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C5" w:rsidRDefault="00C259C5" w:rsidP="00C259C5">
      <w:pPr>
        <w:pStyle w:val="Naslov1"/>
      </w:pPr>
      <w:r>
        <w:t>VPRAŠANJA IN ODGOVORI – Javni razpis Zeleni prehod</w:t>
      </w:r>
    </w:p>
    <w:p w:rsidR="00C259C5" w:rsidRDefault="00C259C5" w:rsidP="00C259C5"/>
    <w:p w:rsidR="00C259C5" w:rsidRDefault="00C259C5" w:rsidP="00C259C5"/>
    <w:p w:rsidR="00C259C5" w:rsidRPr="00D42FB0" w:rsidRDefault="00C259C5" w:rsidP="00C259C5">
      <w:pPr>
        <w:pStyle w:val="Naslov3"/>
      </w:pPr>
      <w:r w:rsidRPr="00D42FB0">
        <w:t>Vprašanja glede razpisa za operacijo:</w:t>
      </w:r>
    </w:p>
    <w:p w:rsidR="00C259C5" w:rsidRDefault="00C259C5" w:rsidP="00C259C5">
      <w:pPr>
        <w:pStyle w:val="Naslov3"/>
      </w:pPr>
      <w:r w:rsidRPr="00D42FB0">
        <w:t>»Investicije v vodovodne sisteme, ki oskrbujejo manj kot 10</w:t>
      </w:r>
      <w:r w:rsidR="001F35F3">
        <w:t>.</w:t>
      </w:r>
      <w:r w:rsidRPr="00D42FB0">
        <w:t>000 prebivalcev«</w:t>
      </w:r>
    </w:p>
    <w:p w:rsidR="00C259C5" w:rsidRDefault="00C259C5" w:rsidP="00C259C5"/>
    <w:p w:rsidR="00C259C5" w:rsidRDefault="00C259C5" w:rsidP="00C259C5">
      <w:pPr>
        <w:pStyle w:val="Odstavekseznama"/>
        <w:numPr>
          <w:ilvl w:val="0"/>
          <w:numId w:val="11"/>
        </w:numPr>
        <w:spacing w:after="160" w:line="259" w:lineRule="auto"/>
      </w:pPr>
      <w:r>
        <w:t>V razpisu je pod točko 6 (cilji, ki jih mora doseči projekt ob zaključku) navedeno:</w:t>
      </w:r>
    </w:p>
    <w:p w:rsidR="00C259C5" w:rsidRDefault="00C259C5" w:rsidP="00C259C5">
      <w:pPr>
        <w:pStyle w:val="Odstavekseznama"/>
        <w:numPr>
          <w:ilvl w:val="0"/>
          <w:numId w:val="10"/>
        </w:numPr>
        <w:spacing w:after="0" w:line="260" w:lineRule="atLeast"/>
        <w:jc w:val="both"/>
        <w:rPr>
          <w:szCs w:val="20"/>
        </w:rPr>
      </w:pPr>
      <w:r>
        <w:t xml:space="preserve"> </w:t>
      </w:r>
      <w:r>
        <w:rPr>
          <w:szCs w:val="20"/>
        </w:rPr>
        <w:t xml:space="preserve">Gradnja novega sistema s pitno vodo mora zagotavljati indeks uhajanja vode (ILI) 1,5 ali manj ali pa doseči povprečno porabo energije na celotnem sistemu pod 0,5 </w:t>
      </w:r>
      <w:proofErr w:type="spellStart"/>
      <w:r>
        <w:rPr>
          <w:szCs w:val="20"/>
        </w:rPr>
        <w:t>kWh</w:t>
      </w:r>
      <w:proofErr w:type="spellEnd"/>
      <w:r>
        <w:rPr>
          <w:szCs w:val="20"/>
        </w:rPr>
        <w:t>.</w:t>
      </w:r>
    </w:p>
    <w:p w:rsidR="00C259C5" w:rsidRDefault="00C259C5" w:rsidP="00C259C5"/>
    <w:p w:rsidR="009E6B5A" w:rsidRDefault="00C259C5" w:rsidP="00C259C5">
      <w:r>
        <w:t xml:space="preserve">Na kaj se nanaša 0,5 </w:t>
      </w:r>
      <w:proofErr w:type="spellStart"/>
      <w:r>
        <w:t>kWh</w:t>
      </w:r>
      <w:proofErr w:type="spellEnd"/>
      <w:r>
        <w:t xml:space="preserve"> povprečno? </w:t>
      </w:r>
    </w:p>
    <w:p w:rsidR="009E6B5A" w:rsidRDefault="009E6B5A" w:rsidP="00C259C5">
      <w:r w:rsidRPr="009A00D9">
        <w:t>Ali morata biti izpolnjena oba pogoja hkrati?</w:t>
      </w:r>
    </w:p>
    <w:p w:rsidR="009E6B5A" w:rsidRDefault="009E6B5A" w:rsidP="00C259C5"/>
    <w:p w:rsidR="00C259C5" w:rsidRDefault="00C259C5" w:rsidP="00C259C5">
      <w:pPr>
        <w:rPr>
          <w:b/>
        </w:rPr>
      </w:pPr>
      <w:r w:rsidRPr="009A00D9">
        <w:rPr>
          <w:b/>
        </w:rPr>
        <w:t xml:space="preserve">Nanaša se na povprečno porabo energije na celotnem sistemu pod 0,5 </w:t>
      </w:r>
      <w:proofErr w:type="spellStart"/>
      <w:r w:rsidRPr="009A00D9">
        <w:rPr>
          <w:b/>
        </w:rPr>
        <w:t>kWh</w:t>
      </w:r>
      <w:proofErr w:type="spellEnd"/>
      <w:r w:rsidRPr="009A00D9">
        <w:rPr>
          <w:b/>
        </w:rPr>
        <w:t>/ m3 načrpane vode.</w:t>
      </w:r>
    </w:p>
    <w:p w:rsidR="00C259C5" w:rsidRDefault="00C259C5" w:rsidP="00C259C5">
      <w:pPr>
        <w:rPr>
          <w:b/>
        </w:rPr>
      </w:pPr>
      <w:r>
        <w:rPr>
          <w:b/>
        </w:rPr>
        <w:t xml:space="preserve">Ne, </w:t>
      </w:r>
      <w:r w:rsidR="00E73E7C">
        <w:rPr>
          <w:b/>
        </w:rPr>
        <w:t>velja eden ali drugi pogoj</w:t>
      </w:r>
      <w:r>
        <w:rPr>
          <w:b/>
        </w:rPr>
        <w:t xml:space="preserve">. </w:t>
      </w:r>
    </w:p>
    <w:p w:rsidR="00C259C5" w:rsidRDefault="00C259C5" w:rsidP="00C259C5">
      <w:pPr>
        <w:rPr>
          <w:b/>
        </w:rPr>
      </w:pPr>
    </w:p>
    <w:p w:rsidR="00C259C5" w:rsidRPr="00422209" w:rsidRDefault="00C259C5" w:rsidP="00C259C5">
      <w:pPr>
        <w:pStyle w:val="Odstavekseznama"/>
        <w:numPr>
          <w:ilvl w:val="0"/>
          <w:numId w:val="11"/>
        </w:numPr>
        <w:spacing w:after="160" w:line="259" w:lineRule="auto"/>
      </w:pPr>
      <w:r w:rsidRPr="00422209">
        <w:t>V razpisu je pod točko 6 (cilji, ki jih mora doseči projekt ob zaključku) navedeno:</w:t>
      </w:r>
    </w:p>
    <w:p w:rsidR="00C259C5" w:rsidRPr="009A00D9" w:rsidRDefault="00C259C5" w:rsidP="00C259C5">
      <w:pPr>
        <w:pStyle w:val="Odstavekseznama"/>
        <w:numPr>
          <w:ilvl w:val="0"/>
          <w:numId w:val="10"/>
        </w:numPr>
        <w:spacing w:after="160" w:line="259" w:lineRule="auto"/>
        <w:rPr>
          <w:b/>
        </w:rPr>
      </w:pPr>
      <w:r w:rsidRPr="009A00D9">
        <w:rPr>
          <w:szCs w:val="20"/>
        </w:rPr>
        <w:t>Izdelan energijski certifikat pooblaščene družbe je obvezna priloga ob zaključku investicije.</w:t>
      </w:r>
    </w:p>
    <w:p w:rsidR="008D72EB" w:rsidRDefault="008D72EB" w:rsidP="00C259C5"/>
    <w:p w:rsidR="001D7AFC" w:rsidRDefault="00C259C5" w:rsidP="00C259C5">
      <w:r w:rsidRPr="00672937">
        <w:t xml:space="preserve">Kdaj </w:t>
      </w:r>
      <w:r>
        <w:t xml:space="preserve">rabimo certifikat? </w:t>
      </w:r>
    </w:p>
    <w:p w:rsidR="001D7AFC" w:rsidRDefault="001D7AFC" w:rsidP="00C259C5"/>
    <w:p w:rsidR="00C259C5" w:rsidRDefault="00C259C5" w:rsidP="004A715D">
      <w:pPr>
        <w:jc w:val="both"/>
        <w:rPr>
          <w:b/>
        </w:rPr>
      </w:pPr>
      <w:r>
        <w:rPr>
          <w:b/>
        </w:rPr>
        <w:t>Certifikat ali potrdilo o doseganju ener</w:t>
      </w:r>
      <w:r w:rsidR="004A715D">
        <w:rPr>
          <w:b/>
        </w:rPr>
        <w:t>gijskih ciljev iz razpisa je potrebno</w:t>
      </w:r>
      <w:r>
        <w:rPr>
          <w:b/>
        </w:rPr>
        <w:t xml:space="preserve"> priložiti vedno ob zaključku projekta. V kolikor na novozgrajenem sistemu nimate novih porabnikov energije, bo certifikat to potrdil. V kolikor jih imate, bo potrdil, da porabljate pod 0,5 </w:t>
      </w:r>
      <w:proofErr w:type="spellStart"/>
      <w:r>
        <w:rPr>
          <w:b/>
        </w:rPr>
        <w:t>kWh</w:t>
      </w:r>
      <w:proofErr w:type="spellEnd"/>
      <w:r>
        <w:rPr>
          <w:b/>
        </w:rPr>
        <w:t>/ m3 načrpane vode, v kolikor izberete ta pogoj iz cilja.</w:t>
      </w:r>
    </w:p>
    <w:p w:rsidR="00C259C5" w:rsidRDefault="00C259C5" w:rsidP="00C259C5">
      <w:pPr>
        <w:rPr>
          <w:b/>
        </w:rPr>
      </w:pPr>
    </w:p>
    <w:p w:rsidR="00C259C5" w:rsidRDefault="00C259C5" w:rsidP="00C259C5">
      <w:pPr>
        <w:pStyle w:val="Odstavekseznama"/>
        <w:numPr>
          <w:ilvl w:val="0"/>
          <w:numId w:val="11"/>
        </w:numPr>
        <w:spacing w:after="160" w:line="259" w:lineRule="auto"/>
      </w:pPr>
      <w:r>
        <w:t>V razpisu je pod točko 9 (vlaganje vlog za izplačilo) navedeno:</w:t>
      </w:r>
    </w:p>
    <w:p w:rsidR="00C259C5" w:rsidRDefault="00C259C5" w:rsidP="004A715D">
      <w:pPr>
        <w:jc w:val="both"/>
        <w:rPr>
          <w:szCs w:val="20"/>
        </w:rPr>
      </w:pPr>
      <w:r>
        <w:rPr>
          <w:szCs w:val="20"/>
        </w:rPr>
        <w:lastRenderedPageBreak/>
        <w:t>Pred podpisom POS, je investitor dolžan izvesti javno naročilo skladno z ZJN-3. Po izboru izvajalca je dolžan obvestiti MOP in mu na poziv, kadarkoli poslati vso dokumentacijo v zvezi z razpisom in izborom izvajalca del v pregled. Najkasneje pred plačilom prve vloge za izplačilo mora MOP pregledati dokumentacijo javnega naročila investitorja.</w:t>
      </w:r>
    </w:p>
    <w:p w:rsidR="003F516E" w:rsidRDefault="00C259C5" w:rsidP="00C259C5">
      <w:pPr>
        <w:rPr>
          <w:szCs w:val="20"/>
        </w:rPr>
      </w:pPr>
      <w:r>
        <w:rPr>
          <w:szCs w:val="20"/>
        </w:rPr>
        <w:t>Kdaj se podpiše POS (pogodba o sofinanciranju med MOP in investitorjem-občino)?</w:t>
      </w:r>
    </w:p>
    <w:p w:rsidR="00C259C5" w:rsidRDefault="00C259C5" w:rsidP="00C259C5">
      <w:pPr>
        <w:rPr>
          <w:b/>
          <w:szCs w:val="20"/>
        </w:rPr>
      </w:pPr>
      <w:r>
        <w:rPr>
          <w:b/>
          <w:szCs w:val="20"/>
        </w:rPr>
        <w:t>POS se podpiše po izvedenem in pregledanem javnem naročilu, ki ga opravi investitor, ko izbere izvajalca za delo.</w:t>
      </w:r>
    </w:p>
    <w:p w:rsidR="003F516E" w:rsidRDefault="00C259C5" w:rsidP="00C259C5">
      <w:pPr>
        <w:rPr>
          <w:szCs w:val="20"/>
        </w:rPr>
      </w:pPr>
      <w:r>
        <w:rPr>
          <w:szCs w:val="20"/>
        </w:rPr>
        <w:t xml:space="preserve">Ali se POS podpiše tudi če je javno naročilo (JN) že zaključeno in izvedeno v celoti? </w:t>
      </w:r>
    </w:p>
    <w:p w:rsidR="003F516E" w:rsidRDefault="003F516E" w:rsidP="00C259C5">
      <w:pPr>
        <w:rPr>
          <w:szCs w:val="20"/>
        </w:rPr>
      </w:pPr>
    </w:p>
    <w:p w:rsidR="00C259C5" w:rsidRDefault="00C259C5" w:rsidP="00C259C5">
      <w:pPr>
        <w:rPr>
          <w:b/>
          <w:szCs w:val="20"/>
        </w:rPr>
      </w:pPr>
      <w:r w:rsidRPr="004E1C20">
        <w:rPr>
          <w:b/>
          <w:szCs w:val="20"/>
        </w:rPr>
        <w:t xml:space="preserve">Da. </w:t>
      </w:r>
      <w:r>
        <w:rPr>
          <w:b/>
          <w:szCs w:val="20"/>
        </w:rPr>
        <w:t xml:space="preserve">Pregleda se izvedba javnega naročila in opravljena dela. </w:t>
      </w:r>
    </w:p>
    <w:p w:rsidR="00C259C5" w:rsidRDefault="00C259C5" w:rsidP="00C259C5">
      <w:pPr>
        <w:rPr>
          <w:b/>
          <w:szCs w:val="20"/>
        </w:rPr>
      </w:pPr>
    </w:p>
    <w:p w:rsidR="003F516E" w:rsidRPr="003F516E" w:rsidRDefault="00C259C5" w:rsidP="00C259C5">
      <w:pPr>
        <w:pStyle w:val="Odstavekseznama"/>
        <w:numPr>
          <w:ilvl w:val="0"/>
          <w:numId w:val="11"/>
        </w:numPr>
        <w:spacing w:after="160" w:line="259" w:lineRule="auto"/>
        <w:rPr>
          <w:b/>
          <w:szCs w:val="20"/>
        </w:rPr>
      </w:pPr>
      <w:r>
        <w:t xml:space="preserve">Ali občina lahko upravičena sredstva NOO za že izvedena dela v letu 2020 in 2021 zapiše v tabelo »finančna ocena stroškov investicije po polletjih« za leto 2022 2 polletje? </w:t>
      </w:r>
    </w:p>
    <w:p w:rsidR="003F516E" w:rsidRPr="003F516E" w:rsidRDefault="003F516E" w:rsidP="003F516E">
      <w:pPr>
        <w:spacing w:after="160" w:line="259" w:lineRule="auto"/>
        <w:ind w:left="360"/>
        <w:rPr>
          <w:b/>
          <w:szCs w:val="20"/>
        </w:rPr>
      </w:pPr>
    </w:p>
    <w:p w:rsidR="00C259C5" w:rsidRPr="003F516E" w:rsidRDefault="00C259C5" w:rsidP="003F516E">
      <w:pPr>
        <w:spacing w:after="160" w:line="259" w:lineRule="auto"/>
        <w:rPr>
          <w:b/>
          <w:szCs w:val="20"/>
        </w:rPr>
      </w:pPr>
      <w:r w:rsidRPr="003F516E">
        <w:rPr>
          <w:b/>
        </w:rPr>
        <w:t>Da. Priznani so stroški od 20.2.2020 dalje.</w:t>
      </w:r>
    </w:p>
    <w:p w:rsidR="00C259C5" w:rsidRDefault="00C259C5" w:rsidP="00C259C5">
      <w:pPr>
        <w:rPr>
          <w:b/>
          <w:szCs w:val="20"/>
        </w:rPr>
      </w:pPr>
    </w:p>
    <w:p w:rsidR="003F3825" w:rsidRPr="00364AC7" w:rsidRDefault="00C259C5" w:rsidP="00C259C5">
      <w:pPr>
        <w:pStyle w:val="Odstavekseznama"/>
        <w:numPr>
          <w:ilvl w:val="0"/>
          <w:numId w:val="11"/>
        </w:numPr>
        <w:spacing w:after="160" w:line="259" w:lineRule="auto"/>
        <w:rPr>
          <w:b/>
        </w:rPr>
      </w:pPr>
      <w:r w:rsidRPr="00364AC7">
        <w:rPr>
          <w:rFonts w:ascii="Calibri" w:hAnsi="Calibri" w:cs="Calibri"/>
          <w:color w:val="000000"/>
        </w:rPr>
        <w:t xml:space="preserve">V zvezi z </w:t>
      </w:r>
      <w:r w:rsidRPr="00364AC7">
        <w:rPr>
          <w:rFonts w:ascii="Times New Roman" w:hAnsi="Times New Roman" w:cs="Times New Roman"/>
          <w:color w:val="000000"/>
        </w:rPr>
        <w:t>navedenim</w:t>
      </w:r>
      <w:r w:rsidRPr="00364AC7">
        <w:rPr>
          <w:rFonts w:ascii="Calibri" w:hAnsi="Calibri" w:cs="Calibri"/>
          <w:color w:val="000000"/>
        </w:rPr>
        <w:t xml:space="preserve"> razpisom vas naprošamo za informacijo, ali ta vključuje izgradnjo novih vodnih vrtin (globinskih vodnjakov), s katerimi bi izboljšali kakovost in varnost pitne vode v obstoječem vodovodnem sistemu? </w:t>
      </w:r>
    </w:p>
    <w:p w:rsidR="003F3825" w:rsidRPr="00364AC7" w:rsidRDefault="003F3825" w:rsidP="003F3825">
      <w:pPr>
        <w:spacing w:after="160" w:line="259" w:lineRule="auto"/>
        <w:rPr>
          <w:rFonts w:ascii="Calibri" w:hAnsi="Calibri" w:cs="Calibri"/>
          <w:b/>
          <w:color w:val="000000"/>
        </w:rPr>
      </w:pPr>
    </w:p>
    <w:p w:rsidR="00C259C5" w:rsidRPr="00364AC7" w:rsidRDefault="00C259C5" w:rsidP="003F3825">
      <w:pPr>
        <w:spacing w:after="160" w:line="259" w:lineRule="auto"/>
        <w:rPr>
          <w:b/>
        </w:rPr>
      </w:pPr>
      <w:r w:rsidRPr="00364AC7">
        <w:rPr>
          <w:rFonts w:ascii="Calibri" w:hAnsi="Calibri" w:cs="Calibri"/>
          <w:b/>
          <w:color w:val="000000"/>
        </w:rPr>
        <w:t xml:space="preserve">Da. </w:t>
      </w:r>
    </w:p>
    <w:p w:rsidR="00C259C5" w:rsidRPr="00CD1184" w:rsidRDefault="00C259C5" w:rsidP="00C259C5">
      <w:pPr>
        <w:pStyle w:val="Odstavekseznama"/>
        <w:rPr>
          <w:b/>
          <w:szCs w:val="20"/>
        </w:rPr>
      </w:pPr>
    </w:p>
    <w:p w:rsidR="003F3825" w:rsidRDefault="00C259C5" w:rsidP="00C259C5">
      <w:pPr>
        <w:pStyle w:val="Odstavekseznama"/>
        <w:numPr>
          <w:ilvl w:val="0"/>
          <w:numId w:val="11"/>
        </w:numPr>
        <w:spacing w:after="160" w:line="259" w:lineRule="auto"/>
        <w:rPr>
          <w:szCs w:val="20"/>
        </w:rPr>
      </w:pPr>
      <w:r w:rsidRPr="00CD1184">
        <w:rPr>
          <w:szCs w:val="20"/>
        </w:rPr>
        <w:t xml:space="preserve">Ali se lahko občina </w:t>
      </w:r>
      <w:r>
        <w:rPr>
          <w:szCs w:val="20"/>
        </w:rPr>
        <w:t xml:space="preserve">prijavi na razpis s projektom, ki ga je že zaključila? </w:t>
      </w:r>
    </w:p>
    <w:p w:rsidR="003F3825" w:rsidRDefault="003F3825" w:rsidP="003F3825">
      <w:pPr>
        <w:spacing w:after="160" w:line="259" w:lineRule="auto"/>
        <w:rPr>
          <w:szCs w:val="20"/>
        </w:rPr>
      </w:pPr>
    </w:p>
    <w:p w:rsidR="00C259C5" w:rsidRPr="003F3825" w:rsidRDefault="00C259C5" w:rsidP="003F3825">
      <w:pPr>
        <w:spacing w:after="160" w:line="259" w:lineRule="auto"/>
        <w:rPr>
          <w:szCs w:val="20"/>
        </w:rPr>
      </w:pPr>
      <w:r w:rsidRPr="003F3825">
        <w:rPr>
          <w:b/>
          <w:szCs w:val="20"/>
        </w:rPr>
        <w:t>Da. Priznani so upravičeni stroški od 20.2.2020 dalje, pri čemer mora s projektom dosegati predpisane cilje.</w:t>
      </w:r>
    </w:p>
    <w:p w:rsidR="00C259C5" w:rsidRPr="00CD1184" w:rsidRDefault="00C259C5" w:rsidP="00C259C5">
      <w:pPr>
        <w:pStyle w:val="Odstavekseznama"/>
        <w:rPr>
          <w:szCs w:val="20"/>
        </w:rPr>
      </w:pPr>
    </w:p>
    <w:p w:rsidR="003F3825" w:rsidRDefault="00C259C5" w:rsidP="00C259C5">
      <w:pPr>
        <w:pStyle w:val="Odstavekseznama"/>
        <w:numPr>
          <w:ilvl w:val="0"/>
          <w:numId w:val="11"/>
        </w:numPr>
        <w:spacing w:after="160" w:line="259" w:lineRule="auto"/>
        <w:rPr>
          <w:szCs w:val="20"/>
        </w:rPr>
      </w:pPr>
      <w:r>
        <w:rPr>
          <w:szCs w:val="20"/>
        </w:rPr>
        <w:t xml:space="preserve">Na katerem VVO mora biti gradnja, da je upravičena do 60% sofinanciranja? </w:t>
      </w:r>
    </w:p>
    <w:p w:rsidR="003F3825" w:rsidRDefault="003F3825" w:rsidP="003F3825">
      <w:pPr>
        <w:spacing w:after="160" w:line="259" w:lineRule="auto"/>
        <w:rPr>
          <w:b/>
          <w:szCs w:val="20"/>
        </w:rPr>
      </w:pPr>
    </w:p>
    <w:p w:rsidR="00C259C5" w:rsidRPr="003F3825" w:rsidRDefault="006D02E2" w:rsidP="003F3825">
      <w:pPr>
        <w:spacing w:after="160" w:line="259" w:lineRule="auto"/>
        <w:rPr>
          <w:szCs w:val="20"/>
        </w:rPr>
      </w:pPr>
      <w:r>
        <w:rPr>
          <w:b/>
          <w:szCs w:val="20"/>
        </w:rPr>
        <w:t xml:space="preserve">Ta dodatek (+10%) velja samo za sisteme odvajanja in čiščenja odpadne vode - </w:t>
      </w:r>
      <w:r w:rsidR="00C259C5" w:rsidRPr="003F3825">
        <w:rPr>
          <w:b/>
          <w:szCs w:val="20"/>
        </w:rPr>
        <w:t>Na kateremkoli VVO</w:t>
      </w:r>
      <w:r w:rsidR="004A715D">
        <w:rPr>
          <w:b/>
          <w:szCs w:val="20"/>
        </w:rPr>
        <w:t>,</w:t>
      </w:r>
      <w:r w:rsidR="00C259C5" w:rsidRPr="003F3825">
        <w:rPr>
          <w:b/>
          <w:szCs w:val="20"/>
        </w:rPr>
        <w:t xml:space="preserve"> kjer je gradnja dovoljena in je za to pridobljeno gradbeno dovoljenje.</w:t>
      </w:r>
    </w:p>
    <w:p w:rsidR="00C259C5" w:rsidRDefault="00C259C5" w:rsidP="00C259C5"/>
    <w:p w:rsidR="003F3825" w:rsidRPr="00685100" w:rsidRDefault="003F3825" w:rsidP="00685100">
      <w:pPr>
        <w:pStyle w:val="Odstavekseznama"/>
        <w:numPr>
          <w:ilvl w:val="0"/>
          <w:numId w:val="11"/>
        </w:numPr>
        <w:autoSpaceDE w:val="0"/>
        <w:autoSpaceDN w:val="0"/>
        <w:adjustRightInd w:val="0"/>
        <w:spacing w:after="0" w:line="240" w:lineRule="auto"/>
        <w:rPr>
          <w:szCs w:val="20"/>
        </w:rPr>
      </w:pPr>
      <w:r w:rsidRPr="00685100">
        <w:rPr>
          <w:szCs w:val="20"/>
        </w:rPr>
        <w:t xml:space="preserve">Prosimo za dodatno obrazložitev pogojev iz javnega razpisa: </w:t>
      </w:r>
    </w:p>
    <w:p w:rsidR="003F3825" w:rsidRPr="00685100" w:rsidRDefault="003F3825" w:rsidP="003F3825">
      <w:pPr>
        <w:autoSpaceDE w:val="0"/>
        <w:autoSpaceDN w:val="0"/>
        <w:adjustRightInd w:val="0"/>
        <w:spacing w:after="0" w:line="240" w:lineRule="auto"/>
        <w:rPr>
          <w:szCs w:val="20"/>
        </w:rPr>
      </w:pPr>
    </w:p>
    <w:p w:rsidR="003F3825" w:rsidRPr="00685100" w:rsidRDefault="003F3825" w:rsidP="003F3825">
      <w:pPr>
        <w:pStyle w:val="Odstavekseznama"/>
        <w:numPr>
          <w:ilvl w:val="0"/>
          <w:numId w:val="9"/>
        </w:numPr>
        <w:autoSpaceDE w:val="0"/>
        <w:autoSpaceDN w:val="0"/>
        <w:adjustRightInd w:val="0"/>
        <w:spacing w:after="0" w:line="240" w:lineRule="auto"/>
        <w:rPr>
          <w:szCs w:val="20"/>
        </w:rPr>
      </w:pPr>
      <w:r w:rsidRPr="00685100">
        <w:rPr>
          <w:szCs w:val="20"/>
        </w:rPr>
        <w:t xml:space="preserve">Gradnja novih sistemov s pitno vodo s pridobljenimi pravnomočnimi gradbenimi dovoljenji, ki oskrbujejo manj kot 10.000 prebivalcev, s povprečno porabo energije pod 0,5 </w:t>
      </w:r>
      <w:proofErr w:type="spellStart"/>
      <w:r w:rsidRPr="00685100">
        <w:rPr>
          <w:szCs w:val="20"/>
        </w:rPr>
        <w:t>kWh</w:t>
      </w:r>
      <w:proofErr w:type="spellEnd"/>
      <w:r w:rsidRPr="00685100">
        <w:rPr>
          <w:szCs w:val="20"/>
        </w:rPr>
        <w:t xml:space="preserve">, infrastrukturnemu indeksu uhajanja vode (ILI) 1,5 ali manj. </w:t>
      </w:r>
    </w:p>
    <w:p w:rsidR="003F3825" w:rsidRPr="00685100" w:rsidRDefault="003F3825" w:rsidP="003F3825">
      <w:pPr>
        <w:autoSpaceDE w:val="0"/>
        <w:autoSpaceDN w:val="0"/>
        <w:adjustRightInd w:val="0"/>
        <w:spacing w:after="0" w:line="240" w:lineRule="auto"/>
        <w:rPr>
          <w:b/>
          <w:szCs w:val="20"/>
        </w:rPr>
      </w:pPr>
    </w:p>
    <w:p w:rsidR="003F3825" w:rsidRPr="00685100" w:rsidRDefault="003F3825" w:rsidP="004A715D">
      <w:pPr>
        <w:autoSpaceDE w:val="0"/>
        <w:autoSpaceDN w:val="0"/>
        <w:adjustRightInd w:val="0"/>
        <w:spacing w:after="0" w:line="240" w:lineRule="auto"/>
        <w:jc w:val="both"/>
        <w:rPr>
          <w:b/>
          <w:szCs w:val="20"/>
        </w:rPr>
      </w:pPr>
    </w:p>
    <w:p w:rsidR="003F3825" w:rsidRPr="00685100" w:rsidRDefault="003F3825" w:rsidP="004A715D">
      <w:pPr>
        <w:autoSpaceDE w:val="0"/>
        <w:autoSpaceDN w:val="0"/>
        <w:adjustRightInd w:val="0"/>
        <w:spacing w:after="0" w:line="240" w:lineRule="auto"/>
        <w:jc w:val="both"/>
        <w:rPr>
          <w:b/>
          <w:szCs w:val="20"/>
        </w:rPr>
      </w:pPr>
      <w:r w:rsidRPr="00685100">
        <w:rPr>
          <w:b/>
          <w:szCs w:val="20"/>
        </w:rPr>
        <w:t xml:space="preserve">Investicija mora zagotoviti, da bo povprečna poraba energije novih sistemov največ 0,5 </w:t>
      </w:r>
      <w:proofErr w:type="spellStart"/>
      <w:r w:rsidRPr="00685100">
        <w:rPr>
          <w:b/>
          <w:szCs w:val="20"/>
        </w:rPr>
        <w:t>kWh</w:t>
      </w:r>
      <w:proofErr w:type="spellEnd"/>
      <w:r w:rsidR="00B96338">
        <w:rPr>
          <w:b/>
          <w:szCs w:val="20"/>
        </w:rPr>
        <w:t>/ m3 načrpane vode</w:t>
      </w:r>
      <w:r w:rsidRPr="00685100">
        <w:rPr>
          <w:b/>
          <w:szCs w:val="20"/>
        </w:rPr>
        <w:t xml:space="preserve"> ali da bo njihov infrastrukturni indeks izgub največ 1,5. </w:t>
      </w:r>
    </w:p>
    <w:p w:rsidR="003F3825" w:rsidRPr="00685100" w:rsidRDefault="003F3825" w:rsidP="003F3825">
      <w:pPr>
        <w:autoSpaceDE w:val="0"/>
        <w:autoSpaceDN w:val="0"/>
        <w:adjustRightInd w:val="0"/>
        <w:spacing w:after="0" w:line="240" w:lineRule="auto"/>
        <w:rPr>
          <w:b/>
          <w:szCs w:val="20"/>
        </w:rPr>
      </w:pPr>
    </w:p>
    <w:p w:rsidR="003F3825" w:rsidRPr="00685100" w:rsidRDefault="003F3825" w:rsidP="00C259C5">
      <w:pPr>
        <w:rPr>
          <w:b/>
          <w:szCs w:val="20"/>
        </w:rPr>
      </w:pPr>
    </w:p>
    <w:p w:rsidR="008E7D28" w:rsidRPr="00D93809" w:rsidRDefault="008E7D28" w:rsidP="00BF78BA">
      <w:pPr>
        <w:pStyle w:val="Odstavekseznama"/>
        <w:numPr>
          <w:ilvl w:val="0"/>
          <w:numId w:val="11"/>
        </w:numPr>
        <w:autoSpaceDE w:val="0"/>
        <w:autoSpaceDN w:val="0"/>
        <w:adjustRightInd w:val="0"/>
        <w:spacing w:after="0" w:line="240" w:lineRule="auto"/>
        <w:rPr>
          <w:szCs w:val="20"/>
        </w:rPr>
      </w:pPr>
      <w:r w:rsidRPr="00D93809">
        <w:rPr>
          <w:szCs w:val="20"/>
        </w:rPr>
        <w:t xml:space="preserve">V 6. točki javnega razpisa za kanalizacijo je navedeno, da bodo sistemi odvajanja in čiščenja odpadne vode , ki ležijo v območju Natura 2000 ali v VVO deležni 10% dodatka pri sofinanciranju. Pri JR za </w:t>
      </w:r>
      <w:proofErr w:type="spellStart"/>
      <w:r w:rsidRPr="00D93809">
        <w:rPr>
          <w:szCs w:val="20"/>
        </w:rPr>
        <w:t>vodooskrbo</w:t>
      </w:r>
      <w:proofErr w:type="spellEnd"/>
      <w:r w:rsidRPr="00D93809">
        <w:rPr>
          <w:szCs w:val="20"/>
        </w:rPr>
        <w:t xml:space="preserve"> tega ne navaja, ampak je navedeno le, da se bo projekt sofinanciral v višini 50% iz sredstev sklada NOO. </w:t>
      </w:r>
    </w:p>
    <w:p w:rsidR="008E7D28" w:rsidRPr="00D93809" w:rsidRDefault="008E7D28" w:rsidP="008E7D28">
      <w:pPr>
        <w:autoSpaceDE w:val="0"/>
        <w:autoSpaceDN w:val="0"/>
        <w:adjustRightInd w:val="0"/>
        <w:spacing w:after="0" w:line="240" w:lineRule="auto"/>
        <w:rPr>
          <w:szCs w:val="20"/>
        </w:rPr>
      </w:pPr>
    </w:p>
    <w:p w:rsidR="008E7D28" w:rsidRPr="00D93809" w:rsidRDefault="008E7D28" w:rsidP="008E7D28">
      <w:pPr>
        <w:autoSpaceDE w:val="0"/>
        <w:autoSpaceDN w:val="0"/>
        <w:adjustRightInd w:val="0"/>
        <w:spacing w:after="0" w:line="240" w:lineRule="auto"/>
        <w:rPr>
          <w:szCs w:val="20"/>
        </w:rPr>
      </w:pPr>
      <w:r w:rsidRPr="00D93809">
        <w:rPr>
          <w:szCs w:val="20"/>
        </w:rPr>
        <w:t xml:space="preserve">Ali si pravilno razlagam, da velja pravilo sofinanciranja 50% oziroma 60% za območje Natura ali VVO tako za kanalizacijo kot za </w:t>
      </w:r>
      <w:proofErr w:type="spellStart"/>
      <w:r w:rsidRPr="00D93809">
        <w:rPr>
          <w:szCs w:val="20"/>
        </w:rPr>
        <w:t>vodooskrbo</w:t>
      </w:r>
      <w:proofErr w:type="spellEnd"/>
      <w:r w:rsidRPr="00D93809">
        <w:rPr>
          <w:szCs w:val="20"/>
        </w:rPr>
        <w:t>?</w:t>
      </w:r>
    </w:p>
    <w:p w:rsidR="008E7D28" w:rsidRPr="00D93809" w:rsidRDefault="008E7D28" w:rsidP="008E7D28">
      <w:pPr>
        <w:autoSpaceDE w:val="0"/>
        <w:autoSpaceDN w:val="0"/>
        <w:adjustRightInd w:val="0"/>
        <w:spacing w:after="0" w:line="240" w:lineRule="auto"/>
        <w:rPr>
          <w:szCs w:val="20"/>
        </w:rPr>
      </w:pPr>
      <w:r w:rsidRPr="00D93809">
        <w:rPr>
          <w:szCs w:val="20"/>
        </w:rPr>
        <w:t xml:space="preserve"> </w:t>
      </w:r>
    </w:p>
    <w:p w:rsidR="008E7D28" w:rsidRPr="00844806" w:rsidRDefault="008E7D28" w:rsidP="008E7D28">
      <w:pPr>
        <w:autoSpaceDE w:val="0"/>
        <w:autoSpaceDN w:val="0"/>
        <w:adjustRightInd w:val="0"/>
        <w:spacing w:after="0" w:line="240" w:lineRule="auto"/>
        <w:rPr>
          <w:rFonts w:ascii="Times New Roman" w:hAnsi="Times New Roman" w:cs="Times New Roman"/>
          <w:color w:val="000000"/>
          <w:sz w:val="24"/>
          <w:szCs w:val="24"/>
        </w:rPr>
      </w:pPr>
    </w:p>
    <w:p w:rsidR="008E7D28" w:rsidRPr="00D93809" w:rsidRDefault="00B96338" w:rsidP="008E7D28">
      <w:pPr>
        <w:autoSpaceDE w:val="0"/>
        <w:autoSpaceDN w:val="0"/>
        <w:adjustRightInd w:val="0"/>
        <w:spacing w:after="0" w:line="240" w:lineRule="auto"/>
        <w:rPr>
          <w:rFonts w:ascii="Times New Roman" w:hAnsi="Times New Roman" w:cs="Times New Roman"/>
          <w:b/>
          <w:color w:val="000000"/>
          <w:sz w:val="24"/>
          <w:szCs w:val="24"/>
        </w:rPr>
      </w:pPr>
      <w:r>
        <w:rPr>
          <w:b/>
          <w:szCs w:val="20"/>
        </w:rPr>
        <w:t xml:space="preserve">Ne. </w:t>
      </w:r>
      <w:r w:rsidR="008E7D28" w:rsidRPr="00D93809">
        <w:rPr>
          <w:b/>
          <w:szCs w:val="20"/>
        </w:rPr>
        <w:t xml:space="preserve">Javni razpis za </w:t>
      </w:r>
      <w:proofErr w:type="spellStart"/>
      <w:r w:rsidR="008E7D28" w:rsidRPr="00D93809">
        <w:rPr>
          <w:b/>
          <w:szCs w:val="20"/>
        </w:rPr>
        <w:t>vodooskrbo</w:t>
      </w:r>
      <w:proofErr w:type="spellEnd"/>
      <w:r w:rsidR="008E7D28" w:rsidRPr="00D93809">
        <w:rPr>
          <w:b/>
          <w:szCs w:val="20"/>
        </w:rPr>
        <w:t xml:space="preserve"> določa </w:t>
      </w:r>
      <w:r>
        <w:rPr>
          <w:b/>
          <w:szCs w:val="20"/>
        </w:rPr>
        <w:t xml:space="preserve">največ </w:t>
      </w:r>
      <w:r w:rsidR="008E7D28" w:rsidRPr="00D93809">
        <w:rPr>
          <w:b/>
          <w:szCs w:val="20"/>
        </w:rPr>
        <w:t>50% sofinanciranje upravičenih stroškov.</w:t>
      </w:r>
      <w:r w:rsidR="006D02E2">
        <w:rPr>
          <w:b/>
          <w:szCs w:val="20"/>
        </w:rPr>
        <w:t xml:space="preserve"> Dodatek (+10%) velja za sisteme odvajanja in čiščenja odpadne vode. </w:t>
      </w:r>
    </w:p>
    <w:p w:rsidR="00C259C5" w:rsidRPr="00685100" w:rsidRDefault="00C259C5" w:rsidP="00C259C5">
      <w:pPr>
        <w:rPr>
          <w:b/>
          <w:szCs w:val="20"/>
        </w:rPr>
      </w:pPr>
    </w:p>
    <w:p w:rsidR="00854844" w:rsidRPr="00854844" w:rsidRDefault="00854844" w:rsidP="004A715D">
      <w:pPr>
        <w:pStyle w:val="Odstavekseznama"/>
        <w:numPr>
          <w:ilvl w:val="0"/>
          <w:numId w:val="11"/>
        </w:numPr>
        <w:autoSpaceDE w:val="0"/>
        <w:autoSpaceDN w:val="0"/>
        <w:adjustRightInd w:val="0"/>
        <w:spacing w:after="0" w:line="240" w:lineRule="auto"/>
        <w:jc w:val="both"/>
        <w:rPr>
          <w:szCs w:val="20"/>
        </w:rPr>
      </w:pPr>
      <w:r w:rsidRPr="00854844">
        <w:rPr>
          <w:szCs w:val="20"/>
        </w:rPr>
        <w:t xml:space="preserve">Občina v letu 2022 predvideva novogradnjo vodovodnega omrežja. Gre za zamenjavo dotrajanega vodovoda, vendar ne gre za rekonstrukcijo, ker bo novozgrajeni vodovod potekal po novih trasah. </w:t>
      </w:r>
    </w:p>
    <w:p w:rsidR="00854844" w:rsidRPr="00854844" w:rsidRDefault="00854844" w:rsidP="00854844">
      <w:pPr>
        <w:autoSpaceDE w:val="0"/>
        <w:autoSpaceDN w:val="0"/>
        <w:adjustRightInd w:val="0"/>
        <w:spacing w:after="0" w:line="240" w:lineRule="auto"/>
        <w:rPr>
          <w:szCs w:val="20"/>
        </w:rPr>
      </w:pPr>
    </w:p>
    <w:p w:rsidR="00854844" w:rsidRPr="00854844" w:rsidRDefault="00B96338" w:rsidP="00854844">
      <w:pPr>
        <w:autoSpaceDE w:val="0"/>
        <w:autoSpaceDN w:val="0"/>
        <w:adjustRightInd w:val="0"/>
        <w:spacing w:after="0" w:line="240" w:lineRule="auto"/>
        <w:rPr>
          <w:szCs w:val="20"/>
        </w:rPr>
      </w:pPr>
      <w:r>
        <w:rPr>
          <w:szCs w:val="20"/>
        </w:rPr>
        <w:t>Gre za investicijo več</w:t>
      </w:r>
      <w:r w:rsidR="00854844" w:rsidRPr="00854844">
        <w:rPr>
          <w:szCs w:val="20"/>
        </w:rPr>
        <w:t xml:space="preserve"> sklopov po Občini, ki niso ena celota. </w:t>
      </w:r>
    </w:p>
    <w:p w:rsidR="00854844" w:rsidRPr="00854844" w:rsidRDefault="00854844" w:rsidP="00854844">
      <w:pPr>
        <w:autoSpaceDE w:val="0"/>
        <w:autoSpaceDN w:val="0"/>
        <w:adjustRightInd w:val="0"/>
        <w:spacing w:after="0" w:line="240" w:lineRule="auto"/>
        <w:rPr>
          <w:szCs w:val="20"/>
        </w:rPr>
      </w:pPr>
      <w:r w:rsidRPr="00854844">
        <w:rPr>
          <w:szCs w:val="20"/>
        </w:rPr>
        <w:t xml:space="preserve"> </w:t>
      </w:r>
    </w:p>
    <w:p w:rsidR="00854844" w:rsidRDefault="00854844" w:rsidP="00854844">
      <w:pPr>
        <w:autoSpaceDE w:val="0"/>
        <w:autoSpaceDN w:val="0"/>
        <w:adjustRightInd w:val="0"/>
        <w:spacing w:after="0" w:line="240" w:lineRule="auto"/>
        <w:rPr>
          <w:szCs w:val="20"/>
        </w:rPr>
      </w:pPr>
    </w:p>
    <w:p w:rsidR="00854844" w:rsidRPr="00854844" w:rsidRDefault="00854844" w:rsidP="004A715D">
      <w:pPr>
        <w:pStyle w:val="Odstavekseznama"/>
        <w:numPr>
          <w:ilvl w:val="0"/>
          <w:numId w:val="11"/>
        </w:numPr>
        <w:autoSpaceDE w:val="0"/>
        <w:autoSpaceDN w:val="0"/>
        <w:adjustRightInd w:val="0"/>
        <w:spacing w:after="0" w:line="240" w:lineRule="auto"/>
        <w:jc w:val="both"/>
        <w:rPr>
          <w:szCs w:val="20"/>
        </w:rPr>
      </w:pPr>
      <w:r w:rsidRPr="00854844">
        <w:rPr>
          <w:szCs w:val="20"/>
        </w:rPr>
        <w:t>Glede na razpisno dokumentacijo v kateri je pogoj, da zagotovimo indeks uhajanja vode (ILI) manj kot 1,5 in glede na to, da je pogoj za izračun tega indeksa 5000 ali več priključkov, kar pa jih mi nimamo, me zanima ali se sploh lahko prijavimo na razpis in če, na kakšen način? Kot je že zgoraj navedeno, v našem primeru gre za več ločeni</w:t>
      </w:r>
      <w:r w:rsidR="001E42E5">
        <w:rPr>
          <w:szCs w:val="20"/>
        </w:rPr>
        <w:t>h sklopov novogradnje vodovoda,</w:t>
      </w:r>
      <w:r w:rsidRPr="00854844">
        <w:rPr>
          <w:szCs w:val="20"/>
        </w:rPr>
        <w:t xml:space="preserve"> me zanima ali smo upravičeni do subvencije?</w:t>
      </w:r>
    </w:p>
    <w:p w:rsidR="00854844" w:rsidRPr="00854844" w:rsidRDefault="00854844" w:rsidP="00854844">
      <w:pPr>
        <w:autoSpaceDE w:val="0"/>
        <w:autoSpaceDN w:val="0"/>
        <w:adjustRightInd w:val="0"/>
        <w:spacing w:after="0" w:line="240" w:lineRule="auto"/>
        <w:rPr>
          <w:szCs w:val="20"/>
        </w:rPr>
      </w:pPr>
      <w:r w:rsidRPr="00854844">
        <w:rPr>
          <w:szCs w:val="20"/>
        </w:rPr>
        <w:t xml:space="preserve"> </w:t>
      </w:r>
    </w:p>
    <w:p w:rsidR="00854844" w:rsidRPr="00854844" w:rsidRDefault="00854844" w:rsidP="00854844">
      <w:pPr>
        <w:autoSpaceDE w:val="0"/>
        <w:autoSpaceDN w:val="0"/>
        <w:adjustRightInd w:val="0"/>
        <w:spacing w:after="0" w:line="240" w:lineRule="auto"/>
        <w:rPr>
          <w:szCs w:val="20"/>
        </w:rPr>
      </w:pPr>
    </w:p>
    <w:p w:rsidR="00854844" w:rsidRPr="00854844" w:rsidRDefault="00854844" w:rsidP="00854844">
      <w:pPr>
        <w:autoSpaceDE w:val="0"/>
        <w:autoSpaceDN w:val="0"/>
        <w:adjustRightInd w:val="0"/>
        <w:spacing w:after="0" w:line="240" w:lineRule="auto"/>
        <w:jc w:val="both"/>
        <w:rPr>
          <w:b/>
          <w:szCs w:val="20"/>
        </w:rPr>
      </w:pPr>
      <w:r w:rsidRPr="00854844">
        <w:rPr>
          <w:b/>
          <w:szCs w:val="20"/>
        </w:rPr>
        <w:t xml:space="preserve">Ali ste upravičeni do sofinanciranja, lahko ugotovi le komisija po pregledu vloge. Iz vašega sporočila, kjer je projekt predstavljen v eni vrstici ne znamo in ne moremo odgovoriti pritrdilno. Glede izračuna ILI indeksa, </w:t>
      </w:r>
      <w:r w:rsidR="00B96338">
        <w:rPr>
          <w:b/>
          <w:szCs w:val="20"/>
        </w:rPr>
        <w:t>p</w:t>
      </w:r>
      <w:r w:rsidRPr="00854844">
        <w:rPr>
          <w:b/>
          <w:szCs w:val="20"/>
        </w:rPr>
        <w:t xml:space="preserve">a verjamemo, da boste našli ustrezno rešitev pri izračunu. </w:t>
      </w:r>
      <w:r w:rsidR="001E42E5">
        <w:rPr>
          <w:b/>
          <w:szCs w:val="20"/>
        </w:rPr>
        <w:t>Č</w:t>
      </w:r>
      <w:r w:rsidRPr="00854844">
        <w:rPr>
          <w:b/>
          <w:szCs w:val="20"/>
        </w:rPr>
        <w:t>e delate povsem nov sistem, uhajanje vode ne sme biti problem in s tem povezan indeks, na območju novogradnje.</w:t>
      </w:r>
    </w:p>
    <w:p w:rsidR="00854844" w:rsidRPr="00854844" w:rsidRDefault="00854844" w:rsidP="00854844">
      <w:pPr>
        <w:autoSpaceDE w:val="0"/>
        <w:autoSpaceDN w:val="0"/>
        <w:adjustRightInd w:val="0"/>
        <w:spacing w:after="0" w:line="240" w:lineRule="auto"/>
        <w:jc w:val="both"/>
        <w:rPr>
          <w:b/>
          <w:szCs w:val="20"/>
        </w:rPr>
      </w:pPr>
    </w:p>
    <w:p w:rsidR="00854844" w:rsidRPr="00854844" w:rsidRDefault="00854844" w:rsidP="00854844">
      <w:pPr>
        <w:autoSpaceDE w:val="0"/>
        <w:autoSpaceDN w:val="0"/>
        <w:adjustRightInd w:val="0"/>
        <w:spacing w:after="0" w:line="240" w:lineRule="auto"/>
        <w:jc w:val="both"/>
        <w:rPr>
          <w:b/>
          <w:szCs w:val="20"/>
        </w:rPr>
      </w:pPr>
      <w:r w:rsidRPr="00854844">
        <w:rPr>
          <w:b/>
          <w:szCs w:val="20"/>
        </w:rPr>
        <w:t>Različne sklope izgradnje lahko prijavite znotraj vloge. Nobeden od sklopov pa ne sme biti priključen na sistem nad 10.000 prebivalcev. Sicer pa</w:t>
      </w:r>
      <w:r w:rsidR="001E42E5">
        <w:rPr>
          <w:b/>
          <w:szCs w:val="20"/>
        </w:rPr>
        <w:t xml:space="preserve"> velja vse ostalo iz razpisa.</w:t>
      </w:r>
    </w:p>
    <w:p w:rsidR="00C259C5" w:rsidRDefault="00C259C5" w:rsidP="00C259C5"/>
    <w:p w:rsidR="001803EA" w:rsidRPr="00844806" w:rsidRDefault="001803EA" w:rsidP="001803EA">
      <w:pPr>
        <w:autoSpaceDE w:val="0"/>
        <w:autoSpaceDN w:val="0"/>
        <w:adjustRightInd w:val="0"/>
        <w:spacing w:after="0" w:line="240" w:lineRule="auto"/>
        <w:rPr>
          <w:rFonts w:ascii="Times New Roman" w:hAnsi="Times New Roman" w:cs="Times New Roman"/>
          <w:color w:val="000000"/>
          <w:sz w:val="24"/>
          <w:szCs w:val="24"/>
        </w:rPr>
      </w:pPr>
      <w:r w:rsidRPr="00844806">
        <w:rPr>
          <w:rFonts w:ascii="Times New Roman" w:hAnsi="Times New Roman" w:cs="Times New Roman"/>
          <w:color w:val="000000"/>
          <w:sz w:val="24"/>
          <w:szCs w:val="24"/>
        </w:rPr>
        <w:t xml:space="preserve">  </w:t>
      </w:r>
    </w:p>
    <w:p w:rsidR="00685100" w:rsidRDefault="001803EA" w:rsidP="001E42E5">
      <w:pPr>
        <w:pStyle w:val="Odstavekseznama"/>
        <w:numPr>
          <w:ilvl w:val="0"/>
          <w:numId w:val="11"/>
        </w:numPr>
        <w:autoSpaceDE w:val="0"/>
        <w:autoSpaceDN w:val="0"/>
        <w:adjustRightInd w:val="0"/>
        <w:spacing w:after="0" w:line="240" w:lineRule="auto"/>
      </w:pPr>
      <w:r w:rsidRPr="001E42E5">
        <w:rPr>
          <w:szCs w:val="20"/>
        </w:rPr>
        <w:t>Občina se srečuje na delu omrežja z velikimi vodnimi izgubami. Želeli bi pristopiti k reševanju navedenega problema. Gl</w:t>
      </w:r>
      <w:r w:rsidR="0083313F" w:rsidRPr="001E42E5">
        <w:rPr>
          <w:szCs w:val="20"/>
        </w:rPr>
        <w:t>ede na vsebino potrebnih storit</w:t>
      </w:r>
      <w:r w:rsidRPr="001E42E5">
        <w:rPr>
          <w:szCs w:val="20"/>
        </w:rPr>
        <w:t>e</w:t>
      </w:r>
      <w:r w:rsidR="0083313F" w:rsidRPr="001E42E5">
        <w:rPr>
          <w:szCs w:val="20"/>
        </w:rPr>
        <w:t>v</w:t>
      </w:r>
      <w:r w:rsidRPr="001E42E5">
        <w:rPr>
          <w:szCs w:val="20"/>
        </w:rPr>
        <w:t xml:space="preserve">, ocenjujemo, da ne rabimo gradbenega dovoljenja. Ali se lahko prijavimo na zgoraj navedeni razpis? </w:t>
      </w:r>
      <w:r w:rsidRPr="001E42E5">
        <w:rPr>
          <w:szCs w:val="20"/>
        </w:rPr>
        <w:br/>
        <w:t xml:space="preserve">Dokumentacijo PZI imamo pripravljeno. </w:t>
      </w:r>
      <w:r w:rsidRPr="001E42E5">
        <w:rPr>
          <w:szCs w:val="20"/>
        </w:rPr>
        <w:br/>
      </w:r>
      <w:r w:rsidRPr="001E42E5">
        <w:rPr>
          <w:b/>
          <w:szCs w:val="20"/>
        </w:rPr>
        <w:t xml:space="preserve">  </w:t>
      </w:r>
      <w:r w:rsidRPr="001E42E5">
        <w:rPr>
          <w:b/>
          <w:szCs w:val="20"/>
        </w:rPr>
        <w:br/>
        <w:t xml:space="preserve">  </w:t>
      </w:r>
      <w:r w:rsidRPr="001E42E5">
        <w:rPr>
          <w:b/>
          <w:szCs w:val="20"/>
        </w:rPr>
        <w:br/>
        <w:t>Razpis ni namenjen obnovam vodovodnih sistemov. Namenjen je gradnjam sistemov, oz. posegom v gabarite obstoječih do te mere, da je gradbeno dovoljenje potrebno. Razen če gradbenega dovoljenja ne potrebujete skladno z Gradbenim zakonom oz. podzakonskim predpisom, ki razvršča objekte.</w:t>
      </w:r>
      <w:r w:rsidRPr="001E42E5">
        <w:rPr>
          <w:rFonts w:ascii="Times New Roman" w:hAnsi="Times New Roman" w:cs="Times New Roman"/>
          <w:color w:val="000000"/>
          <w:sz w:val="24"/>
          <w:szCs w:val="24"/>
        </w:rPr>
        <w:t xml:space="preserve"> </w:t>
      </w:r>
      <w:r w:rsidRPr="001E42E5">
        <w:rPr>
          <w:rFonts w:ascii="Times New Roman" w:hAnsi="Times New Roman" w:cs="Times New Roman"/>
          <w:color w:val="000000"/>
          <w:sz w:val="24"/>
          <w:szCs w:val="24"/>
        </w:rPr>
        <w:br/>
      </w:r>
    </w:p>
    <w:p w:rsidR="00685100" w:rsidRDefault="00685100" w:rsidP="00C259C5"/>
    <w:p w:rsidR="000D0009" w:rsidRPr="000D0009" w:rsidRDefault="000D0009" w:rsidP="004A715D">
      <w:pPr>
        <w:pStyle w:val="Odstavekseznama"/>
        <w:numPr>
          <w:ilvl w:val="0"/>
          <w:numId w:val="11"/>
        </w:numPr>
        <w:autoSpaceDE w:val="0"/>
        <w:autoSpaceDN w:val="0"/>
        <w:adjustRightInd w:val="0"/>
        <w:spacing w:after="0" w:line="240" w:lineRule="auto"/>
        <w:rPr>
          <w:szCs w:val="20"/>
        </w:rPr>
      </w:pPr>
      <w:r w:rsidRPr="000D0009">
        <w:rPr>
          <w:szCs w:val="20"/>
        </w:rPr>
        <w:t xml:space="preserve">Prosila bi vas za odgovor in sicer imamo v NRP uvrščen projekt. Investicijski projekt predvideva dve fazi. Za 1. fazo imamo pridobljeno gradbeno dovoljenje. </w:t>
      </w:r>
      <w:r w:rsidRPr="000D0009">
        <w:rPr>
          <w:szCs w:val="20"/>
        </w:rPr>
        <w:br/>
        <w:t xml:space="preserve"> </w:t>
      </w:r>
      <w:r w:rsidRPr="000D0009">
        <w:rPr>
          <w:szCs w:val="20"/>
        </w:rPr>
        <w:br/>
        <w:t>Za komunalno infrastrukturo imamo pr</w:t>
      </w:r>
      <w:r w:rsidR="001E42E5">
        <w:rPr>
          <w:szCs w:val="20"/>
        </w:rPr>
        <w:t>idobljeno gradbeno dovoljenje, ki</w:t>
      </w:r>
      <w:r w:rsidRPr="000D0009">
        <w:rPr>
          <w:szCs w:val="20"/>
        </w:rPr>
        <w:t xml:space="preserve"> obsega izgradnjo čistilne naprave, vodovod</w:t>
      </w:r>
      <w:r w:rsidR="001E42E5">
        <w:rPr>
          <w:szCs w:val="20"/>
        </w:rPr>
        <w:t>a in kanalizacije</w:t>
      </w:r>
      <w:r w:rsidRPr="000D0009">
        <w:rPr>
          <w:szCs w:val="20"/>
        </w:rPr>
        <w:t xml:space="preserve">. Projekt moramo prijaviti na oba razpisa in sicer kar se nanaša na vodovod na razpis za vodovodne sisteme, kar obsega odvajanje in čiščenje pa na razpis za sisteme za odvajanje in čiščenje. </w:t>
      </w:r>
      <w:r w:rsidRPr="000D0009">
        <w:rPr>
          <w:szCs w:val="20"/>
        </w:rPr>
        <w:br/>
      </w:r>
    </w:p>
    <w:p w:rsidR="000D0009" w:rsidRPr="000D0009" w:rsidRDefault="000D0009" w:rsidP="000D0009">
      <w:pPr>
        <w:autoSpaceDE w:val="0"/>
        <w:autoSpaceDN w:val="0"/>
        <w:adjustRightInd w:val="0"/>
        <w:spacing w:after="0" w:line="240" w:lineRule="auto"/>
        <w:ind w:left="360"/>
        <w:rPr>
          <w:rFonts w:ascii="Times New Roman" w:hAnsi="Times New Roman" w:cs="Times New Roman"/>
          <w:color w:val="000000"/>
          <w:sz w:val="24"/>
          <w:szCs w:val="24"/>
        </w:rPr>
      </w:pPr>
      <w:r w:rsidRPr="000D0009">
        <w:rPr>
          <w:szCs w:val="20"/>
        </w:rPr>
        <w:t xml:space="preserve">Zanima me ali moramo projekt ločiti na dva projekta (vodovod in kanalizacijo) ter ga tako tudi potem uskladiti v NRP? Potem takem je potrebno izdelati tudi novo investicijsko dokumentacijo in jo priložiti vlogi na razpis? </w:t>
      </w:r>
      <w:r w:rsidRPr="000D0009">
        <w:rPr>
          <w:szCs w:val="20"/>
        </w:rPr>
        <w:br/>
        <w:t xml:space="preserve"> </w:t>
      </w:r>
      <w:r w:rsidRPr="000D0009">
        <w:rPr>
          <w:szCs w:val="20"/>
        </w:rPr>
        <w:br/>
        <w:t>Oziroma se projekt kot celota uskladi v NRP in ga ni potrebno nadalje ločevati. Izdela se samo investicijska dokumentacija za projekt?</w:t>
      </w:r>
      <w:r w:rsidRPr="000D0009">
        <w:rPr>
          <w:szCs w:val="20"/>
        </w:rPr>
        <w:br/>
      </w:r>
      <w:r w:rsidRPr="000D0009">
        <w:rPr>
          <w:rFonts w:ascii="Times New Roman" w:hAnsi="Times New Roman" w:cs="Times New Roman"/>
          <w:color w:val="000000"/>
          <w:sz w:val="24"/>
          <w:szCs w:val="24"/>
        </w:rPr>
        <w:t xml:space="preserve"> </w:t>
      </w:r>
      <w:r w:rsidRPr="000D0009">
        <w:rPr>
          <w:rFonts w:ascii="Times New Roman" w:hAnsi="Times New Roman" w:cs="Times New Roman"/>
          <w:color w:val="000000"/>
          <w:sz w:val="24"/>
          <w:szCs w:val="24"/>
        </w:rPr>
        <w:br/>
        <w:t xml:space="preserve"> </w:t>
      </w:r>
      <w:r w:rsidRPr="000D0009">
        <w:rPr>
          <w:rFonts w:ascii="Times New Roman" w:hAnsi="Times New Roman" w:cs="Times New Roman"/>
          <w:color w:val="000000"/>
          <w:sz w:val="24"/>
          <w:szCs w:val="24"/>
        </w:rPr>
        <w:br/>
      </w:r>
      <w:r w:rsidRPr="000D0009">
        <w:rPr>
          <w:b/>
          <w:szCs w:val="20"/>
        </w:rPr>
        <w:t>Investicijo morate ločiti na dva projekta in prijaviti dve investiciji. Iz priložene</w:t>
      </w:r>
      <w:r w:rsidR="0083313F">
        <w:rPr>
          <w:b/>
          <w:szCs w:val="20"/>
        </w:rPr>
        <w:t>ga izpisa NRP mora biti razvidna</w:t>
      </w:r>
      <w:r w:rsidRPr="000D0009">
        <w:rPr>
          <w:b/>
          <w:szCs w:val="20"/>
        </w:rPr>
        <w:t xml:space="preserve"> ločitev na dve investiciji. Za vsako vlogo je potrebno izdelati svojo do</w:t>
      </w:r>
      <w:r w:rsidR="00B96338">
        <w:rPr>
          <w:b/>
          <w:szCs w:val="20"/>
        </w:rPr>
        <w:t xml:space="preserve">kumentacijo skladno z UEM. </w:t>
      </w:r>
      <w:r w:rsidR="00B96338">
        <w:rPr>
          <w:b/>
          <w:szCs w:val="20"/>
        </w:rPr>
        <w:br/>
      </w:r>
      <w:r w:rsidR="00B96338">
        <w:rPr>
          <w:b/>
          <w:szCs w:val="20"/>
        </w:rPr>
        <w:br/>
        <w:t xml:space="preserve">V vašem primeru </w:t>
      </w:r>
      <w:r w:rsidRPr="000D0009">
        <w:rPr>
          <w:b/>
          <w:szCs w:val="20"/>
        </w:rPr>
        <w:t xml:space="preserve">gre za dve prijavi na dva ločena razpisa. </w:t>
      </w:r>
      <w:r w:rsidRPr="000D0009">
        <w:rPr>
          <w:b/>
          <w:szCs w:val="20"/>
        </w:rPr>
        <w:br/>
      </w:r>
      <w:r w:rsidRPr="000D0009">
        <w:rPr>
          <w:rFonts w:ascii="Times New Roman" w:hAnsi="Times New Roman" w:cs="Times New Roman"/>
          <w:color w:val="000000"/>
          <w:sz w:val="24"/>
          <w:szCs w:val="24"/>
        </w:rPr>
        <w:br/>
        <w:t xml:space="preserve"> </w:t>
      </w:r>
    </w:p>
    <w:p w:rsidR="000D0009" w:rsidRDefault="000D0009" w:rsidP="000D0009">
      <w:pPr>
        <w:autoSpaceDE w:val="0"/>
        <w:autoSpaceDN w:val="0"/>
        <w:adjustRightInd w:val="0"/>
        <w:spacing w:after="0" w:line="240" w:lineRule="auto"/>
        <w:rPr>
          <w:rFonts w:ascii="Times New Roman" w:hAnsi="Times New Roman" w:cs="Times New Roman"/>
          <w:color w:val="000000"/>
          <w:sz w:val="24"/>
          <w:szCs w:val="24"/>
        </w:rPr>
      </w:pPr>
    </w:p>
    <w:p w:rsidR="000D0009" w:rsidRPr="005B2EF3" w:rsidRDefault="005B2EF3" w:rsidP="005B2EF3">
      <w:pPr>
        <w:pStyle w:val="Odstavekseznama"/>
        <w:numPr>
          <w:ilvl w:val="0"/>
          <w:numId w:val="11"/>
        </w:numPr>
        <w:autoSpaceDE w:val="0"/>
        <w:autoSpaceDN w:val="0"/>
        <w:adjustRightInd w:val="0"/>
        <w:spacing w:after="0" w:line="240" w:lineRule="auto"/>
        <w:rPr>
          <w:szCs w:val="20"/>
        </w:rPr>
      </w:pPr>
      <w:r w:rsidRPr="005B2EF3">
        <w:rPr>
          <w:szCs w:val="20"/>
        </w:rPr>
        <w:t>V</w:t>
      </w:r>
      <w:r w:rsidR="000D0009" w:rsidRPr="005B2EF3">
        <w:rPr>
          <w:szCs w:val="20"/>
        </w:rPr>
        <w:t>ezano na Javni razpis za dodelitev sredstev ukrepu: Investicije v vodovodne sisteme, ki oskrbujejo</w:t>
      </w:r>
      <w:r w:rsidR="001E42E5">
        <w:rPr>
          <w:szCs w:val="20"/>
        </w:rPr>
        <w:t xml:space="preserve"> manj kot 10.000 prebivalcev,</w:t>
      </w:r>
      <w:r w:rsidR="000D0009" w:rsidRPr="005B2EF3">
        <w:rPr>
          <w:szCs w:val="20"/>
        </w:rPr>
        <w:t xml:space="preserve"> (C1 K3 II) prosimo za odgovor oz. dodatna pojasnila glede sledečega:</w:t>
      </w:r>
    </w:p>
    <w:p w:rsidR="000D0009" w:rsidRPr="005B2EF3" w:rsidRDefault="000D0009" w:rsidP="000D0009">
      <w:pPr>
        <w:autoSpaceDE w:val="0"/>
        <w:autoSpaceDN w:val="0"/>
        <w:adjustRightInd w:val="0"/>
        <w:spacing w:after="0" w:line="240" w:lineRule="auto"/>
        <w:rPr>
          <w:szCs w:val="20"/>
        </w:rPr>
      </w:pPr>
      <w:r w:rsidRPr="005B2EF3">
        <w:rPr>
          <w:szCs w:val="20"/>
        </w:rPr>
        <w:t xml:space="preserve"> </w:t>
      </w:r>
    </w:p>
    <w:p w:rsidR="000D0009" w:rsidRPr="005B2EF3" w:rsidRDefault="000D0009" w:rsidP="005B2EF3">
      <w:pPr>
        <w:autoSpaceDE w:val="0"/>
        <w:autoSpaceDN w:val="0"/>
        <w:adjustRightInd w:val="0"/>
        <w:spacing w:after="0" w:line="240" w:lineRule="auto"/>
        <w:jc w:val="both"/>
        <w:rPr>
          <w:szCs w:val="20"/>
        </w:rPr>
      </w:pPr>
      <w:r w:rsidRPr="005B2EF3">
        <w:rPr>
          <w:szCs w:val="20"/>
        </w:rPr>
        <w:t>Kot cilj operacij, ki bodo predmet sofinanciranja, javni razpis določa »Zagotoviti učinkovit sistem upravljanja z vodo s poudarkom na rabi vode ter izboljšati dostop do pitne vode. Izgraditi manjkajoče vodovodne sisteme, ki oskrbujejo pod 10.000 prebivalcev na območjih poselitve, kjer je predpisana javna oskrba s pitno vodo, vendar pa ta še ni zagotovljena.« V zvezi s tem nas zanima, ali besedna zveza »na območjih poselitve, kjer je predpisana javna oskrba s pitno vodo« pomeni območje aglomeracij? Glede na nadaljnje besedilo javnega razpisa, tudi določilo 3. točke razpisa, namreč ocenjujemo, da so upravičene tudi investicije, ki se izvajajo na območju izven aglomeracij, v kolikor gre za »gradnjo novih sistemov s pitno vodo s pridobljenimi pravnomočnimi gradbenimi dovoljenji, ki oskrbujejo manj kot 10.000 prebivalcev«.</w:t>
      </w:r>
    </w:p>
    <w:p w:rsidR="000D0009" w:rsidRPr="00844806" w:rsidRDefault="000D0009" w:rsidP="000D0009">
      <w:pPr>
        <w:autoSpaceDE w:val="0"/>
        <w:autoSpaceDN w:val="0"/>
        <w:adjustRightInd w:val="0"/>
        <w:spacing w:after="0" w:line="240" w:lineRule="auto"/>
        <w:rPr>
          <w:rFonts w:ascii="Times New Roman" w:hAnsi="Times New Roman" w:cs="Times New Roman"/>
          <w:color w:val="000000"/>
          <w:sz w:val="24"/>
          <w:szCs w:val="24"/>
        </w:rPr>
      </w:pPr>
      <w:r w:rsidRPr="00844806">
        <w:rPr>
          <w:rFonts w:ascii="Times New Roman" w:hAnsi="Times New Roman" w:cs="Times New Roman"/>
          <w:color w:val="000000"/>
          <w:sz w:val="24"/>
          <w:szCs w:val="24"/>
        </w:rPr>
        <w:t xml:space="preserve"> </w:t>
      </w:r>
    </w:p>
    <w:p w:rsidR="000D0009" w:rsidRPr="00844806" w:rsidRDefault="000D0009" w:rsidP="000D0009">
      <w:pPr>
        <w:autoSpaceDE w:val="0"/>
        <w:autoSpaceDN w:val="0"/>
        <w:adjustRightInd w:val="0"/>
        <w:spacing w:after="0" w:line="240" w:lineRule="auto"/>
        <w:rPr>
          <w:rFonts w:ascii="Times New Roman" w:hAnsi="Times New Roman" w:cs="Times New Roman"/>
          <w:color w:val="000000"/>
          <w:sz w:val="24"/>
          <w:szCs w:val="24"/>
        </w:rPr>
      </w:pPr>
    </w:p>
    <w:p w:rsidR="000D0009" w:rsidRPr="00A038DC" w:rsidRDefault="00A038DC" w:rsidP="000D0009">
      <w:pPr>
        <w:autoSpaceDE w:val="0"/>
        <w:autoSpaceDN w:val="0"/>
        <w:adjustRightInd w:val="0"/>
        <w:spacing w:after="0" w:line="240" w:lineRule="auto"/>
        <w:rPr>
          <w:b/>
          <w:szCs w:val="20"/>
        </w:rPr>
      </w:pPr>
      <w:r w:rsidRPr="00A038DC">
        <w:rPr>
          <w:b/>
          <w:szCs w:val="20"/>
        </w:rPr>
        <w:t>N</w:t>
      </w:r>
      <w:r w:rsidR="000D0009" w:rsidRPr="00A038DC">
        <w:rPr>
          <w:b/>
          <w:szCs w:val="20"/>
        </w:rPr>
        <w:t>e</w:t>
      </w:r>
      <w:r w:rsidRPr="00A038DC">
        <w:rPr>
          <w:b/>
          <w:szCs w:val="20"/>
        </w:rPr>
        <w:t>,</w:t>
      </w:r>
      <w:r w:rsidR="000D0009" w:rsidRPr="00A038DC">
        <w:rPr>
          <w:b/>
          <w:szCs w:val="20"/>
        </w:rPr>
        <w:t xml:space="preserve"> pri javnih vodovodih ne gre za aglomeracije, temveč se veže na veljavno prostorsko in okoljsko zakonodajo na področju, občinski prostorski akt določa območje poselitve in s tem stopnjo javne gosp</w:t>
      </w:r>
      <w:r w:rsidRPr="00A038DC">
        <w:rPr>
          <w:b/>
          <w:szCs w:val="20"/>
        </w:rPr>
        <w:t>odarske</w:t>
      </w:r>
      <w:r w:rsidR="000D0009" w:rsidRPr="00A038DC">
        <w:rPr>
          <w:b/>
          <w:szCs w:val="20"/>
        </w:rPr>
        <w:t xml:space="preserve"> infrastrukture,</w:t>
      </w:r>
      <w:r w:rsidRPr="00A038DC">
        <w:rPr>
          <w:b/>
          <w:szCs w:val="20"/>
        </w:rPr>
        <w:t xml:space="preserve"> dejansko in predvideno rabo. </w:t>
      </w:r>
    </w:p>
    <w:p w:rsidR="00A038DC" w:rsidRPr="00A038DC" w:rsidRDefault="00A038DC" w:rsidP="000D0009">
      <w:pPr>
        <w:autoSpaceDE w:val="0"/>
        <w:autoSpaceDN w:val="0"/>
        <w:adjustRightInd w:val="0"/>
        <w:spacing w:after="0" w:line="240" w:lineRule="auto"/>
        <w:rPr>
          <w:b/>
          <w:szCs w:val="20"/>
        </w:rPr>
      </w:pPr>
    </w:p>
    <w:p w:rsidR="000D0009" w:rsidRPr="00A038DC" w:rsidRDefault="00A038DC" w:rsidP="000D0009">
      <w:pPr>
        <w:autoSpaceDE w:val="0"/>
        <w:autoSpaceDN w:val="0"/>
        <w:adjustRightInd w:val="0"/>
        <w:spacing w:after="0" w:line="240" w:lineRule="auto"/>
        <w:rPr>
          <w:b/>
          <w:szCs w:val="20"/>
        </w:rPr>
      </w:pPr>
      <w:r w:rsidRPr="00A038DC">
        <w:rPr>
          <w:b/>
          <w:szCs w:val="20"/>
        </w:rPr>
        <w:t>P</w:t>
      </w:r>
      <w:r w:rsidR="000D0009" w:rsidRPr="00A038DC">
        <w:rPr>
          <w:b/>
          <w:szCs w:val="20"/>
        </w:rPr>
        <w:t xml:space="preserve">ri vodovodih ni aglomeracij. </w:t>
      </w:r>
    </w:p>
    <w:p w:rsidR="001803EA" w:rsidRDefault="001803EA" w:rsidP="00C259C5"/>
    <w:p w:rsidR="00E73FBB" w:rsidRPr="00844806" w:rsidRDefault="00E73FBB" w:rsidP="00E73FBB">
      <w:pPr>
        <w:autoSpaceDE w:val="0"/>
        <w:autoSpaceDN w:val="0"/>
        <w:adjustRightInd w:val="0"/>
        <w:spacing w:after="0" w:line="240" w:lineRule="auto"/>
        <w:rPr>
          <w:rFonts w:ascii="Times New Roman" w:hAnsi="Times New Roman" w:cs="Times New Roman"/>
          <w:color w:val="000000"/>
          <w:sz w:val="24"/>
          <w:szCs w:val="24"/>
        </w:rPr>
      </w:pPr>
    </w:p>
    <w:p w:rsidR="00E73FBB" w:rsidRPr="00E73FBB" w:rsidRDefault="00E73FBB" w:rsidP="00E73FBB">
      <w:pPr>
        <w:pStyle w:val="Odstavekseznama"/>
        <w:numPr>
          <w:ilvl w:val="0"/>
          <w:numId w:val="11"/>
        </w:numPr>
        <w:autoSpaceDE w:val="0"/>
        <w:autoSpaceDN w:val="0"/>
        <w:adjustRightInd w:val="0"/>
        <w:spacing w:after="0" w:line="240" w:lineRule="auto"/>
        <w:rPr>
          <w:szCs w:val="20"/>
        </w:rPr>
      </w:pPr>
      <w:r w:rsidRPr="00E73FBB">
        <w:rPr>
          <w:szCs w:val="20"/>
        </w:rPr>
        <w:t>V zvezi z določbami Javnega razpisa - vodovodi nas zanima natančnejša razlaga cilja naložbe, ki mu mora operacija slediti in sicer:</w:t>
      </w:r>
      <w:r w:rsidRPr="00E73FBB">
        <w:rPr>
          <w:szCs w:val="20"/>
        </w:rPr>
        <w:br/>
        <w:t> </w:t>
      </w:r>
      <w:r w:rsidRPr="00E73FBB">
        <w:rPr>
          <w:szCs w:val="20"/>
        </w:rPr>
        <w:br/>
        <w:t xml:space="preserve">- Gradnja novih sistemov s pitno vodo s pridobljenimi pravnomočnimi gradbenimi dovoljenji, ki oskrbujejo manj kot 10.000 prebivalcev, s povprečno porabo energije pod 0,5 </w:t>
      </w:r>
      <w:proofErr w:type="spellStart"/>
      <w:r w:rsidRPr="00E73FBB">
        <w:rPr>
          <w:szCs w:val="20"/>
        </w:rPr>
        <w:t>kWh</w:t>
      </w:r>
      <w:proofErr w:type="spellEnd"/>
      <w:r w:rsidRPr="00E73FBB">
        <w:rPr>
          <w:szCs w:val="20"/>
        </w:rPr>
        <w:t xml:space="preserve">, infrastrukturnemu indeksu uhajanja vode (ILI) 1,5 ali manj. </w:t>
      </w:r>
      <w:r w:rsidRPr="00E73FBB">
        <w:rPr>
          <w:szCs w:val="20"/>
        </w:rPr>
        <w:br/>
        <w:t xml:space="preserve">- Zanima nas, na kaj se nanaša 0,5 </w:t>
      </w:r>
      <w:proofErr w:type="spellStart"/>
      <w:r w:rsidRPr="00E73FBB">
        <w:rPr>
          <w:szCs w:val="20"/>
        </w:rPr>
        <w:t>kWh</w:t>
      </w:r>
      <w:proofErr w:type="spellEnd"/>
      <w:r w:rsidRPr="00E73FBB">
        <w:rPr>
          <w:szCs w:val="20"/>
        </w:rPr>
        <w:t xml:space="preserve"> (na leto, na m3, na?), zanima nas tudi razjasnitev indeksa ILI, kako je indeks izgub definiran? V % v litrih, je indeks razmerje med odvzeto in prodano pitno vodo? Predstavlja indeks dejansko 50% izgub?</w:t>
      </w:r>
      <w:r w:rsidRPr="00E73FBB">
        <w:rPr>
          <w:szCs w:val="20"/>
        </w:rPr>
        <w:br/>
      </w:r>
    </w:p>
    <w:p w:rsidR="00E73FBB" w:rsidRDefault="00E73FBB" w:rsidP="00E73FBB">
      <w:pPr>
        <w:autoSpaceDE w:val="0"/>
        <w:autoSpaceDN w:val="0"/>
        <w:adjustRightInd w:val="0"/>
        <w:spacing w:after="0" w:line="240" w:lineRule="auto"/>
        <w:rPr>
          <w:rFonts w:ascii="Times New Roman" w:hAnsi="Times New Roman" w:cs="Times New Roman"/>
          <w:color w:val="000000"/>
          <w:sz w:val="24"/>
          <w:szCs w:val="24"/>
        </w:rPr>
      </w:pPr>
    </w:p>
    <w:p w:rsidR="00E73FBB" w:rsidRPr="00844806" w:rsidRDefault="00E73FBB" w:rsidP="00E73FBB">
      <w:pPr>
        <w:autoSpaceDE w:val="0"/>
        <w:autoSpaceDN w:val="0"/>
        <w:adjustRightInd w:val="0"/>
        <w:spacing w:after="0" w:line="240" w:lineRule="auto"/>
        <w:rPr>
          <w:rFonts w:ascii="Times New Roman" w:hAnsi="Times New Roman" w:cs="Times New Roman"/>
          <w:color w:val="000000"/>
          <w:sz w:val="24"/>
          <w:szCs w:val="24"/>
        </w:rPr>
      </w:pPr>
      <w:r w:rsidRPr="00E73FBB">
        <w:rPr>
          <w:b/>
          <w:szCs w:val="20"/>
        </w:rPr>
        <w:t xml:space="preserve">0,5 </w:t>
      </w:r>
      <w:proofErr w:type="spellStart"/>
      <w:r w:rsidRPr="00E73FBB">
        <w:rPr>
          <w:b/>
          <w:szCs w:val="20"/>
        </w:rPr>
        <w:t>kWh</w:t>
      </w:r>
      <w:proofErr w:type="spellEnd"/>
      <w:r w:rsidRPr="00E73FBB">
        <w:rPr>
          <w:b/>
          <w:szCs w:val="20"/>
        </w:rPr>
        <w:t xml:space="preserve"> se nanaša na </w:t>
      </w:r>
      <w:r w:rsidR="00821935">
        <w:rPr>
          <w:b/>
          <w:szCs w:val="20"/>
        </w:rPr>
        <w:t>m3 načrpane vode</w:t>
      </w:r>
      <w:r w:rsidR="001E42E5">
        <w:rPr>
          <w:b/>
          <w:szCs w:val="20"/>
        </w:rPr>
        <w:t xml:space="preserve">, torej 0,5 </w:t>
      </w:r>
      <w:proofErr w:type="spellStart"/>
      <w:r w:rsidR="001E42E5">
        <w:rPr>
          <w:b/>
          <w:szCs w:val="20"/>
        </w:rPr>
        <w:t>kWh</w:t>
      </w:r>
      <w:proofErr w:type="spellEnd"/>
      <w:r w:rsidR="001E42E5">
        <w:rPr>
          <w:b/>
          <w:szCs w:val="20"/>
        </w:rPr>
        <w:t>/m3 načrpane vode</w:t>
      </w:r>
      <w:r w:rsidR="00821935">
        <w:rPr>
          <w:b/>
          <w:szCs w:val="20"/>
        </w:rPr>
        <w:t xml:space="preserve">. </w:t>
      </w:r>
      <w:r w:rsidRPr="00E73FBB">
        <w:rPr>
          <w:b/>
          <w:szCs w:val="20"/>
        </w:rPr>
        <w:t>Za indeks ILI pa boste našli odgovore v strokovni literaturi.</w:t>
      </w:r>
      <w:r w:rsidRPr="00E73FBB">
        <w:rPr>
          <w:rFonts w:ascii="Times New Roman" w:hAnsi="Times New Roman" w:cs="Times New Roman"/>
          <w:b/>
          <w:color w:val="000000"/>
          <w:sz w:val="24"/>
          <w:szCs w:val="24"/>
        </w:rPr>
        <w:br/>
      </w:r>
      <w:r w:rsidRPr="00E73FBB">
        <w:rPr>
          <w:rFonts w:ascii="Times New Roman" w:hAnsi="Times New Roman" w:cs="Times New Roman"/>
          <w:b/>
          <w:color w:val="000000"/>
          <w:sz w:val="24"/>
          <w:szCs w:val="24"/>
        </w:rPr>
        <w:br/>
      </w:r>
    </w:p>
    <w:p w:rsidR="00060158" w:rsidRPr="007E4EB4" w:rsidRDefault="00060158" w:rsidP="007E4EB4">
      <w:pPr>
        <w:pStyle w:val="Odstavekseznama"/>
        <w:numPr>
          <w:ilvl w:val="0"/>
          <w:numId w:val="11"/>
        </w:numPr>
        <w:autoSpaceDE w:val="0"/>
        <w:autoSpaceDN w:val="0"/>
        <w:adjustRightInd w:val="0"/>
        <w:spacing w:after="0" w:line="240" w:lineRule="auto"/>
        <w:rPr>
          <w:szCs w:val="20"/>
        </w:rPr>
      </w:pPr>
      <w:r w:rsidRPr="007E4EB4">
        <w:rPr>
          <w:szCs w:val="20"/>
        </w:rPr>
        <w:t>V zvezi z objavljenim javnim razpisom za dodelitev sredstev ukrepu: Investicije v vodovodne sisteme, ki oskrbujejo manj kot 10.000 prebival</w:t>
      </w:r>
      <w:r w:rsidR="000A7792">
        <w:rPr>
          <w:szCs w:val="20"/>
        </w:rPr>
        <w:t>cev,</w:t>
      </w:r>
      <w:r w:rsidRPr="007E4EB4">
        <w:rPr>
          <w:szCs w:val="20"/>
        </w:rPr>
        <w:t xml:space="preserve"> (C1 K3 II), prosim za posredovanje odgovora na naslednja vprašanja:</w:t>
      </w:r>
    </w:p>
    <w:p w:rsidR="00060158" w:rsidRPr="007E4EB4" w:rsidRDefault="00060158" w:rsidP="007E4EB4">
      <w:pPr>
        <w:autoSpaceDE w:val="0"/>
        <w:autoSpaceDN w:val="0"/>
        <w:adjustRightInd w:val="0"/>
        <w:spacing w:after="0" w:line="240" w:lineRule="auto"/>
        <w:rPr>
          <w:szCs w:val="20"/>
        </w:rPr>
      </w:pPr>
    </w:p>
    <w:p w:rsidR="00060158" w:rsidRPr="007E4EB4" w:rsidRDefault="00060158" w:rsidP="007E4EB4">
      <w:pPr>
        <w:autoSpaceDE w:val="0"/>
        <w:autoSpaceDN w:val="0"/>
        <w:adjustRightInd w:val="0"/>
        <w:spacing w:after="0" w:line="240" w:lineRule="auto"/>
        <w:rPr>
          <w:szCs w:val="20"/>
        </w:rPr>
      </w:pPr>
      <w:r w:rsidRPr="007E4EB4">
        <w:rPr>
          <w:szCs w:val="20"/>
        </w:rPr>
        <w:t xml:space="preserve">Občina se želi prijaviti na razpis s projektom dograditve in obnove javnega vodovoda. Za del projekta je pridobljeno gradbeno dovoljenje (izgradnja 1600 m novega tlačnega cevovoda in 1100 m novega oskrbovalnega cevovoda, v okviru obstoječega, pri delu projekta pa gre za obnovo obstoječega črpališča in obstoječega vodohrana, ta obnova pa vključuje tudi nov merilni sistem in centralni nadzorni sistem za optimalno upravljanje z vodovodnim sistemom. Za del obnove ni bilo pridobljeno gradbeno dovoljenje, ker ni bilo potrebno. </w:t>
      </w:r>
    </w:p>
    <w:p w:rsidR="00060158" w:rsidRPr="007E4EB4" w:rsidRDefault="00060158" w:rsidP="007E4EB4">
      <w:pPr>
        <w:autoSpaceDE w:val="0"/>
        <w:autoSpaceDN w:val="0"/>
        <w:adjustRightInd w:val="0"/>
        <w:spacing w:after="0" w:line="240" w:lineRule="auto"/>
        <w:rPr>
          <w:szCs w:val="20"/>
        </w:rPr>
      </w:pPr>
      <w:r w:rsidRPr="007E4EB4">
        <w:rPr>
          <w:szCs w:val="20"/>
        </w:rPr>
        <w:t xml:space="preserve">-          Kako se upošteva sofinanciranje, v kolikor so dejanski stroški projekta po zaključeni izvedbi nižji od spodnje meje vrednosti projekta za sofinanciranje? </w:t>
      </w:r>
    </w:p>
    <w:p w:rsidR="00060158" w:rsidRPr="00874F82" w:rsidRDefault="00060158" w:rsidP="00060158">
      <w:pPr>
        <w:autoSpaceDE w:val="0"/>
        <w:autoSpaceDN w:val="0"/>
        <w:adjustRightInd w:val="0"/>
        <w:spacing w:after="0" w:line="240" w:lineRule="auto"/>
        <w:rPr>
          <w:rFonts w:ascii="Times New Roman" w:hAnsi="Times New Roman" w:cs="Times New Roman"/>
          <w:color w:val="000000"/>
          <w:sz w:val="24"/>
          <w:szCs w:val="24"/>
        </w:rPr>
      </w:pPr>
    </w:p>
    <w:p w:rsidR="00060158" w:rsidRPr="007E4EB4" w:rsidRDefault="00060158" w:rsidP="007E4EB4">
      <w:pPr>
        <w:autoSpaceDE w:val="0"/>
        <w:autoSpaceDN w:val="0"/>
        <w:adjustRightInd w:val="0"/>
        <w:spacing w:after="0" w:line="240" w:lineRule="auto"/>
        <w:jc w:val="both"/>
        <w:rPr>
          <w:b/>
          <w:szCs w:val="20"/>
        </w:rPr>
      </w:pPr>
    </w:p>
    <w:p w:rsidR="00060158" w:rsidRPr="007E4EB4" w:rsidRDefault="007E4EB4" w:rsidP="007E4EB4">
      <w:pPr>
        <w:autoSpaceDE w:val="0"/>
        <w:autoSpaceDN w:val="0"/>
        <w:adjustRightInd w:val="0"/>
        <w:spacing w:after="0" w:line="240" w:lineRule="auto"/>
        <w:jc w:val="both"/>
        <w:rPr>
          <w:b/>
          <w:szCs w:val="20"/>
        </w:rPr>
      </w:pPr>
      <w:r>
        <w:rPr>
          <w:b/>
          <w:szCs w:val="20"/>
        </w:rPr>
        <w:t>Inženirski o</w:t>
      </w:r>
      <w:r w:rsidR="00060158" w:rsidRPr="007E4EB4">
        <w:rPr>
          <w:b/>
          <w:szCs w:val="20"/>
        </w:rPr>
        <w:t>bjekti, ki po Gradbenem zakonu in podzakonskih predpisih o klasifikaciji objektov ne potrebujejo Gradbenega dovoljenja</w:t>
      </w:r>
      <w:r>
        <w:rPr>
          <w:b/>
          <w:szCs w:val="20"/>
        </w:rPr>
        <w:t xml:space="preserve"> (npr. enostavni objekti)</w:t>
      </w:r>
      <w:r w:rsidR="00060158" w:rsidRPr="007E4EB4">
        <w:rPr>
          <w:b/>
          <w:szCs w:val="20"/>
        </w:rPr>
        <w:t xml:space="preserve"> so upravičeni do sofinanciranja. Enako velja za objekte, ki po podzakonskem predpisu Zakona o cestah ne potrebujejo gradbenega dovoljenja, vendar morajo opraviti recenzijo in revizijo dokumentacije</w:t>
      </w:r>
      <w:r>
        <w:rPr>
          <w:b/>
          <w:szCs w:val="20"/>
        </w:rPr>
        <w:t>, skladno z podzakonskim predpisom zakona</w:t>
      </w:r>
      <w:r w:rsidR="00060158" w:rsidRPr="007E4EB4">
        <w:rPr>
          <w:b/>
          <w:szCs w:val="20"/>
        </w:rPr>
        <w:t xml:space="preserve">. </w:t>
      </w:r>
    </w:p>
    <w:p w:rsidR="00060158" w:rsidRPr="007E4EB4" w:rsidRDefault="00060158" w:rsidP="007E4EB4">
      <w:pPr>
        <w:autoSpaceDE w:val="0"/>
        <w:autoSpaceDN w:val="0"/>
        <w:adjustRightInd w:val="0"/>
        <w:spacing w:after="0" w:line="240" w:lineRule="auto"/>
        <w:jc w:val="both"/>
        <w:rPr>
          <w:b/>
          <w:szCs w:val="20"/>
        </w:rPr>
      </w:pPr>
    </w:p>
    <w:p w:rsidR="00060158" w:rsidRPr="007E4EB4" w:rsidRDefault="00060158" w:rsidP="007E4EB4">
      <w:pPr>
        <w:autoSpaceDE w:val="0"/>
        <w:autoSpaceDN w:val="0"/>
        <w:adjustRightInd w:val="0"/>
        <w:spacing w:after="0" w:line="240" w:lineRule="auto"/>
        <w:jc w:val="both"/>
        <w:rPr>
          <w:b/>
          <w:szCs w:val="20"/>
        </w:rPr>
      </w:pPr>
      <w:r w:rsidRPr="007E4EB4">
        <w:rPr>
          <w:b/>
          <w:szCs w:val="20"/>
        </w:rPr>
        <w:t>V</w:t>
      </w:r>
      <w:r w:rsidR="004A715D">
        <w:rPr>
          <w:b/>
          <w:szCs w:val="20"/>
        </w:rPr>
        <w:t xml:space="preserve"> Javnem razpisu je predpisana</w:t>
      </w:r>
      <w:r w:rsidRPr="007E4EB4">
        <w:rPr>
          <w:b/>
          <w:szCs w:val="20"/>
        </w:rPr>
        <w:t xml:space="preserve"> spodnja meja sofinanciranja.</w:t>
      </w:r>
    </w:p>
    <w:p w:rsidR="00060158" w:rsidRPr="00874F82" w:rsidRDefault="00060158" w:rsidP="00060158">
      <w:pPr>
        <w:autoSpaceDE w:val="0"/>
        <w:autoSpaceDN w:val="0"/>
        <w:adjustRightInd w:val="0"/>
        <w:spacing w:after="0" w:line="240" w:lineRule="auto"/>
        <w:rPr>
          <w:rFonts w:ascii="Times New Roman" w:hAnsi="Times New Roman" w:cs="Times New Roman"/>
          <w:color w:val="000000"/>
          <w:sz w:val="24"/>
          <w:szCs w:val="24"/>
        </w:rPr>
      </w:pPr>
    </w:p>
    <w:p w:rsidR="00060158" w:rsidRPr="00874F82" w:rsidRDefault="00060158" w:rsidP="00060158">
      <w:pPr>
        <w:autoSpaceDE w:val="0"/>
        <w:autoSpaceDN w:val="0"/>
        <w:adjustRightInd w:val="0"/>
        <w:spacing w:after="0" w:line="240" w:lineRule="auto"/>
        <w:rPr>
          <w:rFonts w:ascii="Times New Roman" w:hAnsi="Times New Roman" w:cs="Times New Roman"/>
          <w:color w:val="000000"/>
          <w:sz w:val="24"/>
          <w:szCs w:val="24"/>
        </w:rPr>
      </w:pPr>
    </w:p>
    <w:p w:rsidR="00060158" w:rsidRPr="00874F82" w:rsidRDefault="00060158" w:rsidP="00060158">
      <w:pPr>
        <w:autoSpaceDE w:val="0"/>
        <w:autoSpaceDN w:val="0"/>
        <w:adjustRightInd w:val="0"/>
        <w:spacing w:after="0" w:line="240" w:lineRule="auto"/>
        <w:rPr>
          <w:rFonts w:ascii="Times New Roman" w:hAnsi="Times New Roman" w:cs="Times New Roman"/>
          <w:color w:val="000000"/>
          <w:sz w:val="24"/>
          <w:szCs w:val="24"/>
        </w:rPr>
      </w:pPr>
    </w:p>
    <w:p w:rsidR="00060158" w:rsidRPr="00874F82" w:rsidRDefault="00060158" w:rsidP="00060158">
      <w:pPr>
        <w:autoSpaceDE w:val="0"/>
        <w:autoSpaceDN w:val="0"/>
        <w:adjustRightInd w:val="0"/>
        <w:spacing w:after="0" w:line="240" w:lineRule="auto"/>
        <w:rPr>
          <w:rFonts w:ascii="Times New Roman" w:hAnsi="Times New Roman" w:cs="Times New Roman"/>
          <w:color w:val="000000"/>
          <w:sz w:val="24"/>
          <w:szCs w:val="24"/>
        </w:rPr>
      </w:pPr>
    </w:p>
    <w:p w:rsidR="009F3EB3" w:rsidRDefault="00060158" w:rsidP="00821935">
      <w:pPr>
        <w:pStyle w:val="Odstavekseznama"/>
        <w:numPr>
          <w:ilvl w:val="0"/>
          <w:numId w:val="11"/>
        </w:numPr>
        <w:autoSpaceDE w:val="0"/>
        <w:autoSpaceDN w:val="0"/>
        <w:adjustRightInd w:val="0"/>
        <w:spacing w:after="0" w:line="240" w:lineRule="auto"/>
        <w:rPr>
          <w:szCs w:val="20"/>
        </w:rPr>
      </w:pPr>
      <w:r w:rsidRPr="009F3EB3">
        <w:rPr>
          <w:szCs w:val="20"/>
        </w:rPr>
        <w:t>Vezano na javni razpis, št. 3550-8/2022-2550, za investicije v vodovodne sisteme, ki oskrbujejo manj kot 10.000 prebivalcev, vas prosim za pojasnila oz. odgovore, kot sledi v nadaljevanju.</w:t>
      </w:r>
      <w:r w:rsidRPr="009F3EB3">
        <w:rPr>
          <w:szCs w:val="20"/>
        </w:rPr>
        <w:br/>
        <w:t> </w:t>
      </w:r>
      <w:r w:rsidRPr="009F3EB3">
        <w:rPr>
          <w:szCs w:val="20"/>
        </w:rPr>
        <w:br/>
        <w:t xml:space="preserve">Občina namerava prijaviti projekt ureditve </w:t>
      </w:r>
      <w:proofErr w:type="spellStart"/>
      <w:r w:rsidRPr="009F3EB3">
        <w:rPr>
          <w:szCs w:val="20"/>
        </w:rPr>
        <w:t>vodooskrbe</w:t>
      </w:r>
      <w:proofErr w:type="spellEnd"/>
      <w:r w:rsidRPr="009F3EB3">
        <w:rPr>
          <w:szCs w:val="20"/>
        </w:rPr>
        <w:t xml:space="preserve"> na območju občine. Na območju občine sta dva ID vodovoda. Zaradi izboljšanja gospodarjenja in manjšanja vodnih izgub ter na to vezanih potreb po zagotovitvi pitne vode namerava občina prijaviti projekt ureditve </w:t>
      </w:r>
      <w:proofErr w:type="spellStart"/>
      <w:r w:rsidRPr="009F3EB3">
        <w:rPr>
          <w:szCs w:val="20"/>
        </w:rPr>
        <w:t>vodooskrbe</w:t>
      </w:r>
      <w:proofErr w:type="spellEnd"/>
      <w:r w:rsidRPr="009F3EB3">
        <w:rPr>
          <w:szCs w:val="20"/>
        </w:rPr>
        <w:t xml:space="preserve"> na območju občine, kjer sta dva ID vodovoda in v katerega je vključenih več gradbenih dovoljenj za vodovode, ki med seboj niso povezani. </w:t>
      </w:r>
      <w:r w:rsidRPr="009F3EB3">
        <w:rPr>
          <w:szCs w:val="20"/>
        </w:rPr>
        <w:br/>
      </w:r>
    </w:p>
    <w:p w:rsidR="000A7792" w:rsidRPr="000A7792" w:rsidRDefault="00060158" w:rsidP="000A7792">
      <w:pPr>
        <w:pStyle w:val="Odstavekseznama"/>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0A7792">
        <w:rPr>
          <w:szCs w:val="20"/>
        </w:rPr>
        <w:t>Glede na pogoj v razpisu, da lahko občina poda samo eno vlogo za sisteme s pitno vodo, prosimo za odgovor, če je prijava, kot je navedeno zgoraj, ustrezna.</w:t>
      </w:r>
    </w:p>
    <w:p w:rsidR="00060158" w:rsidRPr="000A7792" w:rsidRDefault="000A7792" w:rsidP="000A7792">
      <w:pPr>
        <w:pStyle w:val="Odstavekseznama"/>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0A7792">
        <w:rPr>
          <w:szCs w:val="20"/>
        </w:rPr>
        <w:t xml:space="preserve">In drugi primer… Vodooskrbni sistem oskrbuje naselja v dveh občinah A in B ter ima pridobljeno gradbeno dovoljenje po fazah, ki so lokacijsko v obeh občinah. Posamezne faze so tehnično, finančno in funkcionalno zaključene samostojne enote. Ali lahko občina B samostojno prijavi posamezne faze izgradnje sistema tudi v občini A, in sicer dve fazi, tako da s tem zagotovi potrebno </w:t>
      </w:r>
      <w:proofErr w:type="spellStart"/>
      <w:r w:rsidRPr="000A7792">
        <w:rPr>
          <w:szCs w:val="20"/>
        </w:rPr>
        <w:t>vodooskrbo</w:t>
      </w:r>
      <w:proofErr w:type="spellEnd"/>
      <w:r w:rsidRPr="000A7792">
        <w:rPr>
          <w:szCs w:val="20"/>
        </w:rPr>
        <w:t xml:space="preserve"> na območju svoje občine.</w:t>
      </w:r>
      <w:r w:rsidR="00BB557B">
        <w:rPr>
          <w:szCs w:val="20"/>
        </w:rPr>
        <w:br/>
        <w:t> </w:t>
      </w:r>
      <w:r w:rsidR="00060158" w:rsidRPr="000A7792">
        <w:rPr>
          <w:szCs w:val="20"/>
        </w:rPr>
        <w:br/>
      </w:r>
    </w:p>
    <w:p w:rsidR="000A7792" w:rsidRDefault="00060158" w:rsidP="006557D7">
      <w:pPr>
        <w:autoSpaceDE w:val="0"/>
        <w:autoSpaceDN w:val="0"/>
        <w:adjustRightInd w:val="0"/>
        <w:spacing w:after="0" w:line="240" w:lineRule="auto"/>
        <w:jc w:val="both"/>
        <w:rPr>
          <w:b/>
          <w:szCs w:val="20"/>
        </w:rPr>
      </w:pPr>
      <w:r w:rsidRPr="006557D7">
        <w:rPr>
          <w:b/>
          <w:szCs w:val="20"/>
        </w:rPr>
        <w:t xml:space="preserve">Prosimo vas, da projektov ne opisujete hipotetično. </w:t>
      </w:r>
    </w:p>
    <w:p w:rsidR="000A7792" w:rsidRDefault="000A7792" w:rsidP="000A7792">
      <w:pPr>
        <w:pStyle w:val="Odstavekseznama"/>
        <w:numPr>
          <w:ilvl w:val="0"/>
          <w:numId w:val="15"/>
        </w:numPr>
        <w:autoSpaceDE w:val="0"/>
        <w:autoSpaceDN w:val="0"/>
        <w:adjustRightInd w:val="0"/>
        <w:spacing w:after="0" w:line="240" w:lineRule="auto"/>
        <w:jc w:val="both"/>
        <w:rPr>
          <w:b/>
          <w:szCs w:val="20"/>
        </w:rPr>
      </w:pPr>
      <w:r w:rsidRPr="000A7792">
        <w:rPr>
          <w:b/>
          <w:szCs w:val="20"/>
        </w:rPr>
        <w:t xml:space="preserve">Da, </w:t>
      </w:r>
      <w:r>
        <w:rPr>
          <w:b/>
          <w:szCs w:val="20"/>
        </w:rPr>
        <w:t>v eni vlogi lahko prijavite ureditev dveh ali več vodovodov, ki so vsak zase pod 10.000 prebivalcev.</w:t>
      </w:r>
    </w:p>
    <w:p w:rsidR="000A7792" w:rsidRPr="000A7792" w:rsidRDefault="000A7792" w:rsidP="000A7792">
      <w:pPr>
        <w:pStyle w:val="Odstavekseznama"/>
        <w:numPr>
          <w:ilvl w:val="0"/>
          <w:numId w:val="15"/>
        </w:numPr>
        <w:autoSpaceDE w:val="0"/>
        <w:autoSpaceDN w:val="0"/>
        <w:adjustRightInd w:val="0"/>
        <w:spacing w:after="0" w:line="240" w:lineRule="auto"/>
        <w:jc w:val="both"/>
        <w:rPr>
          <w:b/>
          <w:szCs w:val="20"/>
        </w:rPr>
      </w:pPr>
      <w:r>
        <w:rPr>
          <w:b/>
          <w:szCs w:val="20"/>
        </w:rPr>
        <w:t xml:space="preserve">Ne. Prijava mora imeti nosilno občino izvajalko in sodelujoče občine. Skupaj tvorijo vodovodni sistem. </w:t>
      </w:r>
      <w:r w:rsidR="00986B5F">
        <w:rPr>
          <w:b/>
          <w:szCs w:val="20"/>
        </w:rPr>
        <w:t>Soudeležbo v investiciji urejajo</w:t>
      </w:r>
      <w:r>
        <w:rPr>
          <w:b/>
          <w:szCs w:val="20"/>
        </w:rPr>
        <w:t xml:space="preserve"> z medobčinsko pogodbo, ki jo </w:t>
      </w:r>
      <w:r w:rsidR="00986B5F">
        <w:rPr>
          <w:b/>
          <w:szCs w:val="20"/>
        </w:rPr>
        <w:t>nosilna občina – vlagateljica, predloži</w:t>
      </w:r>
      <w:r>
        <w:rPr>
          <w:b/>
          <w:szCs w:val="20"/>
        </w:rPr>
        <w:t xml:space="preserve"> v vlogi.</w:t>
      </w:r>
    </w:p>
    <w:p w:rsidR="00311BA4" w:rsidRDefault="00311BA4" w:rsidP="00986B5F">
      <w:pPr>
        <w:autoSpaceDE w:val="0"/>
        <w:autoSpaceDN w:val="0"/>
        <w:adjustRightInd w:val="0"/>
        <w:spacing w:after="0" w:line="240" w:lineRule="auto"/>
        <w:jc w:val="both"/>
        <w:rPr>
          <w:b/>
          <w:szCs w:val="20"/>
        </w:rPr>
      </w:pPr>
    </w:p>
    <w:p w:rsidR="00685100" w:rsidRPr="008C2BA5" w:rsidRDefault="00685100" w:rsidP="008C2BA5">
      <w:pPr>
        <w:autoSpaceDE w:val="0"/>
        <w:autoSpaceDN w:val="0"/>
        <w:adjustRightInd w:val="0"/>
        <w:spacing w:after="0" w:line="240" w:lineRule="auto"/>
        <w:jc w:val="both"/>
        <w:rPr>
          <w:rFonts w:ascii="Times New Roman" w:hAnsi="Times New Roman" w:cs="Times New Roman"/>
          <w:color w:val="000000"/>
          <w:sz w:val="24"/>
          <w:szCs w:val="24"/>
        </w:rPr>
      </w:pPr>
    </w:p>
    <w:p w:rsidR="00C259C5" w:rsidRDefault="00C259C5" w:rsidP="00C259C5">
      <w:pPr>
        <w:pStyle w:val="Naslov3"/>
        <w:rPr>
          <w:rFonts w:cs="Arial"/>
          <w:szCs w:val="20"/>
        </w:rPr>
      </w:pPr>
      <w:r w:rsidRPr="00B77C77">
        <w:rPr>
          <w:rFonts w:cs="Arial"/>
          <w:szCs w:val="20"/>
        </w:rPr>
        <w:t xml:space="preserve">»Investicije v sisteme odvajanja in čiščenja odpadne vode, ki ležijo na manjših aglomeracijah od 2.000 PE« </w:t>
      </w:r>
    </w:p>
    <w:p w:rsidR="00C259C5" w:rsidRDefault="00C259C5" w:rsidP="00C259C5"/>
    <w:p w:rsidR="003F516E" w:rsidRPr="004E1D54" w:rsidRDefault="00C259C5" w:rsidP="00C259C5">
      <w:pPr>
        <w:pStyle w:val="Odstavekseznama"/>
        <w:numPr>
          <w:ilvl w:val="0"/>
          <w:numId w:val="12"/>
        </w:numPr>
        <w:spacing w:after="160" w:line="259" w:lineRule="auto"/>
      </w:pPr>
      <w:r w:rsidRPr="004E1D54">
        <w:rPr>
          <w:rFonts w:ascii="Calibri" w:hAnsi="Calibri" w:cs="Calibri"/>
          <w:color w:val="000000"/>
        </w:rPr>
        <w:t xml:space="preserve">Občina lahko odda samo eno vlogo. Ali lahko v eni vlogi prijavimo izgradnjo sistemov v </w:t>
      </w:r>
      <w:r w:rsidR="003F516E" w:rsidRPr="004E1D54">
        <w:rPr>
          <w:rFonts w:ascii="Calibri" w:hAnsi="Calibri" w:cs="Calibri"/>
          <w:color w:val="000000"/>
        </w:rPr>
        <w:t>t</w:t>
      </w:r>
      <w:r w:rsidRPr="004E1D54">
        <w:rPr>
          <w:rFonts w:ascii="Calibri" w:hAnsi="Calibri" w:cs="Calibri"/>
          <w:color w:val="000000"/>
        </w:rPr>
        <w:t>reh različnih aglomeracijah?</w:t>
      </w:r>
    </w:p>
    <w:p w:rsidR="003F516E" w:rsidRPr="003F516E" w:rsidRDefault="003F516E" w:rsidP="003F516E">
      <w:pPr>
        <w:spacing w:after="160" w:line="259" w:lineRule="auto"/>
        <w:ind w:left="360"/>
      </w:pPr>
    </w:p>
    <w:p w:rsidR="00C259C5" w:rsidRPr="004E1D54" w:rsidRDefault="00C259C5" w:rsidP="003F516E">
      <w:pPr>
        <w:spacing w:after="160" w:line="259" w:lineRule="auto"/>
      </w:pPr>
      <w:r w:rsidRPr="004E1D54">
        <w:rPr>
          <w:rFonts w:ascii="Calibri" w:hAnsi="Calibri" w:cs="Calibri"/>
          <w:b/>
          <w:color w:val="000000"/>
        </w:rPr>
        <w:t>Da. V kolikor niso povezane do ČN predstavlja vsaka samostojen projekt, ki mora dosegati cilje. Temu ustrezno se ločeno pripravi tudi dokumentacija.</w:t>
      </w:r>
      <w:r w:rsidR="00A5688C">
        <w:rPr>
          <w:rFonts w:ascii="Calibri" w:hAnsi="Calibri" w:cs="Calibri"/>
          <w:b/>
          <w:color w:val="000000"/>
        </w:rPr>
        <w:t xml:space="preserve"> V kolikor so povezane, morajo skupaj dosegati cilje iz razpisa.</w:t>
      </w:r>
    </w:p>
    <w:p w:rsidR="00C259C5" w:rsidRDefault="00C259C5" w:rsidP="00C259C5"/>
    <w:p w:rsidR="003F516E" w:rsidRPr="003F516E" w:rsidRDefault="00C259C5" w:rsidP="00C259C5">
      <w:pPr>
        <w:pStyle w:val="Odstavekseznama"/>
        <w:numPr>
          <w:ilvl w:val="0"/>
          <w:numId w:val="12"/>
        </w:numPr>
        <w:spacing w:after="160" w:line="259" w:lineRule="auto"/>
        <w:rPr>
          <w:color w:val="000000" w:themeColor="text1"/>
        </w:rPr>
      </w:pPr>
      <w:r w:rsidRPr="00BA4669">
        <w:rPr>
          <w:rFonts w:ascii="Calibri" w:hAnsi="Calibri" w:cs="Calibri"/>
          <w:color w:val="000000" w:themeColor="text1"/>
          <w:sz w:val="24"/>
          <w:szCs w:val="24"/>
        </w:rPr>
        <w:t>Kaj je s tem, da opremljamo samo eno naselje v naši občini, ki je sicer del večje aglomeracije</w:t>
      </w:r>
      <w:r>
        <w:rPr>
          <w:rFonts w:ascii="Calibri" w:hAnsi="Calibri" w:cs="Calibri"/>
          <w:color w:val="000000" w:themeColor="text1"/>
          <w:sz w:val="24"/>
          <w:szCs w:val="24"/>
        </w:rPr>
        <w:t xml:space="preserve"> nad 2.000 PE. </w:t>
      </w:r>
    </w:p>
    <w:p w:rsidR="003F516E" w:rsidRPr="003F516E" w:rsidRDefault="003F516E" w:rsidP="003F516E">
      <w:pPr>
        <w:spacing w:after="160" w:line="259" w:lineRule="auto"/>
        <w:rPr>
          <w:color w:val="000000" w:themeColor="text1"/>
        </w:rPr>
      </w:pPr>
    </w:p>
    <w:p w:rsidR="00C259C5" w:rsidRPr="00E000EA" w:rsidRDefault="00C259C5" w:rsidP="003F516E">
      <w:pPr>
        <w:spacing w:after="160" w:line="259" w:lineRule="auto"/>
        <w:rPr>
          <w:color w:val="000000" w:themeColor="text1"/>
        </w:rPr>
      </w:pPr>
      <w:r w:rsidRPr="00E000EA">
        <w:rPr>
          <w:rFonts w:ascii="Calibri" w:hAnsi="Calibri" w:cs="Calibri"/>
          <w:b/>
          <w:color w:val="000000" w:themeColor="text1"/>
        </w:rPr>
        <w:t>Tovrstni projekti spadajo pod kohezijo</w:t>
      </w:r>
      <w:r w:rsidR="004A715D" w:rsidRPr="00E000EA">
        <w:rPr>
          <w:rFonts w:ascii="Calibri" w:hAnsi="Calibri" w:cs="Calibri"/>
          <w:b/>
          <w:color w:val="000000" w:themeColor="text1"/>
        </w:rPr>
        <w:t>,</w:t>
      </w:r>
      <w:r w:rsidRPr="00E000EA">
        <w:rPr>
          <w:rFonts w:ascii="Calibri" w:hAnsi="Calibri" w:cs="Calibri"/>
          <w:b/>
          <w:color w:val="000000" w:themeColor="text1"/>
        </w:rPr>
        <w:t xml:space="preserve"> saj je kriterij izključno velikost aglomeracije.</w:t>
      </w:r>
    </w:p>
    <w:p w:rsidR="00C259C5" w:rsidRPr="00BA4669" w:rsidRDefault="00C259C5" w:rsidP="00C259C5">
      <w:pPr>
        <w:pStyle w:val="Odstavekseznama"/>
        <w:rPr>
          <w:color w:val="000000" w:themeColor="text1"/>
        </w:rPr>
      </w:pPr>
    </w:p>
    <w:p w:rsidR="003F516E" w:rsidRPr="003F516E" w:rsidRDefault="00C259C5" w:rsidP="00C259C5">
      <w:pPr>
        <w:pStyle w:val="Odstavekseznama"/>
        <w:numPr>
          <w:ilvl w:val="0"/>
          <w:numId w:val="12"/>
        </w:numPr>
        <w:spacing w:after="160" w:line="259" w:lineRule="auto"/>
        <w:rPr>
          <w:color w:val="000000" w:themeColor="text1"/>
        </w:rPr>
      </w:pPr>
      <w:r>
        <w:rPr>
          <w:color w:val="000000" w:themeColor="text1"/>
        </w:rPr>
        <w:t>Ali se sofinancirajo naselja, ki ležijo izven aglomeracij?</w:t>
      </w:r>
      <w:r>
        <w:t xml:space="preserve"> </w:t>
      </w:r>
    </w:p>
    <w:p w:rsidR="003F516E" w:rsidRPr="003F516E" w:rsidRDefault="003F516E" w:rsidP="003F516E">
      <w:pPr>
        <w:spacing w:after="160" w:line="259" w:lineRule="auto"/>
        <w:rPr>
          <w:color w:val="000000" w:themeColor="text1"/>
        </w:rPr>
      </w:pPr>
    </w:p>
    <w:p w:rsidR="00C259C5" w:rsidRPr="003F516E" w:rsidRDefault="00C259C5" w:rsidP="003F516E">
      <w:pPr>
        <w:spacing w:after="160" w:line="259" w:lineRule="auto"/>
        <w:rPr>
          <w:color w:val="000000" w:themeColor="text1"/>
        </w:rPr>
      </w:pPr>
      <w:r w:rsidRPr="003F516E">
        <w:rPr>
          <w:b/>
        </w:rPr>
        <w:t>Ne. Pogoj za sofinanciranje je obstoj aglomeracije.</w:t>
      </w:r>
    </w:p>
    <w:p w:rsidR="00C259C5" w:rsidRPr="00F93DF4" w:rsidRDefault="00C259C5" w:rsidP="00C259C5">
      <w:pPr>
        <w:pStyle w:val="Odstavekseznama"/>
        <w:rPr>
          <w:color w:val="000000" w:themeColor="text1"/>
        </w:rPr>
      </w:pPr>
    </w:p>
    <w:p w:rsidR="003F516E" w:rsidRDefault="00C259C5" w:rsidP="00C259C5">
      <w:pPr>
        <w:pStyle w:val="Odstavekseznama"/>
        <w:numPr>
          <w:ilvl w:val="0"/>
          <w:numId w:val="12"/>
        </w:numPr>
        <w:spacing w:after="160" w:line="259" w:lineRule="auto"/>
        <w:rPr>
          <w:color w:val="000000" w:themeColor="text1"/>
        </w:rPr>
      </w:pPr>
      <w:r>
        <w:rPr>
          <w:color w:val="000000" w:themeColor="text1"/>
        </w:rPr>
        <w:t xml:space="preserve">Iz male aglomeracije (pod 2.000 PE), ki jo na novo opremljamo, gre transportni vod do ČN. Do kam je upravičeno sofinanciranje tega voda? </w:t>
      </w:r>
    </w:p>
    <w:p w:rsidR="003F516E" w:rsidRPr="003F516E" w:rsidRDefault="003F516E" w:rsidP="003F516E">
      <w:pPr>
        <w:spacing w:after="160" w:line="259" w:lineRule="auto"/>
        <w:rPr>
          <w:color w:val="000000" w:themeColor="text1"/>
        </w:rPr>
      </w:pPr>
    </w:p>
    <w:p w:rsidR="00C259C5" w:rsidRPr="003F516E" w:rsidRDefault="00C259C5" w:rsidP="00E000EA">
      <w:pPr>
        <w:spacing w:after="160" w:line="259" w:lineRule="auto"/>
        <w:jc w:val="both"/>
        <w:rPr>
          <w:color w:val="000000" w:themeColor="text1"/>
        </w:rPr>
      </w:pPr>
      <w:r w:rsidRPr="003F516E">
        <w:rPr>
          <w:b/>
          <w:color w:val="000000" w:themeColor="text1"/>
        </w:rPr>
        <w:t>Če se transportni vod priklaplja v drugi, večji aglomeraciji (nad 2.000 PE in je že povezana s ČN), je upravičen strošek do meje večje aglomeracije. Sicer je transportni vod upravičen do prve cevi kamor se priklaplja, ki vodi do ČN.</w:t>
      </w:r>
    </w:p>
    <w:p w:rsidR="00C259C5" w:rsidRPr="00FB12FB" w:rsidRDefault="00C259C5" w:rsidP="00C259C5">
      <w:pPr>
        <w:pStyle w:val="Odstavekseznama"/>
        <w:rPr>
          <w:b/>
          <w:color w:val="000000" w:themeColor="text1"/>
        </w:rPr>
      </w:pPr>
    </w:p>
    <w:p w:rsidR="003F516E" w:rsidRPr="003F516E" w:rsidRDefault="00C259C5" w:rsidP="00C259C5">
      <w:pPr>
        <w:pStyle w:val="Odstavekseznama"/>
        <w:numPr>
          <w:ilvl w:val="0"/>
          <w:numId w:val="12"/>
        </w:numPr>
        <w:spacing w:after="160" w:line="259" w:lineRule="auto"/>
        <w:rPr>
          <w:b/>
          <w:color w:val="000000" w:themeColor="text1"/>
        </w:rPr>
      </w:pPr>
      <w:r w:rsidRPr="00FB12FB">
        <w:rPr>
          <w:color w:val="000000" w:themeColor="text1"/>
        </w:rPr>
        <w:t xml:space="preserve">Ali je </w:t>
      </w:r>
      <w:r>
        <w:rPr>
          <w:color w:val="000000" w:themeColor="text1"/>
        </w:rPr>
        <w:t xml:space="preserve">očiščenje aglomeracije pogoj v projektu? </w:t>
      </w:r>
    </w:p>
    <w:p w:rsidR="003F516E" w:rsidRDefault="003F516E" w:rsidP="003F516E">
      <w:pPr>
        <w:spacing w:after="160" w:line="259" w:lineRule="auto"/>
        <w:rPr>
          <w:b/>
          <w:color w:val="000000" w:themeColor="text1"/>
        </w:rPr>
      </w:pPr>
    </w:p>
    <w:p w:rsidR="00C259C5" w:rsidRPr="003F516E" w:rsidRDefault="00C259C5" w:rsidP="003F516E">
      <w:pPr>
        <w:spacing w:after="160" w:line="259" w:lineRule="auto"/>
        <w:rPr>
          <w:b/>
          <w:color w:val="000000" w:themeColor="text1"/>
        </w:rPr>
      </w:pPr>
      <w:r w:rsidRPr="003F516E">
        <w:rPr>
          <w:b/>
          <w:color w:val="000000" w:themeColor="text1"/>
        </w:rPr>
        <w:t>Ne. Samo cilji iz razpisa.</w:t>
      </w:r>
    </w:p>
    <w:p w:rsidR="00C259C5" w:rsidRPr="00FB12FB" w:rsidRDefault="00C259C5" w:rsidP="00C259C5">
      <w:pPr>
        <w:pStyle w:val="Odstavekseznama"/>
        <w:rPr>
          <w:b/>
          <w:color w:val="000000" w:themeColor="text1"/>
        </w:rPr>
      </w:pPr>
    </w:p>
    <w:p w:rsidR="003F516E" w:rsidRDefault="00C259C5" w:rsidP="00C259C5">
      <w:pPr>
        <w:pStyle w:val="Odstavekseznama"/>
        <w:numPr>
          <w:ilvl w:val="0"/>
          <w:numId w:val="12"/>
        </w:numPr>
        <w:spacing w:after="160" w:line="259" w:lineRule="auto"/>
        <w:rPr>
          <w:color w:val="000000" w:themeColor="text1"/>
        </w:rPr>
      </w:pPr>
      <w:r w:rsidRPr="00FB12FB">
        <w:rPr>
          <w:color w:val="000000" w:themeColor="text1"/>
        </w:rPr>
        <w:t xml:space="preserve">V aglomeraciji imamo </w:t>
      </w:r>
      <w:r>
        <w:rPr>
          <w:color w:val="000000" w:themeColor="text1"/>
        </w:rPr>
        <w:t xml:space="preserve">greznice. Kako lahko dosežemo energijsko nevtralnost sistema? </w:t>
      </w:r>
    </w:p>
    <w:p w:rsidR="003F516E" w:rsidRPr="003F516E" w:rsidRDefault="003F516E" w:rsidP="003F516E">
      <w:pPr>
        <w:spacing w:after="160" w:line="259" w:lineRule="auto"/>
        <w:rPr>
          <w:color w:val="000000" w:themeColor="text1"/>
        </w:rPr>
      </w:pPr>
    </w:p>
    <w:p w:rsidR="00C259C5" w:rsidRPr="003F516E" w:rsidRDefault="00C259C5" w:rsidP="00E000EA">
      <w:pPr>
        <w:spacing w:after="160" w:line="259" w:lineRule="auto"/>
        <w:jc w:val="both"/>
        <w:rPr>
          <w:color w:val="000000" w:themeColor="text1"/>
        </w:rPr>
      </w:pPr>
      <w:r w:rsidRPr="003F516E">
        <w:rPr>
          <w:b/>
          <w:color w:val="000000" w:themeColor="text1"/>
        </w:rPr>
        <w:t xml:space="preserve">V kolikor bo vaš kanalizacijski sistem gravitacijski, to ni problem, saj ne porabljate nobene dodatne energije. V kolikor imate črpališča in druge porabnike, potem morate primerjati obstoječo energijsko porabo (odvoz blata iz greznic v ČN) z bodočo v vašem projektu. </w:t>
      </w:r>
      <w:r w:rsidR="00A5688C">
        <w:rPr>
          <w:b/>
          <w:color w:val="000000" w:themeColor="text1"/>
        </w:rPr>
        <w:t xml:space="preserve">Doseči morate nič nove porabe oziroma dodatne porabe, glede na obstoječe stanje. </w:t>
      </w:r>
      <w:r w:rsidRPr="003F516E">
        <w:rPr>
          <w:b/>
          <w:color w:val="000000" w:themeColor="text1"/>
        </w:rPr>
        <w:t xml:space="preserve">Del ali celoto energijske porabe v vašem bodočem projektu lahko pokrijete s </w:t>
      </w:r>
      <w:proofErr w:type="spellStart"/>
      <w:r w:rsidRPr="003F516E">
        <w:rPr>
          <w:b/>
          <w:color w:val="000000" w:themeColor="text1"/>
        </w:rPr>
        <w:t>fotovoltaiko</w:t>
      </w:r>
      <w:proofErr w:type="spellEnd"/>
      <w:r w:rsidRPr="003F516E">
        <w:rPr>
          <w:b/>
          <w:color w:val="000000" w:themeColor="text1"/>
        </w:rPr>
        <w:t xml:space="preserve">, ki je upravičen strošek do sofinanciranja. Za tovrstne preračune se povežite s strokovnjaki za energetiko, ki vam bodo na koncu </w:t>
      </w:r>
      <w:r w:rsidR="00A5688C">
        <w:rPr>
          <w:b/>
          <w:color w:val="000000" w:themeColor="text1"/>
        </w:rPr>
        <w:t xml:space="preserve">tudi </w:t>
      </w:r>
      <w:r w:rsidRPr="003F516E">
        <w:rPr>
          <w:b/>
          <w:color w:val="000000" w:themeColor="text1"/>
        </w:rPr>
        <w:t xml:space="preserve">izdali energetski certifikat, da dosegate cilje iz </w:t>
      </w:r>
      <w:r w:rsidR="00A5688C">
        <w:rPr>
          <w:b/>
          <w:color w:val="000000" w:themeColor="text1"/>
        </w:rPr>
        <w:t>razpisa</w:t>
      </w:r>
      <w:r w:rsidRPr="003F516E">
        <w:rPr>
          <w:b/>
          <w:color w:val="000000" w:themeColor="text1"/>
        </w:rPr>
        <w:t>.</w:t>
      </w:r>
    </w:p>
    <w:p w:rsidR="00C259C5" w:rsidRPr="00436FA4" w:rsidRDefault="00C259C5" w:rsidP="00C259C5">
      <w:pPr>
        <w:pStyle w:val="Odstavekseznama"/>
        <w:rPr>
          <w:color w:val="000000" w:themeColor="text1"/>
        </w:rPr>
      </w:pPr>
    </w:p>
    <w:p w:rsidR="003F516E" w:rsidRPr="003F516E" w:rsidRDefault="00C259C5" w:rsidP="00C259C5">
      <w:pPr>
        <w:pStyle w:val="Odstavekseznama"/>
        <w:numPr>
          <w:ilvl w:val="0"/>
          <w:numId w:val="12"/>
        </w:numPr>
        <w:spacing w:after="160" w:line="259" w:lineRule="auto"/>
        <w:rPr>
          <w:color w:val="000000" w:themeColor="text1"/>
        </w:rPr>
      </w:pPr>
      <w:r>
        <w:rPr>
          <w:color w:val="000000" w:themeColor="text1"/>
        </w:rPr>
        <w:t>Ali je potrebno gradbeno dovoljenje za postavitev solarne elektrarne?</w:t>
      </w:r>
      <w:r>
        <w:t xml:space="preserve"> </w:t>
      </w:r>
    </w:p>
    <w:p w:rsidR="00C259C5" w:rsidRPr="003F516E" w:rsidRDefault="00C259C5" w:rsidP="003F516E">
      <w:pPr>
        <w:spacing w:after="160" w:line="259" w:lineRule="auto"/>
        <w:rPr>
          <w:color w:val="000000" w:themeColor="text1"/>
        </w:rPr>
      </w:pPr>
      <w:r w:rsidRPr="003F516E">
        <w:rPr>
          <w:b/>
        </w:rPr>
        <w:t>Ne, v kolikor zakon tega ne predvideva. Delujte skladno z zakonom.</w:t>
      </w:r>
    </w:p>
    <w:p w:rsidR="00C259C5" w:rsidRPr="00436FA4" w:rsidRDefault="00C259C5" w:rsidP="00C259C5">
      <w:pPr>
        <w:pStyle w:val="Odstavekseznama"/>
        <w:rPr>
          <w:color w:val="000000" w:themeColor="text1"/>
        </w:rPr>
      </w:pPr>
    </w:p>
    <w:p w:rsidR="003F516E" w:rsidRDefault="00C259C5" w:rsidP="00C259C5">
      <w:pPr>
        <w:pStyle w:val="Odstavekseznama"/>
        <w:numPr>
          <w:ilvl w:val="0"/>
          <w:numId w:val="12"/>
        </w:numPr>
        <w:spacing w:after="160" w:line="259" w:lineRule="auto"/>
        <w:rPr>
          <w:color w:val="000000" w:themeColor="text1"/>
        </w:rPr>
      </w:pPr>
      <w:r>
        <w:rPr>
          <w:color w:val="000000" w:themeColor="text1"/>
        </w:rPr>
        <w:t xml:space="preserve">Ali moramo imeti za širitev in modernizacijo ČN priklope PE iz malih aglomeracij? </w:t>
      </w:r>
    </w:p>
    <w:p w:rsidR="003F516E" w:rsidRDefault="003F516E" w:rsidP="003F516E">
      <w:pPr>
        <w:spacing w:after="160" w:line="259" w:lineRule="auto"/>
        <w:rPr>
          <w:b/>
          <w:color w:val="000000" w:themeColor="text1"/>
        </w:rPr>
      </w:pPr>
    </w:p>
    <w:p w:rsidR="00C259C5" w:rsidRPr="003F516E" w:rsidRDefault="00C259C5" w:rsidP="003F516E">
      <w:pPr>
        <w:spacing w:after="160" w:line="259" w:lineRule="auto"/>
        <w:rPr>
          <w:color w:val="000000" w:themeColor="text1"/>
        </w:rPr>
      </w:pPr>
      <w:r w:rsidRPr="003F516E">
        <w:rPr>
          <w:b/>
          <w:color w:val="000000" w:themeColor="text1"/>
        </w:rPr>
        <w:t>Da, sicer ni utemeljitve investicije.</w:t>
      </w:r>
    </w:p>
    <w:p w:rsidR="00C259C5" w:rsidRPr="00436FA4" w:rsidRDefault="00C259C5" w:rsidP="00C259C5">
      <w:pPr>
        <w:pStyle w:val="Odstavekseznama"/>
        <w:rPr>
          <w:color w:val="000000" w:themeColor="text1"/>
        </w:rPr>
      </w:pPr>
    </w:p>
    <w:p w:rsidR="003F516E" w:rsidRPr="003F516E" w:rsidRDefault="00C259C5" w:rsidP="00C259C5">
      <w:pPr>
        <w:pStyle w:val="Odstavekseznama"/>
        <w:numPr>
          <w:ilvl w:val="0"/>
          <w:numId w:val="12"/>
        </w:numPr>
        <w:spacing w:after="160" w:line="259" w:lineRule="auto"/>
        <w:rPr>
          <w:b/>
          <w:color w:val="000000" w:themeColor="text1"/>
        </w:rPr>
      </w:pPr>
      <w:r>
        <w:rPr>
          <w:color w:val="000000" w:themeColor="text1"/>
        </w:rPr>
        <w:t xml:space="preserve">Ali štejejo za utemeljitev širitve ČN tudi priklopi izven aglomeracij? </w:t>
      </w:r>
    </w:p>
    <w:p w:rsidR="00C259C5" w:rsidRPr="003F516E" w:rsidRDefault="00C259C5" w:rsidP="003F516E">
      <w:pPr>
        <w:spacing w:after="160" w:line="259" w:lineRule="auto"/>
        <w:rPr>
          <w:b/>
          <w:color w:val="000000" w:themeColor="text1"/>
        </w:rPr>
      </w:pPr>
      <w:r w:rsidRPr="003F516E">
        <w:rPr>
          <w:b/>
          <w:color w:val="000000" w:themeColor="text1"/>
        </w:rPr>
        <w:t xml:space="preserve">Ne. </w:t>
      </w:r>
    </w:p>
    <w:p w:rsidR="00C259C5" w:rsidRPr="00436FA4" w:rsidRDefault="00C259C5" w:rsidP="00C259C5">
      <w:pPr>
        <w:pStyle w:val="Odstavekseznama"/>
        <w:rPr>
          <w:b/>
          <w:color w:val="000000" w:themeColor="text1"/>
        </w:rPr>
      </w:pPr>
    </w:p>
    <w:p w:rsidR="003F516E" w:rsidRDefault="00C259C5" w:rsidP="003F516E">
      <w:pPr>
        <w:pStyle w:val="Odstavekseznama"/>
        <w:numPr>
          <w:ilvl w:val="0"/>
          <w:numId w:val="12"/>
        </w:numPr>
        <w:spacing w:after="160" w:line="259" w:lineRule="auto"/>
        <w:rPr>
          <w:b/>
          <w:color w:val="000000" w:themeColor="text1"/>
        </w:rPr>
      </w:pPr>
      <w:r w:rsidRPr="008A4297">
        <w:rPr>
          <w:color w:val="000000" w:themeColor="text1"/>
        </w:rPr>
        <w:t>Ali lahko gradimo novo ČN?</w:t>
      </w:r>
      <w:r>
        <w:rPr>
          <w:b/>
          <w:color w:val="000000" w:themeColor="text1"/>
        </w:rPr>
        <w:t xml:space="preserve"> </w:t>
      </w:r>
    </w:p>
    <w:p w:rsidR="003F516E" w:rsidRPr="003F516E" w:rsidRDefault="003F516E" w:rsidP="003F516E">
      <w:pPr>
        <w:spacing w:after="160" w:line="259" w:lineRule="auto"/>
        <w:rPr>
          <w:b/>
          <w:color w:val="000000" w:themeColor="text1"/>
        </w:rPr>
      </w:pPr>
    </w:p>
    <w:p w:rsidR="00C259C5" w:rsidRPr="003F516E" w:rsidRDefault="00E000EA" w:rsidP="003F516E">
      <w:pPr>
        <w:spacing w:after="160" w:line="259" w:lineRule="auto"/>
        <w:rPr>
          <w:b/>
          <w:color w:val="000000" w:themeColor="text1"/>
        </w:rPr>
      </w:pPr>
      <w:r>
        <w:rPr>
          <w:b/>
          <w:color w:val="000000" w:themeColor="text1"/>
        </w:rPr>
        <w:t>Da</w:t>
      </w:r>
      <w:r w:rsidR="00C259C5" w:rsidRPr="003F516E">
        <w:rPr>
          <w:b/>
          <w:color w:val="000000" w:themeColor="text1"/>
        </w:rPr>
        <w:t>, novogradnja je upravičen strošek</w:t>
      </w:r>
      <w:r>
        <w:rPr>
          <w:b/>
          <w:color w:val="000000" w:themeColor="text1"/>
        </w:rPr>
        <w:t>.</w:t>
      </w:r>
    </w:p>
    <w:p w:rsidR="00C259C5" w:rsidRPr="003F516E" w:rsidRDefault="00C259C5" w:rsidP="003F516E">
      <w:pPr>
        <w:rPr>
          <w:color w:val="000000" w:themeColor="text1"/>
        </w:rPr>
      </w:pPr>
    </w:p>
    <w:p w:rsidR="00821935" w:rsidRDefault="003F516E" w:rsidP="00E000EA">
      <w:pPr>
        <w:pStyle w:val="Odstavekseznama"/>
        <w:numPr>
          <w:ilvl w:val="0"/>
          <w:numId w:val="12"/>
        </w:numPr>
        <w:autoSpaceDE w:val="0"/>
        <w:autoSpaceDN w:val="0"/>
        <w:adjustRightInd w:val="0"/>
        <w:spacing w:after="0" w:line="240" w:lineRule="auto"/>
        <w:jc w:val="both"/>
        <w:rPr>
          <w:color w:val="000000" w:themeColor="text1"/>
        </w:rPr>
      </w:pPr>
      <w:r w:rsidRPr="003F516E">
        <w:rPr>
          <w:color w:val="000000" w:themeColor="text1"/>
        </w:rPr>
        <w:t xml:space="preserve">Potencialni upravičenec bi rad gradil kanalizacijo izven aglomeracije in želel sofinanciranje razširitve čistilne naprave. </w:t>
      </w:r>
    </w:p>
    <w:p w:rsidR="00821935" w:rsidRDefault="00821935" w:rsidP="00821935">
      <w:pPr>
        <w:pStyle w:val="Odstavekseznama"/>
        <w:autoSpaceDE w:val="0"/>
        <w:autoSpaceDN w:val="0"/>
        <w:adjustRightInd w:val="0"/>
        <w:spacing w:after="0" w:line="240" w:lineRule="auto"/>
        <w:jc w:val="both"/>
        <w:rPr>
          <w:color w:val="000000" w:themeColor="text1"/>
        </w:rPr>
      </w:pPr>
    </w:p>
    <w:p w:rsidR="003F516E" w:rsidRPr="003F516E" w:rsidRDefault="003F516E" w:rsidP="00A5688C">
      <w:pPr>
        <w:pStyle w:val="Odstavekseznama"/>
        <w:autoSpaceDE w:val="0"/>
        <w:autoSpaceDN w:val="0"/>
        <w:adjustRightInd w:val="0"/>
        <w:spacing w:after="0" w:line="240" w:lineRule="auto"/>
        <w:jc w:val="both"/>
        <w:rPr>
          <w:b/>
          <w:color w:val="000000" w:themeColor="text1"/>
        </w:rPr>
      </w:pPr>
      <w:r w:rsidRPr="00821935">
        <w:rPr>
          <w:b/>
          <w:color w:val="000000" w:themeColor="text1"/>
        </w:rPr>
        <w:t xml:space="preserve">Razpis je potrebno gledati kot celoto, v kolikor izdeluje kanalizacijo v aglomeracijah (razpisni pogoj), bi s tem povezano lahko širil čistilno napravo. </w:t>
      </w:r>
      <w:r w:rsidR="00A5688C">
        <w:rPr>
          <w:b/>
          <w:color w:val="000000" w:themeColor="text1"/>
        </w:rPr>
        <w:t>S</w:t>
      </w:r>
      <w:r w:rsidRPr="003F516E">
        <w:rPr>
          <w:b/>
          <w:color w:val="000000" w:themeColor="text1"/>
        </w:rPr>
        <w:t>ama širitev čistilnih naprav, k</w:t>
      </w:r>
      <w:r w:rsidR="00A14C79">
        <w:rPr>
          <w:b/>
          <w:color w:val="000000" w:themeColor="text1"/>
        </w:rPr>
        <w:t>jer</w:t>
      </w:r>
      <w:r w:rsidRPr="003F516E">
        <w:rPr>
          <w:b/>
          <w:color w:val="000000" w:themeColor="text1"/>
        </w:rPr>
        <w:t xml:space="preserve"> </w:t>
      </w:r>
      <w:r w:rsidR="00A5688C">
        <w:rPr>
          <w:b/>
          <w:color w:val="000000" w:themeColor="text1"/>
        </w:rPr>
        <w:t xml:space="preserve">se </w:t>
      </w:r>
      <w:r w:rsidRPr="003F516E">
        <w:rPr>
          <w:b/>
          <w:color w:val="000000" w:themeColor="text1"/>
        </w:rPr>
        <w:t>ne opremljajo aglomeracij</w:t>
      </w:r>
      <w:r w:rsidR="00A5688C">
        <w:rPr>
          <w:b/>
          <w:color w:val="000000" w:themeColor="text1"/>
        </w:rPr>
        <w:t>e</w:t>
      </w:r>
      <w:r w:rsidR="00E000EA">
        <w:rPr>
          <w:b/>
          <w:color w:val="000000" w:themeColor="text1"/>
        </w:rPr>
        <w:t>, ni upravičena</w:t>
      </w:r>
      <w:r w:rsidRPr="003F516E">
        <w:rPr>
          <w:b/>
          <w:color w:val="000000" w:themeColor="text1"/>
        </w:rPr>
        <w:t xml:space="preserve"> do sofinanciranja.</w:t>
      </w:r>
    </w:p>
    <w:p w:rsidR="003F516E" w:rsidRDefault="003F516E" w:rsidP="003F516E">
      <w:pPr>
        <w:rPr>
          <w:b/>
          <w:color w:val="000000" w:themeColor="text1"/>
        </w:rPr>
      </w:pPr>
    </w:p>
    <w:p w:rsidR="00D30C7A" w:rsidRPr="00A5688C" w:rsidRDefault="00A14C79" w:rsidP="00D30C7A">
      <w:pPr>
        <w:pStyle w:val="Odstavekseznama"/>
        <w:numPr>
          <w:ilvl w:val="0"/>
          <w:numId w:val="12"/>
        </w:numPr>
        <w:autoSpaceDE w:val="0"/>
        <w:autoSpaceDN w:val="0"/>
        <w:adjustRightInd w:val="0"/>
        <w:spacing w:after="0" w:line="240" w:lineRule="auto"/>
        <w:rPr>
          <w:b/>
          <w:color w:val="000000" w:themeColor="text1"/>
        </w:rPr>
      </w:pPr>
      <w:r w:rsidRPr="00A5688C">
        <w:rPr>
          <w:color w:val="000000" w:themeColor="text1"/>
        </w:rPr>
        <w:t>Ali je pogoj, da leži tudi ČN znotraj aglomeracije</w:t>
      </w:r>
      <w:r w:rsidR="00D30C7A" w:rsidRPr="00A5688C">
        <w:rPr>
          <w:color w:val="000000" w:themeColor="text1"/>
        </w:rPr>
        <w:t xml:space="preserve">? </w:t>
      </w:r>
      <w:r w:rsidR="00D30C7A" w:rsidRPr="00A5688C">
        <w:rPr>
          <w:color w:val="000000" w:themeColor="text1"/>
        </w:rPr>
        <w:br/>
        <w:t xml:space="preserve">  </w:t>
      </w:r>
      <w:r w:rsidR="00D30C7A" w:rsidRPr="00A5688C">
        <w:rPr>
          <w:color w:val="000000" w:themeColor="text1"/>
        </w:rPr>
        <w:br/>
      </w:r>
      <w:r w:rsidRPr="00A5688C">
        <w:rPr>
          <w:b/>
          <w:color w:val="000000" w:themeColor="text1"/>
        </w:rPr>
        <w:t>Ne,</w:t>
      </w:r>
      <w:r w:rsidR="00D30C7A" w:rsidRPr="00A5688C">
        <w:rPr>
          <w:b/>
          <w:color w:val="000000" w:themeColor="text1"/>
        </w:rPr>
        <w:t xml:space="preserve"> čistilne naprave </w:t>
      </w:r>
      <w:r w:rsidRPr="00A5688C">
        <w:rPr>
          <w:b/>
          <w:color w:val="000000" w:themeColor="text1"/>
        </w:rPr>
        <w:t xml:space="preserve">se redko </w:t>
      </w:r>
      <w:r w:rsidR="00D30C7A" w:rsidRPr="00A5688C">
        <w:rPr>
          <w:b/>
          <w:color w:val="000000" w:themeColor="text1"/>
        </w:rPr>
        <w:t>nahajajo v aglomeraciji.</w:t>
      </w:r>
    </w:p>
    <w:p w:rsidR="00A14C79" w:rsidRPr="00D30C7A" w:rsidRDefault="00A14C79" w:rsidP="00D30C7A">
      <w:pPr>
        <w:rPr>
          <w:b/>
          <w:color w:val="000000" w:themeColor="text1"/>
        </w:rPr>
      </w:pPr>
    </w:p>
    <w:p w:rsidR="0005413E" w:rsidRPr="0005413E" w:rsidRDefault="0005413E" w:rsidP="0005413E">
      <w:pPr>
        <w:pStyle w:val="Odstavekseznama"/>
        <w:numPr>
          <w:ilvl w:val="0"/>
          <w:numId w:val="12"/>
        </w:numPr>
        <w:autoSpaceDE w:val="0"/>
        <w:autoSpaceDN w:val="0"/>
        <w:adjustRightInd w:val="0"/>
        <w:spacing w:after="0" w:line="240" w:lineRule="auto"/>
        <w:rPr>
          <w:color w:val="000000" w:themeColor="text1"/>
        </w:rPr>
      </w:pPr>
      <w:r w:rsidRPr="0005413E">
        <w:rPr>
          <w:color w:val="000000" w:themeColor="text1"/>
        </w:rPr>
        <w:t xml:space="preserve">Občina želi na javni razpis prijaviti izgradnjo kanalizacije, ki se bo nahajala na območju OPPN, le to navezati na obstoječo čistilno napravo, katero bo potrebno delno rekonstruirati in delno zgraditi na novo – to tudi prijaviti na javni razpis ter v nadaljevanju zgraditi oz. razširiti kanalizacijsko omrežje – tudi to prijaviti na javni razpis. Vse navedeno bi prijavili z eno vlogo, kot to zahteva razpis. Vendar imamo v zvezi s takšno prijavo nekaj vprašanj: </w:t>
      </w:r>
      <w:r w:rsidRPr="0005413E">
        <w:rPr>
          <w:color w:val="000000" w:themeColor="text1"/>
        </w:rPr>
        <w:br/>
        <w:t xml:space="preserve">1.       Za vsako od zgoraj navedenih investicij, to je: </w:t>
      </w:r>
      <w:r w:rsidRPr="0005413E">
        <w:rPr>
          <w:color w:val="000000" w:themeColor="text1"/>
        </w:rPr>
        <w:br/>
        <w:t xml:space="preserve">a.       Izgradnja kanalizacije na območju OPPN </w:t>
      </w:r>
      <w:r w:rsidRPr="0005413E">
        <w:rPr>
          <w:color w:val="000000" w:themeColor="text1"/>
        </w:rPr>
        <w:br/>
        <w:t xml:space="preserve">b.       Novogradnja in rekonstrukcija čistilne naprave in </w:t>
      </w:r>
      <w:r w:rsidRPr="0005413E">
        <w:rPr>
          <w:color w:val="000000" w:themeColor="text1"/>
        </w:rPr>
        <w:br/>
        <w:t xml:space="preserve">c.       Razširitev kanalizacijskega omrežja </w:t>
      </w:r>
      <w:r w:rsidRPr="0005413E">
        <w:rPr>
          <w:color w:val="000000" w:themeColor="text1"/>
        </w:rPr>
        <w:br/>
        <w:t xml:space="preserve">imamo izdelano ločeno projektno dokumentacijo (DGD) in v pridobivanju so gradbena dovoljenja za vsako investicijo ločeno. </w:t>
      </w:r>
      <w:r w:rsidRPr="0005413E">
        <w:rPr>
          <w:color w:val="000000" w:themeColor="text1"/>
        </w:rPr>
        <w:br/>
        <w:t xml:space="preserve">Zanima nas, ali lahko k vlogi priložimo vse tri dokumentacije – 3× DGD in 3× gradbeno dovoljenje? </w:t>
      </w:r>
      <w:r w:rsidRPr="0005413E">
        <w:rPr>
          <w:color w:val="000000" w:themeColor="text1"/>
        </w:rPr>
        <w:br/>
        <w:t xml:space="preserve">Ali k vlogi priložimo tudi 3 investicijske dokumentacije (DIIP oz. IP) ali mora biti investicijska dokumentacija 1? </w:t>
      </w:r>
      <w:r w:rsidRPr="0005413E">
        <w:rPr>
          <w:color w:val="000000" w:themeColor="text1"/>
        </w:rPr>
        <w:br/>
      </w:r>
      <w:r w:rsidRPr="0005413E">
        <w:rPr>
          <w:color w:val="000000" w:themeColor="text1"/>
        </w:rPr>
        <w:br/>
        <w:t xml:space="preserve">2.       Predvidena kanalizacija na območju OPPN se le delno nahaja na območju aglomeracije, čistilna naprava se ne nahaja na območju aglomeracije, vendar je nanjo vezana obstoječa kanalizacija iz območja aglomeracije, predvidena širitev kanalizacijskega omrežja pa se tudi le delno nahaja na območju </w:t>
      </w:r>
      <w:r w:rsidR="007730E7">
        <w:rPr>
          <w:color w:val="000000" w:themeColor="text1"/>
        </w:rPr>
        <w:t xml:space="preserve">druge </w:t>
      </w:r>
      <w:r w:rsidRPr="0005413E">
        <w:rPr>
          <w:color w:val="000000" w:themeColor="text1"/>
        </w:rPr>
        <w:t xml:space="preserve">aglomeracije. Ali je prijava na javni razpis upravičena? </w:t>
      </w:r>
      <w:r w:rsidRPr="0005413E">
        <w:rPr>
          <w:color w:val="000000" w:themeColor="text1"/>
        </w:rPr>
        <w:br/>
      </w:r>
      <w:r w:rsidRPr="0005413E">
        <w:rPr>
          <w:color w:val="000000" w:themeColor="text1"/>
        </w:rPr>
        <w:br/>
        <w:t xml:space="preserve">3.       Prosimo za pojasnilo glede vsebine potrdila MF o presoji državne pomoči. </w:t>
      </w:r>
      <w:r w:rsidRPr="0005413E">
        <w:rPr>
          <w:color w:val="000000" w:themeColor="text1"/>
        </w:rPr>
        <w:br/>
      </w:r>
      <w:r w:rsidRPr="0005413E">
        <w:rPr>
          <w:color w:val="000000" w:themeColor="text1"/>
        </w:rPr>
        <w:br/>
      </w:r>
      <w:r w:rsidRPr="0005413E">
        <w:rPr>
          <w:color w:val="000000" w:themeColor="text1"/>
        </w:rPr>
        <w:br/>
      </w:r>
      <w:r w:rsidRPr="00A14C79">
        <w:rPr>
          <w:b/>
          <w:color w:val="000000" w:themeColor="text1"/>
        </w:rPr>
        <w:t>Glede na podan (skop) opis projekta lahko odgovorimo takole.</w:t>
      </w:r>
      <w:r w:rsidRPr="0005413E">
        <w:rPr>
          <w:color w:val="000000" w:themeColor="text1"/>
        </w:rPr>
        <w:t xml:space="preserve"> </w:t>
      </w:r>
      <w:r w:rsidRPr="0005413E">
        <w:rPr>
          <w:color w:val="000000" w:themeColor="text1"/>
        </w:rPr>
        <w:br/>
      </w:r>
    </w:p>
    <w:p w:rsidR="0005413E" w:rsidRPr="0005413E" w:rsidRDefault="0005413E" w:rsidP="0005413E">
      <w:pPr>
        <w:autoSpaceDE w:val="0"/>
        <w:autoSpaceDN w:val="0"/>
        <w:adjustRightInd w:val="0"/>
        <w:spacing w:after="0" w:line="240" w:lineRule="auto"/>
        <w:rPr>
          <w:b/>
          <w:color w:val="000000" w:themeColor="text1"/>
        </w:rPr>
      </w:pPr>
      <w:r w:rsidRPr="0005413E">
        <w:rPr>
          <w:b/>
          <w:color w:val="000000" w:themeColor="text1"/>
        </w:rPr>
        <w:t>Ad. 2:</w:t>
      </w:r>
    </w:p>
    <w:p w:rsidR="0005413E" w:rsidRPr="0005413E" w:rsidRDefault="0005413E" w:rsidP="00E000EA">
      <w:pPr>
        <w:autoSpaceDE w:val="0"/>
        <w:autoSpaceDN w:val="0"/>
        <w:adjustRightInd w:val="0"/>
        <w:spacing w:after="0" w:line="240" w:lineRule="auto"/>
        <w:rPr>
          <w:b/>
          <w:color w:val="000000" w:themeColor="text1"/>
        </w:rPr>
      </w:pPr>
      <w:r w:rsidRPr="0005413E">
        <w:rPr>
          <w:b/>
          <w:color w:val="000000" w:themeColor="text1"/>
        </w:rPr>
        <w:br/>
        <w:t xml:space="preserve">Upravičeni so stroški za kanalizacijo, ki je znotraj aglomeracije (ki je pod 2.000 PE). Zunaj aglomeracij ni upravičeno do sofinanciranja. Za čistilno napravo imam premalo podatkov. V kolikor je na sistemu, kjer se odvajajo tudi večje aglomeracije, lahko projekt prijavite na koheziji.  </w:t>
      </w:r>
      <w:r w:rsidRPr="0005413E">
        <w:rPr>
          <w:b/>
          <w:color w:val="000000" w:themeColor="text1"/>
        </w:rPr>
        <w:br/>
      </w:r>
    </w:p>
    <w:p w:rsidR="0005413E" w:rsidRPr="0005413E" w:rsidRDefault="0005413E" w:rsidP="0005413E">
      <w:pPr>
        <w:autoSpaceDE w:val="0"/>
        <w:autoSpaceDN w:val="0"/>
        <w:adjustRightInd w:val="0"/>
        <w:spacing w:after="0" w:line="240" w:lineRule="auto"/>
        <w:rPr>
          <w:b/>
          <w:color w:val="000000" w:themeColor="text1"/>
        </w:rPr>
      </w:pPr>
      <w:r w:rsidRPr="0005413E">
        <w:rPr>
          <w:b/>
          <w:color w:val="000000" w:themeColor="text1"/>
        </w:rPr>
        <w:t xml:space="preserve">Ad 3. </w:t>
      </w:r>
      <w:r w:rsidRPr="0005413E">
        <w:rPr>
          <w:b/>
          <w:color w:val="000000" w:themeColor="text1"/>
        </w:rPr>
        <w:br/>
      </w:r>
    </w:p>
    <w:p w:rsidR="0005413E" w:rsidRPr="0005413E" w:rsidRDefault="0005413E" w:rsidP="0005413E">
      <w:pPr>
        <w:autoSpaceDE w:val="0"/>
        <w:autoSpaceDN w:val="0"/>
        <w:adjustRightInd w:val="0"/>
        <w:spacing w:after="0" w:line="240" w:lineRule="auto"/>
        <w:rPr>
          <w:b/>
          <w:color w:val="000000" w:themeColor="text1"/>
        </w:rPr>
      </w:pPr>
      <w:r w:rsidRPr="0005413E">
        <w:rPr>
          <w:b/>
          <w:color w:val="000000" w:themeColor="text1"/>
        </w:rPr>
        <w:t>Potrdilo vam izdajo na Ministrstvu za finance - Direktorat za javno premoženje</w:t>
      </w:r>
      <w:r w:rsidR="00A14C79">
        <w:rPr>
          <w:b/>
          <w:color w:val="000000" w:themeColor="text1"/>
        </w:rPr>
        <w:t>- Sektor za spremljanje državnih pomoči</w:t>
      </w:r>
      <w:r w:rsidRPr="0005413E">
        <w:rPr>
          <w:b/>
          <w:color w:val="000000" w:themeColor="text1"/>
        </w:rPr>
        <w:t xml:space="preserve">. </w:t>
      </w:r>
      <w:r w:rsidRPr="0005413E">
        <w:rPr>
          <w:b/>
          <w:color w:val="000000" w:themeColor="text1"/>
        </w:rPr>
        <w:br/>
      </w:r>
    </w:p>
    <w:p w:rsidR="0005413E" w:rsidRPr="0005413E" w:rsidRDefault="0005413E" w:rsidP="0005413E">
      <w:pPr>
        <w:autoSpaceDE w:val="0"/>
        <w:autoSpaceDN w:val="0"/>
        <w:adjustRightInd w:val="0"/>
        <w:spacing w:after="0" w:line="240" w:lineRule="auto"/>
        <w:rPr>
          <w:b/>
          <w:color w:val="000000" w:themeColor="text1"/>
        </w:rPr>
      </w:pPr>
      <w:r w:rsidRPr="0005413E">
        <w:rPr>
          <w:b/>
          <w:color w:val="000000" w:themeColor="text1"/>
        </w:rPr>
        <w:t xml:space="preserve">Ad 1. </w:t>
      </w:r>
    </w:p>
    <w:p w:rsidR="0005413E" w:rsidRPr="00224A1A" w:rsidRDefault="0005413E" w:rsidP="0005413E">
      <w:pPr>
        <w:rPr>
          <w:b/>
          <w:color w:val="000000" w:themeColor="text1"/>
        </w:rPr>
      </w:pPr>
      <w:r w:rsidRPr="0005413E">
        <w:rPr>
          <w:b/>
          <w:color w:val="000000" w:themeColor="text1"/>
        </w:rPr>
        <w:t xml:space="preserve"> </w:t>
      </w:r>
      <w:r w:rsidRPr="0005413E">
        <w:rPr>
          <w:b/>
          <w:color w:val="000000" w:themeColor="text1"/>
        </w:rPr>
        <w:br/>
        <w:t xml:space="preserve">V kolikor so segmenti a, b in c neločljivo povezani, boste priložili eno investicijsko dokumentacijo. Vsi trije segmenti morajo potem tudi skupaj doseči cilje iz razpisa. Seveda pa k vlogi priložite </w:t>
      </w:r>
      <w:proofErr w:type="spellStart"/>
      <w:r w:rsidRPr="0005413E">
        <w:rPr>
          <w:b/>
          <w:color w:val="000000" w:themeColor="text1"/>
        </w:rPr>
        <w:t>DGDje</w:t>
      </w:r>
      <w:proofErr w:type="spellEnd"/>
      <w:r w:rsidRPr="0005413E">
        <w:rPr>
          <w:b/>
          <w:color w:val="000000" w:themeColor="text1"/>
        </w:rPr>
        <w:t xml:space="preserve"> </w:t>
      </w:r>
      <w:r w:rsidR="00A14C79">
        <w:rPr>
          <w:b/>
          <w:color w:val="000000" w:themeColor="text1"/>
        </w:rPr>
        <w:t xml:space="preserve">ali </w:t>
      </w:r>
      <w:proofErr w:type="spellStart"/>
      <w:r w:rsidR="00A14C79">
        <w:rPr>
          <w:b/>
          <w:color w:val="000000" w:themeColor="text1"/>
        </w:rPr>
        <w:t>PZIje</w:t>
      </w:r>
      <w:proofErr w:type="spellEnd"/>
      <w:r w:rsidR="00A14C79">
        <w:rPr>
          <w:b/>
          <w:color w:val="000000" w:themeColor="text1"/>
        </w:rPr>
        <w:t xml:space="preserve"> </w:t>
      </w:r>
      <w:r w:rsidRPr="0005413E">
        <w:rPr>
          <w:b/>
          <w:color w:val="000000" w:themeColor="text1"/>
        </w:rPr>
        <w:t xml:space="preserve">in </w:t>
      </w:r>
      <w:proofErr w:type="spellStart"/>
      <w:r w:rsidRPr="0005413E">
        <w:rPr>
          <w:b/>
          <w:color w:val="000000" w:themeColor="text1"/>
        </w:rPr>
        <w:t>GDje</w:t>
      </w:r>
      <w:proofErr w:type="spellEnd"/>
      <w:r w:rsidRPr="0005413E">
        <w:rPr>
          <w:b/>
          <w:color w:val="000000" w:themeColor="text1"/>
        </w:rPr>
        <w:t xml:space="preserve">. </w:t>
      </w:r>
      <w:r w:rsidR="00A5688C">
        <w:rPr>
          <w:b/>
          <w:color w:val="000000" w:themeColor="text1"/>
        </w:rPr>
        <w:t xml:space="preserve">V kolikor segmenti a, b in c niso povezani, predložite ločeno </w:t>
      </w:r>
      <w:r w:rsidR="007730E7">
        <w:rPr>
          <w:b/>
          <w:color w:val="000000" w:themeColor="text1"/>
        </w:rPr>
        <w:t xml:space="preserve">investicijsko </w:t>
      </w:r>
      <w:r w:rsidR="00A5688C">
        <w:rPr>
          <w:b/>
          <w:color w:val="000000" w:themeColor="text1"/>
        </w:rPr>
        <w:t>dokumentacijo za vsak segment posebej</w:t>
      </w:r>
      <w:r w:rsidR="007730E7">
        <w:rPr>
          <w:b/>
          <w:color w:val="000000" w:themeColor="text1"/>
        </w:rPr>
        <w:t>. V tem primeru je vprašanje upravičenosti investicije pri posameznih segmentih.</w:t>
      </w:r>
      <w:r w:rsidRPr="0005413E">
        <w:rPr>
          <w:b/>
          <w:color w:val="000000" w:themeColor="text1"/>
        </w:rPr>
        <w:br/>
      </w:r>
    </w:p>
    <w:p w:rsidR="00224A1A" w:rsidRPr="00224A1A" w:rsidRDefault="00224A1A" w:rsidP="00224A1A">
      <w:pPr>
        <w:pStyle w:val="Odstavekseznama"/>
        <w:numPr>
          <w:ilvl w:val="0"/>
          <w:numId w:val="12"/>
        </w:numPr>
        <w:autoSpaceDE w:val="0"/>
        <w:autoSpaceDN w:val="0"/>
        <w:adjustRightInd w:val="0"/>
        <w:spacing w:after="0" w:line="240" w:lineRule="auto"/>
        <w:rPr>
          <w:color w:val="000000" w:themeColor="text1"/>
        </w:rPr>
      </w:pPr>
      <w:r w:rsidRPr="00224A1A">
        <w:rPr>
          <w:color w:val="000000" w:themeColor="text1"/>
        </w:rPr>
        <w:t>Pripravljamo projektno dokumentacijo hkrati za kanalizacijski sistem (pod 2000 PE) ter čistilno napravo. V primeru izgradnje kanalizacije čistilna naprava še ne bo zgrajena ter sam kanalizacijski sistem še ne bo takoj v funkciji.</w:t>
      </w:r>
      <w:r w:rsidRPr="00224A1A">
        <w:rPr>
          <w:color w:val="000000" w:themeColor="text1"/>
        </w:rPr>
        <w:br/>
        <w:t> </w:t>
      </w:r>
      <w:r w:rsidRPr="00224A1A">
        <w:rPr>
          <w:color w:val="000000" w:themeColor="text1"/>
        </w:rPr>
        <w:br/>
        <w:t>Ali omenjen primer lahko prijavimo na predmetni razpis (gradnja kanalizacijskega sistem</w:t>
      </w:r>
      <w:r w:rsidR="00E000EA">
        <w:rPr>
          <w:color w:val="000000" w:themeColor="text1"/>
        </w:rPr>
        <w:t>a</w:t>
      </w:r>
      <w:r w:rsidRPr="00224A1A">
        <w:rPr>
          <w:color w:val="000000" w:themeColor="text1"/>
        </w:rPr>
        <w:t>, nato do 2026 izgradnja čistilne naprave ter priklop sistema na čistilno napravo)?</w:t>
      </w:r>
      <w:r w:rsidRPr="00224A1A">
        <w:rPr>
          <w:color w:val="000000" w:themeColor="text1"/>
        </w:rPr>
        <w:br/>
        <w:t>  </w:t>
      </w:r>
      <w:r w:rsidRPr="00224A1A">
        <w:rPr>
          <w:color w:val="000000" w:themeColor="text1"/>
        </w:rPr>
        <w:br/>
        <w:t>  </w:t>
      </w:r>
    </w:p>
    <w:p w:rsidR="000D0009" w:rsidRPr="00844806" w:rsidRDefault="00224A1A" w:rsidP="00501BD9">
      <w:pPr>
        <w:rPr>
          <w:rFonts w:ascii="Times New Roman" w:hAnsi="Times New Roman" w:cs="Times New Roman"/>
          <w:color w:val="000000"/>
          <w:sz w:val="24"/>
          <w:szCs w:val="24"/>
        </w:rPr>
      </w:pPr>
      <w:r>
        <w:rPr>
          <w:b/>
          <w:color w:val="000000" w:themeColor="text1"/>
        </w:rPr>
        <w:t>O</w:t>
      </w:r>
      <w:r w:rsidRPr="00224A1A">
        <w:rPr>
          <w:b/>
          <w:color w:val="000000" w:themeColor="text1"/>
        </w:rPr>
        <w:t xml:space="preserve">b zaključku </w:t>
      </w:r>
      <w:r w:rsidR="007730E7">
        <w:rPr>
          <w:b/>
          <w:color w:val="000000" w:themeColor="text1"/>
        </w:rPr>
        <w:t xml:space="preserve">investicije </w:t>
      </w:r>
      <w:r w:rsidRPr="00224A1A">
        <w:rPr>
          <w:b/>
          <w:color w:val="000000" w:themeColor="text1"/>
        </w:rPr>
        <w:t>mora biti kanalizacija v funkciji</w:t>
      </w:r>
      <w:r w:rsidR="007730E7">
        <w:rPr>
          <w:b/>
          <w:color w:val="000000" w:themeColor="text1"/>
        </w:rPr>
        <w:t xml:space="preserve"> skupaj s čiščenjem na ČN</w:t>
      </w:r>
      <w:r w:rsidRPr="00224A1A">
        <w:rPr>
          <w:b/>
          <w:color w:val="000000" w:themeColor="text1"/>
        </w:rPr>
        <w:t>, saj boste morali z delovanjem dokazati energetsko nevtralnost sistema, kar pa v nedelujočem sistemu ni možno. Poleg tega morate predložiti uporabno d</w:t>
      </w:r>
      <w:r w:rsidR="00E000EA">
        <w:rPr>
          <w:b/>
          <w:color w:val="000000" w:themeColor="text1"/>
        </w:rPr>
        <w:t>ovoljenje, kar zna biti problem</w:t>
      </w:r>
      <w:r w:rsidRPr="00224A1A">
        <w:rPr>
          <w:b/>
          <w:color w:val="000000" w:themeColor="text1"/>
        </w:rPr>
        <w:t>.</w:t>
      </w:r>
      <w:r w:rsidRPr="00224A1A">
        <w:rPr>
          <w:b/>
          <w:color w:val="000000" w:themeColor="text1"/>
        </w:rPr>
        <w:br/>
      </w:r>
    </w:p>
    <w:p w:rsidR="000D0009" w:rsidRPr="00844806" w:rsidRDefault="000D0009" w:rsidP="000D0009">
      <w:pPr>
        <w:autoSpaceDE w:val="0"/>
        <w:autoSpaceDN w:val="0"/>
        <w:adjustRightInd w:val="0"/>
        <w:spacing w:after="0" w:line="240" w:lineRule="auto"/>
        <w:rPr>
          <w:rFonts w:ascii="Times New Roman" w:hAnsi="Times New Roman" w:cs="Times New Roman"/>
          <w:color w:val="000000"/>
          <w:sz w:val="24"/>
          <w:szCs w:val="24"/>
        </w:rPr>
      </w:pPr>
      <w:r w:rsidRPr="00844806">
        <w:rPr>
          <w:rFonts w:ascii="Times New Roman" w:hAnsi="Times New Roman" w:cs="Times New Roman"/>
          <w:color w:val="000000"/>
          <w:sz w:val="24"/>
          <w:szCs w:val="24"/>
        </w:rPr>
        <w:br/>
      </w:r>
    </w:p>
    <w:p w:rsidR="000D0009" w:rsidRPr="00CE69D7" w:rsidRDefault="000D0009" w:rsidP="0012177B">
      <w:pPr>
        <w:pStyle w:val="Odstavekseznama"/>
        <w:numPr>
          <w:ilvl w:val="0"/>
          <w:numId w:val="12"/>
        </w:numPr>
        <w:autoSpaceDE w:val="0"/>
        <w:autoSpaceDN w:val="0"/>
        <w:adjustRightInd w:val="0"/>
        <w:spacing w:after="0" w:line="240" w:lineRule="auto"/>
        <w:rPr>
          <w:color w:val="000000" w:themeColor="text1"/>
        </w:rPr>
      </w:pPr>
      <w:r w:rsidRPr="00CE69D7">
        <w:rPr>
          <w:color w:val="000000" w:themeColor="text1"/>
        </w:rPr>
        <w:t>Občina bi se rada prijavila na predmetni razpis za izgradnjo kanalizacijskega sistema v vasi. Ker gre za sistem, ki se bo gradil na ravnem terenu in je potrebno na sistemu posledično zgraditi tudi več črpališč za prečrpavanje fekalne vode do obstoječega sistema. Pri pregledu razpisa smo namreč med cilji zasledili,  da je potrebno doseči energijsko nevtralnost  sistema oziroma nobene dodatne porabe energije. Prosil bi vas, če nam lahko sporočite, ali je razpis glede na navedeno, namenjen le sistemom, ki so gravitacijski in brez črpališč oz. ali lahko naš kanalizacijski sistem kot tak sploh prijavimo na razpis oz. če sploh obstajajo možnosti, da smo uspešni na razpisu.</w:t>
      </w:r>
    </w:p>
    <w:p w:rsidR="000D0009" w:rsidRPr="00CE69D7" w:rsidRDefault="000D0009" w:rsidP="00CE69D7">
      <w:pPr>
        <w:pStyle w:val="Odstavekseznama"/>
        <w:autoSpaceDE w:val="0"/>
        <w:autoSpaceDN w:val="0"/>
        <w:adjustRightInd w:val="0"/>
        <w:spacing w:after="0" w:line="240" w:lineRule="auto"/>
        <w:rPr>
          <w:color w:val="000000" w:themeColor="text1"/>
        </w:rPr>
      </w:pPr>
    </w:p>
    <w:p w:rsidR="000D0009" w:rsidRPr="00CE69D7" w:rsidRDefault="007730E7" w:rsidP="000D0009">
      <w:pPr>
        <w:autoSpaceDE w:val="0"/>
        <w:autoSpaceDN w:val="0"/>
        <w:adjustRightInd w:val="0"/>
        <w:spacing w:after="0" w:line="240" w:lineRule="auto"/>
        <w:rPr>
          <w:b/>
          <w:color w:val="000000" w:themeColor="text1"/>
        </w:rPr>
      </w:pPr>
      <w:r>
        <w:rPr>
          <w:b/>
          <w:color w:val="000000" w:themeColor="text1"/>
        </w:rPr>
        <w:t>Lahko se prijavite na razpis</w:t>
      </w:r>
      <w:r w:rsidR="000D0009" w:rsidRPr="00CE69D7">
        <w:rPr>
          <w:b/>
          <w:color w:val="000000" w:themeColor="text1"/>
        </w:rPr>
        <w:t xml:space="preserve">, če dokažete (s kazalci) energijsko nevtralnost sistema oz. nobene dodatne porabe energije. </w:t>
      </w:r>
      <w:r>
        <w:rPr>
          <w:b/>
          <w:color w:val="000000" w:themeColor="text1"/>
        </w:rPr>
        <w:t xml:space="preserve">Ob zaključku vaše investicije ne smete imeti dodatne porabe energije. Pomagate si lahko s </w:t>
      </w:r>
      <w:proofErr w:type="spellStart"/>
      <w:r>
        <w:rPr>
          <w:b/>
          <w:color w:val="000000" w:themeColor="text1"/>
        </w:rPr>
        <w:t>fotovoltaiko</w:t>
      </w:r>
      <w:proofErr w:type="spellEnd"/>
      <w:r>
        <w:rPr>
          <w:b/>
          <w:color w:val="000000" w:themeColor="text1"/>
        </w:rPr>
        <w:t>, ki je upravičen strošek.</w:t>
      </w:r>
    </w:p>
    <w:p w:rsidR="000D0009" w:rsidRPr="00844806" w:rsidRDefault="000D0009" w:rsidP="000D0009">
      <w:pPr>
        <w:autoSpaceDE w:val="0"/>
        <w:autoSpaceDN w:val="0"/>
        <w:adjustRightInd w:val="0"/>
        <w:spacing w:after="0" w:line="240" w:lineRule="auto"/>
        <w:rPr>
          <w:rFonts w:ascii="Times New Roman" w:hAnsi="Times New Roman" w:cs="Times New Roman"/>
          <w:color w:val="000000"/>
          <w:sz w:val="24"/>
          <w:szCs w:val="24"/>
        </w:rPr>
      </w:pPr>
    </w:p>
    <w:p w:rsidR="000D0009" w:rsidRPr="00844806" w:rsidRDefault="000D0009" w:rsidP="000D0009">
      <w:pPr>
        <w:autoSpaceDE w:val="0"/>
        <w:autoSpaceDN w:val="0"/>
        <w:adjustRightInd w:val="0"/>
        <w:spacing w:after="0" w:line="240" w:lineRule="auto"/>
        <w:rPr>
          <w:rFonts w:ascii="Times New Roman" w:hAnsi="Times New Roman" w:cs="Times New Roman"/>
          <w:color w:val="000000"/>
          <w:sz w:val="24"/>
          <w:szCs w:val="24"/>
        </w:rPr>
      </w:pPr>
    </w:p>
    <w:p w:rsidR="000D0009" w:rsidRPr="0012177B" w:rsidRDefault="0012177B" w:rsidP="0012177B">
      <w:pPr>
        <w:pStyle w:val="Odstavekseznama"/>
        <w:numPr>
          <w:ilvl w:val="0"/>
          <w:numId w:val="12"/>
        </w:numPr>
        <w:autoSpaceDE w:val="0"/>
        <w:autoSpaceDN w:val="0"/>
        <w:adjustRightInd w:val="0"/>
        <w:spacing w:after="0" w:line="240" w:lineRule="auto"/>
        <w:rPr>
          <w:color w:val="000000" w:themeColor="text1"/>
        </w:rPr>
      </w:pPr>
      <w:r w:rsidRPr="0012177B">
        <w:rPr>
          <w:color w:val="000000" w:themeColor="text1"/>
        </w:rPr>
        <w:t>V</w:t>
      </w:r>
      <w:r w:rsidR="000D0009" w:rsidRPr="0012177B">
        <w:rPr>
          <w:color w:val="000000" w:themeColor="text1"/>
        </w:rPr>
        <w:t>ezano na Javni razpis za dodelitev sredstev na ukrepu: Investicije v sisteme odvajanja in čiščenja odpadne vode, ki ležijo na manjših aglomeracijah od 2.000 PE« (C1 K3 IH) prosimo za odgovore oz. dodatna pojasnila glede sledečega:</w:t>
      </w:r>
    </w:p>
    <w:p w:rsidR="000D0009" w:rsidRPr="0012177B" w:rsidRDefault="000D0009" w:rsidP="0012177B">
      <w:pPr>
        <w:autoSpaceDE w:val="0"/>
        <w:autoSpaceDN w:val="0"/>
        <w:adjustRightInd w:val="0"/>
        <w:spacing w:after="0" w:line="240" w:lineRule="auto"/>
        <w:rPr>
          <w:color w:val="000000" w:themeColor="text1"/>
        </w:rPr>
      </w:pPr>
    </w:p>
    <w:p w:rsidR="000D0009" w:rsidRPr="0012177B" w:rsidRDefault="000D0009" w:rsidP="0012177B">
      <w:pPr>
        <w:autoSpaceDE w:val="0"/>
        <w:autoSpaceDN w:val="0"/>
        <w:adjustRightInd w:val="0"/>
        <w:spacing w:after="0" w:line="240" w:lineRule="auto"/>
        <w:rPr>
          <w:color w:val="000000" w:themeColor="text1"/>
        </w:rPr>
      </w:pPr>
      <w:r w:rsidRPr="0012177B">
        <w:rPr>
          <w:color w:val="000000" w:themeColor="text1"/>
        </w:rPr>
        <w:t>V javnem razpisu je v točki »4. Cilji, ki jih mora doseči projekt ob zaključku«, kot prva točka naveden cilj: »Z izgradnjo novega sistema ali dela sistema odvajanja in čiščenja odpadne vode v posamezni aglomeraciji, je potrebno doseči energijsko nevtralnost sistema oziroma nobene dodatne porabe energije.« V zvezi s tem nas zanima:</w:t>
      </w:r>
    </w:p>
    <w:p w:rsidR="000D0009" w:rsidRPr="0012177B" w:rsidRDefault="000D0009" w:rsidP="0012177B">
      <w:pPr>
        <w:autoSpaceDE w:val="0"/>
        <w:autoSpaceDN w:val="0"/>
        <w:adjustRightInd w:val="0"/>
        <w:spacing w:after="0" w:line="240" w:lineRule="auto"/>
        <w:rPr>
          <w:color w:val="000000" w:themeColor="text1"/>
        </w:rPr>
      </w:pPr>
      <w:r w:rsidRPr="0012177B">
        <w:rPr>
          <w:color w:val="000000" w:themeColor="text1"/>
        </w:rPr>
        <w:t>1.</w:t>
      </w:r>
      <w:r w:rsidRPr="0012177B">
        <w:rPr>
          <w:color w:val="000000" w:themeColor="text1"/>
        </w:rPr>
        <w:tab/>
        <w:t>Ali si pravilno razlagamo, da mora novozgrajen kanalizacijski sistem oziroma novozgrajena čistilna naprava imeti lastni vir energije oz. zagotavljati lastno proizvodnjo energije, ki jo potrebuje za svoje delovanje?</w:t>
      </w:r>
    </w:p>
    <w:p w:rsidR="000D0009" w:rsidRPr="0012177B" w:rsidRDefault="000D0009" w:rsidP="0012177B">
      <w:pPr>
        <w:autoSpaceDE w:val="0"/>
        <w:autoSpaceDN w:val="0"/>
        <w:adjustRightInd w:val="0"/>
        <w:spacing w:after="0" w:line="240" w:lineRule="auto"/>
        <w:rPr>
          <w:color w:val="000000" w:themeColor="text1"/>
        </w:rPr>
      </w:pPr>
      <w:r w:rsidRPr="0012177B">
        <w:rPr>
          <w:color w:val="000000" w:themeColor="text1"/>
        </w:rPr>
        <w:t>2.</w:t>
      </w:r>
      <w:r w:rsidRPr="0012177B">
        <w:rPr>
          <w:color w:val="000000" w:themeColor="text1"/>
        </w:rPr>
        <w:tab/>
        <w:t xml:space="preserve">Ali mora biti </w:t>
      </w:r>
      <w:proofErr w:type="spellStart"/>
      <w:r w:rsidRPr="0012177B">
        <w:rPr>
          <w:color w:val="000000" w:themeColor="text1"/>
        </w:rPr>
        <w:t>fotovoltaika</w:t>
      </w:r>
      <w:proofErr w:type="spellEnd"/>
      <w:r w:rsidRPr="0012177B">
        <w:rPr>
          <w:color w:val="000000" w:themeColor="text1"/>
        </w:rPr>
        <w:t xml:space="preserve">, s katero bi se zagotavljala energijska nevtralnost, izvedena neposredno na/ob novogradnji , ki bi bila predmet sofinanciranja, ali se lahko postavi npr. na sosednjem objektu ali parceli, glede na to, da sta velikosti parcele in načrtovanega objekta za postavitev potrebne </w:t>
      </w:r>
      <w:proofErr w:type="spellStart"/>
      <w:r w:rsidRPr="0012177B">
        <w:rPr>
          <w:color w:val="000000" w:themeColor="text1"/>
        </w:rPr>
        <w:t>fotovoltaike</w:t>
      </w:r>
      <w:proofErr w:type="spellEnd"/>
      <w:r w:rsidRPr="0012177B">
        <w:rPr>
          <w:color w:val="000000" w:themeColor="text1"/>
        </w:rPr>
        <w:t xml:space="preserve"> nezadostni? V kolikor se </w:t>
      </w:r>
      <w:proofErr w:type="spellStart"/>
      <w:r w:rsidRPr="0012177B">
        <w:rPr>
          <w:color w:val="000000" w:themeColor="text1"/>
        </w:rPr>
        <w:t>fotovoltaika</w:t>
      </w:r>
      <w:proofErr w:type="spellEnd"/>
      <w:r w:rsidRPr="0012177B">
        <w:rPr>
          <w:color w:val="000000" w:themeColor="text1"/>
        </w:rPr>
        <w:t xml:space="preserve"> lahko postavi na drugi parceli/objektu, ali mora biti tudi ta objekt oz. parcela v lasti upravičenca ali je lahko v lasti tretje osebe, s katero upravičenec sklene dogovor?</w:t>
      </w:r>
    </w:p>
    <w:p w:rsidR="000D0009" w:rsidRPr="0012177B" w:rsidRDefault="000D0009" w:rsidP="0012177B">
      <w:pPr>
        <w:autoSpaceDE w:val="0"/>
        <w:autoSpaceDN w:val="0"/>
        <w:adjustRightInd w:val="0"/>
        <w:spacing w:after="0" w:line="240" w:lineRule="auto"/>
        <w:rPr>
          <w:color w:val="000000" w:themeColor="text1"/>
        </w:rPr>
      </w:pPr>
      <w:r w:rsidRPr="0012177B">
        <w:rPr>
          <w:color w:val="000000" w:themeColor="text1"/>
        </w:rPr>
        <w:t>3.</w:t>
      </w:r>
      <w:r w:rsidRPr="0012177B">
        <w:rPr>
          <w:color w:val="000000" w:themeColor="text1"/>
        </w:rPr>
        <w:tab/>
        <w:t xml:space="preserve">Ali je izvedba </w:t>
      </w:r>
      <w:proofErr w:type="spellStart"/>
      <w:r w:rsidRPr="0012177B">
        <w:rPr>
          <w:color w:val="000000" w:themeColor="text1"/>
        </w:rPr>
        <w:t>fotovoltaike</w:t>
      </w:r>
      <w:proofErr w:type="spellEnd"/>
      <w:r w:rsidRPr="0012177B">
        <w:rPr>
          <w:color w:val="000000" w:themeColor="text1"/>
        </w:rPr>
        <w:t xml:space="preserve"> za potrebe zagotavljanja energijske nevtralnosti objekta, ki se izvede kot ena od projektnih aktivnosti, upravičena do sofinanciranja, glede na to, da za postavitev </w:t>
      </w:r>
      <w:proofErr w:type="spellStart"/>
      <w:r w:rsidRPr="0012177B">
        <w:rPr>
          <w:color w:val="000000" w:themeColor="text1"/>
        </w:rPr>
        <w:t>fotovoltaike</w:t>
      </w:r>
      <w:proofErr w:type="spellEnd"/>
      <w:r w:rsidRPr="0012177B">
        <w:rPr>
          <w:color w:val="000000" w:themeColor="text1"/>
        </w:rPr>
        <w:t xml:space="preserve"> za samooskrbo zakonodaja ne zahteva pridobitve gradbenega dovoljenja?</w:t>
      </w:r>
    </w:p>
    <w:p w:rsidR="000D0009" w:rsidRPr="00844806" w:rsidRDefault="000D0009" w:rsidP="000D0009">
      <w:pPr>
        <w:autoSpaceDE w:val="0"/>
        <w:autoSpaceDN w:val="0"/>
        <w:adjustRightInd w:val="0"/>
        <w:spacing w:after="0" w:line="240" w:lineRule="auto"/>
        <w:rPr>
          <w:rFonts w:ascii="Times New Roman" w:hAnsi="Times New Roman" w:cs="Times New Roman"/>
          <w:color w:val="000000"/>
          <w:sz w:val="24"/>
          <w:szCs w:val="24"/>
        </w:rPr>
      </w:pPr>
    </w:p>
    <w:p w:rsidR="000D0009" w:rsidRPr="0012177B" w:rsidRDefault="000D0009" w:rsidP="000D0009">
      <w:pPr>
        <w:autoSpaceDE w:val="0"/>
        <w:autoSpaceDN w:val="0"/>
        <w:adjustRightInd w:val="0"/>
        <w:spacing w:after="0" w:line="240" w:lineRule="auto"/>
        <w:rPr>
          <w:b/>
          <w:color w:val="000000" w:themeColor="text1"/>
        </w:rPr>
      </w:pPr>
    </w:p>
    <w:p w:rsidR="000D0009" w:rsidRPr="0012177B" w:rsidRDefault="000D0009" w:rsidP="000D0009">
      <w:pPr>
        <w:autoSpaceDE w:val="0"/>
        <w:autoSpaceDN w:val="0"/>
        <w:adjustRightInd w:val="0"/>
        <w:spacing w:after="0" w:line="240" w:lineRule="auto"/>
        <w:rPr>
          <w:b/>
          <w:color w:val="000000" w:themeColor="text1"/>
        </w:rPr>
      </w:pPr>
      <w:r w:rsidRPr="0012177B">
        <w:rPr>
          <w:b/>
          <w:color w:val="000000" w:themeColor="text1"/>
        </w:rPr>
        <w:t>ad 1; da, mišljeno je, da sistem ne porablja dodatne energije,</w:t>
      </w:r>
    </w:p>
    <w:p w:rsidR="000D0009" w:rsidRPr="0012177B" w:rsidRDefault="000D0009" w:rsidP="000D0009">
      <w:pPr>
        <w:autoSpaceDE w:val="0"/>
        <w:autoSpaceDN w:val="0"/>
        <w:adjustRightInd w:val="0"/>
        <w:spacing w:after="0" w:line="240" w:lineRule="auto"/>
        <w:rPr>
          <w:b/>
          <w:color w:val="000000" w:themeColor="text1"/>
        </w:rPr>
      </w:pPr>
      <w:r w:rsidRPr="0012177B">
        <w:rPr>
          <w:b/>
          <w:color w:val="000000" w:themeColor="text1"/>
        </w:rPr>
        <w:t xml:space="preserve">ad 2; </w:t>
      </w:r>
      <w:r w:rsidR="00CA0399">
        <w:rPr>
          <w:b/>
          <w:color w:val="000000" w:themeColor="text1"/>
        </w:rPr>
        <w:t>lahko se postavi na drugem objektu. D</w:t>
      </w:r>
      <w:r w:rsidRPr="0012177B">
        <w:rPr>
          <w:b/>
          <w:color w:val="000000" w:themeColor="text1"/>
        </w:rPr>
        <w:t xml:space="preserve">okumentacija mora biti pripravljena celovito, vključevati mora vse parcele (z izkazanim lastništvom ali stvarno pravico), </w:t>
      </w:r>
    </w:p>
    <w:p w:rsidR="000D0009" w:rsidRPr="0012177B" w:rsidRDefault="00CA0399" w:rsidP="000D0009">
      <w:pPr>
        <w:autoSpaceDE w:val="0"/>
        <w:autoSpaceDN w:val="0"/>
        <w:adjustRightInd w:val="0"/>
        <w:spacing w:after="0" w:line="240" w:lineRule="auto"/>
        <w:rPr>
          <w:b/>
          <w:color w:val="000000" w:themeColor="text1"/>
        </w:rPr>
      </w:pPr>
      <w:r>
        <w:rPr>
          <w:b/>
          <w:color w:val="000000" w:themeColor="text1"/>
        </w:rPr>
        <w:t>ad 3. Da. Z</w:t>
      </w:r>
      <w:r w:rsidR="000D0009" w:rsidRPr="0012177B">
        <w:rPr>
          <w:b/>
          <w:color w:val="000000" w:themeColor="text1"/>
        </w:rPr>
        <w:t xml:space="preserve">akonodaja ustrezno določa, kdaj </w:t>
      </w:r>
      <w:r w:rsidR="0012177B" w:rsidRPr="0012177B">
        <w:rPr>
          <w:b/>
          <w:color w:val="000000" w:themeColor="text1"/>
        </w:rPr>
        <w:t>je potrebno pridobiti</w:t>
      </w:r>
      <w:r>
        <w:rPr>
          <w:b/>
          <w:color w:val="000000" w:themeColor="text1"/>
        </w:rPr>
        <w:t xml:space="preserve"> gradbeno dovoljenje in kdaj ne</w:t>
      </w:r>
      <w:r w:rsidR="000D0009" w:rsidRPr="0012177B">
        <w:rPr>
          <w:b/>
          <w:color w:val="000000" w:themeColor="text1"/>
        </w:rPr>
        <w:t>.</w:t>
      </w:r>
      <w:r w:rsidR="00E23168">
        <w:rPr>
          <w:b/>
          <w:color w:val="000000" w:themeColor="text1"/>
        </w:rPr>
        <w:t xml:space="preserve"> Delujete skladno z zakonom.</w:t>
      </w:r>
    </w:p>
    <w:p w:rsidR="0005413E" w:rsidRDefault="0005413E" w:rsidP="00C259C5">
      <w:pPr>
        <w:rPr>
          <w:b/>
          <w:color w:val="000000" w:themeColor="text1"/>
        </w:rPr>
      </w:pPr>
    </w:p>
    <w:p w:rsidR="001A050E" w:rsidRDefault="001A050E" w:rsidP="001A050E">
      <w:pPr>
        <w:autoSpaceDE w:val="0"/>
        <w:autoSpaceDN w:val="0"/>
        <w:adjustRightInd w:val="0"/>
        <w:spacing w:after="0" w:line="240" w:lineRule="auto"/>
        <w:rPr>
          <w:rFonts w:ascii="Times New Roman" w:hAnsi="Times New Roman" w:cs="Times New Roman"/>
          <w:color w:val="000000"/>
          <w:sz w:val="24"/>
          <w:szCs w:val="24"/>
        </w:rPr>
      </w:pPr>
    </w:p>
    <w:p w:rsidR="001A050E" w:rsidRPr="00025F2C" w:rsidRDefault="001A050E" w:rsidP="00025F2C">
      <w:pPr>
        <w:pStyle w:val="Odstavekseznama"/>
        <w:numPr>
          <w:ilvl w:val="0"/>
          <w:numId w:val="12"/>
        </w:numPr>
        <w:autoSpaceDE w:val="0"/>
        <w:autoSpaceDN w:val="0"/>
        <w:adjustRightInd w:val="0"/>
        <w:spacing w:after="0" w:line="240" w:lineRule="auto"/>
        <w:rPr>
          <w:color w:val="000000" w:themeColor="text1"/>
        </w:rPr>
      </w:pPr>
      <w:r w:rsidRPr="00025F2C">
        <w:rPr>
          <w:color w:val="000000" w:themeColor="text1"/>
        </w:rPr>
        <w:t>V zvezi z objavo javnega razpisa za dodelitev sredstev za izgradnjo vodovodov in kanalizacij, ki je bil objavljen na spletni strani Ministrstva za okolje in prostor, vas prosimo za dodatna pojasnila glede priprave vloge:</w:t>
      </w:r>
      <w:r w:rsidRPr="00025F2C">
        <w:rPr>
          <w:color w:val="000000" w:themeColor="text1"/>
        </w:rPr>
        <w:br/>
        <w:t xml:space="preserve">  </w:t>
      </w:r>
    </w:p>
    <w:p w:rsidR="001A050E" w:rsidRPr="00025F2C" w:rsidRDefault="001A050E" w:rsidP="00025F2C">
      <w:pPr>
        <w:autoSpaceDE w:val="0"/>
        <w:autoSpaceDN w:val="0"/>
        <w:adjustRightInd w:val="0"/>
        <w:spacing w:after="0" w:line="240" w:lineRule="auto"/>
        <w:rPr>
          <w:color w:val="000000" w:themeColor="text1"/>
        </w:rPr>
      </w:pPr>
      <w:r w:rsidRPr="00025F2C">
        <w:rPr>
          <w:color w:val="000000" w:themeColor="text1"/>
        </w:rPr>
        <w:t>1. Ali je upravičenost stroškov razpisa samo izgradnja kanalizacije v aglomeraciji pod 2000 PE, ali pa je predmet razpisa še kanalizacija, ki povezuje aglomeracijo (pod 2000 PE) z obstoječim sistemom, ki pa poteka izven aglomeracije in v aglomeraciji nad 2000 PE?;</w:t>
      </w:r>
      <w:r w:rsidRPr="00025F2C">
        <w:rPr>
          <w:color w:val="000000" w:themeColor="text1"/>
        </w:rPr>
        <w:br/>
        <w:t>2. V kolikšnem času mora biti opremljena aglomeracija (pod 2000 PE), sofinancirana iz javnega razpisa, povezana oz. priključena na obstoječ kanalizacijski sistem in čistilno napravo? Ali je pogoj za razpis, da se kanalizacijski sistem takoj priključi na čistilno napravo oz. obstoječ sistem s čistilno napravo?;</w:t>
      </w:r>
      <w:r w:rsidRPr="00025F2C">
        <w:rPr>
          <w:color w:val="000000" w:themeColor="text1"/>
        </w:rPr>
        <w:br/>
        <w:t>3. Ali se novogradnja vodovodnega cevovoda lahko priključi na vodovodni sistem nad 10.000 prebivalcev, kljub temu, da bo novozgrajeni cevovod, sofinanciran iz javnega razpisa, oskrboval manj kot 10.000 prebivalcev?</w:t>
      </w:r>
    </w:p>
    <w:p w:rsidR="001A050E" w:rsidRPr="00844806" w:rsidRDefault="001A050E" w:rsidP="001A050E">
      <w:pPr>
        <w:autoSpaceDE w:val="0"/>
        <w:autoSpaceDN w:val="0"/>
        <w:adjustRightInd w:val="0"/>
        <w:spacing w:after="0" w:line="240" w:lineRule="auto"/>
        <w:rPr>
          <w:rFonts w:ascii="Times New Roman" w:hAnsi="Times New Roman" w:cs="Times New Roman"/>
          <w:color w:val="000000"/>
          <w:sz w:val="24"/>
          <w:szCs w:val="24"/>
        </w:rPr>
      </w:pPr>
    </w:p>
    <w:p w:rsidR="001A050E" w:rsidRPr="00025F2C" w:rsidRDefault="001A050E" w:rsidP="001A050E">
      <w:pPr>
        <w:autoSpaceDE w:val="0"/>
        <w:autoSpaceDN w:val="0"/>
        <w:adjustRightInd w:val="0"/>
        <w:spacing w:after="0" w:line="240" w:lineRule="auto"/>
        <w:rPr>
          <w:b/>
          <w:color w:val="000000" w:themeColor="text1"/>
        </w:rPr>
      </w:pPr>
      <w:r w:rsidRPr="00025F2C">
        <w:rPr>
          <w:b/>
          <w:color w:val="000000" w:themeColor="text1"/>
        </w:rPr>
        <w:t>1. pod upravičene stroške lahko vključite transpor</w:t>
      </w:r>
      <w:r w:rsidR="00CA0399">
        <w:rPr>
          <w:b/>
          <w:color w:val="000000" w:themeColor="text1"/>
        </w:rPr>
        <w:t>tni vod do obstoječega sistema večje aglomeracije oziroma do meje večje aglomeracije</w:t>
      </w:r>
      <w:r w:rsidRPr="00025F2C">
        <w:rPr>
          <w:b/>
          <w:color w:val="000000" w:themeColor="text1"/>
        </w:rPr>
        <w:t>, ki je vezan na ČN.</w:t>
      </w:r>
      <w:r w:rsidRPr="00025F2C">
        <w:rPr>
          <w:b/>
          <w:color w:val="000000" w:themeColor="text1"/>
        </w:rPr>
        <w:br/>
        <w:t>2. Vaša investicija mora biti povsem zaključena do ro</w:t>
      </w:r>
      <w:r w:rsidR="00E000EA">
        <w:rPr>
          <w:b/>
          <w:color w:val="000000" w:themeColor="text1"/>
        </w:rPr>
        <w:t>ka iz razpisa (30.6.2026). Da. V</w:t>
      </w:r>
      <w:r w:rsidRPr="00025F2C">
        <w:rPr>
          <w:b/>
          <w:color w:val="000000" w:themeColor="text1"/>
        </w:rPr>
        <w:t xml:space="preserve">saka gradnja kanalizacijskega sistema se mora zaključiti v ČN. </w:t>
      </w:r>
      <w:r w:rsidR="00E23168">
        <w:rPr>
          <w:b/>
          <w:color w:val="000000" w:themeColor="text1"/>
        </w:rPr>
        <w:t>Ob zaključku investicije mora biti delujoč sistem.</w:t>
      </w:r>
    </w:p>
    <w:p w:rsidR="001A050E" w:rsidRPr="00844806" w:rsidRDefault="001A050E" w:rsidP="001A050E">
      <w:pPr>
        <w:autoSpaceDE w:val="0"/>
        <w:autoSpaceDN w:val="0"/>
        <w:adjustRightInd w:val="0"/>
        <w:spacing w:after="0" w:line="240" w:lineRule="auto"/>
        <w:rPr>
          <w:rFonts w:ascii="Times New Roman" w:hAnsi="Times New Roman" w:cs="Times New Roman"/>
          <w:color w:val="000000"/>
          <w:sz w:val="24"/>
          <w:szCs w:val="24"/>
        </w:rPr>
      </w:pPr>
      <w:r w:rsidRPr="00025F2C">
        <w:rPr>
          <w:b/>
          <w:color w:val="000000" w:themeColor="text1"/>
        </w:rPr>
        <w:t>3. Ne, če priključujete na sistem nad 10.000 prebivalcev</w:t>
      </w:r>
      <w:r w:rsidR="00025F2C">
        <w:rPr>
          <w:b/>
          <w:color w:val="000000" w:themeColor="text1"/>
        </w:rPr>
        <w:t xml:space="preserve">, področje pokriva </w:t>
      </w:r>
      <w:r w:rsidRPr="00025F2C">
        <w:rPr>
          <w:b/>
          <w:color w:val="000000" w:themeColor="text1"/>
        </w:rPr>
        <w:t>kohezija</w:t>
      </w:r>
      <w:r w:rsidR="00025F2C">
        <w:rPr>
          <w:b/>
          <w:color w:val="000000" w:themeColor="text1"/>
        </w:rPr>
        <w:t xml:space="preserve"> </w:t>
      </w:r>
      <w:r w:rsidRPr="00025F2C">
        <w:rPr>
          <w:b/>
          <w:color w:val="000000" w:themeColor="text1"/>
        </w:rPr>
        <w:t>(v zvezi s tem se obrnite na Sektor za kohezijo).</w:t>
      </w:r>
      <w:r w:rsidRPr="00844806">
        <w:rPr>
          <w:rFonts w:ascii="Times New Roman" w:hAnsi="Times New Roman" w:cs="Times New Roman"/>
          <w:color w:val="000000"/>
          <w:sz w:val="24"/>
          <w:szCs w:val="24"/>
        </w:rPr>
        <w:br/>
      </w:r>
    </w:p>
    <w:p w:rsidR="001A050E" w:rsidRPr="00844806" w:rsidRDefault="001A050E" w:rsidP="001A050E">
      <w:pPr>
        <w:autoSpaceDE w:val="0"/>
        <w:autoSpaceDN w:val="0"/>
        <w:adjustRightInd w:val="0"/>
        <w:spacing w:after="0" w:line="240" w:lineRule="auto"/>
        <w:rPr>
          <w:rFonts w:ascii="Times New Roman" w:hAnsi="Times New Roman" w:cs="Times New Roman"/>
          <w:color w:val="000000"/>
          <w:sz w:val="24"/>
          <w:szCs w:val="24"/>
        </w:rPr>
      </w:pPr>
    </w:p>
    <w:p w:rsidR="001A050E" w:rsidRPr="00025F2C" w:rsidRDefault="00025F2C" w:rsidP="00025F2C">
      <w:pPr>
        <w:pStyle w:val="Odstavekseznama"/>
        <w:numPr>
          <w:ilvl w:val="0"/>
          <w:numId w:val="12"/>
        </w:numPr>
        <w:autoSpaceDE w:val="0"/>
        <w:autoSpaceDN w:val="0"/>
        <w:adjustRightInd w:val="0"/>
        <w:spacing w:after="0" w:line="240" w:lineRule="auto"/>
        <w:jc w:val="both"/>
        <w:rPr>
          <w:color w:val="000000" w:themeColor="text1"/>
        </w:rPr>
      </w:pPr>
      <w:r w:rsidRPr="00025F2C">
        <w:rPr>
          <w:color w:val="000000" w:themeColor="text1"/>
        </w:rPr>
        <w:t>V</w:t>
      </w:r>
      <w:r w:rsidR="001A050E" w:rsidRPr="00025F2C">
        <w:rPr>
          <w:color w:val="000000" w:themeColor="text1"/>
        </w:rPr>
        <w:t>prašanje je vezano na projekt, ki je v pripravi in sicer bomo obstoječo čistilno napravo modernizirali in v njej zamenjali merilne in nadzorne sisteme na sistemu za odvajanje in čiščenje odpadne vode in s tem ustvarili energijske prihranke in izboljšali samo delovanje, a sama konstrukcija (bazen, ko</w:t>
      </w:r>
      <w:r>
        <w:rPr>
          <w:color w:val="000000" w:themeColor="text1"/>
        </w:rPr>
        <w:t>n</w:t>
      </w:r>
      <w:r w:rsidR="001A050E" w:rsidRPr="00025F2C">
        <w:rPr>
          <w:color w:val="000000" w:themeColor="text1"/>
        </w:rPr>
        <w:t xml:space="preserve">trolna hiša) bo ostala ista. Ali smo po drugem odstavku 3. točke razpisa upravičeni do sredstev? </w:t>
      </w:r>
    </w:p>
    <w:p w:rsidR="001A050E" w:rsidRPr="00844806" w:rsidRDefault="001A050E" w:rsidP="001A050E">
      <w:pPr>
        <w:autoSpaceDE w:val="0"/>
        <w:autoSpaceDN w:val="0"/>
        <w:adjustRightInd w:val="0"/>
        <w:spacing w:after="0" w:line="240" w:lineRule="auto"/>
        <w:rPr>
          <w:rFonts w:ascii="Times New Roman" w:hAnsi="Times New Roman" w:cs="Times New Roman"/>
          <w:color w:val="000000"/>
          <w:sz w:val="24"/>
          <w:szCs w:val="24"/>
        </w:rPr>
      </w:pPr>
    </w:p>
    <w:p w:rsidR="001A050E" w:rsidRPr="00025F2C" w:rsidRDefault="001A050E" w:rsidP="001A050E">
      <w:pPr>
        <w:autoSpaceDE w:val="0"/>
        <w:autoSpaceDN w:val="0"/>
        <w:adjustRightInd w:val="0"/>
        <w:spacing w:after="0" w:line="240" w:lineRule="auto"/>
        <w:rPr>
          <w:b/>
          <w:color w:val="000000" w:themeColor="text1"/>
        </w:rPr>
      </w:pPr>
    </w:p>
    <w:p w:rsidR="001A050E" w:rsidRDefault="00025F2C" w:rsidP="002041C4">
      <w:pPr>
        <w:autoSpaceDE w:val="0"/>
        <w:autoSpaceDN w:val="0"/>
        <w:adjustRightInd w:val="0"/>
        <w:spacing w:after="0" w:line="240" w:lineRule="auto"/>
        <w:rPr>
          <w:b/>
          <w:color w:val="000000" w:themeColor="text1"/>
        </w:rPr>
      </w:pPr>
      <w:r w:rsidRPr="00025F2C">
        <w:rPr>
          <w:b/>
          <w:color w:val="000000" w:themeColor="text1"/>
        </w:rPr>
        <w:t>V</w:t>
      </w:r>
      <w:r w:rsidR="001A050E" w:rsidRPr="00025F2C">
        <w:rPr>
          <w:b/>
          <w:color w:val="000000" w:themeColor="text1"/>
        </w:rPr>
        <w:t xml:space="preserve"> kolikor izvajate posege na Č</w:t>
      </w:r>
      <w:r w:rsidR="002041C4">
        <w:rPr>
          <w:b/>
          <w:color w:val="000000" w:themeColor="text1"/>
        </w:rPr>
        <w:t>N (menjava tehnologije čiščenja</w:t>
      </w:r>
      <w:r w:rsidR="001A050E" w:rsidRPr="00025F2C">
        <w:rPr>
          <w:b/>
          <w:color w:val="000000" w:themeColor="text1"/>
        </w:rPr>
        <w:t xml:space="preserve">...) za katero imate GD, imate upravičene stroške še za </w:t>
      </w:r>
      <w:proofErr w:type="spellStart"/>
      <w:r w:rsidR="001A050E" w:rsidRPr="00025F2C">
        <w:rPr>
          <w:b/>
          <w:color w:val="000000" w:themeColor="text1"/>
        </w:rPr>
        <w:t>fotovoltaiko</w:t>
      </w:r>
      <w:proofErr w:type="spellEnd"/>
      <w:r w:rsidR="001A050E" w:rsidRPr="00025F2C">
        <w:rPr>
          <w:b/>
          <w:color w:val="000000" w:themeColor="text1"/>
        </w:rPr>
        <w:t xml:space="preserve"> in merilno </w:t>
      </w:r>
      <w:proofErr w:type="spellStart"/>
      <w:r w:rsidR="001A050E" w:rsidRPr="00025F2C">
        <w:rPr>
          <w:b/>
          <w:color w:val="000000" w:themeColor="text1"/>
        </w:rPr>
        <w:t>trehniko</w:t>
      </w:r>
      <w:proofErr w:type="spellEnd"/>
      <w:r w:rsidR="001A050E" w:rsidRPr="00025F2C">
        <w:rPr>
          <w:b/>
          <w:color w:val="000000" w:themeColor="text1"/>
        </w:rPr>
        <w:t>, sicer ne. Vsi posegi (nadgradnja ČN in energijska kompenzacija) gredo v sklop energijske nevtralnosti.</w:t>
      </w:r>
      <w:r w:rsidR="001A050E" w:rsidRPr="00F21204">
        <w:rPr>
          <w:rFonts w:ascii="Times New Roman" w:hAnsi="Times New Roman" w:cs="Times New Roman"/>
          <w:b/>
          <w:color w:val="000000"/>
          <w:sz w:val="24"/>
          <w:szCs w:val="24"/>
        </w:rPr>
        <w:br/>
      </w:r>
      <w:r w:rsidR="001A050E" w:rsidRPr="00874F82">
        <w:rPr>
          <w:rFonts w:ascii="Times New Roman" w:hAnsi="Times New Roman" w:cs="Times New Roman"/>
          <w:color w:val="000000"/>
          <w:sz w:val="24"/>
          <w:szCs w:val="24"/>
        </w:rPr>
        <w:br/>
      </w:r>
    </w:p>
    <w:p w:rsidR="001A050E" w:rsidRDefault="001A050E" w:rsidP="00C259C5">
      <w:pPr>
        <w:rPr>
          <w:b/>
          <w:color w:val="000000" w:themeColor="text1"/>
        </w:rPr>
      </w:pPr>
    </w:p>
    <w:p w:rsidR="00C259C5" w:rsidRDefault="00C259C5" w:rsidP="00C259C5">
      <w:pPr>
        <w:pStyle w:val="Naslov3"/>
      </w:pPr>
      <w:r>
        <w:t>Splošna vprašanja</w:t>
      </w:r>
    </w:p>
    <w:p w:rsidR="00C259C5" w:rsidRDefault="00C259C5" w:rsidP="00C259C5"/>
    <w:p w:rsidR="003F516E" w:rsidRDefault="00C259C5" w:rsidP="00C259C5">
      <w:pPr>
        <w:pStyle w:val="Odstavekseznama"/>
        <w:numPr>
          <w:ilvl w:val="0"/>
          <w:numId w:val="13"/>
        </w:numPr>
        <w:spacing w:after="160" w:line="259" w:lineRule="auto"/>
      </w:pPr>
      <w:r>
        <w:t xml:space="preserve">Na katerem razpisu rabimo energetski certifikat? </w:t>
      </w:r>
    </w:p>
    <w:p w:rsidR="00C259C5" w:rsidRDefault="00C259C5" w:rsidP="003F516E">
      <w:pPr>
        <w:spacing w:after="160" w:line="259" w:lineRule="auto"/>
        <w:rPr>
          <w:b/>
        </w:rPr>
      </w:pPr>
      <w:r w:rsidRPr="003F516E">
        <w:rPr>
          <w:b/>
        </w:rPr>
        <w:t>Na obeh razpisih, ob zaključku investicije.</w:t>
      </w:r>
    </w:p>
    <w:p w:rsidR="00A172EA" w:rsidRPr="008A4297" w:rsidRDefault="00A172EA" w:rsidP="003F516E">
      <w:pPr>
        <w:spacing w:after="160" w:line="259" w:lineRule="auto"/>
      </w:pPr>
    </w:p>
    <w:p w:rsidR="003F516E" w:rsidRDefault="00C259C5" w:rsidP="00C259C5">
      <w:pPr>
        <w:pStyle w:val="Odstavekseznama"/>
        <w:numPr>
          <w:ilvl w:val="0"/>
          <w:numId w:val="13"/>
        </w:numPr>
        <w:spacing w:after="160" w:line="259" w:lineRule="auto"/>
      </w:pPr>
      <w:r>
        <w:t xml:space="preserve">Kaj je energetski certifikat? </w:t>
      </w:r>
    </w:p>
    <w:p w:rsidR="00C259C5" w:rsidRPr="008861A0" w:rsidRDefault="00C259C5" w:rsidP="00E000EA">
      <w:pPr>
        <w:spacing w:after="160" w:line="259" w:lineRule="auto"/>
        <w:jc w:val="both"/>
      </w:pPr>
      <w:r w:rsidRPr="003F516E">
        <w:rPr>
          <w:b/>
        </w:rPr>
        <w:t xml:space="preserve">Je potrdilo, ki ga izdela tretja oseba s strokovnim znanjem, ki potrdi, da je projekt izveden skladno z vlogo in dosega predpisane cilje iz razpisa. Pri odpadnih vodah je to energetska nevtralnost, pri pitnih vodah pa je povprečna poraba energije 0,5 </w:t>
      </w:r>
      <w:proofErr w:type="spellStart"/>
      <w:r w:rsidRPr="003F516E">
        <w:rPr>
          <w:b/>
        </w:rPr>
        <w:t>kWh</w:t>
      </w:r>
      <w:proofErr w:type="spellEnd"/>
      <w:r w:rsidRPr="003F516E">
        <w:rPr>
          <w:b/>
        </w:rPr>
        <w:t>/m3 načrpane vode, pri izbiri tega cilja.</w:t>
      </w:r>
    </w:p>
    <w:p w:rsidR="00C259C5" w:rsidRPr="00A172EA" w:rsidRDefault="00C259C5" w:rsidP="00C259C5">
      <w:pPr>
        <w:pStyle w:val="Odstavekseznama"/>
        <w:rPr>
          <w:b/>
        </w:rPr>
      </w:pPr>
    </w:p>
    <w:p w:rsidR="003F516E" w:rsidRPr="003F516E" w:rsidRDefault="00C259C5" w:rsidP="00C259C5">
      <w:pPr>
        <w:pStyle w:val="vrstapredpisa"/>
        <w:numPr>
          <w:ilvl w:val="0"/>
          <w:numId w:val="13"/>
        </w:numPr>
        <w:shd w:val="clear" w:color="auto" w:fill="FFFFFF"/>
        <w:spacing w:before="480" w:beforeAutospacing="0" w:after="0" w:afterAutospacing="0"/>
        <w:rPr>
          <w:rFonts w:asciiTheme="minorHAnsi" w:hAnsiTheme="minorHAnsi" w:cstheme="minorHAnsi"/>
          <w:b/>
          <w:bCs/>
          <w:sz w:val="22"/>
          <w:szCs w:val="22"/>
        </w:rPr>
      </w:pPr>
      <w:r w:rsidRPr="00A172EA">
        <w:rPr>
          <w:rFonts w:asciiTheme="minorHAnsi" w:hAnsiTheme="minorHAnsi" w:cstheme="minorHAnsi"/>
          <w:b/>
          <w:sz w:val="22"/>
          <w:szCs w:val="22"/>
        </w:rPr>
        <w:t>Kdo lah</w:t>
      </w:r>
      <w:r w:rsidRPr="00266F7E">
        <w:rPr>
          <w:rFonts w:asciiTheme="minorHAnsi" w:hAnsiTheme="minorHAnsi" w:cstheme="minorHAnsi"/>
          <w:sz w:val="22"/>
          <w:szCs w:val="22"/>
        </w:rPr>
        <w:t>ko izdaja energetski certifikat?</w:t>
      </w:r>
    </w:p>
    <w:p w:rsidR="00C259C5" w:rsidRDefault="00C259C5" w:rsidP="003F516E">
      <w:pPr>
        <w:pStyle w:val="vrstapredpisa"/>
        <w:shd w:val="clear" w:color="auto" w:fill="FFFFFF"/>
        <w:spacing w:before="480" w:beforeAutospacing="0" w:after="0" w:afterAutospacing="0"/>
        <w:rPr>
          <w:rFonts w:asciiTheme="minorHAnsi" w:hAnsiTheme="minorHAnsi" w:cstheme="minorHAnsi"/>
          <w:b/>
          <w:bCs/>
          <w:sz w:val="22"/>
          <w:szCs w:val="22"/>
        </w:rPr>
      </w:pPr>
      <w:r w:rsidRPr="00266F7E">
        <w:rPr>
          <w:rFonts w:asciiTheme="minorHAnsi" w:hAnsiTheme="minorHAnsi" w:cstheme="minorHAnsi"/>
          <w:b/>
          <w:sz w:val="22"/>
          <w:szCs w:val="22"/>
        </w:rPr>
        <w:t xml:space="preserve">Izdajo ga lahko </w:t>
      </w:r>
      <w:r w:rsidRPr="00266F7E">
        <w:rPr>
          <w:rFonts w:asciiTheme="minorHAnsi" w:hAnsiTheme="minorHAnsi" w:cstheme="minorHAnsi"/>
          <w:b/>
          <w:sz w:val="22"/>
          <w:szCs w:val="22"/>
          <w:lang w:eastAsia="en-US"/>
        </w:rPr>
        <w:t>osebe, ki izdelujejo energetske preglede in imajo za to ustrezne strokovne kvalifikacije</w:t>
      </w:r>
      <w:r>
        <w:rPr>
          <w:rFonts w:asciiTheme="minorHAnsi" w:hAnsiTheme="minorHAnsi" w:cstheme="minorHAnsi"/>
          <w:b/>
          <w:sz w:val="22"/>
          <w:szCs w:val="22"/>
        </w:rPr>
        <w:t xml:space="preserve"> kot jih opredeljuje zakon in Pravilnik o me</w:t>
      </w:r>
      <w:r>
        <w:rPr>
          <w:rFonts w:asciiTheme="minorHAnsi" w:hAnsiTheme="minorHAnsi" w:cstheme="minorHAnsi"/>
          <w:b/>
          <w:bCs/>
          <w:sz w:val="22"/>
          <w:szCs w:val="22"/>
        </w:rPr>
        <w:t xml:space="preserve">todologiji za </w:t>
      </w:r>
      <w:r w:rsidRPr="00266F7E">
        <w:rPr>
          <w:rFonts w:asciiTheme="minorHAnsi" w:hAnsiTheme="minorHAnsi" w:cstheme="minorHAnsi"/>
          <w:b/>
          <w:bCs/>
          <w:sz w:val="22"/>
          <w:szCs w:val="22"/>
        </w:rPr>
        <w:t>izdelavo in vsebini energetskega pregleda</w:t>
      </w:r>
      <w:r>
        <w:rPr>
          <w:rFonts w:asciiTheme="minorHAnsi" w:hAnsiTheme="minorHAnsi" w:cstheme="minorHAnsi"/>
          <w:b/>
          <w:bCs/>
          <w:sz w:val="22"/>
          <w:szCs w:val="22"/>
        </w:rPr>
        <w:t>.</w:t>
      </w:r>
    </w:p>
    <w:p w:rsidR="00C259C5" w:rsidRDefault="00C259C5" w:rsidP="00C259C5">
      <w:pPr>
        <w:pStyle w:val="Odstavekseznama"/>
        <w:rPr>
          <w:rFonts w:cstheme="minorHAnsi"/>
          <w:b/>
          <w:bCs/>
        </w:rPr>
      </w:pPr>
    </w:p>
    <w:p w:rsidR="003F516E" w:rsidRDefault="00C259C5" w:rsidP="00C259C5">
      <w:pPr>
        <w:pStyle w:val="vrstapredpisa"/>
        <w:numPr>
          <w:ilvl w:val="0"/>
          <w:numId w:val="13"/>
        </w:numPr>
        <w:shd w:val="clear" w:color="auto" w:fill="FFFFFF"/>
        <w:spacing w:before="480" w:beforeAutospacing="0" w:after="0" w:afterAutospacing="0"/>
        <w:rPr>
          <w:rFonts w:asciiTheme="minorHAnsi" w:hAnsiTheme="minorHAnsi" w:cstheme="minorHAnsi"/>
          <w:b/>
          <w:bCs/>
          <w:sz w:val="22"/>
          <w:szCs w:val="22"/>
        </w:rPr>
      </w:pPr>
      <w:r w:rsidRPr="0065318F">
        <w:rPr>
          <w:rFonts w:asciiTheme="minorHAnsi" w:hAnsiTheme="minorHAnsi" w:cstheme="minorHAnsi"/>
          <w:bCs/>
          <w:sz w:val="22"/>
          <w:szCs w:val="22"/>
        </w:rPr>
        <w:t>Ali mora biti ob vlogi priložen izračun oziroma dokumentacija, za dosego energetskega cilja?</w:t>
      </w:r>
      <w:r>
        <w:rPr>
          <w:rFonts w:asciiTheme="minorHAnsi" w:hAnsiTheme="minorHAnsi" w:cstheme="minorHAnsi"/>
          <w:b/>
          <w:bCs/>
          <w:sz w:val="22"/>
          <w:szCs w:val="22"/>
        </w:rPr>
        <w:t xml:space="preserve"> </w:t>
      </w:r>
    </w:p>
    <w:p w:rsidR="00C259C5" w:rsidRDefault="00C259C5" w:rsidP="003F516E">
      <w:pPr>
        <w:pStyle w:val="vrstapredpisa"/>
        <w:shd w:val="clear" w:color="auto" w:fill="FFFFFF"/>
        <w:spacing w:before="48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Da. </w:t>
      </w:r>
      <w:r w:rsidR="00A172EA">
        <w:rPr>
          <w:rFonts w:asciiTheme="minorHAnsi" w:hAnsiTheme="minorHAnsi" w:cstheme="minorHAnsi"/>
          <w:b/>
          <w:bCs/>
          <w:sz w:val="22"/>
          <w:szCs w:val="22"/>
        </w:rPr>
        <w:t xml:space="preserve">Izdelati morate elaborat iz katerega je razvidno kako s svojo investicijo dosegate cilje iz razpisa. </w:t>
      </w:r>
      <w:r>
        <w:rPr>
          <w:rFonts w:asciiTheme="minorHAnsi" w:hAnsiTheme="minorHAnsi" w:cstheme="minorHAnsi"/>
          <w:b/>
          <w:bCs/>
          <w:sz w:val="22"/>
          <w:szCs w:val="22"/>
        </w:rPr>
        <w:t xml:space="preserve">V kolikor pri pitnih vodah izberete cilj ILI&lt;1,5 </w:t>
      </w:r>
      <w:r w:rsidR="00A172EA">
        <w:rPr>
          <w:rFonts w:asciiTheme="minorHAnsi" w:hAnsiTheme="minorHAnsi" w:cstheme="minorHAnsi"/>
          <w:b/>
          <w:bCs/>
          <w:sz w:val="22"/>
          <w:szCs w:val="22"/>
        </w:rPr>
        <w:t xml:space="preserve">, </w:t>
      </w:r>
      <w:r>
        <w:rPr>
          <w:rFonts w:asciiTheme="minorHAnsi" w:hAnsiTheme="minorHAnsi" w:cstheme="minorHAnsi"/>
          <w:b/>
          <w:bCs/>
          <w:sz w:val="22"/>
          <w:szCs w:val="22"/>
        </w:rPr>
        <w:t>izdelajte kljub temu energ</w:t>
      </w:r>
      <w:r w:rsidR="003E08F6">
        <w:rPr>
          <w:rFonts w:asciiTheme="minorHAnsi" w:hAnsiTheme="minorHAnsi" w:cstheme="minorHAnsi"/>
          <w:b/>
          <w:bCs/>
          <w:sz w:val="22"/>
          <w:szCs w:val="22"/>
        </w:rPr>
        <w:t>etski</w:t>
      </w:r>
      <w:r>
        <w:rPr>
          <w:rFonts w:asciiTheme="minorHAnsi" w:hAnsiTheme="minorHAnsi" w:cstheme="minorHAnsi"/>
          <w:b/>
          <w:bCs/>
          <w:sz w:val="22"/>
          <w:szCs w:val="22"/>
        </w:rPr>
        <w:t xml:space="preserve"> certifikat porabe energije v na novo izgrajenem sistemu. Je obvezna priloga ob zaključku investicije.</w:t>
      </w:r>
    </w:p>
    <w:p w:rsidR="00C259C5" w:rsidRDefault="00C259C5" w:rsidP="00C259C5">
      <w:pPr>
        <w:pStyle w:val="Odstavekseznama"/>
        <w:rPr>
          <w:rFonts w:cstheme="minorHAnsi"/>
          <w:b/>
          <w:bCs/>
        </w:rPr>
      </w:pPr>
    </w:p>
    <w:p w:rsidR="003F516E" w:rsidRPr="003F516E" w:rsidRDefault="00C259C5" w:rsidP="00C259C5">
      <w:pPr>
        <w:pStyle w:val="vrstapredpisa"/>
        <w:numPr>
          <w:ilvl w:val="0"/>
          <w:numId w:val="13"/>
        </w:numPr>
        <w:shd w:val="clear" w:color="auto" w:fill="FFFFFF"/>
        <w:spacing w:before="480" w:beforeAutospacing="0" w:after="0" w:afterAutospacing="0"/>
        <w:rPr>
          <w:rFonts w:asciiTheme="minorHAnsi" w:hAnsiTheme="minorHAnsi" w:cstheme="minorHAnsi"/>
          <w:b/>
          <w:bCs/>
          <w:sz w:val="22"/>
          <w:szCs w:val="22"/>
        </w:rPr>
      </w:pPr>
      <w:r w:rsidRPr="007F6EE2">
        <w:rPr>
          <w:rFonts w:ascii="Calibri" w:hAnsi="Calibri" w:cs="Calibri"/>
          <w:sz w:val="22"/>
          <w:szCs w:val="22"/>
        </w:rPr>
        <w:t xml:space="preserve">Kaj priložiti kot dokazilo, če predhodni postopek ni bil zahtevan? </w:t>
      </w:r>
    </w:p>
    <w:p w:rsidR="00A172EA" w:rsidRPr="00A172EA" w:rsidRDefault="00364AC7" w:rsidP="003F516E">
      <w:pPr>
        <w:pStyle w:val="vrstapredpisa"/>
        <w:shd w:val="clear" w:color="auto" w:fill="FFFFFF"/>
        <w:spacing w:before="480" w:beforeAutospacing="0" w:after="0" w:afterAutospacing="0"/>
        <w:rPr>
          <w:rFonts w:ascii="Calibri" w:hAnsi="Calibri" w:cs="Calibri"/>
          <w:b/>
          <w:sz w:val="22"/>
          <w:szCs w:val="22"/>
        </w:rPr>
      </w:pPr>
      <w:r>
        <w:rPr>
          <w:rFonts w:ascii="Calibri" w:hAnsi="Calibri" w:cs="Calibri"/>
          <w:b/>
          <w:sz w:val="22"/>
          <w:szCs w:val="22"/>
        </w:rPr>
        <w:t>Potrebno je</w:t>
      </w:r>
      <w:r w:rsidR="00E000EA">
        <w:rPr>
          <w:rFonts w:ascii="Calibri" w:hAnsi="Calibri" w:cs="Calibri"/>
          <w:b/>
          <w:sz w:val="22"/>
          <w:szCs w:val="22"/>
        </w:rPr>
        <w:t xml:space="preserve"> imeti odločbo</w:t>
      </w:r>
      <w:r w:rsidR="00A172EA">
        <w:rPr>
          <w:rFonts w:ascii="Calibri" w:hAnsi="Calibri" w:cs="Calibri"/>
          <w:b/>
          <w:sz w:val="22"/>
          <w:szCs w:val="22"/>
        </w:rPr>
        <w:t xml:space="preserve"> o CPVO</w:t>
      </w:r>
      <w:r w:rsidR="00C259C5">
        <w:rPr>
          <w:rFonts w:ascii="Calibri" w:hAnsi="Calibri" w:cs="Calibri"/>
          <w:b/>
          <w:sz w:val="22"/>
          <w:szCs w:val="22"/>
        </w:rPr>
        <w:t xml:space="preserve"> pri presoji prostorskega akta.</w:t>
      </w:r>
      <w:r w:rsidR="00A172EA">
        <w:rPr>
          <w:rFonts w:ascii="Calibri" w:hAnsi="Calibri" w:cs="Calibri"/>
          <w:b/>
          <w:sz w:val="22"/>
          <w:szCs w:val="22"/>
        </w:rPr>
        <w:t xml:space="preserve"> Vaša investicija mora biti okoljsko  presojana ali preko prostorskega akta ali pa preko predhodnega postopka.</w:t>
      </w:r>
    </w:p>
    <w:p w:rsidR="00C259C5" w:rsidRDefault="00C259C5" w:rsidP="00F709C0">
      <w:pPr>
        <w:autoSpaceDE w:val="0"/>
        <w:autoSpaceDN w:val="0"/>
        <w:adjustRightInd w:val="0"/>
        <w:spacing w:after="0" w:line="240" w:lineRule="auto"/>
        <w:rPr>
          <w:rFonts w:ascii="Times New Roman" w:hAnsi="Times New Roman" w:cs="Times New Roman"/>
          <w:color w:val="000000"/>
          <w:sz w:val="24"/>
          <w:szCs w:val="24"/>
        </w:rPr>
      </w:pPr>
    </w:p>
    <w:p w:rsidR="00C259C5" w:rsidRDefault="00C259C5" w:rsidP="00F709C0">
      <w:pPr>
        <w:autoSpaceDE w:val="0"/>
        <w:autoSpaceDN w:val="0"/>
        <w:adjustRightInd w:val="0"/>
        <w:spacing w:after="0" w:line="240" w:lineRule="auto"/>
        <w:rPr>
          <w:rFonts w:ascii="Times New Roman" w:hAnsi="Times New Roman" w:cs="Times New Roman"/>
          <w:color w:val="000000"/>
          <w:sz w:val="24"/>
          <w:szCs w:val="24"/>
        </w:rPr>
      </w:pPr>
    </w:p>
    <w:p w:rsidR="00740D46" w:rsidRPr="00740D46" w:rsidRDefault="00740D46" w:rsidP="00740D46">
      <w:pPr>
        <w:pStyle w:val="Odstavekseznama"/>
        <w:numPr>
          <w:ilvl w:val="0"/>
          <w:numId w:val="13"/>
        </w:numPr>
        <w:autoSpaceDE w:val="0"/>
        <w:autoSpaceDN w:val="0"/>
        <w:adjustRightInd w:val="0"/>
        <w:spacing w:after="0" w:line="240" w:lineRule="auto"/>
        <w:rPr>
          <w:rFonts w:eastAsia="Times New Roman" w:cstheme="minorHAnsi"/>
          <w:bCs/>
          <w:lang w:eastAsia="sl-SI"/>
        </w:rPr>
      </w:pPr>
      <w:r w:rsidRPr="00740D46">
        <w:rPr>
          <w:rFonts w:eastAsia="Times New Roman" w:cstheme="minorHAnsi"/>
          <w:bCs/>
          <w:lang w:eastAsia="sl-SI"/>
        </w:rPr>
        <w:t xml:space="preserve">Prosimo za osnutek izjave NRP, če ga je morda možno dobiti, in za navodilo, kako pridobimo potrdilo MF o presoji državne pomoči  in informacijo kaj je vsebina predmetnega potrdila. </w:t>
      </w:r>
      <w:r w:rsidRPr="00740D46">
        <w:rPr>
          <w:rFonts w:eastAsia="Times New Roman" w:cstheme="minorHAnsi"/>
          <w:bCs/>
          <w:lang w:eastAsia="sl-SI"/>
        </w:rPr>
        <w:br/>
        <w:t xml:space="preserve">  </w:t>
      </w:r>
      <w:r w:rsidRPr="00740D46">
        <w:rPr>
          <w:rFonts w:eastAsia="Times New Roman" w:cstheme="minorHAnsi"/>
          <w:bCs/>
          <w:lang w:eastAsia="sl-SI"/>
        </w:rPr>
        <w:br/>
        <w:t xml:space="preserve">Izjava NPR in zahteva za potrdilo MF sta navedeni le v prilogah, drugje v razpisu nismo našli informacij o teh prilogah. </w:t>
      </w:r>
      <w:r w:rsidRPr="00740D46">
        <w:rPr>
          <w:rFonts w:eastAsia="Times New Roman" w:cstheme="minorHAnsi"/>
          <w:bCs/>
          <w:lang w:eastAsia="sl-SI"/>
        </w:rPr>
        <w:br/>
      </w:r>
    </w:p>
    <w:p w:rsidR="00740D46" w:rsidRPr="00844806" w:rsidRDefault="00740D46" w:rsidP="00740D46">
      <w:pPr>
        <w:autoSpaceDE w:val="0"/>
        <w:autoSpaceDN w:val="0"/>
        <w:adjustRightInd w:val="0"/>
        <w:spacing w:after="0" w:line="240" w:lineRule="auto"/>
        <w:rPr>
          <w:rFonts w:ascii="Times New Roman" w:hAnsi="Times New Roman" w:cs="Times New Roman"/>
          <w:color w:val="000000"/>
          <w:sz w:val="24"/>
          <w:szCs w:val="24"/>
        </w:rPr>
      </w:pPr>
    </w:p>
    <w:p w:rsidR="00C74307" w:rsidRPr="00C74307" w:rsidRDefault="00605D60" w:rsidP="00BF7C57">
      <w:pPr>
        <w:numPr>
          <w:ilvl w:val="0"/>
          <w:numId w:val="1"/>
        </w:numPr>
        <w:autoSpaceDE w:val="0"/>
        <w:autoSpaceDN w:val="0"/>
        <w:adjustRightInd w:val="0"/>
        <w:spacing w:after="0" w:line="240" w:lineRule="auto"/>
        <w:ind w:left="360" w:hanging="360"/>
        <w:rPr>
          <w:rFonts w:eastAsia="Times New Roman" w:cstheme="minorHAnsi"/>
          <w:b/>
          <w:bCs/>
          <w:lang w:eastAsia="sl-SI"/>
        </w:rPr>
      </w:pPr>
      <w:r w:rsidRPr="00C74307">
        <w:rPr>
          <w:rFonts w:eastAsia="Times New Roman" w:cstheme="minorHAnsi"/>
          <w:b/>
          <w:bCs/>
          <w:lang w:eastAsia="sl-SI"/>
        </w:rPr>
        <w:t>V predloženi izjavi napišite</w:t>
      </w:r>
      <w:r w:rsidR="00C74307" w:rsidRPr="00C74307">
        <w:rPr>
          <w:rFonts w:eastAsia="Times New Roman" w:cstheme="minorHAnsi"/>
          <w:b/>
          <w:bCs/>
          <w:lang w:eastAsia="sl-SI"/>
        </w:rPr>
        <w:t>:</w:t>
      </w:r>
      <w:r w:rsidRPr="00C74307">
        <w:rPr>
          <w:rFonts w:ascii="Tms Rmn" w:hAnsi="Tms Rmn" w:cs="Tms Rmn"/>
          <w:color w:val="000000"/>
          <w:sz w:val="20"/>
          <w:szCs w:val="20"/>
        </w:rPr>
        <w:t xml:space="preserve"> </w:t>
      </w:r>
      <w:r w:rsidR="00C74307" w:rsidRPr="00C74307">
        <w:rPr>
          <w:rFonts w:cstheme="minorHAnsi"/>
          <w:b/>
          <w:color w:val="000000"/>
        </w:rPr>
        <w:t>O</w:t>
      </w:r>
      <w:r w:rsidRPr="00C74307">
        <w:rPr>
          <w:rFonts w:cstheme="minorHAnsi"/>
          <w:b/>
          <w:color w:val="000000"/>
        </w:rPr>
        <w:t xml:space="preserve">bčina </w:t>
      </w:r>
      <w:r w:rsidR="00C74307" w:rsidRPr="00C74307">
        <w:rPr>
          <w:rFonts w:cstheme="minorHAnsi"/>
          <w:b/>
          <w:color w:val="000000"/>
        </w:rPr>
        <w:t xml:space="preserve">ima </w:t>
      </w:r>
      <w:r w:rsidRPr="00C74307">
        <w:rPr>
          <w:rFonts w:cstheme="minorHAnsi"/>
          <w:b/>
          <w:color w:val="000000"/>
        </w:rPr>
        <w:t>odprto postavko v NRP za prijavljeni projekt v višini najmanj potrebnih sredstev za izvedbo projekta, ki jih bo morala občina zagot</w:t>
      </w:r>
      <w:r w:rsidR="00C74307" w:rsidRPr="00C74307">
        <w:rPr>
          <w:rFonts w:cstheme="minorHAnsi"/>
          <w:b/>
          <w:color w:val="000000"/>
        </w:rPr>
        <w:t>a</w:t>
      </w:r>
      <w:r w:rsidRPr="00C74307">
        <w:rPr>
          <w:rFonts w:cstheme="minorHAnsi"/>
          <w:b/>
          <w:color w:val="000000"/>
        </w:rPr>
        <w:t xml:space="preserve">vljati. </w:t>
      </w:r>
    </w:p>
    <w:p w:rsidR="00740D46" w:rsidRPr="00C74307" w:rsidRDefault="00740D46" w:rsidP="00C74307">
      <w:pPr>
        <w:autoSpaceDE w:val="0"/>
        <w:autoSpaceDN w:val="0"/>
        <w:adjustRightInd w:val="0"/>
        <w:spacing w:after="0" w:line="240" w:lineRule="auto"/>
        <w:ind w:left="360"/>
        <w:rPr>
          <w:rFonts w:eastAsia="Times New Roman" w:cstheme="minorHAnsi"/>
          <w:b/>
          <w:bCs/>
          <w:lang w:eastAsia="sl-SI"/>
        </w:rPr>
      </w:pPr>
      <w:r w:rsidRPr="00C74307">
        <w:rPr>
          <w:rFonts w:eastAsia="Times New Roman" w:cstheme="minorHAnsi"/>
          <w:b/>
          <w:bCs/>
          <w:lang w:eastAsia="sl-SI"/>
        </w:rPr>
        <w:t xml:space="preserve">Za nas to pomeni, da </w:t>
      </w:r>
      <w:r w:rsidR="002041C4" w:rsidRPr="00C74307">
        <w:rPr>
          <w:rFonts w:eastAsia="Times New Roman" w:cstheme="minorHAnsi"/>
          <w:b/>
          <w:bCs/>
          <w:lang w:eastAsia="sl-SI"/>
        </w:rPr>
        <w:t xml:space="preserve">ima </w:t>
      </w:r>
      <w:r w:rsidRPr="00C74307">
        <w:rPr>
          <w:rFonts w:eastAsia="Times New Roman" w:cstheme="minorHAnsi"/>
          <w:b/>
          <w:bCs/>
          <w:lang w:eastAsia="sl-SI"/>
        </w:rPr>
        <w:t xml:space="preserve">občina zagotovljena lastna sredstva za izvedbo </w:t>
      </w:r>
      <w:r w:rsidR="00D86623" w:rsidRPr="00C74307">
        <w:rPr>
          <w:rFonts w:eastAsia="Times New Roman" w:cstheme="minorHAnsi"/>
          <w:b/>
          <w:bCs/>
          <w:lang w:eastAsia="sl-SI"/>
        </w:rPr>
        <w:t xml:space="preserve">investicije. </w:t>
      </w:r>
      <w:r w:rsidRPr="00C74307">
        <w:rPr>
          <w:rFonts w:eastAsia="Times New Roman" w:cstheme="minorHAnsi"/>
          <w:b/>
          <w:bCs/>
          <w:lang w:eastAsia="sl-SI"/>
        </w:rPr>
        <w:br/>
      </w:r>
      <w:r w:rsidRPr="00C74307">
        <w:rPr>
          <w:rFonts w:eastAsia="Times New Roman" w:cstheme="minorHAnsi"/>
          <w:b/>
          <w:bCs/>
          <w:lang w:eastAsia="sl-SI"/>
        </w:rPr>
        <w:br/>
        <w:t xml:space="preserve">Potrdilo MF o presoji državnih pomoči pridobite na MF Direktorat za javno premoženje. Potrdilo je obvezno pri financiranju projektov z EU sredstvi, </w:t>
      </w:r>
      <w:r w:rsidR="00C74307">
        <w:rPr>
          <w:rFonts w:eastAsia="Times New Roman" w:cstheme="minorHAnsi"/>
          <w:b/>
          <w:bCs/>
          <w:lang w:eastAsia="sl-SI"/>
        </w:rPr>
        <w:t xml:space="preserve">kot </w:t>
      </w:r>
      <w:r w:rsidRPr="00C74307">
        <w:rPr>
          <w:rFonts w:eastAsia="Times New Roman" w:cstheme="minorHAnsi"/>
          <w:b/>
          <w:bCs/>
          <w:lang w:eastAsia="sl-SI"/>
        </w:rPr>
        <w:t xml:space="preserve">npr. na koheziji. </w:t>
      </w:r>
      <w:r w:rsidRPr="00C74307">
        <w:rPr>
          <w:rFonts w:eastAsia="Times New Roman" w:cstheme="minorHAnsi"/>
          <w:b/>
          <w:bCs/>
          <w:lang w:eastAsia="sl-SI"/>
        </w:rPr>
        <w:br/>
      </w:r>
      <w:r w:rsidRPr="00C74307">
        <w:rPr>
          <w:rFonts w:eastAsia="Times New Roman" w:cstheme="minorHAnsi"/>
          <w:b/>
          <w:bCs/>
          <w:lang w:eastAsia="sl-SI"/>
        </w:rPr>
        <w:br/>
        <w:t xml:space="preserve">Obrazci javnega razpisa specificirajo zahteve razpisa, oz. </w:t>
      </w:r>
      <w:r w:rsidR="004E1D54" w:rsidRPr="00C74307">
        <w:rPr>
          <w:rFonts w:eastAsia="Times New Roman" w:cstheme="minorHAnsi"/>
          <w:b/>
          <w:bCs/>
          <w:lang w:eastAsia="sl-SI"/>
        </w:rPr>
        <w:t>vse</w:t>
      </w:r>
      <w:r w:rsidRPr="00C74307">
        <w:rPr>
          <w:rFonts w:eastAsia="Times New Roman" w:cstheme="minorHAnsi"/>
          <w:b/>
          <w:bCs/>
          <w:lang w:eastAsia="sl-SI"/>
        </w:rPr>
        <w:t xml:space="preserve"> priloge</w:t>
      </w:r>
      <w:r w:rsidR="004E1D54" w:rsidRPr="00C74307">
        <w:rPr>
          <w:rFonts w:eastAsia="Times New Roman" w:cstheme="minorHAnsi"/>
          <w:b/>
          <w:bCs/>
          <w:lang w:eastAsia="sl-SI"/>
        </w:rPr>
        <w:t>, ki jih je</w:t>
      </w:r>
      <w:r w:rsidRPr="00C74307">
        <w:rPr>
          <w:rFonts w:eastAsia="Times New Roman" w:cstheme="minorHAnsi"/>
          <w:b/>
          <w:bCs/>
          <w:lang w:eastAsia="sl-SI"/>
        </w:rPr>
        <w:t xml:space="preserve"> </w:t>
      </w:r>
      <w:r w:rsidR="004E1D54" w:rsidRPr="00C74307">
        <w:rPr>
          <w:rFonts w:eastAsia="Times New Roman" w:cstheme="minorHAnsi"/>
          <w:b/>
          <w:bCs/>
          <w:lang w:eastAsia="sl-SI"/>
        </w:rPr>
        <w:t>potrebno</w:t>
      </w:r>
      <w:r w:rsidRPr="00C74307">
        <w:rPr>
          <w:rFonts w:eastAsia="Times New Roman" w:cstheme="minorHAnsi"/>
          <w:b/>
          <w:bCs/>
          <w:lang w:eastAsia="sl-SI"/>
        </w:rPr>
        <w:t xml:space="preserve"> priložiti. </w:t>
      </w:r>
      <w:r w:rsidRPr="00C74307">
        <w:rPr>
          <w:rFonts w:eastAsia="Times New Roman" w:cstheme="minorHAnsi"/>
          <w:b/>
          <w:bCs/>
          <w:lang w:eastAsia="sl-SI"/>
        </w:rPr>
        <w:br/>
      </w:r>
    </w:p>
    <w:p w:rsidR="00F31FB3" w:rsidRPr="00115B99" w:rsidRDefault="00F31FB3" w:rsidP="00BF7C57">
      <w:pPr>
        <w:autoSpaceDE w:val="0"/>
        <w:autoSpaceDN w:val="0"/>
        <w:adjustRightInd w:val="0"/>
        <w:spacing w:after="0" w:line="240" w:lineRule="auto"/>
        <w:rPr>
          <w:rFonts w:eastAsia="Times New Roman" w:cstheme="minorHAnsi"/>
          <w:b/>
          <w:bCs/>
          <w:lang w:eastAsia="sl-SI"/>
        </w:rPr>
      </w:pPr>
    </w:p>
    <w:p w:rsidR="00C259C5" w:rsidRDefault="00C259C5" w:rsidP="00F709C0">
      <w:pPr>
        <w:autoSpaceDE w:val="0"/>
        <w:autoSpaceDN w:val="0"/>
        <w:adjustRightInd w:val="0"/>
        <w:spacing w:after="0" w:line="240" w:lineRule="auto"/>
        <w:rPr>
          <w:rFonts w:ascii="Times New Roman" w:hAnsi="Times New Roman" w:cs="Times New Roman"/>
          <w:color w:val="000000"/>
          <w:sz w:val="24"/>
          <w:szCs w:val="24"/>
        </w:rPr>
      </w:pPr>
    </w:p>
    <w:p w:rsidR="008C7C46" w:rsidRPr="003A7BD0" w:rsidRDefault="008C7C46" w:rsidP="003A7BD0">
      <w:pPr>
        <w:pStyle w:val="Odstavekseznama"/>
        <w:numPr>
          <w:ilvl w:val="0"/>
          <w:numId w:val="13"/>
        </w:numPr>
        <w:autoSpaceDE w:val="0"/>
        <w:autoSpaceDN w:val="0"/>
        <w:adjustRightInd w:val="0"/>
        <w:spacing w:after="0" w:line="240" w:lineRule="auto"/>
        <w:rPr>
          <w:rFonts w:eastAsia="Times New Roman" w:cstheme="minorHAnsi"/>
          <w:bCs/>
          <w:lang w:eastAsia="sl-SI"/>
        </w:rPr>
      </w:pPr>
      <w:r w:rsidRPr="003A7BD0">
        <w:rPr>
          <w:rFonts w:eastAsia="Times New Roman" w:cstheme="minorHAnsi"/>
          <w:bCs/>
          <w:lang w:eastAsia="sl-SI"/>
        </w:rPr>
        <w:t xml:space="preserve">Ali lahko oddamo vlogo z izjavo, da bomo NRP uskladili na naslednji seji OS in pošljemo vlogo na prvo odpiranje ter jo nato dopolnimo, ko investicijo v NRP uskladimo? </w:t>
      </w:r>
    </w:p>
    <w:p w:rsidR="008C7C46" w:rsidRPr="008C7C46" w:rsidRDefault="008C7C46" w:rsidP="008C7C46">
      <w:pPr>
        <w:autoSpaceDE w:val="0"/>
        <w:autoSpaceDN w:val="0"/>
        <w:adjustRightInd w:val="0"/>
        <w:spacing w:after="0" w:line="240" w:lineRule="auto"/>
        <w:rPr>
          <w:rFonts w:eastAsia="Times New Roman" w:cstheme="minorHAnsi"/>
          <w:b/>
          <w:bCs/>
          <w:lang w:eastAsia="sl-SI"/>
        </w:rPr>
      </w:pPr>
    </w:p>
    <w:p w:rsidR="008C7C46" w:rsidRPr="008C7C46" w:rsidRDefault="008C7C46" w:rsidP="008C7C46">
      <w:pPr>
        <w:autoSpaceDE w:val="0"/>
        <w:autoSpaceDN w:val="0"/>
        <w:adjustRightInd w:val="0"/>
        <w:spacing w:after="0" w:line="240" w:lineRule="auto"/>
        <w:rPr>
          <w:rFonts w:eastAsia="Times New Roman" w:cstheme="minorHAnsi"/>
          <w:b/>
          <w:bCs/>
          <w:lang w:eastAsia="sl-SI"/>
        </w:rPr>
      </w:pPr>
    </w:p>
    <w:p w:rsidR="008C7C46" w:rsidRPr="008C7C46" w:rsidRDefault="00C74307" w:rsidP="008C7C46">
      <w:pPr>
        <w:autoSpaceDE w:val="0"/>
        <w:autoSpaceDN w:val="0"/>
        <w:adjustRightInd w:val="0"/>
        <w:spacing w:after="0" w:line="240" w:lineRule="auto"/>
        <w:rPr>
          <w:rFonts w:eastAsia="Times New Roman" w:cstheme="minorHAnsi"/>
          <w:b/>
          <w:bCs/>
          <w:lang w:eastAsia="sl-SI"/>
        </w:rPr>
      </w:pPr>
      <w:r>
        <w:rPr>
          <w:rFonts w:eastAsia="Times New Roman" w:cstheme="minorHAnsi"/>
          <w:b/>
          <w:bCs/>
          <w:lang w:eastAsia="sl-SI"/>
        </w:rPr>
        <w:t xml:space="preserve">Ne. </w:t>
      </w:r>
      <w:r w:rsidR="008C7C46" w:rsidRPr="008C7C46">
        <w:rPr>
          <w:rFonts w:eastAsia="Times New Roman" w:cstheme="minorHAnsi"/>
          <w:b/>
          <w:bCs/>
          <w:lang w:eastAsia="sl-SI"/>
        </w:rPr>
        <w:t>Javni razpis v obrazcu določa Izjavo o uskladitvi, torej dokazil</w:t>
      </w:r>
      <w:r w:rsidR="004E1D54">
        <w:rPr>
          <w:rFonts w:eastAsia="Times New Roman" w:cstheme="minorHAnsi"/>
          <w:b/>
          <w:bCs/>
          <w:lang w:eastAsia="sl-SI"/>
        </w:rPr>
        <w:t>o, da je bil NRP usklajen. D</w:t>
      </w:r>
      <w:r w:rsidR="008C7C46" w:rsidRPr="008C7C46">
        <w:rPr>
          <w:rFonts w:eastAsia="Times New Roman" w:cstheme="minorHAnsi"/>
          <w:b/>
          <w:bCs/>
          <w:lang w:eastAsia="sl-SI"/>
        </w:rPr>
        <w:t xml:space="preserve">oločbe razpisa </w:t>
      </w:r>
      <w:r w:rsidR="004E1D54">
        <w:rPr>
          <w:rFonts w:eastAsia="Times New Roman" w:cstheme="minorHAnsi"/>
          <w:b/>
          <w:bCs/>
          <w:lang w:eastAsia="sl-SI"/>
        </w:rPr>
        <w:t>je potrebno dosledno upoštevati.</w:t>
      </w:r>
      <w:r w:rsidR="008C7C46" w:rsidRPr="008C7C46">
        <w:rPr>
          <w:rFonts w:eastAsia="Times New Roman" w:cstheme="minorHAnsi"/>
          <w:b/>
          <w:bCs/>
          <w:lang w:eastAsia="sl-SI"/>
        </w:rPr>
        <w:t xml:space="preserve"> </w:t>
      </w:r>
      <w:r w:rsidR="00821530">
        <w:rPr>
          <w:rFonts w:eastAsia="Times New Roman" w:cstheme="minorHAnsi"/>
          <w:b/>
          <w:bCs/>
          <w:lang w:eastAsia="sl-SI"/>
        </w:rPr>
        <w:t>Izjava, da bo NRP usklajen v prihodnosti, ni veljavna.</w:t>
      </w:r>
      <w:r>
        <w:rPr>
          <w:rFonts w:eastAsia="Times New Roman" w:cstheme="minorHAnsi"/>
          <w:b/>
          <w:bCs/>
          <w:lang w:eastAsia="sl-SI"/>
        </w:rPr>
        <w:t xml:space="preserve"> (glej zgornji odgovor)</w:t>
      </w:r>
    </w:p>
    <w:p w:rsidR="00F31FB3" w:rsidRPr="00844806" w:rsidRDefault="00F31FB3" w:rsidP="00F31FB3">
      <w:pPr>
        <w:autoSpaceDE w:val="0"/>
        <w:autoSpaceDN w:val="0"/>
        <w:adjustRightInd w:val="0"/>
        <w:spacing w:after="0" w:line="240" w:lineRule="auto"/>
        <w:rPr>
          <w:rFonts w:ascii="Times New Roman" w:hAnsi="Times New Roman" w:cs="Times New Roman"/>
          <w:color w:val="000000"/>
          <w:sz w:val="24"/>
          <w:szCs w:val="24"/>
        </w:rPr>
      </w:pPr>
    </w:p>
    <w:p w:rsidR="00F31FB3" w:rsidRPr="00844806" w:rsidRDefault="00F31FB3" w:rsidP="00F31FB3">
      <w:pPr>
        <w:autoSpaceDE w:val="0"/>
        <w:autoSpaceDN w:val="0"/>
        <w:adjustRightInd w:val="0"/>
        <w:spacing w:after="0" w:line="240" w:lineRule="auto"/>
        <w:rPr>
          <w:rFonts w:ascii="Times New Roman" w:hAnsi="Times New Roman" w:cs="Times New Roman"/>
          <w:color w:val="000000"/>
          <w:sz w:val="24"/>
          <w:szCs w:val="24"/>
        </w:rPr>
      </w:pPr>
    </w:p>
    <w:p w:rsidR="00F31FB3" w:rsidRPr="00844806" w:rsidRDefault="00F31FB3" w:rsidP="00F31FB3">
      <w:pPr>
        <w:pStyle w:val="Odstavekseznama"/>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F31FB3">
        <w:rPr>
          <w:rFonts w:eastAsia="Times New Roman" w:cstheme="minorHAnsi"/>
          <w:bCs/>
          <w:lang w:eastAsia="sl-SI"/>
        </w:rPr>
        <w:t xml:space="preserve">Ali v fazi prijave na razpis zadostuje izjava županje, da bo NRP usklajen najkasneje do izstavitve zahtevka za izplačilo?  (Iz razpisne dokumentacije je razvidno, da je potrebna priloga: izjava o uskladitvi občinskega NRP) </w:t>
      </w:r>
      <w:r w:rsidRPr="00F31FB3">
        <w:rPr>
          <w:rFonts w:eastAsia="Times New Roman" w:cstheme="minorHAnsi"/>
          <w:bCs/>
          <w:lang w:eastAsia="sl-SI"/>
        </w:rPr>
        <w:br/>
        <w:t xml:space="preserve">  </w:t>
      </w:r>
      <w:r w:rsidRPr="00F31FB3">
        <w:rPr>
          <w:rFonts w:eastAsia="Times New Roman" w:cstheme="minorHAnsi"/>
          <w:bCs/>
          <w:lang w:eastAsia="sl-SI"/>
        </w:rPr>
        <w:br/>
        <w:t>Oziroma mora biti NRP usklajen že v fazi oddaje vloge na razpis?</w:t>
      </w:r>
      <w:r w:rsidRPr="00844806">
        <w:rPr>
          <w:rFonts w:ascii="Times New Roman" w:hAnsi="Times New Roman" w:cs="Times New Roman"/>
          <w:color w:val="000000"/>
          <w:sz w:val="24"/>
          <w:szCs w:val="24"/>
        </w:rPr>
        <w:t xml:space="preserve"> </w:t>
      </w:r>
      <w:r w:rsidRPr="00844806">
        <w:rPr>
          <w:rFonts w:ascii="Times New Roman" w:hAnsi="Times New Roman" w:cs="Times New Roman"/>
          <w:color w:val="000000"/>
          <w:sz w:val="24"/>
          <w:szCs w:val="24"/>
        </w:rPr>
        <w:br/>
      </w:r>
    </w:p>
    <w:p w:rsidR="00F31FB3" w:rsidRDefault="00F31FB3" w:rsidP="00F31FB3">
      <w:pPr>
        <w:autoSpaceDE w:val="0"/>
        <w:autoSpaceDN w:val="0"/>
        <w:adjustRightInd w:val="0"/>
        <w:spacing w:after="0" w:line="240" w:lineRule="auto"/>
        <w:rPr>
          <w:rFonts w:ascii="Times New Roman" w:hAnsi="Times New Roman" w:cs="Times New Roman"/>
          <w:color w:val="000000"/>
          <w:sz w:val="24"/>
          <w:szCs w:val="24"/>
        </w:rPr>
      </w:pPr>
      <w:r w:rsidRPr="00844806">
        <w:rPr>
          <w:rFonts w:ascii="Times New Roman" w:hAnsi="Times New Roman" w:cs="Times New Roman"/>
          <w:color w:val="000000"/>
          <w:sz w:val="24"/>
          <w:szCs w:val="24"/>
        </w:rPr>
        <w:br/>
      </w:r>
      <w:r w:rsidR="002041C4">
        <w:rPr>
          <w:rFonts w:eastAsia="Times New Roman" w:cstheme="minorHAnsi"/>
          <w:b/>
          <w:bCs/>
          <w:lang w:eastAsia="sl-SI"/>
        </w:rPr>
        <w:t xml:space="preserve">Ne. </w:t>
      </w:r>
      <w:r w:rsidRPr="00F31FB3">
        <w:rPr>
          <w:rFonts w:eastAsia="Times New Roman" w:cstheme="minorHAnsi"/>
          <w:b/>
          <w:bCs/>
          <w:lang w:eastAsia="sl-SI"/>
        </w:rPr>
        <w:t>Obrazec Javnega razpisa zahteva</w:t>
      </w:r>
      <w:r w:rsidR="004E1D54">
        <w:rPr>
          <w:rFonts w:eastAsia="Times New Roman" w:cstheme="minorHAnsi"/>
          <w:b/>
          <w:bCs/>
          <w:lang w:eastAsia="sl-SI"/>
        </w:rPr>
        <w:t xml:space="preserve"> I</w:t>
      </w:r>
      <w:r>
        <w:rPr>
          <w:rFonts w:eastAsia="Times New Roman" w:cstheme="minorHAnsi"/>
          <w:b/>
          <w:bCs/>
          <w:lang w:eastAsia="sl-SI"/>
        </w:rPr>
        <w:t>zjavo o uskladitvi investicije</w:t>
      </w:r>
      <w:r w:rsidRPr="00F31FB3">
        <w:rPr>
          <w:rFonts w:eastAsia="Times New Roman" w:cstheme="minorHAnsi"/>
          <w:b/>
          <w:bCs/>
          <w:lang w:eastAsia="sl-SI"/>
        </w:rPr>
        <w:t xml:space="preserve"> z občinskim NRP</w:t>
      </w:r>
      <w:r w:rsidR="00821530">
        <w:rPr>
          <w:rFonts w:eastAsia="Times New Roman" w:cstheme="minorHAnsi"/>
          <w:b/>
          <w:bCs/>
          <w:lang w:eastAsia="sl-SI"/>
        </w:rPr>
        <w:t xml:space="preserve"> že v fazi oddaje vloge</w:t>
      </w:r>
      <w:r w:rsidR="00C74307">
        <w:rPr>
          <w:rFonts w:eastAsia="Times New Roman" w:cstheme="minorHAnsi"/>
          <w:b/>
          <w:bCs/>
          <w:lang w:eastAsia="sl-SI"/>
        </w:rPr>
        <w:t>, ne v prihodnosti</w:t>
      </w:r>
      <w:r w:rsidRPr="00F31FB3">
        <w:rPr>
          <w:rFonts w:eastAsia="Times New Roman" w:cstheme="minorHAnsi"/>
          <w:b/>
          <w:bCs/>
          <w:lang w:eastAsia="sl-SI"/>
        </w:rPr>
        <w:t>.</w:t>
      </w:r>
      <w:r w:rsidR="00C74307">
        <w:rPr>
          <w:rFonts w:eastAsia="Times New Roman" w:cstheme="minorHAnsi"/>
          <w:b/>
          <w:bCs/>
          <w:lang w:eastAsia="sl-SI"/>
        </w:rPr>
        <w:t xml:space="preserve"> Iz izjave mora biti razvidno, da ima občina odprt NRP za projekt in potrebna zagotovljena lastna sredstva za izvedbo le tega.</w:t>
      </w:r>
      <w:bookmarkStart w:id="0" w:name="_GoBack"/>
      <w:bookmarkEnd w:id="0"/>
      <w:r w:rsidRPr="00844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501BD9" w:rsidRDefault="00501BD9" w:rsidP="00F31FB3">
      <w:pPr>
        <w:autoSpaceDE w:val="0"/>
        <w:autoSpaceDN w:val="0"/>
        <w:adjustRightInd w:val="0"/>
        <w:spacing w:after="0" w:line="240" w:lineRule="auto"/>
        <w:rPr>
          <w:rFonts w:ascii="Times New Roman" w:hAnsi="Times New Roman" w:cs="Times New Roman"/>
          <w:color w:val="000000"/>
          <w:sz w:val="24"/>
          <w:szCs w:val="24"/>
        </w:rPr>
      </w:pPr>
    </w:p>
    <w:p w:rsidR="00501BD9" w:rsidRPr="00501BD9" w:rsidRDefault="00501BD9" w:rsidP="00501BD9">
      <w:pPr>
        <w:pStyle w:val="Odstavekseznama"/>
        <w:numPr>
          <w:ilvl w:val="0"/>
          <w:numId w:val="13"/>
        </w:numPr>
        <w:autoSpaceDE w:val="0"/>
        <w:autoSpaceDN w:val="0"/>
        <w:adjustRightInd w:val="0"/>
        <w:spacing w:after="0" w:line="240" w:lineRule="auto"/>
        <w:rPr>
          <w:rFonts w:eastAsia="Times New Roman" w:cstheme="minorHAnsi"/>
          <w:bCs/>
          <w:lang w:eastAsia="sl-SI"/>
        </w:rPr>
      </w:pPr>
      <w:r w:rsidRPr="00501BD9">
        <w:rPr>
          <w:rFonts w:eastAsia="Times New Roman" w:cstheme="minorHAnsi"/>
          <w:bCs/>
          <w:lang w:eastAsia="sl-SI"/>
        </w:rPr>
        <w:t xml:space="preserve">Pri prijavi za Javni razpis Investicije v sisteme odvajanja in čiščenja odpadne vode, ki ležijo na manjših aglomeracijah od 2.000 PE« (C1 K3 IH) smo isti prijavili tudi v program Las RC Kočevje  in dobili odobreno financiranje 70.000 € </w:t>
      </w:r>
    </w:p>
    <w:p w:rsidR="00501BD9" w:rsidRDefault="00501BD9" w:rsidP="00501BD9">
      <w:pPr>
        <w:autoSpaceDE w:val="0"/>
        <w:autoSpaceDN w:val="0"/>
        <w:adjustRightInd w:val="0"/>
        <w:spacing w:after="0" w:line="240" w:lineRule="auto"/>
        <w:rPr>
          <w:rFonts w:eastAsia="Times New Roman" w:cstheme="minorHAnsi"/>
          <w:bCs/>
          <w:lang w:eastAsia="sl-SI"/>
        </w:rPr>
      </w:pPr>
    </w:p>
    <w:p w:rsidR="00501BD9" w:rsidRPr="00501BD9" w:rsidRDefault="00501BD9" w:rsidP="00501BD9">
      <w:pPr>
        <w:autoSpaceDE w:val="0"/>
        <w:autoSpaceDN w:val="0"/>
        <w:adjustRightInd w:val="0"/>
        <w:spacing w:after="0" w:line="240" w:lineRule="auto"/>
        <w:rPr>
          <w:rFonts w:eastAsia="Times New Roman" w:cstheme="minorHAnsi"/>
          <w:bCs/>
          <w:lang w:eastAsia="sl-SI"/>
        </w:rPr>
      </w:pPr>
      <w:r w:rsidRPr="00501BD9">
        <w:rPr>
          <w:rFonts w:eastAsia="Times New Roman" w:cstheme="minorHAnsi"/>
          <w:bCs/>
          <w:lang w:eastAsia="sl-SI"/>
        </w:rPr>
        <w:t xml:space="preserve">Ali je to sprejemljivo za vaš razpis </w:t>
      </w:r>
      <w:r>
        <w:rPr>
          <w:rFonts w:eastAsia="Times New Roman" w:cstheme="minorHAnsi"/>
          <w:bCs/>
          <w:lang w:eastAsia="sl-SI"/>
        </w:rPr>
        <w:t>?</w:t>
      </w:r>
    </w:p>
    <w:p w:rsidR="00501BD9" w:rsidRPr="00844806" w:rsidRDefault="00501BD9" w:rsidP="00501BD9">
      <w:pPr>
        <w:autoSpaceDE w:val="0"/>
        <w:autoSpaceDN w:val="0"/>
        <w:adjustRightInd w:val="0"/>
        <w:spacing w:after="0" w:line="240" w:lineRule="auto"/>
        <w:rPr>
          <w:rFonts w:ascii="Times New Roman" w:hAnsi="Times New Roman" w:cs="Times New Roman"/>
          <w:color w:val="000000"/>
          <w:sz w:val="24"/>
          <w:szCs w:val="24"/>
        </w:rPr>
      </w:pPr>
    </w:p>
    <w:p w:rsidR="00501BD9" w:rsidRPr="00501BD9" w:rsidRDefault="00501BD9" w:rsidP="00501BD9">
      <w:pPr>
        <w:autoSpaceDE w:val="0"/>
        <w:autoSpaceDN w:val="0"/>
        <w:adjustRightInd w:val="0"/>
        <w:spacing w:after="0" w:line="240" w:lineRule="auto"/>
        <w:rPr>
          <w:b/>
          <w:color w:val="000000" w:themeColor="text1"/>
        </w:rPr>
      </w:pPr>
      <w:r w:rsidRPr="00501BD9">
        <w:rPr>
          <w:b/>
          <w:color w:val="000000" w:themeColor="text1"/>
        </w:rPr>
        <w:t>Javni razpis ne omejuje financiranja iz drugih javnih virov. Seveda mor</w:t>
      </w:r>
      <w:r w:rsidR="00D86623">
        <w:rPr>
          <w:b/>
          <w:color w:val="000000" w:themeColor="text1"/>
        </w:rPr>
        <w:t>a</w:t>
      </w:r>
      <w:r w:rsidRPr="00501BD9">
        <w:rPr>
          <w:b/>
          <w:color w:val="000000" w:themeColor="text1"/>
        </w:rPr>
        <w:t xml:space="preserve"> biti bilanca pregledna in </w:t>
      </w:r>
      <w:r w:rsidR="00D86623">
        <w:rPr>
          <w:b/>
          <w:color w:val="000000" w:themeColor="text1"/>
        </w:rPr>
        <w:t xml:space="preserve">prav </w:t>
      </w:r>
      <w:r w:rsidRPr="00501BD9">
        <w:rPr>
          <w:b/>
          <w:color w:val="000000" w:themeColor="text1"/>
        </w:rPr>
        <w:t>tako morate priložiti potrdilo MF o presoji državne pomoči, kjer ste verjetno ta del investicije omenili.</w:t>
      </w:r>
      <w:r w:rsidR="00821530">
        <w:rPr>
          <w:b/>
          <w:color w:val="000000" w:themeColor="text1"/>
        </w:rPr>
        <w:t xml:space="preserve"> Pomembno je tudi, da na projektu ne pride do dvojnega financiranja postavk iz različnih virov. Vsaka postavka se lahko financira le iz enega vira.</w:t>
      </w:r>
      <w:r w:rsidRPr="00501BD9">
        <w:rPr>
          <w:b/>
          <w:color w:val="000000" w:themeColor="text1"/>
        </w:rPr>
        <w:t xml:space="preserve"> </w:t>
      </w:r>
    </w:p>
    <w:p w:rsidR="00501BD9" w:rsidRPr="00501BD9" w:rsidRDefault="00501BD9" w:rsidP="00501BD9">
      <w:pPr>
        <w:autoSpaceDE w:val="0"/>
        <w:autoSpaceDN w:val="0"/>
        <w:adjustRightInd w:val="0"/>
        <w:spacing w:after="0" w:line="240" w:lineRule="auto"/>
        <w:rPr>
          <w:rFonts w:ascii="Times New Roman" w:hAnsi="Times New Roman" w:cs="Times New Roman"/>
          <w:color w:val="000000"/>
          <w:sz w:val="24"/>
          <w:szCs w:val="24"/>
        </w:rPr>
      </w:pPr>
    </w:p>
    <w:p w:rsidR="00501BD9" w:rsidRDefault="00501BD9" w:rsidP="00F31FB3">
      <w:pPr>
        <w:autoSpaceDE w:val="0"/>
        <w:autoSpaceDN w:val="0"/>
        <w:adjustRightInd w:val="0"/>
        <w:spacing w:after="0" w:line="240" w:lineRule="auto"/>
        <w:rPr>
          <w:rFonts w:ascii="Times New Roman" w:hAnsi="Times New Roman" w:cs="Times New Roman"/>
          <w:color w:val="000000"/>
          <w:sz w:val="24"/>
          <w:szCs w:val="24"/>
        </w:rPr>
      </w:pPr>
    </w:p>
    <w:p w:rsidR="00F31FB3" w:rsidRDefault="00F31FB3" w:rsidP="00F709C0">
      <w:pPr>
        <w:autoSpaceDE w:val="0"/>
        <w:autoSpaceDN w:val="0"/>
        <w:adjustRightInd w:val="0"/>
        <w:spacing w:after="0" w:line="240" w:lineRule="auto"/>
        <w:rPr>
          <w:rFonts w:ascii="Times New Roman" w:hAnsi="Times New Roman" w:cs="Times New Roman"/>
          <w:color w:val="000000"/>
          <w:sz w:val="24"/>
          <w:szCs w:val="24"/>
        </w:rPr>
      </w:pPr>
    </w:p>
    <w:p w:rsidR="00F50E71" w:rsidRPr="00821530" w:rsidRDefault="00F50E71" w:rsidP="00F50E71">
      <w:pPr>
        <w:pStyle w:val="Odstavekseznama"/>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821530">
        <w:rPr>
          <w:rFonts w:eastAsia="Times New Roman" w:cstheme="minorHAnsi"/>
          <w:bCs/>
          <w:lang w:eastAsia="sl-SI"/>
        </w:rPr>
        <w:t>Občina nas sprašuje, ali lahko prijavi projekt, ki je že končan</w:t>
      </w:r>
    </w:p>
    <w:p w:rsidR="00821530" w:rsidRPr="00821530" w:rsidRDefault="00821530" w:rsidP="00821530">
      <w:pPr>
        <w:autoSpaceDE w:val="0"/>
        <w:autoSpaceDN w:val="0"/>
        <w:adjustRightInd w:val="0"/>
        <w:spacing w:after="0" w:line="240" w:lineRule="auto"/>
        <w:ind w:left="360"/>
        <w:rPr>
          <w:rFonts w:ascii="Times New Roman" w:hAnsi="Times New Roman" w:cs="Times New Roman"/>
          <w:color w:val="000000"/>
          <w:sz w:val="24"/>
          <w:szCs w:val="24"/>
        </w:rPr>
      </w:pPr>
    </w:p>
    <w:p w:rsidR="00F50E71" w:rsidRPr="00821530" w:rsidRDefault="00821530" w:rsidP="00F50E71">
      <w:pPr>
        <w:autoSpaceDE w:val="0"/>
        <w:autoSpaceDN w:val="0"/>
        <w:adjustRightInd w:val="0"/>
        <w:spacing w:after="0" w:line="240" w:lineRule="auto"/>
        <w:rPr>
          <w:rFonts w:cstheme="minorHAnsi"/>
          <w:b/>
          <w:color w:val="000000"/>
        </w:rPr>
      </w:pPr>
      <w:r w:rsidRPr="00821530">
        <w:rPr>
          <w:rFonts w:cstheme="minorHAnsi"/>
          <w:b/>
          <w:color w:val="000000"/>
        </w:rPr>
        <w:t>Da</w:t>
      </w:r>
      <w:r>
        <w:rPr>
          <w:rFonts w:cstheme="minorHAnsi"/>
          <w:b/>
          <w:color w:val="000000"/>
        </w:rPr>
        <w:t>.</w:t>
      </w:r>
      <w:r w:rsidRPr="00821530">
        <w:rPr>
          <w:rFonts w:eastAsia="Times New Roman" w:cstheme="minorHAnsi"/>
          <w:bCs/>
          <w:lang w:eastAsia="sl-SI"/>
        </w:rPr>
        <w:t xml:space="preserve"> </w:t>
      </w:r>
      <w:r w:rsidR="001A5A94">
        <w:rPr>
          <w:rFonts w:eastAsia="Times New Roman" w:cstheme="minorHAnsi"/>
          <w:b/>
          <w:bCs/>
          <w:lang w:eastAsia="sl-SI"/>
        </w:rPr>
        <w:t>V razpisu</w:t>
      </w:r>
      <w:r w:rsidRPr="00821530">
        <w:rPr>
          <w:rFonts w:eastAsia="Times New Roman" w:cstheme="minorHAnsi"/>
          <w:b/>
          <w:bCs/>
          <w:lang w:eastAsia="sl-SI"/>
        </w:rPr>
        <w:t xml:space="preserve"> omejitve nismo dali</w:t>
      </w:r>
      <w:r>
        <w:rPr>
          <w:rFonts w:eastAsia="Times New Roman" w:cstheme="minorHAnsi"/>
          <w:b/>
          <w:bCs/>
          <w:lang w:eastAsia="sl-SI"/>
        </w:rPr>
        <w:t>.</w:t>
      </w:r>
      <w:r w:rsidR="001A5A94">
        <w:rPr>
          <w:rFonts w:eastAsia="Times New Roman" w:cstheme="minorHAnsi"/>
          <w:b/>
          <w:bCs/>
          <w:lang w:eastAsia="sl-SI"/>
        </w:rPr>
        <w:t xml:space="preserve"> Obdobje upravičenosti stroškov pa je podano v razpisu. Projekt mora tudi dosegati cilje iz razpisa.</w:t>
      </w:r>
    </w:p>
    <w:p w:rsidR="00F50E71" w:rsidRPr="00A45B6A" w:rsidRDefault="00F50E71" w:rsidP="00A45B6A">
      <w:pPr>
        <w:autoSpaceDE w:val="0"/>
        <w:autoSpaceDN w:val="0"/>
        <w:adjustRightInd w:val="0"/>
        <w:spacing w:after="0" w:line="240" w:lineRule="auto"/>
        <w:jc w:val="both"/>
        <w:rPr>
          <w:b/>
          <w:color w:val="000000" w:themeColor="text1"/>
        </w:rPr>
      </w:pPr>
      <w:r w:rsidRPr="00A45B6A">
        <w:rPr>
          <w:b/>
          <w:color w:val="000000" w:themeColor="text1"/>
        </w:rPr>
        <w:t xml:space="preserve">  </w:t>
      </w:r>
    </w:p>
    <w:p w:rsidR="00F31FB3" w:rsidRDefault="00F31FB3" w:rsidP="00F709C0">
      <w:pPr>
        <w:autoSpaceDE w:val="0"/>
        <w:autoSpaceDN w:val="0"/>
        <w:adjustRightInd w:val="0"/>
        <w:spacing w:after="0" w:line="240" w:lineRule="auto"/>
        <w:rPr>
          <w:rFonts w:ascii="Times New Roman" w:hAnsi="Times New Roman" w:cs="Times New Roman"/>
          <w:color w:val="000000"/>
          <w:sz w:val="24"/>
          <w:szCs w:val="24"/>
        </w:rPr>
      </w:pPr>
    </w:p>
    <w:p w:rsidR="00F31FB3" w:rsidRDefault="00F31FB3" w:rsidP="00F709C0">
      <w:pPr>
        <w:autoSpaceDE w:val="0"/>
        <w:autoSpaceDN w:val="0"/>
        <w:adjustRightInd w:val="0"/>
        <w:spacing w:after="0" w:line="240" w:lineRule="auto"/>
        <w:rPr>
          <w:rFonts w:ascii="Times New Roman" w:hAnsi="Times New Roman" w:cs="Times New Roman"/>
          <w:color w:val="000000"/>
          <w:sz w:val="24"/>
          <w:szCs w:val="24"/>
        </w:rPr>
      </w:pPr>
    </w:p>
    <w:p w:rsidR="00BF3282" w:rsidRPr="00BF3282" w:rsidRDefault="00BF3282" w:rsidP="00BF3282">
      <w:pPr>
        <w:pStyle w:val="Odstavekseznama"/>
        <w:numPr>
          <w:ilvl w:val="0"/>
          <w:numId w:val="13"/>
        </w:numPr>
        <w:autoSpaceDE w:val="0"/>
        <w:autoSpaceDN w:val="0"/>
        <w:adjustRightInd w:val="0"/>
        <w:spacing w:after="0" w:line="240" w:lineRule="auto"/>
        <w:rPr>
          <w:rFonts w:eastAsia="Times New Roman" w:cstheme="minorHAnsi"/>
          <w:bCs/>
          <w:lang w:eastAsia="sl-SI"/>
        </w:rPr>
      </w:pPr>
      <w:r w:rsidRPr="00BF3282">
        <w:rPr>
          <w:rFonts w:eastAsia="Times New Roman" w:cstheme="minorHAnsi"/>
          <w:bCs/>
          <w:lang w:eastAsia="sl-SI"/>
        </w:rPr>
        <w:t>Glede na to da je investicijska dokumentacija upravičen strošek in mi imamo izdelano dokumentacijo za celoten projekt, ki</w:t>
      </w:r>
      <w:r w:rsidR="00B718C1">
        <w:rPr>
          <w:rFonts w:eastAsia="Times New Roman" w:cstheme="minorHAnsi"/>
          <w:bCs/>
          <w:lang w:eastAsia="sl-SI"/>
        </w:rPr>
        <w:t xml:space="preserve"> obsega vodovod in kanalizacijo</w:t>
      </w:r>
      <w:r w:rsidRPr="00BF3282">
        <w:rPr>
          <w:rFonts w:eastAsia="Times New Roman" w:cstheme="minorHAnsi"/>
          <w:bCs/>
          <w:lang w:eastAsia="sl-SI"/>
        </w:rPr>
        <w:t xml:space="preserve"> ter je tako pridobljeno tudi gradbeno dovoljenje, me zanima kako se razdeli stroške projektne dokumentacije. </w:t>
      </w:r>
    </w:p>
    <w:p w:rsidR="00BF3282" w:rsidRPr="00BF3282" w:rsidRDefault="00BF3282" w:rsidP="00BF3282">
      <w:pPr>
        <w:autoSpaceDE w:val="0"/>
        <w:autoSpaceDN w:val="0"/>
        <w:adjustRightInd w:val="0"/>
        <w:spacing w:after="0" w:line="240" w:lineRule="auto"/>
        <w:ind w:left="360"/>
        <w:rPr>
          <w:rFonts w:eastAsia="Times New Roman" w:cstheme="minorHAnsi"/>
          <w:bCs/>
          <w:lang w:eastAsia="sl-SI"/>
        </w:rPr>
      </w:pPr>
    </w:p>
    <w:p w:rsidR="00BF3282" w:rsidRPr="00BF3282" w:rsidRDefault="00BF3282" w:rsidP="00BF3282">
      <w:pPr>
        <w:autoSpaceDE w:val="0"/>
        <w:autoSpaceDN w:val="0"/>
        <w:adjustRightInd w:val="0"/>
        <w:spacing w:after="0" w:line="240" w:lineRule="auto"/>
        <w:rPr>
          <w:rFonts w:eastAsia="Times New Roman" w:cstheme="minorHAnsi"/>
          <w:bCs/>
          <w:lang w:eastAsia="sl-SI"/>
        </w:rPr>
      </w:pPr>
      <w:r w:rsidRPr="00BF3282">
        <w:rPr>
          <w:rFonts w:eastAsia="Times New Roman" w:cstheme="minorHAnsi"/>
          <w:bCs/>
          <w:lang w:eastAsia="sl-SI"/>
        </w:rPr>
        <w:t xml:space="preserve">Ali vključimo celotno dokumentacijo k enemu projektu oz. razdelimo račun na polovico? </w:t>
      </w:r>
    </w:p>
    <w:p w:rsidR="00BF3282" w:rsidRPr="00BF3282" w:rsidRDefault="00BF3282" w:rsidP="00BF3282">
      <w:pPr>
        <w:autoSpaceDE w:val="0"/>
        <w:autoSpaceDN w:val="0"/>
        <w:adjustRightInd w:val="0"/>
        <w:spacing w:after="0" w:line="240" w:lineRule="auto"/>
        <w:rPr>
          <w:b/>
          <w:color w:val="000000" w:themeColor="text1"/>
        </w:rPr>
      </w:pPr>
    </w:p>
    <w:p w:rsidR="00BF3282" w:rsidRPr="00BF3282" w:rsidRDefault="00BF3282" w:rsidP="00BF3282">
      <w:pPr>
        <w:autoSpaceDE w:val="0"/>
        <w:autoSpaceDN w:val="0"/>
        <w:adjustRightInd w:val="0"/>
        <w:spacing w:after="0" w:line="240" w:lineRule="auto"/>
        <w:rPr>
          <w:b/>
          <w:color w:val="000000" w:themeColor="text1"/>
        </w:rPr>
      </w:pPr>
    </w:p>
    <w:p w:rsidR="00BF3282" w:rsidRPr="00874F82" w:rsidRDefault="00BF3282" w:rsidP="00BF3282">
      <w:pPr>
        <w:autoSpaceDE w:val="0"/>
        <w:autoSpaceDN w:val="0"/>
        <w:adjustRightInd w:val="0"/>
        <w:spacing w:after="0" w:line="240" w:lineRule="auto"/>
        <w:jc w:val="both"/>
        <w:rPr>
          <w:rFonts w:ascii="Times New Roman" w:hAnsi="Times New Roman" w:cs="Times New Roman"/>
          <w:color w:val="000000"/>
          <w:sz w:val="24"/>
          <w:szCs w:val="24"/>
        </w:rPr>
      </w:pPr>
      <w:r w:rsidRPr="00BF3282">
        <w:rPr>
          <w:b/>
          <w:color w:val="000000" w:themeColor="text1"/>
        </w:rPr>
        <w:t xml:space="preserve">Prijavljate se na dva </w:t>
      </w:r>
      <w:r w:rsidR="004E1D54">
        <w:rPr>
          <w:b/>
          <w:color w:val="000000" w:themeColor="text1"/>
        </w:rPr>
        <w:t xml:space="preserve">ločena </w:t>
      </w:r>
      <w:r w:rsidRPr="00BF3282">
        <w:rPr>
          <w:b/>
          <w:color w:val="000000" w:themeColor="text1"/>
        </w:rPr>
        <w:t xml:space="preserve">razpisa. Vsaka prijava na razpis mora biti skladna z vlogo in celovita. Investicijo morate ločiti na dva projekta in prijaviti dve investiciji. Iz priloženega izpisa NRP mora biti razvidno ločitev na dve investiciji. </w:t>
      </w:r>
      <w:r w:rsidR="004E1D54">
        <w:rPr>
          <w:b/>
          <w:color w:val="000000" w:themeColor="text1"/>
        </w:rPr>
        <w:t>G</w:t>
      </w:r>
      <w:r w:rsidRPr="00BF3282">
        <w:rPr>
          <w:b/>
          <w:color w:val="000000" w:themeColor="text1"/>
        </w:rPr>
        <w:t>re za dve prijavi na dva ločena razpisa</w:t>
      </w:r>
      <w:r w:rsidRPr="00874F82">
        <w:rPr>
          <w:rFonts w:ascii="Times New Roman" w:hAnsi="Times New Roman" w:cs="Times New Roman"/>
          <w:color w:val="000000"/>
          <w:sz w:val="24"/>
          <w:szCs w:val="24"/>
        </w:rPr>
        <w:t xml:space="preserve">. </w:t>
      </w:r>
    </w:p>
    <w:p w:rsidR="00BF3282" w:rsidRPr="00874F82" w:rsidRDefault="00BF3282" w:rsidP="00BF3282">
      <w:pPr>
        <w:autoSpaceDE w:val="0"/>
        <w:autoSpaceDN w:val="0"/>
        <w:adjustRightInd w:val="0"/>
        <w:spacing w:after="0" w:line="240" w:lineRule="auto"/>
        <w:rPr>
          <w:rFonts w:ascii="Times New Roman" w:hAnsi="Times New Roman" w:cs="Times New Roman"/>
          <w:color w:val="000000"/>
          <w:sz w:val="24"/>
          <w:szCs w:val="24"/>
        </w:rPr>
      </w:pPr>
    </w:p>
    <w:p w:rsidR="00F31FB3" w:rsidRDefault="00F31FB3" w:rsidP="00F709C0">
      <w:pPr>
        <w:autoSpaceDE w:val="0"/>
        <w:autoSpaceDN w:val="0"/>
        <w:adjustRightInd w:val="0"/>
        <w:spacing w:after="0" w:line="240" w:lineRule="auto"/>
        <w:rPr>
          <w:rFonts w:ascii="Times New Roman" w:hAnsi="Times New Roman" w:cs="Times New Roman"/>
          <w:color w:val="000000"/>
          <w:sz w:val="24"/>
          <w:szCs w:val="24"/>
        </w:rPr>
      </w:pPr>
    </w:p>
    <w:p w:rsidR="001A5A94" w:rsidRPr="001A5A94" w:rsidRDefault="001A5A94" w:rsidP="001A5A94">
      <w:pPr>
        <w:pStyle w:val="Odstavekseznama"/>
        <w:numPr>
          <w:ilvl w:val="0"/>
          <w:numId w:val="13"/>
        </w:numPr>
        <w:autoSpaceDE w:val="0"/>
        <w:autoSpaceDN w:val="0"/>
        <w:adjustRightInd w:val="0"/>
        <w:spacing w:after="0" w:line="240" w:lineRule="auto"/>
        <w:rPr>
          <w:rFonts w:cstheme="minorHAnsi"/>
          <w:color w:val="000000"/>
        </w:rPr>
      </w:pPr>
      <w:r w:rsidRPr="001A5A94">
        <w:rPr>
          <w:rFonts w:cstheme="minorHAnsi"/>
          <w:color w:val="000000"/>
        </w:rPr>
        <w:t>Ali potrebujemo projektantski predračun za oceno investicije in pregled upravičenih stroškov?</w:t>
      </w:r>
    </w:p>
    <w:p w:rsidR="001A5A94" w:rsidRPr="001A5A94" w:rsidRDefault="001A5A94" w:rsidP="001A5A94">
      <w:pPr>
        <w:autoSpaceDE w:val="0"/>
        <w:autoSpaceDN w:val="0"/>
        <w:adjustRightInd w:val="0"/>
        <w:spacing w:after="0" w:line="240" w:lineRule="auto"/>
        <w:rPr>
          <w:rFonts w:cstheme="minorHAnsi"/>
          <w:color w:val="000000"/>
        </w:rPr>
      </w:pPr>
    </w:p>
    <w:p w:rsidR="008C7C46" w:rsidRPr="001A5A94" w:rsidRDefault="001A5A94" w:rsidP="001A5A94">
      <w:pPr>
        <w:autoSpaceDE w:val="0"/>
        <w:autoSpaceDN w:val="0"/>
        <w:adjustRightInd w:val="0"/>
        <w:spacing w:after="0" w:line="240" w:lineRule="auto"/>
        <w:rPr>
          <w:rFonts w:ascii="Times New Roman" w:hAnsi="Times New Roman" w:cs="Times New Roman"/>
          <w:color w:val="000000"/>
          <w:sz w:val="24"/>
          <w:szCs w:val="24"/>
        </w:rPr>
      </w:pPr>
      <w:r w:rsidRPr="001A5A94">
        <w:rPr>
          <w:rFonts w:cstheme="minorHAnsi"/>
          <w:b/>
          <w:color w:val="000000"/>
        </w:rPr>
        <w:t>Da.</w:t>
      </w:r>
      <w:r>
        <w:rPr>
          <w:rFonts w:cstheme="minorHAnsi"/>
          <w:b/>
          <w:color w:val="000000"/>
        </w:rPr>
        <w:t xml:space="preserve"> Fizični obseg investicije se vidi iz gradbene dokumentacije (DGD ali PZI) in projektantskega predračuna. Temu bodo sledila vaša javna naročila za izvajanje (gradnjo) investicije.</w:t>
      </w:r>
      <w:r w:rsidR="001A050E" w:rsidRPr="001A5A94">
        <w:rPr>
          <w:rFonts w:ascii="Times New Roman" w:hAnsi="Times New Roman" w:cs="Times New Roman"/>
          <w:color w:val="000000"/>
          <w:sz w:val="24"/>
          <w:szCs w:val="24"/>
        </w:rPr>
        <w:br/>
      </w:r>
    </w:p>
    <w:p w:rsidR="001A050E" w:rsidRDefault="001A050E" w:rsidP="00F709C0">
      <w:pPr>
        <w:autoSpaceDE w:val="0"/>
        <w:autoSpaceDN w:val="0"/>
        <w:adjustRightInd w:val="0"/>
        <w:spacing w:after="0" w:line="240" w:lineRule="auto"/>
        <w:rPr>
          <w:rFonts w:ascii="Times New Roman" w:hAnsi="Times New Roman" w:cs="Times New Roman"/>
          <w:color w:val="000000"/>
          <w:sz w:val="24"/>
          <w:szCs w:val="24"/>
        </w:rPr>
      </w:pPr>
    </w:p>
    <w:p w:rsidR="001A050E" w:rsidRDefault="001A050E" w:rsidP="00F709C0">
      <w:pPr>
        <w:autoSpaceDE w:val="0"/>
        <w:autoSpaceDN w:val="0"/>
        <w:adjustRightInd w:val="0"/>
        <w:spacing w:after="0" w:line="240" w:lineRule="auto"/>
        <w:rPr>
          <w:rFonts w:ascii="Times New Roman" w:hAnsi="Times New Roman" w:cs="Times New Roman"/>
          <w:color w:val="000000"/>
          <w:sz w:val="24"/>
          <w:szCs w:val="24"/>
        </w:rPr>
      </w:pPr>
    </w:p>
    <w:p w:rsidR="00C259C5" w:rsidRDefault="00C259C5" w:rsidP="00F709C0">
      <w:pPr>
        <w:autoSpaceDE w:val="0"/>
        <w:autoSpaceDN w:val="0"/>
        <w:adjustRightInd w:val="0"/>
        <w:spacing w:after="0" w:line="240" w:lineRule="auto"/>
        <w:rPr>
          <w:rFonts w:ascii="Times New Roman" w:hAnsi="Times New Roman" w:cs="Times New Roman"/>
          <w:color w:val="000000"/>
          <w:sz w:val="24"/>
          <w:szCs w:val="24"/>
        </w:rPr>
      </w:pPr>
    </w:p>
    <w:p w:rsidR="008B4EDE" w:rsidRPr="00874F82" w:rsidRDefault="008B4EDE" w:rsidP="00474ACF">
      <w:pPr>
        <w:autoSpaceDE w:val="0"/>
        <w:autoSpaceDN w:val="0"/>
        <w:adjustRightInd w:val="0"/>
        <w:spacing w:after="0" w:line="240" w:lineRule="auto"/>
        <w:rPr>
          <w:rFonts w:ascii="Times New Roman" w:hAnsi="Times New Roman" w:cs="Times New Roman"/>
          <w:color w:val="000000"/>
          <w:sz w:val="24"/>
          <w:szCs w:val="24"/>
        </w:rPr>
      </w:pPr>
      <w:r w:rsidRPr="00874F82">
        <w:rPr>
          <w:rFonts w:ascii="Times New Roman" w:hAnsi="Times New Roman" w:cs="Times New Roman"/>
          <w:color w:val="000000"/>
          <w:sz w:val="24"/>
          <w:szCs w:val="24"/>
        </w:rPr>
        <w:br/>
        <w:t xml:space="preserve"> </w:t>
      </w:r>
      <w:r w:rsidRPr="00874F82">
        <w:rPr>
          <w:rFonts w:ascii="Times New Roman" w:hAnsi="Times New Roman" w:cs="Times New Roman"/>
          <w:color w:val="000000"/>
          <w:sz w:val="24"/>
          <w:szCs w:val="24"/>
        </w:rPr>
        <w:br/>
      </w:r>
      <w:r w:rsidRPr="00874F82">
        <w:rPr>
          <w:rFonts w:ascii="Times New Roman" w:hAnsi="Times New Roman" w:cs="Times New Roman"/>
          <w:color w:val="000000"/>
          <w:sz w:val="24"/>
          <w:szCs w:val="24"/>
        </w:rPr>
        <w:br/>
      </w:r>
    </w:p>
    <w:p w:rsidR="00344AE5" w:rsidRPr="00844806" w:rsidRDefault="00344AE5" w:rsidP="00844806">
      <w:pPr>
        <w:autoSpaceDE w:val="0"/>
        <w:autoSpaceDN w:val="0"/>
        <w:adjustRightInd w:val="0"/>
        <w:spacing w:after="0" w:line="240" w:lineRule="auto"/>
        <w:rPr>
          <w:rFonts w:ascii="Times New Roman" w:hAnsi="Times New Roman" w:cs="Times New Roman"/>
          <w:color w:val="000000"/>
          <w:sz w:val="24"/>
          <w:szCs w:val="24"/>
        </w:rPr>
      </w:pPr>
    </w:p>
    <w:sectPr w:rsidR="00344AE5" w:rsidRPr="00844806" w:rsidSect="00512B1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2E42CE"/>
    <w:lvl w:ilvl="0">
      <w:numFmt w:val="bullet"/>
      <w:lvlText w:val="*"/>
      <w:lvlJc w:val="left"/>
    </w:lvl>
  </w:abstractNum>
  <w:abstractNum w:abstractNumId="1">
    <w:nsid w:val="03DF33E1"/>
    <w:multiLevelType w:val="hybridMultilevel"/>
    <w:tmpl w:val="FD76372E"/>
    <w:lvl w:ilvl="0" w:tplc="B78AAAA4">
      <w:start w:val="1"/>
      <w:numFmt w:val="lowerLetter"/>
      <w:lvlText w:val="%1.)"/>
      <w:lvlJc w:val="left"/>
      <w:pPr>
        <w:ind w:left="1800" w:hanging="360"/>
      </w:pPr>
      <w:rPr>
        <w:rFonts w:asciiTheme="minorHAnsi" w:hAnsiTheme="minorHAnsi" w:cstheme="minorBidi" w:hint="default"/>
        <w:color w:val="auto"/>
        <w:sz w:val="22"/>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
    <w:nsid w:val="17C34083"/>
    <w:multiLevelType w:val="hybridMultilevel"/>
    <w:tmpl w:val="57FE3DD4"/>
    <w:lvl w:ilvl="0" w:tplc="6C7E9B4E">
      <w:start w:val="1"/>
      <w:numFmt w:val="decimal"/>
      <w:lvlText w:val="%1."/>
      <w:lvlJc w:val="left"/>
      <w:pPr>
        <w:ind w:left="720" w:hanging="360"/>
      </w:pPr>
      <w:rPr>
        <w:rFonts w:asciiTheme="minorHAnsi" w:hAnsiTheme="minorHAnsi" w:cstheme="minorHAnsi"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8B725D2"/>
    <w:multiLevelType w:val="multilevel"/>
    <w:tmpl w:val="583E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376AB0"/>
    <w:multiLevelType w:val="hybridMultilevel"/>
    <w:tmpl w:val="2A78AE2A"/>
    <w:lvl w:ilvl="0" w:tplc="4EEC0B5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B482D92"/>
    <w:multiLevelType w:val="hybridMultilevel"/>
    <w:tmpl w:val="2F449A54"/>
    <w:lvl w:ilvl="0" w:tplc="650C094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B575BCB"/>
    <w:multiLevelType w:val="hybridMultilevel"/>
    <w:tmpl w:val="9D30B3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DD04348"/>
    <w:multiLevelType w:val="hybridMultilevel"/>
    <w:tmpl w:val="2BD609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2632126"/>
    <w:multiLevelType w:val="hybridMultilevel"/>
    <w:tmpl w:val="D3D428EE"/>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9">
    <w:nsid w:val="4B2213DE"/>
    <w:multiLevelType w:val="hybridMultilevel"/>
    <w:tmpl w:val="9D8C9760"/>
    <w:lvl w:ilvl="0" w:tplc="5B482F14">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C593C34"/>
    <w:multiLevelType w:val="multilevel"/>
    <w:tmpl w:val="A94A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A81EBB"/>
    <w:multiLevelType w:val="multilevel"/>
    <w:tmpl w:val="224AD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873993"/>
    <w:multiLevelType w:val="hybridMultilevel"/>
    <w:tmpl w:val="1172C6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DDF4F62"/>
    <w:multiLevelType w:val="multilevel"/>
    <w:tmpl w:val="3F668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F73E76"/>
    <w:multiLevelType w:val="hybridMultilevel"/>
    <w:tmpl w:val="ACF85C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3"/>
  </w:num>
  <w:num w:numId="3">
    <w:abstractNumId w:val="11"/>
  </w:num>
  <w:num w:numId="4">
    <w:abstractNumId w:val="10"/>
  </w:num>
  <w:num w:numId="5">
    <w:abstractNumId w:val="3"/>
  </w:num>
  <w:num w:numId="6">
    <w:abstractNumId w:val="6"/>
  </w:num>
  <w:num w:numId="7">
    <w:abstractNumId w:val="4"/>
  </w:num>
  <w:num w:numId="8">
    <w:abstractNumId w:val="12"/>
  </w:num>
  <w:num w:numId="9">
    <w:abstractNumId w:val="9"/>
  </w:num>
  <w:num w:numId="10">
    <w:abstractNumId w:val="8"/>
  </w:num>
  <w:num w:numId="11">
    <w:abstractNumId w:val="7"/>
  </w:num>
  <w:num w:numId="12">
    <w:abstractNumId w:val="14"/>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F2"/>
    <w:rsid w:val="00025F2C"/>
    <w:rsid w:val="000260B1"/>
    <w:rsid w:val="00035283"/>
    <w:rsid w:val="0005413E"/>
    <w:rsid w:val="00060158"/>
    <w:rsid w:val="000602AD"/>
    <w:rsid w:val="00086472"/>
    <w:rsid w:val="000A7792"/>
    <w:rsid w:val="000B1C44"/>
    <w:rsid w:val="000B3F98"/>
    <w:rsid w:val="000D0009"/>
    <w:rsid w:val="000E2B5C"/>
    <w:rsid w:val="00107713"/>
    <w:rsid w:val="00115B99"/>
    <w:rsid w:val="0012177B"/>
    <w:rsid w:val="00136DEE"/>
    <w:rsid w:val="00137A81"/>
    <w:rsid w:val="00146085"/>
    <w:rsid w:val="0016657D"/>
    <w:rsid w:val="001728DA"/>
    <w:rsid w:val="001803EA"/>
    <w:rsid w:val="001831D5"/>
    <w:rsid w:val="00197335"/>
    <w:rsid w:val="001A050E"/>
    <w:rsid w:val="001A5A94"/>
    <w:rsid w:val="001B47EC"/>
    <w:rsid w:val="001C0197"/>
    <w:rsid w:val="001C4938"/>
    <w:rsid w:val="001D7AFC"/>
    <w:rsid w:val="001E365B"/>
    <w:rsid w:val="001E42E5"/>
    <w:rsid w:val="001F35F3"/>
    <w:rsid w:val="001F4448"/>
    <w:rsid w:val="002041C4"/>
    <w:rsid w:val="00214C6E"/>
    <w:rsid w:val="00215337"/>
    <w:rsid w:val="00224A1A"/>
    <w:rsid w:val="00227BBA"/>
    <w:rsid w:val="00243B23"/>
    <w:rsid w:val="00245A6F"/>
    <w:rsid w:val="0025278F"/>
    <w:rsid w:val="00256589"/>
    <w:rsid w:val="00283908"/>
    <w:rsid w:val="00290809"/>
    <w:rsid w:val="00292DE4"/>
    <w:rsid w:val="002A2D00"/>
    <w:rsid w:val="002B2F4D"/>
    <w:rsid w:val="002B7827"/>
    <w:rsid w:val="002C0A4F"/>
    <w:rsid w:val="002C24D6"/>
    <w:rsid w:val="002D4973"/>
    <w:rsid w:val="00311BA4"/>
    <w:rsid w:val="00322F63"/>
    <w:rsid w:val="0033088E"/>
    <w:rsid w:val="00333C2B"/>
    <w:rsid w:val="0033782E"/>
    <w:rsid w:val="00344AE5"/>
    <w:rsid w:val="0035737E"/>
    <w:rsid w:val="00364AC7"/>
    <w:rsid w:val="00384183"/>
    <w:rsid w:val="00385D7F"/>
    <w:rsid w:val="00390347"/>
    <w:rsid w:val="003A04B8"/>
    <w:rsid w:val="003A7BD0"/>
    <w:rsid w:val="003E08F6"/>
    <w:rsid w:val="003F3825"/>
    <w:rsid w:val="003F516E"/>
    <w:rsid w:val="0043622D"/>
    <w:rsid w:val="00441E1B"/>
    <w:rsid w:val="00453404"/>
    <w:rsid w:val="004606F1"/>
    <w:rsid w:val="00467693"/>
    <w:rsid w:val="00474ACF"/>
    <w:rsid w:val="00476555"/>
    <w:rsid w:val="00477B18"/>
    <w:rsid w:val="004852E7"/>
    <w:rsid w:val="0049555D"/>
    <w:rsid w:val="004A715D"/>
    <w:rsid w:val="004B0519"/>
    <w:rsid w:val="004C274A"/>
    <w:rsid w:val="004C66D4"/>
    <w:rsid w:val="004E1016"/>
    <w:rsid w:val="004E1D54"/>
    <w:rsid w:val="004F3BC7"/>
    <w:rsid w:val="00501BD9"/>
    <w:rsid w:val="00512B17"/>
    <w:rsid w:val="0051314F"/>
    <w:rsid w:val="0051527B"/>
    <w:rsid w:val="00523B50"/>
    <w:rsid w:val="00560DB9"/>
    <w:rsid w:val="00584D78"/>
    <w:rsid w:val="005A49B9"/>
    <w:rsid w:val="005B2EF3"/>
    <w:rsid w:val="005B5E33"/>
    <w:rsid w:val="005E4331"/>
    <w:rsid w:val="00605D60"/>
    <w:rsid w:val="00607E9B"/>
    <w:rsid w:val="006311D2"/>
    <w:rsid w:val="00643DE1"/>
    <w:rsid w:val="00645558"/>
    <w:rsid w:val="00653156"/>
    <w:rsid w:val="006557D7"/>
    <w:rsid w:val="00673BEE"/>
    <w:rsid w:val="00685100"/>
    <w:rsid w:val="00687ECA"/>
    <w:rsid w:val="006B07F9"/>
    <w:rsid w:val="006B7C2B"/>
    <w:rsid w:val="006D02E2"/>
    <w:rsid w:val="006D3FE0"/>
    <w:rsid w:val="006F56EA"/>
    <w:rsid w:val="00713FAF"/>
    <w:rsid w:val="00714A52"/>
    <w:rsid w:val="00727BC8"/>
    <w:rsid w:val="00740D46"/>
    <w:rsid w:val="00741C68"/>
    <w:rsid w:val="00750DB6"/>
    <w:rsid w:val="00770D15"/>
    <w:rsid w:val="007730E7"/>
    <w:rsid w:val="00775D3A"/>
    <w:rsid w:val="00777F6D"/>
    <w:rsid w:val="007B059B"/>
    <w:rsid w:val="007B6118"/>
    <w:rsid w:val="007C6799"/>
    <w:rsid w:val="007D56A6"/>
    <w:rsid w:val="007E4EB4"/>
    <w:rsid w:val="00821530"/>
    <w:rsid w:val="00821935"/>
    <w:rsid w:val="008304B8"/>
    <w:rsid w:val="0083313F"/>
    <w:rsid w:val="008358D0"/>
    <w:rsid w:val="008375CE"/>
    <w:rsid w:val="00843310"/>
    <w:rsid w:val="00844806"/>
    <w:rsid w:val="00852476"/>
    <w:rsid w:val="00854844"/>
    <w:rsid w:val="008613A6"/>
    <w:rsid w:val="00867F23"/>
    <w:rsid w:val="00874F82"/>
    <w:rsid w:val="0087768E"/>
    <w:rsid w:val="008B2D92"/>
    <w:rsid w:val="008B4EDE"/>
    <w:rsid w:val="008C2BA5"/>
    <w:rsid w:val="008C7C46"/>
    <w:rsid w:val="008D0F7A"/>
    <w:rsid w:val="008D72EB"/>
    <w:rsid w:val="008E7D28"/>
    <w:rsid w:val="008F1ED2"/>
    <w:rsid w:val="009163D1"/>
    <w:rsid w:val="00917CBE"/>
    <w:rsid w:val="00934074"/>
    <w:rsid w:val="009432C9"/>
    <w:rsid w:val="00953B46"/>
    <w:rsid w:val="00955D0B"/>
    <w:rsid w:val="00965971"/>
    <w:rsid w:val="00986B5F"/>
    <w:rsid w:val="009908D7"/>
    <w:rsid w:val="009A54B5"/>
    <w:rsid w:val="009D701F"/>
    <w:rsid w:val="009E5440"/>
    <w:rsid w:val="009E6B5A"/>
    <w:rsid w:val="009F39E6"/>
    <w:rsid w:val="009F3EB3"/>
    <w:rsid w:val="009F7405"/>
    <w:rsid w:val="00A038DC"/>
    <w:rsid w:val="00A12F75"/>
    <w:rsid w:val="00A13C75"/>
    <w:rsid w:val="00A14C79"/>
    <w:rsid w:val="00A152A4"/>
    <w:rsid w:val="00A15639"/>
    <w:rsid w:val="00A172EA"/>
    <w:rsid w:val="00A21D6C"/>
    <w:rsid w:val="00A2397F"/>
    <w:rsid w:val="00A45B6A"/>
    <w:rsid w:val="00A5024D"/>
    <w:rsid w:val="00A5688C"/>
    <w:rsid w:val="00A57070"/>
    <w:rsid w:val="00A81B67"/>
    <w:rsid w:val="00A855C3"/>
    <w:rsid w:val="00A9687D"/>
    <w:rsid w:val="00AB20AF"/>
    <w:rsid w:val="00AC701A"/>
    <w:rsid w:val="00AD4A06"/>
    <w:rsid w:val="00B02DF8"/>
    <w:rsid w:val="00B10174"/>
    <w:rsid w:val="00B17456"/>
    <w:rsid w:val="00B51CEA"/>
    <w:rsid w:val="00B53919"/>
    <w:rsid w:val="00B573A1"/>
    <w:rsid w:val="00B642D2"/>
    <w:rsid w:val="00B718C1"/>
    <w:rsid w:val="00B726DC"/>
    <w:rsid w:val="00B90DB1"/>
    <w:rsid w:val="00B96338"/>
    <w:rsid w:val="00BA2B96"/>
    <w:rsid w:val="00BA7EE6"/>
    <w:rsid w:val="00BB3203"/>
    <w:rsid w:val="00BB557B"/>
    <w:rsid w:val="00BB6BCD"/>
    <w:rsid w:val="00BD3A9E"/>
    <w:rsid w:val="00BE372D"/>
    <w:rsid w:val="00BE73E1"/>
    <w:rsid w:val="00BF3282"/>
    <w:rsid w:val="00BF7C57"/>
    <w:rsid w:val="00C01D66"/>
    <w:rsid w:val="00C259C5"/>
    <w:rsid w:val="00C45192"/>
    <w:rsid w:val="00C47B90"/>
    <w:rsid w:val="00C74307"/>
    <w:rsid w:val="00C83389"/>
    <w:rsid w:val="00CA0399"/>
    <w:rsid w:val="00CA59B9"/>
    <w:rsid w:val="00CE040D"/>
    <w:rsid w:val="00CE69D7"/>
    <w:rsid w:val="00D030F9"/>
    <w:rsid w:val="00D05F95"/>
    <w:rsid w:val="00D07F54"/>
    <w:rsid w:val="00D238A3"/>
    <w:rsid w:val="00D30C7A"/>
    <w:rsid w:val="00D372F9"/>
    <w:rsid w:val="00D376F2"/>
    <w:rsid w:val="00D675EC"/>
    <w:rsid w:val="00D86623"/>
    <w:rsid w:val="00D93809"/>
    <w:rsid w:val="00DB594D"/>
    <w:rsid w:val="00DC1962"/>
    <w:rsid w:val="00DD612B"/>
    <w:rsid w:val="00DE0CCF"/>
    <w:rsid w:val="00E000EA"/>
    <w:rsid w:val="00E14858"/>
    <w:rsid w:val="00E20FB3"/>
    <w:rsid w:val="00E22C89"/>
    <w:rsid w:val="00E23168"/>
    <w:rsid w:val="00E32D2C"/>
    <w:rsid w:val="00E422E2"/>
    <w:rsid w:val="00E47EFE"/>
    <w:rsid w:val="00E52597"/>
    <w:rsid w:val="00E55C7C"/>
    <w:rsid w:val="00E61811"/>
    <w:rsid w:val="00E62DEA"/>
    <w:rsid w:val="00E70132"/>
    <w:rsid w:val="00E73E7C"/>
    <w:rsid w:val="00E73FBB"/>
    <w:rsid w:val="00E8168B"/>
    <w:rsid w:val="00E941D3"/>
    <w:rsid w:val="00EA22E6"/>
    <w:rsid w:val="00EA6718"/>
    <w:rsid w:val="00ED23D0"/>
    <w:rsid w:val="00EE3A70"/>
    <w:rsid w:val="00F17570"/>
    <w:rsid w:val="00F21204"/>
    <w:rsid w:val="00F30C73"/>
    <w:rsid w:val="00F31FB3"/>
    <w:rsid w:val="00F36EF8"/>
    <w:rsid w:val="00F432FC"/>
    <w:rsid w:val="00F4472B"/>
    <w:rsid w:val="00F45501"/>
    <w:rsid w:val="00F50E71"/>
    <w:rsid w:val="00F709C0"/>
    <w:rsid w:val="00F73BBE"/>
    <w:rsid w:val="00F802B1"/>
    <w:rsid w:val="00FA2E39"/>
    <w:rsid w:val="00FA4330"/>
    <w:rsid w:val="00FB4533"/>
    <w:rsid w:val="00FD0FBC"/>
    <w:rsid w:val="00FF46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C25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C259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376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D376F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76F2"/>
    <w:rPr>
      <w:rFonts w:ascii="Tahoma" w:hAnsi="Tahoma" w:cs="Tahoma"/>
      <w:sz w:val="16"/>
      <w:szCs w:val="16"/>
    </w:rPr>
  </w:style>
  <w:style w:type="character" w:styleId="Hiperpovezava">
    <w:name w:val="Hyperlink"/>
    <w:basedOn w:val="Privzetapisavaodstavka"/>
    <w:uiPriority w:val="99"/>
    <w:semiHidden/>
    <w:unhideWhenUsed/>
    <w:rsid w:val="00453404"/>
    <w:rPr>
      <w:color w:val="0000FF"/>
      <w:u w:val="single"/>
    </w:rPr>
  </w:style>
  <w:style w:type="character" w:styleId="HTMLpisalnistroj">
    <w:name w:val="HTML Typewriter"/>
    <w:basedOn w:val="Privzetapisavaodstavka"/>
    <w:uiPriority w:val="99"/>
    <w:semiHidden/>
    <w:unhideWhenUsed/>
    <w:rsid w:val="00344AE5"/>
    <w:rPr>
      <w:rFonts w:ascii="Courier New" w:eastAsia="Times New Roman" w:hAnsi="Courier New" w:cs="Courier New"/>
      <w:sz w:val="20"/>
      <w:szCs w:val="20"/>
    </w:rPr>
  </w:style>
  <w:style w:type="paragraph" w:styleId="Odstavekseznama">
    <w:name w:val="List Paragraph"/>
    <w:basedOn w:val="Navaden"/>
    <w:uiPriority w:val="34"/>
    <w:qFormat/>
    <w:rsid w:val="008B4EDE"/>
    <w:pPr>
      <w:ind w:left="720"/>
      <w:contextualSpacing/>
    </w:pPr>
  </w:style>
  <w:style w:type="character" w:customStyle="1" w:styleId="Naslov1Znak">
    <w:name w:val="Naslov 1 Znak"/>
    <w:basedOn w:val="Privzetapisavaodstavka"/>
    <w:link w:val="Naslov1"/>
    <w:uiPriority w:val="9"/>
    <w:rsid w:val="00C259C5"/>
    <w:rPr>
      <w:rFonts w:asciiTheme="majorHAnsi" w:eastAsiaTheme="majorEastAsia" w:hAnsiTheme="majorHAnsi" w:cstheme="majorBidi"/>
      <w:b/>
      <w:bCs/>
      <w:color w:val="365F91" w:themeColor="accent1" w:themeShade="BF"/>
      <w:sz w:val="28"/>
      <w:szCs w:val="28"/>
    </w:rPr>
  </w:style>
  <w:style w:type="character" w:customStyle="1" w:styleId="Naslov3Znak">
    <w:name w:val="Naslov 3 Znak"/>
    <w:basedOn w:val="Privzetapisavaodstavka"/>
    <w:link w:val="Naslov3"/>
    <w:uiPriority w:val="9"/>
    <w:rsid w:val="00C259C5"/>
    <w:rPr>
      <w:rFonts w:asciiTheme="majorHAnsi" w:eastAsiaTheme="majorEastAsia" w:hAnsiTheme="majorHAnsi" w:cstheme="majorBidi"/>
      <w:b/>
      <w:bCs/>
      <w:color w:val="4F81BD" w:themeColor="accent1"/>
    </w:rPr>
  </w:style>
  <w:style w:type="paragraph" w:customStyle="1" w:styleId="vrstapredpisa">
    <w:name w:val="vrstapredpisa"/>
    <w:basedOn w:val="Navaden"/>
    <w:rsid w:val="00C259C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C259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C259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376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D376F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376F2"/>
    <w:rPr>
      <w:rFonts w:ascii="Tahoma" w:hAnsi="Tahoma" w:cs="Tahoma"/>
      <w:sz w:val="16"/>
      <w:szCs w:val="16"/>
    </w:rPr>
  </w:style>
  <w:style w:type="character" w:styleId="Hiperpovezava">
    <w:name w:val="Hyperlink"/>
    <w:basedOn w:val="Privzetapisavaodstavka"/>
    <w:uiPriority w:val="99"/>
    <w:semiHidden/>
    <w:unhideWhenUsed/>
    <w:rsid w:val="00453404"/>
    <w:rPr>
      <w:color w:val="0000FF"/>
      <w:u w:val="single"/>
    </w:rPr>
  </w:style>
  <w:style w:type="character" w:styleId="HTMLpisalnistroj">
    <w:name w:val="HTML Typewriter"/>
    <w:basedOn w:val="Privzetapisavaodstavka"/>
    <w:uiPriority w:val="99"/>
    <w:semiHidden/>
    <w:unhideWhenUsed/>
    <w:rsid w:val="00344AE5"/>
    <w:rPr>
      <w:rFonts w:ascii="Courier New" w:eastAsia="Times New Roman" w:hAnsi="Courier New" w:cs="Courier New"/>
      <w:sz w:val="20"/>
      <w:szCs w:val="20"/>
    </w:rPr>
  </w:style>
  <w:style w:type="paragraph" w:styleId="Odstavekseznama">
    <w:name w:val="List Paragraph"/>
    <w:basedOn w:val="Navaden"/>
    <w:uiPriority w:val="34"/>
    <w:qFormat/>
    <w:rsid w:val="008B4EDE"/>
    <w:pPr>
      <w:ind w:left="720"/>
      <w:contextualSpacing/>
    </w:pPr>
  </w:style>
  <w:style w:type="character" w:customStyle="1" w:styleId="Naslov1Znak">
    <w:name w:val="Naslov 1 Znak"/>
    <w:basedOn w:val="Privzetapisavaodstavka"/>
    <w:link w:val="Naslov1"/>
    <w:uiPriority w:val="9"/>
    <w:rsid w:val="00C259C5"/>
    <w:rPr>
      <w:rFonts w:asciiTheme="majorHAnsi" w:eastAsiaTheme="majorEastAsia" w:hAnsiTheme="majorHAnsi" w:cstheme="majorBidi"/>
      <w:b/>
      <w:bCs/>
      <w:color w:val="365F91" w:themeColor="accent1" w:themeShade="BF"/>
      <w:sz w:val="28"/>
      <w:szCs w:val="28"/>
    </w:rPr>
  </w:style>
  <w:style w:type="character" w:customStyle="1" w:styleId="Naslov3Znak">
    <w:name w:val="Naslov 3 Znak"/>
    <w:basedOn w:val="Privzetapisavaodstavka"/>
    <w:link w:val="Naslov3"/>
    <w:uiPriority w:val="9"/>
    <w:rsid w:val="00C259C5"/>
    <w:rPr>
      <w:rFonts w:asciiTheme="majorHAnsi" w:eastAsiaTheme="majorEastAsia" w:hAnsiTheme="majorHAnsi" w:cstheme="majorBidi"/>
      <w:b/>
      <w:bCs/>
      <w:color w:val="4F81BD" w:themeColor="accent1"/>
    </w:rPr>
  </w:style>
  <w:style w:type="paragraph" w:customStyle="1" w:styleId="vrstapredpisa">
    <w:name w:val="vrstapredpisa"/>
    <w:basedOn w:val="Navaden"/>
    <w:rsid w:val="00C259C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1041">
      <w:bodyDiv w:val="1"/>
      <w:marLeft w:val="0"/>
      <w:marRight w:val="0"/>
      <w:marTop w:val="0"/>
      <w:marBottom w:val="0"/>
      <w:divBdr>
        <w:top w:val="none" w:sz="0" w:space="0" w:color="auto"/>
        <w:left w:val="none" w:sz="0" w:space="0" w:color="auto"/>
        <w:bottom w:val="none" w:sz="0" w:space="0" w:color="auto"/>
        <w:right w:val="none" w:sz="0" w:space="0" w:color="auto"/>
      </w:divBdr>
    </w:div>
    <w:div w:id="379525120">
      <w:bodyDiv w:val="1"/>
      <w:marLeft w:val="0"/>
      <w:marRight w:val="0"/>
      <w:marTop w:val="0"/>
      <w:marBottom w:val="0"/>
      <w:divBdr>
        <w:top w:val="none" w:sz="0" w:space="0" w:color="auto"/>
        <w:left w:val="none" w:sz="0" w:space="0" w:color="auto"/>
        <w:bottom w:val="none" w:sz="0" w:space="0" w:color="auto"/>
        <w:right w:val="none" w:sz="0" w:space="0" w:color="auto"/>
      </w:divBdr>
    </w:div>
    <w:div w:id="403836545">
      <w:bodyDiv w:val="1"/>
      <w:marLeft w:val="0"/>
      <w:marRight w:val="0"/>
      <w:marTop w:val="0"/>
      <w:marBottom w:val="0"/>
      <w:divBdr>
        <w:top w:val="none" w:sz="0" w:space="0" w:color="auto"/>
        <w:left w:val="none" w:sz="0" w:space="0" w:color="auto"/>
        <w:bottom w:val="none" w:sz="0" w:space="0" w:color="auto"/>
        <w:right w:val="none" w:sz="0" w:space="0" w:color="auto"/>
      </w:divBdr>
    </w:div>
    <w:div w:id="433676858">
      <w:bodyDiv w:val="1"/>
      <w:marLeft w:val="0"/>
      <w:marRight w:val="0"/>
      <w:marTop w:val="0"/>
      <w:marBottom w:val="0"/>
      <w:divBdr>
        <w:top w:val="none" w:sz="0" w:space="0" w:color="auto"/>
        <w:left w:val="none" w:sz="0" w:space="0" w:color="auto"/>
        <w:bottom w:val="none" w:sz="0" w:space="0" w:color="auto"/>
        <w:right w:val="none" w:sz="0" w:space="0" w:color="auto"/>
      </w:divBdr>
    </w:div>
    <w:div w:id="492793976">
      <w:bodyDiv w:val="1"/>
      <w:marLeft w:val="0"/>
      <w:marRight w:val="0"/>
      <w:marTop w:val="0"/>
      <w:marBottom w:val="0"/>
      <w:divBdr>
        <w:top w:val="none" w:sz="0" w:space="0" w:color="auto"/>
        <w:left w:val="none" w:sz="0" w:space="0" w:color="auto"/>
        <w:bottom w:val="none" w:sz="0" w:space="0" w:color="auto"/>
        <w:right w:val="none" w:sz="0" w:space="0" w:color="auto"/>
      </w:divBdr>
    </w:div>
    <w:div w:id="545874064">
      <w:bodyDiv w:val="1"/>
      <w:marLeft w:val="0"/>
      <w:marRight w:val="0"/>
      <w:marTop w:val="0"/>
      <w:marBottom w:val="0"/>
      <w:divBdr>
        <w:top w:val="none" w:sz="0" w:space="0" w:color="auto"/>
        <w:left w:val="none" w:sz="0" w:space="0" w:color="auto"/>
        <w:bottom w:val="none" w:sz="0" w:space="0" w:color="auto"/>
        <w:right w:val="none" w:sz="0" w:space="0" w:color="auto"/>
      </w:divBdr>
    </w:div>
    <w:div w:id="691418837">
      <w:bodyDiv w:val="1"/>
      <w:marLeft w:val="0"/>
      <w:marRight w:val="0"/>
      <w:marTop w:val="0"/>
      <w:marBottom w:val="0"/>
      <w:divBdr>
        <w:top w:val="none" w:sz="0" w:space="0" w:color="auto"/>
        <w:left w:val="none" w:sz="0" w:space="0" w:color="auto"/>
        <w:bottom w:val="none" w:sz="0" w:space="0" w:color="auto"/>
        <w:right w:val="none" w:sz="0" w:space="0" w:color="auto"/>
      </w:divBdr>
    </w:div>
    <w:div w:id="742796133">
      <w:bodyDiv w:val="1"/>
      <w:marLeft w:val="0"/>
      <w:marRight w:val="0"/>
      <w:marTop w:val="0"/>
      <w:marBottom w:val="0"/>
      <w:divBdr>
        <w:top w:val="none" w:sz="0" w:space="0" w:color="auto"/>
        <w:left w:val="none" w:sz="0" w:space="0" w:color="auto"/>
        <w:bottom w:val="none" w:sz="0" w:space="0" w:color="auto"/>
        <w:right w:val="none" w:sz="0" w:space="0" w:color="auto"/>
      </w:divBdr>
    </w:div>
    <w:div w:id="861821142">
      <w:bodyDiv w:val="1"/>
      <w:marLeft w:val="0"/>
      <w:marRight w:val="0"/>
      <w:marTop w:val="0"/>
      <w:marBottom w:val="0"/>
      <w:divBdr>
        <w:top w:val="none" w:sz="0" w:space="0" w:color="auto"/>
        <w:left w:val="none" w:sz="0" w:space="0" w:color="auto"/>
        <w:bottom w:val="none" w:sz="0" w:space="0" w:color="auto"/>
        <w:right w:val="none" w:sz="0" w:space="0" w:color="auto"/>
      </w:divBdr>
    </w:div>
    <w:div w:id="945189044">
      <w:bodyDiv w:val="1"/>
      <w:marLeft w:val="0"/>
      <w:marRight w:val="0"/>
      <w:marTop w:val="0"/>
      <w:marBottom w:val="0"/>
      <w:divBdr>
        <w:top w:val="none" w:sz="0" w:space="0" w:color="auto"/>
        <w:left w:val="none" w:sz="0" w:space="0" w:color="auto"/>
        <w:bottom w:val="none" w:sz="0" w:space="0" w:color="auto"/>
        <w:right w:val="none" w:sz="0" w:space="0" w:color="auto"/>
      </w:divBdr>
    </w:div>
    <w:div w:id="1099373404">
      <w:bodyDiv w:val="1"/>
      <w:marLeft w:val="0"/>
      <w:marRight w:val="0"/>
      <w:marTop w:val="0"/>
      <w:marBottom w:val="0"/>
      <w:divBdr>
        <w:top w:val="none" w:sz="0" w:space="0" w:color="auto"/>
        <w:left w:val="none" w:sz="0" w:space="0" w:color="auto"/>
        <w:bottom w:val="none" w:sz="0" w:space="0" w:color="auto"/>
        <w:right w:val="none" w:sz="0" w:space="0" w:color="auto"/>
      </w:divBdr>
    </w:div>
    <w:div w:id="1278102916">
      <w:bodyDiv w:val="1"/>
      <w:marLeft w:val="0"/>
      <w:marRight w:val="0"/>
      <w:marTop w:val="0"/>
      <w:marBottom w:val="0"/>
      <w:divBdr>
        <w:top w:val="none" w:sz="0" w:space="0" w:color="auto"/>
        <w:left w:val="none" w:sz="0" w:space="0" w:color="auto"/>
        <w:bottom w:val="none" w:sz="0" w:space="0" w:color="auto"/>
        <w:right w:val="none" w:sz="0" w:space="0" w:color="auto"/>
      </w:divBdr>
    </w:div>
    <w:div w:id="1475830886">
      <w:bodyDiv w:val="1"/>
      <w:marLeft w:val="0"/>
      <w:marRight w:val="0"/>
      <w:marTop w:val="0"/>
      <w:marBottom w:val="0"/>
      <w:divBdr>
        <w:top w:val="none" w:sz="0" w:space="0" w:color="auto"/>
        <w:left w:val="none" w:sz="0" w:space="0" w:color="auto"/>
        <w:bottom w:val="none" w:sz="0" w:space="0" w:color="auto"/>
        <w:right w:val="none" w:sz="0" w:space="0" w:color="auto"/>
      </w:divBdr>
    </w:div>
    <w:div w:id="161790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14</Pages>
  <Words>4127</Words>
  <Characters>23529</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Natasa.Marzidovsek</dc:creator>
  <cp:lastModifiedBy>Tomaz Prodan</cp:lastModifiedBy>
  <cp:revision>8</cp:revision>
  <cp:lastPrinted>2022-02-14T17:22:00Z</cp:lastPrinted>
  <dcterms:created xsi:type="dcterms:W3CDTF">2022-02-15T13:55:00Z</dcterms:created>
  <dcterms:modified xsi:type="dcterms:W3CDTF">2022-02-22T18:16:00Z</dcterms:modified>
</cp:coreProperties>
</file>