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0A42" w14:textId="289BB5AD" w:rsidR="00DE01EA" w:rsidRPr="00321A48" w:rsidRDefault="00DE01EA" w:rsidP="00321A48">
      <w:pPr>
        <w:pStyle w:val="Naslov1"/>
        <w:jc w:val="center"/>
      </w:pPr>
      <w:r w:rsidRPr="00321A48">
        <w:t xml:space="preserve">PRILOGA </w:t>
      </w:r>
      <w:r w:rsidR="007C1B63">
        <w:t>4</w:t>
      </w:r>
      <w:r w:rsidR="007C1B63" w:rsidRPr="00321A48">
        <w:t xml:space="preserve"> </w:t>
      </w:r>
      <w:r w:rsidRPr="00321A48">
        <w:t>VZOREC POGODBE</w:t>
      </w:r>
    </w:p>
    <w:p w14:paraId="35644022" w14:textId="77777777" w:rsidR="00DE01EA" w:rsidRDefault="00DE01EA" w:rsidP="00AC41CC">
      <w:pPr>
        <w:suppressAutoHyphens w:val="0"/>
        <w:jc w:val="both"/>
        <w:rPr>
          <w:rFonts w:ascii="Arial" w:hAnsi="Arial" w:cs="Arial"/>
          <w:sz w:val="20"/>
          <w:szCs w:val="20"/>
          <w:lang w:eastAsia="sl-SI"/>
        </w:rPr>
      </w:pPr>
    </w:p>
    <w:p w14:paraId="7A00E4BE" w14:textId="744C8DD2" w:rsidR="00AC41CC" w:rsidRPr="00742911" w:rsidRDefault="00AC41CC" w:rsidP="00AC41CC">
      <w:pPr>
        <w:suppressAutoHyphens w:val="0"/>
        <w:jc w:val="both"/>
        <w:rPr>
          <w:rFonts w:ascii="Arial" w:hAnsi="Arial" w:cs="Arial"/>
          <w:b/>
          <w:sz w:val="20"/>
          <w:szCs w:val="20"/>
          <w:lang w:eastAsia="sl-SI"/>
        </w:rPr>
      </w:pPr>
      <w:r w:rsidRPr="00742911">
        <w:rPr>
          <w:rFonts w:ascii="Arial" w:hAnsi="Arial" w:cs="Arial"/>
          <w:b/>
          <w:sz w:val="20"/>
          <w:szCs w:val="20"/>
          <w:lang w:eastAsia="sl-SI"/>
        </w:rPr>
        <w:t xml:space="preserve">MINISTRSTVO ZA OKOLJE IN PROSTOR, Dunajska cesta 48, 1000 Ljubljana, ki ga </w:t>
      </w:r>
      <w:r w:rsidR="008B53DE" w:rsidRPr="00742911">
        <w:rPr>
          <w:rFonts w:ascii="Arial" w:hAnsi="Arial" w:cs="Arial"/>
          <w:b/>
          <w:sz w:val="20"/>
          <w:szCs w:val="20"/>
          <w:lang w:eastAsia="sl-SI"/>
        </w:rPr>
        <w:t>zastopa</w:t>
      </w:r>
      <w:r w:rsidR="00A85DA6">
        <w:rPr>
          <w:rFonts w:ascii="Arial" w:hAnsi="Arial" w:cs="Arial"/>
          <w:b/>
          <w:sz w:val="20"/>
          <w:szCs w:val="20"/>
          <w:lang w:eastAsia="sl-SI"/>
        </w:rPr>
        <w:t xml:space="preserve"> _______________</w:t>
      </w:r>
      <w:r w:rsidR="008B53DE" w:rsidRPr="00742911">
        <w:rPr>
          <w:rFonts w:ascii="Arial" w:hAnsi="Arial" w:cs="Arial"/>
          <w:b/>
          <w:sz w:val="20"/>
          <w:szCs w:val="20"/>
          <w:lang w:eastAsia="sl-SI"/>
        </w:rPr>
        <w:t>,</w:t>
      </w:r>
      <w:r w:rsidRPr="00742911">
        <w:rPr>
          <w:rFonts w:ascii="Arial" w:hAnsi="Arial" w:cs="Arial"/>
          <w:b/>
          <w:sz w:val="20"/>
          <w:szCs w:val="20"/>
          <w:lang w:eastAsia="sl-SI"/>
        </w:rPr>
        <w:t xml:space="preserve"> minister (v nadaljevanju: ministrstvo)</w:t>
      </w:r>
    </w:p>
    <w:p w14:paraId="0F5433FA" w14:textId="77777777" w:rsidR="00AC41CC" w:rsidRPr="00BB3F14" w:rsidRDefault="00AC41CC" w:rsidP="00AC41CC">
      <w:pPr>
        <w:suppressAutoHyphens w:val="0"/>
        <w:rPr>
          <w:rFonts w:ascii="Arial" w:hAnsi="Arial" w:cs="Arial"/>
          <w:sz w:val="20"/>
          <w:szCs w:val="20"/>
          <w:lang w:eastAsia="sl-SI"/>
        </w:rPr>
      </w:pPr>
      <w:r w:rsidRPr="00BB3F14">
        <w:rPr>
          <w:rFonts w:ascii="Arial" w:hAnsi="Arial" w:cs="Arial"/>
          <w:sz w:val="20"/>
          <w:szCs w:val="20"/>
          <w:lang w:eastAsia="sl-SI"/>
        </w:rPr>
        <w:t>Identifikacijska št.: 55058515</w:t>
      </w:r>
    </w:p>
    <w:p w14:paraId="2C5AC77A" w14:textId="77777777" w:rsidR="00AC41CC" w:rsidRPr="00BB3F14" w:rsidRDefault="00AC41CC" w:rsidP="00AC41CC">
      <w:pPr>
        <w:suppressAutoHyphens w:val="0"/>
        <w:rPr>
          <w:rFonts w:ascii="Arial" w:hAnsi="Arial" w:cs="Arial"/>
          <w:sz w:val="20"/>
          <w:szCs w:val="20"/>
          <w:lang w:eastAsia="sl-SI"/>
        </w:rPr>
      </w:pPr>
      <w:r w:rsidRPr="00BB3F14">
        <w:rPr>
          <w:rFonts w:ascii="Arial" w:hAnsi="Arial" w:cs="Arial"/>
          <w:sz w:val="20"/>
          <w:szCs w:val="20"/>
          <w:lang w:eastAsia="sl-SI"/>
        </w:rPr>
        <w:t>Matična št.: 2482789000</w:t>
      </w:r>
    </w:p>
    <w:p w14:paraId="31A35C01" w14:textId="77777777" w:rsidR="00A3549C" w:rsidRPr="00BB3F14" w:rsidRDefault="00A3549C" w:rsidP="00AC41CC">
      <w:pPr>
        <w:suppressAutoHyphens w:val="0"/>
        <w:jc w:val="both"/>
        <w:rPr>
          <w:rFonts w:ascii="Arial" w:hAnsi="Arial" w:cs="Arial"/>
          <w:sz w:val="20"/>
          <w:szCs w:val="20"/>
          <w:lang w:eastAsia="sl-SI"/>
        </w:rPr>
      </w:pPr>
    </w:p>
    <w:p w14:paraId="630D4D2E"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ab/>
      </w:r>
    </w:p>
    <w:p w14:paraId="1056CE1B"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in</w:t>
      </w:r>
    </w:p>
    <w:p w14:paraId="6D2DA6F7" w14:textId="77777777" w:rsidR="001B7502" w:rsidRPr="00BB3F14" w:rsidRDefault="001B7502" w:rsidP="00AC41CC">
      <w:pPr>
        <w:suppressAutoHyphens w:val="0"/>
        <w:jc w:val="both"/>
        <w:rPr>
          <w:rFonts w:ascii="Arial" w:hAnsi="Arial" w:cs="Arial"/>
          <w:sz w:val="20"/>
          <w:szCs w:val="20"/>
          <w:lang w:eastAsia="sl-SI"/>
        </w:rPr>
      </w:pPr>
    </w:p>
    <w:p w14:paraId="0B6B44AD" w14:textId="653322FA" w:rsidR="00AC41CC" w:rsidRPr="00BB3F14" w:rsidRDefault="001B7502"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__________________ </w:t>
      </w:r>
      <w:r w:rsidR="00084236" w:rsidRPr="00BB3F14">
        <w:rPr>
          <w:rFonts w:ascii="Arial" w:hAnsi="Arial" w:cs="Arial"/>
          <w:sz w:val="20"/>
          <w:szCs w:val="20"/>
          <w:lang w:eastAsia="sl-SI"/>
        </w:rPr>
        <w:t>,</w:t>
      </w:r>
      <w:r w:rsidRPr="00BB3F14">
        <w:rPr>
          <w:rFonts w:ascii="Arial" w:hAnsi="Arial" w:cs="Arial"/>
          <w:sz w:val="20"/>
          <w:szCs w:val="20"/>
          <w:lang w:eastAsia="sl-SI"/>
        </w:rPr>
        <w:t>__________________</w:t>
      </w:r>
      <w:r w:rsidR="007C370A" w:rsidRPr="00BB3F14">
        <w:rPr>
          <w:rFonts w:ascii="Arial" w:hAnsi="Arial" w:cs="Arial"/>
          <w:sz w:val="20"/>
          <w:szCs w:val="20"/>
          <w:lang w:eastAsia="sl-SI"/>
        </w:rPr>
        <w:t xml:space="preserve">, </w:t>
      </w:r>
      <w:r w:rsidR="00AC41CC" w:rsidRPr="00BB3F14">
        <w:rPr>
          <w:rFonts w:ascii="Arial" w:hAnsi="Arial" w:cs="Arial"/>
          <w:sz w:val="20"/>
          <w:szCs w:val="20"/>
          <w:lang w:eastAsia="sl-SI"/>
        </w:rPr>
        <w:t>ki ga zastopa</w:t>
      </w:r>
      <w:r w:rsidRPr="00BB3F14">
        <w:rPr>
          <w:rFonts w:ascii="Arial" w:hAnsi="Arial" w:cs="Arial"/>
          <w:sz w:val="20"/>
          <w:szCs w:val="20"/>
          <w:lang w:eastAsia="sl-SI"/>
        </w:rPr>
        <w:t xml:space="preserve">__________________, </w:t>
      </w:r>
      <w:r w:rsidR="00B44102">
        <w:rPr>
          <w:rFonts w:ascii="Arial" w:hAnsi="Arial" w:cs="Arial"/>
          <w:sz w:val="20"/>
          <w:szCs w:val="20"/>
          <w:lang w:eastAsia="sl-SI"/>
        </w:rPr>
        <w:t>_______</w:t>
      </w:r>
      <w:r w:rsidR="007C370A" w:rsidRPr="00BB3F14">
        <w:rPr>
          <w:rFonts w:ascii="Arial" w:hAnsi="Arial" w:cs="Arial"/>
          <w:sz w:val="20"/>
          <w:szCs w:val="20"/>
          <w:lang w:eastAsia="sl-SI"/>
        </w:rPr>
        <w:t>(</w:t>
      </w:r>
      <w:r w:rsidR="00AC41CC" w:rsidRPr="00BB3F14">
        <w:rPr>
          <w:rFonts w:ascii="Arial" w:hAnsi="Arial" w:cs="Arial"/>
          <w:sz w:val="20"/>
          <w:szCs w:val="20"/>
          <w:lang w:eastAsia="sl-SI"/>
        </w:rPr>
        <w:t>v nadaljevanju: upravičenec):</w:t>
      </w:r>
    </w:p>
    <w:p w14:paraId="2D36468A" w14:textId="77777777" w:rsidR="001B7502"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Davčna številka: </w:t>
      </w:r>
    </w:p>
    <w:p w14:paraId="163CDD9F"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Matična številka: </w:t>
      </w:r>
    </w:p>
    <w:p w14:paraId="380EED29" w14:textId="77777777" w:rsidR="00AC41CC" w:rsidRPr="00BB3F14" w:rsidRDefault="00AC41CC" w:rsidP="00AC41CC">
      <w:pPr>
        <w:suppressAutoHyphens w:val="0"/>
        <w:jc w:val="both"/>
        <w:rPr>
          <w:rFonts w:ascii="Arial" w:hAnsi="Arial" w:cs="Arial"/>
          <w:sz w:val="20"/>
          <w:szCs w:val="20"/>
          <w:lang w:eastAsia="sl-SI"/>
        </w:rPr>
      </w:pPr>
    </w:p>
    <w:p w14:paraId="2FAD13EA"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skleneta </w:t>
      </w:r>
    </w:p>
    <w:p w14:paraId="1DE1BF91" w14:textId="77777777" w:rsidR="00AC41CC" w:rsidRPr="00BB3F14" w:rsidRDefault="00AC41CC" w:rsidP="00AC41CC">
      <w:pPr>
        <w:suppressAutoHyphens w:val="0"/>
        <w:jc w:val="both"/>
        <w:rPr>
          <w:rFonts w:ascii="Arial" w:hAnsi="Arial" w:cs="Arial"/>
          <w:sz w:val="20"/>
          <w:szCs w:val="20"/>
          <w:lang w:eastAsia="sl-SI"/>
        </w:rPr>
      </w:pPr>
    </w:p>
    <w:p w14:paraId="787EE30E" w14:textId="77777777" w:rsidR="00A3549C" w:rsidRPr="00BB3F14" w:rsidRDefault="00A3549C" w:rsidP="00AC41CC">
      <w:pPr>
        <w:suppressAutoHyphens w:val="0"/>
        <w:jc w:val="both"/>
        <w:rPr>
          <w:rFonts w:ascii="Arial" w:hAnsi="Arial" w:cs="Arial"/>
          <w:sz w:val="20"/>
          <w:szCs w:val="20"/>
          <w:lang w:eastAsia="sl-SI"/>
        </w:rPr>
      </w:pPr>
    </w:p>
    <w:p w14:paraId="796E9434" w14:textId="77777777" w:rsidR="00A85DA6" w:rsidRPr="00A85DA6" w:rsidRDefault="00AC41CC" w:rsidP="00A85DA6">
      <w:pPr>
        <w:suppressAutoHyphens w:val="0"/>
        <w:jc w:val="center"/>
        <w:rPr>
          <w:rFonts w:ascii="Arial" w:hAnsi="Arial" w:cs="Arial"/>
          <w:b/>
          <w:bCs/>
          <w:sz w:val="20"/>
          <w:szCs w:val="20"/>
          <w:lang w:eastAsia="sl-SI"/>
        </w:rPr>
      </w:pPr>
      <w:r w:rsidRPr="009C0A72">
        <w:rPr>
          <w:rFonts w:ascii="Arial" w:hAnsi="Arial" w:cs="Arial"/>
          <w:b/>
          <w:bCs/>
          <w:sz w:val="20"/>
          <w:szCs w:val="20"/>
          <w:lang w:eastAsia="sl-SI"/>
        </w:rPr>
        <w:t xml:space="preserve">POGODBO </w:t>
      </w:r>
      <w:r w:rsidR="009C0A72" w:rsidRPr="009C0A72">
        <w:rPr>
          <w:rFonts w:ascii="Arial" w:hAnsi="Arial" w:cs="Arial"/>
          <w:b/>
          <w:bCs/>
          <w:sz w:val="20"/>
          <w:szCs w:val="20"/>
          <w:lang w:eastAsia="sl-SI"/>
        </w:rPr>
        <w:t>za sofinanciranje strokovnih podlag</w:t>
      </w:r>
      <w:r w:rsidR="00A85DA6">
        <w:rPr>
          <w:rFonts w:ascii="Arial" w:hAnsi="Arial" w:cs="Arial"/>
          <w:b/>
          <w:bCs/>
          <w:sz w:val="20"/>
          <w:szCs w:val="20"/>
          <w:lang w:eastAsia="sl-SI"/>
        </w:rPr>
        <w:t>,</w:t>
      </w:r>
      <w:r w:rsidR="009C0A72" w:rsidRPr="009C0A72">
        <w:rPr>
          <w:rFonts w:ascii="Arial" w:hAnsi="Arial" w:cs="Arial"/>
          <w:b/>
          <w:bCs/>
          <w:sz w:val="20"/>
          <w:szCs w:val="20"/>
          <w:lang w:eastAsia="sl-SI"/>
        </w:rPr>
        <w:t xml:space="preserve"> </w:t>
      </w:r>
      <w:r w:rsidR="00A85DA6" w:rsidRPr="00A85DA6">
        <w:rPr>
          <w:rFonts w:ascii="Arial" w:hAnsi="Arial" w:cs="Arial"/>
          <w:b/>
          <w:bCs/>
          <w:sz w:val="20"/>
          <w:szCs w:val="20"/>
          <w:lang w:eastAsia="sl-SI"/>
        </w:rPr>
        <w:t xml:space="preserve">študij in dokumentacije za </w:t>
      </w:r>
    </w:p>
    <w:p w14:paraId="36D997EF" w14:textId="1D0CE750" w:rsidR="00AC41CC" w:rsidRPr="009C0A72" w:rsidRDefault="00A85DA6" w:rsidP="00A85DA6">
      <w:pPr>
        <w:suppressAutoHyphens w:val="0"/>
        <w:jc w:val="center"/>
        <w:rPr>
          <w:rFonts w:ascii="Arial" w:hAnsi="Arial" w:cs="Arial"/>
          <w:b/>
          <w:bCs/>
          <w:sz w:val="20"/>
          <w:szCs w:val="20"/>
          <w:lang w:eastAsia="sl-SI"/>
        </w:rPr>
      </w:pPr>
      <w:proofErr w:type="spellStart"/>
      <w:r w:rsidRPr="00A85DA6">
        <w:rPr>
          <w:rFonts w:ascii="Arial" w:hAnsi="Arial" w:cs="Arial"/>
          <w:b/>
          <w:bCs/>
          <w:sz w:val="20"/>
          <w:szCs w:val="20"/>
          <w:lang w:eastAsia="sl-SI"/>
        </w:rPr>
        <w:t>monosežigalnice</w:t>
      </w:r>
      <w:proofErr w:type="spellEnd"/>
      <w:r w:rsidRPr="00A85DA6">
        <w:rPr>
          <w:rFonts w:ascii="Arial" w:hAnsi="Arial" w:cs="Arial"/>
          <w:b/>
          <w:bCs/>
          <w:sz w:val="20"/>
          <w:szCs w:val="20"/>
          <w:lang w:eastAsia="sl-SI"/>
        </w:rPr>
        <w:t xml:space="preserve"> blat komunalnih in skupnih čistilnih naprav </w:t>
      </w:r>
    </w:p>
    <w:p w14:paraId="54A66B70" w14:textId="77777777" w:rsidR="00AC41CC" w:rsidRPr="00BB3F14" w:rsidRDefault="00AC41CC" w:rsidP="00AC41CC">
      <w:pPr>
        <w:suppressAutoHyphens w:val="0"/>
        <w:jc w:val="center"/>
        <w:rPr>
          <w:rFonts w:ascii="Arial" w:hAnsi="Arial" w:cs="Arial"/>
          <w:sz w:val="20"/>
          <w:szCs w:val="20"/>
          <w:lang w:eastAsia="sl-SI"/>
        </w:rPr>
      </w:pPr>
      <w:r w:rsidRPr="00BB3F14">
        <w:rPr>
          <w:rFonts w:ascii="Arial" w:hAnsi="Arial" w:cs="Arial"/>
          <w:sz w:val="20"/>
          <w:szCs w:val="20"/>
          <w:lang w:eastAsia="sl-SI"/>
        </w:rPr>
        <w:t>»</w:t>
      </w:r>
      <w:r w:rsidR="001B7502" w:rsidRPr="00BB3F14">
        <w:rPr>
          <w:rFonts w:ascii="Arial" w:hAnsi="Arial" w:cs="Arial"/>
          <w:sz w:val="20"/>
          <w:szCs w:val="20"/>
          <w:lang w:eastAsia="sl-SI"/>
        </w:rPr>
        <w:t>_____________________</w:t>
      </w:r>
      <w:r w:rsidRPr="00BB3F14">
        <w:rPr>
          <w:rFonts w:ascii="Arial" w:hAnsi="Arial" w:cs="Arial"/>
          <w:sz w:val="20"/>
          <w:szCs w:val="20"/>
          <w:lang w:eastAsia="sl-SI"/>
        </w:rPr>
        <w:t>«</w:t>
      </w:r>
    </w:p>
    <w:p w14:paraId="0F7489B2" w14:textId="77777777" w:rsidR="00A3549C" w:rsidRPr="00BB3F14" w:rsidRDefault="00A3549C" w:rsidP="00AC41CC">
      <w:pPr>
        <w:suppressAutoHyphens w:val="0"/>
        <w:jc w:val="center"/>
        <w:rPr>
          <w:rFonts w:ascii="Arial" w:hAnsi="Arial" w:cs="Arial"/>
          <w:sz w:val="20"/>
          <w:szCs w:val="20"/>
          <w:lang w:eastAsia="sl-SI"/>
        </w:rPr>
      </w:pPr>
    </w:p>
    <w:p w14:paraId="04D33B9F" w14:textId="15A7E81E" w:rsidR="00AC41CC" w:rsidRPr="00BB3F14" w:rsidRDefault="00AC41CC" w:rsidP="00AC41CC">
      <w:pPr>
        <w:suppressAutoHyphens w:val="0"/>
        <w:jc w:val="center"/>
        <w:rPr>
          <w:rFonts w:ascii="Arial" w:hAnsi="Arial" w:cs="Arial"/>
          <w:sz w:val="20"/>
          <w:szCs w:val="20"/>
          <w:lang w:eastAsia="sl-SI"/>
        </w:rPr>
      </w:pPr>
      <w:r w:rsidRPr="00BB3F14">
        <w:rPr>
          <w:rFonts w:ascii="Arial" w:hAnsi="Arial" w:cs="Arial"/>
          <w:sz w:val="20"/>
          <w:szCs w:val="20"/>
          <w:lang w:eastAsia="sl-SI"/>
        </w:rPr>
        <w:t>Št. 2550-</w:t>
      </w:r>
      <w:r w:rsidR="009C0A72">
        <w:rPr>
          <w:rFonts w:ascii="Arial" w:hAnsi="Arial" w:cs="Arial"/>
          <w:sz w:val="20"/>
          <w:szCs w:val="20"/>
          <w:lang w:eastAsia="sl-SI"/>
        </w:rPr>
        <w:t>22</w:t>
      </w:r>
      <w:r w:rsidRPr="00BB3F14">
        <w:rPr>
          <w:rFonts w:ascii="Arial" w:hAnsi="Arial" w:cs="Arial"/>
          <w:sz w:val="20"/>
          <w:szCs w:val="20"/>
          <w:lang w:eastAsia="sl-SI"/>
        </w:rPr>
        <w:t>-__________</w:t>
      </w:r>
    </w:p>
    <w:p w14:paraId="36A300F4" w14:textId="77777777" w:rsidR="00AC41CC" w:rsidRPr="00BB3F14" w:rsidRDefault="00AC41CC" w:rsidP="00AC41CC">
      <w:pPr>
        <w:suppressAutoHyphens w:val="0"/>
        <w:jc w:val="both"/>
        <w:rPr>
          <w:rFonts w:ascii="Arial" w:hAnsi="Arial" w:cs="Arial"/>
          <w:sz w:val="20"/>
          <w:szCs w:val="20"/>
          <w:lang w:eastAsia="sl-SI"/>
        </w:rPr>
      </w:pPr>
    </w:p>
    <w:p w14:paraId="26686157" w14:textId="77777777" w:rsidR="00AC41CC" w:rsidRPr="00BB3F14" w:rsidRDefault="00AC41CC" w:rsidP="00AC41CC">
      <w:pPr>
        <w:suppressAutoHyphens w:val="0"/>
        <w:jc w:val="both"/>
        <w:rPr>
          <w:rFonts w:ascii="Arial" w:hAnsi="Arial" w:cs="Arial"/>
          <w:sz w:val="20"/>
          <w:szCs w:val="20"/>
          <w:lang w:eastAsia="sl-SI"/>
        </w:rPr>
      </w:pPr>
    </w:p>
    <w:p w14:paraId="0D6B1223" w14:textId="77777777" w:rsidR="00AC41CC" w:rsidRPr="00BB3F14" w:rsidRDefault="00AC41CC" w:rsidP="00AC41CC">
      <w:pPr>
        <w:suppressAutoHyphens w:val="0"/>
        <w:jc w:val="center"/>
        <w:rPr>
          <w:rFonts w:ascii="Arial" w:hAnsi="Arial" w:cs="Arial"/>
          <w:sz w:val="20"/>
          <w:szCs w:val="20"/>
          <w:lang w:eastAsia="sl-SI"/>
        </w:rPr>
      </w:pPr>
    </w:p>
    <w:p w14:paraId="5FA37FC9" w14:textId="77777777"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Uvodne določbe</w:t>
      </w:r>
    </w:p>
    <w:p w14:paraId="1E6A2F44" w14:textId="77777777" w:rsidR="00AC41CC" w:rsidRPr="00BB3F14" w:rsidRDefault="00AC41CC" w:rsidP="00AC41CC">
      <w:pPr>
        <w:suppressAutoHyphens w:val="0"/>
        <w:jc w:val="both"/>
        <w:rPr>
          <w:rFonts w:ascii="Arial" w:hAnsi="Arial" w:cs="Arial"/>
          <w:sz w:val="20"/>
          <w:szCs w:val="20"/>
          <w:lang w:eastAsia="sl-SI"/>
        </w:rPr>
      </w:pPr>
    </w:p>
    <w:p w14:paraId="6AA41719" w14:textId="77777777" w:rsidR="00A3549C" w:rsidRPr="00BB3F14" w:rsidRDefault="00A3549C" w:rsidP="00AC41CC">
      <w:pPr>
        <w:suppressAutoHyphens w:val="0"/>
        <w:jc w:val="both"/>
        <w:rPr>
          <w:rFonts w:ascii="Arial" w:hAnsi="Arial" w:cs="Arial"/>
          <w:sz w:val="20"/>
          <w:szCs w:val="20"/>
          <w:lang w:eastAsia="sl-SI"/>
        </w:rPr>
      </w:pPr>
    </w:p>
    <w:p w14:paraId="3416FA4A"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708CCB69" w14:textId="77777777" w:rsidR="00AC41CC" w:rsidRPr="00BB3F14" w:rsidRDefault="00AC41CC" w:rsidP="00AC41CC">
      <w:pPr>
        <w:suppressAutoHyphens w:val="0"/>
        <w:jc w:val="both"/>
        <w:rPr>
          <w:rFonts w:ascii="Arial" w:hAnsi="Arial" w:cs="Arial"/>
          <w:sz w:val="20"/>
          <w:szCs w:val="20"/>
          <w:lang w:eastAsia="sl-SI"/>
        </w:rPr>
      </w:pPr>
    </w:p>
    <w:p w14:paraId="646475E0"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Pogodbeni stranki ugotavljata, da:</w:t>
      </w:r>
    </w:p>
    <w:p w14:paraId="7D0B0097" w14:textId="77777777" w:rsidR="00AC41CC" w:rsidRPr="00BB3F14" w:rsidRDefault="00AC41CC" w:rsidP="00AC41CC">
      <w:pPr>
        <w:suppressAutoHyphens w:val="0"/>
        <w:jc w:val="both"/>
        <w:rPr>
          <w:rFonts w:ascii="Arial" w:hAnsi="Arial" w:cs="Arial"/>
          <w:sz w:val="20"/>
          <w:szCs w:val="20"/>
          <w:lang w:eastAsia="sl-SI"/>
        </w:rPr>
      </w:pPr>
    </w:p>
    <w:p w14:paraId="2A22A87A" w14:textId="193859E4" w:rsidR="00AC41CC" w:rsidRPr="00BB3F14" w:rsidRDefault="00AC41CC" w:rsidP="002F3F63">
      <w:pPr>
        <w:numPr>
          <w:ilvl w:val="0"/>
          <w:numId w:val="3"/>
        </w:numPr>
        <w:suppressAutoHyphens w:val="0"/>
        <w:jc w:val="both"/>
        <w:rPr>
          <w:rFonts w:ascii="Arial" w:hAnsi="Arial" w:cs="Arial"/>
          <w:sz w:val="20"/>
          <w:szCs w:val="20"/>
          <w:lang w:eastAsia="sl-SI"/>
        </w:rPr>
      </w:pPr>
      <w:r w:rsidRPr="00BB3F14">
        <w:rPr>
          <w:rFonts w:ascii="Arial" w:hAnsi="Arial" w:cs="Arial"/>
          <w:sz w:val="20"/>
          <w:szCs w:val="20"/>
          <w:lang w:eastAsia="sl-SI"/>
        </w:rPr>
        <w:t>se je upravi</w:t>
      </w:r>
      <w:r w:rsidR="001B7502" w:rsidRPr="00BB3F14">
        <w:rPr>
          <w:rFonts w:ascii="Arial" w:hAnsi="Arial" w:cs="Arial"/>
          <w:sz w:val="20"/>
          <w:szCs w:val="20"/>
          <w:lang w:eastAsia="sl-SI"/>
        </w:rPr>
        <w:t xml:space="preserve">čenec prijavil na Javni </w:t>
      </w:r>
      <w:r w:rsidR="00F21AE2">
        <w:rPr>
          <w:rFonts w:ascii="Arial" w:hAnsi="Arial" w:cs="Arial"/>
          <w:sz w:val="20"/>
          <w:szCs w:val="20"/>
          <w:lang w:eastAsia="sl-SI"/>
        </w:rPr>
        <w:t>poziv</w:t>
      </w:r>
      <w:r w:rsidR="001B7502" w:rsidRPr="00BB3F14">
        <w:rPr>
          <w:rFonts w:ascii="Arial" w:hAnsi="Arial" w:cs="Arial"/>
          <w:sz w:val="20"/>
          <w:szCs w:val="20"/>
          <w:lang w:eastAsia="sl-SI"/>
        </w:rPr>
        <w:t xml:space="preserve"> za </w:t>
      </w:r>
      <w:r w:rsidR="00334269" w:rsidRPr="00BB3F14">
        <w:rPr>
          <w:rFonts w:ascii="Arial" w:hAnsi="Arial" w:cs="Arial"/>
          <w:sz w:val="20"/>
          <w:szCs w:val="20"/>
          <w:lang w:eastAsia="sl-SI"/>
        </w:rPr>
        <w:t>»</w:t>
      </w:r>
      <w:r w:rsidR="009C0A72" w:rsidRPr="009C0A72">
        <w:rPr>
          <w:rFonts w:ascii="Arial" w:hAnsi="Arial" w:cs="Arial"/>
          <w:sz w:val="20"/>
          <w:szCs w:val="20"/>
          <w:lang w:eastAsia="sl-SI"/>
        </w:rPr>
        <w:t xml:space="preserve">za sofinanciranje strokovnih podlag in dokumentacije za </w:t>
      </w:r>
      <w:proofErr w:type="spellStart"/>
      <w:r w:rsidR="009C0A72" w:rsidRPr="009C0A72">
        <w:rPr>
          <w:rFonts w:ascii="Arial" w:hAnsi="Arial" w:cs="Arial"/>
          <w:sz w:val="20"/>
          <w:szCs w:val="20"/>
          <w:lang w:eastAsia="sl-SI"/>
        </w:rPr>
        <w:t>monosežigalnice</w:t>
      </w:r>
      <w:proofErr w:type="spellEnd"/>
      <w:r w:rsidR="009C0A72" w:rsidRPr="009C0A72">
        <w:rPr>
          <w:rFonts w:ascii="Arial" w:hAnsi="Arial" w:cs="Arial"/>
          <w:sz w:val="20"/>
          <w:szCs w:val="20"/>
          <w:lang w:eastAsia="sl-SI"/>
        </w:rPr>
        <w:t xml:space="preserve">  blat komunalnih in skupnih čistilnih naprav</w:t>
      </w:r>
      <w:r w:rsidRPr="00BB3F14">
        <w:rPr>
          <w:rFonts w:ascii="Arial" w:hAnsi="Arial" w:cs="Arial"/>
          <w:sz w:val="20"/>
          <w:szCs w:val="20"/>
          <w:lang w:eastAsia="sl-SI"/>
        </w:rPr>
        <w:t>,</w:t>
      </w:r>
      <w:r w:rsidR="00A85DA6">
        <w:rPr>
          <w:rFonts w:ascii="Arial" w:hAnsi="Arial" w:cs="Arial"/>
          <w:sz w:val="20"/>
          <w:szCs w:val="20"/>
          <w:lang w:eastAsia="sl-SI"/>
        </w:rPr>
        <w:t xml:space="preserve"> ki je bil objavljan v Uradnem listu RS, </w:t>
      </w:r>
      <w:r w:rsidRPr="00BB3F14">
        <w:rPr>
          <w:rFonts w:ascii="Arial" w:hAnsi="Arial" w:cs="Arial"/>
          <w:sz w:val="20"/>
          <w:szCs w:val="20"/>
          <w:lang w:eastAsia="sl-SI"/>
        </w:rPr>
        <w:t xml:space="preserve"> </w:t>
      </w:r>
      <w:r w:rsidR="002F3F63" w:rsidRPr="00BB3F14">
        <w:rPr>
          <w:rFonts w:ascii="Arial" w:hAnsi="Arial" w:cs="Arial"/>
          <w:sz w:val="20"/>
          <w:szCs w:val="20"/>
          <w:lang w:eastAsia="sl-SI"/>
        </w:rPr>
        <w:t>št.</w:t>
      </w:r>
      <w:r w:rsidR="001B7502" w:rsidRPr="00BB3F14">
        <w:rPr>
          <w:rFonts w:ascii="Arial" w:hAnsi="Arial" w:cs="Arial"/>
          <w:sz w:val="20"/>
          <w:szCs w:val="20"/>
          <w:lang w:eastAsia="sl-SI"/>
        </w:rPr>
        <w:t>________, z dne __________</w:t>
      </w:r>
      <w:r w:rsidR="000D1868">
        <w:rPr>
          <w:rFonts w:ascii="Arial" w:hAnsi="Arial" w:cs="Arial"/>
          <w:sz w:val="20"/>
          <w:szCs w:val="20"/>
          <w:lang w:eastAsia="sl-SI"/>
        </w:rPr>
        <w:t xml:space="preserve"> in na spletni strani Ministrstva za okolje in prostor</w:t>
      </w:r>
      <w:r w:rsidR="002F3F63" w:rsidRPr="00BB3F14">
        <w:rPr>
          <w:rFonts w:ascii="Arial" w:hAnsi="Arial" w:cs="Arial"/>
          <w:sz w:val="20"/>
          <w:szCs w:val="20"/>
          <w:lang w:eastAsia="sl-SI"/>
        </w:rPr>
        <w:t>;</w:t>
      </w:r>
    </w:p>
    <w:p w14:paraId="0EA62179" w14:textId="3DBBDE42" w:rsidR="00AC41CC" w:rsidRPr="00BB3F14" w:rsidRDefault="00AC41CC" w:rsidP="00F16764">
      <w:pPr>
        <w:numPr>
          <w:ilvl w:val="0"/>
          <w:numId w:val="3"/>
        </w:numPr>
        <w:suppressAutoHyphens w:val="0"/>
        <w:jc w:val="both"/>
        <w:rPr>
          <w:rFonts w:ascii="Arial" w:hAnsi="Arial" w:cs="Arial"/>
          <w:sz w:val="20"/>
          <w:szCs w:val="20"/>
          <w:lang w:eastAsia="sl-SI"/>
        </w:rPr>
      </w:pPr>
      <w:r w:rsidRPr="00BB3F14">
        <w:rPr>
          <w:rFonts w:ascii="Arial" w:hAnsi="Arial" w:cs="Arial"/>
          <w:sz w:val="20"/>
          <w:szCs w:val="20"/>
          <w:lang w:eastAsia="sl-SI"/>
        </w:rPr>
        <w:t>je bil</w:t>
      </w:r>
      <w:r w:rsidR="00742911">
        <w:rPr>
          <w:rFonts w:ascii="Arial" w:hAnsi="Arial" w:cs="Arial"/>
          <w:sz w:val="20"/>
          <w:szCs w:val="20"/>
          <w:lang w:eastAsia="sl-SI"/>
        </w:rPr>
        <w:t>a vloga upravičen</w:t>
      </w:r>
      <w:r w:rsidRPr="00BB3F14">
        <w:rPr>
          <w:rFonts w:ascii="Arial" w:hAnsi="Arial" w:cs="Arial"/>
          <w:sz w:val="20"/>
          <w:szCs w:val="20"/>
          <w:lang w:eastAsia="sl-SI"/>
        </w:rPr>
        <w:t>c</w:t>
      </w:r>
      <w:r w:rsidR="00742911">
        <w:rPr>
          <w:rFonts w:ascii="Arial" w:hAnsi="Arial" w:cs="Arial"/>
          <w:sz w:val="20"/>
          <w:szCs w:val="20"/>
          <w:lang w:eastAsia="sl-SI"/>
        </w:rPr>
        <w:t>a</w:t>
      </w:r>
      <w:r w:rsidRPr="00BB3F14">
        <w:rPr>
          <w:rFonts w:ascii="Arial" w:hAnsi="Arial" w:cs="Arial"/>
          <w:sz w:val="20"/>
          <w:szCs w:val="20"/>
          <w:lang w:eastAsia="sl-SI"/>
        </w:rPr>
        <w:t xml:space="preserve"> izbran</w:t>
      </w:r>
      <w:r w:rsidR="00742911">
        <w:rPr>
          <w:rFonts w:ascii="Arial" w:hAnsi="Arial" w:cs="Arial"/>
          <w:sz w:val="20"/>
          <w:szCs w:val="20"/>
          <w:lang w:eastAsia="sl-SI"/>
        </w:rPr>
        <w:t>a</w:t>
      </w:r>
      <w:r w:rsidRPr="00BB3F14">
        <w:rPr>
          <w:rFonts w:ascii="Arial" w:hAnsi="Arial" w:cs="Arial"/>
          <w:sz w:val="20"/>
          <w:szCs w:val="20"/>
          <w:lang w:eastAsia="sl-SI"/>
        </w:rPr>
        <w:t xml:space="preserve"> s sklepom predstojnika ministrstva št.</w:t>
      </w:r>
      <w:r w:rsidR="001B7502" w:rsidRPr="00BB3F14">
        <w:rPr>
          <w:rFonts w:ascii="Arial" w:hAnsi="Arial" w:cs="Arial"/>
          <w:sz w:val="20"/>
          <w:szCs w:val="20"/>
          <w:lang w:eastAsia="sl-SI"/>
        </w:rPr>
        <w:t xml:space="preserve"> ___________</w:t>
      </w:r>
      <w:r w:rsidRPr="00BB3F14">
        <w:rPr>
          <w:rFonts w:ascii="Arial" w:hAnsi="Arial" w:cs="Arial"/>
          <w:sz w:val="20"/>
          <w:szCs w:val="20"/>
          <w:lang w:eastAsia="sl-SI"/>
        </w:rPr>
        <w:t xml:space="preserve">, z dne </w:t>
      </w:r>
      <w:r w:rsidR="00BB3F14" w:rsidRPr="00BB3F14">
        <w:rPr>
          <w:rFonts w:ascii="Arial" w:hAnsi="Arial" w:cs="Arial"/>
          <w:sz w:val="20"/>
          <w:szCs w:val="20"/>
          <w:lang w:eastAsia="sl-SI"/>
        </w:rPr>
        <w:t>__</w:t>
      </w:r>
      <w:r w:rsidR="001B7502" w:rsidRPr="00BB3F14">
        <w:rPr>
          <w:rFonts w:ascii="Arial" w:hAnsi="Arial" w:cs="Arial"/>
          <w:sz w:val="20"/>
          <w:szCs w:val="20"/>
          <w:lang w:eastAsia="sl-SI"/>
        </w:rPr>
        <w:t>_________</w:t>
      </w:r>
      <w:r w:rsidR="002F3F63" w:rsidRPr="00BB3F14">
        <w:rPr>
          <w:rFonts w:ascii="Arial" w:hAnsi="Arial" w:cs="Arial"/>
          <w:sz w:val="20"/>
          <w:szCs w:val="20"/>
          <w:lang w:eastAsia="sl-SI"/>
        </w:rPr>
        <w:t>;</w:t>
      </w:r>
    </w:p>
    <w:p w14:paraId="165EC792" w14:textId="0A809108" w:rsidR="00AC41CC" w:rsidRPr="00BB3F14" w:rsidRDefault="00AC41CC" w:rsidP="00AC41CC">
      <w:pPr>
        <w:numPr>
          <w:ilvl w:val="0"/>
          <w:numId w:val="3"/>
        </w:numPr>
        <w:suppressAutoHyphens w:val="0"/>
        <w:jc w:val="both"/>
        <w:rPr>
          <w:rFonts w:ascii="Arial" w:hAnsi="Arial" w:cs="Arial"/>
          <w:sz w:val="20"/>
          <w:szCs w:val="20"/>
          <w:lang w:eastAsia="sl-SI"/>
        </w:rPr>
      </w:pPr>
      <w:r w:rsidRPr="00BB3F14">
        <w:rPr>
          <w:rFonts w:ascii="Arial" w:hAnsi="Arial" w:cs="Arial"/>
          <w:sz w:val="20"/>
          <w:szCs w:val="20"/>
          <w:lang w:eastAsia="sl-SI"/>
        </w:rPr>
        <w:t>sta dokumentacija</w:t>
      </w:r>
      <w:r w:rsidR="00F21AE2">
        <w:rPr>
          <w:rFonts w:ascii="Arial" w:hAnsi="Arial" w:cs="Arial"/>
          <w:sz w:val="20"/>
          <w:szCs w:val="20"/>
          <w:lang w:eastAsia="sl-SI"/>
        </w:rPr>
        <w:t xml:space="preserve"> poziva</w:t>
      </w:r>
      <w:r w:rsidRPr="00BB3F14">
        <w:rPr>
          <w:rFonts w:ascii="Arial" w:hAnsi="Arial" w:cs="Arial"/>
          <w:sz w:val="20"/>
          <w:szCs w:val="20"/>
          <w:lang w:eastAsia="sl-SI"/>
        </w:rPr>
        <w:t xml:space="preserve"> in vloga del te pogodbe;</w:t>
      </w:r>
    </w:p>
    <w:p w14:paraId="4D1AF0BF" w14:textId="77777777" w:rsidR="00AC41CC" w:rsidRPr="00BB3F14" w:rsidRDefault="00AC41CC" w:rsidP="00AC41CC">
      <w:pPr>
        <w:suppressAutoHyphens w:val="0"/>
        <w:ind w:left="360"/>
        <w:jc w:val="both"/>
        <w:rPr>
          <w:rFonts w:ascii="Arial" w:hAnsi="Arial" w:cs="Arial"/>
          <w:sz w:val="20"/>
          <w:szCs w:val="20"/>
          <w:lang w:eastAsia="sl-SI"/>
        </w:rPr>
      </w:pPr>
    </w:p>
    <w:p w14:paraId="1D92BEE2" w14:textId="77777777" w:rsidR="00A3549C" w:rsidRPr="00BB3F14" w:rsidRDefault="00A3549C" w:rsidP="00AC41CC">
      <w:pPr>
        <w:suppressAutoHyphens w:val="0"/>
        <w:ind w:left="360"/>
        <w:jc w:val="both"/>
        <w:rPr>
          <w:rFonts w:ascii="Arial" w:hAnsi="Arial" w:cs="Arial"/>
          <w:sz w:val="20"/>
          <w:szCs w:val="20"/>
          <w:lang w:eastAsia="sl-SI"/>
        </w:rPr>
      </w:pPr>
    </w:p>
    <w:p w14:paraId="21B1A25F"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36AEC7D1" w14:textId="77777777" w:rsidR="00AC41CC" w:rsidRPr="00BB3F14" w:rsidRDefault="00AC41CC" w:rsidP="00AC41CC">
      <w:pPr>
        <w:suppressAutoHyphens w:val="0"/>
        <w:ind w:left="360"/>
        <w:rPr>
          <w:rFonts w:ascii="Arial" w:hAnsi="Arial" w:cs="Arial"/>
          <w:sz w:val="20"/>
          <w:szCs w:val="20"/>
          <w:lang w:eastAsia="sl-SI"/>
        </w:rPr>
      </w:pPr>
    </w:p>
    <w:p w14:paraId="6A346455"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Sofinanciranje po tej pogodbi ne predstavlja državne pomoči.</w:t>
      </w:r>
    </w:p>
    <w:p w14:paraId="76F9EEB0" w14:textId="77777777" w:rsidR="00AC41CC" w:rsidRPr="00BB3F14" w:rsidRDefault="00AC41CC" w:rsidP="00AC41CC">
      <w:pPr>
        <w:suppressAutoHyphens w:val="0"/>
        <w:ind w:left="360"/>
        <w:rPr>
          <w:rFonts w:ascii="Arial" w:hAnsi="Arial" w:cs="Arial"/>
          <w:sz w:val="20"/>
          <w:szCs w:val="20"/>
          <w:lang w:eastAsia="sl-SI"/>
        </w:rPr>
      </w:pPr>
    </w:p>
    <w:p w14:paraId="6D46BFA9" w14:textId="77777777" w:rsidR="00AC41CC" w:rsidRPr="00BB3F14" w:rsidRDefault="00AC41CC" w:rsidP="00AC41CC">
      <w:pPr>
        <w:suppressAutoHyphens w:val="0"/>
        <w:jc w:val="both"/>
        <w:rPr>
          <w:rFonts w:ascii="Arial" w:hAnsi="Arial" w:cs="Arial"/>
          <w:sz w:val="20"/>
          <w:szCs w:val="20"/>
          <w:lang w:eastAsia="sl-SI"/>
        </w:rPr>
      </w:pPr>
    </w:p>
    <w:p w14:paraId="4E339B9F" w14:textId="77777777"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Predmet pogodbe</w:t>
      </w:r>
    </w:p>
    <w:p w14:paraId="2CE60BE3" w14:textId="77777777" w:rsidR="00AC41CC" w:rsidRPr="00BB3F14" w:rsidRDefault="00AC41CC" w:rsidP="00AC41CC">
      <w:pPr>
        <w:suppressAutoHyphens w:val="0"/>
        <w:jc w:val="both"/>
        <w:rPr>
          <w:rFonts w:ascii="Arial" w:hAnsi="Arial" w:cs="Arial"/>
          <w:sz w:val="20"/>
          <w:szCs w:val="20"/>
          <w:lang w:eastAsia="sl-SI"/>
        </w:rPr>
      </w:pPr>
    </w:p>
    <w:p w14:paraId="1062D73D" w14:textId="77777777" w:rsidR="00A3549C" w:rsidRPr="00BB3F14" w:rsidRDefault="00A3549C" w:rsidP="00AC41CC">
      <w:pPr>
        <w:suppressAutoHyphens w:val="0"/>
        <w:jc w:val="both"/>
        <w:rPr>
          <w:rFonts w:ascii="Arial" w:hAnsi="Arial" w:cs="Arial"/>
          <w:sz w:val="20"/>
          <w:szCs w:val="20"/>
          <w:lang w:eastAsia="sl-SI"/>
        </w:rPr>
      </w:pPr>
    </w:p>
    <w:p w14:paraId="3AE7F57C"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38532E7F" w14:textId="77777777" w:rsidR="000D1868" w:rsidRDefault="000D1868" w:rsidP="000D1868">
      <w:pPr>
        <w:suppressAutoHyphens w:val="0"/>
        <w:jc w:val="both"/>
        <w:rPr>
          <w:rFonts w:ascii="Arial" w:hAnsi="Arial" w:cs="Arial"/>
          <w:sz w:val="20"/>
          <w:szCs w:val="20"/>
          <w:lang w:eastAsia="sl-SI"/>
        </w:rPr>
      </w:pPr>
    </w:p>
    <w:p w14:paraId="5BB73B7E" w14:textId="7ABCDE99" w:rsidR="000D1868" w:rsidRPr="000D1868" w:rsidRDefault="000D1868" w:rsidP="000D1868">
      <w:pPr>
        <w:suppressAutoHyphens w:val="0"/>
        <w:jc w:val="both"/>
        <w:rPr>
          <w:rFonts w:ascii="Arial" w:hAnsi="Arial" w:cs="Arial"/>
          <w:sz w:val="20"/>
          <w:szCs w:val="20"/>
          <w:lang w:eastAsia="sl-SI"/>
        </w:rPr>
      </w:pPr>
      <w:r w:rsidRPr="000D1868">
        <w:rPr>
          <w:rFonts w:ascii="Arial" w:hAnsi="Arial" w:cs="Arial"/>
          <w:sz w:val="20"/>
          <w:szCs w:val="20"/>
          <w:lang w:eastAsia="sl-SI"/>
        </w:rPr>
        <w:t>S to pogodbo pogodbeni stranki urejata medsebojne pravice in dolžnosti v zvezi s sofinanciranjem in uveljavljanjem upravičenih stroškov za izdelavo strokovnih podlag</w:t>
      </w:r>
      <w:r>
        <w:rPr>
          <w:rFonts w:ascii="Arial" w:hAnsi="Arial" w:cs="Arial"/>
          <w:sz w:val="20"/>
          <w:szCs w:val="20"/>
          <w:lang w:eastAsia="sl-SI"/>
        </w:rPr>
        <w:t>, študij</w:t>
      </w:r>
      <w:r w:rsidRPr="000D1868">
        <w:rPr>
          <w:rFonts w:ascii="Arial" w:hAnsi="Arial" w:cs="Arial"/>
          <w:sz w:val="20"/>
          <w:szCs w:val="20"/>
          <w:lang w:eastAsia="sl-SI"/>
        </w:rPr>
        <w:t xml:space="preserve"> in dokumentacije za </w:t>
      </w:r>
      <w:proofErr w:type="spellStart"/>
      <w:r w:rsidRPr="000D1868">
        <w:rPr>
          <w:rFonts w:ascii="Arial" w:hAnsi="Arial" w:cs="Arial"/>
          <w:sz w:val="20"/>
          <w:szCs w:val="20"/>
          <w:lang w:eastAsia="sl-SI"/>
        </w:rPr>
        <w:t>monosežigalnice</w:t>
      </w:r>
      <w:proofErr w:type="spellEnd"/>
      <w:r w:rsidRPr="000D1868">
        <w:rPr>
          <w:rFonts w:ascii="Arial" w:hAnsi="Arial" w:cs="Arial"/>
          <w:sz w:val="20"/>
          <w:szCs w:val="20"/>
          <w:lang w:eastAsia="sl-SI"/>
        </w:rPr>
        <w:t xml:space="preserve">  blat komunalnih in skupnih čistilnih naprav</w:t>
      </w:r>
    </w:p>
    <w:p w14:paraId="1F7230AF" w14:textId="77777777" w:rsidR="000D1868" w:rsidRPr="000D1868" w:rsidRDefault="000D1868" w:rsidP="000D1868">
      <w:pPr>
        <w:suppressAutoHyphens w:val="0"/>
        <w:jc w:val="both"/>
        <w:rPr>
          <w:rFonts w:ascii="Arial" w:hAnsi="Arial" w:cs="Arial"/>
          <w:sz w:val="20"/>
          <w:szCs w:val="20"/>
          <w:lang w:eastAsia="sl-SI"/>
        </w:rPr>
      </w:pPr>
    </w:p>
    <w:p w14:paraId="10586C4A" w14:textId="77777777" w:rsidR="000D1868" w:rsidRPr="000D1868" w:rsidRDefault="000D1868" w:rsidP="000D1868">
      <w:pPr>
        <w:suppressAutoHyphens w:val="0"/>
        <w:jc w:val="both"/>
        <w:rPr>
          <w:rFonts w:ascii="Arial" w:hAnsi="Arial" w:cs="Arial"/>
          <w:sz w:val="20"/>
          <w:szCs w:val="20"/>
          <w:lang w:eastAsia="sl-SI"/>
        </w:rPr>
      </w:pPr>
      <w:r w:rsidRPr="000D1868">
        <w:rPr>
          <w:rFonts w:ascii="Arial" w:hAnsi="Arial" w:cs="Arial"/>
          <w:sz w:val="20"/>
          <w:szCs w:val="20"/>
          <w:lang w:eastAsia="sl-SI"/>
        </w:rPr>
        <w:t>Ime projekta: _________________</w:t>
      </w:r>
    </w:p>
    <w:p w14:paraId="0B2C8473" w14:textId="249B05D7" w:rsidR="009C7D42" w:rsidRPr="00BB3F14" w:rsidRDefault="000D1868" w:rsidP="00AC41CC">
      <w:pPr>
        <w:suppressAutoHyphens w:val="0"/>
        <w:jc w:val="both"/>
        <w:rPr>
          <w:rFonts w:ascii="Arial" w:hAnsi="Arial" w:cs="Arial"/>
          <w:sz w:val="20"/>
          <w:szCs w:val="20"/>
          <w:lang w:eastAsia="sl-SI"/>
        </w:rPr>
      </w:pPr>
      <w:r w:rsidRPr="000D1868">
        <w:rPr>
          <w:rFonts w:ascii="Arial" w:hAnsi="Arial" w:cs="Arial"/>
          <w:sz w:val="20"/>
          <w:szCs w:val="20"/>
          <w:lang w:eastAsia="sl-SI"/>
        </w:rPr>
        <w:t>Občina: ______________________</w:t>
      </w:r>
    </w:p>
    <w:p w14:paraId="45E1F024" w14:textId="77777777" w:rsidR="00AC41CC" w:rsidRPr="00BB3F14" w:rsidRDefault="00AC41CC" w:rsidP="00A3549C">
      <w:pPr>
        <w:pStyle w:val="Odstavekseznama"/>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lastRenderedPageBreak/>
        <w:t>Pogodbena vrednost</w:t>
      </w:r>
    </w:p>
    <w:p w14:paraId="07C6700B" w14:textId="77777777" w:rsidR="00AC41CC" w:rsidRPr="00BB3F14" w:rsidRDefault="00AC41CC" w:rsidP="00AC41CC">
      <w:pPr>
        <w:suppressAutoHyphens w:val="0"/>
        <w:jc w:val="both"/>
        <w:rPr>
          <w:rFonts w:ascii="Arial" w:hAnsi="Arial" w:cs="Arial"/>
          <w:sz w:val="20"/>
          <w:szCs w:val="20"/>
          <w:lang w:eastAsia="sl-SI"/>
        </w:rPr>
      </w:pPr>
    </w:p>
    <w:p w14:paraId="62C51D1A" w14:textId="77777777" w:rsidR="00AC41CC" w:rsidRPr="00BB3F14" w:rsidRDefault="00AC41CC" w:rsidP="00AC41CC">
      <w:pPr>
        <w:suppressAutoHyphens w:val="0"/>
        <w:jc w:val="both"/>
        <w:rPr>
          <w:rFonts w:ascii="Arial" w:hAnsi="Arial" w:cs="Arial"/>
          <w:sz w:val="20"/>
          <w:szCs w:val="20"/>
          <w:lang w:eastAsia="sl-SI"/>
        </w:rPr>
      </w:pPr>
    </w:p>
    <w:p w14:paraId="3EFA56BF"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24DEB13C" w14:textId="77777777" w:rsidR="00AC41CC" w:rsidRPr="00BB3F14" w:rsidRDefault="00AC41CC" w:rsidP="00AC41CC">
      <w:pPr>
        <w:suppressAutoHyphens w:val="0"/>
        <w:jc w:val="both"/>
        <w:rPr>
          <w:rFonts w:ascii="Arial" w:hAnsi="Arial" w:cs="Arial"/>
          <w:sz w:val="20"/>
          <w:szCs w:val="20"/>
          <w:lang w:eastAsia="sl-SI"/>
        </w:rPr>
      </w:pPr>
    </w:p>
    <w:p w14:paraId="7680617A" w14:textId="26DAA2CA" w:rsidR="000D1868" w:rsidRPr="00A6252D" w:rsidRDefault="000D1868" w:rsidP="000D1868">
      <w:pPr>
        <w:suppressAutoHyphens w:val="0"/>
        <w:jc w:val="both"/>
        <w:rPr>
          <w:rFonts w:ascii="Arial" w:hAnsi="Arial" w:cs="Arial"/>
          <w:sz w:val="20"/>
          <w:szCs w:val="20"/>
          <w:lang w:eastAsia="sl-SI"/>
        </w:rPr>
      </w:pPr>
      <w:r w:rsidRPr="00A6252D">
        <w:rPr>
          <w:rFonts w:ascii="Arial" w:hAnsi="Arial" w:cs="Arial"/>
          <w:sz w:val="20"/>
          <w:szCs w:val="20"/>
          <w:lang w:eastAsia="sl-SI"/>
        </w:rPr>
        <w:t>Višina celotnih stroškov strokovnih podlag in dokumentacije projekta je ocenjena na _____________</w:t>
      </w:r>
      <w:r w:rsidR="00516CEE">
        <w:rPr>
          <w:rFonts w:ascii="Arial" w:hAnsi="Arial" w:cs="Arial"/>
          <w:sz w:val="20"/>
          <w:szCs w:val="20"/>
          <w:lang w:eastAsia="sl-SI"/>
        </w:rPr>
        <w:t>EUR</w:t>
      </w:r>
      <w:r w:rsidRPr="00A6252D">
        <w:rPr>
          <w:rFonts w:ascii="Arial" w:hAnsi="Arial" w:cs="Arial"/>
          <w:sz w:val="20"/>
          <w:szCs w:val="20"/>
          <w:lang w:eastAsia="sl-SI"/>
        </w:rPr>
        <w:t xml:space="preserve">. </w:t>
      </w:r>
    </w:p>
    <w:p w14:paraId="36287F61" w14:textId="77777777" w:rsidR="000D1868" w:rsidRPr="00A6252D" w:rsidRDefault="000D1868" w:rsidP="000D1868">
      <w:pPr>
        <w:suppressAutoHyphens w:val="0"/>
        <w:jc w:val="both"/>
        <w:rPr>
          <w:rFonts w:ascii="Arial" w:hAnsi="Arial" w:cs="Arial"/>
          <w:sz w:val="20"/>
          <w:szCs w:val="20"/>
          <w:lang w:eastAsia="sl-SI"/>
        </w:rPr>
      </w:pPr>
    </w:p>
    <w:p w14:paraId="4AAB8208" w14:textId="77777777" w:rsidR="000D1868" w:rsidRPr="00A6252D" w:rsidRDefault="000D1868" w:rsidP="000D1868">
      <w:pPr>
        <w:suppressAutoHyphens w:val="0"/>
        <w:jc w:val="both"/>
        <w:rPr>
          <w:rFonts w:ascii="Arial" w:hAnsi="Arial" w:cs="Arial"/>
          <w:sz w:val="20"/>
          <w:szCs w:val="20"/>
          <w:lang w:eastAsia="sl-SI"/>
        </w:rPr>
      </w:pPr>
    </w:p>
    <w:p w14:paraId="30A845EC" w14:textId="77777777" w:rsidR="000D1868" w:rsidRPr="00A6252D" w:rsidRDefault="000D1868" w:rsidP="000D1868">
      <w:pPr>
        <w:suppressAutoHyphens w:val="0"/>
        <w:jc w:val="both"/>
        <w:rPr>
          <w:rFonts w:ascii="Arial" w:hAnsi="Arial" w:cs="Arial"/>
          <w:sz w:val="20"/>
          <w:szCs w:val="20"/>
          <w:lang w:eastAsia="sl-SI"/>
        </w:rPr>
      </w:pPr>
      <w:r w:rsidRPr="00A6252D">
        <w:rPr>
          <w:rFonts w:ascii="Arial" w:hAnsi="Arial" w:cs="Arial"/>
          <w:sz w:val="20"/>
          <w:szCs w:val="20"/>
          <w:lang w:eastAsia="sl-SI"/>
        </w:rPr>
        <w:t>Ministrstvo bo sofinanciralo upravičene stroške izdelave strokovnih podlag</w:t>
      </w:r>
      <w:r>
        <w:rPr>
          <w:rFonts w:ascii="Arial" w:hAnsi="Arial" w:cs="Arial"/>
          <w:sz w:val="20"/>
          <w:szCs w:val="20"/>
          <w:lang w:eastAsia="sl-SI"/>
        </w:rPr>
        <w:t>, študij</w:t>
      </w:r>
      <w:r w:rsidRPr="00A6252D">
        <w:rPr>
          <w:rFonts w:ascii="Arial" w:hAnsi="Arial" w:cs="Arial"/>
          <w:sz w:val="20"/>
          <w:szCs w:val="20"/>
          <w:lang w:eastAsia="sl-SI"/>
        </w:rPr>
        <w:t xml:space="preserve"> in dokumentacije projekta v deležu __________% (vendar ne več kot 50 %) celotnih stroškov, v znesku do ___________EUR.</w:t>
      </w:r>
    </w:p>
    <w:p w14:paraId="428F407B" w14:textId="77777777" w:rsidR="000D1868" w:rsidRPr="00A6252D" w:rsidRDefault="000D1868" w:rsidP="000D1868">
      <w:pPr>
        <w:suppressAutoHyphens w:val="0"/>
        <w:jc w:val="both"/>
        <w:rPr>
          <w:rFonts w:ascii="Arial" w:hAnsi="Arial" w:cs="Arial"/>
          <w:sz w:val="20"/>
          <w:szCs w:val="20"/>
          <w:lang w:eastAsia="sl-SI"/>
        </w:rPr>
      </w:pPr>
    </w:p>
    <w:p w14:paraId="0CA98F0B" w14:textId="77777777" w:rsidR="000D1868" w:rsidRPr="00A6252D" w:rsidRDefault="000D1868" w:rsidP="000D1868">
      <w:pPr>
        <w:suppressAutoHyphens w:val="0"/>
        <w:jc w:val="both"/>
        <w:rPr>
          <w:rFonts w:ascii="Arial" w:hAnsi="Arial" w:cs="Arial"/>
          <w:sz w:val="20"/>
          <w:szCs w:val="20"/>
          <w:lang w:eastAsia="sl-SI"/>
        </w:rPr>
      </w:pPr>
      <w:r w:rsidRPr="00A6252D">
        <w:rPr>
          <w:rFonts w:ascii="Arial" w:hAnsi="Arial" w:cs="Arial"/>
          <w:sz w:val="20"/>
          <w:szCs w:val="20"/>
          <w:lang w:eastAsia="sl-SI"/>
        </w:rPr>
        <w:t xml:space="preserve">Sredstva, potrebna za financiranje predmeta javnega razpisa, so načrtovana v Programu porabe sredstev Sklada za podnebne spremembe za leti 2022 in 2023 (Uradni list RS, št. 49/22). V letu 2022  so zagotovljena na proračunski postavki 559 Sklad za podnebne spremembe, na projektu št. __________________________________________________ . V naslednjih letih pa bodo planirana skladno z 59. členom Zakona o javnih financah (Uradni list RS, št. 11/11 – uradno prečiščeno besedilo, 14/13 – </w:t>
      </w:r>
      <w:proofErr w:type="spellStart"/>
      <w:r w:rsidRPr="00A6252D">
        <w:rPr>
          <w:rFonts w:ascii="Arial" w:hAnsi="Arial" w:cs="Arial"/>
          <w:sz w:val="20"/>
          <w:szCs w:val="20"/>
          <w:lang w:eastAsia="sl-SI"/>
        </w:rPr>
        <w:t>popr</w:t>
      </w:r>
      <w:proofErr w:type="spellEnd"/>
      <w:r w:rsidRPr="00A6252D">
        <w:rPr>
          <w:rFonts w:ascii="Arial" w:hAnsi="Arial" w:cs="Arial"/>
          <w:sz w:val="20"/>
          <w:szCs w:val="20"/>
          <w:lang w:eastAsia="sl-SI"/>
        </w:rPr>
        <w:t xml:space="preserve">., 101/13, 55/15 – </w:t>
      </w:r>
      <w:proofErr w:type="spellStart"/>
      <w:r w:rsidRPr="00A6252D">
        <w:rPr>
          <w:rFonts w:ascii="Arial" w:hAnsi="Arial" w:cs="Arial"/>
          <w:sz w:val="20"/>
          <w:szCs w:val="20"/>
          <w:lang w:eastAsia="sl-SI"/>
        </w:rPr>
        <w:t>ZFisP</w:t>
      </w:r>
      <w:proofErr w:type="spellEnd"/>
      <w:r w:rsidRPr="00A6252D">
        <w:rPr>
          <w:rFonts w:ascii="Arial" w:hAnsi="Arial" w:cs="Arial"/>
          <w:sz w:val="20"/>
          <w:szCs w:val="20"/>
          <w:lang w:eastAsia="sl-SI"/>
        </w:rPr>
        <w:t xml:space="preserve">, 96/15 – ZIPRS1617, 13/18 in 195/20 – </w:t>
      </w:r>
      <w:proofErr w:type="spellStart"/>
      <w:r w:rsidRPr="00A6252D">
        <w:rPr>
          <w:rFonts w:ascii="Arial" w:hAnsi="Arial" w:cs="Arial"/>
          <w:sz w:val="20"/>
          <w:szCs w:val="20"/>
          <w:lang w:eastAsia="sl-SI"/>
        </w:rPr>
        <w:t>odl</w:t>
      </w:r>
      <w:proofErr w:type="spellEnd"/>
      <w:r w:rsidRPr="00A6252D">
        <w:rPr>
          <w:rFonts w:ascii="Arial" w:hAnsi="Arial" w:cs="Arial"/>
          <w:sz w:val="20"/>
          <w:szCs w:val="20"/>
          <w:lang w:eastAsia="sl-SI"/>
        </w:rPr>
        <w:t>. US)</w:t>
      </w:r>
      <w:r>
        <w:rPr>
          <w:rFonts w:ascii="Arial" w:hAnsi="Arial" w:cs="Arial"/>
          <w:sz w:val="20"/>
          <w:szCs w:val="20"/>
          <w:lang w:eastAsia="sl-SI"/>
        </w:rPr>
        <w:t>.</w:t>
      </w:r>
    </w:p>
    <w:p w14:paraId="5FE16319" w14:textId="77777777" w:rsidR="000D1868" w:rsidRPr="00A6252D" w:rsidRDefault="000D1868" w:rsidP="000D1868">
      <w:pPr>
        <w:suppressAutoHyphens w:val="0"/>
        <w:jc w:val="both"/>
        <w:rPr>
          <w:rFonts w:ascii="Arial" w:hAnsi="Arial" w:cs="Arial"/>
          <w:sz w:val="20"/>
          <w:szCs w:val="20"/>
          <w:lang w:eastAsia="sl-SI"/>
        </w:rPr>
      </w:pPr>
    </w:p>
    <w:p w14:paraId="64A3A892" w14:textId="77777777" w:rsidR="000D1868" w:rsidRDefault="000D1868" w:rsidP="000D1868">
      <w:pPr>
        <w:suppressAutoHyphens w:val="0"/>
        <w:jc w:val="both"/>
        <w:rPr>
          <w:rFonts w:ascii="Arial" w:hAnsi="Arial" w:cs="Arial"/>
          <w:sz w:val="20"/>
          <w:szCs w:val="20"/>
          <w:lang w:eastAsia="sl-SI"/>
        </w:rPr>
      </w:pPr>
      <w:r w:rsidRPr="00A6252D">
        <w:rPr>
          <w:rFonts w:ascii="Arial" w:hAnsi="Arial" w:cs="Arial"/>
          <w:sz w:val="20"/>
          <w:szCs w:val="20"/>
          <w:lang w:eastAsia="sl-SI"/>
        </w:rPr>
        <w:t>Ministrstvo si pridružuje pravico, da glede na razpoložljiva proračunska sredstva izvajalcu naknadno predlaga prilagoditev dinamike sofinanciranja in višino sofinanciranja projekta.</w:t>
      </w:r>
    </w:p>
    <w:p w14:paraId="6BF655F6" w14:textId="77777777" w:rsidR="00AC41CC" w:rsidRPr="00BB3F14" w:rsidRDefault="00AC41CC" w:rsidP="00AC41CC">
      <w:pPr>
        <w:suppressAutoHyphens w:val="0"/>
        <w:jc w:val="both"/>
        <w:rPr>
          <w:rFonts w:ascii="Arial" w:hAnsi="Arial" w:cs="Arial"/>
          <w:sz w:val="20"/>
          <w:szCs w:val="20"/>
          <w:lang w:eastAsia="sl-SI"/>
        </w:rPr>
      </w:pPr>
    </w:p>
    <w:p w14:paraId="644CAF22" w14:textId="77777777" w:rsidR="00AC41CC" w:rsidRPr="00BB3F14" w:rsidRDefault="00AC41CC" w:rsidP="00AC41CC">
      <w:pPr>
        <w:suppressAutoHyphens w:val="0"/>
        <w:jc w:val="both"/>
        <w:rPr>
          <w:rFonts w:ascii="Arial" w:hAnsi="Arial" w:cs="Arial"/>
          <w:b/>
          <w:sz w:val="20"/>
          <w:szCs w:val="20"/>
          <w:lang w:eastAsia="sl-SI"/>
        </w:rPr>
      </w:pPr>
    </w:p>
    <w:p w14:paraId="6CE7936D" w14:textId="77777777"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Upravičeni stroški in način izplačevanja sredstev upravičencu</w:t>
      </w:r>
    </w:p>
    <w:p w14:paraId="0B0FA1E7" w14:textId="77777777" w:rsidR="00AC41CC" w:rsidRPr="00BB3F14" w:rsidRDefault="00AC41CC" w:rsidP="00AC41CC">
      <w:pPr>
        <w:suppressAutoHyphens w:val="0"/>
        <w:jc w:val="both"/>
        <w:rPr>
          <w:rFonts w:ascii="Arial" w:hAnsi="Arial" w:cs="Arial"/>
          <w:sz w:val="20"/>
          <w:szCs w:val="20"/>
          <w:lang w:eastAsia="sl-SI"/>
        </w:rPr>
      </w:pPr>
    </w:p>
    <w:p w14:paraId="71C2E492" w14:textId="77777777" w:rsidR="00AC41CC" w:rsidRPr="00BB3F14" w:rsidRDefault="00AC41CC" w:rsidP="00AC41CC">
      <w:pPr>
        <w:suppressAutoHyphens w:val="0"/>
        <w:jc w:val="both"/>
        <w:rPr>
          <w:rFonts w:ascii="Arial" w:hAnsi="Arial" w:cs="Arial"/>
          <w:sz w:val="20"/>
          <w:szCs w:val="20"/>
          <w:lang w:eastAsia="sl-SI"/>
        </w:rPr>
      </w:pPr>
    </w:p>
    <w:p w14:paraId="5CC7A415"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71EE9AF5" w14:textId="77777777" w:rsidR="00AC41CC" w:rsidRPr="00BB3F14" w:rsidRDefault="00AC41CC" w:rsidP="00AC41CC">
      <w:pPr>
        <w:suppressAutoHyphens w:val="0"/>
        <w:jc w:val="both"/>
        <w:rPr>
          <w:rFonts w:ascii="Arial" w:hAnsi="Arial" w:cs="Arial"/>
          <w:sz w:val="20"/>
          <w:szCs w:val="20"/>
          <w:lang w:eastAsia="sl-SI"/>
        </w:rPr>
      </w:pPr>
    </w:p>
    <w:p w14:paraId="54B17303" w14:textId="77777777" w:rsidR="00742911" w:rsidRPr="00742911" w:rsidRDefault="00742911" w:rsidP="00742911">
      <w:pPr>
        <w:suppressAutoHyphens w:val="0"/>
        <w:jc w:val="both"/>
        <w:rPr>
          <w:rFonts w:ascii="Arial" w:hAnsi="Arial" w:cs="Arial"/>
          <w:sz w:val="20"/>
          <w:szCs w:val="20"/>
          <w:lang w:eastAsia="sl-SI"/>
        </w:rPr>
      </w:pPr>
    </w:p>
    <w:p w14:paraId="146F2CB3" w14:textId="77777777" w:rsidR="000D1868" w:rsidRDefault="000D1868" w:rsidP="000D1868">
      <w:pPr>
        <w:suppressAutoHyphens w:val="0"/>
        <w:ind w:left="709" w:hanging="709"/>
        <w:jc w:val="both"/>
        <w:rPr>
          <w:rFonts w:ascii="Arial" w:hAnsi="Arial" w:cs="Arial"/>
          <w:sz w:val="20"/>
          <w:szCs w:val="20"/>
          <w:lang w:eastAsia="sl-SI"/>
        </w:rPr>
      </w:pPr>
      <w:r w:rsidRPr="00BB3F14">
        <w:rPr>
          <w:rFonts w:ascii="Arial" w:hAnsi="Arial" w:cs="Arial"/>
          <w:sz w:val="20"/>
          <w:szCs w:val="20"/>
          <w:lang w:eastAsia="sl-SI"/>
        </w:rPr>
        <w:t>Upravičeni stroški za prejem sredstev sofinanciranja so stroški povezani z:</w:t>
      </w:r>
    </w:p>
    <w:p w14:paraId="08129431" w14:textId="77777777" w:rsidR="000D1868" w:rsidRDefault="000D1868" w:rsidP="000D1868">
      <w:pPr>
        <w:suppressAutoHyphens w:val="0"/>
        <w:ind w:left="709" w:hanging="709"/>
        <w:jc w:val="both"/>
        <w:rPr>
          <w:rFonts w:ascii="Arial" w:hAnsi="Arial" w:cs="Arial"/>
          <w:sz w:val="20"/>
          <w:szCs w:val="20"/>
          <w:lang w:eastAsia="sl-SI"/>
        </w:rPr>
      </w:pPr>
    </w:p>
    <w:p w14:paraId="4BCBC204" w14:textId="77777777" w:rsidR="000D1868" w:rsidRPr="009944AA" w:rsidRDefault="000D1868" w:rsidP="000D1868">
      <w:pPr>
        <w:tabs>
          <w:tab w:val="left" w:pos="567"/>
        </w:tabs>
        <w:suppressAutoHyphens w:val="0"/>
        <w:jc w:val="both"/>
        <w:rPr>
          <w:rFonts w:ascii="Arial" w:hAnsi="Arial" w:cs="Arial"/>
          <w:bCs/>
          <w:sz w:val="20"/>
          <w:szCs w:val="20"/>
          <w:lang w:eastAsia="sl-SI"/>
        </w:rPr>
      </w:pPr>
      <w:r>
        <w:rPr>
          <w:rFonts w:ascii="Arial" w:hAnsi="Arial" w:cs="Arial"/>
          <w:sz w:val="20"/>
          <w:szCs w:val="20"/>
          <w:lang w:eastAsia="sl-SI"/>
        </w:rPr>
        <w:t>izdelavo</w:t>
      </w:r>
      <w:r w:rsidRPr="009944AA">
        <w:rPr>
          <w:rFonts w:ascii="Arial" w:hAnsi="Arial" w:cs="Arial"/>
          <w:sz w:val="20"/>
          <w:szCs w:val="20"/>
          <w:lang w:eastAsia="sl-SI"/>
        </w:rPr>
        <w:t xml:space="preserve"> </w:t>
      </w:r>
      <w:r w:rsidRPr="009944AA">
        <w:rPr>
          <w:rFonts w:ascii="Arial" w:hAnsi="Arial" w:cs="Arial"/>
          <w:bCs/>
          <w:sz w:val="20"/>
          <w:szCs w:val="20"/>
          <w:lang w:eastAsia="sl-SI"/>
        </w:rPr>
        <w:t xml:space="preserve">dokumentacije, študij in strokovnih podlag </w:t>
      </w:r>
      <w:r w:rsidRPr="009944AA">
        <w:rPr>
          <w:rFonts w:ascii="Arial" w:hAnsi="Arial" w:cs="Arial"/>
          <w:sz w:val="20"/>
          <w:szCs w:val="20"/>
          <w:lang w:eastAsia="sl-SI"/>
        </w:rPr>
        <w:t xml:space="preserve">za umestitev </w:t>
      </w:r>
      <w:proofErr w:type="spellStart"/>
      <w:r w:rsidRPr="009944AA">
        <w:rPr>
          <w:rFonts w:ascii="Arial" w:hAnsi="Arial" w:cs="Arial"/>
          <w:sz w:val="20"/>
          <w:szCs w:val="20"/>
          <w:lang w:eastAsia="sl-SI"/>
        </w:rPr>
        <w:t>monosežigalnic</w:t>
      </w:r>
      <w:proofErr w:type="spellEnd"/>
      <w:r w:rsidRPr="009944AA">
        <w:rPr>
          <w:rFonts w:ascii="Arial" w:hAnsi="Arial" w:cs="Arial"/>
          <w:sz w:val="20"/>
          <w:szCs w:val="20"/>
          <w:lang w:eastAsia="sl-SI"/>
        </w:rPr>
        <w:t xml:space="preserve"> z območjem za skladiščenje pepela v prostor; dokumentacije za pridobitev gradbenega dovoljenja in investicijske dokumentacije skladno z Uredbo o enotni metodologiji za pripravo in obravnavo investicijske dokumentacije na področju javnih financ (Uradni list RS, št. 60/06, 54/10 in 27/16) za izgradnjo </w:t>
      </w:r>
      <w:proofErr w:type="spellStart"/>
      <w:r w:rsidRPr="009944AA">
        <w:rPr>
          <w:rFonts w:ascii="Arial" w:hAnsi="Arial" w:cs="Arial"/>
          <w:sz w:val="20"/>
          <w:szCs w:val="20"/>
          <w:lang w:eastAsia="sl-SI"/>
        </w:rPr>
        <w:t>monosežigalnic</w:t>
      </w:r>
      <w:proofErr w:type="spellEnd"/>
      <w:r w:rsidRPr="009944AA">
        <w:rPr>
          <w:rFonts w:ascii="Arial" w:hAnsi="Arial" w:cs="Arial"/>
          <w:sz w:val="20"/>
          <w:szCs w:val="20"/>
          <w:lang w:eastAsia="sl-SI"/>
        </w:rPr>
        <w:t xml:space="preserve"> (naprav za termično predelavo odpadnega blata iz komunalnih in skupnih čistilnih naprav (BKČN, odpadek št. 19 08 05) z območjem za skladiščenje pepela, za poznejšo snovno predelavo (rekuperacijo) fosforja iz s fosforjem bogatega pepela). </w:t>
      </w:r>
    </w:p>
    <w:p w14:paraId="62DEDF5B" w14:textId="77777777" w:rsidR="000D1868" w:rsidRPr="009944AA" w:rsidRDefault="000D1868" w:rsidP="000D1868">
      <w:pPr>
        <w:suppressAutoHyphens w:val="0"/>
        <w:ind w:left="720"/>
        <w:jc w:val="both"/>
        <w:rPr>
          <w:rFonts w:ascii="Arial" w:hAnsi="Arial" w:cs="Arial"/>
          <w:bCs/>
          <w:sz w:val="20"/>
          <w:szCs w:val="20"/>
          <w:lang w:eastAsia="sl-SI"/>
        </w:rPr>
      </w:pPr>
    </w:p>
    <w:p w14:paraId="1B2B7FFA" w14:textId="77777777" w:rsidR="000D1868" w:rsidRPr="007C0615" w:rsidRDefault="000D1868" w:rsidP="000D1868">
      <w:pPr>
        <w:spacing w:line="276" w:lineRule="auto"/>
        <w:jc w:val="both"/>
        <w:rPr>
          <w:rFonts w:ascii="Arial" w:hAnsi="Arial" w:cs="Arial"/>
          <w:sz w:val="20"/>
          <w:szCs w:val="18"/>
        </w:rPr>
      </w:pPr>
      <w:r w:rsidRPr="007C0615">
        <w:rPr>
          <w:rFonts w:ascii="Arial" w:hAnsi="Arial" w:cs="Arial"/>
          <w:sz w:val="20"/>
          <w:szCs w:val="18"/>
        </w:rPr>
        <w:t>Upravičeni stroški:</w:t>
      </w:r>
    </w:p>
    <w:p w14:paraId="6ED94C18" w14:textId="77777777" w:rsidR="000D1868" w:rsidRPr="007C0615" w:rsidRDefault="000D1868" w:rsidP="000D1868">
      <w:pPr>
        <w:spacing w:line="276" w:lineRule="auto"/>
        <w:jc w:val="both"/>
        <w:rPr>
          <w:rFonts w:ascii="Arial" w:hAnsi="Arial" w:cs="Arial"/>
          <w:sz w:val="20"/>
          <w:szCs w:val="18"/>
        </w:rPr>
      </w:pPr>
      <w:r w:rsidRPr="007C0615">
        <w:rPr>
          <w:rFonts w:ascii="Arial" w:hAnsi="Arial" w:cs="Arial"/>
          <w:sz w:val="20"/>
          <w:szCs w:val="18"/>
        </w:rPr>
        <w:t xml:space="preserve">Izdelava študij, projektne dokumentacije, prostorskega akta, strokovnih podlag potrebnih za izdelavo dokumentacije in </w:t>
      </w:r>
      <w:proofErr w:type="spellStart"/>
      <w:r w:rsidRPr="007C0615">
        <w:rPr>
          <w:rFonts w:ascii="Arial" w:hAnsi="Arial" w:cs="Arial"/>
          <w:sz w:val="20"/>
          <w:szCs w:val="18"/>
        </w:rPr>
        <w:t>okoljskih</w:t>
      </w:r>
      <w:proofErr w:type="spellEnd"/>
      <w:r w:rsidRPr="007C0615">
        <w:rPr>
          <w:rFonts w:ascii="Arial" w:hAnsi="Arial" w:cs="Arial"/>
          <w:sz w:val="20"/>
          <w:szCs w:val="18"/>
        </w:rPr>
        <w:t xml:space="preserve"> poročil za </w:t>
      </w:r>
      <w:proofErr w:type="spellStart"/>
      <w:r w:rsidRPr="007C0615">
        <w:rPr>
          <w:rFonts w:ascii="Arial" w:hAnsi="Arial" w:cs="Arial"/>
          <w:sz w:val="20"/>
          <w:szCs w:val="18"/>
        </w:rPr>
        <w:t>monosežigalnice</w:t>
      </w:r>
      <w:proofErr w:type="spellEnd"/>
      <w:r w:rsidRPr="007C0615">
        <w:rPr>
          <w:rFonts w:ascii="Arial" w:hAnsi="Arial" w:cs="Arial"/>
          <w:sz w:val="20"/>
          <w:szCs w:val="18"/>
        </w:rPr>
        <w:t xml:space="preserve"> blat komunalnih in skupnih čistilnih naprav s katerih se prevzema BKČN za doseganje minimalne kapacitete 3MW termične moči vhodnega goriva.</w:t>
      </w:r>
    </w:p>
    <w:p w14:paraId="2149305A" w14:textId="77777777" w:rsidR="000D1868" w:rsidRPr="007C0615" w:rsidRDefault="000D1868" w:rsidP="000D1868">
      <w:pPr>
        <w:spacing w:line="276" w:lineRule="auto"/>
        <w:jc w:val="both"/>
        <w:rPr>
          <w:rFonts w:ascii="Arial" w:hAnsi="Arial" w:cs="Arial"/>
          <w:sz w:val="20"/>
          <w:szCs w:val="18"/>
        </w:rPr>
      </w:pPr>
    </w:p>
    <w:p w14:paraId="0FD0BB73" w14:textId="77777777" w:rsidR="000D1868" w:rsidRPr="007C0615" w:rsidRDefault="000D1868" w:rsidP="000D1868">
      <w:pPr>
        <w:spacing w:line="276" w:lineRule="auto"/>
        <w:jc w:val="both"/>
        <w:rPr>
          <w:rFonts w:ascii="Arial" w:hAnsi="Arial" w:cs="Arial"/>
          <w:sz w:val="20"/>
          <w:szCs w:val="18"/>
        </w:rPr>
      </w:pPr>
      <w:r w:rsidRPr="007C0615">
        <w:rPr>
          <w:rFonts w:ascii="Arial" w:hAnsi="Arial" w:cs="Arial"/>
          <w:sz w:val="20"/>
          <w:szCs w:val="18"/>
        </w:rPr>
        <w:t>Neupravičeni stroški:</w:t>
      </w:r>
    </w:p>
    <w:p w14:paraId="55B3DA95" w14:textId="77777777" w:rsidR="000D1868" w:rsidRPr="007C0615" w:rsidRDefault="000D1868" w:rsidP="000D1868">
      <w:pPr>
        <w:spacing w:line="276" w:lineRule="auto"/>
        <w:jc w:val="both"/>
        <w:rPr>
          <w:rFonts w:ascii="Arial" w:hAnsi="Arial" w:cs="Arial"/>
          <w:sz w:val="20"/>
          <w:szCs w:val="18"/>
        </w:rPr>
      </w:pPr>
      <w:r w:rsidRPr="007C0615">
        <w:rPr>
          <w:rFonts w:ascii="Arial" w:hAnsi="Arial" w:cs="Arial"/>
          <w:sz w:val="20"/>
          <w:szCs w:val="18"/>
        </w:rPr>
        <w:t xml:space="preserve">Vsi posredni stroški izdelave dokumentacije, prostorskega akta in strokovnih podlag potrebnih za izdelavo dokumentacije in </w:t>
      </w:r>
      <w:proofErr w:type="spellStart"/>
      <w:r w:rsidRPr="007C0615">
        <w:rPr>
          <w:rFonts w:ascii="Arial" w:hAnsi="Arial" w:cs="Arial"/>
          <w:sz w:val="20"/>
          <w:szCs w:val="18"/>
        </w:rPr>
        <w:t>okoljskih</w:t>
      </w:r>
      <w:proofErr w:type="spellEnd"/>
      <w:r w:rsidRPr="007C0615">
        <w:rPr>
          <w:rFonts w:ascii="Arial" w:hAnsi="Arial" w:cs="Arial"/>
          <w:sz w:val="20"/>
          <w:szCs w:val="18"/>
        </w:rPr>
        <w:t xml:space="preserve"> poročil za </w:t>
      </w:r>
      <w:proofErr w:type="spellStart"/>
      <w:r w:rsidRPr="007C0615">
        <w:rPr>
          <w:rFonts w:ascii="Arial" w:hAnsi="Arial" w:cs="Arial"/>
          <w:sz w:val="20"/>
          <w:szCs w:val="18"/>
        </w:rPr>
        <w:t>monosežigalnice</w:t>
      </w:r>
      <w:proofErr w:type="spellEnd"/>
      <w:r w:rsidRPr="007C0615">
        <w:rPr>
          <w:rFonts w:ascii="Arial" w:hAnsi="Arial" w:cs="Arial"/>
          <w:sz w:val="20"/>
          <w:szCs w:val="18"/>
        </w:rPr>
        <w:t xml:space="preserve"> BKČN, s katerih se prevzema BKČN minimalno kapacitete 3MW termične moči vhodnega goriva, kot npr. stroški nakupa zemljišč, promocije projekta, pogostitev.</w:t>
      </w:r>
    </w:p>
    <w:p w14:paraId="6FD55B9F" w14:textId="77777777" w:rsidR="000D1868" w:rsidRPr="000D1868" w:rsidRDefault="000D1868" w:rsidP="000D1868">
      <w:pPr>
        <w:spacing w:line="276" w:lineRule="auto"/>
        <w:jc w:val="both"/>
        <w:rPr>
          <w:rFonts w:ascii="Arial" w:hAnsi="Arial" w:cs="Arial"/>
          <w:sz w:val="20"/>
          <w:szCs w:val="18"/>
        </w:rPr>
      </w:pPr>
      <w:r w:rsidRPr="007C0615">
        <w:rPr>
          <w:rFonts w:ascii="Arial" w:hAnsi="Arial" w:cs="Arial"/>
          <w:sz w:val="20"/>
          <w:szCs w:val="18"/>
        </w:rPr>
        <w:t xml:space="preserve">Vsi stroški dokumentacije, prostorskega akta in strokovnih podlag potrebnih za izdelavo dokumentacije in </w:t>
      </w:r>
      <w:proofErr w:type="spellStart"/>
      <w:r w:rsidRPr="007C0615">
        <w:rPr>
          <w:rFonts w:ascii="Arial" w:hAnsi="Arial" w:cs="Arial"/>
          <w:sz w:val="20"/>
          <w:szCs w:val="18"/>
        </w:rPr>
        <w:t>okoljskih</w:t>
      </w:r>
      <w:proofErr w:type="spellEnd"/>
      <w:r w:rsidRPr="007C0615">
        <w:rPr>
          <w:rFonts w:ascii="Arial" w:hAnsi="Arial" w:cs="Arial"/>
          <w:sz w:val="20"/>
          <w:szCs w:val="18"/>
        </w:rPr>
        <w:t xml:space="preserve"> poročil za </w:t>
      </w:r>
      <w:proofErr w:type="spellStart"/>
      <w:r w:rsidRPr="007C0615">
        <w:rPr>
          <w:rFonts w:ascii="Arial" w:hAnsi="Arial" w:cs="Arial"/>
          <w:sz w:val="20"/>
          <w:szCs w:val="18"/>
        </w:rPr>
        <w:t>monosežigalnice</w:t>
      </w:r>
      <w:proofErr w:type="spellEnd"/>
      <w:r w:rsidRPr="007C0615">
        <w:rPr>
          <w:rFonts w:ascii="Arial" w:hAnsi="Arial" w:cs="Arial"/>
          <w:sz w:val="20"/>
          <w:szCs w:val="18"/>
        </w:rPr>
        <w:t xml:space="preserve"> blat komunalnih in skupnih čistilnih naprav, katerih minimalna kapaciteta ne bo dosegla 3MW termične moči vhodnega goriva.</w:t>
      </w:r>
    </w:p>
    <w:p w14:paraId="6728C644" w14:textId="77777777" w:rsidR="000D1868" w:rsidRDefault="000D1868" w:rsidP="000D1868">
      <w:pPr>
        <w:suppressAutoHyphens w:val="0"/>
        <w:jc w:val="both"/>
        <w:rPr>
          <w:rFonts w:ascii="Arial" w:hAnsi="Arial" w:cs="Arial"/>
          <w:sz w:val="20"/>
          <w:szCs w:val="20"/>
          <w:lang w:eastAsia="sl-SI"/>
        </w:rPr>
      </w:pPr>
    </w:p>
    <w:p w14:paraId="224B00F0" w14:textId="77777777" w:rsidR="000D1868" w:rsidRPr="00BB3F14" w:rsidRDefault="000D1868" w:rsidP="000D1868">
      <w:pPr>
        <w:suppressAutoHyphens w:val="0"/>
        <w:jc w:val="both"/>
        <w:rPr>
          <w:rFonts w:ascii="Arial" w:hAnsi="Arial" w:cs="Arial"/>
          <w:sz w:val="20"/>
          <w:szCs w:val="20"/>
          <w:lang w:eastAsia="sl-SI"/>
        </w:rPr>
      </w:pPr>
      <w:r w:rsidRPr="00BB3F14">
        <w:rPr>
          <w:rFonts w:ascii="Arial" w:hAnsi="Arial" w:cs="Arial"/>
          <w:sz w:val="20"/>
          <w:szCs w:val="20"/>
          <w:lang w:eastAsia="sl-SI"/>
        </w:rPr>
        <w:t>Kot dokazila za upravičenost stroškov štejejo dokazila o nastalih stroških in dokazila o plačanih situacijah.</w:t>
      </w:r>
    </w:p>
    <w:p w14:paraId="326FAFAF" w14:textId="77777777" w:rsidR="000D1868" w:rsidRPr="00BB3F14" w:rsidRDefault="000D1868" w:rsidP="000D1868">
      <w:pPr>
        <w:suppressAutoHyphens w:val="0"/>
        <w:ind w:left="709" w:hanging="709"/>
        <w:jc w:val="both"/>
        <w:rPr>
          <w:rFonts w:ascii="Arial" w:hAnsi="Arial" w:cs="Arial"/>
          <w:sz w:val="20"/>
          <w:szCs w:val="20"/>
          <w:lang w:eastAsia="sl-SI"/>
        </w:rPr>
      </w:pPr>
    </w:p>
    <w:p w14:paraId="01B3A4C5" w14:textId="77777777" w:rsidR="000D1868" w:rsidRPr="00BB3F14" w:rsidRDefault="000D1868" w:rsidP="000D1868">
      <w:pPr>
        <w:suppressAutoHyphens w:val="0"/>
        <w:jc w:val="both"/>
        <w:rPr>
          <w:rFonts w:ascii="Arial" w:hAnsi="Arial" w:cs="Arial"/>
          <w:sz w:val="20"/>
          <w:szCs w:val="20"/>
          <w:lang w:eastAsia="sl-SI"/>
        </w:rPr>
      </w:pPr>
      <w:r w:rsidRPr="00BB3F14">
        <w:rPr>
          <w:rFonts w:ascii="Arial" w:hAnsi="Arial" w:cs="Arial"/>
          <w:sz w:val="20"/>
          <w:szCs w:val="20"/>
          <w:lang w:eastAsia="sl-SI"/>
        </w:rPr>
        <w:lastRenderedPageBreak/>
        <w:t>Višina stroškov</w:t>
      </w:r>
      <w:r>
        <w:rPr>
          <w:rFonts w:ascii="Arial" w:hAnsi="Arial" w:cs="Arial"/>
          <w:sz w:val="20"/>
          <w:szCs w:val="20"/>
          <w:lang w:eastAsia="sl-SI"/>
        </w:rPr>
        <w:t xml:space="preserve"> (</w:t>
      </w:r>
      <w:r w:rsidRPr="00BB3F14">
        <w:rPr>
          <w:rFonts w:ascii="Arial" w:hAnsi="Arial" w:cs="Arial"/>
          <w:sz w:val="20"/>
          <w:szCs w:val="20"/>
          <w:lang w:eastAsia="sl-SI"/>
        </w:rPr>
        <w:t>upravičenih</w:t>
      </w:r>
      <w:r>
        <w:rPr>
          <w:rFonts w:ascii="Arial" w:hAnsi="Arial" w:cs="Arial"/>
          <w:sz w:val="20"/>
          <w:szCs w:val="20"/>
          <w:lang w:eastAsia="sl-SI"/>
        </w:rPr>
        <w:t xml:space="preserve"> in neupravičenih)</w:t>
      </w:r>
      <w:r w:rsidRPr="00BB3F14">
        <w:rPr>
          <w:rFonts w:ascii="Arial" w:hAnsi="Arial" w:cs="Arial"/>
          <w:sz w:val="20"/>
          <w:szCs w:val="20"/>
          <w:lang w:eastAsia="sl-SI"/>
        </w:rPr>
        <w:t xml:space="preserve"> je opredeljena v vlogi za sofinanciranje v </w:t>
      </w:r>
      <w:r>
        <w:rPr>
          <w:rFonts w:ascii="Arial" w:hAnsi="Arial" w:cs="Arial"/>
          <w:sz w:val="20"/>
          <w:szCs w:val="20"/>
          <w:lang w:eastAsia="sl-SI"/>
        </w:rPr>
        <w:t>prilogi 2 (DIIP)</w:t>
      </w:r>
      <w:r w:rsidRPr="00BB3F14">
        <w:rPr>
          <w:rFonts w:ascii="Arial" w:hAnsi="Arial" w:cs="Arial"/>
          <w:sz w:val="20"/>
          <w:szCs w:val="20"/>
          <w:lang w:eastAsia="sl-SI"/>
        </w:rPr>
        <w:t>, ki je priloga in sestavni del te pogodbe.</w:t>
      </w:r>
    </w:p>
    <w:p w14:paraId="693AB36D" w14:textId="77777777" w:rsidR="00AC41CC" w:rsidRPr="00BB3F14" w:rsidRDefault="00AC41CC" w:rsidP="00AC41CC">
      <w:pPr>
        <w:suppressAutoHyphens w:val="0"/>
        <w:jc w:val="both"/>
        <w:rPr>
          <w:rFonts w:ascii="Arial" w:hAnsi="Arial" w:cs="Arial"/>
          <w:sz w:val="20"/>
          <w:szCs w:val="20"/>
          <w:lang w:eastAsia="sl-SI"/>
        </w:rPr>
      </w:pPr>
    </w:p>
    <w:p w14:paraId="0C02444D" w14:textId="77777777" w:rsidR="00AC41CC" w:rsidRPr="00BB3F14" w:rsidRDefault="00AC41CC" w:rsidP="00AC41CC">
      <w:pPr>
        <w:suppressAutoHyphens w:val="0"/>
        <w:jc w:val="both"/>
        <w:rPr>
          <w:rFonts w:ascii="Arial" w:hAnsi="Arial" w:cs="Arial"/>
          <w:sz w:val="20"/>
          <w:szCs w:val="20"/>
          <w:lang w:eastAsia="sl-SI"/>
        </w:rPr>
      </w:pPr>
    </w:p>
    <w:p w14:paraId="4E03006F"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64348095" w14:textId="77777777" w:rsidR="00AC41CC" w:rsidRPr="00BB3F14" w:rsidRDefault="00AC41CC" w:rsidP="00AC41CC">
      <w:pPr>
        <w:suppressAutoHyphens w:val="0"/>
        <w:jc w:val="both"/>
        <w:rPr>
          <w:rFonts w:ascii="Arial" w:hAnsi="Arial" w:cs="Arial"/>
          <w:sz w:val="20"/>
          <w:szCs w:val="20"/>
          <w:lang w:eastAsia="sl-SI"/>
        </w:rPr>
      </w:pPr>
    </w:p>
    <w:p w14:paraId="4D35C14D" w14:textId="0D35C38F" w:rsidR="00AC41CC" w:rsidRPr="00BB3F14" w:rsidRDefault="00AC41CC" w:rsidP="00AC41CC">
      <w:pPr>
        <w:suppressAutoHyphens w:val="0"/>
        <w:spacing w:line="260" w:lineRule="exact"/>
        <w:jc w:val="both"/>
        <w:rPr>
          <w:rFonts w:ascii="Arial" w:hAnsi="Arial" w:cs="Arial"/>
          <w:sz w:val="20"/>
          <w:szCs w:val="20"/>
          <w:lang w:eastAsia="en-US"/>
        </w:rPr>
      </w:pPr>
      <w:r w:rsidRPr="00BB3F14">
        <w:rPr>
          <w:rFonts w:ascii="Arial" w:hAnsi="Arial" w:cs="Arial"/>
          <w:sz w:val="20"/>
          <w:szCs w:val="20"/>
          <w:lang w:eastAsia="en-US"/>
        </w:rPr>
        <w:t>Upravičenec je ministrstvu dolžan predložiti zahtevke za izplačilo skupaj s poročili o opravljenih aktivnostih</w:t>
      </w:r>
      <w:r w:rsidR="00994ED6" w:rsidRPr="00BB3F14">
        <w:rPr>
          <w:rFonts w:ascii="Arial" w:hAnsi="Arial" w:cs="Arial"/>
          <w:sz w:val="20"/>
          <w:szCs w:val="20"/>
          <w:lang w:eastAsia="en-US"/>
        </w:rPr>
        <w:t xml:space="preserve"> in dokazili</w:t>
      </w:r>
      <w:r w:rsidRPr="00BB3F14">
        <w:rPr>
          <w:rFonts w:ascii="Arial" w:hAnsi="Arial" w:cs="Arial"/>
          <w:sz w:val="20"/>
          <w:szCs w:val="20"/>
          <w:lang w:eastAsia="en-US"/>
        </w:rPr>
        <w:t xml:space="preserve"> v naslednjih</w:t>
      </w:r>
      <w:r w:rsidR="003B1D32">
        <w:rPr>
          <w:rFonts w:ascii="Arial" w:hAnsi="Arial" w:cs="Arial"/>
          <w:sz w:val="20"/>
          <w:szCs w:val="20"/>
          <w:lang w:eastAsia="en-US"/>
        </w:rPr>
        <w:t xml:space="preserve"> dinamiki</w:t>
      </w:r>
      <w:r w:rsidRPr="00BB3F14">
        <w:rPr>
          <w:rFonts w:ascii="Arial" w:hAnsi="Arial" w:cs="Arial"/>
          <w:sz w:val="20"/>
          <w:szCs w:val="20"/>
          <w:lang w:eastAsia="en-US"/>
        </w:rPr>
        <w:t>:</w:t>
      </w:r>
    </w:p>
    <w:p w14:paraId="07791580" w14:textId="77777777" w:rsidR="000D1868" w:rsidRPr="00BB3F14" w:rsidRDefault="000D1868" w:rsidP="000D1868">
      <w:pPr>
        <w:suppressAutoHyphens w:val="0"/>
        <w:spacing w:line="260" w:lineRule="exact"/>
        <w:jc w:val="both"/>
        <w:rPr>
          <w:rFonts w:ascii="Arial" w:hAnsi="Arial" w:cs="Arial"/>
          <w:sz w:val="20"/>
          <w:szCs w:val="20"/>
          <w:lang w:eastAsia="sl-SI"/>
        </w:rPr>
      </w:pPr>
    </w:p>
    <w:p w14:paraId="4B3A79D6" w14:textId="77777777" w:rsidR="000D1868" w:rsidRPr="009944AA" w:rsidRDefault="000D1868" w:rsidP="000D1868">
      <w:pPr>
        <w:suppressAutoHyphens w:val="0"/>
        <w:spacing w:line="260" w:lineRule="exact"/>
        <w:jc w:val="both"/>
        <w:rPr>
          <w:rFonts w:ascii="Arial" w:hAnsi="Arial" w:cs="Arial"/>
          <w:sz w:val="20"/>
          <w:szCs w:val="20"/>
          <w:lang w:eastAsia="sl-SI"/>
        </w:rPr>
      </w:pPr>
      <w:r w:rsidRPr="009944AA">
        <w:rPr>
          <w:rFonts w:ascii="Arial" w:hAnsi="Arial" w:cs="Arial"/>
          <w:sz w:val="20"/>
          <w:szCs w:val="20"/>
          <w:lang w:eastAsia="sl-SI"/>
        </w:rPr>
        <w:t>1.</w:t>
      </w:r>
      <w:r w:rsidRPr="009944AA">
        <w:rPr>
          <w:rFonts w:ascii="Arial" w:hAnsi="Arial" w:cs="Arial"/>
          <w:sz w:val="20"/>
          <w:szCs w:val="20"/>
          <w:lang w:eastAsia="sl-SI"/>
        </w:rPr>
        <w:tab/>
        <w:t>FAZA: po dostavi Študije izvedljivosti  (15 % upravičenih stroškov sofinanciranja),</w:t>
      </w:r>
    </w:p>
    <w:p w14:paraId="1D60D246" w14:textId="77777777" w:rsidR="000D1868" w:rsidRPr="009944AA" w:rsidRDefault="000D1868" w:rsidP="000D1868">
      <w:pPr>
        <w:suppressAutoHyphens w:val="0"/>
        <w:spacing w:line="260" w:lineRule="exact"/>
        <w:jc w:val="both"/>
        <w:rPr>
          <w:rFonts w:ascii="Arial" w:hAnsi="Arial" w:cs="Arial"/>
          <w:sz w:val="20"/>
          <w:szCs w:val="20"/>
          <w:lang w:eastAsia="sl-SI"/>
        </w:rPr>
      </w:pPr>
      <w:r w:rsidRPr="009944AA">
        <w:rPr>
          <w:rFonts w:ascii="Arial" w:hAnsi="Arial" w:cs="Arial"/>
          <w:sz w:val="20"/>
          <w:szCs w:val="20"/>
          <w:lang w:eastAsia="sl-SI"/>
        </w:rPr>
        <w:t>2.</w:t>
      </w:r>
      <w:r w:rsidRPr="009944AA">
        <w:rPr>
          <w:rFonts w:ascii="Arial" w:hAnsi="Arial" w:cs="Arial"/>
          <w:sz w:val="20"/>
          <w:szCs w:val="20"/>
          <w:lang w:eastAsia="sl-SI"/>
        </w:rPr>
        <w:tab/>
        <w:t>FAZA: sklep o sprejetem prostorskem aktu umestitve objekta (50 % upravičenih stroškov sofinanciranja),</w:t>
      </w:r>
    </w:p>
    <w:p w14:paraId="266F7E81" w14:textId="77777777" w:rsidR="000D1868" w:rsidRPr="00BB3F14" w:rsidRDefault="000D1868" w:rsidP="000D1868">
      <w:pPr>
        <w:suppressAutoHyphens w:val="0"/>
        <w:spacing w:line="260" w:lineRule="exact"/>
        <w:jc w:val="both"/>
        <w:rPr>
          <w:rFonts w:ascii="Arial" w:hAnsi="Arial" w:cs="Arial"/>
          <w:sz w:val="20"/>
          <w:szCs w:val="20"/>
          <w:lang w:eastAsia="sl-SI"/>
        </w:rPr>
      </w:pPr>
      <w:r w:rsidRPr="009944AA">
        <w:rPr>
          <w:rFonts w:ascii="Arial" w:hAnsi="Arial" w:cs="Arial"/>
          <w:sz w:val="20"/>
          <w:szCs w:val="20"/>
          <w:lang w:eastAsia="sl-SI"/>
        </w:rPr>
        <w:t>3.</w:t>
      </w:r>
      <w:r w:rsidRPr="009944AA">
        <w:rPr>
          <w:rFonts w:ascii="Arial" w:hAnsi="Arial" w:cs="Arial"/>
          <w:sz w:val="20"/>
          <w:szCs w:val="20"/>
          <w:lang w:eastAsia="sl-SI"/>
        </w:rPr>
        <w:tab/>
        <w:t>FAZA: Pridobljeno gradbeno dovoljenje. (35 % upravičenih stroškov sofinanciranja).</w:t>
      </w:r>
    </w:p>
    <w:p w14:paraId="6F1BD842" w14:textId="77777777" w:rsidR="003B1D32" w:rsidRDefault="003B1D32" w:rsidP="00186C70">
      <w:pPr>
        <w:suppressAutoHyphens w:val="0"/>
        <w:jc w:val="both"/>
        <w:rPr>
          <w:rFonts w:ascii="Arial" w:hAnsi="Arial" w:cs="Arial"/>
          <w:sz w:val="20"/>
          <w:szCs w:val="20"/>
          <w:lang w:eastAsia="sl-SI"/>
        </w:rPr>
      </w:pPr>
    </w:p>
    <w:p w14:paraId="5870E51A" w14:textId="5C0CB86D" w:rsidR="00AC41CC" w:rsidRDefault="003B1D32" w:rsidP="00AC41CC">
      <w:pPr>
        <w:suppressAutoHyphens w:val="0"/>
        <w:jc w:val="both"/>
        <w:rPr>
          <w:rFonts w:ascii="Arial" w:hAnsi="Arial" w:cs="Arial"/>
          <w:sz w:val="20"/>
          <w:szCs w:val="20"/>
          <w:lang w:eastAsia="sl-SI"/>
        </w:rPr>
      </w:pPr>
      <w:r w:rsidRPr="003B1D32">
        <w:rPr>
          <w:rFonts w:ascii="Arial" w:hAnsi="Arial" w:cs="Arial"/>
          <w:sz w:val="20"/>
          <w:szCs w:val="20"/>
          <w:lang w:eastAsia="sl-SI"/>
        </w:rPr>
        <w:t>Neporabljena sredstva iz posamezne faze se lahko prenesejo za sofinanciranje naslednje faze.</w:t>
      </w:r>
      <w:r w:rsidR="00A85DA6">
        <w:rPr>
          <w:rFonts w:ascii="Arial" w:hAnsi="Arial" w:cs="Arial"/>
          <w:sz w:val="20"/>
          <w:szCs w:val="20"/>
          <w:lang w:eastAsia="sl-SI"/>
        </w:rPr>
        <w:t xml:space="preserve"> </w:t>
      </w:r>
    </w:p>
    <w:p w14:paraId="7EA6B39D" w14:textId="77777777" w:rsidR="00A85DA6" w:rsidRDefault="00A85DA6" w:rsidP="00A85DA6">
      <w:pPr>
        <w:rPr>
          <w:rFonts w:ascii="Arial" w:hAnsi="Arial" w:cs="Arial"/>
          <w:sz w:val="20"/>
          <w:szCs w:val="20"/>
          <w:lang w:eastAsia="sl-SI"/>
        </w:rPr>
      </w:pPr>
    </w:p>
    <w:p w14:paraId="1C9E4416" w14:textId="25F84E45" w:rsidR="00A85DA6" w:rsidRDefault="00361742" w:rsidP="00186C70">
      <w:pPr>
        <w:jc w:val="both"/>
        <w:rPr>
          <w:rFonts w:ascii="Arial" w:hAnsi="Arial" w:cs="Arial"/>
          <w:sz w:val="20"/>
          <w:szCs w:val="20"/>
          <w:lang w:eastAsia="sl-SI"/>
        </w:rPr>
      </w:pPr>
      <w:r>
        <w:rPr>
          <w:rFonts w:ascii="Arial" w:hAnsi="Arial" w:cs="Arial"/>
          <w:sz w:val="20"/>
          <w:szCs w:val="20"/>
          <w:lang w:eastAsia="sl-SI"/>
        </w:rPr>
        <w:t>Upravičenec lahko po tej pogodbi izstavi</w:t>
      </w:r>
      <w:r w:rsidR="00186C70">
        <w:rPr>
          <w:rFonts w:ascii="Arial" w:hAnsi="Arial" w:cs="Arial"/>
          <w:sz w:val="20"/>
          <w:szCs w:val="20"/>
          <w:lang w:eastAsia="sl-SI"/>
        </w:rPr>
        <w:t xml:space="preserve"> zadnji </w:t>
      </w:r>
      <w:r>
        <w:rPr>
          <w:rFonts w:ascii="Arial" w:hAnsi="Arial" w:cs="Arial"/>
          <w:sz w:val="20"/>
          <w:szCs w:val="20"/>
          <w:lang w:eastAsia="sl-SI"/>
        </w:rPr>
        <w:t xml:space="preserve">zahtevek za izplačilo najkasneje </w:t>
      </w:r>
      <w:r w:rsidR="00A85DA6" w:rsidRPr="00A85DA6">
        <w:rPr>
          <w:rFonts w:ascii="Arial" w:hAnsi="Arial" w:cs="Arial"/>
          <w:sz w:val="20"/>
          <w:szCs w:val="20"/>
          <w:lang w:eastAsia="sl-SI"/>
        </w:rPr>
        <w:t xml:space="preserve">do 15. 11. 2023. </w:t>
      </w:r>
      <w:r w:rsidR="00186C70">
        <w:rPr>
          <w:rFonts w:ascii="Arial" w:hAnsi="Arial" w:cs="Arial"/>
          <w:sz w:val="20"/>
          <w:szCs w:val="20"/>
          <w:lang w:eastAsia="sl-SI"/>
        </w:rPr>
        <w:t xml:space="preserve">Ministrstvo </w:t>
      </w:r>
      <w:r w:rsidR="00A85DA6" w:rsidRPr="00A85DA6">
        <w:rPr>
          <w:rFonts w:ascii="Arial" w:hAnsi="Arial" w:cs="Arial"/>
          <w:sz w:val="20"/>
          <w:szCs w:val="20"/>
          <w:lang w:eastAsia="sl-SI"/>
        </w:rPr>
        <w:t xml:space="preserve">se ne zavezuje financirati izdelave strokovnih podlag, študij in dokumentacije za </w:t>
      </w:r>
      <w:proofErr w:type="spellStart"/>
      <w:r w:rsidR="00A85DA6" w:rsidRPr="00A85DA6">
        <w:rPr>
          <w:rFonts w:ascii="Arial" w:hAnsi="Arial" w:cs="Arial"/>
          <w:sz w:val="20"/>
          <w:szCs w:val="20"/>
          <w:lang w:eastAsia="sl-SI"/>
        </w:rPr>
        <w:t>monosežigalnice</w:t>
      </w:r>
      <w:proofErr w:type="spellEnd"/>
      <w:r w:rsidR="00A85DA6" w:rsidRPr="00A85DA6">
        <w:rPr>
          <w:rFonts w:ascii="Arial" w:hAnsi="Arial" w:cs="Arial"/>
          <w:sz w:val="20"/>
          <w:szCs w:val="20"/>
          <w:lang w:eastAsia="sl-SI"/>
        </w:rPr>
        <w:t xml:space="preserve"> blat komunalnih in skupnih čistilnih naprav, za katere prijavitelj ne predloži ustreznega </w:t>
      </w:r>
      <w:r w:rsidR="00186C70">
        <w:rPr>
          <w:rFonts w:ascii="Arial" w:hAnsi="Arial" w:cs="Arial"/>
          <w:sz w:val="20"/>
          <w:szCs w:val="20"/>
          <w:lang w:eastAsia="sl-SI"/>
        </w:rPr>
        <w:t xml:space="preserve">zahtevka </w:t>
      </w:r>
      <w:r w:rsidR="00A85DA6" w:rsidRPr="00A85DA6">
        <w:rPr>
          <w:rFonts w:ascii="Arial" w:hAnsi="Arial" w:cs="Arial"/>
          <w:sz w:val="20"/>
          <w:szCs w:val="20"/>
          <w:lang w:eastAsia="sl-SI"/>
        </w:rPr>
        <w:t xml:space="preserve">do </w:t>
      </w:r>
      <w:r>
        <w:rPr>
          <w:rFonts w:ascii="Arial" w:hAnsi="Arial" w:cs="Arial"/>
          <w:sz w:val="20"/>
          <w:szCs w:val="20"/>
          <w:lang w:eastAsia="sl-SI"/>
        </w:rPr>
        <w:t xml:space="preserve">navedenega datuma. </w:t>
      </w:r>
    </w:p>
    <w:p w14:paraId="777B73B1" w14:textId="77777777" w:rsidR="00186C70" w:rsidRDefault="00186C70" w:rsidP="00186C70">
      <w:pPr>
        <w:jc w:val="both"/>
        <w:rPr>
          <w:rFonts w:ascii="Arial" w:hAnsi="Arial" w:cs="Arial"/>
          <w:sz w:val="20"/>
          <w:szCs w:val="20"/>
          <w:lang w:eastAsia="sl-SI"/>
        </w:rPr>
      </w:pPr>
    </w:p>
    <w:p w14:paraId="4EF4A918" w14:textId="03ADD662" w:rsidR="003B1D32" w:rsidRPr="00BB3F14" w:rsidRDefault="00361742" w:rsidP="00186C70">
      <w:pPr>
        <w:jc w:val="both"/>
        <w:rPr>
          <w:rFonts w:ascii="Arial" w:hAnsi="Arial" w:cs="Arial"/>
          <w:sz w:val="20"/>
          <w:szCs w:val="20"/>
          <w:lang w:eastAsia="sl-SI"/>
        </w:rPr>
      </w:pPr>
      <w:r>
        <w:rPr>
          <w:rFonts w:ascii="Arial" w:hAnsi="Arial" w:cs="Arial"/>
          <w:sz w:val="20"/>
          <w:szCs w:val="20"/>
          <w:lang w:eastAsia="sl-SI"/>
        </w:rPr>
        <w:t xml:space="preserve">Roki za izdajo računov po posameznih fazah </w:t>
      </w:r>
      <w:r w:rsidR="00186C70">
        <w:rPr>
          <w:rFonts w:ascii="Arial" w:hAnsi="Arial" w:cs="Arial"/>
          <w:sz w:val="20"/>
          <w:szCs w:val="20"/>
          <w:lang w:eastAsia="sl-SI"/>
        </w:rPr>
        <w:t xml:space="preserve">so določeni </w:t>
      </w:r>
      <w:r>
        <w:rPr>
          <w:rFonts w:ascii="Arial" w:hAnsi="Arial" w:cs="Arial"/>
          <w:sz w:val="20"/>
          <w:szCs w:val="20"/>
          <w:lang w:eastAsia="sl-SI"/>
        </w:rPr>
        <w:t>v Projektni nalogi s terminskim planom in se lahko spremenijo na podlagi pisnega dogovora med skrbnikoma pogodbe</w:t>
      </w:r>
      <w:r w:rsidR="00186C70">
        <w:rPr>
          <w:rFonts w:ascii="Arial" w:hAnsi="Arial" w:cs="Arial"/>
          <w:sz w:val="20"/>
          <w:szCs w:val="20"/>
          <w:lang w:eastAsia="sl-SI"/>
        </w:rPr>
        <w:t xml:space="preserve"> in brez sklenitve aneksa k tej pogodbi, pod pogojem, da se rok za predložitev zahtevka za izplačilo posamezne faze ne podaljša po 15. 11. 2023.</w:t>
      </w:r>
    </w:p>
    <w:p w14:paraId="7E120350" w14:textId="77777777" w:rsidR="00AC41CC" w:rsidRPr="00BB3F14" w:rsidRDefault="00AC41CC" w:rsidP="00AC41CC">
      <w:pPr>
        <w:suppressAutoHyphens w:val="0"/>
        <w:jc w:val="both"/>
        <w:rPr>
          <w:rFonts w:ascii="Arial" w:hAnsi="Arial" w:cs="Arial"/>
          <w:sz w:val="20"/>
          <w:szCs w:val="20"/>
          <w:lang w:eastAsia="sl-SI"/>
        </w:rPr>
      </w:pPr>
    </w:p>
    <w:p w14:paraId="411C6EDB" w14:textId="77777777" w:rsidR="00AC41CC" w:rsidRPr="00BB3F14" w:rsidRDefault="00AC41CC" w:rsidP="00AC41CC">
      <w:pPr>
        <w:suppressAutoHyphens w:val="0"/>
        <w:jc w:val="both"/>
        <w:rPr>
          <w:rFonts w:ascii="Arial" w:hAnsi="Arial" w:cs="Arial"/>
          <w:sz w:val="20"/>
          <w:szCs w:val="20"/>
          <w:lang w:eastAsia="sl-SI"/>
        </w:rPr>
      </w:pPr>
    </w:p>
    <w:p w14:paraId="7AD5ACB5" w14:textId="77777777"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 xml:space="preserve">Obveznosti ministrstva </w:t>
      </w:r>
    </w:p>
    <w:p w14:paraId="724FA432" w14:textId="77777777" w:rsidR="00AC41CC" w:rsidRPr="00BB3F14" w:rsidRDefault="00AC41CC" w:rsidP="00AC41CC">
      <w:pPr>
        <w:suppressAutoHyphens w:val="0"/>
        <w:jc w:val="both"/>
        <w:rPr>
          <w:rFonts w:ascii="Arial" w:hAnsi="Arial" w:cs="Arial"/>
          <w:sz w:val="20"/>
          <w:szCs w:val="20"/>
          <w:lang w:eastAsia="sl-SI"/>
        </w:rPr>
      </w:pPr>
    </w:p>
    <w:p w14:paraId="745B0986"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63894127" w14:textId="77777777" w:rsidR="00AC41CC" w:rsidRPr="00BB3F14" w:rsidRDefault="00AC41CC" w:rsidP="00AC41CC">
      <w:pPr>
        <w:suppressAutoHyphens w:val="0"/>
        <w:jc w:val="both"/>
        <w:rPr>
          <w:rFonts w:ascii="Arial" w:hAnsi="Arial" w:cs="Arial"/>
          <w:sz w:val="20"/>
          <w:szCs w:val="20"/>
          <w:lang w:eastAsia="sl-SI"/>
        </w:rPr>
      </w:pPr>
    </w:p>
    <w:p w14:paraId="23956F87" w14:textId="77777777" w:rsidR="00AC41CC" w:rsidRPr="00BB3F14" w:rsidRDefault="009B2EFF" w:rsidP="00AC41CC">
      <w:pPr>
        <w:suppressAutoHyphens w:val="0"/>
        <w:jc w:val="both"/>
        <w:rPr>
          <w:rFonts w:ascii="Arial" w:hAnsi="Arial" w:cs="Arial"/>
          <w:sz w:val="20"/>
          <w:szCs w:val="20"/>
          <w:lang w:eastAsia="sl-SI"/>
        </w:rPr>
      </w:pPr>
      <w:r w:rsidRPr="00BB3F14">
        <w:rPr>
          <w:rFonts w:ascii="Arial" w:hAnsi="Arial" w:cs="Arial"/>
          <w:sz w:val="20"/>
          <w:szCs w:val="20"/>
          <w:lang w:eastAsia="sl-SI"/>
        </w:rPr>
        <w:t>Ministrstvo bo pogodbene zneske za izplačilo nakazalo 30. dan od prejema po</w:t>
      </w:r>
      <w:r w:rsidR="00101BE8" w:rsidRPr="00BB3F14">
        <w:rPr>
          <w:rFonts w:ascii="Arial" w:hAnsi="Arial" w:cs="Arial"/>
          <w:sz w:val="20"/>
          <w:szCs w:val="20"/>
          <w:lang w:eastAsia="sl-SI"/>
        </w:rPr>
        <w:t>polnih in pravilno izstavljenih zahtevkov</w:t>
      </w:r>
      <w:r w:rsidRPr="00BB3F14">
        <w:rPr>
          <w:rFonts w:ascii="Arial" w:hAnsi="Arial" w:cs="Arial"/>
          <w:sz w:val="20"/>
          <w:szCs w:val="20"/>
          <w:lang w:eastAsia="sl-SI"/>
        </w:rPr>
        <w:t xml:space="preserve"> za </w:t>
      </w:r>
      <w:r w:rsidR="00101BE8" w:rsidRPr="00BB3F14">
        <w:rPr>
          <w:rFonts w:ascii="Arial" w:hAnsi="Arial" w:cs="Arial"/>
          <w:sz w:val="20"/>
          <w:szCs w:val="20"/>
          <w:lang w:eastAsia="sl-SI"/>
        </w:rPr>
        <w:t>izplačilo z obveznimi prilogami, na podlagi dejan</w:t>
      </w:r>
      <w:r w:rsidR="00806993" w:rsidRPr="00BB3F14">
        <w:rPr>
          <w:rFonts w:ascii="Arial" w:hAnsi="Arial" w:cs="Arial"/>
          <w:sz w:val="20"/>
          <w:szCs w:val="20"/>
          <w:lang w:eastAsia="sl-SI"/>
        </w:rPr>
        <w:t>s</w:t>
      </w:r>
      <w:r w:rsidR="00101BE8" w:rsidRPr="00BB3F14">
        <w:rPr>
          <w:rFonts w:ascii="Arial" w:hAnsi="Arial" w:cs="Arial"/>
          <w:sz w:val="20"/>
          <w:szCs w:val="20"/>
          <w:lang w:eastAsia="sl-SI"/>
        </w:rPr>
        <w:t>ko izvedenih del</w:t>
      </w:r>
      <w:r w:rsidR="00916549" w:rsidRPr="00BB3F14">
        <w:rPr>
          <w:rFonts w:ascii="Arial" w:hAnsi="Arial" w:cs="Arial"/>
          <w:sz w:val="20"/>
          <w:szCs w:val="20"/>
          <w:lang w:eastAsia="sl-SI"/>
        </w:rPr>
        <w:t xml:space="preserve">. </w:t>
      </w:r>
    </w:p>
    <w:p w14:paraId="714193FD" w14:textId="77777777" w:rsidR="009B2EFF" w:rsidRPr="00BB3F14" w:rsidRDefault="009B2EFF" w:rsidP="00AC41CC">
      <w:pPr>
        <w:suppressAutoHyphens w:val="0"/>
        <w:jc w:val="both"/>
        <w:rPr>
          <w:rFonts w:ascii="Arial" w:hAnsi="Arial" w:cs="Arial"/>
          <w:sz w:val="20"/>
          <w:szCs w:val="20"/>
          <w:lang w:eastAsia="sl-SI"/>
        </w:rPr>
      </w:pPr>
    </w:p>
    <w:p w14:paraId="7BD74EA3"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Osnova za izplačilo je s strani ministrstva potrjen zahtevek za izplačilo.</w:t>
      </w:r>
    </w:p>
    <w:p w14:paraId="0DF0BBA1" w14:textId="77777777" w:rsidR="00AC41CC" w:rsidRPr="00BB3F14" w:rsidRDefault="00AC41CC" w:rsidP="00AC41CC">
      <w:pPr>
        <w:suppressAutoHyphens w:val="0"/>
        <w:jc w:val="both"/>
        <w:rPr>
          <w:rFonts w:ascii="Arial" w:hAnsi="Arial" w:cs="Arial"/>
          <w:sz w:val="20"/>
          <w:szCs w:val="20"/>
          <w:lang w:eastAsia="sl-SI"/>
        </w:rPr>
      </w:pPr>
    </w:p>
    <w:p w14:paraId="675ABF11" w14:textId="578D08C0"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V primeru, da ministrstvo pri pregledu zahtevka za izplačilo ugotovi pomanjkljivosti, pozove upravičenca k dopolnitvi oziroma zahtevek zavrne. Upravičenec je dolžan dokumentacijo ustrezno dopolniti ali spremeniti ter jo ministrstvu posredovati v roku, določenem v pozivu za dopolnitev. V primeru zavrnitve mora upravičenec  posredovati novi zahtevek za izplačilo</w:t>
      </w:r>
      <w:r w:rsidR="00516CEE">
        <w:rPr>
          <w:rFonts w:ascii="Arial" w:hAnsi="Arial" w:cs="Arial"/>
          <w:sz w:val="20"/>
          <w:szCs w:val="20"/>
          <w:lang w:eastAsia="sl-SI"/>
        </w:rPr>
        <w:t xml:space="preserve"> z vso ustrezno dokumentacijo</w:t>
      </w:r>
      <w:r w:rsidRPr="00BB3F14">
        <w:rPr>
          <w:rFonts w:ascii="Arial" w:hAnsi="Arial" w:cs="Arial"/>
          <w:sz w:val="20"/>
          <w:szCs w:val="20"/>
          <w:lang w:eastAsia="sl-SI"/>
        </w:rPr>
        <w:t>.</w:t>
      </w:r>
    </w:p>
    <w:p w14:paraId="1F60D621" w14:textId="77777777" w:rsidR="00AC41CC" w:rsidRPr="00BB3F14" w:rsidRDefault="00AC41CC" w:rsidP="00AC41CC">
      <w:pPr>
        <w:suppressAutoHyphens w:val="0"/>
        <w:jc w:val="both"/>
        <w:rPr>
          <w:rFonts w:ascii="Arial" w:hAnsi="Arial" w:cs="Arial"/>
          <w:sz w:val="20"/>
          <w:szCs w:val="20"/>
          <w:lang w:eastAsia="sl-SI"/>
        </w:rPr>
      </w:pPr>
    </w:p>
    <w:p w14:paraId="6103797E"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Ministrstvo bo sredstva nakazalo na TRR upravičenca št.</w:t>
      </w:r>
      <w:r w:rsidR="00916549" w:rsidRPr="00BB3F14">
        <w:rPr>
          <w:rFonts w:ascii="Arial" w:hAnsi="Arial" w:cs="Arial"/>
          <w:sz w:val="20"/>
          <w:szCs w:val="20"/>
          <w:lang w:eastAsia="sl-SI"/>
        </w:rPr>
        <w:t xml:space="preserve"> _______________</w:t>
      </w:r>
      <w:r w:rsidRPr="00BB3F14">
        <w:rPr>
          <w:rFonts w:ascii="Arial" w:hAnsi="Arial" w:cs="Arial"/>
          <w:sz w:val="20"/>
          <w:szCs w:val="20"/>
          <w:lang w:eastAsia="sl-SI"/>
        </w:rPr>
        <w:t>, odprtega pri</w:t>
      </w:r>
      <w:r w:rsidR="00916549" w:rsidRPr="00BB3F14">
        <w:rPr>
          <w:rFonts w:ascii="Arial" w:hAnsi="Arial" w:cs="Arial"/>
          <w:sz w:val="20"/>
          <w:szCs w:val="20"/>
          <w:lang w:eastAsia="sl-SI"/>
        </w:rPr>
        <w:t xml:space="preserve"> _________________</w:t>
      </w:r>
      <w:r w:rsidR="00125525" w:rsidRPr="00BB3F14">
        <w:rPr>
          <w:rFonts w:ascii="Arial" w:hAnsi="Arial" w:cs="Arial"/>
          <w:sz w:val="20"/>
          <w:szCs w:val="20"/>
          <w:lang w:eastAsia="sl-SI"/>
        </w:rPr>
        <w:t>.</w:t>
      </w:r>
      <w:r w:rsidR="00EC3B27" w:rsidRPr="00BB3F14">
        <w:rPr>
          <w:rFonts w:ascii="Arial" w:hAnsi="Arial" w:cs="Arial"/>
          <w:sz w:val="20"/>
          <w:szCs w:val="20"/>
          <w:lang w:eastAsia="sl-SI"/>
        </w:rPr>
        <w:t xml:space="preserve"> </w:t>
      </w:r>
    </w:p>
    <w:p w14:paraId="5D58B7E1" w14:textId="77777777" w:rsidR="00AC41CC" w:rsidRPr="00BB3F14" w:rsidRDefault="00AC41CC" w:rsidP="00AC41CC">
      <w:pPr>
        <w:suppressAutoHyphens w:val="0"/>
        <w:jc w:val="both"/>
        <w:rPr>
          <w:rFonts w:ascii="Arial" w:hAnsi="Arial" w:cs="Arial"/>
          <w:sz w:val="20"/>
          <w:szCs w:val="20"/>
          <w:lang w:eastAsia="sl-SI"/>
        </w:rPr>
      </w:pPr>
    </w:p>
    <w:p w14:paraId="2F931C2A" w14:textId="77777777" w:rsidR="00613E78" w:rsidRPr="00BB3F14" w:rsidRDefault="00613E78" w:rsidP="00AC41CC">
      <w:pPr>
        <w:suppressAutoHyphens w:val="0"/>
        <w:jc w:val="both"/>
        <w:rPr>
          <w:rFonts w:ascii="Arial" w:hAnsi="Arial" w:cs="Arial"/>
          <w:sz w:val="20"/>
          <w:szCs w:val="20"/>
          <w:lang w:eastAsia="sl-SI"/>
        </w:rPr>
      </w:pPr>
    </w:p>
    <w:p w14:paraId="39AC408A" w14:textId="77777777"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Obveznosti upravičenca</w:t>
      </w:r>
    </w:p>
    <w:p w14:paraId="2034BA56" w14:textId="77777777" w:rsidR="00AC41CC" w:rsidRPr="00BB3F14" w:rsidRDefault="00AC41CC" w:rsidP="00AC41CC">
      <w:pPr>
        <w:suppressAutoHyphens w:val="0"/>
        <w:jc w:val="both"/>
        <w:rPr>
          <w:rFonts w:ascii="Arial" w:hAnsi="Arial" w:cs="Arial"/>
          <w:sz w:val="20"/>
          <w:szCs w:val="20"/>
          <w:lang w:eastAsia="sl-SI"/>
        </w:rPr>
      </w:pPr>
    </w:p>
    <w:p w14:paraId="21DD44AB"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40A01C47" w14:textId="77777777" w:rsidR="00AC41CC" w:rsidRPr="00BB3F14" w:rsidRDefault="00AC41CC" w:rsidP="00AC41CC">
      <w:pPr>
        <w:suppressAutoHyphens w:val="0"/>
        <w:jc w:val="both"/>
        <w:rPr>
          <w:rFonts w:ascii="Arial" w:hAnsi="Arial" w:cs="Arial"/>
          <w:sz w:val="20"/>
          <w:szCs w:val="20"/>
          <w:lang w:eastAsia="sl-SI"/>
        </w:rPr>
      </w:pPr>
    </w:p>
    <w:p w14:paraId="5969A68F"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Upravičenec se s podpisom pogodbe zavezuje, da bo:</w:t>
      </w:r>
    </w:p>
    <w:p w14:paraId="4527A2D3" w14:textId="77777777" w:rsidR="00AC41CC" w:rsidRPr="00BB3F14" w:rsidRDefault="00AC41CC" w:rsidP="00EC3B27">
      <w:pPr>
        <w:pStyle w:val="Odstavekseznama"/>
        <w:numPr>
          <w:ilvl w:val="0"/>
          <w:numId w:val="8"/>
        </w:numPr>
        <w:tabs>
          <w:tab w:val="left" w:pos="1050"/>
        </w:tabs>
        <w:suppressAutoHyphens w:val="0"/>
        <w:jc w:val="both"/>
        <w:rPr>
          <w:rFonts w:ascii="Arial" w:hAnsi="Arial" w:cs="Arial"/>
          <w:sz w:val="20"/>
          <w:szCs w:val="20"/>
          <w:lang w:eastAsia="sl-SI"/>
        </w:rPr>
      </w:pPr>
      <w:r w:rsidRPr="00BB3F14">
        <w:rPr>
          <w:rFonts w:ascii="Arial" w:hAnsi="Arial" w:cs="Arial"/>
          <w:sz w:val="20"/>
          <w:szCs w:val="20"/>
          <w:lang w:eastAsia="sl-SI"/>
        </w:rPr>
        <w:t>obveznosti, ki jih prevzema s to pogodbo, izpolnjeval v skladu z določili in sestavnimi deli te pogodbe ter aktivnosti projekta izvedel strokovno in vestno;</w:t>
      </w:r>
    </w:p>
    <w:p w14:paraId="1C9E618E" w14:textId="77777777" w:rsidR="00AC41CC" w:rsidRPr="00BB3F14" w:rsidRDefault="00AC41CC" w:rsidP="00EC3B27">
      <w:pPr>
        <w:pStyle w:val="Odstavekseznama"/>
        <w:numPr>
          <w:ilvl w:val="0"/>
          <w:numId w:val="8"/>
        </w:numPr>
        <w:suppressAutoHyphens w:val="0"/>
        <w:jc w:val="both"/>
        <w:rPr>
          <w:rFonts w:ascii="Arial" w:hAnsi="Arial" w:cs="Arial"/>
          <w:sz w:val="20"/>
          <w:szCs w:val="20"/>
          <w:lang w:eastAsia="sl-SI"/>
        </w:rPr>
      </w:pPr>
      <w:r w:rsidRPr="00BB3F14">
        <w:rPr>
          <w:rFonts w:ascii="Arial" w:hAnsi="Arial" w:cs="Arial"/>
          <w:sz w:val="20"/>
          <w:szCs w:val="20"/>
          <w:lang w:eastAsia="sl-SI"/>
        </w:rPr>
        <w:t>sredstva, pridobljena po tej pogodbi, porabil namensko in izključno za izvajanje projekta, katerega sofinanciranje je predmet te pogodbe;</w:t>
      </w:r>
    </w:p>
    <w:p w14:paraId="03114374" w14:textId="77777777" w:rsidR="0052155D" w:rsidRPr="00BB3F14" w:rsidRDefault="00A87560" w:rsidP="0052155D">
      <w:pPr>
        <w:pStyle w:val="Odstavekseznama"/>
        <w:numPr>
          <w:ilvl w:val="0"/>
          <w:numId w:val="8"/>
        </w:numPr>
        <w:suppressAutoHyphens w:val="0"/>
        <w:jc w:val="both"/>
        <w:rPr>
          <w:rFonts w:ascii="Arial" w:hAnsi="Arial" w:cs="Arial"/>
          <w:sz w:val="20"/>
          <w:szCs w:val="20"/>
          <w:lang w:eastAsia="sl-SI"/>
        </w:rPr>
      </w:pPr>
      <w:r w:rsidRPr="00BB3F14">
        <w:rPr>
          <w:rFonts w:ascii="Arial" w:hAnsi="Arial" w:cs="Arial"/>
          <w:sz w:val="20"/>
          <w:szCs w:val="20"/>
          <w:lang w:eastAsia="sl-SI"/>
        </w:rPr>
        <w:t xml:space="preserve">pri izvajanju projekta sodelovali </w:t>
      </w:r>
      <w:r w:rsidR="0052155D" w:rsidRPr="00BB3F14">
        <w:rPr>
          <w:rFonts w:ascii="Arial" w:hAnsi="Arial" w:cs="Arial"/>
          <w:sz w:val="20"/>
          <w:szCs w:val="20"/>
          <w:lang w:eastAsia="sl-SI"/>
        </w:rPr>
        <w:t>le za to usposobljeni izvajalci z registrirano dejavnostjo</w:t>
      </w:r>
    </w:p>
    <w:p w14:paraId="43CF89BC" w14:textId="77777777" w:rsidR="00AC41CC" w:rsidRPr="00BB3F14" w:rsidRDefault="00AC41CC" w:rsidP="00EC3B27">
      <w:pPr>
        <w:pStyle w:val="Odstavekseznama"/>
        <w:numPr>
          <w:ilvl w:val="0"/>
          <w:numId w:val="8"/>
        </w:numPr>
        <w:suppressAutoHyphens w:val="0"/>
        <w:jc w:val="both"/>
        <w:rPr>
          <w:rFonts w:ascii="Arial" w:hAnsi="Arial" w:cs="Arial"/>
          <w:sz w:val="20"/>
          <w:szCs w:val="20"/>
          <w:lang w:eastAsia="sl-SI"/>
        </w:rPr>
      </w:pPr>
      <w:r w:rsidRPr="00BB3F14">
        <w:rPr>
          <w:rFonts w:ascii="Arial" w:hAnsi="Arial" w:cs="Arial"/>
          <w:sz w:val="20"/>
          <w:szCs w:val="20"/>
          <w:lang w:eastAsia="sl-SI"/>
        </w:rPr>
        <w:t>podatke o izvedbi projekta in rezultatih porabljenih sredstev zbiral in posredoval ministrstvu v skladu z določili te pogodbe in navodili;</w:t>
      </w:r>
    </w:p>
    <w:p w14:paraId="3F815208" w14:textId="77777777" w:rsidR="00AC41CC" w:rsidRPr="00BB3F14" w:rsidRDefault="00AC41CC" w:rsidP="00EC3B27">
      <w:pPr>
        <w:pStyle w:val="Odstavekseznama"/>
        <w:numPr>
          <w:ilvl w:val="0"/>
          <w:numId w:val="8"/>
        </w:numPr>
        <w:suppressAutoHyphens w:val="0"/>
        <w:jc w:val="both"/>
        <w:rPr>
          <w:rFonts w:ascii="Arial" w:hAnsi="Arial" w:cs="Arial"/>
          <w:noProof/>
          <w:sz w:val="20"/>
          <w:szCs w:val="20"/>
          <w:lang w:eastAsia="sl-SI"/>
        </w:rPr>
      </w:pPr>
      <w:r w:rsidRPr="00BB3F14">
        <w:rPr>
          <w:rFonts w:ascii="Arial" w:hAnsi="Arial" w:cs="Arial"/>
          <w:noProof/>
          <w:sz w:val="20"/>
          <w:szCs w:val="20"/>
          <w:lang w:eastAsia="sl-SI"/>
        </w:rPr>
        <w:t>posredoval zahtevek za izplačilo v skladu z navodili ministrstva;</w:t>
      </w:r>
    </w:p>
    <w:p w14:paraId="5F34C789" w14:textId="77777777" w:rsidR="00AC41CC" w:rsidRPr="00BB3F14" w:rsidRDefault="00AC41CC" w:rsidP="00EC3B27">
      <w:pPr>
        <w:pStyle w:val="Odstavekseznama"/>
        <w:numPr>
          <w:ilvl w:val="0"/>
          <w:numId w:val="8"/>
        </w:numPr>
        <w:suppressAutoHyphens w:val="0"/>
        <w:jc w:val="both"/>
        <w:rPr>
          <w:rFonts w:ascii="Arial" w:hAnsi="Arial" w:cs="Arial"/>
          <w:sz w:val="20"/>
          <w:szCs w:val="20"/>
          <w:lang w:eastAsia="sl-SI"/>
        </w:rPr>
      </w:pPr>
      <w:r w:rsidRPr="00BB3F14">
        <w:rPr>
          <w:rFonts w:ascii="Arial" w:hAnsi="Arial" w:cs="Arial"/>
          <w:sz w:val="20"/>
          <w:szCs w:val="20"/>
          <w:lang w:eastAsia="sl-SI"/>
        </w:rPr>
        <w:lastRenderedPageBreak/>
        <w:t xml:space="preserve">ne glede na prejšnjo alinejo na zahtevo ministrstva posredoval dodatna poročila o poteku aktivnosti in porabi sredstev, določenih s to pogodbo, oziroma bo na zahtevo ministrstva uporabljal drugačen način poročanja; </w:t>
      </w:r>
    </w:p>
    <w:p w14:paraId="1A873409" w14:textId="77777777" w:rsidR="00AC41CC" w:rsidRPr="00BB3F14" w:rsidRDefault="00AC41CC" w:rsidP="00EC3B27">
      <w:pPr>
        <w:pStyle w:val="Odstavekseznama"/>
        <w:numPr>
          <w:ilvl w:val="0"/>
          <w:numId w:val="8"/>
        </w:numPr>
        <w:suppressAutoHyphens w:val="0"/>
        <w:jc w:val="both"/>
        <w:rPr>
          <w:rFonts w:ascii="Arial" w:hAnsi="Arial" w:cs="Arial"/>
          <w:sz w:val="20"/>
          <w:szCs w:val="20"/>
          <w:lang w:eastAsia="sl-SI"/>
        </w:rPr>
      </w:pPr>
      <w:r w:rsidRPr="00BB3F14">
        <w:rPr>
          <w:rFonts w:ascii="Arial" w:hAnsi="Arial" w:cs="Arial"/>
          <w:sz w:val="20"/>
          <w:szCs w:val="20"/>
          <w:lang w:eastAsia="sl-SI"/>
        </w:rPr>
        <w:t>hranil dokumentacijo o projektu najmanj</w:t>
      </w:r>
      <w:r w:rsidR="00916549" w:rsidRPr="00BB3F14">
        <w:rPr>
          <w:rFonts w:ascii="Arial" w:hAnsi="Arial" w:cs="Arial"/>
          <w:sz w:val="20"/>
          <w:szCs w:val="20"/>
          <w:lang w:eastAsia="sl-SI"/>
        </w:rPr>
        <w:t xml:space="preserve"> še pet let po zaključku projekta</w:t>
      </w:r>
      <w:r w:rsidRPr="00BB3F14">
        <w:rPr>
          <w:rFonts w:ascii="Arial" w:hAnsi="Arial" w:cs="Arial"/>
          <w:bCs/>
          <w:sz w:val="20"/>
          <w:szCs w:val="20"/>
          <w:lang w:eastAsia="sl-SI"/>
        </w:rPr>
        <w:t>;</w:t>
      </w:r>
    </w:p>
    <w:p w14:paraId="4FE40C2B" w14:textId="77777777" w:rsidR="00AC41CC" w:rsidRPr="00BB3F14" w:rsidRDefault="00AC41CC" w:rsidP="00EC3B27">
      <w:pPr>
        <w:pStyle w:val="Odstavekseznama"/>
        <w:numPr>
          <w:ilvl w:val="0"/>
          <w:numId w:val="8"/>
        </w:numPr>
        <w:suppressAutoHyphens w:val="0"/>
        <w:rPr>
          <w:rFonts w:ascii="Arial" w:hAnsi="Arial" w:cs="Arial"/>
          <w:sz w:val="20"/>
          <w:szCs w:val="20"/>
          <w:lang w:eastAsia="sl-SI"/>
        </w:rPr>
      </w:pPr>
      <w:r w:rsidRPr="00BB3F14">
        <w:rPr>
          <w:rFonts w:ascii="Arial" w:hAnsi="Arial" w:cs="Arial"/>
          <w:sz w:val="20"/>
          <w:szCs w:val="20"/>
          <w:lang w:eastAsia="sl-SI"/>
        </w:rPr>
        <w:t xml:space="preserve">ravnal v skladu z vsemi morebitnimi spremembami oziroma dopolnili navodil, ki jih bo ministrstvo naknadno sporočilo oziroma posredovalo, in sicer od njihovega prejema dalje. </w:t>
      </w:r>
    </w:p>
    <w:p w14:paraId="7AB3B1B9" w14:textId="77777777" w:rsidR="00AC41CC" w:rsidRPr="00BB3F14" w:rsidRDefault="00AC41CC" w:rsidP="00AC41CC">
      <w:pPr>
        <w:suppressAutoHyphens w:val="0"/>
        <w:jc w:val="both"/>
        <w:rPr>
          <w:rFonts w:ascii="Arial" w:hAnsi="Arial" w:cs="Arial"/>
          <w:bCs/>
          <w:sz w:val="20"/>
          <w:szCs w:val="20"/>
          <w:lang w:eastAsia="sl-SI"/>
        </w:rPr>
      </w:pPr>
    </w:p>
    <w:p w14:paraId="5AB5F9D2"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Upravičenec s sprejemom sofinanciranja sprejme tudi dejstvo, da lahko ministrstvo podatke, ki jih v dokumentaciji predloži upravičenec, uporablja za namene obdelave podatkov, analitične potrebe in posreduje zainteresirani javnosti v skladu z zakonom, ki ureja dostop do informacij javnega značaja. Upravičenec se tudi strinja, da bo vključen v seznam upravičencev, ki bo javno objavljen in bo obsegal navedbo upravičenca, naziv projekta in znesek dodeljenih in izplačanih javnih sredstev sofinanciranja projekta. </w:t>
      </w:r>
    </w:p>
    <w:p w14:paraId="123DD19F" w14:textId="77777777" w:rsidR="00AC41CC" w:rsidRPr="00BB3F14" w:rsidRDefault="00AC41CC" w:rsidP="00AC41CC">
      <w:pPr>
        <w:suppressAutoHyphens w:val="0"/>
        <w:jc w:val="both"/>
        <w:rPr>
          <w:rFonts w:ascii="Arial" w:hAnsi="Arial" w:cs="Arial"/>
          <w:bCs/>
          <w:sz w:val="20"/>
          <w:szCs w:val="20"/>
          <w:lang w:eastAsia="sl-SI"/>
        </w:rPr>
      </w:pPr>
    </w:p>
    <w:p w14:paraId="689F7C8D"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Upravičenec potrjuje in jamči, da je ministrstvo seznanil z vsemi dejstvi in podatki, ki so mu bili znani ali bi mu morali biti znani in ki bi lahko vplivali na odločitev ministrstva o sklenitvi te pogodbe ter da so vsi podatki, ki jih je in ki jih bo posredoval ministrstvu tekom izvajanja projekta v zvezi s to pogodbo resnični in popolni.</w:t>
      </w:r>
    </w:p>
    <w:p w14:paraId="497A2B7A" w14:textId="77777777" w:rsidR="00AC41CC" w:rsidRPr="00BB3F14" w:rsidRDefault="00AC41CC" w:rsidP="00AC41CC">
      <w:pPr>
        <w:suppressAutoHyphens w:val="0"/>
        <w:jc w:val="both"/>
        <w:rPr>
          <w:rFonts w:ascii="Arial" w:hAnsi="Arial" w:cs="Arial"/>
          <w:sz w:val="20"/>
          <w:szCs w:val="20"/>
          <w:lang w:eastAsia="sl-SI"/>
        </w:rPr>
      </w:pPr>
    </w:p>
    <w:p w14:paraId="6EE2C3A1" w14:textId="77777777" w:rsidR="00AC41CC" w:rsidRPr="00BB3F14" w:rsidRDefault="00AC41CC" w:rsidP="00AC41CC">
      <w:pPr>
        <w:suppressAutoHyphens w:val="0"/>
        <w:jc w:val="both"/>
        <w:rPr>
          <w:rFonts w:ascii="Arial" w:hAnsi="Arial" w:cs="Arial"/>
          <w:sz w:val="20"/>
          <w:szCs w:val="20"/>
          <w:lang w:eastAsia="sl-SI"/>
        </w:rPr>
      </w:pPr>
    </w:p>
    <w:p w14:paraId="0C77EF4D" w14:textId="77777777"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 xml:space="preserve">Spremembe in neizpolnjevanje pogodbenih obveznosti </w:t>
      </w:r>
    </w:p>
    <w:p w14:paraId="70242188" w14:textId="77777777" w:rsidR="00AC41CC" w:rsidRPr="00BB3F14" w:rsidRDefault="00AC41CC" w:rsidP="00AC41CC">
      <w:pPr>
        <w:suppressAutoHyphens w:val="0"/>
        <w:jc w:val="both"/>
        <w:rPr>
          <w:rFonts w:ascii="Arial" w:hAnsi="Arial" w:cs="Arial"/>
          <w:sz w:val="20"/>
          <w:szCs w:val="20"/>
          <w:lang w:eastAsia="sl-SI"/>
        </w:rPr>
      </w:pPr>
    </w:p>
    <w:p w14:paraId="35273FF7"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3DCDAD63" w14:textId="77777777" w:rsidR="00AC41CC" w:rsidRPr="00BB3F14" w:rsidRDefault="00AC41CC" w:rsidP="00AC41CC">
      <w:pPr>
        <w:suppressAutoHyphens w:val="0"/>
        <w:jc w:val="both"/>
        <w:rPr>
          <w:rFonts w:ascii="Arial" w:hAnsi="Arial" w:cs="Arial"/>
          <w:sz w:val="20"/>
          <w:szCs w:val="20"/>
          <w:lang w:eastAsia="sl-SI"/>
        </w:rPr>
      </w:pPr>
    </w:p>
    <w:p w14:paraId="168193D2" w14:textId="65B8D73F"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Če upravičenec ugotovi, da ne bo mogel izpeljati projekta tako, kot je določeno s pogodbo, in bo prišlo do finančne, vsebinske oziroma časovne spremembe projekta, ki je predmet sofinanciranja po tej pogodbi, mora čim prej, najpozneje pa v roku 14 dni od nastanka razloga za spremembo, le-to pisno obrazložiti in utemeljiti. Če upravičenec tega ne stori, ali če ministrstvo ugotovi, da je sprememba projekta neutemeljena, lahko ministrstvo odstopi od te pogodbe in zahteva vrnitev že izplačanih neupravičenih sredstev s pripadajočimi obrestmi od dneva nakazila do dneva vračila. V primeru zamude pri vračilu sredstev, se obračunajo zakonite zamudne obresti od prvega dne zamude obveznosti vračila do dneva vračila.</w:t>
      </w:r>
    </w:p>
    <w:p w14:paraId="0410A580" w14:textId="77777777" w:rsidR="00AC41CC" w:rsidRPr="00BB3F14" w:rsidRDefault="00AC41CC" w:rsidP="00AC41CC">
      <w:pPr>
        <w:suppressAutoHyphens w:val="0"/>
        <w:jc w:val="both"/>
        <w:rPr>
          <w:rFonts w:ascii="Arial" w:hAnsi="Arial" w:cs="Arial"/>
          <w:sz w:val="20"/>
          <w:szCs w:val="20"/>
          <w:lang w:eastAsia="sl-SI"/>
        </w:rPr>
      </w:pPr>
    </w:p>
    <w:p w14:paraId="6DF7EE80" w14:textId="352C9688" w:rsidR="003B1D32" w:rsidRDefault="002915B0" w:rsidP="006C3A45">
      <w:pPr>
        <w:jc w:val="both"/>
        <w:rPr>
          <w:rFonts w:ascii="Arial" w:hAnsi="Arial" w:cs="Arial"/>
          <w:sz w:val="20"/>
          <w:szCs w:val="20"/>
          <w:lang w:eastAsia="sl-SI"/>
        </w:rPr>
      </w:pPr>
      <w:r>
        <w:rPr>
          <w:rFonts w:ascii="Arial" w:hAnsi="Arial" w:cs="Arial"/>
          <w:sz w:val="20"/>
          <w:szCs w:val="20"/>
          <w:lang w:eastAsia="sl-SI"/>
        </w:rPr>
        <w:t xml:space="preserve">O podaljšanju roka po 15. 11. 2023 </w:t>
      </w:r>
      <w:r w:rsidR="003B1D32">
        <w:rPr>
          <w:rFonts w:ascii="Arial" w:hAnsi="Arial" w:cs="Arial"/>
          <w:sz w:val="20"/>
          <w:szCs w:val="20"/>
          <w:lang w:eastAsia="sl-SI"/>
        </w:rPr>
        <w:t>odloči ministrstvo</w:t>
      </w:r>
      <w:r>
        <w:rPr>
          <w:rFonts w:ascii="Arial" w:hAnsi="Arial" w:cs="Arial"/>
          <w:sz w:val="20"/>
          <w:szCs w:val="20"/>
          <w:lang w:eastAsia="sl-SI"/>
        </w:rPr>
        <w:t xml:space="preserve"> z aneksom k tej pogodbi</w:t>
      </w:r>
      <w:r w:rsidR="003B1D32">
        <w:rPr>
          <w:rFonts w:ascii="Arial" w:hAnsi="Arial" w:cs="Arial"/>
          <w:sz w:val="20"/>
          <w:szCs w:val="20"/>
          <w:lang w:eastAsia="sl-SI"/>
        </w:rPr>
        <w:t xml:space="preserve">. </w:t>
      </w:r>
      <w:r w:rsidR="003B1D32" w:rsidRPr="003B1D32">
        <w:rPr>
          <w:rFonts w:ascii="Arial" w:hAnsi="Arial" w:cs="Arial"/>
          <w:sz w:val="20"/>
          <w:szCs w:val="20"/>
          <w:lang w:eastAsia="sl-SI"/>
        </w:rPr>
        <w:t xml:space="preserve">Če podaljšanje roka za </w:t>
      </w:r>
      <w:r w:rsidR="003B1D32">
        <w:rPr>
          <w:rFonts w:ascii="Arial" w:hAnsi="Arial" w:cs="Arial"/>
          <w:sz w:val="20"/>
          <w:szCs w:val="20"/>
          <w:lang w:eastAsia="sl-SI"/>
        </w:rPr>
        <w:t xml:space="preserve">ministrstvo ni sprejemljivo </w:t>
      </w:r>
      <w:r w:rsidR="003B1D32" w:rsidRPr="003B1D32">
        <w:rPr>
          <w:rFonts w:ascii="Arial" w:hAnsi="Arial" w:cs="Arial"/>
          <w:sz w:val="20"/>
          <w:szCs w:val="20"/>
          <w:lang w:eastAsia="sl-SI"/>
        </w:rPr>
        <w:t>glede na predmet pogodbe</w:t>
      </w:r>
      <w:r>
        <w:rPr>
          <w:rFonts w:ascii="Arial" w:hAnsi="Arial" w:cs="Arial"/>
          <w:sz w:val="20"/>
          <w:szCs w:val="20"/>
          <w:lang w:eastAsia="sl-SI"/>
        </w:rPr>
        <w:t xml:space="preserve">, </w:t>
      </w:r>
      <w:r w:rsidR="006C3A45">
        <w:rPr>
          <w:rFonts w:ascii="Arial" w:hAnsi="Arial" w:cs="Arial"/>
          <w:sz w:val="20"/>
          <w:szCs w:val="20"/>
          <w:lang w:eastAsia="sl-SI"/>
        </w:rPr>
        <w:t>namen njene sklenitve</w:t>
      </w:r>
      <w:r>
        <w:rPr>
          <w:rFonts w:ascii="Arial" w:hAnsi="Arial" w:cs="Arial"/>
          <w:sz w:val="20"/>
          <w:szCs w:val="20"/>
          <w:lang w:eastAsia="sl-SI"/>
        </w:rPr>
        <w:t xml:space="preserve"> in razpoložljiva finančna sredstva</w:t>
      </w:r>
      <w:r w:rsidR="003B1D32" w:rsidRPr="003B1D32">
        <w:rPr>
          <w:rFonts w:ascii="Arial" w:hAnsi="Arial" w:cs="Arial"/>
          <w:sz w:val="20"/>
          <w:szCs w:val="20"/>
          <w:lang w:eastAsia="sl-SI"/>
        </w:rPr>
        <w:t>, se pogodba</w:t>
      </w:r>
      <w:r>
        <w:rPr>
          <w:rFonts w:ascii="Arial" w:hAnsi="Arial" w:cs="Arial"/>
          <w:sz w:val="20"/>
          <w:szCs w:val="20"/>
          <w:lang w:eastAsia="sl-SI"/>
        </w:rPr>
        <w:t xml:space="preserve"> zaključi</w:t>
      </w:r>
      <w:r w:rsidR="003B1D32" w:rsidRPr="003B1D32">
        <w:rPr>
          <w:rFonts w:ascii="Arial" w:hAnsi="Arial" w:cs="Arial"/>
          <w:sz w:val="20"/>
          <w:szCs w:val="20"/>
          <w:lang w:eastAsia="sl-SI"/>
        </w:rPr>
        <w:t>.</w:t>
      </w:r>
      <w:r w:rsidR="006C3A45" w:rsidRPr="006C3A45">
        <w:t xml:space="preserve"> </w:t>
      </w:r>
      <w:r w:rsidR="006C3A45" w:rsidRPr="006C3A45">
        <w:rPr>
          <w:rFonts w:ascii="Arial" w:hAnsi="Arial" w:cs="Arial"/>
          <w:sz w:val="20"/>
          <w:szCs w:val="20"/>
          <w:lang w:eastAsia="sl-SI"/>
        </w:rPr>
        <w:t>Podaljšanje pogodbenega roka je mogoče le pred njegovim potekom, v kolikor bodo za to načrtovana sredstva v skladu za podnebne spremembe, vendar ne za dlje kot do 1. 1. 2025.</w:t>
      </w:r>
    </w:p>
    <w:p w14:paraId="0A97B295" w14:textId="77777777" w:rsidR="002915B0" w:rsidRDefault="002915B0" w:rsidP="003B1D32">
      <w:pPr>
        <w:rPr>
          <w:rFonts w:ascii="Arial" w:hAnsi="Arial" w:cs="Arial"/>
          <w:sz w:val="20"/>
          <w:szCs w:val="20"/>
          <w:lang w:eastAsia="sl-SI"/>
        </w:rPr>
      </w:pPr>
    </w:p>
    <w:p w14:paraId="3A01E677" w14:textId="3683C43A" w:rsidR="003B1D32" w:rsidRPr="003B1D32" w:rsidRDefault="003B1D32" w:rsidP="003B1D32">
      <w:pPr>
        <w:rPr>
          <w:rFonts w:ascii="Arial" w:hAnsi="Arial" w:cs="Arial"/>
          <w:sz w:val="20"/>
          <w:szCs w:val="20"/>
          <w:lang w:eastAsia="sl-SI"/>
        </w:rPr>
      </w:pPr>
      <w:r w:rsidRPr="003B1D32">
        <w:rPr>
          <w:rFonts w:ascii="Arial" w:hAnsi="Arial" w:cs="Arial"/>
          <w:sz w:val="20"/>
          <w:szCs w:val="20"/>
          <w:lang w:eastAsia="sl-SI"/>
        </w:rPr>
        <w:t>Skupna v</w:t>
      </w:r>
      <w:r w:rsidR="002915B0">
        <w:rPr>
          <w:rFonts w:ascii="Arial" w:hAnsi="Arial" w:cs="Arial"/>
          <w:sz w:val="20"/>
          <w:szCs w:val="20"/>
          <w:lang w:eastAsia="sl-SI"/>
        </w:rPr>
        <w:t xml:space="preserve">išina sofinanciranja po tej pogodbi se </w:t>
      </w:r>
      <w:r w:rsidRPr="003B1D32">
        <w:rPr>
          <w:rFonts w:ascii="Arial" w:hAnsi="Arial" w:cs="Arial"/>
          <w:sz w:val="20"/>
          <w:szCs w:val="20"/>
          <w:lang w:eastAsia="sl-SI"/>
        </w:rPr>
        <w:t>ne more povečati.</w:t>
      </w:r>
    </w:p>
    <w:p w14:paraId="0DA9DA8C" w14:textId="77777777" w:rsidR="00AC41CC" w:rsidRPr="00BB3F14" w:rsidRDefault="00AC41CC" w:rsidP="00AC41CC">
      <w:pPr>
        <w:jc w:val="both"/>
        <w:rPr>
          <w:rFonts w:ascii="Arial" w:hAnsi="Arial" w:cs="Arial"/>
          <w:sz w:val="20"/>
          <w:szCs w:val="20"/>
          <w:lang w:eastAsia="sl-SI"/>
        </w:rPr>
      </w:pPr>
    </w:p>
    <w:p w14:paraId="307B4EF7" w14:textId="77777777" w:rsidR="00AC41CC" w:rsidRPr="00BB3F14" w:rsidRDefault="00AC41CC" w:rsidP="00AC41CC">
      <w:pPr>
        <w:suppressAutoHyphens w:val="0"/>
        <w:jc w:val="both"/>
        <w:rPr>
          <w:rFonts w:ascii="Arial" w:hAnsi="Arial" w:cs="Arial"/>
          <w:sz w:val="20"/>
          <w:szCs w:val="20"/>
          <w:lang w:eastAsia="sl-SI"/>
        </w:rPr>
      </w:pPr>
    </w:p>
    <w:p w14:paraId="05911B12" w14:textId="77777777" w:rsidR="00EC3B27" w:rsidRPr="00BB3F14" w:rsidRDefault="00EC3B27" w:rsidP="00EC3B27">
      <w:pPr>
        <w:suppressAutoHyphens w:val="0"/>
        <w:ind w:left="4330"/>
        <w:rPr>
          <w:rFonts w:ascii="Arial" w:hAnsi="Arial" w:cs="Arial"/>
          <w:sz w:val="20"/>
          <w:szCs w:val="20"/>
          <w:lang w:eastAsia="sl-SI"/>
        </w:rPr>
      </w:pPr>
    </w:p>
    <w:p w14:paraId="2AC84401"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5FE59242" w14:textId="77777777" w:rsidR="00AC41CC" w:rsidRPr="00BB3F14" w:rsidRDefault="00AC41CC" w:rsidP="00AC41CC">
      <w:pPr>
        <w:suppressAutoHyphens w:val="0"/>
        <w:autoSpaceDE w:val="0"/>
        <w:autoSpaceDN w:val="0"/>
        <w:adjustRightInd w:val="0"/>
        <w:jc w:val="both"/>
        <w:rPr>
          <w:rFonts w:ascii="Arial" w:hAnsi="Arial" w:cs="Arial"/>
          <w:bCs/>
          <w:iCs/>
          <w:sz w:val="20"/>
          <w:szCs w:val="20"/>
          <w:lang w:eastAsia="en-US"/>
        </w:rPr>
      </w:pPr>
    </w:p>
    <w:p w14:paraId="0528DB27" w14:textId="77777777" w:rsidR="00AC41CC" w:rsidRPr="00BB3F14" w:rsidRDefault="00AC41CC" w:rsidP="00AC41CC">
      <w:pPr>
        <w:suppressAutoHyphens w:val="0"/>
        <w:autoSpaceDE w:val="0"/>
        <w:autoSpaceDN w:val="0"/>
        <w:adjustRightInd w:val="0"/>
        <w:jc w:val="both"/>
        <w:rPr>
          <w:rFonts w:ascii="Arial" w:hAnsi="Arial" w:cs="Arial"/>
          <w:bCs/>
          <w:iCs/>
          <w:sz w:val="20"/>
          <w:szCs w:val="20"/>
          <w:lang w:eastAsia="en-US"/>
        </w:rPr>
      </w:pPr>
      <w:r w:rsidRPr="00BB3F14">
        <w:rPr>
          <w:rFonts w:ascii="Arial" w:hAnsi="Arial" w:cs="Arial"/>
          <w:bCs/>
          <w:iCs/>
          <w:sz w:val="20"/>
          <w:szCs w:val="20"/>
          <w:lang w:eastAsia="en-US"/>
        </w:rPr>
        <w:t>V primeru, da ministrstvo ugotovi:</w:t>
      </w:r>
    </w:p>
    <w:p w14:paraId="0B6C0D3C" w14:textId="77777777" w:rsidR="00AC41CC" w:rsidRPr="00BB3F14" w:rsidRDefault="00AC41CC" w:rsidP="00AC41CC">
      <w:pPr>
        <w:suppressAutoHyphens w:val="0"/>
        <w:autoSpaceDE w:val="0"/>
        <w:autoSpaceDN w:val="0"/>
        <w:adjustRightInd w:val="0"/>
        <w:jc w:val="both"/>
        <w:rPr>
          <w:rFonts w:ascii="Arial" w:hAnsi="Arial" w:cs="Arial"/>
          <w:bCs/>
          <w:iCs/>
          <w:sz w:val="20"/>
          <w:szCs w:val="20"/>
          <w:lang w:eastAsia="en-US"/>
        </w:rPr>
      </w:pP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r w:rsidRPr="00BB3F14">
        <w:rPr>
          <w:rFonts w:ascii="Arial" w:hAnsi="Arial" w:cs="Arial"/>
          <w:bCs/>
          <w:iCs/>
          <w:sz w:val="20"/>
          <w:szCs w:val="20"/>
          <w:lang w:eastAsia="en-US"/>
        </w:rPr>
        <w:tab/>
      </w:r>
    </w:p>
    <w:p w14:paraId="4B4474C3" w14:textId="77777777" w:rsidR="00AC41CC" w:rsidRPr="00BB3F14" w:rsidRDefault="00AC41CC" w:rsidP="00AC41CC">
      <w:pPr>
        <w:numPr>
          <w:ilvl w:val="0"/>
          <w:numId w:val="5"/>
        </w:numPr>
        <w:tabs>
          <w:tab w:val="left" w:pos="720"/>
        </w:tabs>
        <w:suppressAutoHyphens w:val="0"/>
        <w:jc w:val="both"/>
        <w:rPr>
          <w:rFonts w:ascii="Arial" w:hAnsi="Arial" w:cs="Arial"/>
          <w:sz w:val="20"/>
          <w:szCs w:val="20"/>
          <w:lang w:eastAsia="sl-SI"/>
        </w:rPr>
      </w:pPr>
      <w:r w:rsidRPr="00BB3F14">
        <w:rPr>
          <w:rFonts w:ascii="Arial" w:hAnsi="Arial" w:cs="Arial"/>
          <w:sz w:val="20"/>
          <w:szCs w:val="20"/>
          <w:lang w:eastAsia="sl-SI"/>
        </w:rPr>
        <w:t>da je upravičenec prejel sredstva za stroške, ki so predmet te pogodbe, tudi iz drugih virov financiranja (dvojno financiranje),</w:t>
      </w:r>
    </w:p>
    <w:p w14:paraId="1C403F00" w14:textId="77777777" w:rsidR="00AC41CC" w:rsidRPr="00BB3F14" w:rsidRDefault="00AC41CC" w:rsidP="00AC41CC">
      <w:pPr>
        <w:numPr>
          <w:ilvl w:val="0"/>
          <w:numId w:val="5"/>
        </w:numPr>
        <w:tabs>
          <w:tab w:val="left" w:pos="720"/>
        </w:tabs>
        <w:suppressAutoHyphens w:val="0"/>
        <w:jc w:val="both"/>
        <w:rPr>
          <w:rFonts w:ascii="Arial" w:hAnsi="Arial" w:cs="Arial"/>
          <w:sz w:val="20"/>
          <w:szCs w:val="20"/>
          <w:lang w:eastAsia="sl-SI"/>
        </w:rPr>
      </w:pPr>
      <w:r w:rsidRPr="00BB3F14">
        <w:rPr>
          <w:rFonts w:ascii="Arial" w:hAnsi="Arial" w:cs="Arial"/>
          <w:sz w:val="20"/>
          <w:szCs w:val="20"/>
          <w:lang w:eastAsia="sl-SI"/>
        </w:rPr>
        <w:t>da je upravičenec pridobil sredstva sofinanciranja z lažnimi ali nepopolnimi navedbami (tudi v vlogi),</w:t>
      </w:r>
    </w:p>
    <w:p w14:paraId="67BD9487" w14:textId="55B17EE5" w:rsidR="00AC41CC" w:rsidRPr="00BB3F14" w:rsidRDefault="00AC41CC" w:rsidP="00AC41CC">
      <w:pPr>
        <w:numPr>
          <w:ilvl w:val="0"/>
          <w:numId w:val="5"/>
        </w:numPr>
        <w:suppressAutoHyphens w:val="0"/>
        <w:jc w:val="both"/>
        <w:rPr>
          <w:rFonts w:ascii="Arial" w:hAnsi="Arial" w:cs="Arial"/>
          <w:sz w:val="20"/>
          <w:szCs w:val="20"/>
          <w:lang w:eastAsia="sl-SI"/>
        </w:rPr>
      </w:pPr>
      <w:r w:rsidRPr="00BB3F14">
        <w:rPr>
          <w:rFonts w:ascii="Arial" w:hAnsi="Arial" w:cs="Arial"/>
          <w:sz w:val="20"/>
          <w:szCs w:val="20"/>
          <w:lang w:eastAsia="sl-SI"/>
        </w:rPr>
        <w:t xml:space="preserve">nenamensko in negospodarno porabil sredstva po tej pogodbi ali porabil sredstva za izvajanje aktivnosti, ki niso upravičene po </w:t>
      </w:r>
      <w:r w:rsidR="00F21AE2">
        <w:rPr>
          <w:rFonts w:ascii="Arial" w:hAnsi="Arial" w:cs="Arial"/>
          <w:sz w:val="20"/>
          <w:szCs w:val="20"/>
          <w:lang w:eastAsia="sl-SI"/>
        </w:rPr>
        <w:t>pozivu</w:t>
      </w:r>
      <w:r w:rsidRPr="00BB3F14">
        <w:rPr>
          <w:rFonts w:ascii="Arial" w:hAnsi="Arial" w:cs="Arial"/>
          <w:sz w:val="20"/>
          <w:szCs w:val="20"/>
          <w:lang w:eastAsia="sl-SI"/>
        </w:rPr>
        <w:t>, vlogi in pogodbi;</w:t>
      </w:r>
    </w:p>
    <w:p w14:paraId="6EF7DB5A" w14:textId="77777777" w:rsidR="00AC41CC" w:rsidRPr="00BB3F14" w:rsidRDefault="00AC41CC" w:rsidP="00AC41CC">
      <w:pPr>
        <w:numPr>
          <w:ilvl w:val="0"/>
          <w:numId w:val="5"/>
        </w:numPr>
        <w:suppressAutoHyphens w:val="0"/>
        <w:jc w:val="both"/>
        <w:rPr>
          <w:rFonts w:ascii="Arial" w:hAnsi="Arial" w:cs="Arial"/>
          <w:sz w:val="20"/>
          <w:szCs w:val="20"/>
          <w:lang w:eastAsia="sl-SI"/>
        </w:rPr>
      </w:pPr>
      <w:r w:rsidRPr="00BB3F14">
        <w:rPr>
          <w:rFonts w:ascii="Arial" w:hAnsi="Arial" w:cs="Arial"/>
          <w:sz w:val="20"/>
          <w:szCs w:val="20"/>
          <w:lang w:eastAsia="sl-SI"/>
        </w:rPr>
        <w:t>da prijavitelj ob zaključku projekta brez utemeljenih, objektivnih razlogov ni izpolnil pogodbenih obveznosti ter ni dosegel načrtovanih učinkov in rezultatov;</w:t>
      </w:r>
    </w:p>
    <w:p w14:paraId="35A70382" w14:textId="18201669" w:rsidR="00AC41CC" w:rsidRPr="00BB3F14" w:rsidRDefault="00AC41CC" w:rsidP="00AC41CC">
      <w:pPr>
        <w:numPr>
          <w:ilvl w:val="0"/>
          <w:numId w:val="5"/>
        </w:numPr>
        <w:suppressAutoHyphens w:val="0"/>
        <w:jc w:val="both"/>
        <w:rPr>
          <w:rFonts w:ascii="Arial" w:hAnsi="Arial" w:cs="Arial"/>
          <w:sz w:val="20"/>
          <w:szCs w:val="20"/>
          <w:lang w:eastAsia="sl-SI"/>
        </w:rPr>
      </w:pPr>
      <w:r w:rsidRPr="00BB3F14">
        <w:rPr>
          <w:rFonts w:ascii="Arial" w:hAnsi="Arial" w:cs="Arial"/>
          <w:sz w:val="20"/>
          <w:szCs w:val="20"/>
          <w:lang w:eastAsia="sl-SI"/>
        </w:rPr>
        <w:t xml:space="preserve">da upravičenec kljub predhodnemu opozorilu izvaja aktivnosti, ki so lahko nenamenske z vidika javnega </w:t>
      </w:r>
      <w:r w:rsidR="00F21AE2">
        <w:rPr>
          <w:rFonts w:ascii="Arial" w:hAnsi="Arial" w:cs="Arial"/>
          <w:sz w:val="20"/>
          <w:szCs w:val="20"/>
          <w:lang w:eastAsia="sl-SI"/>
        </w:rPr>
        <w:t>poziva</w:t>
      </w:r>
      <w:r w:rsidRPr="00BB3F14">
        <w:rPr>
          <w:rFonts w:ascii="Arial" w:hAnsi="Arial" w:cs="Arial"/>
          <w:sz w:val="20"/>
          <w:szCs w:val="20"/>
          <w:lang w:eastAsia="sl-SI"/>
        </w:rPr>
        <w:t xml:space="preserve"> in predložene vloge;</w:t>
      </w:r>
    </w:p>
    <w:p w14:paraId="633E56C9" w14:textId="77777777" w:rsidR="00AC41CC" w:rsidRPr="00BB3F14" w:rsidRDefault="00AC41CC" w:rsidP="00AC41CC">
      <w:pPr>
        <w:numPr>
          <w:ilvl w:val="0"/>
          <w:numId w:val="5"/>
        </w:numPr>
        <w:suppressAutoHyphens w:val="0"/>
        <w:jc w:val="both"/>
        <w:rPr>
          <w:rFonts w:ascii="Arial" w:hAnsi="Arial" w:cs="Arial"/>
          <w:sz w:val="20"/>
          <w:szCs w:val="20"/>
          <w:lang w:eastAsia="sl-SI"/>
        </w:rPr>
      </w:pPr>
      <w:r w:rsidRPr="00BB3F14">
        <w:rPr>
          <w:rFonts w:ascii="Arial" w:hAnsi="Arial" w:cs="Arial"/>
          <w:sz w:val="20"/>
          <w:szCs w:val="20"/>
          <w:lang w:eastAsia="sl-SI"/>
        </w:rPr>
        <w:t xml:space="preserve">vsebinsko, časovno, finančno </w:t>
      </w:r>
      <w:proofErr w:type="spellStart"/>
      <w:r w:rsidRPr="00BB3F14">
        <w:rPr>
          <w:rFonts w:ascii="Arial" w:hAnsi="Arial" w:cs="Arial"/>
          <w:sz w:val="20"/>
          <w:szCs w:val="20"/>
          <w:lang w:eastAsia="sl-SI"/>
        </w:rPr>
        <w:t>nerealizacijo</w:t>
      </w:r>
      <w:proofErr w:type="spellEnd"/>
      <w:r w:rsidRPr="00BB3F14">
        <w:rPr>
          <w:rFonts w:ascii="Arial" w:hAnsi="Arial" w:cs="Arial"/>
          <w:sz w:val="20"/>
          <w:szCs w:val="20"/>
          <w:lang w:eastAsia="sl-SI"/>
        </w:rPr>
        <w:t xml:space="preserve"> </w:t>
      </w:r>
      <w:r w:rsidR="00505A02" w:rsidRPr="00BB3F14">
        <w:rPr>
          <w:rFonts w:ascii="Arial" w:hAnsi="Arial" w:cs="Arial"/>
          <w:sz w:val="20"/>
          <w:szCs w:val="20"/>
          <w:lang w:eastAsia="sl-SI"/>
        </w:rPr>
        <w:t xml:space="preserve">projekta </w:t>
      </w:r>
      <w:r w:rsidRPr="00BB3F14">
        <w:rPr>
          <w:rFonts w:ascii="Arial" w:hAnsi="Arial" w:cs="Arial"/>
          <w:sz w:val="20"/>
          <w:szCs w:val="20"/>
          <w:lang w:eastAsia="sl-SI"/>
        </w:rPr>
        <w:t>oziroma ugotovi, da je upravičenec drugače kršil določila te pogodbe ali ni odpravil nepravilnosti v določenem roku;</w:t>
      </w:r>
    </w:p>
    <w:p w14:paraId="69943E93" w14:textId="77777777" w:rsidR="00AC41CC" w:rsidRPr="00BB3F14" w:rsidRDefault="00AC41CC" w:rsidP="00AC41CC">
      <w:pPr>
        <w:numPr>
          <w:ilvl w:val="0"/>
          <w:numId w:val="5"/>
        </w:numPr>
        <w:suppressAutoHyphens w:val="0"/>
        <w:jc w:val="both"/>
        <w:rPr>
          <w:rFonts w:ascii="Arial" w:hAnsi="Arial" w:cs="Arial"/>
          <w:sz w:val="20"/>
          <w:szCs w:val="20"/>
          <w:lang w:eastAsia="sl-SI"/>
        </w:rPr>
      </w:pPr>
      <w:r w:rsidRPr="00BB3F14">
        <w:rPr>
          <w:rFonts w:ascii="Arial" w:hAnsi="Arial" w:cs="Arial"/>
          <w:sz w:val="20"/>
          <w:szCs w:val="20"/>
          <w:lang w:eastAsia="sl-SI"/>
        </w:rPr>
        <w:t xml:space="preserve">da je prišlo do prekinitve izvajanja </w:t>
      </w:r>
      <w:r w:rsidR="00916549" w:rsidRPr="00BB3F14">
        <w:rPr>
          <w:rFonts w:ascii="Arial" w:hAnsi="Arial" w:cs="Arial"/>
          <w:sz w:val="20"/>
          <w:szCs w:val="20"/>
          <w:lang w:eastAsia="sl-SI"/>
        </w:rPr>
        <w:t xml:space="preserve">projekta </w:t>
      </w:r>
      <w:r w:rsidRPr="00BB3F14">
        <w:rPr>
          <w:rFonts w:ascii="Arial" w:hAnsi="Arial" w:cs="Arial"/>
          <w:sz w:val="20"/>
          <w:szCs w:val="20"/>
          <w:lang w:eastAsia="sl-SI"/>
        </w:rPr>
        <w:t>na strani upravičenca;</w:t>
      </w:r>
    </w:p>
    <w:p w14:paraId="77317A45" w14:textId="77777777" w:rsidR="00AC41CC" w:rsidRPr="00BB3F14" w:rsidRDefault="00AC41CC" w:rsidP="00AC41CC">
      <w:pPr>
        <w:tabs>
          <w:tab w:val="left" w:pos="720"/>
        </w:tabs>
        <w:suppressAutoHyphens w:val="0"/>
        <w:jc w:val="both"/>
        <w:rPr>
          <w:rFonts w:ascii="Arial" w:hAnsi="Arial" w:cs="Arial"/>
          <w:sz w:val="20"/>
          <w:szCs w:val="20"/>
          <w:lang w:eastAsia="sl-SI"/>
        </w:rPr>
      </w:pPr>
    </w:p>
    <w:p w14:paraId="402CA659" w14:textId="77777777" w:rsidR="00AC41CC" w:rsidRPr="00BB3F14" w:rsidRDefault="00AC41CC" w:rsidP="00AC41CC">
      <w:pPr>
        <w:tabs>
          <w:tab w:val="left" w:pos="720"/>
        </w:tabs>
        <w:suppressAutoHyphens w:val="0"/>
        <w:jc w:val="both"/>
        <w:rPr>
          <w:rFonts w:ascii="Arial" w:hAnsi="Arial" w:cs="Arial"/>
          <w:bCs/>
          <w:iCs/>
          <w:sz w:val="20"/>
          <w:szCs w:val="20"/>
          <w:lang w:eastAsia="en-US"/>
        </w:rPr>
      </w:pPr>
      <w:r w:rsidRPr="00BB3F14">
        <w:rPr>
          <w:rFonts w:ascii="Arial" w:hAnsi="Arial" w:cs="Arial"/>
          <w:bCs/>
          <w:iCs/>
          <w:sz w:val="20"/>
          <w:szCs w:val="20"/>
          <w:lang w:eastAsia="en-US"/>
        </w:rPr>
        <w:t xml:space="preserve">lahko v celoti ali delno odstopi od pogodbe in zahteva od upravičenca vrnitev vseh izplačanih sredstev s pripadajočimi obrestmi od dneva nakazila do dneva vračila. V primeru zamude pri vračilu sredstev se obračunajo zakonite zamudne obresti od prvega dne zamude obveznosti vračila, do dneva vračila. </w:t>
      </w:r>
    </w:p>
    <w:p w14:paraId="0BF672C9" w14:textId="77777777" w:rsidR="00AC41CC" w:rsidRPr="00BB3F14" w:rsidRDefault="00AC41CC" w:rsidP="00AC41CC">
      <w:pPr>
        <w:tabs>
          <w:tab w:val="left" w:pos="720"/>
        </w:tabs>
        <w:suppressAutoHyphens w:val="0"/>
        <w:jc w:val="both"/>
        <w:rPr>
          <w:rFonts w:ascii="Arial" w:hAnsi="Arial" w:cs="Arial"/>
          <w:bCs/>
          <w:iCs/>
          <w:sz w:val="20"/>
          <w:szCs w:val="20"/>
          <w:lang w:eastAsia="en-US"/>
        </w:rPr>
      </w:pPr>
    </w:p>
    <w:p w14:paraId="089E4351" w14:textId="77777777" w:rsidR="00AC41CC" w:rsidRPr="00BB3F14" w:rsidRDefault="00AC41CC" w:rsidP="00AC41CC">
      <w:pPr>
        <w:tabs>
          <w:tab w:val="left" w:pos="720"/>
        </w:tabs>
        <w:suppressAutoHyphens w:val="0"/>
        <w:jc w:val="both"/>
        <w:rPr>
          <w:rFonts w:ascii="Arial" w:hAnsi="Arial" w:cs="Arial"/>
          <w:bCs/>
          <w:iCs/>
          <w:sz w:val="20"/>
          <w:szCs w:val="20"/>
          <w:lang w:eastAsia="en-US"/>
        </w:rPr>
      </w:pPr>
      <w:r w:rsidRPr="00BB3F14">
        <w:rPr>
          <w:rFonts w:ascii="Arial" w:hAnsi="Arial" w:cs="Arial"/>
          <w:sz w:val="20"/>
          <w:szCs w:val="20"/>
          <w:lang w:eastAsia="sl-SI"/>
        </w:rPr>
        <w:t xml:space="preserve">Upravičenec bo moral v primeru ugotovitve nepravilnosti vrniti prejeta sredstva </w:t>
      </w:r>
      <w:r w:rsidR="0090540C" w:rsidRPr="00BB3F14">
        <w:rPr>
          <w:rFonts w:ascii="Arial" w:hAnsi="Arial" w:cs="Arial"/>
          <w:sz w:val="20"/>
          <w:szCs w:val="20"/>
          <w:lang w:eastAsia="sl-SI"/>
        </w:rPr>
        <w:t>v petnajstih</w:t>
      </w:r>
      <w:r w:rsidRPr="00BB3F14">
        <w:rPr>
          <w:rFonts w:ascii="Arial" w:hAnsi="Arial" w:cs="Arial"/>
          <w:sz w:val="20"/>
          <w:szCs w:val="20"/>
          <w:lang w:eastAsia="sl-SI"/>
        </w:rPr>
        <w:t xml:space="preserve"> (</w:t>
      </w:r>
      <w:r w:rsidR="0090540C" w:rsidRPr="00BB3F14">
        <w:rPr>
          <w:rFonts w:ascii="Arial" w:hAnsi="Arial" w:cs="Arial"/>
          <w:sz w:val="20"/>
          <w:szCs w:val="20"/>
          <w:lang w:eastAsia="sl-SI"/>
        </w:rPr>
        <w:t>15</w:t>
      </w:r>
      <w:r w:rsidRPr="00BB3F14">
        <w:rPr>
          <w:rFonts w:ascii="Arial" w:hAnsi="Arial" w:cs="Arial"/>
          <w:sz w:val="20"/>
          <w:szCs w:val="20"/>
          <w:lang w:eastAsia="sl-SI"/>
        </w:rPr>
        <w:t>) dneh od vročit</w:t>
      </w:r>
      <w:r w:rsidR="0090540C" w:rsidRPr="00BB3F14">
        <w:rPr>
          <w:rFonts w:ascii="Arial" w:hAnsi="Arial" w:cs="Arial"/>
          <w:sz w:val="20"/>
          <w:szCs w:val="20"/>
          <w:lang w:eastAsia="sl-SI"/>
        </w:rPr>
        <w:t>ve zahtevka za vračilo sredstev, razen v primeru drugačnega roka, dogovorjenega s sofinancerjem .</w:t>
      </w:r>
    </w:p>
    <w:p w14:paraId="3A893A0A" w14:textId="77777777" w:rsidR="00AC41CC" w:rsidRPr="00BB3F14" w:rsidRDefault="00AC41CC" w:rsidP="00AC41CC">
      <w:pPr>
        <w:suppressAutoHyphens w:val="0"/>
        <w:jc w:val="center"/>
        <w:rPr>
          <w:rFonts w:ascii="Arial" w:hAnsi="Arial" w:cs="Arial"/>
          <w:sz w:val="20"/>
          <w:szCs w:val="20"/>
          <w:lang w:eastAsia="sl-SI"/>
        </w:rPr>
      </w:pPr>
    </w:p>
    <w:p w14:paraId="3D8473A4" w14:textId="77777777" w:rsidR="00613E78" w:rsidRPr="00BB3F14" w:rsidRDefault="00613E78" w:rsidP="00AC41CC">
      <w:pPr>
        <w:suppressAutoHyphens w:val="0"/>
        <w:jc w:val="center"/>
        <w:rPr>
          <w:rFonts w:ascii="Arial" w:hAnsi="Arial" w:cs="Arial"/>
          <w:sz w:val="20"/>
          <w:szCs w:val="20"/>
          <w:lang w:eastAsia="sl-SI"/>
        </w:rPr>
      </w:pPr>
    </w:p>
    <w:p w14:paraId="1D552489"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666759F5" w14:textId="77777777" w:rsidR="00AC41CC" w:rsidRPr="00BB3F14" w:rsidRDefault="00AC41CC" w:rsidP="00AC41CC">
      <w:pPr>
        <w:suppressAutoHyphens w:val="0"/>
        <w:jc w:val="both"/>
        <w:rPr>
          <w:rFonts w:ascii="Arial" w:hAnsi="Arial" w:cs="Arial"/>
          <w:sz w:val="20"/>
          <w:szCs w:val="20"/>
          <w:lang w:eastAsia="sl-SI"/>
        </w:rPr>
      </w:pPr>
    </w:p>
    <w:p w14:paraId="25F30311"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Če upravičenec predčasno odstopi od pogodbe na podlagi utemeljenih razlogov, ki jih ministrstvu sporoči takoj po nastanku le-teh, izgubi pravico do financiranja, razen do financiranja tistih upravičenih stroškov, vezanih na že izpeljane dejavnosti projekta.</w:t>
      </w:r>
    </w:p>
    <w:p w14:paraId="76C96EB3" w14:textId="77777777" w:rsidR="00AC41CC" w:rsidRPr="00BB3F14" w:rsidRDefault="00AC41CC" w:rsidP="00AC41CC">
      <w:pPr>
        <w:suppressAutoHyphens w:val="0"/>
        <w:jc w:val="both"/>
        <w:rPr>
          <w:rFonts w:ascii="Arial" w:hAnsi="Arial" w:cs="Arial"/>
          <w:sz w:val="20"/>
          <w:szCs w:val="20"/>
          <w:lang w:eastAsia="sl-SI"/>
        </w:rPr>
      </w:pPr>
    </w:p>
    <w:p w14:paraId="28A8CCD4"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Predčasen odstop upravičenca od pogodbe brez utemeljenih razlogov pomeni neizpolnjevanje pogodbenih obveznosti. V tem primeru je upravičenec dolžan povrniti že prejeta sredstva, skupaj z zakonitimi obrestmi od dneva nakazila do dneva vračila.</w:t>
      </w:r>
    </w:p>
    <w:p w14:paraId="6EC6A7F8" w14:textId="77777777" w:rsidR="00AC41CC" w:rsidRPr="00BB3F14" w:rsidRDefault="00AC41CC" w:rsidP="00AC41CC">
      <w:pPr>
        <w:suppressAutoHyphens w:val="0"/>
        <w:jc w:val="both"/>
        <w:rPr>
          <w:rFonts w:ascii="Arial" w:hAnsi="Arial" w:cs="Arial"/>
          <w:sz w:val="20"/>
          <w:szCs w:val="20"/>
          <w:lang w:eastAsia="sl-SI"/>
        </w:rPr>
      </w:pPr>
    </w:p>
    <w:p w14:paraId="5626D5D2" w14:textId="77777777" w:rsidR="00AC41CC" w:rsidRPr="00BB3F14" w:rsidRDefault="00AC41CC" w:rsidP="00AC41CC">
      <w:pPr>
        <w:suppressAutoHyphens w:val="0"/>
        <w:jc w:val="both"/>
        <w:rPr>
          <w:rFonts w:ascii="Arial" w:hAnsi="Arial" w:cs="Arial"/>
          <w:sz w:val="20"/>
          <w:szCs w:val="20"/>
          <w:lang w:eastAsia="sl-SI"/>
        </w:rPr>
      </w:pPr>
    </w:p>
    <w:p w14:paraId="2AE5B587" w14:textId="77777777"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Nadzor nad namensko porabo sredstev</w:t>
      </w:r>
    </w:p>
    <w:p w14:paraId="4971C685" w14:textId="77777777" w:rsidR="00AC41CC" w:rsidRPr="00BB3F14" w:rsidRDefault="00AC41CC" w:rsidP="00AC41CC">
      <w:pPr>
        <w:suppressAutoHyphens w:val="0"/>
        <w:jc w:val="both"/>
        <w:rPr>
          <w:rFonts w:ascii="Arial" w:hAnsi="Arial" w:cs="Arial"/>
          <w:sz w:val="20"/>
          <w:szCs w:val="20"/>
          <w:lang w:eastAsia="sl-SI"/>
        </w:rPr>
      </w:pPr>
    </w:p>
    <w:p w14:paraId="2CD9CB49" w14:textId="77777777" w:rsidR="00AC41CC" w:rsidRPr="00BB3F14" w:rsidRDefault="00AC41CC" w:rsidP="00AC41CC">
      <w:pPr>
        <w:suppressAutoHyphens w:val="0"/>
        <w:jc w:val="both"/>
        <w:rPr>
          <w:rFonts w:ascii="Arial" w:hAnsi="Arial" w:cs="Arial"/>
          <w:sz w:val="20"/>
          <w:szCs w:val="20"/>
          <w:lang w:eastAsia="sl-SI"/>
        </w:rPr>
      </w:pPr>
    </w:p>
    <w:p w14:paraId="3A5889BC"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71A8BF72" w14:textId="77777777" w:rsidR="00AC41CC" w:rsidRPr="00BB3F14" w:rsidRDefault="00AC41CC" w:rsidP="00AC41CC">
      <w:pPr>
        <w:suppressAutoHyphens w:val="0"/>
        <w:jc w:val="both"/>
        <w:rPr>
          <w:rFonts w:ascii="Arial" w:hAnsi="Arial" w:cs="Arial"/>
          <w:sz w:val="20"/>
          <w:szCs w:val="20"/>
          <w:lang w:eastAsia="sl-SI"/>
        </w:rPr>
      </w:pPr>
    </w:p>
    <w:p w14:paraId="71C5638F" w14:textId="77777777" w:rsidR="00AC41CC" w:rsidRPr="00BB3F14" w:rsidRDefault="00AC41CC" w:rsidP="00AC41CC">
      <w:pPr>
        <w:suppressAutoHyphens w:val="0"/>
        <w:jc w:val="both"/>
        <w:rPr>
          <w:rFonts w:ascii="Arial" w:hAnsi="Arial" w:cs="Arial"/>
          <w:sz w:val="20"/>
          <w:szCs w:val="20"/>
          <w:lang w:eastAsia="sl-SI"/>
        </w:rPr>
      </w:pPr>
    </w:p>
    <w:p w14:paraId="3C895B90" w14:textId="363270F4" w:rsidR="00AC41CC" w:rsidRPr="00BB3F14" w:rsidRDefault="006C3A45" w:rsidP="00AC41CC">
      <w:pPr>
        <w:suppressAutoHyphens w:val="0"/>
        <w:jc w:val="both"/>
        <w:rPr>
          <w:rFonts w:ascii="Arial" w:hAnsi="Arial" w:cs="Arial"/>
          <w:sz w:val="20"/>
          <w:szCs w:val="20"/>
          <w:lang w:eastAsia="sl-SI"/>
        </w:rPr>
      </w:pPr>
      <w:r>
        <w:rPr>
          <w:rFonts w:ascii="Arial" w:hAnsi="Arial" w:cs="Arial"/>
          <w:sz w:val="20"/>
          <w:szCs w:val="20"/>
        </w:rPr>
        <w:t>Ministrstvo</w:t>
      </w:r>
      <w:r w:rsidR="00C7404E" w:rsidRPr="00BB3F14">
        <w:rPr>
          <w:rFonts w:ascii="Arial" w:hAnsi="Arial" w:cs="Arial"/>
          <w:sz w:val="20"/>
          <w:szCs w:val="20"/>
        </w:rPr>
        <w:t xml:space="preserve"> ima pravico kadarkoli v obdobju od izdaje odločbe o dodelitvi pravice do sofinanciranja do 5 (petih) let po izplačilu sofinanciranja z ogledi, preverjanjem dokumentacije ali na drug način preveriti namensko porabo </w:t>
      </w:r>
      <w:r>
        <w:rPr>
          <w:rFonts w:ascii="Arial" w:hAnsi="Arial" w:cs="Arial"/>
          <w:sz w:val="20"/>
          <w:szCs w:val="20"/>
        </w:rPr>
        <w:t xml:space="preserve">dodeljenih </w:t>
      </w:r>
      <w:r w:rsidR="00C7404E" w:rsidRPr="00BB3F14">
        <w:rPr>
          <w:rFonts w:ascii="Arial" w:hAnsi="Arial" w:cs="Arial"/>
          <w:sz w:val="20"/>
          <w:szCs w:val="20"/>
        </w:rPr>
        <w:t xml:space="preserve">sredstev, skladnost dokumentacije in izvedbe </w:t>
      </w:r>
      <w:r>
        <w:rPr>
          <w:rFonts w:ascii="Arial" w:hAnsi="Arial" w:cs="Arial"/>
          <w:sz w:val="20"/>
          <w:szCs w:val="20"/>
        </w:rPr>
        <w:t xml:space="preserve">projekta </w:t>
      </w:r>
      <w:r w:rsidR="00C7404E" w:rsidRPr="00BB3F14">
        <w:rPr>
          <w:rFonts w:ascii="Arial" w:hAnsi="Arial" w:cs="Arial"/>
          <w:sz w:val="20"/>
          <w:szCs w:val="20"/>
        </w:rPr>
        <w:t xml:space="preserve">z določili javnega </w:t>
      </w:r>
      <w:r w:rsidR="00F21AE2">
        <w:rPr>
          <w:rFonts w:ascii="Arial" w:hAnsi="Arial" w:cs="Arial"/>
          <w:sz w:val="20"/>
          <w:szCs w:val="20"/>
        </w:rPr>
        <w:t>poziva</w:t>
      </w:r>
      <w:r w:rsidR="00C7404E" w:rsidRPr="00BB3F14">
        <w:rPr>
          <w:rFonts w:ascii="Arial" w:hAnsi="Arial" w:cs="Arial"/>
          <w:sz w:val="20"/>
          <w:szCs w:val="20"/>
        </w:rPr>
        <w:t>. V primeru ugotovljene nenamenske porabe sredstev, kršitev predpisov ali določil odločbe o dodelitvi pravice do</w:t>
      </w:r>
      <w:r>
        <w:rPr>
          <w:rFonts w:ascii="Arial" w:hAnsi="Arial" w:cs="Arial"/>
          <w:sz w:val="20"/>
          <w:szCs w:val="20"/>
        </w:rPr>
        <w:t xml:space="preserve"> sredstev sofinanciranja</w:t>
      </w:r>
      <w:r w:rsidR="00C7404E" w:rsidRPr="00BB3F14">
        <w:rPr>
          <w:rFonts w:ascii="Arial" w:hAnsi="Arial" w:cs="Arial"/>
          <w:sz w:val="20"/>
          <w:szCs w:val="20"/>
        </w:rPr>
        <w:t xml:space="preserve">, </w:t>
      </w:r>
      <w:r>
        <w:rPr>
          <w:rFonts w:ascii="Arial" w:hAnsi="Arial" w:cs="Arial"/>
          <w:sz w:val="20"/>
          <w:szCs w:val="20"/>
        </w:rPr>
        <w:t xml:space="preserve">je upravičenec dolžan ministrstvu </w:t>
      </w:r>
      <w:r w:rsidR="00C7404E" w:rsidRPr="00BB3F14">
        <w:rPr>
          <w:rFonts w:ascii="Arial" w:hAnsi="Arial" w:cs="Arial"/>
          <w:sz w:val="20"/>
          <w:szCs w:val="20"/>
        </w:rPr>
        <w:t>vrniti prejeta sredstva skupaj z zakonskimi zamudnimi obrestmi za obdobje od prejema do vračila neupravičeno pridobljenega sofinanciranja.</w:t>
      </w:r>
    </w:p>
    <w:p w14:paraId="7C8A6B77" w14:textId="77777777" w:rsidR="00AC41CC" w:rsidRPr="00BB3F14" w:rsidRDefault="00AC41CC" w:rsidP="00AC41CC">
      <w:pPr>
        <w:suppressAutoHyphens w:val="0"/>
        <w:jc w:val="both"/>
        <w:rPr>
          <w:rFonts w:ascii="Arial" w:hAnsi="Arial" w:cs="Arial"/>
          <w:sz w:val="20"/>
          <w:szCs w:val="20"/>
          <w:lang w:eastAsia="sl-SI"/>
        </w:rPr>
      </w:pPr>
    </w:p>
    <w:p w14:paraId="6549B15C" w14:textId="77777777"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 xml:space="preserve">Varovanje podatkov    </w:t>
      </w:r>
    </w:p>
    <w:p w14:paraId="5725FD72" w14:textId="77777777" w:rsidR="00AC41CC" w:rsidRPr="00BB3F14" w:rsidRDefault="00AC41CC" w:rsidP="00AC41CC">
      <w:pPr>
        <w:suppressAutoHyphens w:val="0"/>
        <w:jc w:val="both"/>
        <w:rPr>
          <w:rFonts w:ascii="Arial" w:hAnsi="Arial" w:cs="Arial"/>
          <w:sz w:val="20"/>
          <w:szCs w:val="20"/>
          <w:lang w:eastAsia="sl-SI"/>
        </w:rPr>
      </w:pPr>
    </w:p>
    <w:p w14:paraId="6778F540" w14:textId="77777777" w:rsidR="00AC41CC" w:rsidRPr="00BB3F14" w:rsidRDefault="00AC41CC" w:rsidP="00AC41CC">
      <w:pPr>
        <w:suppressAutoHyphens w:val="0"/>
        <w:jc w:val="both"/>
        <w:rPr>
          <w:rFonts w:ascii="Arial" w:hAnsi="Arial" w:cs="Arial"/>
          <w:sz w:val="20"/>
          <w:szCs w:val="20"/>
          <w:lang w:eastAsia="sl-SI"/>
        </w:rPr>
      </w:pPr>
    </w:p>
    <w:p w14:paraId="2665753D"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1D4F6899" w14:textId="77777777" w:rsidR="00AC41CC" w:rsidRPr="00BB3F14" w:rsidRDefault="00AC41CC" w:rsidP="00AC41CC">
      <w:pPr>
        <w:suppressAutoHyphens w:val="0"/>
        <w:ind w:left="66"/>
        <w:jc w:val="center"/>
        <w:rPr>
          <w:rFonts w:ascii="Arial" w:hAnsi="Arial" w:cs="Arial"/>
          <w:sz w:val="20"/>
          <w:szCs w:val="20"/>
          <w:lang w:eastAsia="sl-SI"/>
        </w:rPr>
      </w:pPr>
      <w:r w:rsidRPr="00BB3F14">
        <w:rPr>
          <w:rFonts w:ascii="Arial" w:hAnsi="Arial" w:cs="Arial"/>
          <w:sz w:val="20"/>
          <w:szCs w:val="20"/>
          <w:lang w:eastAsia="sl-SI"/>
        </w:rPr>
        <w:t>(varovanje osebnih podatkov in poslovnih skrivnosti)</w:t>
      </w:r>
    </w:p>
    <w:p w14:paraId="0A6C7B58" w14:textId="77777777" w:rsidR="00AC41CC" w:rsidRPr="00BB3F14" w:rsidRDefault="00AC41CC" w:rsidP="00AC41CC">
      <w:pPr>
        <w:suppressAutoHyphens w:val="0"/>
        <w:ind w:left="66"/>
        <w:jc w:val="center"/>
        <w:rPr>
          <w:rFonts w:ascii="Arial" w:hAnsi="Arial" w:cs="Arial"/>
          <w:sz w:val="20"/>
          <w:szCs w:val="20"/>
          <w:lang w:eastAsia="sl-SI"/>
        </w:rPr>
      </w:pPr>
    </w:p>
    <w:p w14:paraId="7EC49690" w14:textId="77777777" w:rsidR="00AC41CC" w:rsidRPr="00BB3F14" w:rsidRDefault="00AC41CC" w:rsidP="00AC41CC">
      <w:pPr>
        <w:suppressAutoHyphens w:val="0"/>
        <w:jc w:val="both"/>
        <w:rPr>
          <w:rFonts w:ascii="Arial" w:hAnsi="Arial" w:cs="Arial"/>
          <w:sz w:val="20"/>
          <w:szCs w:val="20"/>
          <w:lang w:eastAsia="sl-SI"/>
        </w:rPr>
      </w:pPr>
    </w:p>
    <w:p w14:paraId="56D109F9"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Pogodbeni stranki se zavezujeta k varovanju osebnih podatkov in poslovnih skrivnosti v skladu z veljavno zakonodajo.  </w:t>
      </w:r>
    </w:p>
    <w:p w14:paraId="2C787272"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ab/>
      </w:r>
      <w:r w:rsidRPr="00BB3F14">
        <w:rPr>
          <w:rFonts w:ascii="Arial" w:hAnsi="Arial" w:cs="Arial"/>
          <w:sz w:val="20"/>
          <w:szCs w:val="20"/>
          <w:lang w:eastAsia="sl-SI"/>
        </w:rPr>
        <w:tab/>
      </w:r>
      <w:r w:rsidRPr="00BB3F14">
        <w:rPr>
          <w:rFonts w:ascii="Arial" w:hAnsi="Arial" w:cs="Arial"/>
          <w:sz w:val="20"/>
          <w:szCs w:val="20"/>
          <w:lang w:eastAsia="sl-SI"/>
        </w:rPr>
        <w:tab/>
      </w:r>
      <w:r w:rsidRPr="00BB3F14">
        <w:rPr>
          <w:rFonts w:ascii="Arial" w:hAnsi="Arial" w:cs="Arial"/>
          <w:sz w:val="20"/>
          <w:szCs w:val="20"/>
          <w:lang w:eastAsia="sl-SI"/>
        </w:rPr>
        <w:tab/>
      </w:r>
      <w:r w:rsidRPr="00BB3F14">
        <w:rPr>
          <w:rFonts w:ascii="Arial" w:hAnsi="Arial" w:cs="Arial"/>
          <w:sz w:val="20"/>
          <w:szCs w:val="20"/>
          <w:lang w:eastAsia="sl-SI"/>
        </w:rPr>
        <w:tab/>
      </w:r>
      <w:r w:rsidRPr="00BB3F14">
        <w:rPr>
          <w:rFonts w:ascii="Arial" w:hAnsi="Arial" w:cs="Arial"/>
          <w:sz w:val="20"/>
          <w:szCs w:val="20"/>
          <w:lang w:eastAsia="sl-SI"/>
        </w:rPr>
        <w:tab/>
      </w:r>
      <w:r w:rsidRPr="00BB3F14">
        <w:rPr>
          <w:rFonts w:ascii="Arial" w:hAnsi="Arial" w:cs="Arial"/>
          <w:sz w:val="20"/>
          <w:szCs w:val="20"/>
          <w:lang w:eastAsia="sl-SI"/>
        </w:rPr>
        <w:tab/>
      </w:r>
      <w:r w:rsidRPr="00BB3F14">
        <w:rPr>
          <w:rFonts w:ascii="Arial" w:hAnsi="Arial" w:cs="Arial"/>
          <w:sz w:val="20"/>
          <w:szCs w:val="20"/>
          <w:lang w:eastAsia="sl-SI"/>
        </w:rPr>
        <w:tab/>
      </w:r>
      <w:r w:rsidRPr="00BB3F14">
        <w:rPr>
          <w:rFonts w:ascii="Arial" w:hAnsi="Arial" w:cs="Arial"/>
          <w:sz w:val="20"/>
          <w:szCs w:val="20"/>
          <w:lang w:eastAsia="sl-SI"/>
        </w:rPr>
        <w:tab/>
      </w:r>
      <w:r w:rsidRPr="00BB3F14">
        <w:rPr>
          <w:rFonts w:ascii="Arial" w:hAnsi="Arial" w:cs="Arial"/>
          <w:sz w:val="20"/>
          <w:szCs w:val="20"/>
          <w:lang w:eastAsia="sl-SI"/>
        </w:rPr>
        <w:tab/>
      </w:r>
    </w:p>
    <w:p w14:paraId="23CB42DA" w14:textId="3479E0C8" w:rsidR="00AC41CC"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V skladu z Uredbo (EU) 2016/679 Evropskega Parlamenta in Sveta z dne 27. aprila 2016 o varstvu posameznikov pri obdelavi osebnih podatkov in o prostem pretoku takih podatkov (Splošna uredba o varstvu podatkov, v nadaljnjem besedilu: GDPR) in predpisi, ki urejajo varstvo osebnih podatkov, pogodbeni stranki soglašata, da osebnih podatkov ne bosta uporabljali v nasprotju z določili Uredbe o GDPR in predpisi o varstvu osebnih podatkov. </w:t>
      </w:r>
    </w:p>
    <w:p w14:paraId="42B11A38" w14:textId="77777777" w:rsidR="005528ED" w:rsidRPr="00BB3F14" w:rsidRDefault="005528ED" w:rsidP="00AC41CC">
      <w:pPr>
        <w:suppressAutoHyphens w:val="0"/>
        <w:jc w:val="both"/>
        <w:rPr>
          <w:rFonts w:ascii="Arial" w:hAnsi="Arial" w:cs="Arial"/>
          <w:sz w:val="20"/>
          <w:szCs w:val="20"/>
          <w:lang w:eastAsia="sl-SI"/>
        </w:rPr>
      </w:pPr>
    </w:p>
    <w:p w14:paraId="47D06AF4" w14:textId="77777777" w:rsidR="00613E78"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 xml:space="preserve">Pogodbeni stranki bosta zagotavljali pogoje in ukrepe za varstvo osebnih podatkov in preprečevali zlorabe v smislu določil Uredbe o GDPR in predpisi, ki urejajo varstvo osebnih podatkov.  </w:t>
      </w:r>
    </w:p>
    <w:p w14:paraId="21A3F09A" w14:textId="77777777" w:rsidR="0052155D" w:rsidRPr="00BB3F14" w:rsidRDefault="0052155D" w:rsidP="00AC41CC">
      <w:pPr>
        <w:suppressAutoHyphens w:val="0"/>
        <w:jc w:val="both"/>
        <w:rPr>
          <w:rFonts w:ascii="Arial" w:hAnsi="Arial" w:cs="Arial"/>
          <w:sz w:val="20"/>
          <w:szCs w:val="20"/>
          <w:lang w:eastAsia="sl-SI"/>
        </w:rPr>
      </w:pPr>
    </w:p>
    <w:p w14:paraId="2952153F" w14:textId="77777777" w:rsidR="0052155D" w:rsidRPr="00BB3F14" w:rsidRDefault="0052155D" w:rsidP="00AC41CC">
      <w:pPr>
        <w:suppressAutoHyphens w:val="0"/>
        <w:jc w:val="both"/>
        <w:rPr>
          <w:rFonts w:ascii="Arial" w:hAnsi="Arial" w:cs="Arial"/>
          <w:sz w:val="20"/>
          <w:szCs w:val="20"/>
          <w:lang w:eastAsia="sl-SI"/>
        </w:rPr>
      </w:pPr>
    </w:p>
    <w:p w14:paraId="4D05C86F" w14:textId="77777777"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Protikorupcijska klavzula</w:t>
      </w:r>
    </w:p>
    <w:p w14:paraId="71E72D27" w14:textId="77777777" w:rsidR="00AC41CC" w:rsidRPr="00BB3F14" w:rsidRDefault="00AC41CC" w:rsidP="00AC41CC">
      <w:pPr>
        <w:suppressAutoHyphens w:val="0"/>
        <w:jc w:val="both"/>
        <w:rPr>
          <w:rFonts w:ascii="Arial" w:hAnsi="Arial" w:cs="Arial"/>
          <w:b/>
          <w:sz w:val="20"/>
          <w:szCs w:val="20"/>
          <w:lang w:eastAsia="sl-SI"/>
        </w:rPr>
      </w:pPr>
    </w:p>
    <w:p w14:paraId="4CBC2169" w14:textId="77777777" w:rsidR="00D51623" w:rsidRPr="00BB3F14" w:rsidRDefault="00D51623" w:rsidP="00AC41CC">
      <w:pPr>
        <w:suppressAutoHyphens w:val="0"/>
        <w:jc w:val="both"/>
        <w:rPr>
          <w:rFonts w:ascii="Arial" w:hAnsi="Arial" w:cs="Arial"/>
          <w:b/>
          <w:sz w:val="20"/>
          <w:szCs w:val="20"/>
          <w:lang w:eastAsia="sl-SI"/>
        </w:rPr>
      </w:pPr>
    </w:p>
    <w:p w14:paraId="685A96E1"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 xml:space="preserve"> člen</w:t>
      </w:r>
    </w:p>
    <w:p w14:paraId="765B187E" w14:textId="77777777" w:rsidR="00AC41CC" w:rsidRPr="00BB3F14" w:rsidRDefault="00AC41CC" w:rsidP="00AC41CC">
      <w:pPr>
        <w:suppressAutoHyphens w:val="0"/>
        <w:autoSpaceDE w:val="0"/>
        <w:autoSpaceDN w:val="0"/>
        <w:adjustRightInd w:val="0"/>
        <w:jc w:val="both"/>
        <w:rPr>
          <w:rFonts w:ascii="Arial" w:hAnsi="Arial" w:cs="Arial"/>
          <w:sz w:val="20"/>
          <w:szCs w:val="20"/>
          <w:lang w:eastAsia="sl-SI"/>
        </w:rPr>
      </w:pPr>
    </w:p>
    <w:p w14:paraId="1FC7830D" w14:textId="77777777" w:rsidR="00AC41CC" w:rsidRPr="00BB3F14" w:rsidRDefault="00AC41CC" w:rsidP="00AC41CC">
      <w:pPr>
        <w:suppressAutoHyphens w:val="0"/>
        <w:autoSpaceDE w:val="0"/>
        <w:autoSpaceDN w:val="0"/>
        <w:adjustRightInd w:val="0"/>
        <w:jc w:val="both"/>
        <w:rPr>
          <w:rFonts w:ascii="Arial" w:hAnsi="Arial" w:cs="Arial"/>
          <w:sz w:val="20"/>
          <w:szCs w:val="20"/>
          <w:lang w:eastAsia="sl-SI"/>
        </w:rPr>
      </w:pPr>
      <w:r w:rsidRPr="00BB3F14">
        <w:rPr>
          <w:rFonts w:ascii="Arial" w:hAnsi="Arial" w:cs="Arial"/>
          <w:sz w:val="20"/>
          <w:szCs w:val="20"/>
          <w:lang w:eastAsia="sl-SI"/>
        </w:rPr>
        <w:t>Upravičenec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43FB4524" w14:textId="77777777" w:rsidR="00AC41CC" w:rsidRPr="00BB3F14" w:rsidRDefault="00AC41CC" w:rsidP="00AC41CC">
      <w:pPr>
        <w:suppressAutoHyphens w:val="0"/>
        <w:autoSpaceDE w:val="0"/>
        <w:autoSpaceDN w:val="0"/>
        <w:adjustRightInd w:val="0"/>
        <w:jc w:val="both"/>
        <w:rPr>
          <w:rFonts w:ascii="Arial" w:hAnsi="Arial" w:cs="Arial"/>
          <w:sz w:val="20"/>
          <w:szCs w:val="20"/>
          <w:lang w:eastAsia="sl-SI"/>
        </w:rPr>
      </w:pPr>
    </w:p>
    <w:p w14:paraId="1998517E" w14:textId="77777777" w:rsidR="00AC41CC" w:rsidRPr="00BB3F14" w:rsidRDefault="00AC41CC" w:rsidP="00AC41CC">
      <w:pPr>
        <w:suppressAutoHyphens w:val="0"/>
        <w:autoSpaceDE w:val="0"/>
        <w:autoSpaceDN w:val="0"/>
        <w:adjustRightInd w:val="0"/>
        <w:jc w:val="both"/>
        <w:rPr>
          <w:rFonts w:ascii="Arial" w:hAnsi="Arial" w:cs="Arial"/>
          <w:sz w:val="20"/>
          <w:szCs w:val="20"/>
          <w:lang w:eastAsia="sl-SI"/>
        </w:rPr>
      </w:pPr>
      <w:r w:rsidRPr="00BB3F14">
        <w:rPr>
          <w:rFonts w:ascii="Arial" w:hAnsi="Arial" w:cs="Arial"/>
          <w:sz w:val="20"/>
          <w:szCs w:val="20"/>
          <w:lang w:eastAsia="sl-SI"/>
        </w:rPr>
        <w:t>V primeru kršitve ali poskusa kršitve te klavzule, je že sklenjena in veljavna pogodba nična, če pa pogodba še ni veljavna, se šteje, da pogodba ni bila sklenjena.</w:t>
      </w:r>
    </w:p>
    <w:p w14:paraId="037B1955" w14:textId="77777777" w:rsidR="00AC41CC" w:rsidRPr="00BB3F14" w:rsidRDefault="00AC41CC" w:rsidP="00AC41CC">
      <w:pPr>
        <w:suppressAutoHyphens w:val="0"/>
        <w:jc w:val="both"/>
        <w:rPr>
          <w:rFonts w:ascii="Arial" w:hAnsi="Arial" w:cs="Arial"/>
          <w:sz w:val="20"/>
          <w:szCs w:val="20"/>
          <w:lang w:eastAsia="sl-SI"/>
        </w:rPr>
      </w:pPr>
    </w:p>
    <w:p w14:paraId="24877B17" w14:textId="77777777" w:rsidR="00AC41CC" w:rsidRPr="00BB3F14" w:rsidRDefault="00AC41CC" w:rsidP="00AC41CC">
      <w:pPr>
        <w:suppressAutoHyphens w:val="0"/>
        <w:jc w:val="both"/>
        <w:rPr>
          <w:rFonts w:ascii="Arial" w:hAnsi="Arial" w:cs="Arial"/>
          <w:color w:val="000000"/>
          <w:sz w:val="20"/>
          <w:szCs w:val="20"/>
          <w:lang w:eastAsia="sl-SI"/>
        </w:rPr>
      </w:pPr>
      <w:r w:rsidRPr="00BB3F14">
        <w:rPr>
          <w:rFonts w:ascii="Arial" w:hAnsi="Arial" w:cs="Arial"/>
          <w:color w:val="000000"/>
          <w:sz w:val="20"/>
          <w:szCs w:val="20"/>
          <w:lang w:eastAsia="sl-SI"/>
        </w:rPr>
        <w:t>V primeru iz prejšnjega odstavka mora izvajalec že prejeta sredstva skupaj z zakonitimi zamudnimi obrestmi vrniti v proračun Republike Slovenije.</w:t>
      </w:r>
    </w:p>
    <w:p w14:paraId="7C89F772" w14:textId="77777777" w:rsidR="00AC41CC" w:rsidRPr="00BB3F14" w:rsidRDefault="00AC41CC" w:rsidP="00AC41CC">
      <w:pPr>
        <w:suppressAutoHyphens w:val="0"/>
        <w:jc w:val="both"/>
        <w:rPr>
          <w:rFonts w:ascii="Arial" w:hAnsi="Arial" w:cs="Arial"/>
          <w:sz w:val="20"/>
          <w:szCs w:val="20"/>
          <w:lang w:eastAsia="sl-SI"/>
        </w:rPr>
      </w:pPr>
    </w:p>
    <w:p w14:paraId="53E6C54D" w14:textId="77777777" w:rsidR="00AC41CC" w:rsidRPr="00BB3F14" w:rsidRDefault="00AC41CC" w:rsidP="00AC41CC">
      <w:pPr>
        <w:suppressAutoHyphens w:val="0"/>
        <w:jc w:val="both"/>
        <w:rPr>
          <w:rFonts w:ascii="Arial" w:hAnsi="Arial" w:cs="Arial"/>
          <w:sz w:val="20"/>
          <w:szCs w:val="20"/>
          <w:lang w:eastAsia="sl-SI"/>
        </w:rPr>
      </w:pPr>
    </w:p>
    <w:p w14:paraId="572C0299" w14:textId="77777777"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Skrbništvo pogodb</w:t>
      </w:r>
    </w:p>
    <w:p w14:paraId="4E6C8970" w14:textId="77777777" w:rsidR="00AC41CC" w:rsidRPr="00BB3F14" w:rsidRDefault="00AC41CC" w:rsidP="00AC41CC">
      <w:pPr>
        <w:suppressAutoHyphens w:val="0"/>
        <w:jc w:val="both"/>
        <w:rPr>
          <w:rFonts w:ascii="Arial" w:hAnsi="Arial" w:cs="Arial"/>
          <w:sz w:val="20"/>
          <w:szCs w:val="20"/>
          <w:lang w:eastAsia="sl-SI"/>
        </w:rPr>
      </w:pPr>
    </w:p>
    <w:p w14:paraId="34E17012" w14:textId="77777777" w:rsidR="00AC41CC" w:rsidRPr="00BB3F14" w:rsidRDefault="00AC41CC" w:rsidP="00AC41CC">
      <w:pPr>
        <w:suppressAutoHyphens w:val="0"/>
        <w:jc w:val="both"/>
        <w:rPr>
          <w:rFonts w:ascii="Arial" w:hAnsi="Arial" w:cs="Arial"/>
          <w:sz w:val="20"/>
          <w:szCs w:val="20"/>
          <w:lang w:eastAsia="sl-SI"/>
        </w:rPr>
      </w:pPr>
    </w:p>
    <w:p w14:paraId="479528F9"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4051A868" w14:textId="77777777" w:rsidR="00AC41CC" w:rsidRPr="00BB3F14" w:rsidRDefault="00AC41CC" w:rsidP="00AC41CC">
      <w:pPr>
        <w:suppressAutoHyphens w:val="0"/>
        <w:jc w:val="both"/>
        <w:rPr>
          <w:rFonts w:ascii="Arial" w:hAnsi="Arial" w:cs="Arial"/>
          <w:sz w:val="20"/>
          <w:szCs w:val="20"/>
          <w:lang w:eastAsia="sl-SI"/>
        </w:rPr>
      </w:pPr>
    </w:p>
    <w:p w14:paraId="17B6705B" w14:textId="58959A52"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Skrbnik pogodbe na strani ministrstva</w:t>
      </w:r>
      <w:r w:rsidR="0052155D" w:rsidRPr="00BB3F14">
        <w:rPr>
          <w:rFonts w:ascii="Arial" w:hAnsi="Arial" w:cs="Arial"/>
          <w:sz w:val="20"/>
          <w:szCs w:val="20"/>
          <w:lang w:eastAsia="sl-SI"/>
        </w:rPr>
        <w:t xml:space="preserve"> je ___________</w:t>
      </w:r>
      <w:r w:rsidRPr="00BB3F14">
        <w:rPr>
          <w:rFonts w:ascii="Arial" w:hAnsi="Arial" w:cs="Arial"/>
          <w:sz w:val="20"/>
          <w:szCs w:val="20"/>
          <w:lang w:eastAsia="sl-SI"/>
        </w:rPr>
        <w:t>, na strani upravičenca pa</w:t>
      </w:r>
      <w:r w:rsidR="00EC3B27" w:rsidRPr="00BB3F14">
        <w:rPr>
          <w:rFonts w:ascii="Arial" w:hAnsi="Arial" w:cs="Arial"/>
          <w:sz w:val="20"/>
          <w:szCs w:val="20"/>
          <w:lang w:eastAsia="sl-SI"/>
        </w:rPr>
        <w:t xml:space="preserve"> </w:t>
      </w:r>
      <w:r w:rsidR="0052155D" w:rsidRPr="00BB3F14">
        <w:rPr>
          <w:rFonts w:ascii="Arial" w:hAnsi="Arial" w:cs="Arial"/>
          <w:sz w:val="20"/>
          <w:szCs w:val="20"/>
          <w:lang w:eastAsia="sl-SI"/>
        </w:rPr>
        <w:t>_________________</w:t>
      </w:r>
      <w:r w:rsidRPr="00BB3F14">
        <w:rPr>
          <w:rFonts w:ascii="Arial" w:hAnsi="Arial" w:cs="Arial"/>
          <w:sz w:val="20"/>
          <w:szCs w:val="20"/>
          <w:lang w:eastAsia="sl-SI"/>
        </w:rPr>
        <w:t>.</w:t>
      </w:r>
    </w:p>
    <w:p w14:paraId="4D010CFA" w14:textId="77777777" w:rsidR="00AC41CC" w:rsidRPr="00BB3F14" w:rsidRDefault="00AC41CC" w:rsidP="00AC41CC">
      <w:pPr>
        <w:suppressAutoHyphens w:val="0"/>
        <w:jc w:val="both"/>
        <w:rPr>
          <w:rFonts w:ascii="Arial" w:hAnsi="Arial" w:cs="Arial"/>
          <w:sz w:val="20"/>
          <w:szCs w:val="20"/>
          <w:lang w:eastAsia="sl-SI"/>
        </w:rPr>
      </w:pPr>
    </w:p>
    <w:p w14:paraId="3C5BBC52" w14:textId="77777777" w:rsidR="00AC41CC" w:rsidRPr="00BB3F14" w:rsidRDefault="00AC41CC" w:rsidP="00AC41CC">
      <w:pPr>
        <w:suppressAutoHyphens w:val="0"/>
        <w:jc w:val="both"/>
        <w:rPr>
          <w:rFonts w:ascii="Arial" w:hAnsi="Arial" w:cs="Arial"/>
          <w:sz w:val="20"/>
          <w:szCs w:val="20"/>
          <w:lang w:eastAsia="sl-SI"/>
        </w:rPr>
      </w:pPr>
    </w:p>
    <w:p w14:paraId="2654660A" w14:textId="77777777" w:rsidR="00AC41CC" w:rsidRPr="00BB3F14" w:rsidRDefault="00AC41CC" w:rsidP="00AC41CC">
      <w:pPr>
        <w:numPr>
          <w:ilvl w:val="0"/>
          <w:numId w:val="2"/>
        </w:numPr>
        <w:suppressAutoHyphens w:val="0"/>
        <w:jc w:val="both"/>
        <w:rPr>
          <w:rFonts w:ascii="Arial" w:hAnsi="Arial" w:cs="Arial"/>
          <w:b/>
          <w:sz w:val="20"/>
          <w:szCs w:val="20"/>
          <w:lang w:eastAsia="sl-SI"/>
        </w:rPr>
      </w:pPr>
      <w:r w:rsidRPr="00BB3F14">
        <w:rPr>
          <w:rFonts w:ascii="Arial" w:hAnsi="Arial" w:cs="Arial"/>
          <w:b/>
          <w:sz w:val="20"/>
          <w:szCs w:val="20"/>
          <w:lang w:eastAsia="sl-SI"/>
        </w:rPr>
        <w:t>Končne določbe</w:t>
      </w:r>
    </w:p>
    <w:p w14:paraId="0EDB55B8" w14:textId="77777777" w:rsidR="00AC41CC" w:rsidRPr="00BB3F14" w:rsidRDefault="00AC41CC" w:rsidP="00AC41CC">
      <w:pPr>
        <w:suppressAutoHyphens w:val="0"/>
        <w:jc w:val="both"/>
        <w:rPr>
          <w:rFonts w:ascii="Arial" w:hAnsi="Arial" w:cs="Arial"/>
          <w:sz w:val="20"/>
          <w:szCs w:val="20"/>
          <w:lang w:eastAsia="sl-SI"/>
        </w:rPr>
      </w:pPr>
    </w:p>
    <w:p w14:paraId="0F741D48" w14:textId="77777777" w:rsidR="00AC41CC" w:rsidRPr="00BB3F14" w:rsidRDefault="00AC41CC" w:rsidP="00AC41CC">
      <w:pPr>
        <w:suppressAutoHyphens w:val="0"/>
        <w:jc w:val="both"/>
        <w:rPr>
          <w:rFonts w:ascii="Arial" w:hAnsi="Arial" w:cs="Arial"/>
          <w:sz w:val="20"/>
          <w:szCs w:val="20"/>
          <w:lang w:eastAsia="sl-SI"/>
        </w:rPr>
      </w:pPr>
    </w:p>
    <w:p w14:paraId="450C8B25" w14:textId="77777777" w:rsidR="00AC41CC" w:rsidRPr="00BB3F14" w:rsidRDefault="00AC41CC" w:rsidP="00AC41CC">
      <w:pPr>
        <w:suppressAutoHyphens w:val="0"/>
        <w:jc w:val="both"/>
        <w:rPr>
          <w:rFonts w:ascii="Arial" w:hAnsi="Arial" w:cs="Arial"/>
          <w:sz w:val="20"/>
          <w:szCs w:val="20"/>
          <w:lang w:eastAsia="sl-SI"/>
        </w:rPr>
      </w:pPr>
    </w:p>
    <w:p w14:paraId="0D42D838"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586DA4A6" w14:textId="77777777" w:rsidR="00AC41CC" w:rsidRPr="00BB3F14" w:rsidRDefault="00AC41CC" w:rsidP="00AC41CC">
      <w:pPr>
        <w:suppressAutoHyphens w:val="0"/>
        <w:jc w:val="both"/>
        <w:rPr>
          <w:rFonts w:ascii="Arial" w:hAnsi="Arial" w:cs="Arial"/>
          <w:sz w:val="20"/>
          <w:szCs w:val="20"/>
          <w:lang w:eastAsia="sl-SI"/>
        </w:rPr>
      </w:pPr>
    </w:p>
    <w:p w14:paraId="01525903"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Vsaka pogodbenica lahko predlaga spremembe in dopolnitve k tej pogodbi, ki so veljavne le, če so sklenjene v pisni obliki kot aneks k tej pogodbi.</w:t>
      </w:r>
      <w:r w:rsidR="0052155D" w:rsidRPr="00BB3F14">
        <w:rPr>
          <w:rFonts w:ascii="Arial" w:hAnsi="Arial" w:cs="Arial"/>
          <w:sz w:val="20"/>
          <w:szCs w:val="20"/>
          <w:lang w:eastAsia="sl-SI"/>
        </w:rPr>
        <w:t xml:space="preserve"> Sklenitev aneksa ni potrebna v primeru zamenjave skrbnika. </w:t>
      </w:r>
    </w:p>
    <w:p w14:paraId="1FA23313" w14:textId="77777777" w:rsidR="00B36ED3" w:rsidRPr="00BB3F14" w:rsidRDefault="00B36ED3" w:rsidP="00AC41CC">
      <w:pPr>
        <w:suppressAutoHyphens w:val="0"/>
        <w:jc w:val="both"/>
        <w:rPr>
          <w:rFonts w:ascii="Arial" w:hAnsi="Arial" w:cs="Arial"/>
          <w:sz w:val="20"/>
          <w:szCs w:val="20"/>
          <w:lang w:eastAsia="sl-SI"/>
        </w:rPr>
      </w:pPr>
    </w:p>
    <w:p w14:paraId="2C8E2331" w14:textId="77777777" w:rsidR="00AC41CC" w:rsidRPr="00BB3F14" w:rsidRDefault="00AC41CC" w:rsidP="00B36ED3">
      <w:pPr>
        <w:pStyle w:val="Odstavekseznama"/>
        <w:numPr>
          <w:ilvl w:val="0"/>
          <w:numId w:val="1"/>
        </w:numPr>
        <w:suppressAutoHyphens w:val="0"/>
        <w:jc w:val="both"/>
        <w:rPr>
          <w:rFonts w:ascii="Arial" w:hAnsi="Arial" w:cs="Arial"/>
          <w:sz w:val="20"/>
          <w:szCs w:val="20"/>
          <w:lang w:eastAsia="sl-SI"/>
        </w:rPr>
      </w:pPr>
      <w:r w:rsidRPr="00BB3F14">
        <w:rPr>
          <w:rFonts w:ascii="Arial" w:hAnsi="Arial" w:cs="Arial"/>
          <w:sz w:val="20"/>
          <w:szCs w:val="20"/>
          <w:lang w:eastAsia="sl-SI"/>
        </w:rPr>
        <w:t>člen</w:t>
      </w:r>
    </w:p>
    <w:p w14:paraId="63E8C69F" w14:textId="77777777" w:rsidR="00AC41CC" w:rsidRPr="00BB3F14" w:rsidRDefault="00AC41CC" w:rsidP="00AC41CC">
      <w:pPr>
        <w:suppressAutoHyphens w:val="0"/>
        <w:jc w:val="both"/>
        <w:rPr>
          <w:rFonts w:ascii="Arial" w:hAnsi="Arial" w:cs="Arial"/>
          <w:sz w:val="20"/>
          <w:szCs w:val="20"/>
          <w:lang w:eastAsia="sl-SI"/>
        </w:rPr>
      </w:pPr>
    </w:p>
    <w:p w14:paraId="7418A7F6" w14:textId="5F957E9E"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Pogodba začne veljati z dnem, ko jo podpišeta</w:t>
      </w:r>
      <w:r w:rsidR="00A85DA6">
        <w:rPr>
          <w:rFonts w:ascii="Arial" w:hAnsi="Arial" w:cs="Arial"/>
          <w:sz w:val="20"/>
          <w:szCs w:val="20"/>
          <w:lang w:eastAsia="sl-SI"/>
        </w:rPr>
        <w:t xml:space="preserve"> obe pogodbeni stranki</w:t>
      </w:r>
      <w:r w:rsidRPr="00BB3F14">
        <w:rPr>
          <w:rFonts w:ascii="Arial" w:hAnsi="Arial" w:cs="Arial"/>
          <w:sz w:val="20"/>
          <w:szCs w:val="20"/>
          <w:lang w:eastAsia="sl-SI"/>
        </w:rPr>
        <w:t xml:space="preserve">. </w:t>
      </w:r>
    </w:p>
    <w:p w14:paraId="70F07F47" w14:textId="77777777" w:rsidR="00AC41CC" w:rsidRPr="00BB3F14" w:rsidRDefault="00AC41CC" w:rsidP="00AC41CC">
      <w:pPr>
        <w:suppressAutoHyphens w:val="0"/>
        <w:jc w:val="both"/>
        <w:rPr>
          <w:rFonts w:ascii="Arial" w:hAnsi="Arial" w:cs="Arial"/>
          <w:sz w:val="20"/>
          <w:szCs w:val="20"/>
          <w:lang w:eastAsia="sl-SI"/>
        </w:rPr>
      </w:pPr>
    </w:p>
    <w:p w14:paraId="554FAAD2" w14:textId="77777777" w:rsidR="00157A64" w:rsidRPr="00BB3F14" w:rsidRDefault="00157A64" w:rsidP="00AC41CC">
      <w:pPr>
        <w:suppressAutoHyphens w:val="0"/>
        <w:jc w:val="both"/>
        <w:rPr>
          <w:rFonts w:ascii="Arial" w:hAnsi="Arial" w:cs="Arial"/>
          <w:sz w:val="20"/>
          <w:szCs w:val="20"/>
          <w:lang w:eastAsia="sl-SI"/>
        </w:rPr>
      </w:pPr>
    </w:p>
    <w:p w14:paraId="6C592702"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333A6712" w14:textId="77777777" w:rsidR="00AC41CC" w:rsidRPr="00BB3F14" w:rsidRDefault="00AC41CC" w:rsidP="00AC41CC">
      <w:pPr>
        <w:suppressAutoHyphens w:val="0"/>
        <w:jc w:val="both"/>
        <w:rPr>
          <w:rFonts w:ascii="Arial" w:hAnsi="Arial" w:cs="Arial"/>
          <w:sz w:val="20"/>
          <w:szCs w:val="20"/>
          <w:lang w:eastAsia="sl-SI"/>
        </w:rPr>
      </w:pPr>
    </w:p>
    <w:p w14:paraId="6290F461" w14:textId="77777777" w:rsidR="00AC41CC" w:rsidRPr="00BB3F14" w:rsidRDefault="00AC41CC" w:rsidP="00AC41CC">
      <w:pPr>
        <w:suppressAutoHyphens w:val="0"/>
        <w:jc w:val="both"/>
        <w:rPr>
          <w:rFonts w:ascii="Arial" w:hAnsi="Arial" w:cs="Arial"/>
          <w:sz w:val="20"/>
          <w:szCs w:val="20"/>
          <w:lang w:eastAsia="sl-SI"/>
        </w:rPr>
      </w:pPr>
      <w:r w:rsidRPr="00BB3F14">
        <w:rPr>
          <w:rFonts w:ascii="Arial" w:hAnsi="Arial" w:cs="Arial"/>
          <w:sz w:val="20"/>
          <w:szCs w:val="20"/>
          <w:lang w:eastAsia="sl-SI"/>
        </w:rPr>
        <w:t>Pogodbeni stranki soglašata, da bosta nerešena vprašanja reševali sporazumno. Če sporazuma ne bo mogoče skleniti, je za reševanje sporov pristojno sodišče v Ljubljani.</w:t>
      </w:r>
    </w:p>
    <w:p w14:paraId="6DFC1B15" w14:textId="77777777" w:rsidR="00B36ED3" w:rsidRPr="00BB3F14" w:rsidRDefault="00B36ED3" w:rsidP="00AC41CC">
      <w:pPr>
        <w:suppressAutoHyphens w:val="0"/>
        <w:jc w:val="both"/>
        <w:rPr>
          <w:rFonts w:ascii="Arial" w:hAnsi="Arial" w:cs="Arial"/>
          <w:sz w:val="20"/>
          <w:szCs w:val="20"/>
          <w:lang w:eastAsia="sl-SI"/>
        </w:rPr>
      </w:pPr>
    </w:p>
    <w:p w14:paraId="7BA7D967" w14:textId="77777777" w:rsidR="00AC41CC" w:rsidRPr="00BB3F14" w:rsidRDefault="00AC41CC" w:rsidP="00AC41CC">
      <w:pPr>
        <w:numPr>
          <w:ilvl w:val="0"/>
          <w:numId w:val="1"/>
        </w:numPr>
        <w:suppressAutoHyphens w:val="0"/>
        <w:rPr>
          <w:rFonts w:ascii="Arial" w:hAnsi="Arial" w:cs="Arial"/>
          <w:sz w:val="20"/>
          <w:szCs w:val="20"/>
          <w:lang w:eastAsia="sl-SI"/>
        </w:rPr>
      </w:pPr>
      <w:r w:rsidRPr="00BB3F14">
        <w:rPr>
          <w:rFonts w:ascii="Arial" w:hAnsi="Arial" w:cs="Arial"/>
          <w:sz w:val="20"/>
          <w:szCs w:val="20"/>
          <w:lang w:eastAsia="sl-SI"/>
        </w:rPr>
        <w:t>člen</w:t>
      </w:r>
    </w:p>
    <w:p w14:paraId="714C5075" w14:textId="77777777" w:rsidR="00AC41CC" w:rsidRPr="00BB3F14" w:rsidRDefault="00AC41CC" w:rsidP="00AC41CC">
      <w:pPr>
        <w:suppressAutoHyphens w:val="0"/>
        <w:jc w:val="both"/>
        <w:rPr>
          <w:rFonts w:ascii="Arial" w:hAnsi="Arial" w:cs="Arial"/>
          <w:sz w:val="20"/>
          <w:szCs w:val="20"/>
          <w:lang w:eastAsia="sl-SI"/>
        </w:rPr>
      </w:pPr>
    </w:p>
    <w:p w14:paraId="17B78514" w14:textId="41ACEE25" w:rsidR="00AC41CC" w:rsidRPr="00BB3F14" w:rsidRDefault="00A85DA6" w:rsidP="00AC41CC">
      <w:pPr>
        <w:suppressAutoHyphens w:val="0"/>
        <w:jc w:val="both"/>
        <w:rPr>
          <w:rFonts w:ascii="Arial" w:hAnsi="Arial" w:cs="Arial"/>
          <w:sz w:val="20"/>
          <w:szCs w:val="20"/>
          <w:lang w:eastAsia="sl-SI"/>
        </w:rPr>
      </w:pPr>
      <w:r>
        <w:rPr>
          <w:rFonts w:ascii="Arial" w:hAnsi="Arial" w:cs="Arial"/>
          <w:sz w:val="20"/>
          <w:szCs w:val="20"/>
          <w:lang w:eastAsia="sl-SI"/>
        </w:rPr>
        <w:t>Pogodba je sklenjena v 3</w:t>
      </w:r>
      <w:r w:rsidR="00AC41CC" w:rsidRPr="00BB3F14">
        <w:rPr>
          <w:rFonts w:ascii="Arial" w:hAnsi="Arial" w:cs="Arial"/>
          <w:sz w:val="20"/>
          <w:szCs w:val="20"/>
          <w:lang w:eastAsia="sl-SI"/>
        </w:rPr>
        <w:t xml:space="preserve"> (</w:t>
      </w:r>
      <w:r>
        <w:rPr>
          <w:rFonts w:ascii="Arial" w:hAnsi="Arial" w:cs="Arial"/>
          <w:sz w:val="20"/>
          <w:szCs w:val="20"/>
          <w:lang w:eastAsia="sl-SI"/>
        </w:rPr>
        <w:t>treh</w:t>
      </w:r>
      <w:r w:rsidR="00AC41CC" w:rsidRPr="00BB3F14">
        <w:rPr>
          <w:rFonts w:ascii="Arial" w:hAnsi="Arial" w:cs="Arial"/>
          <w:sz w:val="20"/>
          <w:szCs w:val="20"/>
          <w:lang w:eastAsia="sl-SI"/>
        </w:rPr>
        <w:t>) izvodih, od katerih prejme upravičenec</w:t>
      </w:r>
      <w:r>
        <w:rPr>
          <w:rFonts w:ascii="Arial" w:hAnsi="Arial" w:cs="Arial"/>
          <w:sz w:val="20"/>
          <w:szCs w:val="20"/>
          <w:lang w:eastAsia="sl-SI"/>
        </w:rPr>
        <w:t xml:space="preserve"> 1 (en) izvod, ministrstvo pa 2 (dva) izvoda</w:t>
      </w:r>
      <w:r w:rsidR="00AC41CC" w:rsidRPr="00BB3F14">
        <w:rPr>
          <w:rFonts w:ascii="Arial" w:hAnsi="Arial" w:cs="Arial"/>
          <w:sz w:val="20"/>
          <w:szCs w:val="20"/>
          <w:lang w:eastAsia="sl-SI"/>
        </w:rPr>
        <w:t xml:space="preserve">. </w:t>
      </w:r>
    </w:p>
    <w:p w14:paraId="76790B62" w14:textId="77777777" w:rsidR="00AC41CC" w:rsidRPr="00BB3F14" w:rsidRDefault="00AC41CC" w:rsidP="00AC41CC">
      <w:pPr>
        <w:suppressAutoHyphens w:val="0"/>
        <w:jc w:val="both"/>
        <w:rPr>
          <w:rFonts w:ascii="Arial" w:hAnsi="Arial" w:cs="Arial"/>
          <w:sz w:val="20"/>
          <w:szCs w:val="20"/>
          <w:lang w:eastAsia="sl-SI"/>
        </w:rPr>
      </w:pPr>
    </w:p>
    <w:p w14:paraId="1CB69482" w14:textId="77777777" w:rsidR="00AC41CC" w:rsidRPr="00BB3F14" w:rsidRDefault="00AC41CC" w:rsidP="00AC41CC">
      <w:pPr>
        <w:suppressAutoHyphens w:val="0"/>
        <w:rPr>
          <w:rFonts w:ascii="Arial" w:hAnsi="Arial" w:cs="Arial"/>
          <w:sz w:val="20"/>
          <w:szCs w:val="20"/>
          <w:lang w:eastAsia="sl-SI"/>
        </w:rPr>
      </w:pPr>
    </w:p>
    <w:tbl>
      <w:tblPr>
        <w:tblW w:w="8921" w:type="dxa"/>
        <w:tblCellMar>
          <w:left w:w="70" w:type="dxa"/>
          <w:right w:w="70" w:type="dxa"/>
        </w:tblCellMar>
        <w:tblLook w:val="0000" w:firstRow="0" w:lastRow="0" w:firstColumn="0" w:lastColumn="0" w:noHBand="0" w:noVBand="0"/>
      </w:tblPr>
      <w:tblGrid>
        <w:gridCol w:w="4457"/>
        <w:gridCol w:w="4464"/>
      </w:tblGrid>
      <w:tr w:rsidR="00AC41CC" w:rsidRPr="00BB3F14" w14:paraId="2D1E49C3" w14:textId="77777777" w:rsidTr="00EC3B27">
        <w:tc>
          <w:tcPr>
            <w:tcW w:w="4457" w:type="dxa"/>
          </w:tcPr>
          <w:p w14:paraId="236BF3E7" w14:textId="15C2E61A" w:rsidR="00AC41CC" w:rsidRPr="00BB3F14" w:rsidRDefault="00516CEE" w:rsidP="00C31C28">
            <w:pPr>
              <w:suppressAutoHyphens w:val="0"/>
              <w:rPr>
                <w:rFonts w:ascii="Arial" w:hAnsi="Arial" w:cs="Arial"/>
                <w:b/>
                <w:bCs/>
                <w:sz w:val="20"/>
                <w:szCs w:val="20"/>
                <w:lang w:val="de-DE" w:eastAsia="sl-SI"/>
              </w:rPr>
            </w:pPr>
            <w:r>
              <w:rPr>
                <w:rFonts w:ascii="Arial" w:hAnsi="Arial" w:cs="Arial"/>
                <w:b/>
                <w:bCs/>
                <w:sz w:val="20"/>
                <w:szCs w:val="20"/>
                <w:lang w:eastAsia="sl-SI"/>
              </w:rPr>
              <w:t>UPRAVIČENEC</w:t>
            </w:r>
            <w:r w:rsidR="00AC41CC" w:rsidRPr="00BB3F14">
              <w:rPr>
                <w:rFonts w:ascii="Arial" w:hAnsi="Arial" w:cs="Arial"/>
                <w:b/>
                <w:bCs/>
                <w:sz w:val="20"/>
                <w:szCs w:val="20"/>
                <w:lang w:eastAsia="sl-SI"/>
              </w:rPr>
              <w:t>:</w:t>
            </w:r>
          </w:p>
          <w:p w14:paraId="7F78B2FD" w14:textId="77777777" w:rsidR="00AC41CC" w:rsidRPr="00BB3F14" w:rsidRDefault="00AC41CC" w:rsidP="00C31C28">
            <w:pPr>
              <w:rPr>
                <w:rFonts w:ascii="Arial" w:hAnsi="Arial" w:cs="Arial"/>
                <w:sz w:val="20"/>
                <w:szCs w:val="20"/>
                <w:lang w:val="de-DE" w:eastAsia="sl-SI"/>
              </w:rPr>
            </w:pPr>
          </w:p>
          <w:p w14:paraId="54779E74" w14:textId="77777777" w:rsidR="00125525" w:rsidRPr="00BB3F14" w:rsidRDefault="00125525" w:rsidP="00C31C28">
            <w:pPr>
              <w:rPr>
                <w:rFonts w:ascii="Arial" w:hAnsi="Arial" w:cs="Arial"/>
                <w:sz w:val="20"/>
                <w:szCs w:val="20"/>
                <w:lang w:val="de-DE" w:eastAsia="sl-SI"/>
              </w:rPr>
            </w:pPr>
          </w:p>
          <w:p w14:paraId="0C069C70" w14:textId="77777777" w:rsidR="00AC41CC" w:rsidRPr="00BB3F14" w:rsidRDefault="00AC41CC" w:rsidP="00C31C28">
            <w:pPr>
              <w:rPr>
                <w:rFonts w:ascii="Arial" w:hAnsi="Arial" w:cs="Arial"/>
                <w:sz w:val="20"/>
                <w:szCs w:val="20"/>
                <w:lang w:val="de-DE" w:eastAsia="sl-SI"/>
              </w:rPr>
            </w:pPr>
          </w:p>
          <w:p w14:paraId="0D8A6E0B" w14:textId="77777777" w:rsidR="00AC41CC" w:rsidRPr="00BB3F14" w:rsidRDefault="00AC41CC" w:rsidP="00C31C28">
            <w:pPr>
              <w:rPr>
                <w:rFonts w:ascii="Arial" w:hAnsi="Arial" w:cs="Arial"/>
                <w:sz w:val="20"/>
                <w:szCs w:val="20"/>
                <w:lang w:val="de-DE" w:eastAsia="sl-SI"/>
              </w:rPr>
            </w:pPr>
          </w:p>
          <w:p w14:paraId="12AC4E93" w14:textId="77777777" w:rsidR="00004B50" w:rsidRPr="00BB3F14" w:rsidRDefault="00004B50" w:rsidP="00C31C28">
            <w:pPr>
              <w:rPr>
                <w:rFonts w:ascii="Arial" w:hAnsi="Arial" w:cs="Arial"/>
                <w:sz w:val="20"/>
                <w:szCs w:val="20"/>
                <w:lang w:val="de-DE" w:eastAsia="sl-SI"/>
              </w:rPr>
            </w:pPr>
          </w:p>
          <w:p w14:paraId="774F282D" w14:textId="77777777" w:rsidR="00E963D8" w:rsidRPr="00BB3F14" w:rsidRDefault="00E963D8" w:rsidP="00C31C28">
            <w:pPr>
              <w:rPr>
                <w:rFonts w:ascii="Arial" w:hAnsi="Arial" w:cs="Arial"/>
                <w:sz w:val="20"/>
                <w:szCs w:val="20"/>
                <w:lang w:val="de-DE" w:eastAsia="sl-SI"/>
              </w:rPr>
            </w:pPr>
          </w:p>
          <w:p w14:paraId="32C55131" w14:textId="77777777" w:rsidR="00AC41CC" w:rsidRPr="00BB3F14" w:rsidRDefault="00AC41CC" w:rsidP="00C31C28">
            <w:pPr>
              <w:rPr>
                <w:rFonts w:ascii="Arial" w:hAnsi="Arial" w:cs="Arial"/>
                <w:sz w:val="20"/>
                <w:szCs w:val="20"/>
                <w:lang w:val="de-DE" w:eastAsia="sl-SI"/>
              </w:rPr>
            </w:pPr>
          </w:p>
        </w:tc>
        <w:tc>
          <w:tcPr>
            <w:tcW w:w="4464" w:type="dxa"/>
          </w:tcPr>
          <w:p w14:paraId="56C88E9B" w14:textId="72D922A5" w:rsidR="00AC41CC" w:rsidRPr="00BB3F14" w:rsidRDefault="002915B0" w:rsidP="00E963D8">
            <w:pPr>
              <w:suppressAutoHyphens w:val="0"/>
              <w:ind w:left="930"/>
              <w:rPr>
                <w:rFonts w:ascii="Arial" w:hAnsi="Arial" w:cs="Arial"/>
                <w:b/>
                <w:sz w:val="20"/>
                <w:szCs w:val="20"/>
                <w:lang w:eastAsia="sl-SI"/>
              </w:rPr>
            </w:pPr>
            <w:r>
              <w:rPr>
                <w:rFonts w:ascii="Arial" w:hAnsi="Arial" w:cs="Arial"/>
                <w:b/>
                <w:sz w:val="20"/>
                <w:szCs w:val="20"/>
                <w:lang w:eastAsia="sl-SI"/>
              </w:rPr>
              <w:t>MINISTRSTVO</w:t>
            </w:r>
            <w:r w:rsidR="00AC41CC" w:rsidRPr="00BB3F14">
              <w:rPr>
                <w:rFonts w:ascii="Arial" w:hAnsi="Arial" w:cs="Arial"/>
                <w:b/>
                <w:sz w:val="20"/>
                <w:szCs w:val="20"/>
                <w:lang w:eastAsia="sl-SI"/>
              </w:rPr>
              <w:t>:</w:t>
            </w:r>
          </w:p>
          <w:p w14:paraId="6713A6EC" w14:textId="77777777" w:rsidR="00AC41CC" w:rsidRPr="00BB3F14" w:rsidRDefault="00AC41CC" w:rsidP="00E963D8">
            <w:pPr>
              <w:suppressAutoHyphens w:val="0"/>
              <w:ind w:left="930"/>
              <w:rPr>
                <w:rFonts w:ascii="Arial" w:hAnsi="Arial" w:cs="Arial"/>
                <w:sz w:val="20"/>
                <w:szCs w:val="20"/>
                <w:lang w:eastAsia="sl-SI"/>
              </w:rPr>
            </w:pPr>
          </w:p>
          <w:p w14:paraId="77F7AB09" w14:textId="77777777" w:rsidR="00AC41CC" w:rsidRPr="00BB3F14" w:rsidRDefault="00AC41CC" w:rsidP="00E963D8">
            <w:pPr>
              <w:suppressAutoHyphens w:val="0"/>
              <w:ind w:left="930"/>
              <w:rPr>
                <w:rFonts w:ascii="Arial" w:hAnsi="Arial" w:cs="Arial"/>
                <w:sz w:val="20"/>
                <w:szCs w:val="20"/>
                <w:lang w:eastAsia="sl-SI"/>
              </w:rPr>
            </w:pPr>
            <w:r w:rsidRPr="00BB3F14">
              <w:rPr>
                <w:rFonts w:ascii="Arial" w:hAnsi="Arial" w:cs="Arial"/>
                <w:sz w:val="20"/>
                <w:szCs w:val="20"/>
                <w:lang w:eastAsia="sl-SI"/>
              </w:rPr>
              <w:t>Ministrstvo za okolje in prostor</w:t>
            </w:r>
          </w:p>
          <w:p w14:paraId="73696969" w14:textId="77777777" w:rsidR="00AC41CC" w:rsidRPr="00BB3F14" w:rsidRDefault="00AC41CC" w:rsidP="00E963D8">
            <w:pPr>
              <w:suppressAutoHyphens w:val="0"/>
              <w:ind w:left="930"/>
              <w:rPr>
                <w:rFonts w:ascii="Arial" w:hAnsi="Arial" w:cs="Arial"/>
                <w:bCs/>
                <w:sz w:val="20"/>
                <w:szCs w:val="20"/>
                <w:lang w:eastAsia="sl-SI"/>
              </w:rPr>
            </w:pPr>
            <w:r w:rsidRPr="00BB3F14">
              <w:rPr>
                <w:rFonts w:ascii="Arial" w:hAnsi="Arial" w:cs="Arial"/>
                <w:bCs/>
                <w:sz w:val="20"/>
                <w:szCs w:val="20"/>
                <w:lang w:eastAsia="sl-SI"/>
              </w:rPr>
              <w:t>Dunajska cesta 48, 1000 Ljubljana</w:t>
            </w:r>
          </w:p>
          <w:p w14:paraId="2DFDC5C6" w14:textId="77777777" w:rsidR="00AC41CC" w:rsidRPr="00BB3F14" w:rsidRDefault="00AC41CC" w:rsidP="00E963D8">
            <w:pPr>
              <w:suppressAutoHyphens w:val="0"/>
              <w:ind w:left="930"/>
              <w:rPr>
                <w:rFonts w:ascii="Arial" w:hAnsi="Arial" w:cs="Arial"/>
                <w:bCs/>
                <w:sz w:val="20"/>
                <w:szCs w:val="20"/>
                <w:lang w:eastAsia="sl-SI"/>
              </w:rPr>
            </w:pPr>
          </w:p>
          <w:p w14:paraId="7B9914AB" w14:textId="77777777" w:rsidR="00AC41CC" w:rsidRPr="00BB3F14" w:rsidRDefault="00AC41CC" w:rsidP="00E963D8">
            <w:pPr>
              <w:suppressAutoHyphens w:val="0"/>
              <w:ind w:left="930"/>
              <w:rPr>
                <w:rFonts w:ascii="Arial" w:hAnsi="Arial" w:cs="Arial"/>
                <w:bCs/>
                <w:sz w:val="20"/>
                <w:szCs w:val="20"/>
                <w:lang w:eastAsia="sl-SI"/>
              </w:rPr>
            </w:pPr>
            <w:r w:rsidRPr="00BB3F14">
              <w:rPr>
                <w:rFonts w:ascii="Arial" w:hAnsi="Arial" w:cs="Arial"/>
                <w:bCs/>
                <w:sz w:val="20"/>
                <w:szCs w:val="20"/>
                <w:lang w:eastAsia="sl-SI"/>
              </w:rPr>
              <w:t>Ljubljana,</w:t>
            </w:r>
            <w:r w:rsidR="00B36ED3" w:rsidRPr="00BB3F14">
              <w:rPr>
                <w:rFonts w:ascii="Arial" w:hAnsi="Arial" w:cs="Arial"/>
                <w:bCs/>
                <w:sz w:val="20"/>
                <w:szCs w:val="20"/>
                <w:lang w:eastAsia="sl-SI"/>
              </w:rPr>
              <w:t xml:space="preserve"> </w:t>
            </w:r>
            <w:r w:rsidR="00A3549C" w:rsidRPr="00BB3F14">
              <w:rPr>
                <w:rFonts w:ascii="Arial" w:hAnsi="Arial" w:cs="Arial"/>
                <w:bCs/>
                <w:sz w:val="20"/>
                <w:szCs w:val="20"/>
                <w:lang w:eastAsia="sl-SI"/>
              </w:rPr>
              <w:t>___________________</w:t>
            </w:r>
          </w:p>
          <w:p w14:paraId="3ABAD8DC" w14:textId="77777777" w:rsidR="00AC41CC" w:rsidRPr="00BB3F14" w:rsidRDefault="00AC41CC" w:rsidP="00E963D8">
            <w:pPr>
              <w:suppressAutoHyphens w:val="0"/>
              <w:ind w:left="930"/>
              <w:rPr>
                <w:rFonts w:ascii="Arial" w:hAnsi="Arial" w:cs="Arial"/>
                <w:bCs/>
                <w:sz w:val="20"/>
                <w:szCs w:val="20"/>
                <w:lang w:eastAsia="sl-SI"/>
              </w:rPr>
            </w:pPr>
          </w:p>
        </w:tc>
      </w:tr>
      <w:tr w:rsidR="00AC41CC" w:rsidRPr="00BB3F14" w14:paraId="511E047C" w14:textId="77777777" w:rsidTr="00EC3B27">
        <w:tc>
          <w:tcPr>
            <w:tcW w:w="4457" w:type="dxa"/>
          </w:tcPr>
          <w:p w14:paraId="7E008F82" w14:textId="77777777" w:rsidR="00AC41CC" w:rsidRPr="00BB3F14" w:rsidRDefault="00AC41CC" w:rsidP="005C69C4">
            <w:pPr>
              <w:suppressAutoHyphens w:val="0"/>
              <w:rPr>
                <w:rFonts w:ascii="Arial" w:hAnsi="Arial" w:cs="Arial"/>
                <w:bCs/>
                <w:sz w:val="20"/>
                <w:szCs w:val="20"/>
                <w:lang w:eastAsia="sl-SI"/>
              </w:rPr>
            </w:pPr>
          </w:p>
        </w:tc>
        <w:tc>
          <w:tcPr>
            <w:tcW w:w="4464" w:type="dxa"/>
          </w:tcPr>
          <w:p w14:paraId="768E6DFA" w14:textId="0F130E27" w:rsidR="00AC41CC" w:rsidRPr="00BB3F14" w:rsidRDefault="00AC41CC" w:rsidP="002915B0">
            <w:pPr>
              <w:suppressAutoHyphens w:val="0"/>
              <w:ind w:left="930"/>
              <w:rPr>
                <w:rFonts w:ascii="Arial" w:hAnsi="Arial" w:cs="Arial"/>
                <w:bCs/>
                <w:sz w:val="20"/>
                <w:szCs w:val="20"/>
                <w:lang w:eastAsia="sl-SI"/>
              </w:rPr>
            </w:pPr>
            <w:r w:rsidRPr="00BB3F14">
              <w:rPr>
                <w:rFonts w:ascii="Arial" w:hAnsi="Arial" w:cs="Arial"/>
                <w:sz w:val="20"/>
                <w:szCs w:val="20"/>
                <w:lang w:eastAsia="sl-SI"/>
              </w:rPr>
              <w:t xml:space="preserve">           </w:t>
            </w:r>
          </w:p>
        </w:tc>
      </w:tr>
      <w:tr w:rsidR="00AC41CC" w:rsidRPr="00BB3F14" w14:paraId="57986661" w14:textId="77777777" w:rsidTr="00EC3B27">
        <w:tc>
          <w:tcPr>
            <w:tcW w:w="4457" w:type="dxa"/>
          </w:tcPr>
          <w:p w14:paraId="079EDBD9" w14:textId="77777777" w:rsidR="00AC41CC" w:rsidRPr="00BB3F14" w:rsidRDefault="00AC41CC" w:rsidP="00C31C28">
            <w:pPr>
              <w:suppressAutoHyphens w:val="0"/>
              <w:rPr>
                <w:rFonts w:ascii="Arial" w:hAnsi="Arial" w:cs="Arial"/>
                <w:sz w:val="20"/>
                <w:szCs w:val="20"/>
                <w:lang w:eastAsia="sl-SI"/>
              </w:rPr>
            </w:pPr>
          </w:p>
        </w:tc>
        <w:tc>
          <w:tcPr>
            <w:tcW w:w="4464" w:type="dxa"/>
          </w:tcPr>
          <w:p w14:paraId="7464BC4A" w14:textId="77777777" w:rsidR="00AC41CC" w:rsidRPr="00BB3F14" w:rsidRDefault="00AC41CC" w:rsidP="00E963D8">
            <w:pPr>
              <w:suppressAutoHyphens w:val="0"/>
              <w:ind w:left="930"/>
              <w:rPr>
                <w:rFonts w:ascii="Arial" w:hAnsi="Arial" w:cs="Arial"/>
                <w:sz w:val="20"/>
                <w:szCs w:val="20"/>
                <w:lang w:eastAsia="sl-SI"/>
              </w:rPr>
            </w:pPr>
            <w:r w:rsidRPr="00BB3F14">
              <w:rPr>
                <w:rFonts w:ascii="Arial" w:hAnsi="Arial" w:cs="Arial"/>
                <w:sz w:val="20"/>
                <w:szCs w:val="20"/>
                <w:lang w:eastAsia="sl-SI"/>
              </w:rPr>
              <w:t xml:space="preserve">             </w:t>
            </w:r>
            <w:r w:rsidR="005C69C4" w:rsidRPr="00BB3F14">
              <w:rPr>
                <w:rFonts w:ascii="Arial" w:hAnsi="Arial" w:cs="Arial"/>
                <w:sz w:val="20"/>
                <w:szCs w:val="20"/>
                <w:lang w:eastAsia="sl-SI"/>
              </w:rPr>
              <w:t xml:space="preserve"> </w:t>
            </w:r>
            <w:r w:rsidRPr="00BB3F14">
              <w:rPr>
                <w:rFonts w:ascii="Arial" w:hAnsi="Arial" w:cs="Arial"/>
                <w:sz w:val="20"/>
                <w:szCs w:val="20"/>
                <w:lang w:eastAsia="sl-SI"/>
              </w:rPr>
              <w:t>MINISTER</w:t>
            </w:r>
          </w:p>
        </w:tc>
      </w:tr>
    </w:tbl>
    <w:p w14:paraId="0C9C8F0D" w14:textId="77777777" w:rsidR="00AC41CC" w:rsidRPr="00BB3F14" w:rsidRDefault="00AC41CC" w:rsidP="00AC41CC">
      <w:pPr>
        <w:suppressAutoHyphens w:val="0"/>
        <w:rPr>
          <w:rFonts w:ascii="Arial" w:hAnsi="Arial" w:cs="Arial"/>
          <w:sz w:val="20"/>
          <w:szCs w:val="20"/>
          <w:lang w:eastAsia="sl-SI"/>
        </w:rPr>
      </w:pPr>
    </w:p>
    <w:p w14:paraId="16A2A3EF" w14:textId="558A5E10" w:rsidR="00AC41CC" w:rsidRPr="00BB3F14" w:rsidRDefault="00AC41CC" w:rsidP="00AC41CC">
      <w:pPr>
        <w:suppressAutoHyphens w:val="0"/>
        <w:rPr>
          <w:rFonts w:ascii="Arial" w:hAnsi="Arial" w:cs="Arial"/>
          <w:sz w:val="20"/>
          <w:szCs w:val="20"/>
          <w:lang w:eastAsia="sl-SI"/>
        </w:rPr>
      </w:pPr>
      <w:r w:rsidRPr="00BB3F14">
        <w:rPr>
          <w:rFonts w:ascii="Arial" w:hAnsi="Arial" w:cs="Arial"/>
          <w:sz w:val="20"/>
          <w:szCs w:val="20"/>
          <w:lang w:eastAsia="sl-SI"/>
        </w:rPr>
        <w:t xml:space="preserve">Št. zadeve: </w:t>
      </w:r>
      <w:r w:rsidR="00DE01EA">
        <w:rPr>
          <w:rFonts w:ascii="Arial" w:hAnsi="Arial" w:cs="Arial"/>
          <w:sz w:val="20"/>
          <w:szCs w:val="20"/>
        </w:rPr>
        <w:t>___________________</w:t>
      </w:r>
    </w:p>
    <w:p w14:paraId="7877BE4B" w14:textId="1E7E33F8" w:rsidR="00AC41CC" w:rsidRPr="00BB3F14" w:rsidRDefault="00AC41CC" w:rsidP="00AC41CC">
      <w:pPr>
        <w:suppressAutoHyphens w:val="0"/>
        <w:rPr>
          <w:rFonts w:ascii="Arial" w:hAnsi="Arial" w:cs="Arial"/>
          <w:sz w:val="20"/>
          <w:szCs w:val="20"/>
          <w:lang w:eastAsia="sl-SI"/>
        </w:rPr>
      </w:pPr>
      <w:r w:rsidRPr="00BB3F14">
        <w:rPr>
          <w:rFonts w:ascii="Arial" w:hAnsi="Arial" w:cs="Arial"/>
          <w:sz w:val="20"/>
          <w:szCs w:val="20"/>
          <w:lang w:eastAsia="sl-SI"/>
        </w:rPr>
        <w:t>Št. iz baze računi</w:t>
      </w:r>
      <w:r w:rsidR="00DE01EA">
        <w:rPr>
          <w:rFonts w:ascii="Arial" w:hAnsi="Arial" w:cs="Arial"/>
          <w:sz w:val="20"/>
          <w:szCs w:val="20"/>
          <w:lang w:eastAsia="sl-SI"/>
        </w:rPr>
        <w:t>: _______________</w:t>
      </w:r>
    </w:p>
    <w:p w14:paraId="24CC4579" w14:textId="77777777" w:rsidR="00AC41CC" w:rsidRPr="00BB3F14" w:rsidRDefault="00AC41CC" w:rsidP="00AC41CC">
      <w:pPr>
        <w:suppressAutoHyphens w:val="0"/>
        <w:rPr>
          <w:rFonts w:ascii="Arial" w:hAnsi="Arial" w:cs="Arial"/>
          <w:sz w:val="20"/>
          <w:szCs w:val="20"/>
          <w:lang w:eastAsia="sl-SI"/>
        </w:rPr>
      </w:pPr>
    </w:p>
    <w:p w14:paraId="4B92011B" w14:textId="77777777" w:rsidR="00AC41CC" w:rsidRPr="00BB3F14" w:rsidRDefault="00AC41CC" w:rsidP="00AC41CC">
      <w:pPr>
        <w:suppressAutoHyphens w:val="0"/>
        <w:rPr>
          <w:rFonts w:ascii="Arial" w:hAnsi="Arial" w:cs="Arial"/>
          <w:sz w:val="20"/>
          <w:szCs w:val="20"/>
          <w:lang w:eastAsia="sl-SI"/>
        </w:rPr>
      </w:pPr>
    </w:p>
    <w:p w14:paraId="3B4153F5" w14:textId="77777777" w:rsidR="00AC41CC" w:rsidRPr="00BB3F14" w:rsidRDefault="00AC41CC" w:rsidP="00AC41CC">
      <w:pPr>
        <w:suppressAutoHyphens w:val="0"/>
        <w:jc w:val="both"/>
        <w:rPr>
          <w:rFonts w:ascii="Arial" w:hAnsi="Arial" w:cs="Arial"/>
          <w:sz w:val="20"/>
          <w:szCs w:val="20"/>
          <w:lang w:eastAsia="sl-SI"/>
        </w:rPr>
      </w:pPr>
    </w:p>
    <w:p w14:paraId="543EAE1A" w14:textId="77777777" w:rsidR="00AC41CC" w:rsidRPr="00BB3F14" w:rsidRDefault="00AC41CC" w:rsidP="00AC41CC">
      <w:pPr>
        <w:suppressAutoHyphens w:val="0"/>
        <w:jc w:val="both"/>
        <w:rPr>
          <w:rFonts w:ascii="Arial" w:hAnsi="Arial" w:cs="Arial"/>
          <w:sz w:val="20"/>
          <w:szCs w:val="20"/>
          <w:lang w:eastAsia="sl-SI"/>
        </w:rPr>
      </w:pPr>
    </w:p>
    <w:p w14:paraId="03A9FBF5" w14:textId="77777777" w:rsidR="00AC41CC" w:rsidRPr="00BB3F14" w:rsidRDefault="00AC41CC" w:rsidP="00AC41CC">
      <w:pPr>
        <w:suppressAutoHyphens w:val="0"/>
        <w:rPr>
          <w:rFonts w:ascii="Arial" w:hAnsi="Arial" w:cs="Arial"/>
          <w:sz w:val="20"/>
          <w:szCs w:val="20"/>
          <w:lang w:eastAsia="sl-SI"/>
        </w:rPr>
      </w:pPr>
    </w:p>
    <w:p w14:paraId="2B3397AF" w14:textId="77777777" w:rsidR="00AC41CC" w:rsidRPr="00BB3F14" w:rsidRDefault="00AC41CC" w:rsidP="00AC41CC">
      <w:pPr>
        <w:suppressAutoHyphens w:val="0"/>
        <w:rPr>
          <w:rFonts w:ascii="Arial" w:hAnsi="Arial" w:cs="Arial"/>
          <w:sz w:val="20"/>
          <w:szCs w:val="20"/>
          <w:lang w:eastAsia="sl-SI"/>
        </w:rPr>
      </w:pPr>
    </w:p>
    <w:p w14:paraId="754ED875" w14:textId="77777777" w:rsidR="00AC41CC" w:rsidRPr="00BB3F14" w:rsidRDefault="00AC41CC" w:rsidP="00AC41CC">
      <w:pPr>
        <w:suppressAutoHyphens w:val="0"/>
        <w:rPr>
          <w:rFonts w:ascii="Arial" w:hAnsi="Arial" w:cs="Arial"/>
          <w:sz w:val="20"/>
          <w:szCs w:val="20"/>
          <w:lang w:eastAsia="sl-SI"/>
        </w:rPr>
      </w:pPr>
    </w:p>
    <w:p w14:paraId="6CD2F012" w14:textId="77777777" w:rsidR="00920BF0" w:rsidRPr="00BB3F14" w:rsidRDefault="00920BF0">
      <w:pPr>
        <w:rPr>
          <w:rFonts w:ascii="Arial" w:hAnsi="Arial" w:cs="Arial"/>
          <w:sz w:val="20"/>
          <w:szCs w:val="20"/>
        </w:rPr>
      </w:pPr>
    </w:p>
    <w:sectPr w:rsidR="00920BF0" w:rsidRPr="00BB3F14" w:rsidSect="00186C7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B68C" w14:textId="77777777" w:rsidR="000B5CDB" w:rsidRDefault="000B5CDB" w:rsidP="00DE01EA">
      <w:r>
        <w:separator/>
      </w:r>
    </w:p>
  </w:endnote>
  <w:endnote w:type="continuationSeparator" w:id="0">
    <w:p w14:paraId="195B3FF5" w14:textId="77777777" w:rsidR="000B5CDB" w:rsidRDefault="000B5CDB" w:rsidP="00DE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180B" w14:textId="77777777" w:rsidR="00DE01EA" w:rsidRDefault="00DE01E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516D" w14:textId="77777777" w:rsidR="00DE01EA" w:rsidRDefault="00DE01E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62E1" w14:textId="77777777" w:rsidR="00DE01EA" w:rsidRDefault="00DE01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F974" w14:textId="77777777" w:rsidR="000B5CDB" w:rsidRDefault="000B5CDB" w:rsidP="00DE01EA">
      <w:r>
        <w:separator/>
      </w:r>
    </w:p>
  </w:footnote>
  <w:footnote w:type="continuationSeparator" w:id="0">
    <w:p w14:paraId="690AE789" w14:textId="77777777" w:rsidR="000B5CDB" w:rsidRDefault="000B5CDB" w:rsidP="00DE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BF00" w14:textId="3A1C93C7" w:rsidR="00DE01EA" w:rsidRDefault="000B5CDB">
    <w:pPr>
      <w:pStyle w:val="Glava"/>
    </w:pPr>
    <w:r>
      <w:rPr>
        <w:noProof/>
      </w:rPr>
      <w:pict w14:anchorId="392421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95907" o:spid="_x0000_s2050" type="#_x0000_t136" style="position:absolute;margin-left:0;margin-top:0;width:479.6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VZORE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D706" w14:textId="5937D75D" w:rsidR="00DE01EA" w:rsidRDefault="000B5CDB">
    <w:pPr>
      <w:pStyle w:val="Glava"/>
    </w:pPr>
    <w:r>
      <w:rPr>
        <w:noProof/>
      </w:rPr>
      <w:pict w14:anchorId="771AC6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95908" o:spid="_x0000_s2051" type="#_x0000_t136" style="position:absolute;margin-left:0;margin-top:0;width:479.6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VZORE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74FA" w14:textId="6E4E9AAF" w:rsidR="00DE01EA" w:rsidRDefault="000B5CDB">
    <w:pPr>
      <w:pStyle w:val="Glava"/>
    </w:pPr>
    <w:r>
      <w:rPr>
        <w:noProof/>
      </w:rPr>
      <w:pict w14:anchorId="17107B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95906" o:spid="_x0000_s2049" type="#_x0000_t136" style="position:absolute;margin-left:0;margin-top:0;width:479.6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VZORE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70D"/>
    <w:multiLevelType w:val="hybridMultilevel"/>
    <w:tmpl w:val="3A82DC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BF26A68"/>
    <w:multiLevelType w:val="hybridMultilevel"/>
    <w:tmpl w:val="494AEC6A"/>
    <w:lvl w:ilvl="0" w:tplc="3ABCB638">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2" w15:restartNumberingAfterBreak="0">
    <w:nsid w:val="2AA12F05"/>
    <w:multiLevelType w:val="hybridMultilevel"/>
    <w:tmpl w:val="F4CCE6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3CC3472"/>
    <w:multiLevelType w:val="hybridMultilevel"/>
    <w:tmpl w:val="6456CD1A"/>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45AA449D"/>
    <w:multiLevelType w:val="hybridMultilevel"/>
    <w:tmpl w:val="9EEEA534"/>
    <w:lvl w:ilvl="0" w:tplc="2856C290">
      <w:start w:val="1"/>
      <w:numFmt w:val="upperRoman"/>
      <w:lvlText w:val="%1."/>
      <w:lvlJc w:val="left"/>
      <w:pPr>
        <w:tabs>
          <w:tab w:val="num" w:pos="567"/>
        </w:tabs>
        <w:ind w:left="567" w:hanging="567"/>
      </w:pPr>
      <w:rPr>
        <w:rFonts w:hint="default"/>
        <w:b/>
        <w:i w:val="0"/>
      </w:rPr>
    </w:lvl>
    <w:lvl w:ilvl="1" w:tplc="3AE61B22">
      <w:start w:val="1"/>
      <w:numFmt w:val="bullet"/>
      <w:lvlText w:val=""/>
      <w:lvlJc w:val="left"/>
      <w:pPr>
        <w:tabs>
          <w:tab w:val="num" w:pos="1363"/>
        </w:tabs>
        <w:ind w:left="1363" w:hanging="283"/>
      </w:pPr>
      <w:rPr>
        <w:rFonts w:ascii="Symbol" w:hAnsi="Symbol" w:hint="default"/>
        <w:b/>
        <w:i w:val="0"/>
      </w:rPr>
    </w:lvl>
    <w:lvl w:ilvl="2" w:tplc="0424001B">
      <w:start w:val="1"/>
      <w:numFmt w:val="lowerRoman"/>
      <w:lvlText w:val="%3."/>
      <w:lvlJc w:val="right"/>
      <w:pPr>
        <w:tabs>
          <w:tab w:val="num" w:pos="2160"/>
        </w:tabs>
        <w:ind w:left="2160" w:hanging="180"/>
      </w:pPr>
    </w:lvl>
    <w:lvl w:ilvl="3" w:tplc="C8C02076">
      <w:start w:val="22"/>
      <w:numFmt w:val="decimal"/>
      <w:lvlText w:val="%4."/>
      <w:lvlJc w:val="left"/>
      <w:pPr>
        <w:tabs>
          <w:tab w:val="num" w:pos="2880"/>
        </w:tabs>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7555321"/>
    <w:multiLevelType w:val="hybridMultilevel"/>
    <w:tmpl w:val="AF68D932"/>
    <w:lvl w:ilvl="0" w:tplc="0424000F">
      <w:start w:val="1"/>
      <w:numFmt w:val="decimal"/>
      <w:lvlText w:val="%1."/>
      <w:lvlJc w:val="left"/>
      <w:pPr>
        <w:tabs>
          <w:tab w:val="num" w:pos="4330"/>
        </w:tabs>
        <w:ind w:left="4330" w:hanging="360"/>
      </w:pPr>
    </w:lvl>
    <w:lvl w:ilvl="1" w:tplc="A1CCA492">
      <w:start w:val="1"/>
      <w:numFmt w:val="bullet"/>
      <w:lvlText w:val="-"/>
      <w:lvlJc w:val="left"/>
      <w:pPr>
        <w:tabs>
          <w:tab w:val="num" w:pos="567"/>
        </w:tabs>
        <w:ind w:left="567" w:hanging="283"/>
      </w:pPr>
      <w:rPr>
        <w:rFonts w:ascii="Arial" w:eastAsia="Times New Roman" w:hAnsi="Arial" w:hint="default"/>
      </w:rPr>
    </w:lvl>
    <w:lvl w:ilvl="2" w:tplc="77E61CA2">
      <w:start w:val="1"/>
      <w:numFmt w:val="bullet"/>
      <w:lvlText w:val="-"/>
      <w:lvlJc w:val="left"/>
      <w:pPr>
        <w:tabs>
          <w:tab w:val="num" w:pos="2340"/>
        </w:tabs>
        <w:ind w:left="2340" w:hanging="360"/>
      </w:pPr>
      <w:rPr>
        <w:rFonts w:ascii="Arial (W1)" w:hAnsi="Arial (W1)"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4D71F0"/>
    <w:multiLevelType w:val="hybridMultilevel"/>
    <w:tmpl w:val="CB4A80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8A75950"/>
    <w:multiLevelType w:val="hybridMultilevel"/>
    <w:tmpl w:val="38EC279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9E44417"/>
    <w:multiLevelType w:val="hybridMultilevel"/>
    <w:tmpl w:val="DB48021C"/>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EC85E92"/>
    <w:multiLevelType w:val="hybridMultilevel"/>
    <w:tmpl w:val="6FCA094A"/>
    <w:lvl w:ilvl="0" w:tplc="1FB83F30">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DF63D38"/>
    <w:multiLevelType w:val="hybridMultilevel"/>
    <w:tmpl w:val="8548C22E"/>
    <w:lvl w:ilvl="0" w:tplc="3ABCB638">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num w:numId="1">
    <w:abstractNumId w:val="5"/>
  </w:num>
  <w:num w:numId="2">
    <w:abstractNumId w:val="4"/>
  </w:num>
  <w:num w:numId="3">
    <w:abstractNumId w:val="10"/>
  </w:num>
  <w:num w:numId="4">
    <w:abstractNumId w:val="11"/>
  </w:num>
  <w:num w:numId="5">
    <w:abstractNumId w:val="1"/>
  </w:num>
  <w:num w:numId="6">
    <w:abstractNumId w:val="7"/>
  </w:num>
  <w:num w:numId="7">
    <w:abstractNumId w:val="0"/>
  </w:num>
  <w:num w:numId="8">
    <w:abstractNumId w:val="8"/>
  </w:num>
  <w:num w:numId="9">
    <w:abstractNumId w:val="3"/>
  </w:num>
  <w:num w:numId="10">
    <w:abstractNumId w:val="6"/>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CC"/>
    <w:rsid w:val="00004B50"/>
    <w:rsid w:val="00015579"/>
    <w:rsid w:val="000161DE"/>
    <w:rsid w:val="0003592C"/>
    <w:rsid w:val="00052A56"/>
    <w:rsid w:val="000639E5"/>
    <w:rsid w:val="00084236"/>
    <w:rsid w:val="00090807"/>
    <w:rsid w:val="000A42F8"/>
    <w:rsid w:val="000B5CDB"/>
    <w:rsid w:val="000D0665"/>
    <w:rsid w:val="000D1868"/>
    <w:rsid w:val="00101BE8"/>
    <w:rsid w:val="00124BF7"/>
    <w:rsid w:val="00125525"/>
    <w:rsid w:val="00141C90"/>
    <w:rsid w:val="0014469D"/>
    <w:rsid w:val="00157A64"/>
    <w:rsid w:val="00183004"/>
    <w:rsid w:val="00186C70"/>
    <w:rsid w:val="00195559"/>
    <w:rsid w:val="001B3508"/>
    <w:rsid w:val="001B7502"/>
    <w:rsid w:val="001E006F"/>
    <w:rsid w:val="002161A5"/>
    <w:rsid w:val="00232A4C"/>
    <w:rsid w:val="00270D3A"/>
    <w:rsid w:val="002915B0"/>
    <w:rsid w:val="002A1550"/>
    <w:rsid w:val="002B5D40"/>
    <w:rsid w:val="002D7FAC"/>
    <w:rsid w:val="002E68FD"/>
    <w:rsid w:val="002F3F63"/>
    <w:rsid w:val="00321A48"/>
    <w:rsid w:val="00334269"/>
    <w:rsid w:val="00361742"/>
    <w:rsid w:val="0039528D"/>
    <w:rsid w:val="003B11F1"/>
    <w:rsid w:val="003B1D32"/>
    <w:rsid w:val="003B5E97"/>
    <w:rsid w:val="003C0271"/>
    <w:rsid w:val="003C75AE"/>
    <w:rsid w:val="003E14F0"/>
    <w:rsid w:val="004B4740"/>
    <w:rsid w:val="004D6D94"/>
    <w:rsid w:val="00505A02"/>
    <w:rsid w:val="00516CEE"/>
    <w:rsid w:val="0052155D"/>
    <w:rsid w:val="00552651"/>
    <w:rsid w:val="005528ED"/>
    <w:rsid w:val="005C30D8"/>
    <w:rsid w:val="005C69C4"/>
    <w:rsid w:val="00613E78"/>
    <w:rsid w:val="006151E2"/>
    <w:rsid w:val="0061720E"/>
    <w:rsid w:val="00633289"/>
    <w:rsid w:val="006B55F8"/>
    <w:rsid w:val="006C3A45"/>
    <w:rsid w:val="00707E98"/>
    <w:rsid w:val="0071397C"/>
    <w:rsid w:val="00742911"/>
    <w:rsid w:val="0077351F"/>
    <w:rsid w:val="007C0615"/>
    <w:rsid w:val="007C1B63"/>
    <w:rsid w:val="007C370A"/>
    <w:rsid w:val="007C54E6"/>
    <w:rsid w:val="00806993"/>
    <w:rsid w:val="008333DF"/>
    <w:rsid w:val="008966BD"/>
    <w:rsid w:val="008A70B7"/>
    <w:rsid w:val="008B53DE"/>
    <w:rsid w:val="0090540C"/>
    <w:rsid w:val="00916549"/>
    <w:rsid w:val="00920BF0"/>
    <w:rsid w:val="00977A1F"/>
    <w:rsid w:val="009944AA"/>
    <w:rsid w:val="00994ED6"/>
    <w:rsid w:val="009B2EFF"/>
    <w:rsid w:val="009C0A72"/>
    <w:rsid w:val="009C1A29"/>
    <w:rsid w:val="009C7D42"/>
    <w:rsid w:val="00A07432"/>
    <w:rsid w:val="00A26A30"/>
    <w:rsid w:val="00A3549C"/>
    <w:rsid w:val="00A54454"/>
    <w:rsid w:val="00A552E7"/>
    <w:rsid w:val="00A57E28"/>
    <w:rsid w:val="00A85DA6"/>
    <w:rsid w:val="00A87560"/>
    <w:rsid w:val="00AB5FDB"/>
    <w:rsid w:val="00AC41CC"/>
    <w:rsid w:val="00AF4D58"/>
    <w:rsid w:val="00AF765E"/>
    <w:rsid w:val="00B36ED3"/>
    <w:rsid w:val="00B44102"/>
    <w:rsid w:val="00B839AB"/>
    <w:rsid w:val="00BB1C97"/>
    <w:rsid w:val="00BB3F14"/>
    <w:rsid w:val="00C15162"/>
    <w:rsid w:val="00C20C16"/>
    <w:rsid w:val="00C23A22"/>
    <w:rsid w:val="00C36DB9"/>
    <w:rsid w:val="00C7404E"/>
    <w:rsid w:val="00D46EC5"/>
    <w:rsid w:val="00D51623"/>
    <w:rsid w:val="00DB1E96"/>
    <w:rsid w:val="00DD6311"/>
    <w:rsid w:val="00DE01EA"/>
    <w:rsid w:val="00E456A8"/>
    <w:rsid w:val="00E543FD"/>
    <w:rsid w:val="00E931A9"/>
    <w:rsid w:val="00E963D8"/>
    <w:rsid w:val="00EB0520"/>
    <w:rsid w:val="00EB734D"/>
    <w:rsid w:val="00EC3B27"/>
    <w:rsid w:val="00F041DD"/>
    <w:rsid w:val="00F16764"/>
    <w:rsid w:val="00F21AE2"/>
    <w:rsid w:val="00F27140"/>
    <w:rsid w:val="00F5602F"/>
    <w:rsid w:val="00F87053"/>
    <w:rsid w:val="00FB5B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03C834"/>
  <w15:docId w15:val="{857DEF36-D8D4-4895-B667-D0BD6AEF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C41CC"/>
    <w:pPr>
      <w:suppressAutoHyphens/>
      <w:spacing w:after="0" w:line="240" w:lineRule="auto"/>
    </w:pPr>
    <w:rPr>
      <w:rFonts w:ascii="Times New Roman" w:eastAsia="Times New Roman" w:hAnsi="Times New Roman" w:cs="Times New Roman"/>
      <w:szCs w:val="24"/>
      <w:lang w:eastAsia="ar-SA"/>
    </w:rPr>
  </w:style>
  <w:style w:type="paragraph" w:styleId="Naslov1">
    <w:name w:val="heading 1"/>
    <w:basedOn w:val="Navaden"/>
    <w:next w:val="Navaden"/>
    <w:link w:val="Naslov1Znak"/>
    <w:qFormat/>
    <w:rsid w:val="00321A48"/>
    <w:pPr>
      <w:keepNext/>
      <w:suppressAutoHyphens w:val="0"/>
      <w:overflowPunct w:val="0"/>
      <w:autoSpaceDE w:val="0"/>
      <w:autoSpaceDN w:val="0"/>
      <w:adjustRightInd w:val="0"/>
      <w:spacing w:before="240" w:after="60"/>
      <w:textAlignment w:val="baseline"/>
      <w:outlineLvl w:val="0"/>
    </w:pPr>
    <w:rPr>
      <w:rFonts w:ascii="Arial" w:hAnsi="Arial" w:cs="Arial"/>
      <w:b/>
      <w:bCs/>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C3B27"/>
    <w:pPr>
      <w:ind w:left="720"/>
      <w:contextualSpacing/>
    </w:pPr>
  </w:style>
  <w:style w:type="character" w:styleId="Pripombasklic">
    <w:name w:val="annotation reference"/>
    <w:basedOn w:val="Privzetapisavaodstavka"/>
    <w:uiPriority w:val="99"/>
    <w:semiHidden/>
    <w:unhideWhenUsed/>
    <w:rsid w:val="0071397C"/>
    <w:rPr>
      <w:sz w:val="16"/>
      <w:szCs w:val="16"/>
    </w:rPr>
  </w:style>
  <w:style w:type="paragraph" w:styleId="Pripombabesedilo">
    <w:name w:val="annotation text"/>
    <w:basedOn w:val="Navaden"/>
    <w:link w:val="PripombabesediloZnak"/>
    <w:uiPriority w:val="99"/>
    <w:unhideWhenUsed/>
    <w:rsid w:val="0071397C"/>
    <w:rPr>
      <w:sz w:val="20"/>
      <w:szCs w:val="20"/>
    </w:rPr>
  </w:style>
  <w:style w:type="character" w:customStyle="1" w:styleId="PripombabesediloZnak">
    <w:name w:val="Pripomba – besedilo Znak"/>
    <w:basedOn w:val="Privzetapisavaodstavka"/>
    <w:link w:val="Pripombabesedilo"/>
    <w:uiPriority w:val="99"/>
    <w:rsid w:val="0071397C"/>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uiPriority w:val="99"/>
    <w:semiHidden/>
    <w:unhideWhenUsed/>
    <w:rsid w:val="0071397C"/>
    <w:rPr>
      <w:b/>
      <w:bCs/>
    </w:rPr>
  </w:style>
  <w:style w:type="character" w:customStyle="1" w:styleId="ZadevapripombeZnak">
    <w:name w:val="Zadeva pripombe Znak"/>
    <w:basedOn w:val="PripombabesediloZnak"/>
    <w:link w:val="Zadevapripombe"/>
    <w:uiPriority w:val="99"/>
    <w:semiHidden/>
    <w:rsid w:val="0071397C"/>
    <w:rPr>
      <w:rFonts w:ascii="Times New Roman" w:eastAsia="Times New Roman" w:hAnsi="Times New Roman" w:cs="Times New Roman"/>
      <w:b/>
      <w:bCs/>
      <w:sz w:val="20"/>
      <w:szCs w:val="20"/>
      <w:lang w:eastAsia="ar-SA"/>
    </w:rPr>
  </w:style>
  <w:style w:type="paragraph" w:styleId="Besedilooblaka">
    <w:name w:val="Balloon Text"/>
    <w:basedOn w:val="Navaden"/>
    <w:link w:val="BesedilooblakaZnak"/>
    <w:uiPriority w:val="99"/>
    <w:semiHidden/>
    <w:unhideWhenUsed/>
    <w:rsid w:val="0071397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1397C"/>
    <w:rPr>
      <w:rFonts w:ascii="Tahoma" w:eastAsia="Times New Roman" w:hAnsi="Tahoma" w:cs="Tahoma"/>
      <w:sz w:val="16"/>
      <w:szCs w:val="16"/>
      <w:lang w:eastAsia="ar-SA"/>
    </w:rPr>
  </w:style>
  <w:style w:type="paragraph" w:styleId="Brezrazmikov">
    <w:name w:val="No Spacing"/>
    <w:uiPriority w:val="1"/>
    <w:qFormat/>
    <w:rsid w:val="009C7D42"/>
    <w:pPr>
      <w:suppressAutoHyphens/>
      <w:spacing w:after="0" w:line="240" w:lineRule="auto"/>
    </w:pPr>
    <w:rPr>
      <w:rFonts w:ascii="Times New Roman" w:eastAsia="Times New Roman" w:hAnsi="Times New Roman" w:cs="Times New Roman"/>
      <w:szCs w:val="24"/>
      <w:lang w:eastAsia="ar-SA"/>
    </w:rPr>
  </w:style>
  <w:style w:type="character" w:styleId="Hiperpovezava">
    <w:name w:val="Hyperlink"/>
    <w:basedOn w:val="Privzetapisavaodstavka"/>
    <w:uiPriority w:val="99"/>
    <w:semiHidden/>
    <w:unhideWhenUsed/>
    <w:rsid w:val="002B5D40"/>
    <w:rPr>
      <w:color w:val="0000FF"/>
      <w:u w:val="single"/>
    </w:rPr>
  </w:style>
  <w:style w:type="paragraph" w:styleId="Revizija">
    <w:name w:val="Revision"/>
    <w:hidden/>
    <w:uiPriority w:val="99"/>
    <w:semiHidden/>
    <w:rsid w:val="00F5602F"/>
    <w:pPr>
      <w:spacing w:after="0" w:line="240" w:lineRule="auto"/>
    </w:pPr>
    <w:rPr>
      <w:rFonts w:ascii="Times New Roman" w:eastAsia="Times New Roman" w:hAnsi="Times New Roman" w:cs="Times New Roman"/>
      <w:szCs w:val="24"/>
      <w:lang w:eastAsia="ar-SA"/>
    </w:rPr>
  </w:style>
  <w:style w:type="paragraph" w:styleId="Glava">
    <w:name w:val="header"/>
    <w:basedOn w:val="Navaden"/>
    <w:link w:val="GlavaZnak"/>
    <w:uiPriority w:val="99"/>
    <w:unhideWhenUsed/>
    <w:rsid w:val="00DE01EA"/>
    <w:pPr>
      <w:tabs>
        <w:tab w:val="center" w:pos="4536"/>
        <w:tab w:val="right" w:pos="9072"/>
      </w:tabs>
    </w:pPr>
  </w:style>
  <w:style w:type="character" w:customStyle="1" w:styleId="GlavaZnak">
    <w:name w:val="Glava Znak"/>
    <w:basedOn w:val="Privzetapisavaodstavka"/>
    <w:link w:val="Glava"/>
    <w:uiPriority w:val="99"/>
    <w:rsid w:val="00DE01EA"/>
    <w:rPr>
      <w:rFonts w:ascii="Times New Roman" w:eastAsia="Times New Roman" w:hAnsi="Times New Roman" w:cs="Times New Roman"/>
      <w:szCs w:val="24"/>
      <w:lang w:eastAsia="ar-SA"/>
    </w:rPr>
  </w:style>
  <w:style w:type="paragraph" w:styleId="Noga">
    <w:name w:val="footer"/>
    <w:basedOn w:val="Navaden"/>
    <w:link w:val="NogaZnak"/>
    <w:uiPriority w:val="99"/>
    <w:unhideWhenUsed/>
    <w:rsid w:val="00DE01EA"/>
    <w:pPr>
      <w:tabs>
        <w:tab w:val="center" w:pos="4536"/>
        <w:tab w:val="right" w:pos="9072"/>
      </w:tabs>
    </w:pPr>
  </w:style>
  <w:style w:type="character" w:customStyle="1" w:styleId="NogaZnak">
    <w:name w:val="Noga Znak"/>
    <w:basedOn w:val="Privzetapisavaodstavka"/>
    <w:link w:val="Noga"/>
    <w:uiPriority w:val="99"/>
    <w:rsid w:val="00DE01EA"/>
    <w:rPr>
      <w:rFonts w:ascii="Times New Roman" w:eastAsia="Times New Roman" w:hAnsi="Times New Roman" w:cs="Times New Roman"/>
      <w:szCs w:val="24"/>
      <w:lang w:eastAsia="ar-SA"/>
    </w:rPr>
  </w:style>
  <w:style w:type="character" w:customStyle="1" w:styleId="Naslov1Znak">
    <w:name w:val="Naslov 1 Znak"/>
    <w:basedOn w:val="Privzetapisavaodstavka"/>
    <w:link w:val="Naslov1"/>
    <w:rsid w:val="00321A48"/>
    <w:rPr>
      <w:rFonts w:ascii="Arial" w:eastAsia="Times New Roman" w:hAnsi="Arial" w:cs="Arial"/>
      <w:b/>
      <w:bCs/>
      <w:kern w:val="32"/>
      <w:sz w:val="32"/>
      <w:szCs w:val="3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2280</Words>
  <Characters>13000</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Jelena.Torbica</dc:creator>
  <cp:lastModifiedBy>Polonca Ojsteršek Zorčič</cp:lastModifiedBy>
  <cp:revision>2</cp:revision>
  <cp:lastPrinted>2019-11-28T10:34:00Z</cp:lastPrinted>
  <dcterms:created xsi:type="dcterms:W3CDTF">2022-05-04T08:53:00Z</dcterms:created>
  <dcterms:modified xsi:type="dcterms:W3CDTF">2022-05-04T08:53:00Z</dcterms:modified>
</cp:coreProperties>
</file>