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E2" w:rsidRDefault="00DA7BE2" w:rsidP="00DA7BE2">
      <w:pPr>
        <w:spacing w:after="0" w:line="288" w:lineRule="auto"/>
        <w:jc w:val="both"/>
        <w:rPr>
          <w:rFonts w:ascii="Arial" w:hAnsi="Arial" w:cs="Arial"/>
        </w:rPr>
      </w:pPr>
      <w:r w:rsidRPr="00F56D8F">
        <w:rPr>
          <w:rFonts w:ascii="Arial" w:hAnsi="Arial" w:cs="Arial"/>
          <w:b/>
        </w:rPr>
        <w:t>Upravljavec zbirke osebnih podatkov</w:t>
      </w:r>
      <w:r w:rsidRPr="00F56D8F">
        <w:rPr>
          <w:rFonts w:ascii="Arial" w:hAnsi="Arial" w:cs="Arial"/>
        </w:rPr>
        <w:t xml:space="preserve">: </w:t>
      </w:r>
    </w:p>
    <w:p w:rsidR="00DA7BE2" w:rsidRDefault="00DA7BE2" w:rsidP="00DA7BE2">
      <w:pPr>
        <w:spacing w:after="0" w:line="288" w:lineRule="auto"/>
        <w:jc w:val="both"/>
        <w:rPr>
          <w:rFonts w:ascii="Arial" w:hAnsi="Arial" w:cs="Arial"/>
        </w:rPr>
      </w:pPr>
    </w:p>
    <w:p w:rsidR="00DA7BE2" w:rsidRPr="00F56D8F" w:rsidRDefault="00DA7BE2" w:rsidP="00DA7BE2">
      <w:pPr>
        <w:spacing w:after="0" w:line="288" w:lineRule="auto"/>
        <w:jc w:val="both"/>
        <w:rPr>
          <w:rFonts w:ascii="Arial" w:hAnsi="Arial" w:cs="Arial"/>
        </w:rPr>
      </w:pPr>
      <w:r w:rsidRPr="00F56D8F">
        <w:rPr>
          <w:rFonts w:ascii="Arial" w:hAnsi="Arial" w:cs="Arial"/>
        </w:rPr>
        <w:t>Ministrstvo za okolje in prostor, Služba za splošne zadeve in informatiko</w:t>
      </w:r>
    </w:p>
    <w:p w:rsidR="00DA7BE2" w:rsidRDefault="00DA7BE2" w:rsidP="00DA7BE2">
      <w:pPr>
        <w:spacing w:after="0" w:line="288" w:lineRule="auto"/>
        <w:jc w:val="both"/>
        <w:rPr>
          <w:rFonts w:ascii="Arial" w:hAnsi="Arial" w:cs="Arial"/>
          <w:b/>
          <w:bCs/>
        </w:rPr>
      </w:pPr>
    </w:p>
    <w:p w:rsidR="00DA7BE2" w:rsidRDefault="00DA7BE2" w:rsidP="00DA7BE2">
      <w:pPr>
        <w:spacing w:after="0" w:line="288" w:lineRule="auto"/>
        <w:jc w:val="both"/>
        <w:rPr>
          <w:rFonts w:ascii="Arial" w:hAnsi="Arial" w:cs="Arial"/>
          <w:b/>
          <w:bCs/>
        </w:rPr>
      </w:pPr>
    </w:p>
    <w:p w:rsidR="00DA7BE2" w:rsidRDefault="00DA7BE2" w:rsidP="00DA7BE2">
      <w:pPr>
        <w:spacing w:after="0" w:line="288" w:lineRule="auto"/>
        <w:jc w:val="both"/>
        <w:rPr>
          <w:rFonts w:ascii="Arial" w:hAnsi="Arial" w:cs="Arial"/>
          <w:bCs/>
        </w:rPr>
      </w:pPr>
      <w:r w:rsidRPr="002D221B">
        <w:rPr>
          <w:rFonts w:ascii="Arial" w:hAnsi="Arial" w:cs="Arial"/>
          <w:b/>
          <w:bCs/>
        </w:rPr>
        <w:t>Kontakti pooblaščene osebe za varstvo osebnih podatkov (ang. DPO)</w:t>
      </w:r>
      <w:r w:rsidRPr="002D221B">
        <w:rPr>
          <w:rFonts w:ascii="Arial" w:hAnsi="Arial" w:cs="Arial"/>
          <w:bCs/>
        </w:rPr>
        <w:t xml:space="preserve">, če je imenovana: </w:t>
      </w:r>
    </w:p>
    <w:p w:rsidR="00DA7BE2" w:rsidRDefault="00DA7BE2" w:rsidP="00DA7BE2">
      <w:pPr>
        <w:spacing w:after="0" w:line="288" w:lineRule="auto"/>
        <w:jc w:val="both"/>
        <w:rPr>
          <w:rFonts w:ascii="Arial" w:hAnsi="Arial" w:cs="Arial"/>
          <w:bCs/>
        </w:rPr>
      </w:pPr>
    </w:p>
    <w:p w:rsidR="00DA7BE2" w:rsidRPr="002D221B" w:rsidRDefault="00F64CBE" w:rsidP="00DA7BE2">
      <w:pPr>
        <w:spacing w:after="0" w:line="288" w:lineRule="auto"/>
        <w:jc w:val="both"/>
        <w:rPr>
          <w:rFonts w:ascii="Arial" w:hAnsi="Arial" w:cs="Arial"/>
          <w:i/>
        </w:rPr>
      </w:pPr>
      <w:hyperlink r:id="rId9" w:history="1">
        <w:r w:rsidR="00DA7BE2" w:rsidRPr="002D221B">
          <w:rPr>
            <w:rStyle w:val="Hiperpovezava"/>
            <w:rFonts w:ascii="Arial" w:hAnsi="Arial" w:cs="Arial"/>
            <w:b/>
            <w:bCs/>
          </w:rPr>
          <w:t>karmen.jerot@gov.si</w:t>
        </w:r>
      </w:hyperlink>
      <w:r w:rsidR="00DA7BE2" w:rsidRPr="002D221B">
        <w:rPr>
          <w:rFonts w:ascii="Arial" w:hAnsi="Arial" w:cs="Arial"/>
          <w:b/>
          <w:bCs/>
        </w:rPr>
        <w:t>, 01 478 71 18, 030 708 670</w:t>
      </w:r>
    </w:p>
    <w:p w:rsidR="00DA7BE2" w:rsidRDefault="00DA7BE2" w:rsidP="00DA7BE2">
      <w:pPr>
        <w:pStyle w:val="Odstavekseznama"/>
        <w:spacing w:after="0" w:line="288" w:lineRule="auto"/>
        <w:ind w:left="0"/>
        <w:jc w:val="both"/>
        <w:rPr>
          <w:rFonts w:ascii="Arial" w:hAnsi="Arial" w:cs="Arial"/>
          <w:b/>
          <w:bCs/>
        </w:rPr>
      </w:pPr>
    </w:p>
    <w:p w:rsidR="00DA7BE2" w:rsidRDefault="00DA7BE2" w:rsidP="00DA7BE2">
      <w:pPr>
        <w:pStyle w:val="Odstavekseznama"/>
        <w:spacing w:after="0" w:line="288" w:lineRule="auto"/>
        <w:ind w:left="0"/>
        <w:jc w:val="both"/>
        <w:rPr>
          <w:rFonts w:ascii="Arial" w:hAnsi="Arial" w:cs="Arial"/>
          <w:b/>
          <w:bCs/>
        </w:rPr>
      </w:pPr>
    </w:p>
    <w:p w:rsidR="00DA7BE2" w:rsidRDefault="00DA7BE2" w:rsidP="00DA7BE2">
      <w:pPr>
        <w:pStyle w:val="Odstavekseznama"/>
        <w:spacing w:after="0" w:line="288" w:lineRule="auto"/>
        <w:ind w:left="0"/>
        <w:jc w:val="both"/>
        <w:rPr>
          <w:rFonts w:ascii="Arial" w:hAnsi="Arial" w:cs="Arial"/>
        </w:rPr>
      </w:pPr>
      <w:r w:rsidRPr="002D221B">
        <w:rPr>
          <w:rFonts w:ascii="Arial" w:hAnsi="Arial" w:cs="Arial"/>
          <w:b/>
          <w:bCs/>
        </w:rPr>
        <w:t>Namen obdelave osebnih podatkov:</w:t>
      </w:r>
      <w:r w:rsidRPr="002D221B">
        <w:rPr>
          <w:rFonts w:ascii="Arial" w:hAnsi="Arial" w:cs="Arial"/>
        </w:rPr>
        <w:t> </w:t>
      </w:r>
    </w:p>
    <w:p w:rsidR="00DA7BE2" w:rsidRPr="002D221B" w:rsidRDefault="00DA7BE2" w:rsidP="00DA7BE2">
      <w:pPr>
        <w:pStyle w:val="Odstavekseznama"/>
        <w:spacing w:after="0" w:line="288" w:lineRule="auto"/>
        <w:ind w:left="0"/>
        <w:jc w:val="both"/>
        <w:rPr>
          <w:rFonts w:ascii="Arial" w:hAnsi="Arial" w:cs="Arial"/>
        </w:rPr>
      </w:pPr>
    </w:p>
    <w:p w:rsidR="00DA7BE2" w:rsidRPr="002D221B" w:rsidRDefault="00DA7BE2" w:rsidP="00DA7BE2">
      <w:pPr>
        <w:pStyle w:val="Odstavekseznama"/>
        <w:spacing w:after="0" w:line="288" w:lineRule="auto"/>
        <w:ind w:left="0"/>
        <w:jc w:val="both"/>
        <w:rPr>
          <w:rFonts w:ascii="Arial" w:hAnsi="Arial" w:cs="Arial"/>
          <w:i/>
        </w:rPr>
      </w:pPr>
      <w:r w:rsidRPr="002D221B">
        <w:rPr>
          <w:rFonts w:ascii="Arial" w:hAnsi="Arial" w:cs="Arial"/>
        </w:rPr>
        <w:t>za potrebe prodaje osebnega avtomobila ministrstva</w:t>
      </w:r>
      <w:r>
        <w:rPr>
          <w:rFonts w:ascii="Arial" w:hAnsi="Arial" w:cs="Arial"/>
        </w:rPr>
        <w:t>.</w:t>
      </w:r>
    </w:p>
    <w:p w:rsidR="00DA7BE2" w:rsidRDefault="00DA7BE2" w:rsidP="00DA7BE2">
      <w:pPr>
        <w:pStyle w:val="Odstavekseznama"/>
        <w:spacing w:after="0" w:line="288" w:lineRule="auto"/>
        <w:ind w:left="0"/>
        <w:jc w:val="both"/>
        <w:rPr>
          <w:rFonts w:ascii="Arial" w:hAnsi="Arial" w:cs="Arial"/>
        </w:rPr>
      </w:pPr>
    </w:p>
    <w:p w:rsidR="00DA7BE2" w:rsidRDefault="00DA7BE2" w:rsidP="00DA7BE2">
      <w:pPr>
        <w:pStyle w:val="Odstavekseznama"/>
        <w:spacing w:after="0" w:line="288" w:lineRule="auto"/>
        <w:ind w:left="0"/>
        <w:jc w:val="both"/>
        <w:rPr>
          <w:rFonts w:ascii="Arial" w:hAnsi="Arial" w:cs="Arial"/>
        </w:rPr>
      </w:pPr>
    </w:p>
    <w:p w:rsidR="00DA7BE2" w:rsidRDefault="00DA7BE2" w:rsidP="00DA7BE2">
      <w:pPr>
        <w:spacing w:after="0" w:line="288" w:lineRule="auto"/>
        <w:jc w:val="both"/>
        <w:rPr>
          <w:rFonts w:ascii="Arial" w:hAnsi="Arial" w:cs="Arial"/>
        </w:rPr>
      </w:pPr>
      <w:r w:rsidRPr="002D221B">
        <w:rPr>
          <w:rFonts w:ascii="Arial" w:hAnsi="Arial" w:cs="Arial"/>
          <w:b/>
          <w:bCs/>
        </w:rPr>
        <w:t>Pravna podlaga za obdelavo osebnih podatkov:</w:t>
      </w:r>
      <w:r w:rsidRPr="002D221B">
        <w:rPr>
          <w:rFonts w:ascii="Arial" w:hAnsi="Arial" w:cs="Arial"/>
        </w:rPr>
        <w:t xml:space="preserve"> </w:t>
      </w:r>
    </w:p>
    <w:p w:rsidR="00DA7BE2" w:rsidRDefault="00DA7BE2" w:rsidP="00DA7BE2">
      <w:pPr>
        <w:spacing w:after="0" w:line="288" w:lineRule="auto"/>
        <w:jc w:val="both"/>
        <w:rPr>
          <w:rFonts w:ascii="Arial" w:hAnsi="Arial" w:cs="Arial"/>
        </w:rPr>
      </w:pPr>
    </w:p>
    <w:p w:rsidR="00DA7BE2" w:rsidRPr="002D221B" w:rsidRDefault="00DA7BE2" w:rsidP="00DA7BE2">
      <w:pPr>
        <w:spacing w:after="0" w:line="288" w:lineRule="auto"/>
        <w:jc w:val="both"/>
        <w:rPr>
          <w:rFonts w:ascii="Arial" w:hAnsi="Arial" w:cs="Arial"/>
          <w:bCs/>
          <w:shd w:val="clear" w:color="auto" w:fill="FFFFFF"/>
        </w:rPr>
      </w:pPr>
      <w:r w:rsidRPr="002D221B">
        <w:rPr>
          <w:rFonts w:ascii="Arial" w:hAnsi="Arial" w:cs="Arial"/>
        </w:rPr>
        <w:t>1</w:t>
      </w:r>
      <w:r w:rsidR="00797B42">
        <w:rPr>
          <w:rFonts w:ascii="Arial" w:hAnsi="Arial" w:cs="Arial"/>
        </w:rPr>
        <w:t>6</w:t>
      </w:r>
      <w:bookmarkStart w:id="0" w:name="_GoBack"/>
      <w:bookmarkEnd w:id="0"/>
      <w:r w:rsidRPr="002D221B">
        <w:rPr>
          <w:rFonts w:ascii="Arial" w:hAnsi="Arial" w:cs="Arial"/>
        </w:rPr>
        <w:t xml:space="preserve">. člen Uredbe o stvarnem premoženju države in samoupravnih lokalnih skupnosti (Uradni list RS, št. 31/18) in Obligacijski zakonik </w:t>
      </w:r>
      <w:r w:rsidRPr="002D221B">
        <w:rPr>
          <w:rFonts w:ascii="Arial" w:hAnsi="Arial" w:cs="Arial"/>
          <w:bCs/>
          <w:shd w:val="clear" w:color="auto" w:fill="FFFFFF"/>
        </w:rPr>
        <w:t>(Uradni list RS, št. </w:t>
      </w:r>
      <w:hyperlink r:id="rId10" w:tgtFrame="_blank" w:tooltip="Obligacijski zakonik (uradno prečiščeno besedilo)" w:history="1">
        <w:r w:rsidRPr="002D221B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</w:rPr>
          <w:t>97/07</w:t>
        </w:r>
      </w:hyperlink>
      <w:r w:rsidRPr="002D221B">
        <w:rPr>
          <w:rFonts w:ascii="Arial" w:hAnsi="Arial" w:cs="Arial"/>
          <w:bCs/>
          <w:shd w:val="clear" w:color="auto" w:fill="FFFFFF"/>
        </w:rPr>
        <w:t> – uradno prečiščeno besedilo, </w:t>
      </w:r>
      <w:hyperlink r:id="rId11" w:tgtFrame="_blank" w:tooltip="Odločba o razveljavitvi 184. člena Obligacijskega zakonika" w:history="1">
        <w:r w:rsidRPr="002D221B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</w:rPr>
          <w:t>64/16</w:t>
        </w:r>
      </w:hyperlink>
      <w:r w:rsidRPr="002D221B">
        <w:rPr>
          <w:rFonts w:ascii="Arial" w:hAnsi="Arial" w:cs="Arial"/>
          <w:bCs/>
          <w:shd w:val="clear" w:color="auto" w:fill="FFFFFF"/>
        </w:rPr>
        <w:t xml:space="preserve"> – </w:t>
      </w:r>
      <w:proofErr w:type="spellStart"/>
      <w:r w:rsidRPr="002D221B">
        <w:rPr>
          <w:rFonts w:ascii="Arial" w:hAnsi="Arial" w:cs="Arial"/>
          <w:bCs/>
          <w:shd w:val="clear" w:color="auto" w:fill="FFFFFF"/>
        </w:rPr>
        <w:t>odl</w:t>
      </w:r>
      <w:proofErr w:type="spellEnd"/>
      <w:r w:rsidRPr="002D221B">
        <w:rPr>
          <w:rFonts w:ascii="Arial" w:hAnsi="Arial" w:cs="Arial"/>
          <w:bCs/>
          <w:shd w:val="clear" w:color="auto" w:fill="FFFFFF"/>
        </w:rPr>
        <w:t>. US in </w:t>
      </w:r>
      <w:hyperlink r:id="rId12" w:tgtFrame="_blank" w:tooltip="Avtentična razlaga 631. člena Obligacijskega zakonika" w:history="1">
        <w:r w:rsidRPr="002D221B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</w:rPr>
          <w:t>20/18</w:t>
        </w:r>
      </w:hyperlink>
      <w:r w:rsidRPr="002D221B">
        <w:rPr>
          <w:rFonts w:ascii="Arial" w:hAnsi="Arial" w:cs="Arial"/>
          <w:bCs/>
          <w:shd w:val="clear" w:color="auto" w:fill="FFFFFF"/>
        </w:rPr>
        <w:t> – OROZ631)</w:t>
      </w:r>
    </w:p>
    <w:p w:rsidR="00DA7BE2" w:rsidRDefault="00DA7BE2" w:rsidP="00DA7BE2">
      <w:pPr>
        <w:spacing w:after="0" w:line="288" w:lineRule="auto"/>
        <w:jc w:val="both"/>
        <w:rPr>
          <w:rFonts w:ascii="Arial" w:hAnsi="Arial" w:cs="Arial"/>
        </w:rPr>
      </w:pPr>
    </w:p>
    <w:p w:rsidR="00DA7BE2" w:rsidRPr="002D221B" w:rsidRDefault="00DA7BE2" w:rsidP="00DA7BE2">
      <w:pPr>
        <w:spacing w:after="0" w:line="288" w:lineRule="auto"/>
        <w:jc w:val="both"/>
        <w:rPr>
          <w:rFonts w:ascii="Arial" w:hAnsi="Arial" w:cs="Arial"/>
        </w:rPr>
      </w:pPr>
    </w:p>
    <w:p w:rsidR="00DA7BE2" w:rsidRDefault="00DA7BE2" w:rsidP="00DA7BE2">
      <w:pPr>
        <w:spacing w:after="0" w:line="288" w:lineRule="auto"/>
        <w:jc w:val="both"/>
        <w:rPr>
          <w:rFonts w:ascii="Arial" w:hAnsi="Arial" w:cs="Arial"/>
          <w:b/>
        </w:rPr>
      </w:pPr>
      <w:r w:rsidRPr="002D221B">
        <w:rPr>
          <w:rFonts w:ascii="Arial" w:hAnsi="Arial" w:cs="Arial"/>
          <w:b/>
        </w:rPr>
        <w:t xml:space="preserve">Obdobje hrambe osebnih podatkov ali, kadar to ni mogoče, merila, ki se uporabijo za določitev tega obdobja: </w:t>
      </w:r>
    </w:p>
    <w:p w:rsidR="00DA7BE2" w:rsidRDefault="00DA7BE2" w:rsidP="00DA7BE2">
      <w:pPr>
        <w:spacing w:after="0" w:line="288" w:lineRule="auto"/>
        <w:jc w:val="both"/>
        <w:rPr>
          <w:rFonts w:ascii="Arial" w:hAnsi="Arial" w:cs="Arial"/>
          <w:b/>
        </w:rPr>
      </w:pPr>
    </w:p>
    <w:p w:rsidR="00DA7BE2" w:rsidRPr="002D221B" w:rsidRDefault="00DA7BE2" w:rsidP="00DA7BE2">
      <w:pPr>
        <w:spacing w:after="0" w:line="288" w:lineRule="auto"/>
        <w:jc w:val="both"/>
        <w:rPr>
          <w:rFonts w:ascii="Arial" w:hAnsi="Arial" w:cs="Arial"/>
        </w:rPr>
      </w:pPr>
      <w:r w:rsidRPr="002D221B">
        <w:rPr>
          <w:rFonts w:ascii="Arial" w:hAnsi="Arial" w:cs="Arial"/>
        </w:rPr>
        <w:t>hramba do uradnega in overjenega prepisa avtomobila na novega lastnika</w:t>
      </w:r>
      <w:r>
        <w:rPr>
          <w:rFonts w:ascii="Arial" w:hAnsi="Arial" w:cs="Arial"/>
        </w:rPr>
        <w:t>.</w:t>
      </w:r>
    </w:p>
    <w:p w:rsidR="00DA7BE2" w:rsidRDefault="00DA7BE2" w:rsidP="00DA7BE2">
      <w:pPr>
        <w:spacing w:after="0" w:line="288" w:lineRule="auto"/>
        <w:jc w:val="both"/>
        <w:rPr>
          <w:rFonts w:ascii="Arial" w:hAnsi="Arial" w:cs="Arial"/>
        </w:rPr>
      </w:pPr>
    </w:p>
    <w:p w:rsidR="00DA7BE2" w:rsidRDefault="00DA7BE2" w:rsidP="00DA7BE2">
      <w:pPr>
        <w:spacing w:after="0" w:line="288" w:lineRule="auto"/>
        <w:jc w:val="both"/>
        <w:rPr>
          <w:rFonts w:ascii="Arial" w:hAnsi="Arial" w:cs="Arial"/>
        </w:rPr>
      </w:pPr>
    </w:p>
    <w:p w:rsidR="00DA7BE2" w:rsidRDefault="00DA7BE2" w:rsidP="00DA7BE2">
      <w:pPr>
        <w:spacing w:after="0" w:line="288" w:lineRule="auto"/>
        <w:jc w:val="both"/>
        <w:rPr>
          <w:rFonts w:ascii="Arial" w:hAnsi="Arial" w:cs="Arial"/>
          <w:b/>
        </w:rPr>
      </w:pPr>
      <w:r w:rsidRPr="00F56D8F">
        <w:rPr>
          <w:rFonts w:ascii="Arial" w:hAnsi="Arial" w:cs="Arial"/>
          <w:b/>
        </w:rPr>
        <w:t>Informacije o obstoju pravic posameznika, da lahko zahteva dostop do osebnih podatkov in popravek ali izbris osebnih podatkov ali omejitev, ali obstoj pravice do ugovora obdelavi in pravice do prenosljivosti podatkov:</w:t>
      </w:r>
    </w:p>
    <w:p w:rsidR="00DA7BE2" w:rsidRDefault="00DA7BE2" w:rsidP="00DA7BE2">
      <w:pPr>
        <w:spacing w:after="0" w:line="288" w:lineRule="auto"/>
        <w:jc w:val="both"/>
        <w:rPr>
          <w:rFonts w:ascii="Arial" w:hAnsi="Arial" w:cs="Arial"/>
        </w:rPr>
      </w:pPr>
    </w:p>
    <w:p w:rsidR="00DA7BE2" w:rsidRPr="00F56D8F" w:rsidRDefault="00DA7BE2" w:rsidP="00DA7BE2">
      <w:pPr>
        <w:spacing w:after="0" w:line="288" w:lineRule="auto"/>
        <w:jc w:val="both"/>
        <w:rPr>
          <w:rFonts w:ascii="Arial" w:hAnsi="Arial" w:cs="Arial"/>
        </w:rPr>
      </w:pPr>
      <w:r w:rsidRPr="00F56D8F">
        <w:rPr>
          <w:rFonts w:ascii="Arial" w:hAnsi="Arial" w:cs="Arial"/>
        </w:rPr>
        <w:t>- vsak ponudnik, ki se je prijavil na</w:t>
      </w:r>
      <w:r>
        <w:rPr>
          <w:rFonts w:ascii="Arial" w:hAnsi="Arial" w:cs="Arial"/>
        </w:rPr>
        <w:t xml:space="preserve"> ponudbo za nakup osebnega avtomobila</w:t>
      </w:r>
      <w:r w:rsidRPr="00F56D8F">
        <w:rPr>
          <w:rFonts w:ascii="Arial" w:hAnsi="Arial" w:cs="Arial"/>
        </w:rPr>
        <w:t xml:space="preserve"> Ministrstva za okolje in prostor in katerega podatke obdeluje Ministrstvo za okolje in prostor ima pravico do izbrisa ali popravka osebnih podatkov, v zvezi s čemer lahko vloži pisno vlogo pri pooblaščeni osebi za varstvo osebnih podatkov. </w:t>
      </w:r>
    </w:p>
    <w:p w:rsidR="00DA7BE2" w:rsidRDefault="00DA7BE2" w:rsidP="00DA7BE2">
      <w:pPr>
        <w:spacing w:after="0" w:line="288" w:lineRule="auto"/>
        <w:jc w:val="both"/>
        <w:rPr>
          <w:rFonts w:ascii="Arial" w:hAnsi="Arial" w:cs="Arial"/>
        </w:rPr>
      </w:pPr>
    </w:p>
    <w:p w:rsidR="00DA7BE2" w:rsidRPr="00F56D8F" w:rsidRDefault="00DA7BE2" w:rsidP="00DA7BE2">
      <w:pPr>
        <w:spacing w:after="0" w:line="288" w:lineRule="auto"/>
        <w:jc w:val="both"/>
        <w:rPr>
          <w:rFonts w:ascii="Arial" w:hAnsi="Arial" w:cs="Arial"/>
        </w:rPr>
      </w:pPr>
    </w:p>
    <w:p w:rsidR="00DA7BE2" w:rsidRDefault="00DA7BE2" w:rsidP="00DA7BE2">
      <w:pPr>
        <w:spacing w:after="0" w:line="288" w:lineRule="auto"/>
        <w:jc w:val="both"/>
        <w:rPr>
          <w:rFonts w:ascii="Arial" w:hAnsi="Arial" w:cs="Arial"/>
        </w:rPr>
      </w:pPr>
      <w:r w:rsidRPr="00F56D8F">
        <w:rPr>
          <w:rFonts w:ascii="Arial" w:hAnsi="Arial" w:cs="Arial"/>
          <w:b/>
        </w:rPr>
        <w:t>Informacija o pravici do vložitve pritožbe pri nadzornem organu</w:t>
      </w:r>
      <w:r w:rsidRPr="00F56D8F">
        <w:rPr>
          <w:rFonts w:ascii="Arial" w:hAnsi="Arial" w:cs="Arial"/>
        </w:rPr>
        <w:t xml:space="preserve">: </w:t>
      </w:r>
    </w:p>
    <w:p w:rsidR="00DA7BE2" w:rsidRDefault="00DA7BE2" w:rsidP="00DA7BE2">
      <w:pPr>
        <w:spacing w:after="0" w:line="288" w:lineRule="auto"/>
        <w:jc w:val="both"/>
        <w:rPr>
          <w:rFonts w:ascii="Arial" w:hAnsi="Arial" w:cs="Arial"/>
        </w:rPr>
      </w:pPr>
    </w:p>
    <w:p w:rsidR="00DA7BE2" w:rsidRPr="00F56D8F" w:rsidRDefault="00DA7BE2" w:rsidP="00DA7BE2">
      <w:pPr>
        <w:spacing w:after="0" w:line="288" w:lineRule="auto"/>
        <w:jc w:val="both"/>
        <w:rPr>
          <w:rFonts w:ascii="Arial" w:hAnsi="Arial" w:cs="Arial"/>
        </w:rPr>
      </w:pPr>
      <w:r w:rsidRPr="00F56D8F">
        <w:rPr>
          <w:rFonts w:ascii="Arial" w:hAnsi="Arial" w:cs="Arial"/>
        </w:rPr>
        <w:t xml:space="preserve">Pritožbo lahko podate  Informacijskemu pooblaščencu (naslov: Dunajska 22, 1000 Ljubljana, e-naslov: </w:t>
      </w:r>
      <w:hyperlink r:id="rId13" w:history="1">
        <w:r w:rsidRPr="00F56D8F">
          <w:rPr>
            <w:rStyle w:val="Hiperpovezava"/>
            <w:rFonts w:ascii="Arial" w:hAnsi="Arial" w:cs="Arial"/>
            <w:color w:val="auto"/>
          </w:rPr>
          <w:t>gp.ip@ip-rs.si</w:t>
        </w:r>
      </w:hyperlink>
      <w:r w:rsidRPr="00F56D8F">
        <w:rPr>
          <w:rFonts w:ascii="Arial" w:hAnsi="Arial" w:cs="Arial"/>
        </w:rPr>
        <w:t xml:space="preserve"> telefon: 012309730, spletna stran: </w:t>
      </w:r>
      <w:hyperlink r:id="rId14" w:history="1">
        <w:r w:rsidRPr="00F56D8F">
          <w:rPr>
            <w:rStyle w:val="Hiperpovezava"/>
            <w:rFonts w:ascii="Arial" w:hAnsi="Arial" w:cs="Arial"/>
            <w:color w:val="auto"/>
          </w:rPr>
          <w:t>www.ip-rs.si</w:t>
        </w:r>
      </w:hyperlink>
      <w:r w:rsidRPr="00F56D8F">
        <w:rPr>
          <w:rFonts w:ascii="Arial" w:hAnsi="Arial" w:cs="Arial"/>
        </w:rPr>
        <w:t>).</w:t>
      </w:r>
    </w:p>
    <w:p w:rsidR="00DA7BE2" w:rsidRPr="00F56D8F" w:rsidRDefault="00DA7BE2" w:rsidP="00DA7BE2">
      <w:pPr>
        <w:spacing w:after="0" w:line="288" w:lineRule="auto"/>
        <w:jc w:val="both"/>
        <w:rPr>
          <w:rFonts w:ascii="Arial" w:hAnsi="Arial" w:cs="Arial"/>
          <w:b/>
        </w:rPr>
      </w:pPr>
    </w:p>
    <w:p w:rsidR="00A86016" w:rsidRPr="00DA7BE2" w:rsidRDefault="00A86016" w:rsidP="00DA7BE2"/>
    <w:sectPr w:rsidR="00A86016" w:rsidRPr="00DA7BE2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BE" w:rsidRDefault="00F64CBE" w:rsidP="006B4B3C">
      <w:pPr>
        <w:spacing w:after="0" w:line="240" w:lineRule="auto"/>
      </w:pPr>
      <w:r>
        <w:separator/>
      </w:r>
    </w:p>
  </w:endnote>
  <w:endnote w:type="continuationSeparator" w:id="0">
    <w:p w:rsidR="00F64CBE" w:rsidRDefault="00F64CBE" w:rsidP="006B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BE" w:rsidRDefault="00F64CBE" w:rsidP="006B4B3C">
      <w:pPr>
        <w:spacing w:after="0" w:line="240" w:lineRule="auto"/>
      </w:pPr>
      <w:r>
        <w:separator/>
      </w:r>
    </w:p>
  </w:footnote>
  <w:footnote w:type="continuationSeparator" w:id="0">
    <w:p w:rsidR="00F64CBE" w:rsidRDefault="00F64CBE" w:rsidP="006B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63" w:rsidRDefault="00CB0398" w:rsidP="00FC6563">
    <w:pPr>
      <w:spacing w:after="0" w:line="240" w:lineRule="auto"/>
      <w:jc w:val="right"/>
      <w:rPr>
        <w:rFonts w:cs="Calibri"/>
        <w:color w:val="000000"/>
        <w:sz w:val="20"/>
        <w:szCs w:val="20"/>
      </w:rPr>
    </w:pPr>
    <w:r>
      <w:rPr>
        <w:rFonts w:cs="Calibri"/>
        <w:i/>
        <w:color w:val="000000"/>
      </w:rPr>
      <w:t xml:space="preserve"> </w:t>
    </w:r>
    <w:r>
      <w:rPr>
        <w:rFonts w:cs="Calibri"/>
        <w:color w:val="000000"/>
        <w:sz w:val="20"/>
        <w:szCs w:val="20"/>
      </w:rPr>
      <w:t>Obrazec OBV – 3. 9. 2018</w:t>
    </w:r>
  </w:p>
  <w:p w:rsidR="00FC6563" w:rsidRDefault="00F64CB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A27D1"/>
    <w:multiLevelType w:val="multilevel"/>
    <w:tmpl w:val="E902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i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3C"/>
    <w:rsid w:val="000502A8"/>
    <w:rsid w:val="000B3D22"/>
    <w:rsid w:val="000F2E8F"/>
    <w:rsid w:val="00171654"/>
    <w:rsid w:val="001A313D"/>
    <w:rsid w:val="00226208"/>
    <w:rsid w:val="002276C8"/>
    <w:rsid w:val="002633CA"/>
    <w:rsid w:val="002B5ADD"/>
    <w:rsid w:val="002D221B"/>
    <w:rsid w:val="00377C74"/>
    <w:rsid w:val="004034CA"/>
    <w:rsid w:val="00422285"/>
    <w:rsid w:val="00432BD7"/>
    <w:rsid w:val="005175FC"/>
    <w:rsid w:val="00550A2F"/>
    <w:rsid w:val="005744B2"/>
    <w:rsid w:val="005F0C17"/>
    <w:rsid w:val="00677A8D"/>
    <w:rsid w:val="006819F8"/>
    <w:rsid w:val="006B4B3C"/>
    <w:rsid w:val="007261F0"/>
    <w:rsid w:val="00744043"/>
    <w:rsid w:val="00797B42"/>
    <w:rsid w:val="008442C6"/>
    <w:rsid w:val="0085490F"/>
    <w:rsid w:val="00867C0E"/>
    <w:rsid w:val="008B4537"/>
    <w:rsid w:val="008C2876"/>
    <w:rsid w:val="009457F5"/>
    <w:rsid w:val="00A20D99"/>
    <w:rsid w:val="00A86016"/>
    <w:rsid w:val="00AA2C59"/>
    <w:rsid w:val="00B143BA"/>
    <w:rsid w:val="00B14467"/>
    <w:rsid w:val="00BE299A"/>
    <w:rsid w:val="00CB0398"/>
    <w:rsid w:val="00D47037"/>
    <w:rsid w:val="00DA7BE2"/>
    <w:rsid w:val="00E27D4C"/>
    <w:rsid w:val="00F45C20"/>
    <w:rsid w:val="00F56D8F"/>
    <w:rsid w:val="00F61F2C"/>
    <w:rsid w:val="00F6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4B3C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4B3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B4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4B3C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B4B3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B4B3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B4B3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6B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B4B3C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4B3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B4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4B3C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B4B3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B4B3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B4B3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6B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p.ip@ip-rs.s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8-01-086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6-01-276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07-01-48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rmen.jerot@gov.si" TargetMode="External"/><Relationship Id="rId14" Type="http://schemas.openxmlformats.org/officeDocument/2006/relationships/hyperlink" Target="http://www.ip-r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50CD7-56F3-497F-A3E3-C2A214D0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Karmen.Jerot</dc:creator>
  <cp:lastModifiedBy>Danila.Slovnik</cp:lastModifiedBy>
  <cp:revision>3</cp:revision>
  <dcterms:created xsi:type="dcterms:W3CDTF">2022-02-21T08:23:00Z</dcterms:created>
  <dcterms:modified xsi:type="dcterms:W3CDTF">2022-02-21T08:26:00Z</dcterms:modified>
</cp:coreProperties>
</file>