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6" w14:textId="7A833B1E" w:rsidR="00B32912" w:rsidRDefault="00B32912" w:rsidP="00B32912">
      <w:pPr>
        <w:spacing w:after="0"/>
        <w:rPr>
          <w:rFonts w:cs="Arial"/>
        </w:rPr>
      </w:pPr>
      <w:r>
        <w:rPr>
          <w:rFonts w:cs="Arial"/>
        </w:rPr>
        <w:t xml:space="preserve">Na podlagi </w:t>
      </w:r>
      <w:r w:rsidR="009C17B2">
        <w:rPr>
          <w:rFonts w:cs="Arial"/>
        </w:rPr>
        <w:t>prvega odstavka 25. člena Zakon o delovnih razmerjih (</w:t>
      </w:r>
      <w:r w:rsidR="00DE0A84" w:rsidRPr="001318A6">
        <w:rPr>
          <w:rFonts w:cs="Arial"/>
        </w:rPr>
        <w:t xml:space="preserve">Uradni list RS, št. </w:t>
      </w:r>
      <w:hyperlink r:id="rId5" w:tgtFrame="_blank" w:tooltip="Zakon o delovnih razmerjih (ZDR-1)" w:history="1">
        <w:r w:rsidR="00DE0A84" w:rsidRPr="001318A6">
          <w:rPr>
            <w:rStyle w:val="Hiperpovezava"/>
            <w:rFonts w:cs="Arial"/>
            <w:color w:val="auto"/>
            <w:u w:val="none"/>
          </w:rPr>
          <w:t>21/13</w:t>
        </w:r>
      </w:hyperlink>
      <w:r w:rsidR="00DE0A84" w:rsidRPr="001318A6">
        <w:rPr>
          <w:rFonts w:cs="Arial"/>
        </w:rPr>
        <w:t xml:space="preserve">, </w:t>
      </w:r>
      <w:hyperlink r:id="rId6" w:tgtFrame="_blank" w:tooltip="Popravek Zakona o delovnih razmerjih" w:history="1">
        <w:r w:rsidR="00DE0A84" w:rsidRPr="001318A6">
          <w:rPr>
            <w:rStyle w:val="Hiperpovezava"/>
            <w:rFonts w:cs="Arial"/>
            <w:color w:val="auto"/>
            <w:u w:val="none"/>
          </w:rPr>
          <w:t xml:space="preserve">78/13 – </w:t>
        </w:r>
        <w:proofErr w:type="spellStart"/>
        <w:r w:rsidR="00DE0A84" w:rsidRPr="001318A6">
          <w:rPr>
            <w:rStyle w:val="Hiperpovezava"/>
            <w:rFonts w:cs="Arial"/>
            <w:color w:val="auto"/>
            <w:u w:val="none"/>
          </w:rPr>
          <w:t>popr</w:t>
        </w:r>
        <w:proofErr w:type="spellEnd"/>
        <w:r w:rsidR="00DE0A84" w:rsidRPr="001318A6">
          <w:rPr>
            <w:rStyle w:val="Hiperpovezava"/>
            <w:rFonts w:cs="Arial"/>
            <w:color w:val="auto"/>
            <w:u w:val="none"/>
          </w:rPr>
          <w:t>.</w:t>
        </w:r>
      </w:hyperlink>
      <w:r w:rsidR="00DE0A84" w:rsidRPr="001318A6">
        <w:rPr>
          <w:rFonts w:cs="Arial"/>
        </w:rPr>
        <w:t xml:space="preserve">, </w:t>
      </w:r>
      <w:hyperlink r:id="rId7" w:tgtFrame="_blank" w:tooltip="Zakon o zaposlovanju, samozaposlovanju in delu tujcev" w:history="1">
        <w:r w:rsidR="00DE0A84" w:rsidRPr="001318A6">
          <w:rPr>
            <w:rStyle w:val="Hiperpovezava"/>
            <w:rFonts w:cs="Arial"/>
            <w:color w:val="auto"/>
            <w:u w:val="none"/>
          </w:rPr>
          <w:t>47/15</w:t>
        </w:r>
      </w:hyperlink>
      <w:r w:rsidR="00DE0A84" w:rsidRPr="001318A6">
        <w:rPr>
          <w:rFonts w:cs="Arial"/>
        </w:rPr>
        <w:t xml:space="preserve"> – ZZSDT, </w:t>
      </w:r>
      <w:hyperlink r:id="rId8" w:tgtFrame="_blank" w:tooltip="Zakon o spremembah in dopolnitvah Pomorskega zakonika" w:history="1">
        <w:r w:rsidR="00DE0A84" w:rsidRPr="001318A6">
          <w:rPr>
            <w:rStyle w:val="Hiperpovezava"/>
            <w:rFonts w:cs="Arial"/>
            <w:color w:val="auto"/>
            <w:u w:val="none"/>
          </w:rPr>
          <w:t>33/16</w:t>
        </w:r>
      </w:hyperlink>
      <w:r w:rsidR="00DE0A84" w:rsidRPr="001318A6">
        <w:rPr>
          <w:rFonts w:cs="Arial"/>
        </w:rPr>
        <w:t xml:space="preserve"> – PZ-F, </w:t>
      </w:r>
      <w:hyperlink r:id="rId9" w:tgtFrame="_blank" w:tooltip="Zakon o dopolnitvah Zakona o delovnih razmerjih" w:history="1">
        <w:r w:rsidR="00DE0A84" w:rsidRPr="001318A6">
          <w:rPr>
            <w:rStyle w:val="Hiperpovezava"/>
            <w:rFonts w:cs="Arial"/>
            <w:color w:val="auto"/>
            <w:u w:val="none"/>
          </w:rPr>
          <w:t>52/16</w:t>
        </w:r>
      </w:hyperlink>
      <w:r w:rsidR="00DE0A84" w:rsidRPr="001318A6">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DE0A84" w:rsidRPr="001318A6">
          <w:rPr>
            <w:rStyle w:val="Hiperpovezava"/>
            <w:rFonts w:cs="Arial"/>
            <w:color w:val="auto"/>
            <w:u w:val="none"/>
          </w:rPr>
          <w:t>15/17</w:t>
        </w:r>
      </w:hyperlink>
      <w:r w:rsidR="00DE0A84" w:rsidRPr="001318A6">
        <w:rPr>
          <w:rFonts w:cs="Arial"/>
        </w:rPr>
        <w:t xml:space="preserve"> – </w:t>
      </w:r>
      <w:proofErr w:type="spellStart"/>
      <w:r w:rsidR="00DE0A84" w:rsidRPr="001318A6">
        <w:rPr>
          <w:rFonts w:cs="Arial"/>
        </w:rPr>
        <w:t>odl</w:t>
      </w:r>
      <w:proofErr w:type="spellEnd"/>
      <w:r w:rsidR="00DE0A84" w:rsidRPr="001318A6">
        <w:rPr>
          <w:rFonts w:cs="Arial"/>
        </w:rPr>
        <w:t xml:space="preserve">. US, </w:t>
      </w:r>
      <w:hyperlink r:id="rId11" w:tgtFrame="_blank" w:tooltip="Zakon o poslovni skrivnosti" w:history="1">
        <w:r w:rsidR="00DE0A84" w:rsidRPr="001318A6">
          <w:rPr>
            <w:rStyle w:val="Hiperpovezava"/>
            <w:rFonts w:cs="Arial"/>
            <w:color w:val="auto"/>
            <w:u w:val="none"/>
          </w:rPr>
          <w:t>22/19</w:t>
        </w:r>
      </w:hyperlink>
      <w:r w:rsidR="00DE0A84" w:rsidRPr="001318A6">
        <w:rPr>
          <w:rFonts w:cs="Arial"/>
        </w:rPr>
        <w:t xml:space="preserve"> – </w:t>
      </w:r>
      <w:proofErr w:type="spellStart"/>
      <w:r w:rsidR="00DE0A84" w:rsidRPr="001318A6">
        <w:rPr>
          <w:rFonts w:cs="Arial"/>
        </w:rPr>
        <w:t>ZPosS</w:t>
      </w:r>
      <w:proofErr w:type="spellEnd"/>
      <w:r w:rsidR="00DE0A84" w:rsidRPr="001318A6">
        <w:rPr>
          <w:rFonts w:cs="Arial"/>
        </w:rPr>
        <w:t xml:space="preserve">, </w:t>
      </w:r>
      <w:hyperlink r:id="rId12" w:tgtFrame="_blank" w:tooltip="Zakon o dopolnitvi Zakona o delovnih razmerjih" w:history="1">
        <w:r w:rsidR="00DE0A84" w:rsidRPr="001318A6">
          <w:rPr>
            <w:rStyle w:val="Hiperpovezava"/>
            <w:rFonts w:cs="Arial"/>
            <w:color w:val="auto"/>
            <w:u w:val="none"/>
          </w:rPr>
          <w:t>81/19</w:t>
        </w:r>
      </w:hyperlink>
      <w:r w:rsidR="00DE0A84" w:rsidRPr="001318A6">
        <w:rPr>
          <w:rFonts w:cs="Arial"/>
        </w:rPr>
        <w:t xml:space="preserve">, 203/20 – ZIUPOPDVE, 119/21 – </w:t>
      </w:r>
      <w:proofErr w:type="spellStart"/>
      <w:r w:rsidR="00DE0A84" w:rsidRPr="001318A6">
        <w:rPr>
          <w:rFonts w:cs="Arial"/>
        </w:rPr>
        <w:t>ZČmlS</w:t>
      </w:r>
      <w:proofErr w:type="spellEnd"/>
      <w:r w:rsidR="00DE0A84" w:rsidRPr="001318A6">
        <w:rPr>
          <w:rFonts w:cs="Arial"/>
        </w:rPr>
        <w:t xml:space="preserve">-A, 202/21 – </w:t>
      </w:r>
      <w:proofErr w:type="spellStart"/>
      <w:r w:rsidR="00DE0A84" w:rsidRPr="001318A6">
        <w:rPr>
          <w:rFonts w:cs="Arial"/>
        </w:rPr>
        <w:t>odl</w:t>
      </w:r>
      <w:proofErr w:type="spellEnd"/>
      <w:r w:rsidR="00DE0A84" w:rsidRPr="001318A6">
        <w:rPr>
          <w:rFonts w:cs="Arial"/>
        </w:rPr>
        <w:t>. US, 15/22</w:t>
      </w:r>
      <w:r w:rsidR="00DE0A84">
        <w:rPr>
          <w:rFonts w:cs="Arial"/>
        </w:rPr>
        <w:t xml:space="preserve">, </w:t>
      </w:r>
      <w:r w:rsidR="00DE0A84" w:rsidRPr="001318A6">
        <w:rPr>
          <w:rFonts w:cs="Arial"/>
        </w:rPr>
        <w:t>54/22- ZUPŠ-1</w:t>
      </w:r>
      <w:r w:rsidR="00DE0A84">
        <w:rPr>
          <w:rFonts w:cs="Arial"/>
        </w:rPr>
        <w:t>, 114/23 in 136/23 - ZIUZDS</w:t>
      </w:r>
      <w:r w:rsidR="0021078C">
        <w:rPr>
          <w:rFonts w:cs="Arial"/>
        </w:rPr>
        <w:t>)</w:t>
      </w:r>
      <w:r w:rsidR="009C17B2">
        <w:rPr>
          <w:rFonts w:cs="Arial"/>
        </w:rPr>
        <w:t xml:space="preserve"> in 2. točke prvega odstavka 68. člena </w:t>
      </w:r>
      <w:r>
        <w:rPr>
          <w:rFonts w:cs="Arial"/>
        </w:rPr>
        <w:t>Zakona o javnih uslužbencih (</w:t>
      </w:r>
      <w:r w:rsidR="00DE0A84" w:rsidRPr="001318A6">
        <w:rPr>
          <w:rFonts w:cs="Arial"/>
        </w:rPr>
        <w:t xml:space="preserve">Uradni list RS, št. </w:t>
      </w:r>
      <w:hyperlink r:id="rId13" w:tgtFrame="_blank" w:tooltip="Zakon o javnih uslužbencih (uradno prečiščeno besedilo)" w:history="1">
        <w:r w:rsidR="00DE0A84" w:rsidRPr="001318A6">
          <w:rPr>
            <w:rStyle w:val="Hiperpovezava"/>
            <w:rFonts w:cs="Arial"/>
            <w:color w:val="auto"/>
            <w:u w:val="none"/>
          </w:rPr>
          <w:t>63/07</w:t>
        </w:r>
      </w:hyperlink>
      <w:r w:rsidR="00DE0A84" w:rsidRPr="001318A6">
        <w:rPr>
          <w:rFonts w:cs="Arial"/>
        </w:rPr>
        <w:t xml:space="preserve"> – uradno prečiščeno besedilo, </w:t>
      </w:r>
      <w:hyperlink r:id="rId14" w:tgtFrame="_blank" w:tooltip="Zakon o spremembah in dopolnitvah Zakona o javnih uslužbencih" w:history="1">
        <w:r w:rsidR="00DE0A84" w:rsidRPr="001318A6">
          <w:rPr>
            <w:rStyle w:val="Hiperpovezava"/>
            <w:rFonts w:cs="Arial"/>
            <w:color w:val="auto"/>
            <w:u w:val="none"/>
          </w:rPr>
          <w:t>65/08</w:t>
        </w:r>
      </w:hyperlink>
      <w:r w:rsidR="00DE0A84" w:rsidRPr="001318A6">
        <w:rPr>
          <w:rFonts w:cs="Arial"/>
        </w:rPr>
        <w:t xml:space="preserve">, </w:t>
      </w:r>
      <w:hyperlink r:id="rId15" w:tgtFrame="_blank" w:tooltip="Zakon o spremembah in dopolnitvah Zakona o trgu finančnih instrumentov" w:history="1">
        <w:r w:rsidR="00DE0A84" w:rsidRPr="001318A6">
          <w:rPr>
            <w:rStyle w:val="Hiperpovezava"/>
            <w:rFonts w:cs="Arial"/>
            <w:color w:val="auto"/>
            <w:u w:val="none"/>
          </w:rPr>
          <w:t>69/08</w:t>
        </w:r>
      </w:hyperlink>
      <w:r w:rsidR="00DE0A84" w:rsidRPr="001318A6">
        <w:rPr>
          <w:rFonts w:cs="Arial"/>
        </w:rPr>
        <w:t xml:space="preserve"> – ZTFI-A, </w:t>
      </w:r>
      <w:hyperlink r:id="rId16" w:tgtFrame="_blank" w:tooltip="Zakon o spremembah in dopolnitvah Zakona o zavarovalništvu" w:history="1">
        <w:r w:rsidR="00DE0A84" w:rsidRPr="001318A6">
          <w:rPr>
            <w:rStyle w:val="Hiperpovezava"/>
            <w:rFonts w:cs="Arial"/>
            <w:color w:val="auto"/>
            <w:u w:val="none"/>
          </w:rPr>
          <w:t>69/08</w:t>
        </w:r>
      </w:hyperlink>
      <w:r w:rsidR="00DE0A84" w:rsidRPr="001318A6">
        <w:rPr>
          <w:rFonts w:cs="Arial"/>
        </w:rPr>
        <w:t xml:space="preserve"> – ZZavar-E; </w:t>
      </w:r>
      <w:hyperlink r:id="rId17" w:tgtFrame="_blank" w:tooltip="Zakon za uravnoteženje javnih financ" w:history="1">
        <w:r w:rsidR="00DE0A84" w:rsidRPr="001318A6">
          <w:rPr>
            <w:rStyle w:val="Hiperpovezava"/>
            <w:rFonts w:cs="Arial"/>
            <w:color w:val="auto"/>
            <w:u w:val="none"/>
          </w:rPr>
          <w:t>40/12</w:t>
        </w:r>
      </w:hyperlink>
      <w:r w:rsidR="00DE0A84" w:rsidRPr="001318A6">
        <w:rPr>
          <w:rFonts w:cs="Arial"/>
        </w:rPr>
        <w:t xml:space="preserve"> – ZUJF, 158/20 – </w:t>
      </w:r>
      <w:proofErr w:type="spellStart"/>
      <w:r w:rsidR="00DE0A84" w:rsidRPr="001318A6">
        <w:rPr>
          <w:rFonts w:cs="Arial"/>
        </w:rPr>
        <w:t>ZintPK</w:t>
      </w:r>
      <w:proofErr w:type="spellEnd"/>
      <w:r w:rsidR="00DE0A84" w:rsidRPr="001318A6">
        <w:rPr>
          <w:rFonts w:cs="Arial"/>
        </w:rPr>
        <w:t xml:space="preserve">-C, 203/20 – ZIUPOPDVE, 202/21 – </w:t>
      </w:r>
      <w:proofErr w:type="spellStart"/>
      <w:r w:rsidR="00DE0A84" w:rsidRPr="001318A6">
        <w:rPr>
          <w:rFonts w:cs="Arial"/>
        </w:rPr>
        <w:t>odl</w:t>
      </w:r>
      <w:proofErr w:type="spellEnd"/>
      <w:r w:rsidR="00DE0A84" w:rsidRPr="001318A6">
        <w:rPr>
          <w:rFonts w:cs="Arial"/>
        </w:rPr>
        <w:t>. US</w:t>
      </w:r>
      <w:r w:rsidR="00DE0A84" w:rsidRPr="001318A6">
        <w:rPr>
          <w:rFonts w:cs="Arial"/>
          <w:color w:val="FF0000"/>
        </w:rPr>
        <w:t xml:space="preserve"> </w:t>
      </w:r>
      <w:r w:rsidR="00DE0A84" w:rsidRPr="001318A6">
        <w:rPr>
          <w:rFonts w:cs="Arial"/>
        </w:rPr>
        <w:t xml:space="preserve">in 3/22 - </w:t>
      </w:r>
      <w:proofErr w:type="spellStart"/>
      <w:r w:rsidR="00DE0A84" w:rsidRPr="001318A6">
        <w:rPr>
          <w:rFonts w:cs="Arial"/>
        </w:rPr>
        <w:t>ZDeb</w:t>
      </w:r>
      <w:proofErr w:type="spellEnd"/>
      <w:r w:rsidR="0090699E" w:rsidRPr="00DF6CB5">
        <w:t>, v nadaljevanju ZJU</w:t>
      </w:r>
      <w:r>
        <w:rPr>
          <w:rFonts w:cs="Arial"/>
        </w:rPr>
        <w:t xml:space="preserve">) </w:t>
      </w:r>
    </w:p>
    <w:p w14:paraId="3D379F57" w14:textId="77777777" w:rsidR="00B32912" w:rsidRDefault="00B32912"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426D55D8" w:rsidR="00B32912" w:rsidRDefault="00B32912" w:rsidP="00B32912">
      <w:pPr>
        <w:spacing w:after="0"/>
        <w:rPr>
          <w:rFonts w:cs="Arial"/>
        </w:rPr>
      </w:pPr>
      <w:r>
        <w:rPr>
          <w:rFonts w:cs="Arial"/>
        </w:rPr>
        <w:t xml:space="preserve">objavlja </w:t>
      </w:r>
      <w:r w:rsidR="009C17B2">
        <w:rPr>
          <w:rFonts w:cs="Arial"/>
        </w:rPr>
        <w:t>javno objavo</w:t>
      </w:r>
      <w:r>
        <w:rPr>
          <w:rFonts w:cs="Arial"/>
        </w:rPr>
        <w:t xml:space="preserve"> za zasedbo uradniškega delovnega mesta </w:t>
      </w:r>
    </w:p>
    <w:p w14:paraId="3D379F5B" w14:textId="77777777" w:rsidR="00B32912" w:rsidRDefault="00B32912" w:rsidP="00B32912">
      <w:pPr>
        <w:spacing w:after="0"/>
        <w:rPr>
          <w:rFonts w:cs="Arial"/>
          <w:b/>
        </w:rPr>
      </w:pPr>
    </w:p>
    <w:p w14:paraId="6A6BA263" w14:textId="3B888316" w:rsidR="00C90D48" w:rsidRDefault="00C90D48" w:rsidP="00304372">
      <w:pPr>
        <w:spacing w:after="0"/>
        <w:jc w:val="center"/>
        <w:rPr>
          <w:b/>
        </w:rPr>
      </w:pPr>
      <w:r w:rsidRPr="00C90D48">
        <w:rPr>
          <w:b/>
        </w:rPr>
        <w:t>»</w:t>
      </w:r>
      <w:r w:rsidR="009C3BBD">
        <w:rPr>
          <w:b/>
        </w:rPr>
        <w:t xml:space="preserve">VIŠJI SVETOVALEC za </w:t>
      </w:r>
      <w:r w:rsidR="00844DF0">
        <w:rPr>
          <w:b/>
        </w:rPr>
        <w:t>promocijo</w:t>
      </w:r>
      <w:r w:rsidRPr="00C90D48">
        <w:rPr>
          <w:b/>
        </w:rPr>
        <w:t>« (šifra DM 102</w:t>
      </w:r>
      <w:r w:rsidR="009C3BBD">
        <w:rPr>
          <w:b/>
        </w:rPr>
        <w:t>7</w:t>
      </w:r>
      <w:r w:rsidR="00844DF0">
        <w:rPr>
          <w:b/>
        </w:rPr>
        <w:t>56</w:t>
      </w:r>
      <w:r w:rsidRPr="00C90D48">
        <w:rPr>
          <w:b/>
        </w:rPr>
        <w:t xml:space="preserve">) </w:t>
      </w:r>
    </w:p>
    <w:p w14:paraId="6FF20900" w14:textId="77777777" w:rsidR="00844DF0" w:rsidRDefault="00C90D48" w:rsidP="00304372">
      <w:pPr>
        <w:spacing w:after="0"/>
        <w:jc w:val="center"/>
        <w:rPr>
          <w:b/>
        </w:rPr>
      </w:pPr>
      <w:r>
        <w:rPr>
          <w:b/>
        </w:rPr>
        <w:t xml:space="preserve">v </w:t>
      </w:r>
      <w:r w:rsidRPr="00C90D48">
        <w:rPr>
          <w:b/>
        </w:rPr>
        <w:t xml:space="preserve">Direktoratu za obrambne zadeve, </w:t>
      </w:r>
      <w:r w:rsidR="00844DF0">
        <w:rPr>
          <w:b/>
        </w:rPr>
        <w:t xml:space="preserve">Sektorju za vojaške zadeve, </w:t>
      </w:r>
    </w:p>
    <w:p w14:paraId="1C99C9E2" w14:textId="6474CD3A" w:rsidR="00C90D48" w:rsidRDefault="00844DF0" w:rsidP="00304372">
      <w:pPr>
        <w:spacing w:after="0"/>
        <w:jc w:val="center"/>
        <w:rPr>
          <w:b/>
        </w:rPr>
      </w:pPr>
      <w:r>
        <w:rPr>
          <w:b/>
        </w:rPr>
        <w:t>Oddelku za promocijo in oglaševanje vojaške službe</w:t>
      </w:r>
      <w:r w:rsidR="00C90D48" w:rsidRPr="00C90D48">
        <w:rPr>
          <w:b/>
        </w:rPr>
        <w:t>,</w:t>
      </w:r>
    </w:p>
    <w:p w14:paraId="3360712C" w14:textId="2C719625" w:rsidR="00C87E1F" w:rsidRDefault="00304372" w:rsidP="00304372">
      <w:pPr>
        <w:spacing w:after="0"/>
        <w:jc w:val="center"/>
        <w:rPr>
          <w:rFonts w:cs="Arial"/>
        </w:rPr>
      </w:pPr>
      <w:r>
        <w:rPr>
          <w:rFonts w:cs="Arial"/>
        </w:rPr>
        <w:t xml:space="preserve">za določen čas </w:t>
      </w:r>
      <w:r w:rsidR="009C17B2">
        <w:rPr>
          <w:rFonts w:cs="Arial"/>
        </w:rPr>
        <w:t xml:space="preserve">– </w:t>
      </w:r>
      <w:r w:rsidR="0032514D">
        <w:rPr>
          <w:rFonts w:cs="Arial"/>
        </w:rPr>
        <w:t>do vrnitve začasno odsotne javne uslužbenke</w:t>
      </w:r>
      <w:r w:rsidR="00EC4FDA">
        <w:rPr>
          <w:rFonts w:cs="Arial"/>
        </w:rPr>
        <w:t>.</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211BFE16" w14:textId="7FF1EDBB" w:rsidR="00005E46" w:rsidRDefault="00B32912" w:rsidP="005238BB">
      <w:pPr>
        <w:pStyle w:val="Odstavekseznama"/>
        <w:numPr>
          <w:ilvl w:val="0"/>
          <w:numId w:val="8"/>
        </w:numPr>
        <w:spacing w:after="0"/>
        <w:rPr>
          <w:rFonts w:cs="Arial"/>
        </w:rPr>
      </w:pPr>
      <w:r w:rsidRPr="00331E06">
        <w:rPr>
          <w:rFonts w:cs="Arial"/>
        </w:rPr>
        <w:t>končano najmanj visokošolsko strokovno izobraževanje (prejšnje)/visokošolska strokovna izobrazba (prejšnja)</w:t>
      </w:r>
      <w:r w:rsidR="00600924">
        <w:rPr>
          <w:rFonts w:cs="Arial"/>
        </w:rPr>
        <w:t>;</w:t>
      </w:r>
      <w:r w:rsidRPr="00331E06">
        <w:rPr>
          <w:rFonts w:cs="Arial"/>
        </w:rPr>
        <w:t xml:space="preserve"> najmanj visokošolsko strokovno izobraževanje (prva bolonjska stopnja)/visokošolska strokovna izobrazba (prva bolonjska stopnja)</w:t>
      </w:r>
      <w:r w:rsidR="00600924">
        <w:rPr>
          <w:rFonts w:cs="Arial"/>
        </w:rPr>
        <w:t>;</w:t>
      </w:r>
      <w:r w:rsidRPr="00331E06">
        <w:rPr>
          <w:rFonts w:cs="Arial"/>
        </w:rPr>
        <w:t xml:space="preserve"> najmanj visokošolsko univerzitetno izobraževanje (prva bolonjska stopnja)/visokošolska univerzitetna izobrazba (prva bolonjska stopnja)</w:t>
      </w:r>
      <w:r w:rsidR="00334FF4">
        <w:rPr>
          <w:rFonts w:cs="Arial"/>
        </w:rPr>
        <w:t xml:space="preserve">, </w:t>
      </w:r>
    </w:p>
    <w:p w14:paraId="3D379F61" w14:textId="77777777" w:rsidR="00B32912" w:rsidRDefault="00B32912" w:rsidP="005238BB">
      <w:pPr>
        <w:pStyle w:val="Odstavekseznama"/>
        <w:numPr>
          <w:ilvl w:val="0"/>
          <w:numId w:val="8"/>
        </w:numPr>
        <w:spacing w:after="0"/>
        <w:ind w:left="709"/>
        <w:rPr>
          <w:rFonts w:cs="Arial"/>
        </w:rPr>
      </w:pPr>
      <w:r w:rsidRPr="00331E06">
        <w:rPr>
          <w:rFonts w:cs="Arial"/>
        </w:rPr>
        <w:t>državljanstvo Republike Slovenije;</w:t>
      </w:r>
    </w:p>
    <w:p w14:paraId="3D379F62" w14:textId="7BD45455" w:rsidR="00334FF4" w:rsidRDefault="00334FF4" w:rsidP="005238BB">
      <w:pPr>
        <w:pStyle w:val="Odstavekseznama"/>
        <w:numPr>
          <w:ilvl w:val="0"/>
          <w:numId w:val="8"/>
        </w:numPr>
        <w:spacing w:after="0"/>
        <w:rPr>
          <w:rFonts w:cs="Arial"/>
        </w:rPr>
      </w:pPr>
      <w:r>
        <w:rPr>
          <w:rFonts w:cs="Arial"/>
        </w:rPr>
        <w:t>ne smej</w:t>
      </w:r>
      <w:r w:rsidR="00005E46">
        <w:rPr>
          <w:rFonts w:cs="Arial"/>
        </w:rPr>
        <w:t>o imeti dvojnega državljanstva;</w:t>
      </w:r>
    </w:p>
    <w:p w14:paraId="3D379F63" w14:textId="0D801C2B" w:rsidR="00B32912" w:rsidRPr="005238BB" w:rsidRDefault="00B32912" w:rsidP="005238BB">
      <w:pPr>
        <w:pStyle w:val="Odstavekseznama"/>
        <w:numPr>
          <w:ilvl w:val="0"/>
          <w:numId w:val="8"/>
        </w:numPr>
        <w:spacing w:after="0"/>
        <w:rPr>
          <w:rFonts w:cs="Arial"/>
        </w:rPr>
      </w:pPr>
      <w:r w:rsidRPr="005238BB">
        <w:rPr>
          <w:rFonts w:cs="Arial"/>
        </w:rPr>
        <w:t>dovoljenje za dostop do tajnih podatkov stopnje »</w:t>
      </w:r>
      <w:r w:rsidR="009C3BBD">
        <w:rPr>
          <w:rFonts w:cs="Arial"/>
        </w:rPr>
        <w:t>ZAUPNO</w:t>
      </w:r>
      <w:r w:rsidRPr="005238BB">
        <w:rPr>
          <w:rFonts w:cs="Arial"/>
        </w:rPr>
        <w:t>« (</w:t>
      </w:r>
      <w:r w:rsidR="009C3BBD">
        <w:rPr>
          <w:rFonts w:cs="Arial"/>
        </w:rPr>
        <w:t>Z</w:t>
      </w:r>
      <w:r w:rsidRPr="005238BB">
        <w:rPr>
          <w:rFonts w:cs="Arial"/>
        </w:rPr>
        <w:t xml:space="preserve">, </w:t>
      </w:r>
      <w:r w:rsidR="009C3BBD">
        <w:rPr>
          <w:rFonts w:cs="Arial"/>
        </w:rPr>
        <w:t>I</w:t>
      </w:r>
      <w:r w:rsidRPr="005238BB">
        <w:rPr>
          <w:rFonts w:cs="Arial"/>
        </w:rPr>
        <w:t>-E,</w:t>
      </w:r>
      <w:r w:rsidR="009C3BBD">
        <w:rPr>
          <w:rFonts w:cs="Arial"/>
        </w:rPr>
        <w:t>Z</w:t>
      </w:r>
      <w:r w:rsidRPr="005238BB">
        <w:rPr>
          <w:rFonts w:cs="Arial"/>
        </w:rPr>
        <w:t>-N);</w:t>
      </w:r>
    </w:p>
    <w:p w14:paraId="3D379F64" w14:textId="77777777" w:rsidR="00B32912" w:rsidRDefault="00B32912" w:rsidP="005238BB">
      <w:pPr>
        <w:pStyle w:val="Odstavekseznama"/>
        <w:numPr>
          <w:ilvl w:val="0"/>
          <w:numId w:val="8"/>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5238BB">
      <w:pPr>
        <w:pStyle w:val="Odstavekseznama"/>
        <w:numPr>
          <w:ilvl w:val="0"/>
          <w:numId w:val="8"/>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9" w14:textId="54055030" w:rsidR="00B32912" w:rsidRDefault="00B32912" w:rsidP="00B32912">
      <w:pPr>
        <w:spacing w:after="0"/>
        <w:rPr>
          <w:rFonts w:cs="Arial"/>
        </w:rPr>
      </w:pPr>
      <w:r>
        <w:rPr>
          <w:rFonts w:cs="Arial"/>
        </w:rPr>
        <w:t>Naloge delovnega mesta:</w:t>
      </w:r>
    </w:p>
    <w:tbl>
      <w:tblPr>
        <w:tblW w:w="0" w:type="auto"/>
        <w:tblInd w:w="108" w:type="dxa"/>
        <w:tblLook w:val="04A0" w:firstRow="1" w:lastRow="0" w:firstColumn="1" w:lastColumn="0" w:noHBand="0" w:noVBand="1"/>
      </w:tblPr>
      <w:tblGrid>
        <w:gridCol w:w="8964"/>
      </w:tblGrid>
      <w:tr w:rsidR="00844DF0" w:rsidRPr="00844DF0" w14:paraId="06A62E50" w14:textId="77777777" w:rsidTr="00844DF0">
        <w:tc>
          <w:tcPr>
            <w:tcW w:w="9178" w:type="dxa"/>
            <w:vAlign w:val="center"/>
            <w:hideMark/>
          </w:tcPr>
          <w:p w14:paraId="1298B00A" w14:textId="4F08D4A0" w:rsidR="00844DF0" w:rsidRPr="00844DF0" w:rsidRDefault="00844DF0" w:rsidP="00844DF0">
            <w:pPr>
              <w:pStyle w:val="Odstavekseznama"/>
              <w:numPr>
                <w:ilvl w:val="0"/>
                <w:numId w:val="11"/>
              </w:numPr>
              <w:spacing w:after="0"/>
              <w:rPr>
                <w:rFonts w:cs="Arial"/>
              </w:rPr>
            </w:pPr>
            <w:r w:rsidRPr="00844DF0">
              <w:rPr>
                <w:rFonts w:cs="Arial"/>
              </w:rPr>
              <w:t>sodelovanje pri oblikovanju sistemskih rešitev in drugih najzahtevnej</w:t>
            </w:r>
            <w:r>
              <w:rPr>
                <w:rFonts w:cs="Arial"/>
              </w:rPr>
              <w:t>ših gradiv z delovnega področja,</w:t>
            </w:r>
          </w:p>
        </w:tc>
      </w:tr>
      <w:tr w:rsidR="00844DF0" w:rsidRPr="00844DF0" w14:paraId="5A34A083" w14:textId="77777777" w:rsidTr="00844DF0">
        <w:tc>
          <w:tcPr>
            <w:tcW w:w="9178" w:type="dxa"/>
            <w:vAlign w:val="center"/>
            <w:hideMark/>
          </w:tcPr>
          <w:p w14:paraId="304B7783" w14:textId="3318FEDB" w:rsidR="00844DF0" w:rsidRPr="00844DF0" w:rsidRDefault="00844DF0" w:rsidP="00844DF0">
            <w:pPr>
              <w:pStyle w:val="Odstavekseznama"/>
              <w:numPr>
                <w:ilvl w:val="0"/>
                <w:numId w:val="11"/>
              </w:numPr>
              <w:spacing w:after="0"/>
              <w:rPr>
                <w:rFonts w:cs="Arial"/>
              </w:rPr>
            </w:pPr>
            <w:r w:rsidRPr="00844DF0">
              <w:rPr>
                <w:rFonts w:cs="Arial"/>
              </w:rPr>
              <w:t>organiziranje medsebojnega sodelovanja in usklajevanja notranjih organizacijskih enot in sodelovanja z drugi</w:t>
            </w:r>
            <w:r>
              <w:rPr>
                <w:rFonts w:cs="Arial"/>
              </w:rPr>
              <w:t>mi organi z delovnega področja,</w:t>
            </w:r>
          </w:p>
        </w:tc>
      </w:tr>
      <w:tr w:rsidR="00844DF0" w:rsidRPr="00844DF0" w14:paraId="5685022F" w14:textId="77777777" w:rsidTr="00844DF0">
        <w:tc>
          <w:tcPr>
            <w:tcW w:w="9178" w:type="dxa"/>
            <w:vAlign w:val="center"/>
            <w:hideMark/>
          </w:tcPr>
          <w:p w14:paraId="2FFEA176" w14:textId="181645CB" w:rsidR="00844DF0" w:rsidRPr="00844DF0" w:rsidRDefault="00844DF0" w:rsidP="00844DF0">
            <w:pPr>
              <w:pStyle w:val="Odstavekseznama"/>
              <w:numPr>
                <w:ilvl w:val="0"/>
                <w:numId w:val="11"/>
              </w:numPr>
              <w:spacing w:after="0"/>
              <w:rPr>
                <w:rFonts w:cs="Arial"/>
              </w:rPr>
            </w:pPr>
            <w:r w:rsidRPr="00844DF0">
              <w:rPr>
                <w:rFonts w:cs="Arial"/>
              </w:rPr>
              <w:t>podpora UO pri pripravi in iz</w:t>
            </w:r>
            <w:r>
              <w:rPr>
                <w:rFonts w:cs="Arial"/>
              </w:rPr>
              <w:t>vajanju promocijskih aktivnosti,</w:t>
            </w:r>
          </w:p>
        </w:tc>
      </w:tr>
      <w:tr w:rsidR="00844DF0" w:rsidRPr="00844DF0" w14:paraId="059A3821" w14:textId="77777777" w:rsidTr="00844DF0">
        <w:tc>
          <w:tcPr>
            <w:tcW w:w="9178" w:type="dxa"/>
            <w:vAlign w:val="center"/>
            <w:hideMark/>
          </w:tcPr>
          <w:p w14:paraId="47B1A881" w14:textId="4FECC5C4" w:rsidR="00844DF0" w:rsidRPr="00844DF0" w:rsidRDefault="00844DF0" w:rsidP="00844DF0">
            <w:pPr>
              <w:pStyle w:val="Odstavekseznama"/>
              <w:numPr>
                <w:ilvl w:val="0"/>
                <w:numId w:val="11"/>
              </w:numPr>
              <w:spacing w:after="0"/>
              <w:rPr>
                <w:rFonts w:cs="Arial"/>
              </w:rPr>
            </w:pPr>
            <w:r w:rsidRPr="00844DF0">
              <w:rPr>
                <w:rFonts w:cs="Arial"/>
              </w:rPr>
              <w:t>sodelovanje pri delu ured</w:t>
            </w:r>
            <w:r>
              <w:rPr>
                <w:rFonts w:cs="Arial"/>
              </w:rPr>
              <w:t>niškega odbora postanivojak.si,</w:t>
            </w:r>
          </w:p>
        </w:tc>
      </w:tr>
      <w:tr w:rsidR="00844DF0" w:rsidRPr="00844DF0" w14:paraId="19D24021" w14:textId="77777777" w:rsidTr="00844DF0">
        <w:tc>
          <w:tcPr>
            <w:tcW w:w="9178" w:type="dxa"/>
            <w:vAlign w:val="center"/>
            <w:hideMark/>
          </w:tcPr>
          <w:p w14:paraId="0868069C" w14:textId="385966FD" w:rsidR="00844DF0" w:rsidRPr="00844DF0" w:rsidRDefault="00844DF0" w:rsidP="00844DF0">
            <w:pPr>
              <w:pStyle w:val="Odstavekseznama"/>
              <w:numPr>
                <w:ilvl w:val="0"/>
                <w:numId w:val="11"/>
              </w:numPr>
              <w:spacing w:after="0"/>
              <w:rPr>
                <w:rFonts w:cs="Arial"/>
              </w:rPr>
            </w:pPr>
            <w:r w:rsidRPr="00844DF0">
              <w:rPr>
                <w:rFonts w:cs="Arial"/>
              </w:rPr>
              <w:t>sodelovanje v projektih s</w:t>
            </w:r>
            <w:r>
              <w:rPr>
                <w:rFonts w:cs="Arial"/>
              </w:rPr>
              <w:t xml:space="preserve"> področja izvajanja promocije,</w:t>
            </w:r>
          </w:p>
        </w:tc>
      </w:tr>
      <w:tr w:rsidR="00844DF0" w:rsidRPr="00844DF0" w14:paraId="4DAD5FA9" w14:textId="77777777" w:rsidTr="00844DF0">
        <w:tc>
          <w:tcPr>
            <w:tcW w:w="9178" w:type="dxa"/>
            <w:vAlign w:val="center"/>
            <w:hideMark/>
          </w:tcPr>
          <w:p w14:paraId="31F2E0F8" w14:textId="517DEA00" w:rsidR="00844DF0" w:rsidRPr="00844DF0" w:rsidRDefault="00844DF0" w:rsidP="00844DF0">
            <w:pPr>
              <w:pStyle w:val="Odstavekseznama"/>
              <w:numPr>
                <w:ilvl w:val="0"/>
                <w:numId w:val="11"/>
              </w:numPr>
              <w:spacing w:after="0"/>
              <w:rPr>
                <w:rFonts w:cs="Arial"/>
              </w:rPr>
            </w:pPr>
            <w:r w:rsidRPr="00844DF0">
              <w:rPr>
                <w:rFonts w:cs="Arial"/>
              </w:rPr>
              <w:t>koordinir</w:t>
            </w:r>
            <w:r>
              <w:rPr>
                <w:rFonts w:cs="Arial"/>
              </w:rPr>
              <w:t>anje mednarodnih aktivnosti SVZ,</w:t>
            </w:r>
          </w:p>
        </w:tc>
      </w:tr>
      <w:tr w:rsidR="00844DF0" w:rsidRPr="00844DF0" w14:paraId="0262E2C3" w14:textId="77777777" w:rsidTr="00844DF0">
        <w:tc>
          <w:tcPr>
            <w:tcW w:w="9178" w:type="dxa"/>
            <w:vAlign w:val="center"/>
            <w:hideMark/>
          </w:tcPr>
          <w:p w14:paraId="0F3BC0DF" w14:textId="0ACD6983" w:rsidR="00844DF0" w:rsidRPr="00844DF0" w:rsidRDefault="00844DF0" w:rsidP="00844DF0">
            <w:pPr>
              <w:pStyle w:val="Odstavekseznama"/>
              <w:numPr>
                <w:ilvl w:val="0"/>
                <w:numId w:val="11"/>
              </w:numPr>
              <w:spacing w:after="0"/>
              <w:rPr>
                <w:rFonts w:cs="Arial"/>
              </w:rPr>
            </w:pPr>
            <w:r w:rsidRPr="00844DF0">
              <w:rPr>
                <w:rFonts w:cs="Arial"/>
              </w:rPr>
              <w:t>priprava tiskanega promocijskega mater</w:t>
            </w:r>
            <w:r>
              <w:rPr>
                <w:rFonts w:cs="Arial"/>
              </w:rPr>
              <w:t>iala, grafične rešitve tiskovin,</w:t>
            </w:r>
          </w:p>
        </w:tc>
      </w:tr>
      <w:tr w:rsidR="00844DF0" w:rsidRPr="00844DF0" w14:paraId="31A819CA" w14:textId="77777777" w:rsidTr="00844DF0">
        <w:tc>
          <w:tcPr>
            <w:tcW w:w="9178" w:type="dxa"/>
            <w:vAlign w:val="center"/>
            <w:hideMark/>
          </w:tcPr>
          <w:p w14:paraId="47D3E97A" w14:textId="77777777" w:rsidR="00844DF0" w:rsidRDefault="00844DF0" w:rsidP="00844DF0">
            <w:pPr>
              <w:pStyle w:val="Odstavekseznama"/>
              <w:numPr>
                <w:ilvl w:val="0"/>
                <w:numId w:val="11"/>
              </w:numPr>
              <w:spacing w:after="0"/>
              <w:rPr>
                <w:rFonts w:cs="Arial"/>
              </w:rPr>
            </w:pPr>
            <w:r w:rsidRPr="00844DF0">
              <w:rPr>
                <w:rFonts w:cs="Arial"/>
              </w:rPr>
              <w:t>priprava scenarijev in sodelovanje pri montaži spotov t</w:t>
            </w:r>
            <w:r w:rsidR="00BD46C2">
              <w:rPr>
                <w:rFonts w:cs="Arial"/>
              </w:rPr>
              <w:t>er izdelava promocijskih filmov,</w:t>
            </w:r>
          </w:p>
          <w:p w14:paraId="26A20BB6" w14:textId="2440448D" w:rsidR="00BD46C2" w:rsidRPr="00844DF0" w:rsidRDefault="00BD46C2" w:rsidP="00844DF0">
            <w:pPr>
              <w:pStyle w:val="Odstavekseznama"/>
              <w:numPr>
                <w:ilvl w:val="0"/>
                <w:numId w:val="11"/>
              </w:numPr>
              <w:spacing w:after="0"/>
              <w:rPr>
                <w:rFonts w:cs="Arial"/>
              </w:rPr>
            </w:pPr>
            <w:r>
              <w:rPr>
                <w:rFonts w:cs="Arial"/>
              </w:rPr>
              <w:t>opravljanje drugih zahtevnejših nalog po odredbi nadrejenega.</w:t>
            </w:r>
          </w:p>
        </w:tc>
      </w:tr>
    </w:tbl>
    <w:p w14:paraId="65442E93" w14:textId="77777777" w:rsidR="005238BB" w:rsidRDefault="005238BB" w:rsidP="0016469D">
      <w:pPr>
        <w:spacing w:after="0"/>
        <w:rPr>
          <w:rFonts w:cs="Arial"/>
        </w:rPr>
      </w:pPr>
    </w:p>
    <w:p w14:paraId="186538F9" w14:textId="1D7D26BF" w:rsidR="0016469D" w:rsidRDefault="0016469D" w:rsidP="0016469D">
      <w:pPr>
        <w:spacing w:after="0"/>
        <w:rPr>
          <w:rFonts w:cs="Arial"/>
        </w:rPr>
      </w:pPr>
      <w:r>
        <w:rPr>
          <w:rFonts w:cs="Arial"/>
        </w:rPr>
        <w:t>Zahtevane delovne izkušnje:</w:t>
      </w:r>
    </w:p>
    <w:p w14:paraId="7F1B52FC" w14:textId="43A8F7C6" w:rsidR="0016469D" w:rsidRPr="005238BB" w:rsidRDefault="009C3BBD" w:rsidP="005238BB">
      <w:pPr>
        <w:pStyle w:val="Odstavekseznama"/>
        <w:numPr>
          <w:ilvl w:val="0"/>
          <w:numId w:val="9"/>
        </w:numPr>
        <w:spacing w:after="0"/>
        <w:jc w:val="left"/>
        <w:rPr>
          <w:rFonts w:cs="Arial"/>
        </w:rPr>
      </w:pPr>
      <w:r>
        <w:rPr>
          <w:rFonts w:cs="Arial"/>
        </w:rPr>
        <w:t>4 leta</w:t>
      </w:r>
      <w:r w:rsidR="0016469D" w:rsidRPr="005238BB">
        <w:rPr>
          <w:rFonts w:cs="Arial"/>
        </w:rPr>
        <w:t>.</w:t>
      </w:r>
    </w:p>
    <w:p w14:paraId="382A9073" w14:textId="77777777" w:rsidR="009C3BBD" w:rsidRDefault="009C3BBD" w:rsidP="009C3BBD">
      <w:pPr>
        <w:spacing w:before="100" w:beforeAutospacing="1" w:afterAutospacing="1"/>
        <w:rPr>
          <w:rFonts w:cs="Arial"/>
        </w:rPr>
      </w:pPr>
      <w:r w:rsidRPr="00426D6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3F4629E" w14:textId="77777777" w:rsidR="009C3BBD" w:rsidRPr="00426D6F" w:rsidRDefault="009C3BBD" w:rsidP="009C3BBD">
      <w:pPr>
        <w:spacing w:before="100" w:beforeAutospacing="1" w:afterAutospacing="1"/>
        <w:rPr>
          <w:rFonts w:cs="Arial"/>
        </w:rPr>
      </w:pPr>
      <w:r w:rsidRPr="008A4322">
        <w:rPr>
          <w:rFonts w:cs="Arial"/>
        </w:rPr>
        <w:t>Zahtevane delovne izkušnje se skrajšajo za tretjino v primeru, da ima kandidat univerzitetno izobrazbo ali visoko strokovno izobrazbo s specializacijo oziroma magisterijem znanosti (prejšnjim) ali magistrsko izobrazbo (druga bolonjska stopnja) ali doktorat.</w:t>
      </w:r>
    </w:p>
    <w:p w14:paraId="27758163" w14:textId="61F1695C" w:rsidR="00C87E1F" w:rsidRDefault="00C87E1F" w:rsidP="00C87E1F">
      <w:pPr>
        <w:spacing w:after="0"/>
        <w:rPr>
          <w:rFonts w:cs="Arial"/>
        </w:rPr>
      </w:pPr>
    </w:p>
    <w:p w14:paraId="1CD50382" w14:textId="77777777" w:rsidR="00A246A0" w:rsidRPr="00A246A0" w:rsidRDefault="00A246A0" w:rsidP="00A246A0">
      <w:pPr>
        <w:spacing w:after="0" w:line="260" w:lineRule="atLeast"/>
        <w:rPr>
          <w:rFonts w:cs="Arial"/>
          <w:b/>
        </w:rPr>
      </w:pPr>
      <w:r w:rsidRPr="00A246A0">
        <w:rPr>
          <w:rFonts w:cs="Arial"/>
          <w:b/>
        </w:rPr>
        <w:t>Prijava mora vsebovati:</w:t>
      </w:r>
    </w:p>
    <w:p w14:paraId="32F46506" w14:textId="77777777" w:rsidR="00A246A0" w:rsidRPr="00A246A0" w:rsidRDefault="00A246A0" w:rsidP="00A246A0">
      <w:pPr>
        <w:pStyle w:val="Odstavekseznama"/>
        <w:spacing w:after="0" w:line="260" w:lineRule="atLeast"/>
        <w:ind w:left="360"/>
        <w:rPr>
          <w:rFonts w:cs="Arial"/>
        </w:rPr>
      </w:pP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4EF464D" w14:textId="77777777" w:rsidR="0083219F" w:rsidRPr="00E500A6" w:rsidRDefault="0083219F" w:rsidP="0083219F">
      <w:pPr>
        <w:numPr>
          <w:ilvl w:val="0"/>
          <w:numId w:val="3"/>
        </w:numPr>
        <w:spacing w:after="0" w:line="260" w:lineRule="atLeast"/>
        <w:rPr>
          <w:rFonts w:cs="Arial"/>
        </w:rPr>
      </w:pPr>
      <w:r w:rsidRPr="00E500A6">
        <w:rPr>
          <w:rFonts w:cs="Arial"/>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t>je državljan Republike Slovenije;</w:t>
      </w:r>
    </w:p>
    <w:p w14:paraId="3D379F75" w14:textId="77777777" w:rsidR="00ED176A" w:rsidRDefault="00ED176A" w:rsidP="00ED176A">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53EA0591" w:rsidR="00ED176A" w:rsidRPr="00ED176A" w:rsidRDefault="0074647F" w:rsidP="00B32912">
      <w:pPr>
        <w:pStyle w:val="Odstavekseznama1"/>
        <w:numPr>
          <w:ilvl w:val="0"/>
          <w:numId w:val="3"/>
        </w:numPr>
        <w:spacing w:after="0"/>
      </w:pPr>
      <w:r>
        <w:rPr>
          <w:rFonts w:cs="Arial"/>
        </w:rPr>
        <w:t xml:space="preserve">izjavo, da za namen te javne objave </w:t>
      </w:r>
      <w:r w:rsidRPr="00E500A6">
        <w:rPr>
          <w:rFonts w:cs="Arial"/>
        </w:rPr>
        <w:t>dovoljuje Ministrstvu za obrambo pridobitev podatkov iz 3. točke iz uradne evidence (če kandidat z vpogledom v uradne evidence ne soglaša, bo moral sam predložiti ustrezna dokazila</w:t>
      </w:r>
      <w:r w:rsidR="00DA4EB0">
        <w:rPr>
          <w:rFonts w:cs="Arial"/>
        </w:rPr>
        <w:t>)</w:t>
      </w:r>
      <w:r>
        <w:rPr>
          <w:rFonts w:cs="Arial"/>
        </w:rPr>
        <w:t>;</w:t>
      </w:r>
    </w:p>
    <w:p w14:paraId="3D379F79" w14:textId="7291B360" w:rsidR="00334FF4" w:rsidRDefault="00B32912" w:rsidP="006A2991">
      <w:pPr>
        <w:pStyle w:val="Odstavekseznama1"/>
        <w:numPr>
          <w:ilvl w:val="0"/>
          <w:numId w:val="3"/>
        </w:numPr>
        <w:spacing w:after="0"/>
      </w:pPr>
      <w:r w:rsidRPr="00694D4B">
        <w:t>pisno izjavo, da soglaša s tem, da se bo zanj opravilo varnostno preverjanje za dostop do tajnih podatkov stopnje »</w:t>
      </w:r>
      <w:r w:rsidR="009C3BBD">
        <w:t>zaupno</w:t>
      </w:r>
      <w:r w:rsidRPr="00694D4B">
        <w:t>« sklad</w:t>
      </w:r>
      <w:r>
        <w:t>no</w:t>
      </w:r>
      <w:r w:rsidRPr="00694D4B">
        <w:t xml:space="preserve"> z Zakonom o tajnih podatkih </w:t>
      </w:r>
      <w:r w:rsidR="00DA4EB0">
        <w:rPr>
          <w:rFonts w:cs="Arial"/>
        </w:rPr>
        <w:t>(Uradni list RS, št. 50/</w:t>
      </w:r>
      <w:r w:rsidR="00DA4EB0" w:rsidRPr="001318A6">
        <w:rPr>
          <w:rFonts w:cs="Arial"/>
        </w:rPr>
        <w:t>06 – uradno prečiščeno besedilo, 9/10, 60/11</w:t>
      </w:r>
      <w:r w:rsidR="00DA4EB0">
        <w:rPr>
          <w:rFonts w:cs="Arial"/>
        </w:rPr>
        <w:t xml:space="preserve">, </w:t>
      </w:r>
      <w:r w:rsidR="00DA4EB0" w:rsidRPr="001318A6">
        <w:rPr>
          <w:rFonts w:cs="Arial"/>
        </w:rPr>
        <w:t xml:space="preserve"> 8/20</w:t>
      </w:r>
      <w:r w:rsidR="00DA4EB0">
        <w:rPr>
          <w:rFonts w:cs="Arial"/>
        </w:rPr>
        <w:t xml:space="preserve"> in 18/23 – ZDU-10; v nadaljnjem besedilu ZTP</w:t>
      </w:r>
      <w:r w:rsidR="00DA4EB0" w:rsidRPr="001318A6">
        <w:rPr>
          <w:rFonts w:cs="Arial"/>
        </w:rPr>
        <w:t>)</w:t>
      </w:r>
      <w:r>
        <w:t>, če</w:t>
      </w:r>
      <w:r w:rsidRPr="00694D4B">
        <w:t xml:space="preserve"> kandida</w:t>
      </w:r>
      <w:r>
        <w:t>t ustreznega dovoljenja še nima</w:t>
      </w:r>
      <w:r w:rsidR="00ED176A">
        <w:t>;</w:t>
      </w:r>
    </w:p>
    <w:p w14:paraId="3D379F7A" w14:textId="79E3A455" w:rsidR="00980EC2" w:rsidRPr="00694D4B" w:rsidRDefault="00980EC2" w:rsidP="006A2991">
      <w:pPr>
        <w:numPr>
          <w:ilvl w:val="0"/>
          <w:numId w:val="3"/>
        </w:numPr>
        <w:spacing w:after="0"/>
      </w:pPr>
      <w:r w:rsidRPr="00694D4B">
        <w:t>pisno izjavo, da soglaša s tem, da se bo zanj opravilo varnostno preverjanje skladno s 35. členom Zakona o obrambi (</w:t>
      </w:r>
      <w:r w:rsidR="006A2991" w:rsidRPr="006A2991">
        <w:t>Uradni list RS, št. 103/04 – uradno prečiščeno besedilo, 95/15 in 139/20</w:t>
      </w:r>
      <w:r w:rsidR="00005E46">
        <w:t>).</w:t>
      </w:r>
    </w:p>
    <w:p w14:paraId="3D379F7B" w14:textId="0271C77B" w:rsidR="00B32912" w:rsidRDefault="00B32912" w:rsidP="00B32912">
      <w:pPr>
        <w:spacing w:after="0"/>
        <w:rPr>
          <w:rFonts w:cs="Arial"/>
        </w:rPr>
      </w:pPr>
    </w:p>
    <w:p w14:paraId="3D379F7C" w14:textId="2D243895"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w:t>
      </w:r>
      <w:r w:rsidR="006A2991">
        <w:rPr>
          <w:rFonts w:cs="Arial"/>
        </w:rPr>
        <w:t>,</w:t>
      </w:r>
      <w:r w:rsidR="00B32912">
        <w:rPr>
          <w:rFonts w:cs="Arial"/>
        </w:rPr>
        <w:t xml:space="preserve">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0C222ADD" w:rsidR="00B32912" w:rsidRPr="00366139" w:rsidRDefault="00B32912" w:rsidP="00B32912">
      <w:pPr>
        <w:spacing w:after="0"/>
        <w:rPr>
          <w:rFonts w:cs="Arial"/>
          <w:b/>
        </w:rPr>
      </w:pPr>
      <w:r>
        <w:rPr>
          <w:rFonts w:cs="Arial"/>
        </w:rPr>
        <w:t xml:space="preserve">Strokovna usposobljenost kandidatov se bo presojala na podlagi priloženih </w:t>
      </w:r>
      <w:r w:rsidR="00A246A0">
        <w:rPr>
          <w:rFonts w:cs="Arial"/>
        </w:rPr>
        <w:t xml:space="preserve">vlog za zaposlitev, </w:t>
      </w:r>
      <w:r>
        <w:rPr>
          <w:rFonts w:cs="Arial"/>
        </w:rPr>
        <w:t>izjav</w:t>
      </w:r>
      <w:r w:rsidR="00BB7D62">
        <w:rPr>
          <w:rFonts w:cs="Arial"/>
        </w:rPr>
        <w:t xml:space="preserve"> in dokazil</w:t>
      </w:r>
      <w:r>
        <w:rPr>
          <w:rFonts w:cs="Arial"/>
        </w:rPr>
        <w:t xml:space="preserve">, </w:t>
      </w:r>
      <w:r w:rsidR="00BB7D62">
        <w:rPr>
          <w:rFonts w:cs="Arial"/>
        </w:rPr>
        <w:t xml:space="preserve">lahko na podlagi pisnega preizkusa, </w:t>
      </w:r>
      <w:r>
        <w:rPr>
          <w:rFonts w:cs="Arial"/>
        </w:rPr>
        <w:t>na podlagi razgovora s kandidati oziroma s pomočjo morebitnih drugih metod preverjanja strokovne usposobljenosti kandidatov.</w:t>
      </w:r>
      <w:r w:rsidR="00A246A0">
        <w:rPr>
          <w:rFonts w:cs="Arial"/>
        </w:rPr>
        <w:t xml:space="preserve"> </w:t>
      </w:r>
    </w:p>
    <w:p w14:paraId="3D379F7F" w14:textId="77777777" w:rsidR="00B32912" w:rsidRDefault="00B32912" w:rsidP="00B32912">
      <w:pPr>
        <w:spacing w:after="0"/>
        <w:rPr>
          <w:rFonts w:cs="Arial"/>
        </w:rPr>
      </w:pPr>
    </w:p>
    <w:p w14:paraId="4F3C4029" w14:textId="3839E6B9" w:rsidR="009C16FB" w:rsidRPr="00E500A6" w:rsidRDefault="009C16FB" w:rsidP="009C16FB">
      <w:pPr>
        <w:spacing w:after="0" w:line="260" w:lineRule="atLeast"/>
        <w:rPr>
          <w:rFonts w:cs="Arial"/>
        </w:rPr>
      </w:pPr>
      <w:r>
        <w:rPr>
          <w:rFonts w:cs="Arial"/>
        </w:rPr>
        <w:t>Minis</w:t>
      </w:r>
      <w:r w:rsidR="00B605B6">
        <w:rPr>
          <w:rFonts w:cs="Arial"/>
        </w:rPr>
        <w:t>trstvo za obrambo RS bo opravilo</w:t>
      </w:r>
      <w:r>
        <w:rPr>
          <w:rFonts w:cs="Arial"/>
        </w:rPr>
        <w:t xml:space="preserve"> izbiro kandidata po predmetni objavi in z izbranim kandidatom, </w:t>
      </w:r>
      <w:r w:rsidRPr="00E500A6">
        <w:rPr>
          <w:rFonts w:cs="Arial"/>
        </w:rPr>
        <w:t>v kolikor po opravljenem predhodnem zdravstvenem pregledu ter varnostnem preverjanju ne bo ugotovljenih zadržkov</w:t>
      </w:r>
      <w:r>
        <w:rPr>
          <w:rFonts w:cs="Arial"/>
        </w:rPr>
        <w:t>,</w:t>
      </w:r>
      <w:r w:rsidR="00573E27" w:rsidRPr="00573E27">
        <w:rPr>
          <w:rFonts w:cs="Arial"/>
        </w:rPr>
        <w:t xml:space="preserve"> </w:t>
      </w:r>
      <w:r w:rsidR="00573E27">
        <w:rPr>
          <w:rFonts w:cs="Arial"/>
        </w:rPr>
        <w:t>sklenilo delovno razmerje za določen čas, s polnim delovnim časom</w:t>
      </w:r>
      <w:r>
        <w:rPr>
          <w:rFonts w:cs="Arial"/>
        </w:rPr>
        <w:t xml:space="preserve">. </w:t>
      </w:r>
      <w:r w:rsidRPr="00E500A6">
        <w:rPr>
          <w:rFonts w:cs="Arial"/>
        </w:rPr>
        <w:t xml:space="preserve">Delo se bo opravljalo na </w:t>
      </w:r>
      <w:r w:rsidR="009535F4">
        <w:rPr>
          <w:rFonts w:cs="Arial"/>
        </w:rPr>
        <w:t xml:space="preserve">naslovu </w:t>
      </w:r>
      <w:r w:rsidR="00844DF0">
        <w:rPr>
          <w:rFonts w:cs="Arial"/>
        </w:rPr>
        <w:t>Vojkova cesta 55a</w:t>
      </w:r>
      <w:r w:rsidR="009C3BBD">
        <w:rPr>
          <w:rFonts w:cs="Arial"/>
        </w:rPr>
        <w:t>, 1000 Ljubljana</w:t>
      </w:r>
      <w:r w:rsidRPr="00E500A6">
        <w:rPr>
          <w:rFonts w:cs="Arial"/>
        </w:rPr>
        <w:t xml:space="preserve">, oziroma na območju delovanja Ministrstva za obrambo. </w:t>
      </w:r>
    </w:p>
    <w:p w14:paraId="4E50AFD0" w14:textId="3BE159BB" w:rsidR="009C16FB" w:rsidRDefault="009C16FB" w:rsidP="00A246A0">
      <w:pPr>
        <w:spacing w:after="0" w:line="260" w:lineRule="atLeast"/>
        <w:rPr>
          <w:rFonts w:cs="Arial"/>
        </w:rPr>
      </w:pPr>
    </w:p>
    <w:p w14:paraId="61DE8A40" w14:textId="14797954" w:rsidR="009C16FB" w:rsidRDefault="00A246A0" w:rsidP="00A246A0">
      <w:pPr>
        <w:spacing w:after="0" w:line="260" w:lineRule="atLeast"/>
        <w:rPr>
          <w:rFonts w:cs="Arial"/>
        </w:rPr>
      </w:pPr>
      <w:r w:rsidRPr="00E500A6">
        <w:rPr>
          <w:rFonts w:cs="Arial"/>
        </w:rPr>
        <w:t>Izbran</w:t>
      </w:r>
      <w:r w:rsidR="009C16FB">
        <w:rPr>
          <w:rFonts w:cs="Arial"/>
        </w:rPr>
        <w:t>i</w:t>
      </w:r>
      <w:r w:rsidRPr="00E500A6">
        <w:rPr>
          <w:rFonts w:cs="Arial"/>
        </w:rPr>
        <w:t xml:space="preserve"> kandidat </w:t>
      </w:r>
      <w:r>
        <w:rPr>
          <w:rFonts w:cs="Arial"/>
        </w:rPr>
        <w:t>b</w:t>
      </w:r>
      <w:r w:rsidRPr="00E500A6">
        <w:rPr>
          <w:rFonts w:cs="Arial"/>
        </w:rPr>
        <w:t xml:space="preserve">o delo </w:t>
      </w:r>
      <w:r w:rsidR="009C16FB">
        <w:rPr>
          <w:rFonts w:cs="Arial"/>
        </w:rPr>
        <w:t xml:space="preserve">opravljal na uradniškem delovnem mestu </w:t>
      </w:r>
      <w:r w:rsidR="006A2991">
        <w:rPr>
          <w:rFonts w:cs="Arial"/>
        </w:rPr>
        <w:t>»</w:t>
      </w:r>
      <w:r w:rsidR="009C3BBD">
        <w:rPr>
          <w:rFonts w:cs="Arial"/>
        </w:rPr>
        <w:t xml:space="preserve">višji svetovalec za </w:t>
      </w:r>
      <w:r w:rsidR="00844DF0">
        <w:rPr>
          <w:rFonts w:cs="Arial"/>
        </w:rPr>
        <w:t>promocijo</w:t>
      </w:r>
      <w:r w:rsidR="006A2991">
        <w:rPr>
          <w:rFonts w:cs="Arial"/>
        </w:rPr>
        <w:t>«</w:t>
      </w:r>
      <w:r w:rsidR="009C16FB">
        <w:rPr>
          <w:rFonts w:cs="Arial"/>
        </w:rPr>
        <w:t xml:space="preserve"> brez imenovanja v naziv. Pravice oziroma obveznosti se mu bodo določile glede na uradniški naziv </w:t>
      </w:r>
      <w:r w:rsidR="009C3BBD">
        <w:rPr>
          <w:rFonts w:cs="Arial"/>
        </w:rPr>
        <w:t xml:space="preserve">višji </w:t>
      </w:r>
      <w:r w:rsidR="009C16FB">
        <w:rPr>
          <w:rFonts w:cs="Arial"/>
        </w:rPr>
        <w:t>svetovalec</w:t>
      </w:r>
      <w:r w:rsidR="003939E7">
        <w:rPr>
          <w:rFonts w:cs="Arial"/>
        </w:rPr>
        <w:t xml:space="preserve"> III</w:t>
      </w:r>
      <w:r w:rsidR="009C16FB">
        <w:rPr>
          <w:rFonts w:cs="Arial"/>
        </w:rPr>
        <w:t xml:space="preserve">. </w:t>
      </w:r>
    </w:p>
    <w:p w14:paraId="14227649" w14:textId="2C8A4A02" w:rsidR="00A246A0" w:rsidRDefault="00A246A0" w:rsidP="00A246A0">
      <w:pPr>
        <w:spacing w:after="0" w:line="260" w:lineRule="atLeast"/>
        <w:rPr>
          <w:rFonts w:cs="Arial"/>
        </w:rPr>
      </w:pPr>
    </w:p>
    <w:p w14:paraId="43681EC3" w14:textId="5329D84E" w:rsidR="00A246A0" w:rsidRPr="00686A54" w:rsidRDefault="00A246A0" w:rsidP="00A246A0">
      <w:pPr>
        <w:tabs>
          <w:tab w:val="center" w:pos="4320"/>
          <w:tab w:val="right" w:pos="8640"/>
        </w:tabs>
        <w:spacing w:after="0" w:line="260" w:lineRule="atLeast"/>
        <w:rPr>
          <w:rFonts w:cs="Arial"/>
        </w:rPr>
      </w:pPr>
      <w:r w:rsidRPr="00E500A6">
        <w:rPr>
          <w:rFonts w:cs="Arial"/>
        </w:rPr>
        <w:t xml:space="preserve">Kandidat vloži prijavo v pisni obliki </w:t>
      </w:r>
      <w:r w:rsidRPr="00E500A6">
        <w:rPr>
          <w:rFonts w:cs="Arial"/>
          <w:b/>
        </w:rPr>
        <w:t>(OBVEZNO NA PRILOŽENEM OBRAZCU »VLOGA ZA ZAPOSLITEV«)</w:t>
      </w:r>
      <w:r w:rsidRPr="00E500A6">
        <w:rPr>
          <w:rFonts w:cs="Arial"/>
        </w:rPr>
        <w:t xml:space="preserve">, ki jo pošlje v zaprti ovojnici </w:t>
      </w:r>
      <w:r w:rsidRPr="00E500A6">
        <w:rPr>
          <w:rFonts w:cs="Arial"/>
          <w:b/>
          <w:bCs/>
        </w:rPr>
        <w:t>z označbo</w:t>
      </w:r>
      <w:r w:rsidR="0021078C">
        <w:rPr>
          <w:rFonts w:cs="Arial"/>
        </w:rPr>
        <w:t>: »Z</w:t>
      </w:r>
      <w:r w:rsidRPr="00E500A6">
        <w:rPr>
          <w:rFonts w:cs="Arial"/>
        </w:rPr>
        <w:t>a javn</w:t>
      </w:r>
      <w:r w:rsidR="009C16FB">
        <w:rPr>
          <w:rFonts w:cs="Arial"/>
        </w:rPr>
        <w:t xml:space="preserve">o </w:t>
      </w:r>
      <w:r w:rsidR="009C16FB" w:rsidRPr="009535F4">
        <w:rPr>
          <w:rFonts w:cs="Arial"/>
        </w:rPr>
        <w:t xml:space="preserve">objavo </w:t>
      </w:r>
      <w:r w:rsidRPr="009535F4">
        <w:rPr>
          <w:rFonts w:cs="Arial"/>
        </w:rPr>
        <w:t>za delovno mesto »</w:t>
      </w:r>
      <w:r w:rsidR="009C3BBD" w:rsidRPr="009535F4">
        <w:rPr>
          <w:rFonts w:cs="Arial"/>
        </w:rPr>
        <w:t xml:space="preserve">višji svetovalec za </w:t>
      </w:r>
      <w:r w:rsidR="00844DF0" w:rsidRPr="009535F4">
        <w:rPr>
          <w:rFonts w:cs="Arial"/>
        </w:rPr>
        <w:t>promocijo</w:t>
      </w:r>
      <w:r w:rsidR="0021078C" w:rsidRPr="009535F4">
        <w:rPr>
          <w:rFonts w:cs="Arial"/>
        </w:rPr>
        <w:t xml:space="preserve">« </w:t>
      </w:r>
      <w:r w:rsidR="009F0BBA" w:rsidRPr="009535F4">
        <w:rPr>
          <w:rFonts w:cs="Arial"/>
        </w:rPr>
        <w:t xml:space="preserve">(šifra DM </w:t>
      </w:r>
      <w:r w:rsidR="009C3BBD" w:rsidRPr="009535F4">
        <w:rPr>
          <w:rFonts w:cs="Arial"/>
        </w:rPr>
        <w:t>1027</w:t>
      </w:r>
      <w:r w:rsidR="00844DF0" w:rsidRPr="009535F4">
        <w:rPr>
          <w:rFonts w:cs="Arial"/>
        </w:rPr>
        <w:t>56</w:t>
      </w:r>
      <w:r w:rsidR="0021078C" w:rsidRPr="009535F4">
        <w:rPr>
          <w:rFonts w:cs="Arial"/>
        </w:rPr>
        <w:t>)</w:t>
      </w:r>
      <w:r w:rsidRPr="009535F4">
        <w:rPr>
          <w:rFonts w:cs="Arial"/>
        </w:rPr>
        <w:t>, št. 110-</w:t>
      </w:r>
      <w:r w:rsidR="009C3BBD" w:rsidRPr="009535F4">
        <w:rPr>
          <w:rFonts w:cs="Arial"/>
        </w:rPr>
        <w:t>47</w:t>
      </w:r>
      <w:r w:rsidRPr="009535F4">
        <w:rPr>
          <w:rFonts w:cs="Arial"/>
        </w:rPr>
        <w:t>/202</w:t>
      </w:r>
      <w:r w:rsidR="009535F4" w:rsidRPr="009535F4">
        <w:rPr>
          <w:rFonts w:cs="Arial"/>
        </w:rPr>
        <w:t>5</w:t>
      </w:r>
      <w:r w:rsidRPr="009535F4">
        <w:rPr>
          <w:rFonts w:cs="Arial"/>
        </w:rPr>
        <w:t>« na naslov</w:t>
      </w:r>
      <w:r w:rsidRPr="00E500A6">
        <w:rPr>
          <w:rFonts w:cs="Arial"/>
        </w:rPr>
        <w:t xml:space="preserve">: Ministrstvo za obrambo, Sekretariat generalnega sekretarja, Služba za kadrovske zadeve, Oddelek za kadrovske zadeve, </w:t>
      </w:r>
      <w:r w:rsidRPr="006A2991">
        <w:rPr>
          <w:rFonts w:cs="Arial"/>
        </w:rPr>
        <w:t xml:space="preserve">Vojkova cesta 55, 1000 Ljubljana, in sicer v roku </w:t>
      </w:r>
      <w:r w:rsidR="006A2991" w:rsidRPr="006A2991">
        <w:rPr>
          <w:rFonts w:cs="Arial"/>
        </w:rPr>
        <w:t>1</w:t>
      </w:r>
      <w:r w:rsidR="009535F4">
        <w:rPr>
          <w:rFonts w:cs="Arial"/>
        </w:rPr>
        <w:t>4</w:t>
      </w:r>
      <w:bookmarkStart w:id="0" w:name="_GoBack"/>
      <w:bookmarkEnd w:id="0"/>
      <w:r w:rsidR="00FE693F" w:rsidRPr="006A2991">
        <w:rPr>
          <w:rFonts w:cs="Arial"/>
        </w:rPr>
        <w:t xml:space="preserve"> dni</w:t>
      </w:r>
      <w:r w:rsidRPr="006A2991">
        <w:rPr>
          <w:rFonts w:cs="Arial"/>
          <w:color w:val="FF0000"/>
        </w:rPr>
        <w:t xml:space="preserve"> </w:t>
      </w:r>
      <w:r w:rsidRPr="006A2991">
        <w:rPr>
          <w:rFonts w:cs="Arial"/>
        </w:rPr>
        <w:t xml:space="preserve">po objavi na </w:t>
      </w:r>
      <w:r w:rsidR="009C16FB" w:rsidRPr="006A2991">
        <w:rPr>
          <w:rFonts w:cs="Arial"/>
        </w:rPr>
        <w:t xml:space="preserve">osrednjem </w:t>
      </w:r>
      <w:r w:rsidRPr="006A2991">
        <w:rPr>
          <w:rFonts w:cs="Arial"/>
        </w:rPr>
        <w:t xml:space="preserve">spletnem mestu državne uprave GOV.SI in </w:t>
      </w:r>
      <w:r w:rsidR="0021078C" w:rsidRPr="006A2991">
        <w:rPr>
          <w:rFonts w:cs="Arial"/>
        </w:rPr>
        <w:t xml:space="preserve">spletni strani </w:t>
      </w:r>
      <w:r w:rsidRPr="006A2991">
        <w:rPr>
          <w:rFonts w:cs="Arial"/>
        </w:rPr>
        <w:t>Zavoda Repu</w:t>
      </w:r>
      <w:r w:rsidR="0021078C" w:rsidRPr="006A2991">
        <w:rPr>
          <w:rFonts w:cs="Arial"/>
        </w:rPr>
        <w:t>blike Slovenije za zaposlovanje</w:t>
      </w:r>
      <w:r w:rsidR="00FE693F" w:rsidRPr="006A2991">
        <w:rPr>
          <w:rFonts w:cs="Arial"/>
        </w:rPr>
        <w:t xml:space="preserve">, torej </w:t>
      </w:r>
      <w:r w:rsidR="00FE693F" w:rsidRPr="006A2991">
        <w:rPr>
          <w:rFonts w:cs="Arial"/>
          <w:b/>
        </w:rPr>
        <w:t xml:space="preserve">do vključno </w:t>
      </w:r>
      <w:r w:rsidR="00844DF0">
        <w:rPr>
          <w:rFonts w:cs="Arial"/>
          <w:b/>
        </w:rPr>
        <w:t>6</w:t>
      </w:r>
      <w:r w:rsidR="009F0BBA" w:rsidRPr="006A2991">
        <w:rPr>
          <w:rFonts w:cs="Arial"/>
          <w:b/>
        </w:rPr>
        <w:t xml:space="preserve">. </w:t>
      </w:r>
      <w:r w:rsidR="00844DF0">
        <w:rPr>
          <w:rFonts w:cs="Arial"/>
          <w:b/>
        </w:rPr>
        <w:t>3</w:t>
      </w:r>
      <w:r w:rsidR="00FE693F" w:rsidRPr="006A2991">
        <w:rPr>
          <w:rFonts w:cs="Arial"/>
          <w:b/>
        </w:rPr>
        <w:t>. 202</w:t>
      </w:r>
      <w:r w:rsidR="00844DF0">
        <w:rPr>
          <w:rFonts w:cs="Arial"/>
          <w:b/>
        </w:rPr>
        <w:t>5</w:t>
      </w:r>
      <w:r w:rsidRPr="006A2991">
        <w:rPr>
          <w:rFonts w:cs="Arial"/>
        </w:rPr>
        <w:t>. Za pisno obliko prijave se šteje tudi elektronska oblika, poslana na elektronski naslov</w:t>
      </w:r>
      <w:r w:rsidRPr="00686A54">
        <w:rPr>
          <w:rFonts w:cs="Arial"/>
        </w:rPr>
        <w:t xml:space="preserve"> </w:t>
      </w:r>
      <w:hyperlink r:id="rId18" w:history="1">
        <w:r w:rsidRPr="00686A54">
          <w:rPr>
            <w:rFonts w:cs="Arial"/>
            <w:color w:val="0000FF"/>
            <w:u w:val="single"/>
          </w:rPr>
          <w:t>glavna.pisarna@mors.si</w:t>
        </w:r>
      </w:hyperlink>
      <w:r w:rsidRPr="00686A54">
        <w:rPr>
          <w:rFonts w:cs="Arial"/>
        </w:rPr>
        <w:t>, pri čemer veljavnost prijave ni pogojena z elektronskim podpisom.</w:t>
      </w:r>
    </w:p>
    <w:p w14:paraId="389F8786" w14:textId="77777777" w:rsidR="00FE693F" w:rsidRPr="00E500A6" w:rsidRDefault="00FE693F" w:rsidP="00A246A0">
      <w:pPr>
        <w:tabs>
          <w:tab w:val="center" w:pos="4320"/>
          <w:tab w:val="right" w:pos="8640"/>
        </w:tabs>
        <w:spacing w:after="0" w:line="260" w:lineRule="atLeast"/>
        <w:rPr>
          <w:rFonts w:cs="Arial"/>
        </w:rPr>
      </w:pPr>
    </w:p>
    <w:p w14:paraId="636E8EFD" w14:textId="12B878C9" w:rsidR="00A246A0" w:rsidRPr="00686A54" w:rsidRDefault="00A246A0" w:rsidP="00A246A0">
      <w:pPr>
        <w:tabs>
          <w:tab w:val="center" w:pos="4320"/>
          <w:tab w:val="right" w:pos="8640"/>
        </w:tabs>
        <w:spacing w:after="0" w:line="260" w:lineRule="atLeast"/>
        <w:rPr>
          <w:rFonts w:cs="Arial"/>
        </w:rPr>
      </w:pPr>
      <w:r w:rsidRPr="00686A54">
        <w:rPr>
          <w:rFonts w:cs="Arial"/>
        </w:rPr>
        <w:t>Kandidati bodo o izbiri pisno obveščeni</w:t>
      </w:r>
      <w:r>
        <w:rPr>
          <w:rFonts w:cs="Arial"/>
        </w:rPr>
        <w:t>.</w:t>
      </w:r>
      <w:r w:rsidRPr="00686A54">
        <w:rPr>
          <w:rFonts w:cs="Arial"/>
        </w:rPr>
        <w:t xml:space="preserve"> Obvestilo o končanem postopku javne</w:t>
      </w:r>
      <w:r w:rsidR="009C16FB">
        <w:rPr>
          <w:rFonts w:cs="Arial"/>
        </w:rPr>
        <w:t xml:space="preserve"> objave</w:t>
      </w:r>
      <w:r w:rsidRPr="00686A54">
        <w:rPr>
          <w:rFonts w:cs="Arial"/>
        </w:rPr>
        <w:t xml:space="preserve"> bo objavljeno na spletnem mestu državne uprave GOV.SI naslovu </w:t>
      </w:r>
      <w:hyperlink r:id="rId19" w:history="1">
        <w:r w:rsidRPr="00686A54">
          <w:rPr>
            <w:rFonts w:eastAsia="Calibri"/>
            <w:color w:val="0000FF"/>
            <w:u w:val="single"/>
          </w:rPr>
          <w:t>www.gov.si/zbirke/delovna</w:t>
        </w:r>
      </w:hyperlink>
      <w:r w:rsidRPr="00686A54">
        <w:rPr>
          <w:rFonts w:eastAsia="Calibri"/>
          <w:color w:val="0000FF"/>
          <w:u w:val="single"/>
        </w:rPr>
        <w:t xml:space="preserve"> mesta</w:t>
      </w:r>
      <w:r w:rsidRPr="00686A54">
        <w:rPr>
          <w:rFonts w:eastAsia="Calibri"/>
        </w:rPr>
        <w:t>.</w:t>
      </w:r>
    </w:p>
    <w:p w14:paraId="23705ACD" w14:textId="77777777" w:rsidR="00A246A0" w:rsidRPr="005479E1" w:rsidRDefault="00A246A0" w:rsidP="00A246A0">
      <w:pPr>
        <w:spacing w:after="0"/>
        <w:rPr>
          <w:rFonts w:cs="Arial"/>
        </w:rPr>
      </w:pPr>
    </w:p>
    <w:p w14:paraId="28582A9D" w14:textId="63C44753" w:rsidR="00A246A0" w:rsidRPr="005479E1" w:rsidRDefault="0021078C" w:rsidP="00A246A0">
      <w:pPr>
        <w:spacing w:after="0"/>
        <w:rPr>
          <w:rFonts w:cs="Arial"/>
        </w:rPr>
      </w:pPr>
      <w:r>
        <w:rPr>
          <w:rFonts w:cs="Arial"/>
        </w:rPr>
        <w:t>Informacije o izvedbi javne objave</w:t>
      </w:r>
      <w:r w:rsidR="00FE693F">
        <w:rPr>
          <w:rFonts w:cs="Arial"/>
        </w:rPr>
        <w:t xml:space="preserve"> </w:t>
      </w:r>
      <w:r w:rsidR="00A246A0" w:rsidRPr="005479E1">
        <w:rPr>
          <w:rFonts w:cs="Arial"/>
        </w:rPr>
        <w:t xml:space="preserve">je možno dobiti pri </w:t>
      </w:r>
      <w:r w:rsidR="005238BB">
        <w:rPr>
          <w:rFonts w:cs="Arial"/>
        </w:rPr>
        <w:t>Heleni Balažič Kondič</w:t>
      </w:r>
      <w:r w:rsidR="00A246A0" w:rsidRPr="005479E1">
        <w:rPr>
          <w:rFonts w:cs="Arial"/>
        </w:rPr>
        <w:t xml:space="preserve">, tel. št. 01/471 </w:t>
      </w:r>
      <w:r w:rsidR="005238BB">
        <w:rPr>
          <w:rFonts w:cs="Arial"/>
        </w:rPr>
        <w:t>1682</w:t>
      </w:r>
      <w:r w:rsidR="00A246A0" w:rsidRPr="005479E1">
        <w:rPr>
          <w:rFonts w:cs="Arial"/>
        </w:rPr>
        <w:t>.</w:t>
      </w:r>
    </w:p>
    <w:p w14:paraId="59678F18" w14:textId="77777777" w:rsidR="00A246A0" w:rsidRPr="004951F6" w:rsidRDefault="00A246A0" w:rsidP="00A246A0">
      <w:pPr>
        <w:spacing w:after="0"/>
        <w:rPr>
          <w:rFonts w:cs="Arial"/>
        </w:rPr>
      </w:pPr>
    </w:p>
    <w:p w14:paraId="74E95F30" w14:textId="77777777" w:rsidR="00A246A0" w:rsidRPr="005479E1" w:rsidRDefault="00A246A0" w:rsidP="00A246A0">
      <w:pPr>
        <w:spacing w:after="0"/>
        <w:rPr>
          <w:rFonts w:cs="Arial"/>
        </w:rPr>
      </w:pPr>
      <w:r w:rsidRPr="005479E1">
        <w:rPr>
          <w:rFonts w:cs="Arial"/>
        </w:rPr>
        <w:lastRenderedPageBreak/>
        <w:t>Opomba: Uporabljeni izrazi, zapisani v moški spolni slovnični obliki, so uporabljeni kot nevtralni za ženske in moške.</w:t>
      </w:r>
    </w:p>
    <w:sectPr w:rsidR="00A246A0" w:rsidRPr="00547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2147660B"/>
    <w:multiLevelType w:val="hybridMultilevel"/>
    <w:tmpl w:val="1712540E"/>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3B4403"/>
    <w:multiLevelType w:val="hybridMultilevel"/>
    <w:tmpl w:val="EDDCD8AE"/>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0C782B"/>
    <w:multiLevelType w:val="hybridMultilevel"/>
    <w:tmpl w:val="D3A62B18"/>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1B756BC"/>
    <w:multiLevelType w:val="hybridMultilevel"/>
    <w:tmpl w:val="55E0E242"/>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3"/>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95F14"/>
    <w:rsid w:val="001405FE"/>
    <w:rsid w:val="00142DA0"/>
    <w:rsid w:val="0016469D"/>
    <w:rsid w:val="001846FA"/>
    <w:rsid w:val="001E32F9"/>
    <w:rsid w:val="0021078C"/>
    <w:rsid w:val="00291D5A"/>
    <w:rsid w:val="00297496"/>
    <w:rsid w:val="002B4D2D"/>
    <w:rsid w:val="00304372"/>
    <w:rsid w:val="0032514D"/>
    <w:rsid w:val="00331E06"/>
    <w:rsid w:val="00334FF4"/>
    <w:rsid w:val="00366139"/>
    <w:rsid w:val="00375836"/>
    <w:rsid w:val="003939E7"/>
    <w:rsid w:val="003E5C97"/>
    <w:rsid w:val="004B6AC7"/>
    <w:rsid w:val="004D4415"/>
    <w:rsid w:val="004F53FB"/>
    <w:rsid w:val="005238BB"/>
    <w:rsid w:val="00535D52"/>
    <w:rsid w:val="00573E27"/>
    <w:rsid w:val="00600924"/>
    <w:rsid w:val="00634036"/>
    <w:rsid w:val="006929E4"/>
    <w:rsid w:val="006A2991"/>
    <w:rsid w:val="006B52C5"/>
    <w:rsid w:val="00713548"/>
    <w:rsid w:val="007321F6"/>
    <w:rsid w:val="0074647F"/>
    <w:rsid w:val="00767F55"/>
    <w:rsid w:val="007F340C"/>
    <w:rsid w:val="00817032"/>
    <w:rsid w:val="0083219F"/>
    <w:rsid w:val="00844DF0"/>
    <w:rsid w:val="008A4D39"/>
    <w:rsid w:val="0090699E"/>
    <w:rsid w:val="00936574"/>
    <w:rsid w:val="009535F4"/>
    <w:rsid w:val="00980EC2"/>
    <w:rsid w:val="009B57D3"/>
    <w:rsid w:val="009C16FB"/>
    <w:rsid w:val="009C17B2"/>
    <w:rsid w:val="009C3BBD"/>
    <w:rsid w:val="009F0BBA"/>
    <w:rsid w:val="00A05F21"/>
    <w:rsid w:val="00A246A0"/>
    <w:rsid w:val="00A81071"/>
    <w:rsid w:val="00AA7154"/>
    <w:rsid w:val="00AD0949"/>
    <w:rsid w:val="00AD763D"/>
    <w:rsid w:val="00B32912"/>
    <w:rsid w:val="00B605B6"/>
    <w:rsid w:val="00BB7D62"/>
    <w:rsid w:val="00BD46C2"/>
    <w:rsid w:val="00C0213D"/>
    <w:rsid w:val="00C03DC0"/>
    <w:rsid w:val="00C062A3"/>
    <w:rsid w:val="00C2129A"/>
    <w:rsid w:val="00C70C85"/>
    <w:rsid w:val="00C87E1F"/>
    <w:rsid w:val="00C90D48"/>
    <w:rsid w:val="00C928DC"/>
    <w:rsid w:val="00DA4EB0"/>
    <w:rsid w:val="00DE0A84"/>
    <w:rsid w:val="00E05ED5"/>
    <w:rsid w:val="00E31768"/>
    <w:rsid w:val="00E722A9"/>
    <w:rsid w:val="00EC4FDA"/>
    <w:rsid w:val="00ED176A"/>
    <w:rsid w:val="00EF7651"/>
    <w:rsid w:val="00FE69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A36B6A34-512C-459D-BDCB-2FF19273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A24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47764">
      <w:bodyDiv w:val="1"/>
      <w:marLeft w:val="0"/>
      <w:marRight w:val="0"/>
      <w:marTop w:val="0"/>
      <w:marBottom w:val="0"/>
      <w:divBdr>
        <w:top w:val="none" w:sz="0" w:space="0" w:color="auto"/>
        <w:left w:val="none" w:sz="0" w:space="0" w:color="auto"/>
        <w:bottom w:val="none" w:sz="0" w:space="0" w:color="auto"/>
        <w:right w:val="none" w:sz="0" w:space="0" w:color="auto"/>
      </w:divBdr>
    </w:div>
    <w:div w:id="1161583423">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7772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07-01-3411" TargetMode="External"/><Relationship Id="rId18" Type="http://schemas.openxmlformats.org/officeDocument/2006/relationships/hyperlink" Target="mailto:glavna.pisarna@mors.s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12-01-1700" TargetMode="External"/><Relationship Id="rId2" Type="http://schemas.openxmlformats.org/officeDocument/2006/relationships/styles" Target="styles.xml"/><Relationship Id="rId16" Type="http://schemas.openxmlformats.org/officeDocument/2006/relationships/hyperlink" Target="http://www.uradni-list.si/1/objava.jsp?sop=2008-01-30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08-01-3014"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gov.si/zbirke/delovna"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08-01-2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1423</Words>
  <Characters>8116</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KRIŽAJ Ksenija</dc:creator>
  <cp:lastModifiedBy>BALAŽIČ KONDIČ Helena</cp:lastModifiedBy>
  <cp:revision>5</cp:revision>
  <dcterms:created xsi:type="dcterms:W3CDTF">2025-02-18T09:19:00Z</dcterms:created>
  <dcterms:modified xsi:type="dcterms:W3CDTF">2025-02-18T10:38:00Z</dcterms:modified>
</cp:coreProperties>
</file>