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bookmarkStart w:id="0" w:name="_GoBack"/>
      <w:bookmarkEnd w:id="0"/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r>
        <w:fldChar w:fldCharType="begin"/>
      </w:r>
      <w:r>
        <w:instrText xml:space="preserve"> HYPERLINK "http://www.uradni-list.si/1/objava.jsp?sop=2007-01-3411" \t "_blank" \o "Zakon o javnih uslužbencih (uradno prečiščeno besedilo)" </w:instrText>
      </w:r>
      <w:r>
        <w:fldChar w:fldCharType="separate"/>
      </w:r>
      <w:r w:rsidRPr="00260EED">
        <w:rPr>
          <w:lang w:val="sl-SI"/>
        </w:rPr>
        <w:t>63/07</w:t>
      </w:r>
      <w:r>
        <w:rPr>
          <w:lang w:val="sl-SI"/>
        </w:rPr>
        <w:fldChar w:fldCharType="end"/>
      </w:r>
      <w:r w:rsidRPr="00260EED">
        <w:rPr>
          <w:szCs w:val="20"/>
          <w:lang w:val="sl-SI"/>
        </w:rPr>
        <w:t xml:space="preserve"> – uradno prečiščeno besedilo, </w:t>
      </w:r>
      <w:hyperlink r:id="rId8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9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0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1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odl.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:rsidR="002D55AA" w:rsidRDefault="002D55AA" w:rsidP="00A66488">
      <w:pPr>
        <w:spacing w:line="240" w:lineRule="auto"/>
        <w:rPr>
          <w:bCs/>
          <w:szCs w:val="20"/>
          <w:lang w:val="sl-SI"/>
        </w:rPr>
      </w:pP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A958C8">
        <w:rPr>
          <w:b/>
          <w:sz w:val="22"/>
          <w:szCs w:val="22"/>
          <w:lang w:val="sl-SI"/>
        </w:rPr>
        <w:t>VIŠJI SVETOVALEC za obrambno sodelovanje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B23142" w:rsidRDefault="00A958C8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DIREKTORAT</w:t>
      </w:r>
      <w:r w:rsidR="00581225">
        <w:rPr>
          <w:b/>
          <w:sz w:val="22"/>
          <w:szCs w:val="22"/>
          <w:lang w:val="sl-SI"/>
        </w:rPr>
        <w:t xml:space="preserve">U ZA OBRAMBNO POLITIKO, </w:t>
      </w:r>
      <w:r>
        <w:rPr>
          <w:b/>
          <w:sz w:val="22"/>
          <w:szCs w:val="22"/>
          <w:lang w:val="sl-SI"/>
        </w:rPr>
        <w:t>SEKTOR</w:t>
      </w:r>
      <w:r w:rsidR="00581225">
        <w:rPr>
          <w:b/>
          <w:sz w:val="22"/>
          <w:szCs w:val="22"/>
          <w:lang w:val="sl-SI"/>
        </w:rPr>
        <w:t>JU</w:t>
      </w:r>
      <w:r>
        <w:rPr>
          <w:b/>
          <w:sz w:val="22"/>
          <w:szCs w:val="22"/>
          <w:lang w:val="sl-SI"/>
        </w:rPr>
        <w:t xml:space="preserve"> ZA BILATERALO IN MULTILATERALO</w:t>
      </w:r>
      <w:r w:rsidR="00B23142" w:rsidRPr="00C80129">
        <w:rPr>
          <w:b/>
          <w:sz w:val="22"/>
          <w:szCs w:val="22"/>
          <w:lang w:val="sl-SI"/>
        </w:rPr>
        <w:t xml:space="preserve"> (šifra DM </w:t>
      </w:r>
      <w:r>
        <w:rPr>
          <w:b/>
          <w:sz w:val="22"/>
          <w:szCs w:val="22"/>
          <w:lang w:val="sl-SI"/>
        </w:rPr>
        <w:t>1033</w:t>
      </w:r>
      <w:r w:rsidR="0068238E">
        <w:rPr>
          <w:b/>
          <w:sz w:val="22"/>
          <w:szCs w:val="22"/>
          <w:lang w:val="sl-SI"/>
        </w:rPr>
        <w:t>55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3A04FE">
        <w:rPr>
          <w:b/>
          <w:sz w:val="22"/>
          <w:szCs w:val="22"/>
          <w:lang w:val="sl-SI"/>
        </w:rPr>
        <w:t xml:space="preserve">, </w:t>
      </w:r>
      <w:r w:rsidR="00881686" w:rsidRPr="003A04FE">
        <w:rPr>
          <w:b/>
          <w:sz w:val="22"/>
          <w:szCs w:val="22"/>
          <w:lang w:val="sl-SI"/>
        </w:rPr>
        <w:t>s 3 mesečnim poskusnim delom</w:t>
      </w:r>
      <w:r w:rsidR="00A66488" w:rsidRPr="003A04FE">
        <w:rPr>
          <w:b/>
          <w:sz w:val="22"/>
          <w:szCs w:val="22"/>
          <w:lang w:val="sl-SI"/>
        </w:rPr>
        <w:t>.</w:t>
      </w:r>
    </w:p>
    <w:p w:rsidR="00747127" w:rsidRDefault="00747127" w:rsidP="00B3482E">
      <w:pPr>
        <w:pStyle w:val="Glava"/>
        <w:rPr>
          <w:szCs w:val="20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68238E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 w:rsidRPr="00320B95">
        <w:rPr>
          <w:szCs w:val="20"/>
          <w:lang w:val="sl-SI" w:eastAsia="sl-SI"/>
        </w:rPr>
        <w:t xml:space="preserve"> </w:t>
      </w:r>
      <w:r w:rsidR="001F06D0" w:rsidRPr="00320B95">
        <w:rPr>
          <w:szCs w:val="20"/>
          <w:lang w:val="sl-SI" w:eastAsia="sl-SI"/>
        </w:rPr>
        <w:t>let</w:t>
      </w:r>
      <w:r>
        <w:rPr>
          <w:szCs w:val="20"/>
          <w:lang w:val="sl-SI" w:eastAsia="sl-SI"/>
        </w:rPr>
        <w:t>a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581225">
        <w:rPr>
          <w:szCs w:val="20"/>
          <w:lang w:val="sl-SI" w:eastAsia="sl-SI"/>
        </w:rPr>
        <w:t>tajn</w:t>
      </w:r>
      <w:r w:rsidR="00F7670E">
        <w:rPr>
          <w:szCs w:val="20"/>
          <w:lang w:val="sl-SI" w:eastAsia="sl-SI"/>
        </w:rPr>
        <w:t>o« (</w:t>
      </w:r>
      <w:r w:rsidR="00581225">
        <w:rPr>
          <w:szCs w:val="20"/>
          <w:lang w:val="sl-SI" w:eastAsia="sl-SI"/>
        </w:rPr>
        <w:t>T</w:t>
      </w:r>
      <w:r w:rsidR="00F7670E">
        <w:rPr>
          <w:szCs w:val="20"/>
          <w:lang w:val="sl-SI" w:eastAsia="sl-SI"/>
        </w:rPr>
        <w:t xml:space="preserve">, </w:t>
      </w:r>
      <w:r w:rsidR="00581225">
        <w:rPr>
          <w:szCs w:val="20"/>
          <w:lang w:val="sl-SI" w:eastAsia="sl-SI"/>
        </w:rPr>
        <w:t>T</w:t>
      </w:r>
      <w:r w:rsidR="00CC01A6">
        <w:rPr>
          <w:szCs w:val="20"/>
          <w:lang w:val="sl-SI" w:eastAsia="sl-SI"/>
        </w:rPr>
        <w:t xml:space="preserve">-E, </w:t>
      </w:r>
      <w:r w:rsidR="00581225">
        <w:rPr>
          <w:szCs w:val="20"/>
          <w:lang w:val="sl-SI" w:eastAsia="sl-SI"/>
        </w:rPr>
        <w:t>T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581225">
        <w:rPr>
          <w:szCs w:val="20"/>
          <w:lang w:val="sl-SI"/>
        </w:rPr>
        <w:t xml:space="preserve">sabljanje za imenovanje v naziv, </w:t>
      </w:r>
    </w:p>
    <w:p w:rsidR="00581225" w:rsidRPr="00F833BA" w:rsidRDefault="00581225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osnovna raven znanja angleškega jezika.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gramStart"/>
      <w:r w:rsidRPr="005F07C9">
        <w:rPr>
          <w:bCs/>
        </w:rPr>
        <w:t>člena</w:t>
      </w:r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podlagi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581225">
        <w:t>333</w:t>
      </w:r>
      <w:r>
        <w:t>2</w:t>
      </w:r>
      <w:r w:rsidR="00581225">
        <w:t>.</w:t>
      </w:r>
    </w:p>
    <w:p w:rsidR="00581225" w:rsidRDefault="00F41C9C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z</w:t>
      </w:r>
      <w:r w:rsidR="00581225">
        <w:t>nanje</w:t>
      </w:r>
      <w:proofErr w:type="spellEnd"/>
      <w:proofErr w:type="gramEnd"/>
      <w:r w:rsidR="00581225">
        <w:t xml:space="preserve"> </w:t>
      </w:r>
      <w:proofErr w:type="spellStart"/>
      <w:r w:rsidR="00581225">
        <w:t>drugega</w:t>
      </w:r>
      <w:proofErr w:type="spellEnd"/>
      <w:r w:rsidR="00581225">
        <w:t xml:space="preserve"> </w:t>
      </w:r>
      <w:proofErr w:type="spellStart"/>
      <w:r w:rsidR="00581225">
        <w:t>tujega</w:t>
      </w:r>
      <w:proofErr w:type="spellEnd"/>
      <w:r w:rsidR="00581225">
        <w:t xml:space="preserve"> </w:t>
      </w:r>
      <w:proofErr w:type="spellStart"/>
      <w:r w:rsidR="00581225">
        <w:t>jezika</w:t>
      </w:r>
      <w:proofErr w:type="spellEnd"/>
      <w:r w:rsidR="00581225">
        <w:t>.</w:t>
      </w:r>
    </w:p>
    <w:p w:rsidR="00366EAE" w:rsidRPr="00366EAE" w:rsidRDefault="00366EAE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581225" w:rsidTr="00A958C8">
        <w:tc>
          <w:tcPr>
            <w:tcW w:w="8606" w:type="dxa"/>
          </w:tcPr>
          <w:p w:rsidR="00B23142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organiziranje medsebojnega sodelovanja in usklajevanja notranjih organizacijskih enot in sodelovanja z drugimi organi</w:t>
            </w:r>
          </w:p>
        </w:tc>
      </w:tr>
      <w:tr w:rsidR="00A958C8" w:rsidRPr="00F26000" w:rsidTr="00A958C8">
        <w:tc>
          <w:tcPr>
            <w:tcW w:w="8606" w:type="dxa"/>
          </w:tcPr>
          <w:p w:rsidR="00A958C8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581225">
              <w:rPr>
                <w:lang w:val="sl-SI"/>
              </w:rPr>
              <w:t>,</w:t>
            </w:r>
          </w:p>
        </w:tc>
      </w:tr>
      <w:tr w:rsidR="00A958C8" w:rsidRPr="00F26000" w:rsidTr="00B75640">
        <w:tc>
          <w:tcPr>
            <w:tcW w:w="8606" w:type="dxa"/>
          </w:tcPr>
          <w:p w:rsidR="00A958C8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581225">
              <w:rPr>
                <w:lang w:val="sl-SI"/>
              </w:rPr>
              <w:t>,</w:t>
            </w:r>
          </w:p>
        </w:tc>
      </w:tr>
      <w:tr w:rsidR="00A958C8" w:rsidRPr="00F26000" w:rsidTr="00B75640">
        <w:tc>
          <w:tcPr>
            <w:tcW w:w="8606" w:type="dxa"/>
          </w:tcPr>
          <w:p w:rsidR="00A958C8" w:rsidRPr="00F26000" w:rsidRDefault="00A958C8" w:rsidP="005812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samostojno opravljanje drugih zahtevnejših nalog</w:t>
            </w:r>
            <w:r w:rsidR="00581225">
              <w:rPr>
                <w:lang w:val="sl-SI"/>
              </w:rPr>
              <w:t>.</w:t>
            </w:r>
          </w:p>
        </w:tc>
      </w:tr>
    </w:tbl>
    <w:p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  <w:bookmarkStart w:id="1" w:name="KADR_SD"/>
      <w:bookmarkEnd w:id="1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E0209E" w:rsidRDefault="0080335E" w:rsidP="0080335E">
      <w:pPr>
        <w:jc w:val="both"/>
      </w:pPr>
      <w:bookmarkStart w:id="2" w:name="_Hlk196294766"/>
      <w:proofErr w:type="spellStart"/>
      <w:r w:rsidRPr="00EB4A00">
        <w:t>Izbirni</w:t>
      </w:r>
      <w:proofErr w:type="spellEnd"/>
      <w:r w:rsidRPr="00EB4A00">
        <w:t xml:space="preserve"> </w:t>
      </w:r>
      <w:proofErr w:type="spellStart"/>
      <w:r w:rsidRPr="00EB4A00">
        <w:t>postopek</w:t>
      </w:r>
      <w:proofErr w:type="spellEnd"/>
      <w:r w:rsidRPr="00EB4A00">
        <w:t xml:space="preserve"> </w:t>
      </w:r>
      <w:proofErr w:type="spellStart"/>
      <w:r w:rsidRPr="00EB4A00">
        <w:t>bo</w:t>
      </w:r>
      <w:proofErr w:type="spellEnd"/>
      <w:r w:rsidRPr="00EB4A00">
        <w:t xml:space="preserve"> </w:t>
      </w:r>
      <w:proofErr w:type="spellStart"/>
      <w:r w:rsidRPr="00EB4A00">
        <w:t>potekal</w:t>
      </w:r>
      <w:proofErr w:type="spellEnd"/>
      <w:r w:rsidRPr="00EB4A00">
        <w:t xml:space="preserve"> v </w:t>
      </w:r>
      <w:proofErr w:type="spellStart"/>
      <w:r w:rsidRPr="00EB4A00">
        <w:t>več</w:t>
      </w:r>
      <w:proofErr w:type="spellEnd"/>
      <w:r w:rsidRPr="00EB4A00">
        <w:t xml:space="preserve"> </w:t>
      </w:r>
      <w:proofErr w:type="spellStart"/>
      <w:r w:rsidRPr="00EB4A00">
        <w:t>kot</w:t>
      </w:r>
      <w:proofErr w:type="spellEnd"/>
      <w:r w:rsidRPr="00EB4A00">
        <w:t xml:space="preserve"> </w:t>
      </w:r>
      <w:proofErr w:type="spellStart"/>
      <w:r w:rsidRPr="00EB4A00">
        <w:t>eni</w:t>
      </w:r>
      <w:proofErr w:type="spellEnd"/>
      <w:r w:rsidRPr="00EB4A00">
        <w:t xml:space="preserve"> </w:t>
      </w:r>
      <w:proofErr w:type="spellStart"/>
      <w:r w:rsidRPr="00EB4A00">
        <w:t>fazi</w:t>
      </w:r>
      <w:proofErr w:type="spellEnd"/>
      <w:r w:rsidRPr="00EB4A00">
        <w:t xml:space="preserve"> (z </w:t>
      </w:r>
      <w:proofErr w:type="spellStart"/>
      <w:r w:rsidRPr="00EB4A00">
        <w:t>izločanjem</w:t>
      </w:r>
      <w:proofErr w:type="spellEnd"/>
      <w:r w:rsidRPr="00EB4A00">
        <w:t xml:space="preserve"> </w:t>
      </w:r>
      <w:proofErr w:type="spellStart"/>
      <w:r w:rsidRPr="00EB4A00">
        <w:t>kandidatov</w:t>
      </w:r>
      <w:proofErr w:type="spellEnd"/>
      <w:r w:rsidRPr="00EB4A00">
        <w:t xml:space="preserve">), </w:t>
      </w:r>
      <w:proofErr w:type="spellStart"/>
      <w:r w:rsidRPr="00EB4A00">
        <w:t>kjer</w:t>
      </w:r>
      <w:proofErr w:type="spellEnd"/>
      <w:r w:rsidRPr="00EB4A00">
        <w:t xml:space="preserve"> se </w:t>
      </w:r>
      <w:proofErr w:type="spellStart"/>
      <w:r w:rsidRPr="00EB4A00">
        <w:t>bodo</w:t>
      </w:r>
      <w:proofErr w:type="spellEnd"/>
      <w:r w:rsidRPr="00EB4A00">
        <w:t xml:space="preserve"> med </w:t>
      </w:r>
      <w:proofErr w:type="spellStart"/>
      <w:r w:rsidRPr="00EB4A00">
        <w:t>drugim</w:t>
      </w:r>
      <w:proofErr w:type="spellEnd"/>
      <w:r w:rsidRPr="00EB4A00">
        <w:t xml:space="preserve"> </w:t>
      </w:r>
      <w:proofErr w:type="spellStart"/>
      <w:r w:rsidRPr="00EB4A00">
        <w:t>upoštevale</w:t>
      </w:r>
      <w:proofErr w:type="spellEnd"/>
      <w:r w:rsidRPr="00EB4A00">
        <w:t xml:space="preserve"> </w:t>
      </w:r>
      <w:proofErr w:type="spellStart"/>
      <w:r w:rsidR="0016200D" w:rsidRPr="00EB4A00">
        <w:t>ter</w:t>
      </w:r>
      <w:proofErr w:type="spellEnd"/>
      <w:r w:rsidR="0016200D" w:rsidRPr="00EB4A00">
        <w:t xml:space="preserve"> </w:t>
      </w:r>
      <w:proofErr w:type="spellStart"/>
      <w:r w:rsidR="0016200D" w:rsidRPr="00EB4A00">
        <w:t>ovrednotile</w:t>
      </w:r>
      <w:proofErr w:type="spellEnd"/>
      <w:r w:rsidR="0016200D" w:rsidRPr="00EB4A00">
        <w:t xml:space="preserve"> </w:t>
      </w:r>
      <w:proofErr w:type="spellStart"/>
      <w:r w:rsidRPr="00EB4A00">
        <w:t>delovne</w:t>
      </w:r>
      <w:proofErr w:type="spellEnd"/>
      <w:r w:rsidRPr="00EB4A00">
        <w:t xml:space="preserve"> </w:t>
      </w:r>
      <w:proofErr w:type="spellStart"/>
      <w:r w:rsidRPr="00EB4A00">
        <w:t>izkušnje</w:t>
      </w:r>
      <w:proofErr w:type="spellEnd"/>
      <w:r w:rsidR="00E0209E" w:rsidRPr="00EB4A00">
        <w:t xml:space="preserve">, </w:t>
      </w:r>
      <w:r w:rsidR="0016200D" w:rsidRPr="00EB4A00">
        <w:t xml:space="preserve">ki </w:t>
      </w:r>
      <w:proofErr w:type="spellStart"/>
      <w:r w:rsidR="0016200D" w:rsidRPr="00EB4A00">
        <w:t>jih</w:t>
      </w:r>
      <w:proofErr w:type="spellEnd"/>
      <w:r w:rsidR="0016200D" w:rsidRPr="00EB4A00">
        <w:t xml:space="preserve"> </w:t>
      </w:r>
      <w:proofErr w:type="spellStart"/>
      <w:r w:rsidR="0016200D" w:rsidRPr="00EB4A00">
        <w:t>kandidati</w:t>
      </w:r>
      <w:proofErr w:type="spellEnd"/>
      <w:r w:rsidR="0016200D" w:rsidRPr="00EB4A00">
        <w:t xml:space="preserve"> </w:t>
      </w:r>
      <w:proofErr w:type="spellStart"/>
      <w:r w:rsidR="0016200D" w:rsidRPr="00EB4A00">
        <w:t>navedejo</w:t>
      </w:r>
      <w:proofErr w:type="spellEnd"/>
      <w:r w:rsidR="0016200D" w:rsidRPr="00EB4A00">
        <w:t xml:space="preserve"> v </w:t>
      </w:r>
      <w:proofErr w:type="spellStart"/>
      <w:r w:rsidR="0016200D" w:rsidRPr="00EB4A00">
        <w:t>obveznem</w:t>
      </w:r>
      <w:proofErr w:type="spellEnd"/>
      <w:r w:rsidR="0016200D" w:rsidRPr="00EB4A00">
        <w:t xml:space="preserve"> </w:t>
      </w:r>
      <w:proofErr w:type="spellStart"/>
      <w:r w:rsidR="0016200D" w:rsidRPr="00EB4A00">
        <w:t>obrazcu</w:t>
      </w:r>
      <w:proofErr w:type="spellEnd"/>
      <w:r w:rsidR="0016200D" w:rsidRPr="00EB4A00">
        <w:t xml:space="preserve"> “</w:t>
      </w:r>
      <w:proofErr w:type="spellStart"/>
      <w:r w:rsidR="0016200D" w:rsidRPr="00EB4A00">
        <w:t>vloga</w:t>
      </w:r>
      <w:proofErr w:type="spellEnd"/>
      <w:r w:rsidR="0016200D" w:rsidRPr="00EB4A00">
        <w:t xml:space="preserve"> za </w:t>
      </w:r>
      <w:proofErr w:type="spellStart"/>
      <w:r w:rsidR="0016200D" w:rsidRPr="00EB4A00">
        <w:t>zaposlitev</w:t>
      </w:r>
      <w:proofErr w:type="spellEnd"/>
      <w:r w:rsidR="0016200D" w:rsidRPr="00EB4A00">
        <w:t xml:space="preserve">”, </w:t>
      </w:r>
      <w:proofErr w:type="spellStart"/>
      <w:r w:rsidR="00E0209E" w:rsidRPr="00EB4A00">
        <w:t>usposobljenost</w:t>
      </w:r>
      <w:proofErr w:type="spellEnd"/>
      <w:r w:rsidR="00E0209E" w:rsidRPr="00EB4A00">
        <w:t xml:space="preserve"> </w:t>
      </w:r>
      <w:proofErr w:type="spellStart"/>
      <w:r w:rsidR="00E0209E" w:rsidRPr="00EB4A00">
        <w:t>ter</w:t>
      </w:r>
      <w:proofErr w:type="spellEnd"/>
      <w:r w:rsidR="00E0209E" w:rsidRPr="00EB4A00">
        <w:t xml:space="preserve"> </w:t>
      </w:r>
      <w:proofErr w:type="spellStart"/>
      <w:r w:rsidR="00E0209E" w:rsidRPr="00EB4A00">
        <w:t>poznavanje</w:t>
      </w:r>
      <w:proofErr w:type="spellEnd"/>
      <w:r w:rsidR="00E0209E" w:rsidRPr="00EB4A00">
        <w:t xml:space="preserve"> </w:t>
      </w:r>
      <w:proofErr w:type="spellStart"/>
      <w:r w:rsidR="00F41C9C" w:rsidRPr="00EB4A00">
        <w:t>mednarodnega</w:t>
      </w:r>
      <w:proofErr w:type="spellEnd"/>
      <w:r w:rsidR="00F41C9C" w:rsidRPr="00EB4A00">
        <w:t xml:space="preserve"> </w:t>
      </w:r>
      <w:proofErr w:type="spellStart"/>
      <w:r w:rsidR="00F41C9C" w:rsidRPr="00EB4A00">
        <w:t>področja</w:t>
      </w:r>
      <w:proofErr w:type="spellEnd"/>
      <w:r w:rsidR="00F41C9C" w:rsidRPr="00EB4A00">
        <w:t>.</w:t>
      </w:r>
      <w:r w:rsidR="00F41C9C">
        <w:t xml:space="preserve"> </w:t>
      </w:r>
    </w:p>
    <w:bookmarkEnd w:id="2"/>
    <w:p w:rsidR="00F41C9C" w:rsidRDefault="00F41C9C" w:rsidP="00E0209E">
      <w:pPr>
        <w:spacing w:line="240" w:lineRule="atLeast"/>
        <w:rPr>
          <w:b/>
        </w:rPr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581225" w:rsidRPr="00581225">
        <w:t>tajno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</w:t>
      </w:r>
      <w:proofErr w:type="gramStart"/>
      <w:r w:rsidRPr="007501FD">
        <w:t>50/06</w:t>
      </w:r>
      <w:proofErr w:type="gramEnd"/>
      <w:r w:rsidRPr="007501FD">
        <w:t xml:space="preserve">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930846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>
        <w:t>pisno</w:t>
      </w:r>
      <w:proofErr w:type="spellEnd"/>
      <w:proofErr w:type="gramEnd"/>
      <w:r>
        <w:t xml:space="preserve"> </w:t>
      </w:r>
      <w:proofErr w:type="spellStart"/>
      <w:r w:rsidR="00E0209E" w:rsidRPr="007501FD">
        <w:t>izjavo</w:t>
      </w:r>
      <w:proofErr w:type="spellEnd"/>
      <w:r w:rsidR="00E0209E" w:rsidRPr="007501FD">
        <w:t xml:space="preserve">, da za </w:t>
      </w:r>
      <w:proofErr w:type="spellStart"/>
      <w:r w:rsidR="00E0209E" w:rsidRPr="007501FD">
        <w:t>namen</w:t>
      </w:r>
      <w:proofErr w:type="spellEnd"/>
      <w:r w:rsidR="00E0209E" w:rsidRPr="007501FD">
        <w:t xml:space="preserve"> </w:t>
      </w:r>
      <w:proofErr w:type="spellStart"/>
      <w:r w:rsidR="00E0209E" w:rsidRPr="007501FD">
        <w:t>te</w:t>
      </w:r>
      <w:proofErr w:type="spellEnd"/>
      <w:r w:rsidR="00E0209E" w:rsidRPr="007501FD">
        <w:t xml:space="preserve"> </w:t>
      </w:r>
      <w:proofErr w:type="spellStart"/>
      <w:r w:rsidR="00E0209E" w:rsidRPr="007501FD">
        <w:t>javne</w:t>
      </w:r>
      <w:proofErr w:type="spellEnd"/>
      <w:r w:rsidR="00E0209E" w:rsidRPr="007501FD">
        <w:t xml:space="preserve"> </w:t>
      </w:r>
      <w:proofErr w:type="spellStart"/>
      <w:r w:rsidR="00E0209E" w:rsidRPr="007501FD">
        <w:t>objave</w:t>
      </w:r>
      <w:proofErr w:type="spellEnd"/>
      <w:r w:rsidR="00E0209E" w:rsidRPr="007501FD">
        <w:t xml:space="preserve"> </w:t>
      </w:r>
      <w:proofErr w:type="spellStart"/>
      <w:r w:rsidR="00E0209E" w:rsidRPr="007501FD">
        <w:t>dovoljuje</w:t>
      </w:r>
      <w:proofErr w:type="spellEnd"/>
      <w:r w:rsidR="00E0209E" w:rsidRPr="007501FD">
        <w:t xml:space="preserve"> </w:t>
      </w:r>
      <w:proofErr w:type="spellStart"/>
      <w:r w:rsidR="00E0209E" w:rsidRPr="007501FD">
        <w:t>Ministrstvu</w:t>
      </w:r>
      <w:proofErr w:type="spellEnd"/>
      <w:r w:rsidR="00E0209E" w:rsidRPr="007501FD">
        <w:t xml:space="preserve"> za </w:t>
      </w:r>
      <w:proofErr w:type="spellStart"/>
      <w:r w:rsidR="00E0209E" w:rsidRPr="007501FD">
        <w:t>obrambo</w:t>
      </w:r>
      <w:proofErr w:type="spellEnd"/>
      <w:r w:rsidR="00E0209E" w:rsidRPr="007501FD">
        <w:t xml:space="preserve"> </w:t>
      </w:r>
      <w:proofErr w:type="spellStart"/>
      <w:r w:rsidR="00E0209E" w:rsidRPr="007501FD">
        <w:t>pridobitev</w:t>
      </w:r>
      <w:proofErr w:type="spellEnd"/>
      <w:r w:rsidR="00E0209E" w:rsidRPr="007501FD">
        <w:t xml:space="preserve"> </w:t>
      </w:r>
      <w:proofErr w:type="spellStart"/>
      <w:r w:rsidR="00E0209E" w:rsidRPr="007501FD">
        <w:t>podatkov</w:t>
      </w:r>
      <w:proofErr w:type="spellEnd"/>
      <w:r w:rsidR="00E0209E" w:rsidRPr="007501FD">
        <w:t xml:space="preserve"> </w:t>
      </w:r>
      <w:proofErr w:type="spellStart"/>
      <w:r w:rsidR="00E0209E" w:rsidRPr="007501FD">
        <w:t>iz</w:t>
      </w:r>
      <w:proofErr w:type="spellEnd"/>
      <w:r w:rsidR="00E0209E" w:rsidRPr="007501FD">
        <w:t xml:space="preserve"> </w:t>
      </w:r>
      <w:proofErr w:type="spellStart"/>
      <w:r w:rsidR="00E0209E" w:rsidRPr="007501FD">
        <w:t>uradne</w:t>
      </w:r>
      <w:proofErr w:type="spellEnd"/>
      <w:r w:rsidR="00E0209E" w:rsidRPr="007501FD">
        <w:t xml:space="preserve"> evidence (</w:t>
      </w:r>
      <w:proofErr w:type="spellStart"/>
      <w:r w:rsidR="00E0209E" w:rsidRPr="007501FD">
        <w:t>če</w:t>
      </w:r>
      <w:proofErr w:type="spellEnd"/>
      <w:r w:rsidR="00E0209E" w:rsidRPr="007501FD">
        <w:t xml:space="preserve"> </w:t>
      </w:r>
      <w:proofErr w:type="spellStart"/>
      <w:r w:rsidR="00E0209E" w:rsidRPr="007501FD">
        <w:t>kandidat</w:t>
      </w:r>
      <w:proofErr w:type="spellEnd"/>
      <w:r w:rsidR="00E0209E" w:rsidRPr="007501FD">
        <w:t xml:space="preserve"> z </w:t>
      </w:r>
      <w:proofErr w:type="spellStart"/>
      <w:r w:rsidR="00E0209E" w:rsidRPr="007501FD">
        <w:t>vpogledom</w:t>
      </w:r>
      <w:proofErr w:type="spellEnd"/>
      <w:r w:rsidR="00E0209E" w:rsidRPr="007501FD">
        <w:t xml:space="preserve"> v </w:t>
      </w:r>
      <w:proofErr w:type="spellStart"/>
      <w:r w:rsidR="00E0209E" w:rsidRPr="007501FD">
        <w:t>uradne</w:t>
      </w:r>
      <w:proofErr w:type="spellEnd"/>
      <w:r w:rsidR="00E0209E" w:rsidRPr="007501FD">
        <w:t xml:space="preserve"> evidence ne </w:t>
      </w:r>
      <w:proofErr w:type="spellStart"/>
      <w:r w:rsidR="00E0209E" w:rsidRPr="007501FD">
        <w:t>soglaša</w:t>
      </w:r>
      <w:proofErr w:type="spellEnd"/>
      <w:r w:rsidR="00E0209E" w:rsidRPr="007501FD">
        <w:t xml:space="preserve">, </w:t>
      </w:r>
      <w:proofErr w:type="spellStart"/>
      <w:r w:rsidR="00E0209E" w:rsidRPr="007501FD">
        <w:t>bo</w:t>
      </w:r>
      <w:proofErr w:type="spellEnd"/>
      <w:r w:rsidR="00E0209E" w:rsidRPr="007501FD">
        <w:t xml:space="preserve"> moral </w:t>
      </w:r>
      <w:proofErr w:type="spellStart"/>
      <w:r w:rsidR="00E0209E" w:rsidRPr="007501FD">
        <w:t>sam</w:t>
      </w:r>
      <w:proofErr w:type="spellEnd"/>
      <w:r w:rsidR="00E0209E" w:rsidRPr="007501FD">
        <w:t xml:space="preserve"> </w:t>
      </w:r>
      <w:proofErr w:type="spellStart"/>
      <w:r w:rsidR="00E0209E" w:rsidRPr="007501FD">
        <w:t>predložiti</w:t>
      </w:r>
      <w:proofErr w:type="spellEnd"/>
      <w:r w:rsidR="00E0209E" w:rsidRPr="007501FD">
        <w:t xml:space="preserve"> </w:t>
      </w:r>
      <w:proofErr w:type="spellStart"/>
      <w:r w:rsidR="00E0209E" w:rsidRPr="007501FD">
        <w:t>ustrezna</w:t>
      </w:r>
      <w:proofErr w:type="spellEnd"/>
      <w:r w:rsidR="00E0209E" w:rsidRPr="007501FD">
        <w:t xml:space="preserve"> </w:t>
      </w:r>
      <w:proofErr w:type="spellStart"/>
      <w:r w:rsidR="00E0209E" w:rsidRPr="007501FD">
        <w:t>dokazila</w:t>
      </w:r>
      <w:proofErr w:type="spellEnd"/>
      <w:r w:rsidR="00E0209E"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</w:t>
      </w:r>
      <w:r w:rsidR="00930846">
        <w:rPr>
          <w:szCs w:val="20"/>
          <w:lang w:val="sl-SI"/>
        </w:rPr>
        <w:t>»</w:t>
      </w:r>
      <w:r w:rsidRPr="007501FD">
        <w:rPr>
          <w:szCs w:val="20"/>
          <w:lang w:val="sl-SI"/>
        </w:rPr>
        <w:t>vloge za zaposlitev</w:t>
      </w:r>
      <w:r w:rsidR="00930846">
        <w:rPr>
          <w:szCs w:val="20"/>
          <w:lang w:val="sl-SI"/>
        </w:rPr>
        <w:t>«</w:t>
      </w:r>
      <w:r w:rsidRPr="007501FD">
        <w:rPr>
          <w:szCs w:val="20"/>
          <w:lang w:val="sl-SI"/>
        </w:rPr>
        <w:t xml:space="preserve">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930846" w:rsidRPr="00AC58AE" w:rsidRDefault="00930846" w:rsidP="0016200D">
      <w:pPr>
        <w:jc w:val="both"/>
      </w:pPr>
      <w:r w:rsidRPr="00AC58AE">
        <w:t xml:space="preserve">V </w:t>
      </w:r>
      <w:proofErr w:type="spellStart"/>
      <w:r w:rsidRPr="00AC58AE">
        <w:t>skladu</w:t>
      </w:r>
      <w:proofErr w:type="spellEnd"/>
      <w:r w:rsidRPr="00AC58AE">
        <w:t xml:space="preserve"> z 21. </w:t>
      </w:r>
      <w:proofErr w:type="spellStart"/>
      <w:proofErr w:type="gramStart"/>
      <w:r w:rsidRPr="00AC58AE">
        <w:t>členom</w:t>
      </w:r>
      <w:proofErr w:type="spellEnd"/>
      <w:proofErr w:type="gramEnd"/>
      <w:r w:rsidRPr="00AC58AE">
        <w:t xml:space="preserve"> </w:t>
      </w:r>
      <w:proofErr w:type="spellStart"/>
      <w:r w:rsidRPr="00AC58AE">
        <w:t>Uredbe</w:t>
      </w:r>
      <w:proofErr w:type="spellEnd"/>
      <w:r w:rsidRPr="00AC58AE">
        <w:t xml:space="preserve"> o </w:t>
      </w:r>
      <w:proofErr w:type="spellStart"/>
      <w:r w:rsidRPr="00AC58AE">
        <w:t>postopku</w:t>
      </w:r>
      <w:proofErr w:type="spellEnd"/>
      <w:r w:rsidRPr="00AC58AE">
        <w:t xml:space="preserve"> za </w:t>
      </w:r>
      <w:proofErr w:type="spellStart"/>
      <w:r w:rsidRPr="00AC58AE">
        <w:t>zasedbo</w:t>
      </w:r>
      <w:proofErr w:type="spellEnd"/>
      <w:r w:rsidRPr="00AC58AE">
        <w:t xml:space="preserve"> </w:t>
      </w:r>
      <w:proofErr w:type="spellStart"/>
      <w:r w:rsidRPr="00AC58AE">
        <w:t>delovnega</w:t>
      </w:r>
      <w:proofErr w:type="spellEnd"/>
      <w:r w:rsidRPr="00AC58AE">
        <w:t xml:space="preserve"> </w:t>
      </w:r>
      <w:proofErr w:type="spellStart"/>
      <w:r w:rsidRPr="00AC58AE">
        <w:t>mesta</w:t>
      </w:r>
      <w:proofErr w:type="spellEnd"/>
      <w:r w:rsidRPr="00AC58AE">
        <w:t xml:space="preserve"> v </w:t>
      </w:r>
      <w:proofErr w:type="spellStart"/>
      <w:r w:rsidRPr="00AC58AE">
        <w:t>organih</w:t>
      </w:r>
      <w:proofErr w:type="spellEnd"/>
      <w:r w:rsidRPr="00AC58AE">
        <w:t xml:space="preserve"> </w:t>
      </w:r>
      <w:proofErr w:type="spellStart"/>
      <w:r w:rsidRPr="00AC58AE">
        <w:t>državne</w:t>
      </w:r>
      <w:proofErr w:type="spellEnd"/>
      <w:r w:rsidRPr="00AC58AE">
        <w:t xml:space="preserve"> </w:t>
      </w:r>
      <w:proofErr w:type="spellStart"/>
      <w:r w:rsidRPr="00AC58AE">
        <w:t>uprave</w:t>
      </w:r>
      <w:proofErr w:type="spellEnd"/>
      <w:r w:rsidRPr="00AC58AE">
        <w:t xml:space="preserve"> in v </w:t>
      </w:r>
      <w:proofErr w:type="spellStart"/>
      <w:r w:rsidRPr="00AC58AE">
        <w:t>pravosodnih</w:t>
      </w:r>
      <w:proofErr w:type="spellEnd"/>
      <w:r w:rsidRPr="00AC58AE">
        <w:t xml:space="preserve"> </w:t>
      </w:r>
      <w:proofErr w:type="spellStart"/>
      <w:r w:rsidRPr="00AC58AE">
        <w:t>organih</w:t>
      </w:r>
      <w:proofErr w:type="spellEnd"/>
      <w:r w:rsidRPr="00AC58AE">
        <w:t xml:space="preserve"> (</w:t>
      </w:r>
      <w:proofErr w:type="spellStart"/>
      <w:r w:rsidRPr="00AC58AE">
        <w:t>Uradni</w:t>
      </w:r>
      <w:proofErr w:type="spellEnd"/>
      <w:r w:rsidRPr="00AC58AE">
        <w:t xml:space="preserve"> list RS, </w:t>
      </w:r>
      <w:proofErr w:type="spellStart"/>
      <w:r w:rsidRPr="00AC58AE">
        <w:t>št</w:t>
      </w:r>
      <w:proofErr w:type="spellEnd"/>
      <w:r w:rsidRPr="00AC58AE">
        <w:t xml:space="preserve">. 139/06 in 104/10) se v </w:t>
      </w:r>
      <w:proofErr w:type="spellStart"/>
      <w:r w:rsidRPr="00AC58AE">
        <w:t>izbirni</w:t>
      </w:r>
      <w:proofErr w:type="spellEnd"/>
      <w:r w:rsidRPr="00AC58AE">
        <w:t xml:space="preserve"> </w:t>
      </w:r>
      <w:proofErr w:type="spellStart"/>
      <w:r w:rsidRPr="00AC58AE">
        <w:t>postopek</w:t>
      </w:r>
      <w:proofErr w:type="spellEnd"/>
      <w:r w:rsidRPr="00AC58AE">
        <w:t xml:space="preserve"> ne </w:t>
      </w:r>
      <w:proofErr w:type="spellStart"/>
      <w:r w:rsidRPr="00AC58AE">
        <w:t>uvrsti</w:t>
      </w:r>
      <w:proofErr w:type="spellEnd"/>
      <w:r w:rsidRPr="00AC58AE">
        <w:t xml:space="preserve"> </w:t>
      </w:r>
      <w:proofErr w:type="spellStart"/>
      <w:r w:rsidRPr="00AC58AE">
        <w:t>kandidat</w:t>
      </w:r>
      <w:proofErr w:type="spellEnd"/>
      <w:r w:rsidRPr="00AC58AE">
        <w:t xml:space="preserve">, ki ne </w:t>
      </w:r>
      <w:proofErr w:type="spellStart"/>
      <w:r w:rsidRPr="00AC58AE">
        <w:t>izpolnjuje</w:t>
      </w:r>
      <w:proofErr w:type="spellEnd"/>
      <w:r w:rsidRPr="00AC58AE">
        <w:t xml:space="preserve"> </w:t>
      </w:r>
      <w:proofErr w:type="spellStart"/>
      <w:r w:rsidRPr="00AC58AE">
        <w:t>natečajnih</w:t>
      </w:r>
      <w:proofErr w:type="spellEnd"/>
      <w:r w:rsidRPr="00AC58AE">
        <w:t xml:space="preserve"> </w:t>
      </w:r>
      <w:proofErr w:type="spellStart"/>
      <w:r w:rsidRPr="00AC58AE">
        <w:t>pogojev</w:t>
      </w:r>
      <w:proofErr w:type="spellEnd"/>
      <w:r w:rsidRPr="00AC58AE">
        <w:t>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16200D" w:rsidRPr="0016200D" w:rsidRDefault="00E0209E" w:rsidP="0016200D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A958C8">
        <w:rPr>
          <w:b/>
          <w:szCs w:val="20"/>
          <w:lang w:val="sl-SI"/>
        </w:rPr>
        <w:t>VIŠJI SVETOVALEC za obrambno sodelovanje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930846">
        <w:rPr>
          <w:lang w:val="sl-SI"/>
        </w:rPr>
        <w:t>I</w:t>
      </w:r>
      <w:r w:rsidRPr="007501FD">
        <w:rPr>
          <w:lang w:val="sl-SI"/>
        </w:rPr>
        <w:t>I</w:t>
      </w:r>
      <w:r w:rsidR="004A1D71">
        <w:rPr>
          <w:lang w:val="sl-SI"/>
        </w:rPr>
        <w:t xml:space="preserve"> 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1C0B93">
        <w:rPr>
          <w:lang w:val="sl-SI"/>
        </w:rPr>
        <w:t>22</w:t>
      </w:r>
      <w:r w:rsidR="004A1D71">
        <w:rPr>
          <w:lang w:val="sl-SI"/>
        </w:rPr>
        <w:t xml:space="preserve"> oz. </w:t>
      </w:r>
      <w:r w:rsidR="001C0B93">
        <w:rPr>
          <w:lang w:val="sl-SI"/>
        </w:rPr>
        <w:t>2.332,62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1C0B93">
        <w:rPr>
          <w:lang w:val="sl-SI"/>
        </w:rPr>
        <w:t>I in višji svetovalec I</w:t>
      </w:r>
      <w:r w:rsidRPr="007501FD">
        <w:rPr>
          <w:lang w:val="sl-SI"/>
        </w:rPr>
        <w:t xml:space="preserve">. </w:t>
      </w:r>
      <w:r w:rsidR="0016200D" w:rsidRPr="0016200D">
        <w:rPr>
          <w:lang w:val="sl-SI"/>
        </w:rPr>
        <w:t>Izbrani kandidat pridobi pravico do izplačila osnovne plače v vrednosti plačnega razreda postopno, na način iz 2. in 3. točke prvega odstavka 101. člena Zakona o skupnih temeljih sistema plač v javnem sektorju (Uradni list RS, št. 95/24)</w:t>
      </w:r>
    </w:p>
    <w:p w:rsidR="00881686" w:rsidRDefault="00881686" w:rsidP="0016200D">
      <w:pPr>
        <w:jc w:val="both"/>
        <w:rPr>
          <w:lang w:val="sl-SI"/>
        </w:rPr>
      </w:pPr>
    </w:p>
    <w:p w:rsidR="00881686" w:rsidRDefault="00881686" w:rsidP="0080335E">
      <w:pPr>
        <w:jc w:val="both"/>
        <w:rPr>
          <w:lang w:val="sl-SI"/>
        </w:rPr>
      </w:pPr>
    </w:p>
    <w:p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:rsidR="00881686" w:rsidRDefault="00881686" w:rsidP="0080335E">
      <w:pPr>
        <w:jc w:val="both"/>
        <w:rPr>
          <w:lang w:val="sl-SI"/>
        </w:rPr>
      </w:pPr>
    </w:p>
    <w:p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581225">
        <w:rPr>
          <w:lang w:val="sl-SI"/>
        </w:rPr>
        <w:t xml:space="preserve">Direktorata za obrambno politiko, Sektorja za </w:t>
      </w:r>
      <w:proofErr w:type="spellStart"/>
      <w:r w:rsidR="00581225">
        <w:rPr>
          <w:lang w:val="sl-SI"/>
        </w:rPr>
        <w:t>bilateralo</w:t>
      </w:r>
      <w:proofErr w:type="spellEnd"/>
      <w:r w:rsidR="00581225">
        <w:rPr>
          <w:lang w:val="sl-SI"/>
        </w:rPr>
        <w:t xml:space="preserve"> in </w:t>
      </w:r>
      <w:proofErr w:type="spellStart"/>
      <w:r w:rsidR="00581225">
        <w:rPr>
          <w:lang w:val="sl-SI"/>
        </w:rPr>
        <w:t>multilateralo</w:t>
      </w:r>
      <w:proofErr w:type="spellEnd"/>
      <w:r w:rsidR="00B23142" w:rsidRPr="003712C6">
        <w:rPr>
          <w:lang w:val="sl-SI"/>
        </w:rPr>
        <w:t xml:space="preserve"> </w:t>
      </w:r>
      <w:r w:rsidRPr="003712C6">
        <w:rPr>
          <w:lang w:val="sl-SI"/>
        </w:rPr>
        <w:t>na</w:t>
      </w:r>
      <w:r w:rsidRPr="00B72EEC">
        <w:rPr>
          <w:szCs w:val="20"/>
          <w:lang w:val="sl-SI"/>
        </w:rPr>
        <w:t xml:space="preserve"> </w:t>
      </w:r>
      <w:r w:rsidR="00581225">
        <w:rPr>
          <w:szCs w:val="20"/>
          <w:lang w:val="sl-SI"/>
        </w:rPr>
        <w:t>Vojkovi cesti</w:t>
      </w:r>
      <w:r>
        <w:rPr>
          <w:szCs w:val="20"/>
          <w:lang w:val="sl-SI"/>
        </w:rPr>
        <w:t xml:space="preserve"> </w:t>
      </w:r>
      <w:r w:rsidR="00581225">
        <w:rPr>
          <w:szCs w:val="20"/>
          <w:lang w:val="sl-SI"/>
        </w:rPr>
        <w:t>55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r w:rsidR="00A958C8">
        <w:t xml:space="preserve">VIŠJI SVETOVALEC za </w:t>
      </w:r>
      <w:proofErr w:type="spellStart"/>
      <w:r w:rsidR="00A958C8">
        <w:t>obrambno</w:t>
      </w:r>
      <w:proofErr w:type="spellEnd"/>
      <w:r w:rsidR="00A958C8">
        <w:t xml:space="preserve"> </w:t>
      </w:r>
      <w:proofErr w:type="spellStart"/>
      <w:r w:rsidR="00A958C8">
        <w:t>sodelovanje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1C0B93">
        <w:rPr>
          <w:b/>
          <w:bCs/>
          <w:szCs w:val="20"/>
          <w:lang w:val="sl-SI"/>
        </w:rPr>
        <w:t>41</w:t>
      </w:r>
      <w:r w:rsidRPr="00F833BA">
        <w:rPr>
          <w:b/>
          <w:bCs/>
          <w:szCs w:val="20"/>
          <w:lang w:val="sl-SI"/>
        </w:rPr>
        <w:t>/202</w:t>
      </w:r>
      <w:r w:rsidR="001C0B93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</w:t>
      </w:r>
      <w:r w:rsidRPr="00D34F27">
        <w:rPr>
          <w:szCs w:val="20"/>
          <w:lang w:val="sl-SI"/>
        </w:rPr>
        <w:t xml:space="preserve">Vojkova cesta 55, 1000 Ljubljana, in sicer </w:t>
      </w:r>
      <w:r w:rsidRPr="00D34F27">
        <w:rPr>
          <w:b/>
          <w:szCs w:val="20"/>
          <w:lang w:val="sl-SI"/>
        </w:rPr>
        <w:t xml:space="preserve">v </w:t>
      </w:r>
      <w:r w:rsidRPr="00D34F27">
        <w:rPr>
          <w:b/>
          <w:bCs/>
          <w:szCs w:val="20"/>
          <w:lang w:val="sl-SI"/>
        </w:rPr>
        <w:t>roku 1</w:t>
      </w:r>
      <w:r w:rsidR="00F41C9C" w:rsidRPr="00D34F27">
        <w:rPr>
          <w:b/>
          <w:bCs/>
          <w:szCs w:val="20"/>
          <w:lang w:val="sl-SI"/>
        </w:rPr>
        <w:t>4</w:t>
      </w:r>
      <w:r w:rsidRPr="00D34F27">
        <w:rPr>
          <w:b/>
          <w:bCs/>
          <w:szCs w:val="20"/>
          <w:lang w:val="sl-SI"/>
        </w:rPr>
        <w:t xml:space="preserve"> dni po</w:t>
      </w:r>
      <w:r w:rsidRPr="00D34F27">
        <w:rPr>
          <w:szCs w:val="20"/>
          <w:lang w:val="sl-SI"/>
        </w:rPr>
        <w:t xml:space="preserve"> objavi na spletnem portalu državne uprave GOV.SI in Zavodu Republike Slovenije za zaposlovanje, torej do vključno </w:t>
      </w:r>
      <w:r w:rsidR="00D34F27" w:rsidRPr="00D34F27">
        <w:rPr>
          <w:b/>
          <w:szCs w:val="20"/>
          <w:lang w:val="sl-SI"/>
        </w:rPr>
        <w:t>20. 5.</w:t>
      </w:r>
      <w:r w:rsidRPr="00D34F27">
        <w:rPr>
          <w:b/>
          <w:bCs/>
          <w:szCs w:val="20"/>
          <w:lang w:val="sl-SI"/>
        </w:rPr>
        <w:t xml:space="preserve"> 202</w:t>
      </w:r>
      <w:r w:rsidR="00581225" w:rsidRPr="00D34F27">
        <w:rPr>
          <w:b/>
          <w:bCs/>
          <w:szCs w:val="20"/>
          <w:lang w:val="sl-SI"/>
        </w:rPr>
        <w:t>4</w:t>
      </w:r>
      <w:r w:rsidR="00E0209E" w:rsidRPr="00D34F27">
        <w:rPr>
          <w:b/>
          <w:szCs w:val="20"/>
          <w:lang w:val="sl-SI"/>
        </w:rPr>
        <w:t xml:space="preserve"> </w:t>
      </w:r>
      <w:r w:rsidR="00E0209E" w:rsidRPr="00D34F27">
        <w:rPr>
          <w:lang w:val="sl-SI"/>
        </w:rPr>
        <w:t>(zadnji dan oddaje priporočeno po pošti)</w:t>
      </w:r>
      <w:r w:rsidRPr="00D34F27">
        <w:rPr>
          <w:szCs w:val="20"/>
          <w:lang w:val="sl-SI"/>
        </w:rPr>
        <w:t>. Za pisno obliko prijave se šteje tudi elektronska oblika</w:t>
      </w:r>
      <w:r w:rsidRPr="00B72EEC">
        <w:rPr>
          <w:szCs w:val="20"/>
          <w:lang w:val="sl-SI"/>
        </w:rPr>
        <w:t xml:space="preserve">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2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 w:rsidR="001C0B93">
        <w:rPr>
          <w:szCs w:val="20"/>
          <w:lang w:val="sl-SI" w:eastAsia="sl-SI"/>
        </w:rPr>
        <w:t>1070</w:t>
      </w:r>
      <w:r w:rsidRPr="00A85245">
        <w:rPr>
          <w:szCs w:val="20"/>
          <w:lang w:val="sl-SI" w:eastAsia="sl-SI"/>
        </w:rPr>
        <w:t xml:space="preserve"> pri </w:t>
      </w:r>
      <w:r w:rsidR="001C0B93">
        <w:rPr>
          <w:szCs w:val="20"/>
          <w:lang w:val="sl-SI" w:eastAsia="sl-SI"/>
        </w:rPr>
        <w:t>Alenki Pavlič</w:t>
      </w:r>
      <w:r>
        <w:rPr>
          <w:szCs w:val="20"/>
          <w:lang w:val="sl-SI" w:eastAsia="sl-SI"/>
        </w:rPr>
        <w:t>.</w:t>
      </w:r>
    </w:p>
    <w:p w:rsidR="0080335E" w:rsidRDefault="0080335E" w:rsidP="0080335E">
      <w:pPr>
        <w:jc w:val="both"/>
        <w:rPr>
          <w:szCs w:val="20"/>
          <w:lang w:val="sl-SI" w:eastAsia="sl-SI"/>
        </w:rPr>
      </w:pPr>
    </w:p>
    <w:p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3"/>
      <w:footerReference w:type="first" r:id="rId14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DA" w:rsidRDefault="003969DA">
      <w:r>
        <w:separator/>
      </w:r>
    </w:p>
  </w:endnote>
  <w:endnote w:type="continuationSeparator" w:id="0">
    <w:p w:rsidR="003969DA" w:rsidRDefault="0039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DA" w:rsidRDefault="003969DA">
      <w:r>
        <w:separator/>
      </w:r>
    </w:p>
  </w:footnote>
  <w:footnote w:type="continuationSeparator" w:id="0">
    <w:p w:rsidR="003969DA" w:rsidRDefault="0039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BF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00D"/>
    <w:rsid w:val="001622BE"/>
    <w:rsid w:val="00162D55"/>
    <w:rsid w:val="0017241E"/>
    <w:rsid w:val="0018144D"/>
    <w:rsid w:val="001A1462"/>
    <w:rsid w:val="001A48E0"/>
    <w:rsid w:val="001A6665"/>
    <w:rsid w:val="001C0B93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B1C4E"/>
    <w:rsid w:val="002C6D95"/>
    <w:rsid w:val="002C75BF"/>
    <w:rsid w:val="002D29AC"/>
    <w:rsid w:val="002D55AA"/>
    <w:rsid w:val="002E63B7"/>
    <w:rsid w:val="002E779E"/>
    <w:rsid w:val="002F0443"/>
    <w:rsid w:val="002F076B"/>
    <w:rsid w:val="0030349C"/>
    <w:rsid w:val="0031128A"/>
    <w:rsid w:val="00316E8C"/>
    <w:rsid w:val="00320B95"/>
    <w:rsid w:val="0032130E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969DA"/>
    <w:rsid w:val="003A04FE"/>
    <w:rsid w:val="003A0FE4"/>
    <w:rsid w:val="003A3EA5"/>
    <w:rsid w:val="003B3E74"/>
    <w:rsid w:val="003B4234"/>
    <w:rsid w:val="003C01DF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566D"/>
    <w:rsid w:val="00445E61"/>
    <w:rsid w:val="00446954"/>
    <w:rsid w:val="00451793"/>
    <w:rsid w:val="0046193F"/>
    <w:rsid w:val="00467786"/>
    <w:rsid w:val="00467F37"/>
    <w:rsid w:val="00470250"/>
    <w:rsid w:val="00471F62"/>
    <w:rsid w:val="00482AE3"/>
    <w:rsid w:val="004948D2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E7D6F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1225"/>
    <w:rsid w:val="005837F0"/>
    <w:rsid w:val="00590F13"/>
    <w:rsid w:val="00592C21"/>
    <w:rsid w:val="0059617D"/>
    <w:rsid w:val="005A08F4"/>
    <w:rsid w:val="005A237C"/>
    <w:rsid w:val="005A4DCA"/>
    <w:rsid w:val="005A5AC9"/>
    <w:rsid w:val="005A61C4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238E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35EE"/>
    <w:rsid w:val="007B78CB"/>
    <w:rsid w:val="007C2884"/>
    <w:rsid w:val="007C4A00"/>
    <w:rsid w:val="007D190E"/>
    <w:rsid w:val="007D41D6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1686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3084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B3417"/>
    <w:rsid w:val="009E2AFD"/>
    <w:rsid w:val="009F071C"/>
    <w:rsid w:val="009F1EAD"/>
    <w:rsid w:val="009F42A4"/>
    <w:rsid w:val="009F7FE4"/>
    <w:rsid w:val="00A0227A"/>
    <w:rsid w:val="00A150DD"/>
    <w:rsid w:val="00A17418"/>
    <w:rsid w:val="00A327FC"/>
    <w:rsid w:val="00A3675E"/>
    <w:rsid w:val="00A40C98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958C8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75640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289C"/>
    <w:rsid w:val="00BF4260"/>
    <w:rsid w:val="00BF6A7B"/>
    <w:rsid w:val="00BF71FE"/>
    <w:rsid w:val="00BF7AB8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4F27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1635C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4A00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1C9C"/>
    <w:rsid w:val="00F437F8"/>
    <w:rsid w:val="00F46DAB"/>
    <w:rsid w:val="00F62E1B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906BDB7-112D-40BD-BBD2-8772CA51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28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mor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17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14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81AB-5EE0-4093-9FD4-D14080D8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9260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2025-02-14T09:08:00Z</cp:lastPrinted>
  <dcterms:created xsi:type="dcterms:W3CDTF">2025-05-05T11:52:00Z</dcterms:created>
  <dcterms:modified xsi:type="dcterms:W3CDTF">2025-05-05T11:52:00Z</dcterms:modified>
</cp:coreProperties>
</file>