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772424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A640A7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KUHAR IV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772424">
        <w:rPr>
          <w:rFonts w:ascii="Arial" w:hAnsi="Arial" w:cs="Arial"/>
          <w:b/>
          <w:sz w:val="22"/>
          <w:szCs w:val="22"/>
          <w:lang w:val="sl-SI"/>
        </w:rPr>
        <w:t xml:space="preserve"> (šifra DM 10</w:t>
      </w:r>
      <w:r>
        <w:rPr>
          <w:rFonts w:ascii="Arial" w:hAnsi="Arial" w:cs="Arial"/>
          <w:b/>
          <w:sz w:val="22"/>
          <w:szCs w:val="22"/>
          <w:lang w:val="sl-SI"/>
        </w:rPr>
        <w:t>1825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</w:p>
    <w:p w:rsidR="00D2243B" w:rsidRDefault="00251489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</w:p>
    <w:p w:rsidR="00EC4F81" w:rsidRPr="003C6FF2" w:rsidRDefault="00213E52" w:rsidP="001E7319">
      <w:pPr>
        <w:jc w:val="center"/>
        <w:rPr>
          <w:rFonts w:ascii="Arial" w:hAnsi="Arial"/>
          <w:b/>
          <w:lang w:val="sl-SI" w:eastAsia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prehrano in protokolar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  <w:lang w:val="sl-SI"/>
        </w:rPr>
        <w:t>ne storitve</w:t>
      </w:r>
      <w:r w:rsidR="00772424">
        <w:rPr>
          <w:rFonts w:ascii="Arial" w:hAnsi="Arial"/>
          <w:b/>
          <w:lang w:val="sl-SI" w:eastAsia="sl-SI"/>
        </w:rPr>
        <w:t xml:space="preserve"> </w:t>
      </w:r>
    </w:p>
    <w:p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781"/>
        </w:trPr>
        <w:tc>
          <w:tcPr>
            <w:tcW w:w="9360" w:type="dxa"/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1E7319" w:rsidRPr="003C6FF2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0A7" w:rsidRDefault="00A640A7" w:rsidP="00A640A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Srednje poklicno izobraževanje/ </w:t>
            </w:r>
          </w:p>
          <w:p w:rsidR="00A640A7" w:rsidRPr="003C6FF2" w:rsidRDefault="00A640A7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srednja poklicna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E7319" w:rsidRPr="003C6FF2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E1490B" w:rsidRPr="003C6FF2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</w:p>
    <w:p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6"/>
      </w:tblGrid>
      <w:tr w:rsidR="00D2243B" w:rsidRPr="00D2243B" w:rsidTr="00D224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D2243B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>Izkušnje s področja dela v kuhinji (obrat družbene prehrane, hotel, restavracija, gostilna, bife, študentski ali dijaški dom, drugo)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D2243B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D2243B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D2243B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D2243B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>Izkušnje iz priprave, obdelave  hrane v kuhinji, področj</w:t>
            </w:r>
            <w:r>
              <w:rPr>
                <w:bCs/>
                <w:iCs w:val="0"/>
                <w:sz w:val="22"/>
                <w:szCs w:val="22"/>
                <w:lang w:val="sl-SI"/>
              </w:rPr>
              <w:t>e</w:t>
            </w:r>
            <w:r w:rsidRPr="00D2243B">
              <w:rPr>
                <w:bCs/>
                <w:iCs w:val="0"/>
                <w:sz w:val="22"/>
                <w:szCs w:val="22"/>
                <w:lang w:val="sl-SI"/>
              </w:rPr>
              <w:t xml:space="preserve"> tehnologije mesa in mesnih izdelkov ter izdelave in priprave sladic in deljenju hrane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D2243B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>Izkušnje iz  kuhinjskega  poslovanja – vodenje listin in evidenc dobavljenih artiklov, skladiščenje in izdaja blaga v uporabo in delo z davčno blagajno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D2243B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>Izkušnje iz priprave in dela po HACCP smernicah.</w:t>
            </w:r>
          </w:p>
        </w:tc>
      </w:tr>
      <w:tr w:rsid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     </w:t>
            </w:r>
          </w:p>
          <w:p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  <w:p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AD2040" w:rsidRPr="003C6FF2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AD2040" w:rsidRPr="003C6FF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D257F" w:rsidRPr="003C6FF2" w:rsidRDefault="001D257F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lastRenderedPageBreak/>
        <w:t>4. Funkcionalna znanja:</w:t>
      </w: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3C6FF2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3C6FF2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3C6FF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3C6FF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3C6FF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3C6FF2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3C6FF2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3C6FF2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3C6FF2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C310C" w:rsidRPr="003C6FF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 in 95/15).</w:t>
      </w:r>
    </w:p>
    <w:p w:rsidR="00CF57C4" w:rsidRPr="003C6FF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33996" w:rsidRPr="003C6FF2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F57C4" w:rsidRPr="003C6FF2" w:rsidRDefault="00CF57C4" w:rsidP="00CF57C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1E7319" w:rsidRPr="003C6FF2">
        <w:rPr>
          <w:rFonts w:ascii="Arial" w:hAnsi="Arial" w:cs="Arial"/>
          <w:sz w:val="22"/>
          <w:szCs w:val="22"/>
          <w:lang w:val="sl-SI"/>
        </w:rPr>
        <w:t>interno</w:t>
      </w:r>
      <w:r w:rsidRPr="003C6FF2"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 2).</w:t>
      </w:r>
    </w:p>
    <w:p w:rsidR="00CF57C4" w:rsidRPr="003C6FF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Za pr</w:t>
      </w:r>
      <w:r w:rsidR="00C41859" w:rsidRPr="003C6FF2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3C6FF2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3C6FF2">
        <w:rPr>
          <w:rFonts w:ascii="Arial" w:hAnsi="Arial" w:cs="Arial"/>
          <w:sz w:val="22"/>
          <w:szCs w:val="22"/>
          <w:lang w:val="sl-SI"/>
        </w:rPr>
        <w:t>o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3C6FF2">
        <w:rPr>
          <w:rFonts w:ascii="Arial" w:hAnsi="Arial" w:cs="Arial"/>
          <w:sz w:val="22"/>
          <w:szCs w:val="22"/>
          <w:lang w:val="sl-SI"/>
        </w:rPr>
        <w:t>,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3C6FF2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A4" w:rsidRDefault="00B173A4">
      <w:r>
        <w:separator/>
      </w:r>
    </w:p>
  </w:endnote>
  <w:endnote w:type="continuationSeparator" w:id="0">
    <w:p w:rsidR="00B173A4" w:rsidRDefault="00B1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033803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033803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A4" w:rsidRDefault="00B173A4">
      <w:r>
        <w:separator/>
      </w:r>
    </w:p>
  </w:footnote>
  <w:footnote w:type="continuationSeparator" w:id="0">
    <w:p w:rsidR="00B173A4" w:rsidRDefault="00B1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3" w:rsidRPr="006B74A7" w:rsidRDefault="00033803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 xml:space="preserve">: </w:t>
    </w:r>
    <w:r w:rsidR="008D2AA7">
      <w:rPr>
        <w:rFonts w:ascii="Republika" w:hAnsi="Republika"/>
        <w:lang w:val="sl-SI"/>
      </w:rPr>
      <w:t>110-</w:t>
    </w:r>
    <w:r w:rsidR="00AE0A69">
      <w:rPr>
        <w:rFonts w:ascii="Republika" w:hAnsi="Republika"/>
        <w:lang w:val="sl-SI"/>
      </w:rPr>
      <w:t>181</w:t>
    </w:r>
    <w:r w:rsidR="00FC17B7">
      <w:rPr>
        <w:rFonts w:ascii="Republika" w:hAnsi="Republika"/>
        <w:lang w:val="sl-SI"/>
      </w:rPr>
      <w:t>/2021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2"/>
  </w:num>
  <w:num w:numId="5">
    <w:abstractNumId w:val="5"/>
  </w:num>
  <w:num w:numId="6">
    <w:abstractNumId w:val="4"/>
  </w:num>
  <w:num w:numId="7">
    <w:abstractNumId w:val="1"/>
  </w:num>
  <w:num w:numId="8">
    <w:abstractNumId w:val="20"/>
  </w:num>
  <w:num w:numId="9">
    <w:abstractNumId w:val="23"/>
  </w:num>
  <w:num w:numId="10">
    <w:abstractNumId w:val="18"/>
  </w:num>
  <w:num w:numId="11">
    <w:abstractNumId w:val="6"/>
  </w:num>
  <w:num w:numId="12">
    <w:abstractNumId w:val="16"/>
  </w:num>
  <w:num w:numId="13">
    <w:abstractNumId w:val="26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5"/>
  </w:num>
  <w:num w:numId="25">
    <w:abstractNumId w:val="27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33803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B7AEA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5F3380"/>
    <w:rsid w:val="00603960"/>
    <w:rsid w:val="00606216"/>
    <w:rsid w:val="006119BB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42357"/>
    <w:rsid w:val="00760D36"/>
    <w:rsid w:val="00763DA1"/>
    <w:rsid w:val="007654AC"/>
    <w:rsid w:val="007670CE"/>
    <w:rsid w:val="00772424"/>
    <w:rsid w:val="00773A97"/>
    <w:rsid w:val="0077429D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640A7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C61B1"/>
    <w:rsid w:val="00AD2040"/>
    <w:rsid w:val="00AD28B6"/>
    <w:rsid w:val="00AE0A69"/>
    <w:rsid w:val="00AE5A8B"/>
    <w:rsid w:val="00AF3364"/>
    <w:rsid w:val="00B036FE"/>
    <w:rsid w:val="00B04E33"/>
    <w:rsid w:val="00B04FA7"/>
    <w:rsid w:val="00B04FD0"/>
    <w:rsid w:val="00B05944"/>
    <w:rsid w:val="00B0752B"/>
    <w:rsid w:val="00B173A4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6977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1E7A"/>
    <w:rsid w:val="00D03E2C"/>
    <w:rsid w:val="00D040AC"/>
    <w:rsid w:val="00D074DD"/>
    <w:rsid w:val="00D10831"/>
    <w:rsid w:val="00D155B4"/>
    <w:rsid w:val="00D16472"/>
    <w:rsid w:val="00D20D86"/>
    <w:rsid w:val="00D2243B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D2C11"/>
    <w:rsid w:val="00ED6785"/>
    <w:rsid w:val="00ED689C"/>
    <w:rsid w:val="00EE26ED"/>
    <w:rsid w:val="00F029F9"/>
    <w:rsid w:val="00F17B0C"/>
    <w:rsid w:val="00F222C1"/>
    <w:rsid w:val="00F30A96"/>
    <w:rsid w:val="00F3102F"/>
    <w:rsid w:val="00F325E3"/>
    <w:rsid w:val="00F36D85"/>
    <w:rsid w:val="00F5327F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FBC9E5"/>
  <w15:chartTrackingRefBased/>
  <w15:docId w15:val="{25F5B751-9297-4A13-8DC0-756E292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3397-362F-4184-97DA-22B96625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BALAŽIČ KONDIČ Helena</cp:lastModifiedBy>
  <cp:revision>2</cp:revision>
  <cp:lastPrinted>2016-07-14T10:14:00Z</cp:lastPrinted>
  <dcterms:created xsi:type="dcterms:W3CDTF">2021-10-28T08:20:00Z</dcterms:created>
  <dcterms:modified xsi:type="dcterms:W3CDTF">2021-10-28T08:20:00Z</dcterms:modified>
</cp:coreProperties>
</file>