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C31" w:rsidRDefault="00610C31" w:rsidP="00DC6A71">
      <w:pPr>
        <w:pStyle w:val="datumtevilka"/>
        <w:rPr>
          <w:lang w:val="sl-SI"/>
        </w:rPr>
      </w:pPr>
    </w:p>
    <w:p w:rsidR="007D75CF" w:rsidRPr="00202A77" w:rsidRDefault="007D75CF" w:rsidP="00DC6A71">
      <w:pPr>
        <w:pStyle w:val="datumtevilka"/>
        <w:rPr>
          <w:lang w:val="sl-SI"/>
        </w:rPr>
      </w:pPr>
      <w:r w:rsidRPr="00202A77">
        <w:rPr>
          <w:lang w:val="sl-SI"/>
        </w:rPr>
        <w:t xml:space="preserve">Številka: </w:t>
      </w:r>
      <w:r w:rsidRPr="00202A77">
        <w:rPr>
          <w:lang w:val="sl-SI"/>
        </w:rPr>
        <w:tab/>
      </w:r>
      <w:r w:rsidR="00456E99">
        <w:rPr>
          <w:rFonts w:ascii="ArialMT" w:hAnsi="ArialMT" w:cs="ArialMT"/>
          <w:lang w:val="sl-SI" w:eastAsia="sl-SI"/>
        </w:rPr>
        <w:t>411-2/2013-160</w:t>
      </w:r>
    </w:p>
    <w:p w:rsidR="007D75CF" w:rsidRPr="00202A77" w:rsidRDefault="00C250D5" w:rsidP="00DC6A71">
      <w:pPr>
        <w:pStyle w:val="datumtevilka"/>
        <w:rPr>
          <w:lang w:val="sl-SI"/>
        </w:rPr>
      </w:pPr>
      <w:r w:rsidRPr="00202A77">
        <w:rPr>
          <w:lang w:val="sl-SI"/>
        </w:rPr>
        <w:t xml:space="preserve">Datum: </w:t>
      </w:r>
      <w:r w:rsidRPr="00202A77">
        <w:rPr>
          <w:lang w:val="sl-SI"/>
        </w:rPr>
        <w:tab/>
      </w:r>
      <w:bookmarkStart w:id="0" w:name="DatumDokumenta"/>
      <w:r w:rsidR="00456E99">
        <w:rPr>
          <w:rFonts w:ascii="ArialMT" w:hAnsi="ArialMT" w:cs="ArialMT"/>
          <w:lang w:val="sl-SI" w:eastAsia="sl-SI"/>
        </w:rPr>
        <w:t>28. 03. 2022</w:t>
      </w:r>
      <w:bookmarkStart w:id="1" w:name="_GoBack"/>
      <w:bookmarkEnd w:id="1"/>
      <w:r w:rsidR="007D75CF" w:rsidRPr="00202A77">
        <w:rPr>
          <w:lang w:val="sl-SI"/>
        </w:rPr>
        <w:t xml:space="preserve"> </w:t>
      </w:r>
      <w:bookmarkEnd w:id="0"/>
    </w:p>
    <w:p w:rsidR="007D75CF" w:rsidRPr="00202A77" w:rsidRDefault="007D75CF" w:rsidP="007D75CF">
      <w:pPr>
        <w:rPr>
          <w:lang w:val="sl-SI"/>
        </w:rPr>
      </w:pPr>
    </w:p>
    <w:p w:rsidR="00EE5C3B" w:rsidRDefault="00EE5C3B" w:rsidP="00EE5C3B">
      <w:pPr>
        <w:rPr>
          <w:lang w:val="sl-SI"/>
        </w:rPr>
      </w:pPr>
    </w:p>
    <w:p w:rsidR="00EE5C3B" w:rsidRDefault="00EE5C3B" w:rsidP="00EE5C3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Republika Slovenija, Ministrstvo za obrambo, Vojkova cesta 55, 1000 Ljubljana, na podlagi  smiselne uporabe 52. člena Zakona o stvarnem premoženju države in samoupravnih lokalnih skupnosti (Uradni list RS št. 11/18 in 79/18) in 19. člena Uredbe o stvarnem premoženju države in samoupravnih lokalnih skupnosti (Uradni list RS, št. 31/18) objavlja  </w:t>
      </w:r>
    </w:p>
    <w:p w:rsidR="00EE5C3B" w:rsidRDefault="00EE5C3B" w:rsidP="00EE5C3B">
      <w:pPr>
        <w:rPr>
          <w:lang w:val="sl-SI"/>
        </w:rPr>
      </w:pPr>
    </w:p>
    <w:p w:rsidR="00EE5C3B" w:rsidRDefault="00EE5C3B" w:rsidP="00EE5C3B">
      <w:pPr>
        <w:rPr>
          <w:lang w:val="sl-SI"/>
        </w:rPr>
      </w:pPr>
    </w:p>
    <w:p w:rsidR="00EE5C3B" w:rsidRDefault="00EE5C3B" w:rsidP="00EE5C3B">
      <w:pPr>
        <w:jc w:val="center"/>
        <w:rPr>
          <w:b/>
          <w:lang w:val="sl-SI"/>
        </w:rPr>
      </w:pPr>
      <w:r>
        <w:rPr>
          <w:b/>
          <w:lang w:val="sl-SI"/>
        </w:rPr>
        <w:t>NAMERO ZA SKLENITEV MENJALNE POGODBE PO METODI NEPOSREDNE POGODBE</w:t>
      </w:r>
    </w:p>
    <w:p w:rsidR="00EE5C3B" w:rsidRDefault="00EE5C3B" w:rsidP="00EE5C3B">
      <w:pPr>
        <w:rPr>
          <w:lang w:val="sl-SI"/>
        </w:rPr>
      </w:pPr>
    </w:p>
    <w:p w:rsidR="00EE5C3B" w:rsidRPr="00EE5C3B" w:rsidRDefault="00EE5C3B" w:rsidP="00EE5C3B">
      <w:pPr>
        <w:numPr>
          <w:ilvl w:val="0"/>
          <w:numId w:val="8"/>
        </w:numPr>
        <w:ind w:left="714" w:hanging="357"/>
        <w:rPr>
          <w:b/>
          <w:u w:val="single"/>
          <w:lang w:val="sl-SI"/>
        </w:rPr>
      </w:pPr>
      <w:r>
        <w:rPr>
          <w:b/>
          <w:u w:val="single"/>
          <w:lang w:val="sl-SI"/>
        </w:rPr>
        <w:t>Predmet menjave so nepremičnine, ki so v lasti Republike Slovenije, in sicer</w:t>
      </w:r>
      <w:r w:rsidRPr="00EE5C3B">
        <w:rPr>
          <w:b/>
          <w:szCs w:val="20"/>
          <w:lang w:val="sl-SI" w:eastAsia="sl-SI"/>
        </w:rPr>
        <w:t>:</w:t>
      </w:r>
    </w:p>
    <w:p w:rsidR="00EE5C3B" w:rsidRPr="00EE5C3B" w:rsidRDefault="00EE5C3B" w:rsidP="00EE5C3B">
      <w:pPr>
        <w:ind w:left="714"/>
        <w:rPr>
          <w:b/>
          <w:u w:val="single"/>
          <w:lang w:val="sl-SI"/>
        </w:rPr>
      </w:pPr>
    </w:p>
    <w:p w:rsidR="00EE5C3B" w:rsidRDefault="00EE5C3B" w:rsidP="00C6573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491" w:hanging="357"/>
        <w:jc w:val="both"/>
        <w:rPr>
          <w:szCs w:val="20"/>
          <w:lang w:val="sl-SI" w:eastAsia="sl-SI"/>
        </w:rPr>
      </w:pPr>
      <w:r>
        <w:rPr>
          <w:szCs w:val="20"/>
          <w:lang w:val="sl-SI" w:eastAsia="sl-SI"/>
        </w:rPr>
        <w:t>parc. št.  889 k.o. 1300 Brežice v izmeri 544 m</w:t>
      </w:r>
      <w:r>
        <w:rPr>
          <w:szCs w:val="20"/>
          <w:vertAlign w:val="superscript"/>
          <w:lang w:val="sl-SI" w:eastAsia="sl-SI"/>
        </w:rPr>
        <w:t>2</w:t>
      </w:r>
      <w:r>
        <w:rPr>
          <w:szCs w:val="20"/>
          <w:lang w:val="sl-SI" w:eastAsia="sl-SI"/>
        </w:rPr>
        <w:t>,</w:t>
      </w:r>
    </w:p>
    <w:p w:rsidR="00EE5C3B" w:rsidRDefault="00EE5C3B" w:rsidP="00C6573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491" w:hanging="357"/>
        <w:jc w:val="both"/>
        <w:rPr>
          <w:szCs w:val="20"/>
          <w:lang w:val="sl-SI" w:eastAsia="sl-SI"/>
        </w:rPr>
      </w:pPr>
      <w:r>
        <w:rPr>
          <w:szCs w:val="20"/>
          <w:lang w:val="sl-SI" w:eastAsia="sl-SI"/>
        </w:rPr>
        <w:t>parc. št. 921</w:t>
      </w:r>
      <w:r w:rsidRPr="00EE5C3B">
        <w:rPr>
          <w:szCs w:val="20"/>
          <w:lang w:val="sl-SI" w:eastAsia="sl-SI"/>
        </w:rPr>
        <w:t xml:space="preserve"> </w:t>
      </w:r>
      <w:r>
        <w:rPr>
          <w:szCs w:val="20"/>
          <w:lang w:val="sl-SI" w:eastAsia="sl-SI"/>
        </w:rPr>
        <w:t>k.o. 1300 Brežice v izmeri 383 m</w:t>
      </w:r>
      <w:r>
        <w:rPr>
          <w:szCs w:val="20"/>
          <w:vertAlign w:val="superscript"/>
          <w:lang w:val="sl-SI" w:eastAsia="sl-SI"/>
        </w:rPr>
        <w:t>2</w:t>
      </w:r>
      <w:r>
        <w:rPr>
          <w:szCs w:val="20"/>
          <w:lang w:val="sl-SI" w:eastAsia="sl-SI"/>
        </w:rPr>
        <w:t>,</w:t>
      </w:r>
    </w:p>
    <w:p w:rsidR="00C6573C" w:rsidRDefault="00EE5C3B" w:rsidP="00C6573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491" w:hanging="357"/>
        <w:jc w:val="both"/>
        <w:rPr>
          <w:szCs w:val="20"/>
          <w:lang w:val="sl-SI" w:eastAsia="sl-SI"/>
        </w:rPr>
      </w:pPr>
      <w:r w:rsidRPr="00C6573C">
        <w:rPr>
          <w:szCs w:val="20"/>
          <w:lang w:val="sl-SI" w:eastAsia="sl-SI"/>
        </w:rPr>
        <w:t>parcela 1018 k.o. 1300 Brežice v izmeri 527 m</w:t>
      </w:r>
      <w:r w:rsidRPr="00C6573C">
        <w:rPr>
          <w:szCs w:val="20"/>
          <w:vertAlign w:val="superscript"/>
          <w:lang w:val="sl-SI" w:eastAsia="sl-SI"/>
        </w:rPr>
        <w:t>2</w:t>
      </w:r>
      <w:r w:rsidRPr="00C6573C">
        <w:rPr>
          <w:szCs w:val="20"/>
          <w:lang w:val="sl-SI" w:eastAsia="sl-SI"/>
        </w:rPr>
        <w:t xml:space="preserve">, </w:t>
      </w:r>
    </w:p>
    <w:p w:rsidR="00EE5C3B" w:rsidRPr="00C6573C" w:rsidRDefault="00EE5C3B" w:rsidP="00C6573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491" w:hanging="357"/>
        <w:jc w:val="both"/>
        <w:rPr>
          <w:szCs w:val="20"/>
          <w:lang w:val="sl-SI" w:eastAsia="sl-SI"/>
        </w:rPr>
      </w:pPr>
      <w:r w:rsidRPr="00C6573C">
        <w:rPr>
          <w:szCs w:val="20"/>
          <w:lang w:val="sl-SI" w:eastAsia="sl-SI"/>
        </w:rPr>
        <w:t>parc. št. 1019 k.o. 1300 Brežice v izmeri 704 m</w:t>
      </w:r>
      <w:r w:rsidRPr="00C6573C">
        <w:rPr>
          <w:szCs w:val="20"/>
          <w:vertAlign w:val="superscript"/>
          <w:lang w:val="sl-SI" w:eastAsia="sl-SI"/>
        </w:rPr>
        <w:t>2</w:t>
      </w:r>
      <w:r w:rsidRPr="00C6573C">
        <w:rPr>
          <w:szCs w:val="20"/>
          <w:lang w:val="sl-SI" w:eastAsia="sl-SI"/>
        </w:rPr>
        <w:t>;</w:t>
      </w:r>
    </w:p>
    <w:p w:rsidR="00EE5C3B" w:rsidRDefault="00EE5C3B" w:rsidP="00EE5C3B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0"/>
          <w:lang w:val="sl-SI" w:eastAsia="sl-SI"/>
        </w:rPr>
      </w:pPr>
    </w:p>
    <w:p w:rsidR="00EE5C3B" w:rsidRDefault="00EE5C3B" w:rsidP="00EE5C3B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0"/>
          <w:lang w:val="sl-SI" w:eastAsia="sl-SI"/>
        </w:rPr>
      </w:pPr>
      <w:r>
        <w:rPr>
          <w:szCs w:val="20"/>
          <w:lang w:val="sl-SI" w:eastAsia="sl-SI"/>
        </w:rPr>
        <w:t>(v naravi površine javnih cest: po parc. št. 1019 poteka lokalno krajevna pot LK 0275161 in po parcelah: 889, 921 in 1018 javna pot JP 528602).</w:t>
      </w:r>
    </w:p>
    <w:p w:rsidR="00EE5C3B" w:rsidRDefault="00EE5C3B" w:rsidP="00EE5C3B">
      <w:pPr>
        <w:rPr>
          <w:lang w:val="sl-SI"/>
        </w:rPr>
      </w:pPr>
    </w:p>
    <w:p w:rsidR="00EE5C3B" w:rsidRDefault="00EE5C3B" w:rsidP="00EE5C3B">
      <w:pPr>
        <w:rPr>
          <w:lang w:val="sl-SI"/>
        </w:rPr>
      </w:pPr>
      <w:r>
        <w:rPr>
          <w:lang w:val="sl-SI"/>
        </w:rPr>
        <w:t>Nepremičnine so zemljiškoknjižno urejene in proste bremen.</w:t>
      </w:r>
    </w:p>
    <w:p w:rsidR="00EE5C3B" w:rsidRDefault="00EE5C3B" w:rsidP="00EE5C3B">
      <w:pPr>
        <w:rPr>
          <w:lang w:val="sl-SI"/>
        </w:rPr>
      </w:pPr>
    </w:p>
    <w:p w:rsidR="00EE5C3B" w:rsidRDefault="00EE5C3B" w:rsidP="00EE5C3B">
      <w:pPr>
        <w:numPr>
          <w:ilvl w:val="0"/>
          <w:numId w:val="8"/>
        </w:numPr>
        <w:rPr>
          <w:b/>
          <w:u w:val="single"/>
          <w:lang w:val="sl-SI"/>
        </w:rPr>
      </w:pPr>
      <w:r>
        <w:rPr>
          <w:b/>
          <w:u w:val="single"/>
          <w:lang w:val="sl-SI"/>
        </w:rPr>
        <w:t>Vrsta pravnega posla in sklenitev pogodbe</w:t>
      </w:r>
    </w:p>
    <w:p w:rsidR="00EE5C3B" w:rsidRDefault="00EE5C3B" w:rsidP="00EE5C3B">
      <w:pPr>
        <w:ind w:left="720"/>
        <w:rPr>
          <w:b/>
          <w:u w:val="single"/>
          <w:lang w:val="sl-SI"/>
        </w:rPr>
      </w:pPr>
    </w:p>
    <w:p w:rsidR="00EE5C3B" w:rsidRDefault="00EE5C3B" w:rsidP="00EE5C3B">
      <w:pPr>
        <w:rPr>
          <w:lang w:val="sl-SI"/>
        </w:rPr>
      </w:pPr>
      <w:r>
        <w:rPr>
          <w:lang w:val="sl-SI"/>
        </w:rPr>
        <w:t>Menjalna pogodba se sklepa po metodi neposredne pogodbe.</w:t>
      </w:r>
    </w:p>
    <w:p w:rsidR="00EE5C3B" w:rsidRDefault="00EE5C3B" w:rsidP="00EE5C3B">
      <w:pPr>
        <w:rPr>
          <w:lang w:val="sl-SI"/>
        </w:rPr>
      </w:pPr>
    </w:p>
    <w:p w:rsidR="00EE5C3B" w:rsidRDefault="00EE5C3B" w:rsidP="00EE5C3B">
      <w:pPr>
        <w:numPr>
          <w:ilvl w:val="0"/>
          <w:numId w:val="8"/>
        </w:numPr>
        <w:rPr>
          <w:b/>
          <w:u w:val="single"/>
          <w:lang w:val="sl-SI"/>
        </w:rPr>
      </w:pPr>
      <w:r>
        <w:rPr>
          <w:b/>
          <w:u w:val="single"/>
          <w:lang w:val="sl-SI"/>
        </w:rPr>
        <w:t>Sklenitev pogodbe</w:t>
      </w:r>
    </w:p>
    <w:p w:rsidR="00EE5C3B" w:rsidRDefault="00EE5C3B" w:rsidP="00EE5C3B">
      <w:pPr>
        <w:ind w:left="720"/>
        <w:rPr>
          <w:b/>
          <w:u w:val="single"/>
          <w:lang w:val="sl-SI"/>
        </w:rPr>
      </w:pPr>
    </w:p>
    <w:p w:rsidR="00EE5C3B" w:rsidRDefault="00EE5C3B" w:rsidP="00EE5C3B">
      <w:pPr>
        <w:jc w:val="both"/>
        <w:rPr>
          <w:lang w:val="sl-SI"/>
        </w:rPr>
      </w:pPr>
      <w:r>
        <w:rPr>
          <w:lang w:val="sl-SI"/>
        </w:rPr>
        <w:t>Vsaka stranka plača davek na promet svojih nepremičnin oz. davek na dodano vrednost, Vse druge stroške, nastale v zvezi s pogodbo, kot so notarska overitev, taksa za zemljiškoknjižni predlog, plača vsak stranka zase.</w:t>
      </w:r>
    </w:p>
    <w:p w:rsidR="00EE5C3B" w:rsidRDefault="00EE5C3B" w:rsidP="00EE5C3B">
      <w:pPr>
        <w:ind w:left="720"/>
        <w:rPr>
          <w:lang w:val="sl-SI"/>
        </w:rPr>
      </w:pPr>
    </w:p>
    <w:p w:rsidR="00EE5C3B" w:rsidRDefault="00EE5C3B" w:rsidP="00EE5C3B">
      <w:pPr>
        <w:jc w:val="both"/>
        <w:rPr>
          <w:lang w:val="sl-SI"/>
        </w:rPr>
      </w:pPr>
      <w:r>
        <w:rPr>
          <w:lang w:val="sl-SI"/>
        </w:rPr>
        <w:t>Nepremičnine se bodo menjale po načelu videno-kupljeno, zato morebitn</w:t>
      </w:r>
      <w:r w:rsidR="00C6573C">
        <w:rPr>
          <w:lang w:val="sl-SI"/>
        </w:rPr>
        <w:t>e</w:t>
      </w:r>
      <w:r>
        <w:rPr>
          <w:lang w:val="sl-SI"/>
        </w:rPr>
        <w:t xml:space="preserve"> reklamacij</w:t>
      </w:r>
      <w:r w:rsidR="00C6573C">
        <w:rPr>
          <w:lang w:val="sl-SI"/>
        </w:rPr>
        <w:t>e</w:t>
      </w:r>
      <w:r>
        <w:rPr>
          <w:lang w:val="sl-SI"/>
        </w:rPr>
        <w:t xml:space="preserve"> po sklenitvi menjalne pogodbe ne bodo upoštevane.</w:t>
      </w:r>
    </w:p>
    <w:p w:rsidR="00EE5C3B" w:rsidRDefault="00EE5C3B" w:rsidP="00EE5C3B">
      <w:pPr>
        <w:rPr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28"/>
        <w:gridCol w:w="1735"/>
        <w:gridCol w:w="3935"/>
      </w:tblGrid>
      <w:tr w:rsidR="00EE5C3B" w:rsidTr="00EE5C3B">
        <w:tc>
          <w:tcPr>
            <w:tcW w:w="2879" w:type="dxa"/>
          </w:tcPr>
          <w:p w:rsidR="00EE5C3B" w:rsidRDefault="00EE5C3B">
            <w:pPr>
              <w:rPr>
                <w:lang w:val="sl-SI"/>
              </w:rPr>
            </w:pPr>
          </w:p>
        </w:tc>
        <w:tc>
          <w:tcPr>
            <w:tcW w:w="1765" w:type="dxa"/>
          </w:tcPr>
          <w:p w:rsidR="00EE5C3B" w:rsidRDefault="00EE5C3B">
            <w:pPr>
              <w:rPr>
                <w:lang w:val="sl-SI"/>
              </w:rPr>
            </w:pPr>
          </w:p>
        </w:tc>
        <w:tc>
          <w:tcPr>
            <w:tcW w:w="3994" w:type="dxa"/>
            <w:hideMark/>
          </w:tcPr>
          <w:p w:rsidR="00EE5C3B" w:rsidRDefault="00EE5C3B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mag. Matej Tonin</w:t>
            </w:r>
          </w:p>
          <w:p w:rsidR="00EE5C3B" w:rsidRDefault="00EE5C3B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minister</w:t>
            </w:r>
          </w:p>
        </w:tc>
      </w:tr>
    </w:tbl>
    <w:p w:rsidR="00EE5C3B" w:rsidRDefault="00EE5C3B" w:rsidP="00EE5C3B">
      <w:pPr>
        <w:rPr>
          <w:lang w:val="sl-SI"/>
        </w:rPr>
      </w:pPr>
    </w:p>
    <w:p w:rsidR="007D75CF" w:rsidRPr="00610C31" w:rsidRDefault="007D75CF" w:rsidP="00610C31">
      <w:pPr>
        <w:rPr>
          <w:lang w:val="sl-SI"/>
        </w:rPr>
      </w:pPr>
    </w:p>
    <w:sectPr w:rsidR="007D75CF" w:rsidRPr="00610C31" w:rsidSect="00783310">
      <w:headerReference w:type="first" r:id="rId7"/>
      <w:footerReference w:type="first" r:id="rId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7A3" w:rsidRDefault="00A027A3">
      <w:r>
        <w:separator/>
      </w:r>
    </w:p>
  </w:endnote>
  <w:endnote w:type="continuationSeparator" w:id="0">
    <w:p w:rsidR="00A027A3" w:rsidRDefault="00A0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C31" w:rsidRPr="00610C31" w:rsidRDefault="00610C31" w:rsidP="00610C31">
    <w:pPr>
      <w:pStyle w:val="Noga"/>
      <w:jc w:val="center"/>
      <w:rPr>
        <w:sz w:val="16"/>
        <w:szCs w:val="16"/>
        <w:lang w:val="sl-SI"/>
      </w:rPr>
    </w:pPr>
    <w:r w:rsidRPr="00FE0BC4">
      <w:rPr>
        <w:sz w:val="16"/>
        <w:szCs w:val="16"/>
        <w:lang w:val="sl-SI"/>
      </w:rPr>
      <w:t>Identifikacijska št. za DDV: (SI) 47978457, MŠ:</w:t>
    </w:r>
    <w:r>
      <w:rPr>
        <w:sz w:val="16"/>
        <w:szCs w:val="16"/>
        <w:lang w:val="sl-SI"/>
      </w:rPr>
      <w:t xml:space="preserve"> </w:t>
    </w:r>
    <w:r w:rsidR="00BC23D0">
      <w:rPr>
        <w:sz w:val="16"/>
        <w:szCs w:val="16"/>
        <w:lang w:val="sl-SI"/>
      </w:rPr>
      <w:t>5268923000</w:t>
    </w:r>
    <w:r>
      <w:rPr>
        <w:sz w:val="16"/>
        <w:szCs w:val="16"/>
        <w:lang w:val="sl-SI"/>
      </w:rPr>
      <w:t>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7A3" w:rsidRDefault="00A027A3">
      <w:r>
        <w:separator/>
      </w:r>
    </w:p>
  </w:footnote>
  <w:footnote w:type="continuationSeparator" w:id="0">
    <w:p w:rsidR="00A027A3" w:rsidRDefault="00A02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FA7" w:rsidRPr="00B60921" w:rsidRDefault="00456E99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B60921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FA7" w:rsidRPr="00B60921">
      <w:rPr>
        <w:rFonts w:ascii="Republika" w:hAnsi="Republika"/>
        <w:lang w:val="sl-SI"/>
      </w:rPr>
      <w:t>REPUBLIKA SLOVENIJA</w:t>
    </w:r>
  </w:p>
  <w:p w:rsidR="00F53FA7" w:rsidRPr="00B60921" w:rsidRDefault="00554EE6" w:rsidP="00554EE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B60921">
      <w:rPr>
        <w:rFonts w:ascii="Republika" w:hAnsi="Republika"/>
        <w:b/>
        <w:caps/>
        <w:lang w:val="sl-SI"/>
      </w:rPr>
      <w:t>Ministrstvo za obrambo</w:t>
    </w:r>
  </w:p>
  <w:p w:rsidR="00B60921" w:rsidRPr="00B60921" w:rsidRDefault="00B60921" w:rsidP="00554EE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B60921">
      <w:rPr>
        <w:rFonts w:ascii="Republika" w:hAnsi="Republika"/>
        <w:szCs w:val="20"/>
      </w:rPr>
      <w:t>KABINET MINISTRA</w:t>
    </w:r>
  </w:p>
  <w:p w:rsidR="00F53FA7" w:rsidRPr="005F17B7" w:rsidRDefault="00554EE6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sz w:val="16"/>
        <w:lang w:val="sl-SI"/>
      </w:rPr>
    </w:pPr>
    <w:r w:rsidRPr="005F17B7">
      <w:rPr>
        <w:sz w:val="16"/>
        <w:lang w:val="sl-SI"/>
      </w:rPr>
      <w:t>Vojkova cesta 55</w:t>
    </w:r>
    <w:r w:rsidR="00F53FA7" w:rsidRPr="005F17B7">
      <w:rPr>
        <w:sz w:val="16"/>
        <w:lang w:val="sl-SI"/>
      </w:rPr>
      <w:t xml:space="preserve">, </w:t>
    </w:r>
    <w:r w:rsidRPr="005F17B7">
      <w:rPr>
        <w:sz w:val="16"/>
        <w:lang w:val="sl-SI"/>
      </w:rPr>
      <w:t>1000 Ljubljana</w:t>
    </w:r>
    <w:r w:rsidR="00F53FA7" w:rsidRPr="005F17B7">
      <w:rPr>
        <w:sz w:val="16"/>
        <w:lang w:val="sl-SI"/>
      </w:rPr>
      <w:tab/>
      <w:t xml:space="preserve">T: </w:t>
    </w:r>
    <w:r w:rsidR="00B60921" w:rsidRPr="005F17B7">
      <w:rPr>
        <w:sz w:val="16"/>
        <w:lang w:val="sl-SI"/>
      </w:rPr>
      <w:t>0</w:t>
    </w:r>
    <w:r w:rsidR="00A86AE5">
      <w:rPr>
        <w:sz w:val="16"/>
        <w:lang w:val="sl-SI"/>
      </w:rPr>
      <w:t>1 471 23 73</w:t>
    </w:r>
  </w:p>
  <w:p w:rsidR="00F53FA7" w:rsidRPr="005F17B7" w:rsidRDefault="00F53FA7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5F17B7">
      <w:rPr>
        <w:sz w:val="16"/>
        <w:lang w:val="sl-SI"/>
      </w:rPr>
      <w:tab/>
      <w:t xml:space="preserve">F: </w:t>
    </w:r>
    <w:r w:rsidR="00554EE6" w:rsidRPr="005F17B7">
      <w:rPr>
        <w:sz w:val="16"/>
        <w:lang w:val="sl-SI"/>
      </w:rPr>
      <w:t>01 471 29 78</w:t>
    </w:r>
    <w:r w:rsidRPr="005F17B7">
      <w:rPr>
        <w:sz w:val="16"/>
        <w:lang w:val="sl-SI"/>
      </w:rPr>
      <w:t xml:space="preserve"> </w:t>
    </w:r>
  </w:p>
  <w:p w:rsidR="00F53FA7" w:rsidRPr="005F17B7" w:rsidRDefault="00F53FA7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5F17B7">
      <w:rPr>
        <w:sz w:val="16"/>
        <w:lang w:val="sl-SI"/>
      </w:rPr>
      <w:tab/>
      <w:t xml:space="preserve">E: </w:t>
    </w:r>
    <w:r w:rsidR="00554EE6" w:rsidRPr="005F17B7">
      <w:rPr>
        <w:sz w:val="16"/>
        <w:lang w:val="sl-SI"/>
      </w:rPr>
      <w:t>glavna.pisarna@mors.si</w:t>
    </w:r>
  </w:p>
  <w:p w:rsidR="00F53FA7" w:rsidRPr="005F17B7" w:rsidRDefault="00F53FA7" w:rsidP="00610C3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5F17B7">
      <w:rPr>
        <w:sz w:val="16"/>
        <w:lang w:val="sl-SI"/>
      </w:rPr>
      <w:tab/>
    </w:r>
    <w:r w:rsidR="00554EE6" w:rsidRPr="005F17B7">
      <w:rPr>
        <w:sz w:val="16"/>
        <w:lang w:val="sl-SI"/>
      </w:rPr>
      <w:t>www.mo</w:t>
    </w:r>
    <w:r w:rsidR="00F56740">
      <w:rPr>
        <w:sz w:val="16"/>
        <w:lang w:val="sl-SI"/>
      </w:rPr>
      <w:t>.gov.</w:t>
    </w:r>
    <w:r w:rsidR="00554EE6" w:rsidRPr="005F17B7">
      <w:rPr>
        <w:sz w:val="16"/>
        <w:lang w:val="sl-SI"/>
      </w:rPr>
      <w:t>si</w:t>
    </w:r>
  </w:p>
  <w:p w:rsidR="00215D26" w:rsidRPr="005F17B7" w:rsidRDefault="00215D26" w:rsidP="00610C3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E47501"/>
    <w:multiLevelType w:val="hybridMultilevel"/>
    <w:tmpl w:val="08CA8D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372"/>
    <w:multiLevelType w:val="hybridMultilevel"/>
    <w:tmpl w:val="94FE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3603FF"/>
    <w:multiLevelType w:val="hybridMultilevel"/>
    <w:tmpl w:val="E72E89CE"/>
    <w:lvl w:ilvl="0" w:tplc="D90EAE58">
      <w:numFmt w:val="bullet"/>
      <w:lvlText w:val="-"/>
      <w:lvlJc w:val="left"/>
      <w:pPr>
        <w:ind w:left="405" w:hanging="360"/>
      </w:pPr>
      <w:rPr>
        <w:rFonts w:ascii="Garamond" w:eastAsia="Tahoma" w:hAnsi="Garamond" w:cs="Times New Roman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1F1B67"/>
    <w:multiLevelType w:val="hybridMultilevel"/>
    <w:tmpl w:val="EBDAC0E4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0C09A6"/>
    <w:multiLevelType w:val="hybridMultilevel"/>
    <w:tmpl w:val="50A8CFE6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10"/>
    <w:rsid w:val="00023A88"/>
    <w:rsid w:val="000A6B98"/>
    <w:rsid w:val="000A7238"/>
    <w:rsid w:val="000D45E6"/>
    <w:rsid w:val="001357B2"/>
    <w:rsid w:val="00202A77"/>
    <w:rsid w:val="00215D26"/>
    <w:rsid w:val="00271CE5"/>
    <w:rsid w:val="00282020"/>
    <w:rsid w:val="00314CDA"/>
    <w:rsid w:val="0035531A"/>
    <w:rsid w:val="003636BF"/>
    <w:rsid w:val="0037479F"/>
    <w:rsid w:val="003845B4"/>
    <w:rsid w:val="00387B1A"/>
    <w:rsid w:val="00393256"/>
    <w:rsid w:val="003E1C74"/>
    <w:rsid w:val="004521E6"/>
    <w:rsid w:val="00456E99"/>
    <w:rsid w:val="004A7C5C"/>
    <w:rsid w:val="004F5D46"/>
    <w:rsid w:val="00520943"/>
    <w:rsid w:val="00526246"/>
    <w:rsid w:val="00554EE6"/>
    <w:rsid w:val="00567106"/>
    <w:rsid w:val="005E1D3C"/>
    <w:rsid w:val="005F17B7"/>
    <w:rsid w:val="00610C31"/>
    <w:rsid w:val="00632253"/>
    <w:rsid w:val="00642714"/>
    <w:rsid w:val="006455CE"/>
    <w:rsid w:val="006D42D9"/>
    <w:rsid w:val="00733017"/>
    <w:rsid w:val="0074036D"/>
    <w:rsid w:val="007474D2"/>
    <w:rsid w:val="00783310"/>
    <w:rsid w:val="007A4A6D"/>
    <w:rsid w:val="007C0E69"/>
    <w:rsid w:val="007C3A5D"/>
    <w:rsid w:val="007D1BCF"/>
    <w:rsid w:val="007D75CF"/>
    <w:rsid w:val="007E6DC5"/>
    <w:rsid w:val="00863710"/>
    <w:rsid w:val="0088043C"/>
    <w:rsid w:val="008906C9"/>
    <w:rsid w:val="008C5738"/>
    <w:rsid w:val="008D04F0"/>
    <w:rsid w:val="008D2B86"/>
    <w:rsid w:val="008F3500"/>
    <w:rsid w:val="00924E3C"/>
    <w:rsid w:val="00935B6E"/>
    <w:rsid w:val="009612BB"/>
    <w:rsid w:val="009709F3"/>
    <w:rsid w:val="00A027A3"/>
    <w:rsid w:val="00A125C5"/>
    <w:rsid w:val="00A5039D"/>
    <w:rsid w:val="00A65EE7"/>
    <w:rsid w:val="00A70133"/>
    <w:rsid w:val="00A760E7"/>
    <w:rsid w:val="00A86AE5"/>
    <w:rsid w:val="00AA768E"/>
    <w:rsid w:val="00AC6136"/>
    <w:rsid w:val="00B17141"/>
    <w:rsid w:val="00B31575"/>
    <w:rsid w:val="00B60921"/>
    <w:rsid w:val="00B8547D"/>
    <w:rsid w:val="00BC23D0"/>
    <w:rsid w:val="00C250D5"/>
    <w:rsid w:val="00C6573C"/>
    <w:rsid w:val="00C92898"/>
    <w:rsid w:val="00CE7514"/>
    <w:rsid w:val="00D248DE"/>
    <w:rsid w:val="00D8542D"/>
    <w:rsid w:val="00DA418C"/>
    <w:rsid w:val="00DC6A71"/>
    <w:rsid w:val="00DE447F"/>
    <w:rsid w:val="00DE4C83"/>
    <w:rsid w:val="00DE5B46"/>
    <w:rsid w:val="00E0357D"/>
    <w:rsid w:val="00E24EC2"/>
    <w:rsid w:val="00E36745"/>
    <w:rsid w:val="00E5232A"/>
    <w:rsid w:val="00EE5C3B"/>
    <w:rsid w:val="00F240BB"/>
    <w:rsid w:val="00F269B6"/>
    <w:rsid w:val="00F46724"/>
    <w:rsid w:val="00F53FA7"/>
    <w:rsid w:val="00F56740"/>
    <w:rsid w:val="00F57FED"/>
    <w:rsid w:val="00F92AFC"/>
    <w:rsid w:val="00FE0BC4"/>
    <w:rsid w:val="00FE3C9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32778AA8-6A61-4FE0-B9C8-30D98D27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epublika" w:eastAsia="Times New Roman" w:hAnsi="Republika" w:cs="Arial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imes New Roman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393256"/>
    <w:pPr>
      <w:spacing w:line="240" w:lineRule="auto"/>
      <w:jc w:val="both"/>
    </w:pPr>
    <w:rPr>
      <w:rFonts w:cs="Times New Roman"/>
      <w:color w:val="000000"/>
      <w:sz w:val="22"/>
      <w:lang w:val="x-none" w:eastAsia="x-none"/>
    </w:rPr>
  </w:style>
  <w:style w:type="character" w:customStyle="1" w:styleId="Telobesedila2Znak">
    <w:name w:val="Telo besedila 2 Znak"/>
    <w:link w:val="Telobesedila2"/>
    <w:rsid w:val="00393256"/>
    <w:rPr>
      <w:rFonts w:ascii="Arial" w:hAnsi="Arial"/>
      <w:color w:val="000000"/>
      <w:sz w:val="22"/>
      <w:szCs w:val="24"/>
    </w:rPr>
  </w:style>
  <w:style w:type="paragraph" w:customStyle="1" w:styleId="Default">
    <w:name w:val="Default"/>
    <w:rsid w:val="00EE5C3B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2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ricd67\Desktop\M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</Template>
  <TotalTime>0</TotalTime>
  <Pages>1</Pages>
  <Words>217</Words>
  <Characters>1237</Characters>
  <Application>Microsoft Office Word</Application>
  <DocSecurity>4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moharicd67</dc:creator>
  <cp:keywords/>
  <cp:lastModifiedBy>RAJH Vekoslav</cp:lastModifiedBy>
  <cp:revision>2</cp:revision>
  <cp:lastPrinted>2010-07-05T09:38:00Z</cp:lastPrinted>
  <dcterms:created xsi:type="dcterms:W3CDTF">2022-03-29T05:54:00Z</dcterms:created>
  <dcterms:modified xsi:type="dcterms:W3CDTF">2022-03-29T05:54:00Z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-73328752</vt:i4>
  </property>
</Properties>
</file>