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180" w:rsidRDefault="00293180" w:rsidP="00FC2830">
      <w:pPr>
        <w:autoSpaceDE w:val="0"/>
        <w:autoSpaceDN w:val="0"/>
        <w:adjustRightInd w:val="0"/>
        <w:rPr>
          <w:rFonts w:ascii="Republika" w:hAnsi="Republika"/>
          <w:sz w:val="20"/>
          <w:szCs w:val="20"/>
          <w:lang w:val="sl-SI"/>
        </w:rPr>
      </w:pPr>
    </w:p>
    <w:p w:rsidR="00FC2830" w:rsidRPr="00FC2830" w:rsidRDefault="009034C3" w:rsidP="00FC2830">
      <w:pPr>
        <w:autoSpaceDE w:val="0"/>
        <w:autoSpaceDN w:val="0"/>
        <w:adjustRightInd w:val="0"/>
        <w:rPr>
          <w:rFonts w:ascii="Republika" w:hAnsi="Republika"/>
          <w:sz w:val="20"/>
          <w:szCs w:val="20"/>
          <w:lang w:val="sl-SI"/>
        </w:rPr>
      </w:pPr>
      <w:r w:rsidRPr="00FC2830">
        <w:rPr>
          <w:rFonts w:ascii="Republika" w:hAnsi="Republika"/>
          <w:noProof/>
          <w:sz w:val="20"/>
          <w:szCs w:val="20"/>
          <w:lang w:val="sl-SI" w:eastAsia="sl-SI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-42545</wp:posOffset>
            </wp:positionV>
            <wp:extent cx="201930" cy="208280"/>
            <wp:effectExtent l="0" t="0" r="0" b="0"/>
            <wp:wrapTopAndBottom/>
            <wp:docPr id="1" name="Slika 1" descr="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830" w:rsidRPr="00FC2830">
        <w:rPr>
          <w:rFonts w:ascii="Republika" w:hAnsi="Republika"/>
          <w:sz w:val="20"/>
          <w:szCs w:val="20"/>
          <w:lang w:val="sl-SI"/>
        </w:rPr>
        <w:t>REPUBLIKA SLOVENIJA</w:t>
      </w:r>
    </w:p>
    <w:p w:rsidR="00FC2830" w:rsidRPr="00FC2830" w:rsidRDefault="00FC2830" w:rsidP="00FC2830">
      <w:pPr>
        <w:pStyle w:val="Glava"/>
        <w:tabs>
          <w:tab w:val="left" w:pos="5112"/>
        </w:tabs>
        <w:spacing w:after="120" w:line="240" w:lineRule="exact"/>
        <w:rPr>
          <w:rFonts w:ascii="Republika" w:hAnsi="Republika"/>
          <w:b/>
          <w:caps/>
          <w:sz w:val="20"/>
          <w:szCs w:val="20"/>
        </w:rPr>
      </w:pPr>
      <w:r w:rsidRPr="00FC2830">
        <w:rPr>
          <w:rFonts w:ascii="Republika" w:hAnsi="Republika"/>
          <w:b/>
          <w:caps/>
          <w:sz w:val="20"/>
          <w:szCs w:val="20"/>
        </w:rPr>
        <w:t>Ministrstvo za obrambo</w:t>
      </w:r>
    </w:p>
    <w:p w:rsidR="00FC2830" w:rsidRPr="00FC2830" w:rsidRDefault="00DC653B" w:rsidP="00FC2830">
      <w:pPr>
        <w:pStyle w:val="Glava"/>
        <w:tabs>
          <w:tab w:val="clear" w:pos="4536"/>
          <w:tab w:val="clear" w:pos="9072"/>
          <w:tab w:val="left" w:pos="4200"/>
          <w:tab w:val="right" w:pos="9240"/>
        </w:tabs>
        <w:spacing w:before="240" w:line="240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Vojkova cesta 55, 1000 Ljubljana </w:t>
      </w:r>
      <w:r>
        <w:rPr>
          <w:rFonts w:ascii="Arial" w:hAnsi="Arial" w:cs="Arial"/>
          <w:sz w:val="16"/>
        </w:rPr>
        <w:tab/>
        <w:t>T: 01 471 23 73</w:t>
      </w:r>
    </w:p>
    <w:p w:rsidR="00FC2830" w:rsidRPr="00FC2830" w:rsidRDefault="00FC2830" w:rsidP="00FC2830">
      <w:pPr>
        <w:pStyle w:val="Glava"/>
        <w:tabs>
          <w:tab w:val="clear" w:pos="4536"/>
          <w:tab w:val="clear" w:pos="9072"/>
          <w:tab w:val="left" w:pos="4200"/>
          <w:tab w:val="right" w:pos="9240"/>
        </w:tabs>
        <w:spacing w:line="240" w:lineRule="exact"/>
        <w:rPr>
          <w:rFonts w:ascii="Arial" w:hAnsi="Arial" w:cs="Arial"/>
          <w:sz w:val="16"/>
        </w:rPr>
      </w:pPr>
      <w:r w:rsidRPr="00FC2830">
        <w:rPr>
          <w:rFonts w:ascii="Arial" w:hAnsi="Arial" w:cs="Arial"/>
          <w:sz w:val="16"/>
        </w:rPr>
        <w:tab/>
        <w:t xml:space="preserve">F: 01 471 </w:t>
      </w:r>
      <w:r w:rsidR="00DC653B">
        <w:rPr>
          <w:rFonts w:ascii="Arial" w:hAnsi="Arial" w:cs="Arial"/>
          <w:sz w:val="16"/>
        </w:rPr>
        <w:t>29 78</w:t>
      </w:r>
    </w:p>
    <w:p w:rsidR="00FC2830" w:rsidRPr="00FC2830" w:rsidRDefault="00FC2830" w:rsidP="00FC2830">
      <w:pPr>
        <w:pStyle w:val="Glava"/>
        <w:tabs>
          <w:tab w:val="clear" w:pos="4536"/>
          <w:tab w:val="clear" w:pos="9072"/>
          <w:tab w:val="left" w:pos="4200"/>
          <w:tab w:val="right" w:pos="9240"/>
        </w:tabs>
        <w:spacing w:line="240" w:lineRule="exact"/>
        <w:rPr>
          <w:rFonts w:ascii="Arial" w:hAnsi="Arial" w:cs="Arial"/>
          <w:sz w:val="16"/>
        </w:rPr>
      </w:pPr>
      <w:r w:rsidRPr="00FC2830">
        <w:rPr>
          <w:rFonts w:ascii="Arial" w:hAnsi="Arial" w:cs="Arial"/>
          <w:sz w:val="16"/>
        </w:rPr>
        <w:tab/>
        <w:t>E: glavna.pisarna@mors.si</w:t>
      </w:r>
    </w:p>
    <w:p w:rsidR="00DA0F6F" w:rsidRPr="00FB7296" w:rsidRDefault="00FC2830" w:rsidP="00FB7296">
      <w:pPr>
        <w:pStyle w:val="Glava"/>
        <w:tabs>
          <w:tab w:val="clear" w:pos="4536"/>
          <w:tab w:val="clear" w:pos="9072"/>
          <w:tab w:val="left" w:pos="4200"/>
          <w:tab w:val="right" w:pos="9240"/>
        </w:tabs>
        <w:spacing w:line="240" w:lineRule="exact"/>
        <w:rPr>
          <w:rFonts w:ascii="Arial" w:hAnsi="Arial" w:cs="Arial"/>
          <w:sz w:val="16"/>
        </w:rPr>
      </w:pPr>
      <w:r w:rsidRPr="00FC2830">
        <w:rPr>
          <w:rFonts w:ascii="Arial" w:hAnsi="Arial" w:cs="Arial"/>
          <w:sz w:val="16"/>
        </w:rPr>
        <w:tab/>
        <w:t>www.mors.si</w:t>
      </w:r>
    </w:p>
    <w:p w:rsidR="00A15BE0" w:rsidRDefault="00A15BE0" w:rsidP="00A15BE0">
      <w:pPr>
        <w:tabs>
          <w:tab w:val="left" w:pos="1701"/>
        </w:tabs>
        <w:spacing w:line="260" w:lineRule="atLeast"/>
        <w:rPr>
          <w:rFonts w:ascii="Arial" w:hAnsi="Arial" w:cs="Arial"/>
          <w:b/>
          <w:sz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Naročnik: Republika Slovenija, Ministrstvo za obrambo, Vojkova cesta 55, 1000 Ljubljana, v skladu z Zakonom o stvarnem premoženju države in samoupravnih lokalnih skupnosti ZSPDSLS-1 (Uradni list RS, št. 11/18 in 79/18), Uredbo o stvarnem premoženju države in samoupravnih lokalnih skupnosti (Uradni list RS, št. 31/18) in Zakonom o državnem odvetništvu (Uradni list RS, št. 23/17) objavlja: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 xml:space="preserve">                                     </w:t>
      </w:r>
    </w:p>
    <w:p w:rsidR="00A15BE0" w:rsidRDefault="00A15BE0" w:rsidP="00A15BE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JAVNO DRAŽBO PRODAJE NEPREMIČNIN</w:t>
      </w:r>
    </w:p>
    <w:p w:rsidR="00A15BE0" w:rsidRDefault="00A15BE0" w:rsidP="00A15BE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sl-SI"/>
        </w:rPr>
        <w:t>I. NAZIV IN SEDEŽ ORGANIZATORJA JAVNIH DRAŽB</w:t>
      </w:r>
      <w:r>
        <w:rPr>
          <w:rFonts w:ascii="Arial" w:hAnsi="Arial" w:cs="Arial"/>
          <w:b/>
          <w:bCs/>
          <w:sz w:val="20"/>
          <w:szCs w:val="20"/>
          <w:lang w:val="sl-SI"/>
        </w:rPr>
        <w:t>:</w:t>
      </w:r>
    </w:p>
    <w:p w:rsidR="00A15BE0" w:rsidRDefault="00A15BE0" w:rsidP="00A15BE0">
      <w:pPr>
        <w:autoSpaceDE w:val="0"/>
        <w:autoSpaceDN w:val="0"/>
        <w:adjustRightInd w:val="0"/>
        <w:ind w:left="1080"/>
        <w:contextualSpacing/>
        <w:rPr>
          <w:rFonts w:ascii="Arial" w:hAnsi="Arial" w:cs="Arial"/>
          <w:b/>
          <w:bCs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Republika Slovenija, Ministrstvo za obrambo, Vojkova cesta 55, 1000 Ljubljana. Postopek prodaje nepremičnin, ki so v upravljanju Ministrstva za obrambo, po metodi javne dražbe izvaja komisija v</w:t>
      </w:r>
      <w:r>
        <w:rPr>
          <w:rFonts w:ascii="Arial" w:hAnsi="Arial" w:cs="Arial"/>
          <w:bCs/>
          <w:sz w:val="20"/>
          <w:szCs w:val="20"/>
          <w:lang w:val="sl-SI"/>
        </w:rPr>
        <w:t xml:space="preserve"> sestavi:</w:t>
      </w:r>
    </w:p>
    <w:p w:rsidR="00A15BE0" w:rsidRDefault="00A15BE0" w:rsidP="00A15BE0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bCs/>
          <w:sz w:val="20"/>
          <w:szCs w:val="20"/>
          <w:lang w:val="sl-SI"/>
        </w:rPr>
      </w:pPr>
    </w:p>
    <w:p w:rsidR="00A15BE0" w:rsidRDefault="00A15BE0" w:rsidP="00A15BE0">
      <w:pPr>
        <w:numPr>
          <w:ilvl w:val="0"/>
          <w:numId w:val="34"/>
        </w:numPr>
        <w:autoSpaceDE w:val="0"/>
        <w:autoSpaceDN w:val="0"/>
        <w:adjustRightInd w:val="0"/>
        <w:spacing w:after="160"/>
        <w:contextualSpacing/>
        <w:rPr>
          <w:rFonts w:ascii="Arial" w:hAnsi="Arial" w:cs="Arial"/>
          <w:bCs/>
          <w:sz w:val="20"/>
          <w:szCs w:val="20"/>
          <w:lang w:val="sl-SI"/>
        </w:rPr>
      </w:pPr>
      <w:r>
        <w:rPr>
          <w:rFonts w:ascii="Arial" w:hAnsi="Arial" w:cs="Arial"/>
          <w:bCs/>
          <w:sz w:val="20"/>
          <w:szCs w:val="20"/>
          <w:lang w:val="sl-SI"/>
        </w:rPr>
        <w:t>Jasna Jelen, predsednica</w:t>
      </w:r>
    </w:p>
    <w:p w:rsidR="00A15BE0" w:rsidRDefault="00A15BE0" w:rsidP="00A15BE0">
      <w:pPr>
        <w:numPr>
          <w:ilvl w:val="0"/>
          <w:numId w:val="34"/>
        </w:numPr>
        <w:autoSpaceDE w:val="0"/>
        <w:autoSpaceDN w:val="0"/>
        <w:adjustRightInd w:val="0"/>
        <w:spacing w:after="160"/>
        <w:contextualSpacing/>
        <w:rPr>
          <w:rFonts w:ascii="Arial" w:hAnsi="Arial" w:cs="Arial"/>
          <w:bCs/>
          <w:sz w:val="20"/>
          <w:szCs w:val="20"/>
          <w:lang w:val="sl-SI"/>
        </w:rPr>
      </w:pPr>
      <w:r>
        <w:rPr>
          <w:rFonts w:ascii="Arial" w:hAnsi="Arial" w:cs="Arial"/>
          <w:bCs/>
          <w:sz w:val="20"/>
          <w:szCs w:val="20"/>
          <w:lang w:val="sl-SI"/>
        </w:rPr>
        <w:t xml:space="preserve">Aleš Klemenc,  namestnik predsednice </w:t>
      </w:r>
    </w:p>
    <w:p w:rsidR="00A15BE0" w:rsidRDefault="00A15BE0" w:rsidP="00A15BE0">
      <w:pPr>
        <w:numPr>
          <w:ilvl w:val="0"/>
          <w:numId w:val="34"/>
        </w:numPr>
        <w:spacing w:after="160"/>
        <w:contextualSpacing/>
        <w:rPr>
          <w:rFonts w:ascii="Arial" w:hAnsi="Arial" w:cs="Arial"/>
          <w:bCs/>
          <w:sz w:val="20"/>
          <w:szCs w:val="20"/>
          <w:lang w:val="sl-SI"/>
        </w:rPr>
      </w:pPr>
      <w:r>
        <w:rPr>
          <w:rFonts w:ascii="Arial" w:hAnsi="Arial" w:cs="Arial"/>
          <w:bCs/>
          <w:sz w:val="20"/>
          <w:szCs w:val="20"/>
          <w:lang w:val="sl-SI"/>
        </w:rPr>
        <w:t>Mojca Geč Zvržina, članica</w:t>
      </w:r>
    </w:p>
    <w:p w:rsidR="00A15BE0" w:rsidRDefault="00A15BE0" w:rsidP="00A15BE0">
      <w:pPr>
        <w:numPr>
          <w:ilvl w:val="0"/>
          <w:numId w:val="34"/>
        </w:numPr>
        <w:autoSpaceDE w:val="0"/>
        <w:autoSpaceDN w:val="0"/>
        <w:adjustRightInd w:val="0"/>
        <w:spacing w:after="160"/>
        <w:contextualSpacing/>
        <w:rPr>
          <w:rFonts w:ascii="Arial" w:hAnsi="Arial" w:cs="Arial"/>
          <w:bCs/>
          <w:sz w:val="20"/>
          <w:szCs w:val="20"/>
          <w:lang w:val="sl-SI"/>
        </w:rPr>
      </w:pPr>
      <w:r>
        <w:rPr>
          <w:rFonts w:ascii="Arial" w:hAnsi="Arial" w:cs="Arial"/>
          <w:bCs/>
          <w:sz w:val="20"/>
          <w:szCs w:val="20"/>
          <w:lang w:val="sl-SI"/>
        </w:rPr>
        <w:t>Marija Soklič, članica</w:t>
      </w:r>
    </w:p>
    <w:p w:rsidR="00A15BE0" w:rsidRDefault="00A15BE0" w:rsidP="00A15BE0">
      <w:pPr>
        <w:numPr>
          <w:ilvl w:val="0"/>
          <w:numId w:val="34"/>
        </w:numPr>
        <w:autoSpaceDE w:val="0"/>
        <w:autoSpaceDN w:val="0"/>
        <w:adjustRightInd w:val="0"/>
        <w:spacing w:after="160"/>
        <w:contextualSpacing/>
        <w:rPr>
          <w:rFonts w:ascii="Arial" w:hAnsi="Arial" w:cs="Arial"/>
          <w:bCs/>
          <w:sz w:val="20"/>
          <w:szCs w:val="20"/>
          <w:lang w:val="sl-SI"/>
        </w:rPr>
      </w:pPr>
      <w:r>
        <w:rPr>
          <w:rFonts w:ascii="Arial" w:hAnsi="Arial" w:cs="Arial"/>
          <w:bCs/>
          <w:sz w:val="20"/>
          <w:szCs w:val="20"/>
          <w:lang w:val="sl-SI"/>
        </w:rPr>
        <w:t>Jasna Osolin, članica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sl-SI"/>
        </w:rPr>
        <w:t>II. OPIS PREDMETOV PRODAJE</w:t>
      </w:r>
      <w:r>
        <w:rPr>
          <w:rFonts w:ascii="Arial" w:hAnsi="Arial" w:cs="Arial"/>
          <w:b/>
          <w:bCs/>
          <w:sz w:val="20"/>
          <w:szCs w:val="20"/>
          <w:lang w:val="sl-SI"/>
        </w:rPr>
        <w:t>: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A15BE0" w:rsidRDefault="00A15BE0" w:rsidP="00A15BE0">
      <w:pPr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l-SI" w:eastAsia="sl-SI"/>
        </w:rPr>
      </w:pPr>
      <w:r>
        <w:rPr>
          <w:rFonts w:ascii="Arial" w:hAnsi="Arial" w:cs="Arial"/>
          <w:b/>
          <w:bCs/>
          <w:sz w:val="20"/>
          <w:szCs w:val="20"/>
          <w:lang w:val="sl-SI" w:eastAsia="sl-SI"/>
        </w:rPr>
        <w:t>STANOVANJA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sl-SI" w:eastAsia="sl-SI"/>
        </w:rPr>
      </w:pPr>
    </w:p>
    <w:p w:rsidR="00A15BE0" w:rsidRDefault="00A15BE0" w:rsidP="00A15BE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bCs/>
          <w:sz w:val="20"/>
          <w:szCs w:val="20"/>
          <w:lang w:val="sl-SI" w:eastAsia="sl-SI"/>
        </w:rPr>
        <w:t>Enosobno</w:t>
      </w:r>
      <w:r>
        <w:rPr>
          <w:rFonts w:ascii="Arial" w:hAnsi="Arial" w:cs="Arial"/>
          <w:sz w:val="20"/>
          <w:szCs w:val="20"/>
          <w:lang w:val="sl-SI" w:eastAsia="sl-SI"/>
        </w:rPr>
        <w:t xml:space="preserve"> (nezasedeno) stanovanje v Brežicah, na naslovu Gregorčičeva ulica 16, št. stan. 6, v I. nad. s kletjo v izmeri 51,4 m² (po podatkih GURS), stoječe na parcelah št. 917/2, </w:t>
      </w:r>
      <w:proofErr w:type="spellStart"/>
      <w:r>
        <w:rPr>
          <w:rFonts w:ascii="Arial" w:hAnsi="Arial" w:cs="Arial"/>
          <w:sz w:val="20"/>
          <w:szCs w:val="20"/>
          <w:lang w:val="sl-SI" w:eastAsia="sl-SI"/>
        </w:rPr>
        <w:t>k.o</w:t>
      </w:r>
      <w:proofErr w:type="spellEnd"/>
      <w:r>
        <w:rPr>
          <w:rFonts w:ascii="Arial" w:hAnsi="Arial" w:cs="Arial"/>
          <w:sz w:val="20"/>
          <w:szCs w:val="20"/>
          <w:lang w:val="sl-SI" w:eastAsia="sl-SI"/>
        </w:rPr>
        <w:t xml:space="preserve">. 1300 Brežice, št. stavbe 305, del stavbe 6, celoten ID znak: del stavbe 1300-305-6 (ID 5983478 ), letnik 1955, tablica MO 27301. </w:t>
      </w:r>
    </w:p>
    <w:p w:rsidR="00A15BE0" w:rsidRDefault="00A15BE0" w:rsidP="00A15BE0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Za stanovanje je izdelana EI, razred E 125 kWh/ m²a. 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 w:eastAsia="sl-SI"/>
        </w:rPr>
      </w:pPr>
    </w:p>
    <w:p w:rsidR="00A15BE0" w:rsidRDefault="00A15BE0" w:rsidP="00A15BE0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a Ogled stanovanja  </w:t>
      </w:r>
      <w:r>
        <w:rPr>
          <w:rFonts w:ascii="Arial" w:hAnsi="Arial" w:cs="Arial"/>
          <w:sz w:val="20"/>
          <w:szCs w:val="20"/>
          <w:lang w:eastAsia="sl-SI"/>
        </w:rPr>
        <w:t xml:space="preserve">17. 11. </w:t>
      </w:r>
      <w:proofErr w:type="gramStart"/>
      <w:r>
        <w:rPr>
          <w:rFonts w:ascii="Arial" w:hAnsi="Arial" w:cs="Arial"/>
          <w:sz w:val="20"/>
          <w:szCs w:val="20"/>
          <w:lang w:eastAsia="sl-SI"/>
        </w:rPr>
        <w:t>od</w:t>
      </w:r>
      <w:proofErr w:type="gramEnd"/>
      <w:r>
        <w:rPr>
          <w:rFonts w:ascii="Arial" w:hAnsi="Arial" w:cs="Arial"/>
          <w:sz w:val="20"/>
          <w:szCs w:val="20"/>
          <w:lang w:eastAsia="sl-SI"/>
        </w:rPr>
        <w:t xml:space="preserve"> 9:00 do 16:30</w:t>
      </w:r>
    </w:p>
    <w:p w:rsidR="00A15BE0" w:rsidRDefault="00A15BE0" w:rsidP="00A15BE0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    Kontakt na dan ogleda: Andrej Molan, tel. št. 07/331-1468</w:t>
      </w:r>
    </w:p>
    <w:p w:rsidR="00A15BE0" w:rsidRDefault="00A15BE0" w:rsidP="00A15BE0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b. Izklicna cena: 34.500,00 EUR</w:t>
      </w:r>
    </w:p>
    <w:p w:rsidR="00A15BE0" w:rsidRDefault="00A15BE0" w:rsidP="00A15BE0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bCs/>
          <w:sz w:val="20"/>
          <w:szCs w:val="20"/>
          <w:lang w:val="sl-SI" w:eastAsia="sl-SI"/>
        </w:rPr>
        <w:t>Enosobno</w:t>
      </w:r>
      <w:r>
        <w:rPr>
          <w:rFonts w:ascii="Arial" w:hAnsi="Arial" w:cs="Arial"/>
          <w:sz w:val="20"/>
          <w:szCs w:val="20"/>
          <w:lang w:val="sl-SI" w:eastAsia="sl-SI"/>
        </w:rPr>
        <w:t xml:space="preserve"> (nezasedeno) stanovanje v Brežicah, na naslovu Kettejeva ulica 12 št. stan. 8, v II. nad. s kletjo v izmeri 42,8 m² (po podatkih GURS), stoječe na parcelah št. 353/4, </w:t>
      </w:r>
      <w:proofErr w:type="spellStart"/>
      <w:r>
        <w:rPr>
          <w:rFonts w:ascii="Arial" w:hAnsi="Arial" w:cs="Arial"/>
          <w:sz w:val="20"/>
          <w:szCs w:val="20"/>
          <w:lang w:val="sl-SI" w:eastAsia="sl-SI"/>
        </w:rPr>
        <w:t>k.o</w:t>
      </w:r>
      <w:proofErr w:type="spellEnd"/>
      <w:r>
        <w:rPr>
          <w:rFonts w:ascii="Arial" w:hAnsi="Arial" w:cs="Arial"/>
          <w:sz w:val="20"/>
          <w:szCs w:val="20"/>
          <w:lang w:val="sl-SI" w:eastAsia="sl-SI"/>
        </w:rPr>
        <w:t xml:space="preserve">. 1300 Brežice, št. stavbe 359, del stavbe 117, celoten ID znak: del stavbe 1300-359-117 (ID 7028804 ), letnik 1961, tablica MO 27518. </w:t>
      </w:r>
    </w:p>
    <w:p w:rsidR="00A15BE0" w:rsidRDefault="00A15BE0" w:rsidP="00A15BE0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Za stanovanje je EI v izdelavi.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 w:eastAsia="sl-SI"/>
        </w:rPr>
      </w:pPr>
    </w:p>
    <w:p w:rsidR="00A15BE0" w:rsidRDefault="00A15BE0" w:rsidP="00A15BE0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a Ogled stanovanja  </w:t>
      </w:r>
      <w:r>
        <w:rPr>
          <w:rFonts w:ascii="Arial" w:hAnsi="Arial" w:cs="Arial"/>
          <w:sz w:val="20"/>
          <w:szCs w:val="20"/>
          <w:lang w:eastAsia="sl-SI"/>
        </w:rPr>
        <w:t xml:space="preserve">17.11. </w:t>
      </w:r>
      <w:proofErr w:type="gramStart"/>
      <w:r>
        <w:rPr>
          <w:rFonts w:ascii="Arial" w:hAnsi="Arial" w:cs="Arial"/>
          <w:sz w:val="20"/>
          <w:szCs w:val="20"/>
          <w:lang w:eastAsia="sl-SI"/>
        </w:rPr>
        <w:t>od</w:t>
      </w:r>
      <w:proofErr w:type="gramEnd"/>
      <w:r>
        <w:rPr>
          <w:rFonts w:ascii="Arial" w:hAnsi="Arial" w:cs="Arial"/>
          <w:sz w:val="20"/>
          <w:szCs w:val="20"/>
          <w:lang w:eastAsia="sl-SI"/>
        </w:rPr>
        <w:t xml:space="preserve"> 9:00 do 16:30</w:t>
      </w:r>
    </w:p>
    <w:p w:rsidR="00A15BE0" w:rsidRDefault="00A15BE0" w:rsidP="00A15BE0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   Kontakt na dan ogleda: Andrej Molan, tel. št.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l-SI" w:eastAsia="sl-SI"/>
        </w:rPr>
        <w:t>07/331-1468</w:t>
      </w:r>
    </w:p>
    <w:p w:rsidR="00A15BE0" w:rsidRDefault="00A15BE0" w:rsidP="00A15BE0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b. Izklicna cena: 38.500,00 EUR</w:t>
      </w:r>
    </w:p>
    <w:p w:rsidR="00A15BE0" w:rsidRDefault="00A15BE0" w:rsidP="00A15BE0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Garsonjera (nezasedeno) v Kozini, na naslovu Vodovodna ulica 13 št. stan. 8, v II. nad. v izmeri 32,8 m² (po podatkih GURS), stoječe na parcelah št. 2615/63 in 5037/3, </w:t>
      </w:r>
      <w:proofErr w:type="spellStart"/>
      <w:r>
        <w:rPr>
          <w:rFonts w:ascii="Arial" w:hAnsi="Arial" w:cs="Arial"/>
          <w:sz w:val="20"/>
          <w:szCs w:val="20"/>
          <w:lang w:val="sl-SI" w:eastAsia="sl-SI"/>
        </w:rPr>
        <w:t>k.o</w:t>
      </w:r>
      <w:proofErr w:type="spellEnd"/>
      <w:r>
        <w:rPr>
          <w:rFonts w:ascii="Arial" w:hAnsi="Arial" w:cs="Arial"/>
          <w:sz w:val="20"/>
          <w:szCs w:val="20"/>
          <w:lang w:val="sl-SI" w:eastAsia="sl-SI"/>
        </w:rPr>
        <w:t>. 2560 Hrpelje, št. stavbe 247, del stavbe 8, celoten ID znak: del stavbe 2560-247-8 (ID 6373358), tablica MO 21319 s kletjo,  letnik stavbe 1986.</w:t>
      </w:r>
    </w:p>
    <w:p w:rsidR="00A15BE0" w:rsidRDefault="00A15BE0" w:rsidP="00A15BE0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Za stanovanje je izdelana EI, razred D 73 kWh/ m²a.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 w:eastAsia="sl-SI"/>
        </w:rPr>
      </w:pPr>
    </w:p>
    <w:p w:rsidR="00A15BE0" w:rsidRDefault="00A15BE0" w:rsidP="00A15BE0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a. Ogled stanovanja  </w:t>
      </w:r>
      <w:r>
        <w:rPr>
          <w:rFonts w:ascii="Arial" w:hAnsi="Arial" w:cs="Arial"/>
          <w:sz w:val="20"/>
          <w:szCs w:val="20"/>
          <w:lang w:eastAsia="sl-SI"/>
        </w:rPr>
        <w:t xml:space="preserve">17.11. </w:t>
      </w:r>
      <w:proofErr w:type="gramStart"/>
      <w:r>
        <w:rPr>
          <w:rFonts w:ascii="Arial" w:hAnsi="Arial" w:cs="Arial"/>
          <w:sz w:val="20"/>
          <w:szCs w:val="20"/>
          <w:lang w:eastAsia="sl-SI"/>
        </w:rPr>
        <w:t>od</w:t>
      </w:r>
      <w:proofErr w:type="gramEnd"/>
      <w:r>
        <w:rPr>
          <w:rFonts w:ascii="Arial" w:hAnsi="Arial" w:cs="Arial"/>
          <w:sz w:val="20"/>
          <w:szCs w:val="20"/>
          <w:lang w:eastAsia="sl-SI"/>
        </w:rPr>
        <w:t xml:space="preserve"> 10:00 do 12:00</w:t>
      </w:r>
    </w:p>
    <w:p w:rsidR="00A15BE0" w:rsidRDefault="00A15BE0" w:rsidP="00A15BE0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Kontakt na dan ogleda: Jasna Jelen, tel. št.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l-SI" w:eastAsia="sl-SI"/>
        </w:rPr>
        <w:t>01/471-2213</w:t>
      </w:r>
    </w:p>
    <w:p w:rsidR="00A15BE0" w:rsidRDefault="00A15BE0" w:rsidP="00A15BE0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b. Izklicna cena: 46.500,00 EUR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A15BE0" w:rsidRDefault="00A15BE0" w:rsidP="00A15BE0">
      <w:pPr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l-SI" w:eastAsia="sl-SI"/>
        </w:rPr>
      </w:pPr>
      <w:r>
        <w:rPr>
          <w:rFonts w:ascii="Arial" w:hAnsi="Arial" w:cs="Arial"/>
          <w:b/>
          <w:bCs/>
          <w:sz w:val="20"/>
          <w:szCs w:val="20"/>
          <w:lang w:val="sl-SI" w:eastAsia="sl-SI"/>
        </w:rPr>
        <w:t>OBJEKTI IN ZEMLJIŠČA</w:t>
      </w:r>
    </w:p>
    <w:p w:rsidR="00A15BE0" w:rsidRDefault="00A15BE0" w:rsidP="00A15BE0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b/>
          <w:bCs/>
          <w:sz w:val="20"/>
          <w:szCs w:val="20"/>
          <w:lang w:val="sl-SI" w:eastAsia="sl-SI"/>
        </w:rPr>
      </w:pP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b/>
          <w:bCs/>
          <w:sz w:val="20"/>
          <w:szCs w:val="20"/>
          <w:lang w:val="sl-SI" w:eastAsia="sl-SI"/>
        </w:rPr>
        <w:t xml:space="preserve">1. </w:t>
      </w:r>
      <w:r>
        <w:rPr>
          <w:rFonts w:ascii="Arial" w:hAnsi="Arial" w:cs="Arial"/>
          <w:sz w:val="20"/>
          <w:szCs w:val="20"/>
          <w:lang w:val="sl-SI" w:eastAsia="sl-SI"/>
        </w:rPr>
        <w:t xml:space="preserve">Prodaja zemljišča v občini Postojna, </w:t>
      </w:r>
      <w:proofErr w:type="spellStart"/>
      <w:r>
        <w:rPr>
          <w:rFonts w:ascii="Arial" w:hAnsi="Arial" w:cs="Arial"/>
          <w:sz w:val="20"/>
          <w:szCs w:val="20"/>
          <w:lang w:val="sl-SI" w:eastAsia="sl-SI"/>
        </w:rPr>
        <w:t>parc</w:t>
      </w:r>
      <w:proofErr w:type="spellEnd"/>
      <w:r>
        <w:rPr>
          <w:rFonts w:ascii="Arial" w:hAnsi="Arial" w:cs="Arial"/>
          <w:sz w:val="20"/>
          <w:szCs w:val="20"/>
          <w:lang w:val="sl-SI" w:eastAsia="sl-SI"/>
        </w:rPr>
        <w:t xml:space="preserve">. št. 1689/1, </w:t>
      </w:r>
      <w:proofErr w:type="spellStart"/>
      <w:r>
        <w:rPr>
          <w:rFonts w:ascii="Arial" w:hAnsi="Arial" w:cs="Arial"/>
          <w:sz w:val="20"/>
          <w:szCs w:val="20"/>
          <w:lang w:val="sl-SI" w:eastAsia="sl-SI"/>
        </w:rPr>
        <w:t>k.o</w:t>
      </w:r>
      <w:proofErr w:type="spellEnd"/>
      <w:r>
        <w:rPr>
          <w:rFonts w:ascii="Arial" w:hAnsi="Arial" w:cs="Arial"/>
          <w:sz w:val="20"/>
          <w:szCs w:val="20"/>
          <w:lang w:val="sl-SI" w:eastAsia="sl-SI"/>
        </w:rPr>
        <w:t>. 2471 Kačja vas, ID znak: parcela 2471 1689/1 (ID 2365303), v izmeri 3.674 m², tablica MO102770.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 w:eastAsia="sl-SI"/>
        </w:rPr>
      </w:pPr>
    </w:p>
    <w:p w:rsidR="00A15BE0" w:rsidRDefault="00A15BE0" w:rsidP="00A15BE0">
      <w:pPr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contextualSpacing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Osnovna namenska raba zemljišč: I. območje stavbnih zemljišč, A- površine razpršene poselitve.</w:t>
      </w:r>
    </w:p>
    <w:p w:rsidR="00A15BE0" w:rsidRDefault="00A15BE0" w:rsidP="00A15BE0">
      <w:pPr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contextualSpacing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Območja varovanj in omejitev:</w:t>
      </w:r>
    </w:p>
    <w:p w:rsidR="00A15BE0" w:rsidRDefault="00A15BE0" w:rsidP="00A15BE0">
      <w:pPr>
        <w:numPr>
          <w:ilvl w:val="0"/>
          <w:numId w:val="34"/>
        </w:numPr>
        <w:autoSpaceDE w:val="0"/>
        <w:autoSpaceDN w:val="0"/>
        <w:adjustRightInd w:val="0"/>
        <w:spacing w:after="160" w:line="252" w:lineRule="auto"/>
        <w:contextualSpacing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Natura 2000- Notranjski trikotnik SI3000232; Ekološko pomembna območja- Notranjski trikotnik 31300 in osrednje območje življenjskega prostora velikih zveri, 80000 </w:t>
      </w:r>
    </w:p>
    <w:p w:rsidR="00A15BE0" w:rsidRDefault="00A15BE0" w:rsidP="00A15BE0">
      <w:pPr>
        <w:numPr>
          <w:ilvl w:val="0"/>
          <w:numId w:val="34"/>
        </w:numPr>
        <w:autoSpaceDE w:val="0"/>
        <w:autoSpaceDN w:val="0"/>
        <w:adjustRightInd w:val="0"/>
        <w:spacing w:after="160" w:line="252" w:lineRule="auto"/>
        <w:contextualSpacing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Obramba- potrebno soglasje Ministrstva za obrambo pred sklenitvijo pravnega posla, Uredba o spremembah in dopolnitvah uredbe o določitvi objektov in okolišev objektov, ki so posebnega pomena za obrambo in ukrepih za njihovo varovanje (Uradni list RS št. 26/2010),</w:t>
      </w:r>
    </w:p>
    <w:p w:rsidR="00A15BE0" w:rsidRDefault="00A15BE0" w:rsidP="00A15BE0">
      <w:pPr>
        <w:numPr>
          <w:ilvl w:val="0"/>
          <w:numId w:val="34"/>
        </w:numPr>
        <w:autoSpaceDE w:val="0"/>
        <w:autoSpaceDN w:val="0"/>
        <w:adjustRightInd w:val="0"/>
        <w:spacing w:after="160" w:line="252" w:lineRule="auto"/>
        <w:contextualSpacing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Življenjsko območje medveda, območje manjše naseljenosti ljudi znotraj osrednjega območja.</w:t>
      </w:r>
    </w:p>
    <w:p w:rsidR="00A15BE0" w:rsidRDefault="00A15BE0" w:rsidP="00A15BE0">
      <w:pPr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Na območju zemljišča je Odlok o predkupni pravici Občine Postojna (Uradni list RS, št. 51/04, 62/04, 54/05, 84/11)</w:t>
      </w:r>
      <w:r>
        <w:rPr>
          <w:rFonts w:ascii="Arial" w:hAnsi="Arial" w:cs="Arial"/>
          <w:sz w:val="20"/>
          <w:szCs w:val="20"/>
          <w:lang w:val="sl-SI"/>
        </w:rPr>
        <w:t xml:space="preserve">, o njej se bo občina izrekla na sami javni ali po izvedeni javni dražbi  v roku 15 dni v skladu s 191. členom Zakona o urejanju prostora (ZUreP-2) Ur. list št. 61/17. </w:t>
      </w:r>
    </w:p>
    <w:p w:rsidR="00A15BE0" w:rsidRDefault="00A15BE0" w:rsidP="00A15BE0">
      <w:pPr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Ogled možen po predhodni najavi na tel. št. 01/471-2147 Romana </w:t>
      </w:r>
    </w:p>
    <w:p w:rsidR="00A15BE0" w:rsidRDefault="00A15BE0" w:rsidP="00A15BE0">
      <w:pPr>
        <w:numPr>
          <w:ilvl w:val="0"/>
          <w:numId w:val="5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Izklicna cena </w:t>
      </w:r>
      <w:r>
        <w:rPr>
          <w:rFonts w:ascii="Arial" w:hAnsi="Arial" w:cs="Arial"/>
          <w:sz w:val="20"/>
          <w:szCs w:val="20"/>
          <w:lang w:val="sl-SI" w:eastAsia="sl-SI"/>
        </w:rPr>
        <w:t>63.800,00 EUR (znižano)</w:t>
      </w:r>
    </w:p>
    <w:p w:rsidR="00A15BE0" w:rsidRDefault="00A15BE0" w:rsidP="00A15BE0">
      <w:pPr>
        <w:autoSpaceDE w:val="0"/>
        <w:autoSpaceDN w:val="0"/>
        <w:adjustRightInd w:val="0"/>
        <w:spacing w:after="160"/>
        <w:ind w:left="720"/>
        <w:contextualSpacing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b/>
          <w:bCs/>
          <w:sz w:val="20"/>
          <w:szCs w:val="20"/>
          <w:lang w:val="sl-SI" w:eastAsia="sl-SI"/>
        </w:rPr>
        <w:t xml:space="preserve">2. </w:t>
      </w:r>
      <w:r>
        <w:rPr>
          <w:rFonts w:ascii="Arial" w:hAnsi="Arial" w:cs="Arial"/>
          <w:sz w:val="20"/>
          <w:szCs w:val="20"/>
          <w:lang w:val="sl-SI" w:eastAsia="sl-SI"/>
        </w:rPr>
        <w:t>Prodaja zemljišča s skladišči v Ribnici: parcele št. 1426/5 k.o.1625 Ribnica, tablica MO 110440, ID znak parcele 1625 1426/5 (ID 6977392) v izmeri 107.506,00 m² z objekti: št. stavbe 1543 (v naravi skladišče), neto površine 298,4 m² po GURS-u, celotni ID znak 1625-1543-1; št. stavbe 1547 (v naravi skladišče), neto površine 127,8 m² po GURS-u, celotni ID znak 1625-1547-1; št. stavbe 1545 (v naravi skladišče), neto površine 5,90 m² po GURS-u, celotni ID znak 1625-1545-1; št. stavbe 1546 (v naravi porušena stavba), neto površine 127,2 m² po GURS-u, celotni ID znak 1625-1546-1; št. stavbe 1542 (v naravi skladišče), neto površine 22,9 m² po GURS-u, celotni ID znak 1625-1542-1; št. stavbe 1540 (v naravi porušena stavba), neto površine 132,80 m² po GURS-u (po meritvi cenilca 156,38 m²), celotni ID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znak 1625-1540-1; št. stavbe 1541 (v naravi skladišče), neto površine 206,00 m² po GURS-u, celotni ID znak 1625-1541-1; št. stavbe 1539 (v naravi skladišče), neto površine 284,00 m² po GURS-u (po meritvi cenilca 267,28 m²) celotni ID znak 1625-1539-1; št. stavbe 1537 (v naravi skladišče), neto površine 204,80 m² po GURS-u, celotni ID znak 1625-1537-1 in št. stavbe 1535 (v naravi skladišče), neto površine 198,70 m² po GURS-u, celotni ID znak 1625-1535-1.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 w:eastAsia="sl-SI"/>
        </w:rPr>
      </w:pPr>
    </w:p>
    <w:p w:rsidR="00A15BE0" w:rsidRDefault="00A15BE0" w:rsidP="00A15BE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Osnovna namenska raba zemljišča: del stavbno zemljišče (površine za turizem), del kot površine cest, del kmetijsko zemljišče (drugo kmetijsko zemljišče) in del gozdno zemljišče.</w:t>
      </w:r>
    </w:p>
    <w:p w:rsidR="00A15BE0" w:rsidRDefault="00A15BE0" w:rsidP="00A15BE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Podatki o območjih varovanj in omejitev: </w:t>
      </w:r>
    </w:p>
    <w:p w:rsidR="00A15BE0" w:rsidRDefault="00A15BE0" w:rsidP="00A15BE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opozorilna karta poplav (delno), </w:t>
      </w:r>
    </w:p>
    <w:p w:rsidR="00A15BE0" w:rsidRDefault="00A15BE0" w:rsidP="00A15BE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Ekološko pomembno območje: Kočevsko (del), ekološko pomembno območje: Ribniška dolina (del),</w:t>
      </w:r>
    </w:p>
    <w:p w:rsidR="00A15BE0" w:rsidRDefault="00A15BE0" w:rsidP="00A15BE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posebni varstveni območji Natura 2000: Ribniška dolina (del) in Natura 2000 Kočevsko (del), </w:t>
      </w:r>
    </w:p>
    <w:p w:rsidR="00A15BE0" w:rsidRDefault="00A15BE0" w:rsidP="00A15BE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ekološko pomembno območje: osrednje območje življenjskega prostora velikih zveri, register naravnih vrednot -  območje Ribnica – vodotok.</w:t>
      </w:r>
    </w:p>
    <w:p w:rsidR="00A15BE0" w:rsidRDefault="00A15BE0" w:rsidP="00A15BE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Javna dražba z znanim kupcem bo končana šele po tem, ko bo prodaja nepremičnine 30 dni objavljena na UE. Razlog za to izhaja iz potrdila o namenski rabi zemljišča, ki izkazuje, da je del </w:t>
      </w:r>
      <w:proofErr w:type="spellStart"/>
      <w:r>
        <w:rPr>
          <w:rFonts w:ascii="Arial" w:hAnsi="Arial" w:cs="Arial"/>
          <w:sz w:val="20"/>
          <w:szCs w:val="20"/>
          <w:lang w:val="sl-SI" w:eastAsia="sl-SI"/>
        </w:rPr>
        <w:t>parc</w:t>
      </w:r>
      <w:proofErr w:type="spellEnd"/>
      <w:r>
        <w:rPr>
          <w:rFonts w:ascii="Arial" w:hAnsi="Arial" w:cs="Arial"/>
          <w:sz w:val="20"/>
          <w:szCs w:val="20"/>
          <w:lang w:val="sl-SI" w:eastAsia="sl-SI"/>
        </w:rPr>
        <w:t>. št. 1426/5 k.o.1625 Ribnica na območju gozdnih oz. kmetijskih zemljišč, ki pa se prodaja na podlagi Zakona o kmetijskih zemljiščih (Uradni list RS, št. 71/11- uradno prečiščeno besedilo,58/12, 27/16, 27/17- ZKme-1D in 79/17).</w:t>
      </w:r>
    </w:p>
    <w:p w:rsidR="00A15BE0" w:rsidRDefault="00A15BE0" w:rsidP="00A15BE0">
      <w:pPr>
        <w:numPr>
          <w:ilvl w:val="0"/>
          <w:numId w:val="10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Na območju zemljišča je Odlok o predkupni pravici Občine Ribnica (Uradni list RS, št. 94/2021)</w:t>
      </w:r>
      <w:r>
        <w:rPr>
          <w:rFonts w:ascii="Arial" w:hAnsi="Arial" w:cs="Arial"/>
          <w:sz w:val="20"/>
          <w:szCs w:val="20"/>
          <w:lang w:val="sl-SI"/>
        </w:rPr>
        <w:t>, o njej se bo občina izrekla na sami javni ali po izvedeni javni dražbi  v roku 15 dni v skladu s 191. členom Zakona o urejanju prostora (ZUreP-2), Uradni  list RS št. 61/17.</w:t>
      </w: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</w:p>
    <w:p w:rsidR="00A15BE0" w:rsidRDefault="00A15BE0" w:rsidP="00A15BE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Ogled možen po predhodni najavi na tel. št. 01 471 2083, kontakt Marija Soklič.</w:t>
      </w:r>
    </w:p>
    <w:p w:rsidR="00A15BE0" w:rsidRDefault="00A15BE0" w:rsidP="00A15BE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Izklicna cena 197.200,00 EUR. (znižano)</w:t>
      </w:r>
    </w:p>
    <w:p w:rsidR="00A15BE0" w:rsidRDefault="00A15BE0" w:rsidP="00A15BE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  <w:lang w:val="sl-SI" w:eastAsia="sl-SI"/>
        </w:rPr>
      </w:pP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sl-SI" w:eastAsia="sl-SI"/>
        </w:rPr>
        <w:t xml:space="preserve">3. Prodaja funkcionalnega stavbnega zemljišča v Občini Tolmin, </w:t>
      </w:r>
      <w:proofErr w:type="spellStart"/>
      <w:r>
        <w:rPr>
          <w:rFonts w:ascii="Arial" w:hAnsi="Arial" w:cs="Arial"/>
          <w:bCs/>
          <w:sz w:val="20"/>
          <w:szCs w:val="20"/>
          <w:lang w:val="sl-SI" w:eastAsia="sl-SI"/>
        </w:rPr>
        <w:t>parc</w:t>
      </w:r>
      <w:proofErr w:type="spellEnd"/>
      <w:r>
        <w:rPr>
          <w:rFonts w:ascii="Arial" w:hAnsi="Arial" w:cs="Arial"/>
          <w:bCs/>
          <w:sz w:val="20"/>
          <w:szCs w:val="20"/>
          <w:lang w:val="sl-SI" w:eastAsia="sl-SI"/>
        </w:rPr>
        <w:t xml:space="preserve">. št. 342/2 v izmeri 40m2, </w:t>
      </w:r>
      <w:proofErr w:type="spellStart"/>
      <w:r>
        <w:rPr>
          <w:rFonts w:ascii="Arial" w:hAnsi="Arial" w:cs="Arial"/>
          <w:bCs/>
          <w:sz w:val="20"/>
          <w:szCs w:val="20"/>
          <w:lang w:val="sl-SI" w:eastAsia="sl-SI"/>
        </w:rPr>
        <w:t>k.o</w:t>
      </w:r>
      <w:proofErr w:type="spellEnd"/>
      <w:r>
        <w:rPr>
          <w:rFonts w:ascii="Arial" w:hAnsi="Arial" w:cs="Arial"/>
          <w:bCs/>
          <w:sz w:val="20"/>
          <w:szCs w:val="20"/>
          <w:lang w:val="sl-SI" w:eastAsia="sl-SI"/>
        </w:rPr>
        <w:t>. 2248 Tolmin, ID znak 2248 342/2,</w:t>
      </w:r>
      <w:r>
        <w:rPr>
          <w:rFonts w:ascii="Arial" w:hAnsi="Arial" w:cs="Arial"/>
          <w:sz w:val="20"/>
          <w:szCs w:val="20"/>
          <w:lang w:val="sl-SI" w:eastAsia="sl-SI"/>
        </w:rPr>
        <w:t xml:space="preserve">  (ID 4403463) tablica MO </w:t>
      </w:r>
      <w:r>
        <w:rPr>
          <w:rFonts w:ascii="Arial" w:hAnsi="Arial" w:cs="Arial"/>
          <w:sz w:val="20"/>
          <w:szCs w:val="20"/>
        </w:rPr>
        <w:t>106768.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 w:eastAsia="sl-SI"/>
        </w:rPr>
      </w:pPr>
    </w:p>
    <w:p w:rsidR="00A15BE0" w:rsidRDefault="00A15BE0" w:rsidP="00A15BE0">
      <w:pPr>
        <w:numPr>
          <w:ilvl w:val="0"/>
          <w:numId w:val="30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Na območju zemljišča je Odlok o predkupni pravici Občine Tolmin (Uradni list RS, št. 140/2020)</w:t>
      </w:r>
      <w:r>
        <w:rPr>
          <w:rFonts w:ascii="Arial" w:hAnsi="Arial" w:cs="Arial"/>
          <w:sz w:val="20"/>
          <w:szCs w:val="20"/>
          <w:lang w:val="sl-SI"/>
        </w:rPr>
        <w:t xml:space="preserve">, o njej se bo občina izrekla na sami javni ali po izvedeni javni dražbi  v roku 15 dni v skladu s 191. členom Zakona o urejanju prostora (ZUreP-2), Uradni  list RS št. 61/17. </w:t>
      </w:r>
    </w:p>
    <w:p w:rsidR="00A15BE0" w:rsidRDefault="00A15BE0" w:rsidP="00A15BE0">
      <w:pPr>
        <w:numPr>
          <w:ilvl w:val="0"/>
          <w:numId w:val="30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/>
        </w:rPr>
        <w:t>Podrobnejša namenska raba in podatki o varovanju in omejitvah: stanovanjske površine (erozijsko območje)</w:t>
      </w:r>
    </w:p>
    <w:p w:rsidR="00A15BE0" w:rsidRDefault="00A15BE0" w:rsidP="00A15BE0">
      <w:pPr>
        <w:numPr>
          <w:ilvl w:val="0"/>
          <w:numId w:val="30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V zemljiški knjigi je na zemljišču vknjižena stvarna služnost/nujna pot/ nepravo stvarno breme.</w:t>
      </w:r>
    </w:p>
    <w:p w:rsidR="00A15BE0" w:rsidRDefault="00A15BE0" w:rsidP="00A15BE0">
      <w:pPr>
        <w:numPr>
          <w:ilvl w:val="0"/>
          <w:numId w:val="30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Nepremičnino si lahko ogledate sami oz. po predhodni najavi na tel. št. 01/471-2213 Jasna Jelen </w:t>
      </w:r>
    </w:p>
    <w:p w:rsidR="00A15BE0" w:rsidRDefault="00A15BE0" w:rsidP="00A15BE0">
      <w:pPr>
        <w:numPr>
          <w:ilvl w:val="0"/>
          <w:numId w:val="30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Izklicna cena </w:t>
      </w:r>
      <w:r>
        <w:rPr>
          <w:rFonts w:ascii="Arial" w:hAnsi="Arial" w:cs="Arial"/>
          <w:sz w:val="20"/>
          <w:szCs w:val="20"/>
          <w:lang w:val="sl-SI" w:eastAsia="sl-SI"/>
        </w:rPr>
        <w:t>1.500,00 EUR</w:t>
      </w: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sl-SI" w:eastAsia="sl-SI"/>
        </w:rPr>
        <w:t xml:space="preserve">4. Prodaja stavbnega zemljišča v Občini Črnomelj, </w:t>
      </w:r>
      <w:proofErr w:type="spellStart"/>
      <w:r>
        <w:rPr>
          <w:rFonts w:ascii="Arial" w:hAnsi="Arial" w:cs="Arial"/>
          <w:bCs/>
          <w:sz w:val="20"/>
          <w:szCs w:val="20"/>
          <w:lang w:val="sl-SI" w:eastAsia="sl-SI"/>
        </w:rPr>
        <w:t>parc</w:t>
      </w:r>
      <w:proofErr w:type="spellEnd"/>
      <w:r>
        <w:rPr>
          <w:rFonts w:ascii="Arial" w:hAnsi="Arial" w:cs="Arial"/>
          <w:bCs/>
          <w:sz w:val="20"/>
          <w:szCs w:val="20"/>
          <w:lang w:val="sl-SI" w:eastAsia="sl-SI"/>
        </w:rPr>
        <w:t xml:space="preserve">. št. 439/6 v izmeri 1346 m2, </w:t>
      </w:r>
      <w:proofErr w:type="spellStart"/>
      <w:r>
        <w:rPr>
          <w:rFonts w:ascii="Arial" w:hAnsi="Arial" w:cs="Arial"/>
          <w:bCs/>
          <w:sz w:val="20"/>
          <w:szCs w:val="20"/>
          <w:lang w:val="sl-SI" w:eastAsia="sl-SI"/>
        </w:rPr>
        <w:t>k.o</w:t>
      </w:r>
      <w:proofErr w:type="spellEnd"/>
      <w:r>
        <w:rPr>
          <w:rFonts w:ascii="Arial" w:hAnsi="Arial" w:cs="Arial"/>
          <w:bCs/>
          <w:sz w:val="20"/>
          <w:szCs w:val="20"/>
          <w:lang w:val="sl-SI" w:eastAsia="sl-SI"/>
        </w:rPr>
        <w:t>. 1536  Talčji vrh, ID znak 21536 439/6,</w:t>
      </w:r>
      <w:r>
        <w:rPr>
          <w:rFonts w:ascii="Arial" w:hAnsi="Arial" w:cs="Arial"/>
          <w:sz w:val="20"/>
          <w:szCs w:val="20"/>
          <w:lang w:val="sl-SI" w:eastAsia="sl-SI"/>
        </w:rPr>
        <w:t xml:space="preserve"> (ID 2434716), tablica MO </w:t>
      </w:r>
      <w:r>
        <w:rPr>
          <w:rFonts w:ascii="Arial" w:hAnsi="Arial" w:cs="Arial"/>
          <w:sz w:val="20"/>
          <w:szCs w:val="20"/>
        </w:rPr>
        <w:t>107653.</w:t>
      </w:r>
    </w:p>
    <w:p w:rsidR="00A15BE0" w:rsidRDefault="00A15BE0" w:rsidP="00A15BE0">
      <w:pPr>
        <w:rPr>
          <w:rFonts w:ascii="Arial" w:hAnsi="Arial" w:cs="Arial"/>
          <w:sz w:val="20"/>
          <w:szCs w:val="20"/>
        </w:rPr>
      </w:pPr>
    </w:p>
    <w:p w:rsidR="00A15BE0" w:rsidRDefault="00A15BE0" w:rsidP="00A15BE0">
      <w:pPr>
        <w:numPr>
          <w:ilvl w:val="0"/>
          <w:numId w:val="31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Na območju zemljišča je Odlok o predkupni pravici Občine Črnomelj (Uradni list RS, št. 97/2020)</w:t>
      </w:r>
      <w:r>
        <w:rPr>
          <w:rFonts w:ascii="Arial" w:hAnsi="Arial" w:cs="Arial"/>
          <w:sz w:val="20"/>
          <w:szCs w:val="20"/>
          <w:lang w:val="sl-SI"/>
        </w:rPr>
        <w:t xml:space="preserve">, o njej se bo občina izrekla na sami javni ali po izvedeni javni dražbi  v roku 15 dni v skladu s 191. členom Zakona o urejanju prostora (ZUreP-2), Uradni  list RS št. 61/17. </w:t>
      </w:r>
    </w:p>
    <w:p w:rsidR="00A15BE0" w:rsidRDefault="00A15BE0" w:rsidP="00A15BE0">
      <w:pPr>
        <w:numPr>
          <w:ilvl w:val="0"/>
          <w:numId w:val="31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/>
        </w:rPr>
        <w:t>Podrobnejša namenska raba: del parcele je namenjena turizmu, del urejanju zelene površine.</w:t>
      </w:r>
    </w:p>
    <w:p w:rsidR="00A15BE0" w:rsidRDefault="00A15BE0" w:rsidP="00A15BE0">
      <w:pPr>
        <w:numPr>
          <w:ilvl w:val="0"/>
          <w:numId w:val="31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Nepremičnino si lahko ogledate sami oz. po predhodni najavi na tel. št. 01/471-2213 Jasna Jelen </w:t>
      </w:r>
    </w:p>
    <w:p w:rsidR="00A15BE0" w:rsidRDefault="00A15BE0" w:rsidP="00A15BE0">
      <w:pPr>
        <w:numPr>
          <w:ilvl w:val="0"/>
          <w:numId w:val="31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Izklicna cena </w:t>
      </w:r>
      <w:r>
        <w:rPr>
          <w:rFonts w:ascii="Arial" w:hAnsi="Arial" w:cs="Arial"/>
          <w:sz w:val="20"/>
          <w:szCs w:val="20"/>
          <w:lang w:val="sl-SI" w:eastAsia="sl-SI"/>
        </w:rPr>
        <w:t>8.500,00 EUR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 w:eastAsia="sl-SI"/>
        </w:rPr>
      </w:pPr>
    </w:p>
    <w:p w:rsidR="00A15BE0" w:rsidRDefault="00A15BE0" w:rsidP="00A15BE0">
      <w:pPr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l-SI" w:eastAsia="sl-SI"/>
        </w:rPr>
      </w:pPr>
      <w:r>
        <w:rPr>
          <w:rFonts w:ascii="Arial" w:hAnsi="Arial" w:cs="Arial"/>
          <w:b/>
          <w:bCs/>
          <w:sz w:val="20"/>
          <w:szCs w:val="20"/>
          <w:lang w:val="sl-SI" w:eastAsia="sl-SI"/>
        </w:rPr>
        <w:t xml:space="preserve">POSLOVNI in POSLOVNO STANOVANJSKI OBJEKTI </w:t>
      </w: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rPr>
          <w:rFonts w:ascii="Arial" w:hAnsi="Arial" w:cs="Arial"/>
          <w:sz w:val="20"/>
          <w:szCs w:val="20"/>
          <w:lang w:val="sl-SI" w:eastAsia="sl-SI"/>
        </w:rPr>
      </w:pP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 w:eastAsia="sl-SI"/>
        </w:rPr>
        <w:t xml:space="preserve">1. </w:t>
      </w:r>
      <w:r>
        <w:rPr>
          <w:rFonts w:ascii="Arial" w:hAnsi="Arial" w:cs="Arial"/>
          <w:sz w:val="20"/>
          <w:szCs w:val="20"/>
          <w:lang w:val="sl-SI" w:eastAsia="sl-SI"/>
        </w:rPr>
        <w:t xml:space="preserve">Prodaja poslovno stanovanjskega objekta (nezasedenega) v občini Tolmin, na naslovu Pod klancem  3a, 5220 Tolmin parcelna št. 534/153 v izmeri 320 </w:t>
      </w:r>
      <w:r>
        <w:rPr>
          <w:rFonts w:ascii="Arial" w:hAnsi="Arial" w:cs="Arial"/>
          <w:sz w:val="20"/>
          <w:szCs w:val="20"/>
          <w:lang w:val="sl-SI"/>
        </w:rPr>
        <w:t xml:space="preserve">m²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k.o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. 2248 Tolmin ID znak 2248 534/153 (ID6693912) in parcelna št. </w:t>
      </w:r>
      <w:r>
        <w:rPr>
          <w:rFonts w:ascii="Arial" w:hAnsi="Arial" w:cs="Arial"/>
          <w:sz w:val="20"/>
          <w:szCs w:val="20"/>
          <w:lang w:val="sl-SI" w:eastAsia="sl-SI"/>
        </w:rPr>
        <w:t>534/152  v izmeri 327</w:t>
      </w:r>
      <w:r>
        <w:rPr>
          <w:rFonts w:ascii="Arial" w:hAnsi="Arial" w:cs="Arial"/>
          <w:sz w:val="20"/>
          <w:szCs w:val="20"/>
          <w:lang w:val="sl-SI"/>
        </w:rPr>
        <w:t xml:space="preserve"> m²,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k.o</w:t>
      </w:r>
      <w:proofErr w:type="spellEnd"/>
      <w:r>
        <w:rPr>
          <w:rFonts w:ascii="Arial" w:hAnsi="Arial" w:cs="Arial"/>
          <w:sz w:val="20"/>
          <w:szCs w:val="20"/>
          <w:lang w:val="sl-SI"/>
        </w:rPr>
        <w:t>. 2248 Tolmin ID znak 2248 534/152  (ID 6693913)</w:t>
      </w:r>
    </w:p>
    <w:p w:rsidR="00A15BE0" w:rsidRDefault="00A15BE0" w:rsidP="00A15BE0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s stavbo št.1290, posamezni del 1, </w:t>
      </w:r>
      <w:r>
        <w:rPr>
          <w:rFonts w:ascii="Arial" w:hAnsi="Arial" w:cs="Arial"/>
          <w:sz w:val="20"/>
          <w:szCs w:val="20"/>
          <w:lang w:val="sl-SI" w:eastAsia="sl-SI"/>
        </w:rPr>
        <w:t>ID znak 2248-1290-1 (ID 6773843) – pritličje, poslovni del (pisarne, garaže, skladišče) (po GURS-u proizvodne dejavnosti v površini 261,3</w:t>
      </w:r>
      <w:r>
        <w:rPr>
          <w:rFonts w:ascii="Arial" w:hAnsi="Arial" w:cs="Arial"/>
          <w:sz w:val="20"/>
          <w:szCs w:val="20"/>
          <w:lang w:val="sl-SI"/>
        </w:rPr>
        <w:t xml:space="preserve"> m²), tablica MO11618,</w:t>
      </w:r>
    </w:p>
    <w:p w:rsidR="00A15BE0" w:rsidRDefault="00A15BE0" w:rsidP="00A15BE0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s stavbo št. 1290, posamezni del 2, ID znak 2248-1290-2 (ID 6773844) – I. nad. stanovanjski del – (Samski dom), (po GURS-u bivalni prostor v površini  280,8</w:t>
      </w:r>
      <w:r>
        <w:rPr>
          <w:rFonts w:ascii="Arial" w:hAnsi="Arial" w:cs="Arial"/>
          <w:sz w:val="20"/>
          <w:szCs w:val="20"/>
          <w:lang w:val="sl-SI"/>
        </w:rPr>
        <w:t xml:space="preserve"> m²), tablica MO v izdelavi.</w:t>
      </w:r>
    </w:p>
    <w:p w:rsidR="00A15BE0" w:rsidRDefault="00A15BE0" w:rsidP="00A15BE0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/>
        </w:rPr>
        <w:t>Energetska izkaznica je izdelana za celotno stavbo: D 101.84</w:t>
      </w:r>
      <w:r>
        <w:rPr>
          <w:rFonts w:ascii="Arial" w:hAnsi="Arial" w:cs="Arial"/>
          <w:sz w:val="20"/>
          <w:szCs w:val="20"/>
          <w:lang w:val="sl-SI" w:eastAsia="sl-SI"/>
        </w:rPr>
        <w:t xml:space="preserve"> kWh/ m²a.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</w:p>
    <w:p w:rsidR="00A15BE0" w:rsidRDefault="00A15BE0" w:rsidP="00A15BE0">
      <w:pPr>
        <w:numPr>
          <w:ilvl w:val="0"/>
          <w:numId w:val="7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Pritličje je bilo v osnovi zgrajeno leta 1920, I. nadstropje pa je bilo izgrajeno kot nadzidava pritličnega objekta v letu 1996, ob pridobitvi gradbenega dovoljenja.</w:t>
      </w:r>
    </w:p>
    <w:p w:rsidR="00A15BE0" w:rsidRDefault="00A15BE0" w:rsidP="00A15BE0">
      <w:pPr>
        <w:numPr>
          <w:ilvl w:val="0"/>
          <w:numId w:val="7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/>
        </w:rPr>
        <w:t>Ni urejenega priklopa na električno omrežje ter vodovod.</w:t>
      </w:r>
    </w:p>
    <w:p w:rsidR="00A15BE0" w:rsidRDefault="00A15BE0" w:rsidP="00A15BE0">
      <w:pPr>
        <w:numPr>
          <w:ilvl w:val="0"/>
          <w:numId w:val="7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Ogrevanje v I. nadstropju je centralno, pritličje nima urejenega ogrevanja.</w:t>
      </w:r>
    </w:p>
    <w:p w:rsidR="00A15BE0" w:rsidRDefault="00A15BE0" w:rsidP="00A15BE0">
      <w:pPr>
        <w:numPr>
          <w:ilvl w:val="0"/>
          <w:numId w:val="7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Na zemljišču </w:t>
      </w:r>
      <w:proofErr w:type="spellStart"/>
      <w:r>
        <w:rPr>
          <w:rFonts w:ascii="Arial" w:hAnsi="Arial" w:cs="Arial"/>
          <w:sz w:val="20"/>
          <w:szCs w:val="20"/>
          <w:lang w:val="sl-SI" w:eastAsia="sl-SI"/>
        </w:rPr>
        <w:t>parc</w:t>
      </w:r>
      <w:proofErr w:type="spellEnd"/>
      <w:r>
        <w:rPr>
          <w:rFonts w:ascii="Arial" w:hAnsi="Arial" w:cs="Arial"/>
          <w:sz w:val="20"/>
          <w:szCs w:val="20"/>
          <w:lang w:val="sl-SI" w:eastAsia="sl-SI"/>
        </w:rPr>
        <w:t>. št. 534/153 in 534/153, k. o. 2248 T</w:t>
      </w:r>
      <w:r>
        <w:rPr>
          <w:rFonts w:ascii="Arial" w:hAnsi="Arial" w:cs="Arial"/>
          <w:sz w:val="20"/>
          <w:szCs w:val="20"/>
          <w:lang w:val="sl-SI"/>
        </w:rPr>
        <w:t xml:space="preserve">olmin </w:t>
      </w:r>
      <w:r>
        <w:rPr>
          <w:rFonts w:ascii="Arial" w:hAnsi="Arial" w:cs="Arial"/>
          <w:sz w:val="20"/>
          <w:szCs w:val="20"/>
          <w:lang w:val="sl-SI" w:eastAsia="sl-SI"/>
        </w:rPr>
        <w:t>je  v zemljiški knjigi  vknjižena neprava stvarna služnost  ID 13712515 (služnost pravice gradnje, dostopa in nadzora toplovoda v korist služnostnega upravičenca.</w:t>
      </w:r>
    </w:p>
    <w:p w:rsidR="00A15BE0" w:rsidRDefault="00A15BE0" w:rsidP="00A15BE0">
      <w:pPr>
        <w:numPr>
          <w:ilvl w:val="0"/>
          <w:numId w:val="7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Na zemljišču </w:t>
      </w:r>
      <w:proofErr w:type="spellStart"/>
      <w:r>
        <w:rPr>
          <w:rFonts w:ascii="Arial" w:hAnsi="Arial" w:cs="Arial"/>
          <w:sz w:val="20"/>
          <w:szCs w:val="20"/>
          <w:lang w:val="sl-SI" w:eastAsia="sl-SI"/>
        </w:rPr>
        <w:t>parc</w:t>
      </w:r>
      <w:proofErr w:type="spellEnd"/>
      <w:r>
        <w:rPr>
          <w:rFonts w:ascii="Arial" w:hAnsi="Arial" w:cs="Arial"/>
          <w:sz w:val="20"/>
          <w:szCs w:val="20"/>
          <w:lang w:val="sl-SI" w:eastAsia="sl-SI"/>
        </w:rPr>
        <w:t>. št. 534/153 in 534/153, k. o. 2248 je  v zemljiški knjigi  vknjižena zaznamba spora o pridobitvi lastninske pravice. Ministrstva za obrambo je že podalo predlog  po pooblaščencu DO na pristojno sodišče za izbris zaznambe spora o pridobitvi lastninske pravice</w:t>
      </w:r>
      <w:r>
        <w:rPr>
          <w:rFonts w:ascii="Arial" w:hAnsi="Arial" w:cs="Arial"/>
          <w:sz w:val="20"/>
          <w:szCs w:val="20"/>
          <w:lang w:val="sl-SI"/>
        </w:rPr>
        <w:t xml:space="preserve"> na podlagi pravnomočne sodbe Okrožnega sodišča v Novi Gorici, z dne 24.6.2020.</w:t>
      </w: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</w:p>
    <w:p w:rsidR="00A15BE0" w:rsidRDefault="00A15BE0" w:rsidP="00A15BE0">
      <w:pPr>
        <w:numPr>
          <w:ilvl w:val="0"/>
          <w:numId w:val="7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Za izpraznitev posameznega dela 2, ki je zaseden s stvarmi, poskrbi prodajalec najkasneje do prodaje oz. zapisniške primopredaje nepremičnine.</w:t>
      </w:r>
    </w:p>
    <w:p w:rsidR="00A15BE0" w:rsidRDefault="00A15BE0" w:rsidP="00A15BE0">
      <w:pPr>
        <w:numPr>
          <w:ilvl w:val="0"/>
          <w:numId w:val="7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Ogled po predhodni najavi: Kontakt Marjeta Šinigoj, tel. št. 05 728 1586 </w:t>
      </w:r>
    </w:p>
    <w:p w:rsidR="00A15BE0" w:rsidRDefault="00A15BE0" w:rsidP="00A15BE0">
      <w:pPr>
        <w:numPr>
          <w:ilvl w:val="0"/>
          <w:numId w:val="7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Izklicna cena: 153.900,00 EUR. (znižano)</w:t>
      </w: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rPr>
          <w:rFonts w:ascii="Arial" w:hAnsi="Arial" w:cs="Arial"/>
          <w:sz w:val="20"/>
          <w:szCs w:val="20"/>
          <w:lang w:val="sl-SI" w:eastAsia="sl-SI"/>
        </w:rPr>
      </w:pPr>
    </w:p>
    <w:p w:rsidR="00A15BE0" w:rsidRDefault="00A15BE0" w:rsidP="00A15BE0">
      <w:pPr>
        <w:numPr>
          <w:ilvl w:val="0"/>
          <w:numId w:val="29"/>
        </w:numPr>
        <w:autoSpaceDE w:val="0"/>
        <w:autoSpaceDN w:val="0"/>
        <w:adjustRightInd w:val="0"/>
        <w:spacing w:after="160" w:line="252" w:lineRule="auto"/>
        <w:contextualSpacing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KLETI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b/>
          <w:bCs/>
          <w:sz w:val="20"/>
          <w:szCs w:val="20"/>
          <w:lang w:val="sl-SI" w:eastAsia="sl-SI"/>
        </w:rPr>
        <w:t xml:space="preserve">1. </w:t>
      </w:r>
      <w:r>
        <w:rPr>
          <w:rFonts w:ascii="Arial" w:hAnsi="Arial" w:cs="Arial"/>
          <w:sz w:val="20"/>
          <w:szCs w:val="20"/>
          <w:lang w:val="sl-SI" w:eastAsia="sl-SI"/>
        </w:rPr>
        <w:t xml:space="preserve">Prodaja praznega kletnega prostora v Mariboru, na naslovu Ulica heroja Jevtiča 5, št. kleti 1, v izmeri  35,7 m²  (po podatkih GURS), stavba 553, stoječa na  </w:t>
      </w:r>
      <w:proofErr w:type="spellStart"/>
      <w:r>
        <w:rPr>
          <w:rFonts w:ascii="Arial" w:hAnsi="Arial" w:cs="Arial"/>
          <w:sz w:val="20"/>
          <w:szCs w:val="20"/>
          <w:lang w:val="sl-SI" w:eastAsia="sl-SI"/>
        </w:rPr>
        <w:t>parc</w:t>
      </w:r>
      <w:proofErr w:type="spellEnd"/>
      <w:r>
        <w:rPr>
          <w:rFonts w:ascii="Arial" w:hAnsi="Arial" w:cs="Arial"/>
          <w:sz w:val="20"/>
          <w:szCs w:val="20"/>
          <w:lang w:val="sl-SI" w:eastAsia="sl-SI"/>
        </w:rPr>
        <w:t xml:space="preserve">. št 422/11, v </w:t>
      </w:r>
      <w:proofErr w:type="spellStart"/>
      <w:r>
        <w:rPr>
          <w:rFonts w:ascii="Arial" w:hAnsi="Arial" w:cs="Arial"/>
          <w:sz w:val="20"/>
          <w:szCs w:val="20"/>
          <w:lang w:val="sl-SI" w:eastAsia="sl-SI"/>
        </w:rPr>
        <w:t>k.o</w:t>
      </w:r>
      <w:proofErr w:type="spellEnd"/>
      <w:r>
        <w:rPr>
          <w:rFonts w:ascii="Arial" w:hAnsi="Arial" w:cs="Arial"/>
          <w:sz w:val="20"/>
          <w:szCs w:val="20"/>
          <w:lang w:val="sl-SI" w:eastAsia="sl-SI"/>
        </w:rPr>
        <w:t>. 655 Melje, posamezni del stavbe 1,   celoten ID znak 655-553-1, tablica  MO 17111.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V skladu z 31. členom Zakona o učinkoviti rabi energije (Uradni list RS št. 158/20 - ZURE) energetska izkaznica ni potrebna </w:t>
      </w:r>
    </w:p>
    <w:p w:rsidR="00A15BE0" w:rsidRDefault="00A15BE0" w:rsidP="00A15BE0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numPr>
          <w:ilvl w:val="0"/>
          <w:numId w:val="12"/>
        </w:numPr>
        <w:autoSpaceDE w:val="0"/>
        <w:autoSpaceDN w:val="0"/>
        <w:adjustRightInd w:val="0"/>
        <w:spacing w:after="160" w:line="252" w:lineRule="auto"/>
        <w:contextualSpacing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Ogled po predhodni najavi: tel. št. 02 449-1518 oz. 02 449-1501, kontakt:  Bojan </w:t>
      </w:r>
      <w:proofErr w:type="spellStart"/>
      <w:r>
        <w:rPr>
          <w:rFonts w:ascii="Arial" w:hAnsi="Arial" w:cs="Arial"/>
          <w:sz w:val="20"/>
          <w:szCs w:val="20"/>
          <w:lang w:val="sl-SI" w:eastAsia="sl-SI"/>
        </w:rPr>
        <w:t>Erlih</w:t>
      </w:r>
      <w:proofErr w:type="spellEnd"/>
      <w:r>
        <w:rPr>
          <w:rFonts w:ascii="Arial" w:hAnsi="Arial" w:cs="Arial"/>
          <w:sz w:val="20"/>
          <w:szCs w:val="20"/>
          <w:lang w:val="sl-SI" w:eastAsia="sl-SI"/>
        </w:rPr>
        <w:t xml:space="preserve"> tel. št. 02 449 1595</w:t>
      </w:r>
    </w:p>
    <w:p w:rsidR="00A15BE0" w:rsidRDefault="00A15BE0" w:rsidP="00A15BE0">
      <w:pPr>
        <w:numPr>
          <w:ilvl w:val="0"/>
          <w:numId w:val="12"/>
        </w:numPr>
        <w:autoSpaceDE w:val="0"/>
        <w:autoSpaceDN w:val="0"/>
        <w:adjustRightInd w:val="0"/>
        <w:spacing w:after="160" w:line="252" w:lineRule="auto"/>
        <w:contextualSpacing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Izklicna cena: 9.000,00 EUR  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b/>
          <w:bCs/>
          <w:sz w:val="20"/>
          <w:szCs w:val="20"/>
          <w:lang w:val="sl-SI" w:eastAsia="sl-SI"/>
        </w:rPr>
        <w:t xml:space="preserve">2. </w:t>
      </w:r>
      <w:r>
        <w:rPr>
          <w:rFonts w:ascii="Arial" w:hAnsi="Arial" w:cs="Arial"/>
          <w:sz w:val="20"/>
          <w:szCs w:val="20"/>
          <w:lang w:val="sl-SI" w:eastAsia="sl-SI"/>
        </w:rPr>
        <w:t xml:space="preserve">Prodaja praznega kletnega prostora v Mariboru, na naslovu Ulica heroja Jevtiča 5, št. kleti 2, v izmeri  60,8 m²  (po podatkih GURS), stavba 553, stoječa na  </w:t>
      </w:r>
      <w:proofErr w:type="spellStart"/>
      <w:r>
        <w:rPr>
          <w:rFonts w:ascii="Arial" w:hAnsi="Arial" w:cs="Arial"/>
          <w:sz w:val="20"/>
          <w:szCs w:val="20"/>
          <w:lang w:val="sl-SI" w:eastAsia="sl-SI"/>
        </w:rPr>
        <w:t>parc</w:t>
      </w:r>
      <w:proofErr w:type="spellEnd"/>
      <w:r>
        <w:rPr>
          <w:rFonts w:ascii="Arial" w:hAnsi="Arial" w:cs="Arial"/>
          <w:sz w:val="20"/>
          <w:szCs w:val="20"/>
          <w:lang w:val="sl-SI" w:eastAsia="sl-SI"/>
        </w:rPr>
        <w:t xml:space="preserve">. št 422/11, v </w:t>
      </w:r>
      <w:proofErr w:type="spellStart"/>
      <w:r>
        <w:rPr>
          <w:rFonts w:ascii="Arial" w:hAnsi="Arial" w:cs="Arial"/>
          <w:sz w:val="20"/>
          <w:szCs w:val="20"/>
          <w:lang w:val="sl-SI" w:eastAsia="sl-SI"/>
        </w:rPr>
        <w:t>k.o</w:t>
      </w:r>
      <w:proofErr w:type="spellEnd"/>
      <w:r>
        <w:rPr>
          <w:rFonts w:ascii="Arial" w:hAnsi="Arial" w:cs="Arial"/>
          <w:sz w:val="20"/>
          <w:szCs w:val="20"/>
          <w:lang w:val="sl-SI" w:eastAsia="sl-SI"/>
        </w:rPr>
        <w:t>. 655 Melje, posamezni del stavbe 2,   celoten ID znak 655-553-2, tablica  MO 17112.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Za posamezni del je izdelana EI št. 2016-293-3-43847, ker pa stavba ni energetsko oskrbovana, izračun energetskih kazalnikov ni mogoč. 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sl-SI" w:eastAsia="sl-SI"/>
        </w:rPr>
      </w:pPr>
    </w:p>
    <w:p w:rsidR="00A15BE0" w:rsidRDefault="00A15BE0" w:rsidP="00A15BE0">
      <w:pPr>
        <w:numPr>
          <w:ilvl w:val="0"/>
          <w:numId w:val="13"/>
        </w:numPr>
        <w:autoSpaceDE w:val="0"/>
        <w:autoSpaceDN w:val="0"/>
        <w:adjustRightInd w:val="0"/>
        <w:spacing w:after="160" w:line="252" w:lineRule="auto"/>
        <w:contextualSpacing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Ogled po predhodni najavi: tel. št. 02 449-1518 oz. 02 449-1501, kontakt: Bojan </w:t>
      </w:r>
      <w:proofErr w:type="spellStart"/>
      <w:r>
        <w:rPr>
          <w:rFonts w:ascii="Arial" w:hAnsi="Arial" w:cs="Arial"/>
          <w:sz w:val="20"/>
          <w:szCs w:val="20"/>
          <w:lang w:val="sl-SI" w:eastAsia="sl-SI"/>
        </w:rPr>
        <w:t>Erlih</w:t>
      </w:r>
      <w:proofErr w:type="spellEnd"/>
      <w:r>
        <w:rPr>
          <w:rFonts w:ascii="Arial" w:hAnsi="Arial" w:cs="Arial"/>
          <w:sz w:val="20"/>
          <w:szCs w:val="20"/>
          <w:lang w:val="sl-SI" w:eastAsia="sl-SI"/>
        </w:rPr>
        <w:t xml:space="preserve"> tel. št. 02 449 1595</w:t>
      </w:r>
    </w:p>
    <w:p w:rsidR="00A15BE0" w:rsidRDefault="00A15BE0" w:rsidP="00A15BE0">
      <w:pPr>
        <w:numPr>
          <w:ilvl w:val="0"/>
          <w:numId w:val="13"/>
        </w:numPr>
        <w:autoSpaceDE w:val="0"/>
        <w:autoSpaceDN w:val="0"/>
        <w:adjustRightInd w:val="0"/>
        <w:spacing w:after="160" w:line="252" w:lineRule="auto"/>
        <w:contextualSpacing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Izklicna cena: 14.500,00 EUR. 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b/>
          <w:bCs/>
          <w:sz w:val="20"/>
          <w:szCs w:val="20"/>
          <w:lang w:val="sl-SI" w:eastAsia="sl-SI"/>
        </w:rPr>
        <w:t xml:space="preserve">3. </w:t>
      </w:r>
      <w:r>
        <w:rPr>
          <w:rFonts w:ascii="Arial" w:hAnsi="Arial" w:cs="Arial"/>
          <w:sz w:val="20"/>
          <w:szCs w:val="20"/>
          <w:lang w:val="sl-SI" w:eastAsia="sl-SI"/>
        </w:rPr>
        <w:t xml:space="preserve">Prodaja praznega kletnega prostora v Mariboru, na naslovu Ulica heroja Jevtiča 5, št. kleti 3, v izmeri  27,1 m²  (po podatkih GURS), stavba 553, stoječa na  </w:t>
      </w:r>
      <w:proofErr w:type="spellStart"/>
      <w:r>
        <w:rPr>
          <w:rFonts w:ascii="Arial" w:hAnsi="Arial" w:cs="Arial"/>
          <w:sz w:val="20"/>
          <w:szCs w:val="20"/>
          <w:lang w:val="sl-SI" w:eastAsia="sl-SI"/>
        </w:rPr>
        <w:t>parc</w:t>
      </w:r>
      <w:proofErr w:type="spellEnd"/>
      <w:r>
        <w:rPr>
          <w:rFonts w:ascii="Arial" w:hAnsi="Arial" w:cs="Arial"/>
          <w:sz w:val="20"/>
          <w:szCs w:val="20"/>
          <w:lang w:val="sl-SI" w:eastAsia="sl-SI"/>
        </w:rPr>
        <w:t xml:space="preserve">. št 422/11, v </w:t>
      </w:r>
      <w:proofErr w:type="spellStart"/>
      <w:r>
        <w:rPr>
          <w:rFonts w:ascii="Arial" w:hAnsi="Arial" w:cs="Arial"/>
          <w:sz w:val="20"/>
          <w:szCs w:val="20"/>
          <w:lang w:val="sl-SI" w:eastAsia="sl-SI"/>
        </w:rPr>
        <w:t>k.o</w:t>
      </w:r>
      <w:proofErr w:type="spellEnd"/>
      <w:r>
        <w:rPr>
          <w:rFonts w:ascii="Arial" w:hAnsi="Arial" w:cs="Arial"/>
          <w:sz w:val="20"/>
          <w:szCs w:val="20"/>
          <w:lang w:val="sl-SI" w:eastAsia="sl-SI"/>
        </w:rPr>
        <w:t>. 655 Melje, posamezni del stavbe 3,   celoten ID znak 655-553-3, tablica  MO17113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V skladu z 31. členom Zakona o učinkoviti rabi energije (Uradni list RS št. 158/20 - ZURE) energetska izkaznica ni potrebna 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sl-SI" w:eastAsia="sl-SI"/>
        </w:rPr>
      </w:pPr>
    </w:p>
    <w:p w:rsidR="00A15BE0" w:rsidRDefault="00A15BE0" w:rsidP="00A15BE0">
      <w:pPr>
        <w:numPr>
          <w:ilvl w:val="0"/>
          <w:numId w:val="14"/>
        </w:numPr>
        <w:autoSpaceDE w:val="0"/>
        <w:autoSpaceDN w:val="0"/>
        <w:adjustRightInd w:val="0"/>
        <w:spacing w:after="160" w:line="252" w:lineRule="auto"/>
        <w:contextualSpacing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Ogled po predhodni najavi: tel. št. 02 449-1518 oz. 02 449-1501, kontakt: Bojan </w:t>
      </w:r>
      <w:proofErr w:type="spellStart"/>
      <w:r>
        <w:rPr>
          <w:rFonts w:ascii="Arial" w:hAnsi="Arial" w:cs="Arial"/>
          <w:sz w:val="20"/>
          <w:szCs w:val="20"/>
          <w:lang w:val="sl-SI" w:eastAsia="sl-SI"/>
        </w:rPr>
        <w:t>Erlih</w:t>
      </w:r>
      <w:proofErr w:type="spellEnd"/>
      <w:r>
        <w:rPr>
          <w:rFonts w:ascii="Arial" w:hAnsi="Arial" w:cs="Arial"/>
          <w:sz w:val="20"/>
          <w:szCs w:val="20"/>
          <w:lang w:val="sl-SI" w:eastAsia="sl-SI"/>
        </w:rPr>
        <w:t xml:space="preserve"> tel. št. 02 449 1595.</w:t>
      </w:r>
    </w:p>
    <w:p w:rsidR="00A15BE0" w:rsidRDefault="00A15BE0" w:rsidP="00A15BE0">
      <w:pPr>
        <w:numPr>
          <w:ilvl w:val="0"/>
          <w:numId w:val="14"/>
        </w:numPr>
        <w:autoSpaceDE w:val="0"/>
        <w:autoSpaceDN w:val="0"/>
        <w:adjustRightInd w:val="0"/>
        <w:spacing w:after="160" w:line="252" w:lineRule="auto"/>
        <w:contextualSpacing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Izklicna cena: 7.000,00 EUR. </w:t>
      </w:r>
    </w:p>
    <w:p w:rsidR="00A15BE0" w:rsidRDefault="00A15BE0" w:rsidP="00A15BE0">
      <w:pPr>
        <w:rPr>
          <w:rFonts w:ascii="Arial" w:hAnsi="Arial" w:cs="Arial"/>
          <w:sz w:val="20"/>
          <w:szCs w:val="20"/>
        </w:rPr>
      </w:pP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b/>
          <w:bCs/>
          <w:sz w:val="20"/>
          <w:szCs w:val="20"/>
          <w:lang w:val="sl-SI" w:eastAsia="sl-SI"/>
        </w:rPr>
        <w:t xml:space="preserve">4. </w:t>
      </w:r>
      <w:r>
        <w:rPr>
          <w:rFonts w:ascii="Arial" w:hAnsi="Arial" w:cs="Arial"/>
          <w:sz w:val="20"/>
          <w:szCs w:val="20"/>
          <w:lang w:val="sl-SI" w:eastAsia="sl-SI"/>
        </w:rPr>
        <w:t xml:space="preserve">Prodaja praznega kletnega prostora v Mariboru, na naslovu Ulica heroja Jevtiča 5, št. kleti 4, v izmeri  60,7 m²  (po podatkih GURS), stavba 553, stoječa na  </w:t>
      </w:r>
      <w:proofErr w:type="spellStart"/>
      <w:r>
        <w:rPr>
          <w:rFonts w:ascii="Arial" w:hAnsi="Arial" w:cs="Arial"/>
          <w:sz w:val="20"/>
          <w:szCs w:val="20"/>
          <w:lang w:val="sl-SI" w:eastAsia="sl-SI"/>
        </w:rPr>
        <w:t>parc</w:t>
      </w:r>
      <w:proofErr w:type="spellEnd"/>
      <w:r>
        <w:rPr>
          <w:rFonts w:ascii="Arial" w:hAnsi="Arial" w:cs="Arial"/>
          <w:sz w:val="20"/>
          <w:szCs w:val="20"/>
          <w:lang w:val="sl-SI" w:eastAsia="sl-SI"/>
        </w:rPr>
        <w:t xml:space="preserve">. št 422/11, v </w:t>
      </w:r>
      <w:proofErr w:type="spellStart"/>
      <w:r>
        <w:rPr>
          <w:rFonts w:ascii="Arial" w:hAnsi="Arial" w:cs="Arial"/>
          <w:sz w:val="20"/>
          <w:szCs w:val="20"/>
          <w:lang w:val="sl-SI" w:eastAsia="sl-SI"/>
        </w:rPr>
        <w:t>k.o</w:t>
      </w:r>
      <w:proofErr w:type="spellEnd"/>
      <w:r>
        <w:rPr>
          <w:rFonts w:ascii="Arial" w:hAnsi="Arial" w:cs="Arial"/>
          <w:sz w:val="20"/>
          <w:szCs w:val="20"/>
          <w:lang w:val="sl-SI" w:eastAsia="sl-SI"/>
        </w:rPr>
        <w:t>. 655 Melje, posamezni del stavbe 4,   celoten ID znak 655-553-4, tablica  MO 17114.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Za posamezni del je izdelana EI št. 2016-293-3-43848, ker pa stavba ni energetsko oskrbovana, izračun energetskih kazalnikov ni mogoč.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sl-SI" w:eastAsia="sl-SI"/>
        </w:rPr>
      </w:pPr>
    </w:p>
    <w:p w:rsidR="00A15BE0" w:rsidRDefault="00A15BE0" w:rsidP="00A15BE0">
      <w:pPr>
        <w:numPr>
          <w:ilvl w:val="0"/>
          <w:numId w:val="15"/>
        </w:numPr>
        <w:autoSpaceDE w:val="0"/>
        <w:autoSpaceDN w:val="0"/>
        <w:adjustRightInd w:val="0"/>
        <w:spacing w:after="160" w:line="252" w:lineRule="auto"/>
        <w:contextualSpacing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Ogled po predhodni najavi: tel. št. 02 449-1518 oz. 02 449-1501, kontakt: Bojan </w:t>
      </w:r>
      <w:proofErr w:type="spellStart"/>
      <w:r>
        <w:rPr>
          <w:rFonts w:ascii="Arial" w:hAnsi="Arial" w:cs="Arial"/>
          <w:sz w:val="20"/>
          <w:szCs w:val="20"/>
          <w:lang w:val="sl-SI" w:eastAsia="sl-SI"/>
        </w:rPr>
        <w:t>Erlih</w:t>
      </w:r>
      <w:proofErr w:type="spellEnd"/>
      <w:r>
        <w:rPr>
          <w:rFonts w:ascii="Arial" w:hAnsi="Arial" w:cs="Arial"/>
          <w:sz w:val="20"/>
          <w:szCs w:val="20"/>
          <w:lang w:val="sl-SI" w:eastAsia="sl-SI"/>
        </w:rPr>
        <w:t xml:space="preserve"> tel. št. 02 449 1595.</w:t>
      </w:r>
    </w:p>
    <w:p w:rsidR="00A15BE0" w:rsidRDefault="00A15BE0" w:rsidP="00A15BE0">
      <w:pPr>
        <w:numPr>
          <w:ilvl w:val="0"/>
          <w:numId w:val="15"/>
        </w:numPr>
        <w:autoSpaceDE w:val="0"/>
        <w:autoSpaceDN w:val="0"/>
        <w:adjustRightInd w:val="0"/>
        <w:spacing w:after="160" w:line="252" w:lineRule="auto"/>
        <w:contextualSpacing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Izklicna cena: 14.500,00 EUR .</w:t>
      </w:r>
    </w:p>
    <w:p w:rsidR="00A15BE0" w:rsidRDefault="00A15BE0" w:rsidP="00A15BE0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b/>
          <w:bCs/>
          <w:sz w:val="20"/>
          <w:szCs w:val="20"/>
          <w:lang w:val="sl-SI" w:eastAsia="sl-SI"/>
        </w:rPr>
        <w:t xml:space="preserve">5. </w:t>
      </w:r>
      <w:r>
        <w:rPr>
          <w:rFonts w:ascii="Arial" w:hAnsi="Arial" w:cs="Arial"/>
          <w:sz w:val="20"/>
          <w:szCs w:val="20"/>
          <w:lang w:val="sl-SI" w:eastAsia="sl-SI"/>
        </w:rPr>
        <w:t xml:space="preserve">Prodaja praznega  kletnega prostora v Mariboru, na naslovu Ulica heroja Jevtiča 5, št. kleti 5, v izmeri  35,9 m²  (po podatkih GURS), stavba 553, stoječa na  </w:t>
      </w:r>
      <w:proofErr w:type="spellStart"/>
      <w:r>
        <w:rPr>
          <w:rFonts w:ascii="Arial" w:hAnsi="Arial" w:cs="Arial"/>
          <w:sz w:val="20"/>
          <w:szCs w:val="20"/>
          <w:lang w:val="sl-SI" w:eastAsia="sl-SI"/>
        </w:rPr>
        <w:t>parc</w:t>
      </w:r>
      <w:proofErr w:type="spellEnd"/>
      <w:r>
        <w:rPr>
          <w:rFonts w:ascii="Arial" w:hAnsi="Arial" w:cs="Arial"/>
          <w:sz w:val="20"/>
          <w:szCs w:val="20"/>
          <w:lang w:val="sl-SI" w:eastAsia="sl-SI"/>
        </w:rPr>
        <w:t xml:space="preserve">. št 422/11, v </w:t>
      </w:r>
      <w:proofErr w:type="spellStart"/>
      <w:r>
        <w:rPr>
          <w:rFonts w:ascii="Arial" w:hAnsi="Arial" w:cs="Arial"/>
          <w:sz w:val="20"/>
          <w:szCs w:val="20"/>
          <w:lang w:val="sl-SI" w:eastAsia="sl-SI"/>
        </w:rPr>
        <w:t>k.o</w:t>
      </w:r>
      <w:proofErr w:type="spellEnd"/>
      <w:r>
        <w:rPr>
          <w:rFonts w:ascii="Arial" w:hAnsi="Arial" w:cs="Arial"/>
          <w:sz w:val="20"/>
          <w:szCs w:val="20"/>
          <w:lang w:val="sl-SI" w:eastAsia="sl-SI"/>
        </w:rPr>
        <w:t>. 655 Melje, posamezni del stavbe 5,   celoten ID znak 655-553-5, tablica  MO 17115.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V skladu z 31. členom Zakona o učinkoviti rabi energije (Uradni list RS št. 158/20 - ZURE) energetska izkaznica ni potrebna. 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sl-SI" w:eastAsia="sl-SI"/>
        </w:rPr>
      </w:pPr>
    </w:p>
    <w:p w:rsidR="00A15BE0" w:rsidRDefault="00A15BE0" w:rsidP="00A15BE0">
      <w:pPr>
        <w:numPr>
          <w:ilvl w:val="0"/>
          <w:numId w:val="16"/>
        </w:numPr>
        <w:autoSpaceDE w:val="0"/>
        <w:autoSpaceDN w:val="0"/>
        <w:adjustRightInd w:val="0"/>
        <w:spacing w:after="160" w:line="252" w:lineRule="auto"/>
        <w:contextualSpacing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Ogled po predhodni najavi: tel. št. 02 449-1518 0z. 02 449-1501, kontakt: Bojan </w:t>
      </w:r>
      <w:proofErr w:type="spellStart"/>
      <w:r>
        <w:rPr>
          <w:rFonts w:ascii="Arial" w:hAnsi="Arial" w:cs="Arial"/>
          <w:sz w:val="20"/>
          <w:szCs w:val="20"/>
          <w:lang w:val="sl-SI" w:eastAsia="sl-SI"/>
        </w:rPr>
        <w:t>Erlih</w:t>
      </w:r>
      <w:proofErr w:type="spellEnd"/>
      <w:r>
        <w:rPr>
          <w:rFonts w:ascii="Arial" w:hAnsi="Arial" w:cs="Arial"/>
          <w:sz w:val="20"/>
          <w:szCs w:val="20"/>
          <w:lang w:val="sl-SI" w:eastAsia="sl-SI"/>
        </w:rPr>
        <w:t xml:space="preserve"> tel. št. 02 449 1595.</w:t>
      </w:r>
    </w:p>
    <w:p w:rsidR="00A15BE0" w:rsidRDefault="00A15BE0" w:rsidP="00A15BE0">
      <w:pPr>
        <w:numPr>
          <w:ilvl w:val="0"/>
          <w:numId w:val="16"/>
        </w:numPr>
        <w:autoSpaceDE w:val="0"/>
        <w:autoSpaceDN w:val="0"/>
        <w:adjustRightInd w:val="0"/>
        <w:spacing w:after="160" w:line="252" w:lineRule="auto"/>
        <w:contextualSpacing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Izklicna cena: 8.500,00 EUR.</w:t>
      </w: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rPr>
          <w:rFonts w:ascii="Arial" w:hAnsi="Arial" w:cs="Arial"/>
          <w:sz w:val="20"/>
          <w:szCs w:val="20"/>
          <w:lang w:val="sl-SI" w:eastAsia="sl-SI"/>
        </w:rPr>
      </w:pP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rPr>
          <w:rFonts w:ascii="Arial" w:hAnsi="Arial" w:cs="Arial"/>
          <w:sz w:val="20"/>
          <w:szCs w:val="20"/>
          <w:lang w:val="sl-SI" w:eastAsia="sl-SI"/>
        </w:rPr>
      </w:pP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rPr>
          <w:rFonts w:ascii="Arial" w:hAnsi="Arial" w:cs="Arial"/>
          <w:sz w:val="20"/>
          <w:szCs w:val="20"/>
          <w:lang w:val="sl-SI" w:eastAsia="sl-SI"/>
        </w:rPr>
      </w:pP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rPr>
          <w:rFonts w:ascii="Arial" w:hAnsi="Arial" w:cs="Arial"/>
          <w:sz w:val="20"/>
          <w:szCs w:val="20"/>
          <w:lang w:val="sl-SI" w:eastAsia="sl-SI"/>
        </w:rPr>
      </w:pPr>
    </w:p>
    <w:p w:rsidR="00A15BE0" w:rsidRDefault="00A15BE0" w:rsidP="00A15BE0">
      <w:pPr>
        <w:autoSpaceDE w:val="0"/>
        <w:autoSpaceDN w:val="0"/>
        <w:adjustRightInd w:val="0"/>
        <w:spacing w:after="160" w:line="252" w:lineRule="auto"/>
        <w:contextualSpacing/>
        <w:rPr>
          <w:rFonts w:ascii="Arial" w:hAnsi="Arial" w:cs="Arial"/>
          <w:sz w:val="20"/>
          <w:szCs w:val="20"/>
          <w:lang w:val="sl-SI" w:eastAsia="sl-SI"/>
        </w:rPr>
      </w:pP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  <w:lang w:val="sl-SI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sl-SI"/>
        </w:rPr>
        <w:t>III. OGLED NEPREMIČNIN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Ogled nepremičnin boste brez predhodne najave lahko opravili ob terminih, zapisanih ob posamezni nepremičnini oz. po dogovoru.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/>
        </w:rPr>
        <w:t>Glede vprašanj poteka javne dražbe in morebitnih drugih informacij v zvezi z nepremičninami, ki so predmet te javne dražbe, smo dosegljivi:</w:t>
      </w:r>
    </w:p>
    <w:p w:rsidR="00A15BE0" w:rsidRDefault="00A15BE0" w:rsidP="00A15BE0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Jasna Jelen: tel. št. 01/471-2213 oz.  </w:t>
      </w:r>
      <w:hyperlink r:id="rId8" w:history="1">
        <w:r>
          <w:rPr>
            <w:rStyle w:val="Hiperpovezava"/>
            <w:rFonts w:ascii="Arial" w:hAnsi="Arial" w:cs="Arial"/>
            <w:sz w:val="20"/>
            <w:szCs w:val="20"/>
            <w:lang w:val="sl-SI" w:eastAsia="sl-SI"/>
          </w:rPr>
          <w:t>glavna.pisarna@mors.si</w:t>
        </w:r>
      </w:hyperlink>
      <w:r>
        <w:rPr>
          <w:rFonts w:ascii="Arial" w:hAnsi="Arial" w:cs="Arial"/>
          <w:sz w:val="20"/>
          <w:szCs w:val="20"/>
          <w:lang w:val="sl-SI" w:eastAsia="sl-SI"/>
        </w:rPr>
        <w:t xml:space="preserve"> </w:t>
      </w:r>
    </w:p>
    <w:p w:rsidR="00A15BE0" w:rsidRDefault="00A15BE0" w:rsidP="00A15BE0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 xml:space="preserve">Marija Soklič: tel. št. 01/471-2083, </w:t>
      </w:r>
    </w:p>
    <w:p w:rsidR="00A15BE0" w:rsidRDefault="00A15BE0" w:rsidP="00A15BE0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 w:eastAsia="sl-SI"/>
        </w:rPr>
      </w:pPr>
      <w:r>
        <w:rPr>
          <w:rFonts w:ascii="Arial" w:hAnsi="Arial" w:cs="Arial"/>
          <w:sz w:val="20"/>
          <w:szCs w:val="20"/>
          <w:lang w:val="sl-SI" w:eastAsia="sl-SI"/>
        </w:rPr>
        <w:t>Romana Schauer: tel. št. 01/471-2147.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sl-SI"/>
        </w:rPr>
        <w:t>IV. POGOJI IN PRAVILA JAVNE DRAŽBE</w:t>
      </w:r>
      <w:r>
        <w:rPr>
          <w:rFonts w:ascii="Arial" w:hAnsi="Arial" w:cs="Arial"/>
          <w:b/>
          <w:bCs/>
          <w:sz w:val="20"/>
          <w:szCs w:val="20"/>
          <w:lang w:val="sl-SI"/>
        </w:rPr>
        <w:t>: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 xml:space="preserve"> 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 xml:space="preserve">1. Nepremičnina se proda </w:t>
      </w:r>
      <w:r>
        <w:rPr>
          <w:rFonts w:ascii="Arial" w:hAnsi="Arial" w:cs="Arial"/>
          <w:bCs/>
          <w:sz w:val="20"/>
          <w:szCs w:val="20"/>
          <w:lang w:val="sl-SI"/>
        </w:rPr>
        <w:t>v celoti po sistemu</w:t>
      </w:r>
      <w:r>
        <w:rPr>
          <w:rFonts w:ascii="Arial" w:hAnsi="Arial" w:cs="Arial"/>
          <w:b/>
          <w:bCs/>
          <w:sz w:val="20"/>
          <w:szCs w:val="20"/>
          <w:lang w:val="sl-SI"/>
        </w:rPr>
        <w:t xml:space="preserve"> videno kupljeno, </w:t>
      </w:r>
      <w:r>
        <w:rPr>
          <w:rFonts w:ascii="Arial" w:hAnsi="Arial" w:cs="Arial"/>
          <w:sz w:val="20"/>
          <w:szCs w:val="20"/>
          <w:lang w:val="sl-SI"/>
        </w:rPr>
        <w:t>zato morebitne reklamacije kasneje ne bodo upoštevane. Predpisane davčne dajatve za nezazidana stavbna zemljišča DDV v višini 22% in 2% davek na promet nepremičnin za stanovanja, garaže kleti in zazidana stavbna zemljišča, ki niso vštete v ceno, stroške notarskih storitev in vpis v zemljiško knjigo, plača kupec.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Nepremičnina bo prodana najugodnejšemu dražitelju.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2. Kriteriji dvigovanja izklicne cene: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Dražitelji lahko dvigujejo izklicno ceno: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- od 1,00 EUR do 50.000,00 EUR za 200,00 EUR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- od 50.000,01 EUR do 70.000,00 EUR za 400,00 EUR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- od 70.000,01 EUR do 100.000,00 EUR za 600,00 EUR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- od 100.000,01 EUR naprej za 1.000,00 EUR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3. Predvidena javna dražba se bo opravila ustno v slovenskem jeziku.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4. Sklenitev pogodbe: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Če dražitelj ne podpiše pogodbe v roku, o katerem ga obvesti prodajalec iz razlogov, ki so na strani dražitelja ali ne plača kupnine v roku 30 dni od izdaje računa prodajalca, prodajalec zadrži njegovo kavcijo. Kavcijo zadrži prodajalec tudi, če se dražbe ne udeleži sam dražitelj oz. njegov pooblaščenec.</w:t>
      </w:r>
    </w:p>
    <w:p w:rsidR="00A15BE0" w:rsidRDefault="00A15BE0" w:rsidP="00A15BE0">
      <w:pPr>
        <w:numPr>
          <w:ilvl w:val="12"/>
          <w:numId w:val="0"/>
        </w:numPr>
        <w:tabs>
          <w:tab w:val="left" w:pos="8505"/>
        </w:tabs>
        <w:suppressAutoHyphens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numPr>
          <w:ilvl w:val="12"/>
          <w:numId w:val="0"/>
        </w:numPr>
        <w:tabs>
          <w:tab w:val="left" w:pos="8505"/>
        </w:tabs>
        <w:suppressAutoHyphens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Če kupnina ni plačana  v roku 30 dni od izdaje računa prodajalca, se šteje pogodba za razvezano po samem zakonu.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5. Višina kavcije: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Pred dražbo morajo dražitelji položiti kavcijo v višini 10% izklicne cene na transakcijski račun Ministrstva za obrambo RS: 01100-6370191114 sklic 00 </w:t>
      </w:r>
      <w:r>
        <w:rPr>
          <w:rFonts w:ascii="Arial" w:hAnsi="Arial" w:cs="Arial"/>
          <w:b/>
          <w:sz w:val="20"/>
          <w:szCs w:val="20"/>
          <w:lang w:val="sl-SI"/>
        </w:rPr>
        <w:t>201000-251121</w:t>
      </w:r>
      <w:r>
        <w:rPr>
          <w:rFonts w:ascii="Arial" w:hAnsi="Arial" w:cs="Arial"/>
          <w:sz w:val="20"/>
          <w:szCs w:val="20"/>
          <w:lang w:val="sl-SI"/>
        </w:rPr>
        <w:t>. Dražiteljem, ki na javni dražbi ne bodo uspeli, se kavcija brez obresti vrne najkasneje v roku 15 dni od zaključka javne dražbe, na njihov transakcijski račun.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6. Način in rok plačila kupnine: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Kupnina se plača v 30 dneh po izstavitvi računa, ki ga bo prodajalec izstavil kupcu takoj po sklenitvi pogodbe.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Kupnina se vplača na transakcijski račun Ministrstva za obrambo RS: 01100-6370191114 sklic 00 201000- 251121. Plačilo celotne kupnine v navedenem roku je bistvena sestavina prodajne pogodbe. Položena kavcija se všteje v kupnino.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Nepremičnina preide v last kupca po plačilu celotne kupnine in ostalih stroškov. Zemljiškoknjižno dovolilo prodajalec izstavi po celotnem plačilu kupnine.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7. Udeležba na javni dražbi in njeni pogoji: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Dražitelji se morajo najpozneje do 11.00 ure na dan javne dražbe osebno oglasiti na kraju javne dražbe oz. se na podlagi overjenega pooblastila oglasi druga oseba.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Javne dražbe se bodo lahko udeležili le tisti, ki bodo najpozneje </w:t>
      </w:r>
      <w:r>
        <w:rPr>
          <w:rFonts w:ascii="Arial" w:hAnsi="Arial" w:cs="Arial"/>
          <w:b/>
          <w:sz w:val="20"/>
          <w:szCs w:val="20"/>
          <w:lang w:val="sl-SI"/>
        </w:rPr>
        <w:t xml:space="preserve"> do 24. 11.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sl-SI"/>
        </w:rPr>
        <w:t xml:space="preserve"> 2021</w:t>
      </w:r>
      <w:r>
        <w:rPr>
          <w:rFonts w:ascii="Arial" w:hAnsi="Arial" w:cs="Arial"/>
          <w:b/>
          <w:bCs/>
          <w:sz w:val="20"/>
          <w:szCs w:val="20"/>
          <w:lang w:val="sl-SI"/>
        </w:rPr>
        <w:t xml:space="preserve"> do 12.00 ure</w:t>
      </w:r>
      <w:r>
        <w:rPr>
          <w:rFonts w:ascii="Arial" w:hAnsi="Arial" w:cs="Arial"/>
          <w:sz w:val="20"/>
          <w:szCs w:val="20"/>
          <w:lang w:val="sl-SI"/>
        </w:rPr>
        <w:t xml:space="preserve"> dostavili</w:t>
      </w:r>
      <w:r>
        <w:rPr>
          <w:rFonts w:ascii="Arial" w:hAnsi="Arial" w:cs="Arial"/>
          <w:b/>
          <w:sz w:val="20"/>
          <w:szCs w:val="20"/>
          <w:lang w:val="sl-SI"/>
        </w:rPr>
        <w:t xml:space="preserve"> </w:t>
      </w:r>
      <w:r>
        <w:rPr>
          <w:rFonts w:ascii="Arial" w:hAnsi="Arial" w:cs="Arial"/>
          <w:sz w:val="20"/>
          <w:szCs w:val="20"/>
          <w:lang w:val="sl-SI"/>
        </w:rPr>
        <w:t>na sedež prodajalca RS Ministrstvo za obrambo, Vojkova cesta 55, 1000 Ljubljana, zaprto ovojnico z naslednjimi dokumenti: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 Kopijo potrdila o plačani kavciji, iz katere je zraven plačila razviden tudi predmet nakupa in priložena celotna številka TRR računa za primer vračila kavcije.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numPr>
          <w:ilvl w:val="0"/>
          <w:numId w:val="3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Potrdilo o plačanih davkih in prispevkih, staro največ 30 dni, (samo za pravne osebe,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s.p</w:t>
      </w:r>
      <w:proofErr w:type="spellEnd"/>
      <w:r>
        <w:rPr>
          <w:rFonts w:ascii="Arial" w:hAnsi="Arial" w:cs="Arial"/>
          <w:sz w:val="20"/>
          <w:szCs w:val="20"/>
          <w:lang w:val="sl-SI"/>
        </w:rPr>
        <w:t>.), tuj državljan mora priložiti potrdilo, ki ga izdajo institucije v njegovi državi, enakovredne institucijam, od katerih se zahteva potrdilo za slovenske državljane, v kolikor takega potrdila ne more pridobiti pa lastno izjavo, overjeno pri notarju, s katero pod kazensko in materialno odgovornostjo izjavlja, da ima plačane davke in prispevke).</w:t>
      </w:r>
    </w:p>
    <w:p w:rsidR="00A15BE0" w:rsidRDefault="00A15BE0" w:rsidP="00A15BE0">
      <w:pPr>
        <w:numPr>
          <w:ilvl w:val="0"/>
          <w:numId w:val="3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Dražitelji morajo pred dražbo predložiti potrdilo, da v zadnjih šestih mesecih niso imeli blokiranega TRR (velja le za pravne osebe in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s.p</w:t>
      </w:r>
      <w:proofErr w:type="spellEnd"/>
      <w:r>
        <w:rPr>
          <w:rFonts w:ascii="Arial" w:hAnsi="Arial" w:cs="Arial"/>
          <w:sz w:val="20"/>
          <w:szCs w:val="20"/>
          <w:lang w:val="sl-SI"/>
        </w:rPr>
        <w:t>. - tuja pravna oseba mora priložiti potrdila, ki jih izdajo institucije v njegovi državi, enakovredne institucijam, od katerih se zahteva potrdila za slovenske pravne osebe, v kolikor takega potrdila ne more pridobiti pa lastno izjavo, overjeno pri notarju s katero pod kazensko in materialno odgovornostjo izjavlja, da v zadnjih šestih mesecih ni imel blokiranega TRR).</w:t>
      </w:r>
    </w:p>
    <w:p w:rsidR="00A15BE0" w:rsidRDefault="00A15BE0" w:rsidP="00A15BE0">
      <w:pPr>
        <w:numPr>
          <w:ilvl w:val="0"/>
          <w:numId w:val="3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Izpisek iz sodnega registra (samo za pravne osebe) oz. druge ustrezne evidence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s.p</w:t>
      </w:r>
      <w:proofErr w:type="spellEnd"/>
      <w:r>
        <w:rPr>
          <w:rFonts w:ascii="Arial" w:hAnsi="Arial" w:cs="Arial"/>
          <w:sz w:val="20"/>
          <w:szCs w:val="20"/>
          <w:lang w:val="sl-SI"/>
        </w:rPr>
        <w:t>.), staro največ 30 dni.</w:t>
      </w:r>
    </w:p>
    <w:p w:rsidR="00A15BE0" w:rsidRDefault="00A15BE0" w:rsidP="00A15BE0">
      <w:pPr>
        <w:numPr>
          <w:ilvl w:val="0"/>
          <w:numId w:val="3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Morebitni pooblaščenci pravnih in fizičnih oseb morajo predložiti originalno overjeno (notar ali    Upravna enota) pooblastilo za udeležbo na javni dražbi.</w:t>
      </w:r>
    </w:p>
    <w:p w:rsidR="00A15BE0" w:rsidRDefault="00A15BE0" w:rsidP="00A15BE0">
      <w:pPr>
        <w:numPr>
          <w:ilvl w:val="0"/>
          <w:numId w:val="3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Kopijo osebn</w:t>
      </w:r>
      <w:r>
        <w:rPr>
          <w:rFonts w:ascii="Arial" w:hAnsi="Arial" w:cs="Arial"/>
          <w:sz w:val="20"/>
          <w:szCs w:val="20"/>
          <w:lang w:val="sl-SI"/>
        </w:rPr>
        <w:t xml:space="preserve">e izkaznice, oz. potnega lista (fizične osebe,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s.p</w:t>
      </w:r>
      <w:proofErr w:type="spellEnd"/>
      <w:r>
        <w:rPr>
          <w:rFonts w:ascii="Arial" w:hAnsi="Arial" w:cs="Arial"/>
          <w:sz w:val="20"/>
          <w:szCs w:val="20"/>
          <w:lang w:val="sl-SI"/>
        </w:rPr>
        <w:t>. ter zastopniki in pooblaščenci   pravnih oseb).</w:t>
      </w:r>
    </w:p>
    <w:p w:rsidR="00A15BE0" w:rsidRDefault="00A15BE0" w:rsidP="00A15BE0">
      <w:pPr>
        <w:numPr>
          <w:ilvl w:val="0"/>
          <w:numId w:val="3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Originalno podpisano pisno izjavo (priložen obrazec za fiz. oz. pravno osebo), da ponudnik      sprejema razpisne pogoje.</w:t>
      </w:r>
    </w:p>
    <w:p w:rsidR="00A15BE0" w:rsidRDefault="00A15BE0" w:rsidP="00A15BE0">
      <w:pPr>
        <w:numPr>
          <w:ilvl w:val="0"/>
          <w:numId w:val="3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Podpisano soglasje (priložen obrazec za fiz. oz. pravno osebo), da se strinjate z obdelavo vaših osebnih podatkov v vseh postopkih predmetne javne dražbe.</w:t>
      </w:r>
    </w:p>
    <w:p w:rsidR="00A15BE0" w:rsidRDefault="00A15BE0" w:rsidP="00A15BE0">
      <w:pPr>
        <w:numPr>
          <w:ilvl w:val="0"/>
          <w:numId w:val="3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Podpisano izjavo (priložen obrazec za fiz. oz. pravno osebo), da niste cenilec nepremičnine, ki jo kupujete s strani upravljavca Ministrstva za obrambo - MO in član komisije za razpolaganje s stvarnim premoženjem MO, ter z njimi povezana oseba za kar se štejejo:</w:t>
      </w:r>
    </w:p>
    <w:p w:rsidR="00A15BE0" w:rsidRDefault="00A15BE0" w:rsidP="00A15BE0">
      <w:pPr>
        <w:numPr>
          <w:ilvl w:val="0"/>
          <w:numId w:val="37"/>
        </w:numPr>
        <w:spacing w:after="200"/>
        <w:contextualSpacing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fizična oseba, ki je s članom komisije ali cenilcem v krvnem sorodstvu v ravni vrsti do katerega koli kolena, v stranski vrsti pa do tretjega kolena, ali ki je s članom komisije ali s cenilcem v zakonu, zunajzakonski skupnosti, sklenjeni ali nesklenjeni partnerski zvezi ali v svaštvu do drugega kolena, ne glede na to, ali je zakonska zveza oziroma partnerska zveza prenehala ali ne,</w:t>
      </w:r>
    </w:p>
    <w:p w:rsidR="00A15BE0" w:rsidRDefault="00A15BE0" w:rsidP="00A15BE0">
      <w:pPr>
        <w:numPr>
          <w:ilvl w:val="0"/>
          <w:numId w:val="37"/>
        </w:numPr>
        <w:spacing w:after="200"/>
        <w:contextualSpacing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fizična oseba, ki je s članom komisije ali cenilcem v odnosu skrbništva ali posvojenca oz. posvojitelja,</w:t>
      </w:r>
    </w:p>
    <w:p w:rsidR="00A15BE0" w:rsidRDefault="00A15BE0" w:rsidP="00A15BE0">
      <w:pPr>
        <w:numPr>
          <w:ilvl w:val="0"/>
          <w:numId w:val="37"/>
        </w:numPr>
        <w:spacing w:after="200"/>
        <w:contextualSpacing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pravna oseba, v kapitalu katere ima član komisije ali cenilec delež večji od 50 odstotkov in</w:t>
      </w:r>
    </w:p>
    <w:p w:rsidR="00A15BE0" w:rsidRDefault="00A15BE0" w:rsidP="00A15BE0">
      <w:pPr>
        <w:numPr>
          <w:ilvl w:val="0"/>
          <w:numId w:val="37"/>
        </w:numPr>
        <w:spacing w:after="200"/>
        <w:contextualSpacing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druge osebe, s katerimi je glede na znane okoliščine ali na kakršnem koli pravnem temelju povezan član komisije ali cenilec, tako da zaradi te povezave ostaja dvom o njegovi nepristranskosti pri opravljanju funkcije člana komisije ali cenilca.</w:t>
      </w:r>
    </w:p>
    <w:p w:rsidR="00A15BE0" w:rsidRDefault="00A15BE0" w:rsidP="00A15BE0">
      <w:pPr>
        <w:spacing w:after="200"/>
        <w:contextualSpacing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spacing w:after="200"/>
        <w:contextualSpacing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Na ovojnici pripišite »</w:t>
      </w:r>
      <w:r>
        <w:rPr>
          <w:rFonts w:ascii="Arial" w:hAnsi="Arial" w:cs="Arial"/>
          <w:b/>
          <w:bCs/>
          <w:sz w:val="20"/>
          <w:szCs w:val="20"/>
          <w:lang w:val="sl-SI"/>
        </w:rPr>
        <w:t xml:space="preserve">NE ODPIRAJ, 166. JAVNA DRAŽBA 25.11.2021«, </w:t>
      </w:r>
      <w:r>
        <w:rPr>
          <w:rFonts w:ascii="Arial" w:hAnsi="Arial" w:cs="Arial"/>
          <w:sz w:val="20"/>
          <w:szCs w:val="20"/>
          <w:lang w:val="sl-SI"/>
        </w:rPr>
        <w:t xml:space="preserve">na hrbtni strani ovojnice pa pripišite </w:t>
      </w:r>
      <w:r>
        <w:rPr>
          <w:rFonts w:ascii="Arial" w:hAnsi="Arial" w:cs="Arial"/>
          <w:b/>
          <w:sz w:val="20"/>
          <w:szCs w:val="20"/>
          <w:lang w:val="sl-SI"/>
        </w:rPr>
        <w:t>ime, priimek ter naslov dražitelja</w:t>
      </w:r>
      <w:r>
        <w:rPr>
          <w:rFonts w:ascii="Arial" w:hAnsi="Arial" w:cs="Arial"/>
          <w:sz w:val="20"/>
          <w:szCs w:val="20"/>
          <w:lang w:val="sl-SI"/>
        </w:rPr>
        <w:t>.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Fizična oddaja ponudb v glavni pisarni Ministrstva je možna v času od 9.00 do 13.00 ure</w:t>
      </w:r>
      <w:r>
        <w:rPr>
          <w:rFonts w:ascii="Arial" w:hAnsi="Arial" w:cs="Arial"/>
          <w:sz w:val="20"/>
          <w:szCs w:val="20"/>
          <w:lang w:val="sl-SI"/>
        </w:rPr>
        <w:t xml:space="preserve">. 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Če niso izpolnjeni zgoraj navedeni pogoji, ni mogoče pristopiti k draženju na javni dražbi.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Če ovojnica ne bo opremljena tako, kot je določeno, naročnik ne nosi odgovornosti za založitev le-te.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8. Izbira najugodnejšega dražitelja: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Izbor najugodnejšega dražitelja se opravi na javni dražbi. Z vplačilom kavcije sprejme dražitelj obveznost pristopiti k dražbi in razpisne pogoje dražbe.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a. Če je dražitelj samo eden, je nepremičnina prodana za izklicno ceno,</w:t>
      </w:r>
    </w:p>
    <w:p w:rsidR="00A15BE0" w:rsidRDefault="00A15BE0" w:rsidP="00A15BE0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b. Izbrani dražitelj je tisti, ki ponudi najvišjo ceno,</w:t>
      </w:r>
    </w:p>
    <w:p w:rsidR="00A15BE0" w:rsidRDefault="00A15BE0" w:rsidP="00A15BE0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c. Če sta dva ali več dražiteljev, ki dražijo najvišjo ceno, nepremičnina ni prodana, če 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ab/>
        <w:t xml:space="preserve">    vsaj eden ne zviša cene.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9. Pravila javne dražbe: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Javna dražba se izvaja v skladu z Zakonom o stvarnem premoženju države in samoupravnih lokalnih skupnosti- ZSPDSLS-1 (Uradni list RS, št. 11/18 in 79/18) in Uredbe o stvarnem premoženju države in samoupravnih lokalnih skupnosti (Uradni list RS, št. 31/18). Javno dražbo vodi pristojna komisija.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V skladu s 25. členom Zakona o državnem odvetništvu (Uradni list RS, št. 23/17) k sklenitvi pravnega posla nad 100.000,00 EUR poda mnenje državno odvetništvo.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10. Priporočilo zaradi COVID-19: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Javne dražbe se lahko udeležijo le osebe, ki ne kažejo vidnih znakov prehladnih obolenj. Vsi udeleženci so dolžni upoštevati higienska navodila in priporočila za preprečevanje okužbe, ki povzroča COVID-19, ki </w:t>
      </w:r>
      <w:r>
        <w:rPr>
          <w:rFonts w:ascii="Arial" w:hAnsi="Arial" w:cs="Arial"/>
          <w:b/>
          <w:sz w:val="20"/>
          <w:szCs w:val="20"/>
          <w:lang w:val="sl-SI"/>
        </w:rPr>
        <w:t>bodo veljala na dan izvedbe javne dražbe</w:t>
      </w:r>
      <w:r>
        <w:rPr>
          <w:rFonts w:ascii="Arial" w:hAnsi="Arial" w:cs="Arial"/>
          <w:sz w:val="20"/>
          <w:szCs w:val="20"/>
          <w:lang w:val="sl-SI"/>
        </w:rPr>
        <w:t xml:space="preserve">, o čemer bodo prisotni na kraju samem še posebej opozorjeni (obvezno razkuževanje rok, upoštevanje higiene kašlja, obvezno nošenje zaščitne maske, upoštevanje minimalne socialne razdalje v skladu s sprejetimi navodili NIJZ,...) ter ostala obvezna navodila Nacionalnega inštituta za javno zdravje.   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Za udeležence dražbe je izpolnjevanje PCT pogoja (prebolel, cepljen, testiran), OBVEZNA </w:t>
      </w:r>
      <w:r>
        <w:rPr>
          <w:rFonts w:ascii="Arial" w:hAnsi="Arial" w:cs="Arial"/>
          <w:b/>
          <w:bCs/>
          <w:sz w:val="20"/>
          <w:szCs w:val="20"/>
          <w:lang w:val="sl-SI" w:eastAsia="sl-SI"/>
        </w:rPr>
        <w:t xml:space="preserve">s tem, da </w:t>
      </w:r>
      <w:r>
        <w:rPr>
          <w:rFonts w:ascii="Arial" w:hAnsi="Arial" w:cs="Arial"/>
          <w:sz w:val="20"/>
          <w:szCs w:val="20"/>
          <w:lang w:val="sl-SI" w:eastAsia="sl-SI"/>
        </w:rPr>
        <w:t>test PCR ni starejši od 72 ur od odvzema brisa ali test HAG (izvajanje hitrih antigenskih testov na prisotnost virusa SARS-CoV-2) ni starejši od 48 ur od</w:t>
      </w:r>
      <w:r>
        <w:rPr>
          <w:rFonts w:ascii="Arial" w:hAnsi="Arial" w:cs="Arial"/>
          <w:b/>
          <w:bCs/>
          <w:sz w:val="20"/>
          <w:szCs w:val="20"/>
          <w:lang w:val="sl-SI" w:eastAsia="sl-SI"/>
        </w:rPr>
        <w:t xml:space="preserve"> </w:t>
      </w:r>
      <w:r>
        <w:rPr>
          <w:rFonts w:ascii="Arial" w:hAnsi="Arial" w:cs="Arial"/>
          <w:sz w:val="20"/>
          <w:szCs w:val="20"/>
          <w:lang w:val="sl-SI" w:eastAsia="sl-SI"/>
        </w:rPr>
        <w:t xml:space="preserve">odvzema brisa </w:t>
      </w:r>
      <w:r>
        <w:rPr>
          <w:rFonts w:ascii="Arial" w:hAnsi="Arial" w:cs="Arial"/>
          <w:b/>
          <w:sz w:val="20"/>
          <w:szCs w:val="20"/>
          <w:lang w:val="sl-SI" w:eastAsia="sl-SI"/>
        </w:rPr>
        <w:t>z</w:t>
      </w:r>
      <w:r>
        <w:rPr>
          <w:rFonts w:ascii="Arial" w:hAnsi="Arial" w:cs="Arial"/>
          <w:b/>
          <w:sz w:val="20"/>
          <w:szCs w:val="20"/>
          <w:lang w:val="sl-SI"/>
        </w:rPr>
        <w:t>a kar je odgovoren vsak posamezni udeleženec sam.</w:t>
      </w:r>
    </w:p>
    <w:p w:rsidR="00A15BE0" w:rsidRDefault="00A15BE0" w:rsidP="00A15BE0">
      <w:pPr>
        <w:autoSpaceDE w:val="0"/>
        <w:autoSpaceDN w:val="0"/>
        <w:jc w:val="both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V primeru, da bo  zaradi epidemioloških razmer  omejeno zbiranje ljudi  v zaprtih prostorih na enega udeleženca na 10 kvadratnih metrov zaprte površine, bo javna dražba izvedena za posamezne nepremičnine tako, da bo v prostoru, v katerem se izvaja javna dražba, hkrati največ 12 dražiteljev.</w:t>
      </w:r>
    </w:p>
    <w:p w:rsidR="00A15BE0" w:rsidRDefault="00A15BE0" w:rsidP="00A15BE0">
      <w:pPr>
        <w:autoSpaceDE w:val="0"/>
        <w:autoSpaceDN w:val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Če bo dražiteljev za posamezno nepremičnino več kot 12,  se bo nepremičnino dražilo z delitvijo dražiteljev v dve ali več skupin. Dražitelji iz vsake skupine, ki izkličejo najvišjo ceno, sestavljajo zadnjo skupino dražiteljev. Nepremičnina se v zadnji skupini draži od  najvišje izklicane cene, ki jo je nepremičnina dosegla v predhodnih skupinah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11. Ustavitev postopka:</w:t>
      </w:r>
    </w:p>
    <w:p w:rsidR="00A15BE0" w:rsidRDefault="00A15BE0" w:rsidP="00A15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Upravljavec ali pooblaščena oseba lahko s soglasjem predstojnika do sklenitve pravnega posla postopek javne dražbe ustavi, pri čemer se dražiteljem lahko povrne izkazane stroške. 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  <w:lang w:val="sl-SI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sl-SI"/>
        </w:rPr>
        <w:t>V. DATUM, ČAS IN KRAJ JAVNE DRAŽBE: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Predvidena prodaja bo potekala</w:t>
      </w:r>
      <w:r>
        <w:rPr>
          <w:rFonts w:ascii="Arial" w:hAnsi="Arial" w:cs="Arial"/>
          <w:b/>
          <w:sz w:val="20"/>
          <w:szCs w:val="20"/>
          <w:lang w:val="sl-SI"/>
        </w:rPr>
        <w:t xml:space="preserve"> 25.11. 2021 ob 11. uri</w:t>
      </w:r>
      <w:r>
        <w:rPr>
          <w:rFonts w:ascii="Arial" w:hAnsi="Arial" w:cs="Arial"/>
          <w:sz w:val="20"/>
          <w:szCs w:val="20"/>
          <w:lang w:val="sl-SI"/>
        </w:rPr>
        <w:t xml:space="preserve"> v prostorih Ministrstva za obrambo, v Avditoriju na naslovu Vojkova cesta 55a, 1000 Ljubljana.</w:t>
      </w: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:rsidR="00A15BE0" w:rsidRDefault="00A15BE0" w:rsidP="00A15BE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:rsidR="00A15BE0" w:rsidRDefault="007A6E69" w:rsidP="00A15BE0">
      <w:pPr>
        <w:autoSpaceDE w:val="0"/>
        <w:autoSpaceDN w:val="0"/>
        <w:adjustRightInd w:val="0"/>
        <w:ind w:left="648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Mag. Matej </w:t>
      </w:r>
      <w:r w:rsidR="00A15BE0">
        <w:rPr>
          <w:rFonts w:ascii="Arial" w:hAnsi="Arial" w:cs="Arial"/>
          <w:sz w:val="20"/>
          <w:szCs w:val="20"/>
          <w:lang w:val="sl-SI"/>
        </w:rPr>
        <w:t>Tonin</w:t>
      </w:r>
    </w:p>
    <w:p w:rsidR="00A15BE0" w:rsidRDefault="00A15BE0" w:rsidP="00A15BE0">
      <w:pPr>
        <w:autoSpaceDE w:val="0"/>
        <w:autoSpaceDN w:val="0"/>
        <w:adjustRightInd w:val="0"/>
        <w:ind w:left="648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     MINISTER</w:t>
      </w:r>
    </w:p>
    <w:p w:rsidR="00C375FA" w:rsidRPr="00D54299" w:rsidRDefault="00C375FA" w:rsidP="00CB0DFE">
      <w:pPr>
        <w:pStyle w:val="datumtevilka"/>
        <w:tabs>
          <w:tab w:val="left" w:pos="960"/>
        </w:tabs>
        <w:spacing w:after="60" w:line="240" w:lineRule="auto"/>
      </w:pPr>
      <w:bookmarkStart w:id="0" w:name="_GoBack"/>
      <w:bookmarkEnd w:id="0"/>
    </w:p>
    <w:sectPr w:rsidR="00C375FA" w:rsidRPr="00D54299" w:rsidSect="00FC2830">
      <w:headerReference w:type="default" r:id="rId9"/>
      <w:footerReference w:type="default" r:id="rId10"/>
      <w:footerReference w:type="first" r:id="rId11"/>
      <w:type w:val="continuous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4C7" w:rsidRDefault="008924C7">
      <w:r>
        <w:separator/>
      </w:r>
    </w:p>
  </w:endnote>
  <w:endnote w:type="continuationSeparator" w:id="0">
    <w:p w:rsidR="008924C7" w:rsidRDefault="0089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52" w:rsidRPr="009C1B4B" w:rsidRDefault="00EB2F52">
    <w:pPr>
      <w:pStyle w:val="Noga"/>
      <w:ind w:right="360"/>
      <w:jc w:val="right"/>
      <w:rPr>
        <w:rFonts w:ascii="Arial" w:hAnsi="Arial" w:cs="Arial"/>
        <w:sz w:val="16"/>
        <w:szCs w:val="16"/>
      </w:rPr>
    </w:pPr>
    <w:r w:rsidRPr="009C1B4B">
      <w:rPr>
        <w:rStyle w:val="tevilkastrani"/>
        <w:rFonts w:ascii="Arial" w:hAnsi="Arial" w:cs="Arial"/>
        <w:sz w:val="16"/>
        <w:szCs w:val="16"/>
      </w:rPr>
      <w:fldChar w:fldCharType="begin"/>
    </w:r>
    <w:r w:rsidRPr="009C1B4B">
      <w:rPr>
        <w:rStyle w:val="tevilkastrani"/>
        <w:rFonts w:ascii="Arial" w:hAnsi="Arial" w:cs="Arial"/>
        <w:sz w:val="16"/>
        <w:szCs w:val="16"/>
      </w:rPr>
      <w:instrText xml:space="preserve"> PAGE </w:instrText>
    </w:r>
    <w:r w:rsidRPr="009C1B4B">
      <w:rPr>
        <w:rStyle w:val="tevilkastrani"/>
        <w:rFonts w:ascii="Arial" w:hAnsi="Arial" w:cs="Arial"/>
        <w:sz w:val="16"/>
        <w:szCs w:val="16"/>
      </w:rPr>
      <w:fldChar w:fldCharType="separate"/>
    </w:r>
    <w:r w:rsidR="007A6E69">
      <w:rPr>
        <w:rStyle w:val="tevilkastrani"/>
        <w:rFonts w:ascii="Arial" w:hAnsi="Arial" w:cs="Arial"/>
        <w:noProof/>
        <w:sz w:val="16"/>
        <w:szCs w:val="16"/>
      </w:rPr>
      <w:t>7</w:t>
    </w:r>
    <w:r w:rsidRPr="009C1B4B">
      <w:rPr>
        <w:rStyle w:val="tevilkastrani"/>
        <w:rFonts w:ascii="Arial" w:hAnsi="Arial" w:cs="Arial"/>
        <w:sz w:val="16"/>
        <w:szCs w:val="16"/>
      </w:rPr>
      <w:fldChar w:fldCharType="end"/>
    </w:r>
    <w:r w:rsidRPr="009C1B4B">
      <w:rPr>
        <w:rStyle w:val="tevilkastrani"/>
        <w:rFonts w:ascii="Arial" w:hAnsi="Arial" w:cs="Arial"/>
        <w:sz w:val="16"/>
        <w:szCs w:val="16"/>
      </w:rPr>
      <w:t>/</w:t>
    </w:r>
    <w:r w:rsidRPr="009C1B4B">
      <w:rPr>
        <w:rStyle w:val="tevilkastrani"/>
        <w:rFonts w:ascii="Arial" w:hAnsi="Arial" w:cs="Arial"/>
        <w:sz w:val="16"/>
        <w:szCs w:val="16"/>
      </w:rPr>
      <w:fldChar w:fldCharType="begin"/>
    </w:r>
    <w:r w:rsidRPr="009C1B4B">
      <w:rPr>
        <w:rStyle w:val="tevilkastrani"/>
        <w:rFonts w:ascii="Arial" w:hAnsi="Arial" w:cs="Arial"/>
        <w:sz w:val="16"/>
        <w:szCs w:val="16"/>
      </w:rPr>
      <w:instrText xml:space="preserve"> NUMPAGES </w:instrText>
    </w:r>
    <w:r w:rsidRPr="009C1B4B">
      <w:rPr>
        <w:rStyle w:val="tevilkastrani"/>
        <w:rFonts w:ascii="Arial" w:hAnsi="Arial" w:cs="Arial"/>
        <w:sz w:val="16"/>
        <w:szCs w:val="16"/>
      </w:rPr>
      <w:fldChar w:fldCharType="separate"/>
    </w:r>
    <w:r w:rsidR="007A6E69">
      <w:rPr>
        <w:rStyle w:val="tevilkastrani"/>
        <w:rFonts w:ascii="Arial" w:hAnsi="Arial" w:cs="Arial"/>
        <w:noProof/>
        <w:sz w:val="16"/>
        <w:szCs w:val="16"/>
      </w:rPr>
      <w:t>7</w:t>
    </w:r>
    <w:r w:rsidRPr="009C1B4B">
      <w:rPr>
        <w:rStyle w:val="tevilkastrani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52" w:rsidRPr="009D67A0" w:rsidRDefault="00EB2F52" w:rsidP="009C1B4B">
    <w:pPr>
      <w:pStyle w:val="Noga"/>
      <w:jc w:val="center"/>
      <w:rPr>
        <w:rFonts w:ascii="Arial" w:hAnsi="Arial" w:cs="Arial"/>
        <w:sz w:val="16"/>
        <w:szCs w:val="16"/>
      </w:rPr>
    </w:pPr>
    <w:r w:rsidRPr="009D67A0">
      <w:rPr>
        <w:rFonts w:ascii="Arial" w:hAnsi="Arial" w:cs="Arial"/>
        <w:sz w:val="16"/>
        <w:szCs w:val="16"/>
      </w:rPr>
      <w:t>Identifikacijska št. za DDV: (SI) 47978457, MŠ: 5268923</w:t>
    </w:r>
    <w:r>
      <w:rPr>
        <w:rFonts w:ascii="Arial" w:hAnsi="Arial" w:cs="Arial"/>
        <w:sz w:val="16"/>
        <w:szCs w:val="16"/>
      </w:rPr>
      <w:t>000</w:t>
    </w:r>
    <w:r w:rsidRPr="009D67A0">
      <w:rPr>
        <w:rFonts w:ascii="Arial" w:hAnsi="Arial" w:cs="Arial"/>
        <w:sz w:val="16"/>
        <w:szCs w:val="16"/>
      </w:rPr>
      <w:t>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4C7" w:rsidRDefault="008924C7">
      <w:r>
        <w:separator/>
      </w:r>
    </w:p>
  </w:footnote>
  <w:footnote w:type="continuationSeparator" w:id="0">
    <w:p w:rsidR="008924C7" w:rsidRDefault="00892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52" w:rsidRDefault="00EB2F52" w:rsidP="006A1C51">
    <w:pPr>
      <w:pStyle w:val="Glava"/>
      <w:jc w:val="center"/>
      <w:rPr>
        <w:rFonts w:ascii="Arial" w:hAnsi="Arial" w:cs="Arial"/>
        <w:sz w:val="20"/>
        <w:szCs w:val="20"/>
      </w:rPr>
    </w:pPr>
  </w:p>
  <w:p w:rsidR="00EB2F52" w:rsidRDefault="00EB2F52" w:rsidP="009D67A0">
    <w:pPr>
      <w:pStyle w:val="Glava"/>
      <w:jc w:val="right"/>
      <w:rPr>
        <w:rFonts w:ascii="Arial" w:hAnsi="Arial" w:cs="Arial"/>
        <w:sz w:val="20"/>
        <w:szCs w:val="20"/>
      </w:rPr>
    </w:pPr>
  </w:p>
  <w:p w:rsidR="00EB2F52" w:rsidRPr="009D67A0" w:rsidRDefault="00EB2F52" w:rsidP="009D67A0">
    <w:pPr>
      <w:pStyle w:val="Glava"/>
      <w:jc w:val="right"/>
      <w:rPr>
        <w:rFonts w:ascii="Arial" w:hAnsi="Arial" w:cs="Arial"/>
        <w:sz w:val="20"/>
        <w:szCs w:val="20"/>
      </w:rPr>
    </w:pPr>
    <w:r w:rsidRPr="009D67A0">
      <w:rPr>
        <w:rFonts w:ascii="Arial" w:hAnsi="Arial" w:cs="Arial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239A"/>
    <w:multiLevelType w:val="hybridMultilevel"/>
    <w:tmpl w:val="976EEA7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2423A"/>
    <w:multiLevelType w:val="hybridMultilevel"/>
    <w:tmpl w:val="CA8E39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047AD"/>
    <w:multiLevelType w:val="hybridMultilevel"/>
    <w:tmpl w:val="05944EB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35D36"/>
    <w:multiLevelType w:val="hybridMultilevel"/>
    <w:tmpl w:val="CDB638BA"/>
    <w:lvl w:ilvl="0" w:tplc="BB3A1D7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F59EB"/>
    <w:multiLevelType w:val="hybridMultilevel"/>
    <w:tmpl w:val="AE5A3070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C33"/>
    <w:multiLevelType w:val="hybridMultilevel"/>
    <w:tmpl w:val="4086AB9A"/>
    <w:lvl w:ilvl="0" w:tplc="BB3A1D7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A1682"/>
    <w:multiLevelType w:val="hybridMultilevel"/>
    <w:tmpl w:val="4B4AEA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F0E44"/>
    <w:multiLevelType w:val="multilevel"/>
    <w:tmpl w:val="99724834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2F20961"/>
    <w:multiLevelType w:val="hybridMultilevel"/>
    <w:tmpl w:val="213C46AA"/>
    <w:lvl w:ilvl="0" w:tplc="0424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838CF"/>
    <w:multiLevelType w:val="hybridMultilevel"/>
    <w:tmpl w:val="416C617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778A2"/>
    <w:multiLevelType w:val="hybridMultilevel"/>
    <w:tmpl w:val="05944EB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F692F"/>
    <w:multiLevelType w:val="hybridMultilevel"/>
    <w:tmpl w:val="4086AB9A"/>
    <w:lvl w:ilvl="0" w:tplc="BB3A1D7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778EA"/>
    <w:multiLevelType w:val="hybridMultilevel"/>
    <w:tmpl w:val="E86611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C7691"/>
    <w:multiLevelType w:val="hybridMultilevel"/>
    <w:tmpl w:val="159449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C63DF"/>
    <w:multiLevelType w:val="hybridMultilevel"/>
    <w:tmpl w:val="466852D8"/>
    <w:lvl w:ilvl="0" w:tplc="9E20BA0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984433"/>
    <w:multiLevelType w:val="hybridMultilevel"/>
    <w:tmpl w:val="4086AB9A"/>
    <w:lvl w:ilvl="0" w:tplc="BB3A1D7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E35C3"/>
    <w:multiLevelType w:val="hybridMultilevel"/>
    <w:tmpl w:val="59C09C90"/>
    <w:lvl w:ilvl="0" w:tplc="528418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92D05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2613C"/>
    <w:multiLevelType w:val="hybridMultilevel"/>
    <w:tmpl w:val="05944EB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440EE"/>
    <w:multiLevelType w:val="hybridMultilevel"/>
    <w:tmpl w:val="B0BEE968"/>
    <w:lvl w:ilvl="0" w:tplc="5B787E38">
      <w:start w:val="1"/>
      <w:numFmt w:val="lowerLetter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5C2881"/>
    <w:multiLevelType w:val="hybridMultilevel"/>
    <w:tmpl w:val="05944EB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13405"/>
    <w:multiLevelType w:val="hybridMultilevel"/>
    <w:tmpl w:val="05944EB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6582A"/>
    <w:multiLevelType w:val="hybridMultilevel"/>
    <w:tmpl w:val="13CA7D9A"/>
    <w:lvl w:ilvl="0" w:tplc="9E20BA0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</w:num>
  <w:num w:numId="20">
    <w:abstractNumId w:val="16"/>
  </w:num>
  <w:num w:numId="21">
    <w:abstractNumId w:val="19"/>
  </w:num>
  <w:num w:numId="22">
    <w:abstractNumId w:val="20"/>
  </w:num>
  <w:num w:numId="23">
    <w:abstractNumId w:val="17"/>
  </w:num>
  <w:num w:numId="24">
    <w:abstractNumId w:val="12"/>
  </w:num>
  <w:num w:numId="25">
    <w:abstractNumId w:val="13"/>
  </w:num>
  <w:num w:numId="26">
    <w:abstractNumId w:val="14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4C"/>
    <w:rsid w:val="00000288"/>
    <w:rsid w:val="00003143"/>
    <w:rsid w:val="0000326B"/>
    <w:rsid w:val="000033DE"/>
    <w:rsid w:val="00004E7A"/>
    <w:rsid w:val="0001494E"/>
    <w:rsid w:val="00015E2F"/>
    <w:rsid w:val="00016638"/>
    <w:rsid w:val="00024599"/>
    <w:rsid w:val="000554C2"/>
    <w:rsid w:val="00060968"/>
    <w:rsid w:val="00060EF7"/>
    <w:rsid w:val="00064B4D"/>
    <w:rsid w:val="000706D6"/>
    <w:rsid w:val="000706DA"/>
    <w:rsid w:val="000900D1"/>
    <w:rsid w:val="0009524C"/>
    <w:rsid w:val="000A31C7"/>
    <w:rsid w:val="000A6C11"/>
    <w:rsid w:val="000A7212"/>
    <w:rsid w:val="000B32DE"/>
    <w:rsid w:val="000B638E"/>
    <w:rsid w:val="000B6A8E"/>
    <w:rsid w:val="000B7135"/>
    <w:rsid w:val="000C0BCA"/>
    <w:rsid w:val="000C2657"/>
    <w:rsid w:val="000C4772"/>
    <w:rsid w:val="000C7982"/>
    <w:rsid w:val="000D1CEC"/>
    <w:rsid w:val="000D2A7A"/>
    <w:rsid w:val="000D637B"/>
    <w:rsid w:val="000E5E97"/>
    <w:rsid w:val="000F1CD6"/>
    <w:rsid w:val="00107386"/>
    <w:rsid w:val="00107741"/>
    <w:rsid w:val="00111908"/>
    <w:rsid w:val="00113422"/>
    <w:rsid w:val="00126B03"/>
    <w:rsid w:val="00133FF0"/>
    <w:rsid w:val="0013532C"/>
    <w:rsid w:val="001421E1"/>
    <w:rsid w:val="00143231"/>
    <w:rsid w:val="00146155"/>
    <w:rsid w:val="00151401"/>
    <w:rsid w:val="00152A27"/>
    <w:rsid w:val="00160589"/>
    <w:rsid w:val="00161A69"/>
    <w:rsid w:val="00161D83"/>
    <w:rsid w:val="00162949"/>
    <w:rsid w:val="00162A54"/>
    <w:rsid w:val="00163FBD"/>
    <w:rsid w:val="00164E3C"/>
    <w:rsid w:val="0016606E"/>
    <w:rsid w:val="00170657"/>
    <w:rsid w:val="001755A7"/>
    <w:rsid w:val="00175DF6"/>
    <w:rsid w:val="00176A29"/>
    <w:rsid w:val="00180659"/>
    <w:rsid w:val="00187652"/>
    <w:rsid w:val="00187A3B"/>
    <w:rsid w:val="001908A3"/>
    <w:rsid w:val="00192B69"/>
    <w:rsid w:val="001A07C1"/>
    <w:rsid w:val="001A20A7"/>
    <w:rsid w:val="001C3A49"/>
    <w:rsid w:val="001D40D8"/>
    <w:rsid w:val="001E09CB"/>
    <w:rsid w:val="001E1799"/>
    <w:rsid w:val="001E2499"/>
    <w:rsid w:val="001E2AAB"/>
    <w:rsid w:val="001F40C4"/>
    <w:rsid w:val="001F79CF"/>
    <w:rsid w:val="00200BFC"/>
    <w:rsid w:val="002022BA"/>
    <w:rsid w:val="002030F1"/>
    <w:rsid w:val="002039F1"/>
    <w:rsid w:val="0021168C"/>
    <w:rsid w:val="00214D38"/>
    <w:rsid w:val="00216006"/>
    <w:rsid w:val="0022168D"/>
    <w:rsid w:val="002245F6"/>
    <w:rsid w:val="0022482D"/>
    <w:rsid w:val="002371E2"/>
    <w:rsid w:val="00243A37"/>
    <w:rsid w:val="00244569"/>
    <w:rsid w:val="00256FEB"/>
    <w:rsid w:val="002575E3"/>
    <w:rsid w:val="002669B2"/>
    <w:rsid w:val="002670AA"/>
    <w:rsid w:val="00267BA8"/>
    <w:rsid w:val="002757E4"/>
    <w:rsid w:val="0027716F"/>
    <w:rsid w:val="0028070D"/>
    <w:rsid w:val="002821ED"/>
    <w:rsid w:val="00293180"/>
    <w:rsid w:val="002A319F"/>
    <w:rsid w:val="002B3391"/>
    <w:rsid w:val="002C08BB"/>
    <w:rsid w:val="002E092A"/>
    <w:rsid w:val="002F1C3A"/>
    <w:rsid w:val="002F2F1E"/>
    <w:rsid w:val="002F7639"/>
    <w:rsid w:val="00301D88"/>
    <w:rsid w:val="00302D09"/>
    <w:rsid w:val="003165BB"/>
    <w:rsid w:val="00332719"/>
    <w:rsid w:val="00336CB5"/>
    <w:rsid w:val="003459F4"/>
    <w:rsid w:val="00347377"/>
    <w:rsid w:val="003522DF"/>
    <w:rsid w:val="00354E1B"/>
    <w:rsid w:val="00356208"/>
    <w:rsid w:val="0035638C"/>
    <w:rsid w:val="003732CD"/>
    <w:rsid w:val="0038464E"/>
    <w:rsid w:val="003936C8"/>
    <w:rsid w:val="00393B5D"/>
    <w:rsid w:val="00394B4D"/>
    <w:rsid w:val="003965A3"/>
    <w:rsid w:val="003A11FE"/>
    <w:rsid w:val="003A616A"/>
    <w:rsid w:val="003B0309"/>
    <w:rsid w:val="003B542B"/>
    <w:rsid w:val="003C03BB"/>
    <w:rsid w:val="003C0631"/>
    <w:rsid w:val="003C3155"/>
    <w:rsid w:val="003C4920"/>
    <w:rsid w:val="003C52A0"/>
    <w:rsid w:val="003C7447"/>
    <w:rsid w:val="003D739F"/>
    <w:rsid w:val="003D7E9F"/>
    <w:rsid w:val="003E1014"/>
    <w:rsid w:val="003E2A50"/>
    <w:rsid w:val="003E3058"/>
    <w:rsid w:val="003E53CA"/>
    <w:rsid w:val="003E7D2A"/>
    <w:rsid w:val="003F1378"/>
    <w:rsid w:val="003F2143"/>
    <w:rsid w:val="003F5E10"/>
    <w:rsid w:val="00410E5A"/>
    <w:rsid w:val="00411D2E"/>
    <w:rsid w:val="0042129D"/>
    <w:rsid w:val="004304C4"/>
    <w:rsid w:val="004329ED"/>
    <w:rsid w:val="004366EB"/>
    <w:rsid w:val="00441DC6"/>
    <w:rsid w:val="00442E71"/>
    <w:rsid w:val="00444F51"/>
    <w:rsid w:val="00445059"/>
    <w:rsid w:val="00470451"/>
    <w:rsid w:val="004719EA"/>
    <w:rsid w:val="00480900"/>
    <w:rsid w:val="0048090B"/>
    <w:rsid w:val="0048770B"/>
    <w:rsid w:val="00490CA2"/>
    <w:rsid w:val="00492F36"/>
    <w:rsid w:val="00494101"/>
    <w:rsid w:val="00496E67"/>
    <w:rsid w:val="004A1CC0"/>
    <w:rsid w:val="004A5996"/>
    <w:rsid w:val="004B606B"/>
    <w:rsid w:val="004C5413"/>
    <w:rsid w:val="004D66D8"/>
    <w:rsid w:val="004E2A72"/>
    <w:rsid w:val="004E4BAE"/>
    <w:rsid w:val="004E5B05"/>
    <w:rsid w:val="004E6CBD"/>
    <w:rsid w:val="004E70EE"/>
    <w:rsid w:val="004F2BCA"/>
    <w:rsid w:val="00503CAF"/>
    <w:rsid w:val="00517EDB"/>
    <w:rsid w:val="005234EB"/>
    <w:rsid w:val="005273B7"/>
    <w:rsid w:val="00527542"/>
    <w:rsid w:val="005321D6"/>
    <w:rsid w:val="00533BCE"/>
    <w:rsid w:val="0054089E"/>
    <w:rsid w:val="00542B10"/>
    <w:rsid w:val="00546D8E"/>
    <w:rsid w:val="0055010B"/>
    <w:rsid w:val="00555F4E"/>
    <w:rsid w:val="00557041"/>
    <w:rsid w:val="005601BD"/>
    <w:rsid w:val="00565F06"/>
    <w:rsid w:val="00566206"/>
    <w:rsid w:val="0056683B"/>
    <w:rsid w:val="00567428"/>
    <w:rsid w:val="005801AA"/>
    <w:rsid w:val="005835F6"/>
    <w:rsid w:val="00583CA6"/>
    <w:rsid w:val="005847B6"/>
    <w:rsid w:val="00585C91"/>
    <w:rsid w:val="0058629C"/>
    <w:rsid w:val="00586FE3"/>
    <w:rsid w:val="00591184"/>
    <w:rsid w:val="005A575C"/>
    <w:rsid w:val="005A582C"/>
    <w:rsid w:val="005B3BA9"/>
    <w:rsid w:val="005B7543"/>
    <w:rsid w:val="005C1D6D"/>
    <w:rsid w:val="005C2883"/>
    <w:rsid w:val="005C3535"/>
    <w:rsid w:val="005C7352"/>
    <w:rsid w:val="005C7F1A"/>
    <w:rsid w:val="005D3282"/>
    <w:rsid w:val="005D6EDD"/>
    <w:rsid w:val="005E095A"/>
    <w:rsid w:val="005E2045"/>
    <w:rsid w:val="005E43F5"/>
    <w:rsid w:val="005F099E"/>
    <w:rsid w:val="005F11CF"/>
    <w:rsid w:val="005F42CA"/>
    <w:rsid w:val="005F7BF5"/>
    <w:rsid w:val="00601EF4"/>
    <w:rsid w:val="00606923"/>
    <w:rsid w:val="00613077"/>
    <w:rsid w:val="00625821"/>
    <w:rsid w:val="0063245C"/>
    <w:rsid w:val="00633B02"/>
    <w:rsid w:val="00641FA5"/>
    <w:rsid w:val="006438E3"/>
    <w:rsid w:val="00647727"/>
    <w:rsid w:val="00650A68"/>
    <w:rsid w:val="00651A27"/>
    <w:rsid w:val="0065468F"/>
    <w:rsid w:val="00662158"/>
    <w:rsid w:val="0067143B"/>
    <w:rsid w:val="00677626"/>
    <w:rsid w:val="006778B8"/>
    <w:rsid w:val="00677A31"/>
    <w:rsid w:val="00681DA2"/>
    <w:rsid w:val="00683B78"/>
    <w:rsid w:val="006909E2"/>
    <w:rsid w:val="006A1C51"/>
    <w:rsid w:val="006C051D"/>
    <w:rsid w:val="006C0ECE"/>
    <w:rsid w:val="006C3336"/>
    <w:rsid w:val="006D11CE"/>
    <w:rsid w:val="006D2FBA"/>
    <w:rsid w:val="006D5A40"/>
    <w:rsid w:val="006D694B"/>
    <w:rsid w:val="006E5F09"/>
    <w:rsid w:val="006F346E"/>
    <w:rsid w:val="006F6DEE"/>
    <w:rsid w:val="006F7835"/>
    <w:rsid w:val="006F7CAB"/>
    <w:rsid w:val="00714F50"/>
    <w:rsid w:val="007203C8"/>
    <w:rsid w:val="0072042A"/>
    <w:rsid w:val="0072191A"/>
    <w:rsid w:val="00727A5C"/>
    <w:rsid w:val="007347A4"/>
    <w:rsid w:val="00736689"/>
    <w:rsid w:val="00740DCA"/>
    <w:rsid w:val="007446BC"/>
    <w:rsid w:val="0074677E"/>
    <w:rsid w:val="00754051"/>
    <w:rsid w:val="00756C87"/>
    <w:rsid w:val="00756E3E"/>
    <w:rsid w:val="00765C6E"/>
    <w:rsid w:val="0077125A"/>
    <w:rsid w:val="00780569"/>
    <w:rsid w:val="00792984"/>
    <w:rsid w:val="00794A06"/>
    <w:rsid w:val="007A16F2"/>
    <w:rsid w:val="007A31AD"/>
    <w:rsid w:val="007A390A"/>
    <w:rsid w:val="007A4430"/>
    <w:rsid w:val="007A6E69"/>
    <w:rsid w:val="007C5FB3"/>
    <w:rsid w:val="007D05F0"/>
    <w:rsid w:val="007D0B4B"/>
    <w:rsid w:val="007D3411"/>
    <w:rsid w:val="007D3A3B"/>
    <w:rsid w:val="007F17C9"/>
    <w:rsid w:val="00811A59"/>
    <w:rsid w:val="0081564F"/>
    <w:rsid w:val="00817CC7"/>
    <w:rsid w:val="0083189F"/>
    <w:rsid w:val="00852A74"/>
    <w:rsid w:val="00860B7D"/>
    <w:rsid w:val="008625DC"/>
    <w:rsid w:val="008631DB"/>
    <w:rsid w:val="00865474"/>
    <w:rsid w:val="00865FA9"/>
    <w:rsid w:val="00874D55"/>
    <w:rsid w:val="00885D18"/>
    <w:rsid w:val="008873CF"/>
    <w:rsid w:val="008924C7"/>
    <w:rsid w:val="008971F1"/>
    <w:rsid w:val="008A70A9"/>
    <w:rsid w:val="008B460C"/>
    <w:rsid w:val="008B5326"/>
    <w:rsid w:val="008C0718"/>
    <w:rsid w:val="008C1E0A"/>
    <w:rsid w:val="008D1C58"/>
    <w:rsid w:val="008D25AB"/>
    <w:rsid w:val="008E4A6C"/>
    <w:rsid w:val="008E62E0"/>
    <w:rsid w:val="008E6FC9"/>
    <w:rsid w:val="008F6A84"/>
    <w:rsid w:val="009034C3"/>
    <w:rsid w:val="009077BF"/>
    <w:rsid w:val="00912AA6"/>
    <w:rsid w:val="009138DB"/>
    <w:rsid w:val="00917718"/>
    <w:rsid w:val="00926DEE"/>
    <w:rsid w:val="00927D3A"/>
    <w:rsid w:val="00941351"/>
    <w:rsid w:val="00941BCE"/>
    <w:rsid w:val="00961645"/>
    <w:rsid w:val="00963CA0"/>
    <w:rsid w:val="00964548"/>
    <w:rsid w:val="009830A5"/>
    <w:rsid w:val="00983448"/>
    <w:rsid w:val="00984CB0"/>
    <w:rsid w:val="009A0248"/>
    <w:rsid w:val="009A1ED1"/>
    <w:rsid w:val="009B2DCB"/>
    <w:rsid w:val="009C0CDD"/>
    <w:rsid w:val="009C1B4B"/>
    <w:rsid w:val="009C6F30"/>
    <w:rsid w:val="009D67A0"/>
    <w:rsid w:val="009D7CF9"/>
    <w:rsid w:val="009F0BEE"/>
    <w:rsid w:val="009F1D4A"/>
    <w:rsid w:val="00A060DF"/>
    <w:rsid w:val="00A12F10"/>
    <w:rsid w:val="00A141D0"/>
    <w:rsid w:val="00A15BE0"/>
    <w:rsid w:val="00A411CC"/>
    <w:rsid w:val="00A41DCE"/>
    <w:rsid w:val="00A423F9"/>
    <w:rsid w:val="00A4362E"/>
    <w:rsid w:val="00A55CC2"/>
    <w:rsid w:val="00A63056"/>
    <w:rsid w:val="00A73079"/>
    <w:rsid w:val="00A76E79"/>
    <w:rsid w:val="00A8152B"/>
    <w:rsid w:val="00A9064A"/>
    <w:rsid w:val="00A97AA2"/>
    <w:rsid w:val="00AA23C6"/>
    <w:rsid w:val="00AB03CB"/>
    <w:rsid w:val="00AB4533"/>
    <w:rsid w:val="00AB52DE"/>
    <w:rsid w:val="00AC6EE7"/>
    <w:rsid w:val="00AE2446"/>
    <w:rsid w:val="00B044EB"/>
    <w:rsid w:val="00B068DC"/>
    <w:rsid w:val="00B32328"/>
    <w:rsid w:val="00B3406E"/>
    <w:rsid w:val="00B37012"/>
    <w:rsid w:val="00B56310"/>
    <w:rsid w:val="00B600A8"/>
    <w:rsid w:val="00B61B0B"/>
    <w:rsid w:val="00B62185"/>
    <w:rsid w:val="00B66999"/>
    <w:rsid w:val="00B727AE"/>
    <w:rsid w:val="00B7304C"/>
    <w:rsid w:val="00B737DF"/>
    <w:rsid w:val="00B73F4C"/>
    <w:rsid w:val="00B75866"/>
    <w:rsid w:val="00B830D7"/>
    <w:rsid w:val="00B852F7"/>
    <w:rsid w:val="00B93CF1"/>
    <w:rsid w:val="00B96AF7"/>
    <w:rsid w:val="00BA27A2"/>
    <w:rsid w:val="00BA2A8A"/>
    <w:rsid w:val="00BA513B"/>
    <w:rsid w:val="00BA60EC"/>
    <w:rsid w:val="00BB0FF3"/>
    <w:rsid w:val="00BC242C"/>
    <w:rsid w:val="00BC26B6"/>
    <w:rsid w:val="00BC3CAF"/>
    <w:rsid w:val="00BC5365"/>
    <w:rsid w:val="00BD3986"/>
    <w:rsid w:val="00BE1909"/>
    <w:rsid w:val="00BF1C84"/>
    <w:rsid w:val="00BF2C39"/>
    <w:rsid w:val="00BF5AD7"/>
    <w:rsid w:val="00C055BA"/>
    <w:rsid w:val="00C14D05"/>
    <w:rsid w:val="00C15B7F"/>
    <w:rsid w:val="00C25EE4"/>
    <w:rsid w:val="00C348FD"/>
    <w:rsid w:val="00C34B91"/>
    <w:rsid w:val="00C375FA"/>
    <w:rsid w:val="00C4150E"/>
    <w:rsid w:val="00C41701"/>
    <w:rsid w:val="00C439B3"/>
    <w:rsid w:val="00C43AE8"/>
    <w:rsid w:val="00C55753"/>
    <w:rsid w:val="00C600E1"/>
    <w:rsid w:val="00C65ED4"/>
    <w:rsid w:val="00C673BF"/>
    <w:rsid w:val="00C70D82"/>
    <w:rsid w:val="00C76CB9"/>
    <w:rsid w:val="00C844B9"/>
    <w:rsid w:val="00C92ED3"/>
    <w:rsid w:val="00C93077"/>
    <w:rsid w:val="00C93E0C"/>
    <w:rsid w:val="00CA1CE3"/>
    <w:rsid w:val="00CA449D"/>
    <w:rsid w:val="00CB0D77"/>
    <w:rsid w:val="00CB0DFE"/>
    <w:rsid w:val="00CC32ED"/>
    <w:rsid w:val="00CC3EC1"/>
    <w:rsid w:val="00CC6037"/>
    <w:rsid w:val="00CC6380"/>
    <w:rsid w:val="00CC75D0"/>
    <w:rsid w:val="00CD0298"/>
    <w:rsid w:val="00CD62AA"/>
    <w:rsid w:val="00CF228E"/>
    <w:rsid w:val="00CF23F7"/>
    <w:rsid w:val="00CF256D"/>
    <w:rsid w:val="00D04840"/>
    <w:rsid w:val="00D10C79"/>
    <w:rsid w:val="00D10EEE"/>
    <w:rsid w:val="00D119A5"/>
    <w:rsid w:val="00D15F2D"/>
    <w:rsid w:val="00D24B58"/>
    <w:rsid w:val="00D268C1"/>
    <w:rsid w:val="00D309A8"/>
    <w:rsid w:val="00D3187B"/>
    <w:rsid w:val="00D33698"/>
    <w:rsid w:val="00D367D5"/>
    <w:rsid w:val="00D37143"/>
    <w:rsid w:val="00D40F9D"/>
    <w:rsid w:val="00D500EE"/>
    <w:rsid w:val="00D54299"/>
    <w:rsid w:val="00D613D6"/>
    <w:rsid w:val="00D64E58"/>
    <w:rsid w:val="00D73009"/>
    <w:rsid w:val="00D731AF"/>
    <w:rsid w:val="00D75A29"/>
    <w:rsid w:val="00D83724"/>
    <w:rsid w:val="00D84BAC"/>
    <w:rsid w:val="00D92784"/>
    <w:rsid w:val="00D947F5"/>
    <w:rsid w:val="00D971F2"/>
    <w:rsid w:val="00DA0F6F"/>
    <w:rsid w:val="00DB3CF6"/>
    <w:rsid w:val="00DB5908"/>
    <w:rsid w:val="00DC0A5B"/>
    <w:rsid w:val="00DC653B"/>
    <w:rsid w:val="00DD25FB"/>
    <w:rsid w:val="00DD3309"/>
    <w:rsid w:val="00DE1F86"/>
    <w:rsid w:val="00DF273B"/>
    <w:rsid w:val="00DF7692"/>
    <w:rsid w:val="00E12C70"/>
    <w:rsid w:val="00E1308C"/>
    <w:rsid w:val="00E1510D"/>
    <w:rsid w:val="00E16C77"/>
    <w:rsid w:val="00E31034"/>
    <w:rsid w:val="00E3486A"/>
    <w:rsid w:val="00E63D26"/>
    <w:rsid w:val="00E70186"/>
    <w:rsid w:val="00E723AE"/>
    <w:rsid w:val="00E72C01"/>
    <w:rsid w:val="00E82CDB"/>
    <w:rsid w:val="00E85166"/>
    <w:rsid w:val="00EB1E59"/>
    <w:rsid w:val="00EB2F52"/>
    <w:rsid w:val="00EB561A"/>
    <w:rsid w:val="00EB5FD5"/>
    <w:rsid w:val="00EB610C"/>
    <w:rsid w:val="00EC5519"/>
    <w:rsid w:val="00EC6D37"/>
    <w:rsid w:val="00ED0A23"/>
    <w:rsid w:val="00EE0AC5"/>
    <w:rsid w:val="00EE4085"/>
    <w:rsid w:val="00EF60C0"/>
    <w:rsid w:val="00F05ADA"/>
    <w:rsid w:val="00F11D74"/>
    <w:rsid w:val="00F14200"/>
    <w:rsid w:val="00F20C7F"/>
    <w:rsid w:val="00F222A7"/>
    <w:rsid w:val="00F279E3"/>
    <w:rsid w:val="00F30773"/>
    <w:rsid w:val="00F31D7C"/>
    <w:rsid w:val="00F37837"/>
    <w:rsid w:val="00F46F92"/>
    <w:rsid w:val="00F50C4F"/>
    <w:rsid w:val="00F52AE9"/>
    <w:rsid w:val="00F55F06"/>
    <w:rsid w:val="00F6389C"/>
    <w:rsid w:val="00F70DC6"/>
    <w:rsid w:val="00F743DC"/>
    <w:rsid w:val="00F76138"/>
    <w:rsid w:val="00F83D87"/>
    <w:rsid w:val="00FA2EE5"/>
    <w:rsid w:val="00FB36AA"/>
    <w:rsid w:val="00FB7296"/>
    <w:rsid w:val="00FB7F94"/>
    <w:rsid w:val="00FC2830"/>
    <w:rsid w:val="00FC6120"/>
    <w:rsid w:val="00FD19F1"/>
    <w:rsid w:val="00FD4280"/>
    <w:rsid w:val="00FD5D0E"/>
    <w:rsid w:val="00FD62B6"/>
    <w:rsid w:val="00FD7B80"/>
    <w:rsid w:val="00FE339F"/>
    <w:rsid w:val="00FE42C2"/>
    <w:rsid w:val="00FE50CF"/>
    <w:rsid w:val="00FE696F"/>
    <w:rsid w:val="00FE6F0C"/>
    <w:rsid w:val="00FF1AA5"/>
    <w:rsid w:val="00FF4A53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52A41B"/>
  <w15:chartTrackingRefBased/>
  <w15:docId w15:val="{96211C9F-E586-4C36-905F-79AB5B8E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039F1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jc w:val="both"/>
      <w:outlineLvl w:val="0"/>
    </w:pPr>
    <w:rPr>
      <w:b/>
      <w:bCs/>
      <w:sz w:val="28"/>
      <w:szCs w:val="28"/>
      <w:lang w:val="sl-SI" w:eastAsia="sl-SI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jc w:val="both"/>
      <w:outlineLvl w:val="1"/>
    </w:pPr>
    <w:rPr>
      <w:b/>
      <w:szCs w:val="36"/>
      <w:lang w:val="sl-SI" w:eastAsia="sl-SI"/>
    </w:rPr>
  </w:style>
  <w:style w:type="paragraph" w:styleId="Naslov3">
    <w:name w:val="heading 3"/>
    <w:basedOn w:val="Naslov2"/>
    <w:next w:val="Navaden"/>
    <w:autoRedefine/>
    <w:qFormat/>
    <w:pPr>
      <w:numPr>
        <w:ilvl w:val="2"/>
      </w:numPr>
      <w:tabs>
        <w:tab w:val="clear" w:pos="720"/>
        <w:tab w:val="num" w:pos="360"/>
        <w:tab w:val="center" w:pos="1418"/>
      </w:tabs>
      <w:jc w:val="left"/>
      <w:outlineLvl w:val="2"/>
    </w:pPr>
    <w:rPr>
      <w:rFonts w:ascii="Arial" w:hAnsi="Arial" w:cs="Arial"/>
      <w:bCs/>
      <w:sz w:val="22"/>
      <w:szCs w:val="24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1"/>
      </w:numPr>
      <w:outlineLvl w:val="3"/>
    </w:pPr>
    <w:rPr>
      <w:b/>
      <w:bCs/>
      <w:lang w:val="sl-SI" w:eastAsia="sl-SI"/>
    </w:rPr>
  </w:style>
  <w:style w:type="paragraph" w:styleId="Naslov5">
    <w:name w:val="heading 5"/>
    <w:basedOn w:val="Navaden"/>
    <w:next w:val="Navaden"/>
    <w:qFormat/>
    <w:pPr>
      <w:keepNext/>
      <w:numPr>
        <w:ilvl w:val="4"/>
        <w:numId w:val="1"/>
      </w:numPr>
      <w:outlineLvl w:val="4"/>
    </w:pPr>
    <w:rPr>
      <w:b/>
      <w:bCs/>
      <w:sz w:val="20"/>
      <w:lang w:val="sl-SI" w:eastAsia="sl-SI"/>
    </w:rPr>
  </w:style>
  <w:style w:type="paragraph" w:styleId="Naslov6">
    <w:name w:val="heading 6"/>
    <w:basedOn w:val="Navaden"/>
    <w:next w:val="Navade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sl-SI" w:eastAsia="sl-SI"/>
    </w:rPr>
  </w:style>
  <w:style w:type="paragraph" w:styleId="Naslov7">
    <w:name w:val="heading 7"/>
    <w:basedOn w:val="Navaden"/>
    <w:next w:val="Navaden"/>
    <w:qFormat/>
    <w:pPr>
      <w:numPr>
        <w:ilvl w:val="6"/>
        <w:numId w:val="1"/>
      </w:numPr>
      <w:spacing w:before="240" w:after="60"/>
      <w:outlineLvl w:val="6"/>
    </w:pPr>
    <w:rPr>
      <w:lang w:val="sl-SI" w:eastAsia="sl-SI"/>
    </w:rPr>
  </w:style>
  <w:style w:type="paragraph" w:styleId="Naslov8">
    <w:name w:val="heading 8"/>
    <w:basedOn w:val="Navaden"/>
    <w:next w:val="Navaden"/>
    <w:qFormat/>
    <w:pPr>
      <w:numPr>
        <w:ilvl w:val="7"/>
        <w:numId w:val="1"/>
      </w:numPr>
      <w:spacing w:before="240" w:after="60"/>
      <w:outlineLvl w:val="7"/>
    </w:pPr>
    <w:rPr>
      <w:i/>
      <w:iCs/>
      <w:lang w:val="sl-SI" w:eastAsia="sl-SI"/>
    </w:rPr>
  </w:style>
  <w:style w:type="paragraph" w:styleId="Naslov9">
    <w:name w:val="heading 9"/>
    <w:basedOn w:val="Navaden"/>
    <w:next w:val="Navade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lang w:val="sl-SI" w:eastAsia="sl-SI"/>
    </w:rPr>
  </w:style>
  <w:style w:type="paragraph" w:styleId="Telobesedila">
    <w:name w:val="Body Text"/>
    <w:basedOn w:val="Navaden"/>
    <w:rPr>
      <w:b/>
      <w:sz w:val="28"/>
      <w:szCs w:val="36"/>
      <w:lang w:val="sl-SI" w:eastAsia="sl-SI"/>
    </w:rPr>
  </w:style>
  <w:style w:type="paragraph" w:styleId="Telobesedila2">
    <w:name w:val="Body Text 2"/>
    <w:basedOn w:val="Navaden"/>
    <w:link w:val="Telobesedila2Znak"/>
    <w:pPr>
      <w:jc w:val="both"/>
    </w:pPr>
    <w:rPr>
      <w:lang w:val="sl-SI" w:eastAsia="sl-SI"/>
    </w:rPr>
  </w:style>
  <w:style w:type="character" w:styleId="Hiperpovezava">
    <w:name w:val="Hyperlink"/>
    <w:rPr>
      <w:color w:val="0000FF"/>
      <w:u w:val="single"/>
    </w:rPr>
  </w:style>
  <w:style w:type="paragraph" w:styleId="Kazalovsebine1">
    <w:name w:val="toc 1"/>
    <w:basedOn w:val="Navaden"/>
    <w:next w:val="Navaden"/>
    <w:autoRedefine/>
    <w:semiHidden/>
    <w:pPr>
      <w:spacing w:before="360"/>
    </w:pPr>
    <w:rPr>
      <w:rFonts w:ascii="Arial" w:hAnsi="Arial"/>
      <w:b/>
      <w:bCs/>
      <w:caps/>
      <w:szCs w:val="28"/>
      <w:lang w:val="sl-SI" w:eastAsia="sl-SI"/>
    </w:rPr>
  </w:style>
  <w:style w:type="paragraph" w:styleId="Kazalovsebine2">
    <w:name w:val="toc 2"/>
    <w:basedOn w:val="Navaden"/>
    <w:next w:val="Navaden"/>
    <w:autoRedefine/>
    <w:semiHidden/>
    <w:pPr>
      <w:spacing w:before="240"/>
    </w:pPr>
    <w:rPr>
      <w:b/>
      <w:bCs/>
      <w:lang w:val="sl-SI" w:eastAsia="sl-SI"/>
    </w:rPr>
  </w:style>
  <w:style w:type="paragraph" w:styleId="Kazalovsebine3">
    <w:name w:val="toc 3"/>
    <w:basedOn w:val="Navaden"/>
    <w:next w:val="Navaden"/>
    <w:autoRedefine/>
    <w:semiHidden/>
    <w:pPr>
      <w:tabs>
        <w:tab w:val="left" w:pos="1260"/>
        <w:tab w:val="right" w:leader="dot" w:pos="9039"/>
      </w:tabs>
      <w:ind w:left="1020" w:hanging="1020"/>
      <w:jc w:val="both"/>
    </w:pPr>
    <w:rPr>
      <w:rFonts w:ascii="Arial" w:hAnsi="Arial" w:cs="Arial"/>
      <w:noProof/>
      <w:sz w:val="22"/>
      <w:szCs w:val="22"/>
      <w:lang w:val="sl-SI" w:eastAsia="sl-SI"/>
    </w:rPr>
  </w:style>
  <w:style w:type="paragraph" w:styleId="Kazalovsebine4">
    <w:name w:val="toc 4"/>
    <w:basedOn w:val="Navaden"/>
    <w:next w:val="Navaden"/>
    <w:autoRedefine/>
    <w:semiHidden/>
    <w:pPr>
      <w:tabs>
        <w:tab w:val="left" w:pos="1440"/>
        <w:tab w:val="right" w:leader="dot" w:pos="9039"/>
      </w:tabs>
      <w:ind w:left="1440" w:hanging="960"/>
    </w:pPr>
    <w:rPr>
      <w:rFonts w:ascii="Arial" w:hAnsi="Arial" w:cs="Arial"/>
      <w:noProof/>
      <w:sz w:val="22"/>
      <w:lang w:val="sl-SI" w:eastAsia="sl-SI"/>
    </w:rPr>
  </w:style>
  <w:style w:type="paragraph" w:customStyle="1" w:styleId="Picture">
    <w:name w:val="Picture"/>
    <w:basedOn w:val="Navaden"/>
    <w:next w:val="Navaden"/>
    <w:pPr>
      <w:keepLines/>
      <w:jc w:val="center"/>
    </w:pPr>
    <w:rPr>
      <w:szCs w:val="20"/>
      <w:lang w:val="en-GB"/>
    </w:rPr>
  </w:style>
  <w:style w:type="paragraph" w:styleId="Telobesedila3">
    <w:name w:val="Body Text 3"/>
    <w:basedOn w:val="Navaden"/>
    <w:pPr>
      <w:autoSpaceDE w:val="0"/>
      <w:autoSpaceDN w:val="0"/>
      <w:adjustRightInd w:val="0"/>
      <w:spacing w:line="240" w:lineRule="atLeast"/>
      <w:jc w:val="both"/>
    </w:pPr>
    <w:rPr>
      <w:color w:val="000000"/>
      <w:lang w:val="sl-SI" w:eastAsia="sl-SI"/>
    </w:rPr>
  </w:style>
  <w:style w:type="paragraph" w:styleId="Pripombabesedilo">
    <w:name w:val="annotation text"/>
    <w:basedOn w:val="Navaden"/>
    <w:semiHidden/>
    <w:rPr>
      <w:sz w:val="20"/>
      <w:szCs w:val="20"/>
      <w:lang w:val="sl-SI" w:eastAsia="sl-SI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lang w:val="sl-SI" w:eastAsia="sl-SI"/>
    </w:rPr>
  </w:style>
  <w:style w:type="character" w:styleId="SledenaHiperpovezava">
    <w:name w:val="FollowedHyperlink"/>
    <w:rPr>
      <w:color w:val="800080"/>
      <w:u w:val="single"/>
    </w:rPr>
  </w:style>
  <w:style w:type="table" w:styleId="Tabelamrea">
    <w:name w:val="Table Grid"/>
    <w:basedOn w:val="Navadnatabela"/>
    <w:rsid w:val="000B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1D40D8"/>
    <w:rPr>
      <w:rFonts w:ascii="Tahoma" w:hAnsi="Tahoma" w:cs="Tahoma"/>
      <w:sz w:val="16"/>
      <w:szCs w:val="16"/>
    </w:rPr>
  </w:style>
  <w:style w:type="paragraph" w:customStyle="1" w:styleId="datumtevilka">
    <w:name w:val="datum številka"/>
    <w:basedOn w:val="Navaden"/>
    <w:qFormat/>
    <w:rsid w:val="00FC2830"/>
    <w:pPr>
      <w:tabs>
        <w:tab w:val="left" w:pos="1701"/>
      </w:tabs>
      <w:spacing w:line="260" w:lineRule="atLeast"/>
    </w:pPr>
    <w:rPr>
      <w:rFonts w:ascii="Arial" w:hAnsi="Arial" w:cs="Arial"/>
      <w:sz w:val="20"/>
      <w:szCs w:val="20"/>
      <w:lang w:val="sl-SI" w:eastAsia="sl-SI"/>
    </w:rPr>
  </w:style>
  <w:style w:type="paragraph" w:customStyle="1" w:styleId="podpisi">
    <w:name w:val="podpisi"/>
    <w:basedOn w:val="Navaden"/>
    <w:qFormat/>
    <w:rsid w:val="00FC2830"/>
    <w:pPr>
      <w:tabs>
        <w:tab w:val="left" w:pos="3402"/>
      </w:tabs>
      <w:spacing w:line="260" w:lineRule="atLeast"/>
    </w:pPr>
    <w:rPr>
      <w:rFonts w:ascii="Arial" w:hAnsi="Arial" w:cs="Arial"/>
      <w:sz w:val="20"/>
      <w:lang w:val="it-IT"/>
    </w:rPr>
  </w:style>
  <w:style w:type="character" w:customStyle="1" w:styleId="Telobesedila2Znak">
    <w:name w:val="Telo besedila 2 Znak"/>
    <w:link w:val="Telobesedila2"/>
    <w:rsid w:val="00DC653B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DC6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mors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cfrg\dot\predloga_dopis.do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predloga_dopis</Template>
  <TotalTime>5</TotalTime>
  <Pages>7</Pages>
  <Words>3237</Words>
  <Characters>18453</Characters>
  <Application>Microsoft Office Word</Application>
  <DocSecurity>0</DocSecurity>
  <Lines>153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</vt:lpstr>
      <vt:lpstr>dd</vt:lpstr>
    </vt:vector>
  </TitlesOfParts>
  <Company>Mors</Company>
  <LinksUpToDate>false</LinksUpToDate>
  <CharactersWithSpaces>21647</CharactersWithSpaces>
  <SharedDoc>false</SharedDoc>
  <HLinks>
    <vt:vector size="24" baseType="variant">
      <vt:variant>
        <vt:i4>7143440</vt:i4>
      </vt:variant>
      <vt:variant>
        <vt:i4>13</vt:i4>
      </vt:variant>
      <vt:variant>
        <vt:i4>0</vt:i4>
      </vt:variant>
      <vt:variant>
        <vt:i4>5</vt:i4>
      </vt:variant>
      <vt:variant>
        <vt:lpwstr>mailto:glavna.pisarna@mors.si</vt:lpwstr>
      </vt:variant>
      <vt:variant>
        <vt:lpwstr/>
      </vt:variant>
      <vt:variant>
        <vt:i4>7143440</vt:i4>
      </vt:variant>
      <vt:variant>
        <vt:i4>10</vt:i4>
      </vt:variant>
      <vt:variant>
        <vt:i4>0</vt:i4>
      </vt:variant>
      <vt:variant>
        <vt:i4>5</vt:i4>
      </vt:variant>
      <vt:variant>
        <vt:lpwstr>mailto:glavna.pisarna@mors.si</vt:lpwstr>
      </vt:variant>
      <vt:variant>
        <vt:lpwstr/>
      </vt:variant>
      <vt:variant>
        <vt:i4>7143440</vt:i4>
      </vt:variant>
      <vt:variant>
        <vt:i4>7</vt:i4>
      </vt:variant>
      <vt:variant>
        <vt:i4>0</vt:i4>
      </vt:variant>
      <vt:variant>
        <vt:i4>5</vt:i4>
      </vt:variant>
      <vt:variant>
        <vt:lpwstr>mailto:glavna.pisarna@mors.si</vt:lpwstr>
      </vt:variant>
      <vt:variant>
        <vt:lpwstr/>
      </vt:variant>
      <vt:variant>
        <vt:i4>21757970</vt:i4>
      </vt:variant>
      <vt:variant>
        <vt:i4>4</vt:i4>
      </vt:variant>
      <vt:variant>
        <vt:i4>0</vt:i4>
      </vt:variant>
      <vt:variant>
        <vt:i4>5</vt:i4>
      </vt:variant>
      <vt:variant>
        <vt:lpwstr>mailto:info@nepremičnine.net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</dc:title>
  <dc:subject/>
  <dc:creator>MORS</dc:creator>
  <cp:keywords/>
  <cp:lastModifiedBy>JELEN Jasna</cp:lastModifiedBy>
  <cp:revision>5</cp:revision>
  <cp:lastPrinted>2021-07-21T09:20:00Z</cp:lastPrinted>
  <dcterms:created xsi:type="dcterms:W3CDTF">2021-11-05T07:08:00Z</dcterms:created>
  <dcterms:modified xsi:type="dcterms:W3CDTF">2021-11-05T08:57:00Z</dcterms:modified>
</cp:coreProperties>
</file>