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8E7B" w14:textId="2001D787" w:rsidR="000851E0" w:rsidRPr="007208DE" w:rsidRDefault="000851E0" w:rsidP="00A54DE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8DE">
        <w:rPr>
          <w:rFonts w:ascii="Arial" w:hAnsi="Arial" w:cs="Arial"/>
          <w:b/>
          <w:sz w:val="24"/>
          <w:szCs w:val="24"/>
        </w:rPr>
        <w:t>O PROJEKTU</w:t>
      </w:r>
    </w:p>
    <w:p w14:paraId="01B60B9F" w14:textId="77777777" w:rsidR="000851E0" w:rsidRPr="007208DE" w:rsidRDefault="000851E0" w:rsidP="00A54DE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98CA7E" w14:textId="1CCA5E6B" w:rsidR="003635D1" w:rsidRPr="007208DE" w:rsidRDefault="0046665D" w:rsidP="00A54DE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8DE">
        <w:rPr>
          <w:rFonts w:ascii="Arial" w:hAnsi="Arial" w:cs="Arial"/>
          <w:b/>
          <w:sz w:val="24"/>
          <w:szCs w:val="24"/>
        </w:rPr>
        <w:t>Tehnološki model lahkega daljinsko vodenega sistema zračne obrambe (kupola), integriran na lahko taktično vozilo JLTV 4</w:t>
      </w:r>
      <w:r w:rsidR="001A4F0A" w:rsidRPr="007208DE">
        <w:rPr>
          <w:rFonts w:ascii="Arial" w:hAnsi="Arial" w:cs="Arial"/>
          <w:b/>
          <w:sz w:val="24"/>
          <w:szCs w:val="24"/>
        </w:rPr>
        <w:t xml:space="preserve"> </w:t>
      </w:r>
      <w:r w:rsidRPr="007208DE">
        <w:rPr>
          <w:rFonts w:ascii="Arial" w:hAnsi="Arial" w:cs="Arial"/>
          <w:b/>
          <w:sz w:val="24"/>
          <w:szCs w:val="24"/>
        </w:rPr>
        <w:t>x</w:t>
      </w:r>
      <w:r w:rsidR="001A4F0A" w:rsidRPr="007208DE">
        <w:rPr>
          <w:rFonts w:ascii="Arial" w:hAnsi="Arial" w:cs="Arial"/>
          <w:b/>
          <w:sz w:val="24"/>
          <w:szCs w:val="24"/>
        </w:rPr>
        <w:t xml:space="preserve"> </w:t>
      </w:r>
      <w:r w:rsidRPr="007208DE">
        <w:rPr>
          <w:rFonts w:ascii="Arial" w:hAnsi="Arial" w:cs="Arial"/>
          <w:b/>
          <w:sz w:val="24"/>
          <w:szCs w:val="24"/>
        </w:rPr>
        <w:t xml:space="preserve">4 </w:t>
      </w:r>
      <w:r w:rsidR="001A4F0A" w:rsidRPr="007208DE">
        <w:rPr>
          <w:rFonts w:ascii="Arial" w:hAnsi="Arial" w:cs="Arial"/>
          <w:b/>
          <w:sz w:val="24"/>
          <w:szCs w:val="24"/>
        </w:rPr>
        <w:t>–</w:t>
      </w:r>
      <w:r w:rsidRPr="007208DE">
        <w:rPr>
          <w:rFonts w:ascii="Arial" w:hAnsi="Arial" w:cs="Arial"/>
          <w:b/>
          <w:sz w:val="24"/>
          <w:szCs w:val="24"/>
        </w:rPr>
        <w:t xml:space="preserve"> »MANGART 25«</w:t>
      </w:r>
    </w:p>
    <w:p w14:paraId="7D9D0961" w14:textId="77777777" w:rsidR="000C69A1" w:rsidRPr="007208DE" w:rsidRDefault="000C69A1" w:rsidP="00A54DEB">
      <w:pPr>
        <w:spacing w:after="0" w:line="276" w:lineRule="auto"/>
        <w:jc w:val="both"/>
        <w:rPr>
          <w:rFonts w:ascii="Arial" w:hAnsi="Arial" w:cs="Arial"/>
          <w:b/>
        </w:rPr>
      </w:pPr>
    </w:p>
    <w:p w14:paraId="0C7DC4A1" w14:textId="06C2BCD3" w:rsidR="003635D1" w:rsidRPr="007208DE" w:rsidRDefault="00A54DEB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A669C69" wp14:editId="4D8B67E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239135" cy="2289810"/>
            <wp:effectExtent l="0" t="0" r="0" b="0"/>
            <wp:wrapTight wrapText="bothSides">
              <wp:wrapPolygon edited="0">
                <wp:start x="0" y="0"/>
                <wp:lineTo x="0" y="21384"/>
                <wp:lineTo x="21469" y="21384"/>
                <wp:lineTo x="2146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l-2023-05-24-12150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8" t="11544" r="11462" b="13248"/>
                    <a:stretch/>
                  </pic:blipFill>
                  <pic:spPr bwMode="auto">
                    <a:xfrm>
                      <a:off x="0" y="0"/>
                      <a:ext cx="3239135" cy="22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5D1" w:rsidRPr="007208DE">
        <w:rPr>
          <w:rFonts w:ascii="Arial" w:hAnsi="Arial" w:cs="Arial"/>
        </w:rPr>
        <w:t xml:space="preserve">Sodobna daljinsko vodena oborožitvena postaja je kompleksen </w:t>
      </w:r>
      <w:proofErr w:type="spellStart"/>
      <w:r w:rsidR="003635D1" w:rsidRPr="007208DE">
        <w:rPr>
          <w:rFonts w:ascii="Arial" w:hAnsi="Arial" w:cs="Arial"/>
        </w:rPr>
        <w:t>mehatronski</w:t>
      </w:r>
      <w:proofErr w:type="spellEnd"/>
      <w:r w:rsidR="003635D1" w:rsidRPr="007208DE">
        <w:rPr>
          <w:rFonts w:ascii="Arial" w:hAnsi="Arial" w:cs="Arial"/>
        </w:rPr>
        <w:t xml:space="preserve"> sistem. Posadki vozila omogoča opravljanje različnih taktičnih nalog, kot so opazovanje, zbiranje podatkov o ciljih</w:t>
      </w:r>
      <w:r w:rsidR="001A4F0A" w:rsidRPr="007208DE">
        <w:rPr>
          <w:rFonts w:ascii="Arial" w:hAnsi="Arial" w:cs="Arial"/>
        </w:rPr>
        <w:t xml:space="preserve"> ali </w:t>
      </w:r>
      <w:r w:rsidR="003635D1" w:rsidRPr="007208DE">
        <w:rPr>
          <w:rFonts w:ascii="Arial" w:hAnsi="Arial" w:cs="Arial"/>
        </w:rPr>
        <w:t xml:space="preserve">tarčah in </w:t>
      </w:r>
      <w:r w:rsidR="00565CD2" w:rsidRPr="007208DE">
        <w:rPr>
          <w:rFonts w:ascii="Arial" w:hAnsi="Arial" w:cs="Arial"/>
        </w:rPr>
        <w:t xml:space="preserve">kinetično </w:t>
      </w:r>
      <w:r w:rsidR="003635D1" w:rsidRPr="007208DE">
        <w:rPr>
          <w:rFonts w:ascii="Arial" w:hAnsi="Arial" w:cs="Arial"/>
        </w:rPr>
        <w:t xml:space="preserve">delovanje po </w:t>
      </w:r>
      <w:r w:rsidR="00523292" w:rsidRPr="007208DE">
        <w:rPr>
          <w:rFonts w:ascii="Arial" w:hAnsi="Arial" w:cs="Arial"/>
        </w:rPr>
        <w:t xml:space="preserve">teh </w:t>
      </w:r>
      <w:r w:rsidR="003635D1" w:rsidRPr="007208DE">
        <w:rPr>
          <w:rFonts w:ascii="Arial" w:hAnsi="Arial" w:cs="Arial"/>
        </w:rPr>
        <w:t xml:space="preserve">ciljih. </w:t>
      </w:r>
      <w:r w:rsidR="001A4F0A" w:rsidRPr="007208DE">
        <w:rPr>
          <w:rFonts w:ascii="Arial" w:hAnsi="Arial" w:cs="Arial"/>
        </w:rPr>
        <w:t>O</w:t>
      </w:r>
      <w:r w:rsidR="003635D1" w:rsidRPr="007208DE">
        <w:rPr>
          <w:rFonts w:ascii="Arial" w:hAnsi="Arial" w:cs="Arial"/>
        </w:rPr>
        <w:t xml:space="preserve">premljena </w:t>
      </w:r>
      <w:r w:rsidR="001A4F0A" w:rsidRPr="007208DE">
        <w:rPr>
          <w:rFonts w:ascii="Arial" w:hAnsi="Arial" w:cs="Arial"/>
        </w:rPr>
        <w:t xml:space="preserve">mora biti </w:t>
      </w:r>
      <w:r w:rsidR="003635D1" w:rsidRPr="007208DE">
        <w:rPr>
          <w:rFonts w:ascii="Arial" w:hAnsi="Arial" w:cs="Arial"/>
        </w:rPr>
        <w:t xml:space="preserve">z </w:t>
      </w:r>
      <w:r w:rsidR="00523292" w:rsidRPr="007208DE">
        <w:rPr>
          <w:rFonts w:ascii="Arial" w:hAnsi="Arial" w:cs="Arial"/>
        </w:rPr>
        <w:t>učinkovitimi</w:t>
      </w:r>
      <w:r w:rsidR="003635D1" w:rsidRPr="007208DE">
        <w:rPr>
          <w:rFonts w:ascii="Arial" w:hAnsi="Arial" w:cs="Arial"/>
        </w:rPr>
        <w:t xml:space="preserve"> oborožitveni sistemi </w:t>
      </w:r>
      <w:r w:rsidR="00523292" w:rsidRPr="007208DE">
        <w:rPr>
          <w:rFonts w:ascii="Arial" w:hAnsi="Arial" w:cs="Arial"/>
        </w:rPr>
        <w:t xml:space="preserve">(v tem primeru top 25 mm in mitraljez kalibra 7,62 mm) </w:t>
      </w:r>
      <w:r w:rsidR="001A4F0A" w:rsidRPr="007208DE">
        <w:rPr>
          <w:rFonts w:ascii="Arial" w:hAnsi="Arial" w:cs="Arial"/>
        </w:rPr>
        <w:t xml:space="preserve">in </w:t>
      </w:r>
      <w:proofErr w:type="spellStart"/>
      <w:r w:rsidR="003635D1" w:rsidRPr="007208DE">
        <w:rPr>
          <w:rFonts w:ascii="Arial" w:hAnsi="Arial" w:cs="Arial"/>
        </w:rPr>
        <w:t>senzoriko</w:t>
      </w:r>
      <w:proofErr w:type="spellEnd"/>
      <w:r w:rsidR="00565CD2" w:rsidRPr="007208DE">
        <w:rPr>
          <w:rFonts w:ascii="Arial" w:hAnsi="Arial" w:cs="Arial"/>
        </w:rPr>
        <w:t>,</w:t>
      </w:r>
      <w:r w:rsidR="003635D1" w:rsidRPr="007208DE">
        <w:rPr>
          <w:rFonts w:ascii="Arial" w:hAnsi="Arial" w:cs="Arial"/>
        </w:rPr>
        <w:t xml:space="preserve"> kot sta </w:t>
      </w:r>
      <w:r w:rsidR="001A4F0A" w:rsidRPr="007208DE">
        <w:rPr>
          <w:rFonts w:ascii="Arial" w:hAnsi="Arial" w:cs="Arial"/>
        </w:rPr>
        <w:t xml:space="preserve">radar </w:t>
      </w:r>
      <w:r w:rsidR="003635D1" w:rsidRPr="007208DE">
        <w:rPr>
          <w:rFonts w:ascii="Arial" w:hAnsi="Arial" w:cs="Arial"/>
        </w:rPr>
        <w:t>AESA in elektrooptična sledilno</w:t>
      </w:r>
      <w:r w:rsidR="001C78D0" w:rsidRPr="007208DE">
        <w:rPr>
          <w:rFonts w:ascii="Arial" w:hAnsi="Arial" w:cs="Arial"/>
        </w:rPr>
        <w:t>-</w:t>
      </w:r>
      <w:r w:rsidR="003635D1" w:rsidRPr="007208DE">
        <w:rPr>
          <w:rFonts w:ascii="Arial" w:hAnsi="Arial" w:cs="Arial"/>
        </w:rPr>
        <w:t>nameriln</w:t>
      </w:r>
      <w:r w:rsidR="001A4F0A" w:rsidRPr="007208DE">
        <w:rPr>
          <w:rFonts w:ascii="Arial" w:hAnsi="Arial" w:cs="Arial"/>
        </w:rPr>
        <w:t>a</w:t>
      </w:r>
      <w:r w:rsidR="00736446" w:rsidRPr="007208DE">
        <w:rPr>
          <w:rFonts w:ascii="Arial" w:hAnsi="Arial" w:cs="Arial"/>
        </w:rPr>
        <w:t xml:space="preserve"> </w:t>
      </w:r>
      <w:r w:rsidR="003635D1" w:rsidRPr="007208DE">
        <w:rPr>
          <w:rFonts w:ascii="Arial" w:hAnsi="Arial" w:cs="Arial"/>
        </w:rPr>
        <w:t xml:space="preserve">opazovalna </w:t>
      </w:r>
      <w:r w:rsidR="00736446" w:rsidRPr="007208DE">
        <w:rPr>
          <w:rFonts w:ascii="Arial" w:hAnsi="Arial" w:cs="Arial"/>
        </w:rPr>
        <w:t>n</w:t>
      </w:r>
      <w:r w:rsidR="003635D1" w:rsidRPr="007208DE">
        <w:rPr>
          <w:rFonts w:ascii="Arial" w:hAnsi="Arial" w:cs="Arial"/>
        </w:rPr>
        <w:t>aprava.</w:t>
      </w:r>
    </w:p>
    <w:p w14:paraId="4FED07AA" w14:textId="77777777" w:rsidR="00523292" w:rsidRPr="007208DE" w:rsidRDefault="00523292" w:rsidP="00A54DEB">
      <w:pPr>
        <w:spacing w:after="0" w:line="276" w:lineRule="auto"/>
        <w:jc w:val="both"/>
        <w:rPr>
          <w:rFonts w:ascii="Arial" w:hAnsi="Arial" w:cs="Arial"/>
        </w:rPr>
      </w:pPr>
    </w:p>
    <w:p w14:paraId="534BE0EB" w14:textId="65E3CB57" w:rsidR="00555488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 xml:space="preserve">Izvedbo </w:t>
      </w:r>
      <w:r w:rsidR="000F39D8" w:rsidRPr="007208DE">
        <w:rPr>
          <w:rFonts w:ascii="Arial" w:hAnsi="Arial" w:cs="Arial"/>
        </w:rPr>
        <w:t>razvojno</w:t>
      </w:r>
      <w:r w:rsidRPr="007208DE">
        <w:rPr>
          <w:rFonts w:ascii="Arial" w:hAnsi="Arial" w:cs="Arial"/>
        </w:rPr>
        <w:t xml:space="preserve">raziskovalnega in inovacijskega </w:t>
      </w:r>
      <w:r w:rsidR="000F39D8" w:rsidRPr="007208DE">
        <w:rPr>
          <w:rFonts w:ascii="Arial" w:hAnsi="Arial" w:cs="Arial"/>
        </w:rPr>
        <w:t xml:space="preserve">(RRI) </w:t>
      </w:r>
      <w:r w:rsidRPr="007208DE">
        <w:rPr>
          <w:rFonts w:ascii="Arial" w:hAnsi="Arial" w:cs="Arial"/>
        </w:rPr>
        <w:t xml:space="preserve">projekta </w:t>
      </w:r>
      <w:r w:rsidR="001C78D0" w:rsidRPr="007208DE">
        <w:rPr>
          <w:rFonts w:ascii="Arial" w:hAnsi="Arial" w:cs="Arial"/>
        </w:rPr>
        <w:t>»</w:t>
      </w:r>
      <w:r w:rsidRPr="007208DE">
        <w:rPr>
          <w:rFonts w:ascii="Arial" w:hAnsi="Arial" w:cs="Arial"/>
        </w:rPr>
        <w:t>MANGART 25</w:t>
      </w:r>
      <w:r w:rsidR="001C78D0" w:rsidRPr="007208DE">
        <w:rPr>
          <w:rFonts w:ascii="Arial" w:hAnsi="Arial" w:cs="Arial"/>
        </w:rPr>
        <w:t>«</w:t>
      </w:r>
      <w:r w:rsidRPr="007208DE">
        <w:rPr>
          <w:rFonts w:ascii="Arial" w:hAnsi="Arial" w:cs="Arial"/>
        </w:rPr>
        <w:t xml:space="preserve"> bo prevzel konzorcij, ki ga sestavljajo </w:t>
      </w:r>
      <w:r w:rsidR="000F39D8" w:rsidRPr="007208DE">
        <w:rPr>
          <w:rFonts w:ascii="Arial" w:hAnsi="Arial" w:cs="Arial"/>
        </w:rPr>
        <w:t xml:space="preserve">slovenska </w:t>
      </w:r>
      <w:r w:rsidRPr="007208DE">
        <w:rPr>
          <w:rFonts w:ascii="Arial" w:hAnsi="Arial" w:cs="Arial"/>
        </w:rPr>
        <w:t xml:space="preserve">podjetja </w:t>
      </w:r>
      <w:proofErr w:type="spellStart"/>
      <w:r w:rsidRPr="007208DE">
        <w:rPr>
          <w:rFonts w:ascii="Arial" w:hAnsi="Arial" w:cs="Arial"/>
        </w:rPr>
        <w:t>Valhalla</w:t>
      </w:r>
      <w:proofErr w:type="spellEnd"/>
      <w:r w:rsidRPr="007208DE">
        <w:rPr>
          <w:rFonts w:ascii="Arial" w:hAnsi="Arial" w:cs="Arial"/>
        </w:rPr>
        <w:t xml:space="preserve"> </w:t>
      </w:r>
      <w:proofErr w:type="spellStart"/>
      <w:r w:rsidRPr="007208DE">
        <w:rPr>
          <w:rFonts w:ascii="Arial" w:hAnsi="Arial" w:cs="Arial"/>
        </w:rPr>
        <w:t>Turrets</w:t>
      </w:r>
      <w:proofErr w:type="spellEnd"/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d.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0F39D8" w:rsidRPr="007208DE">
        <w:rPr>
          <w:rFonts w:ascii="Arial" w:hAnsi="Arial" w:cs="Arial"/>
        </w:rPr>
        <w:t xml:space="preserve"> (vodilni partner)</w:t>
      </w:r>
      <w:r w:rsidRPr="007208DE">
        <w:rPr>
          <w:rFonts w:ascii="Arial" w:hAnsi="Arial" w:cs="Arial"/>
        </w:rPr>
        <w:t>, ASH</w:t>
      </w:r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d.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 xml:space="preserve">o., </w:t>
      </w:r>
      <w:proofErr w:type="spellStart"/>
      <w:r w:rsidRPr="007208DE">
        <w:rPr>
          <w:rFonts w:ascii="Arial" w:hAnsi="Arial" w:cs="Arial"/>
        </w:rPr>
        <w:t>Guardia</w:t>
      </w:r>
      <w:r w:rsidR="00087F87" w:rsidRPr="007208DE">
        <w:rPr>
          <w:rFonts w:ascii="Arial" w:hAnsi="Arial" w:cs="Arial"/>
        </w:rPr>
        <w:t>ri</w:t>
      </w:r>
      <w:r w:rsidRPr="007208DE">
        <w:rPr>
          <w:rFonts w:ascii="Arial" w:hAnsi="Arial" w:cs="Arial"/>
        </w:rPr>
        <w:t>s</w:t>
      </w:r>
      <w:proofErr w:type="spellEnd"/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d.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 xml:space="preserve">o., </w:t>
      </w:r>
      <w:proofErr w:type="spellStart"/>
      <w:r w:rsidRPr="007208DE">
        <w:rPr>
          <w:rFonts w:ascii="Arial" w:hAnsi="Arial" w:cs="Arial"/>
        </w:rPr>
        <w:t>Carboteh</w:t>
      </w:r>
      <w:proofErr w:type="spellEnd"/>
      <w:r w:rsidRPr="007208DE">
        <w:rPr>
          <w:rFonts w:ascii="Arial" w:hAnsi="Arial" w:cs="Arial"/>
        </w:rPr>
        <w:t xml:space="preserve"> Technologies</w:t>
      </w:r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d.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in </w:t>
      </w:r>
      <w:proofErr w:type="spellStart"/>
      <w:r w:rsidRPr="007208DE">
        <w:rPr>
          <w:rFonts w:ascii="Arial" w:hAnsi="Arial" w:cs="Arial"/>
        </w:rPr>
        <w:t>Leokom</w:t>
      </w:r>
      <w:proofErr w:type="spellEnd"/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d.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</w:p>
    <w:p w14:paraId="2100813F" w14:textId="77777777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</w:p>
    <w:p w14:paraId="2B6B1A9D" w14:textId="2901800D" w:rsidR="00555488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7208DE">
        <w:rPr>
          <w:rFonts w:ascii="Arial" w:hAnsi="Arial" w:cs="Arial"/>
        </w:rPr>
        <w:t>Konzorcijski</w:t>
      </w:r>
      <w:proofErr w:type="spellEnd"/>
      <w:r w:rsidRPr="007208DE">
        <w:rPr>
          <w:rFonts w:ascii="Arial" w:hAnsi="Arial" w:cs="Arial"/>
        </w:rPr>
        <w:t xml:space="preserve"> partnerji bodo združili svoje znanje, reference, kadrovske, finančne in druge vire ter delovna sredstva</w:t>
      </w:r>
      <w:r w:rsidR="00523292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</w:t>
      </w:r>
      <w:r w:rsidR="001A4F0A" w:rsidRPr="007208DE">
        <w:rPr>
          <w:rFonts w:ascii="Arial" w:hAnsi="Arial" w:cs="Arial"/>
        </w:rPr>
        <w:t>da bi čim bolje</w:t>
      </w:r>
      <w:r w:rsidRPr="007208DE">
        <w:rPr>
          <w:rFonts w:ascii="Arial" w:hAnsi="Arial" w:cs="Arial"/>
        </w:rPr>
        <w:t xml:space="preserve"> izved</w:t>
      </w:r>
      <w:r w:rsidR="001A4F0A" w:rsidRPr="007208DE">
        <w:rPr>
          <w:rFonts w:ascii="Arial" w:hAnsi="Arial" w:cs="Arial"/>
        </w:rPr>
        <w:t>li</w:t>
      </w:r>
      <w:r w:rsidRPr="007208DE">
        <w:rPr>
          <w:rFonts w:ascii="Arial" w:hAnsi="Arial" w:cs="Arial"/>
        </w:rPr>
        <w:t xml:space="preserve"> projekt </w:t>
      </w:r>
      <w:r w:rsidR="001A4F0A" w:rsidRPr="007208DE">
        <w:rPr>
          <w:rFonts w:ascii="Arial" w:hAnsi="Arial" w:cs="Arial"/>
        </w:rPr>
        <w:t xml:space="preserve">RRI </w:t>
      </w:r>
      <w:r w:rsidR="001C78D0" w:rsidRPr="007208DE">
        <w:rPr>
          <w:rFonts w:ascii="Arial" w:hAnsi="Arial" w:cs="Arial"/>
        </w:rPr>
        <w:t>»</w:t>
      </w:r>
      <w:r w:rsidRPr="007208DE">
        <w:rPr>
          <w:rFonts w:ascii="Arial" w:hAnsi="Arial" w:cs="Arial"/>
        </w:rPr>
        <w:t>MANGART 25</w:t>
      </w:r>
      <w:r w:rsidR="001C78D0" w:rsidRPr="007208DE">
        <w:rPr>
          <w:rFonts w:ascii="Arial" w:hAnsi="Arial" w:cs="Arial"/>
        </w:rPr>
        <w:t>«</w:t>
      </w:r>
      <w:r w:rsidRPr="007208DE">
        <w:rPr>
          <w:rFonts w:ascii="Arial" w:hAnsi="Arial" w:cs="Arial"/>
        </w:rPr>
        <w:t>.</w:t>
      </w:r>
    </w:p>
    <w:p w14:paraId="46E8D2E0" w14:textId="77777777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</w:p>
    <w:p w14:paraId="6CEEAD0B" w14:textId="7067B2BD" w:rsidR="00555488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>Vod</w:t>
      </w:r>
      <w:r w:rsidR="000F39D8" w:rsidRPr="007208DE">
        <w:rPr>
          <w:rFonts w:ascii="Arial" w:hAnsi="Arial" w:cs="Arial"/>
        </w:rPr>
        <w:t>enje</w:t>
      </w:r>
      <w:r w:rsidRPr="007208DE">
        <w:rPr>
          <w:rFonts w:ascii="Arial" w:hAnsi="Arial" w:cs="Arial"/>
        </w:rPr>
        <w:t xml:space="preserve"> konzorcija bo pr</w:t>
      </w:r>
      <w:r w:rsidR="00523292" w:rsidRPr="007208DE">
        <w:rPr>
          <w:rFonts w:ascii="Arial" w:hAnsi="Arial" w:cs="Arial"/>
        </w:rPr>
        <w:t>evzelo podjetje</w:t>
      </w:r>
      <w:r w:rsidRPr="007208DE">
        <w:rPr>
          <w:rFonts w:ascii="Arial" w:hAnsi="Arial" w:cs="Arial"/>
        </w:rPr>
        <w:t xml:space="preserve"> </w:t>
      </w:r>
      <w:proofErr w:type="spellStart"/>
      <w:r w:rsidRPr="007208DE">
        <w:rPr>
          <w:rFonts w:ascii="Arial" w:hAnsi="Arial" w:cs="Arial"/>
        </w:rPr>
        <w:t>Valhalla</w:t>
      </w:r>
      <w:proofErr w:type="spellEnd"/>
      <w:r w:rsidRPr="007208DE">
        <w:rPr>
          <w:rFonts w:ascii="Arial" w:hAnsi="Arial" w:cs="Arial"/>
        </w:rPr>
        <w:t xml:space="preserve"> </w:t>
      </w:r>
      <w:proofErr w:type="spellStart"/>
      <w:r w:rsidRPr="007208DE">
        <w:rPr>
          <w:rFonts w:ascii="Arial" w:hAnsi="Arial" w:cs="Arial"/>
        </w:rPr>
        <w:t>Turrets</w:t>
      </w:r>
      <w:proofErr w:type="spellEnd"/>
      <w:r w:rsidR="001A4F0A" w:rsidRPr="007208DE">
        <w:rPr>
          <w:rFonts w:ascii="Arial" w:hAnsi="Arial" w:cs="Arial"/>
        </w:rPr>
        <w:t>,</w:t>
      </w:r>
      <w:r w:rsidRPr="007208DE">
        <w:rPr>
          <w:rFonts w:ascii="Arial" w:hAnsi="Arial" w:cs="Arial"/>
        </w:rPr>
        <w:t xml:space="preserve"> d.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1A4F0A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o.</w:t>
      </w:r>
      <w:r w:rsidR="000F39D8" w:rsidRPr="007208DE">
        <w:rPr>
          <w:rFonts w:ascii="Arial" w:hAnsi="Arial" w:cs="Arial"/>
        </w:rPr>
        <w:t xml:space="preserve">, saj je s </w:t>
      </w:r>
      <w:proofErr w:type="spellStart"/>
      <w:r w:rsidR="000F39D8" w:rsidRPr="007208DE">
        <w:rPr>
          <w:rFonts w:ascii="Arial" w:hAnsi="Arial" w:cs="Arial"/>
        </w:rPr>
        <w:t>konzorcijsko</w:t>
      </w:r>
      <w:proofErr w:type="spellEnd"/>
      <w:r w:rsidR="000F39D8" w:rsidRPr="007208DE">
        <w:rPr>
          <w:rFonts w:ascii="Arial" w:hAnsi="Arial" w:cs="Arial"/>
        </w:rPr>
        <w:t xml:space="preserve"> pogodbo pridobi</w:t>
      </w:r>
      <w:r w:rsidR="00523292" w:rsidRPr="007208DE">
        <w:rPr>
          <w:rFonts w:ascii="Arial" w:hAnsi="Arial" w:cs="Arial"/>
        </w:rPr>
        <w:t>lo</w:t>
      </w:r>
      <w:r w:rsidRPr="007208DE">
        <w:rPr>
          <w:rFonts w:ascii="Arial" w:hAnsi="Arial" w:cs="Arial"/>
        </w:rPr>
        <w:t xml:space="preserve"> </w:t>
      </w:r>
      <w:r w:rsidR="00523292" w:rsidRPr="007208DE">
        <w:rPr>
          <w:rFonts w:ascii="Arial" w:hAnsi="Arial" w:cs="Arial"/>
        </w:rPr>
        <w:t xml:space="preserve">pooblastila za </w:t>
      </w:r>
      <w:r w:rsidRPr="007208DE">
        <w:rPr>
          <w:rFonts w:ascii="Arial" w:hAnsi="Arial" w:cs="Arial"/>
        </w:rPr>
        <w:t>pogajanj</w:t>
      </w:r>
      <w:r w:rsidR="00523292" w:rsidRPr="007208DE">
        <w:rPr>
          <w:rFonts w:ascii="Arial" w:hAnsi="Arial" w:cs="Arial"/>
        </w:rPr>
        <w:t>a, komuniciranje z naročnikom</w:t>
      </w:r>
      <w:r w:rsidRPr="007208DE">
        <w:rPr>
          <w:rFonts w:ascii="Arial" w:hAnsi="Arial" w:cs="Arial"/>
        </w:rPr>
        <w:t xml:space="preserve"> in sklepanje poslov.</w:t>
      </w:r>
    </w:p>
    <w:p w14:paraId="1B717EC0" w14:textId="77777777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</w:p>
    <w:p w14:paraId="6C185A0C" w14:textId="390E742A" w:rsidR="00555488" w:rsidRPr="007208DE" w:rsidRDefault="001A4F0A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 xml:space="preserve">Načrtovano je, da bo </w:t>
      </w:r>
      <w:r w:rsidR="00523292" w:rsidRPr="007208DE">
        <w:rPr>
          <w:rFonts w:ascii="Arial" w:hAnsi="Arial" w:cs="Arial"/>
        </w:rPr>
        <w:t>projekt</w:t>
      </w:r>
      <w:r w:rsidRPr="007208DE">
        <w:rPr>
          <w:rFonts w:ascii="Arial" w:hAnsi="Arial" w:cs="Arial"/>
        </w:rPr>
        <w:t xml:space="preserve"> končan </w:t>
      </w:r>
      <w:r w:rsidR="00523292" w:rsidRPr="007208DE">
        <w:rPr>
          <w:rFonts w:ascii="Arial" w:hAnsi="Arial" w:cs="Arial"/>
        </w:rPr>
        <w:t xml:space="preserve">v </w:t>
      </w:r>
      <w:r w:rsidR="00555488" w:rsidRPr="007208DE">
        <w:rPr>
          <w:rFonts w:ascii="Arial" w:hAnsi="Arial" w:cs="Arial"/>
        </w:rPr>
        <w:t>24 mesecih.</w:t>
      </w:r>
    </w:p>
    <w:p w14:paraId="7D437771" w14:textId="77777777" w:rsidR="008332DC" w:rsidRPr="007208DE" w:rsidRDefault="008332DC" w:rsidP="00A54DEB">
      <w:pPr>
        <w:spacing w:after="0" w:line="276" w:lineRule="auto"/>
        <w:jc w:val="both"/>
        <w:rPr>
          <w:rFonts w:ascii="Arial" w:hAnsi="Arial" w:cs="Arial"/>
        </w:rPr>
      </w:pPr>
    </w:p>
    <w:p w14:paraId="204A1846" w14:textId="5234FACB" w:rsidR="00434217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 xml:space="preserve">Cilj projekta </w:t>
      </w:r>
      <w:r w:rsidR="006823E1" w:rsidRPr="007208DE">
        <w:rPr>
          <w:rFonts w:ascii="Arial" w:hAnsi="Arial" w:cs="Arial"/>
        </w:rPr>
        <w:t xml:space="preserve">RRI </w:t>
      </w:r>
      <w:r w:rsidR="001C78D0" w:rsidRPr="007208DE">
        <w:rPr>
          <w:rFonts w:ascii="Arial" w:hAnsi="Arial" w:cs="Arial"/>
        </w:rPr>
        <w:t>»</w:t>
      </w:r>
      <w:r w:rsidRPr="007208DE">
        <w:rPr>
          <w:rFonts w:ascii="Arial" w:hAnsi="Arial" w:cs="Arial"/>
        </w:rPr>
        <w:t>MANGART 25</w:t>
      </w:r>
      <w:r w:rsidR="001C78D0" w:rsidRPr="007208DE">
        <w:rPr>
          <w:rFonts w:ascii="Arial" w:hAnsi="Arial" w:cs="Arial"/>
        </w:rPr>
        <w:t>«</w:t>
      </w:r>
      <w:r w:rsidRPr="007208DE">
        <w:rPr>
          <w:rFonts w:ascii="Arial" w:hAnsi="Arial" w:cs="Arial"/>
        </w:rPr>
        <w:t xml:space="preserve"> je razvoj tehnološkega modela lahkega daljinsko vodenega sistema zračne obrambe, opremljenega s topom kalibra 25 mm, mitraljezom kalibra 7,62 mm, elektro-optično namerilno-opazovalno napravo in radarjem</w:t>
      </w:r>
      <w:r w:rsidR="006823E1" w:rsidRPr="007208DE">
        <w:rPr>
          <w:rFonts w:ascii="Arial" w:hAnsi="Arial" w:cs="Arial"/>
        </w:rPr>
        <w:t xml:space="preserve"> AESA</w:t>
      </w:r>
      <w:r w:rsidR="00E25004" w:rsidRPr="007208DE">
        <w:rPr>
          <w:rFonts w:ascii="Arial" w:hAnsi="Arial" w:cs="Arial"/>
        </w:rPr>
        <w:t xml:space="preserve">. Z glavno oborožitvijo, topom 25 mm, se </w:t>
      </w:r>
      <w:r w:rsidRPr="007208DE">
        <w:rPr>
          <w:rFonts w:ascii="Arial" w:hAnsi="Arial" w:cs="Arial"/>
        </w:rPr>
        <w:t xml:space="preserve">bo izvajalo kinetično delovanje na brezpilotne </w:t>
      </w:r>
      <w:proofErr w:type="spellStart"/>
      <w:r w:rsidRPr="007208DE">
        <w:rPr>
          <w:rFonts w:ascii="Arial" w:hAnsi="Arial" w:cs="Arial"/>
        </w:rPr>
        <w:t>letalnike</w:t>
      </w:r>
      <w:proofErr w:type="spellEnd"/>
      <w:r w:rsidRPr="007208DE">
        <w:rPr>
          <w:rFonts w:ascii="Arial" w:hAnsi="Arial" w:cs="Arial"/>
        </w:rPr>
        <w:t xml:space="preserve"> (t</w:t>
      </w:r>
      <w:r w:rsidR="00E25004" w:rsidRPr="007208DE">
        <w:rPr>
          <w:rFonts w:ascii="Arial" w:hAnsi="Arial" w:cs="Arial"/>
        </w:rPr>
        <w:t>.</w:t>
      </w:r>
      <w:r w:rsidR="006823E1" w:rsidRPr="007208DE">
        <w:rPr>
          <w:rFonts w:ascii="Arial" w:hAnsi="Arial" w:cs="Arial"/>
        </w:rPr>
        <w:t xml:space="preserve"> </w:t>
      </w:r>
      <w:r w:rsidRPr="007208DE">
        <w:rPr>
          <w:rFonts w:ascii="Arial" w:hAnsi="Arial" w:cs="Arial"/>
        </w:rPr>
        <w:t>i</w:t>
      </w:r>
      <w:r w:rsidR="00E25004" w:rsidRPr="007208DE">
        <w:rPr>
          <w:rFonts w:ascii="Arial" w:hAnsi="Arial" w:cs="Arial"/>
        </w:rPr>
        <w:t>.</w:t>
      </w:r>
      <w:r w:rsidRPr="007208DE">
        <w:rPr>
          <w:rFonts w:ascii="Arial" w:hAnsi="Arial" w:cs="Arial"/>
        </w:rPr>
        <w:t xml:space="preserve"> </w:t>
      </w:r>
      <w:proofErr w:type="spellStart"/>
      <w:r w:rsidR="00E25004" w:rsidRPr="007208DE">
        <w:rPr>
          <w:rFonts w:ascii="Arial" w:hAnsi="Arial" w:cs="Arial"/>
        </w:rPr>
        <w:t>drone</w:t>
      </w:r>
      <w:proofErr w:type="spellEnd"/>
      <w:r w:rsidRPr="007208DE">
        <w:rPr>
          <w:rFonts w:ascii="Arial" w:hAnsi="Arial" w:cs="Arial"/>
        </w:rPr>
        <w:t xml:space="preserve">), </w:t>
      </w:r>
      <w:r w:rsidR="006823E1" w:rsidRPr="007208DE">
        <w:rPr>
          <w:rFonts w:ascii="Arial" w:hAnsi="Arial" w:cs="Arial"/>
        </w:rPr>
        <w:t xml:space="preserve">druga </w:t>
      </w:r>
      <w:r w:rsidRPr="007208DE">
        <w:rPr>
          <w:rFonts w:ascii="Arial" w:hAnsi="Arial" w:cs="Arial"/>
        </w:rPr>
        <w:t xml:space="preserve">zračna plovila </w:t>
      </w:r>
      <w:r w:rsidR="006823E1" w:rsidRPr="007208DE">
        <w:rPr>
          <w:rFonts w:ascii="Arial" w:hAnsi="Arial" w:cs="Arial"/>
        </w:rPr>
        <w:t xml:space="preserve">in </w:t>
      </w:r>
      <w:r w:rsidRPr="007208DE">
        <w:rPr>
          <w:rFonts w:ascii="Arial" w:hAnsi="Arial" w:cs="Arial"/>
        </w:rPr>
        <w:t>cilje na zemlji</w:t>
      </w:r>
      <w:r w:rsidR="006823E1" w:rsidRPr="007208DE">
        <w:rPr>
          <w:rFonts w:ascii="Arial" w:hAnsi="Arial" w:cs="Arial"/>
        </w:rPr>
        <w:t>, in sicer</w:t>
      </w:r>
      <w:r w:rsidRPr="007208DE">
        <w:rPr>
          <w:rFonts w:ascii="Arial" w:hAnsi="Arial" w:cs="Arial"/>
        </w:rPr>
        <w:t xml:space="preserve"> na razdaljah </w:t>
      </w:r>
      <w:r w:rsidR="00A72EC0" w:rsidRPr="007208DE">
        <w:rPr>
          <w:rFonts w:ascii="Arial" w:hAnsi="Arial" w:cs="Arial"/>
        </w:rPr>
        <w:t>do 3000 metrov</w:t>
      </w:r>
      <w:r w:rsidR="00E25004" w:rsidRPr="007208DE">
        <w:rPr>
          <w:rFonts w:ascii="Arial" w:hAnsi="Arial" w:cs="Arial"/>
        </w:rPr>
        <w:t xml:space="preserve">. Oborožitvena postaja </w:t>
      </w:r>
      <w:r w:rsidR="00A72EC0" w:rsidRPr="007208DE">
        <w:rPr>
          <w:rFonts w:ascii="Arial" w:hAnsi="Arial" w:cs="Arial"/>
        </w:rPr>
        <w:t>bo integriran</w:t>
      </w:r>
      <w:r w:rsidR="00E25004" w:rsidRPr="007208DE">
        <w:rPr>
          <w:rFonts w:ascii="Arial" w:hAnsi="Arial" w:cs="Arial"/>
        </w:rPr>
        <w:t>a</w:t>
      </w:r>
      <w:r w:rsidR="00A72EC0" w:rsidRPr="007208DE">
        <w:rPr>
          <w:rFonts w:ascii="Arial" w:hAnsi="Arial" w:cs="Arial"/>
        </w:rPr>
        <w:t xml:space="preserve"> na </w:t>
      </w:r>
      <w:r w:rsidR="006823E1" w:rsidRPr="007208DE">
        <w:rPr>
          <w:rFonts w:ascii="Arial" w:hAnsi="Arial" w:cs="Arial"/>
        </w:rPr>
        <w:t>l</w:t>
      </w:r>
      <w:r w:rsidR="00A72EC0" w:rsidRPr="007208DE">
        <w:rPr>
          <w:rFonts w:ascii="Arial" w:hAnsi="Arial" w:cs="Arial"/>
        </w:rPr>
        <w:t>ahko oklepno kolesno vozilo JLTV 4</w:t>
      </w:r>
      <w:r w:rsidR="006823E1" w:rsidRPr="007208DE">
        <w:rPr>
          <w:rFonts w:ascii="Arial" w:hAnsi="Arial" w:cs="Arial"/>
        </w:rPr>
        <w:t xml:space="preserve"> </w:t>
      </w:r>
      <w:r w:rsidR="00A72EC0" w:rsidRPr="007208DE">
        <w:rPr>
          <w:rFonts w:ascii="Arial" w:hAnsi="Arial" w:cs="Arial"/>
        </w:rPr>
        <w:t>x</w:t>
      </w:r>
      <w:r w:rsidR="006823E1" w:rsidRPr="007208DE">
        <w:rPr>
          <w:rFonts w:ascii="Arial" w:hAnsi="Arial" w:cs="Arial"/>
        </w:rPr>
        <w:t xml:space="preserve"> </w:t>
      </w:r>
      <w:r w:rsidR="00A72EC0" w:rsidRPr="007208DE">
        <w:rPr>
          <w:rFonts w:ascii="Arial" w:hAnsi="Arial" w:cs="Arial"/>
        </w:rPr>
        <w:t xml:space="preserve">4 </w:t>
      </w:r>
      <w:proofErr w:type="spellStart"/>
      <w:r w:rsidR="00A72EC0" w:rsidRPr="007208DE">
        <w:rPr>
          <w:rFonts w:ascii="Arial" w:hAnsi="Arial" w:cs="Arial"/>
        </w:rPr>
        <w:t>Oshkosh</w:t>
      </w:r>
      <w:proofErr w:type="spellEnd"/>
      <w:r w:rsidR="00434217" w:rsidRPr="007208DE">
        <w:rPr>
          <w:rFonts w:ascii="Arial" w:hAnsi="Arial" w:cs="Arial"/>
        </w:rPr>
        <w:t>.</w:t>
      </w:r>
    </w:p>
    <w:p w14:paraId="5591F066" w14:textId="77777777" w:rsidR="00A54DEB" w:rsidRPr="007208DE" w:rsidRDefault="00A54DEB" w:rsidP="00A54DEB">
      <w:pPr>
        <w:spacing w:after="0" w:line="276" w:lineRule="auto"/>
        <w:jc w:val="both"/>
        <w:rPr>
          <w:rFonts w:ascii="Arial" w:hAnsi="Arial" w:cs="Arial"/>
        </w:rPr>
      </w:pPr>
    </w:p>
    <w:p w14:paraId="5AC05105" w14:textId="15CA9594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  <w:noProof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781DB0DA" wp14:editId="2616944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164205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457" y="21418"/>
                <wp:lineTo x="2145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l-2023-05-24-121443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 t="8002" r="12397" b="10593"/>
                    <a:stretch/>
                  </pic:blipFill>
                  <pic:spPr bwMode="auto">
                    <a:xfrm>
                      <a:off x="0" y="0"/>
                      <a:ext cx="316420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597" w:rsidRPr="007208DE">
        <w:rPr>
          <w:rFonts w:ascii="Arial" w:hAnsi="Arial" w:cs="Arial"/>
        </w:rPr>
        <w:t>Z</w:t>
      </w:r>
      <w:r w:rsidR="00A72EC0" w:rsidRPr="007208DE">
        <w:rPr>
          <w:rFonts w:ascii="Arial" w:hAnsi="Arial" w:cs="Arial"/>
        </w:rPr>
        <w:t xml:space="preserve">asnovana </w:t>
      </w:r>
      <w:r w:rsidR="00A61597" w:rsidRPr="007208DE">
        <w:rPr>
          <w:rFonts w:ascii="Arial" w:hAnsi="Arial" w:cs="Arial"/>
        </w:rPr>
        <w:t xml:space="preserve">bo </w:t>
      </w:r>
      <w:r w:rsidR="00A72EC0" w:rsidRPr="007208DE">
        <w:rPr>
          <w:rFonts w:ascii="Arial" w:hAnsi="Arial" w:cs="Arial"/>
        </w:rPr>
        <w:t xml:space="preserve">modularno, kar pomeni, da jo bo </w:t>
      </w:r>
      <w:r w:rsidR="000471B2" w:rsidRPr="007208DE">
        <w:rPr>
          <w:rFonts w:ascii="Arial" w:hAnsi="Arial" w:cs="Arial"/>
        </w:rPr>
        <w:t xml:space="preserve">kadar koli mogoče </w:t>
      </w:r>
      <w:r w:rsidR="00A72EC0" w:rsidRPr="007208DE">
        <w:rPr>
          <w:rFonts w:ascii="Arial" w:hAnsi="Arial" w:cs="Arial"/>
        </w:rPr>
        <w:t xml:space="preserve">z manjšimi prilagoditvami </w:t>
      </w:r>
      <w:r w:rsidR="000471B2" w:rsidRPr="007208DE">
        <w:rPr>
          <w:rFonts w:ascii="Arial" w:hAnsi="Arial" w:cs="Arial"/>
        </w:rPr>
        <w:t>pripraviti</w:t>
      </w:r>
      <w:r w:rsidR="00A72EC0" w:rsidRPr="007208DE">
        <w:rPr>
          <w:rFonts w:ascii="Arial" w:hAnsi="Arial" w:cs="Arial"/>
        </w:rPr>
        <w:t xml:space="preserve"> za </w:t>
      </w:r>
      <w:r w:rsidR="00A61597" w:rsidRPr="007208DE">
        <w:rPr>
          <w:rFonts w:ascii="Arial" w:hAnsi="Arial" w:cs="Arial"/>
        </w:rPr>
        <w:t xml:space="preserve">integracijo </w:t>
      </w:r>
      <w:r w:rsidR="00A72EC0" w:rsidRPr="007208DE">
        <w:rPr>
          <w:rFonts w:ascii="Arial" w:hAnsi="Arial" w:cs="Arial"/>
        </w:rPr>
        <w:t>na drug</w:t>
      </w:r>
      <w:r w:rsidR="000471B2" w:rsidRPr="007208DE">
        <w:rPr>
          <w:rFonts w:ascii="Arial" w:hAnsi="Arial" w:cs="Arial"/>
        </w:rPr>
        <w:t>a</w:t>
      </w:r>
      <w:r w:rsidR="00A72EC0" w:rsidRPr="007208DE">
        <w:rPr>
          <w:rFonts w:ascii="Arial" w:hAnsi="Arial" w:cs="Arial"/>
        </w:rPr>
        <w:t xml:space="preserve"> vozil</w:t>
      </w:r>
      <w:r w:rsidR="000471B2" w:rsidRPr="007208DE">
        <w:rPr>
          <w:rFonts w:ascii="Arial" w:hAnsi="Arial" w:cs="Arial"/>
        </w:rPr>
        <w:t>a</w:t>
      </w:r>
      <w:r w:rsidR="00A72EC0" w:rsidRPr="007208DE">
        <w:rPr>
          <w:rFonts w:ascii="Arial" w:hAnsi="Arial" w:cs="Arial"/>
        </w:rPr>
        <w:t xml:space="preserve"> Slovenske vojske ali jo opremiti z orožji drugačnega kalibra ter z dodatnimi podsistemi</w:t>
      </w:r>
      <w:r w:rsidR="006823E1" w:rsidRPr="007208DE">
        <w:rPr>
          <w:rFonts w:ascii="Arial" w:hAnsi="Arial" w:cs="Arial"/>
        </w:rPr>
        <w:t>,</w:t>
      </w:r>
      <w:r w:rsidR="00A72EC0" w:rsidRPr="007208DE">
        <w:rPr>
          <w:rFonts w:ascii="Arial" w:hAnsi="Arial" w:cs="Arial"/>
        </w:rPr>
        <w:t xml:space="preserve"> kot so sistem za opozarjanje na lasersko označevanje, akustični senzor strelov, protioklepni raketni </w:t>
      </w:r>
      <w:r w:rsidR="00434217" w:rsidRPr="007208DE">
        <w:rPr>
          <w:rFonts w:ascii="Arial" w:hAnsi="Arial" w:cs="Arial"/>
        </w:rPr>
        <w:t xml:space="preserve">vodeni </w:t>
      </w:r>
      <w:r w:rsidR="00A72EC0" w:rsidRPr="007208DE">
        <w:rPr>
          <w:rFonts w:ascii="Arial" w:hAnsi="Arial" w:cs="Arial"/>
        </w:rPr>
        <w:t>sistem</w:t>
      </w:r>
      <w:r w:rsidR="00434217" w:rsidRPr="007208DE">
        <w:rPr>
          <w:rFonts w:ascii="Arial" w:hAnsi="Arial" w:cs="Arial"/>
        </w:rPr>
        <w:t>, rakete zemlja</w:t>
      </w:r>
      <w:r w:rsidR="006823E1" w:rsidRPr="007208DE">
        <w:rPr>
          <w:rFonts w:ascii="Arial" w:hAnsi="Arial" w:cs="Arial"/>
        </w:rPr>
        <w:t>–</w:t>
      </w:r>
      <w:r w:rsidR="00434217" w:rsidRPr="007208DE">
        <w:rPr>
          <w:rFonts w:ascii="Arial" w:hAnsi="Arial" w:cs="Arial"/>
        </w:rPr>
        <w:t xml:space="preserve">zrak, </w:t>
      </w:r>
      <w:r w:rsidR="00A72EC0" w:rsidRPr="007208DE">
        <w:rPr>
          <w:rFonts w:ascii="Arial" w:hAnsi="Arial" w:cs="Arial"/>
        </w:rPr>
        <w:t>br</w:t>
      </w:r>
      <w:r w:rsidR="00434217" w:rsidRPr="007208DE">
        <w:rPr>
          <w:rFonts w:ascii="Arial" w:hAnsi="Arial" w:cs="Arial"/>
        </w:rPr>
        <w:t xml:space="preserve">ezpilotni </w:t>
      </w:r>
      <w:proofErr w:type="spellStart"/>
      <w:r w:rsidR="00434217" w:rsidRPr="007208DE">
        <w:rPr>
          <w:rFonts w:ascii="Arial" w:hAnsi="Arial" w:cs="Arial"/>
        </w:rPr>
        <w:t>letalniki</w:t>
      </w:r>
      <w:proofErr w:type="spellEnd"/>
      <w:r w:rsidR="00434217" w:rsidRPr="007208DE">
        <w:rPr>
          <w:rFonts w:ascii="Arial" w:hAnsi="Arial" w:cs="Arial"/>
        </w:rPr>
        <w:t xml:space="preserve"> ali z </w:t>
      </w:r>
      <w:r w:rsidR="00A72EC0" w:rsidRPr="007208DE">
        <w:rPr>
          <w:rFonts w:ascii="Arial" w:hAnsi="Arial" w:cs="Arial"/>
        </w:rPr>
        <w:t xml:space="preserve">algoritmi strojnega učenja in umetne inteligence v </w:t>
      </w:r>
    </w:p>
    <w:p w14:paraId="1EF11019" w14:textId="17D910C8" w:rsidR="00A72EC0" w:rsidRPr="007208DE" w:rsidRDefault="00A72EC0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 xml:space="preserve">sistemih odkrivanja, </w:t>
      </w:r>
      <w:r w:rsidR="006823E1" w:rsidRPr="007208DE">
        <w:rPr>
          <w:rFonts w:ascii="Arial" w:hAnsi="Arial" w:cs="Arial"/>
        </w:rPr>
        <w:t xml:space="preserve">prepoznavanja </w:t>
      </w:r>
      <w:r w:rsidRPr="007208DE">
        <w:rPr>
          <w:rFonts w:ascii="Arial" w:hAnsi="Arial" w:cs="Arial"/>
        </w:rPr>
        <w:t>in sledenja ciljev.</w:t>
      </w:r>
    </w:p>
    <w:p w14:paraId="21035C69" w14:textId="7D657D1A" w:rsidR="00555488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>V tehnološki model bo integriran stimulator alarmov na detektorjih leta protiletalskih raket, nameščenih v letalih</w:t>
      </w:r>
      <w:r w:rsidR="000471B2" w:rsidRPr="007208DE">
        <w:rPr>
          <w:rFonts w:ascii="Arial" w:hAnsi="Arial" w:cs="Arial"/>
        </w:rPr>
        <w:t xml:space="preserve"> (BANS), ki je bil tudi razvit </w:t>
      </w:r>
      <w:r w:rsidR="006823E1" w:rsidRPr="007208DE">
        <w:rPr>
          <w:rFonts w:ascii="Arial" w:hAnsi="Arial" w:cs="Arial"/>
        </w:rPr>
        <w:t xml:space="preserve">in </w:t>
      </w:r>
      <w:r w:rsidR="000471B2" w:rsidRPr="007208DE">
        <w:rPr>
          <w:rFonts w:ascii="Arial" w:hAnsi="Arial" w:cs="Arial"/>
        </w:rPr>
        <w:t>se proizvaja v Sloveniji</w:t>
      </w:r>
      <w:r w:rsidRPr="007208DE">
        <w:rPr>
          <w:rFonts w:ascii="Arial" w:hAnsi="Arial" w:cs="Arial"/>
        </w:rPr>
        <w:t>.</w:t>
      </w:r>
    </w:p>
    <w:p w14:paraId="18FCED02" w14:textId="77777777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</w:p>
    <w:p w14:paraId="3A1D166E" w14:textId="250C2AC6" w:rsidR="00555488" w:rsidRPr="007208DE" w:rsidRDefault="00006AB4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>V sklopu izvedbe projekta bo</w:t>
      </w:r>
      <w:r w:rsidR="006F124D" w:rsidRPr="007208DE">
        <w:rPr>
          <w:rFonts w:ascii="Arial" w:hAnsi="Arial" w:cs="Arial"/>
        </w:rPr>
        <w:t>do</w:t>
      </w:r>
      <w:r w:rsidRPr="007208DE">
        <w:rPr>
          <w:rFonts w:ascii="Arial" w:hAnsi="Arial" w:cs="Arial"/>
        </w:rPr>
        <w:t xml:space="preserve"> </w:t>
      </w:r>
      <w:r w:rsidR="006823E1" w:rsidRPr="007208DE">
        <w:rPr>
          <w:rFonts w:ascii="Arial" w:hAnsi="Arial" w:cs="Arial"/>
        </w:rPr>
        <w:t xml:space="preserve">hkrati </w:t>
      </w:r>
      <w:r w:rsidR="00555488" w:rsidRPr="007208DE">
        <w:rPr>
          <w:rFonts w:ascii="Arial" w:hAnsi="Arial" w:cs="Arial"/>
        </w:rPr>
        <w:t>razvit</w:t>
      </w:r>
      <w:r w:rsidR="006823E1" w:rsidRPr="007208DE">
        <w:rPr>
          <w:rFonts w:ascii="Arial" w:hAnsi="Arial" w:cs="Arial"/>
        </w:rPr>
        <w:t>i</w:t>
      </w:r>
      <w:r w:rsidR="00555488" w:rsidRPr="007208DE">
        <w:rPr>
          <w:rFonts w:ascii="Arial" w:hAnsi="Arial" w:cs="Arial"/>
        </w:rPr>
        <w:t xml:space="preserve"> tudi digitalni dvojček, </w:t>
      </w:r>
      <w:proofErr w:type="spellStart"/>
      <w:r w:rsidR="00555488" w:rsidRPr="007208DE">
        <w:rPr>
          <w:rFonts w:ascii="Arial" w:hAnsi="Arial" w:cs="Arial"/>
        </w:rPr>
        <w:t>trenažer</w:t>
      </w:r>
      <w:proofErr w:type="spellEnd"/>
      <w:r w:rsidR="00555488" w:rsidRPr="007208DE">
        <w:rPr>
          <w:rFonts w:ascii="Arial" w:hAnsi="Arial" w:cs="Arial"/>
        </w:rPr>
        <w:t xml:space="preserve"> in simulator daljinsko vodenega sistema zračne obrambe</w:t>
      </w:r>
      <w:r w:rsidRPr="007208DE">
        <w:rPr>
          <w:rFonts w:ascii="Arial" w:hAnsi="Arial" w:cs="Arial"/>
        </w:rPr>
        <w:t>.</w:t>
      </w:r>
    </w:p>
    <w:p w14:paraId="08F2565A" w14:textId="77777777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</w:p>
    <w:p w14:paraId="53E76CBF" w14:textId="488F3061" w:rsidR="00555488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 xml:space="preserve">Projekt bo v celoti izvedel konzorcij slovenskih podjetij, ki bo </w:t>
      </w:r>
      <w:r w:rsidR="006823E1" w:rsidRPr="007208DE">
        <w:rPr>
          <w:rFonts w:ascii="Arial" w:hAnsi="Arial" w:cs="Arial"/>
        </w:rPr>
        <w:t>tako</w:t>
      </w:r>
      <w:r w:rsidRPr="007208DE">
        <w:rPr>
          <w:rFonts w:ascii="Arial" w:hAnsi="Arial" w:cs="Arial"/>
        </w:rPr>
        <w:t xml:space="preserve"> izboljšal konkurenčni položaj slovenske obrambne industrije na svetovnem trgu najsodobnejših modularnih daljinsko vodenih </w:t>
      </w:r>
      <w:proofErr w:type="spellStart"/>
      <w:r w:rsidRPr="007208DE">
        <w:rPr>
          <w:rFonts w:ascii="Arial" w:hAnsi="Arial" w:cs="Arial"/>
        </w:rPr>
        <w:t>zračnoobrambnih</w:t>
      </w:r>
      <w:proofErr w:type="spellEnd"/>
      <w:r w:rsidRPr="007208DE">
        <w:rPr>
          <w:rFonts w:ascii="Arial" w:hAnsi="Arial" w:cs="Arial"/>
        </w:rPr>
        <w:t xml:space="preserve"> oborožitvenih postaj in njihovih podsistemov</w:t>
      </w:r>
      <w:r w:rsidR="00006AB4" w:rsidRPr="007208DE">
        <w:rPr>
          <w:rFonts w:ascii="Arial" w:hAnsi="Arial" w:cs="Arial"/>
        </w:rPr>
        <w:t xml:space="preserve">. </w:t>
      </w:r>
      <w:r w:rsidR="006823E1" w:rsidRPr="007208DE">
        <w:rPr>
          <w:rFonts w:ascii="Arial" w:hAnsi="Arial" w:cs="Arial"/>
        </w:rPr>
        <w:t>Tako</w:t>
      </w:r>
      <w:r w:rsidRPr="007208DE">
        <w:rPr>
          <w:rFonts w:ascii="Arial" w:hAnsi="Arial" w:cs="Arial"/>
        </w:rPr>
        <w:t xml:space="preserve"> prinaša tudi krepitev obrambne razvojnoraziskovalne, industrijske in tehnološke baze v Sloveniji ter povečuje stopnjo obrambno-tehnološke samooskrbe. Z uspešno izvedbo p</w:t>
      </w:r>
      <w:r w:rsidR="003635D1" w:rsidRPr="007208DE">
        <w:rPr>
          <w:rFonts w:ascii="Arial" w:hAnsi="Arial" w:cs="Arial"/>
        </w:rPr>
        <w:t>rojekta se odpirajo prilož</w:t>
      </w:r>
      <w:r w:rsidRPr="007208DE">
        <w:rPr>
          <w:rFonts w:ascii="Arial" w:hAnsi="Arial" w:cs="Arial"/>
        </w:rPr>
        <w:t>nosti za vključevanje slovenske obrambne industrije v skupne evropske razvojne projekte.</w:t>
      </w:r>
    </w:p>
    <w:p w14:paraId="7043C21C" w14:textId="77777777" w:rsidR="0064387A" w:rsidRPr="007208DE" w:rsidRDefault="0064387A" w:rsidP="00A54DEB">
      <w:pPr>
        <w:spacing w:after="0" w:line="276" w:lineRule="auto"/>
        <w:jc w:val="both"/>
        <w:rPr>
          <w:rFonts w:ascii="Arial" w:hAnsi="Arial" w:cs="Arial"/>
        </w:rPr>
      </w:pPr>
    </w:p>
    <w:p w14:paraId="727AAD7F" w14:textId="77777777" w:rsidR="00F2408D" w:rsidRPr="007208DE" w:rsidRDefault="00555488" w:rsidP="00A54DEB">
      <w:pPr>
        <w:spacing w:after="0" w:line="276" w:lineRule="auto"/>
        <w:jc w:val="both"/>
        <w:rPr>
          <w:rFonts w:ascii="Arial" w:hAnsi="Arial" w:cs="Arial"/>
        </w:rPr>
      </w:pPr>
      <w:r w:rsidRPr="007208DE">
        <w:rPr>
          <w:rFonts w:ascii="Arial" w:hAnsi="Arial" w:cs="Arial"/>
        </w:rPr>
        <w:t xml:space="preserve">Nova </w:t>
      </w:r>
      <w:proofErr w:type="spellStart"/>
      <w:r w:rsidRPr="007208DE">
        <w:rPr>
          <w:rFonts w:ascii="Arial" w:hAnsi="Arial" w:cs="Arial"/>
        </w:rPr>
        <w:t>večfunkcijska</w:t>
      </w:r>
      <w:proofErr w:type="spellEnd"/>
      <w:r w:rsidRPr="007208DE">
        <w:rPr>
          <w:rFonts w:ascii="Arial" w:hAnsi="Arial" w:cs="Arial"/>
        </w:rPr>
        <w:t xml:space="preserve"> zmogljivost sistema zračne obrambe bo </w:t>
      </w:r>
      <w:r w:rsidR="00E16925" w:rsidRPr="007208DE">
        <w:rPr>
          <w:rFonts w:ascii="Arial" w:hAnsi="Arial" w:cs="Arial"/>
        </w:rPr>
        <w:t xml:space="preserve">ponudila </w:t>
      </w:r>
      <w:r w:rsidRPr="007208DE">
        <w:rPr>
          <w:rFonts w:ascii="Arial" w:hAnsi="Arial" w:cs="Arial"/>
        </w:rPr>
        <w:t xml:space="preserve">možnosti za soudeležbo slovenske obrambne industrije pri opremljanju </w:t>
      </w:r>
      <w:r w:rsidR="003635D1" w:rsidRPr="007208DE">
        <w:rPr>
          <w:rFonts w:ascii="Arial" w:hAnsi="Arial" w:cs="Arial"/>
        </w:rPr>
        <w:t>srednje bataljonske bojne skupine</w:t>
      </w:r>
      <w:r w:rsidRPr="007208DE">
        <w:rPr>
          <w:rFonts w:ascii="Arial" w:hAnsi="Arial" w:cs="Arial"/>
        </w:rPr>
        <w:t xml:space="preserve"> in </w:t>
      </w:r>
      <w:r w:rsidR="003635D1" w:rsidRPr="007208DE">
        <w:rPr>
          <w:rFonts w:ascii="Arial" w:hAnsi="Arial" w:cs="Arial"/>
        </w:rPr>
        <w:t xml:space="preserve">srednjega </w:t>
      </w:r>
      <w:r w:rsidR="00A72EC0" w:rsidRPr="007208DE">
        <w:rPr>
          <w:rFonts w:ascii="Arial" w:hAnsi="Arial" w:cs="Arial"/>
        </w:rPr>
        <w:t>izvidniškega bataljona</w:t>
      </w:r>
      <w:r w:rsidRPr="007208DE">
        <w:rPr>
          <w:rFonts w:ascii="Arial" w:hAnsi="Arial" w:cs="Arial"/>
        </w:rPr>
        <w:t>.</w:t>
      </w:r>
      <w:r w:rsidR="003635D1" w:rsidRPr="007208DE">
        <w:rPr>
          <w:rFonts w:ascii="Arial" w:hAnsi="Arial" w:cs="Arial"/>
        </w:rPr>
        <w:t xml:space="preserve"> </w:t>
      </w:r>
    </w:p>
    <w:p w14:paraId="675ECEC1" w14:textId="77777777" w:rsidR="00881DE2" w:rsidRPr="007208DE" w:rsidRDefault="00881DE2" w:rsidP="00A54DEB">
      <w:pPr>
        <w:spacing w:after="0" w:line="276" w:lineRule="auto"/>
        <w:jc w:val="both"/>
        <w:rPr>
          <w:rFonts w:ascii="Arial" w:hAnsi="Arial" w:cs="Arial"/>
        </w:rPr>
      </w:pPr>
    </w:p>
    <w:p w14:paraId="3B2EB86D" w14:textId="77777777" w:rsidR="00881DE2" w:rsidRPr="007208DE" w:rsidRDefault="00881DE2" w:rsidP="00881DE2">
      <w:pPr>
        <w:pStyle w:val="Golobesedilo"/>
        <w:spacing w:line="276" w:lineRule="auto"/>
        <w:jc w:val="center"/>
        <w:rPr>
          <w:rFonts w:ascii="Arial" w:hAnsi="Arial" w:cs="Arial"/>
          <w:b/>
          <w:szCs w:val="22"/>
        </w:rPr>
      </w:pPr>
      <w:r w:rsidRPr="007208DE">
        <w:rPr>
          <w:rFonts w:ascii="Arial" w:hAnsi="Arial" w:cs="Arial"/>
          <w:b/>
          <w:szCs w:val="22"/>
        </w:rPr>
        <w:t>FINANČNA STRUKTURA</w:t>
      </w:r>
    </w:p>
    <w:p w14:paraId="0A66002C" w14:textId="77777777" w:rsidR="00881DE2" w:rsidRPr="007208DE" w:rsidRDefault="00881DE2" w:rsidP="00881DE2">
      <w:pPr>
        <w:pStyle w:val="Golobesedilo"/>
        <w:spacing w:line="276" w:lineRule="auto"/>
        <w:jc w:val="both"/>
        <w:rPr>
          <w:rFonts w:ascii="Arial" w:hAnsi="Arial" w:cs="Arial"/>
          <w:szCs w:val="22"/>
        </w:rPr>
      </w:pPr>
    </w:p>
    <w:p w14:paraId="062151E8" w14:textId="00F705E0" w:rsidR="00881DE2" w:rsidRPr="007208DE" w:rsidRDefault="00881DE2" w:rsidP="00881DE2">
      <w:pPr>
        <w:pStyle w:val="Golobesedilo"/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 xml:space="preserve">Za projekt </w:t>
      </w:r>
      <w:r w:rsidR="006823E1" w:rsidRPr="007208DE">
        <w:rPr>
          <w:rFonts w:ascii="Arial" w:hAnsi="Arial" w:cs="Arial"/>
          <w:szCs w:val="22"/>
        </w:rPr>
        <w:t xml:space="preserve">»MANGART </w:t>
      </w:r>
      <w:r w:rsidRPr="007208DE">
        <w:rPr>
          <w:rFonts w:ascii="Arial" w:hAnsi="Arial" w:cs="Arial"/>
          <w:szCs w:val="22"/>
        </w:rPr>
        <w:t>25</w:t>
      </w:r>
      <w:r w:rsidR="006823E1" w:rsidRPr="007208DE">
        <w:rPr>
          <w:rFonts w:ascii="Arial" w:hAnsi="Arial" w:cs="Arial"/>
          <w:szCs w:val="22"/>
        </w:rPr>
        <w:t>«</w:t>
      </w:r>
      <w:r w:rsidRPr="007208DE">
        <w:rPr>
          <w:rFonts w:ascii="Arial" w:hAnsi="Arial" w:cs="Arial"/>
          <w:szCs w:val="22"/>
        </w:rPr>
        <w:t xml:space="preserve"> so zagotovljena finančna sredstva na proračunski postavki Slovenske vojske »Raziskave in razvoj« v letih 2023, 2024 in 2025. Vrednost razvojnega projekta je 4.028.237,71 EUR brez </w:t>
      </w:r>
      <w:proofErr w:type="spellStart"/>
      <w:r w:rsidRPr="007208DE">
        <w:rPr>
          <w:rFonts w:ascii="Arial" w:hAnsi="Arial" w:cs="Arial"/>
          <w:szCs w:val="22"/>
        </w:rPr>
        <w:t>ddv</w:t>
      </w:r>
      <w:proofErr w:type="spellEnd"/>
      <w:r w:rsidRPr="007208DE">
        <w:rPr>
          <w:rFonts w:ascii="Arial" w:hAnsi="Arial" w:cs="Arial"/>
          <w:szCs w:val="22"/>
        </w:rPr>
        <w:t xml:space="preserve"> oziroma 4.914.450,00 EUR z </w:t>
      </w:r>
      <w:proofErr w:type="spellStart"/>
      <w:r w:rsidRPr="007208DE">
        <w:rPr>
          <w:rFonts w:ascii="Arial" w:hAnsi="Arial" w:cs="Arial"/>
          <w:szCs w:val="22"/>
        </w:rPr>
        <w:t>ddv</w:t>
      </w:r>
      <w:proofErr w:type="spellEnd"/>
      <w:r w:rsidRPr="007208DE">
        <w:rPr>
          <w:rFonts w:ascii="Arial" w:hAnsi="Arial" w:cs="Arial"/>
          <w:szCs w:val="22"/>
        </w:rPr>
        <w:t xml:space="preserve">. </w:t>
      </w:r>
    </w:p>
    <w:p w14:paraId="474FF46B" w14:textId="77777777" w:rsidR="00881DE2" w:rsidRPr="007208DE" w:rsidRDefault="00881DE2" w:rsidP="00881DE2">
      <w:pPr>
        <w:pStyle w:val="Golobesedilo"/>
        <w:spacing w:line="276" w:lineRule="auto"/>
        <w:jc w:val="both"/>
        <w:rPr>
          <w:rFonts w:ascii="Arial" w:hAnsi="Arial" w:cs="Arial"/>
          <w:szCs w:val="22"/>
        </w:rPr>
      </w:pPr>
    </w:p>
    <w:p w14:paraId="61607D1E" w14:textId="77777777" w:rsidR="00881DE2" w:rsidRPr="007208DE" w:rsidRDefault="00881DE2" w:rsidP="00881DE2">
      <w:pPr>
        <w:pStyle w:val="Golobesedilo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7208DE">
        <w:rPr>
          <w:rFonts w:ascii="Arial" w:hAnsi="Arial" w:cs="Arial"/>
          <w:b/>
          <w:bCs/>
          <w:szCs w:val="22"/>
        </w:rPr>
        <w:t>Pogodba se sklepa s konzorcijem slovenskih podjetij obrambne industrije:</w:t>
      </w:r>
    </w:p>
    <w:p w14:paraId="4DACD658" w14:textId="181DB15C" w:rsidR="00881DE2" w:rsidRPr="007208DE" w:rsidRDefault="00881DE2" w:rsidP="007208DE">
      <w:pPr>
        <w:pStyle w:val="Golobesedil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>VALHALLA TURRETS, raziskave in razvoj, d.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>,</w:t>
      </w:r>
      <w:r w:rsidRPr="007208DE">
        <w:rPr>
          <w:rFonts w:ascii="Arial" w:hAnsi="Arial" w:cs="Arial"/>
          <w:szCs w:val="22"/>
        </w:rPr>
        <w:t xml:space="preserve"> </w:t>
      </w:r>
    </w:p>
    <w:p w14:paraId="7AA7BDC4" w14:textId="4EBFD0DE" w:rsidR="00881DE2" w:rsidRPr="007208DE" w:rsidRDefault="00881DE2" w:rsidP="007208DE">
      <w:pPr>
        <w:pStyle w:val="Golobesedil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>ASH, raziskave in razvoj na področju elektronike, d.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>,</w:t>
      </w:r>
    </w:p>
    <w:p w14:paraId="1027F334" w14:textId="77F6FB1E" w:rsidR="00881DE2" w:rsidRPr="007208DE" w:rsidRDefault="00881DE2" w:rsidP="007208DE">
      <w:pPr>
        <w:pStyle w:val="Golobesedil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>GUARDIARIS, računalniške aplikacije in simulacije, d.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>,</w:t>
      </w:r>
    </w:p>
    <w:p w14:paraId="67A9D40D" w14:textId="55521AD8" w:rsidR="00881DE2" w:rsidRPr="007208DE" w:rsidRDefault="00881DE2" w:rsidP="007208DE">
      <w:pPr>
        <w:pStyle w:val="Golobesedil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 xml:space="preserve">CARBOTEH TECHNOLOGIES, </w:t>
      </w:r>
      <w:r w:rsidR="00DA2860" w:rsidRPr="007208DE">
        <w:rPr>
          <w:rFonts w:ascii="Arial" w:hAnsi="Arial" w:cs="Arial"/>
          <w:szCs w:val="22"/>
        </w:rPr>
        <w:t>proizvodnja kompozitnih materialov, d.</w:t>
      </w:r>
      <w:r w:rsidR="006823E1" w:rsidRPr="007208DE">
        <w:rPr>
          <w:rFonts w:ascii="Arial" w:hAnsi="Arial" w:cs="Arial"/>
          <w:szCs w:val="22"/>
        </w:rPr>
        <w:t xml:space="preserve"> </w:t>
      </w:r>
      <w:r w:rsidR="00DA2860"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 xml:space="preserve"> </w:t>
      </w:r>
      <w:r w:rsidR="00DA2860"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>,</w:t>
      </w:r>
    </w:p>
    <w:p w14:paraId="7938DF78" w14:textId="351EE09A" w:rsidR="00DA2860" w:rsidRPr="007208DE" w:rsidRDefault="00DA2860" w:rsidP="007208DE">
      <w:pPr>
        <w:pStyle w:val="Golobesedil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>LEOKOM, proizvodnja inženiring marketing, d.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  <w:r w:rsidR="006823E1" w:rsidRPr="007208DE">
        <w:rPr>
          <w:rFonts w:ascii="Arial" w:hAnsi="Arial" w:cs="Arial"/>
          <w:szCs w:val="22"/>
        </w:rPr>
        <w:t xml:space="preserve"> </w:t>
      </w:r>
      <w:r w:rsidRPr="007208DE">
        <w:rPr>
          <w:rFonts w:ascii="Arial" w:hAnsi="Arial" w:cs="Arial"/>
          <w:szCs w:val="22"/>
        </w:rPr>
        <w:t>o.</w:t>
      </w:r>
    </w:p>
    <w:p w14:paraId="15E1FC40" w14:textId="77777777" w:rsidR="00DA2860" w:rsidRPr="007208DE" w:rsidRDefault="00DA2860" w:rsidP="00DA2860">
      <w:pPr>
        <w:pStyle w:val="Golobesedilo"/>
        <w:spacing w:line="276" w:lineRule="auto"/>
        <w:jc w:val="both"/>
        <w:rPr>
          <w:rFonts w:ascii="Arial" w:hAnsi="Arial" w:cs="Arial"/>
          <w:szCs w:val="22"/>
        </w:rPr>
      </w:pPr>
    </w:p>
    <w:p w14:paraId="62EE5894" w14:textId="383FE5A9" w:rsidR="00881DE2" w:rsidRPr="007208DE" w:rsidRDefault="00DA2860" w:rsidP="000851E0">
      <w:pPr>
        <w:pStyle w:val="Golobesedilo"/>
        <w:spacing w:line="276" w:lineRule="auto"/>
        <w:jc w:val="both"/>
        <w:rPr>
          <w:rFonts w:ascii="Arial" w:hAnsi="Arial" w:cs="Arial"/>
          <w:szCs w:val="22"/>
        </w:rPr>
      </w:pPr>
      <w:r w:rsidRPr="007208DE">
        <w:rPr>
          <w:rFonts w:ascii="Arial" w:hAnsi="Arial" w:cs="Arial"/>
          <w:szCs w:val="22"/>
        </w:rPr>
        <w:t xml:space="preserve">Konzorcij že ima </w:t>
      </w:r>
      <w:r w:rsidR="006823E1" w:rsidRPr="007208DE">
        <w:rPr>
          <w:rFonts w:ascii="Arial" w:hAnsi="Arial" w:cs="Arial"/>
          <w:szCs w:val="22"/>
        </w:rPr>
        <w:t xml:space="preserve">zelo dobre </w:t>
      </w:r>
      <w:r w:rsidRPr="007208DE">
        <w:rPr>
          <w:rFonts w:ascii="Arial" w:hAnsi="Arial" w:cs="Arial"/>
          <w:szCs w:val="22"/>
        </w:rPr>
        <w:t xml:space="preserve">reference pri razvoju podobnih oborožitvenih sistemov za nemško in švicarsko obrambno ministrstvo. </w:t>
      </w:r>
    </w:p>
    <w:p w14:paraId="6CC91CE6" w14:textId="77777777" w:rsidR="00881DE2" w:rsidRPr="007208DE" w:rsidRDefault="00881DE2" w:rsidP="00A54DEB">
      <w:pPr>
        <w:spacing w:after="0" w:line="276" w:lineRule="auto"/>
        <w:jc w:val="both"/>
        <w:rPr>
          <w:rFonts w:ascii="Arial" w:hAnsi="Arial" w:cs="Arial"/>
        </w:rPr>
      </w:pPr>
    </w:p>
    <w:sectPr w:rsidR="00881DE2" w:rsidRPr="0072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200D2"/>
    <w:multiLevelType w:val="hybridMultilevel"/>
    <w:tmpl w:val="6C521E68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B84"/>
    <w:multiLevelType w:val="hybridMultilevel"/>
    <w:tmpl w:val="2D849E7E"/>
    <w:lvl w:ilvl="0" w:tplc="EE140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88"/>
    <w:rsid w:val="00006AB4"/>
    <w:rsid w:val="000471B2"/>
    <w:rsid w:val="000851E0"/>
    <w:rsid w:val="00087F87"/>
    <w:rsid w:val="000C69A1"/>
    <w:rsid w:val="000F39D8"/>
    <w:rsid w:val="00143DCB"/>
    <w:rsid w:val="00183D9E"/>
    <w:rsid w:val="001A4F0A"/>
    <w:rsid w:val="001A5A7B"/>
    <w:rsid w:val="001C78D0"/>
    <w:rsid w:val="001F7FF6"/>
    <w:rsid w:val="00240CE0"/>
    <w:rsid w:val="003635D1"/>
    <w:rsid w:val="004320EC"/>
    <w:rsid w:val="00434217"/>
    <w:rsid w:val="004438F1"/>
    <w:rsid w:val="0046665D"/>
    <w:rsid w:val="00523292"/>
    <w:rsid w:val="00555488"/>
    <w:rsid w:val="00565CD2"/>
    <w:rsid w:val="006208B0"/>
    <w:rsid w:val="0064387A"/>
    <w:rsid w:val="006823E1"/>
    <w:rsid w:val="006F124D"/>
    <w:rsid w:val="007208DE"/>
    <w:rsid w:val="00736446"/>
    <w:rsid w:val="008332DC"/>
    <w:rsid w:val="00881DE2"/>
    <w:rsid w:val="009116E7"/>
    <w:rsid w:val="00A54DEB"/>
    <w:rsid w:val="00A61597"/>
    <w:rsid w:val="00A72EC0"/>
    <w:rsid w:val="00C06345"/>
    <w:rsid w:val="00C95E72"/>
    <w:rsid w:val="00DA2860"/>
    <w:rsid w:val="00E16925"/>
    <w:rsid w:val="00E25004"/>
    <w:rsid w:val="00F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258"/>
  <w15:chartTrackingRefBased/>
  <w15:docId w15:val="{7C2F9D25-AF39-4076-A10E-7BFD73F4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881DE2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81D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Andrej</dc:creator>
  <cp:keywords/>
  <dc:description/>
  <cp:lastModifiedBy>Administrator</cp:lastModifiedBy>
  <cp:revision>2</cp:revision>
  <cp:lastPrinted>2023-06-06T12:04:00Z</cp:lastPrinted>
  <dcterms:created xsi:type="dcterms:W3CDTF">2023-06-07T09:04:00Z</dcterms:created>
  <dcterms:modified xsi:type="dcterms:W3CDTF">2023-06-07T09:04:00Z</dcterms:modified>
</cp:coreProperties>
</file>