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7F11B" w14:textId="77777777" w:rsidR="009B378B" w:rsidRPr="00B400EA" w:rsidRDefault="009B378B" w:rsidP="00B400EA">
      <w:pPr>
        <w:spacing w:line="240" w:lineRule="auto"/>
        <w:jc w:val="both"/>
        <w:rPr>
          <w:rFonts w:cs="Arial"/>
          <w:color w:val="000000" w:themeColor="text1"/>
          <w:szCs w:val="20"/>
        </w:rPr>
      </w:pPr>
    </w:p>
    <w:p w14:paraId="7D066474" w14:textId="6C745F44" w:rsidR="00DA068D" w:rsidRPr="00B400EA" w:rsidRDefault="008375B0" w:rsidP="00B400EA">
      <w:pPr>
        <w:spacing w:line="240" w:lineRule="auto"/>
        <w:jc w:val="both"/>
        <w:rPr>
          <w:rFonts w:cs="Arial"/>
          <w:color w:val="000000" w:themeColor="text1"/>
          <w:szCs w:val="20"/>
        </w:rPr>
      </w:pPr>
      <w:r>
        <w:rPr>
          <w:rFonts w:cs="Arial"/>
          <w:color w:val="000000" w:themeColor="text1"/>
          <w:szCs w:val="20"/>
        </w:rPr>
        <w:t>__________</w:t>
      </w:r>
    </w:p>
    <w:p w14:paraId="6AF1334A" w14:textId="014FDEB4" w:rsidR="0000543F" w:rsidRDefault="008375B0" w:rsidP="00B400EA">
      <w:pPr>
        <w:spacing w:line="240" w:lineRule="auto"/>
        <w:jc w:val="both"/>
        <w:rPr>
          <w:rFonts w:cs="Arial"/>
          <w:color w:val="000000" w:themeColor="text1"/>
          <w:szCs w:val="20"/>
        </w:rPr>
      </w:pPr>
      <w:r>
        <w:rPr>
          <w:rFonts w:cs="Arial"/>
          <w:color w:val="000000" w:themeColor="text1"/>
          <w:szCs w:val="20"/>
        </w:rPr>
        <w:t>__________</w:t>
      </w:r>
    </w:p>
    <w:p w14:paraId="7DD77384" w14:textId="77777777" w:rsidR="008375B0" w:rsidRPr="00B400EA" w:rsidRDefault="008375B0" w:rsidP="00B400EA">
      <w:pPr>
        <w:spacing w:line="240" w:lineRule="auto"/>
        <w:jc w:val="both"/>
        <w:rPr>
          <w:rFonts w:cs="Arial"/>
          <w:color w:val="000000" w:themeColor="text1"/>
          <w:szCs w:val="20"/>
        </w:rPr>
      </w:pPr>
    </w:p>
    <w:p w14:paraId="3E444CA2" w14:textId="49218DBC" w:rsidR="0000543F" w:rsidRPr="00B400EA" w:rsidRDefault="00333CC9" w:rsidP="00B400EA">
      <w:pPr>
        <w:spacing w:line="240" w:lineRule="auto"/>
        <w:jc w:val="both"/>
        <w:rPr>
          <w:rFonts w:cs="Arial"/>
          <w:szCs w:val="20"/>
        </w:rPr>
      </w:pPr>
      <w:r w:rsidRPr="00B400EA">
        <w:rPr>
          <w:rFonts w:cs="Arial"/>
          <w:color w:val="000000" w:themeColor="text1"/>
          <w:szCs w:val="20"/>
        </w:rPr>
        <w:t xml:space="preserve">E: </w:t>
      </w:r>
    </w:p>
    <w:p w14:paraId="3E527229" w14:textId="77777777" w:rsidR="00C74CD0" w:rsidRPr="00B400EA" w:rsidRDefault="00C74CD0" w:rsidP="00B400EA">
      <w:pPr>
        <w:spacing w:line="240" w:lineRule="auto"/>
        <w:jc w:val="both"/>
        <w:rPr>
          <w:rFonts w:cs="Arial"/>
          <w:color w:val="222222"/>
          <w:szCs w:val="20"/>
          <w:shd w:val="clear" w:color="auto" w:fill="FFFFFF"/>
        </w:rPr>
      </w:pPr>
    </w:p>
    <w:p w14:paraId="0D4658A8" w14:textId="55BC98D6" w:rsidR="00127F22" w:rsidRPr="00B400EA" w:rsidRDefault="00127F22" w:rsidP="00B400EA">
      <w:pPr>
        <w:pStyle w:val="Glava"/>
        <w:tabs>
          <w:tab w:val="clear" w:pos="4320"/>
          <w:tab w:val="clear" w:pos="8640"/>
          <w:tab w:val="left" w:pos="5112"/>
        </w:tabs>
        <w:spacing w:line="240" w:lineRule="auto"/>
        <w:jc w:val="both"/>
        <w:rPr>
          <w:rFonts w:cs="Arial"/>
          <w:color w:val="000000" w:themeColor="text1"/>
          <w:szCs w:val="20"/>
          <w:shd w:val="clear" w:color="auto" w:fill="FFFFFF"/>
        </w:rPr>
      </w:pPr>
      <w:r w:rsidRPr="00B400EA">
        <w:rPr>
          <w:rFonts w:cs="Arial"/>
          <w:color w:val="000000" w:themeColor="text1"/>
          <w:szCs w:val="20"/>
        </w:rPr>
        <w:t xml:space="preserve"> </w:t>
      </w:r>
    </w:p>
    <w:p w14:paraId="051A6732" w14:textId="5EC3CCF7" w:rsidR="00127F22" w:rsidRPr="00B400EA" w:rsidRDefault="00127F22" w:rsidP="00B400EA">
      <w:pPr>
        <w:shd w:val="clear" w:color="auto" w:fill="FFFFFF"/>
        <w:spacing w:line="240" w:lineRule="auto"/>
        <w:jc w:val="both"/>
        <w:textAlignment w:val="center"/>
        <w:rPr>
          <w:rFonts w:cs="Arial"/>
          <w:color w:val="000000" w:themeColor="text1"/>
          <w:szCs w:val="20"/>
          <w:lang w:eastAsia="sl-SI"/>
        </w:rPr>
      </w:pPr>
      <w:r w:rsidRPr="00B400EA">
        <w:rPr>
          <w:rFonts w:cs="Arial"/>
          <w:color w:val="000000" w:themeColor="text1"/>
          <w:szCs w:val="20"/>
          <w:lang w:eastAsia="sl-SI"/>
        </w:rPr>
        <w:br/>
      </w:r>
    </w:p>
    <w:p w14:paraId="2FD64A2F" w14:textId="5C1041DD" w:rsidR="00333CC9" w:rsidRPr="00B400EA" w:rsidRDefault="00333CC9" w:rsidP="00B400EA">
      <w:pPr>
        <w:pStyle w:val="datumtevilka"/>
        <w:spacing w:line="240" w:lineRule="auto"/>
        <w:jc w:val="both"/>
        <w:rPr>
          <w:rFonts w:cs="Arial"/>
          <w:color w:val="000000" w:themeColor="text1"/>
        </w:rPr>
      </w:pPr>
      <w:r w:rsidRPr="00B400EA">
        <w:rPr>
          <w:rFonts w:cs="Arial"/>
          <w:color w:val="000000" w:themeColor="text1"/>
        </w:rPr>
        <w:t xml:space="preserve">Številka: </w:t>
      </w:r>
      <w:r w:rsidR="009D5DF9" w:rsidRPr="00B400EA">
        <w:rPr>
          <w:rFonts w:cs="Arial"/>
          <w:color w:val="000000" w:themeColor="text1"/>
          <w:shd w:val="clear" w:color="auto" w:fill="FFFFFF"/>
        </w:rPr>
        <w:t>090-</w:t>
      </w:r>
      <w:r w:rsidR="00C74CD0" w:rsidRPr="00B400EA">
        <w:rPr>
          <w:rFonts w:cs="Arial"/>
          <w:color w:val="000000" w:themeColor="text1"/>
          <w:shd w:val="clear" w:color="auto" w:fill="FFFFFF"/>
        </w:rPr>
        <w:t>69</w:t>
      </w:r>
      <w:r w:rsidR="009D5DF9" w:rsidRPr="00B400EA">
        <w:rPr>
          <w:rFonts w:cs="Arial"/>
          <w:color w:val="000000" w:themeColor="text1"/>
          <w:shd w:val="clear" w:color="auto" w:fill="FFFFFF"/>
        </w:rPr>
        <w:t>/202</w:t>
      </w:r>
      <w:r w:rsidR="001E0731" w:rsidRPr="00B400EA">
        <w:rPr>
          <w:rFonts w:cs="Arial"/>
          <w:color w:val="000000" w:themeColor="text1"/>
          <w:shd w:val="clear" w:color="auto" w:fill="FFFFFF"/>
        </w:rPr>
        <w:t>4</w:t>
      </w:r>
      <w:r w:rsidR="009D5DF9" w:rsidRPr="00B400EA">
        <w:rPr>
          <w:rFonts w:cs="Arial"/>
          <w:color w:val="000000" w:themeColor="text1"/>
          <w:shd w:val="clear" w:color="auto" w:fill="FFFFFF"/>
        </w:rPr>
        <w:t>-</w:t>
      </w:r>
      <w:r w:rsidR="00C74CD0" w:rsidRPr="00B400EA">
        <w:rPr>
          <w:rFonts w:cs="Arial"/>
          <w:color w:val="000000" w:themeColor="text1"/>
          <w:shd w:val="clear" w:color="auto" w:fill="FFFFFF"/>
        </w:rPr>
        <w:t>3</w:t>
      </w:r>
    </w:p>
    <w:p w14:paraId="4AE8AA71" w14:textId="513D6240" w:rsidR="00333CC9" w:rsidRPr="00B400EA" w:rsidRDefault="00333CC9" w:rsidP="00B400EA">
      <w:pPr>
        <w:pStyle w:val="datumtevilka"/>
        <w:spacing w:line="240" w:lineRule="auto"/>
        <w:jc w:val="both"/>
        <w:rPr>
          <w:rFonts w:cs="Arial"/>
          <w:color w:val="000000" w:themeColor="text1"/>
        </w:rPr>
      </w:pPr>
      <w:r w:rsidRPr="00B400EA">
        <w:rPr>
          <w:rFonts w:cs="Arial"/>
          <w:color w:val="000000" w:themeColor="text1"/>
        </w:rPr>
        <w:t xml:space="preserve">Datum:   </w:t>
      </w:r>
      <w:r w:rsidR="00C74CD0" w:rsidRPr="00B400EA">
        <w:rPr>
          <w:rFonts w:cs="Arial"/>
          <w:color w:val="000000" w:themeColor="text1"/>
        </w:rPr>
        <w:t>2</w:t>
      </w:r>
      <w:r w:rsidR="00B03D97" w:rsidRPr="00B400EA">
        <w:rPr>
          <w:rFonts w:cs="Arial"/>
          <w:color w:val="000000" w:themeColor="text1"/>
        </w:rPr>
        <w:t>2</w:t>
      </w:r>
      <w:r w:rsidR="00311B2D" w:rsidRPr="00B400EA">
        <w:rPr>
          <w:rFonts w:cs="Arial"/>
          <w:color w:val="000000" w:themeColor="text1"/>
        </w:rPr>
        <w:t>.</w:t>
      </w:r>
      <w:r w:rsidRPr="00B400EA">
        <w:rPr>
          <w:rFonts w:cs="Arial"/>
          <w:color w:val="000000" w:themeColor="text1"/>
        </w:rPr>
        <w:t xml:space="preserve"> </w:t>
      </w:r>
      <w:r w:rsidR="006A7A6C" w:rsidRPr="00B400EA">
        <w:rPr>
          <w:rFonts w:cs="Arial"/>
          <w:color w:val="000000" w:themeColor="text1"/>
        </w:rPr>
        <w:t>5</w:t>
      </w:r>
      <w:r w:rsidRPr="00B400EA">
        <w:rPr>
          <w:rFonts w:cs="Arial"/>
          <w:color w:val="000000" w:themeColor="text1"/>
        </w:rPr>
        <w:t>. 202</w:t>
      </w:r>
      <w:r w:rsidR="001E0731" w:rsidRPr="00B400EA">
        <w:rPr>
          <w:rFonts w:cs="Arial"/>
          <w:color w:val="000000" w:themeColor="text1"/>
        </w:rPr>
        <w:t>4</w:t>
      </w:r>
      <w:r w:rsidRPr="00B400EA">
        <w:rPr>
          <w:rFonts w:cs="Arial"/>
          <w:color w:val="000000" w:themeColor="text1"/>
        </w:rPr>
        <w:t xml:space="preserve">  </w:t>
      </w:r>
    </w:p>
    <w:p w14:paraId="197392CA" w14:textId="77777777" w:rsidR="00BF057B" w:rsidRPr="00B400EA" w:rsidRDefault="00BF057B" w:rsidP="00B400EA">
      <w:pPr>
        <w:pStyle w:val="ZADEVA"/>
        <w:tabs>
          <w:tab w:val="clear" w:pos="1701"/>
          <w:tab w:val="left" w:pos="851"/>
        </w:tabs>
        <w:spacing w:line="240" w:lineRule="auto"/>
        <w:ind w:left="0" w:firstLine="0"/>
        <w:jc w:val="both"/>
        <w:rPr>
          <w:rFonts w:cs="Arial"/>
          <w:b w:val="0"/>
          <w:color w:val="000000" w:themeColor="text1"/>
          <w:szCs w:val="20"/>
          <w:lang w:val="sl-SI"/>
        </w:rPr>
      </w:pPr>
    </w:p>
    <w:p w14:paraId="04264D26" w14:textId="77777777" w:rsidR="00E9644A" w:rsidRPr="00B400EA" w:rsidRDefault="00E9644A" w:rsidP="00B400EA">
      <w:pPr>
        <w:pStyle w:val="ZADEVA"/>
        <w:tabs>
          <w:tab w:val="clear" w:pos="1701"/>
          <w:tab w:val="left" w:pos="851"/>
        </w:tabs>
        <w:spacing w:line="240" w:lineRule="auto"/>
        <w:ind w:left="0" w:firstLine="0"/>
        <w:jc w:val="both"/>
        <w:rPr>
          <w:rFonts w:cs="Arial"/>
          <w:b w:val="0"/>
          <w:color w:val="000000" w:themeColor="text1"/>
          <w:szCs w:val="20"/>
          <w:lang w:val="sl-SI"/>
        </w:rPr>
      </w:pPr>
    </w:p>
    <w:p w14:paraId="7B75DC6E" w14:textId="77777777" w:rsidR="00760BCA" w:rsidRPr="00B400EA" w:rsidRDefault="00760BCA" w:rsidP="00B400EA">
      <w:pPr>
        <w:autoSpaceDE w:val="0"/>
        <w:autoSpaceDN w:val="0"/>
        <w:adjustRightInd w:val="0"/>
        <w:spacing w:line="240" w:lineRule="auto"/>
        <w:jc w:val="both"/>
        <w:rPr>
          <w:rFonts w:cs="Arial"/>
          <w:b/>
          <w:bCs/>
          <w:color w:val="000000" w:themeColor="text1"/>
          <w:szCs w:val="20"/>
        </w:rPr>
      </w:pPr>
      <w:r w:rsidRPr="00B400EA">
        <w:rPr>
          <w:rFonts w:cs="Arial"/>
          <w:b/>
          <w:bCs/>
          <w:color w:val="000000" w:themeColor="text1"/>
          <w:szCs w:val="20"/>
        </w:rPr>
        <w:t>Zadeva:  Izvajanje Zakona o dostopu do informacij javnega značaja – mnenje ministrstva</w:t>
      </w:r>
    </w:p>
    <w:p w14:paraId="73966816" w14:textId="14024C19" w:rsidR="00760BCA" w:rsidRPr="00B400EA" w:rsidRDefault="00760BCA" w:rsidP="00B400EA">
      <w:pPr>
        <w:spacing w:line="240" w:lineRule="auto"/>
        <w:jc w:val="both"/>
        <w:rPr>
          <w:rFonts w:cs="Arial"/>
          <w:color w:val="000000" w:themeColor="text1"/>
          <w:szCs w:val="20"/>
        </w:rPr>
      </w:pPr>
      <w:r w:rsidRPr="00B400EA">
        <w:rPr>
          <w:rFonts w:cs="Arial"/>
          <w:color w:val="000000" w:themeColor="text1"/>
          <w:szCs w:val="20"/>
        </w:rPr>
        <w:t>Zveza:     vaš dopis</w:t>
      </w:r>
      <w:r w:rsidR="009B5316" w:rsidRPr="00B400EA">
        <w:rPr>
          <w:rFonts w:cs="Arial"/>
          <w:color w:val="000000" w:themeColor="text1"/>
          <w:szCs w:val="20"/>
        </w:rPr>
        <w:t xml:space="preserve"> </w:t>
      </w:r>
      <w:r w:rsidRPr="00B400EA">
        <w:rPr>
          <w:rFonts w:cs="Arial"/>
          <w:color w:val="000000" w:themeColor="text1"/>
          <w:szCs w:val="20"/>
        </w:rPr>
        <w:t xml:space="preserve">z dne </w:t>
      </w:r>
      <w:r w:rsidR="00C74CD0" w:rsidRPr="00B400EA">
        <w:rPr>
          <w:rFonts w:cs="Arial"/>
          <w:color w:val="000000" w:themeColor="text1"/>
          <w:szCs w:val="20"/>
        </w:rPr>
        <w:t>10</w:t>
      </w:r>
      <w:r w:rsidRPr="00B400EA">
        <w:rPr>
          <w:rFonts w:cs="Arial"/>
          <w:color w:val="000000" w:themeColor="text1"/>
          <w:szCs w:val="20"/>
        </w:rPr>
        <w:t xml:space="preserve">. </w:t>
      </w:r>
      <w:r w:rsidR="006A7A6C" w:rsidRPr="00B400EA">
        <w:rPr>
          <w:rFonts w:cs="Arial"/>
          <w:color w:val="000000" w:themeColor="text1"/>
          <w:szCs w:val="20"/>
        </w:rPr>
        <w:t>5</w:t>
      </w:r>
      <w:r w:rsidRPr="00B400EA">
        <w:rPr>
          <w:rFonts w:cs="Arial"/>
          <w:color w:val="000000" w:themeColor="text1"/>
          <w:szCs w:val="20"/>
        </w:rPr>
        <w:t>. 2024</w:t>
      </w:r>
    </w:p>
    <w:p w14:paraId="5BA7C67A" w14:textId="77777777" w:rsidR="00CF4698" w:rsidRPr="00B400EA" w:rsidRDefault="00CF4698" w:rsidP="00B400EA">
      <w:pPr>
        <w:autoSpaceDE w:val="0"/>
        <w:autoSpaceDN w:val="0"/>
        <w:adjustRightInd w:val="0"/>
        <w:spacing w:line="240" w:lineRule="auto"/>
        <w:jc w:val="both"/>
        <w:rPr>
          <w:rFonts w:cs="Arial"/>
          <w:color w:val="000000" w:themeColor="text1"/>
          <w:szCs w:val="20"/>
          <w:lang w:eastAsia="sl-SI"/>
        </w:rPr>
      </w:pPr>
    </w:p>
    <w:p w14:paraId="24E9C1C6" w14:textId="77777777" w:rsidR="00E9644A" w:rsidRPr="00B400EA" w:rsidRDefault="00E9644A" w:rsidP="00B400EA">
      <w:pPr>
        <w:autoSpaceDE w:val="0"/>
        <w:autoSpaceDN w:val="0"/>
        <w:adjustRightInd w:val="0"/>
        <w:spacing w:line="240" w:lineRule="auto"/>
        <w:jc w:val="both"/>
        <w:rPr>
          <w:rFonts w:cs="Arial"/>
          <w:color w:val="000000" w:themeColor="text1"/>
          <w:szCs w:val="20"/>
          <w:lang w:eastAsia="sl-SI"/>
        </w:rPr>
      </w:pPr>
    </w:p>
    <w:p w14:paraId="597AFEBC" w14:textId="4E7617CD" w:rsidR="00282A91" w:rsidRPr="00B400EA" w:rsidRDefault="00282A91" w:rsidP="00B400EA">
      <w:pPr>
        <w:autoSpaceDE w:val="0"/>
        <w:autoSpaceDN w:val="0"/>
        <w:adjustRightInd w:val="0"/>
        <w:spacing w:line="240" w:lineRule="auto"/>
        <w:jc w:val="both"/>
        <w:rPr>
          <w:rFonts w:cs="Arial"/>
          <w:color w:val="000000" w:themeColor="text1"/>
          <w:szCs w:val="20"/>
          <w:lang w:eastAsia="sl-SI"/>
        </w:rPr>
      </w:pPr>
      <w:r w:rsidRPr="00B400EA">
        <w:rPr>
          <w:rFonts w:cs="Arial"/>
          <w:color w:val="000000" w:themeColor="text1"/>
          <w:szCs w:val="20"/>
          <w:lang w:eastAsia="sl-SI"/>
        </w:rPr>
        <w:t>Spoštovani,</w:t>
      </w:r>
    </w:p>
    <w:p w14:paraId="5E8B659C" w14:textId="77777777" w:rsidR="00282A91" w:rsidRPr="00B400EA" w:rsidRDefault="00282A91" w:rsidP="00B400EA">
      <w:pPr>
        <w:autoSpaceDE w:val="0"/>
        <w:autoSpaceDN w:val="0"/>
        <w:adjustRightInd w:val="0"/>
        <w:spacing w:line="240" w:lineRule="auto"/>
        <w:jc w:val="both"/>
        <w:rPr>
          <w:rFonts w:cs="Arial"/>
          <w:color w:val="000000" w:themeColor="text1"/>
          <w:szCs w:val="20"/>
          <w:lang w:eastAsia="sl-SI"/>
        </w:rPr>
      </w:pPr>
    </w:p>
    <w:p w14:paraId="1DFA38BA" w14:textId="02E6D918" w:rsidR="00C74CD0" w:rsidRPr="00B400EA" w:rsidRDefault="00282A91" w:rsidP="00B400EA">
      <w:pPr>
        <w:spacing w:line="240" w:lineRule="auto"/>
        <w:jc w:val="both"/>
        <w:rPr>
          <w:rFonts w:cs="Arial"/>
          <w:szCs w:val="20"/>
        </w:rPr>
      </w:pPr>
      <w:r w:rsidRPr="00B400EA">
        <w:rPr>
          <w:rFonts w:cs="Arial"/>
          <w:color w:val="000000" w:themeColor="text1"/>
          <w:szCs w:val="20"/>
        </w:rPr>
        <w:t xml:space="preserve">prejeli smo </w:t>
      </w:r>
      <w:r w:rsidR="006E3F3A" w:rsidRPr="00B400EA">
        <w:rPr>
          <w:rFonts w:cs="Arial"/>
          <w:color w:val="000000" w:themeColor="text1"/>
          <w:szCs w:val="20"/>
        </w:rPr>
        <w:t xml:space="preserve">vaš </w:t>
      </w:r>
      <w:r w:rsidRPr="00B400EA">
        <w:rPr>
          <w:rFonts w:cs="Arial"/>
          <w:color w:val="000000" w:themeColor="text1"/>
          <w:szCs w:val="20"/>
        </w:rPr>
        <w:t>dopis</w:t>
      </w:r>
      <w:r w:rsidR="003C0FDD" w:rsidRPr="00B400EA">
        <w:rPr>
          <w:rFonts w:cs="Arial"/>
          <w:color w:val="000000" w:themeColor="text1"/>
          <w:szCs w:val="20"/>
        </w:rPr>
        <w:t xml:space="preserve"> v zvezi z </w:t>
      </w:r>
      <w:r w:rsidR="008C69B1" w:rsidRPr="00B400EA">
        <w:rPr>
          <w:rFonts w:cs="Arial"/>
          <w:color w:val="000000" w:themeColor="text1"/>
          <w:szCs w:val="20"/>
        </w:rPr>
        <w:t>izvajanjem</w:t>
      </w:r>
      <w:r w:rsidR="003C0FDD" w:rsidRPr="00B400EA">
        <w:rPr>
          <w:rFonts w:cs="Arial"/>
          <w:color w:val="000000" w:themeColor="text1"/>
          <w:szCs w:val="20"/>
        </w:rPr>
        <w:t xml:space="preserve"> Zakona o dostopu do informacij javnega značaja (ZDIJZ)</w:t>
      </w:r>
      <w:r w:rsidR="003C0FDD" w:rsidRPr="00B400EA">
        <w:rPr>
          <w:rStyle w:val="Sprotnaopomba-sklic"/>
          <w:rFonts w:cs="Arial"/>
          <w:color w:val="000000" w:themeColor="text1"/>
          <w:szCs w:val="20"/>
          <w:lang w:eastAsia="sl-SI"/>
        </w:rPr>
        <w:footnoteReference w:id="1"/>
      </w:r>
      <w:r w:rsidR="008C69B1" w:rsidRPr="00B400EA">
        <w:rPr>
          <w:rFonts w:cs="Arial"/>
          <w:color w:val="000000" w:themeColor="text1"/>
          <w:szCs w:val="20"/>
        </w:rPr>
        <w:t xml:space="preserve">, kjer ste navedli, da </w:t>
      </w:r>
      <w:r w:rsidR="00C74CD0" w:rsidRPr="00B400EA">
        <w:rPr>
          <w:rFonts w:cs="Arial"/>
          <w:color w:val="000000" w:themeColor="text1"/>
          <w:szCs w:val="20"/>
        </w:rPr>
        <w:t xml:space="preserve">je </w:t>
      </w:r>
      <w:r w:rsidR="00C74CD0" w:rsidRPr="00B400EA">
        <w:rPr>
          <w:rFonts w:cs="Arial"/>
          <w:szCs w:val="20"/>
        </w:rPr>
        <w:t>Mladinska knjiga Založba d. d. zavezanec za objavo informacij javnega značaja kot družba v večinski državni lasti. Med drugim imate obveznost objavljati na spletu sponzorske, donatorske, storitve</w:t>
      </w:r>
      <w:r w:rsidR="005A570A" w:rsidRPr="00B400EA">
        <w:rPr>
          <w:rFonts w:cs="Arial"/>
          <w:szCs w:val="20"/>
        </w:rPr>
        <w:t>ne</w:t>
      </w:r>
      <w:r w:rsidR="00C74CD0" w:rsidRPr="00B400EA">
        <w:rPr>
          <w:rFonts w:cs="Arial"/>
          <w:szCs w:val="20"/>
        </w:rPr>
        <w:t xml:space="preserve"> in avtorske pogodbe. Sedaj se srečujete s problemom, </w:t>
      </w:r>
      <w:r w:rsidR="005A570A" w:rsidRPr="00B400EA">
        <w:rPr>
          <w:rFonts w:cs="Arial"/>
          <w:szCs w:val="20"/>
        </w:rPr>
        <w:t>ker</w:t>
      </w:r>
      <w:r w:rsidR="00C74CD0" w:rsidRPr="00B400EA">
        <w:rPr>
          <w:rFonts w:cs="Arial"/>
          <w:szCs w:val="20"/>
        </w:rPr>
        <w:t xml:space="preserve"> so avtorske pogodbe z avtorji vaš »core business«</w:t>
      </w:r>
      <w:r w:rsidR="00DD3180" w:rsidRPr="00B400EA">
        <w:rPr>
          <w:rFonts w:cs="Arial"/>
          <w:szCs w:val="20"/>
        </w:rPr>
        <w:t xml:space="preserve"> (osnovna dejavnost)</w:t>
      </w:r>
      <w:r w:rsidR="00C74CD0" w:rsidRPr="00B400EA">
        <w:rPr>
          <w:rFonts w:cs="Arial"/>
          <w:szCs w:val="20"/>
        </w:rPr>
        <w:t xml:space="preserve">. Razkritje vaših pogojev na spletu </w:t>
      </w:r>
      <w:r w:rsidR="002544BA" w:rsidRPr="00B400EA">
        <w:rPr>
          <w:rFonts w:cs="Arial"/>
          <w:szCs w:val="20"/>
        </w:rPr>
        <w:t>z</w:t>
      </w:r>
      <w:r w:rsidR="00C74CD0" w:rsidRPr="00B400EA">
        <w:rPr>
          <w:rFonts w:cs="Arial"/>
          <w:szCs w:val="20"/>
        </w:rPr>
        <w:t xml:space="preserve"> avtorji bi </w:t>
      </w:r>
      <w:r w:rsidR="002544BA" w:rsidRPr="00B400EA">
        <w:rPr>
          <w:rFonts w:cs="Arial"/>
          <w:szCs w:val="20"/>
        </w:rPr>
        <w:t xml:space="preserve">po vašem mnenju </w:t>
      </w:r>
      <w:r w:rsidR="00DD3180" w:rsidRPr="00B400EA">
        <w:rPr>
          <w:rFonts w:cs="Arial"/>
          <w:szCs w:val="20"/>
        </w:rPr>
        <w:t>l</w:t>
      </w:r>
      <w:r w:rsidR="00C74CD0" w:rsidRPr="00B400EA">
        <w:rPr>
          <w:rFonts w:cs="Arial"/>
          <w:szCs w:val="20"/>
        </w:rPr>
        <w:t xml:space="preserve">ahko predstavljalo prednost za </w:t>
      </w:r>
      <w:r w:rsidR="002544BA" w:rsidRPr="00B400EA">
        <w:rPr>
          <w:rFonts w:cs="Arial"/>
          <w:szCs w:val="20"/>
        </w:rPr>
        <w:t>v</w:t>
      </w:r>
      <w:r w:rsidR="00C74CD0" w:rsidRPr="00B400EA">
        <w:rPr>
          <w:rFonts w:cs="Arial"/>
          <w:szCs w:val="20"/>
        </w:rPr>
        <w:t xml:space="preserve">aše konkurente na trgu. </w:t>
      </w:r>
      <w:r w:rsidR="00DD3180" w:rsidRPr="00B400EA">
        <w:rPr>
          <w:rFonts w:cs="Arial"/>
          <w:szCs w:val="20"/>
        </w:rPr>
        <w:t>Zanima vas,</w:t>
      </w:r>
      <w:r w:rsidR="00C74CD0" w:rsidRPr="00B400EA">
        <w:rPr>
          <w:rFonts w:cs="Arial"/>
          <w:szCs w:val="20"/>
        </w:rPr>
        <w:t xml:space="preserve"> ali lahko družba </w:t>
      </w:r>
      <w:r w:rsidR="00DD3180" w:rsidRPr="00B400EA">
        <w:rPr>
          <w:rFonts w:cs="Arial"/>
          <w:szCs w:val="20"/>
        </w:rPr>
        <w:t xml:space="preserve">ne objavi </w:t>
      </w:r>
      <w:r w:rsidR="00C74CD0" w:rsidRPr="00B400EA">
        <w:rPr>
          <w:rFonts w:cs="Arial"/>
          <w:szCs w:val="20"/>
        </w:rPr>
        <w:t>določen</w:t>
      </w:r>
      <w:r w:rsidR="00DD3180" w:rsidRPr="00B400EA">
        <w:rPr>
          <w:rFonts w:cs="Arial"/>
          <w:szCs w:val="20"/>
        </w:rPr>
        <w:t>ih</w:t>
      </w:r>
      <w:r w:rsidR="00C74CD0" w:rsidRPr="00B400EA">
        <w:rPr>
          <w:rFonts w:cs="Arial"/>
          <w:szCs w:val="20"/>
        </w:rPr>
        <w:t xml:space="preserve"> podatk</w:t>
      </w:r>
      <w:r w:rsidR="00DD3180" w:rsidRPr="00B400EA">
        <w:rPr>
          <w:rFonts w:cs="Arial"/>
          <w:szCs w:val="20"/>
        </w:rPr>
        <w:t>ov</w:t>
      </w:r>
      <w:r w:rsidR="00C74CD0" w:rsidRPr="00B400EA">
        <w:rPr>
          <w:rFonts w:cs="Arial"/>
          <w:szCs w:val="20"/>
        </w:rPr>
        <w:t xml:space="preserve"> o  avtorskih pogodbah</w:t>
      </w:r>
      <w:r w:rsidR="00DD3180" w:rsidRPr="00B400EA">
        <w:rPr>
          <w:rFonts w:cs="Arial"/>
          <w:szCs w:val="20"/>
        </w:rPr>
        <w:t xml:space="preserve"> na svetovnem spletu</w:t>
      </w:r>
      <w:r w:rsidR="00C74CD0" w:rsidRPr="00B400EA">
        <w:rPr>
          <w:rFonts w:cs="Arial"/>
          <w:szCs w:val="20"/>
        </w:rPr>
        <w:t xml:space="preserve">, </w:t>
      </w:r>
      <w:r w:rsidR="00DD3180" w:rsidRPr="00B400EA">
        <w:rPr>
          <w:rFonts w:cs="Arial"/>
          <w:szCs w:val="20"/>
        </w:rPr>
        <w:t xml:space="preserve">ker bi njihovo </w:t>
      </w:r>
      <w:r w:rsidR="00C74CD0" w:rsidRPr="00B400EA">
        <w:rPr>
          <w:rFonts w:cs="Arial"/>
          <w:szCs w:val="20"/>
        </w:rPr>
        <w:t>razkritje lahko družbi povzročilo škodo.</w:t>
      </w:r>
    </w:p>
    <w:p w14:paraId="7B8CDD50" w14:textId="235EF1A4" w:rsidR="00C74CD0" w:rsidRPr="00B400EA" w:rsidRDefault="00C74CD0" w:rsidP="00B400EA">
      <w:pPr>
        <w:spacing w:line="240" w:lineRule="auto"/>
        <w:jc w:val="both"/>
        <w:rPr>
          <w:rFonts w:cs="Arial"/>
          <w:szCs w:val="20"/>
        </w:rPr>
      </w:pPr>
    </w:p>
    <w:p w14:paraId="64C34D99" w14:textId="2206E64A" w:rsidR="009E554D" w:rsidRPr="00B400EA" w:rsidRDefault="00C74CD0" w:rsidP="00B400EA">
      <w:pPr>
        <w:spacing w:line="240" w:lineRule="auto"/>
        <w:jc w:val="both"/>
        <w:rPr>
          <w:rFonts w:cs="Arial"/>
          <w:color w:val="000000" w:themeColor="text1"/>
          <w:szCs w:val="20"/>
          <w:lang w:eastAsia="sl-SI"/>
        </w:rPr>
      </w:pPr>
      <w:r w:rsidRPr="00B400EA">
        <w:rPr>
          <w:rFonts w:cs="Arial"/>
          <w:color w:val="000000" w:themeColor="text1"/>
          <w:szCs w:val="20"/>
        </w:rPr>
        <w:t xml:space="preserve">Ministrstvo za javno upravo kot resorno pristojno ministrstvo za sistemsko urejanje področja informacij javnega značaja ni pristojno zavzemati stališč v konkretnih upravnih zadevah, saj </w:t>
      </w:r>
      <w:r w:rsidRPr="00B400EA">
        <w:rPr>
          <w:rFonts w:cs="Arial"/>
          <w:color w:val="000000" w:themeColor="text1"/>
          <w:szCs w:val="20"/>
          <w:lang w:eastAsia="sl-SI"/>
        </w:rPr>
        <w:t>v konkretnih upravnih zadevah interpretirajo predpise upravni organi</w:t>
      </w:r>
      <w:r w:rsidR="00B343C2" w:rsidRPr="00B400EA">
        <w:rPr>
          <w:rFonts w:cs="Arial"/>
          <w:color w:val="000000" w:themeColor="text1"/>
          <w:szCs w:val="20"/>
          <w:lang w:eastAsia="sl-SI"/>
        </w:rPr>
        <w:t xml:space="preserve"> oziroma zavezanci</w:t>
      </w:r>
      <w:r w:rsidRPr="00B400EA">
        <w:rPr>
          <w:rFonts w:cs="Arial"/>
          <w:color w:val="000000" w:themeColor="text1"/>
          <w:szCs w:val="20"/>
          <w:lang w:eastAsia="sl-SI"/>
        </w:rPr>
        <w:t xml:space="preserve"> in sodišča. Ministrstvo lahko na podlagi drugega odstavka 32. člena ZDIJZ le </w:t>
      </w:r>
      <w:r w:rsidRPr="00B400EA">
        <w:rPr>
          <w:rFonts w:cs="Arial"/>
          <w:color w:val="000000" w:themeColor="text1"/>
          <w:szCs w:val="20"/>
        </w:rPr>
        <w:t>seznanja javnost o načinu in pogojih dostopa do informacij javnega značaja</w:t>
      </w:r>
      <w:r w:rsidRPr="00B400EA">
        <w:rPr>
          <w:rFonts w:cs="Arial"/>
          <w:color w:val="000000" w:themeColor="text1"/>
          <w:szCs w:val="20"/>
          <w:lang w:eastAsia="sl-SI"/>
        </w:rPr>
        <w:t xml:space="preserve">  oziroma posreduje </w:t>
      </w:r>
      <w:r w:rsidRPr="00B400EA">
        <w:rPr>
          <w:rFonts w:cs="Arial"/>
          <w:color w:val="000000" w:themeColor="text1"/>
          <w:szCs w:val="20"/>
        </w:rPr>
        <w:t>neobvezno in nezavezujoče pravno mnenje, v katerem je smiselno/splošno zajet odgovor na vaše vprašanje, ki omogoča subsumpcijo vam znanih dejstev pod ustrezno pravno normo.</w:t>
      </w:r>
      <w:r w:rsidR="009E554D" w:rsidRPr="00B400EA">
        <w:rPr>
          <w:rFonts w:cs="Arial"/>
          <w:color w:val="000000" w:themeColor="text1"/>
          <w:szCs w:val="20"/>
        </w:rPr>
        <w:t xml:space="preserve"> </w:t>
      </w:r>
    </w:p>
    <w:p w14:paraId="07695A50" w14:textId="77777777" w:rsidR="009E554D" w:rsidRPr="00B400EA" w:rsidRDefault="009E554D" w:rsidP="00B400EA">
      <w:pPr>
        <w:spacing w:line="240" w:lineRule="auto"/>
        <w:jc w:val="both"/>
        <w:rPr>
          <w:rFonts w:cs="Arial"/>
          <w:color w:val="000000" w:themeColor="text1"/>
          <w:szCs w:val="20"/>
          <w:lang w:eastAsia="sl-SI"/>
        </w:rPr>
      </w:pPr>
    </w:p>
    <w:p w14:paraId="333ACA67" w14:textId="43A86748" w:rsidR="0072287E" w:rsidRPr="00B400EA" w:rsidRDefault="0072287E" w:rsidP="00B400EA">
      <w:pPr>
        <w:pStyle w:val="odstavek1"/>
        <w:spacing w:before="0"/>
        <w:ind w:firstLine="0"/>
        <w:rPr>
          <w:sz w:val="20"/>
          <w:szCs w:val="20"/>
        </w:rPr>
      </w:pPr>
      <w:r w:rsidRPr="00B400EA">
        <w:rPr>
          <w:color w:val="000000"/>
          <w:sz w:val="20"/>
          <w:szCs w:val="20"/>
        </w:rPr>
        <w:t xml:space="preserve">Iz vpogleda v Register zavezancev za informacije javnega značaja (RZIJZ) na dan 21. 5. 2024 je razvidno, da je družba </w:t>
      </w:r>
      <w:r w:rsidRPr="00B400EA">
        <w:rPr>
          <w:sz w:val="20"/>
          <w:szCs w:val="20"/>
        </w:rPr>
        <w:t>Mladinska knjiga Založba d. d.</w:t>
      </w:r>
      <w:r w:rsidRPr="00B400EA">
        <w:rPr>
          <w:color w:val="000000"/>
          <w:sz w:val="20"/>
          <w:szCs w:val="20"/>
        </w:rPr>
        <w:t xml:space="preserve"> matična številka </w:t>
      </w:r>
      <w:r w:rsidRPr="00B400EA">
        <w:rPr>
          <w:sz w:val="20"/>
          <w:szCs w:val="20"/>
        </w:rPr>
        <w:t>5049130000</w:t>
      </w:r>
      <w:r w:rsidR="00B400EA">
        <w:rPr>
          <w:sz w:val="20"/>
          <w:szCs w:val="20"/>
        </w:rPr>
        <w:t>,</w:t>
      </w:r>
      <w:r w:rsidRPr="00B400EA">
        <w:rPr>
          <w:sz w:val="20"/>
          <w:szCs w:val="20"/>
        </w:rPr>
        <w:t xml:space="preserve"> zavezanec za informacije javnega značaja na podlagi druge alineje prvega odstavka 3.b čl. ZDIJZ - gospodarska družba v neposredni ali posredni večinski lasti oseb javnega prava. </w:t>
      </w:r>
      <w:r w:rsidR="00E22693" w:rsidRPr="00B400EA">
        <w:rPr>
          <w:sz w:val="20"/>
          <w:szCs w:val="20"/>
        </w:rPr>
        <w:t xml:space="preserve">Torej je imenovana družba na podlagi 1.a člena ZDIJZ </w:t>
      </w:r>
      <w:r w:rsidR="00E22693" w:rsidRPr="00B400EA">
        <w:rPr>
          <w:b/>
          <w:bCs/>
          <w:color w:val="292B2C"/>
          <w:sz w:val="20"/>
          <w:szCs w:val="20"/>
          <w:shd w:val="clear" w:color="auto" w:fill="FFFFFF"/>
        </w:rPr>
        <w:t>zavezani poslovni subjekti pod prevladujočim vplivom oseb javnega prava.</w:t>
      </w:r>
    </w:p>
    <w:p w14:paraId="7E6C69E9" w14:textId="77777777" w:rsidR="0072287E" w:rsidRPr="00B400EA" w:rsidRDefault="0072287E" w:rsidP="00B400EA">
      <w:pPr>
        <w:pStyle w:val="odstavek1"/>
        <w:spacing w:before="0"/>
        <w:ind w:firstLine="0"/>
        <w:rPr>
          <w:sz w:val="20"/>
          <w:szCs w:val="20"/>
        </w:rPr>
      </w:pPr>
    </w:p>
    <w:p w14:paraId="7A3E6483" w14:textId="52FCCF5B" w:rsidR="00B400EA" w:rsidRPr="00B400EA" w:rsidRDefault="00B400EA" w:rsidP="00B400EA">
      <w:pPr>
        <w:pStyle w:val="Navadensplet"/>
        <w:spacing w:before="0" w:beforeAutospacing="0" w:after="0" w:afterAutospacing="0"/>
        <w:jc w:val="both"/>
        <w:rPr>
          <w:rFonts w:ascii="Arial" w:hAnsi="Arial" w:cs="Arial"/>
          <w:sz w:val="20"/>
          <w:szCs w:val="20"/>
        </w:rPr>
      </w:pPr>
      <w:r w:rsidRPr="00B400EA">
        <w:rPr>
          <w:rFonts w:ascii="Arial" w:hAnsi="Arial" w:cs="Arial"/>
          <w:sz w:val="20"/>
          <w:szCs w:val="20"/>
        </w:rPr>
        <w:t xml:space="preserve">Eden glavnih ciljev zakona je, da se </w:t>
      </w:r>
      <w:r w:rsidR="00F26867">
        <w:rPr>
          <w:rFonts w:ascii="Arial" w:hAnsi="Arial" w:cs="Arial"/>
          <w:sz w:val="20"/>
          <w:szCs w:val="20"/>
        </w:rPr>
        <w:t>z</w:t>
      </w:r>
      <w:r w:rsidR="00F26867" w:rsidRPr="00B400EA">
        <w:rPr>
          <w:rFonts w:ascii="Arial" w:hAnsi="Arial" w:cs="Arial"/>
          <w:sz w:val="20"/>
          <w:szCs w:val="20"/>
        </w:rPr>
        <w:t xml:space="preserve"> </w:t>
      </w:r>
      <w:r w:rsidRPr="00B400EA">
        <w:rPr>
          <w:rFonts w:ascii="Arial" w:hAnsi="Arial" w:cs="Arial"/>
          <w:sz w:val="20"/>
          <w:szCs w:val="20"/>
        </w:rPr>
        <w:t>dvig</w:t>
      </w:r>
      <w:r w:rsidR="00F26867">
        <w:rPr>
          <w:rFonts w:ascii="Arial" w:hAnsi="Arial" w:cs="Arial"/>
          <w:sz w:val="20"/>
          <w:szCs w:val="20"/>
        </w:rPr>
        <w:t>om</w:t>
      </w:r>
      <w:r w:rsidRPr="00B400EA">
        <w:rPr>
          <w:rFonts w:ascii="Arial" w:hAnsi="Arial" w:cs="Arial"/>
          <w:sz w:val="20"/>
          <w:szCs w:val="20"/>
        </w:rPr>
        <w:t xml:space="preserve"> stopnje </w:t>
      </w:r>
      <w:r w:rsidR="00DF73ED" w:rsidRPr="00B400EA">
        <w:rPr>
          <w:rFonts w:ascii="Arial" w:hAnsi="Arial" w:cs="Arial"/>
          <w:sz w:val="20"/>
          <w:szCs w:val="20"/>
        </w:rPr>
        <w:t>transparentnosti</w:t>
      </w:r>
      <w:r w:rsidRPr="00B400EA">
        <w:rPr>
          <w:rFonts w:ascii="Arial" w:hAnsi="Arial" w:cs="Arial"/>
          <w:sz w:val="20"/>
          <w:szCs w:val="20"/>
        </w:rPr>
        <w:t xml:space="preserve"> pri sklepanju poslov pripomore k bolj učinkovitemu upravljanju s premoženjem in finančnimi sredstvi poslovnih subjektov pod prevladujočim vplivom oseb javnega prava, predvsem tudi gospodarskih družb v lasti države. To </w:t>
      </w:r>
      <w:r w:rsidR="008D48F8">
        <w:rPr>
          <w:rFonts w:ascii="Arial" w:hAnsi="Arial" w:cs="Arial"/>
          <w:sz w:val="20"/>
          <w:szCs w:val="20"/>
        </w:rPr>
        <w:t>pripomore</w:t>
      </w:r>
      <w:r w:rsidRPr="00B400EA">
        <w:rPr>
          <w:rFonts w:ascii="Arial" w:hAnsi="Arial" w:cs="Arial"/>
          <w:sz w:val="20"/>
          <w:szCs w:val="20"/>
        </w:rPr>
        <w:t xml:space="preserve"> k vzpostavitvi konkurenčnih pogojev na trgu, predvsem za male in srednje velike gospodarske družbe, ki želijo poslovati z oziroma konkurirati gospodarskim družbam pod prevladujočim vplivom oseb javnega prava ter torej z vidika preostalih gospodarskih </w:t>
      </w:r>
      <w:r w:rsidRPr="00B400EA">
        <w:rPr>
          <w:rFonts w:ascii="Arial" w:hAnsi="Arial" w:cs="Arial"/>
          <w:sz w:val="20"/>
          <w:szCs w:val="20"/>
        </w:rPr>
        <w:lastRenderedPageBreak/>
        <w:t>družb, ki delujejo na trgu, ustvariti bolj zdravo poslovno okolje, kjer bo prosta konkurenca in bodo veljali enaki tržni pogoji za vse.</w:t>
      </w:r>
    </w:p>
    <w:p w14:paraId="7466025F" w14:textId="77777777" w:rsidR="00B400EA" w:rsidRPr="00B400EA" w:rsidRDefault="00B400EA" w:rsidP="00B400EA">
      <w:pPr>
        <w:pStyle w:val="odstavek1"/>
        <w:tabs>
          <w:tab w:val="left" w:pos="426"/>
          <w:tab w:val="left" w:pos="567"/>
        </w:tabs>
        <w:spacing w:before="0"/>
        <w:ind w:firstLine="0"/>
        <w:rPr>
          <w:color w:val="000000"/>
          <w:sz w:val="20"/>
          <w:szCs w:val="20"/>
        </w:rPr>
      </w:pPr>
    </w:p>
    <w:p w14:paraId="258D94C4" w14:textId="34F7EA46" w:rsidR="00920AB4" w:rsidRPr="00B400EA" w:rsidRDefault="00920AB4" w:rsidP="00B400EA">
      <w:pPr>
        <w:pStyle w:val="odstavek1"/>
        <w:tabs>
          <w:tab w:val="left" w:pos="426"/>
          <w:tab w:val="left" w:pos="567"/>
        </w:tabs>
        <w:spacing w:before="0"/>
        <w:ind w:firstLine="0"/>
        <w:rPr>
          <w:color w:val="292B2C"/>
          <w:sz w:val="20"/>
          <w:szCs w:val="20"/>
          <w:shd w:val="clear" w:color="auto" w:fill="FFFFFF"/>
        </w:rPr>
      </w:pPr>
      <w:r w:rsidRPr="00B400EA">
        <w:rPr>
          <w:color w:val="000000"/>
          <w:sz w:val="20"/>
          <w:szCs w:val="20"/>
        </w:rPr>
        <w:t>ZDIJZ 4.a člen</w:t>
      </w:r>
      <w:r w:rsidR="000C72FB" w:rsidRPr="00B400EA">
        <w:rPr>
          <w:color w:val="000000"/>
          <w:sz w:val="20"/>
          <w:szCs w:val="20"/>
        </w:rPr>
        <w:t>a</w:t>
      </w:r>
      <w:r w:rsidRPr="00B400EA">
        <w:rPr>
          <w:color w:val="000000"/>
          <w:sz w:val="20"/>
          <w:szCs w:val="20"/>
        </w:rPr>
        <w:t xml:space="preserve"> </w:t>
      </w:r>
      <w:r w:rsidRPr="00B400EA">
        <w:rPr>
          <w:color w:val="292B2C"/>
          <w:sz w:val="20"/>
          <w:szCs w:val="20"/>
        </w:rPr>
        <w:t xml:space="preserve">določa, da </w:t>
      </w:r>
      <w:r w:rsidR="00F26867">
        <w:rPr>
          <w:color w:val="292B2C"/>
          <w:sz w:val="20"/>
          <w:szCs w:val="20"/>
        </w:rPr>
        <w:t xml:space="preserve">je </w:t>
      </w:r>
      <w:r w:rsidRPr="00B400EA">
        <w:rPr>
          <w:color w:val="292B2C"/>
          <w:sz w:val="20"/>
          <w:szCs w:val="20"/>
        </w:rPr>
        <w:t xml:space="preserve">v primeru poslovnih subjektov pod prevladujočim vplivom oseb javnega prava informacija javnega značaja informacija iz sklenjenega pravnega posla, ki se nanaša na pridobivanje, razpolaganje ali upravljanje s stvarnim premoženjem poslovnega ali izdatke poslovnega subjekta za naročilo blaga, gradenj, agentskih, svetovalnih ali drugih storitev </w:t>
      </w:r>
      <w:r w:rsidRPr="00B400EA">
        <w:rPr>
          <w:b/>
          <w:bCs/>
          <w:color w:val="292B2C"/>
          <w:sz w:val="20"/>
          <w:szCs w:val="20"/>
        </w:rPr>
        <w:t>ter sponzorskih, donatorskih in avtorskih pogodb in drugih pravnih poslov, s katerimi se dosega enak učinek</w:t>
      </w:r>
      <w:r w:rsidR="000C72FB" w:rsidRPr="00B400EA">
        <w:rPr>
          <w:b/>
          <w:bCs/>
          <w:color w:val="292B2C"/>
          <w:sz w:val="20"/>
          <w:szCs w:val="20"/>
        </w:rPr>
        <w:t>.</w:t>
      </w:r>
      <w:r w:rsidR="000C72FB" w:rsidRPr="00B400EA">
        <w:rPr>
          <w:color w:val="292B2C"/>
          <w:sz w:val="20"/>
          <w:szCs w:val="20"/>
        </w:rPr>
        <w:t xml:space="preserve"> </w:t>
      </w:r>
      <w:r w:rsidR="0027129E" w:rsidRPr="00B400EA">
        <w:rPr>
          <w:color w:val="292B2C"/>
          <w:sz w:val="20"/>
          <w:szCs w:val="20"/>
          <w:shd w:val="clear" w:color="auto" w:fill="FFFFFF"/>
        </w:rPr>
        <w:t>informacija javnega značaja je tudi informacija, ki je nastala na podlagi omenjenih pravnih poslov oziroma je z njimi neposredno povezana, če je, ne glede na določbe prvega odstavka 6. člena tega zakona, za njeno razkritje podan prevladujoči javni interes iz drugega odstavka 6. člena tega zakona.</w:t>
      </w:r>
    </w:p>
    <w:p w14:paraId="1FFE60EC" w14:textId="77777777" w:rsidR="0027129E" w:rsidRPr="00B400EA" w:rsidRDefault="0027129E" w:rsidP="00B400EA">
      <w:pPr>
        <w:pStyle w:val="odstavek1"/>
        <w:spacing w:before="0"/>
        <w:ind w:firstLine="0"/>
        <w:rPr>
          <w:color w:val="292B2C"/>
          <w:sz w:val="20"/>
          <w:szCs w:val="20"/>
        </w:rPr>
      </w:pPr>
    </w:p>
    <w:p w14:paraId="64DE1997" w14:textId="0EB857E9" w:rsidR="00920AB4" w:rsidRPr="00B400EA" w:rsidRDefault="000C72FB" w:rsidP="00B400EA">
      <w:pPr>
        <w:pStyle w:val="odstavek1"/>
        <w:spacing w:before="0"/>
        <w:ind w:firstLine="0"/>
        <w:rPr>
          <w:color w:val="000000"/>
          <w:sz w:val="20"/>
          <w:szCs w:val="20"/>
        </w:rPr>
      </w:pPr>
      <w:r w:rsidRPr="00B400EA">
        <w:rPr>
          <w:color w:val="000000"/>
          <w:sz w:val="20"/>
          <w:szCs w:val="20"/>
        </w:rPr>
        <w:t>Nadalje</w:t>
      </w:r>
      <w:r w:rsidR="0056204A">
        <w:rPr>
          <w:color w:val="000000"/>
          <w:sz w:val="20"/>
          <w:szCs w:val="20"/>
        </w:rPr>
        <w:t>,</w:t>
      </w:r>
      <w:r w:rsidRPr="00B400EA">
        <w:rPr>
          <w:color w:val="000000"/>
          <w:sz w:val="20"/>
          <w:szCs w:val="20"/>
        </w:rPr>
        <w:t xml:space="preserve"> ZDIJZ v 6.a členu </w:t>
      </w:r>
      <w:r w:rsidR="00C53CFD" w:rsidRPr="00B400EA">
        <w:rPr>
          <w:b/>
          <w:bCs/>
          <w:color w:val="292B2C"/>
          <w:sz w:val="20"/>
          <w:szCs w:val="20"/>
          <w:shd w:val="clear" w:color="auto" w:fill="FFFFFF"/>
        </w:rPr>
        <w:t xml:space="preserve">(javni podatki poslovnih subjektov pod prevladujočim vplivom oseb javnega prava) </w:t>
      </w:r>
      <w:r w:rsidRPr="00B400EA">
        <w:rPr>
          <w:color w:val="000000"/>
          <w:sz w:val="20"/>
          <w:szCs w:val="20"/>
        </w:rPr>
        <w:t>določa, da n</w:t>
      </w:r>
      <w:r w:rsidR="00920AB4" w:rsidRPr="00B400EA">
        <w:rPr>
          <w:color w:val="292B2C"/>
          <w:sz w:val="20"/>
          <w:szCs w:val="20"/>
        </w:rPr>
        <w:t xml:space="preserve">e glede na določbe prvega odstavka </w:t>
      </w:r>
      <w:r w:rsidR="00C53CFD" w:rsidRPr="00B400EA">
        <w:rPr>
          <w:color w:val="292B2C"/>
          <w:sz w:val="20"/>
          <w:szCs w:val="20"/>
        </w:rPr>
        <w:t>6. člena (izjeme)</w:t>
      </w:r>
      <w:r w:rsidR="00920AB4" w:rsidRPr="00B400EA">
        <w:rPr>
          <w:color w:val="292B2C"/>
          <w:sz w:val="20"/>
          <w:szCs w:val="20"/>
        </w:rPr>
        <w:t xml:space="preserve"> se dostop do zahtevane informacije javnega značaja poslovnih subjektov pod prevladujočim vplivom oseb javnega prava dovoli, če gre za osnovne podatke o sklenjenih pravnih poslih iz prve alineje prvega odstavka 4.a člena tega zakona, in sicer:</w:t>
      </w:r>
    </w:p>
    <w:p w14:paraId="3788A8B9" w14:textId="2AA14FD5" w:rsidR="00920AB4" w:rsidRPr="00B400EA" w:rsidRDefault="00920AB4" w:rsidP="00BD7213">
      <w:pPr>
        <w:pStyle w:val="Odstavekseznama"/>
        <w:numPr>
          <w:ilvl w:val="0"/>
          <w:numId w:val="4"/>
        </w:numPr>
        <w:shd w:val="clear" w:color="auto" w:fill="FFFFFF"/>
        <w:spacing w:line="240" w:lineRule="auto"/>
        <w:jc w:val="both"/>
        <w:rPr>
          <w:rFonts w:cs="Arial"/>
          <w:color w:val="292B2C"/>
          <w:szCs w:val="20"/>
        </w:rPr>
      </w:pPr>
      <w:r w:rsidRPr="00B400EA">
        <w:rPr>
          <w:rFonts w:cs="Arial"/>
          <w:color w:val="292B2C"/>
          <w:szCs w:val="20"/>
        </w:rPr>
        <w:t>podatek o vrsti posla;</w:t>
      </w:r>
    </w:p>
    <w:p w14:paraId="7D381A2D" w14:textId="77777777" w:rsidR="00594FBC" w:rsidRPr="00B400EA" w:rsidRDefault="00920AB4" w:rsidP="00BD7213">
      <w:pPr>
        <w:pStyle w:val="Odstavekseznama"/>
        <w:numPr>
          <w:ilvl w:val="0"/>
          <w:numId w:val="4"/>
        </w:numPr>
        <w:shd w:val="clear" w:color="auto" w:fill="FFFFFF"/>
        <w:spacing w:line="240" w:lineRule="auto"/>
        <w:jc w:val="both"/>
        <w:rPr>
          <w:rFonts w:cs="Arial"/>
          <w:color w:val="292B2C"/>
          <w:szCs w:val="20"/>
        </w:rPr>
      </w:pPr>
      <w:r w:rsidRPr="00B400EA">
        <w:rPr>
          <w:rFonts w:cs="Arial"/>
          <w:color w:val="292B2C"/>
          <w:szCs w:val="20"/>
        </w:rPr>
        <w:t xml:space="preserve">o pogodbenem partnerju, in sicer za pravno osebo: naziv ali firma, sedež, poslovni naslov </w:t>
      </w:r>
    </w:p>
    <w:p w14:paraId="10BD8625" w14:textId="7B6C4DB3" w:rsidR="00920AB4" w:rsidRPr="00B400EA" w:rsidRDefault="00920AB4" w:rsidP="00BD7213">
      <w:pPr>
        <w:pStyle w:val="Odstavekseznama"/>
        <w:shd w:val="clear" w:color="auto" w:fill="FFFFFF"/>
        <w:spacing w:line="240" w:lineRule="auto"/>
        <w:jc w:val="both"/>
        <w:rPr>
          <w:rFonts w:cs="Arial"/>
          <w:color w:val="292B2C"/>
          <w:szCs w:val="20"/>
        </w:rPr>
      </w:pPr>
      <w:r w:rsidRPr="00B400EA">
        <w:rPr>
          <w:rFonts w:cs="Arial"/>
          <w:color w:val="292B2C"/>
          <w:szCs w:val="20"/>
        </w:rPr>
        <w:t>in račun pravne osebe ter za fizično osebo: osebno ime in kraj bivanja;</w:t>
      </w:r>
    </w:p>
    <w:p w14:paraId="51CFF11D" w14:textId="4F163365" w:rsidR="00920AB4" w:rsidRPr="00B400EA" w:rsidRDefault="00920AB4" w:rsidP="00BD7213">
      <w:pPr>
        <w:pStyle w:val="Odstavekseznama"/>
        <w:numPr>
          <w:ilvl w:val="0"/>
          <w:numId w:val="4"/>
        </w:numPr>
        <w:shd w:val="clear" w:color="auto" w:fill="FFFFFF"/>
        <w:spacing w:line="240" w:lineRule="auto"/>
        <w:jc w:val="both"/>
        <w:rPr>
          <w:rFonts w:cs="Arial"/>
          <w:color w:val="292B2C"/>
          <w:szCs w:val="20"/>
        </w:rPr>
      </w:pPr>
      <w:r w:rsidRPr="00B400EA">
        <w:rPr>
          <w:rFonts w:cs="Arial"/>
          <w:color w:val="292B2C"/>
          <w:szCs w:val="20"/>
        </w:rPr>
        <w:t>pogodbena vrednost in višina posameznih izplačil;</w:t>
      </w:r>
    </w:p>
    <w:p w14:paraId="3161BDCD" w14:textId="763BE320" w:rsidR="00920AB4" w:rsidRPr="00B400EA" w:rsidRDefault="00920AB4" w:rsidP="00BD7213">
      <w:pPr>
        <w:pStyle w:val="Odstavekseznama"/>
        <w:numPr>
          <w:ilvl w:val="0"/>
          <w:numId w:val="4"/>
        </w:numPr>
        <w:shd w:val="clear" w:color="auto" w:fill="FFFFFF"/>
        <w:spacing w:line="240" w:lineRule="auto"/>
        <w:jc w:val="both"/>
        <w:rPr>
          <w:rFonts w:cs="Arial"/>
          <w:color w:val="292B2C"/>
          <w:szCs w:val="20"/>
        </w:rPr>
      </w:pPr>
      <w:r w:rsidRPr="00B400EA">
        <w:rPr>
          <w:rFonts w:cs="Arial"/>
          <w:color w:val="292B2C"/>
          <w:szCs w:val="20"/>
        </w:rPr>
        <w:t>datum in trajanje posla in</w:t>
      </w:r>
    </w:p>
    <w:p w14:paraId="0DBB3A44" w14:textId="2B3B88C2" w:rsidR="00920AB4" w:rsidRPr="00B400EA" w:rsidRDefault="00920AB4" w:rsidP="00BD7213">
      <w:pPr>
        <w:pStyle w:val="Odstavekseznama"/>
        <w:numPr>
          <w:ilvl w:val="0"/>
          <w:numId w:val="4"/>
        </w:numPr>
        <w:shd w:val="clear" w:color="auto" w:fill="FFFFFF"/>
        <w:spacing w:line="240" w:lineRule="auto"/>
        <w:jc w:val="both"/>
        <w:rPr>
          <w:rFonts w:cs="Arial"/>
          <w:color w:val="292B2C"/>
          <w:szCs w:val="20"/>
        </w:rPr>
      </w:pPr>
      <w:r w:rsidRPr="00B400EA">
        <w:rPr>
          <w:rFonts w:cs="Arial"/>
          <w:color w:val="292B2C"/>
          <w:szCs w:val="20"/>
        </w:rPr>
        <w:t>enaki podatki iz aneksa k pogodbi.</w:t>
      </w:r>
    </w:p>
    <w:p w14:paraId="33F61F87" w14:textId="77777777" w:rsidR="00C53CFD" w:rsidRPr="00B400EA" w:rsidRDefault="00C53CFD" w:rsidP="00B400EA">
      <w:pPr>
        <w:shd w:val="clear" w:color="auto" w:fill="FFFFFF"/>
        <w:spacing w:line="240" w:lineRule="auto"/>
        <w:jc w:val="both"/>
        <w:rPr>
          <w:rFonts w:cs="Arial"/>
          <w:color w:val="292B2C"/>
          <w:szCs w:val="20"/>
        </w:rPr>
      </w:pPr>
    </w:p>
    <w:p w14:paraId="21766438" w14:textId="20601773" w:rsidR="00920AB4" w:rsidRPr="00B400EA" w:rsidRDefault="00920AB4" w:rsidP="00B400EA">
      <w:pPr>
        <w:shd w:val="clear" w:color="auto" w:fill="FFFFFF"/>
        <w:spacing w:line="240" w:lineRule="auto"/>
        <w:jc w:val="both"/>
        <w:rPr>
          <w:rFonts w:cs="Arial"/>
          <w:b/>
          <w:bCs/>
          <w:color w:val="292B2C"/>
          <w:szCs w:val="20"/>
        </w:rPr>
      </w:pPr>
      <w:r w:rsidRPr="00B400EA">
        <w:rPr>
          <w:rFonts w:cs="Arial"/>
          <w:color w:val="292B2C"/>
          <w:szCs w:val="20"/>
        </w:rPr>
        <w:t xml:space="preserve">Ne glede na </w:t>
      </w:r>
      <w:r w:rsidR="00C53CFD" w:rsidRPr="00B400EA">
        <w:rPr>
          <w:rFonts w:cs="Arial"/>
          <w:color w:val="292B2C"/>
          <w:szCs w:val="20"/>
        </w:rPr>
        <w:t>prej omenjeno določbo</w:t>
      </w:r>
      <w:r w:rsidRPr="00B400EA">
        <w:rPr>
          <w:rFonts w:cs="Arial"/>
          <w:color w:val="292B2C"/>
          <w:szCs w:val="20"/>
        </w:rPr>
        <w:t xml:space="preserve"> </w:t>
      </w:r>
      <w:r w:rsidRPr="000764D2">
        <w:rPr>
          <w:rFonts w:cs="Arial"/>
          <w:b/>
          <w:bCs/>
          <w:color w:val="292B2C"/>
          <w:szCs w:val="20"/>
        </w:rPr>
        <w:t>lahko</w:t>
      </w:r>
      <w:r w:rsidRPr="00B400EA">
        <w:rPr>
          <w:rFonts w:cs="Arial"/>
          <w:color w:val="292B2C"/>
          <w:szCs w:val="20"/>
        </w:rPr>
        <w:t xml:space="preserve"> zavezanci, </w:t>
      </w:r>
      <w:r w:rsidRPr="00B400EA">
        <w:rPr>
          <w:rFonts w:cs="Arial"/>
          <w:b/>
          <w:bCs/>
          <w:color w:val="292B2C"/>
          <w:szCs w:val="20"/>
        </w:rPr>
        <w:t>katerih informacije javnega značaja se ne posredujejo v svetovni splet v skladu s četrtim odstavkom 10.a člena tega zakona</w:t>
      </w:r>
      <w:r w:rsidRPr="00B400EA">
        <w:rPr>
          <w:rFonts w:cs="Arial"/>
          <w:color w:val="292B2C"/>
          <w:szCs w:val="20"/>
        </w:rPr>
        <w:t xml:space="preserve"> </w:t>
      </w:r>
      <w:r w:rsidRPr="000764D2">
        <w:rPr>
          <w:rFonts w:cs="Arial"/>
          <w:b/>
          <w:bCs/>
          <w:color w:val="292B2C"/>
          <w:szCs w:val="20"/>
        </w:rPr>
        <w:t xml:space="preserve">zavrnejo dostop do osnovnih podatkov </w:t>
      </w:r>
      <w:r w:rsidRPr="00B400EA">
        <w:rPr>
          <w:rFonts w:cs="Arial"/>
          <w:color w:val="292B2C"/>
          <w:szCs w:val="20"/>
        </w:rPr>
        <w:t xml:space="preserve">o poslih iz prvega odstavka tega člena, če izkažejo, da bi razkritje huje škodovalo njihovemu konkurenčnemu položaju na trgu, </w:t>
      </w:r>
      <w:r w:rsidRPr="00B400EA">
        <w:rPr>
          <w:rFonts w:cs="Arial"/>
          <w:b/>
          <w:bCs/>
          <w:color w:val="292B2C"/>
          <w:szCs w:val="20"/>
        </w:rPr>
        <w:t>razen če se ti podatki nanašajo na pravne posle, ki obsegajo donatorske, sponzorske, svetovalne, avtorske ali druge intelektualne storitve ali druge pravne posle, s katerimi se dosega enak učinek.</w:t>
      </w:r>
    </w:p>
    <w:p w14:paraId="5818F510" w14:textId="77777777" w:rsidR="00C53CFD" w:rsidRPr="00B400EA" w:rsidRDefault="00C53CFD" w:rsidP="00B400EA">
      <w:pPr>
        <w:shd w:val="clear" w:color="auto" w:fill="FFFFFF"/>
        <w:spacing w:line="240" w:lineRule="auto"/>
        <w:jc w:val="both"/>
        <w:rPr>
          <w:rFonts w:cs="Arial"/>
          <w:color w:val="292B2C"/>
          <w:szCs w:val="20"/>
        </w:rPr>
      </w:pPr>
    </w:p>
    <w:p w14:paraId="200487E6" w14:textId="7E2A1447" w:rsidR="00920AB4" w:rsidRPr="00B400EA" w:rsidRDefault="00B54967" w:rsidP="00B400EA">
      <w:pPr>
        <w:shd w:val="clear" w:color="auto" w:fill="FFFFFF"/>
        <w:spacing w:line="240" w:lineRule="auto"/>
        <w:jc w:val="both"/>
        <w:rPr>
          <w:rFonts w:cs="Arial"/>
          <w:color w:val="292B2C"/>
          <w:szCs w:val="20"/>
          <w:lang w:eastAsia="sl-SI"/>
        </w:rPr>
      </w:pPr>
      <w:r w:rsidRPr="00B400EA">
        <w:rPr>
          <w:rFonts w:cs="Arial"/>
          <w:color w:val="292B2C"/>
          <w:szCs w:val="20"/>
          <w:lang w:eastAsia="sl-SI"/>
        </w:rPr>
        <w:t>P</w:t>
      </w:r>
      <w:r w:rsidR="00920AB4" w:rsidRPr="00B400EA">
        <w:rPr>
          <w:rFonts w:cs="Arial"/>
          <w:color w:val="292B2C"/>
          <w:szCs w:val="20"/>
          <w:lang w:eastAsia="sl-SI"/>
        </w:rPr>
        <w:t xml:space="preserve">oslovni subjekt pod prevladujočim vplivom oseb javnega prava </w:t>
      </w:r>
      <w:r w:rsidR="00920AB4" w:rsidRPr="00B400EA">
        <w:rPr>
          <w:rFonts w:cs="Arial"/>
          <w:b/>
          <w:bCs/>
          <w:color w:val="292B2C"/>
          <w:szCs w:val="20"/>
          <w:lang w:eastAsia="sl-SI"/>
        </w:rPr>
        <w:t>posreduje v svetovni splet</w:t>
      </w:r>
      <w:r w:rsidR="00920AB4" w:rsidRPr="00B400EA">
        <w:rPr>
          <w:rFonts w:cs="Arial"/>
          <w:color w:val="292B2C"/>
          <w:szCs w:val="20"/>
          <w:lang w:eastAsia="sl-SI"/>
        </w:rPr>
        <w:t xml:space="preserve">, </w:t>
      </w:r>
      <w:r w:rsidR="00F26867">
        <w:rPr>
          <w:rFonts w:cs="Arial"/>
          <w:color w:val="292B2C"/>
          <w:szCs w:val="20"/>
          <w:lang w:eastAsia="sl-SI"/>
        </w:rPr>
        <w:t>z</w:t>
      </w:r>
      <w:r w:rsidR="00F26867" w:rsidRPr="00B400EA">
        <w:rPr>
          <w:rFonts w:cs="Arial"/>
          <w:color w:val="292B2C"/>
          <w:szCs w:val="20"/>
          <w:lang w:eastAsia="sl-SI"/>
        </w:rPr>
        <w:t xml:space="preserve"> </w:t>
      </w:r>
      <w:r w:rsidR="00920AB4" w:rsidRPr="00B400EA">
        <w:rPr>
          <w:rFonts w:cs="Arial"/>
          <w:color w:val="292B2C"/>
          <w:szCs w:val="20"/>
          <w:lang w:eastAsia="sl-SI"/>
        </w:rPr>
        <w:t>objav</w:t>
      </w:r>
      <w:r w:rsidR="00F26867">
        <w:rPr>
          <w:rFonts w:cs="Arial"/>
          <w:color w:val="292B2C"/>
          <w:szCs w:val="20"/>
          <w:lang w:eastAsia="sl-SI"/>
        </w:rPr>
        <w:t>o</w:t>
      </w:r>
      <w:r w:rsidR="00920AB4" w:rsidRPr="00B400EA">
        <w:rPr>
          <w:rFonts w:cs="Arial"/>
          <w:color w:val="292B2C"/>
          <w:szCs w:val="20"/>
          <w:lang w:eastAsia="sl-SI"/>
        </w:rPr>
        <w:t xml:space="preserve"> na svojih spletnih straneh, </w:t>
      </w:r>
      <w:r w:rsidR="00920AB4" w:rsidRPr="00B400EA">
        <w:rPr>
          <w:rFonts w:cs="Arial"/>
          <w:b/>
          <w:bCs/>
          <w:color w:val="292B2C"/>
          <w:szCs w:val="20"/>
          <w:lang w:eastAsia="sl-SI"/>
        </w:rPr>
        <w:t>informacije javnega značaja iz prvega odstavka 6.a člena tega zakona, ki se nanašajo na donatorske, sponzorske, svetovalne in druge avtorske ali druge intelektualne storitve, razen višine posameznih izplačil in računa pravne osebe</w:t>
      </w:r>
      <w:r w:rsidR="00920AB4" w:rsidRPr="00B400EA">
        <w:rPr>
          <w:rFonts w:cs="Arial"/>
          <w:color w:val="292B2C"/>
          <w:szCs w:val="20"/>
          <w:lang w:eastAsia="sl-SI"/>
        </w:rPr>
        <w:t>, v roku petih dni od sklenitve posla. Informacije morajo biti na spletnih straneh poslovnega subjekta objavljene tri leta od sklenitve posla. Če navedenih poslov poslovni subjekt ni sklenil, mora v svetovni splet posredovati informacijo, da tovrstnih poslov ni sklenil</w:t>
      </w:r>
      <w:r w:rsidRPr="00B400EA">
        <w:rPr>
          <w:rFonts w:cs="Arial"/>
          <w:color w:val="292B2C"/>
          <w:szCs w:val="20"/>
          <w:lang w:eastAsia="sl-SI"/>
        </w:rPr>
        <w:t xml:space="preserve"> (10. člen ZDIJZ)</w:t>
      </w:r>
      <w:r w:rsidR="00920AB4" w:rsidRPr="00B400EA">
        <w:rPr>
          <w:rFonts w:cs="Arial"/>
          <w:color w:val="292B2C"/>
          <w:szCs w:val="20"/>
          <w:lang w:eastAsia="sl-SI"/>
        </w:rPr>
        <w:t>.</w:t>
      </w:r>
      <w:r w:rsidR="000C72FB" w:rsidRPr="00B400EA">
        <w:rPr>
          <w:rFonts w:cs="Arial"/>
          <w:color w:val="292B2C"/>
          <w:szCs w:val="20"/>
          <w:lang w:eastAsia="sl-SI"/>
        </w:rPr>
        <w:t xml:space="preserve"> </w:t>
      </w:r>
    </w:p>
    <w:p w14:paraId="1EB0693C" w14:textId="77777777" w:rsidR="00920AB4" w:rsidRPr="00B400EA" w:rsidRDefault="00920AB4" w:rsidP="00B400EA">
      <w:pPr>
        <w:pStyle w:val="odstavek1"/>
        <w:spacing w:before="0"/>
        <w:ind w:firstLine="0"/>
        <w:rPr>
          <w:color w:val="000000"/>
          <w:sz w:val="20"/>
          <w:szCs w:val="20"/>
        </w:rPr>
      </w:pPr>
    </w:p>
    <w:p w14:paraId="151F635F" w14:textId="4EC67DF8" w:rsidR="00A42A42" w:rsidRPr="00B400EA" w:rsidRDefault="00A42A42" w:rsidP="00B400EA">
      <w:pPr>
        <w:spacing w:line="240" w:lineRule="auto"/>
        <w:jc w:val="both"/>
        <w:rPr>
          <w:rFonts w:cs="Arial"/>
          <w:szCs w:val="20"/>
        </w:rPr>
      </w:pPr>
      <w:r w:rsidRPr="00B400EA">
        <w:rPr>
          <w:rFonts w:cs="Arial"/>
          <w:szCs w:val="20"/>
        </w:rPr>
        <w:t xml:space="preserve">Glede vašega vprašanja, ali lahko družba ne objavi določenih podatkov o  avtorskih pogodbah </w:t>
      </w:r>
      <w:r w:rsidRPr="00B400EA">
        <w:rPr>
          <w:rFonts w:cs="Arial"/>
          <w:b/>
          <w:bCs/>
          <w:szCs w:val="20"/>
        </w:rPr>
        <w:t>na svetovnem spletu</w:t>
      </w:r>
      <w:r w:rsidRPr="00B400EA">
        <w:rPr>
          <w:rFonts w:cs="Arial"/>
          <w:szCs w:val="20"/>
        </w:rPr>
        <w:t xml:space="preserve">, ker bi njihovo razkritje lahko družbi povzročilo škodo, menimo, da je treba objaviti zgoraj navedene </w:t>
      </w:r>
      <w:r w:rsidRPr="00B400EA">
        <w:rPr>
          <w:rFonts w:cs="Arial"/>
          <w:color w:val="292B2C"/>
          <w:szCs w:val="20"/>
        </w:rPr>
        <w:t>osnovne podatke o sklenjenih pravnih poslih iz prve alineje prvega odstavka 6.a člena ZDIJZ</w:t>
      </w:r>
      <w:r w:rsidR="00B343C2" w:rsidRPr="00B400EA">
        <w:rPr>
          <w:rFonts w:cs="Arial"/>
          <w:color w:val="292B2C"/>
          <w:szCs w:val="20"/>
        </w:rPr>
        <w:t xml:space="preserve">, </w:t>
      </w:r>
      <w:r w:rsidRPr="00B400EA">
        <w:rPr>
          <w:rFonts w:cs="Arial"/>
          <w:szCs w:val="20"/>
        </w:rPr>
        <w:t xml:space="preserve">izključijo </w:t>
      </w:r>
      <w:r w:rsidR="00B343C2" w:rsidRPr="00B400EA">
        <w:rPr>
          <w:rFonts w:cs="Arial"/>
          <w:szCs w:val="20"/>
        </w:rPr>
        <w:t xml:space="preserve">pa se lahko </w:t>
      </w:r>
      <w:r w:rsidRPr="00B400EA">
        <w:rPr>
          <w:rFonts w:cs="Arial"/>
          <w:szCs w:val="20"/>
        </w:rPr>
        <w:t xml:space="preserve">le podatki o </w:t>
      </w:r>
      <w:r w:rsidRPr="00B400EA">
        <w:rPr>
          <w:rFonts w:cs="Arial"/>
          <w:b/>
          <w:bCs/>
          <w:color w:val="292B2C"/>
          <w:szCs w:val="20"/>
          <w:lang w:eastAsia="sl-SI"/>
        </w:rPr>
        <w:t>višini posameznih izplačil in računih pravnih oseb</w:t>
      </w:r>
      <w:r w:rsidRPr="00B400EA">
        <w:rPr>
          <w:rFonts w:cs="Arial"/>
          <w:szCs w:val="20"/>
        </w:rPr>
        <w:t>.</w:t>
      </w:r>
      <w:r w:rsidRPr="00B400EA">
        <w:rPr>
          <w:rStyle w:val="Sprotnaopomba-sklic"/>
          <w:rFonts w:cs="Arial"/>
          <w:szCs w:val="20"/>
        </w:rPr>
        <w:footnoteReference w:id="2"/>
      </w:r>
      <w:r w:rsidR="00B343C2" w:rsidRPr="00B400EA">
        <w:rPr>
          <w:rFonts w:cs="Arial"/>
          <w:szCs w:val="20"/>
        </w:rPr>
        <w:t xml:space="preserve"> Take izjeme pa ni, ko prosilec zaprosi za dostop do informacij javnega značaja iz omenjenih pogodb (npr. avtorskih) neposredno od zavezanca</w:t>
      </w:r>
      <w:r w:rsidR="00C06723">
        <w:rPr>
          <w:rFonts w:cs="Arial"/>
          <w:szCs w:val="20"/>
        </w:rPr>
        <w:t>.</w:t>
      </w:r>
      <w:r w:rsidR="00B343C2" w:rsidRPr="00B400EA">
        <w:rPr>
          <w:rFonts w:cs="Arial"/>
          <w:szCs w:val="20"/>
        </w:rPr>
        <w:t xml:space="preserve"> V tem primeru so dostopni vsi podatki iz prvega odstavka 6</w:t>
      </w:r>
      <w:r w:rsidR="00F03DD1" w:rsidRPr="00B400EA">
        <w:rPr>
          <w:rFonts w:cs="Arial"/>
          <w:szCs w:val="20"/>
        </w:rPr>
        <w:t>a</w:t>
      </w:r>
      <w:r w:rsidR="00B343C2" w:rsidRPr="00B400EA">
        <w:rPr>
          <w:rFonts w:cs="Arial"/>
          <w:szCs w:val="20"/>
        </w:rPr>
        <w:t>. člena ZDIJZ.</w:t>
      </w:r>
    </w:p>
    <w:p w14:paraId="15500C26" w14:textId="77777777" w:rsidR="00A42A42" w:rsidRPr="00B400EA" w:rsidRDefault="00A42A42" w:rsidP="00B400EA">
      <w:pPr>
        <w:pStyle w:val="odstavek1"/>
        <w:spacing w:before="0"/>
        <w:ind w:firstLine="0"/>
        <w:rPr>
          <w:sz w:val="20"/>
          <w:szCs w:val="20"/>
        </w:rPr>
      </w:pPr>
    </w:p>
    <w:p w14:paraId="0E70C919" w14:textId="2FB35BB3" w:rsidR="00A70A6E" w:rsidRPr="00B400EA" w:rsidRDefault="00A42A42" w:rsidP="00B400EA">
      <w:pPr>
        <w:pStyle w:val="odstavek1"/>
        <w:spacing w:before="0"/>
        <w:ind w:firstLine="0"/>
        <w:rPr>
          <w:sz w:val="20"/>
          <w:szCs w:val="20"/>
        </w:rPr>
      </w:pPr>
      <w:r w:rsidRPr="00B400EA">
        <w:rPr>
          <w:sz w:val="20"/>
          <w:szCs w:val="20"/>
        </w:rPr>
        <w:t>Podatki, ki so predmet vprašanja zavezanca</w:t>
      </w:r>
      <w:r w:rsidR="006F1F3C">
        <w:rPr>
          <w:sz w:val="20"/>
          <w:szCs w:val="20"/>
        </w:rPr>
        <w:t>,</w:t>
      </w:r>
      <w:r w:rsidRPr="00B400EA">
        <w:rPr>
          <w:sz w:val="20"/>
          <w:szCs w:val="20"/>
        </w:rPr>
        <w:t xml:space="preserve"> </w:t>
      </w:r>
      <w:r w:rsidR="00A70A6E" w:rsidRPr="00B400EA">
        <w:rPr>
          <w:sz w:val="20"/>
          <w:szCs w:val="20"/>
        </w:rPr>
        <w:t xml:space="preserve">se nanaša </w:t>
      </w:r>
      <w:r w:rsidRPr="00B400EA">
        <w:rPr>
          <w:sz w:val="20"/>
          <w:szCs w:val="20"/>
        </w:rPr>
        <w:t xml:space="preserve">na </w:t>
      </w:r>
      <w:r w:rsidR="00A70A6E" w:rsidRPr="00B400EA">
        <w:rPr>
          <w:sz w:val="20"/>
          <w:szCs w:val="20"/>
        </w:rPr>
        <w:t>dostop do informacij, ki sodijo v skupino informacij javnega značaja po prvi alinei 4.a člena ZDIJZ, in to v tisto skupino, ki je po tretjem odstavku 6.a člena absolutno dostopna, saj gre za podatke o pogodbah o svetovalnih, avtorskih in intelektualnih storitvah.</w:t>
      </w:r>
    </w:p>
    <w:p w14:paraId="53E718F8" w14:textId="77777777" w:rsidR="00A70A6E" w:rsidRPr="00B400EA" w:rsidRDefault="00A70A6E" w:rsidP="00B400EA">
      <w:pPr>
        <w:pStyle w:val="odstavek1"/>
        <w:spacing w:before="0"/>
        <w:ind w:firstLine="0"/>
        <w:rPr>
          <w:color w:val="000000"/>
          <w:sz w:val="20"/>
          <w:szCs w:val="20"/>
        </w:rPr>
      </w:pPr>
    </w:p>
    <w:p w14:paraId="66E0ED74" w14:textId="77777777" w:rsidR="00B400EA" w:rsidRDefault="00B400EA" w:rsidP="00B400EA">
      <w:pPr>
        <w:pStyle w:val="Navadensplet"/>
        <w:spacing w:before="0" w:beforeAutospacing="0" w:after="0" w:afterAutospacing="0"/>
        <w:jc w:val="both"/>
        <w:rPr>
          <w:rFonts w:ascii="Arial" w:hAnsi="Arial" w:cs="Arial"/>
          <w:sz w:val="20"/>
          <w:szCs w:val="20"/>
        </w:rPr>
      </w:pPr>
    </w:p>
    <w:p w14:paraId="2DED5745" w14:textId="4C749FD4" w:rsidR="00B12CD1" w:rsidRPr="00B400EA" w:rsidRDefault="00B12CD1" w:rsidP="00B400EA">
      <w:pPr>
        <w:pStyle w:val="lennaslov"/>
        <w:spacing w:before="0" w:beforeAutospacing="0" w:after="0" w:afterAutospacing="0"/>
        <w:jc w:val="both"/>
        <w:rPr>
          <w:rFonts w:ascii="Arial" w:hAnsi="Arial" w:cs="Arial"/>
          <w:color w:val="000000" w:themeColor="text1"/>
          <w:sz w:val="20"/>
          <w:szCs w:val="20"/>
        </w:rPr>
      </w:pPr>
      <w:r w:rsidRPr="00B400EA">
        <w:rPr>
          <w:rFonts w:ascii="Arial" w:hAnsi="Arial" w:cs="Arial"/>
          <w:color w:val="000000" w:themeColor="text1"/>
          <w:sz w:val="20"/>
          <w:szCs w:val="20"/>
        </w:rPr>
        <w:t xml:space="preserve">Več o </w:t>
      </w:r>
      <w:r w:rsidR="004D1A9D" w:rsidRPr="00B400EA">
        <w:rPr>
          <w:rFonts w:ascii="Arial" w:hAnsi="Arial" w:cs="Arial"/>
          <w:color w:val="000000" w:themeColor="text1"/>
          <w:sz w:val="20"/>
          <w:szCs w:val="20"/>
        </w:rPr>
        <w:t xml:space="preserve">obveznostih zavezancev </w:t>
      </w:r>
      <w:r w:rsidR="005443B1" w:rsidRPr="00B400EA">
        <w:rPr>
          <w:rFonts w:ascii="Arial" w:hAnsi="Arial" w:cs="Arial"/>
          <w:color w:val="000000" w:themeColor="text1"/>
          <w:sz w:val="20"/>
          <w:szCs w:val="20"/>
        </w:rPr>
        <w:t xml:space="preserve">po ZDIJZ </w:t>
      </w:r>
      <w:r w:rsidRPr="00B400EA">
        <w:rPr>
          <w:rFonts w:ascii="Arial" w:hAnsi="Arial" w:cs="Arial"/>
          <w:color w:val="000000" w:themeColor="text1"/>
          <w:sz w:val="20"/>
          <w:szCs w:val="20"/>
        </w:rPr>
        <w:t>si lahko preberete na spletni strani Sektorja za transparentnost, integriteto in politični sistem, kjer so objavljena mnenja, pojasnila in odgovori na vprašanja posameznih zavezancev.</w:t>
      </w:r>
      <w:r w:rsidRPr="00B400EA">
        <w:rPr>
          <w:rStyle w:val="Sprotnaopomba-sklic"/>
          <w:rFonts w:ascii="Arial" w:hAnsi="Arial" w:cs="Arial"/>
          <w:color w:val="000000" w:themeColor="text1"/>
          <w:sz w:val="20"/>
          <w:szCs w:val="20"/>
        </w:rPr>
        <w:footnoteReference w:id="3"/>
      </w:r>
      <w:r w:rsidRPr="00B400EA">
        <w:rPr>
          <w:rFonts w:ascii="Arial" w:hAnsi="Arial" w:cs="Arial"/>
          <w:color w:val="000000" w:themeColor="text1"/>
          <w:sz w:val="20"/>
          <w:szCs w:val="20"/>
        </w:rPr>
        <w:t xml:space="preserve"> </w:t>
      </w:r>
    </w:p>
    <w:p w14:paraId="6ADEF115" w14:textId="77777777" w:rsidR="009824AB" w:rsidRPr="00B400EA" w:rsidRDefault="009824AB" w:rsidP="00B400EA">
      <w:pPr>
        <w:spacing w:line="240" w:lineRule="auto"/>
        <w:jc w:val="both"/>
        <w:rPr>
          <w:rFonts w:cs="Arial"/>
          <w:color w:val="000000" w:themeColor="text1"/>
          <w:szCs w:val="20"/>
        </w:rPr>
      </w:pPr>
    </w:p>
    <w:p w14:paraId="63B390C7" w14:textId="6192A5E1" w:rsidR="0026783E" w:rsidRPr="00B400EA" w:rsidRDefault="00AA5FE6" w:rsidP="00B400EA">
      <w:pPr>
        <w:spacing w:line="240" w:lineRule="auto"/>
        <w:jc w:val="both"/>
        <w:rPr>
          <w:rFonts w:cs="Arial"/>
          <w:color w:val="000000" w:themeColor="text1"/>
          <w:szCs w:val="20"/>
          <w:lang w:eastAsia="sl-SI"/>
        </w:rPr>
      </w:pPr>
      <w:r w:rsidRPr="00B400EA">
        <w:rPr>
          <w:rFonts w:cs="Arial"/>
          <w:color w:val="000000" w:themeColor="text1"/>
          <w:szCs w:val="20"/>
          <w:lang w:eastAsia="sl-SI"/>
        </w:rPr>
        <w:t>Lep pozdrav,</w:t>
      </w:r>
      <w:r w:rsidR="00032F3C" w:rsidRPr="00B400EA">
        <w:rPr>
          <w:rFonts w:cs="Arial"/>
          <w:color w:val="000000" w:themeColor="text1"/>
          <w:szCs w:val="20"/>
          <w:lang w:eastAsia="sl-SI"/>
        </w:rPr>
        <w:t xml:space="preserve">                                      </w:t>
      </w:r>
    </w:p>
    <w:p w14:paraId="3BE98909" w14:textId="23EA044C" w:rsidR="00616DFF" w:rsidRPr="00B400EA" w:rsidRDefault="00032F3C" w:rsidP="00B400EA">
      <w:pPr>
        <w:spacing w:line="240" w:lineRule="auto"/>
        <w:jc w:val="both"/>
        <w:rPr>
          <w:rFonts w:cs="Arial"/>
          <w:color w:val="000000" w:themeColor="text1"/>
          <w:szCs w:val="20"/>
          <w:lang w:eastAsia="sl-SI"/>
        </w:rPr>
      </w:pPr>
      <w:r w:rsidRPr="00B400EA">
        <w:rPr>
          <w:rFonts w:cs="Arial"/>
          <w:color w:val="000000" w:themeColor="text1"/>
          <w:szCs w:val="20"/>
          <w:lang w:eastAsia="sl-SI"/>
        </w:rPr>
        <w:t xml:space="preserve">                     </w:t>
      </w:r>
    </w:p>
    <w:p w14:paraId="5BD09FF8" w14:textId="77777777" w:rsidR="004D1A9D" w:rsidRPr="00B400EA" w:rsidRDefault="004D1A9D" w:rsidP="00B400EA">
      <w:pPr>
        <w:spacing w:line="240" w:lineRule="auto"/>
        <w:jc w:val="both"/>
        <w:rPr>
          <w:rFonts w:cs="Arial"/>
          <w:color w:val="000000" w:themeColor="text1"/>
          <w:szCs w:val="20"/>
          <w:lang w:eastAsia="sl-SI"/>
        </w:rPr>
      </w:pPr>
    </w:p>
    <w:p w14:paraId="216BCAC1" w14:textId="77777777" w:rsidR="009A011A" w:rsidRPr="00B400EA" w:rsidRDefault="009A011A" w:rsidP="00B400EA">
      <w:pPr>
        <w:spacing w:line="240" w:lineRule="auto"/>
        <w:jc w:val="both"/>
        <w:rPr>
          <w:rFonts w:cs="Arial"/>
          <w:color w:val="000000" w:themeColor="text1"/>
          <w:szCs w:val="20"/>
          <w:lang w:eastAsia="sl-SI"/>
        </w:rPr>
      </w:pPr>
    </w:p>
    <w:p w14:paraId="611847A6" w14:textId="617908F6" w:rsidR="00032F3C" w:rsidRPr="00B400EA" w:rsidRDefault="00032F3C" w:rsidP="00B400EA">
      <w:pPr>
        <w:spacing w:line="240" w:lineRule="auto"/>
        <w:jc w:val="both"/>
        <w:rPr>
          <w:rFonts w:cs="Arial"/>
          <w:color w:val="000000" w:themeColor="text1"/>
          <w:szCs w:val="20"/>
          <w:lang w:eastAsia="sl-SI"/>
        </w:rPr>
      </w:pPr>
      <w:r w:rsidRPr="00B400EA">
        <w:rPr>
          <w:rFonts w:cs="Arial"/>
          <w:color w:val="000000" w:themeColor="text1"/>
          <w:szCs w:val="20"/>
          <w:lang w:eastAsia="sl-SI"/>
        </w:rPr>
        <w:t xml:space="preserve">Pripravil: </w:t>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t xml:space="preserve"> </w:t>
      </w:r>
      <w:r w:rsidR="001E0731" w:rsidRPr="00B400EA">
        <w:rPr>
          <w:rFonts w:cs="Arial"/>
          <w:color w:val="000000" w:themeColor="text1"/>
          <w:szCs w:val="20"/>
          <w:lang w:eastAsia="sl-SI"/>
        </w:rPr>
        <w:t xml:space="preserve">mag. </w:t>
      </w:r>
      <w:r w:rsidRPr="00B400EA">
        <w:rPr>
          <w:rFonts w:cs="Arial"/>
          <w:color w:val="000000" w:themeColor="text1"/>
          <w:szCs w:val="20"/>
          <w:lang w:eastAsia="sl-SI"/>
        </w:rPr>
        <w:t xml:space="preserve">Mateja </w:t>
      </w:r>
      <w:r w:rsidR="001E0731" w:rsidRPr="00B400EA">
        <w:rPr>
          <w:rFonts w:cs="Arial"/>
          <w:color w:val="000000" w:themeColor="text1"/>
          <w:szCs w:val="20"/>
          <w:lang w:eastAsia="sl-SI"/>
        </w:rPr>
        <w:t>Prešern</w:t>
      </w:r>
      <w:r w:rsidRPr="00B400EA">
        <w:rPr>
          <w:rFonts w:cs="Arial"/>
          <w:color w:val="000000" w:themeColor="text1"/>
          <w:szCs w:val="20"/>
          <w:lang w:eastAsia="sl-SI"/>
        </w:rPr>
        <w:t xml:space="preserve"> </w:t>
      </w:r>
    </w:p>
    <w:p w14:paraId="7B8186CA" w14:textId="366FFF94" w:rsidR="00032F3C" w:rsidRPr="00B400EA" w:rsidRDefault="00032F3C" w:rsidP="00B400EA">
      <w:pPr>
        <w:spacing w:line="240" w:lineRule="auto"/>
        <w:jc w:val="both"/>
        <w:rPr>
          <w:rFonts w:cs="Arial"/>
          <w:color w:val="000000" w:themeColor="text1"/>
          <w:szCs w:val="20"/>
          <w:lang w:eastAsia="sl-SI"/>
        </w:rPr>
      </w:pPr>
      <w:r w:rsidRPr="00B400EA">
        <w:rPr>
          <w:rFonts w:cs="Arial"/>
          <w:color w:val="000000" w:themeColor="text1"/>
          <w:szCs w:val="20"/>
          <w:lang w:eastAsia="sl-SI"/>
        </w:rPr>
        <w:t xml:space="preserve">Ciril Repnik </w:t>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t xml:space="preserve"> </w:t>
      </w:r>
      <w:r w:rsidR="001E0731" w:rsidRPr="00B400EA">
        <w:rPr>
          <w:rFonts w:cs="Arial"/>
          <w:color w:val="000000" w:themeColor="text1"/>
          <w:szCs w:val="20"/>
          <w:lang w:eastAsia="sl-SI"/>
        </w:rPr>
        <w:t xml:space="preserve">v. d. </w:t>
      </w:r>
      <w:r w:rsidRPr="00B400EA">
        <w:rPr>
          <w:rFonts w:cs="Arial"/>
          <w:color w:val="000000" w:themeColor="text1"/>
          <w:szCs w:val="20"/>
        </w:rPr>
        <w:t>generaln</w:t>
      </w:r>
      <w:r w:rsidR="001E0731" w:rsidRPr="00B400EA">
        <w:rPr>
          <w:rFonts w:cs="Arial"/>
          <w:color w:val="000000" w:themeColor="text1"/>
          <w:szCs w:val="20"/>
        </w:rPr>
        <w:t>e</w:t>
      </w:r>
      <w:r w:rsidRPr="00B400EA">
        <w:rPr>
          <w:rFonts w:cs="Arial"/>
          <w:color w:val="000000" w:themeColor="text1"/>
          <w:szCs w:val="20"/>
        </w:rPr>
        <w:t xml:space="preserve"> direktor</w:t>
      </w:r>
      <w:r w:rsidR="00450BE1" w:rsidRPr="00B400EA">
        <w:rPr>
          <w:rFonts w:cs="Arial"/>
          <w:color w:val="000000" w:themeColor="text1"/>
          <w:szCs w:val="20"/>
        </w:rPr>
        <w:t>ice</w:t>
      </w:r>
      <w:r w:rsidRPr="00B400EA">
        <w:rPr>
          <w:rFonts w:cs="Arial"/>
          <w:color w:val="000000" w:themeColor="text1"/>
          <w:szCs w:val="20"/>
          <w:lang w:eastAsia="sl-SI"/>
        </w:rPr>
        <w:t xml:space="preserve"> </w:t>
      </w:r>
    </w:p>
    <w:p w14:paraId="331CEB45" w14:textId="77777777" w:rsidR="00032F3C" w:rsidRPr="00B400EA" w:rsidRDefault="00032F3C" w:rsidP="00B400EA">
      <w:pPr>
        <w:spacing w:line="240" w:lineRule="auto"/>
        <w:jc w:val="both"/>
        <w:rPr>
          <w:rFonts w:cs="Arial"/>
          <w:color w:val="000000" w:themeColor="text1"/>
          <w:szCs w:val="20"/>
          <w:lang w:eastAsia="sl-SI"/>
        </w:rPr>
      </w:pPr>
      <w:r w:rsidRPr="00B400EA">
        <w:rPr>
          <w:rFonts w:cs="Arial"/>
          <w:color w:val="000000" w:themeColor="text1"/>
          <w:szCs w:val="20"/>
          <w:lang w:eastAsia="sl-SI"/>
        </w:rPr>
        <w:t>sekretar</w:t>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r w:rsidRPr="00B400EA">
        <w:rPr>
          <w:rFonts w:cs="Arial"/>
          <w:color w:val="000000" w:themeColor="text1"/>
          <w:szCs w:val="20"/>
          <w:lang w:eastAsia="sl-SI"/>
        </w:rPr>
        <w:tab/>
      </w:r>
    </w:p>
    <w:p w14:paraId="330515E5" w14:textId="77777777" w:rsidR="009A011A" w:rsidRPr="00B400EA" w:rsidRDefault="009A011A" w:rsidP="00B400EA">
      <w:pPr>
        <w:spacing w:line="240" w:lineRule="auto"/>
        <w:jc w:val="both"/>
        <w:rPr>
          <w:rFonts w:cs="Arial"/>
          <w:color w:val="000000" w:themeColor="text1"/>
          <w:szCs w:val="20"/>
          <w:lang w:eastAsia="sl-SI"/>
        </w:rPr>
      </w:pPr>
    </w:p>
    <w:p w14:paraId="69F3E73F" w14:textId="77777777" w:rsidR="00636C3B" w:rsidRPr="00B400EA" w:rsidRDefault="00636C3B" w:rsidP="00B400EA">
      <w:pPr>
        <w:spacing w:line="240" w:lineRule="auto"/>
        <w:jc w:val="both"/>
        <w:rPr>
          <w:rFonts w:cs="Arial"/>
          <w:color w:val="000000" w:themeColor="text1"/>
          <w:szCs w:val="20"/>
          <w:lang w:eastAsia="sl-SI"/>
        </w:rPr>
      </w:pPr>
    </w:p>
    <w:p w14:paraId="58BB845F" w14:textId="4AFE9A29" w:rsidR="003B754E" w:rsidRPr="00B400EA" w:rsidRDefault="003B754E" w:rsidP="00B400EA">
      <w:pPr>
        <w:pStyle w:val="Navadensplet"/>
        <w:spacing w:before="0" w:beforeAutospacing="0" w:after="0" w:afterAutospacing="0"/>
        <w:jc w:val="both"/>
        <w:rPr>
          <w:rFonts w:ascii="Arial" w:hAnsi="Arial" w:cs="Arial"/>
          <w:color w:val="000000" w:themeColor="text1"/>
          <w:sz w:val="20"/>
          <w:szCs w:val="20"/>
        </w:rPr>
      </w:pPr>
      <w:r w:rsidRPr="00B400EA">
        <w:rPr>
          <w:rFonts w:ascii="Arial" w:hAnsi="Arial" w:cs="Arial"/>
          <w:color w:val="000000" w:themeColor="text1"/>
          <w:sz w:val="20"/>
          <w:szCs w:val="20"/>
        </w:rPr>
        <w:t>Poslati po E-pošti:</w:t>
      </w:r>
    </w:p>
    <w:p w14:paraId="3F20961C" w14:textId="38EDB1EE" w:rsidR="008E5E56" w:rsidRPr="00B400EA" w:rsidRDefault="003B754E" w:rsidP="00B400EA">
      <w:pPr>
        <w:pStyle w:val="Navadensplet"/>
        <w:spacing w:before="0" w:beforeAutospacing="0" w:after="0" w:afterAutospacing="0"/>
        <w:jc w:val="both"/>
        <w:rPr>
          <w:rFonts w:ascii="Arial" w:hAnsi="Arial" w:cs="Arial"/>
          <w:color w:val="000000" w:themeColor="text1"/>
          <w:sz w:val="20"/>
          <w:szCs w:val="20"/>
        </w:rPr>
      </w:pPr>
      <w:r w:rsidRPr="00B400EA">
        <w:rPr>
          <w:rFonts w:ascii="Arial" w:hAnsi="Arial" w:cs="Arial"/>
          <w:color w:val="000000" w:themeColor="text1"/>
          <w:sz w:val="20"/>
          <w:szCs w:val="20"/>
        </w:rPr>
        <w:t>- naslovnik</w:t>
      </w:r>
    </w:p>
    <w:p w14:paraId="04A10D8D" w14:textId="77777777" w:rsidR="009E554D" w:rsidRPr="00B400EA" w:rsidRDefault="009E554D" w:rsidP="00B400EA">
      <w:pPr>
        <w:pStyle w:val="Navadensplet"/>
        <w:spacing w:before="0" w:beforeAutospacing="0" w:after="0" w:afterAutospacing="0"/>
        <w:jc w:val="both"/>
        <w:rPr>
          <w:rFonts w:ascii="Arial" w:hAnsi="Arial" w:cs="Arial"/>
          <w:color w:val="000000" w:themeColor="text1"/>
          <w:sz w:val="20"/>
          <w:szCs w:val="20"/>
        </w:rPr>
      </w:pPr>
    </w:p>
    <w:p w14:paraId="534557D7" w14:textId="77777777" w:rsidR="009E554D" w:rsidRPr="00B400EA" w:rsidRDefault="009E554D" w:rsidP="00B400EA">
      <w:pPr>
        <w:spacing w:line="240" w:lineRule="auto"/>
        <w:jc w:val="both"/>
        <w:rPr>
          <w:rFonts w:cs="Arial"/>
          <w:color w:val="000000" w:themeColor="text1"/>
          <w:szCs w:val="20"/>
          <w:lang w:eastAsia="sl-SI"/>
        </w:rPr>
      </w:pPr>
    </w:p>
    <w:p w14:paraId="255B41C1" w14:textId="77777777" w:rsidR="009E554D" w:rsidRPr="00B400EA" w:rsidRDefault="009E554D" w:rsidP="00B400EA">
      <w:pPr>
        <w:spacing w:line="240" w:lineRule="auto"/>
        <w:jc w:val="both"/>
        <w:rPr>
          <w:rFonts w:cs="Arial"/>
          <w:color w:val="000000" w:themeColor="text1"/>
          <w:szCs w:val="20"/>
          <w:lang w:eastAsia="sl-SI"/>
        </w:rPr>
      </w:pPr>
    </w:p>
    <w:p w14:paraId="5BE382FB" w14:textId="77777777" w:rsidR="009E554D" w:rsidRPr="00B400EA" w:rsidRDefault="009E554D" w:rsidP="00B400EA">
      <w:pPr>
        <w:spacing w:line="240" w:lineRule="auto"/>
        <w:jc w:val="both"/>
        <w:rPr>
          <w:rFonts w:cs="Arial"/>
          <w:color w:val="000000" w:themeColor="text1"/>
          <w:szCs w:val="20"/>
          <w:lang w:eastAsia="sl-SI"/>
        </w:rPr>
      </w:pPr>
    </w:p>
    <w:p w14:paraId="37046890" w14:textId="6154D311" w:rsidR="009E554D" w:rsidRPr="00B400EA" w:rsidRDefault="001D740C" w:rsidP="00B400EA">
      <w:pPr>
        <w:pStyle w:val="Navadensplet"/>
        <w:spacing w:before="0" w:beforeAutospacing="0" w:after="0" w:afterAutospacing="0"/>
        <w:jc w:val="both"/>
        <w:rPr>
          <w:rFonts w:ascii="Arial" w:hAnsi="Arial" w:cs="Arial"/>
          <w:color w:val="000000" w:themeColor="text1"/>
          <w:sz w:val="20"/>
          <w:szCs w:val="20"/>
        </w:rPr>
      </w:pPr>
      <w:r w:rsidRPr="00B400EA">
        <w:rPr>
          <w:rFonts w:ascii="Arial" w:hAnsi="Arial" w:cs="Arial"/>
          <w:sz w:val="20"/>
          <w:szCs w:val="20"/>
        </w:rPr>
        <w:br/>
      </w:r>
    </w:p>
    <w:sectPr w:rsidR="009E554D" w:rsidRPr="00B400EA"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1FD72" w14:textId="77777777" w:rsidR="00FC693A" w:rsidRDefault="00FC693A">
      <w:r>
        <w:separator/>
      </w:r>
    </w:p>
  </w:endnote>
  <w:endnote w:type="continuationSeparator" w:id="0">
    <w:p w14:paraId="7A149BA5" w14:textId="77777777" w:rsidR="00FC693A" w:rsidRDefault="00FC6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EC4FF" w14:textId="77777777" w:rsidR="00FC693A" w:rsidRDefault="00FC693A">
      <w:r>
        <w:separator/>
      </w:r>
    </w:p>
  </w:footnote>
  <w:footnote w:type="continuationSeparator" w:id="0">
    <w:p w14:paraId="334C39B5" w14:textId="77777777" w:rsidR="00FC693A" w:rsidRDefault="00FC693A">
      <w:r>
        <w:continuationSeparator/>
      </w:r>
    </w:p>
  </w:footnote>
  <w:footnote w:id="1">
    <w:p w14:paraId="56BA70C6" w14:textId="23EB0762" w:rsidR="003C0FDD" w:rsidRPr="00CE516A" w:rsidRDefault="003C0FDD" w:rsidP="00CE516A">
      <w:pPr>
        <w:pStyle w:val="Sprotnaopomba-besedilo"/>
        <w:spacing w:line="240" w:lineRule="auto"/>
        <w:jc w:val="both"/>
        <w:rPr>
          <w:rFonts w:cs="Arial"/>
          <w:color w:val="000000" w:themeColor="text1"/>
          <w:sz w:val="16"/>
          <w:szCs w:val="16"/>
        </w:rPr>
      </w:pPr>
      <w:r w:rsidRPr="00CE516A">
        <w:rPr>
          <w:rStyle w:val="Sprotnaopomba-sklic"/>
          <w:rFonts w:cs="Arial"/>
          <w:color w:val="000000" w:themeColor="text1"/>
          <w:sz w:val="16"/>
          <w:szCs w:val="16"/>
        </w:rPr>
        <w:footnoteRef/>
      </w:r>
      <w:r w:rsidRPr="00CE516A">
        <w:rPr>
          <w:rFonts w:cs="Arial"/>
          <w:color w:val="000000" w:themeColor="text1"/>
          <w:sz w:val="16"/>
          <w:szCs w:val="16"/>
        </w:rPr>
        <w:t xml:space="preserve"> </w:t>
      </w:r>
      <w:r w:rsidR="00022D9E" w:rsidRPr="00CE516A">
        <w:rPr>
          <w:rFonts w:cs="Arial"/>
          <w:color w:val="000000" w:themeColor="text1"/>
          <w:sz w:val="16"/>
          <w:szCs w:val="16"/>
        </w:rPr>
        <w:t>U</w:t>
      </w:r>
      <w:r w:rsidRPr="00CE516A">
        <w:rPr>
          <w:rFonts w:cs="Arial"/>
          <w:color w:val="000000" w:themeColor="text1"/>
          <w:sz w:val="16"/>
          <w:szCs w:val="16"/>
        </w:rPr>
        <w:t xml:space="preserve">radni list RS, št. </w:t>
      </w:r>
      <w:hyperlink r:id="rId1" w:tgtFrame="_blank" w:tooltip="Zakon o dostopu do informacij javnega značaja (uradno prečiščeno besedilo)" w:history="1">
        <w:r w:rsidRPr="00CE516A">
          <w:rPr>
            <w:rStyle w:val="Hiperpovezava"/>
            <w:rFonts w:cs="Arial"/>
            <w:color w:val="000000" w:themeColor="text1"/>
            <w:sz w:val="16"/>
            <w:szCs w:val="16"/>
            <w:u w:val="none"/>
          </w:rPr>
          <w:t>51/06</w:t>
        </w:r>
      </w:hyperlink>
      <w:r w:rsidRPr="00CE516A">
        <w:rPr>
          <w:rFonts w:cs="Arial"/>
          <w:color w:val="000000" w:themeColor="text1"/>
          <w:sz w:val="16"/>
          <w:szCs w:val="16"/>
        </w:rPr>
        <w:t xml:space="preserve"> – uradno prečiščeno besedilo, </w:t>
      </w:r>
      <w:hyperlink r:id="rId2" w:tgtFrame="_blank" w:tooltip="Zakon o davčnem postopku" w:history="1">
        <w:r w:rsidRPr="00CE516A">
          <w:rPr>
            <w:rStyle w:val="Hiperpovezava"/>
            <w:rFonts w:cs="Arial"/>
            <w:color w:val="000000" w:themeColor="text1"/>
            <w:sz w:val="16"/>
            <w:szCs w:val="16"/>
            <w:u w:val="none"/>
          </w:rPr>
          <w:t>117/06</w:t>
        </w:r>
      </w:hyperlink>
      <w:r w:rsidRPr="00CE516A">
        <w:rPr>
          <w:rFonts w:cs="Arial"/>
          <w:color w:val="000000" w:themeColor="text1"/>
          <w:sz w:val="16"/>
          <w:szCs w:val="16"/>
        </w:rPr>
        <w:t xml:space="preserve"> – ZDavP-2, </w:t>
      </w:r>
      <w:hyperlink r:id="rId3" w:tgtFrame="_blank" w:tooltip="Zakon o spremembah in dopolnitvah Zakona o dostopu do informacij javnega značaja" w:history="1">
        <w:r w:rsidRPr="00CE516A">
          <w:rPr>
            <w:rStyle w:val="Hiperpovezava"/>
            <w:rFonts w:cs="Arial"/>
            <w:color w:val="000000" w:themeColor="text1"/>
            <w:sz w:val="16"/>
            <w:szCs w:val="16"/>
            <w:u w:val="none"/>
          </w:rPr>
          <w:t>23/14</w:t>
        </w:r>
      </w:hyperlink>
      <w:r w:rsidRPr="00CE516A">
        <w:rPr>
          <w:rFonts w:cs="Arial"/>
          <w:color w:val="000000" w:themeColor="text1"/>
          <w:sz w:val="16"/>
          <w:szCs w:val="16"/>
        </w:rPr>
        <w:t xml:space="preserve">, </w:t>
      </w:r>
      <w:hyperlink r:id="rId4" w:tgtFrame="_blank" w:tooltip="Zakon o spremembah in dopolnitvah Zakona o dostopu do informacij javnega značaja" w:history="1">
        <w:r w:rsidRPr="00CE516A">
          <w:rPr>
            <w:rStyle w:val="Hiperpovezava"/>
            <w:rFonts w:cs="Arial"/>
            <w:color w:val="000000" w:themeColor="text1"/>
            <w:sz w:val="16"/>
            <w:szCs w:val="16"/>
            <w:u w:val="none"/>
          </w:rPr>
          <w:t>50/14</w:t>
        </w:r>
      </w:hyperlink>
      <w:r w:rsidRPr="00CE516A">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CE516A">
          <w:rPr>
            <w:rStyle w:val="Hiperpovezava"/>
            <w:rFonts w:cs="Arial"/>
            <w:color w:val="000000" w:themeColor="text1"/>
            <w:sz w:val="16"/>
            <w:szCs w:val="16"/>
            <w:u w:val="none"/>
          </w:rPr>
          <w:t>19/15</w:t>
        </w:r>
      </w:hyperlink>
      <w:r w:rsidRPr="00CE516A">
        <w:rPr>
          <w:rFonts w:cs="Arial"/>
          <w:color w:val="000000" w:themeColor="text1"/>
          <w:sz w:val="16"/>
          <w:szCs w:val="16"/>
        </w:rPr>
        <w:t xml:space="preserve"> – odl. US, </w:t>
      </w:r>
      <w:hyperlink r:id="rId6" w:tgtFrame="_blank" w:tooltip="Zakon o spremembah in dopolnitvah Zakona o dostopu do informacij javnega značaja" w:history="1">
        <w:r w:rsidRPr="00CE516A">
          <w:rPr>
            <w:rStyle w:val="Hiperpovezava"/>
            <w:rFonts w:cs="Arial"/>
            <w:color w:val="000000" w:themeColor="text1"/>
            <w:sz w:val="16"/>
            <w:szCs w:val="16"/>
            <w:u w:val="none"/>
          </w:rPr>
          <w:t>102/15</w:t>
        </w:r>
      </w:hyperlink>
      <w:r w:rsidRPr="00CE516A">
        <w:rPr>
          <w:rFonts w:cs="Arial"/>
          <w:color w:val="000000" w:themeColor="text1"/>
          <w:sz w:val="16"/>
          <w:szCs w:val="16"/>
        </w:rPr>
        <w:t xml:space="preserve">, </w:t>
      </w:r>
      <w:hyperlink r:id="rId7" w:tgtFrame="_blank" w:tooltip="Zakon o dopolnitvi Zakona o dostopu do informacij javnega značaja" w:history="1">
        <w:r w:rsidRPr="00CE516A">
          <w:rPr>
            <w:rStyle w:val="Hiperpovezava"/>
            <w:rFonts w:cs="Arial"/>
            <w:color w:val="000000" w:themeColor="text1"/>
            <w:sz w:val="16"/>
            <w:szCs w:val="16"/>
            <w:u w:val="none"/>
          </w:rPr>
          <w:t>7/18</w:t>
        </w:r>
      </w:hyperlink>
      <w:r w:rsidRPr="00CE516A">
        <w:rPr>
          <w:rFonts w:cs="Arial"/>
          <w:color w:val="000000" w:themeColor="text1"/>
          <w:sz w:val="16"/>
          <w:szCs w:val="16"/>
        </w:rPr>
        <w:t xml:space="preserve"> </w:t>
      </w:r>
    </w:p>
    <w:p w14:paraId="49854547" w14:textId="77777777" w:rsidR="003C0FDD" w:rsidRPr="00CE516A" w:rsidRDefault="003C0FDD" w:rsidP="00CE516A">
      <w:pPr>
        <w:pStyle w:val="Sprotnaopomba-besedilo"/>
        <w:spacing w:line="240" w:lineRule="auto"/>
        <w:jc w:val="both"/>
        <w:rPr>
          <w:rFonts w:cs="Arial"/>
          <w:color w:val="000000" w:themeColor="text1"/>
          <w:sz w:val="16"/>
          <w:szCs w:val="16"/>
        </w:rPr>
      </w:pPr>
      <w:r w:rsidRPr="00CE516A">
        <w:rPr>
          <w:rFonts w:cs="Arial"/>
          <w:color w:val="000000" w:themeColor="text1"/>
          <w:sz w:val="16"/>
          <w:szCs w:val="16"/>
        </w:rPr>
        <w:t xml:space="preserve">   in </w:t>
      </w:r>
      <w:hyperlink r:id="rId8" w:tgtFrame="_blank" w:tooltip="Zakon o spremembah in dopolnitvah Zakona o dostopu do informacij javnega značaja" w:history="1">
        <w:r w:rsidRPr="00CE516A">
          <w:rPr>
            <w:rStyle w:val="Hiperpovezava"/>
            <w:rFonts w:cs="Arial"/>
            <w:color w:val="000000" w:themeColor="text1"/>
            <w:sz w:val="16"/>
            <w:szCs w:val="16"/>
            <w:u w:val="none"/>
          </w:rPr>
          <w:t>141/22</w:t>
        </w:r>
      </w:hyperlink>
      <w:r w:rsidRPr="00CE516A">
        <w:rPr>
          <w:rFonts w:cs="Arial"/>
          <w:color w:val="000000" w:themeColor="text1"/>
          <w:sz w:val="16"/>
          <w:szCs w:val="16"/>
        </w:rPr>
        <w:t>.</w:t>
      </w:r>
    </w:p>
  </w:footnote>
  <w:footnote w:id="2">
    <w:p w14:paraId="7033F4FF" w14:textId="77777777" w:rsidR="00A42A42" w:rsidRPr="00376A46" w:rsidRDefault="00A42A42" w:rsidP="00A42A42">
      <w:pPr>
        <w:pStyle w:val="Sprotnaopomba-besedilo"/>
        <w:spacing w:line="240" w:lineRule="auto"/>
        <w:jc w:val="both"/>
        <w:rPr>
          <w:sz w:val="16"/>
          <w:szCs w:val="16"/>
        </w:rPr>
      </w:pPr>
      <w:r w:rsidRPr="00376A46">
        <w:rPr>
          <w:rStyle w:val="Sprotnaopomba-sklic"/>
          <w:sz w:val="16"/>
          <w:szCs w:val="16"/>
        </w:rPr>
        <w:footnoteRef/>
      </w:r>
      <w:r w:rsidRPr="00376A46">
        <w:rPr>
          <w:sz w:val="16"/>
          <w:szCs w:val="16"/>
        </w:rPr>
        <w:t xml:space="preserve"> </w:t>
      </w:r>
      <w:r w:rsidRPr="00376A46">
        <w:rPr>
          <w:sz w:val="16"/>
          <w:szCs w:val="16"/>
        </w:rPr>
        <w:t>Sodba Vrhovnega sodišča RS št. X Ips 312/2015 z dne 28. 11. 2018</w:t>
      </w:r>
      <w:r>
        <w:rPr>
          <w:sz w:val="16"/>
          <w:szCs w:val="16"/>
        </w:rPr>
        <w:t>.</w:t>
      </w:r>
    </w:p>
  </w:footnote>
  <w:footnote w:id="3">
    <w:p w14:paraId="5F5A5A6C" w14:textId="39DBC06F" w:rsidR="00B12CD1" w:rsidRPr="00376A46" w:rsidRDefault="00B12CD1" w:rsidP="00376A46">
      <w:pPr>
        <w:pStyle w:val="Sprotnaopomba-besedilo"/>
        <w:spacing w:line="240" w:lineRule="auto"/>
        <w:jc w:val="both"/>
        <w:rPr>
          <w:sz w:val="16"/>
          <w:szCs w:val="16"/>
        </w:rPr>
      </w:pPr>
      <w:r w:rsidRPr="00376A46">
        <w:rPr>
          <w:rStyle w:val="Sprotnaopomba-sklic"/>
          <w:sz w:val="16"/>
          <w:szCs w:val="16"/>
        </w:rPr>
        <w:footnoteRef/>
      </w:r>
      <w:r w:rsidRPr="00376A46">
        <w:rPr>
          <w:color w:val="000000"/>
          <w:sz w:val="16"/>
          <w:szCs w:val="16"/>
        </w:rPr>
        <w:t xml:space="preserve"> </w:t>
      </w:r>
      <w:hyperlink r:id="rId9" w:history="1">
        <w:r w:rsidRPr="00376A46">
          <w:rPr>
            <w:rStyle w:val="Hiperpovezava"/>
            <w:rFonts w:cs="Arial"/>
            <w:sz w:val="16"/>
            <w:szCs w:val="16"/>
            <w:lang w:eastAsia="sl-SI"/>
          </w:rPr>
          <w:t>https://www.gov.si/teme/informacije-javnega-znacaja/</w:t>
        </w:r>
      </w:hyperlink>
      <w:r w:rsidRPr="00376A46">
        <w:rPr>
          <w:rFonts w:cs="Arial"/>
          <w:color w:val="000000"/>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70A50"/>
    <w:multiLevelType w:val="hybridMultilevel"/>
    <w:tmpl w:val="853AA1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2660418"/>
    <w:multiLevelType w:val="hybridMultilevel"/>
    <w:tmpl w:val="9724B59E"/>
    <w:lvl w:ilvl="0" w:tplc="6576E6D8">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27248FB"/>
    <w:multiLevelType w:val="hybridMultilevel"/>
    <w:tmpl w:val="21286D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E4200AE"/>
    <w:multiLevelType w:val="hybridMultilevel"/>
    <w:tmpl w:val="D026E23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3559443">
    <w:abstractNumId w:val="0"/>
  </w:num>
  <w:num w:numId="2" w16cid:durableId="1534152022">
    <w:abstractNumId w:val="1"/>
  </w:num>
  <w:num w:numId="3" w16cid:durableId="1662538192">
    <w:abstractNumId w:val="2"/>
  </w:num>
  <w:num w:numId="4" w16cid:durableId="11579168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0543F"/>
    <w:rsid w:val="00010183"/>
    <w:rsid w:val="000102AB"/>
    <w:rsid w:val="0001336E"/>
    <w:rsid w:val="00013B92"/>
    <w:rsid w:val="000140AC"/>
    <w:rsid w:val="00015AE6"/>
    <w:rsid w:val="000212EA"/>
    <w:rsid w:val="00021553"/>
    <w:rsid w:val="00021FA9"/>
    <w:rsid w:val="00022253"/>
    <w:rsid w:val="00022CA5"/>
    <w:rsid w:val="00022CAF"/>
    <w:rsid w:val="00022D9E"/>
    <w:rsid w:val="00023261"/>
    <w:rsid w:val="00023A88"/>
    <w:rsid w:val="00023CD6"/>
    <w:rsid w:val="00024647"/>
    <w:rsid w:val="00024CFA"/>
    <w:rsid w:val="00026A2D"/>
    <w:rsid w:val="000308AC"/>
    <w:rsid w:val="0003207E"/>
    <w:rsid w:val="000329F9"/>
    <w:rsid w:val="00032F00"/>
    <w:rsid w:val="00032F3C"/>
    <w:rsid w:val="00034DBD"/>
    <w:rsid w:val="0003689A"/>
    <w:rsid w:val="00036E7C"/>
    <w:rsid w:val="00042E9A"/>
    <w:rsid w:val="00044607"/>
    <w:rsid w:val="000449BA"/>
    <w:rsid w:val="00044CE5"/>
    <w:rsid w:val="00044F9E"/>
    <w:rsid w:val="00045562"/>
    <w:rsid w:val="000466BF"/>
    <w:rsid w:val="00046EC8"/>
    <w:rsid w:val="0004736A"/>
    <w:rsid w:val="00047485"/>
    <w:rsid w:val="00050A6D"/>
    <w:rsid w:val="0005196C"/>
    <w:rsid w:val="00053098"/>
    <w:rsid w:val="00053E22"/>
    <w:rsid w:val="00054A45"/>
    <w:rsid w:val="00055232"/>
    <w:rsid w:val="00055401"/>
    <w:rsid w:val="00055E83"/>
    <w:rsid w:val="00056992"/>
    <w:rsid w:val="00057934"/>
    <w:rsid w:val="00060657"/>
    <w:rsid w:val="00060A5A"/>
    <w:rsid w:val="00061BE3"/>
    <w:rsid w:val="0006398A"/>
    <w:rsid w:val="00063AA0"/>
    <w:rsid w:val="00063FC1"/>
    <w:rsid w:val="00065C72"/>
    <w:rsid w:val="0006625F"/>
    <w:rsid w:val="00066290"/>
    <w:rsid w:val="00066E75"/>
    <w:rsid w:val="000677FF"/>
    <w:rsid w:val="00073260"/>
    <w:rsid w:val="00073624"/>
    <w:rsid w:val="00075B06"/>
    <w:rsid w:val="00076296"/>
    <w:rsid w:val="000764D2"/>
    <w:rsid w:val="00076611"/>
    <w:rsid w:val="00076BCF"/>
    <w:rsid w:val="0008007A"/>
    <w:rsid w:val="000804B6"/>
    <w:rsid w:val="000818E5"/>
    <w:rsid w:val="00081D7D"/>
    <w:rsid w:val="000826E2"/>
    <w:rsid w:val="00082C8E"/>
    <w:rsid w:val="000838DB"/>
    <w:rsid w:val="0008428D"/>
    <w:rsid w:val="00084C4B"/>
    <w:rsid w:val="00087453"/>
    <w:rsid w:val="00087489"/>
    <w:rsid w:val="000913FE"/>
    <w:rsid w:val="00091635"/>
    <w:rsid w:val="000926C0"/>
    <w:rsid w:val="000938AD"/>
    <w:rsid w:val="00094214"/>
    <w:rsid w:val="00095814"/>
    <w:rsid w:val="00097456"/>
    <w:rsid w:val="000A01FB"/>
    <w:rsid w:val="000A09AD"/>
    <w:rsid w:val="000A0ED6"/>
    <w:rsid w:val="000A2710"/>
    <w:rsid w:val="000A6401"/>
    <w:rsid w:val="000A695A"/>
    <w:rsid w:val="000A7238"/>
    <w:rsid w:val="000A7CD4"/>
    <w:rsid w:val="000B02F9"/>
    <w:rsid w:val="000B04B5"/>
    <w:rsid w:val="000B075F"/>
    <w:rsid w:val="000B1D7D"/>
    <w:rsid w:val="000B3FCD"/>
    <w:rsid w:val="000B48C4"/>
    <w:rsid w:val="000B4F16"/>
    <w:rsid w:val="000B4FC2"/>
    <w:rsid w:val="000B6951"/>
    <w:rsid w:val="000B7D86"/>
    <w:rsid w:val="000B7E27"/>
    <w:rsid w:val="000C2454"/>
    <w:rsid w:val="000C41E8"/>
    <w:rsid w:val="000C6432"/>
    <w:rsid w:val="000C72FB"/>
    <w:rsid w:val="000C7A9E"/>
    <w:rsid w:val="000D19DC"/>
    <w:rsid w:val="000D2F5C"/>
    <w:rsid w:val="000D35EB"/>
    <w:rsid w:val="000E06FD"/>
    <w:rsid w:val="000E1055"/>
    <w:rsid w:val="000E1B6A"/>
    <w:rsid w:val="000E1C4F"/>
    <w:rsid w:val="000E28D8"/>
    <w:rsid w:val="000E372F"/>
    <w:rsid w:val="000E466C"/>
    <w:rsid w:val="000E5DD2"/>
    <w:rsid w:val="000E6B47"/>
    <w:rsid w:val="000F0DD3"/>
    <w:rsid w:val="000F0FC5"/>
    <w:rsid w:val="000F3851"/>
    <w:rsid w:val="000F5E43"/>
    <w:rsid w:val="00100F07"/>
    <w:rsid w:val="00102BA3"/>
    <w:rsid w:val="00103AA7"/>
    <w:rsid w:val="001054B4"/>
    <w:rsid w:val="00107A77"/>
    <w:rsid w:val="0011089B"/>
    <w:rsid w:val="001124C0"/>
    <w:rsid w:val="00116119"/>
    <w:rsid w:val="00120422"/>
    <w:rsid w:val="00120FD8"/>
    <w:rsid w:val="00121881"/>
    <w:rsid w:val="0012196F"/>
    <w:rsid w:val="00121EB8"/>
    <w:rsid w:val="0012253B"/>
    <w:rsid w:val="001249A6"/>
    <w:rsid w:val="001260FD"/>
    <w:rsid w:val="00127428"/>
    <w:rsid w:val="00127B86"/>
    <w:rsid w:val="00127F22"/>
    <w:rsid w:val="00131ADC"/>
    <w:rsid w:val="00133159"/>
    <w:rsid w:val="00133464"/>
    <w:rsid w:val="001338DB"/>
    <w:rsid w:val="00135347"/>
    <w:rsid w:val="001357B2"/>
    <w:rsid w:val="00137677"/>
    <w:rsid w:val="001409C7"/>
    <w:rsid w:val="00140A56"/>
    <w:rsid w:val="0014381B"/>
    <w:rsid w:val="00145775"/>
    <w:rsid w:val="00147E53"/>
    <w:rsid w:val="001502DA"/>
    <w:rsid w:val="00151E62"/>
    <w:rsid w:val="001520C7"/>
    <w:rsid w:val="001520D9"/>
    <w:rsid w:val="001564BA"/>
    <w:rsid w:val="00160223"/>
    <w:rsid w:val="00160AAE"/>
    <w:rsid w:val="00160E68"/>
    <w:rsid w:val="00161356"/>
    <w:rsid w:val="00161EC8"/>
    <w:rsid w:val="00162010"/>
    <w:rsid w:val="00162821"/>
    <w:rsid w:val="00164064"/>
    <w:rsid w:val="00172C4B"/>
    <w:rsid w:val="0017478F"/>
    <w:rsid w:val="00174E06"/>
    <w:rsid w:val="001769E2"/>
    <w:rsid w:val="00176FFE"/>
    <w:rsid w:val="00177137"/>
    <w:rsid w:val="001773AF"/>
    <w:rsid w:val="001808FD"/>
    <w:rsid w:val="00181846"/>
    <w:rsid w:val="00181C12"/>
    <w:rsid w:val="00183092"/>
    <w:rsid w:val="001840D6"/>
    <w:rsid w:val="00184538"/>
    <w:rsid w:val="00184982"/>
    <w:rsid w:val="00186C1E"/>
    <w:rsid w:val="0018757F"/>
    <w:rsid w:val="00190755"/>
    <w:rsid w:val="00190CF8"/>
    <w:rsid w:val="00190E10"/>
    <w:rsid w:val="00192833"/>
    <w:rsid w:val="00193A77"/>
    <w:rsid w:val="00194BDD"/>
    <w:rsid w:val="00195AF3"/>
    <w:rsid w:val="001A095A"/>
    <w:rsid w:val="001A0D04"/>
    <w:rsid w:val="001A24F1"/>
    <w:rsid w:val="001A4D74"/>
    <w:rsid w:val="001A5CAF"/>
    <w:rsid w:val="001B0F13"/>
    <w:rsid w:val="001B1668"/>
    <w:rsid w:val="001B38B3"/>
    <w:rsid w:val="001B3F20"/>
    <w:rsid w:val="001B55FA"/>
    <w:rsid w:val="001B6275"/>
    <w:rsid w:val="001C09C5"/>
    <w:rsid w:val="001C3460"/>
    <w:rsid w:val="001C4994"/>
    <w:rsid w:val="001C50A0"/>
    <w:rsid w:val="001C61F3"/>
    <w:rsid w:val="001D05D4"/>
    <w:rsid w:val="001D0AE3"/>
    <w:rsid w:val="001D2481"/>
    <w:rsid w:val="001D33E9"/>
    <w:rsid w:val="001D3B97"/>
    <w:rsid w:val="001D4FEA"/>
    <w:rsid w:val="001D5443"/>
    <w:rsid w:val="001D6657"/>
    <w:rsid w:val="001D740C"/>
    <w:rsid w:val="001E0731"/>
    <w:rsid w:val="001E2372"/>
    <w:rsid w:val="001E4ABE"/>
    <w:rsid w:val="001E4DD7"/>
    <w:rsid w:val="001E602F"/>
    <w:rsid w:val="001E6078"/>
    <w:rsid w:val="001E6C2B"/>
    <w:rsid w:val="001F045F"/>
    <w:rsid w:val="001F1046"/>
    <w:rsid w:val="001F3CCA"/>
    <w:rsid w:val="001F41FD"/>
    <w:rsid w:val="001F4293"/>
    <w:rsid w:val="001F5FF5"/>
    <w:rsid w:val="002005BD"/>
    <w:rsid w:val="00201E7E"/>
    <w:rsid w:val="00201EF9"/>
    <w:rsid w:val="00202A77"/>
    <w:rsid w:val="00203DA1"/>
    <w:rsid w:val="00203F9E"/>
    <w:rsid w:val="00204243"/>
    <w:rsid w:val="0020450C"/>
    <w:rsid w:val="00204814"/>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CF2"/>
    <w:rsid w:val="00221F9D"/>
    <w:rsid w:val="00222842"/>
    <w:rsid w:val="002241D1"/>
    <w:rsid w:val="00224543"/>
    <w:rsid w:val="00225ED5"/>
    <w:rsid w:val="00226709"/>
    <w:rsid w:val="00230DD6"/>
    <w:rsid w:val="00231807"/>
    <w:rsid w:val="002318CC"/>
    <w:rsid w:val="00240468"/>
    <w:rsid w:val="00243CB3"/>
    <w:rsid w:val="00244518"/>
    <w:rsid w:val="00244CEA"/>
    <w:rsid w:val="0024501C"/>
    <w:rsid w:val="002478E6"/>
    <w:rsid w:val="00247D92"/>
    <w:rsid w:val="00247FFB"/>
    <w:rsid w:val="00250FF5"/>
    <w:rsid w:val="00252AB8"/>
    <w:rsid w:val="00253D8B"/>
    <w:rsid w:val="00254218"/>
    <w:rsid w:val="002544BA"/>
    <w:rsid w:val="00254D6B"/>
    <w:rsid w:val="00255D35"/>
    <w:rsid w:val="00256E63"/>
    <w:rsid w:val="0025713A"/>
    <w:rsid w:val="002628F6"/>
    <w:rsid w:val="00264160"/>
    <w:rsid w:val="00265970"/>
    <w:rsid w:val="0026783E"/>
    <w:rsid w:val="00267E56"/>
    <w:rsid w:val="00267E6D"/>
    <w:rsid w:val="00267FE8"/>
    <w:rsid w:val="002707BF"/>
    <w:rsid w:val="002709BB"/>
    <w:rsid w:val="00270AA9"/>
    <w:rsid w:val="00270F78"/>
    <w:rsid w:val="0027129E"/>
    <w:rsid w:val="00271CE5"/>
    <w:rsid w:val="00273859"/>
    <w:rsid w:val="0027409F"/>
    <w:rsid w:val="00280B95"/>
    <w:rsid w:val="002812DC"/>
    <w:rsid w:val="002815AF"/>
    <w:rsid w:val="0028173A"/>
    <w:rsid w:val="00282020"/>
    <w:rsid w:val="00282A19"/>
    <w:rsid w:val="00282A91"/>
    <w:rsid w:val="00282E7F"/>
    <w:rsid w:val="002849CC"/>
    <w:rsid w:val="00284FEE"/>
    <w:rsid w:val="00286E3F"/>
    <w:rsid w:val="00290534"/>
    <w:rsid w:val="00294088"/>
    <w:rsid w:val="00294AAE"/>
    <w:rsid w:val="00295873"/>
    <w:rsid w:val="00296BFC"/>
    <w:rsid w:val="002A0785"/>
    <w:rsid w:val="002A1B0D"/>
    <w:rsid w:val="002A1B13"/>
    <w:rsid w:val="002A212E"/>
    <w:rsid w:val="002A2B69"/>
    <w:rsid w:val="002A301E"/>
    <w:rsid w:val="002A3922"/>
    <w:rsid w:val="002A510F"/>
    <w:rsid w:val="002A6105"/>
    <w:rsid w:val="002A670E"/>
    <w:rsid w:val="002B1D4B"/>
    <w:rsid w:val="002B396E"/>
    <w:rsid w:val="002B445D"/>
    <w:rsid w:val="002B4ACD"/>
    <w:rsid w:val="002B5841"/>
    <w:rsid w:val="002B67F3"/>
    <w:rsid w:val="002C29C3"/>
    <w:rsid w:val="002C369F"/>
    <w:rsid w:val="002D092D"/>
    <w:rsid w:val="002D336E"/>
    <w:rsid w:val="002D33F8"/>
    <w:rsid w:val="002D4C4C"/>
    <w:rsid w:val="002D53D3"/>
    <w:rsid w:val="002D5BE3"/>
    <w:rsid w:val="002D615E"/>
    <w:rsid w:val="002D6781"/>
    <w:rsid w:val="002D68CE"/>
    <w:rsid w:val="002D7BB0"/>
    <w:rsid w:val="002E02E5"/>
    <w:rsid w:val="002E1835"/>
    <w:rsid w:val="002E2606"/>
    <w:rsid w:val="002E5399"/>
    <w:rsid w:val="002E5957"/>
    <w:rsid w:val="002E5C6C"/>
    <w:rsid w:val="002E6206"/>
    <w:rsid w:val="002E69E4"/>
    <w:rsid w:val="002F12BE"/>
    <w:rsid w:val="002F1800"/>
    <w:rsid w:val="002F18B0"/>
    <w:rsid w:val="002F215B"/>
    <w:rsid w:val="002F322F"/>
    <w:rsid w:val="002F59A9"/>
    <w:rsid w:val="002F71B0"/>
    <w:rsid w:val="0030017B"/>
    <w:rsid w:val="00300B61"/>
    <w:rsid w:val="00301727"/>
    <w:rsid w:val="00301751"/>
    <w:rsid w:val="00302E90"/>
    <w:rsid w:val="003033D4"/>
    <w:rsid w:val="00303CB1"/>
    <w:rsid w:val="00305DD2"/>
    <w:rsid w:val="00311B2D"/>
    <w:rsid w:val="0031229E"/>
    <w:rsid w:val="003125C1"/>
    <w:rsid w:val="0031267D"/>
    <w:rsid w:val="00312D20"/>
    <w:rsid w:val="003131BB"/>
    <w:rsid w:val="00313769"/>
    <w:rsid w:val="00314D19"/>
    <w:rsid w:val="00314EDE"/>
    <w:rsid w:val="00315C69"/>
    <w:rsid w:val="003172B0"/>
    <w:rsid w:val="00317938"/>
    <w:rsid w:val="00320EFE"/>
    <w:rsid w:val="00320F42"/>
    <w:rsid w:val="003214A5"/>
    <w:rsid w:val="003217C6"/>
    <w:rsid w:val="003252F7"/>
    <w:rsid w:val="00326A67"/>
    <w:rsid w:val="00326B79"/>
    <w:rsid w:val="0033000B"/>
    <w:rsid w:val="003315D9"/>
    <w:rsid w:val="0033394C"/>
    <w:rsid w:val="00333CC9"/>
    <w:rsid w:val="00335BC6"/>
    <w:rsid w:val="003366C3"/>
    <w:rsid w:val="00337980"/>
    <w:rsid w:val="0034009D"/>
    <w:rsid w:val="003432C5"/>
    <w:rsid w:val="0034336F"/>
    <w:rsid w:val="003445D0"/>
    <w:rsid w:val="00346E76"/>
    <w:rsid w:val="00346EE5"/>
    <w:rsid w:val="003478F4"/>
    <w:rsid w:val="003516D8"/>
    <w:rsid w:val="0035202D"/>
    <w:rsid w:val="00353DDD"/>
    <w:rsid w:val="00354F1E"/>
    <w:rsid w:val="0035643E"/>
    <w:rsid w:val="00360323"/>
    <w:rsid w:val="0036125C"/>
    <w:rsid w:val="00363655"/>
    <w:rsid w:val="003636BF"/>
    <w:rsid w:val="00363CD8"/>
    <w:rsid w:val="00364615"/>
    <w:rsid w:val="00365972"/>
    <w:rsid w:val="00366B67"/>
    <w:rsid w:val="003673EE"/>
    <w:rsid w:val="00367F70"/>
    <w:rsid w:val="00370928"/>
    <w:rsid w:val="00371442"/>
    <w:rsid w:val="00372156"/>
    <w:rsid w:val="003724AE"/>
    <w:rsid w:val="0037274B"/>
    <w:rsid w:val="00373E1C"/>
    <w:rsid w:val="00375885"/>
    <w:rsid w:val="00376A46"/>
    <w:rsid w:val="00376A99"/>
    <w:rsid w:val="0037748F"/>
    <w:rsid w:val="00380A76"/>
    <w:rsid w:val="003812CE"/>
    <w:rsid w:val="003825F0"/>
    <w:rsid w:val="00383277"/>
    <w:rsid w:val="003842A7"/>
    <w:rsid w:val="003845B4"/>
    <w:rsid w:val="00386214"/>
    <w:rsid w:val="00386D87"/>
    <w:rsid w:val="00387B1A"/>
    <w:rsid w:val="0039124D"/>
    <w:rsid w:val="00391AD7"/>
    <w:rsid w:val="00391CC8"/>
    <w:rsid w:val="00392018"/>
    <w:rsid w:val="00392530"/>
    <w:rsid w:val="00392698"/>
    <w:rsid w:val="00392A16"/>
    <w:rsid w:val="00394D6F"/>
    <w:rsid w:val="0039517D"/>
    <w:rsid w:val="003952D4"/>
    <w:rsid w:val="003A040F"/>
    <w:rsid w:val="003A1203"/>
    <w:rsid w:val="003A1E3D"/>
    <w:rsid w:val="003A24C7"/>
    <w:rsid w:val="003A366B"/>
    <w:rsid w:val="003A4DCB"/>
    <w:rsid w:val="003A4FB9"/>
    <w:rsid w:val="003A62E3"/>
    <w:rsid w:val="003B135E"/>
    <w:rsid w:val="003B21B9"/>
    <w:rsid w:val="003B3422"/>
    <w:rsid w:val="003B4545"/>
    <w:rsid w:val="003B521D"/>
    <w:rsid w:val="003B566C"/>
    <w:rsid w:val="003B59F2"/>
    <w:rsid w:val="003B754E"/>
    <w:rsid w:val="003B7F78"/>
    <w:rsid w:val="003B7F7F"/>
    <w:rsid w:val="003C0FDD"/>
    <w:rsid w:val="003C2214"/>
    <w:rsid w:val="003C2C1B"/>
    <w:rsid w:val="003C2EAC"/>
    <w:rsid w:val="003C4474"/>
    <w:rsid w:val="003C47A0"/>
    <w:rsid w:val="003C5EE5"/>
    <w:rsid w:val="003C6394"/>
    <w:rsid w:val="003C668C"/>
    <w:rsid w:val="003D0081"/>
    <w:rsid w:val="003D1127"/>
    <w:rsid w:val="003D199C"/>
    <w:rsid w:val="003D2F84"/>
    <w:rsid w:val="003D4402"/>
    <w:rsid w:val="003D4428"/>
    <w:rsid w:val="003D4C97"/>
    <w:rsid w:val="003D59A8"/>
    <w:rsid w:val="003E0CBB"/>
    <w:rsid w:val="003E1A4B"/>
    <w:rsid w:val="003E1C74"/>
    <w:rsid w:val="003E1FAD"/>
    <w:rsid w:val="003E36B4"/>
    <w:rsid w:val="003E3E34"/>
    <w:rsid w:val="003E6C2B"/>
    <w:rsid w:val="003E6D74"/>
    <w:rsid w:val="003E7013"/>
    <w:rsid w:val="003F0E88"/>
    <w:rsid w:val="003F20EA"/>
    <w:rsid w:val="003F2B5B"/>
    <w:rsid w:val="003F3840"/>
    <w:rsid w:val="003F54DB"/>
    <w:rsid w:val="003F5A6D"/>
    <w:rsid w:val="003F5CA6"/>
    <w:rsid w:val="003F6A55"/>
    <w:rsid w:val="00402239"/>
    <w:rsid w:val="00403037"/>
    <w:rsid w:val="00403AB6"/>
    <w:rsid w:val="00407218"/>
    <w:rsid w:val="004107C0"/>
    <w:rsid w:val="00415A7B"/>
    <w:rsid w:val="0042003F"/>
    <w:rsid w:val="00420D5D"/>
    <w:rsid w:val="00421023"/>
    <w:rsid w:val="00423DDE"/>
    <w:rsid w:val="004315A1"/>
    <w:rsid w:val="0043459B"/>
    <w:rsid w:val="00435454"/>
    <w:rsid w:val="0044086A"/>
    <w:rsid w:val="00440C2A"/>
    <w:rsid w:val="004430D7"/>
    <w:rsid w:val="00444CD4"/>
    <w:rsid w:val="00444D4E"/>
    <w:rsid w:val="00444F5B"/>
    <w:rsid w:val="00445674"/>
    <w:rsid w:val="004465AF"/>
    <w:rsid w:val="00446860"/>
    <w:rsid w:val="004477E6"/>
    <w:rsid w:val="00450408"/>
    <w:rsid w:val="00450BE1"/>
    <w:rsid w:val="004511AC"/>
    <w:rsid w:val="004525C9"/>
    <w:rsid w:val="00452B01"/>
    <w:rsid w:val="00456000"/>
    <w:rsid w:val="0045775B"/>
    <w:rsid w:val="00462F73"/>
    <w:rsid w:val="004642D0"/>
    <w:rsid w:val="00465303"/>
    <w:rsid w:val="004657EB"/>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5FD3"/>
    <w:rsid w:val="004868A9"/>
    <w:rsid w:val="0049041D"/>
    <w:rsid w:val="00492321"/>
    <w:rsid w:val="00493613"/>
    <w:rsid w:val="00494872"/>
    <w:rsid w:val="004956AC"/>
    <w:rsid w:val="004A037C"/>
    <w:rsid w:val="004A1C73"/>
    <w:rsid w:val="004A1DE0"/>
    <w:rsid w:val="004A4118"/>
    <w:rsid w:val="004A5041"/>
    <w:rsid w:val="004A5C37"/>
    <w:rsid w:val="004A62A6"/>
    <w:rsid w:val="004A7F44"/>
    <w:rsid w:val="004B00A6"/>
    <w:rsid w:val="004B2273"/>
    <w:rsid w:val="004B2454"/>
    <w:rsid w:val="004B4339"/>
    <w:rsid w:val="004B47BE"/>
    <w:rsid w:val="004B555E"/>
    <w:rsid w:val="004B5B3F"/>
    <w:rsid w:val="004B71BA"/>
    <w:rsid w:val="004C0018"/>
    <w:rsid w:val="004C1196"/>
    <w:rsid w:val="004C231A"/>
    <w:rsid w:val="004C26A4"/>
    <w:rsid w:val="004C29CF"/>
    <w:rsid w:val="004C3F1D"/>
    <w:rsid w:val="004C4727"/>
    <w:rsid w:val="004D1132"/>
    <w:rsid w:val="004D1912"/>
    <w:rsid w:val="004D1A9D"/>
    <w:rsid w:val="004D1E69"/>
    <w:rsid w:val="004D300C"/>
    <w:rsid w:val="004D613F"/>
    <w:rsid w:val="004D6CAB"/>
    <w:rsid w:val="004E0E10"/>
    <w:rsid w:val="004E0E4C"/>
    <w:rsid w:val="004E1FC1"/>
    <w:rsid w:val="004E237C"/>
    <w:rsid w:val="004E39FA"/>
    <w:rsid w:val="004E49AB"/>
    <w:rsid w:val="004E573E"/>
    <w:rsid w:val="004E7876"/>
    <w:rsid w:val="004E7C8A"/>
    <w:rsid w:val="004F21E6"/>
    <w:rsid w:val="004F2750"/>
    <w:rsid w:val="004F3CE5"/>
    <w:rsid w:val="004F6231"/>
    <w:rsid w:val="00500258"/>
    <w:rsid w:val="00500565"/>
    <w:rsid w:val="00500EED"/>
    <w:rsid w:val="00500F02"/>
    <w:rsid w:val="005025F1"/>
    <w:rsid w:val="0050288D"/>
    <w:rsid w:val="00502F2C"/>
    <w:rsid w:val="00505824"/>
    <w:rsid w:val="00506786"/>
    <w:rsid w:val="005074CD"/>
    <w:rsid w:val="00512340"/>
    <w:rsid w:val="00512FBA"/>
    <w:rsid w:val="0051319B"/>
    <w:rsid w:val="00515105"/>
    <w:rsid w:val="005160D9"/>
    <w:rsid w:val="00516FD7"/>
    <w:rsid w:val="005178BE"/>
    <w:rsid w:val="005207C5"/>
    <w:rsid w:val="00520A06"/>
    <w:rsid w:val="0052208C"/>
    <w:rsid w:val="00526246"/>
    <w:rsid w:val="005308B1"/>
    <w:rsid w:val="00531839"/>
    <w:rsid w:val="0053222C"/>
    <w:rsid w:val="00534845"/>
    <w:rsid w:val="00535603"/>
    <w:rsid w:val="005403F9"/>
    <w:rsid w:val="005404C8"/>
    <w:rsid w:val="00542D6D"/>
    <w:rsid w:val="005430FD"/>
    <w:rsid w:val="005443B1"/>
    <w:rsid w:val="0054441E"/>
    <w:rsid w:val="00547EE1"/>
    <w:rsid w:val="0055003D"/>
    <w:rsid w:val="00551F5F"/>
    <w:rsid w:val="00553242"/>
    <w:rsid w:val="00553C99"/>
    <w:rsid w:val="0056204A"/>
    <w:rsid w:val="00562E12"/>
    <w:rsid w:val="00564DF9"/>
    <w:rsid w:val="00566658"/>
    <w:rsid w:val="00566CD5"/>
    <w:rsid w:val="00566E44"/>
    <w:rsid w:val="005670F3"/>
    <w:rsid w:val="00567106"/>
    <w:rsid w:val="00571086"/>
    <w:rsid w:val="0057470C"/>
    <w:rsid w:val="005754FE"/>
    <w:rsid w:val="00575D0F"/>
    <w:rsid w:val="00577439"/>
    <w:rsid w:val="005802C5"/>
    <w:rsid w:val="0058064E"/>
    <w:rsid w:val="00582176"/>
    <w:rsid w:val="005822DF"/>
    <w:rsid w:val="00583243"/>
    <w:rsid w:val="005851A7"/>
    <w:rsid w:val="00585999"/>
    <w:rsid w:val="00586586"/>
    <w:rsid w:val="00587368"/>
    <w:rsid w:val="00587B4C"/>
    <w:rsid w:val="005929E5"/>
    <w:rsid w:val="00594FBC"/>
    <w:rsid w:val="00595DBF"/>
    <w:rsid w:val="00596194"/>
    <w:rsid w:val="00596662"/>
    <w:rsid w:val="00597221"/>
    <w:rsid w:val="00597844"/>
    <w:rsid w:val="005A0A7D"/>
    <w:rsid w:val="005A0E87"/>
    <w:rsid w:val="005A2EF4"/>
    <w:rsid w:val="005A551C"/>
    <w:rsid w:val="005A570A"/>
    <w:rsid w:val="005B1350"/>
    <w:rsid w:val="005B1BD4"/>
    <w:rsid w:val="005B1BF9"/>
    <w:rsid w:val="005B22C5"/>
    <w:rsid w:val="005B2B83"/>
    <w:rsid w:val="005B36F6"/>
    <w:rsid w:val="005B7DCC"/>
    <w:rsid w:val="005C0997"/>
    <w:rsid w:val="005C1823"/>
    <w:rsid w:val="005C32F0"/>
    <w:rsid w:val="005C3B73"/>
    <w:rsid w:val="005C3D6F"/>
    <w:rsid w:val="005C4867"/>
    <w:rsid w:val="005C5915"/>
    <w:rsid w:val="005D012A"/>
    <w:rsid w:val="005D0ACC"/>
    <w:rsid w:val="005D324D"/>
    <w:rsid w:val="005D3D70"/>
    <w:rsid w:val="005D3DBB"/>
    <w:rsid w:val="005D470C"/>
    <w:rsid w:val="005D5EB1"/>
    <w:rsid w:val="005D76E6"/>
    <w:rsid w:val="005E07BA"/>
    <w:rsid w:val="005E0ADA"/>
    <w:rsid w:val="005E1D3C"/>
    <w:rsid w:val="005E32F2"/>
    <w:rsid w:val="005E60E5"/>
    <w:rsid w:val="005E67DC"/>
    <w:rsid w:val="005E6B76"/>
    <w:rsid w:val="005F0533"/>
    <w:rsid w:val="005F26A9"/>
    <w:rsid w:val="005F2DEA"/>
    <w:rsid w:val="005F4D98"/>
    <w:rsid w:val="005F5188"/>
    <w:rsid w:val="005F5CD2"/>
    <w:rsid w:val="00600090"/>
    <w:rsid w:val="006026EE"/>
    <w:rsid w:val="0060314D"/>
    <w:rsid w:val="0060330A"/>
    <w:rsid w:val="00603592"/>
    <w:rsid w:val="00604C89"/>
    <w:rsid w:val="00605AFF"/>
    <w:rsid w:val="006066BB"/>
    <w:rsid w:val="00606C06"/>
    <w:rsid w:val="00610630"/>
    <w:rsid w:val="006107BE"/>
    <w:rsid w:val="00611100"/>
    <w:rsid w:val="006115E7"/>
    <w:rsid w:val="00613E83"/>
    <w:rsid w:val="00614CC1"/>
    <w:rsid w:val="00616DFF"/>
    <w:rsid w:val="00617AB6"/>
    <w:rsid w:val="0062029F"/>
    <w:rsid w:val="00620738"/>
    <w:rsid w:val="0062124B"/>
    <w:rsid w:val="00623883"/>
    <w:rsid w:val="0062561B"/>
    <w:rsid w:val="00625AE6"/>
    <w:rsid w:val="00626DC2"/>
    <w:rsid w:val="006300E3"/>
    <w:rsid w:val="00632253"/>
    <w:rsid w:val="0063257E"/>
    <w:rsid w:val="00633830"/>
    <w:rsid w:val="00636755"/>
    <w:rsid w:val="00636C3B"/>
    <w:rsid w:val="0064193A"/>
    <w:rsid w:val="00641AEA"/>
    <w:rsid w:val="0064264C"/>
    <w:rsid w:val="00642714"/>
    <w:rsid w:val="00643B8E"/>
    <w:rsid w:val="006455CE"/>
    <w:rsid w:val="00650083"/>
    <w:rsid w:val="0065048F"/>
    <w:rsid w:val="00651BDD"/>
    <w:rsid w:val="00652CDE"/>
    <w:rsid w:val="00653E2E"/>
    <w:rsid w:val="006540D4"/>
    <w:rsid w:val="00654A6B"/>
    <w:rsid w:val="00654B85"/>
    <w:rsid w:val="006556A5"/>
    <w:rsid w:val="00655841"/>
    <w:rsid w:val="00655AD9"/>
    <w:rsid w:val="00655C0C"/>
    <w:rsid w:val="00655D52"/>
    <w:rsid w:val="00655E20"/>
    <w:rsid w:val="00657E67"/>
    <w:rsid w:val="00660DA1"/>
    <w:rsid w:val="00661605"/>
    <w:rsid w:val="00661E6A"/>
    <w:rsid w:val="00661EE1"/>
    <w:rsid w:val="006620D6"/>
    <w:rsid w:val="00662AC1"/>
    <w:rsid w:val="00664BA2"/>
    <w:rsid w:val="00665580"/>
    <w:rsid w:val="006670FA"/>
    <w:rsid w:val="00667389"/>
    <w:rsid w:val="0066776E"/>
    <w:rsid w:val="006715AD"/>
    <w:rsid w:val="00672DAE"/>
    <w:rsid w:val="00672FFB"/>
    <w:rsid w:val="00674239"/>
    <w:rsid w:val="006768DE"/>
    <w:rsid w:val="00676D60"/>
    <w:rsid w:val="00677688"/>
    <w:rsid w:val="0068184F"/>
    <w:rsid w:val="00681A96"/>
    <w:rsid w:val="00682EC9"/>
    <w:rsid w:val="006854F8"/>
    <w:rsid w:val="00685533"/>
    <w:rsid w:val="0068554B"/>
    <w:rsid w:val="00685C38"/>
    <w:rsid w:val="00685D13"/>
    <w:rsid w:val="00687296"/>
    <w:rsid w:val="00687E09"/>
    <w:rsid w:val="00690FE6"/>
    <w:rsid w:val="00691BB7"/>
    <w:rsid w:val="00691BBB"/>
    <w:rsid w:val="0069441B"/>
    <w:rsid w:val="00695798"/>
    <w:rsid w:val="0069645E"/>
    <w:rsid w:val="00696763"/>
    <w:rsid w:val="006968ED"/>
    <w:rsid w:val="006A090D"/>
    <w:rsid w:val="006A16EC"/>
    <w:rsid w:val="006A1F2E"/>
    <w:rsid w:val="006A242D"/>
    <w:rsid w:val="006A52F5"/>
    <w:rsid w:val="006A644A"/>
    <w:rsid w:val="006A64B0"/>
    <w:rsid w:val="006A68F4"/>
    <w:rsid w:val="006A6CBB"/>
    <w:rsid w:val="006A7A6C"/>
    <w:rsid w:val="006B03B8"/>
    <w:rsid w:val="006B17CB"/>
    <w:rsid w:val="006B341A"/>
    <w:rsid w:val="006B4221"/>
    <w:rsid w:val="006B42F5"/>
    <w:rsid w:val="006B5429"/>
    <w:rsid w:val="006B54B7"/>
    <w:rsid w:val="006C02F0"/>
    <w:rsid w:val="006C0715"/>
    <w:rsid w:val="006C089D"/>
    <w:rsid w:val="006C218D"/>
    <w:rsid w:val="006C21FF"/>
    <w:rsid w:val="006C2772"/>
    <w:rsid w:val="006C3128"/>
    <w:rsid w:val="006C3895"/>
    <w:rsid w:val="006C4AA1"/>
    <w:rsid w:val="006C6136"/>
    <w:rsid w:val="006C69B3"/>
    <w:rsid w:val="006C6BA7"/>
    <w:rsid w:val="006D4783"/>
    <w:rsid w:val="006D509B"/>
    <w:rsid w:val="006D57A6"/>
    <w:rsid w:val="006D6B56"/>
    <w:rsid w:val="006E056D"/>
    <w:rsid w:val="006E099F"/>
    <w:rsid w:val="006E14E3"/>
    <w:rsid w:val="006E1A07"/>
    <w:rsid w:val="006E3A42"/>
    <w:rsid w:val="006E3F3A"/>
    <w:rsid w:val="006E6B33"/>
    <w:rsid w:val="006E6DF4"/>
    <w:rsid w:val="006F0FB2"/>
    <w:rsid w:val="006F1A75"/>
    <w:rsid w:val="006F1F3C"/>
    <w:rsid w:val="006F3BFC"/>
    <w:rsid w:val="006F4595"/>
    <w:rsid w:val="006F4D69"/>
    <w:rsid w:val="006F5E92"/>
    <w:rsid w:val="006F641F"/>
    <w:rsid w:val="006F6F8E"/>
    <w:rsid w:val="006F7B2B"/>
    <w:rsid w:val="006F7F02"/>
    <w:rsid w:val="00701964"/>
    <w:rsid w:val="00703897"/>
    <w:rsid w:val="00707BD7"/>
    <w:rsid w:val="007117FB"/>
    <w:rsid w:val="00711EF2"/>
    <w:rsid w:val="00712333"/>
    <w:rsid w:val="00712C08"/>
    <w:rsid w:val="00712FC7"/>
    <w:rsid w:val="00713629"/>
    <w:rsid w:val="0071552F"/>
    <w:rsid w:val="007155F5"/>
    <w:rsid w:val="00715BA5"/>
    <w:rsid w:val="00716219"/>
    <w:rsid w:val="00716E7C"/>
    <w:rsid w:val="0072287E"/>
    <w:rsid w:val="00722A64"/>
    <w:rsid w:val="00724675"/>
    <w:rsid w:val="00725165"/>
    <w:rsid w:val="00725F66"/>
    <w:rsid w:val="007265EA"/>
    <w:rsid w:val="00727331"/>
    <w:rsid w:val="00727E65"/>
    <w:rsid w:val="00730EBF"/>
    <w:rsid w:val="007310F7"/>
    <w:rsid w:val="00731E10"/>
    <w:rsid w:val="00732DA7"/>
    <w:rsid w:val="00733017"/>
    <w:rsid w:val="0073560B"/>
    <w:rsid w:val="00736C2D"/>
    <w:rsid w:val="007379CC"/>
    <w:rsid w:val="00737C79"/>
    <w:rsid w:val="0074299A"/>
    <w:rsid w:val="0074300A"/>
    <w:rsid w:val="00744F2B"/>
    <w:rsid w:val="0075108F"/>
    <w:rsid w:val="0075264E"/>
    <w:rsid w:val="00752F2A"/>
    <w:rsid w:val="007571A2"/>
    <w:rsid w:val="0075726B"/>
    <w:rsid w:val="007609A0"/>
    <w:rsid w:val="00760BCA"/>
    <w:rsid w:val="00762121"/>
    <w:rsid w:val="00762D0B"/>
    <w:rsid w:val="0076439B"/>
    <w:rsid w:val="007664A8"/>
    <w:rsid w:val="00767261"/>
    <w:rsid w:val="0076778C"/>
    <w:rsid w:val="00770635"/>
    <w:rsid w:val="0077103A"/>
    <w:rsid w:val="00771070"/>
    <w:rsid w:val="00771173"/>
    <w:rsid w:val="0077190E"/>
    <w:rsid w:val="0077252E"/>
    <w:rsid w:val="007740A9"/>
    <w:rsid w:val="007802AC"/>
    <w:rsid w:val="007810E6"/>
    <w:rsid w:val="00783310"/>
    <w:rsid w:val="00784A7A"/>
    <w:rsid w:val="00786045"/>
    <w:rsid w:val="007869D3"/>
    <w:rsid w:val="00786F20"/>
    <w:rsid w:val="00790DE3"/>
    <w:rsid w:val="0079117E"/>
    <w:rsid w:val="007911AA"/>
    <w:rsid w:val="007936D3"/>
    <w:rsid w:val="0079616A"/>
    <w:rsid w:val="00796279"/>
    <w:rsid w:val="007974DB"/>
    <w:rsid w:val="007977B9"/>
    <w:rsid w:val="00797C1B"/>
    <w:rsid w:val="007A0F28"/>
    <w:rsid w:val="007A20CF"/>
    <w:rsid w:val="007A4A6D"/>
    <w:rsid w:val="007A555B"/>
    <w:rsid w:val="007B0701"/>
    <w:rsid w:val="007B18A8"/>
    <w:rsid w:val="007B21D7"/>
    <w:rsid w:val="007B221C"/>
    <w:rsid w:val="007B2400"/>
    <w:rsid w:val="007B3149"/>
    <w:rsid w:val="007B446E"/>
    <w:rsid w:val="007B496F"/>
    <w:rsid w:val="007B4991"/>
    <w:rsid w:val="007B7309"/>
    <w:rsid w:val="007C1EB8"/>
    <w:rsid w:val="007C462E"/>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B2B"/>
    <w:rsid w:val="007E3DA6"/>
    <w:rsid w:val="007E4789"/>
    <w:rsid w:val="007E4B4B"/>
    <w:rsid w:val="007E4F6F"/>
    <w:rsid w:val="007E57DF"/>
    <w:rsid w:val="007E6A6C"/>
    <w:rsid w:val="007E6DC5"/>
    <w:rsid w:val="007E70D3"/>
    <w:rsid w:val="007E7306"/>
    <w:rsid w:val="007F0031"/>
    <w:rsid w:val="007F4BB3"/>
    <w:rsid w:val="007F78A0"/>
    <w:rsid w:val="00800F13"/>
    <w:rsid w:val="00802599"/>
    <w:rsid w:val="008035BD"/>
    <w:rsid w:val="0080459E"/>
    <w:rsid w:val="00804729"/>
    <w:rsid w:val="00805F29"/>
    <w:rsid w:val="00807DEF"/>
    <w:rsid w:val="008101A3"/>
    <w:rsid w:val="0081046A"/>
    <w:rsid w:val="00810B65"/>
    <w:rsid w:val="00811EC7"/>
    <w:rsid w:val="008144CB"/>
    <w:rsid w:val="00816009"/>
    <w:rsid w:val="00816246"/>
    <w:rsid w:val="008163DC"/>
    <w:rsid w:val="00816595"/>
    <w:rsid w:val="0082019B"/>
    <w:rsid w:val="008243EB"/>
    <w:rsid w:val="008251A0"/>
    <w:rsid w:val="00825486"/>
    <w:rsid w:val="00825C5A"/>
    <w:rsid w:val="00827801"/>
    <w:rsid w:val="00827A9A"/>
    <w:rsid w:val="00830261"/>
    <w:rsid w:val="00830640"/>
    <w:rsid w:val="00831EF2"/>
    <w:rsid w:val="00833647"/>
    <w:rsid w:val="008351FC"/>
    <w:rsid w:val="008375B0"/>
    <w:rsid w:val="008410BC"/>
    <w:rsid w:val="00844B08"/>
    <w:rsid w:val="008461FA"/>
    <w:rsid w:val="008469FC"/>
    <w:rsid w:val="00846F82"/>
    <w:rsid w:val="00852611"/>
    <w:rsid w:val="0085336B"/>
    <w:rsid w:val="00854538"/>
    <w:rsid w:val="00854EA1"/>
    <w:rsid w:val="0085756B"/>
    <w:rsid w:val="00857BC9"/>
    <w:rsid w:val="00860C7A"/>
    <w:rsid w:val="008616F8"/>
    <w:rsid w:val="00861D39"/>
    <w:rsid w:val="00862D09"/>
    <w:rsid w:val="00863CFB"/>
    <w:rsid w:val="00863F31"/>
    <w:rsid w:val="00864E24"/>
    <w:rsid w:val="008655D7"/>
    <w:rsid w:val="00866429"/>
    <w:rsid w:val="00866E80"/>
    <w:rsid w:val="0086715F"/>
    <w:rsid w:val="00871E99"/>
    <w:rsid w:val="0087568D"/>
    <w:rsid w:val="0087618B"/>
    <w:rsid w:val="008766FF"/>
    <w:rsid w:val="00877FFC"/>
    <w:rsid w:val="0088043C"/>
    <w:rsid w:val="00880E65"/>
    <w:rsid w:val="00882F5D"/>
    <w:rsid w:val="00884889"/>
    <w:rsid w:val="00886787"/>
    <w:rsid w:val="00886CFA"/>
    <w:rsid w:val="0088728F"/>
    <w:rsid w:val="00887944"/>
    <w:rsid w:val="00890396"/>
    <w:rsid w:val="008906C9"/>
    <w:rsid w:val="00890F79"/>
    <w:rsid w:val="00891A61"/>
    <w:rsid w:val="00892625"/>
    <w:rsid w:val="00892C25"/>
    <w:rsid w:val="0089389F"/>
    <w:rsid w:val="00894B31"/>
    <w:rsid w:val="0089638A"/>
    <w:rsid w:val="008967AF"/>
    <w:rsid w:val="00897223"/>
    <w:rsid w:val="008972E1"/>
    <w:rsid w:val="008A341F"/>
    <w:rsid w:val="008A3E2F"/>
    <w:rsid w:val="008A4A77"/>
    <w:rsid w:val="008A7F04"/>
    <w:rsid w:val="008B0644"/>
    <w:rsid w:val="008B1984"/>
    <w:rsid w:val="008B1992"/>
    <w:rsid w:val="008B1B57"/>
    <w:rsid w:val="008B308A"/>
    <w:rsid w:val="008B3F08"/>
    <w:rsid w:val="008B5070"/>
    <w:rsid w:val="008B61D0"/>
    <w:rsid w:val="008B64E1"/>
    <w:rsid w:val="008B691F"/>
    <w:rsid w:val="008B6CBC"/>
    <w:rsid w:val="008B704D"/>
    <w:rsid w:val="008B7A8B"/>
    <w:rsid w:val="008C024D"/>
    <w:rsid w:val="008C0A07"/>
    <w:rsid w:val="008C245C"/>
    <w:rsid w:val="008C31C3"/>
    <w:rsid w:val="008C380F"/>
    <w:rsid w:val="008C5738"/>
    <w:rsid w:val="008C5E8F"/>
    <w:rsid w:val="008C69B1"/>
    <w:rsid w:val="008C6C12"/>
    <w:rsid w:val="008C6FE3"/>
    <w:rsid w:val="008C76BD"/>
    <w:rsid w:val="008C78A7"/>
    <w:rsid w:val="008D04F0"/>
    <w:rsid w:val="008D1A41"/>
    <w:rsid w:val="008D23F3"/>
    <w:rsid w:val="008D3787"/>
    <w:rsid w:val="008D3FCD"/>
    <w:rsid w:val="008D428A"/>
    <w:rsid w:val="008D48F8"/>
    <w:rsid w:val="008D4AE4"/>
    <w:rsid w:val="008D4E22"/>
    <w:rsid w:val="008D73F2"/>
    <w:rsid w:val="008E018E"/>
    <w:rsid w:val="008E0320"/>
    <w:rsid w:val="008E0A1F"/>
    <w:rsid w:val="008E3D28"/>
    <w:rsid w:val="008E44B6"/>
    <w:rsid w:val="008E5E56"/>
    <w:rsid w:val="008E65EB"/>
    <w:rsid w:val="008E7A38"/>
    <w:rsid w:val="008F00AE"/>
    <w:rsid w:val="008F1913"/>
    <w:rsid w:val="008F209B"/>
    <w:rsid w:val="008F3500"/>
    <w:rsid w:val="008F3660"/>
    <w:rsid w:val="008F4520"/>
    <w:rsid w:val="009012A5"/>
    <w:rsid w:val="00903DD0"/>
    <w:rsid w:val="0090425F"/>
    <w:rsid w:val="0090439B"/>
    <w:rsid w:val="009072ED"/>
    <w:rsid w:val="009101EA"/>
    <w:rsid w:val="00910563"/>
    <w:rsid w:val="009122D6"/>
    <w:rsid w:val="00913CBD"/>
    <w:rsid w:val="00915C0D"/>
    <w:rsid w:val="00916EE2"/>
    <w:rsid w:val="00917523"/>
    <w:rsid w:val="00920AB4"/>
    <w:rsid w:val="00924E3C"/>
    <w:rsid w:val="0092694B"/>
    <w:rsid w:val="009270AC"/>
    <w:rsid w:val="00927227"/>
    <w:rsid w:val="00927DAB"/>
    <w:rsid w:val="00930323"/>
    <w:rsid w:val="00931868"/>
    <w:rsid w:val="00934F08"/>
    <w:rsid w:val="00936066"/>
    <w:rsid w:val="00936B23"/>
    <w:rsid w:val="00937821"/>
    <w:rsid w:val="00941D04"/>
    <w:rsid w:val="00943241"/>
    <w:rsid w:val="0094325D"/>
    <w:rsid w:val="00943456"/>
    <w:rsid w:val="00943CBF"/>
    <w:rsid w:val="00944115"/>
    <w:rsid w:val="009460D9"/>
    <w:rsid w:val="009523E7"/>
    <w:rsid w:val="009543B4"/>
    <w:rsid w:val="0095457D"/>
    <w:rsid w:val="00954FFE"/>
    <w:rsid w:val="00955EE0"/>
    <w:rsid w:val="00956213"/>
    <w:rsid w:val="00961004"/>
    <w:rsid w:val="009612BB"/>
    <w:rsid w:val="00961F1D"/>
    <w:rsid w:val="0096531E"/>
    <w:rsid w:val="0096711B"/>
    <w:rsid w:val="00967C76"/>
    <w:rsid w:val="00970E83"/>
    <w:rsid w:val="00971243"/>
    <w:rsid w:val="00972952"/>
    <w:rsid w:val="00972E49"/>
    <w:rsid w:val="009733D7"/>
    <w:rsid w:val="00973AE3"/>
    <w:rsid w:val="00974F3A"/>
    <w:rsid w:val="00975A6A"/>
    <w:rsid w:val="009762E2"/>
    <w:rsid w:val="0097726C"/>
    <w:rsid w:val="009778B3"/>
    <w:rsid w:val="0098058C"/>
    <w:rsid w:val="00980713"/>
    <w:rsid w:val="00981A0F"/>
    <w:rsid w:val="00982333"/>
    <w:rsid w:val="009824AB"/>
    <w:rsid w:val="0098330A"/>
    <w:rsid w:val="00984A45"/>
    <w:rsid w:val="009859F1"/>
    <w:rsid w:val="00986271"/>
    <w:rsid w:val="00990909"/>
    <w:rsid w:val="00990AD0"/>
    <w:rsid w:val="00991348"/>
    <w:rsid w:val="0099142F"/>
    <w:rsid w:val="00993371"/>
    <w:rsid w:val="00993707"/>
    <w:rsid w:val="0099437B"/>
    <w:rsid w:val="00994BE5"/>
    <w:rsid w:val="009A011A"/>
    <w:rsid w:val="009A0A4F"/>
    <w:rsid w:val="009A3918"/>
    <w:rsid w:val="009A3BEB"/>
    <w:rsid w:val="009A5730"/>
    <w:rsid w:val="009A6648"/>
    <w:rsid w:val="009B0338"/>
    <w:rsid w:val="009B22E5"/>
    <w:rsid w:val="009B33C4"/>
    <w:rsid w:val="009B3601"/>
    <w:rsid w:val="009B378B"/>
    <w:rsid w:val="009B5316"/>
    <w:rsid w:val="009B7261"/>
    <w:rsid w:val="009B75A7"/>
    <w:rsid w:val="009C10B0"/>
    <w:rsid w:val="009C2007"/>
    <w:rsid w:val="009C318F"/>
    <w:rsid w:val="009C3CD6"/>
    <w:rsid w:val="009C740A"/>
    <w:rsid w:val="009C7C3D"/>
    <w:rsid w:val="009D099D"/>
    <w:rsid w:val="009D1C14"/>
    <w:rsid w:val="009D20B8"/>
    <w:rsid w:val="009D2CC6"/>
    <w:rsid w:val="009D2E81"/>
    <w:rsid w:val="009D4656"/>
    <w:rsid w:val="009D5348"/>
    <w:rsid w:val="009D5DF9"/>
    <w:rsid w:val="009D6526"/>
    <w:rsid w:val="009D6977"/>
    <w:rsid w:val="009D6DEB"/>
    <w:rsid w:val="009E18C2"/>
    <w:rsid w:val="009E1944"/>
    <w:rsid w:val="009E31D2"/>
    <w:rsid w:val="009E554D"/>
    <w:rsid w:val="009E5F7E"/>
    <w:rsid w:val="009E6442"/>
    <w:rsid w:val="009E6B50"/>
    <w:rsid w:val="009F0F7C"/>
    <w:rsid w:val="009F1AAE"/>
    <w:rsid w:val="009F24A4"/>
    <w:rsid w:val="009F25EC"/>
    <w:rsid w:val="009F2972"/>
    <w:rsid w:val="009F439F"/>
    <w:rsid w:val="009F4772"/>
    <w:rsid w:val="009F666F"/>
    <w:rsid w:val="009F7C85"/>
    <w:rsid w:val="00A01AAE"/>
    <w:rsid w:val="00A0264D"/>
    <w:rsid w:val="00A0427B"/>
    <w:rsid w:val="00A0487C"/>
    <w:rsid w:val="00A04C47"/>
    <w:rsid w:val="00A05291"/>
    <w:rsid w:val="00A0765E"/>
    <w:rsid w:val="00A10ACB"/>
    <w:rsid w:val="00A119F4"/>
    <w:rsid w:val="00A125C5"/>
    <w:rsid w:val="00A12A97"/>
    <w:rsid w:val="00A14BEB"/>
    <w:rsid w:val="00A15835"/>
    <w:rsid w:val="00A16A60"/>
    <w:rsid w:val="00A16D31"/>
    <w:rsid w:val="00A179E3"/>
    <w:rsid w:val="00A2160B"/>
    <w:rsid w:val="00A2451C"/>
    <w:rsid w:val="00A3126E"/>
    <w:rsid w:val="00A31E01"/>
    <w:rsid w:val="00A32326"/>
    <w:rsid w:val="00A34D9D"/>
    <w:rsid w:val="00A352E9"/>
    <w:rsid w:val="00A35523"/>
    <w:rsid w:val="00A3701B"/>
    <w:rsid w:val="00A37546"/>
    <w:rsid w:val="00A37A16"/>
    <w:rsid w:val="00A40A1C"/>
    <w:rsid w:val="00A42A42"/>
    <w:rsid w:val="00A430D3"/>
    <w:rsid w:val="00A43B74"/>
    <w:rsid w:val="00A440BD"/>
    <w:rsid w:val="00A452F8"/>
    <w:rsid w:val="00A46482"/>
    <w:rsid w:val="00A507B6"/>
    <w:rsid w:val="00A510A9"/>
    <w:rsid w:val="00A5171A"/>
    <w:rsid w:val="00A526F0"/>
    <w:rsid w:val="00A53943"/>
    <w:rsid w:val="00A54B09"/>
    <w:rsid w:val="00A559DE"/>
    <w:rsid w:val="00A56A86"/>
    <w:rsid w:val="00A5763D"/>
    <w:rsid w:val="00A57F2E"/>
    <w:rsid w:val="00A60EB5"/>
    <w:rsid w:val="00A61E3C"/>
    <w:rsid w:val="00A62414"/>
    <w:rsid w:val="00A62B60"/>
    <w:rsid w:val="00A63558"/>
    <w:rsid w:val="00A65EE7"/>
    <w:rsid w:val="00A70133"/>
    <w:rsid w:val="00A70668"/>
    <w:rsid w:val="00A70A6E"/>
    <w:rsid w:val="00A70F06"/>
    <w:rsid w:val="00A71C76"/>
    <w:rsid w:val="00A7368A"/>
    <w:rsid w:val="00A74F4B"/>
    <w:rsid w:val="00A762D5"/>
    <w:rsid w:val="00A770A6"/>
    <w:rsid w:val="00A77940"/>
    <w:rsid w:val="00A77B83"/>
    <w:rsid w:val="00A77F6F"/>
    <w:rsid w:val="00A80D3C"/>
    <w:rsid w:val="00A81110"/>
    <w:rsid w:val="00A813B1"/>
    <w:rsid w:val="00A8529A"/>
    <w:rsid w:val="00A8592D"/>
    <w:rsid w:val="00A85DF8"/>
    <w:rsid w:val="00A90CF2"/>
    <w:rsid w:val="00A90D4B"/>
    <w:rsid w:val="00A91FA9"/>
    <w:rsid w:val="00A93005"/>
    <w:rsid w:val="00A931D1"/>
    <w:rsid w:val="00A93731"/>
    <w:rsid w:val="00A94373"/>
    <w:rsid w:val="00A95915"/>
    <w:rsid w:val="00A96DA0"/>
    <w:rsid w:val="00AA0D65"/>
    <w:rsid w:val="00AA110A"/>
    <w:rsid w:val="00AA12F3"/>
    <w:rsid w:val="00AA14F2"/>
    <w:rsid w:val="00AA2C27"/>
    <w:rsid w:val="00AA4C27"/>
    <w:rsid w:val="00AA56FB"/>
    <w:rsid w:val="00AA5E64"/>
    <w:rsid w:val="00AA5FE6"/>
    <w:rsid w:val="00AA7A9F"/>
    <w:rsid w:val="00AB0135"/>
    <w:rsid w:val="00AB07BE"/>
    <w:rsid w:val="00AB0A05"/>
    <w:rsid w:val="00AB15FB"/>
    <w:rsid w:val="00AB18C9"/>
    <w:rsid w:val="00AB3240"/>
    <w:rsid w:val="00AB36C4"/>
    <w:rsid w:val="00AB5363"/>
    <w:rsid w:val="00AC1097"/>
    <w:rsid w:val="00AC275F"/>
    <w:rsid w:val="00AC286E"/>
    <w:rsid w:val="00AC2A69"/>
    <w:rsid w:val="00AC2A84"/>
    <w:rsid w:val="00AC32B2"/>
    <w:rsid w:val="00AC52FC"/>
    <w:rsid w:val="00AC5BA8"/>
    <w:rsid w:val="00AC61E0"/>
    <w:rsid w:val="00AC7455"/>
    <w:rsid w:val="00AD217D"/>
    <w:rsid w:val="00AD42D3"/>
    <w:rsid w:val="00AD5495"/>
    <w:rsid w:val="00AE0103"/>
    <w:rsid w:val="00AE0AF0"/>
    <w:rsid w:val="00AE0B44"/>
    <w:rsid w:val="00AE1F53"/>
    <w:rsid w:val="00AE2400"/>
    <w:rsid w:val="00AE2B8A"/>
    <w:rsid w:val="00AE3425"/>
    <w:rsid w:val="00AE4278"/>
    <w:rsid w:val="00AE7474"/>
    <w:rsid w:val="00AF0425"/>
    <w:rsid w:val="00AF051B"/>
    <w:rsid w:val="00AF0984"/>
    <w:rsid w:val="00AF15B7"/>
    <w:rsid w:val="00AF1D8B"/>
    <w:rsid w:val="00AF2342"/>
    <w:rsid w:val="00AF3C00"/>
    <w:rsid w:val="00AF52E3"/>
    <w:rsid w:val="00AF5E32"/>
    <w:rsid w:val="00AF68ED"/>
    <w:rsid w:val="00B03458"/>
    <w:rsid w:val="00B03625"/>
    <w:rsid w:val="00B03743"/>
    <w:rsid w:val="00B03D97"/>
    <w:rsid w:val="00B07CC7"/>
    <w:rsid w:val="00B105AF"/>
    <w:rsid w:val="00B10A30"/>
    <w:rsid w:val="00B10EA4"/>
    <w:rsid w:val="00B11FCC"/>
    <w:rsid w:val="00B120EB"/>
    <w:rsid w:val="00B12CD1"/>
    <w:rsid w:val="00B130AF"/>
    <w:rsid w:val="00B13403"/>
    <w:rsid w:val="00B13B59"/>
    <w:rsid w:val="00B152A0"/>
    <w:rsid w:val="00B17141"/>
    <w:rsid w:val="00B24D9E"/>
    <w:rsid w:val="00B25462"/>
    <w:rsid w:val="00B26FCF"/>
    <w:rsid w:val="00B27716"/>
    <w:rsid w:val="00B30977"/>
    <w:rsid w:val="00B31575"/>
    <w:rsid w:val="00B31953"/>
    <w:rsid w:val="00B31EBA"/>
    <w:rsid w:val="00B32166"/>
    <w:rsid w:val="00B32D3A"/>
    <w:rsid w:val="00B33699"/>
    <w:rsid w:val="00B343C2"/>
    <w:rsid w:val="00B3487F"/>
    <w:rsid w:val="00B36627"/>
    <w:rsid w:val="00B36B1D"/>
    <w:rsid w:val="00B36BB0"/>
    <w:rsid w:val="00B400EA"/>
    <w:rsid w:val="00B413AB"/>
    <w:rsid w:val="00B42193"/>
    <w:rsid w:val="00B44296"/>
    <w:rsid w:val="00B46EFB"/>
    <w:rsid w:val="00B478CF"/>
    <w:rsid w:val="00B5152D"/>
    <w:rsid w:val="00B5386D"/>
    <w:rsid w:val="00B541CE"/>
    <w:rsid w:val="00B54936"/>
    <w:rsid w:val="00B54967"/>
    <w:rsid w:val="00B55078"/>
    <w:rsid w:val="00B555C9"/>
    <w:rsid w:val="00B55F3F"/>
    <w:rsid w:val="00B56757"/>
    <w:rsid w:val="00B60A12"/>
    <w:rsid w:val="00B61FA4"/>
    <w:rsid w:val="00B62B35"/>
    <w:rsid w:val="00B62CE9"/>
    <w:rsid w:val="00B62D64"/>
    <w:rsid w:val="00B6318F"/>
    <w:rsid w:val="00B631FF"/>
    <w:rsid w:val="00B65B40"/>
    <w:rsid w:val="00B67D44"/>
    <w:rsid w:val="00B67EB4"/>
    <w:rsid w:val="00B73BA8"/>
    <w:rsid w:val="00B7521E"/>
    <w:rsid w:val="00B7568B"/>
    <w:rsid w:val="00B758F3"/>
    <w:rsid w:val="00B7603C"/>
    <w:rsid w:val="00B76669"/>
    <w:rsid w:val="00B77331"/>
    <w:rsid w:val="00B77890"/>
    <w:rsid w:val="00B77E83"/>
    <w:rsid w:val="00B804BC"/>
    <w:rsid w:val="00B8058E"/>
    <w:rsid w:val="00B80FF3"/>
    <w:rsid w:val="00B81C6B"/>
    <w:rsid w:val="00B8547D"/>
    <w:rsid w:val="00B85D9F"/>
    <w:rsid w:val="00B8633E"/>
    <w:rsid w:val="00B90149"/>
    <w:rsid w:val="00B905DD"/>
    <w:rsid w:val="00B90CDC"/>
    <w:rsid w:val="00B91036"/>
    <w:rsid w:val="00B91756"/>
    <w:rsid w:val="00B93429"/>
    <w:rsid w:val="00B95ADB"/>
    <w:rsid w:val="00B969CC"/>
    <w:rsid w:val="00B97BEF"/>
    <w:rsid w:val="00BA1B56"/>
    <w:rsid w:val="00BA1FDA"/>
    <w:rsid w:val="00BA20EB"/>
    <w:rsid w:val="00BA430A"/>
    <w:rsid w:val="00BA477C"/>
    <w:rsid w:val="00BA5C30"/>
    <w:rsid w:val="00BA6263"/>
    <w:rsid w:val="00BA6DB3"/>
    <w:rsid w:val="00BA7BBC"/>
    <w:rsid w:val="00BB07CA"/>
    <w:rsid w:val="00BB0B81"/>
    <w:rsid w:val="00BB1FD0"/>
    <w:rsid w:val="00BB276D"/>
    <w:rsid w:val="00BB338E"/>
    <w:rsid w:val="00BB42CE"/>
    <w:rsid w:val="00BB524B"/>
    <w:rsid w:val="00BB5310"/>
    <w:rsid w:val="00BB6693"/>
    <w:rsid w:val="00BB66E0"/>
    <w:rsid w:val="00BB677A"/>
    <w:rsid w:val="00BB77D8"/>
    <w:rsid w:val="00BC0833"/>
    <w:rsid w:val="00BC1E04"/>
    <w:rsid w:val="00BC4015"/>
    <w:rsid w:val="00BC51AC"/>
    <w:rsid w:val="00BC5FAD"/>
    <w:rsid w:val="00BC6634"/>
    <w:rsid w:val="00BD0065"/>
    <w:rsid w:val="00BD31E4"/>
    <w:rsid w:val="00BD3BDE"/>
    <w:rsid w:val="00BD49D8"/>
    <w:rsid w:val="00BD4DDB"/>
    <w:rsid w:val="00BD7213"/>
    <w:rsid w:val="00BE0C1C"/>
    <w:rsid w:val="00BE109E"/>
    <w:rsid w:val="00BE2382"/>
    <w:rsid w:val="00BE3455"/>
    <w:rsid w:val="00BE3803"/>
    <w:rsid w:val="00BE3829"/>
    <w:rsid w:val="00BE5A21"/>
    <w:rsid w:val="00BF057B"/>
    <w:rsid w:val="00BF331A"/>
    <w:rsid w:val="00BF47BF"/>
    <w:rsid w:val="00BF4C27"/>
    <w:rsid w:val="00BF501C"/>
    <w:rsid w:val="00BF694D"/>
    <w:rsid w:val="00BF76D6"/>
    <w:rsid w:val="00C008A8"/>
    <w:rsid w:val="00C03D19"/>
    <w:rsid w:val="00C03DB8"/>
    <w:rsid w:val="00C0476E"/>
    <w:rsid w:val="00C0596D"/>
    <w:rsid w:val="00C06193"/>
    <w:rsid w:val="00C0637F"/>
    <w:rsid w:val="00C06723"/>
    <w:rsid w:val="00C07F90"/>
    <w:rsid w:val="00C1081C"/>
    <w:rsid w:val="00C1126C"/>
    <w:rsid w:val="00C12F5B"/>
    <w:rsid w:val="00C15288"/>
    <w:rsid w:val="00C1571F"/>
    <w:rsid w:val="00C16191"/>
    <w:rsid w:val="00C16197"/>
    <w:rsid w:val="00C16EEF"/>
    <w:rsid w:val="00C17E41"/>
    <w:rsid w:val="00C227FC"/>
    <w:rsid w:val="00C23F3B"/>
    <w:rsid w:val="00C250D5"/>
    <w:rsid w:val="00C261EE"/>
    <w:rsid w:val="00C267BC"/>
    <w:rsid w:val="00C27200"/>
    <w:rsid w:val="00C30E52"/>
    <w:rsid w:val="00C30F4F"/>
    <w:rsid w:val="00C32096"/>
    <w:rsid w:val="00C35666"/>
    <w:rsid w:val="00C35E5E"/>
    <w:rsid w:val="00C3658D"/>
    <w:rsid w:val="00C36953"/>
    <w:rsid w:val="00C373B5"/>
    <w:rsid w:val="00C37529"/>
    <w:rsid w:val="00C37606"/>
    <w:rsid w:val="00C376BE"/>
    <w:rsid w:val="00C40078"/>
    <w:rsid w:val="00C4007E"/>
    <w:rsid w:val="00C42E49"/>
    <w:rsid w:val="00C43CBC"/>
    <w:rsid w:val="00C45108"/>
    <w:rsid w:val="00C4588B"/>
    <w:rsid w:val="00C467D1"/>
    <w:rsid w:val="00C47F55"/>
    <w:rsid w:val="00C50704"/>
    <w:rsid w:val="00C523EA"/>
    <w:rsid w:val="00C53CFD"/>
    <w:rsid w:val="00C55F1B"/>
    <w:rsid w:val="00C56E26"/>
    <w:rsid w:val="00C57FDB"/>
    <w:rsid w:val="00C6004D"/>
    <w:rsid w:val="00C605E0"/>
    <w:rsid w:val="00C61044"/>
    <w:rsid w:val="00C61497"/>
    <w:rsid w:val="00C61CB4"/>
    <w:rsid w:val="00C62F81"/>
    <w:rsid w:val="00C65AFB"/>
    <w:rsid w:val="00C65DD3"/>
    <w:rsid w:val="00C662B9"/>
    <w:rsid w:val="00C6668C"/>
    <w:rsid w:val="00C71699"/>
    <w:rsid w:val="00C722B6"/>
    <w:rsid w:val="00C730EC"/>
    <w:rsid w:val="00C73517"/>
    <w:rsid w:val="00C74CD0"/>
    <w:rsid w:val="00C772C0"/>
    <w:rsid w:val="00C77C9F"/>
    <w:rsid w:val="00C809AF"/>
    <w:rsid w:val="00C81742"/>
    <w:rsid w:val="00C81AF6"/>
    <w:rsid w:val="00C81C99"/>
    <w:rsid w:val="00C8374C"/>
    <w:rsid w:val="00C83BA5"/>
    <w:rsid w:val="00C84A91"/>
    <w:rsid w:val="00C84A97"/>
    <w:rsid w:val="00C86D6F"/>
    <w:rsid w:val="00C873F8"/>
    <w:rsid w:val="00C9124C"/>
    <w:rsid w:val="00C91399"/>
    <w:rsid w:val="00C924C3"/>
    <w:rsid w:val="00C92898"/>
    <w:rsid w:val="00C92E08"/>
    <w:rsid w:val="00C939E8"/>
    <w:rsid w:val="00C95935"/>
    <w:rsid w:val="00C959E0"/>
    <w:rsid w:val="00C96F09"/>
    <w:rsid w:val="00C97F4C"/>
    <w:rsid w:val="00CA0197"/>
    <w:rsid w:val="00CA0C2B"/>
    <w:rsid w:val="00CA2C0A"/>
    <w:rsid w:val="00CA4184"/>
    <w:rsid w:val="00CA4340"/>
    <w:rsid w:val="00CA585B"/>
    <w:rsid w:val="00CA68BB"/>
    <w:rsid w:val="00CA7568"/>
    <w:rsid w:val="00CA7DE0"/>
    <w:rsid w:val="00CB0196"/>
    <w:rsid w:val="00CB05E9"/>
    <w:rsid w:val="00CB171D"/>
    <w:rsid w:val="00CB25A4"/>
    <w:rsid w:val="00CB2D82"/>
    <w:rsid w:val="00CB3E3F"/>
    <w:rsid w:val="00CB557E"/>
    <w:rsid w:val="00CB56DF"/>
    <w:rsid w:val="00CB71FE"/>
    <w:rsid w:val="00CB7C0D"/>
    <w:rsid w:val="00CC159B"/>
    <w:rsid w:val="00CC28BC"/>
    <w:rsid w:val="00CC3286"/>
    <w:rsid w:val="00CC4195"/>
    <w:rsid w:val="00CC4475"/>
    <w:rsid w:val="00CC6632"/>
    <w:rsid w:val="00CC6D07"/>
    <w:rsid w:val="00CC7FE6"/>
    <w:rsid w:val="00CD0C98"/>
    <w:rsid w:val="00CD1269"/>
    <w:rsid w:val="00CD1572"/>
    <w:rsid w:val="00CD216C"/>
    <w:rsid w:val="00CD26C2"/>
    <w:rsid w:val="00CD2D7B"/>
    <w:rsid w:val="00CD3C67"/>
    <w:rsid w:val="00CD3E80"/>
    <w:rsid w:val="00CD407C"/>
    <w:rsid w:val="00CD6643"/>
    <w:rsid w:val="00CD71FC"/>
    <w:rsid w:val="00CD7502"/>
    <w:rsid w:val="00CE0C1E"/>
    <w:rsid w:val="00CE1C16"/>
    <w:rsid w:val="00CE26C0"/>
    <w:rsid w:val="00CE516A"/>
    <w:rsid w:val="00CE5238"/>
    <w:rsid w:val="00CE5551"/>
    <w:rsid w:val="00CE64D0"/>
    <w:rsid w:val="00CE7514"/>
    <w:rsid w:val="00CF0382"/>
    <w:rsid w:val="00CF092A"/>
    <w:rsid w:val="00CF2AB2"/>
    <w:rsid w:val="00CF2B13"/>
    <w:rsid w:val="00CF4698"/>
    <w:rsid w:val="00CF6D7F"/>
    <w:rsid w:val="00D01BA8"/>
    <w:rsid w:val="00D03E15"/>
    <w:rsid w:val="00D04761"/>
    <w:rsid w:val="00D11F97"/>
    <w:rsid w:val="00D123F8"/>
    <w:rsid w:val="00D13E62"/>
    <w:rsid w:val="00D156BC"/>
    <w:rsid w:val="00D168A6"/>
    <w:rsid w:val="00D21A4A"/>
    <w:rsid w:val="00D23AE6"/>
    <w:rsid w:val="00D248DE"/>
    <w:rsid w:val="00D278DA"/>
    <w:rsid w:val="00D27915"/>
    <w:rsid w:val="00D30A45"/>
    <w:rsid w:val="00D30E79"/>
    <w:rsid w:val="00D325E7"/>
    <w:rsid w:val="00D339BB"/>
    <w:rsid w:val="00D33E00"/>
    <w:rsid w:val="00D35B35"/>
    <w:rsid w:val="00D366FA"/>
    <w:rsid w:val="00D36C42"/>
    <w:rsid w:val="00D36C45"/>
    <w:rsid w:val="00D4018D"/>
    <w:rsid w:val="00D419EF"/>
    <w:rsid w:val="00D42312"/>
    <w:rsid w:val="00D42E7A"/>
    <w:rsid w:val="00D43525"/>
    <w:rsid w:val="00D436A1"/>
    <w:rsid w:val="00D47531"/>
    <w:rsid w:val="00D5068A"/>
    <w:rsid w:val="00D523A1"/>
    <w:rsid w:val="00D52718"/>
    <w:rsid w:val="00D52744"/>
    <w:rsid w:val="00D53BB1"/>
    <w:rsid w:val="00D55A6E"/>
    <w:rsid w:val="00D5693E"/>
    <w:rsid w:val="00D62F47"/>
    <w:rsid w:val="00D648F9"/>
    <w:rsid w:val="00D64D44"/>
    <w:rsid w:val="00D64F44"/>
    <w:rsid w:val="00D65C82"/>
    <w:rsid w:val="00D67B45"/>
    <w:rsid w:val="00D72CB7"/>
    <w:rsid w:val="00D73790"/>
    <w:rsid w:val="00D76485"/>
    <w:rsid w:val="00D77DAE"/>
    <w:rsid w:val="00D8147F"/>
    <w:rsid w:val="00D816AB"/>
    <w:rsid w:val="00D833C2"/>
    <w:rsid w:val="00D8396C"/>
    <w:rsid w:val="00D8542D"/>
    <w:rsid w:val="00D85BD9"/>
    <w:rsid w:val="00D866FA"/>
    <w:rsid w:val="00D90D0E"/>
    <w:rsid w:val="00D9102F"/>
    <w:rsid w:val="00D91EF8"/>
    <w:rsid w:val="00D920D3"/>
    <w:rsid w:val="00D928C8"/>
    <w:rsid w:val="00D960A3"/>
    <w:rsid w:val="00D9641F"/>
    <w:rsid w:val="00D97140"/>
    <w:rsid w:val="00D97BB2"/>
    <w:rsid w:val="00DA03AA"/>
    <w:rsid w:val="00DA068D"/>
    <w:rsid w:val="00DA320D"/>
    <w:rsid w:val="00DA4D56"/>
    <w:rsid w:val="00DA617C"/>
    <w:rsid w:val="00DA6633"/>
    <w:rsid w:val="00DB16DC"/>
    <w:rsid w:val="00DB3F6A"/>
    <w:rsid w:val="00DB4470"/>
    <w:rsid w:val="00DB4662"/>
    <w:rsid w:val="00DB566A"/>
    <w:rsid w:val="00DB6003"/>
    <w:rsid w:val="00DB72C2"/>
    <w:rsid w:val="00DB7709"/>
    <w:rsid w:val="00DB7CA1"/>
    <w:rsid w:val="00DC0A42"/>
    <w:rsid w:val="00DC0AC6"/>
    <w:rsid w:val="00DC3D51"/>
    <w:rsid w:val="00DC51B7"/>
    <w:rsid w:val="00DC53E6"/>
    <w:rsid w:val="00DC6A71"/>
    <w:rsid w:val="00DD03EF"/>
    <w:rsid w:val="00DD2941"/>
    <w:rsid w:val="00DD3180"/>
    <w:rsid w:val="00DD38F4"/>
    <w:rsid w:val="00DD4D19"/>
    <w:rsid w:val="00DD5633"/>
    <w:rsid w:val="00DE1681"/>
    <w:rsid w:val="00DE1B62"/>
    <w:rsid w:val="00DE3601"/>
    <w:rsid w:val="00DE3BCB"/>
    <w:rsid w:val="00DE4343"/>
    <w:rsid w:val="00DE4459"/>
    <w:rsid w:val="00DE56CB"/>
    <w:rsid w:val="00DE6340"/>
    <w:rsid w:val="00DE7006"/>
    <w:rsid w:val="00DF1098"/>
    <w:rsid w:val="00DF16A2"/>
    <w:rsid w:val="00DF20C8"/>
    <w:rsid w:val="00DF4E7F"/>
    <w:rsid w:val="00DF56F5"/>
    <w:rsid w:val="00DF73ED"/>
    <w:rsid w:val="00E0357D"/>
    <w:rsid w:val="00E04B17"/>
    <w:rsid w:val="00E05A4C"/>
    <w:rsid w:val="00E06224"/>
    <w:rsid w:val="00E07271"/>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17498"/>
    <w:rsid w:val="00E205BE"/>
    <w:rsid w:val="00E21770"/>
    <w:rsid w:val="00E217B4"/>
    <w:rsid w:val="00E21F61"/>
    <w:rsid w:val="00E22693"/>
    <w:rsid w:val="00E22BD9"/>
    <w:rsid w:val="00E240A5"/>
    <w:rsid w:val="00E27A58"/>
    <w:rsid w:val="00E3087B"/>
    <w:rsid w:val="00E3127B"/>
    <w:rsid w:val="00E318AC"/>
    <w:rsid w:val="00E31DF1"/>
    <w:rsid w:val="00E322BB"/>
    <w:rsid w:val="00E32A5E"/>
    <w:rsid w:val="00E33838"/>
    <w:rsid w:val="00E33B0C"/>
    <w:rsid w:val="00E35496"/>
    <w:rsid w:val="00E35835"/>
    <w:rsid w:val="00E40125"/>
    <w:rsid w:val="00E40C35"/>
    <w:rsid w:val="00E44135"/>
    <w:rsid w:val="00E4460B"/>
    <w:rsid w:val="00E463EF"/>
    <w:rsid w:val="00E474FA"/>
    <w:rsid w:val="00E524EE"/>
    <w:rsid w:val="00E5329A"/>
    <w:rsid w:val="00E54D82"/>
    <w:rsid w:val="00E55438"/>
    <w:rsid w:val="00E5649B"/>
    <w:rsid w:val="00E6160D"/>
    <w:rsid w:val="00E61682"/>
    <w:rsid w:val="00E61B15"/>
    <w:rsid w:val="00E636AE"/>
    <w:rsid w:val="00E6387E"/>
    <w:rsid w:val="00E64424"/>
    <w:rsid w:val="00E662F2"/>
    <w:rsid w:val="00E667AD"/>
    <w:rsid w:val="00E66E9B"/>
    <w:rsid w:val="00E673B5"/>
    <w:rsid w:val="00E71830"/>
    <w:rsid w:val="00E741F0"/>
    <w:rsid w:val="00E74AB8"/>
    <w:rsid w:val="00E74CF8"/>
    <w:rsid w:val="00E759EC"/>
    <w:rsid w:val="00E76A2E"/>
    <w:rsid w:val="00E77A5A"/>
    <w:rsid w:val="00E82EB9"/>
    <w:rsid w:val="00E84DC6"/>
    <w:rsid w:val="00E86378"/>
    <w:rsid w:val="00E86FB7"/>
    <w:rsid w:val="00E92753"/>
    <w:rsid w:val="00E927C6"/>
    <w:rsid w:val="00E92A49"/>
    <w:rsid w:val="00E93B4A"/>
    <w:rsid w:val="00E95A2E"/>
    <w:rsid w:val="00E963A7"/>
    <w:rsid w:val="00E9644A"/>
    <w:rsid w:val="00E966A4"/>
    <w:rsid w:val="00E96E20"/>
    <w:rsid w:val="00EA0413"/>
    <w:rsid w:val="00EA105D"/>
    <w:rsid w:val="00EA11DB"/>
    <w:rsid w:val="00EA3F28"/>
    <w:rsid w:val="00EA6F35"/>
    <w:rsid w:val="00EA79D1"/>
    <w:rsid w:val="00EB06DA"/>
    <w:rsid w:val="00EB0BBF"/>
    <w:rsid w:val="00EB0DBB"/>
    <w:rsid w:val="00EB4A58"/>
    <w:rsid w:val="00EB7036"/>
    <w:rsid w:val="00EC304D"/>
    <w:rsid w:val="00EC3738"/>
    <w:rsid w:val="00EC47CF"/>
    <w:rsid w:val="00EC68A6"/>
    <w:rsid w:val="00ED032F"/>
    <w:rsid w:val="00ED0A54"/>
    <w:rsid w:val="00ED1839"/>
    <w:rsid w:val="00ED1C3E"/>
    <w:rsid w:val="00ED22C1"/>
    <w:rsid w:val="00ED2D3E"/>
    <w:rsid w:val="00ED4BB6"/>
    <w:rsid w:val="00ED6348"/>
    <w:rsid w:val="00ED6779"/>
    <w:rsid w:val="00ED6C4F"/>
    <w:rsid w:val="00ED6E8B"/>
    <w:rsid w:val="00ED7199"/>
    <w:rsid w:val="00ED7A48"/>
    <w:rsid w:val="00EE6230"/>
    <w:rsid w:val="00EE690F"/>
    <w:rsid w:val="00EE7C1B"/>
    <w:rsid w:val="00EF03D1"/>
    <w:rsid w:val="00EF052B"/>
    <w:rsid w:val="00EF281B"/>
    <w:rsid w:val="00EF39D1"/>
    <w:rsid w:val="00EF42EC"/>
    <w:rsid w:val="00EF5DFD"/>
    <w:rsid w:val="00EF78A4"/>
    <w:rsid w:val="00F004CE"/>
    <w:rsid w:val="00F02654"/>
    <w:rsid w:val="00F035AB"/>
    <w:rsid w:val="00F037D7"/>
    <w:rsid w:val="00F03DD1"/>
    <w:rsid w:val="00F04DEF"/>
    <w:rsid w:val="00F05219"/>
    <w:rsid w:val="00F070AB"/>
    <w:rsid w:val="00F07CA8"/>
    <w:rsid w:val="00F1059B"/>
    <w:rsid w:val="00F12341"/>
    <w:rsid w:val="00F12558"/>
    <w:rsid w:val="00F13CA8"/>
    <w:rsid w:val="00F14C26"/>
    <w:rsid w:val="00F16293"/>
    <w:rsid w:val="00F2189A"/>
    <w:rsid w:val="00F21ABD"/>
    <w:rsid w:val="00F240BB"/>
    <w:rsid w:val="00F2410F"/>
    <w:rsid w:val="00F2440C"/>
    <w:rsid w:val="00F24A15"/>
    <w:rsid w:val="00F24CF5"/>
    <w:rsid w:val="00F2515C"/>
    <w:rsid w:val="00F26867"/>
    <w:rsid w:val="00F26878"/>
    <w:rsid w:val="00F3057D"/>
    <w:rsid w:val="00F31FF0"/>
    <w:rsid w:val="00F32B39"/>
    <w:rsid w:val="00F4092C"/>
    <w:rsid w:val="00F40DC4"/>
    <w:rsid w:val="00F4189C"/>
    <w:rsid w:val="00F422FC"/>
    <w:rsid w:val="00F42F85"/>
    <w:rsid w:val="00F43039"/>
    <w:rsid w:val="00F449DF"/>
    <w:rsid w:val="00F44CFD"/>
    <w:rsid w:val="00F45B76"/>
    <w:rsid w:val="00F47194"/>
    <w:rsid w:val="00F47548"/>
    <w:rsid w:val="00F4754D"/>
    <w:rsid w:val="00F50202"/>
    <w:rsid w:val="00F5130E"/>
    <w:rsid w:val="00F51385"/>
    <w:rsid w:val="00F529D5"/>
    <w:rsid w:val="00F5589B"/>
    <w:rsid w:val="00F55C42"/>
    <w:rsid w:val="00F56DC2"/>
    <w:rsid w:val="00F57863"/>
    <w:rsid w:val="00F57FED"/>
    <w:rsid w:val="00F6331D"/>
    <w:rsid w:val="00F64B8A"/>
    <w:rsid w:val="00F6554F"/>
    <w:rsid w:val="00F65750"/>
    <w:rsid w:val="00F65ECB"/>
    <w:rsid w:val="00F716B4"/>
    <w:rsid w:val="00F718EB"/>
    <w:rsid w:val="00F71E3F"/>
    <w:rsid w:val="00F71E54"/>
    <w:rsid w:val="00F725E8"/>
    <w:rsid w:val="00F73367"/>
    <w:rsid w:val="00F75A4A"/>
    <w:rsid w:val="00F769D2"/>
    <w:rsid w:val="00F7723A"/>
    <w:rsid w:val="00F80C4A"/>
    <w:rsid w:val="00F82016"/>
    <w:rsid w:val="00F840C7"/>
    <w:rsid w:val="00F84342"/>
    <w:rsid w:val="00F8594C"/>
    <w:rsid w:val="00F86912"/>
    <w:rsid w:val="00F86A29"/>
    <w:rsid w:val="00F86C5B"/>
    <w:rsid w:val="00F87043"/>
    <w:rsid w:val="00F90414"/>
    <w:rsid w:val="00F91ECE"/>
    <w:rsid w:val="00F92458"/>
    <w:rsid w:val="00F933D9"/>
    <w:rsid w:val="00F936CF"/>
    <w:rsid w:val="00F978B0"/>
    <w:rsid w:val="00FA36D4"/>
    <w:rsid w:val="00FA4485"/>
    <w:rsid w:val="00FB002F"/>
    <w:rsid w:val="00FB11C1"/>
    <w:rsid w:val="00FB1AE7"/>
    <w:rsid w:val="00FB5178"/>
    <w:rsid w:val="00FB6C9B"/>
    <w:rsid w:val="00FB6D4B"/>
    <w:rsid w:val="00FB6FE6"/>
    <w:rsid w:val="00FC1750"/>
    <w:rsid w:val="00FC2020"/>
    <w:rsid w:val="00FC3770"/>
    <w:rsid w:val="00FC46D0"/>
    <w:rsid w:val="00FC614B"/>
    <w:rsid w:val="00FC693A"/>
    <w:rsid w:val="00FC7665"/>
    <w:rsid w:val="00FD3060"/>
    <w:rsid w:val="00FD3F84"/>
    <w:rsid w:val="00FD4621"/>
    <w:rsid w:val="00FD574F"/>
    <w:rsid w:val="00FD7B85"/>
    <w:rsid w:val="00FD7BF0"/>
    <w:rsid w:val="00FE0194"/>
    <w:rsid w:val="00FE16DA"/>
    <w:rsid w:val="00FE1C7C"/>
    <w:rsid w:val="00FE24B8"/>
    <w:rsid w:val="00FE312C"/>
    <w:rsid w:val="00FE3897"/>
    <w:rsid w:val="00FE4B99"/>
    <w:rsid w:val="00FE64C5"/>
    <w:rsid w:val="00FE6697"/>
    <w:rsid w:val="00FF0265"/>
    <w:rsid w:val="00FF23B5"/>
    <w:rsid w:val="00FF2718"/>
    <w:rsid w:val="00FF348A"/>
    <w:rsid w:val="00FF4419"/>
    <w:rsid w:val="00FF5BD2"/>
    <w:rsid w:val="00FF6338"/>
    <w:rsid w:val="00FF68BC"/>
    <w:rsid w:val="00FF72BE"/>
    <w:rsid w:val="00FF733B"/>
    <w:rsid w:val="00FF782C"/>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A42A42"/>
    <w:pPr>
      <w:keepNext/>
      <w:shd w:val="clear" w:color="auto" w:fill="FFFFFF"/>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E82EB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A42A42"/>
    <w:rPr>
      <w:rFonts w:ascii="Arial" w:hAnsi="Arial" w:cs="Arial"/>
      <w:bCs/>
      <w:color w:val="000000" w:themeColor="text1"/>
      <w:kern w:val="32"/>
      <w:shd w:val="clear" w:color="auto" w:fill="FFFFFF"/>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customStyle="1" w:styleId="emaildescription">
    <w:name w:val="emaildescription"/>
    <w:basedOn w:val="Privzetapisavaodstavka"/>
    <w:rsid w:val="00127F22"/>
  </w:style>
  <w:style w:type="paragraph" w:customStyle="1" w:styleId="tevilnatoka1">
    <w:name w:val="tevilnatoka1"/>
    <w:basedOn w:val="Navaden"/>
    <w:rsid w:val="00DD5633"/>
    <w:pPr>
      <w:spacing w:line="240" w:lineRule="auto"/>
      <w:ind w:left="425" w:hanging="425"/>
      <w:jc w:val="both"/>
    </w:pPr>
    <w:rPr>
      <w:rFonts w:cs="Arial"/>
      <w:sz w:val="22"/>
      <w:szCs w:val="22"/>
      <w:lang w:eastAsia="sl-SI"/>
    </w:rPr>
  </w:style>
  <w:style w:type="table" w:customStyle="1" w:styleId="TableGrid">
    <w:name w:val="TableGrid"/>
    <w:rsid w:val="005A2EF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Naslov3Znak">
    <w:name w:val="Naslov 3 Znak"/>
    <w:basedOn w:val="Privzetapisavaodstavka"/>
    <w:link w:val="Naslov3"/>
    <w:rsid w:val="00E82EB9"/>
    <w:rPr>
      <w:rFonts w:asciiTheme="majorHAnsi" w:eastAsiaTheme="majorEastAsia" w:hAnsiTheme="majorHAnsi" w:cstheme="majorBidi"/>
      <w:color w:val="1F3763" w:themeColor="accent1" w:themeShade="7F"/>
      <w:sz w:val="24"/>
      <w:szCs w:val="24"/>
      <w:lang w:eastAsia="en-US"/>
    </w:rPr>
  </w:style>
  <w:style w:type="paragraph" w:customStyle="1" w:styleId="naslovnadlenom1">
    <w:name w:val="naslovnadlenom1"/>
    <w:basedOn w:val="Navaden"/>
    <w:rsid w:val="009B0338"/>
    <w:pPr>
      <w:spacing w:before="480" w:line="240" w:lineRule="auto"/>
      <w:jc w:val="center"/>
    </w:pPr>
    <w:rPr>
      <w:rFonts w:cs="Arial"/>
      <w:b/>
      <w:bCs/>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1301329">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63134143">
      <w:bodyDiv w:val="1"/>
      <w:marLeft w:val="0"/>
      <w:marRight w:val="0"/>
      <w:marTop w:val="0"/>
      <w:marBottom w:val="0"/>
      <w:divBdr>
        <w:top w:val="none" w:sz="0" w:space="0" w:color="auto"/>
        <w:left w:val="none" w:sz="0" w:space="0" w:color="auto"/>
        <w:bottom w:val="none" w:sz="0" w:space="0" w:color="auto"/>
        <w:right w:val="none" w:sz="0" w:space="0" w:color="auto"/>
      </w:divBdr>
      <w:divsChild>
        <w:div w:id="543566436">
          <w:marLeft w:val="0"/>
          <w:marRight w:val="0"/>
          <w:marTop w:val="480"/>
          <w:marBottom w:val="0"/>
          <w:divBdr>
            <w:top w:val="none" w:sz="0" w:space="0" w:color="auto"/>
            <w:left w:val="none" w:sz="0" w:space="0" w:color="auto"/>
            <w:bottom w:val="none" w:sz="0" w:space="0" w:color="auto"/>
            <w:right w:val="none" w:sz="0" w:space="0" w:color="auto"/>
          </w:divBdr>
        </w:div>
        <w:div w:id="1224370599">
          <w:marLeft w:val="0"/>
          <w:marRight w:val="0"/>
          <w:marTop w:val="480"/>
          <w:marBottom w:val="0"/>
          <w:divBdr>
            <w:top w:val="none" w:sz="0" w:space="0" w:color="auto"/>
            <w:left w:val="none" w:sz="0" w:space="0" w:color="auto"/>
            <w:bottom w:val="none" w:sz="0" w:space="0" w:color="auto"/>
            <w:right w:val="none" w:sz="0" w:space="0" w:color="auto"/>
          </w:divBdr>
        </w:div>
        <w:div w:id="1455060899">
          <w:marLeft w:val="0"/>
          <w:marRight w:val="0"/>
          <w:marTop w:val="240"/>
          <w:marBottom w:val="0"/>
          <w:divBdr>
            <w:top w:val="none" w:sz="0" w:space="0" w:color="auto"/>
            <w:left w:val="none" w:sz="0" w:space="0" w:color="auto"/>
            <w:bottom w:val="none" w:sz="0" w:space="0" w:color="auto"/>
            <w:right w:val="none" w:sz="0" w:space="0" w:color="auto"/>
          </w:divBdr>
        </w:div>
        <w:div w:id="1706979929">
          <w:marLeft w:val="425"/>
          <w:marRight w:val="0"/>
          <w:marTop w:val="0"/>
          <w:marBottom w:val="0"/>
          <w:divBdr>
            <w:top w:val="none" w:sz="0" w:space="0" w:color="auto"/>
            <w:left w:val="none" w:sz="0" w:space="0" w:color="auto"/>
            <w:bottom w:val="none" w:sz="0" w:space="0" w:color="auto"/>
            <w:right w:val="none" w:sz="0" w:space="0" w:color="auto"/>
          </w:divBdr>
        </w:div>
        <w:div w:id="1495562425">
          <w:marLeft w:val="425"/>
          <w:marRight w:val="0"/>
          <w:marTop w:val="0"/>
          <w:marBottom w:val="0"/>
          <w:divBdr>
            <w:top w:val="none" w:sz="0" w:space="0" w:color="auto"/>
            <w:left w:val="none" w:sz="0" w:space="0" w:color="auto"/>
            <w:bottom w:val="none" w:sz="0" w:space="0" w:color="auto"/>
            <w:right w:val="none" w:sz="0" w:space="0" w:color="auto"/>
          </w:divBdr>
        </w:div>
        <w:div w:id="221141463">
          <w:marLeft w:val="425"/>
          <w:marRight w:val="0"/>
          <w:marTop w:val="0"/>
          <w:marBottom w:val="0"/>
          <w:divBdr>
            <w:top w:val="none" w:sz="0" w:space="0" w:color="auto"/>
            <w:left w:val="none" w:sz="0" w:space="0" w:color="auto"/>
            <w:bottom w:val="none" w:sz="0" w:space="0" w:color="auto"/>
            <w:right w:val="none" w:sz="0" w:space="0" w:color="auto"/>
          </w:divBdr>
        </w:div>
        <w:div w:id="713391205">
          <w:marLeft w:val="425"/>
          <w:marRight w:val="0"/>
          <w:marTop w:val="0"/>
          <w:marBottom w:val="0"/>
          <w:divBdr>
            <w:top w:val="none" w:sz="0" w:space="0" w:color="auto"/>
            <w:left w:val="none" w:sz="0" w:space="0" w:color="auto"/>
            <w:bottom w:val="none" w:sz="0" w:space="0" w:color="auto"/>
            <w:right w:val="none" w:sz="0" w:space="0" w:color="auto"/>
          </w:divBdr>
        </w:div>
        <w:div w:id="1433359081">
          <w:marLeft w:val="425"/>
          <w:marRight w:val="0"/>
          <w:marTop w:val="0"/>
          <w:marBottom w:val="0"/>
          <w:divBdr>
            <w:top w:val="none" w:sz="0" w:space="0" w:color="auto"/>
            <w:left w:val="none" w:sz="0" w:space="0" w:color="auto"/>
            <w:bottom w:val="none" w:sz="0" w:space="0" w:color="auto"/>
            <w:right w:val="none" w:sz="0" w:space="0" w:color="auto"/>
          </w:divBdr>
        </w:div>
        <w:div w:id="1478765270">
          <w:marLeft w:val="0"/>
          <w:marRight w:val="0"/>
          <w:marTop w:val="240"/>
          <w:marBottom w:val="0"/>
          <w:divBdr>
            <w:top w:val="none" w:sz="0" w:space="0" w:color="auto"/>
            <w:left w:val="none" w:sz="0" w:space="0" w:color="auto"/>
            <w:bottom w:val="none" w:sz="0" w:space="0" w:color="auto"/>
            <w:right w:val="none" w:sz="0" w:space="0" w:color="auto"/>
          </w:divBdr>
        </w:div>
        <w:div w:id="1443456357">
          <w:marLeft w:val="0"/>
          <w:marRight w:val="0"/>
          <w:marTop w:val="240"/>
          <w:marBottom w:val="0"/>
          <w:divBdr>
            <w:top w:val="none" w:sz="0" w:space="0" w:color="auto"/>
            <w:left w:val="none" w:sz="0" w:space="0" w:color="auto"/>
            <w:bottom w:val="none" w:sz="0" w:space="0" w:color="auto"/>
            <w:right w:val="none" w:sz="0" w:space="0" w:color="auto"/>
          </w:divBdr>
        </w:div>
        <w:div w:id="1888955098">
          <w:marLeft w:val="0"/>
          <w:marRight w:val="0"/>
          <w:marTop w:val="240"/>
          <w:marBottom w:val="0"/>
          <w:divBdr>
            <w:top w:val="none" w:sz="0" w:space="0" w:color="auto"/>
            <w:left w:val="none" w:sz="0" w:space="0" w:color="auto"/>
            <w:bottom w:val="none" w:sz="0" w:space="0" w:color="auto"/>
            <w:right w:val="none" w:sz="0" w:space="0" w:color="auto"/>
          </w:divBdr>
        </w:div>
        <w:div w:id="1970546003">
          <w:marLeft w:val="0"/>
          <w:marRight w:val="0"/>
          <w:marTop w:val="240"/>
          <w:marBottom w:val="0"/>
          <w:divBdr>
            <w:top w:val="none" w:sz="0" w:space="0" w:color="auto"/>
            <w:left w:val="none" w:sz="0" w:space="0" w:color="auto"/>
            <w:bottom w:val="none" w:sz="0" w:space="0" w:color="auto"/>
            <w:right w:val="none" w:sz="0" w:space="0" w:color="auto"/>
          </w:divBdr>
        </w:div>
        <w:div w:id="1675568584">
          <w:marLeft w:val="425"/>
          <w:marRight w:val="0"/>
          <w:marTop w:val="0"/>
          <w:marBottom w:val="0"/>
          <w:divBdr>
            <w:top w:val="none" w:sz="0" w:space="0" w:color="auto"/>
            <w:left w:val="none" w:sz="0" w:space="0" w:color="auto"/>
            <w:bottom w:val="none" w:sz="0" w:space="0" w:color="auto"/>
            <w:right w:val="none" w:sz="0" w:space="0" w:color="auto"/>
          </w:divBdr>
        </w:div>
        <w:div w:id="1908303546">
          <w:marLeft w:val="425"/>
          <w:marRight w:val="0"/>
          <w:marTop w:val="0"/>
          <w:marBottom w:val="0"/>
          <w:divBdr>
            <w:top w:val="none" w:sz="0" w:space="0" w:color="auto"/>
            <w:left w:val="none" w:sz="0" w:space="0" w:color="auto"/>
            <w:bottom w:val="none" w:sz="0" w:space="0" w:color="auto"/>
            <w:right w:val="none" w:sz="0" w:space="0" w:color="auto"/>
          </w:divBdr>
        </w:div>
        <w:div w:id="425463072">
          <w:marLeft w:val="425"/>
          <w:marRight w:val="0"/>
          <w:marTop w:val="0"/>
          <w:marBottom w:val="0"/>
          <w:divBdr>
            <w:top w:val="none" w:sz="0" w:space="0" w:color="auto"/>
            <w:left w:val="none" w:sz="0" w:space="0" w:color="auto"/>
            <w:bottom w:val="none" w:sz="0" w:space="0" w:color="auto"/>
            <w:right w:val="none" w:sz="0" w:space="0" w:color="auto"/>
          </w:divBdr>
        </w:div>
        <w:div w:id="427627294">
          <w:marLeft w:val="425"/>
          <w:marRight w:val="0"/>
          <w:marTop w:val="0"/>
          <w:marBottom w:val="0"/>
          <w:divBdr>
            <w:top w:val="none" w:sz="0" w:space="0" w:color="auto"/>
            <w:left w:val="none" w:sz="0" w:space="0" w:color="auto"/>
            <w:bottom w:val="none" w:sz="0" w:space="0" w:color="auto"/>
            <w:right w:val="none" w:sz="0" w:space="0" w:color="auto"/>
          </w:divBdr>
        </w:div>
        <w:div w:id="1877158445">
          <w:marLeft w:val="425"/>
          <w:marRight w:val="0"/>
          <w:marTop w:val="0"/>
          <w:marBottom w:val="0"/>
          <w:divBdr>
            <w:top w:val="none" w:sz="0" w:space="0" w:color="auto"/>
            <w:left w:val="none" w:sz="0" w:space="0" w:color="auto"/>
            <w:bottom w:val="none" w:sz="0" w:space="0" w:color="auto"/>
            <w:right w:val="none" w:sz="0" w:space="0" w:color="auto"/>
          </w:divBdr>
        </w:div>
        <w:div w:id="302777023">
          <w:marLeft w:val="0"/>
          <w:marRight w:val="0"/>
          <w:marTop w:val="240"/>
          <w:marBottom w:val="0"/>
          <w:divBdr>
            <w:top w:val="none" w:sz="0" w:space="0" w:color="auto"/>
            <w:left w:val="none" w:sz="0" w:space="0" w:color="auto"/>
            <w:bottom w:val="none" w:sz="0" w:space="0" w:color="auto"/>
            <w:right w:val="none" w:sz="0" w:space="0" w:color="auto"/>
          </w:divBdr>
        </w:div>
        <w:div w:id="1867018712">
          <w:marLeft w:val="0"/>
          <w:marRight w:val="0"/>
          <w:marTop w:val="240"/>
          <w:marBottom w:val="0"/>
          <w:divBdr>
            <w:top w:val="none" w:sz="0" w:space="0" w:color="auto"/>
            <w:left w:val="none" w:sz="0" w:space="0" w:color="auto"/>
            <w:bottom w:val="none" w:sz="0" w:space="0" w:color="auto"/>
            <w:right w:val="none" w:sz="0" w:space="0" w:color="auto"/>
          </w:divBdr>
        </w:div>
      </w:divsChild>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33704921">
      <w:bodyDiv w:val="1"/>
      <w:marLeft w:val="0"/>
      <w:marRight w:val="0"/>
      <w:marTop w:val="0"/>
      <w:marBottom w:val="0"/>
      <w:divBdr>
        <w:top w:val="none" w:sz="0" w:space="0" w:color="auto"/>
        <w:left w:val="none" w:sz="0" w:space="0" w:color="auto"/>
        <w:bottom w:val="none" w:sz="0" w:space="0" w:color="auto"/>
        <w:right w:val="none" w:sz="0" w:space="0" w:color="auto"/>
      </w:divBdr>
      <w:divsChild>
        <w:div w:id="715814361">
          <w:marLeft w:val="0"/>
          <w:marRight w:val="0"/>
          <w:marTop w:val="240"/>
          <w:marBottom w:val="120"/>
          <w:divBdr>
            <w:top w:val="none" w:sz="0" w:space="0" w:color="auto"/>
            <w:left w:val="none" w:sz="0" w:space="0" w:color="auto"/>
            <w:bottom w:val="none" w:sz="0" w:space="0" w:color="auto"/>
            <w:right w:val="none" w:sz="0" w:space="0" w:color="auto"/>
          </w:divBdr>
        </w:div>
        <w:div w:id="505557127">
          <w:marLeft w:val="0"/>
          <w:marRight w:val="0"/>
          <w:marTop w:val="0"/>
          <w:marBottom w:val="120"/>
          <w:divBdr>
            <w:top w:val="none" w:sz="0" w:space="0" w:color="auto"/>
            <w:left w:val="none" w:sz="0" w:space="0" w:color="auto"/>
            <w:bottom w:val="none" w:sz="0" w:space="0" w:color="auto"/>
            <w:right w:val="none" w:sz="0" w:space="0" w:color="auto"/>
          </w:divBdr>
        </w:div>
        <w:div w:id="804932073">
          <w:marLeft w:val="0"/>
          <w:marRight w:val="0"/>
          <w:marTop w:val="0"/>
          <w:marBottom w:val="120"/>
          <w:divBdr>
            <w:top w:val="none" w:sz="0" w:space="0" w:color="auto"/>
            <w:left w:val="none" w:sz="0" w:space="0" w:color="auto"/>
            <w:bottom w:val="none" w:sz="0" w:space="0" w:color="auto"/>
            <w:right w:val="none" w:sz="0" w:space="0" w:color="auto"/>
          </w:divBdr>
        </w:div>
        <w:div w:id="441269829">
          <w:marLeft w:val="0"/>
          <w:marRight w:val="0"/>
          <w:marTop w:val="0"/>
          <w:marBottom w:val="120"/>
          <w:divBdr>
            <w:top w:val="none" w:sz="0" w:space="0" w:color="auto"/>
            <w:left w:val="none" w:sz="0" w:space="0" w:color="auto"/>
            <w:bottom w:val="none" w:sz="0" w:space="0" w:color="auto"/>
            <w:right w:val="none" w:sz="0" w:space="0" w:color="auto"/>
          </w:divBdr>
        </w:div>
        <w:div w:id="2092963381">
          <w:marLeft w:val="0"/>
          <w:marRight w:val="0"/>
          <w:marTop w:val="0"/>
          <w:marBottom w:val="120"/>
          <w:divBdr>
            <w:top w:val="none" w:sz="0" w:space="0" w:color="auto"/>
            <w:left w:val="none" w:sz="0" w:space="0" w:color="auto"/>
            <w:bottom w:val="none" w:sz="0" w:space="0" w:color="auto"/>
            <w:right w:val="none" w:sz="0" w:space="0" w:color="auto"/>
          </w:divBdr>
        </w:div>
      </w:divsChild>
    </w:div>
    <w:div w:id="279801163">
      <w:bodyDiv w:val="1"/>
      <w:marLeft w:val="0"/>
      <w:marRight w:val="0"/>
      <w:marTop w:val="0"/>
      <w:marBottom w:val="0"/>
      <w:divBdr>
        <w:top w:val="none" w:sz="0" w:space="0" w:color="auto"/>
        <w:left w:val="none" w:sz="0" w:space="0" w:color="auto"/>
        <w:bottom w:val="none" w:sz="0" w:space="0" w:color="auto"/>
        <w:right w:val="none" w:sz="0" w:space="0" w:color="auto"/>
      </w:divBdr>
      <w:divsChild>
        <w:div w:id="2060588103">
          <w:marLeft w:val="0"/>
          <w:marRight w:val="0"/>
          <w:marTop w:val="0"/>
          <w:marBottom w:val="0"/>
          <w:divBdr>
            <w:top w:val="none" w:sz="0" w:space="0" w:color="auto"/>
            <w:left w:val="none" w:sz="0" w:space="0" w:color="auto"/>
            <w:bottom w:val="none" w:sz="0" w:space="0" w:color="auto"/>
            <w:right w:val="none" w:sz="0" w:space="0" w:color="auto"/>
          </w:divBdr>
        </w:div>
        <w:div w:id="23144299">
          <w:marLeft w:val="0"/>
          <w:marRight w:val="0"/>
          <w:marTop w:val="0"/>
          <w:marBottom w:val="0"/>
          <w:divBdr>
            <w:top w:val="none" w:sz="0" w:space="0" w:color="auto"/>
            <w:left w:val="none" w:sz="0" w:space="0" w:color="auto"/>
            <w:bottom w:val="none" w:sz="0" w:space="0" w:color="auto"/>
            <w:right w:val="none" w:sz="0" w:space="0" w:color="auto"/>
          </w:divBdr>
        </w:div>
      </w:divsChild>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04516337">
      <w:bodyDiv w:val="1"/>
      <w:marLeft w:val="0"/>
      <w:marRight w:val="0"/>
      <w:marTop w:val="0"/>
      <w:marBottom w:val="0"/>
      <w:divBdr>
        <w:top w:val="none" w:sz="0" w:space="0" w:color="auto"/>
        <w:left w:val="none" w:sz="0" w:space="0" w:color="auto"/>
        <w:bottom w:val="none" w:sz="0" w:space="0" w:color="auto"/>
        <w:right w:val="none" w:sz="0" w:space="0" w:color="auto"/>
      </w:divBdr>
      <w:divsChild>
        <w:div w:id="379403615">
          <w:marLeft w:val="0"/>
          <w:marRight w:val="0"/>
          <w:marTop w:val="0"/>
          <w:marBottom w:val="0"/>
          <w:divBdr>
            <w:top w:val="none" w:sz="0" w:space="0" w:color="auto"/>
            <w:left w:val="none" w:sz="0" w:space="0" w:color="auto"/>
            <w:bottom w:val="none" w:sz="0" w:space="0" w:color="auto"/>
            <w:right w:val="none" w:sz="0" w:space="0" w:color="auto"/>
          </w:divBdr>
          <w:divsChild>
            <w:div w:id="1655136754">
              <w:marLeft w:val="0"/>
              <w:marRight w:val="0"/>
              <w:marTop w:val="0"/>
              <w:marBottom w:val="0"/>
              <w:divBdr>
                <w:top w:val="none" w:sz="0" w:space="0" w:color="auto"/>
                <w:left w:val="none" w:sz="0" w:space="0" w:color="auto"/>
                <w:bottom w:val="none" w:sz="0" w:space="0" w:color="auto"/>
                <w:right w:val="none" w:sz="0" w:space="0" w:color="auto"/>
              </w:divBdr>
              <w:divsChild>
                <w:div w:id="437800821">
                  <w:marLeft w:val="0"/>
                  <w:marRight w:val="0"/>
                  <w:marTop w:val="0"/>
                  <w:marBottom w:val="0"/>
                  <w:divBdr>
                    <w:top w:val="none" w:sz="0" w:space="0" w:color="auto"/>
                    <w:left w:val="none" w:sz="0" w:space="0" w:color="auto"/>
                    <w:bottom w:val="none" w:sz="0" w:space="0" w:color="auto"/>
                    <w:right w:val="none" w:sz="0" w:space="0" w:color="auto"/>
                  </w:divBdr>
                  <w:divsChild>
                    <w:div w:id="6036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637541">
          <w:marLeft w:val="0"/>
          <w:marRight w:val="0"/>
          <w:marTop w:val="0"/>
          <w:marBottom w:val="0"/>
          <w:divBdr>
            <w:top w:val="none" w:sz="0" w:space="0" w:color="auto"/>
            <w:left w:val="none" w:sz="0" w:space="0" w:color="auto"/>
            <w:bottom w:val="none" w:sz="0" w:space="0" w:color="auto"/>
            <w:right w:val="none" w:sz="0" w:space="0" w:color="auto"/>
          </w:divBdr>
          <w:divsChild>
            <w:div w:id="928007001">
              <w:marLeft w:val="0"/>
              <w:marRight w:val="0"/>
              <w:marTop w:val="0"/>
              <w:marBottom w:val="0"/>
              <w:divBdr>
                <w:top w:val="none" w:sz="0" w:space="0" w:color="auto"/>
                <w:left w:val="none" w:sz="0" w:space="0" w:color="auto"/>
                <w:bottom w:val="none" w:sz="0" w:space="0" w:color="auto"/>
                <w:right w:val="none" w:sz="0" w:space="0" w:color="auto"/>
              </w:divBdr>
              <w:divsChild>
                <w:div w:id="312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32619550">
      <w:bodyDiv w:val="1"/>
      <w:marLeft w:val="0"/>
      <w:marRight w:val="0"/>
      <w:marTop w:val="0"/>
      <w:marBottom w:val="0"/>
      <w:divBdr>
        <w:top w:val="none" w:sz="0" w:space="0" w:color="auto"/>
        <w:left w:val="none" w:sz="0" w:space="0" w:color="auto"/>
        <w:bottom w:val="none" w:sz="0" w:space="0" w:color="auto"/>
        <w:right w:val="none" w:sz="0" w:space="0" w:color="auto"/>
      </w:divBdr>
      <w:divsChild>
        <w:div w:id="1304122128">
          <w:marLeft w:val="0"/>
          <w:marRight w:val="0"/>
          <w:marTop w:val="0"/>
          <w:marBottom w:val="0"/>
          <w:divBdr>
            <w:top w:val="none" w:sz="0" w:space="0" w:color="auto"/>
            <w:left w:val="none" w:sz="0" w:space="0" w:color="auto"/>
            <w:bottom w:val="none" w:sz="0" w:space="0" w:color="auto"/>
            <w:right w:val="none" w:sz="0" w:space="0" w:color="auto"/>
          </w:divBdr>
          <w:divsChild>
            <w:div w:id="968323796">
              <w:marLeft w:val="0"/>
              <w:marRight w:val="0"/>
              <w:marTop w:val="0"/>
              <w:marBottom w:val="0"/>
              <w:divBdr>
                <w:top w:val="none" w:sz="0" w:space="0" w:color="auto"/>
                <w:left w:val="none" w:sz="0" w:space="0" w:color="auto"/>
                <w:bottom w:val="none" w:sz="0" w:space="0" w:color="auto"/>
                <w:right w:val="none" w:sz="0" w:space="0" w:color="auto"/>
              </w:divBdr>
              <w:divsChild>
                <w:div w:id="853106186">
                  <w:marLeft w:val="0"/>
                  <w:marRight w:val="0"/>
                  <w:marTop w:val="0"/>
                  <w:marBottom w:val="0"/>
                  <w:divBdr>
                    <w:top w:val="none" w:sz="0" w:space="0" w:color="auto"/>
                    <w:left w:val="none" w:sz="0" w:space="0" w:color="auto"/>
                    <w:bottom w:val="none" w:sz="0" w:space="0" w:color="auto"/>
                    <w:right w:val="none" w:sz="0" w:space="0" w:color="auto"/>
                  </w:divBdr>
                  <w:divsChild>
                    <w:div w:id="211382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17504">
          <w:marLeft w:val="0"/>
          <w:marRight w:val="0"/>
          <w:marTop w:val="0"/>
          <w:marBottom w:val="0"/>
          <w:divBdr>
            <w:top w:val="none" w:sz="0" w:space="0" w:color="auto"/>
            <w:left w:val="none" w:sz="0" w:space="0" w:color="auto"/>
            <w:bottom w:val="none" w:sz="0" w:space="0" w:color="auto"/>
            <w:right w:val="none" w:sz="0" w:space="0" w:color="auto"/>
          </w:divBdr>
          <w:divsChild>
            <w:div w:id="487015322">
              <w:marLeft w:val="0"/>
              <w:marRight w:val="0"/>
              <w:marTop w:val="0"/>
              <w:marBottom w:val="0"/>
              <w:divBdr>
                <w:top w:val="none" w:sz="0" w:space="0" w:color="auto"/>
                <w:left w:val="none" w:sz="0" w:space="0" w:color="auto"/>
                <w:bottom w:val="none" w:sz="0" w:space="0" w:color="auto"/>
                <w:right w:val="none" w:sz="0" w:space="0" w:color="auto"/>
              </w:divBdr>
              <w:divsChild>
                <w:div w:id="103011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7156178">
      <w:bodyDiv w:val="1"/>
      <w:marLeft w:val="0"/>
      <w:marRight w:val="0"/>
      <w:marTop w:val="0"/>
      <w:marBottom w:val="0"/>
      <w:divBdr>
        <w:top w:val="none" w:sz="0" w:space="0" w:color="auto"/>
        <w:left w:val="none" w:sz="0" w:space="0" w:color="auto"/>
        <w:bottom w:val="none" w:sz="0" w:space="0" w:color="auto"/>
        <w:right w:val="none" w:sz="0" w:space="0" w:color="auto"/>
      </w:divBdr>
    </w:div>
    <w:div w:id="600795224">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33146744">
      <w:bodyDiv w:val="1"/>
      <w:marLeft w:val="0"/>
      <w:marRight w:val="0"/>
      <w:marTop w:val="0"/>
      <w:marBottom w:val="0"/>
      <w:divBdr>
        <w:top w:val="none" w:sz="0" w:space="0" w:color="auto"/>
        <w:left w:val="none" w:sz="0" w:space="0" w:color="auto"/>
        <w:bottom w:val="none" w:sz="0" w:space="0" w:color="auto"/>
        <w:right w:val="none" w:sz="0" w:space="0" w:color="auto"/>
      </w:divBdr>
    </w:div>
    <w:div w:id="640039447">
      <w:bodyDiv w:val="1"/>
      <w:marLeft w:val="0"/>
      <w:marRight w:val="0"/>
      <w:marTop w:val="0"/>
      <w:marBottom w:val="0"/>
      <w:divBdr>
        <w:top w:val="none" w:sz="0" w:space="0" w:color="auto"/>
        <w:left w:val="none" w:sz="0" w:space="0" w:color="auto"/>
        <w:bottom w:val="none" w:sz="0" w:space="0" w:color="auto"/>
        <w:right w:val="none" w:sz="0" w:space="0" w:color="auto"/>
      </w:divBdr>
      <w:divsChild>
        <w:div w:id="305361772">
          <w:marLeft w:val="0"/>
          <w:marRight w:val="0"/>
          <w:marTop w:val="0"/>
          <w:marBottom w:val="0"/>
          <w:divBdr>
            <w:top w:val="none" w:sz="0" w:space="0" w:color="auto"/>
            <w:left w:val="none" w:sz="0" w:space="0" w:color="auto"/>
            <w:bottom w:val="none" w:sz="0" w:space="0" w:color="auto"/>
            <w:right w:val="none" w:sz="0" w:space="0" w:color="auto"/>
          </w:divBdr>
          <w:divsChild>
            <w:div w:id="2036076155">
              <w:marLeft w:val="0"/>
              <w:marRight w:val="0"/>
              <w:marTop w:val="0"/>
              <w:marBottom w:val="0"/>
              <w:divBdr>
                <w:top w:val="none" w:sz="0" w:space="0" w:color="auto"/>
                <w:left w:val="none" w:sz="0" w:space="0" w:color="auto"/>
                <w:bottom w:val="none" w:sz="0" w:space="0" w:color="auto"/>
                <w:right w:val="none" w:sz="0" w:space="0" w:color="auto"/>
              </w:divBdr>
              <w:divsChild>
                <w:div w:id="763189581">
                  <w:marLeft w:val="0"/>
                  <w:marRight w:val="0"/>
                  <w:marTop w:val="0"/>
                  <w:marBottom w:val="0"/>
                  <w:divBdr>
                    <w:top w:val="none" w:sz="0" w:space="0" w:color="auto"/>
                    <w:left w:val="none" w:sz="0" w:space="0" w:color="auto"/>
                    <w:bottom w:val="none" w:sz="0" w:space="0" w:color="auto"/>
                    <w:right w:val="none" w:sz="0" w:space="0" w:color="auto"/>
                  </w:divBdr>
                  <w:divsChild>
                    <w:div w:id="19949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124599">
          <w:marLeft w:val="0"/>
          <w:marRight w:val="0"/>
          <w:marTop w:val="0"/>
          <w:marBottom w:val="0"/>
          <w:divBdr>
            <w:top w:val="none" w:sz="0" w:space="0" w:color="auto"/>
            <w:left w:val="none" w:sz="0" w:space="0" w:color="auto"/>
            <w:bottom w:val="none" w:sz="0" w:space="0" w:color="auto"/>
            <w:right w:val="none" w:sz="0" w:space="0" w:color="auto"/>
          </w:divBdr>
          <w:divsChild>
            <w:div w:id="764501854">
              <w:marLeft w:val="0"/>
              <w:marRight w:val="0"/>
              <w:marTop w:val="0"/>
              <w:marBottom w:val="0"/>
              <w:divBdr>
                <w:top w:val="none" w:sz="0" w:space="0" w:color="auto"/>
                <w:left w:val="none" w:sz="0" w:space="0" w:color="auto"/>
                <w:bottom w:val="none" w:sz="0" w:space="0" w:color="auto"/>
                <w:right w:val="none" w:sz="0" w:space="0" w:color="auto"/>
              </w:divBdr>
              <w:divsChild>
                <w:div w:id="80743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9519884">
      <w:bodyDiv w:val="1"/>
      <w:marLeft w:val="0"/>
      <w:marRight w:val="0"/>
      <w:marTop w:val="0"/>
      <w:marBottom w:val="0"/>
      <w:divBdr>
        <w:top w:val="none" w:sz="0" w:space="0" w:color="auto"/>
        <w:left w:val="none" w:sz="0" w:space="0" w:color="auto"/>
        <w:bottom w:val="none" w:sz="0" w:space="0" w:color="auto"/>
        <w:right w:val="none" w:sz="0" w:space="0" w:color="auto"/>
      </w:divBdr>
      <w:divsChild>
        <w:div w:id="1387141097">
          <w:marLeft w:val="0"/>
          <w:marRight w:val="0"/>
          <w:marTop w:val="0"/>
          <w:marBottom w:val="0"/>
          <w:divBdr>
            <w:top w:val="none" w:sz="0" w:space="0" w:color="auto"/>
            <w:left w:val="none" w:sz="0" w:space="0" w:color="auto"/>
            <w:bottom w:val="none" w:sz="0" w:space="0" w:color="auto"/>
            <w:right w:val="none" w:sz="0" w:space="0" w:color="auto"/>
          </w:divBdr>
        </w:div>
        <w:div w:id="1614051975">
          <w:marLeft w:val="0"/>
          <w:marRight w:val="0"/>
          <w:marTop w:val="0"/>
          <w:marBottom w:val="0"/>
          <w:divBdr>
            <w:top w:val="none" w:sz="0" w:space="0" w:color="auto"/>
            <w:left w:val="none" w:sz="0" w:space="0" w:color="auto"/>
            <w:bottom w:val="none" w:sz="0" w:space="0" w:color="auto"/>
            <w:right w:val="none" w:sz="0" w:space="0" w:color="auto"/>
          </w:divBdr>
        </w:div>
        <w:div w:id="735319533">
          <w:marLeft w:val="0"/>
          <w:marRight w:val="0"/>
          <w:marTop w:val="0"/>
          <w:marBottom w:val="0"/>
          <w:divBdr>
            <w:top w:val="none" w:sz="0" w:space="0" w:color="auto"/>
            <w:left w:val="none" w:sz="0" w:space="0" w:color="auto"/>
            <w:bottom w:val="none" w:sz="0" w:space="0" w:color="auto"/>
            <w:right w:val="none" w:sz="0" w:space="0" w:color="auto"/>
          </w:divBdr>
        </w:div>
        <w:div w:id="856426600">
          <w:marLeft w:val="0"/>
          <w:marRight w:val="0"/>
          <w:marTop w:val="0"/>
          <w:marBottom w:val="0"/>
          <w:divBdr>
            <w:top w:val="none" w:sz="0" w:space="0" w:color="auto"/>
            <w:left w:val="none" w:sz="0" w:space="0" w:color="auto"/>
            <w:bottom w:val="none" w:sz="0" w:space="0" w:color="auto"/>
            <w:right w:val="none" w:sz="0" w:space="0" w:color="auto"/>
          </w:divBdr>
        </w:div>
      </w:divsChild>
    </w:div>
    <w:div w:id="761683218">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910655341">
      <w:bodyDiv w:val="1"/>
      <w:marLeft w:val="0"/>
      <w:marRight w:val="0"/>
      <w:marTop w:val="0"/>
      <w:marBottom w:val="0"/>
      <w:divBdr>
        <w:top w:val="none" w:sz="0" w:space="0" w:color="auto"/>
        <w:left w:val="none" w:sz="0" w:space="0" w:color="auto"/>
        <w:bottom w:val="none" w:sz="0" w:space="0" w:color="auto"/>
        <w:right w:val="none" w:sz="0" w:space="0" w:color="auto"/>
      </w:divBdr>
      <w:divsChild>
        <w:div w:id="1270968650">
          <w:marLeft w:val="0"/>
          <w:marRight w:val="0"/>
          <w:marTop w:val="240"/>
          <w:marBottom w:val="0"/>
          <w:divBdr>
            <w:top w:val="none" w:sz="0" w:space="0" w:color="auto"/>
            <w:left w:val="none" w:sz="0" w:space="0" w:color="auto"/>
            <w:bottom w:val="none" w:sz="0" w:space="0" w:color="auto"/>
            <w:right w:val="none" w:sz="0" w:space="0" w:color="auto"/>
          </w:divBdr>
        </w:div>
        <w:div w:id="1221137454">
          <w:marLeft w:val="0"/>
          <w:marRight w:val="0"/>
          <w:marTop w:val="240"/>
          <w:marBottom w:val="0"/>
          <w:divBdr>
            <w:top w:val="none" w:sz="0" w:space="0" w:color="auto"/>
            <w:left w:val="none" w:sz="0" w:space="0" w:color="auto"/>
            <w:bottom w:val="none" w:sz="0" w:space="0" w:color="auto"/>
            <w:right w:val="none" w:sz="0" w:space="0" w:color="auto"/>
          </w:divBdr>
        </w:div>
      </w:divsChild>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8630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39879929">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72379521">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38436572">
      <w:bodyDiv w:val="1"/>
      <w:marLeft w:val="0"/>
      <w:marRight w:val="0"/>
      <w:marTop w:val="0"/>
      <w:marBottom w:val="0"/>
      <w:divBdr>
        <w:top w:val="none" w:sz="0" w:space="0" w:color="auto"/>
        <w:left w:val="none" w:sz="0" w:space="0" w:color="auto"/>
        <w:bottom w:val="none" w:sz="0" w:space="0" w:color="auto"/>
        <w:right w:val="none" w:sz="0" w:space="0" w:color="auto"/>
      </w:divBdr>
      <w:divsChild>
        <w:div w:id="1673946745">
          <w:marLeft w:val="0"/>
          <w:marRight w:val="0"/>
          <w:marTop w:val="0"/>
          <w:marBottom w:val="0"/>
          <w:divBdr>
            <w:top w:val="none" w:sz="0" w:space="0" w:color="auto"/>
            <w:left w:val="none" w:sz="0" w:space="0" w:color="auto"/>
            <w:bottom w:val="none" w:sz="0" w:space="0" w:color="auto"/>
            <w:right w:val="none" w:sz="0" w:space="0" w:color="auto"/>
          </w:divBdr>
        </w:div>
        <w:div w:id="1155990476">
          <w:marLeft w:val="0"/>
          <w:marRight w:val="0"/>
          <w:marTop w:val="0"/>
          <w:marBottom w:val="0"/>
          <w:divBdr>
            <w:top w:val="none" w:sz="0" w:space="0" w:color="auto"/>
            <w:left w:val="none" w:sz="0" w:space="0" w:color="auto"/>
            <w:bottom w:val="none" w:sz="0" w:space="0" w:color="auto"/>
            <w:right w:val="none" w:sz="0" w:space="0" w:color="auto"/>
          </w:divBdr>
        </w:div>
        <w:div w:id="1025406534">
          <w:marLeft w:val="0"/>
          <w:marRight w:val="0"/>
          <w:marTop w:val="0"/>
          <w:marBottom w:val="0"/>
          <w:divBdr>
            <w:top w:val="none" w:sz="0" w:space="0" w:color="auto"/>
            <w:left w:val="none" w:sz="0" w:space="0" w:color="auto"/>
            <w:bottom w:val="none" w:sz="0" w:space="0" w:color="auto"/>
            <w:right w:val="none" w:sz="0" w:space="0" w:color="auto"/>
          </w:divBdr>
        </w:div>
        <w:div w:id="177044062">
          <w:marLeft w:val="0"/>
          <w:marRight w:val="0"/>
          <w:marTop w:val="0"/>
          <w:marBottom w:val="0"/>
          <w:divBdr>
            <w:top w:val="none" w:sz="0" w:space="0" w:color="auto"/>
            <w:left w:val="none" w:sz="0" w:space="0" w:color="auto"/>
            <w:bottom w:val="none" w:sz="0" w:space="0" w:color="auto"/>
            <w:right w:val="none" w:sz="0" w:space="0" w:color="auto"/>
          </w:divBdr>
        </w:div>
      </w:divsChild>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1108345">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0425729">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41091980">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04875749">
      <w:bodyDiv w:val="1"/>
      <w:marLeft w:val="0"/>
      <w:marRight w:val="0"/>
      <w:marTop w:val="0"/>
      <w:marBottom w:val="0"/>
      <w:divBdr>
        <w:top w:val="none" w:sz="0" w:space="0" w:color="auto"/>
        <w:left w:val="none" w:sz="0" w:space="0" w:color="auto"/>
        <w:bottom w:val="none" w:sz="0" w:space="0" w:color="auto"/>
        <w:right w:val="none" w:sz="0" w:space="0" w:color="auto"/>
      </w:divBdr>
      <w:divsChild>
        <w:div w:id="1188911550">
          <w:marLeft w:val="0"/>
          <w:marRight w:val="0"/>
          <w:marTop w:val="480"/>
          <w:marBottom w:val="0"/>
          <w:divBdr>
            <w:top w:val="none" w:sz="0" w:space="0" w:color="auto"/>
            <w:left w:val="none" w:sz="0" w:space="0" w:color="auto"/>
            <w:bottom w:val="none" w:sz="0" w:space="0" w:color="auto"/>
            <w:right w:val="none" w:sz="0" w:space="0" w:color="auto"/>
          </w:divBdr>
        </w:div>
        <w:div w:id="1638413114">
          <w:marLeft w:val="0"/>
          <w:marRight w:val="0"/>
          <w:marTop w:val="480"/>
          <w:marBottom w:val="0"/>
          <w:divBdr>
            <w:top w:val="none" w:sz="0" w:space="0" w:color="auto"/>
            <w:left w:val="none" w:sz="0" w:space="0" w:color="auto"/>
            <w:bottom w:val="none" w:sz="0" w:space="0" w:color="auto"/>
            <w:right w:val="none" w:sz="0" w:space="0" w:color="auto"/>
          </w:divBdr>
        </w:div>
      </w:divsChild>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9281878">
      <w:bodyDiv w:val="1"/>
      <w:marLeft w:val="0"/>
      <w:marRight w:val="0"/>
      <w:marTop w:val="0"/>
      <w:marBottom w:val="0"/>
      <w:divBdr>
        <w:top w:val="none" w:sz="0" w:space="0" w:color="auto"/>
        <w:left w:val="none" w:sz="0" w:space="0" w:color="auto"/>
        <w:bottom w:val="none" w:sz="0" w:space="0" w:color="auto"/>
        <w:right w:val="none" w:sz="0" w:space="0" w:color="auto"/>
      </w:divBdr>
      <w:divsChild>
        <w:div w:id="2139519270">
          <w:marLeft w:val="0"/>
          <w:marRight w:val="0"/>
          <w:marTop w:val="0"/>
          <w:marBottom w:val="0"/>
          <w:divBdr>
            <w:top w:val="none" w:sz="0" w:space="0" w:color="auto"/>
            <w:left w:val="none" w:sz="0" w:space="0" w:color="auto"/>
            <w:bottom w:val="none" w:sz="0" w:space="0" w:color="auto"/>
            <w:right w:val="none" w:sz="0" w:space="0" w:color="auto"/>
          </w:divBdr>
          <w:divsChild>
            <w:div w:id="12007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0117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8061634">
      <w:bodyDiv w:val="1"/>
      <w:marLeft w:val="0"/>
      <w:marRight w:val="0"/>
      <w:marTop w:val="0"/>
      <w:marBottom w:val="0"/>
      <w:divBdr>
        <w:top w:val="none" w:sz="0" w:space="0" w:color="auto"/>
        <w:left w:val="none" w:sz="0" w:space="0" w:color="auto"/>
        <w:bottom w:val="none" w:sz="0" w:space="0" w:color="auto"/>
        <w:right w:val="none" w:sz="0" w:space="0" w:color="auto"/>
      </w:divBdr>
      <w:divsChild>
        <w:div w:id="611395969">
          <w:marLeft w:val="0"/>
          <w:marRight w:val="0"/>
          <w:marTop w:val="0"/>
          <w:marBottom w:val="0"/>
          <w:divBdr>
            <w:top w:val="single" w:sz="6" w:space="0" w:color="9E9E9E"/>
            <w:left w:val="single" w:sz="6" w:space="0" w:color="9E9E9E"/>
            <w:bottom w:val="single" w:sz="6" w:space="0" w:color="9E9E9E"/>
            <w:right w:val="single" w:sz="6" w:space="0" w:color="9E9E9E"/>
          </w:divBdr>
        </w:div>
        <w:div w:id="1603537012">
          <w:marLeft w:val="45"/>
          <w:marRight w:val="0"/>
          <w:marTop w:val="30"/>
          <w:marBottom w:val="75"/>
          <w:divBdr>
            <w:top w:val="none" w:sz="0" w:space="0" w:color="auto"/>
            <w:left w:val="none" w:sz="0" w:space="0" w:color="auto"/>
            <w:bottom w:val="none" w:sz="0" w:space="0" w:color="auto"/>
            <w:right w:val="none" w:sz="0" w:space="0" w:color="auto"/>
          </w:divBdr>
          <w:divsChild>
            <w:div w:id="1143157629">
              <w:marLeft w:val="0"/>
              <w:marRight w:val="0"/>
              <w:marTop w:val="0"/>
              <w:marBottom w:val="0"/>
              <w:divBdr>
                <w:top w:val="none" w:sz="0" w:space="0" w:color="auto"/>
                <w:left w:val="none" w:sz="0" w:space="0" w:color="auto"/>
                <w:bottom w:val="none" w:sz="0" w:space="0" w:color="auto"/>
                <w:right w:val="none" w:sz="0" w:space="0" w:color="auto"/>
              </w:divBdr>
              <w:divsChild>
                <w:div w:id="15794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594">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56766160">
      <w:bodyDiv w:val="1"/>
      <w:marLeft w:val="0"/>
      <w:marRight w:val="0"/>
      <w:marTop w:val="0"/>
      <w:marBottom w:val="0"/>
      <w:divBdr>
        <w:top w:val="none" w:sz="0" w:space="0" w:color="auto"/>
        <w:left w:val="none" w:sz="0" w:space="0" w:color="auto"/>
        <w:bottom w:val="none" w:sz="0" w:space="0" w:color="auto"/>
        <w:right w:val="none" w:sz="0" w:space="0" w:color="auto"/>
      </w:divBdr>
      <w:divsChild>
        <w:div w:id="1234660251">
          <w:marLeft w:val="0"/>
          <w:marRight w:val="0"/>
          <w:marTop w:val="0"/>
          <w:marBottom w:val="0"/>
          <w:divBdr>
            <w:top w:val="none" w:sz="0" w:space="0" w:color="auto"/>
            <w:left w:val="none" w:sz="0" w:space="0" w:color="auto"/>
            <w:bottom w:val="none" w:sz="0" w:space="0" w:color="auto"/>
            <w:right w:val="none" w:sz="0" w:space="0" w:color="auto"/>
          </w:divBdr>
        </w:div>
        <w:div w:id="778255161">
          <w:marLeft w:val="0"/>
          <w:marRight w:val="0"/>
          <w:marTop w:val="0"/>
          <w:marBottom w:val="0"/>
          <w:divBdr>
            <w:top w:val="none" w:sz="0" w:space="0" w:color="auto"/>
            <w:left w:val="none" w:sz="0" w:space="0" w:color="auto"/>
            <w:bottom w:val="none" w:sz="0" w:space="0" w:color="auto"/>
            <w:right w:val="none" w:sz="0" w:space="0" w:color="auto"/>
          </w:divBdr>
        </w:div>
        <w:div w:id="268583290">
          <w:marLeft w:val="0"/>
          <w:marRight w:val="0"/>
          <w:marTop w:val="0"/>
          <w:marBottom w:val="0"/>
          <w:divBdr>
            <w:top w:val="none" w:sz="0" w:space="0" w:color="auto"/>
            <w:left w:val="none" w:sz="0" w:space="0" w:color="auto"/>
            <w:bottom w:val="none" w:sz="0" w:space="0" w:color="auto"/>
            <w:right w:val="none" w:sz="0" w:space="0" w:color="auto"/>
          </w:divBdr>
        </w:div>
        <w:div w:id="1903830415">
          <w:marLeft w:val="0"/>
          <w:marRight w:val="0"/>
          <w:marTop w:val="0"/>
          <w:marBottom w:val="0"/>
          <w:divBdr>
            <w:top w:val="none" w:sz="0" w:space="0" w:color="auto"/>
            <w:left w:val="none" w:sz="0" w:space="0" w:color="auto"/>
            <w:bottom w:val="none" w:sz="0" w:space="0" w:color="auto"/>
            <w:right w:val="none" w:sz="0" w:space="0" w:color="auto"/>
          </w:divBdr>
        </w:div>
        <w:div w:id="1927762963">
          <w:marLeft w:val="0"/>
          <w:marRight w:val="0"/>
          <w:marTop w:val="0"/>
          <w:marBottom w:val="0"/>
          <w:divBdr>
            <w:top w:val="none" w:sz="0" w:space="0" w:color="auto"/>
            <w:left w:val="none" w:sz="0" w:space="0" w:color="auto"/>
            <w:bottom w:val="none" w:sz="0" w:space="0" w:color="auto"/>
            <w:right w:val="none" w:sz="0" w:space="0" w:color="auto"/>
          </w:divBdr>
        </w:div>
        <w:div w:id="210581480">
          <w:marLeft w:val="0"/>
          <w:marRight w:val="0"/>
          <w:marTop w:val="0"/>
          <w:marBottom w:val="0"/>
          <w:divBdr>
            <w:top w:val="none" w:sz="0" w:space="0" w:color="auto"/>
            <w:left w:val="none" w:sz="0" w:space="0" w:color="auto"/>
            <w:bottom w:val="none" w:sz="0" w:space="0" w:color="auto"/>
            <w:right w:val="none" w:sz="0" w:space="0" w:color="auto"/>
          </w:divBdr>
        </w:div>
        <w:div w:id="1204252785">
          <w:marLeft w:val="0"/>
          <w:marRight w:val="0"/>
          <w:marTop w:val="0"/>
          <w:marBottom w:val="0"/>
          <w:divBdr>
            <w:top w:val="none" w:sz="0" w:space="0" w:color="auto"/>
            <w:left w:val="none" w:sz="0" w:space="0" w:color="auto"/>
            <w:bottom w:val="none" w:sz="0" w:space="0" w:color="auto"/>
            <w:right w:val="none" w:sz="0" w:space="0" w:color="auto"/>
          </w:divBdr>
        </w:div>
        <w:div w:id="1500343885">
          <w:marLeft w:val="0"/>
          <w:marRight w:val="0"/>
          <w:marTop w:val="0"/>
          <w:marBottom w:val="0"/>
          <w:divBdr>
            <w:top w:val="none" w:sz="0" w:space="0" w:color="auto"/>
            <w:left w:val="none" w:sz="0" w:space="0" w:color="auto"/>
            <w:bottom w:val="none" w:sz="0" w:space="0" w:color="auto"/>
            <w:right w:val="none" w:sz="0" w:space="0" w:color="auto"/>
          </w:divBdr>
        </w:div>
        <w:div w:id="471214919">
          <w:marLeft w:val="0"/>
          <w:marRight w:val="0"/>
          <w:marTop w:val="0"/>
          <w:marBottom w:val="0"/>
          <w:divBdr>
            <w:top w:val="none" w:sz="0" w:space="0" w:color="auto"/>
            <w:left w:val="none" w:sz="0" w:space="0" w:color="auto"/>
            <w:bottom w:val="none" w:sz="0" w:space="0" w:color="auto"/>
            <w:right w:val="none" w:sz="0" w:space="0" w:color="auto"/>
          </w:divBdr>
        </w:div>
        <w:div w:id="1688557631">
          <w:marLeft w:val="0"/>
          <w:marRight w:val="0"/>
          <w:marTop w:val="0"/>
          <w:marBottom w:val="0"/>
          <w:divBdr>
            <w:top w:val="none" w:sz="0" w:space="0" w:color="auto"/>
            <w:left w:val="none" w:sz="0" w:space="0" w:color="auto"/>
            <w:bottom w:val="none" w:sz="0" w:space="0" w:color="auto"/>
            <w:right w:val="none" w:sz="0" w:space="0" w:color="auto"/>
          </w:divBdr>
        </w:div>
        <w:div w:id="165173911">
          <w:marLeft w:val="0"/>
          <w:marRight w:val="0"/>
          <w:marTop w:val="0"/>
          <w:marBottom w:val="0"/>
          <w:divBdr>
            <w:top w:val="none" w:sz="0" w:space="0" w:color="auto"/>
            <w:left w:val="none" w:sz="0" w:space="0" w:color="auto"/>
            <w:bottom w:val="none" w:sz="0" w:space="0" w:color="auto"/>
            <w:right w:val="none" w:sz="0" w:space="0" w:color="auto"/>
          </w:divBdr>
        </w:div>
      </w:divsChild>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8006890">
      <w:bodyDiv w:val="1"/>
      <w:marLeft w:val="0"/>
      <w:marRight w:val="0"/>
      <w:marTop w:val="0"/>
      <w:marBottom w:val="0"/>
      <w:divBdr>
        <w:top w:val="none" w:sz="0" w:space="0" w:color="auto"/>
        <w:left w:val="none" w:sz="0" w:space="0" w:color="auto"/>
        <w:bottom w:val="none" w:sz="0" w:space="0" w:color="auto"/>
        <w:right w:val="none" w:sz="0" w:space="0" w:color="auto"/>
      </w:divBdr>
      <w:divsChild>
        <w:div w:id="2086948038">
          <w:marLeft w:val="0"/>
          <w:marRight w:val="0"/>
          <w:marTop w:val="480"/>
          <w:marBottom w:val="0"/>
          <w:divBdr>
            <w:top w:val="none" w:sz="0" w:space="0" w:color="auto"/>
            <w:left w:val="none" w:sz="0" w:space="0" w:color="auto"/>
            <w:bottom w:val="none" w:sz="0" w:space="0" w:color="auto"/>
            <w:right w:val="none" w:sz="0" w:space="0" w:color="auto"/>
          </w:divBdr>
        </w:div>
        <w:div w:id="1953660391">
          <w:marLeft w:val="0"/>
          <w:marRight w:val="0"/>
          <w:marTop w:val="480"/>
          <w:marBottom w:val="0"/>
          <w:divBdr>
            <w:top w:val="none" w:sz="0" w:space="0" w:color="auto"/>
            <w:left w:val="none" w:sz="0" w:space="0" w:color="auto"/>
            <w:bottom w:val="none" w:sz="0" w:space="0" w:color="auto"/>
            <w:right w:val="none" w:sz="0" w:space="0" w:color="auto"/>
          </w:divBdr>
        </w:div>
        <w:div w:id="778064756">
          <w:marLeft w:val="0"/>
          <w:marRight w:val="0"/>
          <w:marTop w:val="240"/>
          <w:marBottom w:val="0"/>
          <w:divBdr>
            <w:top w:val="none" w:sz="0" w:space="0" w:color="auto"/>
            <w:left w:val="none" w:sz="0" w:space="0" w:color="auto"/>
            <w:bottom w:val="none" w:sz="0" w:space="0" w:color="auto"/>
            <w:right w:val="none" w:sz="0" w:space="0" w:color="auto"/>
          </w:divBdr>
        </w:div>
        <w:div w:id="886183986">
          <w:marLeft w:val="425"/>
          <w:marRight w:val="0"/>
          <w:marTop w:val="0"/>
          <w:marBottom w:val="0"/>
          <w:divBdr>
            <w:top w:val="none" w:sz="0" w:space="0" w:color="auto"/>
            <w:left w:val="none" w:sz="0" w:space="0" w:color="auto"/>
            <w:bottom w:val="none" w:sz="0" w:space="0" w:color="auto"/>
            <w:right w:val="none" w:sz="0" w:space="0" w:color="auto"/>
          </w:divBdr>
        </w:div>
        <w:div w:id="1167940329">
          <w:marLeft w:val="425"/>
          <w:marRight w:val="0"/>
          <w:marTop w:val="0"/>
          <w:marBottom w:val="0"/>
          <w:divBdr>
            <w:top w:val="none" w:sz="0" w:space="0" w:color="auto"/>
            <w:left w:val="none" w:sz="0" w:space="0" w:color="auto"/>
            <w:bottom w:val="none" w:sz="0" w:space="0" w:color="auto"/>
            <w:right w:val="none" w:sz="0" w:space="0" w:color="auto"/>
          </w:divBdr>
        </w:div>
        <w:div w:id="871460841">
          <w:marLeft w:val="0"/>
          <w:marRight w:val="0"/>
          <w:marTop w:val="240"/>
          <w:marBottom w:val="0"/>
          <w:divBdr>
            <w:top w:val="none" w:sz="0" w:space="0" w:color="auto"/>
            <w:left w:val="none" w:sz="0" w:space="0" w:color="auto"/>
            <w:bottom w:val="none" w:sz="0" w:space="0" w:color="auto"/>
            <w:right w:val="none" w:sz="0" w:space="0" w:color="auto"/>
          </w:divBdr>
        </w:div>
      </w:divsChild>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060065">
      <w:bodyDiv w:val="1"/>
      <w:marLeft w:val="0"/>
      <w:marRight w:val="0"/>
      <w:marTop w:val="0"/>
      <w:marBottom w:val="0"/>
      <w:divBdr>
        <w:top w:val="none" w:sz="0" w:space="0" w:color="auto"/>
        <w:left w:val="none" w:sz="0" w:space="0" w:color="auto"/>
        <w:bottom w:val="none" w:sz="0" w:space="0" w:color="auto"/>
        <w:right w:val="none" w:sz="0" w:space="0" w:color="auto"/>
      </w:divBdr>
    </w:div>
    <w:div w:id="2055930402">
      <w:bodyDiv w:val="1"/>
      <w:marLeft w:val="0"/>
      <w:marRight w:val="0"/>
      <w:marTop w:val="0"/>
      <w:marBottom w:val="0"/>
      <w:divBdr>
        <w:top w:val="none" w:sz="0" w:space="0" w:color="auto"/>
        <w:left w:val="none" w:sz="0" w:space="0" w:color="auto"/>
        <w:bottom w:val="none" w:sz="0" w:space="0" w:color="auto"/>
        <w:right w:val="none" w:sz="0" w:space="0" w:color="auto"/>
      </w:divBdr>
      <w:divsChild>
        <w:div w:id="1911844121">
          <w:marLeft w:val="0"/>
          <w:marRight w:val="0"/>
          <w:marTop w:val="0"/>
          <w:marBottom w:val="0"/>
          <w:divBdr>
            <w:top w:val="none" w:sz="0" w:space="0" w:color="auto"/>
            <w:left w:val="none" w:sz="0" w:space="0" w:color="auto"/>
            <w:bottom w:val="none" w:sz="0" w:space="0" w:color="auto"/>
            <w:right w:val="none" w:sz="0" w:space="0" w:color="auto"/>
          </w:divBdr>
        </w:div>
        <w:div w:id="120267160">
          <w:marLeft w:val="0"/>
          <w:marRight w:val="0"/>
          <w:marTop w:val="0"/>
          <w:marBottom w:val="0"/>
          <w:divBdr>
            <w:top w:val="none" w:sz="0" w:space="0" w:color="auto"/>
            <w:left w:val="none" w:sz="0" w:space="0" w:color="auto"/>
            <w:bottom w:val="none" w:sz="0" w:space="0" w:color="auto"/>
            <w:right w:val="none" w:sz="0" w:space="0" w:color="auto"/>
          </w:divBdr>
        </w:div>
        <w:div w:id="1300259959">
          <w:marLeft w:val="0"/>
          <w:marRight w:val="0"/>
          <w:marTop w:val="0"/>
          <w:marBottom w:val="0"/>
          <w:divBdr>
            <w:top w:val="none" w:sz="0" w:space="0" w:color="auto"/>
            <w:left w:val="none" w:sz="0" w:space="0" w:color="auto"/>
            <w:bottom w:val="none" w:sz="0" w:space="0" w:color="auto"/>
            <w:right w:val="none" w:sz="0" w:space="0" w:color="auto"/>
          </w:divBdr>
        </w:div>
        <w:div w:id="1637642347">
          <w:marLeft w:val="0"/>
          <w:marRight w:val="0"/>
          <w:marTop w:val="0"/>
          <w:marBottom w:val="0"/>
          <w:divBdr>
            <w:top w:val="none" w:sz="0" w:space="0" w:color="auto"/>
            <w:left w:val="none" w:sz="0" w:space="0" w:color="auto"/>
            <w:bottom w:val="none" w:sz="0" w:space="0" w:color="auto"/>
            <w:right w:val="none" w:sz="0" w:space="0" w:color="auto"/>
          </w:divBdr>
        </w:div>
        <w:div w:id="1542591676">
          <w:marLeft w:val="0"/>
          <w:marRight w:val="0"/>
          <w:marTop w:val="0"/>
          <w:marBottom w:val="0"/>
          <w:divBdr>
            <w:top w:val="none" w:sz="0" w:space="0" w:color="auto"/>
            <w:left w:val="none" w:sz="0" w:space="0" w:color="auto"/>
            <w:bottom w:val="none" w:sz="0" w:space="0" w:color="auto"/>
            <w:right w:val="none" w:sz="0" w:space="0" w:color="auto"/>
          </w:divBdr>
        </w:div>
        <w:div w:id="1887184340">
          <w:marLeft w:val="0"/>
          <w:marRight w:val="0"/>
          <w:marTop w:val="0"/>
          <w:marBottom w:val="0"/>
          <w:divBdr>
            <w:top w:val="none" w:sz="0" w:space="0" w:color="auto"/>
            <w:left w:val="none" w:sz="0" w:space="0" w:color="auto"/>
            <w:bottom w:val="none" w:sz="0" w:space="0" w:color="auto"/>
            <w:right w:val="none" w:sz="0" w:space="0" w:color="auto"/>
          </w:divBdr>
        </w:div>
        <w:div w:id="1534004181">
          <w:marLeft w:val="0"/>
          <w:marRight w:val="0"/>
          <w:marTop w:val="0"/>
          <w:marBottom w:val="0"/>
          <w:divBdr>
            <w:top w:val="none" w:sz="0" w:space="0" w:color="auto"/>
            <w:left w:val="none" w:sz="0" w:space="0" w:color="auto"/>
            <w:bottom w:val="none" w:sz="0" w:space="0" w:color="auto"/>
            <w:right w:val="none" w:sz="0" w:space="0" w:color="auto"/>
          </w:divBdr>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27920969">
      <w:bodyDiv w:val="1"/>
      <w:marLeft w:val="0"/>
      <w:marRight w:val="0"/>
      <w:marTop w:val="0"/>
      <w:marBottom w:val="0"/>
      <w:divBdr>
        <w:top w:val="none" w:sz="0" w:space="0" w:color="auto"/>
        <w:left w:val="none" w:sz="0" w:space="0" w:color="auto"/>
        <w:bottom w:val="none" w:sz="0" w:space="0" w:color="auto"/>
        <w:right w:val="none" w:sz="0" w:space="0" w:color="auto"/>
      </w:divBdr>
      <w:divsChild>
        <w:div w:id="1462306630">
          <w:marLeft w:val="0"/>
          <w:marRight w:val="0"/>
          <w:marTop w:val="0"/>
          <w:marBottom w:val="0"/>
          <w:divBdr>
            <w:top w:val="none" w:sz="0" w:space="0" w:color="auto"/>
            <w:left w:val="none" w:sz="0" w:space="0" w:color="auto"/>
            <w:bottom w:val="none" w:sz="0" w:space="0" w:color="auto"/>
            <w:right w:val="none" w:sz="0" w:space="0" w:color="auto"/>
          </w:divBdr>
        </w:div>
        <w:div w:id="181360011">
          <w:marLeft w:val="0"/>
          <w:marRight w:val="0"/>
          <w:marTop w:val="0"/>
          <w:marBottom w:val="0"/>
          <w:divBdr>
            <w:top w:val="none" w:sz="0" w:space="0" w:color="auto"/>
            <w:left w:val="none" w:sz="0" w:space="0" w:color="auto"/>
            <w:bottom w:val="none" w:sz="0" w:space="0" w:color="auto"/>
            <w:right w:val="none" w:sz="0" w:space="0" w:color="auto"/>
          </w:divBdr>
        </w:div>
        <w:div w:id="1757551172">
          <w:marLeft w:val="0"/>
          <w:marRight w:val="0"/>
          <w:marTop w:val="0"/>
          <w:marBottom w:val="0"/>
          <w:divBdr>
            <w:top w:val="none" w:sz="0" w:space="0" w:color="auto"/>
            <w:left w:val="none" w:sz="0" w:space="0" w:color="auto"/>
            <w:bottom w:val="none" w:sz="0" w:space="0" w:color="auto"/>
            <w:right w:val="none" w:sz="0" w:space="0" w:color="auto"/>
          </w:divBdr>
        </w:div>
      </w:divsChild>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 w:id="2142646581">
      <w:bodyDiv w:val="1"/>
      <w:marLeft w:val="0"/>
      <w:marRight w:val="0"/>
      <w:marTop w:val="0"/>
      <w:marBottom w:val="0"/>
      <w:divBdr>
        <w:top w:val="none" w:sz="0" w:space="0" w:color="auto"/>
        <w:left w:val="none" w:sz="0" w:space="0" w:color="auto"/>
        <w:bottom w:val="none" w:sz="0" w:space="0" w:color="auto"/>
        <w:right w:val="none" w:sz="0" w:space="0" w:color="auto"/>
      </w:divBdr>
      <w:divsChild>
        <w:div w:id="1822850496">
          <w:marLeft w:val="0"/>
          <w:marRight w:val="0"/>
          <w:marTop w:val="240"/>
          <w:marBottom w:val="120"/>
          <w:divBdr>
            <w:top w:val="none" w:sz="0" w:space="0" w:color="auto"/>
            <w:left w:val="none" w:sz="0" w:space="0" w:color="auto"/>
            <w:bottom w:val="none" w:sz="0" w:space="0" w:color="auto"/>
            <w:right w:val="none" w:sz="0" w:space="0" w:color="auto"/>
          </w:divBdr>
        </w:div>
        <w:div w:id="163744834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gov.si/teme/informacije-javnega-znacaj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1015</Words>
  <Characters>5786</Characters>
  <Application>Microsoft Office Word</Application>
  <DocSecurity>0</DocSecurity>
  <Lines>48</Lines>
  <Paragraphs>13</Paragraphs>
  <ScaleCrop>false</ScaleCrop>
  <HeadingPairs>
    <vt:vector size="4" baseType="variant">
      <vt:variant>
        <vt:lpstr>Naslov</vt:lpstr>
      </vt:variant>
      <vt:variant>
        <vt:i4>1</vt:i4>
      </vt:variant>
      <vt:variant>
        <vt:lpstr>Podnaslovi</vt:lpstr>
      </vt:variant>
      <vt:variant>
        <vt:i4>1</vt:i4>
      </vt:variant>
    </vt:vector>
  </HeadingPairs>
  <TitlesOfParts>
    <vt:vector size="2" baseType="lpstr">
      <vt:lpstr/>
      <vt:lpstr>Neutemeljeno je tudi sklicevanje na določbe Zakon o poslovni skrivnosti (ZPosS) </vt:lpstr>
    </vt:vector>
  </TitlesOfParts>
  <Company>MNZ RS</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2</cp:revision>
  <cp:lastPrinted>2024-04-04T10:53:00Z</cp:lastPrinted>
  <dcterms:created xsi:type="dcterms:W3CDTF">2024-10-16T08:37:00Z</dcterms:created>
  <dcterms:modified xsi:type="dcterms:W3CDTF">2024-10-16T08:37:00Z</dcterms:modified>
</cp:coreProperties>
</file>