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E319" w14:textId="77777777" w:rsidR="00A00968" w:rsidRDefault="00A00968" w:rsidP="00233C1B">
      <w:pPr>
        <w:spacing w:line="240" w:lineRule="atLeast"/>
        <w:jc w:val="both"/>
        <w:rPr>
          <w:rFonts w:cs="Arial"/>
          <w:color w:val="000000"/>
          <w:szCs w:val="20"/>
        </w:rPr>
      </w:pPr>
    </w:p>
    <w:p w14:paraId="50A51FD2" w14:textId="77777777" w:rsidR="00A00968" w:rsidRDefault="00A00968" w:rsidP="00233C1B">
      <w:pPr>
        <w:spacing w:line="240" w:lineRule="atLeast"/>
        <w:jc w:val="both"/>
        <w:rPr>
          <w:rFonts w:cs="Arial"/>
          <w:color w:val="000000"/>
          <w:szCs w:val="20"/>
        </w:rPr>
      </w:pPr>
    </w:p>
    <w:p w14:paraId="2CA18DC3" w14:textId="572C116B" w:rsidR="00DB6A6E" w:rsidRPr="00233C1B" w:rsidRDefault="00DB6A6E" w:rsidP="00233C1B">
      <w:pPr>
        <w:spacing w:line="240" w:lineRule="atLeast"/>
        <w:jc w:val="both"/>
        <w:rPr>
          <w:rFonts w:cs="Arial"/>
          <w:color w:val="000000"/>
          <w:szCs w:val="20"/>
        </w:rPr>
      </w:pPr>
      <w:r w:rsidRPr="00233C1B">
        <w:rPr>
          <w:rFonts w:cs="Arial"/>
          <w:color w:val="000000"/>
          <w:szCs w:val="20"/>
        </w:rPr>
        <w:t>Na podlagi prvega odstavka 58. člena Zakona o javnih uslužbencih (</w:t>
      </w:r>
      <w:r w:rsidRPr="00233C1B">
        <w:rPr>
          <w:rFonts w:cs="Arial"/>
          <w:szCs w:val="20"/>
        </w:rPr>
        <w:t xml:space="preserve">Uradni list RS, št. </w:t>
      </w:r>
      <w:hyperlink r:id="rId8" w:tgtFrame="_blank" w:tooltip="Zakon o javnih uslužbencih (uradno prečiščeno besedilo)" w:history="1">
        <w:r w:rsidRPr="00233C1B">
          <w:rPr>
            <w:rFonts w:cs="Arial"/>
            <w:szCs w:val="20"/>
          </w:rPr>
          <w:t>63/07</w:t>
        </w:r>
      </w:hyperlink>
      <w:r w:rsidRPr="00233C1B">
        <w:rPr>
          <w:rFonts w:cs="Arial"/>
          <w:szCs w:val="20"/>
        </w:rPr>
        <w:t xml:space="preserve"> – uradno prečiščeno besedilo, </w:t>
      </w:r>
      <w:hyperlink r:id="rId9" w:tgtFrame="_blank" w:tooltip="Zakon o spremembah in dopolnitvah Zakona o javnih uslužbencih" w:history="1">
        <w:r w:rsidRPr="00233C1B">
          <w:rPr>
            <w:rFonts w:cs="Arial"/>
            <w:szCs w:val="20"/>
          </w:rPr>
          <w:t>65/08</w:t>
        </w:r>
      </w:hyperlink>
      <w:r w:rsidRPr="00233C1B">
        <w:rPr>
          <w:rFonts w:cs="Arial"/>
          <w:szCs w:val="20"/>
        </w:rPr>
        <w:t xml:space="preserve">, </w:t>
      </w:r>
      <w:hyperlink r:id="rId10" w:tgtFrame="_blank" w:tooltip="Zakon o spremembah in dopolnitvah Zakona o trgu finančnih instrumentov" w:history="1">
        <w:r w:rsidRPr="00233C1B">
          <w:rPr>
            <w:rFonts w:cs="Arial"/>
            <w:szCs w:val="20"/>
          </w:rPr>
          <w:t>69/08</w:t>
        </w:r>
      </w:hyperlink>
      <w:r w:rsidRPr="00233C1B">
        <w:rPr>
          <w:rFonts w:cs="Arial"/>
          <w:szCs w:val="20"/>
        </w:rPr>
        <w:t xml:space="preserve"> – ZTFI-A, </w:t>
      </w:r>
      <w:hyperlink r:id="rId11" w:tgtFrame="_blank" w:tooltip="Zakon o spremembah in dopolnitvah Zakona o zavarovalništvu" w:history="1">
        <w:r w:rsidRPr="00233C1B">
          <w:rPr>
            <w:rFonts w:cs="Arial"/>
            <w:szCs w:val="20"/>
          </w:rPr>
          <w:t>69/08</w:t>
        </w:r>
      </w:hyperlink>
      <w:r w:rsidRPr="00233C1B">
        <w:rPr>
          <w:rFonts w:cs="Arial"/>
          <w:szCs w:val="20"/>
        </w:rPr>
        <w:t xml:space="preserve"> – ZZavar-E, </w:t>
      </w:r>
      <w:hyperlink r:id="rId12" w:tgtFrame="_blank" w:tooltip="Zakon za uravnoteženje javnih financ" w:history="1">
        <w:r w:rsidRPr="00233C1B">
          <w:rPr>
            <w:rFonts w:cs="Arial"/>
            <w:szCs w:val="20"/>
          </w:rPr>
          <w:t>40/12</w:t>
        </w:r>
      </w:hyperlink>
      <w:r w:rsidRPr="00233C1B">
        <w:rPr>
          <w:rFonts w:cs="Arial"/>
          <w:szCs w:val="20"/>
        </w:rPr>
        <w:t xml:space="preserve"> – ZUJF, </w:t>
      </w:r>
      <w:hyperlink r:id="rId13" w:tgtFrame="_blank" w:tooltip="Zakon o spremembah in dopolnitvah Zakona o integriteti in preprečevanju korupcije" w:history="1">
        <w:r w:rsidRPr="00233C1B">
          <w:rPr>
            <w:rFonts w:cs="Arial"/>
            <w:szCs w:val="20"/>
          </w:rPr>
          <w:t>158/20</w:t>
        </w:r>
      </w:hyperlink>
      <w:r w:rsidRPr="00233C1B">
        <w:rPr>
          <w:rFonts w:cs="Arial"/>
          <w:szCs w:val="20"/>
        </w:rPr>
        <w:t xml:space="preserve"> – </w:t>
      </w:r>
      <w:proofErr w:type="spellStart"/>
      <w:r w:rsidRPr="00233C1B">
        <w:rPr>
          <w:rFonts w:cs="Arial"/>
          <w:szCs w:val="20"/>
        </w:rPr>
        <w:t>ZIntPK</w:t>
      </w:r>
      <w:proofErr w:type="spellEnd"/>
      <w:r w:rsidRPr="00233C1B">
        <w:rPr>
          <w:rFonts w:cs="Arial"/>
          <w:szCs w:val="20"/>
        </w:rPr>
        <w:t xml:space="preserve">-C, </w:t>
      </w:r>
      <w:hyperlink r:id="rId14" w:tgtFrame="_blank" w:tooltip="Zakon o interventnih ukrepih za pomoč pri omilitvi posledic drugega vala epidemije COVID-19" w:history="1">
        <w:r w:rsidRPr="00233C1B">
          <w:rPr>
            <w:rFonts w:cs="Arial"/>
            <w:szCs w:val="20"/>
          </w:rPr>
          <w:t>203/20</w:t>
        </w:r>
      </w:hyperlink>
      <w:r w:rsidRPr="00233C1B">
        <w:rPr>
          <w:rFonts w:cs="Arial"/>
          <w:szCs w:val="20"/>
        </w:rPr>
        <w:t xml:space="preserve"> – ZIUPOPDVE, </w:t>
      </w:r>
      <w:hyperlink r:id="rId15" w:tgtFrame="_blank" w:tooltip="Odločba o razveljavitvi tretjega, četrtega in petega odstavka 89. člena Zakona o delovnih razmerjih ter 156.a člena Zakona o javnih uslužbencih" w:history="1">
        <w:r w:rsidRPr="00233C1B">
          <w:rPr>
            <w:rFonts w:cs="Arial"/>
            <w:szCs w:val="20"/>
          </w:rPr>
          <w:t>202/21</w:t>
        </w:r>
      </w:hyperlink>
      <w:r w:rsidRPr="00233C1B">
        <w:rPr>
          <w:rFonts w:cs="Arial"/>
          <w:szCs w:val="20"/>
        </w:rPr>
        <w:t xml:space="preserve"> – </w:t>
      </w:r>
      <w:proofErr w:type="spellStart"/>
      <w:r w:rsidRPr="00233C1B">
        <w:rPr>
          <w:rFonts w:cs="Arial"/>
          <w:szCs w:val="20"/>
        </w:rPr>
        <w:t>odl</w:t>
      </w:r>
      <w:proofErr w:type="spellEnd"/>
      <w:r w:rsidRPr="00233C1B">
        <w:rPr>
          <w:rFonts w:cs="Arial"/>
          <w:szCs w:val="20"/>
        </w:rPr>
        <w:t xml:space="preserve">. US in </w:t>
      </w:r>
      <w:hyperlink r:id="rId16" w:tgtFrame="_blank" w:tooltip="Zakon o debirokratizaciji" w:history="1">
        <w:r w:rsidRPr="00233C1B">
          <w:rPr>
            <w:rFonts w:cs="Arial"/>
            <w:szCs w:val="20"/>
          </w:rPr>
          <w:t>3/22</w:t>
        </w:r>
      </w:hyperlink>
      <w:r w:rsidRPr="00233C1B">
        <w:rPr>
          <w:rFonts w:cs="Arial"/>
          <w:szCs w:val="20"/>
        </w:rPr>
        <w:t xml:space="preserve"> – </w:t>
      </w:r>
      <w:proofErr w:type="spellStart"/>
      <w:r w:rsidRPr="00233C1B">
        <w:rPr>
          <w:rFonts w:cs="Arial"/>
          <w:szCs w:val="20"/>
        </w:rPr>
        <w:t>ZDeb</w:t>
      </w:r>
      <w:proofErr w:type="spellEnd"/>
      <w:r w:rsidRPr="00233C1B">
        <w:rPr>
          <w:rFonts w:cs="Arial"/>
          <w:color w:val="000000"/>
          <w:szCs w:val="20"/>
        </w:rPr>
        <w:t xml:space="preserve">; v nadaljnjem besedilu ZJU) Ministrstvo za </w:t>
      </w:r>
      <w:r w:rsidRPr="00233C1B">
        <w:rPr>
          <w:rFonts w:eastAsiaTheme="minorHAnsi" w:cs="Arial"/>
          <w:color w:val="000000"/>
          <w:szCs w:val="20"/>
        </w:rPr>
        <w:t>visoko šolstvo, znanost in inovacije</w:t>
      </w:r>
      <w:r w:rsidRPr="00233C1B">
        <w:rPr>
          <w:rFonts w:cs="Arial"/>
          <w:color w:val="000000"/>
          <w:szCs w:val="20"/>
        </w:rPr>
        <w:t xml:space="preserve">, Masarykova 16, 1000 Ljubljana, objavlja </w:t>
      </w:r>
    </w:p>
    <w:p w14:paraId="4CC838DF" w14:textId="74AB2219" w:rsidR="00DB6A6E" w:rsidRDefault="00DB6A6E" w:rsidP="00233C1B">
      <w:pPr>
        <w:spacing w:line="240" w:lineRule="atLeast"/>
        <w:jc w:val="both"/>
        <w:rPr>
          <w:rFonts w:cs="Arial"/>
          <w:iCs/>
          <w:color w:val="000000"/>
          <w:szCs w:val="20"/>
        </w:rPr>
      </w:pPr>
    </w:p>
    <w:p w14:paraId="64481E3A" w14:textId="77777777" w:rsidR="00C352C6" w:rsidRPr="00233C1B" w:rsidRDefault="00C352C6" w:rsidP="00233C1B">
      <w:pPr>
        <w:spacing w:line="240" w:lineRule="atLeast"/>
        <w:jc w:val="both"/>
        <w:rPr>
          <w:rFonts w:cs="Arial"/>
          <w:iCs/>
          <w:color w:val="000000"/>
          <w:szCs w:val="20"/>
        </w:rPr>
      </w:pPr>
    </w:p>
    <w:p w14:paraId="5EC386AA" w14:textId="77777777" w:rsidR="00A46F60" w:rsidRPr="00233C1B" w:rsidRDefault="00A46F60" w:rsidP="00233C1B">
      <w:pPr>
        <w:spacing w:line="240" w:lineRule="atLeast"/>
        <w:jc w:val="both"/>
        <w:rPr>
          <w:rFonts w:cs="Arial"/>
          <w:iCs/>
          <w:color w:val="000000"/>
          <w:szCs w:val="20"/>
        </w:rPr>
      </w:pPr>
    </w:p>
    <w:p w14:paraId="580DC7CA" w14:textId="77777777" w:rsidR="00A46F60" w:rsidRPr="00233C1B" w:rsidRDefault="00A46F60" w:rsidP="00233C1B">
      <w:pPr>
        <w:pStyle w:val="Naslov1"/>
        <w:spacing w:before="0" w:after="0" w:line="240" w:lineRule="atLeast"/>
        <w:rPr>
          <w:rFonts w:cs="Arial"/>
        </w:rPr>
      </w:pPr>
      <w:r w:rsidRPr="00233C1B">
        <w:rPr>
          <w:rFonts w:cs="Arial"/>
        </w:rPr>
        <w:t xml:space="preserve">POSEBNI JAVNI NATEČAJ </w:t>
      </w:r>
    </w:p>
    <w:p w14:paraId="2620CD2E" w14:textId="0C3FB0AD" w:rsidR="00387CF8" w:rsidRDefault="00A46F60" w:rsidP="00233C1B">
      <w:pPr>
        <w:pStyle w:val="Naslov1"/>
        <w:spacing w:before="0" w:after="0" w:line="240" w:lineRule="atLeast"/>
        <w:rPr>
          <w:rFonts w:cs="Arial"/>
        </w:rPr>
      </w:pPr>
      <w:r w:rsidRPr="00233C1B">
        <w:rPr>
          <w:rFonts w:cs="Arial"/>
        </w:rPr>
        <w:t xml:space="preserve">ZA POLOŽAJ GENERALNEGA </w:t>
      </w:r>
      <w:r w:rsidR="00387CF8">
        <w:rPr>
          <w:rFonts w:cs="Arial"/>
        </w:rPr>
        <w:t xml:space="preserve">DIREKTORJA </w:t>
      </w:r>
      <w:r w:rsidR="00387CF8" w:rsidRPr="00233C1B">
        <w:rPr>
          <w:rFonts w:cs="Arial"/>
        </w:rPr>
        <w:t>(m/ž)</w:t>
      </w:r>
    </w:p>
    <w:p w14:paraId="6C972919" w14:textId="3C365AA1" w:rsidR="00A46F60" w:rsidRPr="00233C1B" w:rsidRDefault="00387CF8" w:rsidP="00233C1B">
      <w:pPr>
        <w:pStyle w:val="Naslov1"/>
        <w:spacing w:before="0" w:after="0" w:line="240" w:lineRule="atLeast"/>
        <w:rPr>
          <w:rFonts w:cs="Arial"/>
        </w:rPr>
      </w:pPr>
      <w:r>
        <w:rPr>
          <w:rFonts w:cs="Arial"/>
        </w:rPr>
        <w:t>DIREKTORATA ZA ZNANOST IN INOVACIJE</w:t>
      </w:r>
      <w:r w:rsidR="00A46F60" w:rsidRPr="00233C1B">
        <w:rPr>
          <w:rFonts w:cs="Arial"/>
        </w:rPr>
        <w:t xml:space="preserve"> </w:t>
      </w:r>
    </w:p>
    <w:p w14:paraId="6CB27F70" w14:textId="7BCFC3CA" w:rsidR="00DB6A6E" w:rsidRPr="00233C1B" w:rsidRDefault="00A46F60" w:rsidP="00233C1B">
      <w:pPr>
        <w:pStyle w:val="Naslov1"/>
        <w:spacing w:before="0" w:after="0" w:line="240" w:lineRule="atLeast"/>
        <w:rPr>
          <w:rFonts w:cs="Arial"/>
        </w:rPr>
      </w:pPr>
      <w:r w:rsidRPr="00233C1B">
        <w:rPr>
          <w:rFonts w:cs="Arial"/>
        </w:rPr>
        <w:t xml:space="preserve"> V MINISTRSTVU ZA VISOKO ŠOLSTVO, ZNANOST IN INOVACIJE</w:t>
      </w:r>
      <w:r w:rsidR="00DB6A6E" w:rsidRPr="00233C1B">
        <w:rPr>
          <w:rFonts w:cs="Arial"/>
        </w:rPr>
        <w:t xml:space="preserve"> </w:t>
      </w:r>
    </w:p>
    <w:p w14:paraId="3CBF9BEF" w14:textId="7963109D" w:rsidR="00DB6A6E" w:rsidRPr="00233C1B" w:rsidRDefault="00DB6A6E" w:rsidP="00233C1B">
      <w:pPr>
        <w:spacing w:line="240" w:lineRule="atLeast"/>
        <w:jc w:val="center"/>
        <w:rPr>
          <w:rFonts w:cs="Arial"/>
          <w:iCs/>
          <w:color w:val="000000"/>
          <w:szCs w:val="20"/>
        </w:rPr>
      </w:pPr>
    </w:p>
    <w:p w14:paraId="688152F7" w14:textId="77777777" w:rsidR="001E6AF2" w:rsidRPr="00233C1B" w:rsidRDefault="001E6AF2" w:rsidP="00233C1B">
      <w:pPr>
        <w:spacing w:line="240" w:lineRule="atLeast"/>
        <w:jc w:val="center"/>
        <w:rPr>
          <w:rFonts w:cs="Arial"/>
          <w:iCs/>
          <w:color w:val="000000"/>
          <w:szCs w:val="20"/>
        </w:rPr>
      </w:pPr>
    </w:p>
    <w:p w14:paraId="1DCE031B"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t>I.</w:t>
      </w:r>
    </w:p>
    <w:p w14:paraId="0359F023" w14:textId="77777777" w:rsidR="00DB6A6E" w:rsidRPr="00233C1B" w:rsidRDefault="00DB6A6E" w:rsidP="00233C1B">
      <w:pPr>
        <w:spacing w:line="240" w:lineRule="atLeast"/>
        <w:jc w:val="both"/>
        <w:rPr>
          <w:rFonts w:cs="Arial"/>
          <w:iCs/>
          <w:color w:val="000000"/>
          <w:szCs w:val="20"/>
        </w:rPr>
      </w:pPr>
    </w:p>
    <w:p w14:paraId="2C5E3393" w14:textId="45BFA4E8" w:rsidR="00DB6A6E" w:rsidRDefault="00DB6A6E" w:rsidP="00233C1B">
      <w:pPr>
        <w:spacing w:line="240" w:lineRule="atLeast"/>
        <w:jc w:val="both"/>
        <w:rPr>
          <w:rFonts w:cs="Arial"/>
          <w:bCs/>
          <w:iCs/>
          <w:color w:val="000000"/>
          <w:szCs w:val="20"/>
        </w:rPr>
      </w:pPr>
      <w:r w:rsidRPr="00233C1B">
        <w:rPr>
          <w:rFonts w:cs="Arial"/>
          <w:iCs/>
          <w:color w:val="000000"/>
          <w:szCs w:val="20"/>
        </w:rPr>
        <w:t xml:space="preserve">Kandidat, ki se bo prijavil na navedeni javni natečaj, mora izpolnjevati </w:t>
      </w:r>
      <w:r w:rsidRPr="00233C1B">
        <w:rPr>
          <w:rFonts w:cs="Arial"/>
          <w:bCs/>
          <w:iCs/>
          <w:color w:val="000000"/>
          <w:szCs w:val="20"/>
        </w:rPr>
        <w:t>naslednje pogoje:</w:t>
      </w:r>
    </w:p>
    <w:p w14:paraId="6426206F" w14:textId="77777777" w:rsidR="00A00968" w:rsidRPr="00233C1B" w:rsidRDefault="00A00968" w:rsidP="00233C1B">
      <w:pPr>
        <w:spacing w:line="240" w:lineRule="atLeast"/>
        <w:jc w:val="both"/>
        <w:rPr>
          <w:rFonts w:cs="Arial"/>
          <w:bCs/>
          <w:iCs/>
          <w:color w:val="000000"/>
          <w:szCs w:val="20"/>
        </w:rPr>
      </w:pPr>
    </w:p>
    <w:p w14:paraId="34ED6578" w14:textId="77777777" w:rsidR="00DB6A6E" w:rsidRPr="00233C1B" w:rsidRDefault="00DB6A6E" w:rsidP="00233C1B">
      <w:pPr>
        <w:numPr>
          <w:ilvl w:val="0"/>
          <w:numId w:val="2"/>
        </w:numPr>
        <w:overflowPunct w:val="0"/>
        <w:autoSpaceDE w:val="0"/>
        <w:autoSpaceDN w:val="0"/>
        <w:adjustRightInd w:val="0"/>
        <w:spacing w:line="240" w:lineRule="atLeast"/>
        <w:jc w:val="both"/>
        <w:textAlignment w:val="baseline"/>
        <w:rPr>
          <w:rFonts w:cs="Arial"/>
          <w:iCs/>
          <w:color w:val="000000"/>
          <w:szCs w:val="20"/>
        </w:rPr>
      </w:pPr>
      <w:r w:rsidRPr="00233C1B">
        <w:rPr>
          <w:rFonts w:cs="Arial"/>
          <w:iCs/>
          <w:color w:val="000000"/>
          <w:szCs w:val="20"/>
        </w:rPr>
        <w:t xml:space="preserve">da je državljan Republike Slovenije; </w:t>
      </w:r>
    </w:p>
    <w:p w14:paraId="125A88FC" w14:textId="2FD4D92E" w:rsidR="00DB6A6E" w:rsidRPr="00233C1B" w:rsidRDefault="00233C1B" w:rsidP="00233C1B">
      <w:pPr>
        <w:numPr>
          <w:ilvl w:val="0"/>
          <w:numId w:val="2"/>
        </w:numPr>
        <w:overflowPunct w:val="0"/>
        <w:autoSpaceDE w:val="0"/>
        <w:autoSpaceDN w:val="0"/>
        <w:adjustRightInd w:val="0"/>
        <w:spacing w:line="240" w:lineRule="atLeast"/>
        <w:jc w:val="both"/>
        <w:textAlignment w:val="baseline"/>
        <w:rPr>
          <w:rFonts w:cs="Arial"/>
          <w:szCs w:val="20"/>
        </w:rPr>
      </w:pPr>
      <w:r w:rsidRPr="00233C1B">
        <w:rPr>
          <w:rFonts w:cs="Arial"/>
          <w:color w:val="000000"/>
          <w:szCs w:val="20"/>
        </w:rPr>
        <w:t>da ima končano specialistično izobraževanje po visokošolski strokovni izobrazbi (prejšnje)/specializacijo po visokošolski strokovni izobrazbi (prejšnja) ali visokošolsko univerzitetno izobraževanje (prejšnje)/visokošolsko univerzitetno izobrazbo (prejšnja) ali magistrsko izobraževanje (druga bolonjska stopnja)/magistrsko izobrazbo (druga bolonjska stopnja) ali magistrsko izobraževanje po visokošolski strokovni izobrazbi (prejšnje)/magisterij po visokošolski strokovni izobrazbi (prejšnji)</w:t>
      </w:r>
      <w:r w:rsidR="00DB6A6E" w:rsidRPr="00233C1B">
        <w:rPr>
          <w:rFonts w:cs="Arial"/>
          <w:color w:val="000000"/>
          <w:szCs w:val="20"/>
        </w:rPr>
        <w:t xml:space="preserve"> v skladu z zakonom, ki ureja visoko šolstvo;</w:t>
      </w:r>
    </w:p>
    <w:p w14:paraId="3645DD9A" w14:textId="77777777" w:rsidR="00DB6A6E" w:rsidRPr="00233C1B" w:rsidRDefault="00DB6A6E" w:rsidP="00233C1B">
      <w:pPr>
        <w:numPr>
          <w:ilvl w:val="0"/>
          <w:numId w:val="2"/>
        </w:numPr>
        <w:spacing w:line="240" w:lineRule="atLeast"/>
        <w:jc w:val="both"/>
        <w:rPr>
          <w:rFonts w:cs="Arial"/>
          <w:iCs/>
          <w:color w:val="000000"/>
          <w:szCs w:val="20"/>
        </w:rPr>
      </w:pPr>
      <w:r w:rsidRPr="00233C1B">
        <w:rPr>
          <w:rFonts w:cs="Arial"/>
          <w:iCs/>
          <w:color w:val="000000"/>
          <w:szCs w:val="20"/>
        </w:rPr>
        <w:t>najmanj 7 let delovnih izkušenj;</w:t>
      </w:r>
    </w:p>
    <w:p w14:paraId="31531D4F" w14:textId="77777777" w:rsidR="00DB6A6E" w:rsidRPr="00233C1B" w:rsidRDefault="00DB6A6E" w:rsidP="00233C1B">
      <w:pPr>
        <w:numPr>
          <w:ilvl w:val="0"/>
          <w:numId w:val="2"/>
        </w:numPr>
        <w:overflowPunct w:val="0"/>
        <w:autoSpaceDE w:val="0"/>
        <w:autoSpaceDN w:val="0"/>
        <w:adjustRightInd w:val="0"/>
        <w:spacing w:line="240" w:lineRule="atLeast"/>
        <w:jc w:val="both"/>
        <w:textAlignment w:val="baseline"/>
        <w:rPr>
          <w:rFonts w:cs="Arial"/>
          <w:color w:val="000000"/>
          <w:spacing w:val="-3"/>
          <w:szCs w:val="20"/>
        </w:rPr>
      </w:pPr>
      <w:r w:rsidRPr="00233C1B">
        <w:rPr>
          <w:rFonts w:cs="Arial"/>
          <w:color w:val="000000"/>
          <w:spacing w:val="-3"/>
          <w:szCs w:val="20"/>
        </w:rPr>
        <w:t xml:space="preserve">znanje uradnega jezika;    </w:t>
      </w:r>
    </w:p>
    <w:p w14:paraId="5C983AA9"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da ni bil pravnomočno obsojen zaradi naklepnega kaznivega dejanja, ki se preganja po uradni dolžnosti in da ni bil obsojen na nepogojno kazen zapora v trajanju več kot šest mesecev;</w:t>
      </w:r>
    </w:p>
    <w:p w14:paraId="570F52DD"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da zoper njega ni bila vložena pravnomočna obtožnica zaradi naklepnega kaznivega dejanja, ki se preganja po uradni dolžnosti,</w:t>
      </w:r>
    </w:p>
    <w:p w14:paraId="01EAD097"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funkcionalna znanja upravnega vodenja in upravljanja kadrovskih virov; pridobijo se v petnajstih mesecih od dneva imenovanja na položaj.</w:t>
      </w:r>
    </w:p>
    <w:p w14:paraId="2850DE57" w14:textId="25B73F75" w:rsidR="00DB6A6E" w:rsidRDefault="00DB6A6E" w:rsidP="00233C1B">
      <w:pPr>
        <w:spacing w:line="240" w:lineRule="atLeast"/>
        <w:jc w:val="both"/>
        <w:rPr>
          <w:rFonts w:cs="Arial"/>
          <w:iCs/>
          <w:color w:val="000000"/>
          <w:szCs w:val="20"/>
        </w:rPr>
      </w:pPr>
    </w:p>
    <w:p w14:paraId="020A2C05" w14:textId="77777777" w:rsidR="00A00968" w:rsidRPr="00233C1B" w:rsidRDefault="00A00968" w:rsidP="00233C1B">
      <w:pPr>
        <w:spacing w:line="240" w:lineRule="atLeast"/>
        <w:jc w:val="both"/>
        <w:rPr>
          <w:rFonts w:cs="Arial"/>
          <w:iCs/>
          <w:color w:val="000000"/>
          <w:szCs w:val="20"/>
        </w:rPr>
      </w:pPr>
    </w:p>
    <w:p w14:paraId="416E6CE6" w14:textId="535388C9" w:rsidR="00DB6A6E" w:rsidRDefault="00DB6A6E" w:rsidP="00233C1B">
      <w:pPr>
        <w:spacing w:line="240" w:lineRule="atLeast"/>
        <w:jc w:val="both"/>
        <w:rPr>
          <w:rFonts w:cs="Arial"/>
          <w:iCs/>
          <w:color w:val="000000"/>
          <w:szCs w:val="20"/>
        </w:rPr>
      </w:pPr>
      <w:r w:rsidRPr="00233C1B">
        <w:rPr>
          <w:rFonts w:cs="Arial"/>
          <w:iCs/>
          <w:color w:val="000000"/>
          <w:szCs w:val="20"/>
        </w:rPr>
        <w:t>Okvirna vsebina dela:</w:t>
      </w:r>
    </w:p>
    <w:p w14:paraId="46B3711E" w14:textId="77777777" w:rsidR="00A00968" w:rsidRPr="00233C1B" w:rsidRDefault="00A00968" w:rsidP="00233C1B">
      <w:pPr>
        <w:spacing w:line="240" w:lineRule="atLeast"/>
        <w:jc w:val="both"/>
        <w:rPr>
          <w:rFonts w:cs="Arial"/>
          <w:iCs/>
          <w:color w:val="000000"/>
          <w:szCs w:val="20"/>
        </w:rPr>
      </w:pPr>
    </w:p>
    <w:p w14:paraId="7AAA64A7" w14:textId="554265F7" w:rsidR="00CA4AA5" w:rsidRDefault="00CA4AA5" w:rsidP="00233C1B">
      <w:pPr>
        <w:numPr>
          <w:ilvl w:val="0"/>
          <w:numId w:val="2"/>
        </w:numPr>
        <w:spacing w:line="240" w:lineRule="atLeast"/>
        <w:jc w:val="both"/>
        <w:rPr>
          <w:rFonts w:cs="Arial"/>
          <w:color w:val="000000"/>
          <w:spacing w:val="-3"/>
          <w:szCs w:val="20"/>
        </w:rPr>
      </w:pPr>
      <w:r w:rsidRPr="00CA4AA5">
        <w:rPr>
          <w:rFonts w:cs="Arial"/>
          <w:color w:val="000000"/>
          <w:spacing w:val="-3"/>
          <w:szCs w:val="20"/>
        </w:rPr>
        <w:t>načrtovanje, organiziranje, usmerjanje in nadzorovanje opravljenega dela v direktoratu</w:t>
      </w:r>
      <w:r>
        <w:rPr>
          <w:rFonts w:cs="Arial"/>
          <w:color w:val="000000"/>
          <w:spacing w:val="-3"/>
          <w:szCs w:val="20"/>
        </w:rPr>
        <w:t>;</w:t>
      </w:r>
    </w:p>
    <w:p w14:paraId="6F4E8979" w14:textId="7FE71094" w:rsidR="00CA4AA5" w:rsidRDefault="00CA4AA5" w:rsidP="00233C1B">
      <w:pPr>
        <w:numPr>
          <w:ilvl w:val="0"/>
          <w:numId w:val="2"/>
        </w:numPr>
        <w:spacing w:line="240" w:lineRule="atLeast"/>
        <w:jc w:val="both"/>
        <w:rPr>
          <w:rFonts w:cs="Arial"/>
          <w:color w:val="000000"/>
          <w:spacing w:val="-3"/>
          <w:szCs w:val="20"/>
        </w:rPr>
      </w:pPr>
      <w:r w:rsidRPr="00CA4AA5">
        <w:rPr>
          <w:rFonts w:cs="Arial"/>
          <w:color w:val="000000"/>
          <w:spacing w:val="-3"/>
          <w:szCs w:val="20"/>
        </w:rPr>
        <w:t>neposredna pomoč pri vodenju strokovnih nalog na delu delovnega področja ministrstva</w:t>
      </w:r>
      <w:r>
        <w:rPr>
          <w:rFonts w:cs="Arial"/>
          <w:color w:val="000000"/>
          <w:spacing w:val="-3"/>
          <w:szCs w:val="20"/>
        </w:rPr>
        <w:t>;</w:t>
      </w:r>
    </w:p>
    <w:p w14:paraId="7BCC8155" w14:textId="7011EC7D"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vodenje projektnih skupin za najzahtevnejše in ključne projekte;</w:t>
      </w:r>
    </w:p>
    <w:p w14:paraId="6F8A9A01"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samostojno oblikovanje ključnih sistemskih rešitev in drugih najzahtevnejših gradiv;</w:t>
      </w:r>
    </w:p>
    <w:p w14:paraId="72FC144C" w14:textId="4D47A1D9" w:rsidR="00CA4AA5"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zagotavljanje oziroma neposredna pomoč pri zagotavljanju razvoja organizacije</w:t>
      </w:r>
      <w:r w:rsidR="00CA4AA5">
        <w:rPr>
          <w:rFonts w:cs="Arial"/>
          <w:color w:val="000000"/>
          <w:spacing w:val="-3"/>
          <w:szCs w:val="20"/>
        </w:rPr>
        <w:t>;</w:t>
      </w:r>
    </w:p>
    <w:p w14:paraId="2DD35E4A" w14:textId="28728AE8" w:rsidR="00DB6A6E" w:rsidRPr="00CA4AA5" w:rsidRDefault="00CA4AA5" w:rsidP="00CA4AA5">
      <w:pPr>
        <w:numPr>
          <w:ilvl w:val="0"/>
          <w:numId w:val="2"/>
        </w:numPr>
        <w:spacing w:line="240" w:lineRule="atLeast"/>
        <w:jc w:val="both"/>
        <w:rPr>
          <w:rFonts w:cs="Arial"/>
          <w:color w:val="000000"/>
          <w:spacing w:val="-3"/>
          <w:szCs w:val="20"/>
        </w:rPr>
      </w:pPr>
      <w:r w:rsidRPr="00233C1B">
        <w:rPr>
          <w:rFonts w:cs="Arial"/>
          <w:color w:val="000000"/>
          <w:spacing w:val="-3"/>
          <w:szCs w:val="20"/>
        </w:rPr>
        <w:t>opravljanje drugih najzahtevnejših nalog</w:t>
      </w:r>
      <w:r w:rsidR="00DB6A6E" w:rsidRPr="00CA4AA5">
        <w:rPr>
          <w:rFonts w:cs="Arial"/>
          <w:color w:val="000000"/>
          <w:spacing w:val="-3"/>
          <w:szCs w:val="20"/>
        </w:rPr>
        <w:t>.</w:t>
      </w:r>
    </w:p>
    <w:p w14:paraId="20D50976" w14:textId="5B477E5A" w:rsidR="00DB6A6E" w:rsidRDefault="00DB6A6E" w:rsidP="00233C1B">
      <w:pPr>
        <w:spacing w:line="240" w:lineRule="atLeast"/>
        <w:ind w:left="720"/>
        <w:jc w:val="both"/>
        <w:rPr>
          <w:rFonts w:cs="Arial"/>
          <w:color w:val="000000"/>
          <w:spacing w:val="-3"/>
          <w:szCs w:val="20"/>
        </w:rPr>
      </w:pPr>
    </w:p>
    <w:p w14:paraId="60C727ED" w14:textId="3DBC8EBB" w:rsidR="00A00968" w:rsidRDefault="00A00968" w:rsidP="00233C1B">
      <w:pPr>
        <w:spacing w:line="240" w:lineRule="atLeast"/>
        <w:ind w:left="720"/>
        <w:jc w:val="both"/>
        <w:rPr>
          <w:rFonts w:cs="Arial"/>
          <w:color w:val="000000"/>
          <w:spacing w:val="-3"/>
          <w:szCs w:val="20"/>
        </w:rPr>
      </w:pPr>
    </w:p>
    <w:p w14:paraId="05BC78D9" w14:textId="2A74D94D" w:rsidR="00C352C6" w:rsidRDefault="00C352C6" w:rsidP="00233C1B">
      <w:pPr>
        <w:spacing w:line="240" w:lineRule="atLeast"/>
        <w:ind w:left="720"/>
        <w:jc w:val="both"/>
        <w:rPr>
          <w:rFonts w:cs="Arial"/>
          <w:color w:val="000000"/>
          <w:spacing w:val="-3"/>
          <w:szCs w:val="20"/>
        </w:rPr>
      </w:pPr>
    </w:p>
    <w:p w14:paraId="5FC128DA" w14:textId="77777777" w:rsidR="00C352C6" w:rsidRDefault="00C352C6" w:rsidP="00233C1B">
      <w:pPr>
        <w:spacing w:line="240" w:lineRule="atLeast"/>
        <w:ind w:left="720"/>
        <w:jc w:val="both"/>
        <w:rPr>
          <w:rFonts w:cs="Arial"/>
          <w:color w:val="000000"/>
          <w:spacing w:val="-3"/>
          <w:szCs w:val="20"/>
        </w:rPr>
      </w:pPr>
    </w:p>
    <w:p w14:paraId="5101C7E2" w14:textId="77777777" w:rsidR="00A00968" w:rsidRDefault="00A00968" w:rsidP="00233C1B">
      <w:pPr>
        <w:spacing w:line="240" w:lineRule="atLeast"/>
        <w:ind w:left="720"/>
        <w:jc w:val="both"/>
        <w:rPr>
          <w:rFonts w:cs="Arial"/>
          <w:color w:val="000000"/>
          <w:spacing w:val="-3"/>
          <w:szCs w:val="20"/>
        </w:rPr>
      </w:pPr>
    </w:p>
    <w:p w14:paraId="27D8BFC5"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lastRenderedPageBreak/>
        <w:t>II.</w:t>
      </w:r>
    </w:p>
    <w:p w14:paraId="4141C27B" w14:textId="77777777" w:rsidR="00DB6A6E" w:rsidRPr="00233C1B" w:rsidRDefault="00DB6A6E" w:rsidP="00233C1B">
      <w:pPr>
        <w:spacing w:line="240" w:lineRule="atLeast"/>
        <w:jc w:val="both"/>
        <w:rPr>
          <w:rFonts w:cs="Arial"/>
          <w:iCs/>
          <w:color w:val="000000"/>
          <w:szCs w:val="20"/>
        </w:rPr>
      </w:pPr>
    </w:p>
    <w:p w14:paraId="12CEC154" w14:textId="77777777" w:rsidR="00DB6A6E" w:rsidRPr="00233C1B" w:rsidRDefault="00DB6A6E" w:rsidP="00233C1B">
      <w:pPr>
        <w:spacing w:line="240" w:lineRule="atLeast"/>
        <w:jc w:val="both"/>
        <w:rPr>
          <w:rFonts w:cs="Arial"/>
          <w:iCs/>
          <w:color w:val="000000"/>
          <w:szCs w:val="20"/>
        </w:rPr>
      </w:pPr>
      <w:r w:rsidRPr="00233C1B">
        <w:rPr>
          <w:rFonts w:cs="Arial"/>
          <w:iCs/>
          <w:color w:val="000000"/>
          <w:szCs w:val="20"/>
        </w:rPr>
        <w:t xml:space="preserve">Prijava kandidata mora vsebovati: </w:t>
      </w:r>
    </w:p>
    <w:p w14:paraId="20DB626C" w14:textId="77777777" w:rsidR="00DB6A6E" w:rsidRPr="00233C1B" w:rsidRDefault="00DB6A6E" w:rsidP="00233C1B">
      <w:pPr>
        <w:spacing w:line="240" w:lineRule="atLeast"/>
        <w:ind w:left="360"/>
        <w:jc w:val="both"/>
        <w:rPr>
          <w:rFonts w:cs="Arial"/>
          <w:iCs/>
          <w:color w:val="000000"/>
          <w:szCs w:val="20"/>
        </w:rPr>
      </w:pPr>
    </w:p>
    <w:p w14:paraId="23DCB4FA" w14:textId="1D9FCD47" w:rsidR="00DB6A6E" w:rsidRPr="00233C1B" w:rsidRDefault="00DB6A6E" w:rsidP="00233C1B">
      <w:pPr>
        <w:numPr>
          <w:ilvl w:val="0"/>
          <w:numId w:val="3"/>
        </w:numPr>
        <w:spacing w:line="240" w:lineRule="atLeast"/>
        <w:jc w:val="both"/>
        <w:rPr>
          <w:rFonts w:cs="Arial"/>
          <w:iCs/>
          <w:szCs w:val="20"/>
        </w:rPr>
      </w:pPr>
      <w:r w:rsidRPr="00233C1B">
        <w:rPr>
          <w:rFonts w:cs="Arial"/>
          <w:iCs/>
          <w:szCs w:val="20"/>
        </w:rPr>
        <w:t xml:space="preserve">V celoti izpolnjen </w:t>
      </w:r>
      <w:proofErr w:type="spellStart"/>
      <w:r w:rsidRPr="00233C1B">
        <w:rPr>
          <w:rFonts w:cs="Arial"/>
          <w:iCs/>
          <w:szCs w:val="20"/>
        </w:rPr>
        <w:t>Europass</w:t>
      </w:r>
      <w:proofErr w:type="spellEnd"/>
      <w:r w:rsidRPr="00233C1B">
        <w:rPr>
          <w:rFonts w:cs="Arial"/>
          <w:iCs/>
          <w:szCs w:val="20"/>
        </w:rPr>
        <w:t xml:space="preserve"> življenjepis (dostopen na spletni strani </w:t>
      </w:r>
      <w:hyperlink r:id="rId17" w:history="1">
        <w:r w:rsidRPr="00233C1B">
          <w:rPr>
            <w:rStyle w:val="Hiperpovezava"/>
            <w:rFonts w:cs="Arial"/>
            <w:iCs/>
            <w:szCs w:val="20"/>
          </w:rPr>
          <w:t>http://europass.cedefop.europa.eu/sl/documents/curriculum-vitae</w:t>
        </w:r>
      </w:hyperlink>
      <w:r w:rsidRPr="00233C1B">
        <w:rPr>
          <w:rFonts w:cs="Arial"/>
          <w:iCs/>
          <w:szCs w:val="20"/>
        </w:rPr>
        <w:t xml:space="preserve">), </w:t>
      </w:r>
      <w:r w:rsidR="00233C1B" w:rsidRPr="00233C1B">
        <w:rPr>
          <w:rFonts w:cs="Arial"/>
          <w:color w:val="000000"/>
          <w:szCs w:val="20"/>
        </w:rPr>
        <w:t xml:space="preserve">iz katerega mora biti posebej razvidno izpolnjevanje vodstvenih in delovnih izkušenj v skladu s Standardi strokovne usposobljenosti z merili za izbiro in metodami preverjanja usposobljenosti uradnikov na položajih v državni upravi, št. 0130-1/2021/11 z dne 15. 2. 2021 (v nadaljevanju Standardi), ki jih je določil Uradniški svet, objavljenimi na spletni stani Uradniškega sveta – </w:t>
      </w:r>
      <w:hyperlink r:id="rId18" w:history="1">
        <w:r w:rsidR="00233C1B" w:rsidRPr="00FB70D0">
          <w:rPr>
            <w:rStyle w:val="Hiperpovezava"/>
            <w:rFonts w:cs="Arial"/>
            <w:szCs w:val="20"/>
          </w:rPr>
          <w:t>http://www.uradniskisvet.si</w:t>
        </w:r>
      </w:hyperlink>
      <w:r w:rsidR="00233C1B" w:rsidRPr="00233C1B">
        <w:rPr>
          <w:rFonts w:cs="Arial"/>
          <w:color w:val="000000"/>
          <w:szCs w:val="20"/>
        </w:rPr>
        <w:t>.</w:t>
      </w:r>
    </w:p>
    <w:p w14:paraId="46DD4DAE" w14:textId="77777777" w:rsidR="00233C1B" w:rsidRPr="00233C1B" w:rsidRDefault="00233C1B" w:rsidP="00233C1B">
      <w:pPr>
        <w:spacing w:line="240" w:lineRule="atLeast"/>
        <w:ind w:left="360"/>
        <w:jc w:val="both"/>
        <w:rPr>
          <w:rFonts w:cs="Arial"/>
          <w:iCs/>
          <w:szCs w:val="20"/>
        </w:rPr>
      </w:pPr>
    </w:p>
    <w:p w14:paraId="65179231" w14:textId="070492D4" w:rsidR="00DB6A6E" w:rsidRPr="00233C1B" w:rsidRDefault="00DB6A6E" w:rsidP="00233C1B">
      <w:pPr>
        <w:numPr>
          <w:ilvl w:val="0"/>
          <w:numId w:val="3"/>
        </w:numPr>
        <w:spacing w:line="240" w:lineRule="atLeast"/>
        <w:jc w:val="both"/>
        <w:rPr>
          <w:rFonts w:cs="Arial"/>
          <w:iCs/>
          <w:szCs w:val="20"/>
        </w:rPr>
      </w:pPr>
      <w:r w:rsidRPr="00233C1B">
        <w:rPr>
          <w:rFonts w:cs="Arial"/>
          <w:iCs/>
          <w:szCs w:val="20"/>
        </w:rPr>
        <w:t>Izjavo, da ni bil pravnomočno obsojen zaradi naklepnega kaznivega dejanja, ki se preganja po uradni dolžnosti in da ni bil obsojen na nepogojno kazen zapora v trajanju več kot šest mesecev.</w:t>
      </w:r>
    </w:p>
    <w:p w14:paraId="558186B0" w14:textId="77777777" w:rsidR="00E240B2" w:rsidRPr="00233C1B" w:rsidRDefault="00E240B2" w:rsidP="00233C1B">
      <w:pPr>
        <w:spacing w:line="240" w:lineRule="atLeast"/>
        <w:jc w:val="both"/>
        <w:rPr>
          <w:rFonts w:cs="Arial"/>
          <w:iCs/>
          <w:szCs w:val="20"/>
        </w:rPr>
      </w:pPr>
    </w:p>
    <w:p w14:paraId="5450448E" w14:textId="77777777" w:rsidR="00DB6A6E" w:rsidRPr="00233C1B" w:rsidRDefault="00DB6A6E" w:rsidP="00233C1B">
      <w:pPr>
        <w:numPr>
          <w:ilvl w:val="0"/>
          <w:numId w:val="3"/>
        </w:numPr>
        <w:spacing w:line="240" w:lineRule="atLeast"/>
        <w:jc w:val="both"/>
        <w:rPr>
          <w:rFonts w:cs="Arial"/>
          <w:iCs/>
          <w:szCs w:val="20"/>
        </w:rPr>
      </w:pPr>
      <w:r w:rsidRPr="00233C1B">
        <w:rPr>
          <w:rFonts w:cs="Arial"/>
          <w:iCs/>
          <w:szCs w:val="20"/>
        </w:rPr>
        <w:t xml:space="preserve">Izjavo, da zoper njega ni vložena pravnomočna obtožnica zaradi naklepnega kaznivega dejanja, ki se preganja po uradni dolžnosti.    </w:t>
      </w:r>
    </w:p>
    <w:p w14:paraId="2662E4DD" w14:textId="77777777" w:rsidR="00DB6A6E" w:rsidRPr="00233C1B" w:rsidRDefault="00DB6A6E" w:rsidP="00233C1B">
      <w:pPr>
        <w:pStyle w:val="Odstavekseznama"/>
        <w:spacing w:line="240" w:lineRule="atLeast"/>
        <w:rPr>
          <w:rFonts w:cs="Arial"/>
          <w:iCs/>
          <w:szCs w:val="20"/>
        </w:rPr>
      </w:pPr>
    </w:p>
    <w:p w14:paraId="3AF2ADA1" w14:textId="077A3F17" w:rsidR="00DB6A6E" w:rsidRPr="00233C1B" w:rsidRDefault="00DB6A6E" w:rsidP="00233C1B">
      <w:pPr>
        <w:numPr>
          <w:ilvl w:val="0"/>
          <w:numId w:val="3"/>
        </w:numPr>
        <w:spacing w:line="240" w:lineRule="atLeast"/>
        <w:jc w:val="both"/>
        <w:rPr>
          <w:rFonts w:cs="Arial"/>
          <w:iCs/>
          <w:szCs w:val="20"/>
        </w:rPr>
      </w:pPr>
      <w:r w:rsidRPr="00233C1B">
        <w:rPr>
          <w:rFonts w:cs="Arial"/>
          <w:szCs w:val="20"/>
        </w:rPr>
        <w:t xml:space="preserve">Izjavo, da za namen tega postopka dovoljuje Ministrstvu za </w:t>
      </w:r>
      <w:r w:rsidR="00E240B2" w:rsidRPr="00233C1B">
        <w:rPr>
          <w:rFonts w:eastAsiaTheme="minorHAnsi" w:cs="Arial"/>
          <w:color w:val="000000"/>
          <w:szCs w:val="20"/>
        </w:rPr>
        <w:t>visoko šolstvo, znanost in inovacije</w:t>
      </w:r>
      <w:r w:rsidR="00E240B2" w:rsidRPr="00233C1B">
        <w:rPr>
          <w:rFonts w:cs="Arial"/>
          <w:szCs w:val="20"/>
        </w:rPr>
        <w:t xml:space="preserve"> </w:t>
      </w:r>
      <w:r w:rsidRPr="00233C1B">
        <w:rPr>
          <w:rFonts w:cs="Arial"/>
          <w:szCs w:val="20"/>
        </w:rPr>
        <w:t>pridobitev podatkov o izpolnjevanju zgoraj navedenih pogojev iz</w:t>
      </w:r>
      <w:r w:rsidRPr="00233C1B">
        <w:rPr>
          <w:rFonts w:cs="Arial"/>
          <w:iCs/>
          <w:szCs w:val="20"/>
        </w:rPr>
        <w:t xml:space="preserve"> </w:t>
      </w:r>
      <w:r w:rsidRPr="00233C1B">
        <w:rPr>
          <w:rFonts w:cs="Arial"/>
          <w:szCs w:val="20"/>
        </w:rPr>
        <w:t>uradnih evidenc. V primeru, da kandidat z vpogledom v uradne</w:t>
      </w:r>
      <w:r w:rsidRPr="00233C1B">
        <w:rPr>
          <w:rFonts w:cs="Arial"/>
          <w:iCs/>
          <w:szCs w:val="20"/>
        </w:rPr>
        <w:t xml:space="preserve"> </w:t>
      </w:r>
      <w:r w:rsidRPr="00233C1B">
        <w:rPr>
          <w:rFonts w:cs="Arial"/>
          <w:szCs w:val="20"/>
        </w:rPr>
        <w:t>evidence ne soglaša, bo moral sam predložiti ustrezna dokazila.</w:t>
      </w:r>
    </w:p>
    <w:p w14:paraId="0AFBCDF0" w14:textId="77777777" w:rsidR="00DB6A6E" w:rsidRPr="00233C1B" w:rsidRDefault="00DB6A6E" w:rsidP="00233C1B">
      <w:pPr>
        <w:pStyle w:val="Odstavekseznama"/>
        <w:spacing w:line="240" w:lineRule="atLeast"/>
        <w:rPr>
          <w:rFonts w:cs="Arial"/>
          <w:iCs/>
          <w:szCs w:val="20"/>
        </w:rPr>
      </w:pPr>
    </w:p>
    <w:p w14:paraId="2C70B5B3" w14:textId="5BA1461E" w:rsidR="00DB6A6E" w:rsidRPr="00A00968" w:rsidRDefault="00DB6A6E" w:rsidP="00233C1B">
      <w:pPr>
        <w:pStyle w:val="Odstavekseznama"/>
        <w:numPr>
          <w:ilvl w:val="0"/>
          <w:numId w:val="3"/>
        </w:numPr>
        <w:spacing w:line="240" w:lineRule="atLeast"/>
        <w:contextualSpacing/>
        <w:jc w:val="both"/>
        <w:rPr>
          <w:rFonts w:cs="Arial"/>
          <w:iCs/>
          <w:szCs w:val="20"/>
        </w:rPr>
      </w:pPr>
      <w:r w:rsidRPr="00A00968">
        <w:rPr>
          <w:rFonts w:cs="Arial"/>
          <w:iCs/>
          <w:szCs w:val="20"/>
        </w:rPr>
        <w:t xml:space="preserve">Izjavo, </w:t>
      </w:r>
      <w:r w:rsidRPr="00A00968">
        <w:rPr>
          <w:rFonts w:cs="Arial"/>
          <w:szCs w:val="20"/>
        </w:rPr>
        <w:t xml:space="preserve">da soglaša s tem, da se bo zanj opravilo varnostno preverjanje za dostop do tajnih podatkov stopnje »TAJNO« v skladu z Zakonom o tajnih podatkih </w:t>
      </w:r>
      <w:r w:rsidRPr="00A00968">
        <w:rPr>
          <w:rFonts w:cs="Arial"/>
          <w:bCs/>
          <w:szCs w:val="20"/>
          <w:shd w:val="clear" w:color="auto" w:fill="FFFFFF"/>
        </w:rPr>
        <w:t>(Uradni list RS,</w:t>
      </w:r>
      <w:r w:rsidRPr="00A00968">
        <w:rPr>
          <w:rFonts w:cs="Arial"/>
          <w:szCs w:val="20"/>
        </w:rPr>
        <w:t xml:space="preserve"> št. </w:t>
      </w:r>
      <w:hyperlink r:id="rId19" w:tgtFrame="_blank" w:tooltip="Zakon o tajnih podatkih (uradno prečiščeno besedilo)" w:history="1">
        <w:r w:rsidRPr="00A00968">
          <w:rPr>
            <w:rStyle w:val="Hiperpovezava"/>
            <w:rFonts w:cs="Arial"/>
            <w:color w:val="auto"/>
            <w:szCs w:val="20"/>
            <w:u w:val="none"/>
          </w:rPr>
          <w:t>50/06</w:t>
        </w:r>
      </w:hyperlink>
      <w:r w:rsidRPr="00A00968">
        <w:rPr>
          <w:rFonts w:cs="Arial"/>
          <w:szCs w:val="20"/>
        </w:rPr>
        <w:t xml:space="preserve"> – uradno prečiščeno besedilo, </w:t>
      </w:r>
      <w:hyperlink r:id="rId20" w:tgtFrame="_blank" w:tooltip="Zakon o spremembah Zakona o tajnih podatkih" w:history="1">
        <w:r w:rsidRPr="00A00968">
          <w:rPr>
            <w:rStyle w:val="Hiperpovezava"/>
            <w:rFonts w:cs="Arial"/>
            <w:color w:val="auto"/>
            <w:szCs w:val="20"/>
            <w:u w:val="none"/>
          </w:rPr>
          <w:t>9/10</w:t>
        </w:r>
      </w:hyperlink>
      <w:r w:rsidRPr="00A00968">
        <w:rPr>
          <w:rFonts w:cs="Arial"/>
          <w:szCs w:val="20"/>
        </w:rPr>
        <w:t xml:space="preserve">, </w:t>
      </w:r>
      <w:hyperlink r:id="rId21" w:tgtFrame="_blank" w:tooltip="Zakon o dopolnitvi Zakona o tajnih podatkih" w:history="1">
        <w:r w:rsidRPr="00A00968">
          <w:rPr>
            <w:rStyle w:val="Hiperpovezava"/>
            <w:rFonts w:cs="Arial"/>
            <w:color w:val="auto"/>
            <w:szCs w:val="20"/>
            <w:u w:val="none"/>
          </w:rPr>
          <w:t>60/11</w:t>
        </w:r>
      </w:hyperlink>
      <w:r w:rsidRPr="00A00968">
        <w:rPr>
          <w:rFonts w:cs="Arial"/>
          <w:szCs w:val="20"/>
        </w:rPr>
        <w:t xml:space="preserve"> in </w:t>
      </w:r>
      <w:hyperlink r:id="rId22" w:tgtFrame="_blank" w:tooltip="Zakon o spremembah in dopolnitvah Zakona o tajnih podatkih" w:history="1">
        <w:r w:rsidRPr="00A00968">
          <w:rPr>
            <w:rStyle w:val="Hiperpovezava"/>
            <w:rFonts w:cs="Arial"/>
            <w:color w:val="auto"/>
            <w:szCs w:val="20"/>
            <w:u w:val="none"/>
          </w:rPr>
          <w:t>8/20</w:t>
        </w:r>
      </w:hyperlink>
      <w:r w:rsidRPr="00A00968">
        <w:rPr>
          <w:rFonts w:cs="Arial"/>
          <w:szCs w:val="20"/>
        </w:rPr>
        <w:t>).</w:t>
      </w:r>
    </w:p>
    <w:p w14:paraId="71163066" w14:textId="77777777" w:rsidR="00A00968" w:rsidRDefault="00A00968" w:rsidP="00A00968">
      <w:pPr>
        <w:spacing w:line="240" w:lineRule="atLeast"/>
        <w:jc w:val="both"/>
        <w:rPr>
          <w:rFonts w:cs="Arial"/>
          <w:szCs w:val="20"/>
        </w:rPr>
      </w:pPr>
    </w:p>
    <w:p w14:paraId="004BE267" w14:textId="3564F026" w:rsidR="00DB6A6E" w:rsidRPr="00A00968" w:rsidRDefault="00DB6A6E" w:rsidP="00A00968">
      <w:pPr>
        <w:pStyle w:val="Odstavekseznama"/>
        <w:numPr>
          <w:ilvl w:val="0"/>
          <w:numId w:val="3"/>
        </w:numPr>
        <w:spacing w:line="240" w:lineRule="atLeast"/>
        <w:jc w:val="both"/>
        <w:rPr>
          <w:rFonts w:cs="Arial"/>
          <w:szCs w:val="20"/>
        </w:rPr>
      </w:pPr>
      <w:r w:rsidRPr="00A00968">
        <w:rPr>
          <w:rFonts w:cs="Arial"/>
          <w:szCs w:val="20"/>
        </w:rPr>
        <w:t xml:space="preserve">Kandidat mora prijavi predložiti tudi vizijo prednostnih nalog in razvoja </w:t>
      </w:r>
      <w:r w:rsidR="00CA4AA5">
        <w:rPr>
          <w:rFonts w:cs="Arial"/>
          <w:szCs w:val="20"/>
        </w:rPr>
        <w:t>direktorata</w:t>
      </w:r>
      <w:r w:rsidRPr="00A00968">
        <w:rPr>
          <w:rFonts w:cs="Arial"/>
          <w:szCs w:val="20"/>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23" w:history="1">
        <w:r w:rsidRPr="00A00968">
          <w:rPr>
            <w:rStyle w:val="Hiperpovezava"/>
            <w:rFonts w:cs="Arial"/>
            <w:szCs w:val="20"/>
          </w:rPr>
          <w:t>http://www.uradniskisvet.si</w:t>
        </w:r>
      </w:hyperlink>
      <w:r w:rsidRPr="00A00968">
        <w:rPr>
          <w:rFonts w:cs="Arial"/>
          <w:szCs w:val="20"/>
        </w:rPr>
        <w:t xml:space="preserve"> (več o tem v Standardih na str. 4 in 5).</w:t>
      </w:r>
      <w:r w:rsidR="00233C1B" w:rsidRPr="00A00968">
        <w:rPr>
          <w:rFonts w:cs="Arial"/>
          <w:szCs w:val="20"/>
        </w:rPr>
        <w:t xml:space="preserve"> </w:t>
      </w:r>
      <w:r w:rsidRPr="00A00968">
        <w:rPr>
          <w:rFonts w:cs="Arial"/>
          <w:szCs w:val="20"/>
        </w:rPr>
        <w:t xml:space="preserve">Vizija mora biti napisana na </w:t>
      </w:r>
      <w:r w:rsidRPr="00A00968">
        <w:rPr>
          <w:rFonts w:cs="Arial"/>
          <w:szCs w:val="20"/>
          <w:u w:val="single"/>
        </w:rPr>
        <w:t>najmanj dveh in največ petih straneh v A4 formatu</w:t>
      </w:r>
      <w:r w:rsidRPr="00A00968">
        <w:rPr>
          <w:rFonts w:cs="Arial"/>
          <w:szCs w:val="20"/>
        </w:rPr>
        <w:t>. Iz vizije mora   biti razvidno, da je plod lastnega razmišljanja kandidata.</w:t>
      </w:r>
      <w:r w:rsidR="00A00968" w:rsidRPr="00A00968">
        <w:rPr>
          <w:rFonts w:cs="Arial"/>
          <w:szCs w:val="20"/>
        </w:rPr>
        <w:t xml:space="preserve"> </w:t>
      </w:r>
      <w:r w:rsidRPr="00A00968">
        <w:rPr>
          <w:rFonts w:cs="Arial"/>
          <w:szCs w:val="20"/>
        </w:rPr>
        <w:t>Vizija mora biti sestavljena iz naslednjih delov:</w:t>
      </w:r>
    </w:p>
    <w:p w14:paraId="7A393087" w14:textId="77777777" w:rsidR="00DB6A6E" w:rsidRPr="00233C1B" w:rsidRDefault="00DB6A6E" w:rsidP="00233C1B">
      <w:pPr>
        <w:numPr>
          <w:ilvl w:val="0"/>
          <w:numId w:val="4"/>
        </w:numPr>
        <w:spacing w:line="240" w:lineRule="atLeast"/>
        <w:contextualSpacing/>
        <w:jc w:val="both"/>
        <w:rPr>
          <w:rFonts w:cs="Arial"/>
          <w:szCs w:val="20"/>
          <w:lang w:eastAsia="ja-JP"/>
        </w:rPr>
      </w:pPr>
      <w:r w:rsidRPr="00233C1B">
        <w:rPr>
          <w:rFonts w:cs="Arial"/>
          <w:szCs w:val="20"/>
          <w:lang w:eastAsia="ja-JP"/>
        </w:rPr>
        <w:t>poslanstvo organizacijske enote ali organa: kratka predstavitev vloge, položaja in poslanstva organizacijske enote ali organa;</w:t>
      </w:r>
    </w:p>
    <w:p w14:paraId="7F07AFB3" w14:textId="77777777" w:rsidR="00DB6A6E" w:rsidRPr="00233C1B" w:rsidRDefault="00DB6A6E" w:rsidP="00233C1B">
      <w:pPr>
        <w:numPr>
          <w:ilvl w:val="0"/>
          <w:numId w:val="4"/>
        </w:numPr>
        <w:spacing w:line="240" w:lineRule="atLeast"/>
        <w:contextualSpacing/>
        <w:jc w:val="both"/>
        <w:rPr>
          <w:rFonts w:cs="Arial"/>
          <w:szCs w:val="20"/>
          <w:lang w:eastAsia="ja-JP"/>
        </w:rPr>
      </w:pPr>
      <w:r w:rsidRPr="00233C1B">
        <w:rPr>
          <w:rFonts w:cs="Arial"/>
          <w:szCs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64EC55BE" w14:textId="77777777" w:rsidR="00DB6A6E" w:rsidRPr="00233C1B" w:rsidRDefault="00DB6A6E" w:rsidP="00233C1B">
      <w:pPr>
        <w:numPr>
          <w:ilvl w:val="0"/>
          <w:numId w:val="4"/>
        </w:numPr>
        <w:spacing w:line="240" w:lineRule="atLeast"/>
        <w:contextualSpacing/>
        <w:jc w:val="both"/>
        <w:rPr>
          <w:rFonts w:cs="Arial"/>
          <w:iCs/>
          <w:szCs w:val="20"/>
        </w:rPr>
      </w:pPr>
      <w:r w:rsidRPr="00233C1B">
        <w:rPr>
          <w:rFonts w:cs="Arial"/>
          <w:szCs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59A253A1" w14:textId="77777777" w:rsidR="00DB6A6E" w:rsidRPr="00233C1B" w:rsidRDefault="00DB6A6E" w:rsidP="00233C1B">
      <w:pPr>
        <w:numPr>
          <w:ilvl w:val="0"/>
          <w:numId w:val="4"/>
        </w:numPr>
        <w:spacing w:line="240" w:lineRule="atLeast"/>
        <w:contextualSpacing/>
        <w:jc w:val="both"/>
        <w:rPr>
          <w:rFonts w:cs="Arial"/>
          <w:iCs/>
          <w:szCs w:val="20"/>
        </w:rPr>
      </w:pPr>
      <w:r w:rsidRPr="00233C1B">
        <w:rPr>
          <w:rFonts w:cs="Arial"/>
          <w:szCs w:val="20"/>
          <w:lang w:eastAsia="ja-JP"/>
        </w:rPr>
        <w:t>morebitne zakonske spremembe, ki bi bile potrebne za uresničitev vizije.</w:t>
      </w:r>
    </w:p>
    <w:p w14:paraId="436F401F" w14:textId="77777777" w:rsidR="00DB6A6E" w:rsidRPr="00233C1B" w:rsidRDefault="00DB6A6E" w:rsidP="00233C1B">
      <w:pPr>
        <w:spacing w:line="240" w:lineRule="atLeast"/>
        <w:jc w:val="both"/>
        <w:rPr>
          <w:rFonts w:cs="Arial"/>
          <w:iCs/>
          <w:szCs w:val="20"/>
        </w:rPr>
      </w:pPr>
    </w:p>
    <w:p w14:paraId="1DFBD009" w14:textId="77777777" w:rsidR="00DB6A6E" w:rsidRPr="00233C1B" w:rsidRDefault="00DB6A6E" w:rsidP="00233C1B">
      <w:pPr>
        <w:pStyle w:val="Odstavekseznama"/>
        <w:numPr>
          <w:ilvl w:val="0"/>
          <w:numId w:val="3"/>
        </w:numPr>
        <w:spacing w:line="240" w:lineRule="atLeast"/>
        <w:contextualSpacing/>
        <w:jc w:val="both"/>
        <w:rPr>
          <w:rFonts w:cs="Arial"/>
          <w:szCs w:val="20"/>
        </w:rPr>
      </w:pPr>
      <w:r w:rsidRPr="00233C1B">
        <w:rPr>
          <w:rFonts w:cs="Arial"/>
          <w:szCs w:val="20"/>
        </w:rPr>
        <w:t xml:space="preserve">Izjavo, da soglaša s psihološkim testiranjem vodstvenega potenciala (več o tem v Standardih na str. 7 in 8). </w:t>
      </w:r>
    </w:p>
    <w:p w14:paraId="6068BCE3" w14:textId="533EEB14" w:rsidR="00DB6A6E" w:rsidRDefault="00DB6A6E" w:rsidP="00233C1B">
      <w:pPr>
        <w:spacing w:line="240" w:lineRule="atLeast"/>
        <w:jc w:val="both"/>
        <w:rPr>
          <w:rFonts w:cs="Arial"/>
          <w:iCs/>
          <w:szCs w:val="20"/>
        </w:rPr>
      </w:pPr>
    </w:p>
    <w:p w14:paraId="2FCD48D1" w14:textId="104910C9" w:rsidR="006408CD" w:rsidRDefault="006408CD" w:rsidP="00233C1B">
      <w:pPr>
        <w:spacing w:line="240" w:lineRule="atLeast"/>
        <w:jc w:val="both"/>
        <w:rPr>
          <w:rFonts w:cs="Arial"/>
          <w:iCs/>
          <w:szCs w:val="20"/>
        </w:rPr>
      </w:pPr>
    </w:p>
    <w:p w14:paraId="5E159D79" w14:textId="7E471C78" w:rsidR="00C352C6" w:rsidRDefault="00C352C6" w:rsidP="00233C1B">
      <w:pPr>
        <w:spacing w:line="240" w:lineRule="atLeast"/>
        <w:jc w:val="both"/>
        <w:rPr>
          <w:rFonts w:cs="Arial"/>
          <w:iCs/>
          <w:szCs w:val="20"/>
        </w:rPr>
      </w:pPr>
    </w:p>
    <w:p w14:paraId="091C2EEB" w14:textId="1940A2A6" w:rsidR="00C352C6" w:rsidRDefault="00C352C6" w:rsidP="00233C1B">
      <w:pPr>
        <w:spacing w:line="240" w:lineRule="atLeast"/>
        <w:jc w:val="both"/>
        <w:rPr>
          <w:rFonts w:cs="Arial"/>
          <w:iCs/>
          <w:szCs w:val="20"/>
        </w:rPr>
      </w:pPr>
    </w:p>
    <w:p w14:paraId="5FAC7366" w14:textId="77777777" w:rsidR="00C352C6" w:rsidRDefault="00C352C6" w:rsidP="00233C1B">
      <w:pPr>
        <w:spacing w:line="240" w:lineRule="atLeast"/>
        <w:jc w:val="both"/>
        <w:rPr>
          <w:rFonts w:cs="Arial"/>
          <w:iCs/>
          <w:szCs w:val="20"/>
        </w:rPr>
      </w:pPr>
    </w:p>
    <w:p w14:paraId="3D3114EF"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lastRenderedPageBreak/>
        <w:t>III.</w:t>
      </w:r>
    </w:p>
    <w:p w14:paraId="1EFCEA52" w14:textId="77777777" w:rsidR="00DB6A6E" w:rsidRPr="00233C1B" w:rsidRDefault="00DB6A6E" w:rsidP="00233C1B">
      <w:pPr>
        <w:spacing w:line="240" w:lineRule="atLeast"/>
        <w:jc w:val="both"/>
        <w:rPr>
          <w:rFonts w:cs="Arial"/>
          <w:iCs/>
          <w:color w:val="000000"/>
          <w:szCs w:val="20"/>
        </w:rPr>
      </w:pPr>
    </w:p>
    <w:p w14:paraId="67B608EE" w14:textId="39CA9241" w:rsidR="00DB6A6E" w:rsidRDefault="00DB6A6E" w:rsidP="00233C1B">
      <w:pPr>
        <w:spacing w:line="240" w:lineRule="atLeast"/>
        <w:jc w:val="both"/>
        <w:rPr>
          <w:rFonts w:cs="Arial"/>
          <w:color w:val="000000"/>
          <w:szCs w:val="20"/>
        </w:rPr>
      </w:pPr>
      <w:r w:rsidRPr="00233C1B">
        <w:rPr>
          <w:rFonts w:cs="Arial"/>
          <w:iCs/>
          <w:color w:val="000000"/>
          <w:szCs w:val="20"/>
        </w:rPr>
        <w:t>Po 1</w:t>
      </w:r>
      <w:r w:rsidRPr="00233C1B">
        <w:rPr>
          <w:rFonts w:cs="Arial"/>
          <w:color w:val="000000"/>
          <w:szCs w:val="20"/>
        </w:rPr>
        <w:t xml:space="preserve">3. točki 6. člena ZJU se kot </w:t>
      </w:r>
      <w:r w:rsidRPr="00233C1B">
        <w:rPr>
          <w:rFonts w:cs="Arial"/>
          <w:iCs/>
          <w:color w:val="000000"/>
          <w:szCs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233C1B">
        <w:rPr>
          <w:rFonts w:cs="Arial"/>
          <w:color w:val="000000"/>
          <w:szCs w:val="20"/>
        </w:rPr>
        <w:t>Izbrani kandidat bo delovne izkušnje dokazoval z verodostojnimi listinami, iz katerih sta razvidna čas opravljanja dela in stopnja izobrazbe.</w:t>
      </w:r>
    </w:p>
    <w:p w14:paraId="2B59A2CD" w14:textId="77777777" w:rsidR="006408CD" w:rsidRPr="00233C1B" w:rsidRDefault="006408CD" w:rsidP="00233C1B">
      <w:pPr>
        <w:spacing w:line="240" w:lineRule="atLeast"/>
        <w:jc w:val="both"/>
        <w:rPr>
          <w:rFonts w:cs="Arial"/>
          <w:color w:val="000000"/>
          <w:szCs w:val="20"/>
        </w:rPr>
      </w:pPr>
    </w:p>
    <w:p w14:paraId="7A668928" w14:textId="77777777" w:rsidR="00DB6A6E" w:rsidRPr="00233C1B" w:rsidRDefault="00DB6A6E" w:rsidP="00233C1B">
      <w:pPr>
        <w:spacing w:line="240" w:lineRule="atLeast"/>
        <w:jc w:val="both"/>
        <w:rPr>
          <w:rFonts w:cs="Arial"/>
          <w:iCs/>
          <w:color w:val="000000"/>
          <w:szCs w:val="20"/>
        </w:rPr>
      </w:pPr>
      <w:r w:rsidRPr="00233C1B">
        <w:rPr>
          <w:rFonts w:cs="Arial"/>
          <w:color w:val="000000"/>
          <w:szCs w:val="20"/>
        </w:rPr>
        <w:t>Z</w:t>
      </w:r>
      <w:r w:rsidRPr="00233C1B">
        <w:rPr>
          <w:rFonts w:cs="Arial"/>
          <w:iCs/>
          <w:color w:val="000000"/>
          <w:szCs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2A97E4" w14:textId="28C76E7D" w:rsidR="00DB6A6E" w:rsidRDefault="00DB6A6E" w:rsidP="00233C1B">
      <w:pPr>
        <w:spacing w:line="240" w:lineRule="atLeast"/>
        <w:jc w:val="both"/>
        <w:rPr>
          <w:rFonts w:cs="Arial"/>
          <w:iCs/>
          <w:color w:val="000000"/>
          <w:szCs w:val="20"/>
        </w:rPr>
      </w:pPr>
    </w:p>
    <w:p w14:paraId="05E666FD" w14:textId="77777777" w:rsidR="006408CD" w:rsidRPr="00233C1B" w:rsidRDefault="006408CD" w:rsidP="00233C1B">
      <w:pPr>
        <w:spacing w:line="240" w:lineRule="atLeast"/>
        <w:jc w:val="both"/>
        <w:rPr>
          <w:rFonts w:cs="Arial"/>
          <w:iCs/>
          <w:color w:val="000000"/>
          <w:szCs w:val="20"/>
        </w:rPr>
      </w:pPr>
    </w:p>
    <w:p w14:paraId="4811CDC2" w14:textId="77777777" w:rsidR="00DB6A6E" w:rsidRPr="00233C1B" w:rsidRDefault="00DB6A6E" w:rsidP="00233C1B">
      <w:pPr>
        <w:pStyle w:val="Telobesedila"/>
        <w:numPr>
          <w:ilvl w:val="12"/>
          <w:numId w:val="0"/>
        </w:numPr>
        <w:tabs>
          <w:tab w:val="left" w:pos="360"/>
        </w:tabs>
        <w:spacing w:line="240" w:lineRule="atLeast"/>
        <w:jc w:val="center"/>
        <w:rPr>
          <w:rFonts w:cs="Arial"/>
          <w:color w:val="000000"/>
          <w:sz w:val="20"/>
        </w:rPr>
      </w:pPr>
      <w:r w:rsidRPr="00233C1B">
        <w:rPr>
          <w:rFonts w:cs="Arial"/>
          <w:color w:val="000000"/>
          <w:sz w:val="20"/>
        </w:rPr>
        <w:t>IV.</w:t>
      </w:r>
    </w:p>
    <w:p w14:paraId="6E0F73B3"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p>
    <w:p w14:paraId="61D68D44"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r w:rsidRPr="00233C1B">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7EF651A0"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p>
    <w:p w14:paraId="4AA664DB"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14:paraId="5445EF0B" w14:textId="19F051CA" w:rsidR="006408CD" w:rsidRDefault="006408CD" w:rsidP="00233C1B">
      <w:pPr>
        <w:pStyle w:val="Telobesedila"/>
        <w:spacing w:line="240" w:lineRule="atLeast"/>
        <w:rPr>
          <w:rFonts w:cs="Arial"/>
          <w:color w:val="000000"/>
          <w:sz w:val="20"/>
        </w:rPr>
      </w:pPr>
    </w:p>
    <w:p w14:paraId="337E6F3A" w14:textId="77777777" w:rsidR="006408CD" w:rsidRPr="00233C1B" w:rsidRDefault="006408CD" w:rsidP="00233C1B">
      <w:pPr>
        <w:pStyle w:val="Telobesedila"/>
        <w:spacing w:line="240" w:lineRule="atLeast"/>
        <w:rPr>
          <w:rFonts w:cs="Arial"/>
          <w:color w:val="000000"/>
          <w:sz w:val="20"/>
        </w:rPr>
      </w:pPr>
    </w:p>
    <w:p w14:paraId="56195D7B" w14:textId="77777777" w:rsidR="00DB6A6E" w:rsidRPr="00233C1B" w:rsidRDefault="00DB6A6E" w:rsidP="00233C1B">
      <w:pPr>
        <w:pStyle w:val="Telobesedila"/>
        <w:spacing w:line="240" w:lineRule="atLeast"/>
        <w:jc w:val="center"/>
        <w:rPr>
          <w:rFonts w:cs="Arial"/>
          <w:color w:val="000000"/>
          <w:sz w:val="20"/>
        </w:rPr>
      </w:pPr>
      <w:r w:rsidRPr="00233C1B">
        <w:rPr>
          <w:rFonts w:cs="Arial"/>
          <w:color w:val="000000"/>
          <w:sz w:val="20"/>
        </w:rPr>
        <w:t>V.</w:t>
      </w:r>
    </w:p>
    <w:p w14:paraId="2624133F" w14:textId="77777777" w:rsidR="00DB6A6E" w:rsidRPr="00233C1B" w:rsidRDefault="00DB6A6E" w:rsidP="00233C1B">
      <w:pPr>
        <w:pStyle w:val="Telobesedila"/>
        <w:spacing w:line="240" w:lineRule="atLeast"/>
        <w:jc w:val="both"/>
        <w:rPr>
          <w:rFonts w:cs="Arial"/>
          <w:color w:val="000000"/>
          <w:sz w:val="20"/>
        </w:rPr>
      </w:pPr>
    </w:p>
    <w:p w14:paraId="51033060" w14:textId="2818C5AF"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 xml:space="preserve">Izbrani kandidat bo imenovan na položaj za dobo petih let z možnostjo ponovnega imenovanja. S kandidatom, izbranim na javnem natečaju, ki pred tem ni imel statusa uradnika, se sklene pogodba o zaposlitvi za obdobje petih let. Položaj bo opravljal v nazivu sekretar na sedežu Ministrstva za </w:t>
      </w:r>
      <w:r w:rsidRPr="00233C1B">
        <w:rPr>
          <w:rFonts w:eastAsiaTheme="minorHAnsi" w:cs="Arial"/>
          <w:color w:val="000000"/>
          <w:sz w:val="20"/>
        </w:rPr>
        <w:t>visoko šolstvo, znanost in inovacije</w:t>
      </w:r>
      <w:r w:rsidRPr="00233C1B">
        <w:rPr>
          <w:rFonts w:cs="Arial"/>
          <w:color w:val="000000"/>
          <w:sz w:val="20"/>
        </w:rPr>
        <w:t xml:space="preserve">, Masarykova 16, Ljubljana. Najkasneje v petnajstih mesecih od imenovanja na položaj mora izbrani kandidat pridobiti funkcionalna znanja upravnega vodenja in upravljanja kadrovskih virov.  </w:t>
      </w:r>
    </w:p>
    <w:p w14:paraId="0263C093" w14:textId="0964F260" w:rsidR="00DB6A6E" w:rsidRDefault="00DB6A6E" w:rsidP="00233C1B">
      <w:pPr>
        <w:pStyle w:val="Telobesedila"/>
        <w:spacing w:line="240" w:lineRule="atLeast"/>
        <w:jc w:val="both"/>
        <w:rPr>
          <w:rFonts w:cs="Arial"/>
          <w:color w:val="000000"/>
          <w:sz w:val="20"/>
        </w:rPr>
      </w:pPr>
      <w:r w:rsidRPr="00233C1B">
        <w:rPr>
          <w:rFonts w:cs="Arial"/>
          <w:color w:val="000000"/>
          <w:sz w:val="20"/>
        </w:rPr>
        <w:t xml:space="preserve">   </w:t>
      </w:r>
    </w:p>
    <w:p w14:paraId="00B307B3" w14:textId="77777777" w:rsidR="00DD1AF9" w:rsidRPr="00233C1B" w:rsidRDefault="00DD1AF9" w:rsidP="00233C1B">
      <w:pPr>
        <w:pStyle w:val="Telobesedila"/>
        <w:spacing w:line="240" w:lineRule="atLeast"/>
        <w:jc w:val="both"/>
        <w:rPr>
          <w:rFonts w:cs="Arial"/>
          <w:color w:val="000000"/>
          <w:sz w:val="20"/>
        </w:rPr>
      </w:pPr>
    </w:p>
    <w:p w14:paraId="6306E095"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t>VI.</w:t>
      </w:r>
    </w:p>
    <w:p w14:paraId="19E2AFEA" w14:textId="77777777" w:rsidR="00DB6A6E" w:rsidRPr="00233C1B" w:rsidRDefault="00DB6A6E" w:rsidP="00233C1B">
      <w:pPr>
        <w:spacing w:line="240" w:lineRule="atLeast"/>
        <w:jc w:val="center"/>
        <w:rPr>
          <w:rFonts w:cs="Arial"/>
          <w:iCs/>
          <w:color w:val="000000"/>
          <w:szCs w:val="20"/>
        </w:rPr>
      </w:pPr>
    </w:p>
    <w:p w14:paraId="28835A2F" w14:textId="77777777" w:rsidR="00DB6A6E" w:rsidRPr="00233C1B" w:rsidRDefault="00DB6A6E" w:rsidP="00233C1B">
      <w:pPr>
        <w:pStyle w:val="Telobesedila"/>
        <w:spacing w:line="240" w:lineRule="atLeast"/>
        <w:jc w:val="both"/>
        <w:rPr>
          <w:rFonts w:cs="Arial"/>
          <w:iCs/>
          <w:color w:val="000000"/>
          <w:sz w:val="20"/>
        </w:rPr>
      </w:pPr>
      <w:r w:rsidRPr="00233C1B">
        <w:rPr>
          <w:rFonts w:cs="Arial"/>
          <w:iCs/>
          <w:color w:val="000000"/>
          <w:sz w:val="20"/>
        </w:rPr>
        <w:t xml:space="preserve">Pisno prijavo z izjavami je potrebno poslati v zaprti ovojnici </w:t>
      </w:r>
      <w:r w:rsidRPr="00233C1B">
        <w:rPr>
          <w:rFonts w:cs="Arial"/>
          <w:b/>
          <w:iCs/>
          <w:color w:val="000000"/>
          <w:sz w:val="20"/>
        </w:rPr>
        <w:t>z označbo: "za javni natečaj" in navedbo delovnega mesta</w:t>
      </w:r>
      <w:r w:rsidRPr="00233C1B">
        <w:rPr>
          <w:rFonts w:cs="Arial"/>
          <w:iCs/>
          <w:color w:val="000000"/>
          <w:sz w:val="20"/>
        </w:rPr>
        <w:t xml:space="preserve"> na naslov: </w:t>
      </w:r>
      <w:r w:rsidRPr="00233C1B">
        <w:rPr>
          <w:rFonts w:cs="Arial"/>
          <w:color w:val="000000"/>
          <w:sz w:val="20"/>
        </w:rPr>
        <w:t xml:space="preserve">Uradniški svet, Tržaška 21, Ljubljana. </w:t>
      </w:r>
      <w:r w:rsidRPr="00233C1B">
        <w:rPr>
          <w:rFonts w:cs="Arial"/>
          <w:iCs/>
          <w:color w:val="000000"/>
          <w:sz w:val="20"/>
        </w:rPr>
        <w:t xml:space="preserve">Za pisno obliko prijave se šteje tudi elektronska oblika, poslana na elektronski naslov: </w:t>
      </w:r>
      <w:hyperlink r:id="rId24" w:history="1">
        <w:r w:rsidRPr="00233C1B">
          <w:rPr>
            <w:rStyle w:val="Hiperpovezava"/>
            <w:rFonts w:cs="Arial"/>
            <w:iCs/>
            <w:sz w:val="20"/>
          </w:rPr>
          <w:t>gp.mju@gov.si</w:t>
        </w:r>
      </w:hyperlink>
      <w:r w:rsidRPr="00233C1B">
        <w:rPr>
          <w:rFonts w:cs="Arial"/>
          <w:iCs/>
          <w:color w:val="000000"/>
          <w:sz w:val="20"/>
        </w:rPr>
        <w:t>, pri čemer veljavnost prijave ni pogojena z elektronskim podpisom.</w:t>
      </w:r>
    </w:p>
    <w:p w14:paraId="52277D10" w14:textId="77777777" w:rsidR="00DB6A6E" w:rsidRPr="00233C1B" w:rsidRDefault="00DB6A6E" w:rsidP="00233C1B">
      <w:pPr>
        <w:pStyle w:val="Telobesedila"/>
        <w:spacing w:line="240" w:lineRule="atLeast"/>
        <w:jc w:val="both"/>
        <w:rPr>
          <w:rFonts w:cs="Arial"/>
          <w:color w:val="000000"/>
          <w:sz w:val="20"/>
        </w:rPr>
      </w:pPr>
    </w:p>
    <w:p w14:paraId="4FF5AD4C"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Vloga, poslana po elektronski pošti,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1F061853" w14:textId="77777777" w:rsidR="00DB6A6E" w:rsidRPr="00233C1B" w:rsidRDefault="00DB6A6E" w:rsidP="00233C1B">
      <w:pPr>
        <w:pStyle w:val="Telobesedila"/>
        <w:spacing w:line="240" w:lineRule="atLeast"/>
        <w:jc w:val="both"/>
        <w:rPr>
          <w:rFonts w:cs="Arial"/>
          <w:color w:val="000000"/>
          <w:sz w:val="20"/>
        </w:rPr>
      </w:pPr>
    </w:p>
    <w:p w14:paraId="47DFE837" w14:textId="3F0A387B"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 xml:space="preserve">Kandidati se lahko prijavijo najkasneje v </w:t>
      </w:r>
      <w:r w:rsidR="00D168AD">
        <w:rPr>
          <w:rFonts w:cs="Arial"/>
          <w:color w:val="000000"/>
          <w:sz w:val="20"/>
        </w:rPr>
        <w:t>15</w:t>
      </w:r>
      <w:r w:rsidRPr="00233C1B">
        <w:rPr>
          <w:rFonts w:cs="Arial"/>
          <w:color w:val="000000"/>
          <w:sz w:val="20"/>
        </w:rPr>
        <w:t xml:space="preserve"> (</w:t>
      </w:r>
      <w:r w:rsidR="00D168AD">
        <w:rPr>
          <w:rFonts w:cs="Arial"/>
          <w:color w:val="000000"/>
          <w:sz w:val="20"/>
        </w:rPr>
        <w:t>petnajstih</w:t>
      </w:r>
      <w:r w:rsidRPr="00233C1B">
        <w:rPr>
          <w:rFonts w:cs="Arial"/>
          <w:color w:val="000000"/>
          <w:sz w:val="20"/>
        </w:rPr>
        <w:t xml:space="preserve">) dneh po objavi javnega natečaja na osrednjem spletnem mestu državne uprave </w:t>
      </w:r>
      <w:hyperlink r:id="rId25" w:history="1">
        <w:r w:rsidRPr="00233C1B">
          <w:rPr>
            <w:rFonts w:cs="Arial"/>
            <w:color w:val="000000"/>
            <w:sz w:val="20"/>
          </w:rPr>
          <w:t>www.gov.si</w:t>
        </w:r>
      </w:hyperlink>
      <w:r w:rsidRPr="00233C1B">
        <w:rPr>
          <w:rFonts w:cs="Arial"/>
          <w:color w:val="000000"/>
          <w:sz w:val="20"/>
        </w:rPr>
        <w:t xml:space="preserve"> in na Zavodu RS za zaposlovanje.</w:t>
      </w:r>
    </w:p>
    <w:p w14:paraId="73DC6B6E" w14:textId="77777777" w:rsidR="00DB6A6E" w:rsidRPr="00233C1B" w:rsidRDefault="00DB6A6E" w:rsidP="00233C1B">
      <w:pPr>
        <w:pStyle w:val="Telobesedila"/>
        <w:spacing w:line="240" w:lineRule="atLeast"/>
        <w:jc w:val="both"/>
        <w:rPr>
          <w:rFonts w:cs="Arial"/>
          <w:iCs/>
          <w:color w:val="000000"/>
          <w:sz w:val="20"/>
        </w:rPr>
      </w:pPr>
    </w:p>
    <w:p w14:paraId="6A1258EA" w14:textId="43AEED2C" w:rsidR="00DB6A6E" w:rsidRDefault="00DB6A6E" w:rsidP="00233C1B">
      <w:pPr>
        <w:pStyle w:val="Telobesedila"/>
        <w:spacing w:line="240" w:lineRule="atLeast"/>
        <w:jc w:val="both"/>
        <w:rPr>
          <w:rFonts w:cs="Arial"/>
          <w:color w:val="000000"/>
          <w:sz w:val="20"/>
        </w:rPr>
      </w:pPr>
      <w:r w:rsidRPr="00233C1B">
        <w:rPr>
          <w:rFonts w:cs="Arial"/>
          <w:color w:val="000000"/>
          <w:sz w:val="20"/>
        </w:rPr>
        <w:t xml:space="preserve">Za morebitne dodatne informacije v zvezi s postopkom javnega natečaja se lahko kandidati obrnejo na Ministrstvo za javno upravo, mag. Tea Juratovec, tel. št. 01 478 8345 ali ga. </w:t>
      </w:r>
      <w:r w:rsidR="00A46F60" w:rsidRPr="00233C1B">
        <w:rPr>
          <w:rFonts w:cs="Arial"/>
          <w:color w:val="000000"/>
          <w:sz w:val="20"/>
        </w:rPr>
        <w:t>Danijela Mišić Pogorevc</w:t>
      </w:r>
      <w:r w:rsidRPr="00233C1B">
        <w:rPr>
          <w:rFonts w:cs="Arial"/>
          <w:color w:val="000000"/>
          <w:sz w:val="20"/>
        </w:rPr>
        <w:t xml:space="preserve">, tel. št. 01 478 </w:t>
      </w:r>
      <w:r w:rsidR="00A46F60" w:rsidRPr="00233C1B">
        <w:rPr>
          <w:rFonts w:cs="Arial"/>
          <w:color w:val="000000"/>
          <w:sz w:val="20"/>
        </w:rPr>
        <w:t>7869</w:t>
      </w:r>
      <w:r w:rsidRPr="00233C1B">
        <w:rPr>
          <w:rFonts w:cs="Arial"/>
          <w:color w:val="000000"/>
          <w:sz w:val="20"/>
        </w:rPr>
        <w:t xml:space="preserve">, v zvezi z delovnim področjem pa na </w:t>
      </w:r>
      <w:r w:rsidR="00A46F60" w:rsidRPr="00233C1B">
        <w:rPr>
          <w:rFonts w:cs="Arial"/>
          <w:color w:val="000000"/>
          <w:sz w:val="20"/>
        </w:rPr>
        <w:t>Iris Aheli</w:t>
      </w:r>
      <w:r w:rsidRPr="00233C1B">
        <w:rPr>
          <w:rFonts w:cs="Arial"/>
          <w:color w:val="000000"/>
          <w:sz w:val="20"/>
        </w:rPr>
        <w:t>, tel. št. 01 4</w:t>
      </w:r>
      <w:r w:rsidR="00CA4AA5">
        <w:rPr>
          <w:rFonts w:cs="Arial"/>
          <w:color w:val="000000"/>
          <w:sz w:val="20"/>
        </w:rPr>
        <w:t>78</w:t>
      </w:r>
      <w:r w:rsidRPr="00233C1B">
        <w:rPr>
          <w:rFonts w:cs="Arial"/>
          <w:color w:val="000000"/>
          <w:sz w:val="20"/>
        </w:rPr>
        <w:t xml:space="preserve"> </w:t>
      </w:r>
      <w:r w:rsidR="00CA4AA5">
        <w:rPr>
          <w:rFonts w:cs="Arial"/>
          <w:color w:val="000000"/>
          <w:sz w:val="20"/>
        </w:rPr>
        <w:t>4633</w:t>
      </w:r>
      <w:r w:rsidRPr="00233C1B">
        <w:rPr>
          <w:rFonts w:cs="Arial"/>
          <w:color w:val="000000"/>
          <w:sz w:val="20"/>
        </w:rPr>
        <w:t>.</w:t>
      </w:r>
    </w:p>
    <w:p w14:paraId="336D352F" w14:textId="77777777" w:rsidR="00CA4AA5" w:rsidRPr="00233C1B" w:rsidRDefault="00CA4AA5" w:rsidP="00233C1B">
      <w:pPr>
        <w:pStyle w:val="Telobesedila"/>
        <w:spacing w:line="240" w:lineRule="atLeast"/>
        <w:jc w:val="both"/>
        <w:rPr>
          <w:rFonts w:cs="Arial"/>
          <w:color w:val="000000"/>
          <w:sz w:val="20"/>
        </w:rPr>
      </w:pPr>
    </w:p>
    <w:p w14:paraId="15A49A01"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 xml:space="preserve">Izbranemu kandidatu bo izdana odločba o imenovanju na položaj, neizbrani kandidati pa bodo prejeli obvestilo o </w:t>
      </w:r>
      <w:proofErr w:type="spellStart"/>
      <w:r w:rsidRPr="00233C1B">
        <w:rPr>
          <w:rFonts w:cs="Arial"/>
          <w:color w:val="000000"/>
          <w:sz w:val="20"/>
        </w:rPr>
        <w:t>neizbiri</w:t>
      </w:r>
      <w:proofErr w:type="spellEnd"/>
      <w:r w:rsidRPr="00233C1B">
        <w:rPr>
          <w:rFonts w:cs="Arial"/>
          <w:color w:val="000000"/>
          <w:sz w:val="20"/>
        </w:rPr>
        <w:t xml:space="preserve">.    </w:t>
      </w:r>
    </w:p>
    <w:p w14:paraId="66B4D73A" w14:textId="77777777" w:rsidR="00DB6A6E" w:rsidRPr="00233C1B" w:rsidRDefault="00DB6A6E" w:rsidP="00233C1B">
      <w:pPr>
        <w:pStyle w:val="Telobesedila"/>
        <w:spacing w:line="240" w:lineRule="atLeast"/>
        <w:jc w:val="both"/>
        <w:rPr>
          <w:rFonts w:cs="Arial"/>
          <w:color w:val="000000"/>
          <w:sz w:val="20"/>
        </w:rPr>
      </w:pPr>
    </w:p>
    <w:p w14:paraId="2279CD9F" w14:textId="77777777" w:rsidR="00DB6A6E" w:rsidRPr="00233C1B" w:rsidRDefault="00DB6A6E" w:rsidP="00233C1B">
      <w:pPr>
        <w:pStyle w:val="Navadensplet"/>
        <w:spacing w:before="0" w:beforeAutospacing="0" w:after="0" w:afterAutospacing="0" w:line="240" w:lineRule="atLeast"/>
        <w:jc w:val="both"/>
        <w:rPr>
          <w:rFonts w:ascii="Arial" w:hAnsi="Arial" w:cs="Arial"/>
          <w:color w:val="auto"/>
          <w:sz w:val="20"/>
          <w:szCs w:val="20"/>
        </w:rPr>
      </w:pPr>
      <w:r w:rsidRPr="00233C1B">
        <w:rPr>
          <w:rFonts w:ascii="Arial" w:hAnsi="Arial" w:cs="Arial"/>
          <w:color w:val="auto"/>
          <w:sz w:val="20"/>
          <w:szCs w:val="20"/>
        </w:rPr>
        <w:t xml:space="preserve">V besedilu natečaja uporabljeni izrazi, zapisani v moški slovnični obliki, so uporabljeni kot nevtralni za ženske in moške. </w:t>
      </w:r>
    </w:p>
    <w:p w14:paraId="35D21A50" w14:textId="147DCA6E" w:rsidR="00DB6A6E" w:rsidRDefault="00DB6A6E" w:rsidP="00233C1B">
      <w:pPr>
        <w:spacing w:line="240" w:lineRule="atLeast"/>
        <w:jc w:val="both"/>
        <w:rPr>
          <w:rFonts w:cs="Arial"/>
          <w:color w:val="000000"/>
          <w:spacing w:val="-3"/>
          <w:szCs w:val="20"/>
        </w:rPr>
      </w:pPr>
    </w:p>
    <w:p w14:paraId="38CBA6F1" w14:textId="77777777" w:rsidR="006408CD" w:rsidRPr="00233C1B" w:rsidRDefault="006408CD" w:rsidP="00233C1B">
      <w:pPr>
        <w:spacing w:line="240" w:lineRule="atLeast"/>
        <w:jc w:val="both"/>
        <w:rPr>
          <w:rFonts w:cs="Arial"/>
          <w:color w:val="000000"/>
          <w:spacing w:val="-3"/>
          <w:szCs w:val="20"/>
        </w:rPr>
      </w:pPr>
    </w:p>
    <w:p w14:paraId="7F635E64" w14:textId="315C528A" w:rsidR="00DB6A6E" w:rsidRPr="00233C1B" w:rsidRDefault="00DB6A6E" w:rsidP="00DF314B">
      <w:pPr>
        <w:spacing w:line="240" w:lineRule="atLeast"/>
        <w:jc w:val="center"/>
        <w:rPr>
          <w:rFonts w:cs="Arial"/>
        </w:rPr>
      </w:pPr>
      <w:r w:rsidRPr="00233C1B">
        <w:rPr>
          <w:rFonts w:cs="Arial"/>
          <w:color w:val="000000"/>
          <w:szCs w:val="20"/>
        </w:rPr>
        <w:t xml:space="preserve">  </w:t>
      </w:r>
    </w:p>
    <w:p w14:paraId="1415521B" w14:textId="77777777" w:rsidR="00AB660A" w:rsidRPr="00233C1B" w:rsidRDefault="00AB660A" w:rsidP="00233C1B">
      <w:pPr>
        <w:spacing w:line="240" w:lineRule="atLeast"/>
        <w:rPr>
          <w:rFonts w:cs="Arial"/>
          <w:szCs w:val="20"/>
        </w:rPr>
      </w:pPr>
    </w:p>
    <w:sectPr w:rsidR="00AB660A" w:rsidRPr="00233C1B" w:rsidSect="00783310">
      <w:headerReference w:type="even" r:id="rId26"/>
      <w:headerReference w:type="default" r:id="rId27"/>
      <w:footerReference w:type="even" r:id="rId28"/>
      <w:footerReference w:type="default" r:id="rId29"/>
      <w:headerReference w:type="first" r:id="rId30"/>
      <w:footerReference w:type="first" r:id="rId3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C4F61" w14:textId="77777777" w:rsidR="00015407" w:rsidRDefault="00015407" w:rsidP="008A4089">
      <w:pPr>
        <w:spacing w:line="240" w:lineRule="auto"/>
      </w:pPr>
      <w:r>
        <w:separator/>
      </w:r>
    </w:p>
  </w:endnote>
  <w:endnote w:type="continuationSeparator" w:id="0">
    <w:p w14:paraId="1F051662" w14:textId="77777777" w:rsidR="00015407" w:rsidRDefault="0001540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DF314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DF314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C6846" w14:textId="77777777" w:rsidR="00015407" w:rsidRDefault="00015407" w:rsidP="008A4089">
      <w:pPr>
        <w:spacing w:line="240" w:lineRule="auto"/>
      </w:pPr>
      <w:r>
        <w:separator/>
      </w:r>
    </w:p>
  </w:footnote>
  <w:footnote w:type="continuationSeparator" w:id="0">
    <w:p w14:paraId="4A2EF7B1" w14:textId="77777777" w:rsidR="00015407" w:rsidRDefault="00015407"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DF31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DF314B" w:rsidP="007A37F8">
          <w:pPr>
            <w:rPr>
              <w:rFonts w:ascii="Republika" w:hAnsi="Republika"/>
              <w:sz w:val="60"/>
              <w:szCs w:val="60"/>
            </w:rPr>
          </w:pPr>
        </w:p>
        <w:p w14:paraId="42C80698" w14:textId="77777777" w:rsidR="007A37F8" w:rsidRPr="006D42D9" w:rsidRDefault="00DF314B" w:rsidP="007A37F8">
          <w:pPr>
            <w:rPr>
              <w:rFonts w:ascii="Republika" w:hAnsi="Republika"/>
              <w:sz w:val="60"/>
              <w:szCs w:val="60"/>
            </w:rPr>
          </w:pPr>
        </w:p>
        <w:p w14:paraId="0EB1BCEE" w14:textId="77777777" w:rsidR="007A37F8" w:rsidRPr="006D42D9" w:rsidRDefault="00DF314B" w:rsidP="007A37F8">
          <w:pPr>
            <w:rPr>
              <w:rFonts w:ascii="Republika" w:hAnsi="Republika"/>
              <w:sz w:val="60"/>
              <w:szCs w:val="60"/>
            </w:rPr>
          </w:pPr>
        </w:p>
        <w:p w14:paraId="53A9A36B" w14:textId="77777777" w:rsidR="007A37F8" w:rsidRPr="006D42D9" w:rsidRDefault="00DF314B" w:rsidP="007A37F8">
          <w:pPr>
            <w:rPr>
              <w:rFonts w:ascii="Republika" w:hAnsi="Republika"/>
              <w:sz w:val="60"/>
              <w:szCs w:val="60"/>
            </w:rPr>
          </w:pPr>
        </w:p>
        <w:p w14:paraId="2DEF191D" w14:textId="77777777" w:rsidR="007A37F8" w:rsidRPr="006D42D9" w:rsidRDefault="00DF314B" w:rsidP="007A37F8">
          <w:pPr>
            <w:rPr>
              <w:rFonts w:ascii="Republika" w:hAnsi="Republika"/>
              <w:sz w:val="60"/>
              <w:szCs w:val="60"/>
            </w:rPr>
          </w:pPr>
        </w:p>
        <w:p w14:paraId="48A32DD3" w14:textId="77777777" w:rsidR="007A37F8" w:rsidRPr="006D42D9" w:rsidRDefault="00DF314B" w:rsidP="007A37F8">
          <w:pPr>
            <w:rPr>
              <w:rFonts w:ascii="Republika" w:hAnsi="Republika"/>
              <w:sz w:val="60"/>
              <w:szCs w:val="60"/>
            </w:rPr>
          </w:pPr>
        </w:p>
        <w:p w14:paraId="3721CBA6" w14:textId="77777777" w:rsidR="007A37F8" w:rsidRPr="006D42D9" w:rsidRDefault="00DF314B" w:rsidP="007A37F8">
          <w:pPr>
            <w:rPr>
              <w:rFonts w:ascii="Republika" w:hAnsi="Republika"/>
              <w:sz w:val="60"/>
              <w:szCs w:val="60"/>
            </w:rPr>
          </w:pPr>
        </w:p>
        <w:p w14:paraId="268E6A89" w14:textId="77777777" w:rsidR="007A37F8" w:rsidRPr="006D42D9" w:rsidRDefault="00DF314B" w:rsidP="007A37F8">
          <w:pPr>
            <w:rPr>
              <w:rFonts w:ascii="Republika" w:hAnsi="Republika"/>
              <w:sz w:val="60"/>
              <w:szCs w:val="60"/>
            </w:rPr>
          </w:pPr>
        </w:p>
        <w:p w14:paraId="4099CB55" w14:textId="77777777" w:rsidR="007A37F8" w:rsidRPr="006D42D9" w:rsidRDefault="00DF314B" w:rsidP="007A37F8">
          <w:pPr>
            <w:rPr>
              <w:rFonts w:ascii="Republika" w:hAnsi="Republika"/>
              <w:sz w:val="60"/>
              <w:szCs w:val="60"/>
            </w:rPr>
          </w:pPr>
        </w:p>
        <w:p w14:paraId="671A533E" w14:textId="77777777" w:rsidR="007A37F8" w:rsidRPr="006D42D9" w:rsidRDefault="00DF314B" w:rsidP="007A37F8">
          <w:pPr>
            <w:rPr>
              <w:rFonts w:ascii="Republika" w:hAnsi="Republika"/>
              <w:sz w:val="60"/>
              <w:szCs w:val="60"/>
            </w:rPr>
          </w:pPr>
        </w:p>
        <w:p w14:paraId="77F869C8" w14:textId="77777777" w:rsidR="007A37F8" w:rsidRPr="006D42D9" w:rsidRDefault="00DF314B" w:rsidP="007A37F8">
          <w:pPr>
            <w:rPr>
              <w:rFonts w:ascii="Republika" w:hAnsi="Republika"/>
              <w:sz w:val="60"/>
              <w:szCs w:val="60"/>
            </w:rPr>
          </w:pPr>
        </w:p>
        <w:p w14:paraId="0FFF0BF4" w14:textId="77777777" w:rsidR="007A37F8" w:rsidRPr="006D42D9" w:rsidRDefault="00DF314B" w:rsidP="007A37F8">
          <w:pPr>
            <w:rPr>
              <w:rFonts w:ascii="Republika" w:hAnsi="Republika"/>
              <w:sz w:val="60"/>
              <w:szCs w:val="60"/>
            </w:rPr>
          </w:pPr>
        </w:p>
        <w:p w14:paraId="467A5181" w14:textId="77777777" w:rsidR="007A37F8" w:rsidRPr="006D42D9" w:rsidRDefault="00DF314B" w:rsidP="007A37F8">
          <w:pPr>
            <w:rPr>
              <w:rFonts w:ascii="Republika" w:hAnsi="Republika"/>
              <w:sz w:val="60"/>
              <w:szCs w:val="60"/>
            </w:rPr>
          </w:pPr>
        </w:p>
        <w:p w14:paraId="5D958EBD" w14:textId="77777777" w:rsidR="007A37F8" w:rsidRPr="006D42D9" w:rsidRDefault="00DF314B" w:rsidP="007A37F8">
          <w:pPr>
            <w:rPr>
              <w:rFonts w:ascii="Republika" w:hAnsi="Republika"/>
              <w:sz w:val="60"/>
              <w:szCs w:val="60"/>
            </w:rPr>
          </w:pPr>
        </w:p>
        <w:p w14:paraId="4D91D06F" w14:textId="77777777" w:rsidR="007A37F8" w:rsidRPr="006D42D9" w:rsidRDefault="00DF314B" w:rsidP="007A37F8">
          <w:pPr>
            <w:rPr>
              <w:rFonts w:ascii="Republika" w:hAnsi="Republika"/>
              <w:sz w:val="60"/>
              <w:szCs w:val="60"/>
            </w:rPr>
          </w:pPr>
        </w:p>
        <w:p w14:paraId="6DF6221D" w14:textId="77777777" w:rsidR="007A37F8" w:rsidRPr="006D42D9" w:rsidRDefault="00DF314B" w:rsidP="007A37F8">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DF31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1" w15:restartNumberingAfterBreak="0">
    <w:nsid w:val="534A070D"/>
    <w:multiLevelType w:val="hybridMultilevel"/>
    <w:tmpl w:val="F444593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B7615D"/>
    <w:multiLevelType w:val="hybridMultilevel"/>
    <w:tmpl w:val="912E0836"/>
    <w:lvl w:ilvl="0" w:tplc="1682E94A">
      <w:start w:val="3"/>
      <w:numFmt w:val="bullet"/>
      <w:lvlText w:val="-"/>
      <w:lvlJc w:val="left"/>
      <w:pPr>
        <w:tabs>
          <w:tab w:val="num" w:pos="720"/>
        </w:tabs>
        <w:ind w:left="720" w:hanging="360"/>
      </w:pPr>
      <w:rPr>
        <w:rFonts w:ascii="Arial" w:eastAsia="Times New Roman" w:hAnsi="Arial" w:cs="Arial" w:hint="default"/>
      </w:rPr>
    </w:lvl>
    <w:lvl w:ilvl="1" w:tplc="4600EC74">
      <w:start w:val="420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608778947">
    <w:abstractNumId w:val="2"/>
  </w:num>
  <w:num w:numId="2" w16cid:durableId="1811287713">
    <w:abstractNumId w:val="3"/>
  </w:num>
  <w:num w:numId="3" w16cid:durableId="1744982451">
    <w:abstractNumId w:val="1"/>
  </w:num>
  <w:num w:numId="4" w16cid:durableId="128059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5407"/>
    <w:rsid w:val="00064806"/>
    <w:rsid w:val="00081582"/>
    <w:rsid w:val="000A7258"/>
    <w:rsid w:val="00113631"/>
    <w:rsid w:val="001C2CBB"/>
    <w:rsid w:val="001E6AF2"/>
    <w:rsid w:val="00233C1B"/>
    <w:rsid w:val="002D38DE"/>
    <w:rsid w:val="002D4C59"/>
    <w:rsid w:val="003702FA"/>
    <w:rsid w:val="00387CF8"/>
    <w:rsid w:val="003E1E51"/>
    <w:rsid w:val="004941CD"/>
    <w:rsid w:val="00510028"/>
    <w:rsid w:val="006408CD"/>
    <w:rsid w:val="00677692"/>
    <w:rsid w:val="006B46A4"/>
    <w:rsid w:val="00722E8D"/>
    <w:rsid w:val="00775F50"/>
    <w:rsid w:val="0079510C"/>
    <w:rsid w:val="007A64F5"/>
    <w:rsid w:val="007D67FA"/>
    <w:rsid w:val="00863AA6"/>
    <w:rsid w:val="00872C3C"/>
    <w:rsid w:val="008A4089"/>
    <w:rsid w:val="00911941"/>
    <w:rsid w:val="00991123"/>
    <w:rsid w:val="00A00968"/>
    <w:rsid w:val="00A46F60"/>
    <w:rsid w:val="00A55CE4"/>
    <w:rsid w:val="00A65CEC"/>
    <w:rsid w:val="00AB660A"/>
    <w:rsid w:val="00B12F1A"/>
    <w:rsid w:val="00C3025A"/>
    <w:rsid w:val="00C352C6"/>
    <w:rsid w:val="00C42912"/>
    <w:rsid w:val="00CA4AA5"/>
    <w:rsid w:val="00CD26B5"/>
    <w:rsid w:val="00CD2F56"/>
    <w:rsid w:val="00CF4672"/>
    <w:rsid w:val="00D168AD"/>
    <w:rsid w:val="00DB6A6E"/>
    <w:rsid w:val="00DD1AF9"/>
    <w:rsid w:val="00DF314B"/>
    <w:rsid w:val="00E240B2"/>
    <w:rsid w:val="00E54229"/>
    <w:rsid w:val="00F13FDD"/>
    <w:rsid w:val="00F17F85"/>
    <w:rsid w:val="00FA28D6"/>
    <w:rsid w:val="00FA7FF9"/>
    <w:rsid w:val="00FC537B"/>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DB6A6E"/>
    <w:pPr>
      <w:keepNext/>
      <w:spacing w:before="240" w:after="60" w:line="260" w:lineRule="atLeast"/>
      <w:jc w:val="center"/>
      <w:outlineLvl w:val="0"/>
    </w:pPr>
    <w:rPr>
      <w:b/>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775F50"/>
    <w:rPr>
      <w:color w:val="0000FF"/>
      <w:u w:val="single"/>
    </w:rPr>
  </w:style>
  <w:style w:type="character" w:customStyle="1" w:styleId="Naslov1Znak">
    <w:name w:val="Naslov 1 Znak"/>
    <w:aliases w:val="NASLOV Znak"/>
    <w:basedOn w:val="Privzetapisavaodstavka"/>
    <w:link w:val="Naslov1"/>
    <w:rsid w:val="00DB6A6E"/>
    <w:rPr>
      <w:rFonts w:ascii="Arial" w:eastAsia="Times New Roman" w:hAnsi="Arial" w:cs="Times New Roman"/>
      <w:b/>
      <w:kern w:val="32"/>
      <w:sz w:val="20"/>
      <w:szCs w:val="20"/>
      <w:lang w:eastAsia="sl-SI"/>
    </w:rPr>
  </w:style>
  <w:style w:type="paragraph" w:styleId="Telobesedila">
    <w:name w:val="Body Text"/>
    <w:basedOn w:val="Navaden"/>
    <w:link w:val="TelobesedilaZnak"/>
    <w:rsid w:val="00DB6A6E"/>
    <w:pPr>
      <w:overflowPunct w:val="0"/>
      <w:autoSpaceDE w:val="0"/>
      <w:autoSpaceDN w:val="0"/>
      <w:adjustRightInd w:val="0"/>
      <w:spacing w:line="240" w:lineRule="auto"/>
      <w:textAlignment w:val="baseline"/>
    </w:pPr>
    <w:rPr>
      <w:sz w:val="24"/>
      <w:szCs w:val="20"/>
      <w:lang w:eastAsia="sl-SI"/>
    </w:rPr>
  </w:style>
  <w:style w:type="character" w:customStyle="1" w:styleId="TelobesedilaZnak">
    <w:name w:val="Telo besedila Znak"/>
    <w:basedOn w:val="Privzetapisavaodstavka"/>
    <w:link w:val="Telobesedila"/>
    <w:rsid w:val="00DB6A6E"/>
    <w:rPr>
      <w:rFonts w:ascii="Arial" w:eastAsia="Times New Roman" w:hAnsi="Arial" w:cs="Times New Roman"/>
      <w:sz w:val="24"/>
      <w:szCs w:val="20"/>
      <w:lang w:eastAsia="sl-SI"/>
    </w:rPr>
  </w:style>
  <w:style w:type="paragraph" w:styleId="Navadensplet">
    <w:name w:val="Normal (Web)"/>
    <w:basedOn w:val="Navaden"/>
    <w:rsid w:val="00DB6A6E"/>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DB6A6E"/>
    <w:pPr>
      <w:spacing w:line="260" w:lineRule="atLeast"/>
      <w:ind w:left="708"/>
    </w:pPr>
  </w:style>
  <w:style w:type="character" w:styleId="Nerazreenaomemba">
    <w:name w:val="Unresolved Mention"/>
    <w:basedOn w:val="Privzetapisavaodstavka"/>
    <w:uiPriority w:val="99"/>
    <w:semiHidden/>
    <w:unhideWhenUsed/>
    <w:rsid w:val="00233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www.uradniskisvet.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11-01-2820" TargetMode="Externa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europass.cedefop.europa.eu/sl/documents/curriculum-vitae" TargetMode="External"/><Relationship Id="rId25" Type="http://schemas.openxmlformats.org/officeDocument/2006/relationships/hyperlink" Target="http://www.gov.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yperlink" Target="http://www.uradni-list.si/1/objava.jsp?sop=2010-01-031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hyperlink" Target="mailto:gp.mju@gov.s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hyperlink" Target="http://www.uradniskisvet.si" TargetMode="External"/><Relationship Id="rId28" Type="http://schemas.openxmlformats.org/officeDocument/2006/relationships/footer" Target="footer1.xml"/><Relationship Id="rId10" Type="http://schemas.openxmlformats.org/officeDocument/2006/relationships/hyperlink" Target="http://www.uradni-list.si/1/objava.jsp?sop=2008-01-3014" TargetMode="External"/><Relationship Id="rId19" Type="http://schemas.openxmlformats.org/officeDocument/2006/relationships/hyperlink" Target="http://www.uradni-list.si/1/objava.jsp?sop=2006-01-2128"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hyperlink" Target="http://www.uradni-list.si/1/objava.jsp?sop=2020-01-0197"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D36B42-01B6-4380-816A-48DFC732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1676</Words>
  <Characters>9556</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Boža Čuk</cp:lastModifiedBy>
  <cp:revision>3</cp:revision>
  <cp:lastPrinted>2023-07-11T11:08:00Z</cp:lastPrinted>
  <dcterms:created xsi:type="dcterms:W3CDTF">2023-09-04T06:04:00Z</dcterms:created>
  <dcterms:modified xsi:type="dcterms:W3CDTF">2023-09-04T06:04:00Z</dcterms:modified>
</cp:coreProperties>
</file>