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6E590"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Na podlagi 57. člena Zakona o javnih uslužbencih </w:t>
      </w:r>
      <w:r w:rsidR="00665028" w:rsidRPr="004B5210">
        <w:rPr>
          <w:rFonts w:ascii="Arial" w:hAnsi="Arial" w:cs="Arial"/>
          <w:b/>
          <w:bCs/>
          <w:color w:val="626060"/>
          <w:sz w:val="22"/>
          <w:szCs w:val="22"/>
          <w:shd w:val="clear" w:color="auto" w:fill="FFFFFF"/>
        </w:rPr>
        <w:t>(</w:t>
      </w:r>
      <w:r w:rsidR="00665028" w:rsidRPr="004B5210">
        <w:rPr>
          <w:rFonts w:ascii="Segoe UI" w:hAnsi="Segoe UI" w:cs="Segoe UI"/>
          <w:sz w:val="22"/>
          <w:szCs w:val="22"/>
        </w:rPr>
        <w:t>Uradni list RS, št. </w:t>
      </w:r>
      <w:hyperlink r:id="rId7" w:tgtFrame="_blank" w:tooltip="Zakon o javnih uslužbencih (uradno prečiščeno besedilo)" w:history="1">
        <w:r w:rsidR="00665028" w:rsidRPr="004B5210">
          <w:rPr>
            <w:rFonts w:ascii="Segoe UI" w:hAnsi="Segoe UI" w:cs="Segoe UI"/>
            <w:sz w:val="22"/>
            <w:szCs w:val="22"/>
          </w:rPr>
          <w:t>63/07</w:t>
        </w:r>
      </w:hyperlink>
      <w:r w:rsidR="00665028" w:rsidRPr="004B5210">
        <w:rPr>
          <w:rFonts w:ascii="Segoe UI" w:hAnsi="Segoe UI" w:cs="Segoe UI"/>
          <w:sz w:val="22"/>
          <w:szCs w:val="22"/>
        </w:rPr>
        <w:t> – uradno prečiščeno besedilo, </w:t>
      </w:r>
      <w:hyperlink r:id="rId8" w:tgtFrame="_blank" w:tooltip="Zakon o spremembah in dopolnitvah Zakona o javnih uslužbencih" w:history="1">
        <w:r w:rsidR="00665028" w:rsidRPr="004B5210">
          <w:rPr>
            <w:rFonts w:ascii="Segoe UI" w:hAnsi="Segoe UI" w:cs="Segoe UI"/>
            <w:sz w:val="22"/>
            <w:szCs w:val="22"/>
          </w:rPr>
          <w:t>65/08</w:t>
        </w:r>
      </w:hyperlink>
      <w:r w:rsidR="00665028" w:rsidRPr="004B5210">
        <w:rPr>
          <w:rFonts w:ascii="Segoe UI" w:hAnsi="Segoe UI" w:cs="Segoe UI"/>
          <w:sz w:val="22"/>
          <w:szCs w:val="22"/>
        </w:rPr>
        <w:t>, </w:t>
      </w:r>
      <w:hyperlink r:id="rId9" w:tgtFrame="_blank" w:tooltip="Zakon o spremembah in dopolnitvah Zakona o trgu finančnih instrumentov" w:history="1">
        <w:r w:rsidR="00665028" w:rsidRPr="004B5210">
          <w:rPr>
            <w:rFonts w:ascii="Segoe UI" w:hAnsi="Segoe UI" w:cs="Segoe UI"/>
            <w:sz w:val="22"/>
            <w:szCs w:val="22"/>
          </w:rPr>
          <w:t>69/08</w:t>
        </w:r>
      </w:hyperlink>
      <w:r w:rsidR="00665028" w:rsidRPr="004B5210">
        <w:rPr>
          <w:rFonts w:ascii="Segoe UI" w:hAnsi="Segoe UI" w:cs="Segoe UI"/>
          <w:sz w:val="22"/>
          <w:szCs w:val="22"/>
        </w:rPr>
        <w:t> – ZTFI-A, </w:t>
      </w:r>
      <w:hyperlink r:id="rId10" w:tgtFrame="_blank" w:tooltip="Zakon o spremembah in dopolnitvah Zakona o zavarovalništvu" w:history="1">
        <w:r w:rsidR="00665028" w:rsidRPr="004B5210">
          <w:rPr>
            <w:rFonts w:ascii="Segoe UI" w:hAnsi="Segoe UI" w:cs="Segoe UI"/>
            <w:sz w:val="22"/>
            <w:szCs w:val="22"/>
          </w:rPr>
          <w:t>69/08</w:t>
        </w:r>
      </w:hyperlink>
      <w:r w:rsidR="00665028" w:rsidRPr="004B5210">
        <w:rPr>
          <w:rFonts w:ascii="Segoe UI" w:hAnsi="Segoe UI" w:cs="Segoe UI"/>
          <w:sz w:val="22"/>
          <w:szCs w:val="22"/>
        </w:rPr>
        <w:t> – ZZavar-E, </w:t>
      </w:r>
      <w:hyperlink r:id="rId11" w:tgtFrame="_blank" w:tooltip="Zakon za uravnoteženje javnih financ" w:history="1">
        <w:r w:rsidR="00665028" w:rsidRPr="004B5210">
          <w:rPr>
            <w:rFonts w:ascii="Segoe UI" w:hAnsi="Segoe UI" w:cs="Segoe UI"/>
            <w:sz w:val="22"/>
            <w:szCs w:val="22"/>
          </w:rPr>
          <w:t>40/12</w:t>
        </w:r>
      </w:hyperlink>
      <w:r w:rsidR="00665028" w:rsidRPr="004B5210">
        <w:rPr>
          <w:rFonts w:ascii="Segoe UI" w:hAnsi="Segoe UI" w:cs="Segoe UI"/>
          <w:sz w:val="22"/>
          <w:szCs w:val="22"/>
        </w:rPr>
        <w:t> – ZUJF, </w:t>
      </w:r>
      <w:hyperlink r:id="rId12" w:tgtFrame="_blank" w:tooltip="Zakon o spremembah in dopolnitvah Zakona o integriteti in preprečevanju korupcije" w:history="1">
        <w:r w:rsidR="00665028" w:rsidRPr="004B5210">
          <w:rPr>
            <w:rFonts w:ascii="Segoe UI" w:hAnsi="Segoe UI" w:cs="Segoe UI"/>
            <w:sz w:val="22"/>
            <w:szCs w:val="22"/>
          </w:rPr>
          <w:t>158/20</w:t>
        </w:r>
      </w:hyperlink>
      <w:r w:rsidR="00665028" w:rsidRPr="004B5210">
        <w:rPr>
          <w:rFonts w:ascii="Segoe UI" w:hAnsi="Segoe UI" w:cs="Segoe UI"/>
          <w:sz w:val="22"/>
          <w:szCs w:val="22"/>
        </w:rPr>
        <w:t xml:space="preserve"> – </w:t>
      </w:r>
      <w:proofErr w:type="spellStart"/>
      <w:r w:rsidR="00665028" w:rsidRPr="004B5210">
        <w:rPr>
          <w:rFonts w:ascii="Segoe UI" w:hAnsi="Segoe UI" w:cs="Segoe UI"/>
          <w:sz w:val="22"/>
          <w:szCs w:val="22"/>
        </w:rPr>
        <w:t>ZIntPK</w:t>
      </w:r>
      <w:proofErr w:type="spellEnd"/>
      <w:r w:rsidR="00665028" w:rsidRPr="004B5210">
        <w:rPr>
          <w:rFonts w:ascii="Segoe UI" w:hAnsi="Segoe UI" w:cs="Segoe UI"/>
          <w:sz w:val="22"/>
          <w:szCs w:val="22"/>
        </w:rPr>
        <w:t>-C, </w:t>
      </w:r>
      <w:hyperlink r:id="rId13" w:tgtFrame="_blank" w:tooltip="Zakon o interventnih ukrepih za pomoč pri omilitvi posledic drugega vala epidemije COVID-19" w:history="1">
        <w:r w:rsidR="00665028" w:rsidRPr="004B5210">
          <w:rPr>
            <w:rFonts w:ascii="Segoe UI" w:hAnsi="Segoe UI" w:cs="Segoe UI"/>
            <w:sz w:val="22"/>
            <w:szCs w:val="22"/>
          </w:rPr>
          <w:t>203/20</w:t>
        </w:r>
      </w:hyperlink>
      <w:r w:rsidR="00665028" w:rsidRPr="004B5210">
        <w:rPr>
          <w:rFonts w:ascii="Segoe UI" w:hAnsi="Segoe UI" w:cs="Segoe UI"/>
          <w:sz w:val="22"/>
          <w:szCs w:val="22"/>
        </w:rPr>
        <w:t> – ZIUPOPDVE, </w:t>
      </w:r>
      <w:hyperlink r:id="rId14" w:tgtFrame="_blank" w:tooltip="Odločba o razveljavitvi tretjega, četrtega in petega odstavka 89. člena Zakona o delovnih razmerjih ter 156.a člena Zakona o javnih uslužbencih" w:history="1">
        <w:r w:rsidR="00665028" w:rsidRPr="004B5210">
          <w:rPr>
            <w:rFonts w:ascii="Segoe UI" w:hAnsi="Segoe UI" w:cs="Segoe UI"/>
            <w:sz w:val="22"/>
            <w:szCs w:val="22"/>
          </w:rPr>
          <w:t>202/21</w:t>
        </w:r>
      </w:hyperlink>
      <w:r w:rsidR="00665028" w:rsidRPr="004B5210">
        <w:rPr>
          <w:rFonts w:ascii="Segoe UI" w:hAnsi="Segoe UI" w:cs="Segoe UI"/>
          <w:sz w:val="22"/>
          <w:szCs w:val="22"/>
        </w:rPr>
        <w:t xml:space="preserve"> – </w:t>
      </w:r>
      <w:proofErr w:type="spellStart"/>
      <w:r w:rsidR="00665028" w:rsidRPr="004B5210">
        <w:rPr>
          <w:rFonts w:ascii="Segoe UI" w:hAnsi="Segoe UI" w:cs="Segoe UI"/>
          <w:sz w:val="22"/>
          <w:szCs w:val="22"/>
        </w:rPr>
        <w:t>odl</w:t>
      </w:r>
      <w:proofErr w:type="spellEnd"/>
      <w:r w:rsidR="00665028" w:rsidRPr="004B5210">
        <w:rPr>
          <w:rFonts w:ascii="Segoe UI" w:hAnsi="Segoe UI" w:cs="Segoe UI"/>
          <w:sz w:val="22"/>
          <w:szCs w:val="22"/>
        </w:rPr>
        <w:t>. US in </w:t>
      </w:r>
      <w:hyperlink r:id="rId15" w:tgtFrame="_blank" w:tooltip="Zakon o debirokratizaciji" w:history="1">
        <w:r w:rsidR="00665028" w:rsidRPr="004B5210">
          <w:rPr>
            <w:rFonts w:ascii="Segoe UI" w:hAnsi="Segoe UI" w:cs="Segoe UI"/>
            <w:sz w:val="22"/>
            <w:szCs w:val="22"/>
          </w:rPr>
          <w:t>3/22</w:t>
        </w:r>
      </w:hyperlink>
      <w:r w:rsidR="00665028" w:rsidRPr="004B5210">
        <w:rPr>
          <w:rFonts w:ascii="Segoe UI" w:hAnsi="Segoe UI" w:cs="Segoe UI"/>
          <w:sz w:val="22"/>
          <w:szCs w:val="22"/>
        </w:rPr>
        <w:t xml:space="preserve"> – </w:t>
      </w:r>
      <w:proofErr w:type="spellStart"/>
      <w:r w:rsidR="00665028" w:rsidRPr="004B5210">
        <w:rPr>
          <w:rFonts w:ascii="Segoe UI" w:hAnsi="Segoe UI" w:cs="Segoe UI"/>
          <w:sz w:val="22"/>
          <w:szCs w:val="22"/>
        </w:rPr>
        <w:t>ZDeb</w:t>
      </w:r>
      <w:proofErr w:type="spellEnd"/>
      <w:r w:rsidR="00665028" w:rsidRPr="004B5210">
        <w:rPr>
          <w:rFonts w:ascii="Segoe UI" w:hAnsi="Segoe UI" w:cs="Segoe UI"/>
          <w:sz w:val="22"/>
          <w:szCs w:val="22"/>
        </w:rPr>
        <w:t xml:space="preserve">) </w:t>
      </w:r>
      <w:r w:rsidRPr="004B5210">
        <w:rPr>
          <w:rFonts w:ascii="Segoe UI" w:hAnsi="Segoe UI" w:cs="Segoe UI"/>
          <w:b/>
          <w:bCs/>
          <w:sz w:val="22"/>
          <w:szCs w:val="22"/>
        </w:rPr>
        <w:t>OBČINA DOMŽALE, Ljubljanska cesta 69, Domžale</w:t>
      </w:r>
      <w:r w:rsidR="00FA0253" w:rsidRPr="004B5210">
        <w:rPr>
          <w:rFonts w:ascii="Segoe UI" w:hAnsi="Segoe UI" w:cs="Segoe UI"/>
          <w:b/>
          <w:bCs/>
          <w:sz w:val="22"/>
          <w:szCs w:val="22"/>
        </w:rPr>
        <w:t>,</w:t>
      </w:r>
      <w:r w:rsidRPr="004B5210">
        <w:rPr>
          <w:rFonts w:ascii="Segoe UI" w:hAnsi="Segoe UI" w:cs="Segoe UI"/>
          <w:sz w:val="22"/>
          <w:szCs w:val="22"/>
        </w:rPr>
        <w:t xml:space="preserve"> objavlja interni natečaj za zasedbo prostega uradniškega delovnega mesta</w:t>
      </w:r>
    </w:p>
    <w:p w14:paraId="67C19D5A" w14:textId="77777777" w:rsidR="005072D8" w:rsidRPr="004B5210" w:rsidRDefault="005072D8" w:rsidP="005072D8">
      <w:pPr>
        <w:jc w:val="both"/>
        <w:rPr>
          <w:rFonts w:ascii="Segoe UI" w:hAnsi="Segoe UI" w:cs="Segoe UI"/>
          <w:sz w:val="22"/>
          <w:szCs w:val="22"/>
        </w:rPr>
      </w:pPr>
    </w:p>
    <w:p w14:paraId="09BE6FF3" w14:textId="77777777" w:rsidR="00665028" w:rsidRPr="004B5210" w:rsidRDefault="0023675D" w:rsidP="005072D8">
      <w:pPr>
        <w:jc w:val="center"/>
        <w:rPr>
          <w:rFonts w:ascii="Segoe UI" w:hAnsi="Segoe UI" w:cs="Segoe UI"/>
          <w:b/>
          <w:sz w:val="22"/>
          <w:szCs w:val="22"/>
        </w:rPr>
      </w:pPr>
      <w:r w:rsidRPr="004B5210">
        <w:rPr>
          <w:rFonts w:ascii="Segoe UI" w:hAnsi="Segoe UI" w:cs="Segoe UI"/>
          <w:b/>
          <w:sz w:val="22"/>
          <w:szCs w:val="22"/>
        </w:rPr>
        <w:t xml:space="preserve">VIŠJI </w:t>
      </w:r>
      <w:r w:rsidR="00B52A43" w:rsidRPr="004B5210">
        <w:rPr>
          <w:rFonts w:ascii="Segoe UI" w:hAnsi="Segoe UI" w:cs="Segoe UI"/>
          <w:b/>
          <w:sz w:val="22"/>
          <w:szCs w:val="22"/>
        </w:rPr>
        <w:t xml:space="preserve">SVETOVALEC ZA </w:t>
      </w:r>
      <w:r w:rsidR="0027082B">
        <w:rPr>
          <w:rFonts w:ascii="Segoe UI" w:hAnsi="Segoe UI" w:cs="Segoe UI"/>
          <w:b/>
          <w:sz w:val="22"/>
          <w:szCs w:val="22"/>
        </w:rPr>
        <w:t>INVESTICIJE</w:t>
      </w:r>
    </w:p>
    <w:p w14:paraId="69D9601E" w14:textId="77777777" w:rsidR="005072D8" w:rsidRPr="004B5210" w:rsidRDefault="005072D8" w:rsidP="005072D8">
      <w:pPr>
        <w:jc w:val="center"/>
        <w:rPr>
          <w:rFonts w:ascii="Segoe UI" w:hAnsi="Segoe UI" w:cs="Segoe UI"/>
          <w:b/>
          <w:i/>
          <w:sz w:val="22"/>
          <w:szCs w:val="22"/>
        </w:rPr>
      </w:pPr>
      <w:r w:rsidRPr="004B5210">
        <w:rPr>
          <w:rFonts w:ascii="Segoe UI" w:hAnsi="Segoe UI" w:cs="Segoe UI"/>
          <w:b/>
          <w:sz w:val="22"/>
          <w:szCs w:val="22"/>
        </w:rPr>
        <w:t xml:space="preserve">v nazivu </w:t>
      </w:r>
      <w:r w:rsidR="0023675D" w:rsidRPr="004B5210">
        <w:rPr>
          <w:rFonts w:ascii="Segoe UI" w:hAnsi="Segoe UI" w:cs="Segoe UI"/>
          <w:b/>
          <w:sz w:val="22"/>
          <w:szCs w:val="22"/>
        </w:rPr>
        <w:t xml:space="preserve">višji </w:t>
      </w:r>
      <w:r w:rsidR="00B52A43" w:rsidRPr="004B5210">
        <w:rPr>
          <w:rFonts w:ascii="Segoe UI" w:hAnsi="Segoe UI" w:cs="Segoe UI"/>
          <w:b/>
          <w:sz w:val="22"/>
          <w:szCs w:val="22"/>
        </w:rPr>
        <w:t>svetovalec III</w:t>
      </w:r>
    </w:p>
    <w:p w14:paraId="53494A7F" w14:textId="77777777" w:rsidR="005072D8" w:rsidRPr="004B5210" w:rsidRDefault="005072D8" w:rsidP="005072D8">
      <w:pPr>
        <w:rPr>
          <w:rFonts w:ascii="Segoe UI" w:hAnsi="Segoe UI" w:cs="Segoe UI"/>
          <w:sz w:val="22"/>
          <w:szCs w:val="22"/>
        </w:rPr>
      </w:pPr>
    </w:p>
    <w:p w14:paraId="3DBBBDAF" w14:textId="77777777" w:rsidR="005072D8" w:rsidRPr="004B5210" w:rsidRDefault="005072D8" w:rsidP="005072D8">
      <w:pPr>
        <w:numPr>
          <w:ilvl w:val="12"/>
          <w:numId w:val="0"/>
        </w:numPr>
        <w:jc w:val="both"/>
        <w:rPr>
          <w:rFonts w:ascii="Segoe UI" w:hAnsi="Segoe UI" w:cs="Segoe UI"/>
          <w:b/>
          <w:sz w:val="22"/>
          <w:szCs w:val="22"/>
        </w:rPr>
      </w:pPr>
      <w:r w:rsidRPr="004B5210">
        <w:rPr>
          <w:rFonts w:ascii="Segoe UI" w:hAnsi="Segoe UI" w:cs="Segoe UI"/>
          <w:sz w:val="22"/>
          <w:szCs w:val="22"/>
        </w:rPr>
        <w:t>Javni uslužbenci</w:t>
      </w:r>
      <w:r w:rsidR="00302A29">
        <w:rPr>
          <w:rFonts w:ascii="Segoe UI" w:hAnsi="Segoe UI" w:cs="Segoe UI"/>
          <w:sz w:val="22"/>
          <w:szCs w:val="22"/>
        </w:rPr>
        <w:t xml:space="preserve"> </w:t>
      </w:r>
      <w:r w:rsidRPr="004B5210">
        <w:rPr>
          <w:rFonts w:ascii="Segoe UI" w:hAnsi="Segoe UI" w:cs="Segoe UI"/>
          <w:sz w:val="22"/>
          <w:szCs w:val="22"/>
        </w:rPr>
        <w:t>-</w:t>
      </w:r>
      <w:r w:rsidR="00302A29">
        <w:rPr>
          <w:rFonts w:ascii="Segoe UI" w:hAnsi="Segoe UI" w:cs="Segoe UI"/>
          <w:sz w:val="22"/>
          <w:szCs w:val="22"/>
        </w:rPr>
        <w:t xml:space="preserve"> </w:t>
      </w:r>
      <w:r w:rsidRPr="004B5210">
        <w:rPr>
          <w:rFonts w:ascii="Segoe UI" w:hAnsi="Segoe UI" w:cs="Segoe UI"/>
          <w:sz w:val="22"/>
          <w:szCs w:val="22"/>
        </w:rPr>
        <w:t>uradniki, ki so imenovani v naziv in ki se bodo prijavili na prosto delovno mesto, morajo izpolnjevati naslednje pogoje:</w:t>
      </w:r>
    </w:p>
    <w:p w14:paraId="6668AA5A" w14:textId="77777777" w:rsidR="005072D8" w:rsidRPr="004B5210" w:rsidRDefault="005072D8" w:rsidP="005072D8">
      <w:pPr>
        <w:numPr>
          <w:ilvl w:val="0"/>
          <w:numId w:val="4"/>
        </w:numPr>
        <w:jc w:val="both"/>
        <w:rPr>
          <w:rFonts w:ascii="Segoe UI" w:hAnsi="Segoe UI" w:cs="Segoe UI"/>
          <w:sz w:val="22"/>
          <w:szCs w:val="22"/>
        </w:rPr>
      </w:pPr>
      <w:r w:rsidRPr="004B5210">
        <w:rPr>
          <w:rFonts w:ascii="Segoe UI" w:hAnsi="Segoe UI" w:cs="Segoe UI"/>
          <w:sz w:val="22"/>
          <w:szCs w:val="22"/>
        </w:rPr>
        <w:t xml:space="preserve">sklenjeno delovno razmerje </w:t>
      </w:r>
      <w:r w:rsidR="0039220F" w:rsidRPr="004B5210">
        <w:rPr>
          <w:rFonts w:ascii="Segoe UI" w:hAnsi="Segoe UI" w:cs="Segoe UI"/>
          <w:sz w:val="22"/>
          <w:szCs w:val="22"/>
        </w:rPr>
        <w:t xml:space="preserve">na uradniškem delovnem mestu </w:t>
      </w:r>
      <w:r w:rsidRPr="004B5210">
        <w:rPr>
          <w:rFonts w:ascii="Segoe UI" w:hAnsi="Segoe UI" w:cs="Segoe UI"/>
          <w:sz w:val="22"/>
          <w:szCs w:val="22"/>
        </w:rPr>
        <w:t>za nedoločen čas v državni upravi, pravosodnih organih in drugih državnih organih in upravah lokalnih skupnosti, ki so pristopili k »Dogovoru o vključitvi v interni trg dela«,</w:t>
      </w:r>
    </w:p>
    <w:p w14:paraId="585C3F59" w14:textId="77777777" w:rsidR="00606978" w:rsidRPr="004B5210" w:rsidRDefault="00606978" w:rsidP="00606978">
      <w:pPr>
        <w:pStyle w:val="Odstavekseznama"/>
        <w:numPr>
          <w:ilvl w:val="0"/>
          <w:numId w:val="4"/>
        </w:numPr>
        <w:spacing w:line="240" w:lineRule="auto"/>
        <w:jc w:val="both"/>
        <w:rPr>
          <w:rFonts w:ascii="Segoe UI" w:hAnsi="Segoe UI" w:cs="Segoe UI"/>
          <w:sz w:val="22"/>
          <w:szCs w:val="22"/>
          <w:lang w:eastAsia="sl-SI"/>
        </w:rPr>
      </w:pPr>
      <w:r w:rsidRPr="004B5210">
        <w:rPr>
          <w:rFonts w:ascii="Segoe UI" w:hAnsi="Segoe UI" w:cs="Segoe UI"/>
          <w:sz w:val="22"/>
          <w:szCs w:val="22"/>
          <w:lang w:eastAsia="sl-SI"/>
        </w:rPr>
        <w:t>imenovani v uradniški naziv,</w:t>
      </w:r>
    </w:p>
    <w:p w14:paraId="65F70E73" w14:textId="77777777" w:rsidR="00D43261" w:rsidRPr="004B5210" w:rsidRDefault="0023675D" w:rsidP="0023675D">
      <w:pPr>
        <w:pStyle w:val="Odstavekseznama"/>
        <w:numPr>
          <w:ilvl w:val="0"/>
          <w:numId w:val="4"/>
        </w:numPr>
        <w:jc w:val="both"/>
        <w:rPr>
          <w:rFonts w:ascii="Segoe UI" w:hAnsi="Segoe UI" w:cs="Segoe UI"/>
          <w:sz w:val="22"/>
          <w:szCs w:val="22"/>
          <w:lang w:eastAsia="sl-SI"/>
        </w:rPr>
      </w:pPr>
      <w:r w:rsidRPr="004B5210">
        <w:rPr>
          <w:rFonts w:ascii="Segoe UI" w:hAnsi="Segoe UI" w:cs="Segoe UI"/>
          <w:sz w:val="22"/>
          <w:szCs w:val="22"/>
          <w:lang w:eastAsia="sl-SI"/>
        </w:rPr>
        <w:t xml:space="preserve">najmanj visoka strokovna izobrazba oziroma </w:t>
      </w:r>
      <w:r w:rsidR="0027082B">
        <w:rPr>
          <w:rFonts w:ascii="Segoe UI" w:hAnsi="Segoe UI" w:cs="Segoe UI"/>
          <w:sz w:val="22"/>
          <w:szCs w:val="22"/>
          <w:lang w:eastAsia="sl-SI"/>
        </w:rPr>
        <w:t>prva</w:t>
      </w:r>
      <w:r w:rsidRPr="004B5210">
        <w:rPr>
          <w:rFonts w:ascii="Segoe UI" w:hAnsi="Segoe UI" w:cs="Segoe UI"/>
          <w:sz w:val="22"/>
          <w:szCs w:val="22"/>
          <w:lang w:eastAsia="sl-SI"/>
        </w:rPr>
        <w:t xml:space="preserve"> bolonjska stopnja,</w:t>
      </w:r>
    </w:p>
    <w:p w14:paraId="51F238CE" w14:textId="77777777" w:rsidR="00D43261" w:rsidRPr="001F7549" w:rsidRDefault="008458A1" w:rsidP="001F7549">
      <w:pPr>
        <w:numPr>
          <w:ilvl w:val="0"/>
          <w:numId w:val="4"/>
        </w:numPr>
        <w:jc w:val="both"/>
        <w:rPr>
          <w:rFonts w:ascii="Segoe UI" w:hAnsi="Segoe UI" w:cs="Segoe UI"/>
          <w:sz w:val="22"/>
          <w:szCs w:val="22"/>
        </w:rPr>
      </w:pPr>
      <w:r w:rsidRPr="004B5210">
        <w:rPr>
          <w:rFonts w:ascii="Segoe UI" w:hAnsi="Segoe UI" w:cs="Segoe UI"/>
          <w:sz w:val="22"/>
          <w:szCs w:val="22"/>
        </w:rPr>
        <w:t xml:space="preserve">najmanj </w:t>
      </w:r>
      <w:r w:rsidR="0023675D" w:rsidRPr="004B5210">
        <w:rPr>
          <w:rFonts w:ascii="Segoe UI" w:hAnsi="Segoe UI" w:cs="Segoe UI"/>
          <w:sz w:val="22"/>
          <w:szCs w:val="22"/>
        </w:rPr>
        <w:t>4 leta</w:t>
      </w:r>
      <w:r w:rsidR="00D43261" w:rsidRPr="004B5210">
        <w:rPr>
          <w:rFonts w:ascii="Segoe UI" w:hAnsi="Segoe UI" w:cs="Segoe UI"/>
          <w:sz w:val="22"/>
          <w:szCs w:val="22"/>
        </w:rPr>
        <w:t xml:space="preserve"> delovnih izkušenj,</w:t>
      </w:r>
    </w:p>
    <w:p w14:paraId="547A074F" w14:textId="77777777" w:rsidR="00D43261" w:rsidRPr="004B5210" w:rsidRDefault="00D43261" w:rsidP="00D43261">
      <w:pPr>
        <w:numPr>
          <w:ilvl w:val="0"/>
          <w:numId w:val="4"/>
        </w:numPr>
        <w:jc w:val="both"/>
        <w:rPr>
          <w:rFonts w:ascii="Segoe UI" w:hAnsi="Segoe UI" w:cs="Segoe UI"/>
          <w:sz w:val="22"/>
          <w:szCs w:val="22"/>
        </w:rPr>
      </w:pPr>
      <w:r w:rsidRPr="004B5210">
        <w:rPr>
          <w:rFonts w:ascii="Segoe UI" w:hAnsi="Segoe UI" w:cs="Segoe UI"/>
          <w:sz w:val="22"/>
          <w:szCs w:val="22"/>
        </w:rPr>
        <w:t>strokovni izpit iz upravnega postopka,</w:t>
      </w:r>
    </w:p>
    <w:p w14:paraId="68773EAF" w14:textId="77777777" w:rsidR="00D43261" w:rsidRPr="004B5210" w:rsidRDefault="00D43261" w:rsidP="0039220F">
      <w:pPr>
        <w:numPr>
          <w:ilvl w:val="0"/>
          <w:numId w:val="4"/>
        </w:numPr>
        <w:jc w:val="both"/>
        <w:rPr>
          <w:rFonts w:ascii="Segoe UI" w:hAnsi="Segoe UI" w:cs="Segoe UI"/>
          <w:sz w:val="22"/>
          <w:szCs w:val="22"/>
        </w:rPr>
      </w:pPr>
      <w:r w:rsidRPr="004B5210">
        <w:rPr>
          <w:rFonts w:ascii="Segoe UI" w:hAnsi="Segoe UI" w:cs="Segoe UI"/>
          <w:sz w:val="22"/>
          <w:szCs w:val="22"/>
        </w:rPr>
        <w:t>obvezno uspo</w:t>
      </w:r>
      <w:r w:rsidR="0039220F" w:rsidRPr="004B5210">
        <w:rPr>
          <w:rFonts w:ascii="Segoe UI" w:hAnsi="Segoe UI" w:cs="Segoe UI"/>
          <w:sz w:val="22"/>
          <w:szCs w:val="22"/>
        </w:rPr>
        <w:t>sabljanje za imenovanje v naziv.</w:t>
      </w:r>
    </w:p>
    <w:p w14:paraId="41ACA960" w14:textId="77777777" w:rsidR="005072D8" w:rsidRPr="004B5210" w:rsidRDefault="005072D8" w:rsidP="005072D8">
      <w:pPr>
        <w:pStyle w:val="Pripombabesedilo"/>
        <w:ind w:left="1021"/>
        <w:jc w:val="both"/>
        <w:rPr>
          <w:rFonts w:ascii="Segoe UI" w:hAnsi="Segoe UI" w:cs="Segoe UI"/>
          <w:sz w:val="22"/>
          <w:szCs w:val="22"/>
        </w:rPr>
      </w:pPr>
    </w:p>
    <w:p w14:paraId="17EA8DA3"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w:t>
      </w:r>
      <w:r w:rsidR="00F322F0">
        <w:rPr>
          <w:rFonts w:ascii="Segoe UI" w:hAnsi="Segoe UI" w:cs="Segoe UI"/>
          <w:sz w:val="22"/>
          <w:szCs w:val="22"/>
        </w:rPr>
        <w:t>,</w:t>
      </w:r>
      <w:r w:rsidR="00F322F0" w:rsidRPr="00F322F0">
        <w:rPr>
          <w:rFonts w:ascii="Segoe UI" w:hAnsi="Segoe UI" w:cs="Segoe UI"/>
          <w:sz w:val="22"/>
          <w:szCs w:val="22"/>
        </w:rPr>
        <w:t xml:space="preserve"> </w:t>
      </w:r>
      <w:r w:rsidR="00F322F0">
        <w:rPr>
          <w:rFonts w:ascii="Segoe UI" w:hAnsi="Segoe UI" w:cs="Segoe UI"/>
          <w:sz w:val="22"/>
          <w:szCs w:val="22"/>
        </w:rPr>
        <w:t>pri čemer se upošteva čas opravljanja takega dela in stopnja izobrazbe</w:t>
      </w:r>
      <w:r w:rsidRPr="004B5210">
        <w:rPr>
          <w:rFonts w:ascii="Segoe UI" w:hAnsi="Segoe UI" w:cs="Segoe UI"/>
          <w:sz w:val="22"/>
          <w:szCs w:val="22"/>
        </w:rPr>
        <w:t xml:space="preserve">. </w:t>
      </w:r>
    </w:p>
    <w:p w14:paraId="1C485DD0" w14:textId="77777777" w:rsidR="005072D8" w:rsidRPr="004B5210" w:rsidRDefault="005072D8" w:rsidP="005072D8">
      <w:pPr>
        <w:pStyle w:val="Navadensplet"/>
        <w:spacing w:before="0" w:beforeAutospacing="0" w:after="0" w:afterAutospacing="0" w:line="260" w:lineRule="exact"/>
        <w:jc w:val="both"/>
        <w:rPr>
          <w:rFonts w:ascii="Segoe UI" w:hAnsi="Segoe UI" w:cs="Segoe UI"/>
          <w:sz w:val="22"/>
          <w:szCs w:val="22"/>
        </w:rPr>
      </w:pPr>
    </w:p>
    <w:p w14:paraId="1F43C5DD" w14:textId="77777777" w:rsidR="006453E4" w:rsidRPr="004B5210" w:rsidRDefault="006453E4" w:rsidP="006453E4">
      <w:pPr>
        <w:jc w:val="both"/>
        <w:rPr>
          <w:rFonts w:ascii="Segoe UI" w:hAnsi="Segoe UI" w:cs="Segoe UI"/>
          <w:sz w:val="22"/>
          <w:szCs w:val="22"/>
        </w:rPr>
      </w:pPr>
      <w:r w:rsidRPr="004B5210">
        <w:rPr>
          <w:rFonts w:ascii="Segoe UI" w:hAnsi="Segoe UI" w:cs="Segoe UI"/>
          <w:sz w:val="22"/>
          <w:szCs w:val="22"/>
        </w:rPr>
        <w:t>Pri izbranem kandidatu se bo preverjalo, ali ima opravljen strokovni izpit iz upravnega postopka. V nasprotnem primeru ga bo moral v skladu s tretjim odstavkom 31. člena Zakona o splošnem upravnem postopku, opraviti najkasneje v treh mesecih od sklenitve delovnega razmerja.</w:t>
      </w:r>
      <w:r w:rsidR="00A0227E" w:rsidRPr="004B5210">
        <w:rPr>
          <w:rFonts w:ascii="Segoe UI" w:hAnsi="Segoe UI" w:cs="Segoe UI"/>
          <w:sz w:val="22"/>
          <w:szCs w:val="22"/>
        </w:rPr>
        <w:t xml:space="preserve"> </w:t>
      </w:r>
      <w:r w:rsidRPr="004B5210">
        <w:rPr>
          <w:rFonts w:ascii="Segoe UI" w:hAnsi="Segoe UI" w:cs="Segoe UI"/>
          <w:sz w:val="22"/>
          <w:szCs w:val="22"/>
        </w:rPr>
        <w:t>Pri izbranem kandidatu se bo preverjalo, ali ima opravljeno obvezno usposabljanje za imenovanje v naziv. V nasprotnem primeru ga bo moral izbrani kandidat v skladu s prvim odstavkom 89. člena Zakona o javnih uslužbencih opraviti najpozneje v enem letu od sklenitve pogodbe o zaposlitvi. Šteje se, da ima kandidat opravljeno obvezno usposabljanje, v kolikor ima opravljen državni izpit iz javne uprave oz. se je udeležil priprav za opravljanje državnega izpita iz javne uprave.</w:t>
      </w:r>
    </w:p>
    <w:p w14:paraId="060A65D6" w14:textId="77777777" w:rsidR="005072D8" w:rsidRPr="004B5210" w:rsidRDefault="005072D8" w:rsidP="005072D8">
      <w:pPr>
        <w:rPr>
          <w:rFonts w:ascii="Segoe UI" w:hAnsi="Segoe UI" w:cs="Segoe UI"/>
          <w:sz w:val="22"/>
          <w:szCs w:val="22"/>
        </w:rPr>
      </w:pPr>
    </w:p>
    <w:p w14:paraId="57F17F35" w14:textId="77777777" w:rsidR="005072D8" w:rsidRPr="004B5210" w:rsidRDefault="005072D8" w:rsidP="005072D8">
      <w:pPr>
        <w:pStyle w:val="Telobesedila"/>
        <w:rPr>
          <w:rFonts w:ascii="Segoe UI" w:hAnsi="Segoe UI" w:cs="Segoe UI"/>
          <w:sz w:val="22"/>
          <w:szCs w:val="22"/>
        </w:rPr>
      </w:pPr>
      <w:r w:rsidRPr="004B5210">
        <w:rPr>
          <w:rFonts w:ascii="Segoe UI" w:hAnsi="Segoe UI" w:cs="Segoe UI"/>
          <w:sz w:val="22"/>
          <w:szCs w:val="22"/>
        </w:rPr>
        <w:t>Okvirna vsebina dela:</w:t>
      </w:r>
    </w:p>
    <w:p w14:paraId="66AA047F" w14:textId="77777777" w:rsidR="0027082B" w:rsidRPr="00893683" w:rsidRDefault="0027082B" w:rsidP="0027082B">
      <w:pPr>
        <w:numPr>
          <w:ilvl w:val="0"/>
          <w:numId w:val="18"/>
        </w:numPr>
        <w:ind w:left="567" w:hanging="284"/>
        <w:jc w:val="both"/>
        <w:rPr>
          <w:rFonts w:ascii="Segoe UI" w:hAnsi="Segoe UI" w:cs="Segoe UI"/>
          <w:sz w:val="22"/>
          <w:szCs w:val="22"/>
        </w:rPr>
      </w:pPr>
      <w:r w:rsidRPr="00893683">
        <w:rPr>
          <w:rFonts w:ascii="Segoe UI" w:hAnsi="Segoe UI" w:cs="Segoe UI"/>
          <w:sz w:val="22"/>
          <w:szCs w:val="22"/>
        </w:rPr>
        <w:t>organiziranje medsebojnega sodelovanja in sodelovanja z drugimi organi,</w:t>
      </w:r>
    </w:p>
    <w:p w14:paraId="237B59B9" w14:textId="77777777" w:rsidR="0027082B" w:rsidRPr="00893683" w:rsidRDefault="0027082B" w:rsidP="0027082B">
      <w:pPr>
        <w:numPr>
          <w:ilvl w:val="0"/>
          <w:numId w:val="18"/>
        </w:numPr>
        <w:ind w:left="567" w:hanging="284"/>
        <w:jc w:val="both"/>
        <w:rPr>
          <w:rFonts w:ascii="Segoe UI" w:hAnsi="Segoe UI" w:cs="Segoe UI"/>
          <w:sz w:val="22"/>
          <w:szCs w:val="22"/>
        </w:rPr>
      </w:pPr>
      <w:r w:rsidRPr="00893683">
        <w:rPr>
          <w:rFonts w:ascii="Segoe UI" w:hAnsi="Segoe UI" w:cs="Segoe UI"/>
          <w:sz w:val="22"/>
          <w:szCs w:val="22"/>
        </w:rPr>
        <w:t>sodelovanje pri oblikovanju sistemskih rešitev in drugih najzahtevnejših gradiv,</w:t>
      </w:r>
    </w:p>
    <w:p w14:paraId="4E2DE306" w14:textId="77777777" w:rsidR="0027082B" w:rsidRPr="00893683" w:rsidRDefault="0027082B" w:rsidP="0027082B">
      <w:pPr>
        <w:numPr>
          <w:ilvl w:val="0"/>
          <w:numId w:val="18"/>
        </w:numPr>
        <w:ind w:left="567" w:hanging="284"/>
        <w:jc w:val="both"/>
        <w:rPr>
          <w:rFonts w:ascii="Segoe UI" w:hAnsi="Segoe UI" w:cs="Segoe UI"/>
          <w:sz w:val="22"/>
          <w:szCs w:val="22"/>
        </w:rPr>
      </w:pPr>
      <w:r w:rsidRPr="00893683">
        <w:rPr>
          <w:rFonts w:ascii="Segoe UI" w:hAnsi="Segoe UI" w:cs="Segoe UI"/>
          <w:sz w:val="22"/>
          <w:szCs w:val="22"/>
        </w:rPr>
        <w:t xml:space="preserve">samostojna priprava zahtevnih analiz, razvojnih projektov, informacij, poročil in drugih zahtevnih gradiv, </w:t>
      </w:r>
    </w:p>
    <w:p w14:paraId="516B4EB2" w14:textId="77777777" w:rsidR="0027082B" w:rsidRPr="00893683" w:rsidRDefault="0027082B" w:rsidP="0027082B">
      <w:pPr>
        <w:numPr>
          <w:ilvl w:val="0"/>
          <w:numId w:val="18"/>
        </w:numPr>
        <w:ind w:left="567" w:hanging="284"/>
        <w:jc w:val="both"/>
        <w:rPr>
          <w:rFonts w:ascii="Segoe UI" w:hAnsi="Segoe UI" w:cs="Segoe UI"/>
          <w:sz w:val="22"/>
          <w:szCs w:val="22"/>
        </w:rPr>
      </w:pPr>
      <w:r w:rsidRPr="00893683">
        <w:rPr>
          <w:rFonts w:ascii="Segoe UI" w:hAnsi="Segoe UI" w:cs="Segoe UI"/>
          <w:sz w:val="22"/>
          <w:szCs w:val="22"/>
        </w:rPr>
        <w:t>vodenje in odločanje v zahtevnih upravnih postopkih,</w:t>
      </w:r>
    </w:p>
    <w:p w14:paraId="1CB6E3A0" w14:textId="77777777" w:rsidR="0027082B" w:rsidRPr="00893683" w:rsidRDefault="0027082B" w:rsidP="0027082B">
      <w:pPr>
        <w:numPr>
          <w:ilvl w:val="0"/>
          <w:numId w:val="18"/>
        </w:numPr>
        <w:ind w:left="567" w:hanging="284"/>
        <w:jc w:val="both"/>
        <w:rPr>
          <w:rFonts w:ascii="Segoe UI" w:hAnsi="Segoe UI" w:cs="Segoe UI"/>
          <w:sz w:val="22"/>
          <w:szCs w:val="22"/>
        </w:rPr>
      </w:pPr>
      <w:r w:rsidRPr="00893683">
        <w:rPr>
          <w:rFonts w:ascii="Segoe UI" w:hAnsi="Segoe UI" w:cs="Segoe UI"/>
          <w:sz w:val="22"/>
          <w:szCs w:val="22"/>
        </w:rPr>
        <w:t>vodenje najzahtevnejših upravnih postopkov,</w:t>
      </w:r>
    </w:p>
    <w:p w14:paraId="2F472640" w14:textId="77777777" w:rsidR="0027082B" w:rsidRPr="00893683" w:rsidRDefault="0027082B" w:rsidP="0027082B">
      <w:pPr>
        <w:numPr>
          <w:ilvl w:val="0"/>
          <w:numId w:val="18"/>
        </w:numPr>
        <w:ind w:left="567" w:hanging="284"/>
        <w:jc w:val="both"/>
        <w:rPr>
          <w:rFonts w:ascii="Segoe UI" w:hAnsi="Segoe UI" w:cs="Segoe UI"/>
          <w:sz w:val="22"/>
          <w:szCs w:val="22"/>
        </w:rPr>
      </w:pPr>
      <w:r w:rsidRPr="00893683">
        <w:rPr>
          <w:rFonts w:ascii="Segoe UI" w:hAnsi="Segoe UI" w:cs="Segoe UI"/>
          <w:sz w:val="22"/>
          <w:szCs w:val="22"/>
        </w:rPr>
        <w:t>samostojno opravljanje drugih zahtevnejših nalog,</w:t>
      </w:r>
    </w:p>
    <w:p w14:paraId="579336C5" w14:textId="77777777" w:rsidR="0027082B" w:rsidRPr="00893683" w:rsidRDefault="0027082B" w:rsidP="0027082B">
      <w:pPr>
        <w:numPr>
          <w:ilvl w:val="0"/>
          <w:numId w:val="18"/>
        </w:numPr>
        <w:ind w:left="567" w:hanging="284"/>
        <w:jc w:val="both"/>
        <w:rPr>
          <w:rFonts w:ascii="Segoe UI" w:hAnsi="Segoe UI" w:cs="Segoe UI"/>
          <w:sz w:val="22"/>
          <w:szCs w:val="22"/>
        </w:rPr>
      </w:pPr>
      <w:r w:rsidRPr="00893683">
        <w:rPr>
          <w:rFonts w:ascii="Segoe UI" w:hAnsi="Segoe UI" w:cs="Segoe UI"/>
          <w:sz w:val="22"/>
          <w:szCs w:val="22"/>
        </w:rPr>
        <w:t>načrtovanje, priprava, vodenje in predaja investicij,</w:t>
      </w:r>
    </w:p>
    <w:p w14:paraId="45A91562" w14:textId="77777777" w:rsidR="0027082B" w:rsidRPr="00893683" w:rsidRDefault="00B47805" w:rsidP="00F322F0">
      <w:pPr>
        <w:numPr>
          <w:ilvl w:val="0"/>
          <w:numId w:val="18"/>
        </w:numPr>
        <w:ind w:left="567" w:hanging="284"/>
        <w:jc w:val="both"/>
        <w:rPr>
          <w:rFonts w:ascii="Segoe UI" w:hAnsi="Segoe UI" w:cs="Segoe UI"/>
          <w:sz w:val="22"/>
          <w:szCs w:val="22"/>
        </w:rPr>
      </w:pPr>
      <w:r>
        <w:rPr>
          <w:rFonts w:ascii="Segoe UI" w:hAnsi="Segoe UI" w:cs="Segoe UI"/>
          <w:sz w:val="22"/>
          <w:szCs w:val="22"/>
        </w:rPr>
        <w:t>priprava programov opremljanja</w:t>
      </w:r>
      <w:r w:rsidR="0027082B" w:rsidRPr="00893683">
        <w:rPr>
          <w:rFonts w:ascii="Segoe UI" w:hAnsi="Segoe UI" w:cs="Segoe UI"/>
          <w:sz w:val="22"/>
          <w:szCs w:val="22"/>
        </w:rPr>
        <w:t>,</w:t>
      </w:r>
    </w:p>
    <w:p w14:paraId="02A62713" w14:textId="77777777" w:rsidR="0023675D" w:rsidRPr="004B5210" w:rsidRDefault="0027082B" w:rsidP="00F322F0">
      <w:pPr>
        <w:numPr>
          <w:ilvl w:val="0"/>
          <w:numId w:val="18"/>
        </w:numPr>
        <w:ind w:left="567" w:hanging="284"/>
        <w:jc w:val="both"/>
        <w:rPr>
          <w:rFonts w:ascii="Segoe UI" w:hAnsi="Segoe UI" w:cs="Segoe UI"/>
          <w:sz w:val="22"/>
          <w:szCs w:val="22"/>
        </w:rPr>
      </w:pPr>
      <w:r w:rsidRPr="00893683">
        <w:rPr>
          <w:rFonts w:ascii="Segoe UI" w:hAnsi="Segoe UI" w:cs="Segoe UI"/>
          <w:sz w:val="22"/>
          <w:szCs w:val="22"/>
        </w:rPr>
        <w:t>druga dela po nalogu predstojnika.</w:t>
      </w:r>
    </w:p>
    <w:p w14:paraId="3B35A88B" w14:textId="77777777" w:rsidR="008458A1" w:rsidRPr="004B5210" w:rsidRDefault="005072D8" w:rsidP="005072D8">
      <w:pPr>
        <w:jc w:val="both"/>
        <w:rPr>
          <w:rFonts w:ascii="Segoe UI" w:hAnsi="Segoe UI" w:cs="Segoe UI"/>
          <w:sz w:val="22"/>
          <w:szCs w:val="22"/>
        </w:rPr>
      </w:pPr>
      <w:r w:rsidRPr="004B5210">
        <w:rPr>
          <w:rFonts w:ascii="Segoe UI" w:hAnsi="Segoe UI" w:cs="Segoe UI"/>
          <w:sz w:val="22"/>
          <w:szCs w:val="22"/>
        </w:rPr>
        <w:lastRenderedPageBreak/>
        <w:t>Prijava mora vsebovati:</w:t>
      </w:r>
    </w:p>
    <w:p w14:paraId="148FAF86" w14:textId="77777777" w:rsidR="00725948" w:rsidRDefault="00725948" w:rsidP="00725948">
      <w:pPr>
        <w:numPr>
          <w:ilvl w:val="0"/>
          <w:numId w:val="9"/>
        </w:numPr>
        <w:spacing w:line="260" w:lineRule="exact"/>
        <w:jc w:val="both"/>
        <w:rPr>
          <w:rFonts w:ascii="Segoe UI" w:hAnsi="Segoe UI" w:cs="Segoe UI"/>
          <w:sz w:val="22"/>
          <w:szCs w:val="22"/>
        </w:rPr>
      </w:pPr>
      <w:r w:rsidRPr="004B5210">
        <w:rPr>
          <w:rFonts w:ascii="Segoe UI" w:hAnsi="Segoe UI" w:cs="Segoe UI"/>
          <w:sz w:val="22"/>
          <w:szCs w:val="22"/>
        </w:rPr>
        <w:t xml:space="preserve">pisno izjavo </w:t>
      </w:r>
      <w:r>
        <w:rPr>
          <w:rFonts w:ascii="Segoe UI" w:hAnsi="Segoe UI" w:cs="Segoe UI"/>
          <w:sz w:val="22"/>
          <w:szCs w:val="22"/>
        </w:rPr>
        <w:t>kandidata o izpolnjevanju pogoja glede uradniškega naziva, iz katere je razviden naziv, ki ga kandidat ima,</w:t>
      </w:r>
    </w:p>
    <w:p w14:paraId="674D55AF" w14:textId="77777777" w:rsidR="00725948" w:rsidRPr="004B5210" w:rsidRDefault="00725948" w:rsidP="00725948">
      <w:pPr>
        <w:numPr>
          <w:ilvl w:val="0"/>
          <w:numId w:val="9"/>
        </w:numPr>
        <w:spacing w:line="260" w:lineRule="exact"/>
        <w:jc w:val="both"/>
        <w:rPr>
          <w:rFonts w:ascii="Segoe UI" w:hAnsi="Segoe UI" w:cs="Segoe UI"/>
          <w:sz w:val="22"/>
          <w:szCs w:val="22"/>
        </w:rPr>
      </w:pPr>
      <w:r w:rsidRPr="004B5210">
        <w:rPr>
          <w:rFonts w:ascii="Segoe UI" w:hAnsi="Segoe UI" w:cs="Segoe UI"/>
          <w:sz w:val="22"/>
          <w:szCs w:val="22"/>
        </w:rPr>
        <w:t>naziv organa, v katerem ima sklenjeno delovno razmerje za nedoločen čas,</w:t>
      </w:r>
    </w:p>
    <w:p w14:paraId="1CDD08A5" w14:textId="77777777" w:rsidR="00725948" w:rsidRPr="004B5210" w:rsidRDefault="00725948" w:rsidP="00725948">
      <w:pPr>
        <w:numPr>
          <w:ilvl w:val="0"/>
          <w:numId w:val="9"/>
        </w:numPr>
        <w:spacing w:line="260" w:lineRule="exact"/>
        <w:jc w:val="both"/>
        <w:rPr>
          <w:rFonts w:ascii="Segoe UI" w:hAnsi="Segoe UI" w:cs="Segoe UI"/>
          <w:sz w:val="22"/>
          <w:szCs w:val="22"/>
        </w:rPr>
      </w:pPr>
      <w:r w:rsidRPr="004B5210">
        <w:rPr>
          <w:rFonts w:ascii="Segoe UI" w:hAnsi="Segoe UI" w:cs="Segoe UI"/>
          <w:sz w:val="22"/>
          <w:szCs w:val="22"/>
        </w:rPr>
        <w:t>pisno izjavo, da ima kandidat sklenjeno delovno razmerje za nedoločen čas v državni upravi, pravosodnih organih, drugih državnih organih in upravah lokalnih skupnosti, ki so pristopili k »Dogovoru o vključitvi v interni trg dela«,</w:t>
      </w:r>
    </w:p>
    <w:p w14:paraId="66A17542" w14:textId="77777777" w:rsidR="00725948" w:rsidRPr="004B5210" w:rsidRDefault="00725948" w:rsidP="00725948">
      <w:pPr>
        <w:numPr>
          <w:ilvl w:val="0"/>
          <w:numId w:val="9"/>
        </w:numPr>
        <w:jc w:val="both"/>
        <w:rPr>
          <w:rFonts w:ascii="Segoe UI" w:hAnsi="Segoe UI" w:cs="Segoe UI"/>
          <w:sz w:val="22"/>
          <w:szCs w:val="22"/>
        </w:rPr>
      </w:pPr>
      <w:r w:rsidRPr="004B5210">
        <w:rPr>
          <w:rFonts w:ascii="Segoe UI" w:hAnsi="Segoe UI" w:cs="Segoe UI"/>
          <w:sz w:val="22"/>
          <w:szCs w:val="22"/>
        </w:rPr>
        <w:t>pisno izjavo o izpolnjevanju pogoja glede zahtevane izobrazbe, iz katere mora biti razvidna stopnja in smer izobrazbe, pridobljen strokovni naziv, ter datum (dan, mesec, leto) in ustanova, na kateri je bila izobrazba pridobljena ali dokazilo o zaključenem izobraževanju;</w:t>
      </w:r>
    </w:p>
    <w:p w14:paraId="5B1C6494" w14:textId="77777777" w:rsidR="00725948" w:rsidRPr="004B5210" w:rsidRDefault="00725948" w:rsidP="00725948">
      <w:pPr>
        <w:numPr>
          <w:ilvl w:val="0"/>
          <w:numId w:val="9"/>
        </w:numPr>
        <w:jc w:val="both"/>
        <w:rPr>
          <w:rFonts w:ascii="Segoe UI" w:hAnsi="Segoe UI" w:cs="Segoe UI"/>
          <w:sz w:val="22"/>
          <w:szCs w:val="22"/>
        </w:rPr>
      </w:pPr>
      <w:r w:rsidRPr="004B5210">
        <w:rPr>
          <w:rFonts w:ascii="Segoe UI" w:hAnsi="Segoe UI" w:cs="Segoe UI"/>
          <w:sz w:val="22"/>
          <w:szCs w:val="22"/>
        </w:rPr>
        <w:t xml:space="preserve">pisno izjavo kandidata o vseh dosedanjih zaposlitvah, iz katere je razvidno izpopolnjevanje pogoja glede zahtevanih delovnih izkušenj. V izjavi kandidat navede delodajalca, datum sklenitve (dan, mesec, leto) in datum prekinitve (dan, mesec, leto) delovnega razmerja pri posameznemu delodajalcu, ter kratek opis del, ki ga je opravljal pri tem delodajalcu z navedbo stopnje izobrazbe, zahtevane za to delovno mesto (npr. V., VI., VII stopnja strokovne izobrazbe); </w:t>
      </w:r>
    </w:p>
    <w:p w14:paraId="6B4B686A" w14:textId="77777777" w:rsidR="00725948" w:rsidRPr="004B5210" w:rsidRDefault="00725948" w:rsidP="00725948">
      <w:pPr>
        <w:numPr>
          <w:ilvl w:val="0"/>
          <w:numId w:val="9"/>
        </w:numPr>
        <w:jc w:val="both"/>
        <w:rPr>
          <w:rFonts w:ascii="Segoe UI" w:hAnsi="Segoe UI" w:cs="Segoe UI"/>
          <w:sz w:val="22"/>
          <w:szCs w:val="22"/>
        </w:rPr>
      </w:pPr>
      <w:r w:rsidRPr="004B5210">
        <w:rPr>
          <w:rFonts w:ascii="Segoe UI" w:hAnsi="Segoe UI" w:cs="Segoe UI"/>
          <w:sz w:val="22"/>
          <w:szCs w:val="22"/>
        </w:rPr>
        <w:t>pisno izjavo o opravljenem strokovnem izpitu iz upravnega postopka s točno navedbo organa, pri katerem je bil izpit opravljen in datum izpita (če ga je kandidat opravil);</w:t>
      </w:r>
    </w:p>
    <w:p w14:paraId="46F1A4DE" w14:textId="77777777" w:rsidR="00725948" w:rsidRPr="004B5210" w:rsidRDefault="00725948" w:rsidP="00725948">
      <w:pPr>
        <w:numPr>
          <w:ilvl w:val="0"/>
          <w:numId w:val="9"/>
        </w:numPr>
        <w:jc w:val="both"/>
        <w:rPr>
          <w:rFonts w:ascii="Segoe UI" w:hAnsi="Segoe UI" w:cs="Segoe UI"/>
          <w:sz w:val="22"/>
          <w:szCs w:val="22"/>
        </w:rPr>
      </w:pPr>
      <w:r w:rsidRPr="004B5210">
        <w:rPr>
          <w:rFonts w:ascii="Segoe UI" w:hAnsi="Segoe UI" w:cs="Segoe UI"/>
          <w:sz w:val="22"/>
          <w:szCs w:val="22"/>
        </w:rPr>
        <w:t>pisno izjavo o opravljenem obveznem usposabljanju za imenovanje v naziv s točno navedbo organa, pri katerem je bilo usposabljanje opravljeno in datum usposabljanja (če ga je kandidat opravil);</w:t>
      </w:r>
    </w:p>
    <w:p w14:paraId="3F4EA3F4" w14:textId="77777777" w:rsidR="00725948" w:rsidRPr="004B5210" w:rsidRDefault="00725948" w:rsidP="00725948">
      <w:pPr>
        <w:numPr>
          <w:ilvl w:val="0"/>
          <w:numId w:val="9"/>
        </w:numPr>
        <w:spacing w:line="260" w:lineRule="exact"/>
        <w:jc w:val="both"/>
        <w:rPr>
          <w:rFonts w:ascii="Segoe UI" w:hAnsi="Segoe UI" w:cs="Segoe UI"/>
          <w:sz w:val="22"/>
          <w:szCs w:val="22"/>
        </w:rPr>
      </w:pPr>
      <w:r>
        <w:rPr>
          <w:rFonts w:ascii="Segoe UI" w:hAnsi="Segoe UI" w:cs="Segoe UI"/>
          <w:sz w:val="22"/>
          <w:szCs w:val="22"/>
        </w:rPr>
        <w:t xml:space="preserve">lastnoročno ali elektronsko podpisano pisno </w:t>
      </w:r>
      <w:r w:rsidRPr="004B5210">
        <w:rPr>
          <w:rFonts w:ascii="Segoe UI" w:hAnsi="Segoe UI" w:cs="Segoe UI"/>
          <w:sz w:val="22"/>
          <w:szCs w:val="22"/>
        </w:rPr>
        <w:t>izjavo kandidata, da za namen tega natečajnega postopka dovoljuje Občini Domžale pridobitev podatkov iz  zgoraj navedenih točk iz centralne kadrovske evidence oz. iz kadrovske evidence organa, v katerem opravlja delo ter iz drugih uranih evidenc. V primeru, da kandidat z vpogledom v uradne evidence ne soglaša, bo moral sam predložiti ustrezna dokazila.</w:t>
      </w:r>
    </w:p>
    <w:p w14:paraId="46F4902C" w14:textId="77777777" w:rsidR="005072D8" w:rsidRPr="004B5210" w:rsidRDefault="005072D8" w:rsidP="005072D8">
      <w:pPr>
        <w:jc w:val="both"/>
        <w:rPr>
          <w:rFonts w:ascii="Segoe UI" w:hAnsi="Segoe UI" w:cs="Segoe UI"/>
          <w:sz w:val="22"/>
          <w:szCs w:val="22"/>
        </w:rPr>
      </w:pPr>
    </w:p>
    <w:p w14:paraId="2F4BBB3B"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Prijava naj vsebuje tudi kratek življenjepis, v katerem kandidat poleg formalne izobrazbe navede tudi druga znanja, sposobnosti in veščine, ki jih je pridobil.</w:t>
      </w:r>
    </w:p>
    <w:p w14:paraId="075A98B5" w14:textId="77777777" w:rsidR="005072D8" w:rsidRPr="004B5210" w:rsidRDefault="005072D8" w:rsidP="005072D8">
      <w:pPr>
        <w:spacing w:line="260" w:lineRule="exact"/>
        <w:jc w:val="both"/>
        <w:rPr>
          <w:rFonts w:ascii="Segoe UI" w:hAnsi="Segoe UI" w:cs="Segoe UI"/>
          <w:sz w:val="22"/>
          <w:szCs w:val="22"/>
        </w:rPr>
      </w:pPr>
    </w:p>
    <w:p w14:paraId="39A11C2A" w14:textId="77777777" w:rsidR="005072D8" w:rsidRPr="004B5210" w:rsidRDefault="005072D8" w:rsidP="005072D8">
      <w:pPr>
        <w:spacing w:line="260" w:lineRule="exact"/>
        <w:jc w:val="both"/>
        <w:rPr>
          <w:rFonts w:ascii="Segoe UI" w:hAnsi="Segoe UI" w:cs="Segoe UI"/>
          <w:sz w:val="22"/>
          <w:szCs w:val="22"/>
        </w:rPr>
      </w:pPr>
      <w:r w:rsidRPr="004B5210">
        <w:rPr>
          <w:rFonts w:ascii="Segoe UI" w:hAnsi="Segoe UI" w:cs="Segoe UI"/>
          <w:sz w:val="22"/>
          <w:szCs w:val="22"/>
        </w:rPr>
        <w:t>V izbirni postopek se bodo v skladu z 12. členom Uredbe o postopku za zasedbo delovnega mesta v organih državne uprave in v pravosodnih organih (Uradni list RS, št. 139/06 in 104/10) uvrstile samo popolne in pravočasno prispele prijave in le tisti kandidati, ki izpolnjujejo natečajne pogoje.</w:t>
      </w:r>
    </w:p>
    <w:p w14:paraId="74C24AE0" w14:textId="77777777" w:rsidR="005072D8" w:rsidRPr="004B5210" w:rsidRDefault="005072D8" w:rsidP="005072D8">
      <w:pPr>
        <w:jc w:val="both"/>
        <w:rPr>
          <w:rFonts w:ascii="Segoe UI" w:hAnsi="Segoe UI" w:cs="Segoe UI"/>
          <w:sz w:val="22"/>
          <w:szCs w:val="22"/>
        </w:rPr>
      </w:pPr>
    </w:p>
    <w:p w14:paraId="5CBF687D"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Izbrani kandidat bo delo na delovnem mestu </w:t>
      </w:r>
      <w:r w:rsidR="0023675D" w:rsidRPr="004B5210">
        <w:rPr>
          <w:rFonts w:ascii="Segoe UI" w:hAnsi="Segoe UI" w:cs="Segoe UI"/>
          <w:sz w:val="22"/>
          <w:szCs w:val="22"/>
        </w:rPr>
        <w:t xml:space="preserve">višji </w:t>
      </w:r>
      <w:r w:rsidR="00D43261" w:rsidRPr="004B5210">
        <w:rPr>
          <w:rFonts w:ascii="Segoe UI" w:hAnsi="Segoe UI" w:cs="Segoe UI"/>
          <w:sz w:val="22"/>
          <w:szCs w:val="22"/>
        </w:rPr>
        <w:t xml:space="preserve">svetovalec za </w:t>
      </w:r>
      <w:r w:rsidR="0027082B">
        <w:rPr>
          <w:rFonts w:ascii="Segoe UI" w:hAnsi="Segoe UI" w:cs="Segoe UI"/>
          <w:sz w:val="22"/>
          <w:szCs w:val="22"/>
        </w:rPr>
        <w:t>investicije</w:t>
      </w:r>
      <w:r w:rsidR="00764A74" w:rsidRPr="004B5210">
        <w:rPr>
          <w:rFonts w:ascii="Segoe UI" w:hAnsi="Segoe UI" w:cs="Segoe UI"/>
          <w:sz w:val="22"/>
          <w:szCs w:val="22"/>
        </w:rPr>
        <w:t xml:space="preserve"> </w:t>
      </w:r>
      <w:r w:rsidRPr="004B5210">
        <w:rPr>
          <w:rFonts w:ascii="Segoe UI" w:hAnsi="Segoe UI" w:cs="Segoe UI"/>
          <w:sz w:val="22"/>
          <w:szCs w:val="22"/>
        </w:rPr>
        <w:t xml:space="preserve">opravljal v nazivu </w:t>
      </w:r>
      <w:r w:rsidR="0023675D" w:rsidRPr="004B5210">
        <w:rPr>
          <w:rFonts w:ascii="Segoe UI" w:hAnsi="Segoe UI" w:cs="Segoe UI"/>
          <w:sz w:val="22"/>
          <w:szCs w:val="22"/>
        </w:rPr>
        <w:t xml:space="preserve">višji </w:t>
      </w:r>
      <w:r w:rsidR="00D43261" w:rsidRPr="004B5210">
        <w:rPr>
          <w:rFonts w:ascii="Segoe UI" w:hAnsi="Segoe UI" w:cs="Segoe UI"/>
          <w:sz w:val="22"/>
          <w:szCs w:val="22"/>
        </w:rPr>
        <w:t>svetovalec III</w:t>
      </w:r>
      <w:r w:rsidR="001F7549">
        <w:rPr>
          <w:rFonts w:ascii="Segoe UI" w:hAnsi="Segoe UI" w:cs="Segoe UI"/>
          <w:sz w:val="22"/>
          <w:szCs w:val="22"/>
        </w:rPr>
        <w:t>,</w:t>
      </w:r>
      <w:r w:rsidRPr="004B5210">
        <w:rPr>
          <w:rFonts w:ascii="Segoe UI" w:hAnsi="Segoe UI" w:cs="Segoe UI"/>
          <w:sz w:val="22"/>
          <w:szCs w:val="22"/>
        </w:rPr>
        <w:t xml:space="preserve"> z možnostjo napredovanja v naziv </w:t>
      </w:r>
      <w:r w:rsidR="0023675D" w:rsidRPr="004B5210">
        <w:rPr>
          <w:rFonts w:ascii="Segoe UI" w:hAnsi="Segoe UI" w:cs="Segoe UI"/>
          <w:sz w:val="22"/>
          <w:szCs w:val="22"/>
        </w:rPr>
        <w:t xml:space="preserve">višji </w:t>
      </w:r>
      <w:r w:rsidR="00D43261" w:rsidRPr="004B5210">
        <w:rPr>
          <w:rFonts w:ascii="Segoe UI" w:hAnsi="Segoe UI" w:cs="Segoe UI"/>
          <w:sz w:val="22"/>
          <w:szCs w:val="22"/>
        </w:rPr>
        <w:t xml:space="preserve">svetovalec II in </w:t>
      </w:r>
      <w:r w:rsidR="0023675D" w:rsidRPr="004B5210">
        <w:rPr>
          <w:rFonts w:ascii="Segoe UI" w:hAnsi="Segoe UI" w:cs="Segoe UI"/>
          <w:sz w:val="22"/>
          <w:szCs w:val="22"/>
        </w:rPr>
        <w:t xml:space="preserve">višji </w:t>
      </w:r>
      <w:r w:rsidR="00D43261" w:rsidRPr="004B5210">
        <w:rPr>
          <w:rFonts w:ascii="Segoe UI" w:hAnsi="Segoe UI" w:cs="Segoe UI"/>
          <w:sz w:val="22"/>
          <w:szCs w:val="22"/>
        </w:rPr>
        <w:t>svetovalec I</w:t>
      </w:r>
      <w:r w:rsidRPr="004B5210">
        <w:rPr>
          <w:rFonts w:ascii="Segoe UI" w:hAnsi="Segoe UI" w:cs="Segoe UI"/>
          <w:sz w:val="22"/>
          <w:szCs w:val="22"/>
        </w:rPr>
        <w:t xml:space="preserve">. Z izbranim kandidatom bo sklenjeno delovno razmerje za nedoločen čas, s polnim delovnim časom in poskusnim delom </w:t>
      </w:r>
      <w:r w:rsidR="00D43261" w:rsidRPr="004B5210">
        <w:rPr>
          <w:rFonts w:ascii="Segoe UI" w:hAnsi="Segoe UI" w:cs="Segoe UI"/>
          <w:sz w:val="22"/>
          <w:szCs w:val="22"/>
        </w:rPr>
        <w:t>tri mesece</w:t>
      </w:r>
      <w:r w:rsidRPr="004B5210">
        <w:rPr>
          <w:rFonts w:ascii="Segoe UI" w:hAnsi="Segoe UI" w:cs="Segoe UI"/>
          <w:sz w:val="22"/>
          <w:szCs w:val="22"/>
        </w:rPr>
        <w:t xml:space="preserve">. Izbrani kandidat bo opravljal delo v prostorih Občine Domžale, </w:t>
      </w:r>
      <w:r w:rsidR="0027082B">
        <w:rPr>
          <w:rFonts w:ascii="Segoe UI" w:hAnsi="Segoe UI" w:cs="Segoe UI"/>
          <w:sz w:val="22"/>
          <w:szCs w:val="22"/>
        </w:rPr>
        <w:t>Ljubljanska cesta 58</w:t>
      </w:r>
      <w:r w:rsidR="00665028" w:rsidRPr="004B5210">
        <w:rPr>
          <w:rFonts w:ascii="Segoe UI" w:hAnsi="Segoe UI" w:cs="Segoe UI"/>
          <w:sz w:val="22"/>
          <w:szCs w:val="22"/>
        </w:rPr>
        <w:t xml:space="preserve">, Domžale </w:t>
      </w:r>
      <w:r w:rsidR="00D43261" w:rsidRPr="004B5210">
        <w:rPr>
          <w:rFonts w:ascii="Segoe UI" w:hAnsi="Segoe UI" w:cs="Segoe UI"/>
          <w:sz w:val="22"/>
          <w:szCs w:val="22"/>
        </w:rPr>
        <w:t>in Ljubljanska cesta 69</w:t>
      </w:r>
      <w:r w:rsidRPr="004B5210">
        <w:rPr>
          <w:rFonts w:ascii="Segoe UI" w:hAnsi="Segoe UI" w:cs="Segoe UI"/>
          <w:sz w:val="22"/>
          <w:szCs w:val="22"/>
        </w:rPr>
        <w:t>, Domžale in na območju Občine Domžale.</w:t>
      </w:r>
    </w:p>
    <w:p w14:paraId="361859A7" w14:textId="77777777" w:rsidR="00C30D97" w:rsidRDefault="00C30D97" w:rsidP="00C30D97">
      <w:pPr>
        <w:jc w:val="both"/>
        <w:rPr>
          <w:rFonts w:ascii="Segoe UI" w:hAnsi="Segoe UI" w:cs="Segoe UI"/>
          <w:sz w:val="22"/>
          <w:szCs w:val="22"/>
        </w:rPr>
      </w:pPr>
    </w:p>
    <w:p w14:paraId="5F343821" w14:textId="77777777" w:rsidR="00C30D97" w:rsidRDefault="00C30D97" w:rsidP="00C30D97">
      <w:pPr>
        <w:jc w:val="both"/>
        <w:rPr>
          <w:rFonts w:ascii="Segoe UI" w:hAnsi="Segoe UI" w:cs="Segoe UI"/>
          <w:sz w:val="22"/>
          <w:szCs w:val="22"/>
        </w:rPr>
      </w:pPr>
      <w:bookmarkStart w:id="0" w:name="_Hlk124249308"/>
      <w:r>
        <w:rPr>
          <w:rFonts w:ascii="Segoe UI" w:hAnsi="Segoe UI" w:cs="Segoe UI"/>
          <w:sz w:val="22"/>
          <w:szCs w:val="22"/>
        </w:rPr>
        <w:t>Interni natečaj se</w:t>
      </w:r>
      <w:r w:rsidRPr="004B5210">
        <w:rPr>
          <w:rFonts w:ascii="Segoe UI" w:hAnsi="Segoe UI" w:cs="Segoe UI"/>
          <w:sz w:val="22"/>
          <w:szCs w:val="22"/>
        </w:rPr>
        <w:t xml:space="preserve"> objavi na osrednjem spletnem mestu državne uprave GOV.SI. </w:t>
      </w:r>
    </w:p>
    <w:p w14:paraId="715A295F" w14:textId="77777777" w:rsidR="00C30D97" w:rsidRDefault="00C30D97" w:rsidP="00C30D97">
      <w:pPr>
        <w:jc w:val="both"/>
        <w:rPr>
          <w:rFonts w:ascii="Segoe UI" w:hAnsi="Segoe UI" w:cs="Segoe UI"/>
          <w:sz w:val="22"/>
          <w:szCs w:val="22"/>
        </w:rPr>
      </w:pPr>
      <w:r w:rsidRPr="00C30D97">
        <w:rPr>
          <w:rFonts w:ascii="Segoe UI" w:hAnsi="Segoe UI" w:cs="Segoe UI"/>
          <w:b/>
          <w:sz w:val="22"/>
          <w:szCs w:val="22"/>
        </w:rPr>
        <w:t xml:space="preserve">Rok za prijavo je </w:t>
      </w:r>
      <w:r w:rsidR="00B47805">
        <w:rPr>
          <w:rFonts w:ascii="Segoe UI" w:hAnsi="Segoe UI" w:cs="Segoe UI"/>
          <w:b/>
          <w:sz w:val="22"/>
          <w:szCs w:val="22"/>
        </w:rPr>
        <w:t>6</w:t>
      </w:r>
      <w:r w:rsidR="00725948">
        <w:rPr>
          <w:rFonts w:ascii="Segoe UI" w:hAnsi="Segoe UI" w:cs="Segoe UI"/>
          <w:b/>
          <w:sz w:val="22"/>
          <w:szCs w:val="22"/>
        </w:rPr>
        <w:t xml:space="preserve">. </w:t>
      </w:r>
      <w:r w:rsidR="00B47805">
        <w:rPr>
          <w:rFonts w:ascii="Segoe UI" w:hAnsi="Segoe UI" w:cs="Segoe UI"/>
          <w:b/>
          <w:sz w:val="22"/>
          <w:szCs w:val="22"/>
        </w:rPr>
        <w:t>12</w:t>
      </w:r>
      <w:r w:rsidR="00725948">
        <w:rPr>
          <w:rFonts w:ascii="Segoe UI" w:hAnsi="Segoe UI" w:cs="Segoe UI"/>
          <w:b/>
          <w:sz w:val="22"/>
          <w:szCs w:val="22"/>
        </w:rPr>
        <w:t>. 2023</w:t>
      </w:r>
      <w:r w:rsidR="0027082B">
        <w:rPr>
          <w:rFonts w:ascii="Segoe UI" w:hAnsi="Segoe UI" w:cs="Segoe UI"/>
          <w:b/>
          <w:sz w:val="22"/>
          <w:szCs w:val="22"/>
        </w:rPr>
        <w:t>.</w:t>
      </w:r>
    </w:p>
    <w:bookmarkEnd w:id="0"/>
    <w:p w14:paraId="2AF2041E" w14:textId="77777777" w:rsidR="005072D8" w:rsidRPr="004B5210" w:rsidRDefault="005072D8" w:rsidP="005072D8">
      <w:pPr>
        <w:jc w:val="both"/>
        <w:rPr>
          <w:rFonts w:ascii="Segoe UI" w:hAnsi="Segoe UI" w:cs="Segoe UI"/>
          <w:sz w:val="22"/>
          <w:szCs w:val="22"/>
        </w:rPr>
      </w:pPr>
    </w:p>
    <w:p w14:paraId="2194CE3D" w14:textId="77777777" w:rsidR="005072D8" w:rsidRPr="00C30D97" w:rsidRDefault="001F7549" w:rsidP="005072D8">
      <w:pPr>
        <w:jc w:val="both"/>
        <w:rPr>
          <w:rFonts w:ascii="Segoe UI" w:hAnsi="Segoe UI" w:cs="Segoe UI"/>
          <w:b/>
          <w:sz w:val="22"/>
          <w:szCs w:val="22"/>
        </w:rPr>
      </w:pPr>
      <w:r>
        <w:rPr>
          <w:rFonts w:ascii="Segoe UI" w:hAnsi="Segoe UI" w:cs="Segoe UI"/>
          <w:sz w:val="22"/>
          <w:szCs w:val="22"/>
        </w:rPr>
        <w:t xml:space="preserve">Kandidat vloži prijavo v pisni obliki </w:t>
      </w:r>
      <w:r w:rsidRPr="00210C88">
        <w:rPr>
          <w:rFonts w:ascii="Segoe UI" w:hAnsi="Segoe UI" w:cs="Segoe UI"/>
          <w:b/>
          <w:sz w:val="22"/>
          <w:szCs w:val="22"/>
        </w:rPr>
        <w:t>na priloženem obrazcu Vloga za zaposlitev</w:t>
      </w:r>
      <w:r>
        <w:rPr>
          <w:rFonts w:ascii="Segoe UI" w:hAnsi="Segoe UI" w:cs="Segoe UI"/>
          <w:b/>
          <w:sz w:val="22"/>
          <w:szCs w:val="22"/>
        </w:rPr>
        <w:t xml:space="preserve"> na interni natečaj</w:t>
      </w:r>
      <w:r>
        <w:rPr>
          <w:rFonts w:ascii="Segoe UI" w:hAnsi="Segoe UI" w:cs="Segoe UI"/>
          <w:sz w:val="22"/>
          <w:szCs w:val="22"/>
        </w:rPr>
        <w:t>, ki jo pošlje v zaprti ovojnici z označbo</w:t>
      </w:r>
      <w:r w:rsidRPr="004B5210">
        <w:rPr>
          <w:rFonts w:ascii="Segoe UI" w:hAnsi="Segoe UI" w:cs="Segoe UI"/>
          <w:sz w:val="22"/>
          <w:szCs w:val="22"/>
        </w:rPr>
        <w:t>: »</w:t>
      </w:r>
      <w:r>
        <w:rPr>
          <w:rFonts w:ascii="Segoe UI" w:hAnsi="Segoe UI" w:cs="Segoe UI"/>
          <w:sz w:val="22"/>
          <w:szCs w:val="22"/>
        </w:rPr>
        <w:t xml:space="preserve">Prijava na </w:t>
      </w:r>
      <w:r w:rsidRPr="004B5210">
        <w:rPr>
          <w:rFonts w:ascii="Segoe UI" w:hAnsi="Segoe UI" w:cs="Segoe UI"/>
          <w:sz w:val="22"/>
          <w:szCs w:val="22"/>
        </w:rPr>
        <w:t>interni natečaj</w:t>
      </w:r>
      <w:r w:rsidR="005072D8" w:rsidRPr="004B5210">
        <w:rPr>
          <w:rFonts w:ascii="Segoe UI" w:hAnsi="Segoe UI" w:cs="Segoe UI"/>
          <w:sz w:val="22"/>
          <w:szCs w:val="22"/>
        </w:rPr>
        <w:t xml:space="preserve"> –</w:t>
      </w:r>
      <w:r w:rsidR="00D43261" w:rsidRPr="004B5210">
        <w:rPr>
          <w:rFonts w:ascii="Segoe UI" w:hAnsi="Segoe UI" w:cs="Segoe UI"/>
          <w:sz w:val="22"/>
          <w:szCs w:val="22"/>
        </w:rPr>
        <w:t xml:space="preserve"> </w:t>
      </w:r>
      <w:r w:rsidR="0023675D" w:rsidRPr="004B5210">
        <w:rPr>
          <w:rFonts w:ascii="Segoe UI" w:hAnsi="Segoe UI" w:cs="Segoe UI"/>
          <w:sz w:val="22"/>
          <w:szCs w:val="22"/>
        </w:rPr>
        <w:t xml:space="preserve">višji </w:t>
      </w:r>
      <w:r w:rsidR="00D43261" w:rsidRPr="004B5210">
        <w:rPr>
          <w:rFonts w:ascii="Segoe UI" w:hAnsi="Segoe UI" w:cs="Segoe UI"/>
          <w:sz w:val="22"/>
          <w:szCs w:val="22"/>
        </w:rPr>
        <w:t xml:space="preserve">svetovalec za </w:t>
      </w:r>
      <w:r w:rsidR="0027082B">
        <w:rPr>
          <w:rFonts w:ascii="Segoe UI" w:hAnsi="Segoe UI" w:cs="Segoe UI"/>
          <w:sz w:val="22"/>
          <w:szCs w:val="22"/>
        </w:rPr>
        <w:t>investicije</w:t>
      </w:r>
      <w:r>
        <w:rPr>
          <w:rFonts w:ascii="Segoe UI" w:hAnsi="Segoe UI" w:cs="Segoe UI"/>
          <w:sz w:val="22"/>
          <w:szCs w:val="22"/>
        </w:rPr>
        <w:t>«</w:t>
      </w:r>
      <w:r w:rsidR="00D43261" w:rsidRPr="004B5210">
        <w:rPr>
          <w:rFonts w:ascii="Segoe UI" w:hAnsi="Segoe UI" w:cs="Segoe UI"/>
          <w:sz w:val="22"/>
          <w:szCs w:val="22"/>
        </w:rPr>
        <w:t xml:space="preserve"> </w:t>
      </w:r>
      <w:r w:rsidR="005072D8" w:rsidRPr="004B5210">
        <w:rPr>
          <w:rFonts w:ascii="Segoe UI" w:hAnsi="Segoe UI" w:cs="Segoe UI"/>
          <w:sz w:val="22"/>
          <w:szCs w:val="22"/>
        </w:rPr>
        <w:t>na naslov: Občina Domžale, Pravna in kadrovska služba, Ljubljanska cesta 69, 1230 Domžale</w:t>
      </w:r>
      <w:r w:rsidR="00C30D97">
        <w:rPr>
          <w:rFonts w:ascii="Segoe UI" w:hAnsi="Segoe UI" w:cs="Segoe UI"/>
          <w:sz w:val="22"/>
          <w:szCs w:val="22"/>
        </w:rPr>
        <w:t>.</w:t>
      </w:r>
      <w:r w:rsidR="00C30D97">
        <w:rPr>
          <w:rFonts w:ascii="Segoe UI" w:hAnsi="Segoe UI" w:cs="Segoe UI"/>
          <w:b/>
          <w:sz w:val="22"/>
          <w:szCs w:val="22"/>
        </w:rPr>
        <w:t xml:space="preserve"> </w:t>
      </w:r>
      <w:r w:rsidR="005072D8" w:rsidRPr="004B5210">
        <w:rPr>
          <w:rFonts w:ascii="Segoe UI" w:hAnsi="Segoe UI" w:cs="Segoe UI"/>
          <w:sz w:val="22"/>
          <w:szCs w:val="22"/>
        </w:rPr>
        <w:t>Če je prijava poslana po pošti, se šteje, da je pravočasna, če je oddana na pošto priporočeno, in sicer najkasneje zadnji dan roka za prijavo.</w:t>
      </w:r>
      <w:r w:rsidR="005072D8" w:rsidRPr="004B5210">
        <w:rPr>
          <w:rFonts w:ascii="Segoe UI" w:hAnsi="Segoe UI" w:cs="Segoe UI"/>
          <w:b/>
          <w:sz w:val="22"/>
          <w:szCs w:val="22"/>
        </w:rPr>
        <w:t xml:space="preserve"> </w:t>
      </w:r>
      <w:r w:rsidR="005072D8" w:rsidRPr="004B5210">
        <w:rPr>
          <w:rFonts w:ascii="Segoe UI" w:hAnsi="Segoe UI" w:cs="Segoe UI"/>
          <w:sz w:val="22"/>
          <w:szCs w:val="22"/>
        </w:rPr>
        <w:t xml:space="preserve">Za pisno obliko prijave se šteje tudi </w:t>
      </w:r>
      <w:r w:rsidR="005072D8" w:rsidRPr="004B5210">
        <w:rPr>
          <w:rFonts w:ascii="Segoe UI" w:hAnsi="Segoe UI" w:cs="Segoe UI"/>
          <w:sz w:val="22"/>
          <w:szCs w:val="22"/>
        </w:rPr>
        <w:lastRenderedPageBreak/>
        <w:t xml:space="preserve">elektronska oblika, poslana na elektronski naslov </w:t>
      </w:r>
      <w:hyperlink r:id="rId16" w:history="1">
        <w:r w:rsidR="005072D8" w:rsidRPr="004B5210">
          <w:rPr>
            <w:rFonts w:ascii="Segoe UI" w:hAnsi="Segoe UI" w:cs="Segoe UI"/>
            <w:color w:val="0000FF"/>
            <w:sz w:val="22"/>
            <w:szCs w:val="22"/>
            <w:u w:val="single"/>
          </w:rPr>
          <w:t>pravna.sluzba@domzale.si</w:t>
        </w:r>
      </w:hyperlink>
      <w:r w:rsidR="005072D8" w:rsidRPr="004B5210">
        <w:rPr>
          <w:rFonts w:ascii="Segoe UI" w:hAnsi="Segoe UI" w:cs="Segoe UI"/>
          <w:sz w:val="22"/>
          <w:szCs w:val="22"/>
        </w:rPr>
        <w:t xml:space="preserve">, pri čemer veljavnost prijave ni pogojena z elektronskim podpisom. </w:t>
      </w:r>
    </w:p>
    <w:p w14:paraId="64B8BDBE" w14:textId="77777777" w:rsidR="00A0227E" w:rsidRPr="004B5210" w:rsidRDefault="00A0227E" w:rsidP="005072D8">
      <w:pPr>
        <w:jc w:val="both"/>
        <w:rPr>
          <w:rFonts w:ascii="Segoe UI" w:hAnsi="Segoe UI" w:cs="Segoe UI"/>
          <w:sz w:val="22"/>
          <w:szCs w:val="22"/>
        </w:rPr>
      </w:pPr>
    </w:p>
    <w:p w14:paraId="1E541C16" w14:textId="77777777" w:rsidR="005072D8" w:rsidRPr="004B5210" w:rsidRDefault="005072D8" w:rsidP="005072D8">
      <w:pPr>
        <w:jc w:val="both"/>
        <w:rPr>
          <w:rFonts w:ascii="Segoe UI" w:hAnsi="Segoe UI" w:cs="Segoe UI"/>
          <w:strike/>
          <w:sz w:val="22"/>
          <w:szCs w:val="22"/>
        </w:rPr>
      </w:pPr>
      <w:r w:rsidRPr="004B5210">
        <w:rPr>
          <w:rFonts w:ascii="Segoe UI" w:hAnsi="Segoe UI" w:cs="Segoe UI"/>
          <w:sz w:val="22"/>
          <w:szCs w:val="22"/>
        </w:rPr>
        <w:t xml:space="preserve">Obvestilo o končanem postopku internega natečaja bo objavljeno na spletni strani Občine Domžale </w:t>
      </w:r>
      <w:hyperlink r:id="rId17" w:history="1">
        <w:r w:rsidRPr="004B5210">
          <w:rPr>
            <w:rStyle w:val="Hiperpovezava"/>
            <w:rFonts w:ascii="Segoe UI" w:hAnsi="Segoe UI" w:cs="Segoe UI"/>
            <w:sz w:val="22"/>
            <w:szCs w:val="22"/>
          </w:rPr>
          <w:t>www.domzale.si</w:t>
        </w:r>
      </w:hyperlink>
      <w:r w:rsidRPr="004B5210">
        <w:rPr>
          <w:rFonts w:ascii="Segoe UI" w:hAnsi="Segoe UI" w:cs="Segoe UI"/>
          <w:sz w:val="22"/>
          <w:szCs w:val="22"/>
        </w:rPr>
        <w:t>. Kandidat</w:t>
      </w:r>
      <w:r w:rsidR="00C36064" w:rsidRPr="004B5210">
        <w:rPr>
          <w:rFonts w:ascii="Segoe UI" w:hAnsi="Segoe UI" w:cs="Segoe UI"/>
          <w:sz w:val="22"/>
          <w:szCs w:val="22"/>
        </w:rPr>
        <w:t>i bodo o izbiri pisno obveščeni.</w:t>
      </w:r>
    </w:p>
    <w:p w14:paraId="1BC62759" w14:textId="77777777" w:rsidR="005072D8" w:rsidRPr="004B5210" w:rsidRDefault="005072D8" w:rsidP="005072D8">
      <w:pPr>
        <w:spacing w:line="260" w:lineRule="exact"/>
        <w:jc w:val="both"/>
        <w:rPr>
          <w:rFonts w:ascii="Segoe UI" w:hAnsi="Segoe UI" w:cs="Segoe UI"/>
          <w:sz w:val="22"/>
          <w:szCs w:val="22"/>
        </w:rPr>
      </w:pPr>
    </w:p>
    <w:p w14:paraId="1BE05362"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Informacije o izvedbi internega natečaja dobite </w:t>
      </w:r>
      <w:r w:rsidR="00A0227E" w:rsidRPr="004B5210">
        <w:rPr>
          <w:rFonts w:ascii="Segoe UI" w:hAnsi="Segoe UI" w:cs="Segoe UI"/>
          <w:sz w:val="22"/>
          <w:szCs w:val="22"/>
        </w:rPr>
        <w:t>vsak delovni dan</w:t>
      </w:r>
      <w:r w:rsidRPr="004B5210">
        <w:rPr>
          <w:rFonts w:ascii="Segoe UI" w:hAnsi="Segoe UI" w:cs="Segoe UI"/>
          <w:sz w:val="22"/>
          <w:szCs w:val="22"/>
        </w:rPr>
        <w:t xml:space="preserve"> </w:t>
      </w:r>
      <w:r w:rsidR="00A0227E" w:rsidRPr="004B5210">
        <w:rPr>
          <w:rFonts w:ascii="Segoe UI" w:hAnsi="Segoe UI" w:cs="Segoe UI"/>
          <w:sz w:val="22"/>
          <w:szCs w:val="22"/>
        </w:rPr>
        <w:t>od 9:00 do 10:00 ure</w:t>
      </w:r>
      <w:r w:rsidRPr="004B5210">
        <w:rPr>
          <w:rFonts w:ascii="Segoe UI" w:hAnsi="Segoe UI" w:cs="Segoe UI"/>
          <w:sz w:val="22"/>
          <w:szCs w:val="22"/>
        </w:rPr>
        <w:t xml:space="preserve"> na telefonski številki 01/72</w:t>
      </w:r>
      <w:r w:rsidR="00184FF0" w:rsidRPr="004B5210">
        <w:rPr>
          <w:rFonts w:ascii="Segoe UI" w:hAnsi="Segoe UI" w:cs="Segoe UI"/>
          <w:sz w:val="22"/>
          <w:szCs w:val="22"/>
        </w:rPr>
        <w:t>10 720</w:t>
      </w:r>
      <w:r w:rsidRPr="004B5210">
        <w:rPr>
          <w:rFonts w:ascii="Segoe UI" w:hAnsi="Segoe UI" w:cs="Segoe UI"/>
          <w:sz w:val="22"/>
          <w:szCs w:val="22"/>
        </w:rPr>
        <w:t xml:space="preserve">. </w:t>
      </w:r>
    </w:p>
    <w:p w14:paraId="07EB861C" w14:textId="77777777" w:rsidR="005072D8" w:rsidRPr="004B5210" w:rsidRDefault="005072D8" w:rsidP="005072D8">
      <w:pPr>
        <w:jc w:val="both"/>
        <w:rPr>
          <w:rFonts w:ascii="Segoe UI" w:hAnsi="Segoe UI" w:cs="Segoe UI"/>
          <w:sz w:val="22"/>
          <w:szCs w:val="22"/>
        </w:rPr>
      </w:pPr>
    </w:p>
    <w:p w14:paraId="718499CA"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V besedilu natečaja so izrazi, zapisani v moški spolni slovnični obliki uporabljeni kot nevtralni za moške in ženske. </w:t>
      </w:r>
    </w:p>
    <w:p w14:paraId="070CCE60" w14:textId="77777777" w:rsidR="005072D8" w:rsidRPr="004B5210" w:rsidRDefault="005072D8" w:rsidP="005072D8">
      <w:pPr>
        <w:jc w:val="both"/>
        <w:rPr>
          <w:rFonts w:ascii="Segoe UI" w:hAnsi="Segoe UI" w:cs="Segoe UI"/>
          <w:sz w:val="22"/>
          <w:szCs w:val="22"/>
        </w:rPr>
      </w:pPr>
    </w:p>
    <w:sectPr w:rsidR="005072D8" w:rsidRPr="004B5210" w:rsidSect="001F7549">
      <w:pgSz w:w="11906" w:h="16838"/>
      <w:pgMar w:top="1417" w:right="1417" w:bottom="993"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73369" w14:textId="77777777" w:rsidR="00317AF9" w:rsidRDefault="00317AF9" w:rsidP="005072D8">
      <w:r>
        <w:separator/>
      </w:r>
    </w:p>
  </w:endnote>
  <w:endnote w:type="continuationSeparator" w:id="0">
    <w:p w14:paraId="480DD6F2" w14:textId="77777777" w:rsidR="00317AF9" w:rsidRDefault="00317AF9" w:rsidP="0050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7567D" w14:textId="77777777" w:rsidR="00317AF9" w:rsidRDefault="00317AF9" w:rsidP="005072D8">
      <w:r>
        <w:separator/>
      </w:r>
    </w:p>
  </w:footnote>
  <w:footnote w:type="continuationSeparator" w:id="0">
    <w:p w14:paraId="74B5555A" w14:textId="77777777" w:rsidR="00317AF9" w:rsidRDefault="00317AF9" w:rsidP="005072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06DE4"/>
    <w:multiLevelType w:val="hybridMultilevel"/>
    <w:tmpl w:val="BFCA59EC"/>
    <w:lvl w:ilvl="0" w:tplc="3E12C206">
      <w:start w:val="1"/>
      <w:numFmt w:val="bullet"/>
      <w:lvlText w:val=""/>
      <w:lvlJc w:val="left"/>
      <w:pPr>
        <w:tabs>
          <w:tab w:val="num" w:pos="1021"/>
        </w:tabs>
        <w:ind w:left="1021" w:hanging="170"/>
      </w:pPr>
      <w:rPr>
        <w:rFonts w:ascii="Symbol" w:hAnsi="Symbol" w:hint="default"/>
      </w:rPr>
    </w:lvl>
    <w:lvl w:ilvl="1" w:tplc="9AA8CB1A">
      <w:start w:val="3"/>
      <w:numFmt w:val="decimal"/>
      <w:lvlText w:val="%2."/>
      <w:lvlJc w:val="left"/>
      <w:pPr>
        <w:tabs>
          <w:tab w:val="num" w:pos="340"/>
        </w:tabs>
        <w:ind w:left="340" w:hanging="340"/>
      </w:pPr>
      <w:rPr>
        <w:rFonts w:hint="default"/>
      </w:rPr>
    </w:lvl>
    <w:lvl w:ilvl="2" w:tplc="0409000F">
      <w:start w:val="1"/>
      <w:numFmt w:val="decimal"/>
      <w:lvlText w:val="%3."/>
      <w:lvlJc w:val="left"/>
      <w:pPr>
        <w:tabs>
          <w:tab w:val="num" w:pos="2160"/>
        </w:tabs>
        <w:ind w:left="2160" w:hanging="360"/>
      </w:pPr>
      <w:rPr>
        <w:rFont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766A4"/>
    <w:multiLevelType w:val="hybridMultilevel"/>
    <w:tmpl w:val="9712366A"/>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FB7011E"/>
    <w:multiLevelType w:val="hybridMultilevel"/>
    <w:tmpl w:val="396E7B0E"/>
    <w:lvl w:ilvl="0" w:tplc="FD66B91C">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D1564D"/>
    <w:multiLevelType w:val="hybridMultilevel"/>
    <w:tmpl w:val="056E94E2"/>
    <w:lvl w:ilvl="0" w:tplc="E16812C2">
      <w:numFmt w:val="bullet"/>
      <w:lvlText w:val="-"/>
      <w:lvlJc w:val="left"/>
      <w:pPr>
        <w:tabs>
          <w:tab w:val="num" w:pos="1776"/>
        </w:tabs>
        <w:ind w:left="1776" w:hanging="360"/>
      </w:pPr>
      <w:rPr>
        <w:rFonts w:ascii="Times New Roman" w:eastAsia="Times New Roman" w:hAnsi="Times New Roman" w:cs="Times New Roman" w:hint="default"/>
      </w:rPr>
    </w:lvl>
    <w:lvl w:ilvl="1" w:tplc="04240003" w:tentative="1">
      <w:start w:val="1"/>
      <w:numFmt w:val="bullet"/>
      <w:lvlText w:val="o"/>
      <w:lvlJc w:val="left"/>
      <w:pPr>
        <w:tabs>
          <w:tab w:val="num" w:pos="2496"/>
        </w:tabs>
        <w:ind w:left="2496" w:hanging="360"/>
      </w:pPr>
      <w:rPr>
        <w:rFonts w:ascii="Courier New" w:hAnsi="Courier New" w:hint="default"/>
      </w:rPr>
    </w:lvl>
    <w:lvl w:ilvl="2" w:tplc="04240005" w:tentative="1">
      <w:start w:val="1"/>
      <w:numFmt w:val="bullet"/>
      <w:lvlText w:val=""/>
      <w:lvlJc w:val="left"/>
      <w:pPr>
        <w:tabs>
          <w:tab w:val="num" w:pos="3216"/>
        </w:tabs>
        <w:ind w:left="3216" w:hanging="360"/>
      </w:pPr>
      <w:rPr>
        <w:rFonts w:ascii="Wingdings" w:hAnsi="Wingdings" w:hint="default"/>
      </w:rPr>
    </w:lvl>
    <w:lvl w:ilvl="3" w:tplc="04240001" w:tentative="1">
      <w:start w:val="1"/>
      <w:numFmt w:val="bullet"/>
      <w:lvlText w:val=""/>
      <w:lvlJc w:val="left"/>
      <w:pPr>
        <w:tabs>
          <w:tab w:val="num" w:pos="3936"/>
        </w:tabs>
        <w:ind w:left="3936" w:hanging="360"/>
      </w:pPr>
      <w:rPr>
        <w:rFonts w:ascii="Symbol" w:hAnsi="Symbol" w:hint="default"/>
      </w:rPr>
    </w:lvl>
    <w:lvl w:ilvl="4" w:tplc="04240003" w:tentative="1">
      <w:start w:val="1"/>
      <w:numFmt w:val="bullet"/>
      <w:lvlText w:val="o"/>
      <w:lvlJc w:val="left"/>
      <w:pPr>
        <w:tabs>
          <w:tab w:val="num" w:pos="4656"/>
        </w:tabs>
        <w:ind w:left="4656" w:hanging="360"/>
      </w:pPr>
      <w:rPr>
        <w:rFonts w:ascii="Courier New" w:hAnsi="Courier New" w:hint="default"/>
      </w:rPr>
    </w:lvl>
    <w:lvl w:ilvl="5" w:tplc="04240005" w:tentative="1">
      <w:start w:val="1"/>
      <w:numFmt w:val="bullet"/>
      <w:lvlText w:val=""/>
      <w:lvlJc w:val="left"/>
      <w:pPr>
        <w:tabs>
          <w:tab w:val="num" w:pos="5376"/>
        </w:tabs>
        <w:ind w:left="5376" w:hanging="360"/>
      </w:pPr>
      <w:rPr>
        <w:rFonts w:ascii="Wingdings" w:hAnsi="Wingdings" w:hint="default"/>
      </w:rPr>
    </w:lvl>
    <w:lvl w:ilvl="6" w:tplc="04240001" w:tentative="1">
      <w:start w:val="1"/>
      <w:numFmt w:val="bullet"/>
      <w:lvlText w:val=""/>
      <w:lvlJc w:val="left"/>
      <w:pPr>
        <w:tabs>
          <w:tab w:val="num" w:pos="6096"/>
        </w:tabs>
        <w:ind w:left="6096" w:hanging="360"/>
      </w:pPr>
      <w:rPr>
        <w:rFonts w:ascii="Symbol" w:hAnsi="Symbol" w:hint="default"/>
      </w:rPr>
    </w:lvl>
    <w:lvl w:ilvl="7" w:tplc="04240003" w:tentative="1">
      <w:start w:val="1"/>
      <w:numFmt w:val="bullet"/>
      <w:lvlText w:val="o"/>
      <w:lvlJc w:val="left"/>
      <w:pPr>
        <w:tabs>
          <w:tab w:val="num" w:pos="6816"/>
        </w:tabs>
        <w:ind w:left="6816" w:hanging="360"/>
      </w:pPr>
      <w:rPr>
        <w:rFonts w:ascii="Courier New" w:hAnsi="Courier New" w:hint="default"/>
      </w:rPr>
    </w:lvl>
    <w:lvl w:ilvl="8" w:tplc="04240005" w:tentative="1">
      <w:start w:val="1"/>
      <w:numFmt w:val="bullet"/>
      <w:lvlText w:val=""/>
      <w:lvlJc w:val="left"/>
      <w:pPr>
        <w:tabs>
          <w:tab w:val="num" w:pos="7536"/>
        </w:tabs>
        <w:ind w:left="7536" w:hanging="360"/>
      </w:pPr>
      <w:rPr>
        <w:rFonts w:ascii="Wingdings" w:hAnsi="Wingdings" w:hint="default"/>
      </w:rPr>
    </w:lvl>
  </w:abstractNum>
  <w:abstractNum w:abstractNumId="4" w15:restartNumberingAfterBreak="0">
    <w:nsid w:val="2373189B"/>
    <w:multiLevelType w:val="hybridMultilevel"/>
    <w:tmpl w:val="4B94BA46"/>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4341103"/>
    <w:multiLevelType w:val="hybridMultilevel"/>
    <w:tmpl w:val="948657FA"/>
    <w:lvl w:ilvl="0" w:tplc="FC32CE14">
      <w:start w:val="2"/>
      <w:numFmt w:val="bullet"/>
      <w:lvlText w:val="-"/>
      <w:lvlJc w:val="left"/>
      <w:pPr>
        <w:ind w:left="1571" w:hanging="360"/>
      </w:pPr>
      <w:rPr>
        <w:rFonts w:ascii="Cambria" w:eastAsia="Times New Roman" w:hAnsi="Cambria" w:hint="default"/>
      </w:rPr>
    </w:lvl>
    <w:lvl w:ilvl="1" w:tplc="04240003" w:tentative="1">
      <w:start w:val="1"/>
      <w:numFmt w:val="bullet"/>
      <w:lvlText w:val="o"/>
      <w:lvlJc w:val="left"/>
      <w:pPr>
        <w:ind w:left="2291" w:hanging="360"/>
      </w:pPr>
      <w:rPr>
        <w:rFonts w:ascii="Courier New" w:hAnsi="Courier New" w:cs="Courier New"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6" w15:restartNumberingAfterBreak="0">
    <w:nsid w:val="264F5C9C"/>
    <w:multiLevelType w:val="hybridMultilevel"/>
    <w:tmpl w:val="24A087FA"/>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7" w15:restartNumberingAfterBreak="0">
    <w:nsid w:val="27841D3F"/>
    <w:multiLevelType w:val="hybridMultilevel"/>
    <w:tmpl w:val="81D41336"/>
    <w:lvl w:ilvl="0" w:tplc="69926224">
      <w:start w:val="27"/>
      <w:numFmt w:val="bullet"/>
      <w:lvlText w:val="-"/>
      <w:lvlJc w:val="left"/>
      <w:pPr>
        <w:tabs>
          <w:tab w:val="num" w:pos="360"/>
        </w:tabs>
        <w:ind w:left="360" w:hanging="360"/>
      </w:pPr>
      <w:rPr>
        <w:rFonts w:ascii="Arial" w:eastAsia="Times New Roman" w:hAnsi="Arial" w:cs="Arial" w:hint="default"/>
      </w:rPr>
    </w:lvl>
    <w:lvl w:ilvl="1" w:tplc="874AC212">
      <w:start w:val="1"/>
      <w:numFmt w:val="bullet"/>
      <w:lvlText w:val=""/>
      <w:lvlJc w:val="left"/>
      <w:pPr>
        <w:tabs>
          <w:tab w:val="num" w:pos="1080"/>
        </w:tabs>
        <w:ind w:left="1080" w:hanging="360"/>
      </w:pPr>
      <w:rPr>
        <w:rFonts w:ascii="Symbol" w:hAnsi="Symbo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3544B19"/>
    <w:multiLevelType w:val="hybridMultilevel"/>
    <w:tmpl w:val="723A9980"/>
    <w:lvl w:ilvl="0" w:tplc="069E1692">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8720AAD"/>
    <w:multiLevelType w:val="hybridMultilevel"/>
    <w:tmpl w:val="655878D2"/>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10" w15:restartNumberingAfterBreak="0">
    <w:nsid w:val="4E4B4E2D"/>
    <w:multiLevelType w:val="hybridMultilevel"/>
    <w:tmpl w:val="9712366A"/>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4FCC135C"/>
    <w:multiLevelType w:val="hybridMultilevel"/>
    <w:tmpl w:val="932ECDAA"/>
    <w:lvl w:ilvl="0" w:tplc="970E89D2">
      <w:start w:val="1"/>
      <w:numFmt w:val="bullet"/>
      <w:lvlText w:val=""/>
      <w:lvlJc w:val="left"/>
      <w:pPr>
        <w:tabs>
          <w:tab w:val="num" w:pos="1021"/>
        </w:tabs>
        <w:ind w:left="1021" w:hanging="170"/>
      </w:pPr>
      <w:rPr>
        <w:rFonts w:ascii="Symbol" w:hAnsi="Symbol" w:hint="default"/>
      </w:rPr>
    </w:lvl>
    <w:lvl w:ilvl="1" w:tplc="2A5EDBE2">
      <w:start w:val="4"/>
      <w:numFmt w:val="decimal"/>
      <w:lvlText w:val="%2."/>
      <w:lvlJc w:val="left"/>
      <w:pPr>
        <w:tabs>
          <w:tab w:val="num" w:pos="1420"/>
        </w:tabs>
        <w:ind w:left="1420" w:hanging="34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58118F"/>
    <w:multiLevelType w:val="hybridMultilevel"/>
    <w:tmpl w:val="BDE21748"/>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06961D4"/>
    <w:multiLevelType w:val="hybridMultilevel"/>
    <w:tmpl w:val="8D56BA26"/>
    <w:lvl w:ilvl="0" w:tplc="A7A6022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C8B58EA"/>
    <w:multiLevelType w:val="hybridMultilevel"/>
    <w:tmpl w:val="918C3DFC"/>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7973F9C"/>
    <w:multiLevelType w:val="hybridMultilevel"/>
    <w:tmpl w:val="2A2E752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16" w15:restartNumberingAfterBreak="0">
    <w:nsid w:val="7A722F3B"/>
    <w:multiLevelType w:val="hybridMultilevel"/>
    <w:tmpl w:val="6D9C6860"/>
    <w:lvl w:ilvl="0" w:tplc="3DEE2BA6">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num w:numId="1" w16cid:durableId="1464881549">
    <w:abstractNumId w:val="10"/>
  </w:num>
  <w:num w:numId="2" w16cid:durableId="893203730">
    <w:abstractNumId w:val="2"/>
  </w:num>
  <w:num w:numId="3" w16cid:durableId="1963874912">
    <w:abstractNumId w:val="8"/>
  </w:num>
  <w:num w:numId="4" w16cid:durableId="803543164">
    <w:abstractNumId w:val="9"/>
  </w:num>
  <w:num w:numId="5" w16cid:durableId="783498706">
    <w:abstractNumId w:val="6"/>
  </w:num>
  <w:num w:numId="6" w16cid:durableId="1711497056">
    <w:abstractNumId w:val="15"/>
  </w:num>
  <w:num w:numId="7" w16cid:durableId="1576939884">
    <w:abstractNumId w:val="3"/>
  </w:num>
  <w:num w:numId="8" w16cid:durableId="225653188">
    <w:abstractNumId w:val="16"/>
  </w:num>
  <w:num w:numId="9" w16cid:durableId="799156311">
    <w:abstractNumId w:val="1"/>
  </w:num>
  <w:num w:numId="10" w16cid:durableId="727843616">
    <w:abstractNumId w:val="7"/>
  </w:num>
  <w:num w:numId="11" w16cid:durableId="5470369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46127495">
    <w:abstractNumId w:val="4"/>
  </w:num>
  <w:num w:numId="13" w16cid:durableId="373502979">
    <w:abstractNumId w:val="14"/>
  </w:num>
  <w:num w:numId="14" w16cid:durableId="1735884218">
    <w:abstractNumId w:val="12"/>
  </w:num>
  <w:num w:numId="15" w16cid:durableId="1779980546">
    <w:abstractNumId w:val="13"/>
  </w:num>
  <w:num w:numId="16" w16cid:durableId="415370198">
    <w:abstractNumId w:val="0"/>
  </w:num>
  <w:num w:numId="17" w16cid:durableId="887690719">
    <w:abstractNumId w:val="11"/>
  </w:num>
  <w:num w:numId="18" w16cid:durableId="7641068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2D8"/>
    <w:rsid w:val="00017267"/>
    <w:rsid w:val="00063316"/>
    <w:rsid w:val="000735DC"/>
    <w:rsid w:val="00173696"/>
    <w:rsid w:val="00184FF0"/>
    <w:rsid w:val="001C1701"/>
    <w:rsid w:val="001F7549"/>
    <w:rsid w:val="0023675D"/>
    <w:rsid w:val="00262700"/>
    <w:rsid w:val="0027082B"/>
    <w:rsid w:val="00302A29"/>
    <w:rsid w:val="00317AF9"/>
    <w:rsid w:val="00387F58"/>
    <w:rsid w:val="0039220F"/>
    <w:rsid w:val="00393393"/>
    <w:rsid w:val="003A513F"/>
    <w:rsid w:val="003D1402"/>
    <w:rsid w:val="003D4826"/>
    <w:rsid w:val="003E5A95"/>
    <w:rsid w:val="00491569"/>
    <w:rsid w:val="004B5210"/>
    <w:rsid w:val="005046F8"/>
    <w:rsid w:val="005072D8"/>
    <w:rsid w:val="00531201"/>
    <w:rsid w:val="00546D3A"/>
    <w:rsid w:val="00606978"/>
    <w:rsid w:val="006453E4"/>
    <w:rsid w:val="0065604B"/>
    <w:rsid w:val="00665028"/>
    <w:rsid w:val="006764BC"/>
    <w:rsid w:val="00725948"/>
    <w:rsid w:val="007440FD"/>
    <w:rsid w:val="00752A24"/>
    <w:rsid w:val="00764A74"/>
    <w:rsid w:val="00764E24"/>
    <w:rsid w:val="007B6297"/>
    <w:rsid w:val="008458A1"/>
    <w:rsid w:val="00850193"/>
    <w:rsid w:val="00877676"/>
    <w:rsid w:val="008C2BE6"/>
    <w:rsid w:val="008D07E0"/>
    <w:rsid w:val="009751CE"/>
    <w:rsid w:val="00A0227E"/>
    <w:rsid w:val="00A46DFF"/>
    <w:rsid w:val="00B37824"/>
    <w:rsid w:val="00B47805"/>
    <w:rsid w:val="00B52A43"/>
    <w:rsid w:val="00B86EF6"/>
    <w:rsid w:val="00BE1347"/>
    <w:rsid w:val="00C30D97"/>
    <w:rsid w:val="00C36064"/>
    <w:rsid w:val="00C90121"/>
    <w:rsid w:val="00C93225"/>
    <w:rsid w:val="00CC2CA9"/>
    <w:rsid w:val="00D43261"/>
    <w:rsid w:val="00D606C8"/>
    <w:rsid w:val="00D7591F"/>
    <w:rsid w:val="00DB180F"/>
    <w:rsid w:val="00DC0EC8"/>
    <w:rsid w:val="00DC6A7A"/>
    <w:rsid w:val="00E8635B"/>
    <w:rsid w:val="00EB601F"/>
    <w:rsid w:val="00F322F0"/>
    <w:rsid w:val="00FA0253"/>
    <w:rsid w:val="00FB76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7F205"/>
  <w15:chartTrackingRefBased/>
  <w15:docId w15:val="{0BAABE8F-D50E-47F8-B9BD-30B5F5C6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072D8"/>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naslovnika">
    <w:name w:val="envelope address"/>
    <w:basedOn w:val="Navaden"/>
    <w:uiPriority w:val="99"/>
    <w:semiHidden/>
    <w:unhideWhenUsed/>
    <w:rsid w:val="003D1402"/>
    <w:pPr>
      <w:framePr w:w="7920" w:h="1980" w:hRule="exact" w:hSpace="141" w:wrap="auto" w:hAnchor="page" w:xAlign="center" w:yAlign="bottom"/>
      <w:ind w:left="2880"/>
    </w:pPr>
    <w:rPr>
      <w:rFonts w:ascii="Cambria" w:eastAsiaTheme="majorEastAsia" w:hAnsi="Cambria" w:cstheme="majorBidi"/>
    </w:rPr>
  </w:style>
  <w:style w:type="paragraph" w:styleId="Naslovpoiljatelja">
    <w:name w:val="envelope return"/>
    <w:basedOn w:val="Navaden"/>
    <w:uiPriority w:val="99"/>
    <w:semiHidden/>
    <w:unhideWhenUsed/>
    <w:rsid w:val="003D1402"/>
    <w:rPr>
      <w:rFonts w:ascii="Cambria" w:eastAsiaTheme="majorEastAsia" w:hAnsi="Cambria" w:cstheme="majorBidi"/>
      <w:sz w:val="20"/>
      <w:szCs w:val="20"/>
    </w:rPr>
  </w:style>
  <w:style w:type="paragraph" w:styleId="Glava">
    <w:name w:val="header"/>
    <w:basedOn w:val="Navaden"/>
    <w:link w:val="GlavaZnak"/>
    <w:uiPriority w:val="99"/>
    <w:unhideWhenUsed/>
    <w:rsid w:val="005072D8"/>
    <w:pPr>
      <w:tabs>
        <w:tab w:val="center" w:pos="4536"/>
        <w:tab w:val="right" w:pos="9072"/>
      </w:tabs>
    </w:pPr>
  </w:style>
  <w:style w:type="character" w:customStyle="1" w:styleId="GlavaZnak">
    <w:name w:val="Glava Znak"/>
    <w:basedOn w:val="Privzetapisavaodstavka"/>
    <w:link w:val="Glava"/>
    <w:uiPriority w:val="99"/>
    <w:rsid w:val="005072D8"/>
  </w:style>
  <w:style w:type="paragraph" w:styleId="Noga">
    <w:name w:val="footer"/>
    <w:basedOn w:val="Navaden"/>
    <w:link w:val="NogaZnak"/>
    <w:uiPriority w:val="99"/>
    <w:unhideWhenUsed/>
    <w:rsid w:val="005072D8"/>
    <w:pPr>
      <w:tabs>
        <w:tab w:val="center" w:pos="4536"/>
        <w:tab w:val="right" w:pos="9072"/>
      </w:tabs>
    </w:pPr>
  </w:style>
  <w:style w:type="character" w:customStyle="1" w:styleId="NogaZnak">
    <w:name w:val="Noga Znak"/>
    <w:basedOn w:val="Privzetapisavaodstavka"/>
    <w:link w:val="Noga"/>
    <w:uiPriority w:val="99"/>
    <w:rsid w:val="005072D8"/>
  </w:style>
  <w:style w:type="paragraph" w:styleId="Telobesedila">
    <w:name w:val="Body Text"/>
    <w:basedOn w:val="Navaden"/>
    <w:link w:val="TelobesedilaZnak"/>
    <w:rsid w:val="005072D8"/>
    <w:pPr>
      <w:jc w:val="both"/>
    </w:pPr>
  </w:style>
  <w:style w:type="character" w:customStyle="1" w:styleId="TelobesedilaZnak">
    <w:name w:val="Telo besedila Znak"/>
    <w:basedOn w:val="Privzetapisavaodstavka"/>
    <w:link w:val="Telobesedila"/>
    <w:rsid w:val="005072D8"/>
    <w:rPr>
      <w:rFonts w:ascii="Times New Roman" w:eastAsia="Times New Roman" w:hAnsi="Times New Roman" w:cs="Times New Roman"/>
      <w:sz w:val="24"/>
      <w:szCs w:val="24"/>
      <w:lang w:eastAsia="sl-SI"/>
    </w:rPr>
  </w:style>
  <w:style w:type="paragraph" w:styleId="Pripombabesedilo">
    <w:name w:val="annotation text"/>
    <w:basedOn w:val="Navaden"/>
    <w:link w:val="PripombabesediloZnak"/>
    <w:semiHidden/>
    <w:rsid w:val="005072D8"/>
    <w:pPr>
      <w:overflowPunct w:val="0"/>
      <w:autoSpaceDE w:val="0"/>
      <w:autoSpaceDN w:val="0"/>
      <w:adjustRightInd w:val="0"/>
      <w:textAlignment w:val="baseline"/>
    </w:pPr>
    <w:rPr>
      <w:sz w:val="20"/>
      <w:szCs w:val="20"/>
    </w:rPr>
  </w:style>
  <w:style w:type="character" w:customStyle="1" w:styleId="PripombabesediloZnak">
    <w:name w:val="Pripomba – besedilo Znak"/>
    <w:basedOn w:val="Privzetapisavaodstavka"/>
    <w:link w:val="Pripombabesedilo"/>
    <w:semiHidden/>
    <w:rsid w:val="005072D8"/>
    <w:rPr>
      <w:rFonts w:ascii="Times New Roman" w:eastAsia="Times New Roman" w:hAnsi="Times New Roman" w:cs="Times New Roman"/>
      <w:sz w:val="20"/>
      <w:szCs w:val="20"/>
      <w:lang w:eastAsia="sl-SI"/>
    </w:rPr>
  </w:style>
  <w:style w:type="character" w:styleId="Hiperpovezava">
    <w:name w:val="Hyperlink"/>
    <w:rsid w:val="005072D8"/>
    <w:rPr>
      <w:color w:val="0000FF"/>
      <w:u w:val="single"/>
    </w:rPr>
  </w:style>
  <w:style w:type="paragraph" w:styleId="Navadensplet">
    <w:name w:val="Normal (Web)"/>
    <w:basedOn w:val="Navaden"/>
    <w:rsid w:val="005072D8"/>
    <w:pPr>
      <w:spacing w:before="100" w:beforeAutospacing="1" w:after="100" w:afterAutospacing="1"/>
    </w:pPr>
    <w:rPr>
      <w:rFonts w:ascii="Verdana" w:hAnsi="Verdana"/>
      <w:sz w:val="18"/>
      <w:szCs w:val="18"/>
    </w:rPr>
  </w:style>
  <w:style w:type="character" w:styleId="Krepko">
    <w:name w:val="Strong"/>
    <w:qFormat/>
    <w:rsid w:val="005072D8"/>
    <w:rPr>
      <w:b/>
      <w:bCs/>
    </w:rPr>
  </w:style>
  <w:style w:type="paragraph" w:styleId="Besedilooblaka">
    <w:name w:val="Balloon Text"/>
    <w:basedOn w:val="Navaden"/>
    <w:link w:val="BesedilooblakaZnak"/>
    <w:uiPriority w:val="99"/>
    <w:semiHidden/>
    <w:unhideWhenUsed/>
    <w:rsid w:val="00DC0EC8"/>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C0EC8"/>
    <w:rPr>
      <w:rFonts w:ascii="Segoe UI" w:eastAsia="Times New Roman" w:hAnsi="Segoe UI" w:cs="Segoe UI"/>
      <w:sz w:val="18"/>
      <w:szCs w:val="18"/>
      <w:lang w:eastAsia="sl-SI"/>
    </w:rPr>
  </w:style>
  <w:style w:type="paragraph" w:styleId="Odstavekseznama">
    <w:name w:val="List Paragraph"/>
    <w:basedOn w:val="Navaden"/>
    <w:uiPriority w:val="34"/>
    <w:qFormat/>
    <w:rsid w:val="00606978"/>
    <w:pPr>
      <w:spacing w:line="260" w:lineRule="atLeast"/>
      <w:ind w:left="720"/>
      <w:contextualSpacing/>
    </w:pPr>
    <w:rPr>
      <w:rFonts w:ascii="Arial" w:hAnsi="Arial"/>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905623">
      <w:bodyDiv w:val="1"/>
      <w:marLeft w:val="0"/>
      <w:marRight w:val="0"/>
      <w:marTop w:val="0"/>
      <w:marBottom w:val="0"/>
      <w:divBdr>
        <w:top w:val="none" w:sz="0" w:space="0" w:color="auto"/>
        <w:left w:val="none" w:sz="0" w:space="0" w:color="auto"/>
        <w:bottom w:val="none" w:sz="0" w:space="0" w:color="auto"/>
        <w:right w:val="none" w:sz="0" w:space="0" w:color="auto"/>
      </w:divBdr>
    </w:div>
    <w:div w:id="213571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domzale.si" TargetMode="External"/><Relationship Id="rId2" Type="http://schemas.openxmlformats.org/officeDocument/2006/relationships/styles" Target="styles.xml"/><Relationship Id="rId16" Type="http://schemas.openxmlformats.org/officeDocument/2006/relationships/hyperlink" Target="mailto:pravna.sluzba@domzale.s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10" Type="http://schemas.openxmlformats.org/officeDocument/2006/relationships/hyperlink" Target="http://www.uradni-list.si/1/objava.jsp?sop=2008-01-30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1272</Words>
  <Characters>7255</Characters>
  <Application>Microsoft Office Word</Application>
  <DocSecurity>0</DocSecurity>
  <Lines>60</Lines>
  <Paragraphs>17</Paragraphs>
  <ScaleCrop>false</ScaleCrop>
  <HeadingPairs>
    <vt:vector size="2" baseType="variant">
      <vt:variant>
        <vt:lpstr>Naslov</vt:lpstr>
      </vt:variant>
      <vt:variant>
        <vt:i4>1</vt:i4>
      </vt:variant>
    </vt:vector>
  </HeadingPairs>
  <TitlesOfParts>
    <vt:vector size="1" baseType="lpstr">
      <vt:lpstr/>
    </vt:vector>
  </TitlesOfParts>
  <Company>Windows User</Company>
  <LinksUpToDate>false</LinksUpToDate>
  <CharactersWithSpaces>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Pozman</dc:creator>
  <cp:keywords/>
  <dc:description/>
  <cp:lastModifiedBy>Boža Čuk</cp:lastModifiedBy>
  <cp:revision>3</cp:revision>
  <cp:lastPrinted>2023-04-14T10:02:00Z</cp:lastPrinted>
  <dcterms:created xsi:type="dcterms:W3CDTF">2023-11-21T11:39:00Z</dcterms:created>
  <dcterms:modified xsi:type="dcterms:W3CDTF">2023-11-21T11:39:00Z</dcterms:modified>
</cp:coreProperties>
</file>