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1B8FD829" w:rsidR="009903A1" w:rsidRPr="00AD2908" w:rsidRDefault="00CD7B86" w:rsidP="00E44C83">
      <w:pPr>
        <w:jc w:val="both"/>
        <w:rPr>
          <w:rFonts w:cs="Arial"/>
          <w:sz w:val="20"/>
        </w:rPr>
      </w:pPr>
      <w:r w:rsidRPr="00AD2908">
        <w:rPr>
          <w:rFonts w:cs="Arial"/>
          <w:sz w:val="20"/>
        </w:rPr>
        <w:t>Številka:</w:t>
      </w:r>
      <w:r w:rsidR="00480477" w:rsidRPr="00AD2908">
        <w:rPr>
          <w:rFonts w:cs="Arial"/>
          <w:sz w:val="20"/>
        </w:rPr>
        <w:t xml:space="preserve"> </w:t>
      </w:r>
      <w:r w:rsidR="00095DDE" w:rsidRPr="00AD2908">
        <w:rPr>
          <w:rFonts w:cs="Arial"/>
          <w:sz w:val="20"/>
        </w:rPr>
        <w:t>477-</w:t>
      </w:r>
      <w:r w:rsidR="00560A9D" w:rsidRPr="00AD2908">
        <w:rPr>
          <w:rFonts w:cs="Arial"/>
          <w:sz w:val="20"/>
        </w:rPr>
        <w:t>253/2013-MPJU-</w:t>
      </w:r>
      <w:r w:rsidR="000543A3">
        <w:rPr>
          <w:rFonts w:cs="Arial"/>
          <w:sz w:val="20"/>
        </w:rPr>
        <w:t>40</w:t>
      </w:r>
    </w:p>
    <w:p w14:paraId="227574AB" w14:textId="635E6D14" w:rsidR="00CD7B86" w:rsidRPr="004F5EA4" w:rsidRDefault="00CD7B86" w:rsidP="00E44C83">
      <w:pPr>
        <w:jc w:val="both"/>
        <w:rPr>
          <w:rFonts w:cs="Arial"/>
          <w:sz w:val="20"/>
        </w:rPr>
      </w:pPr>
      <w:r w:rsidRPr="00AD2908">
        <w:rPr>
          <w:rFonts w:cs="Arial"/>
          <w:sz w:val="20"/>
        </w:rPr>
        <w:t>Datum:</w:t>
      </w:r>
      <w:r w:rsidR="00480477" w:rsidRPr="00AD2908">
        <w:rPr>
          <w:rFonts w:cs="Arial"/>
          <w:sz w:val="20"/>
        </w:rPr>
        <w:t xml:space="preserve">   </w:t>
      </w:r>
      <w:r w:rsidR="00AD2908" w:rsidRPr="00AD2908">
        <w:rPr>
          <w:rFonts w:cs="Arial"/>
          <w:sz w:val="20"/>
        </w:rPr>
        <w:t>14</w:t>
      </w:r>
      <w:r w:rsidR="00560A9D" w:rsidRPr="00AD2908">
        <w:rPr>
          <w:rFonts w:cs="Arial"/>
          <w:sz w:val="20"/>
        </w:rPr>
        <w:t>. 4. 2026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3C189ADA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0A9D">
        <w:rPr>
          <w:rFonts w:cs="Arial"/>
          <w:b/>
          <w:sz w:val="20"/>
        </w:rPr>
        <w:t>E</w:t>
      </w:r>
      <w:r w:rsidR="00095DDE">
        <w:rPr>
          <w:rFonts w:cs="Arial"/>
          <w:b/>
          <w:sz w:val="20"/>
        </w:rPr>
        <w:t xml:space="preserve"> V </w:t>
      </w:r>
      <w:r w:rsidR="00564BA1">
        <w:rPr>
          <w:rFonts w:cs="Arial"/>
          <w:b/>
          <w:sz w:val="20"/>
        </w:rPr>
        <w:t xml:space="preserve">K.O. </w:t>
      </w:r>
      <w:r w:rsidR="00560A9D">
        <w:rPr>
          <w:rFonts w:cs="Arial"/>
          <w:b/>
          <w:sz w:val="20"/>
        </w:rPr>
        <w:t>19-DOMANJŠEVCI</w:t>
      </w:r>
      <w:r w:rsidR="00AA1823" w:rsidRPr="000C7477">
        <w:rPr>
          <w:rFonts w:cs="Arial"/>
          <w:b/>
          <w:sz w:val="20"/>
          <w:lang w:val="it-IT"/>
        </w:rPr>
        <w:t xml:space="preserve"> </w:t>
      </w:r>
      <w:r w:rsidR="00516100">
        <w:rPr>
          <w:rFonts w:cs="Arial"/>
          <w:b/>
          <w:sz w:val="20"/>
        </w:rPr>
        <w:t xml:space="preserve">V </w:t>
      </w:r>
      <w:r w:rsidR="00516100" w:rsidRPr="0062248B">
        <w:rPr>
          <w:rFonts w:cs="Arial"/>
          <w:b/>
          <w:sz w:val="20"/>
        </w:rPr>
        <w:t xml:space="preserve">DELEŽU </w:t>
      </w:r>
      <w:r w:rsidR="00277741">
        <w:rPr>
          <w:rFonts w:cs="Arial"/>
          <w:b/>
          <w:sz w:val="20"/>
        </w:rPr>
        <w:t>1/1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68103909" w14:textId="4CBC5D15" w:rsidR="00AA182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C26454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560A9D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560A9D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E42F37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E42F37"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E42F37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E42F37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E42F37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E42F37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0201A5" w:rsidRPr="00E42F37" w14:paraId="73776533" w14:textId="77777777" w:rsidTr="00E42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EEAF6" w:themeFill="accent5" w:themeFillTint="33"/>
            <w:vAlign w:val="center"/>
          </w:tcPr>
          <w:p w14:paraId="5C993F4F" w14:textId="29978B1B" w:rsidR="000201A5" w:rsidRPr="00E42F37" w:rsidRDefault="00560A9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2593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DEEAF6" w:themeFill="accent5" w:themeFillTint="33"/>
            <w:vAlign w:val="center"/>
          </w:tcPr>
          <w:p w14:paraId="66724202" w14:textId="1AD42A88" w:rsidR="000201A5" w:rsidRPr="00E42F37" w:rsidRDefault="00560A9D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19-Domanjševci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07B49448" w14:textId="146F28DF" w:rsidR="000201A5" w:rsidRPr="00E42F37" w:rsidRDefault="00AA182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560A9D">
              <w:rPr>
                <w:rFonts w:cs="Arial"/>
                <w:sz w:val="16"/>
                <w:szCs w:val="16"/>
              </w:rPr>
              <w:t>19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60A9D">
              <w:rPr>
                <w:rFonts w:cs="Arial"/>
                <w:sz w:val="16"/>
                <w:szCs w:val="16"/>
              </w:rPr>
              <w:t>2593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DEEAF6" w:themeFill="accent5" w:themeFillTint="33"/>
            <w:vAlign w:val="center"/>
          </w:tcPr>
          <w:p w14:paraId="7E1EA362" w14:textId="2041046C" w:rsidR="000201A5" w:rsidRPr="00560A9D" w:rsidRDefault="00560A9D" w:rsidP="00956FC7">
            <w:pPr>
              <w:spacing w:line="260" w:lineRule="exact"/>
              <w:jc w:val="center"/>
              <w:rPr>
                <w:rFonts w:cs="Arial"/>
                <w:szCs w:val="22"/>
              </w:rPr>
            </w:pPr>
            <w:r w:rsidRPr="00560A9D">
              <w:rPr>
                <w:rFonts w:cs="Arial"/>
                <w:sz w:val="16"/>
                <w:szCs w:val="16"/>
              </w:rPr>
              <w:t>605</w:t>
            </w:r>
            <w:r>
              <w:rPr>
                <w:rFonts w:cs="Arial"/>
                <w:sz w:val="16"/>
                <w:szCs w:val="16"/>
              </w:rPr>
              <w:t>,00</w:t>
            </w:r>
            <w:r w:rsidR="000C7477">
              <w:rPr>
                <w:rFonts w:cs="Arial"/>
                <w:sz w:val="16"/>
                <w:szCs w:val="16"/>
              </w:rPr>
              <w:t xml:space="preserve"> </w:t>
            </w:r>
            <w:r w:rsidRPr="00560A9D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4FE73209" w14:textId="30C0CE7A" w:rsidR="000201A5" w:rsidRPr="00E42F37" w:rsidRDefault="00560A9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499C69E0" w:rsidR="000370FE" w:rsidRPr="0011202C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560A9D">
        <w:rPr>
          <w:rFonts w:cs="Arial"/>
          <w:sz w:val="20"/>
        </w:rPr>
        <w:t xml:space="preserve">Predmet prodaje </w:t>
      </w:r>
      <w:r w:rsidR="00560A9D" w:rsidRPr="00560A9D">
        <w:rPr>
          <w:rFonts w:cs="Arial"/>
          <w:sz w:val="20"/>
        </w:rPr>
        <w:t>je</w:t>
      </w:r>
      <w:r w:rsidRPr="00560A9D">
        <w:rPr>
          <w:rFonts w:cs="Arial"/>
          <w:sz w:val="20"/>
        </w:rPr>
        <w:t xml:space="preserve"> </w:t>
      </w:r>
      <w:r w:rsidR="0092753B" w:rsidRPr="00560A9D">
        <w:rPr>
          <w:rFonts w:cs="Arial"/>
          <w:sz w:val="20"/>
        </w:rPr>
        <w:t>nepremičnin</w:t>
      </w:r>
      <w:r w:rsidR="00560A9D" w:rsidRPr="00560A9D">
        <w:rPr>
          <w:rFonts w:cs="Arial"/>
          <w:sz w:val="20"/>
        </w:rPr>
        <w:t>a</w:t>
      </w:r>
      <w:r w:rsidR="00846062" w:rsidRPr="00560A9D">
        <w:rPr>
          <w:rFonts w:cs="Arial"/>
          <w:sz w:val="20"/>
        </w:rPr>
        <w:t xml:space="preserve"> v k.o. </w:t>
      </w:r>
      <w:r w:rsidR="00560A9D" w:rsidRPr="00560A9D">
        <w:rPr>
          <w:rFonts w:cs="Arial"/>
          <w:sz w:val="20"/>
        </w:rPr>
        <w:t>19-Domanjševci, ki je</w:t>
      </w:r>
      <w:r w:rsidR="0092753B" w:rsidRPr="00560A9D">
        <w:rPr>
          <w:rFonts w:cs="Arial"/>
          <w:sz w:val="20"/>
        </w:rPr>
        <w:t xml:space="preserve"> v lasti Republike Slovenije </w:t>
      </w:r>
      <w:r w:rsidR="00641A44" w:rsidRPr="00560A9D">
        <w:rPr>
          <w:rFonts w:cs="Arial"/>
          <w:sz w:val="20"/>
        </w:rPr>
        <w:t xml:space="preserve">v deležu </w:t>
      </w:r>
      <w:r w:rsidR="0092753B" w:rsidRPr="00560A9D">
        <w:rPr>
          <w:rFonts w:cs="Arial"/>
          <w:sz w:val="20"/>
        </w:rPr>
        <w:t xml:space="preserve">do </w:t>
      </w:r>
      <w:r w:rsidR="00560A9D" w:rsidRPr="00560A9D">
        <w:rPr>
          <w:rFonts w:cs="Arial"/>
          <w:sz w:val="20"/>
        </w:rPr>
        <w:t>celote</w:t>
      </w:r>
      <w:r w:rsidRPr="00560A9D">
        <w:rPr>
          <w:rFonts w:cs="Arial"/>
          <w:sz w:val="20"/>
        </w:rPr>
        <w:t>.</w:t>
      </w:r>
      <w:r w:rsidR="00534683" w:rsidRPr="00560A9D">
        <w:rPr>
          <w:rFonts w:cs="Arial"/>
          <w:sz w:val="20"/>
        </w:rPr>
        <w:t xml:space="preserve"> </w:t>
      </w:r>
      <w:r w:rsidR="00560A9D">
        <w:rPr>
          <w:rFonts w:cs="Arial"/>
          <w:sz w:val="20"/>
        </w:rPr>
        <w:t xml:space="preserve">Po </w:t>
      </w:r>
      <w:r w:rsidR="00A90FF3" w:rsidRPr="00560A9D">
        <w:rPr>
          <w:rFonts w:cs="Arial"/>
          <w:sz w:val="20"/>
        </w:rPr>
        <w:t>namenski</w:t>
      </w:r>
      <w:r w:rsidR="009F2EB8" w:rsidRPr="00560A9D">
        <w:rPr>
          <w:rFonts w:cs="Arial"/>
          <w:sz w:val="20"/>
        </w:rPr>
        <w:t xml:space="preserve"> </w:t>
      </w:r>
      <w:r w:rsidR="00A90FF3" w:rsidRPr="0028672B">
        <w:rPr>
          <w:rFonts w:cs="Arial"/>
          <w:sz w:val="20"/>
        </w:rPr>
        <w:t>rabi gre za</w:t>
      </w:r>
      <w:r w:rsidR="009F2EB8" w:rsidRPr="0028672B">
        <w:rPr>
          <w:rFonts w:cs="Arial"/>
          <w:sz w:val="20"/>
        </w:rPr>
        <w:t xml:space="preserve"> </w:t>
      </w:r>
      <w:r w:rsidR="00534683" w:rsidRPr="0028672B">
        <w:rPr>
          <w:rFonts w:cs="Arial"/>
          <w:sz w:val="20"/>
        </w:rPr>
        <w:t>stavbn</w:t>
      </w:r>
      <w:r w:rsidR="00560A9D" w:rsidRPr="0028672B">
        <w:rPr>
          <w:rFonts w:cs="Arial"/>
          <w:sz w:val="20"/>
        </w:rPr>
        <w:t>o</w:t>
      </w:r>
      <w:r w:rsidR="00534683" w:rsidRPr="0028672B">
        <w:rPr>
          <w:rFonts w:cs="Arial"/>
          <w:sz w:val="20"/>
        </w:rPr>
        <w:t xml:space="preserve"> zemljišč</w:t>
      </w:r>
      <w:r w:rsidR="00560A9D" w:rsidRPr="0028672B">
        <w:rPr>
          <w:rFonts w:cs="Arial"/>
          <w:sz w:val="20"/>
        </w:rPr>
        <w:t>e</w:t>
      </w:r>
      <w:r w:rsidR="00277741" w:rsidRPr="0028672B">
        <w:rPr>
          <w:rFonts w:cs="Arial"/>
          <w:sz w:val="20"/>
        </w:rPr>
        <w:t xml:space="preserve"> na območju Občine Šalovci</w:t>
      </w:r>
      <w:r w:rsidR="0011202C" w:rsidRPr="0028672B">
        <w:rPr>
          <w:rFonts w:cs="Arial"/>
          <w:sz w:val="20"/>
        </w:rPr>
        <w:t xml:space="preserve">. </w:t>
      </w:r>
      <w:r w:rsidR="000031BE" w:rsidRPr="0028672B">
        <w:rPr>
          <w:rFonts w:cs="Arial"/>
          <w:sz w:val="20"/>
        </w:rPr>
        <w:t>Dostop do nepremičnin</w:t>
      </w:r>
      <w:r w:rsidR="00277741" w:rsidRPr="0028672B">
        <w:rPr>
          <w:rFonts w:cs="Arial"/>
          <w:sz w:val="20"/>
        </w:rPr>
        <w:t xml:space="preserve">e </w:t>
      </w:r>
      <w:r w:rsidR="000031BE" w:rsidRPr="0028672B">
        <w:rPr>
          <w:rFonts w:cs="Arial"/>
          <w:sz w:val="20"/>
        </w:rPr>
        <w:t>je mogoč po asfaltirani kategorizirani občinski javni cesti.</w:t>
      </w:r>
    </w:p>
    <w:p w14:paraId="71003A05" w14:textId="77777777" w:rsidR="000031BE" w:rsidRPr="00560A9D" w:rsidRDefault="000031B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8BEEF84" w14:textId="77777777" w:rsidR="000B69AE" w:rsidRDefault="0011202C" w:rsidP="00FA1F9A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Neprem</w:t>
      </w:r>
      <w:r w:rsidRPr="00FA1F9A">
        <w:rPr>
          <w:rFonts w:cs="Arial"/>
          <w:sz w:val="20"/>
        </w:rPr>
        <w:t>ičnina</w:t>
      </w:r>
      <w:r w:rsidR="000031BE" w:rsidRPr="00FA1F9A">
        <w:rPr>
          <w:rFonts w:cs="Arial"/>
          <w:sz w:val="20"/>
        </w:rPr>
        <w:t xml:space="preserve"> v naravi predstavlja pozidano zemljišče, na katerem stoji</w:t>
      </w:r>
      <w:r w:rsidR="000B69AE">
        <w:rPr>
          <w:rFonts w:cs="Arial"/>
          <w:sz w:val="20"/>
        </w:rPr>
        <w:t>:</w:t>
      </w:r>
    </w:p>
    <w:p w14:paraId="1A5864E2" w14:textId="77777777" w:rsidR="000B69AE" w:rsidRDefault="000B69AE" w:rsidP="00FA1F9A">
      <w:pPr>
        <w:jc w:val="both"/>
        <w:rPr>
          <w:rFonts w:cs="Arial"/>
          <w:sz w:val="20"/>
        </w:rPr>
      </w:pPr>
    </w:p>
    <w:p w14:paraId="6B9886E6" w14:textId="5FF781E7" w:rsidR="0011202C" w:rsidRDefault="000B69AE" w:rsidP="00FA1F9A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-</w:t>
      </w:r>
      <w:r w:rsidR="00277741" w:rsidRPr="00FA1F9A">
        <w:rPr>
          <w:rFonts w:cs="Arial"/>
          <w:sz w:val="20"/>
        </w:rPr>
        <w:t xml:space="preserve"> </w:t>
      </w:r>
      <w:r w:rsidR="000031BE" w:rsidRPr="00FA1F9A">
        <w:rPr>
          <w:rFonts w:cs="Arial"/>
          <w:sz w:val="20"/>
        </w:rPr>
        <w:t xml:space="preserve">stanovanjski objekt </w:t>
      </w:r>
      <w:r w:rsidR="00FA1F9A">
        <w:rPr>
          <w:rFonts w:cs="Arial"/>
          <w:sz w:val="20"/>
        </w:rPr>
        <w:t xml:space="preserve">v zelo slabem fizičnem stanju oziroma </w:t>
      </w:r>
      <w:r w:rsidR="00277741" w:rsidRPr="00FA1F9A">
        <w:rPr>
          <w:rFonts w:cs="Arial"/>
          <w:sz w:val="20"/>
        </w:rPr>
        <w:t>ruševin</w:t>
      </w:r>
      <w:r w:rsidR="00FA1F9A">
        <w:rPr>
          <w:rFonts w:cs="Arial"/>
          <w:sz w:val="20"/>
        </w:rPr>
        <w:t>a</w:t>
      </w:r>
      <w:r w:rsidR="005F24B0" w:rsidRPr="00FA1F9A">
        <w:rPr>
          <w:rFonts w:cs="Arial"/>
          <w:sz w:val="20"/>
        </w:rPr>
        <w:t xml:space="preserve"> (ID </w:t>
      </w:r>
      <w:r w:rsidR="00277741" w:rsidRPr="00FA1F9A">
        <w:rPr>
          <w:rFonts w:cs="Arial"/>
          <w:sz w:val="20"/>
        </w:rPr>
        <w:t>273)</w:t>
      </w:r>
      <w:r w:rsidR="000031BE" w:rsidRPr="00FA1F9A">
        <w:rPr>
          <w:rFonts w:cs="Arial"/>
          <w:sz w:val="20"/>
        </w:rPr>
        <w:t xml:space="preserve">, na naslovu </w:t>
      </w:r>
      <w:r w:rsidR="00277741" w:rsidRPr="00FA1F9A">
        <w:rPr>
          <w:rFonts w:cs="Arial"/>
          <w:sz w:val="20"/>
        </w:rPr>
        <w:t>Domanjševci 90, Šalovci</w:t>
      </w:r>
      <w:r w:rsidR="005F24B0" w:rsidRPr="00FA1F9A">
        <w:rPr>
          <w:rFonts w:cs="Arial"/>
          <w:sz w:val="20"/>
        </w:rPr>
        <w:t>, ki je bil po podatkih GURS zgrajen leta 19</w:t>
      </w:r>
      <w:r w:rsidR="00277741" w:rsidRPr="00FA1F9A">
        <w:rPr>
          <w:rFonts w:cs="Arial"/>
          <w:sz w:val="20"/>
        </w:rPr>
        <w:t>9</w:t>
      </w:r>
      <w:r w:rsidR="005F24B0" w:rsidRPr="00FA1F9A">
        <w:rPr>
          <w:rFonts w:cs="Arial"/>
          <w:sz w:val="20"/>
        </w:rPr>
        <w:t xml:space="preserve">0 in katerega neto tlorisna površina po podatkih GURS znaša </w:t>
      </w:r>
      <w:r w:rsidR="00277741" w:rsidRPr="00FA1F9A">
        <w:rPr>
          <w:rFonts w:cs="Arial"/>
          <w:sz w:val="20"/>
        </w:rPr>
        <w:t>171</w:t>
      </w:r>
      <w:r w:rsidR="00FA1F9A" w:rsidRPr="00FA1F9A">
        <w:rPr>
          <w:rFonts w:cs="Arial"/>
          <w:sz w:val="20"/>
        </w:rPr>
        <w:t>,00</w:t>
      </w:r>
      <w:r w:rsidR="005F24B0" w:rsidRPr="00FA1F9A">
        <w:rPr>
          <w:rFonts w:cs="Arial"/>
          <w:sz w:val="20"/>
        </w:rPr>
        <w:t xml:space="preserve"> m2, uporabna površina pa </w:t>
      </w:r>
      <w:r w:rsidR="00277741" w:rsidRPr="00FA1F9A">
        <w:rPr>
          <w:rFonts w:cs="Arial"/>
          <w:sz w:val="20"/>
        </w:rPr>
        <w:t>136,8</w:t>
      </w:r>
      <w:r w:rsidR="005F24B0" w:rsidRPr="00FA1F9A">
        <w:rPr>
          <w:rFonts w:cs="Arial"/>
          <w:sz w:val="20"/>
        </w:rPr>
        <w:t xml:space="preserve"> m2</w:t>
      </w:r>
      <w:r w:rsidR="00FA1F9A">
        <w:rPr>
          <w:rFonts w:cs="Arial"/>
          <w:sz w:val="20"/>
        </w:rPr>
        <w:t>.</w:t>
      </w:r>
    </w:p>
    <w:p w14:paraId="6045FC4F" w14:textId="77777777" w:rsidR="00FA1F9A" w:rsidRPr="00FA1F9A" w:rsidRDefault="00FA1F9A" w:rsidP="00FA1F9A">
      <w:pPr>
        <w:jc w:val="both"/>
        <w:rPr>
          <w:rFonts w:cs="Arial"/>
          <w:sz w:val="20"/>
        </w:rPr>
      </w:pPr>
    </w:p>
    <w:p w14:paraId="3A3C2788" w14:textId="13C4B7A1" w:rsidR="00873B49" w:rsidRPr="00585EB8" w:rsidRDefault="00585EB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85EB8">
        <w:rPr>
          <w:rFonts w:cs="Arial"/>
          <w:sz w:val="20"/>
        </w:rPr>
        <w:t>Z gradbenim in uporabnim dovoljenjem za objekt ne razpolagamo.</w:t>
      </w:r>
    </w:p>
    <w:p w14:paraId="7D954159" w14:textId="77777777" w:rsidR="00585EB8" w:rsidRPr="00585EB8" w:rsidRDefault="00585EB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7BA73E6" w14:textId="58B61221" w:rsidR="00585EB8" w:rsidRPr="00585EB8" w:rsidRDefault="00585EB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85EB8">
        <w:rPr>
          <w:rFonts w:cs="Arial"/>
          <w:sz w:val="20"/>
        </w:rPr>
        <w:t xml:space="preserve">Objekt </w:t>
      </w:r>
      <w:r w:rsidR="00FA1F9A">
        <w:rPr>
          <w:rFonts w:cs="Arial"/>
          <w:sz w:val="20"/>
        </w:rPr>
        <w:t>nima priključkov</w:t>
      </w:r>
      <w:r w:rsidRPr="00585EB8">
        <w:rPr>
          <w:rFonts w:cs="Arial"/>
          <w:sz w:val="20"/>
        </w:rPr>
        <w:t>.</w:t>
      </w:r>
    </w:p>
    <w:p w14:paraId="0E65C901" w14:textId="77777777" w:rsidR="004B716E" w:rsidRPr="00AA1823" w:rsidRDefault="004B716E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4A0F3326" w14:textId="77777777" w:rsidR="00585EB8" w:rsidRDefault="00585EB8" w:rsidP="00585EB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ZK urejena in bremen prosta. </w:t>
      </w:r>
    </w:p>
    <w:p w14:paraId="44F07B9D" w14:textId="77777777" w:rsidR="006D717A" w:rsidRPr="000031BE" w:rsidRDefault="006D717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E3EE5F8" w14:textId="6A679E05" w:rsidR="00C01923" w:rsidRDefault="00FA1F9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A1F9A">
        <w:rPr>
          <w:rFonts w:cs="Arial"/>
          <w:sz w:val="20"/>
        </w:rPr>
        <w:t>Nepremičnina na podlagi 199. člena Zakona o urejanju prostora (Uradni list RS št. 199/21) in Odloka o določitvi predkupne pravice v Občini Šalovci (Uradni list RS, št. 63/03)</w:t>
      </w:r>
      <w:r>
        <w:rPr>
          <w:rFonts w:cs="Arial"/>
          <w:sz w:val="20"/>
        </w:rPr>
        <w:t xml:space="preserve"> leži na območju predkupne pravice Občine Šalovci. </w:t>
      </w:r>
    </w:p>
    <w:p w14:paraId="32EF295F" w14:textId="77777777" w:rsidR="00C663CC" w:rsidRPr="00FA1F9A" w:rsidRDefault="00C663C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50C41559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1183635" w14:textId="77777777" w:rsidR="00A249EE" w:rsidRDefault="00A249EE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AA1823" w:rsidRDefault="00670515" w:rsidP="00E44C83">
      <w:pPr>
        <w:jc w:val="both"/>
        <w:rPr>
          <w:rFonts w:cs="Arial"/>
          <w:b/>
          <w:sz w:val="20"/>
          <w:u w:val="single"/>
        </w:rPr>
      </w:pPr>
      <w:r w:rsidRPr="00AA1823">
        <w:rPr>
          <w:rFonts w:cs="Arial"/>
          <w:b/>
          <w:sz w:val="20"/>
          <w:u w:val="single"/>
        </w:rPr>
        <w:t>4</w:t>
      </w:r>
      <w:r w:rsidR="00F54FF9" w:rsidRPr="00AA1823">
        <w:rPr>
          <w:rFonts w:cs="Arial"/>
          <w:b/>
          <w:sz w:val="20"/>
          <w:u w:val="single"/>
        </w:rPr>
        <w:t>. N</w:t>
      </w:r>
      <w:r w:rsidR="00B84BCF" w:rsidRPr="00AA1823">
        <w:rPr>
          <w:rFonts w:cs="Arial"/>
          <w:b/>
          <w:sz w:val="20"/>
          <w:u w:val="single"/>
        </w:rPr>
        <w:t>ajnižja ponudbena cena</w:t>
      </w:r>
    </w:p>
    <w:p w14:paraId="2213B420" w14:textId="70AA4896" w:rsidR="00487560" w:rsidRPr="00AA1823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277741">
        <w:rPr>
          <w:rFonts w:cs="Arial"/>
          <w:sz w:val="20"/>
        </w:rPr>
        <w:t>Ponudbe</w:t>
      </w:r>
      <w:bookmarkStart w:id="1" w:name="_Hlk514331226"/>
      <w:r w:rsidR="00F23FF3" w:rsidRPr="00277741">
        <w:rPr>
          <w:rFonts w:cs="Arial"/>
          <w:sz w:val="20"/>
        </w:rPr>
        <w:t>na cena za</w:t>
      </w:r>
      <w:r w:rsidR="000370FE" w:rsidRPr="00277741">
        <w:rPr>
          <w:rFonts w:cs="Arial"/>
          <w:sz w:val="20"/>
        </w:rPr>
        <w:t xml:space="preserve"> </w:t>
      </w:r>
      <w:r w:rsidR="00AE0493" w:rsidRPr="00277741">
        <w:rPr>
          <w:rFonts w:cs="Arial"/>
          <w:sz w:val="20"/>
        </w:rPr>
        <w:t>nepremičnin</w:t>
      </w:r>
      <w:r w:rsidR="0011202C" w:rsidRPr="00277741">
        <w:rPr>
          <w:rFonts w:cs="Arial"/>
          <w:sz w:val="20"/>
        </w:rPr>
        <w:t>o</w:t>
      </w:r>
      <w:r w:rsidR="000031E3" w:rsidRPr="00277741">
        <w:rPr>
          <w:rFonts w:cs="Arial"/>
          <w:sz w:val="20"/>
        </w:rPr>
        <w:t xml:space="preserve">, parc. št. </w:t>
      </w:r>
      <w:r w:rsidR="0011202C" w:rsidRPr="00277741">
        <w:rPr>
          <w:rFonts w:cs="Arial"/>
          <w:sz w:val="20"/>
        </w:rPr>
        <w:t>2593</w:t>
      </w:r>
      <w:r w:rsidR="00AA1823" w:rsidRPr="00277741">
        <w:rPr>
          <w:rFonts w:cs="Arial"/>
          <w:sz w:val="20"/>
        </w:rPr>
        <w:t xml:space="preserve"> k.o. </w:t>
      </w:r>
      <w:r w:rsidR="0011202C" w:rsidRPr="00277741">
        <w:rPr>
          <w:rFonts w:cs="Arial"/>
          <w:sz w:val="20"/>
        </w:rPr>
        <w:t>19-Domanjševci</w:t>
      </w:r>
      <w:r w:rsidR="00B572E4" w:rsidRPr="00277741">
        <w:rPr>
          <w:rFonts w:cs="Arial"/>
          <w:sz w:val="20"/>
        </w:rPr>
        <w:t xml:space="preserve"> </w:t>
      </w:r>
      <w:r w:rsidR="009F2EB8" w:rsidRPr="00277741">
        <w:rPr>
          <w:rFonts w:cs="Arial"/>
          <w:sz w:val="20"/>
        </w:rPr>
        <w:t xml:space="preserve">v deležu do </w:t>
      </w:r>
      <w:r w:rsidR="0011202C" w:rsidRPr="00277741">
        <w:rPr>
          <w:rFonts w:cs="Arial"/>
          <w:sz w:val="20"/>
        </w:rPr>
        <w:t xml:space="preserve">celote </w:t>
      </w:r>
      <w:r w:rsidR="000031E3" w:rsidRPr="00277741">
        <w:rPr>
          <w:rFonts w:cs="Arial"/>
          <w:sz w:val="20"/>
        </w:rPr>
        <w:t>znaša</w:t>
      </w:r>
      <w:r w:rsidR="000370FE" w:rsidRPr="00277741">
        <w:rPr>
          <w:rFonts w:cs="Arial"/>
          <w:sz w:val="20"/>
        </w:rPr>
        <w:t xml:space="preserve"> </w:t>
      </w:r>
      <w:r w:rsidR="0011202C" w:rsidRPr="00277741">
        <w:rPr>
          <w:rFonts w:cs="Arial"/>
          <w:b/>
          <w:bCs/>
          <w:sz w:val="20"/>
        </w:rPr>
        <w:t>8.000</w:t>
      </w:r>
      <w:r w:rsidR="000370FE" w:rsidRPr="00277741">
        <w:rPr>
          <w:rFonts w:cs="Arial"/>
          <w:b/>
          <w:bCs/>
          <w:sz w:val="20"/>
        </w:rPr>
        <w:t>,00</w:t>
      </w:r>
      <w:r w:rsidR="000370FE" w:rsidRPr="00277741">
        <w:rPr>
          <w:rFonts w:cs="Arial"/>
          <w:sz w:val="20"/>
        </w:rPr>
        <w:t xml:space="preserve"> </w:t>
      </w:r>
      <w:r w:rsidR="000370FE" w:rsidRPr="00277741">
        <w:rPr>
          <w:rFonts w:cs="Arial"/>
          <w:b/>
          <w:bCs/>
          <w:sz w:val="20"/>
        </w:rPr>
        <w:t>EUR</w:t>
      </w:r>
      <w:r w:rsidR="00C65305" w:rsidRPr="00277741">
        <w:rPr>
          <w:rFonts w:cs="Arial"/>
          <w:sz w:val="20"/>
        </w:rPr>
        <w:t>.</w:t>
      </w:r>
    </w:p>
    <w:p w14:paraId="68B11291" w14:textId="77777777" w:rsidR="00487560" w:rsidRPr="00AA1823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Pr="00AA182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A1823">
        <w:rPr>
          <w:rFonts w:cs="Arial"/>
          <w:sz w:val="20"/>
        </w:rPr>
        <w:lastRenderedPageBreak/>
        <w:t xml:space="preserve">Najugodnejši ponudnik plača na ponujeno ceno še 2% davek na </w:t>
      </w:r>
      <w:r w:rsidR="00C3402D" w:rsidRPr="00AA1823">
        <w:rPr>
          <w:rFonts w:cs="Arial"/>
          <w:sz w:val="20"/>
        </w:rPr>
        <w:t>promet nepremičnin</w:t>
      </w:r>
      <w:r w:rsidR="00DA3709" w:rsidRPr="00AA1823">
        <w:rPr>
          <w:rFonts w:cs="Arial"/>
          <w:sz w:val="20"/>
        </w:rPr>
        <w:t>.</w:t>
      </w:r>
    </w:p>
    <w:p w14:paraId="60BEE3FC" w14:textId="77777777" w:rsidR="00380DD6" w:rsidRPr="00AA1823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2D34E27" w14:textId="642AB1A4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AA1823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AA1823">
        <w:rPr>
          <w:rFonts w:cs="Arial"/>
          <w:sz w:val="20"/>
          <w:lang w:eastAsia="sl-SI"/>
        </w:rPr>
        <w:t>1</w:t>
      </w:r>
      <w:r w:rsidRPr="00AA1823">
        <w:rPr>
          <w:rFonts w:cs="Arial"/>
          <w:sz w:val="20"/>
          <w:lang w:eastAsia="sl-SI"/>
        </w:rPr>
        <w:t xml:space="preserve"> te objave.</w:t>
      </w: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1FA889BE" w14:textId="77777777" w:rsidR="002549DA" w:rsidRDefault="002549DA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14EEDB58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 xml:space="preserve"> pod pogojem, da</w:t>
      </w:r>
      <w:r w:rsidR="006E51EF">
        <w:rPr>
          <w:rFonts w:cs="Arial"/>
          <w:sz w:val="20"/>
        </w:rPr>
        <w:t xml:space="preserve"> </w:t>
      </w:r>
      <w:r w:rsidR="00705F3E">
        <w:rPr>
          <w:rFonts w:cs="Arial"/>
          <w:sz w:val="20"/>
        </w:rPr>
        <w:t>občina ne bo uveljavljala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5BED4033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28672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28672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C65305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C65305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5091976C" w14:textId="77777777" w:rsidR="00BD1283" w:rsidRPr="004F5EA4" w:rsidRDefault="00BD1283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331056D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</w:t>
      </w:r>
      <w:r w:rsidRPr="00A53430">
        <w:rPr>
          <w:sz w:val="20"/>
        </w:rPr>
        <w:t xml:space="preserve">navedbo » NP </w:t>
      </w:r>
      <w:r w:rsidR="00A53430" w:rsidRPr="00A53430">
        <w:rPr>
          <w:sz w:val="20"/>
        </w:rPr>
        <w:t>477-</w:t>
      </w:r>
      <w:r w:rsidR="0011202C">
        <w:rPr>
          <w:sz w:val="20"/>
        </w:rPr>
        <w:t>253/2013-MPJU</w:t>
      </w:r>
      <w:r w:rsidR="00475673" w:rsidRPr="00A53430">
        <w:rPr>
          <w:sz w:val="20"/>
        </w:rPr>
        <w:t xml:space="preserve"> </w:t>
      </w:r>
      <w:r w:rsidRPr="00A53430">
        <w:rPr>
          <w:sz w:val="20"/>
        </w:rPr>
        <w:t>– NE</w:t>
      </w:r>
      <w:r w:rsidRPr="003602EC">
        <w:rPr>
          <w:sz w:val="20"/>
        </w:rPr>
        <w:t xml:space="preserve"> ODPIRAJ« na naslov organizatorja: Ministrstvo za javno upravo, Tržaška cesta 21, Ljubljana. </w:t>
      </w:r>
    </w:p>
    <w:p w14:paraId="4C928C40" w14:textId="77777777" w:rsidR="00B12463" w:rsidRDefault="00B12463" w:rsidP="003602EC">
      <w:pPr>
        <w:jc w:val="both"/>
        <w:rPr>
          <w:sz w:val="20"/>
        </w:rPr>
      </w:pPr>
    </w:p>
    <w:p w14:paraId="0E79F9BA" w14:textId="77777777" w:rsidR="00B12463" w:rsidRPr="003602EC" w:rsidRDefault="00B12463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D6FA795" w:rsidR="003602EC" w:rsidRPr="003602EC" w:rsidRDefault="003602EC" w:rsidP="003602EC">
      <w:pPr>
        <w:jc w:val="both"/>
        <w:rPr>
          <w:sz w:val="20"/>
        </w:rPr>
      </w:pPr>
      <w:r w:rsidRPr="000B69AE">
        <w:rPr>
          <w:sz w:val="20"/>
        </w:rPr>
        <w:t xml:space="preserve">Šteje se, da je ponudba pravočasna, če na naslov organizatorja </w:t>
      </w:r>
      <w:r w:rsidRPr="000B69A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28672B" w:rsidRPr="000B69A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A53430" w:rsidRPr="000B69A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81F08" w:rsidRPr="000B69A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28672B" w:rsidRPr="000B69A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0B69A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53430" w:rsidRPr="000B69A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2026</w:t>
      </w:r>
      <w:r w:rsidRPr="000B69A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0B69AE">
        <w:rPr>
          <w:sz w:val="20"/>
          <w:vertAlign w:val="superscript"/>
        </w:rPr>
        <w:t>1</w:t>
      </w:r>
      <w:r w:rsidR="00EF5782" w:rsidRPr="000B69AE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88ECE60" w14:textId="262492EF" w:rsidR="0062485C" w:rsidRPr="001F4714" w:rsidRDefault="003602EC" w:rsidP="001F4714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4C2302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0B69AE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18E8E199" w14:textId="77777777" w:rsidR="00B67BC7" w:rsidRPr="004F5EA4" w:rsidRDefault="00B67BC7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BEA969C" w14:textId="6DA01F9D" w:rsidR="00266117" w:rsidRDefault="00040ACE" w:rsidP="007434F9">
      <w:pPr>
        <w:jc w:val="both"/>
        <w:rPr>
          <w:rFonts w:cs="Arial"/>
          <w:sz w:val="20"/>
        </w:rPr>
      </w:pPr>
      <w:r w:rsidRPr="00040ACE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2003F2C8" w14:textId="77777777" w:rsidR="00B67BC7" w:rsidRDefault="00B67BC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30052B">
      <w:pPr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5F67EC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90F90A" w14:textId="77777777" w:rsidR="00AF58EE" w:rsidRDefault="005B63EE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A4C81B5" w:rsidR="005B63EE" w:rsidRPr="00CC619F" w:rsidRDefault="005B63EE" w:rsidP="00CC619F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2E463C68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1DF170A1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437B5181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3040F19A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6DA9E136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73F2B9BF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6704F90E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0120B46A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79AC9548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687B5303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6C28AEF5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1F484EF5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78041F81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27D6A995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06144702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11D43635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782949D8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7E446D7D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28632868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6A4ABA80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1E327E89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77B17304" w14:textId="77777777" w:rsidR="00277741" w:rsidRDefault="00277741" w:rsidP="009A54C5">
      <w:pPr>
        <w:tabs>
          <w:tab w:val="center" w:pos="5670"/>
        </w:tabs>
        <w:jc w:val="both"/>
        <w:rPr>
          <w:noProof/>
        </w:rPr>
      </w:pPr>
    </w:p>
    <w:p w14:paraId="0715E0C8" w14:textId="77777777" w:rsidR="00B12463" w:rsidRDefault="00B12463" w:rsidP="009A54C5">
      <w:pPr>
        <w:tabs>
          <w:tab w:val="center" w:pos="5670"/>
        </w:tabs>
        <w:jc w:val="both"/>
        <w:rPr>
          <w:noProof/>
        </w:rPr>
      </w:pPr>
    </w:p>
    <w:p w14:paraId="3E5EB99D" w14:textId="5EB5FF7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43665FA" w14:textId="7D6FF681" w:rsidR="00207DEB" w:rsidRPr="00277741" w:rsidRDefault="00EF5782" w:rsidP="009A54C5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  <w:r w:rsidR="00734D17">
        <w:rPr>
          <w:noProof/>
        </w:rPr>
        <w:t xml:space="preserve">  </w:t>
      </w:r>
    </w:p>
    <w:p w14:paraId="6B1677F4" w14:textId="5CB10E35" w:rsidR="00734D17" w:rsidRDefault="00277741" w:rsidP="009A54C5">
      <w:pPr>
        <w:tabs>
          <w:tab w:val="center" w:pos="5670"/>
        </w:tabs>
        <w:jc w:val="both"/>
        <w:rPr>
          <w:noProof/>
        </w:rPr>
      </w:pPr>
      <w:r w:rsidRPr="00277741">
        <w:rPr>
          <w:noProof/>
        </w:rPr>
        <w:lastRenderedPageBreak/>
        <w:t xml:space="preserve"> </w:t>
      </w:r>
      <w:r w:rsidRPr="00277741">
        <w:rPr>
          <w:noProof/>
        </w:rPr>
        <w:drawing>
          <wp:inline distT="0" distB="0" distL="0" distR="0" wp14:anchorId="55CD806C" wp14:editId="7CED2E45">
            <wp:extent cx="2231136" cy="2360477"/>
            <wp:effectExtent l="0" t="0" r="0" b="1905"/>
            <wp:docPr id="731319044" name="Slika 1" descr="Prikaz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19044" name="Slika 1" descr="Prikaz lege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5269" cy="236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2456" w14:textId="77777777" w:rsidR="0096305C" w:rsidRDefault="0096305C" w:rsidP="009A54C5">
      <w:pPr>
        <w:tabs>
          <w:tab w:val="center" w:pos="5670"/>
        </w:tabs>
        <w:jc w:val="both"/>
        <w:rPr>
          <w:noProof/>
        </w:rPr>
      </w:pPr>
    </w:p>
    <w:p w14:paraId="2DCF077B" w14:textId="694455D9" w:rsidR="0096305C" w:rsidRDefault="0096305C" w:rsidP="009A54C5">
      <w:pPr>
        <w:tabs>
          <w:tab w:val="center" w:pos="5670"/>
        </w:tabs>
        <w:jc w:val="both"/>
        <w:rPr>
          <w:noProof/>
        </w:rPr>
      </w:pPr>
      <w:r w:rsidRPr="0096305C">
        <w:rPr>
          <w:noProof/>
        </w:rPr>
        <w:drawing>
          <wp:inline distT="0" distB="0" distL="0" distR="0" wp14:anchorId="6E8508AF" wp14:editId="65033EEB">
            <wp:extent cx="2344899" cy="1733702"/>
            <wp:effectExtent l="0" t="0" r="0" b="0"/>
            <wp:docPr id="2024683542" name="Slika 1" descr="Fotografija prikazuje objekt na zemljišču - pogled iz glavne ces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683542" name="Slika 1" descr="Fotografija prikazuje objekt na zemljišču - pogled iz glavne cest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1914" cy="173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D0E">
        <w:rPr>
          <w:noProof/>
        </w:rPr>
        <w:t xml:space="preserve">   </w:t>
      </w:r>
      <w:r w:rsidR="00DF4D0E">
        <w:rPr>
          <w:noProof/>
        </w:rPr>
        <w:drawing>
          <wp:inline distT="0" distB="0" distL="0" distR="0" wp14:anchorId="7D28D010" wp14:editId="3EA63BE6">
            <wp:extent cx="2325985" cy="1761363"/>
            <wp:effectExtent l="0" t="0" r="0" b="0"/>
            <wp:docPr id="2069964679" name="Slika 1" descr="Fotografija prikazuje ostanke objekta - porušeno streh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64679" name="Slika 1" descr="Fotografija prikazuje ostanke objekta - porušeno streh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406" cy="1773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4E9DAE25" w14:textId="77777777" w:rsidR="00AA2EC1" w:rsidRDefault="00AA2EC1" w:rsidP="009A54C5">
      <w:pPr>
        <w:tabs>
          <w:tab w:val="center" w:pos="5670"/>
        </w:tabs>
        <w:jc w:val="both"/>
        <w:rPr>
          <w:noProof/>
        </w:rPr>
      </w:pPr>
    </w:p>
    <w:p w14:paraId="20F0EBDD" w14:textId="3F701902" w:rsidR="00AA2EC1" w:rsidRDefault="00AA2EC1" w:rsidP="009A54C5">
      <w:pPr>
        <w:tabs>
          <w:tab w:val="center" w:pos="5670"/>
        </w:tabs>
        <w:jc w:val="both"/>
        <w:rPr>
          <w:noProof/>
        </w:rPr>
      </w:pPr>
    </w:p>
    <w:p w14:paraId="05A2A6E0" w14:textId="59461F55" w:rsidR="00987CDF" w:rsidRDefault="00987CDF" w:rsidP="009A54C5">
      <w:pPr>
        <w:tabs>
          <w:tab w:val="center" w:pos="5670"/>
        </w:tabs>
        <w:jc w:val="both"/>
        <w:rPr>
          <w:noProof/>
        </w:rPr>
      </w:pPr>
    </w:p>
    <w:sectPr w:rsidR="00987CDF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FABD7" w14:textId="77777777" w:rsidR="008A4E66" w:rsidRDefault="008A4E66">
      <w:r>
        <w:separator/>
      </w:r>
    </w:p>
  </w:endnote>
  <w:endnote w:type="continuationSeparator" w:id="0">
    <w:p w14:paraId="1C06E500" w14:textId="77777777" w:rsidR="008A4E66" w:rsidRDefault="008A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E8CB0" w14:textId="77777777" w:rsidR="008A4E66" w:rsidRDefault="008A4E66">
      <w:r>
        <w:separator/>
      </w:r>
    </w:p>
  </w:footnote>
  <w:footnote w:type="continuationSeparator" w:id="0">
    <w:p w14:paraId="59693DB9" w14:textId="77777777" w:rsidR="008A4E66" w:rsidRDefault="008A4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A4631"/>
    <w:multiLevelType w:val="hybridMultilevel"/>
    <w:tmpl w:val="1812E40C"/>
    <w:lvl w:ilvl="0" w:tplc="DB166A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69467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BE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0ACE"/>
    <w:rsid w:val="00042A86"/>
    <w:rsid w:val="00043D58"/>
    <w:rsid w:val="00044649"/>
    <w:rsid w:val="00046187"/>
    <w:rsid w:val="000543A3"/>
    <w:rsid w:val="00062541"/>
    <w:rsid w:val="000628CA"/>
    <w:rsid w:val="00062B89"/>
    <w:rsid w:val="000646E0"/>
    <w:rsid w:val="00066DCE"/>
    <w:rsid w:val="000746B7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B69AE"/>
    <w:rsid w:val="000C0AFE"/>
    <w:rsid w:val="000C4445"/>
    <w:rsid w:val="000C7477"/>
    <w:rsid w:val="000D2307"/>
    <w:rsid w:val="000D3CD8"/>
    <w:rsid w:val="000D6EBE"/>
    <w:rsid w:val="000E27C2"/>
    <w:rsid w:val="000E2C5D"/>
    <w:rsid w:val="000E4354"/>
    <w:rsid w:val="000E56AC"/>
    <w:rsid w:val="000F083F"/>
    <w:rsid w:val="000F3C6F"/>
    <w:rsid w:val="0010046D"/>
    <w:rsid w:val="0011202C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4108"/>
    <w:rsid w:val="00145297"/>
    <w:rsid w:val="00150E4F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5E37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157D"/>
    <w:rsid w:val="001F238F"/>
    <w:rsid w:val="001F4047"/>
    <w:rsid w:val="001F4714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413B"/>
    <w:rsid w:val="0023599C"/>
    <w:rsid w:val="00237AB8"/>
    <w:rsid w:val="00242B5C"/>
    <w:rsid w:val="0024547A"/>
    <w:rsid w:val="002462A7"/>
    <w:rsid w:val="00252456"/>
    <w:rsid w:val="00252C68"/>
    <w:rsid w:val="002549DA"/>
    <w:rsid w:val="002561D9"/>
    <w:rsid w:val="00262FA5"/>
    <w:rsid w:val="00263203"/>
    <w:rsid w:val="00266117"/>
    <w:rsid w:val="00271CE5"/>
    <w:rsid w:val="00275C70"/>
    <w:rsid w:val="00277741"/>
    <w:rsid w:val="00282020"/>
    <w:rsid w:val="002835BA"/>
    <w:rsid w:val="00286027"/>
    <w:rsid w:val="0028672B"/>
    <w:rsid w:val="00286C46"/>
    <w:rsid w:val="00293411"/>
    <w:rsid w:val="00294ECF"/>
    <w:rsid w:val="0029627C"/>
    <w:rsid w:val="00297D46"/>
    <w:rsid w:val="002A0B09"/>
    <w:rsid w:val="002A26AB"/>
    <w:rsid w:val="002A42E6"/>
    <w:rsid w:val="002A4992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052B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443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6ABE"/>
    <w:rsid w:val="004F7343"/>
    <w:rsid w:val="004F7799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24E"/>
    <w:rsid w:val="00560A9D"/>
    <w:rsid w:val="00564BA1"/>
    <w:rsid w:val="00565E28"/>
    <w:rsid w:val="0056609E"/>
    <w:rsid w:val="00567106"/>
    <w:rsid w:val="00567A38"/>
    <w:rsid w:val="00585EB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C6696"/>
    <w:rsid w:val="005D0806"/>
    <w:rsid w:val="005D1EA2"/>
    <w:rsid w:val="005D660D"/>
    <w:rsid w:val="005D6AC2"/>
    <w:rsid w:val="005D7B33"/>
    <w:rsid w:val="005E143C"/>
    <w:rsid w:val="005E1578"/>
    <w:rsid w:val="005E1AEB"/>
    <w:rsid w:val="005E1D3C"/>
    <w:rsid w:val="005F09C0"/>
    <w:rsid w:val="005F0AC3"/>
    <w:rsid w:val="005F13CA"/>
    <w:rsid w:val="005F24B0"/>
    <w:rsid w:val="005F27F3"/>
    <w:rsid w:val="005F4B33"/>
    <w:rsid w:val="005F67EC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248B"/>
    <w:rsid w:val="00623B06"/>
    <w:rsid w:val="0062485C"/>
    <w:rsid w:val="0063188F"/>
    <w:rsid w:val="00632253"/>
    <w:rsid w:val="00633D9D"/>
    <w:rsid w:val="00634195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C7C2C"/>
    <w:rsid w:val="006D184E"/>
    <w:rsid w:val="006D42D9"/>
    <w:rsid w:val="006D42EC"/>
    <w:rsid w:val="006D46E2"/>
    <w:rsid w:val="006D717A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61A3"/>
    <w:rsid w:val="0070485E"/>
    <w:rsid w:val="00705F3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37938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66E35"/>
    <w:rsid w:val="00771E1B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1DC9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483A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1975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20F7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05C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18BF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9EE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3430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1823"/>
    <w:rsid w:val="00AA2C31"/>
    <w:rsid w:val="00AA2EC1"/>
    <w:rsid w:val="00AA6CA5"/>
    <w:rsid w:val="00AA744E"/>
    <w:rsid w:val="00AA77E7"/>
    <w:rsid w:val="00AB3564"/>
    <w:rsid w:val="00AB38CE"/>
    <w:rsid w:val="00AC1799"/>
    <w:rsid w:val="00AC7895"/>
    <w:rsid w:val="00AD2025"/>
    <w:rsid w:val="00AD2908"/>
    <w:rsid w:val="00AD4D0D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2463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67BC7"/>
    <w:rsid w:val="00B81F08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283"/>
    <w:rsid w:val="00BD16E9"/>
    <w:rsid w:val="00BD18EF"/>
    <w:rsid w:val="00BD302D"/>
    <w:rsid w:val="00BD4013"/>
    <w:rsid w:val="00BD4933"/>
    <w:rsid w:val="00BD49AE"/>
    <w:rsid w:val="00BD4D54"/>
    <w:rsid w:val="00BF1F22"/>
    <w:rsid w:val="00BF4EF1"/>
    <w:rsid w:val="00BF7D9B"/>
    <w:rsid w:val="00C0192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3CC"/>
    <w:rsid w:val="00C6673A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A4958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43A0"/>
    <w:rsid w:val="00DF4D0E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2F37"/>
    <w:rsid w:val="00E44C83"/>
    <w:rsid w:val="00E4582E"/>
    <w:rsid w:val="00E4661B"/>
    <w:rsid w:val="00E550F0"/>
    <w:rsid w:val="00E628E9"/>
    <w:rsid w:val="00E64210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C7F4B"/>
    <w:rsid w:val="00ED05C8"/>
    <w:rsid w:val="00ED3B97"/>
    <w:rsid w:val="00ED7BA7"/>
    <w:rsid w:val="00EE086E"/>
    <w:rsid w:val="00EE26C1"/>
    <w:rsid w:val="00EE46F2"/>
    <w:rsid w:val="00EE4853"/>
    <w:rsid w:val="00EE4A3E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1F9A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003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4</Pages>
  <Words>831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19-Domanjševci-namera</vt:lpstr>
    </vt:vector>
  </TitlesOfParts>
  <Company>Indea d.o.o.</Company>
  <LinksUpToDate>false</LinksUpToDate>
  <CharactersWithSpaces>6194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19-Domanjševci-namera</dc:title>
  <dc:subject/>
  <dc:creator>Tjaša Debeljak</dc:creator>
  <cp:keywords/>
  <dc:description/>
  <cp:lastModifiedBy>Tjaša Debeljak</cp:lastModifiedBy>
  <cp:revision>3</cp:revision>
  <cp:lastPrinted>2019-07-25T11:29:00Z</cp:lastPrinted>
  <dcterms:created xsi:type="dcterms:W3CDTF">2026-04-14T13:17:00Z</dcterms:created>
  <dcterms:modified xsi:type="dcterms:W3CDTF">2026-04-14T13:19:00Z</dcterms:modified>
</cp:coreProperties>
</file>