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7E" w:rsidRDefault="00CD7B86" w:rsidP="00E44C83">
      <w:pPr>
        <w:jc w:val="both"/>
        <w:rPr>
          <w:rFonts w:cs="Arial"/>
          <w:sz w:val="20"/>
        </w:rPr>
      </w:pPr>
      <w:bookmarkStart w:id="0" w:name="_GoBack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013EAB">
        <w:rPr>
          <w:rFonts w:cs="Arial"/>
          <w:sz w:val="20"/>
        </w:rPr>
        <w:t>1</w:t>
      </w:r>
      <w:r w:rsidR="00DA117E">
        <w:rPr>
          <w:rFonts w:cs="Arial"/>
          <w:sz w:val="20"/>
        </w:rPr>
        <w:t>41/2018/</w:t>
      </w:r>
      <w:r w:rsidR="009C0359">
        <w:rPr>
          <w:rFonts w:cs="Arial"/>
          <w:sz w:val="20"/>
        </w:rPr>
        <w:t>16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F63FC">
        <w:rPr>
          <w:rFonts w:cs="Arial"/>
          <w:sz w:val="20"/>
        </w:rPr>
        <w:t>1</w:t>
      </w:r>
      <w:r w:rsidR="009C0359">
        <w:rPr>
          <w:rFonts w:cs="Arial"/>
          <w:sz w:val="20"/>
        </w:rPr>
        <w:t>1</w:t>
      </w:r>
      <w:r w:rsidR="00F361AB">
        <w:rPr>
          <w:rFonts w:cs="Arial"/>
          <w:sz w:val="20"/>
        </w:rPr>
        <w:t>. 1</w:t>
      </w:r>
      <w:r w:rsidR="003F63FC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3F63FC">
        <w:rPr>
          <w:rFonts w:cs="Arial"/>
          <w:b/>
          <w:sz w:val="20"/>
        </w:rPr>
        <w:t xml:space="preserve"> S PARC. ŠT. </w:t>
      </w:r>
      <w:r>
        <w:rPr>
          <w:rFonts w:cs="Arial"/>
          <w:b/>
          <w:sz w:val="20"/>
        </w:rPr>
        <w:t>*44/1 IN S PARC. ŠT. *44/3, OBE K. O. 2344-CERKNO TER PRI OBEH V DELEŽU 1/5, PO METODI NEPOSREDNE POGODBE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DA117E">
        <w:rPr>
          <w:rFonts w:cs="Arial"/>
          <w:sz w:val="20"/>
        </w:rPr>
        <w:t>sta</w:t>
      </w:r>
      <w:r w:rsidR="003F63FC">
        <w:rPr>
          <w:rFonts w:cs="Arial"/>
          <w:sz w:val="20"/>
        </w:rPr>
        <w:t xml:space="preserve"> nepremičnin</w:t>
      </w:r>
      <w:r w:rsidR="00DA117E">
        <w:rPr>
          <w:rFonts w:cs="Arial"/>
          <w:sz w:val="20"/>
        </w:rPr>
        <w:t>i</w:t>
      </w:r>
      <w:r w:rsidR="003F63FC">
        <w:rPr>
          <w:rFonts w:cs="Arial"/>
          <w:sz w:val="20"/>
        </w:rPr>
        <w:t xml:space="preserve">: 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273"/>
        <w:gridCol w:w="2121"/>
        <w:gridCol w:w="1841"/>
      </w:tblGrid>
      <w:tr w:rsidR="00DA117E" w:rsidRPr="00DA117E" w:rsidTr="00DA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:rsidR="00DA117E" w:rsidRPr="00DA117E" w:rsidRDefault="00DA117E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531855882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DA117E" w:rsidRPr="00DA117E" w:rsidRDefault="00DA117E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121" w:type="dxa"/>
            <w:hideMark/>
          </w:tcPr>
          <w:p w:rsidR="00DA117E" w:rsidRPr="00DA117E" w:rsidRDefault="00DA117E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:rsidR="00DA117E" w:rsidRPr="00DA117E" w:rsidRDefault="00DA117E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DA117E" w:rsidRPr="00DA117E" w:rsidTr="00DA1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DA117E" w:rsidRPr="00DA117E" w:rsidRDefault="00DA117E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Parcela 2344 *44/1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DA117E" w:rsidRPr="00DA117E" w:rsidRDefault="00DA117E" w:rsidP="00AF58EE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DA117E">
              <w:rPr>
                <w:rFonts w:cs="Arial"/>
                <w:sz w:val="20"/>
              </w:rPr>
              <w:t>174,00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121" w:type="dxa"/>
          </w:tcPr>
          <w:p w:rsidR="00DA117E" w:rsidRPr="00DA117E" w:rsidRDefault="00DA117E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:rsidR="00DA117E" w:rsidRPr="00DA117E" w:rsidRDefault="00DA117E" w:rsidP="0048756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5</w:t>
            </w:r>
          </w:p>
        </w:tc>
      </w:tr>
      <w:tr w:rsidR="00DA117E" w:rsidRPr="00DA117E" w:rsidTr="00DA11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</w:tcPr>
          <w:p w:rsidR="00DA117E" w:rsidRPr="00DA117E" w:rsidRDefault="00DA117E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Parcela 2344 *44/3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</w:tcPr>
          <w:p w:rsidR="00DA117E" w:rsidRPr="00DA117E" w:rsidRDefault="00DA117E" w:rsidP="00AF58EE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40,00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121" w:type="dxa"/>
            <w:shd w:val="clear" w:color="auto" w:fill="D9E2F3" w:themeFill="accent1" w:themeFillTint="33"/>
          </w:tcPr>
          <w:p w:rsidR="00DA117E" w:rsidRPr="00DA117E" w:rsidRDefault="00DA117E" w:rsidP="00D12B46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:rsidR="00DA117E" w:rsidRPr="00DA117E" w:rsidRDefault="00DA117E" w:rsidP="0048756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5</w:t>
            </w:r>
          </w:p>
        </w:tc>
      </w:tr>
      <w:bookmarkEnd w:id="1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F64D93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1344D9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F64D93">
        <w:rPr>
          <w:rFonts w:cs="Arial"/>
          <w:sz w:val="20"/>
        </w:rPr>
        <w:t xml:space="preserve">se nahajata na območju stavbnih zemljišč in </w:t>
      </w:r>
      <w:r>
        <w:rPr>
          <w:rFonts w:cs="Arial"/>
          <w:sz w:val="20"/>
        </w:rPr>
        <w:t>v naravi predstavlja</w:t>
      </w:r>
      <w:r w:rsidR="001344D9">
        <w:rPr>
          <w:rFonts w:cs="Arial"/>
          <w:sz w:val="20"/>
        </w:rPr>
        <w:t xml:space="preserve">ta zaključeno celoto, </w:t>
      </w:r>
      <w:r w:rsidR="00F64D93">
        <w:rPr>
          <w:rFonts w:cs="Arial"/>
          <w:sz w:val="20"/>
        </w:rPr>
        <w:t xml:space="preserve">asfaltirano površino ob Močnikovi ulici v Občini Cerkno. </w:t>
      </w:r>
    </w:p>
    <w:p w:rsidR="00F64D93" w:rsidRDefault="00F64D9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A55BC" w:rsidRDefault="00F64D9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Solastniška deleža Republike Slovenije, ki sta predmet prodaje sta ZK urejena in bremen prosta. </w:t>
      </w:r>
    </w:p>
    <w:p w:rsidR="006A55BC" w:rsidRDefault="006A55B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Pr="00F64D93" w:rsidRDefault="00F64D93" w:rsidP="00871E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F64D93">
        <w:rPr>
          <w:rFonts w:cs="Arial"/>
          <w:b/>
          <w:bCs/>
          <w:sz w:val="20"/>
        </w:rPr>
        <w:t>Solastniška deleža drugega solastnika nista predmet prodaje.</w:t>
      </w:r>
      <w:r w:rsidR="001344D9" w:rsidRPr="00F64D93">
        <w:rPr>
          <w:rFonts w:cs="Arial"/>
          <w:b/>
          <w:bCs/>
          <w:sz w:val="20"/>
        </w:rPr>
        <w:t xml:space="preserve"> </w:t>
      </w:r>
      <w:r w:rsidR="007B0F27" w:rsidRPr="00F64D93">
        <w:rPr>
          <w:rFonts w:cs="Arial"/>
          <w:b/>
          <w:bCs/>
          <w:sz w:val="20"/>
        </w:rPr>
        <w:t xml:space="preserve"> </w:t>
      </w:r>
    </w:p>
    <w:p w:rsidR="00F64D93" w:rsidRDefault="00F64D93" w:rsidP="001344D9">
      <w:pPr>
        <w:spacing w:line="260" w:lineRule="exact"/>
        <w:jc w:val="both"/>
        <w:rPr>
          <w:sz w:val="20"/>
        </w:rPr>
      </w:pPr>
    </w:p>
    <w:p w:rsidR="001344D9" w:rsidRPr="009E13E0" w:rsidRDefault="00F64D93" w:rsidP="001344D9">
      <w:pPr>
        <w:spacing w:line="260" w:lineRule="exact"/>
        <w:jc w:val="both"/>
        <w:rPr>
          <w:sz w:val="20"/>
        </w:rPr>
      </w:pPr>
      <w:r>
        <w:rPr>
          <w:sz w:val="20"/>
        </w:rPr>
        <w:t>Nepremičnini se nahajata na območju zakonite predkupne pravice Občine Cerkno.</w:t>
      </w: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5B162D" w:rsidRDefault="005B16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C80327" w:rsidRDefault="00C80327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 xml:space="preserve">nepremičnini z ID znakom parcela </w:t>
      </w:r>
      <w:r w:rsidR="00F64D93">
        <w:rPr>
          <w:rFonts w:cs="Arial"/>
          <w:sz w:val="20"/>
        </w:rPr>
        <w:t>2344 *44/1 in z ID znakom 2344 *44/3</w:t>
      </w:r>
      <w:r w:rsidR="005B162D">
        <w:rPr>
          <w:rFonts w:cs="Arial"/>
          <w:sz w:val="20"/>
        </w:rPr>
        <w:t>, obe v deležu 1/</w:t>
      </w:r>
      <w:r w:rsidR="00F64D93">
        <w:rPr>
          <w:rFonts w:cs="Arial"/>
          <w:sz w:val="20"/>
        </w:rPr>
        <w:t>5</w:t>
      </w:r>
      <w:r w:rsidR="005B162D">
        <w:rPr>
          <w:rFonts w:cs="Arial"/>
          <w:sz w:val="20"/>
        </w:rPr>
        <w:t xml:space="preserve">, ki se prodajata kot celota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1.393,00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C80327" w:rsidRDefault="00C80327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AD5F71">
        <w:rPr>
          <w:rFonts w:cs="Arial"/>
          <w:sz w:val="20"/>
        </w:rPr>
        <w:t>, v kolikor občina ne bo uveljavljala zakonite predkupne pravice.</w:t>
      </w:r>
      <w:r w:rsidR="005B162D">
        <w:rPr>
          <w:rFonts w:cs="Arial"/>
          <w:sz w:val="20"/>
        </w:rPr>
        <w:t xml:space="preserve"> 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593A34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593A34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593A34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AD5F71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>. 1</w:t>
      </w:r>
      <w:r w:rsidR="00AD5F71">
        <w:rPr>
          <w:b/>
          <w:bCs/>
          <w:color w:val="000000"/>
          <w:sz w:val="20"/>
          <w:shd w:val="clear" w:color="auto" w:fill="DEEAF6"/>
        </w:rPr>
        <w:t>2</w:t>
      </w:r>
      <w:r>
        <w:rPr>
          <w:b/>
          <w:bCs/>
          <w:color w:val="000000"/>
          <w:sz w:val="20"/>
          <w:shd w:val="clear" w:color="auto" w:fill="DEEAF6"/>
        </w:rPr>
        <w:t xml:space="preserve">. 2020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593A34">
        <w:rPr>
          <w:rFonts w:cs="Arial"/>
          <w:sz w:val="20"/>
        </w:rPr>
        <w:t>1</w:t>
      </w:r>
      <w:r w:rsidR="00AD5F71">
        <w:rPr>
          <w:rFonts w:cs="Arial"/>
          <w:sz w:val="20"/>
        </w:rPr>
        <w:t>41/2018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 xml:space="preserve">kopijo osebnega dokumenta (potni list ali osebno izkaznico) – velja za fizične osebe in </w:t>
      </w:r>
      <w:proofErr w:type="spellStart"/>
      <w:r>
        <w:rPr>
          <w:sz w:val="20"/>
        </w:rPr>
        <w:t>s.p</w:t>
      </w:r>
      <w:proofErr w:type="spellEnd"/>
      <w:r>
        <w:rPr>
          <w:sz w:val="20"/>
        </w:rPr>
        <w:t>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AD5F71" w:rsidRPr="00AD5F71">
        <w:rPr>
          <w:b/>
          <w:bCs/>
          <w:sz w:val="20"/>
        </w:rPr>
        <w:t>1</w:t>
      </w:r>
      <w:r w:rsidRPr="00AD5F71">
        <w:rPr>
          <w:b/>
          <w:bCs/>
          <w:sz w:val="20"/>
        </w:rPr>
        <w:t>. 1</w:t>
      </w:r>
      <w:r w:rsidR="00AD5F71" w:rsidRPr="00AD5F71">
        <w:rPr>
          <w:b/>
          <w:bCs/>
          <w:sz w:val="20"/>
        </w:rPr>
        <w:t>2</w:t>
      </w:r>
      <w:r>
        <w:rPr>
          <w:b/>
          <w:bCs/>
          <w:sz w:val="20"/>
        </w:rPr>
        <w:t>. 2020 do 15:00 ure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367FAC" w:rsidRDefault="00367FAC" w:rsidP="00367FAC">
      <w:pPr>
        <w:rPr>
          <w:rFonts w:cs="Arial"/>
          <w:sz w:val="20"/>
          <w:lang w:eastAsia="sl-SI"/>
        </w:rPr>
      </w:pPr>
    </w:p>
    <w:p w:rsidR="00593A34" w:rsidRPr="00367FAC" w:rsidRDefault="00593A34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266117" w:rsidRDefault="00266117" w:rsidP="007434F9">
      <w:pPr>
        <w:jc w:val="both"/>
        <w:rPr>
          <w:rFonts w:cs="Arial"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983BBC" w:rsidRDefault="001A14EE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6A55BC" w:rsidRDefault="006A55BC" w:rsidP="007434F9">
      <w:pPr>
        <w:jc w:val="both"/>
        <w:rPr>
          <w:rFonts w:cs="Arial"/>
          <w:sz w:val="20"/>
        </w:rPr>
      </w:pPr>
    </w:p>
    <w:p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1004-113/2015/45 z dne 7.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2020</w:t>
      </w:r>
    </w:p>
    <w:p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v. d. generalne direktorice</w:t>
      </w:r>
    </w:p>
    <w:p w:rsidR="00872DAB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872DAB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872DAB" w:rsidRPr="00125630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:rsidR="00593A34" w:rsidRDefault="00593A34" w:rsidP="007434F9">
      <w:pPr>
        <w:jc w:val="both"/>
        <w:rPr>
          <w:rFonts w:cs="Arial"/>
          <w:sz w:val="20"/>
        </w:rPr>
      </w:pPr>
    </w:p>
    <w:p w:rsidR="00125630" w:rsidRDefault="00AD5F71" w:rsidP="007434F9">
      <w:pPr>
        <w:jc w:val="both"/>
        <w:rPr>
          <w:rFonts w:cs="Arial"/>
          <w:sz w:val="20"/>
        </w:rPr>
      </w:pPr>
      <w:r w:rsidRPr="00AD5F71">
        <w:rPr>
          <w:noProof/>
        </w:rPr>
        <w:drawing>
          <wp:inline distT="0" distB="0" distL="0" distR="0">
            <wp:extent cx="5396230" cy="3797935"/>
            <wp:effectExtent l="0" t="0" r="0" b="0"/>
            <wp:docPr id="3" name="Slika 3" descr="Na sliki je ortofoto posnetek par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71" w:rsidRDefault="00AD5F71" w:rsidP="007434F9">
      <w:pPr>
        <w:jc w:val="both"/>
        <w:rPr>
          <w:rFonts w:cs="Arial"/>
          <w:sz w:val="20"/>
        </w:rPr>
      </w:pPr>
    </w:p>
    <w:p w:rsidR="00AD5F71" w:rsidRDefault="00AD5F71" w:rsidP="007434F9">
      <w:pPr>
        <w:jc w:val="both"/>
        <w:rPr>
          <w:rFonts w:cs="Arial"/>
          <w:sz w:val="20"/>
        </w:rPr>
      </w:pPr>
    </w:p>
    <w:p w:rsidR="005072C2" w:rsidRDefault="005072C2" w:rsidP="007434F9">
      <w:pPr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6A63B297">
            <wp:extent cx="5761355" cy="1993265"/>
            <wp:effectExtent l="0" t="0" r="0" b="6985"/>
            <wp:docPr id="4" name="Slika 4" descr="Na sliki je fotografija parcel v narav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072C2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6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14E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4D3E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D5F71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92EA1-9D54-4465-A96E-F16B8034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41</TotalTime>
  <Pages>3</Pages>
  <Words>712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Matke 10. 11. 2020</vt:lpstr>
    </vt:vector>
  </TitlesOfParts>
  <Company>Indea d.o.o.</Company>
  <LinksUpToDate>false</LinksUpToDate>
  <CharactersWithSpaces>5074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Cerkno 11. 11. 2020</dc:title>
  <dc:subject/>
  <dc:creator>Marija Petek</dc:creator>
  <cp:keywords/>
  <dc:description/>
  <cp:lastModifiedBy>Domen Boškovič</cp:lastModifiedBy>
  <cp:revision>16</cp:revision>
  <cp:lastPrinted>2019-07-25T11:29:00Z</cp:lastPrinted>
  <dcterms:created xsi:type="dcterms:W3CDTF">2020-11-09T18:32:00Z</dcterms:created>
  <dcterms:modified xsi:type="dcterms:W3CDTF">2020-11-12T09:23:00Z</dcterms:modified>
</cp:coreProperties>
</file>