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55708B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042BBF">
        <w:rPr>
          <w:rFonts w:cs="Arial"/>
          <w:sz w:val="20"/>
        </w:rPr>
        <w:t>290/2024-3130-</w:t>
      </w:r>
      <w:r w:rsidR="00AA5F35">
        <w:rPr>
          <w:rFonts w:cs="Arial"/>
          <w:sz w:val="20"/>
        </w:rPr>
        <w:t>31</w:t>
      </w:r>
    </w:p>
    <w:p w14:paraId="227574AB" w14:textId="022565B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2BBF">
        <w:rPr>
          <w:rFonts w:cs="Arial"/>
          <w:sz w:val="20"/>
        </w:rPr>
        <w:t>26. 2. 2026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64BC7EA4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52.</w:t>
      </w:r>
      <w:r w:rsidR="00042BBF">
        <w:rPr>
          <w:rFonts w:cs="Arial"/>
          <w:sz w:val="20"/>
        </w:rPr>
        <w:t xml:space="preserve"> in </w:t>
      </w:r>
      <w:r w:rsidR="00074D1D">
        <w:rPr>
          <w:rFonts w:cs="Arial"/>
          <w:sz w:val="20"/>
        </w:rPr>
        <w:t xml:space="preserve">četrto alinejo </w:t>
      </w:r>
      <w:r w:rsidR="00042BBF">
        <w:rPr>
          <w:rFonts w:cs="Arial"/>
          <w:sz w:val="20"/>
        </w:rPr>
        <w:t>54.</w:t>
      </w:r>
      <w:r w:rsidR="005B1231" w:rsidRPr="008020E2">
        <w:rPr>
          <w:rFonts w:cs="Arial"/>
          <w:sz w:val="20"/>
        </w:rPr>
        <w:t xml:space="preserve">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074D1D">
        <w:rPr>
          <w:rFonts w:cs="Arial"/>
          <w:sz w:val="20"/>
        </w:rPr>
        <w:t>ter</w:t>
      </w:r>
      <w:r w:rsidR="005B1231" w:rsidRPr="008020E2">
        <w:rPr>
          <w:rFonts w:cs="Arial"/>
          <w:sz w:val="20"/>
        </w:rPr>
        <w:t xml:space="preserve">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06C71576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042BBF">
        <w:rPr>
          <w:rFonts w:cs="Arial"/>
          <w:b/>
          <w:sz w:val="20"/>
        </w:rPr>
        <w:t>E Z ID ZNAKOM DEL STAVBE 964-3596-40, V DELEŽU DO 59/100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417"/>
        <w:gridCol w:w="2694"/>
        <w:gridCol w:w="1221"/>
        <w:gridCol w:w="1743"/>
      </w:tblGrid>
      <w:tr w:rsidR="00C85626" w:rsidRPr="00F67E95" w14:paraId="0B6FD70A" w14:textId="77777777" w:rsidTr="00C85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94EBCFA" w14:textId="0F62DE30" w:rsidR="00C85626" w:rsidRPr="00F67E95" w:rsidRDefault="00C85626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15F28828" w14:textId="1B2097FA" w:rsidR="00C85626" w:rsidRPr="00F67E95" w:rsidRDefault="00C85626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ID. št. stavbe in del</w:t>
            </w:r>
          </w:p>
        </w:tc>
        <w:tc>
          <w:tcPr>
            <w:tcW w:w="2694" w:type="dxa"/>
            <w:vAlign w:val="center"/>
          </w:tcPr>
          <w:p w14:paraId="758FA6DD" w14:textId="5045DA2A" w:rsidR="00C85626" w:rsidRPr="00F67E95" w:rsidRDefault="00C85626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  <w:r>
              <w:rPr>
                <w:rFonts w:cs="Arial"/>
                <w:iCs/>
                <w:sz w:val="20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1" w:type="dxa"/>
            <w:vAlign w:val="center"/>
          </w:tcPr>
          <w:p w14:paraId="14303B7D" w14:textId="11BE6114" w:rsidR="00C85626" w:rsidRPr="00F67E95" w:rsidRDefault="00C85626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po GURS do celote</w:t>
            </w:r>
          </w:p>
        </w:tc>
        <w:tc>
          <w:tcPr>
            <w:tcW w:w="1743" w:type="dxa"/>
            <w:vAlign w:val="center"/>
            <w:hideMark/>
          </w:tcPr>
          <w:p w14:paraId="1A42B03D" w14:textId="6E0BF835" w:rsidR="00C85626" w:rsidRPr="00F67E95" w:rsidRDefault="00C85626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C85626" w:rsidRPr="00F67E95" w14:paraId="73776533" w14:textId="77777777" w:rsidTr="00C85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6724202" w14:textId="6607570F" w:rsidR="00C85626" w:rsidRPr="00F67E95" w:rsidRDefault="00C8562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964-Velenje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787797A3" w14:textId="23DAD0A7" w:rsidR="00C85626" w:rsidRPr="00F67E95" w:rsidRDefault="00C85626" w:rsidP="00A86F6D">
            <w:pPr>
              <w:spacing w:line="260" w:lineRule="exac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3596-40</w:t>
            </w:r>
          </w:p>
        </w:tc>
        <w:tc>
          <w:tcPr>
            <w:tcW w:w="2694" w:type="dxa"/>
            <w:vAlign w:val="center"/>
          </w:tcPr>
          <w:p w14:paraId="07B49448" w14:textId="50673EA3" w:rsidR="00C85626" w:rsidRPr="00F67E95" w:rsidRDefault="00C85626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del stavbe 964-3596-40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1" w:type="dxa"/>
            <w:vAlign w:val="center"/>
          </w:tcPr>
          <w:p w14:paraId="7E1EA362" w14:textId="7E496CE2" w:rsidR="00C85626" w:rsidRPr="00F67E95" w:rsidRDefault="00C8562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26,80</w:t>
            </w:r>
            <w:r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743" w:type="dxa"/>
            <w:vAlign w:val="center"/>
          </w:tcPr>
          <w:p w14:paraId="4FE73209" w14:textId="00F63AF0" w:rsidR="00C85626" w:rsidRPr="00F67E95" w:rsidRDefault="00C8562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59/100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48D5637" w14:textId="79272875" w:rsidR="00472F0D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472F0D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 xml:space="preserve">nahaja v </w:t>
      </w:r>
      <w:r w:rsidR="00294B18">
        <w:rPr>
          <w:rFonts w:cs="Arial"/>
          <w:sz w:val="20"/>
        </w:rPr>
        <w:t xml:space="preserve">Mestni občini </w:t>
      </w:r>
      <w:r w:rsidR="00472F0D">
        <w:rPr>
          <w:rFonts w:cs="Arial"/>
          <w:sz w:val="20"/>
        </w:rPr>
        <w:t xml:space="preserve">Velenje, v naravi gre za stanovanje </w:t>
      </w:r>
      <w:r w:rsidR="00AD595F">
        <w:rPr>
          <w:rFonts w:cs="Arial"/>
          <w:sz w:val="20"/>
        </w:rPr>
        <w:t xml:space="preserve">št. 40 </w:t>
      </w:r>
      <w:r w:rsidR="00D0778F">
        <w:rPr>
          <w:rFonts w:cs="Arial"/>
          <w:sz w:val="20"/>
        </w:rPr>
        <w:t xml:space="preserve">v VI. nadstropju </w:t>
      </w:r>
      <w:r w:rsidR="00472F0D">
        <w:rPr>
          <w:rFonts w:cs="Arial"/>
          <w:sz w:val="20"/>
        </w:rPr>
        <w:t xml:space="preserve"> večstanovanjsk</w:t>
      </w:r>
      <w:r w:rsidR="00D0778F">
        <w:rPr>
          <w:rFonts w:cs="Arial"/>
          <w:sz w:val="20"/>
        </w:rPr>
        <w:t>e</w:t>
      </w:r>
      <w:r w:rsidR="00472F0D">
        <w:rPr>
          <w:rFonts w:cs="Arial"/>
          <w:sz w:val="20"/>
        </w:rPr>
        <w:t xml:space="preserve"> stavb</w:t>
      </w:r>
      <w:r w:rsidR="00D0778F">
        <w:rPr>
          <w:rFonts w:cs="Arial"/>
          <w:sz w:val="20"/>
        </w:rPr>
        <w:t>e z naslovom Šaleška cesta 2a, Velenje</w:t>
      </w:r>
      <w:r w:rsidR="00472F0D">
        <w:rPr>
          <w:rFonts w:cs="Arial"/>
          <w:sz w:val="20"/>
        </w:rPr>
        <w:t>,</w:t>
      </w:r>
      <w:r w:rsidR="00EE4E47">
        <w:rPr>
          <w:rFonts w:cs="Arial"/>
          <w:sz w:val="20"/>
        </w:rPr>
        <w:t xml:space="preserve"> ki je bila </w:t>
      </w:r>
      <w:r w:rsidR="00871F33">
        <w:rPr>
          <w:rFonts w:cs="Arial"/>
          <w:sz w:val="20"/>
        </w:rPr>
        <w:t>z</w:t>
      </w:r>
      <w:r w:rsidR="00EE4E47">
        <w:rPr>
          <w:rFonts w:cs="Arial"/>
          <w:sz w:val="20"/>
        </w:rPr>
        <w:t>grajena leta 1973</w:t>
      </w:r>
      <w:r w:rsidR="00472F0D">
        <w:rPr>
          <w:rFonts w:cs="Arial"/>
          <w:sz w:val="20"/>
        </w:rPr>
        <w:t xml:space="preserve">. </w:t>
      </w:r>
      <w:r w:rsidR="00EE4E47">
        <w:rPr>
          <w:rFonts w:cs="Arial"/>
          <w:sz w:val="20"/>
        </w:rPr>
        <w:t xml:space="preserve">Objekt je priključen na vodovodno, kanalizacijsko, električno in telekomunikacijsko omrežje. Fekalne vode so speljane v mestno kanalizacijsko omrežje. Električne instalacije so izvedene v standardni izvedbi za razsvetljavo, vtičnice, kabelsko tv, domofon. Ogrevanje je daljinsko </w:t>
      </w:r>
      <w:proofErr w:type="spellStart"/>
      <w:r w:rsidR="00EE4E47">
        <w:rPr>
          <w:rFonts w:cs="Arial"/>
          <w:sz w:val="20"/>
        </w:rPr>
        <w:t>radiatorsko</w:t>
      </w:r>
      <w:proofErr w:type="spellEnd"/>
      <w:r w:rsidR="00EE4E47">
        <w:rPr>
          <w:rFonts w:cs="Arial"/>
          <w:sz w:val="20"/>
        </w:rPr>
        <w:t>. Objekt ima dvigalo. Parkirna mesta se nahajajo ob objektu na asfaltiranem parkirišču.</w:t>
      </w:r>
    </w:p>
    <w:p w14:paraId="0E816CF7" w14:textId="77777777" w:rsidR="00EE4E47" w:rsidRDefault="00EE4E47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99D615" w14:textId="0F5388C5" w:rsidR="00EE4E47" w:rsidRDefault="00EE4E47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Stanovanje je </w:t>
      </w:r>
      <w:proofErr w:type="spellStart"/>
      <w:r>
        <w:rPr>
          <w:rFonts w:cs="Arial"/>
          <w:sz w:val="20"/>
        </w:rPr>
        <w:t>nevzdrževano</w:t>
      </w:r>
      <w:proofErr w:type="spellEnd"/>
      <w:r>
        <w:rPr>
          <w:rFonts w:cs="Arial"/>
          <w:sz w:val="20"/>
        </w:rPr>
        <w:t xml:space="preserve"> in potrebno temeljite prenove. </w:t>
      </w:r>
    </w:p>
    <w:p w14:paraId="2283725A" w14:textId="77777777" w:rsidR="00472F0D" w:rsidRDefault="00472F0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856BD9" w14:textId="06902B09" w:rsidR="00F7790E" w:rsidRDefault="00F7790E" w:rsidP="00F7790E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predmet prodaje je bila pridobljena energetska izkaznica št. 2025-827-121-130929, ki velja do 1. 12. 2035, v kateri je navedeno, da predmet prodaje sodi v energetski razred D (103,67 kWh/m2a). </w:t>
      </w:r>
    </w:p>
    <w:p w14:paraId="7F7C5891" w14:textId="77777777" w:rsidR="00F7790E" w:rsidRDefault="00F7790E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314527E4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</w:t>
      </w:r>
      <w:r w:rsidR="00472F0D">
        <w:rPr>
          <w:rFonts w:cs="Arial"/>
          <w:sz w:val="20"/>
        </w:rPr>
        <w:t>ki</w:t>
      </w:r>
      <w:r>
        <w:rPr>
          <w:rFonts w:cs="Arial"/>
          <w:sz w:val="20"/>
        </w:rPr>
        <w:t xml:space="preserve"> delež Republike Slovenije, ki </w:t>
      </w:r>
      <w:r w:rsidR="00472F0D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</w:t>
      </w:r>
      <w:r w:rsidR="00472F0D">
        <w:rPr>
          <w:rFonts w:cs="Arial"/>
          <w:sz w:val="20"/>
        </w:rPr>
        <w:t>, je</w:t>
      </w:r>
      <w:r w:rsidR="00294B18">
        <w:rPr>
          <w:rFonts w:cs="Arial"/>
          <w:sz w:val="20"/>
        </w:rPr>
        <w:t xml:space="preserve"> </w:t>
      </w:r>
      <w:r w:rsidR="007A1691">
        <w:rPr>
          <w:rFonts w:cs="Arial"/>
          <w:sz w:val="20"/>
        </w:rPr>
        <w:t>zemljiškoknjižno urejen in bremen prost.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BA5A2F" w14:textId="7C67E462" w:rsidR="002C47F7" w:rsidRPr="001B4541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</w:t>
      </w:r>
      <w:r w:rsidR="003E312E">
        <w:rPr>
          <w:rFonts w:cs="Arial"/>
          <w:b/>
          <w:bCs/>
          <w:sz w:val="20"/>
          <w:u w:val="single"/>
        </w:rPr>
        <w:t>ki</w:t>
      </w:r>
      <w:r w:rsidRPr="001B4541">
        <w:rPr>
          <w:rFonts w:cs="Arial"/>
          <w:b/>
          <w:bCs/>
          <w:sz w:val="20"/>
          <w:u w:val="single"/>
        </w:rPr>
        <w:t xml:space="preserve"> delež drug</w:t>
      </w:r>
      <w:r>
        <w:rPr>
          <w:rFonts w:cs="Arial"/>
          <w:b/>
          <w:bCs/>
          <w:sz w:val="20"/>
          <w:u w:val="single"/>
        </w:rPr>
        <w:t>ega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3E312E"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25228695" w14:textId="77777777" w:rsidR="002C47F7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91BCE0" w14:textId="06ACD566" w:rsidR="002C47F7" w:rsidRPr="008C1885" w:rsidRDefault="002C47F7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4E66C13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1502F5">
        <w:rPr>
          <w:rFonts w:cs="Arial"/>
          <w:sz w:val="20"/>
        </w:rPr>
        <w:t>, skladno s četrto alinejo 54. člena ZSPDSLS-1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0BBBED9E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lastRenderedPageBreak/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>o premoženje</w:t>
      </w:r>
      <w:r w:rsidR="00897102">
        <w:rPr>
          <w:rFonts w:cs="Arial"/>
          <w:sz w:val="20"/>
        </w:rPr>
        <w:t xml:space="preserve"> z ID znakom del stavbe 964-3596-40, v deležu 59/100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971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38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971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114,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51022A6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D2BD7DA" w14:textId="77777777" w:rsidR="00A44155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D63273">
        <w:rPr>
          <w:rFonts w:cs="Arial"/>
          <w:sz w:val="20"/>
        </w:rPr>
        <w:t xml:space="preserve">drugi solastnik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3A97B1A8" w14:textId="4A9A50C7" w:rsidR="00A44155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A21618">
        <w:rPr>
          <w:rFonts w:cs="Arial"/>
          <w:sz w:val="20"/>
        </w:rPr>
        <w:t xml:space="preserve"> samo</w:t>
      </w:r>
      <w:r w:rsidR="00367FAC" w:rsidRPr="004F5EA4">
        <w:rPr>
          <w:rFonts w:cs="Arial"/>
          <w:sz w:val="20"/>
        </w:rPr>
        <w:t xml:space="preserve"> pravne</w:t>
      </w:r>
      <w:r w:rsidR="00A44155">
        <w:rPr>
          <w:rFonts w:cs="Arial"/>
          <w:sz w:val="20"/>
        </w:rPr>
        <w:t xml:space="preserve"> osebe javnega prava.</w:t>
      </w:r>
    </w:p>
    <w:p w14:paraId="2805E214" w14:textId="77777777" w:rsidR="00A44155" w:rsidRDefault="00A44155" w:rsidP="00367FAC">
      <w:pPr>
        <w:jc w:val="both"/>
        <w:rPr>
          <w:rFonts w:cs="Arial"/>
          <w:sz w:val="20"/>
        </w:rPr>
      </w:pPr>
    </w:p>
    <w:p w14:paraId="45D5421E" w14:textId="44231B40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A44155">
        <w:rPr>
          <w:b/>
          <w:bCs/>
          <w:sz w:val="20"/>
        </w:rPr>
        <w:t>290/2024-3130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469981E6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>izpolnjen, lastnoročno podpisan obrazec, ki je priloga 1 te objave</w:t>
      </w:r>
      <w:r w:rsidR="00A21618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4797B533" w14:textId="676E0D4F" w:rsidR="003602EC" w:rsidRPr="003602EC" w:rsidRDefault="003602EC" w:rsidP="003602EC">
      <w:pPr>
        <w:ind w:left="567" w:hanging="425"/>
        <w:jc w:val="both"/>
        <w:rPr>
          <w:sz w:val="20"/>
        </w:rPr>
      </w:pPr>
    </w:p>
    <w:p w14:paraId="3EC24207" w14:textId="2567664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E76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E76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E76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19EE1C16" w14:textId="726E602B" w:rsidR="00D01F34" w:rsidRPr="00D01F34" w:rsidRDefault="00D01F34" w:rsidP="00D01F34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03A0E24B" w14:textId="77777777" w:rsidR="00C7093A" w:rsidRDefault="00C7093A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681903F7" w14:textId="77777777" w:rsidR="00794C63" w:rsidRDefault="00794C63" w:rsidP="00794C63">
      <w:pPr>
        <w:pStyle w:val="Navadensplet"/>
      </w:pPr>
      <w:r>
        <w:rPr>
          <w:noProof/>
        </w:rPr>
        <w:drawing>
          <wp:inline distT="0" distB="0" distL="0" distR="0" wp14:anchorId="22B9FE63" wp14:editId="4B68C136">
            <wp:extent cx="5763600" cy="4320000"/>
            <wp:effectExtent l="0" t="0" r="8890" b="4445"/>
            <wp:docPr id="2" name="Slika 1" descr="Na sliki je večstanovanjska stavba, v kateri se nahaja stanovanje, katerega solastniški delež RS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Na sliki je večstanovanjska stavba, v kateri se nahaja stanovanje, katerega solastniški delež RS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AE80" w14:textId="77777777" w:rsidR="000C7883" w:rsidRDefault="000C7883" w:rsidP="000C7883">
      <w:pPr>
        <w:pStyle w:val="Navadensplet"/>
      </w:pPr>
      <w:r>
        <w:rPr>
          <w:noProof/>
        </w:rPr>
        <w:lastRenderedPageBreak/>
        <w:drawing>
          <wp:inline distT="0" distB="0" distL="0" distR="0" wp14:anchorId="0EBE1F2C" wp14:editId="466C3D4F">
            <wp:extent cx="5184000" cy="3888000"/>
            <wp:effectExtent l="0" t="0" r="0" b="0"/>
            <wp:docPr id="3" name="Slika 2" descr="Iz slike je razvidna notranjost stanovanja, predsvem hodnik, saj gre za pogled iz vhoda v stanova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Iz slike je razvidna notranjost stanovanja, predsvem hodnik, saj gre za pogled iz vhoda v stanovan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9A8CA" w14:textId="4178D797" w:rsidR="000C7883" w:rsidRDefault="000C7883" w:rsidP="00794C63">
      <w:pPr>
        <w:pStyle w:val="Navadensplet"/>
      </w:pPr>
    </w:p>
    <w:p w14:paraId="47EF0190" w14:textId="04281829" w:rsidR="0090092C" w:rsidRDefault="000C7883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8AE5330" wp14:editId="5E1D1B83">
            <wp:extent cx="5184000" cy="3888000"/>
            <wp:effectExtent l="0" t="0" r="0" b="0"/>
            <wp:docPr id="1608693599" name="Slika 1" descr="Slika prikazuje kopalnico v kateri je kopalna kad, umivalnik, ogledalo, w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93599" name="Slika 1" descr="Slika prikazuje kopalnico v kateri je kopalna kad, umivalnik, ogledalo, wc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8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161868" w14:textId="77777777" w:rsidR="000C7883" w:rsidRDefault="000C7883" w:rsidP="0090092C">
      <w:pPr>
        <w:tabs>
          <w:tab w:val="center" w:pos="5670"/>
        </w:tabs>
        <w:jc w:val="center"/>
        <w:rPr>
          <w:noProof/>
        </w:rPr>
      </w:pPr>
    </w:p>
    <w:p w14:paraId="6FB0E234" w14:textId="77777777" w:rsidR="000C7883" w:rsidRDefault="000C7883" w:rsidP="0090092C">
      <w:pPr>
        <w:tabs>
          <w:tab w:val="center" w:pos="5670"/>
        </w:tabs>
        <w:jc w:val="center"/>
        <w:rPr>
          <w:noProof/>
        </w:rPr>
      </w:pPr>
    </w:p>
    <w:p w14:paraId="3B1B8856" w14:textId="77777777" w:rsidR="000C7883" w:rsidRDefault="000C7883" w:rsidP="000C7883">
      <w:pPr>
        <w:pStyle w:val="Navadensplet"/>
      </w:pPr>
      <w:r>
        <w:rPr>
          <w:noProof/>
        </w:rPr>
        <w:lastRenderedPageBreak/>
        <w:drawing>
          <wp:inline distT="0" distB="0" distL="0" distR="0" wp14:anchorId="2A4A2263" wp14:editId="767B2605">
            <wp:extent cx="5184000" cy="3888000"/>
            <wp:effectExtent l="0" t="0" r="0" b="0"/>
            <wp:docPr id="5" name="Slika 3" descr="Na sliki je dnevno splani prostor. V njem je pohištvo - omara, stol, mizica in postelja oziroma kav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3" descr="Na sliki je dnevno splani prostor. V njem je pohištvo - omara, stol, mizica in postelja oziroma kavč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5C3D" w14:textId="77777777" w:rsidR="000C7883" w:rsidRDefault="000C7883" w:rsidP="0090092C">
      <w:pPr>
        <w:tabs>
          <w:tab w:val="center" w:pos="5670"/>
        </w:tabs>
        <w:jc w:val="center"/>
        <w:rPr>
          <w:noProof/>
        </w:rPr>
      </w:pPr>
    </w:p>
    <w:p w14:paraId="50C61436" w14:textId="066138DF" w:rsidR="00EB6D17" w:rsidRDefault="00F37B7F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05F1FF3" wp14:editId="3E4936A5">
            <wp:extent cx="5187600" cy="3888000"/>
            <wp:effectExtent l="0" t="0" r="0" b="0"/>
            <wp:docPr id="219366899" name="Slika 2" descr="Na sliki je kuhinja, v kateri so miza, kuhinjski elementi, štedilnik in pomivalno ko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66899" name="Slika 2" descr="Na sliki je kuhinja, v kateri so miza, kuhinjski elementi, štedilnik in pomivalno kori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00" cy="38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6D17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6C30" w14:textId="77777777" w:rsidR="00835717" w:rsidRDefault="00835717">
      <w:r>
        <w:separator/>
      </w:r>
    </w:p>
  </w:endnote>
  <w:endnote w:type="continuationSeparator" w:id="0">
    <w:p w14:paraId="107D9376" w14:textId="77777777" w:rsidR="00835717" w:rsidRDefault="0083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987C" w14:textId="77777777" w:rsidR="00835717" w:rsidRDefault="00835717">
      <w:r>
        <w:separator/>
      </w:r>
    </w:p>
  </w:footnote>
  <w:footnote w:type="continuationSeparator" w:id="0">
    <w:p w14:paraId="63684020" w14:textId="77777777" w:rsidR="00835717" w:rsidRDefault="0083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3A74"/>
    <w:rsid w:val="00005569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BBF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D1D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C7883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02F5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737"/>
    <w:rsid w:val="001B791B"/>
    <w:rsid w:val="001C1433"/>
    <w:rsid w:val="001C53AF"/>
    <w:rsid w:val="001C6661"/>
    <w:rsid w:val="001C6C37"/>
    <w:rsid w:val="001C7F42"/>
    <w:rsid w:val="001D58DF"/>
    <w:rsid w:val="001D719E"/>
    <w:rsid w:val="001E0072"/>
    <w:rsid w:val="001E607D"/>
    <w:rsid w:val="001E7699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5267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312E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66CF2"/>
    <w:rsid w:val="00472F0D"/>
    <w:rsid w:val="004745E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2FF3"/>
    <w:rsid w:val="004C48C2"/>
    <w:rsid w:val="004C517E"/>
    <w:rsid w:val="004D0731"/>
    <w:rsid w:val="004D4898"/>
    <w:rsid w:val="004D6A62"/>
    <w:rsid w:val="004E0B5E"/>
    <w:rsid w:val="004E261C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36B87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D7F8D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588D"/>
    <w:rsid w:val="00776877"/>
    <w:rsid w:val="00777712"/>
    <w:rsid w:val="007779D1"/>
    <w:rsid w:val="00780BCC"/>
    <w:rsid w:val="00783158"/>
    <w:rsid w:val="00783310"/>
    <w:rsid w:val="0078336E"/>
    <w:rsid w:val="00791396"/>
    <w:rsid w:val="0079283D"/>
    <w:rsid w:val="00793489"/>
    <w:rsid w:val="00794C63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6F61"/>
    <w:rsid w:val="007E7569"/>
    <w:rsid w:val="007F0551"/>
    <w:rsid w:val="007F3598"/>
    <w:rsid w:val="007F4783"/>
    <w:rsid w:val="007F78C0"/>
    <w:rsid w:val="008020E2"/>
    <w:rsid w:val="00805058"/>
    <w:rsid w:val="00806303"/>
    <w:rsid w:val="00811FA2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5717"/>
    <w:rsid w:val="0083798A"/>
    <w:rsid w:val="00846C6A"/>
    <w:rsid w:val="00847C53"/>
    <w:rsid w:val="008561B9"/>
    <w:rsid w:val="00871E0C"/>
    <w:rsid w:val="00871F33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97102"/>
    <w:rsid w:val="008A11C7"/>
    <w:rsid w:val="008A3040"/>
    <w:rsid w:val="008A389A"/>
    <w:rsid w:val="008A617C"/>
    <w:rsid w:val="008A752D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4C2F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18"/>
    <w:rsid w:val="00A21655"/>
    <w:rsid w:val="00A24315"/>
    <w:rsid w:val="00A24CD9"/>
    <w:rsid w:val="00A30400"/>
    <w:rsid w:val="00A31408"/>
    <w:rsid w:val="00A409D9"/>
    <w:rsid w:val="00A4236A"/>
    <w:rsid w:val="00A43B69"/>
    <w:rsid w:val="00A44155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5F35"/>
    <w:rsid w:val="00AA6CA5"/>
    <w:rsid w:val="00AA744E"/>
    <w:rsid w:val="00AA77E7"/>
    <w:rsid w:val="00AB38CE"/>
    <w:rsid w:val="00AC1799"/>
    <w:rsid w:val="00AC1AA1"/>
    <w:rsid w:val="00AD2025"/>
    <w:rsid w:val="00AD4D0D"/>
    <w:rsid w:val="00AD59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093A"/>
    <w:rsid w:val="00C72E19"/>
    <w:rsid w:val="00C77797"/>
    <w:rsid w:val="00C85626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1F34"/>
    <w:rsid w:val="00D0297B"/>
    <w:rsid w:val="00D06C6D"/>
    <w:rsid w:val="00D0778F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5EFD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36EC"/>
    <w:rsid w:val="00E057DD"/>
    <w:rsid w:val="00E06A19"/>
    <w:rsid w:val="00E1308A"/>
    <w:rsid w:val="00E1585D"/>
    <w:rsid w:val="00E22F05"/>
    <w:rsid w:val="00E24EC2"/>
    <w:rsid w:val="00E2649E"/>
    <w:rsid w:val="00E30CD6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E4E47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37B7F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7790E"/>
    <w:rsid w:val="00F80448"/>
    <w:rsid w:val="00F855E5"/>
    <w:rsid w:val="00F90A3A"/>
    <w:rsid w:val="00F93609"/>
    <w:rsid w:val="00F95EC4"/>
    <w:rsid w:val="00FA1E76"/>
    <w:rsid w:val="00FA7BAF"/>
    <w:rsid w:val="00FB5633"/>
    <w:rsid w:val="00FB5852"/>
    <w:rsid w:val="00FB5862"/>
    <w:rsid w:val="00FC399C"/>
    <w:rsid w:val="00FD25A2"/>
    <w:rsid w:val="00FD5667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uiPriority w:val="99"/>
    <w:unhideWhenUsed/>
    <w:rsid w:val="00794C6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116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NP-k-o-Loka13.10.2025</vt:lpstr>
    </vt:vector>
  </TitlesOfParts>
  <Company>Indea d.o.o.</Company>
  <LinksUpToDate>false</LinksUpToDate>
  <CharactersWithSpaces>5701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NP-k-o-Velenje 26.2.2026</dc:title>
  <dc:subject/>
  <dc:creator>Marija Petek</dc:creator>
  <cp:keywords/>
  <dc:description/>
  <cp:lastModifiedBy>Marija Petek</cp:lastModifiedBy>
  <cp:revision>33</cp:revision>
  <cp:lastPrinted>2019-07-25T11:29:00Z</cp:lastPrinted>
  <dcterms:created xsi:type="dcterms:W3CDTF">2026-02-26T07:08:00Z</dcterms:created>
  <dcterms:modified xsi:type="dcterms:W3CDTF">2026-02-26T09:45:00Z</dcterms:modified>
</cp:coreProperties>
</file>