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5C6C9FB4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022F45">
        <w:rPr>
          <w:rFonts w:cs="Arial"/>
          <w:sz w:val="20"/>
        </w:rPr>
        <w:t>477-148/2017-3130-</w:t>
      </w:r>
      <w:r w:rsidR="00895E33">
        <w:rPr>
          <w:rFonts w:cs="Arial"/>
          <w:sz w:val="20"/>
        </w:rPr>
        <w:t>42</w:t>
      </w:r>
    </w:p>
    <w:p w14:paraId="227574AB" w14:textId="13774F13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BA10A2">
        <w:rPr>
          <w:rFonts w:cs="Arial"/>
          <w:sz w:val="20"/>
        </w:rPr>
        <w:t>5</w:t>
      </w:r>
      <w:r w:rsidR="00F361AB">
        <w:rPr>
          <w:rFonts w:cs="Arial"/>
          <w:sz w:val="20"/>
        </w:rPr>
        <w:t xml:space="preserve">. </w:t>
      </w:r>
      <w:r w:rsidR="00BA10A2">
        <w:rPr>
          <w:rFonts w:cs="Arial"/>
          <w:sz w:val="20"/>
        </w:rPr>
        <w:t>11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3D9286EA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ŠT. </w:t>
      </w:r>
      <w:r w:rsidR="00022F45">
        <w:rPr>
          <w:rFonts w:cs="Arial"/>
          <w:b/>
          <w:sz w:val="20"/>
        </w:rPr>
        <w:t xml:space="preserve">490/10 K.O. 1687-VELIKI VRH </w:t>
      </w:r>
      <w:r w:rsidR="00516100">
        <w:rPr>
          <w:rFonts w:cs="Arial"/>
          <w:b/>
          <w:sz w:val="20"/>
        </w:rPr>
        <w:t xml:space="preserve">V DELEŽU DO </w:t>
      </w:r>
      <w:r w:rsidR="00022F45">
        <w:rPr>
          <w:rFonts w:cs="Arial"/>
          <w:b/>
          <w:sz w:val="20"/>
        </w:rPr>
        <w:t xml:space="preserve">363/1000 </w:t>
      </w:r>
      <w:r w:rsidR="00BA10A2">
        <w:rPr>
          <w:rFonts w:cs="Arial"/>
          <w:b/>
          <w:sz w:val="20"/>
        </w:rPr>
        <w:t>IN</w:t>
      </w:r>
      <w:r w:rsidR="00022F45">
        <w:rPr>
          <w:rFonts w:cs="Arial"/>
          <w:b/>
          <w:sz w:val="20"/>
        </w:rPr>
        <w:t xml:space="preserve"> PARC. ŠT. 1 K.O. 1687-VELIKI VRH V DELEŽU </w:t>
      </w:r>
      <w:r w:rsidR="00153B03">
        <w:rPr>
          <w:rFonts w:cs="Arial"/>
          <w:b/>
          <w:sz w:val="20"/>
        </w:rPr>
        <w:t>363</w:t>
      </w:r>
      <w:r w:rsidR="00022F45">
        <w:rPr>
          <w:rFonts w:cs="Arial"/>
          <w:b/>
          <w:sz w:val="20"/>
        </w:rPr>
        <w:t>/38000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7D4790FF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BA10A2">
        <w:rPr>
          <w:rFonts w:cs="Arial"/>
          <w:sz w:val="20"/>
        </w:rPr>
        <w:t>sta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BA10A2">
        <w:rPr>
          <w:rFonts w:cs="Arial"/>
          <w:sz w:val="20"/>
        </w:rPr>
        <w:t>i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6"/>
        <w:gridCol w:w="1554"/>
        <w:gridCol w:w="1691"/>
        <w:gridCol w:w="1271"/>
        <w:gridCol w:w="1349"/>
        <w:gridCol w:w="1357"/>
      </w:tblGrid>
      <w:tr w:rsidR="00FC30D3" w:rsidRPr="000F083F" w14:paraId="0B6FD70A" w14:textId="77777777" w:rsidTr="00FC3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vAlign w:val="center"/>
            <w:hideMark/>
          </w:tcPr>
          <w:p w14:paraId="1923F9BB" w14:textId="0C863B0D" w:rsidR="00FC30D3" w:rsidRPr="000F083F" w:rsidRDefault="00FC30D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4" w:type="dxa"/>
            <w:vAlign w:val="center"/>
          </w:tcPr>
          <w:p w14:paraId="494EBCFA" w14:textId="0F62DE30" w:rsidR="00FC30D3" w:rsidRPr="000F083F" w:rsidRDefault="00FC30D3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691" w:type="dxa"/>
            <w:vAlign w:val="center"/>
          </w:tcPr>
          <w:p w14:paraId="758FA6DD" w14:textId="4F77A691" w:rsidR="00FC30D3" w:rsidRPr="000F083F" w:rsidRDefault="00FC30D3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14303B7D" w14:textId="189192A6" w:rsidR="00FC30D3" w:rsidRPr="000F083F" w:rsidRDefault="00FC30D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49" w:type="dxa"/>
            <w:vAlign w:val="center"/>
          </w:tcPr>
          <w:p w14:paraId="2291C52C" w14:textId="4C713A41" w:rsidR="00FC30D3" w:rsidRDefault="00FC30D3" w:rsidP="00FC30D3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št.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7" w:type="dxa"/>
            <w:vAlign w:val="center"/>
            <w:hideMark/>
          </w:tcPr>
          <w:p w14:paraId="1A42B03D" w14:textId="4F058A26" w:rsidR="00FC30D3" w:rsidRPr="000F083F" w:rsidRDefault="00FC30D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FC30D3" w:rsidRPr="000F083F" w14:paraId="73776533" w14:textId="77777777" w:rsidTr="00FC3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vAlign w:val="center"/>
          </w:tcPr>
          <w:p w14:paraId="5C993F4F" w14:textId="02C1F337" w:rsidR="00FC30D3" w:rsidRPr="0033702B" w:rsidRDefault="00FC30D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490/10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4" w:type="dxa"/>
            <w:vAlign w:val="center"/>
          </w:tcPr>
          <w:p w14:paraId="66724202" w14:textId="2AD21C1C" w:rsidR="00FC30D3" w:rsidRDefault="00FC30D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1687-Veliki Vrh</w:t>
            </w:r>
          </w:p>
        </w:tc>
        <w:tc>
          <w:tcPr>
            <w:tcW w:w="1691" w:type="dxa"/>
            <w:vAlign w:val="center"/>
          </w:tcPr>
          <w:p w14:paraId="07B49448" w14:textId="6B065F4E" w:rsidR="00FC30D3" w:rsidRDefault="00FC30D3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1687 490/10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7E1EA362" w14:textId="2CB7F07C" w:rsidR="00FC30D3" w:rsidRPr="00956FC7" w:rsidRDefault="00FC30D3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243,00 m2</w:t>
            </w:r>
          </w:p>
        </w:tc>
        <w:tc>
          <w:tcPr>
            <w:tcW w:w="1349" w:type="dxa"/>
            <w:vAlign w:val="center"/>
          </w:tcPr>
          <w:p w14:paraId="10E19619" w14:textId="32893561" w:rsidR="00FC30D3" w:rsidRDefault="00FC30D3" w:rsidP="00FC30D3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7" w:type="dxa"/>
            <w:vAlign w:val="center"/>
          </w:tcPr>
          <w:p w14:paraId="4FE73209" w14:textId="4D45FC01" w:rsidR="00FC30D3" w:rsidRPr="000F083F" w:rsidRDefault="00FC30D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363/1000</w:t>
            </w:r>
          </w:p>
        </w:tc>
      </w:tr>
      <w:tr w:rsidR="00FC30D3" w:rsidRPr="000F083F" w14:paraId="1756899F" w14:textId="77777777" w:rsidTr="00FC30D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shd w:val="clear" w:color="auto" w:fill="D9E2F3" w:themeFill="accent1" w:themeFillTint="33"/>
            <w:vAlign w:val="center"/>
          </w:tcPr>
          <w:p w14:paraId="39A9E68C" w14:textId="332CBD2E" w:rsidR="00FC30D3" w:rsidRPr="00641A44" w:rsidRDefault="00FC30D3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4" w:type="dxa"/>
            <w:vAlign w:val="center"/>
          </w:tcPr>
          <w:p w14:paraId="45FE543D" w14:textId="01B81158" w:rsidR="00FC30D3" w:rsidRDefault="00FC30D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1687-Veliki Vrh</w:t>
            </w:r>
          </w:p>
        </w:tc>
        <w:tc>
          <w:tcPr>
            <w:tcW w:w="1691" w:type="dxa"/>
            <w:shd w:val="clear" w:color="auto" w:fill="D9E2F3" w:themeFill="accent1" w:themeFillTint="33"/>
            <w:vAlign w:val="center"/>
          </w:tcPr>
          <w:p w14:paraId="48F277A9" w14:textId="050AF770" w:rsidR="00FC30D3" w:rsidRDefault="00FC30D3" w:rsidP="00956FC7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1687 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18E55D86" w14:textId="7673F4DA" w:rsidR="00FC30D3" w:rsidRDefault="00FC30D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591,00 m2</w:t>
            </w:r>
          </w:p>
        </w:tc>
        <w:tc>
          <w:tcPr>
            <w:tcW w:w="1349" w:type="dxa"/>
            <w:shd w:val="clear" w:color="auto" w:fill="D9E2F3" w:themeFill="accent1" w:themeFillTint="33"/>
            <w:vAlign w:val="center"/>
          </w:tcPr>
          <w:p w14:paraId="16889F46" w14:textId="77777777" w:rsidR="00FC30D3" w:rsidRDefault="00FC30D3" w:rsidP="00FC30D3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57" w:type="dxa"/>
            <w:vAlign w:val="center"/>
          </w:tcPr>
          <w:p w14:paraId="324189F7" w14:textId="3947E77E" w:rsidR="00FC30D3" w:rsidRDefault="00FC30D3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363/38000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897527F" w14:textId="200BC96B" w:rsidR="003E218D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0A2244">
        <w:rPr>
          <w:rFonts w:cs="Arial"/>
          <w:sz w:val="20"/>
        </w:rPr>
        <w:t xml:space="preserve">sta </w:t>
      </w:r>
      <w:r w:rsidR="0092753B">
        <w:rPr>
          <w:rFonts w:cs="Arial"/>
          <w:sz w:val="20"/>
        </w:rPr>
        <w:t>nepremičnin</w:t>
      </w:r>
      <w:r w:rsidR="000A2244">
        <w:rPr>
          <w:rFonts w:cs="Arial"/>
          <w:sz w:val="20"/>
        </w:rPr>
        <w:t>i</w:t>
      </w:r>
      <w:r w:rsidR="0092753B">
        <w:rPr>
          <w:rFonts w:cs="Arial"/>
          <w:sz w:val="20"/>
        </w:rPr>
        <w:t xml:space="preserve">, </w:t>
      </w:r>
      <w:proofErr w:type="spellStart"/>
      <w:r w:rsidR="0092753B">
        <w:rPr>
          <w:rFonts w:cs="Arial"/>
          <w:sz w:val="20"/>
        </w:rPr>
        <w:t>parc</w:t>
      </w:r>
      <w:proofErr w:type="spellEnd"/>
      <w:r w:rsidR="0092753B">
        <w:rPr>
          <w:rFonts w:cs="Arial"/>
          <w:sz w:val="20"/>
        </w:rPr>
        <w:t xml:space="preserve">. št. </w:t>
      </w:r>
      <w:r w:rsidR="003E218D">
        <w:rPr>
          <w:rFonts w:cs="Arial"/>
          <w:sz w:val="20"/>
        </w:rPr>
        <w:t xml:space="preserve">490/10 </w:t>
      </w:r>
      <w:proofErr w:type="spellStart"/>
      <w:r w:rsidR="003E218D">
        <w:rPr>
          <w:rFonts w:cs="Arial"/>
          <w:sz w:val="20"/>
        </w:rPr>
        <w:t>k.o</w:t>
      </w:r>
      <w:proofErr w:type="spellEnd"/>
      <w:r w:rsidR="003E218D">
        <w:rPr>
          <w:rFonts w:cs="Arial"/>
          <w:sz w:val="20"/>
        </w:rPr>
        <w:t xml:space="preserve">. 1687-Veliki Vrh v deležu do 363/1000 in </w:t>
      </w:r>
      <w:proofErr w:type="spellStart"/>
      <w:r w:rsidR="003E218D">
        <w:rPr>
          <w:rFonts w:cs="Arial"/>
          <w:sz w:val="20"/>
        </w:rPr>
        <w:t>parc</w:t>
      </w:r>
      <w:proofErr w:type="spellEnd"/>
      <w:r w:rsidR="003E218D">
        <w:rPr>
          <w:rFonts w:cs="Arial"/>
          <w:sz w:val="20"/>
        </w:rPr>
        <w:t xml:space="preserve">. št. 1 </w:t>
      </w:r>
      <w:proofErr w:type="spellStart"/>
      <w:r w:rsidR="003E218D">
        <w:rPr>
          <w:rFonts w:cs="Arial"/>
          <w:sz w:val="20"/>
        </w:rPr>
        <w:t>k.o</w:t>
      </w:r>
      <w:proofErr w:type="spellEnd"/>
      <w:r w:rsidR="003E218D">
        <w:rPr>
          <w:rFonts w:cs="Arial"/>
          <w:sz w:val="20"/>
        </w:rPr>
        <w:t>. 1687-Veliki Vrh v deležu do 363/38000. Obe nepremičnini se nahajata v naselju Veliki Vrh v Občini Bloke</w:t>
      </w:r>
      <w:r>
        <w:rPr>
          <w:rFonts w:cs="Arial"/>
          <w:sz w:val="20"/>
        </w:rPr>
        <w:t>.</w:t>
      </w:r>
      <w:r w:rsidR="00534683">
        <w:rPr>
          <w:rFonts w:cs="Arial"/>
          <w:sz w:val="20"/>
        </w:rPr>
        <w:t xml:space="preserve"> </w:t>
      </w:r>
    </w:p>
    <w:p w14:paraId="3292B81C" w14:textId="77777777" w:rsidR="00B84036" w:rsidRDefault="00B84036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33FC4BC" w14:textId="7DCF86D9" w:rsidR="00B84036" w:rsidRDefault="00B84036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0E5A32">
        <w:rPr>
          <w:rFonts w:cs="Arial"/>
          <w:sz w:val="20"/>
        </w:rPr>
        <w:t>sta</w:t>
      </w:r>
      <w:r>
        <w:rPr>
          <w:rFonts w:cs="Arial"/>
          <w:sz w:val="20"/>
        </w:rPr>
        <w:t xml:space="preserve"> solastnišk</w:t>
      </w:r>
      <w:r w:rsidR="000E5A32">
        <w:rPr>
          <w:rFonts w:cs="Arial"/>
          <w:sz w:val="20"/>
        </w:rPr>
        <w:t>a</w:t>
      </w:r>
      <w:r>
        <w:rPr>
          <w:rFonts w:cs="Arial"/>
          <w:sz w:val="20"/>
        </w:rPr>
        <w:t xml:space="preserve"> delež</w:t>
      </w:r>
      <w:r w:rsidR="000E5A32">
        <w:rPr>
          <w:rFonts w:cs="Arial"/>
          <w:sz w:val="20"/>
        </w:rPr>
        <w:t>a</w:t>
      </w:r>
      <w:r>
        <w:rPr>
          <w:rFonts w:cs="Arial"/>
          <w:sz w:val="20"/>
        </w:rPr>
        <w:t xml:space="preserve"> na </w:t>
      </w:r>
      <w:r w:rsidR="000E5A32">
        <w:rPr>
          <w:rFonts w:cs="Arial"/>
          <w:sz w:val="20"/>
        </w:rPr>
        <w:t xml:space="preserve">obeh </w:t>
      </w:r>
      <w:r>
        <w:rPr>
          <w:rFonts w:cs="Arial"/>
          <w:sz w:val="20"/>
        </w:rPr>
        <w:t>nepremičninah v kompletu.</w:t>
      </w:r>
    </w:p>
    <w:p w14:paraId="7830C5F8" w14:textId="77777777" w:rsidR="0069773D" w:rsidRDefault="0069773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74C5B52" w14:textId="29E95618" w:rsidR="0069773D" w:rsidRDefault="000E5A32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Obe nepremičnini sta</w:t>
      </w:r>
      <w:r w:rsidR="0069773D">
        <w:rPr>
          <w:rFonts w:cs="Arial"/>
          <w:sz w:val="20"/>
        </w:rPr>
        <w:t xml:space="preserve"> po namenski rabi stavbn</w:t>
      </w:r>
      <w:r>
        <w:rPr>
          <w:rFonts w:cs="Arial"/>
          <w:sz w:val="20"/>
        </w:rPr>
        <w:t>i</w:t>
      </w:r>
      <w:r w:rsidR="0069773D">
        <w:rPr>
          <w:rFonts w:cs="Arial"/>
          <w:sz w:val="20"/>
        </w:rPr>
        <w:t xml:space="preserve"> zemljišč</w:t>
      </w:r>
      <w:r>
        <w:rPr>
          <w:rFonts w:cs="Arial"/>
          <w:sz w:val="20"/>
        </w:rPr>
        <w:t>i</w:t>
      </w:r>
      <w:r w:rsidR="0069773D">
        <w:rPr>
          <w:rFonts w:cs="Arial"/>
          <w:sz w:val="20"/>
        </w:rPr>
        <w:t>.</w:t>
      </w:r>
    </w:p>
    <w:p w14:paraId="482D3B82" w14:textId="77777777" w:rsidR="003E218D" w:rsidRDefault="003E218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410B84D" w14:textId="21BC000A" w:rsidR="003E218D" w:rsidRDefault="003E218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Na zemljišču,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490/10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>. Veliki Vrh v naravi stoji stanovanjski objekt na naslovu Veliki Vrh 15, Bloke, ki je bil po podatkih GURS zgrajen leta 1953. Z gradbenim in uporabnim dovoljenjem ne razpolagamo. Objekt je bil po požaru pred 15 leti delno adaptiran. Fasada nad pritličjem ni izvedena, v pritličju pa ni izolacijska. Strop in streha nista izolirana. Zunanje stavbno pohištvo je potrebno menjave.</w:t>
      </w:r>
    </w:p>
    <w:p w14:paraId="6BDFB578" w14:textId="77777777" w:rsidR="00044FDF" w:rsidRDefault="00044FDF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2C51B1" w14:textId="1A28ECDF" w:rsidR="00044FDF" w:rsidRDefault="00044FDF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044FDF">
        <w:rPr>
          <w:rFonts w:cs="Arial"/>
          <w:sz w:val="20"/>
        </w:rPr>
        <w:t>Za stanovan</w:t>
      </w:r>
      <w:r>
        <w:rPr>
          <w:rFonts w:cs="Arial"/>
          <w:sz w:val="20"/>
        </w:rPr>
        <w:t>jsko stavbo</w:t>
      </w:r>
      <w:r w:rsidRPr="00044FDF">
        <w:rPr>
          <w:rFonts w:cs="Arial"/>
          <w:sz w:val="20"/>
        </w:rPr>
        <w:t xml:space="preserve"> je bila pridobljena energetska izkaznica št. </w:t>
      </w:r>
      <w:r w:rsidRPr="000D20C9">
        <w:rPr>
          <w:rFonts w:cs="Arial"/>
          <w:sz w:val="20"/>
        </w:rPr>
        <w:t>2024-709-208-</w:t>
      </w:r>
      <w:r w:rsidR="000D20C9">
        <w:rPr>
          <w:rFonts w:cs="Arial"/>
          <w:sz w:val="20"/>
        </w:rPr>
        <w:t>116732</w:t>
      </w:r>
      <w:r w:rsidRPr="00044FDF">
        <w:rPr>
          <w:rFonts w:cs="Arial"/>
          <w:sz w:val="20"/>
        </w:rPr>
        <w:t xml:space="preserve"> z veljavnostjo do </w:t>
      </w:r>
      <w:r w:rsidR="000D20C9">
        <w:rPr>
          <w:rFonts w:cs="Arial"/>
          <w:sz w:val="20"/>
        </w:rPr>
        <w:t>27</w:t>
      </w:r>
      <w:r w:rsidRPr="000D20C9">
        <w:rPr>
          <w:rFonts w:cs="Arial"/>
          <w:sz w:val="20"/>
        </w:rPr>
        <w:t xml:space="preserve">. </w:t>
      </w:r>
      <w:r w:rsidR="000D20C9" w:rsidRPr="000D20C9">
        <w:rPr>
          <w:rFonts w:cs="Arial"/>
          <w:sz w:val="20"/>
        </w:rPr>
        <w:t>9</w:t>
      </w:r>
      <w:r w:rsidRPr="000D20C9">
        <w:rPr>
          <w:rFonts w:cs="Arial"/>
          <w:sz w:val="20"/>
        </w:rPr>
        <w:t>. 2034</w:t>
      </w:r>
      <w:r w:rsidRPr="00044FDF">
        <w:rPr>
          <w:rFonts w:cs="Arial"/>
          <w:sz w:val="20"/>
        </w:rPr>
        <w:t>. Po podatkih slednj</w:t>
      </w:r>
      <w:r w:rsidR="00F5016F">
        <w:rPr>
          <w:rFonts w:cs="Arial"/>
          <w:sz w:val="20"/>
        </w:rPr>
        <w:t>i</w:t>
      </w:r>
      <w:r w:rsidRPr="00044FDF">
        <w:rPr>
          <w:rFonts w:cs="Arial"/>
          <w:sz w:val="20"/>
        </w:rPr>
        <w:t xml:space="preserve"> </w:t>
      </w:r>
      <w:r w:rsidR="00F5016F">
        <w:rPr>
          <w:rFonts w:cs="Arial"/>
          <w:sz w:val="20"/>
        </w:rPr>
        <w:t xml:space="preserve">objekt </w:t>
      </w:r>
      <w:r w:rsidRPr="00044FDF">
        <w:rPr>
          <w:rFonts w:cs="Arial"/>
          <w:sz w:val="20"/>
        </w:rPr>
        <w:t xml:space="preserve">sodi v energetski razred </w:t>
      </w:r>
      <w:r w:rsidR="000D20C9">
        <w:rPr>
          <w:rFonts w:cs="Arial"/>
          <w:sz w:val="20"/>
        </w:rPr>
        <w:t>F</w:t>
      </w:r>
      <w:r>
        <w:rPr>
          <w:rFonts w:cs="Arial"/>
          <w:sz w:val="20"/>
        </w:rPr>
        <w:t>.</w:t>
      </w:r>
    </w:p>
    <w:p w14:paraId="1FE9C9B1" w14:textId="77777777" w:rsidR="003E218D" w:rsidRDefault="003E218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1CBADD6" w14:textId="65169AB4" w:rsidR="003E218D" w:rsidRDefault="003E218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1 </w:t>
      </w:r>
      <w:proofErr w:type="spellStart"/>
      <w:r>
        <w:rPr>
          <w:rFonts w:cs="Arial"/>
          <w:sz w:val="20"/>
        </w:rPr>
        <w:t>k.o</w:t>
      </w:r>
      <w:proofErr w:type="spellEnd"/>
      <w:r>
        <w:rPr>
          <w:rFonts w:cs="Arial"/>
          <w:sz w:val="20"/>
        </w:rPr>
        <w:t>. Veliki Vrh v naravi predstavlja zemljišče trikotne oblike, ki je z vseh strani obdano s cestami.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0A2547BA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</w:t>
      </w:r>
      <w:r w:rsidR="000E5A32">
        <w:rPr>
          <w:rFonts w:cs="Arial"/>
          <w:sz w:val="20"/>
        </w:rPr>
        <w:t>a</w:t>
      </w:r>
      <w:r w:rsidR="00C3402D">
        <w:rPr>
          <w:rFonts w:cs="Arial"/>
          <w:sz w:val="20"/>
        </w:rPr>
        <w:t xml:space="preserve"> v lasti Republike Slovenije</w:t>
      </w:r>
      <w:r w:rsidR="00FF4C2D">
        <w:rPr>
          <w:rFonts w:cs="Arial"/>
          <w:sz w:val="20"/>
        </w:rPr>
        <w:t xml:space="preserve"> </w:t>
      </w:r>
      <w:r w:rsidR="00044FDF">
        <w:rPr>
          <w:rFonts w:cs="Arial"/>
          <w:sz w:val="20"/>
        </w:rPr>
        <w:t>s</w:t>
      </w:r>
      <w:r w:rsidR="000E5A32">
        <w:rPr>
          <w:rFonts w:cs="Arial"/>
          <w:sz w:val="20"/>
        </w:rPr>
        <w:t>ta</w:t>
      </w:r>
      <w:r w:rsidR="00044FDF">
        <w:rPr>
          <w:rFonts w:cs="Arial"/>
          <w:sz w:val="20"/>
        </w:rPr>
        <w:t xml:space="preserve"> </w:t>
      </w:r>
      <w:r w:rsidR="00FF4C2D">
        <w:rPr>
          <w:rFonts w:cs="Arial"/>
          <w:sz w:val="20"/>
        </w:rPr>
        <w:t>zemljiškoknjižno urejen</w:t>
      </w:r>
      <w:r w:rsidR="000E5A32">
        <w:rPr>
          <w:rFonts w:cs="Arial"/>
          <w:sz w:val="20"/>
        </w:rPr>
        <w:t>a</w:t>
      </w:r>
      <w:r w:rsidR="00FF4C2D">
        <w:rPr>
          <w:rFonts w:cs="Arial"/>
          <w:sz w:val="20"/>
        </w:rPr>
        <w:t xml:space="preserve"> ter bremen</w:t>
      </w:r>
      <w:r w:rsidR="00DA3709">
        <w:rPr>
          <w:rFonts w:cs="Arial"/>
          <w:sz w:val="20"/>
        </w:rPr>
        <w:t xml:space="preserve"> prost</w:t>
      </w:r>
      <w:r w:rsidR="000E5A32">
        <w:rPr>
          <w:rFonts w:cs="Arial"/>
          <w:sz w:val="20"/>
        </w:rPr>
        <w:t>a</w:t>
      </w:r>
      <w:r w:rsidR="00FF4C2D">
        <w:rPr>
          <w:rFonts w:cs="Arial"/>
          <w:sz w:val="20"/>
        </w:rPr>
        <w:t>.</w:t>
      </w:r>
    </w:p>
    <w:p w14:paraId="3E0D874E" w14:textId="280C9FD1" w:rsidR="00475673" w:rsidRDefault="0047567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D90EC70" w14:textId="77777777" w:rsidR="00C65305" w:rsidRDefault="00C6530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CE59DFA" w14:textId="5EE4B0CB" w:rsidR="00C01923" w:rsidRPr="00C65305" w:rsidRDefault="00C65305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C65305">
        <w:rPr>
          <w:rFonts w:cs="Arial"/>
          <w:b/>
          <w:bCs/>
          <w:sz w:val="20"/>
          <w:u w:val="single"/>
        </w:rPr>
        <w:t xml:space="preserve">Solastniški deleži </w:t>
      </w:r>
      <w:r w:rsidR="009F2EB8">
        <w:rPr>
          <w:rFonts w:cs="Arial"/>
          <w:b/>
          <w:bCs/>
          <w:sz w:val="20"/>
          <w:u w:val="single"/>
        </w:rPr>
        <w:t xml:space="preserve">ostalih </w:t>
      </w:r>
      <w:r w:rsidRPr="00C65305">
        <w:rPr>
          <w:rFonts w:cs="Arial"/>
          <w:b/>
          <w:bCs/>
          <w:sz w:val="20"/>
          <w:u w:val="single"/>
        </w:rPr>
        <w:t>solastnikov NISO predmet prodaje.</w:t>
      </w:r>
    </w:p>
    <w:p w14:paraId="1E3EE5F8" w14:textId="63F22E5A" w:rsidR="00C01923" w:rsidRDefault="00C6530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Solastniki nepremičnin imajo na podlagi 3. odstavka 66. člena Stvarnopravnega zakonika (Uradni list RS, </w:t>
      </w:r>
      <w:r w:rsidRPr="00C3402D">
        <w:rPr>
          <w:rFonts w:cs="Arial"/>
          <w:sz w:val="20"/>
        </w:rPr>
        <w:t>št. 87/02, 91/13 in 23/20)</w:t>
      </w:r>
      <w:r>
        <w:rPr>
          <w:rFonts w:cs="Arial"/>
          <w:sz w:val="20"/>
        </w:rPr>
        <w:t xml:space="preserve"> pri prodaji solastniškega deleža v lasti države predkupno pravico. </w:t>
      </w:r>
      <w:r w:rsidRPr="00C65305">
        <w:rPr>
          <w:rFonts w:cs="Arial"/>
          <w:sz w:val="20"/>
        </w:rPr>
        <w:t>Če predkupno pravico uveljavlja hkrati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50C41559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EEBB464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</w:t>
      </w:r>
      <w:r w:rsidR="003D5A28">
        <w:rPr>
          <w:rFonts w:cs="Arial"/>
          <w:sz w:val="20"/>
        </w:rPr>
        <w:t>i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386744">
        <w:rPr>
          <w:rFonts w:cs="Arial"/>
          <w:sz w:val="20"/>
        </w:rPr>
        <w:t xml:space="preserve">490/10 </w:t>
      </w:r>
      <w:proofErr w:type="spellStart"/>
      <w:r w:rsidR="00386744">
        <w:rPr>
          <w:rFonts w:cs="Arial"/>
          <w:sz w:val="20"/>
        </w:rPr>
        <w:t>k.o</w:t>
      </w:r>
      <w:proofErr w:type="spellEnd"/>
      <w:r w:rsidR="00386744">
        <w:rPr>
          <w:rFonts w:cs="Arial"/>
          <w:sz w:val="20"/>
        </w:rPr>
        <w:t xml:space="preserve">. 1687-Veliki Vrh </w:t>
      </w:r>
      <w:r w:rsidR="009F2EB8">
        <w:rPr>
          <w:rFonts w:cs="Arial"/>
          <w:sz w:val="20"/>
        </w:rPr>
        <w:t xml:space="preserve">v deležu do </w:t>
      </w:r>
      <w:r w:rsidR="00386744">
        <w:rPr>
          <w:rFonts w:cs="Arial"/>
          <w:sz w:val="20"/>
        </w:rPr>
        <w:t xml:space="preserve">363/1000 </w:t>
      </w:r>
      <w:r w:rsidR="003D5A28">
        <w:rPr>
          <w:rFonts w:cs="Arial"/>
          <w:sz w:val="20"/>
        </w:rPr>
        <w:t>in</w:t>
      </w:r>
      <w:r w:rsidR="00386744">
        <w:rPr>
          <w:rFonts w:cs="Arial"/>
          <w:sz w:val="20"/>
        </w:rPr>
        <w:t xml:space="preserve"> </w:t>
      </w:r>
      <w:proofErr w:type="spellStart"/>
      <w:r w:rsidR="00386744">
        <w:rPr>
          <w:rFonts w:cs="Arial"/>
          <w:sz w:val="20"/>
        </w:rPr>
        <w:t>parc</w:t>
      </w:r>
      <w:proofErr w:type="spellEnd"/>
      <w:r w:rsidR="00386744">
        <w:rPr>
          <w:rFonts w:cs="Arial"/>
          <w:sz w:val="20"/>
        </w:rPr>
        <w:t xml:space="preserve">. št. 1 </w:t>
      </w:r>
      <w:proofErr w:type="spellStart"/>
      <w:r w:rsidR="00386744">
        <w:rPr>
          <w:rFonts w:cs="Arial"/>
          <w:sz w:val="20"/>
        </w:rPr>
        <w:t>k.o</w:t>
      </w:r>
      <w:proofErr w:type="spellEnd"/>
      <w:r w:rsidR="00386744">
        <w:rPr>
          <w:rFonts w:cs="Arial"/>
          <w:sz w:val="20"/>
        </w:rPr>
        <w:t xml:space="preserve">. 1687-Veliki Vrh v deležu do 363/38000,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3D5A28">
        <w:rPr>
          <w:rFonts w:cs="Arial"/>
          <w:b/>
          <w:bCs/>
          <w:sz w:val="20"/>
        </w:rPr>
        <w:t>16.900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  <w:r w:rsidR="00C65305">
        <w:rPr>
          <w:rFonts w:cs="Arial"/>
          <w:sz w:val="20"/>
        </w:rPr>
        <w:t xml:space="preserve">Ponudba se lahko odda le za </w:t>
      </w:r>
      <w:r w:rsidR="003556BF">
        <w:rPr>
          <w:rFonts w:cs="Arial"/>
          <w:sz w:val="20"/>
        </w:rPr>
        <w:t xml:space="preserve">obe </w:t>
      </w:r>
      <w:r w:rsidR="00C65305">
        <w:rPr>
          <w:rFonts w:cs="Arial"/>
          <w:sz w:val="20"/>
        </w:rPr>
        <w:t>nepremičnin</w:t>
      </w:r>
      <w:r w:rsidR="003556BF">
        <w:rPr>
          <w:rFonts w:cs="Arial"/>
          <w:sz w:val="20"/>
        </w:rPr>
        <w:t>i</w:t>
      </w:r>
      <w:r w:rsidR="00C65305">
        <w:rPr>
          <w:rFonts w:cs="Arial"/>
          <w:sz w:val="20"/>
        </w:rPr>
        <w:t xml:space="preserve"> skupaj.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089FD3FC" w14:textId="77777777" w:rsidR="00C65305" w:rsidRDefault="00C65305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7A2A9A72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B2503">
        <w:rPr>
          <w:rFonts w:cs="Arial"/>
          <w:sz w:val="20"/>
        </w:rPr>
        <w:t xml:space="preserve"> pod pogojem, da </w:t>
      </w:r>
      <w:r w:rsidR="00C65305">
        <w:rPr>
          <w:rFonts w:cs="Arial"/>
          <w:sz w:val="20"/>
        </w:rPr>
        <w:t xml:space="preserve">solastniki </w:t>
      </w:r>
      <w:r w:rsidR="00DB2503">
        <w:rPr>
          <w:rFonts w:cs="Arial"/>
          <w:sz w:val="20"/>
        </w:rPr>
        <w:t>ne bo</w:t>
      </w:r>
      <w:r w:rsidR="00C65305">
        <w:rPr>
          <w:rFonts w:cs="Arial"/>
          <w:sz w:val="20"/>
        </w:rPr>
        <w:t>do</w:t>
      </w:r>
      <w:r w:rsidR="00DB2503">
        <w:rPr>
          <w:rFonts w:cs="Arial"/>
          <w:sz w:val="20"/>
        </w:rPr>
        <w:t xml:space="preserve"> uveljavljal</w:t>
      </w:r>
      <w:r w:rsidR="00C65305">
        <w:rPr>
          <w:rFonts w:cs="Arial"/>
          <w:sz w:val="20"/>
        </w:rPr>
        <w:t>i</w:t>
      </w:r>
      <w:r w:rsidR="00DB2503">
        <w:rPr>
          <w:rFonts w:cs="Arial"/>
          <w:sz w:val="20"/>
        </w:rPr>
        <w:t xml:space="preserve"> predkupne pravice.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A4DC5F0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CE4FEA">
        <w:rPr>
          <w:rFonts w:cs="Arial"/>
          <w:sz w:val="20"/>
        </w:rPr>
        <w:t>i</w:t>
      </w:r>
      <w:r w:rsidR="004F5EA4" w:rsidRPr="004F5EA4">
        <w:rPr>
          <w:rFonts w:cs="Arial"/>
          <w:sz w:val="20"/>
        </w:rPr>
        <w:t xml:space="preserve"> bo</w:t>
      </w:r>
      <w:r w:rsidR="00CE4FEA">
        <w:rPr>
          <w:rFonts w:cs="Arial"/>
          <w:sz w:val="20"/>
        </w:rPr>
        <w:t>sta</w:t>
      </w:r>
      <w:r w:rsidR="004F5EA4" w:rsidRPr="004F5EA4">
        <w:rPr>
          <w:rFonts w:cs="Arial"/>
          <w:sz w:val="20"/>
        </w:rPr>
        <w:t xml:space="preserve"> prodan</w:t>
      </w:r>
      <w:r w:rsidR="00CE4FEA">
        <w:rPr>
          <w:rFonts w:cs="Arial"/>
          <w:sz w:val="20"/>
        </w:rPr>
        <w:t>i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C65305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 površin, niti za </w:t>
      </w:r>
      <w:r w:rsidR="008F073D">
        <w:rPr>
          <w:rFonts w:cs="Arial"/>
          <w:sz w:val="20"/>
          <w:lang w:eastAsia="sl-SI"/>
        </w:rPr>
        <w:t>nj</w:t>
      </w:r>
      <w:r w:rsidR="00C65305">
        <w:rPr>
          <w:rFonts w:cs="Arial"/>
          <w:sz w:val="20"/>
          <w:lang w:eastAsia="sl-SI"/>
        </w:rPr>
        <w:t>ihov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306A516E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DB2503">
        <w:rPr>
          <w:sz w:val="20"/>
        </w:rPr>
        <w:t>477-</w:t>
      </w:r>
      <w:r w:rsidR="00264A80">
        <w:rPr>
          <w:sz w:val="20"/>
        </w:rPr>
        <w:t>148/2017</w:t>
      </w:r>
      <w:r w:rsidR="00475673">
        <w:rPr>
          <w:sz w:val="20"/>
        </w:rPr>
        <w:t xml:space="preserve">-3130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5F8C1D76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CE4FE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13272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CE4FE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2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7BD26FAF" w14:textId="6A9D01F6" w:rsidR="003602EC" w:rsidRDefault="003602EC" w:rsidP="00A21655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</w:t>
      </w:r>
      <w:r w:rsidR="00AA2EC1">
        <w:rPr>
          <w:sz w:val="20"/>
        </w:rPr>
        <w:t>.</w:t>
      </w:r>
    </w:p>
    <w:p w14:paraId="333EA6A3" w14:textId="77777777" w:rsidR="00A30400" w:rsidRDefault="00A30400" w:rsidP="00367FAC">
      <w:pPr>
        <w:rPr>
          <w:rFonts w:cs="Arial"/>
          <w:sz w:val="20"/>
          <w:lang w:eastAsia="sl-SI"/>
        </w:rPr>
      </w:pPr>
    </w:p>
    <w:p w14:paraId="53C6C213" w14:textId="77777777" w:rsidR="000C1398" w:rsidRPr="00367FAC" w:rsidRDefault="000C1398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0880F2F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029715EC" w14:textId="77777777" w:rsidR="00F5016F" w:rsidRDefault="00F5016F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0F0EBDD" w14:textId="1A41B7D4" w:rsidR="00AA2EC1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401B4B51" w14:textId="1D530F16" w:rsidR="003F2A5A" w:rsidRDefault="003F2A5A" w:rsidP="009A54C5">
      <w:pPr>
        <w:tabs>
          <w:tab w:val="center" w:pos="5670"/>
        </w:tabs>
        <w:jc w:val="both"/>
        <w:rPr>
          <w:noProof/>
        </w:rPr>
      </w:pPr>
    </w:p>
    <w:p w14:paraId="78F5D829" w14:textId="77777777" w:rsidR="00F54053" w:rsidRDefault="00F54053" w:rsidP="009A54C5">
      <w:pPr>
        <w:tabs>
          <w:tab w:val="center" w:pos="5670"/>
        </w:tabs>
        <w:jc w:val="both"/>
        <w:rPr>
          <w:noProof/>
        </w:rPr>
      </w:pPr>
    </w:p>
    <w:p w14:paraId="6797958F" w14:textId="487226EE" w:rsidR="00F54053" w:rsidRDefault="00F54053" w:rsidP="009A54C5">
      <w:pPr>
        <w:tabs>
          <w:tab w:val="center" w:pos="5670"/>
        </w:tabs>
        <w:jc w:val="both"/>
        <w:rPr>
          <w:noProof/>
        </w:rPr>
      </w:pPr>
      <w:r w:rsidRPr="00F54053">
        <w:rPr>
          <w:noProof/>
        </w:rPr>
        <w:drawing>
          <wp:inline distT="0" distB="0" distL="0" distR="0" wp14:anchorId="5E4C4AA8" wp14:editId="712B28E6">
            <wp:extent cx="1676475" cy="1621237"/>
            <wp:effectExtent l="0" t="0" r="0" b="0"/>
            <wp:docPr id="1704133083" name="Slika 1" descr="Aero posnetek parc. št. 1 in 490/10, obe k.o. 1687-Veliki Vr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133083" name="Slika 1" descr="Aero posnetek parc. št. 1 in 490/10, obe k.o. 1687-Veliki Vrh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7469" cy="1631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83A61" w14:textId="77777777" w:rsidR="00CC1634" w:rsidRDefault="00CC1634" w:rsidP="009A54C5">
      <w:pPr>
        <w:tabs>
          <w:tab w:val="center" w:pos="5670"/>
        </w:tabs>
        <w:jc w:val="both"/>
        <w:rPr>
          <w:noProof/>
        </w:rPr>
      </w:pPr>
    </w:p>
    <w:p w14:paraId="627E5F50" w14:textId="2142902F" w:rsidR="00CC1634" w:rsidRDefault="00CC1634" w:rsidP="009A54C5">
      <w:pPr>
        <w:tabs>
          <w:tab w:val="center" w:pos="5670"/>
        </w:tabs>
        <w:jc w:val="both"/>
        <w:rPr>
          <w:noProof/>
        </w:rPr>
      </w:pPr>
      <w:r w:rsidRPr="00CC1634">
        <w:rPr>
          <w:noProof/>
        </w:rPr>
        <w:drawing>
          <wp:inline distT="0" distB="0" distL="0" distR="0" wp14:anchorId="54B54554" wp14:editId="7B62FBCB">
            <wp:extent cx="2772005" cy="2075632"/>
            <wp:effectExtent l="0" t="0" r="0" b="1270"/>
            <wp:docPr id="232878976" name="Slika 1" descr="Fotografija objekta na naslovu Veliki Vrh 15, Blok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878976" name="Slika 1" descr="Fotografija objekta na naslovu Veliki Vrh 15, Blok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870" cy="208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32417" w14:textId="77777777" w:rsidR="00B02F6E" w:rsidRDefault="00B02F6E" w:rsidP="009A54C5">
      <w:pPr>
        <w:tabs>
          <w:tab w:val="center" w:pos="5670"/>
        </w:tabs>
        <w:jc w:val="both"/>
        <w:rPr>
          <w:noProof/>
        </w:rPr>
      </w:pPr>
    </w:p>
    <w:p w14:paraId="358BF4CF" w14:textId="4E4A995C" w:rsidR="00B02F6E" w:rsidRDefault="00B02F6E" w:rsidP="009A54C5">
      <w:pPr>
        <w:tabs>
          <w:tab w:val="center" w:pos="5670"/>
        </w:tabs>
        <w:jc w:val="both"/>
        <w:rPr>
          <w:noProof/>
        </w:rPr>
      </w:pPr>
      <w:r w:rsidRPr="00B02F6E">
        <w:rPr>
          <w:noProof/>
        </w:rPr>
        <w:drawing>
          <wp:inline distT="0" distB="0" distL="0" distR="0" wp14:anchorId="7581DFB3" wp14:editId="5650D778">
            <wp:extent cx="1675676" cy="2232707"/>
            <wp:effectExtent l="0" t="0" r="1270" b="0"/>
            <wp:docPr id="1172429793" name="Slika 2" descr="Fotografija hodni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29793" name="Slika 2" descr="Fotografija hodnika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86" cy="224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B02F6E">
        <w:rPr>
          <w:noProof/>
        </w:rPr>
        <w:drawing>
          <wp:inline distT="0" distB="0" distL="0" distR="0" wp14:anchorId="111DF95C" wp14:editId="506D4EE2">
            <wp:extent cx="1675365" cy="2232292"/>
            <wp:effectExtent l="0" t="0" r="1270" b="0"/>
            <wp:docPr id="783826263" name="Slika 3" descr="Fotografija kuhinje objek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26263" name="Slika 3" descr="Fotografija kuhinje objekta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549" cy="22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B02F6E">
        <w:rPr>
          <w:noProof/>
        </w:rPr>
        <w:drawing>
          <wp:inline distT="0" distB="0" distL="0" distR="0" wp14:anchorId="165AEC48" wp14:editId="2B9C0A18">
            <wp:extent cx="1675676" cy="2232707"/>
            <wp:effectExtent l="0" t="0" r="1270" b="0"/>
            <wp:docPr id="1958606688" name="Slika 4" descr="Fotografija sobe s krušno pečj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606688" name="Slika 4" descr="Fotografija sobe s krušno pečjo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94" cy="224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sectPr w:rsidR="00987CDF" w:rsidSect="00783310">
      <w:headerReference w:type="default" r:id="rId15"/>
      <w:footerReference w:type="even" r:id="rId16"/>
      <w:footerReference w:type="default" r:id="rId17"/>
      <w:headerReference w:type="first" r:id="rId18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163EC" w14:textId="77777777" w:rsidR="000F52CD" w:rsidRDefault="000F52CD">
      <w:r>
        <w:separator/>
      </w:r>
    </w:p>
  </w:endnote>
  <w:endnote w:type="continuationSeparator" w:id="0">
    <w:p w14:paraId="21DE88ED" w14:textId="77777777" w:rsidR="000F52CD" w:rsidRDefault="000F5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63506" w14:textId="77777777" w:rsidR="000F52CD" w:rsidRDefault="000F52CD">
      <w:r>
        <w:separator/>
      </w:r>
    </w:p>
  </w:footnote>
  <w:footnote w:type="continuationSeparator" w:id="0">
    <w:p w14:paraId="31375E82" w14:textId="77777777" w:rsidR="000F52CD" w:rsidRDefault="000F5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2F45"/>
    <w:rsid w:val="00023A88"/>
    <w:rsid w:val="00027AE0"/>
    <w:rsid w:val="000354DC"/>
    <w:rsid w:val="000370FE"/>
    <w:rsid w:val="00037768"/>
    <w:rsid w:val="00042A86"/>
    <w:rsid w:val="00044649"/>
    <w:rsid w:val="00044FDF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77779"/>
    <w:rsid w:val="000818BC"/>
    <w:rsid w:val="00083F83"/>
    <w:rsid w:val="00087ED3"/>
    <w:rsid w:val="000934BA"/>
    <w:rsid w:val="00097B90"/>
    <w:rsid w:val="000A0B43"/>
    <w:rsid w:val="000A2244"/>
    <w:rsid w:val="000A44F5"/>
    <w:rsid w:val="000A7238"/>
    <w:rsid w:val="000B02FC"/>
    <w:rsid w:val="000B0C16"/>
    <w:rsid w:val="000B21B1"/>
    <w:rsid w:val="000B5A0C"/>
    <w:rsid w:val="000C0AFE"/>
    <w:rsid w:val="000C1398"/>
    <w:rsid w:val="000C4445"/>
    <w:rsid w:val="000D20C9"/>
    <w:rsid w:val="000D2307"/>
    <w:rsid w:val="000D6EBE"/>
    <w:rsid w:val="000E27C2"/>
    <w:rsid w:val="000E2C5D"/>
    <w:rsid w:val="000E4354"/>
    <w:rsid w:val="000E56AC"/>
    <w:rsid w:val="000E5A32"/>
    <w:rsid w:val="000F083F"/>
    <w:rsid w:val="000F52CD"/>
    <w:rsid w:val="001131E1"/>
    <w:rsid w:val="0012192D"/>
    <w:rsid w:val="00122202"/>
    <w:rsid w:val="0013272A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3B0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157D"/>
    <w:rsid w:val="001F238F"/>
    <w:rsid w:val="001F3307"/>
    <w:rsid w:val="001F5946"/>
    <w:rsid w:val="001F77F6"/>
    <w:rsid w:val="00201517"/>
    <w:rsid w:val="00202A77"/>
    <w:rsid w:val="00207DEB"/>
    <w:rsid w:val="002100E0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4A80"/>
    <w:rsid w:val="00266117"/>
    <w:rsid w:val="00271CE5"/>
    <w:rsid w:val="00275C70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B7D5C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556BF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674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5A28"/>
    <w:rsid w:val="003D6428"/>
    <w:rsid w:val="003D7C16"/>
    <w:rsid w:val="003D7CBB"/>
    <w:rsid w:val="003E1C74"/>
    <w:rsid w:val="003E1E8F"/>
    <w:rsid w:val="003E218D"/>
    <w:rsid w:val="003E4854"/>
    <w:rsid w:val="003E69B7"/>
    <w:rsid w:val="003E7DCE"/>
    <w:rsid w:val="003F2A5A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4753A"/>
    <w:rsid w:val="00450112"/>
    <w:rsid w:val="00452853"/>
    <w:rsid w:val="00453A35"/>
    <w:rsid w:val="0045722C"/>
    <w:rsid w:val="00464756"/>
    <w:rsid w:val="00464DAC"/>
    <w:rsid w:val="00467858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13EF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D5DA2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6100"/>
    <w:rsid w:val="005174C8"/>
    <w:rsid w:val="0052194C"/>
    <w:rsid w:val="005259F4"/>
    <w:rsid w:val="00525D3C"/>
    <w:rsid w:val="00526246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185D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1A44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9773D"/>
    <w:rsid w:val="006A45A9"/>
    <w:rsid w:val="006B1B87"/>
    <w:rsid w:val="006B6EEC"/>
    <w:rsid w:val="006B736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27C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B7480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27085"/>
    <w:rsid w:val="00830AC0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95E33"/>
    <w:rsid w:val="008A3040"/>
    <w:rsid w:val="008A389A"/>
    <w:rsid w:val="008A617C"/>
    <w:rsid w:val="008B2EAD"/>
    <w:rsid w:val="008B7D7B"/>
    <w:rsid w:val="008C5738"/>
    <w:rsid w:val="008C5AB8"/>
    <w:rsid w:val="008C7BA7"/>
    <w:rsid w:val="008C7BE1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868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979"/>
    <w:rsid w:val="009C7C1C"/>
    <w:rsid w:val="009D748A"/>
    <w:rsid w:val="009E0ADD"/>
    <w:rsid w:val="009E1D51"/>
    <w:rsid w:val="009E3F45"/>
    <w:rsid w:val="009E4CE5"/>
    <w:rsid w:val="009E6A19"/>
    <w:rsid w:val="009F0A31"/>
    <w:rsid w:val="009F2EB8"/>
    <w:rsid w:val="00A000A8"/>
    <w:rsid w:val="00A018A5"/>
    <w:rsid w:val="00A0448A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2EC1"/>
    <w:rsid w:val="00AA6CA5"/>
    <w:rsid w:val="00AA744E"/>
    <w:rsid w:val="00AA77E7"/>
    <w:rsid w:val="00AB38CE"/>
    <w:rsid w:val="00AC1799"/>
    <w:rsid w:val="00AD2025"/>
    <w:rsid w:val="00AD4D0D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2F6E"/>
    <w:rsid w:val="00B04BC8"/>
    <w:rsid w:val="00B07264"/>
    <w:rsid w:val="00B10ABD"/>
    <w:rsid w:val="00B12F87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036"/>
    <w:rsid w:val="00B84A0B"/>
    <w:rsid w:val="00B84BCF"/>
    <w:rsid w:val="00B853D2"/>
    <w:rsid w:val="00B8547D"/>
    <w:rsid w:val="00B90DE6"/>
    <w:rsid w:val="00B92C72"/>
    <w:rsid w:val="00B97E08"/>
    <w:rsid w:val="00BA0EE9"/>
    <w:rsid w:val="00BA10A2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3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5305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1634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4FEA"/>
    <w:rsid w:val="00CE60A9"/>
    <w:rsid w:val="00CE7514"/>
    <w:rsid w:val="00CF0CD8"/>
    <w:rsid w:val="00D016DE"/>
    <w:rsid w:val="00D0297B"/>
    <w:rsid w:val="00D04072"/>
    <w:rsid w:val="00D06C6D"/>
    <w:rsid w:val="00D100F1"/>
    <w:rsid w:val="00D12B46"/>
    <w:rsid w:val="00D1348D"/>
    <w:rsid w:val="00D173AD"/>
    <w:rsid w:val="00D20ECB"/>
    <w:rsid w:val="00D23886"/>
    <w:rsid w:val="00D24769"/>
    <w:rsid w:val="00D248DE"/>
    <w:rsid w:val="00D26D79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016F"/>
    <w:rsid w:val="00F54053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5633"/>
    <w:rsid w:val="00FB5852"/>
    <w:rsid w:val="00FB5862"/>
    <w:rsid w:val="00FC23F9"/>
    <w:rsid w:val="00FC30D3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image" Target="media/image4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17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NP_k.o. 1687-Veliki Vrh-namera</vt:lpstr>
    </vt:vector>
  </TitlesOfParts>
  <Company>Indea d.o.o.</Company>
  <LinksUpToDate>false</LinksUpToDate>
  <CharactersWithSpaces>6965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490/10 in 1 k.o. 1687-Veliki Vrh-namera</dc:title>
  <dc:subject/>
  <dc:creator>Lucija Srebernjak</dc:creator>
  <cp:keywords/>
  <dc:description/>
  <cp:lastModifiedBy>Lucija Srebernjak</cp:lastModifiedBy>
  <cp:revision>11</cp:revision>
  <cp:lastPrinted>2019-07-25T11:29:00Z</cp:lastPrinted>
  <dcterms:created xsi:type="dcterms:W3CDTF">2024-11-05T05:14:00Z</dcterms:created>
  <dcterms:modified xsi:type="dcterms:W3CDTF">2024-11-05T07:00:00Z</dcterms:modified>
</cp:coreProperties>
</file>