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7BBE5800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B87249">
        <w:rPr>
          <w:rFonts w:cs="Arial"/>
          <w:sz w:val="20"/>
        </w:rPr>
        <w:t>477-67/2021-3130-</w:t>
      </w:r>
      <w:r w:rsidR="00F37949">
        <w:rPr>
          <w:rFonts w:cs="Arial"/>
          <w:sz w:val="20"/>
        </w:rPr>
        <w:t>35</w:t>
      </w:r>
    </w:p>
    <w:p w14:paraId="227574AB" w14:textId="509E7D06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B87249">
        <w:rPr>
          <w:rFonts w:cs="Arial"/>
          <w:sz w:val="20"/>
        </w:rPr>
        <w:t>6</w:t>
      </w:r>
      <w:r w:rsidR="00F361AB">
        <w:rPr>
          <w:rFonts w:cs="Arial"/>
          <w:sz w:val="20"/>
        </w:rPr>
        <w:t xml:space="preserve">. </w:t>
      </w:r>
      <w:r w:rsidR="00B87249">
        <w:rPr>
          <w:rFonts w:cs="Arial"/>
          <w:sz w:val="20"/>
        </w:rPr>
        <w:t>9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56627BA8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897924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</w:t>
      </w:r>
      <w:bookmarkStart w:id="0" w:name="_Hlk163051156"/>
      <w:r w:rsidR="004A5B84">
        <w:rPr>
          <w:rFonts w:cs="Arial"/>
          <w:b/>
          <w:sz w:val="20"/>
        </w:rPr>
        <w:t xml:space="preserve">ŠT. </w:t>
      </w:r>
      <w:r w:rsidR="00897924">
        <w:rPr>
          <w:rFonts w:cs="Arial"/>
          <w:b/>
          <w:sz w:val="20"/>
        </w:rPr>
        <w:t xml:space="preserve">*41/1 </w:t>
      </w:r>
      <w:r w:rsidR="00FF6A12">
        <w:rPr>
          <w:rFonts w:cs="Arial"/>
          <w:b/>
          <w:sz w:val="20"/>
        </w:rPr>
        <w:t>K.</w:t>
      </w:r>
      <w:bookmarkStart w:id="1" w:name="_Hlk163051169"/>
      <w:r w:rsidR="00FF6A12">
        <w:rPr>
          <w:rFonts w:cs="Arial"/>
          <w:b/>
          <w:sz w:val="20"/>
        </w:rPr>
        <w:t xml:space="preserve">O. </w:t>
      </w:r>
      <w:bookmarkEnd w:id="0"/>
      <w:r w:rsidR="00897924">
        <w:rPr>
          <w:rFonts w:cs="Arial"/>
          <w:b/>
          <w:sz w:val="20"/>
        </w:rPr>
        <w:t xml:space="preserve">2624-KOŠTABONA </w:t>
      </w:r>
      <w:r w:rsidR="00FF6A12">
        <w:rPr>
          <w:rFonts w:cs="Arial"/>
          <w:b/>
          <w:sz w:val="20"/>
        </w:rPr>
        <w:t>V DELEŽU DO 1/</w:t>
      </w:r>
      <w:r w:rsidR="00897924">
        <w:rPr>
          <w:rFonts w:cs="Arial"/>
          <w:b/>
          <w:sz w:val="20"/>
        </w:rPr>
        <w:t>3</w:t>
      </w:r>
      <w:r w:rsidR="00FF6A12">
        <w:rPr>
          <w:rFonts w:cs="Arial"/>
          <w:b/>
          <w:sz w:val="20"/>
        </w:rPr>
        <w:t xml:space="preserve"> </w:t>
      </w:r>
    </w:p>
    <w:bookmarkEnd w:id="1"/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377B8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363614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363614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4"/>
        <w:gridCol w:w="1105"/>
        <w:gridCol w:w="1354"/>
        <w:gridCol w:w="1364"/>
        <w:gridCol w:w="1364"/>
        <w:gridCol w:w="1074"/>
        <w:gridCol w:w="1084"/>
      </w:tblGrid>
      <w:tr w:rsidR="000666FA" w:rsidRPr="000F083F" w14:paraId="0B6FD70A" w14:textId="77777777" w:rsidTr="000666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Align w:val="center"/>
            <w:hideMark/>
          </w:tcPr>
          <w:p w14:paraId="1923F9BB" w14:textId="0C863B0D" w:rsidR="000666FA" w:rsidRPr="000F083F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2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5" w:type="dxa"/>
            <w:vAlign w:val="center"/>
          </w:tcPr>
          <w:p w14:paraId="6B84B3E4" w14:textId="59F1C507" w:rsidR="000666FA" w:rsidRDefault="000666FA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354" w:type="dxa"/>
            <w:vAlign w:val="center"/>
          </w:tcPr>
          <w:p w14:paraId="494EBCFA" w14:textId="3555007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</w:tcPr>
          <w:p w14:paraId="16C0E7AB" w14:textId="58FA28D8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364" w:type="dxa"/>
            <w:vAlign w:val="center"/>
          </w:tcPr>
          <w:p w14:paraId="758FA6DD" w14:textId="1AA71442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št.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14303B7D" w14:textId="7EB32DB7" w:rsidR="000666FA" w:rsidRPr="000F083F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št. dela stavbe</w:t>
            </w:r>
          </w:p>
        </w:tc>
        <w:tc>
          <w:tcPr>
            <w:tcW w:w="1084" w:type="dxa"/>
            <w:vAlign w:val="center"/>
            <w:hideMark/>
          </w:tcPr>
          <w:p w14:paraId="1A42B03D" w14:textId="401CEC4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666FA" w:rsidRPr="000F083F" w14:paraId="406F6EE2" w14:textId="77777777" w:rsidTr="00066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Align w:val="center"/>
          </w:tcPr>
          <w:p w14:paraId="695E68D2" w14:textId="4CFCEFB4" w:rsidR="000666FA" w:rsidRPr="007C0A86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*41/1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5" w:type="dxa"/>
            <w:vAlign w:val="center"/>
          </w:tcPr>
          <w:p w14:paraId="6A35424F" w14:textId="5AA8A98A" w:rsidR="000666FA" w:rsidRDefault="000666FA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2624-Koštabona</w:t>
            </w:r>
          </w:p>
        </w:tc>
        <w:tc>
          <w:tcPr>
            <w:tcW w:w="1354" w:type="dxa"/>
            <w:vAlign w:val="center"/>
          </w:tcPr>
          <w:p w14:paraId="65E8418A" w14:textId="6EED0028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parcela 2624 *41/1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  <w:vAlign w:val="center"/>
          </w:tcPr>
          <w:p w14:paraId="4BA6EB21" w14:textId="55318CD0" w:rsidR="000666FA" w:rsidRDefault="000666FA" w:rsidP="000666FA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185 m2</w:t>
            </w:r>
          </w:p>
        </w:tc>
        <w:tc>
          <w:tcPr>
            <w:tcW w:w="1364" w:type="dxa"/>
            <w:vAlign w:val="center"/>
          </w:tcPr>
          <w:p w14:paraId="1A2731A3" w14:textId="638F80BF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270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7B2FCF94" w14:textId="26B0287F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del 1 in </w:t>
            </w:r>
          </w:p>
          <w:p w14:paraId="6CA80045" w14:textId="35DD05AF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del 2</w:t>
            </w:r>
          </w:p>
        </w:tc>
        <w:tc>
          <w:tcPr>
            <w:tcW w:w="1084" w:type="dxa"/>
            <w:vAlign w:val="center"/>
          </w:tcPr>
          <w:p w14:paraId="041F50E7" w14:textId="13BEF446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1/3</w:t>
            </w:r>
          </w:p>
        </w:tc>
      </w:tr>
      <w:bookmarkEnd w:id="2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F6EF72E" w14:textId="22E28B67" w:rsidR="00F5516A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  <w:u w:val="single"/>
        </w:rPr>
      </w:pPr>
      <w:r>
        <w:rPr>
          <w:rFonts w:cs="Arial"/>
          <w:sz w:val="20"/>
        </w:rPr>
        <w:t xml:space="preserve">Predmet prodaje </w:t>
      </w:r>
      <w:r w:rsidR="000666FA">
        <w:rPr>
          <w:rFonts w:cs="Arial"/>
          <w:sz w:val="20"/>
        </w:rPr>
        <w:t xml:space="preserve">je nepremičnina, parc. št. *41/1 k.o. 2624-Koštabona, ki se nahaja v </w:t>
      </w:r>
      <w:r w:rsidR="0090123D">
        <w:rPr>
          <w:rFonts w:cs="Arial"/>
          <w:sz w:val="20"/>
        </w:rPr>
        <w:t xml:space="preserve">naselju Koštabona v Mestni občini Koper. </w:t>
      </w:r>
    </w:p>
    <w:p w14:paraId="6D13BD5D" w14:textId="0A08726A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F97CE69" w14:textId="14008CC0" w:rsidR="0090123D" w:rsidRDefault="0090123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Na zemljišču stoji objekt na naslovu Koštabona 58, Šmarje (ID: stavba 2624 270), ki sestoji iz dveh delov in sicer: </w:t>
      </w:r>
    </w:p>
    <w:p w14:paraId="31481F59" w14:textId="49CFF1AD" w:rsidR="0090123D" w:rsidRDefault="0090123D" w:rsidP="00363614">
      <w:pPr>
        <w:pStyle w:val="Odstavekseznama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dela št. 1, ki v naravi predstavlja del objekta za spravilo pridelka in po podatkih GURS meri 50 m2, </w:t>
      </w:r>
    </w:p>
    <w:p w14:paraId="767A166C" w14:textId="010641CC" w:rsidR="0090123D" w:rsidRPr="0090123D" w:rsidRDefault="0090123D" w:rsidP="00363614">
      <w:pPr>
        <w:pStyle w:val="Odstavekseznama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cs="Arial"/>
          <w:sz w:val="20"/>
        </w:rPr>
      </w:pPr>
      <w:r>
        <w:rPr>
          <w:rFonts w:cs="Arial"/>
          <w:sz w:val="20"/>
        </w:rPr>
        <w:t>dela št. 2, ki v naravi predstavlja stanovanjski del objekta in po podatkih GURS meri 120 m2.</w:t>
      </w:r>
    </w:p>
    <w:p w14:paraId="51465828" w14:textId="77777777" w:rsidR="00F5516A" w:rsidRDefault="00F5516A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EC91FA4" w14:textId="7C21A647" w:rsidR="0090123D" w:rsidRDefault="0090123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Po podatkih GURS je bil objekt zgrajen leta 1800. Celoten objekt je </w:t>
      </w:r>
      <w:r w:rsidR="00B90C58">
        <w:rPr>
          <w:rFonts w:cs="Arial"/>
          <w:sz w:val="20"/>
        </w:rPr>
        <w:t>dotrajan in</w:t>
      </w:r>
      <w:r>
        <w:rPr>
          <w:rFonts w:cs="Arial"/>
          <w:sz w:val="20"/>
        </w:rPr>
        <w:t xml:space="preserve"> zapuščen.</w:t>
      </w:r>
      <w:r w:rsidR="00B90C58">
        <w:rPr>
          <w:rFonts w:cs="Arial"/>
          <w:sz w:val="20"/>
        </w:rPr>
        <w:t xml:space="preserve"> Komunalna infrastruktura se nahaja v bližini nepremičnine.</w:t>
      </w:r>
      <w:r>
        <w:rPr>
          <w:rFonts w:cs="Arial"/>
          <w:sz w:val="20"/>
        </w:rPr>
        <w:t xml:space="preserve"> </w:t>
      </w:r>
    </w:p>
    <w:p w14:paraId="42B291C7" w14:textId="77777777" w:rsidR="00B90C58" w:rsidRDefault="00B90C58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91B4ED7" w14:textId="430BC459" w:rsidR="00B90C58" w:rsidRPr="00B90C58" w:rsidRDefault="00B90C58" w:rsidP="00B90C58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B90C58">
        <w:rPr>
          <w:rFonts w:cs="Arial"/>
          <w:sz w:val="20"/>
        </w:rPr>
        <w:t>Skladno z 31. členom Zakona o učinkoviti rabi energije (Uradni list RS, št.158/20) je bila za</w:t>
      </w:r>
      <w:r>
        <w:rPr>
          <w:rFonts w:cs="Arial"/>
          <w:sz w:val="20"/>
        </w:rPr>
        <w:t xml:space="preserve"> </w:t>
      </w:r>
      <w:r w:rsidRPr="00B90C58">
        <w:rPr>
          <w:rFonts w:cs="Arial"/>
          <w:sz w:val="20"/>
        </w:rPr>
        <w:t>objekt pridobljena energetska izkaznica št. 2021-709-208-90641, ki velja do 7. 10.</w:t>
      </w:r>
      <w:r>
        <w:rPr>
          <w:rFonts w:cs="Arial"/>
          <w:sz w:val="20"/>
        </w:rPr>
        <w:t xml:space="preserve"> </w:t>
      </w:r>
      <w:r w:rsidRPr="00B90C58">
        <w:rPr>
          <w:rFonts w:cs="Arial"/>
          <w:sz w:val="20"/>
        </w:rPr>
        <w:t>2031, pri čemer je bilo ugotovljeno, da objekt sodi v energetski razred E.</w:t>
      </w:r>
    </w:p>
    <w:p w14:paraId="6534F725" w14:textId="77777777" w:rsidR="00266B9C" w:rsidRDefault="00266B9C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64AB51B" w14:textId="04F31750" w:rsidR="00266B9C" w:rsidRDefault="00266B9C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</w:t>
      </w:r>
      <w:r w:rsidR="0097499B">
        <w:rPr>
          <w:rFonts w:cs="Arial"/>
          <w:sz w:val="20"/>
        </w:rPr>
        <w:t xml:space="preserve">do nepremičnine </w:t>
      </w:r>
      <w:r w:rsidR="00444D8A">
        <w:rPr>
          <w:rFonts w:cs="Arial"/>
          <w:sz w:val="20"/>
        </w:rPr>
        <w:t>je</w:t>
      </w:r>
      <w:r w:rsidR="0097499B">
        <w:rPr>
          <w:rFonts w:cs="Arial"/>
          <w:sz w:val="20"/>
        </w:rPr>
        <w:t xml:space="preserve"> urejen</w:t>
      </w:r>
      <w:r w:rsidR="00444D8A">
        <w:rPr>
          <w:rFonts w:cs="Arial"/>
          <w:sz w:val="20"/>
        </w:rPr>
        <w:t xml:space="preserve"> po javni poti</w:t>
      </w:r>
      <w:r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1C441E4C" w:rsidR="00A30400" w:rsidRDefault="00A90FF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="00C3402D">
        <w:rPr>
          <w:rFonts w:cs="Arial"/>
          <w:sz w:val="20"/>
        </w:rPr>
        <w:t>elež v lasti Republike Slovenije</w:t>
      </w:r>
      <w:r w:rsidR="00FF4C2D">
        <w:rPr>
          <w:rFonts w:cs="Arial"/>
          <w:sz w:val="20"/>
        </w:rPr>
        <w:t xml:space="preserve"> </w:t>
      </w:r>
      <w:r w:rsidR="00F80448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</w:t>
      </w:r>
      <w:r w:rsidR="00266B9C">
        <w:rPr>
          <w:rFonts w:cs="Arial"/>
          <w:sz w:val="20"/>
        </w:rPr>
        <w:t xml:space="preserve"> ter bremen prost.</w:t>
      </w:r>
    </w:p>
    <w:p w14:paraId="70A22D2E" w14:textId="77777777" w:rsidR="00EE3BA2" w:rsidRPr="00F5516A" w:rsidRDefault="00EE3BA2" w:rsidP="00871E0C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</w:p>
    <w:p w14:paraId="03D69A50" w14:textId="3D316585" w:rsidR="00F5516A" w:rsidRPr="00F5516A" w:rsidRDefault="00F5516A" w:rsidP="00F5516A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  <w:r w:rsidRPr="00F5516A">
        <w:rPr>
          <w:rFonts w:cs="Arial"/>
          <w:b/>
          <w:bCs/>
          <w:sz w:val="20"/>
        </w:rPr>
        <w:t>Solastniški delež</w:t>
      </w:r>
      <w:r>
        <w:rPr>
          <w:rFonts w:cs="Arial"/>
          <w:b/>
          <w:bCs/>
          <w:sz w:val="20"/>
        </w:rPr>
        <w:t>i</w:t>
      </w:r>
      <w:r w:rsidRPr="00F5516A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 xml:space="preserve">ostalih </w:t>
      </w:r>
      <w:r w:rsidRPr="00F5516A">
        <w:rPr>
          <w:rFonts w:cs="Arial"/>
          <w:b/>
          <w:bCs/>
          <w:sz w:val="20"/>
        </w:rPr>
        <w:t>solastnik</w:t>
      </w:r>
      <w:r>
        <w:rPr>
          <w:rFonts w:cs="Arial"/>
          <w:b/>
          <w:bCs/>
          <w:sz w:val="20"/>
        </w:rPr>
        <w:t>ov</w:t>
      </w:r>
      <w:r w:rsidRPr="00F5516A">
        <w:rPr>
          <w:rFonts w:cs="Arial"/>
          <w:b/>
          <w:bCs/>
          <w:sz w:val="20"/>
        </w:rPr>
        <w:t xml:space="preserve"> NI</w:t>
      </w:r>
      <w:r>
        <w:rPr>
          <w:rFonts w:cs="Arial"/>
          <w:b/>
          <w:bCs/>
          <w:sz w:val="20"/>
        </w:rPr>
        <w:t>SO</w:t>
      </w:r>
      <w:r w:rsidRPr="00F5516A">
        <w:rPr>
          <w:rFonts w:cs="Arial"/>
          <w:b/>
          <w:bCs/>
          <w:sz w:val="20"/>
        </w:rPr>
        <w:t xml:space="preserve"> predmet prodaje.</w:t>
      </w:r>
    </w:p>
    <w:p w14:paraId="5AEA99D8" w14:textId="3AF50403" w:rsidR="00F5516A" w:rsidRPr="00F5516A" w:rsidRDefault="00F5516A" w:rsidP="00F5516A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F5516A">
        <w:rPr>
          <w:rFonts w:cs="Arial"/>
          <w:sz w:val="20"/>
        </w:rPr>
        <w:t>Solastnik</w:t>
      </w:r>
      <w:r>
        <w:rPr>
          <w:rFonts w:cs="Arial"/>
          <w:sz w:val="20"/>
        </w:rPr>
        <w:t>i</w:t>
      </w:r>
      <w:r w:rsidRPr="00F5516A">
        <w:rPr>
          <w:rFonts w:cs="Arial"/>
          <w:sz w:val="20"/>
        </w:rPr>
        <w:t xml:space="preserve"> nepremičnin</w:t>
      </w:r>
      <w:r w:rsidR="0097499B">
        <w:rPr>
          <w:rFonts w:cs="Arial"/>
          <w:sz w:val="20"/>
        </w:rPr>
        <w:t>e</w:t>
      </w:r>
      <w:r w:rsidRPr="00F5516A">
        <w:rPr>
          <w:rFonts w:cs="Arial"/>
          <w:sz w:val="20"/>
        </w:rPr>
        <w:t xml:space="preserve"> ima</w:t>
      </w:r>
      <w:r>
        <w:rPr>
          <w:rFonts w:cs="Arial"/>
          <w:sz w:val="20"/>
        </w:rPr>
        <w:t>jo</w:t>
      </w:r>
      <w:r w:rsidRPr="00F5516A">
        <w:rPr>
          <w:rFonts w:cs="Arial"/>
          <w:sz w:val="20"/>
        </w:rPr>
        <w:t xml:space="preserve"> na podlagi 3. odstavka 66. člena Stvarnopravnega zakonika (Uradni list RS, št. 87/02, 91/13 in 23/20) pri prodaji solastniškega deleža v lasti države predkupno pravico.</w:t>
      </w:r>
      <w:r>
        <w:rPr>
          <w:rFonts w:cs="Arial"/>
          <w:sz w:val="20"/>
        </w:rPr>
        <w:t xml:space="preserve"> </w:t>
      </w:r>
      <w:r w:rsidRPr="00F5516A">
        <w:rPr>
          <w:rFonts w:cs="Arial"/>
          <w:sz w:val="20"/>
        </w:rPr>
        <w:t>Če predkupno pravico uveljavlja hkrati več solastnikov, lahko vsak od njih uveljavlja predkupno pravico v sorazmerju s svojim idealnim deležem.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B376C16" w14:textId="70EC13AD" w:rsidR="00D87851" w:rsidRDefault="00D87851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D87851">
        <w:rPr>
          <w:rFonts w:cs="Arial"/>
          <w:sz w:val="20"/>
        </w:rPr>
        <w:t>Nepremičnin</w:t>
      </w:r>
      <w:r w:rsidR="0097499B">
        <w:rPr>
          <w:rFonts w:cs="Arial"/>
          <w:sz w:val="20"/>
        </w:rPr>
        <w:t>a</w:t>
      </w:r>
      <w:r w:rsidRPr="00D87851">
        <w:rPr>
          <w:rFonts w:cs="Arial"/>
          <w:sz w:val="20"/>
        </w:rPr>
        <w:t xml:space="preserve"> na podlagi 199. člena Zakona o urejanju prostora (Uradni list RS, št. 199/21</w:t>
      </w:r>
      <w:r w:rsidR="00F13DEE">
        <w:rPr>
          <w:rFonts w:cs="Arial"/>
          <w:sz w:val="20"/>
        </w:rPr>
        <w:t xml:space="preserve">, </w:t>
      </w:r>
      <w:r w:rsidR="00F13DEE" w:rsidRPr="00F13DEE">
        <w:rPr>
          <w:rFonts w:cs="Arial"/>
          <w:sz w:val="20"/>
        </w:rPr>
        <w:t>18/23 – ZDU-1O, 78/23 – ZUNPEOVE, 95/23 – ZIUOPZP in 23/24</w:t>
      </w:r>
      <w:r w:rsidRPr="00D87851">
        <w:rPr>
          <w:rFonts w:cs="Arial"/>
          <w:sz w:val="20"/>
        </w:rPr>
        <w:t>) in Odloka o</w:t>
      </w:r>
      <w:r w:rsidR="0097499B">
        <w:rPr>
          <w:rFonts w:cs="Arial"/>
          <w:sz w:val="20"/>
        </w:rPr>
        <w:t xml:space="preserve"> določitvi območja </w:t>
      </w:r>
      <w:r w:rsidR="0097499B">
        <w:rPr>
          <w:rFonts w:cs="Arial"/>
          <w:sz w:val="20"/>
        </w:rPr>
        <w:lastRenderedPageBreak/>
        <w:t>predkupne pravice Mestne občine Koper</w:t>
      </w:r>
      <w:r w:rsidRPr="00D87851">
        <w:rPr>
          <w:rFonts w:cs="Arial"/>
          <w:sz w:val="20"/>
        </w:rPr>
        <w:t xml:space="preserve"> (Uradn</w:t>
      </w:r>
      <w:r w:rsidR="0097499B">
        <w:rPr>
          <w:rFonts w:cs="Arial"/>
          <w:sz w:val="20"/>
        </w:rPr>
        <w:t>e</w:t>
      </w:r>
      <w:r w:rsidRPr="00D87851">
        <w:rPr>
          <w:rFonts w:cs="Arial"/>
          <w:sz w:val="20"/>
        </w:rPr>
        <w:t xml:space="preserve"> </w:t>
      </w:r>
      <w:r w:rsidR="0097499B">
        <w:rPr>
          <w:rFonts w:cs="Arial"/>
          <w:sz w:val="20"/>
        </w:rPr>
        <w:t>objave, št. 17/2003</w:t>
      </w:r>
      <w:r w:rsidRPr="00D87851">
        <w:rPr>
          <w:rFonts w:cs="Arial"/>
          <w:sz w:val="20"/>
        </w:rPr>
        <w:t xml:space="preserve">) leži na območju predkupne pravice </w:t>
      </w:r>
      <w:r w:rsidR="0097499B">
        <w:rPr>
          <w:rFonts w:cs="Arial"/>
          <w:sz w:val="20"/>
        </w:rPr>
        <w:t>Mestne občine Koper</w:t>
      </w:r>
      <w:r w:rsidRPr="00D87851">
        <w:rPr>
          <w:rFonts w:cs="Arial"/>
          <w:sz w:val="20"/>
        </w:rPr>
        <w:t>.</w:t>
      </w:r>
    </w:p>
    <w:p w14:paraId="42A65457" w14:textId="77777777" w:rsidR="00974133" w:rsidRDefault="0097413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3571DFD7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257CB0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5D63DF23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3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257CB0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parc. št. </w:t>
      </w:r>
      <w:r w:rsidR="00257CB0">
        <w:rPr>
          <w:rFonts w:cs="Arial"/>
          <w:sz w:val="20"/>
        </w:rPr>
        <w:t xml:space="preserve">*41/1 k.o. 2624-Koštabona </w:t>
      </w:r>
      <w:r w:rsidR="00F33BEE">
        <w:rPr>
          <w:rFonts w:cs="Arial"/>
          <w:sz w:val="20"/>
        </w:rPr>
        <w:t xml:space="preserve">v deležu do </w:t>
      </w:r>
      <w:r w:rsidR="00257CB0">
        <w:rPr>
          <w:rFonts w:cs="Arial"/>
          <w:sz w:val="20"/>
        </w:rPr>
        <w:t>1/3</w:t>
      </w:r>
      <w:r w:rsidR="00F33BEE">
        <w:rPr>
          <w:rFonts w:cs="Arial"/>
          <w:sz w:val="20"/>
        </w:rPr>
        <w:t xml:space="preserve">,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257CB0">
        <w:rPr>
          <w:rFonts w:cs="Arial"/>
          <w:b/>
          <w:bCs/>
          <w:sz w:val="20"/>
        </w:rPr>
        <w:t>7</w:t>
      </w:r>
      <w:r w:rsidR="0065346E" w:rsidRPr="00F33BEE">
        <w:rPr>
          <w:rFonts w:cs="Arial"/>
          <w:b/>
          <w:bCs/>
          <w:sz w:val="20"/>
        </w:rPr>
        <w:t>.</w:t>
      </w:r>
      <w:r w:rsidR="002E5423">
        <w:rPr>
          <w:rFonts w:cs="Arial"/>
          <w:b/>
          <w:bCs/>
          <w:sz w:val="20"/>
        </w:rPr>
        <w:t>0</w:t>
      </w:r>
      <w:r w:rsidR="0065346E" w:rsidRPr="00F33BEE">
        <w:rPr>
          <w:rFonts w:cs="Arial"/>
          <w:b/>
          <w:bCs/>
          <w:sz w:val="20"/>
        </w:rPr>
        <w:t>00</w:t>
      </w:r>
      <w:r w:rsidR="000370FE" w:rsidRPr="00F33BEE">
        <w:rPr>
          <w:rFonts w:cs="Arial"/>
          <w:b/>
          <w:bCs/>
          <w:sz w:val="20"/>
        </w:rPr>
        <w:t>,00 EUR.</w:t>
      </w:r>
      <w:r w:rsidR="000370FE">
        <w:rPr>
          <w:rFonts w:cs="Arial"/>
          <w:sz w:val="20"/>
        </w:rPr>
        <w:t xml:space="preserve">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3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6D5E253C" w14:textId="77777777" w:rsidR="006B76F1" w:rsidRDefault="006B76F1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767E6468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F33BEE">
        <w:rPr>
          <w:rFonts w:cs="Arial"/>
          <w:sz w:val="20"/>
        </w:rPr>
        <w:t>, pod pogojem, da noben od predkupnih upravičencev ne bo uveljavljal predkupne pravice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43115EB5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326102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326102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61965B08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326102">
        <w:rPr>
          <w:sz w:val="20"/>
        </w:rPr>
        <w:t>477-67/2021</w:t>
      </w:r>
      <w:r w:rsidR="00B219AA">
        <w:rPr>
          <w:sz w:val="20"/>
        </w:rPr>
        <w:t>-3130</w:t>
      </w:r>
      <w:r w:rsidR="00475673"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5BAFDD59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6355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55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10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6BCEC22" w14:textId="77777777" w:rsidR="00A5099E" w:rsidRDefault="00A5099E" w:rsidP="00367FAC">
      <w:pPr>
        <w:rPr>
          <w:rFonts w:cs="Arial"/>
          <w:sz w:val="20"/>
          <w:lang w:eastAsia="sl-SI"/>
        </w:rPr>
      </w:pPr>
    </w:p>
    <w:p w14:paraId="6A294E12" w14:textId="77777777" w:rsidR="00A5099E" w:rsidRPr="00367FAC" w:rsidRDefault="00A5099E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4B8F52D0" w14:textId="77777777" w:rsidR="00EE3BA2" w:rsidRDefault="00EE3BA2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mag. Franc Props</w:t>
            </w:r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6F889859" w14:textId="12008E46" w:rsidR="00D73F85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DD8F5BB" w14:textId="77D7B162" w:rsidR="000646E0" w:rsidRDefault="0042216C" w:rsidP="009A54C5">
      <w:pPr>
        <w:tabs>
          <w:tab w:val="center" w:pos="5670"/>
        </w:tabs>
        <w:jc w:val="both"/>
        <w:rPr>
          <w:noProof/>
        </w:rPr>
      </w:pPr>
      <w:r w:rsidRPr="0042216C">
        <w:rPr>
          <w:noProof/>
        </w:rPr>
        <w:drawing>
          <wp:inline distT="0" distB="0" distL="0" distR="0" wp14:anchorId="30760F76" wp14:editId="60E06DA5">
            <wp:extent cx="1442452" cy="1923351"/>
            <wp:effectExtent l="0" t="0" r="5715" b="1270"/>
            <wp:docPr id="2" name="Slika 2" descr="Fotografija zunanjosti objek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Fotografija zunanjosti objekt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66" cy="195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42216C">
        <w:rPr>
          <w:noProof/>
        </w:rPr>
        <w:drawing>
          <wp:inline distT="0" distB="0" distL="0" distR="0" wp14:anchorId="68875756" wp14:editId="31AF49E0">
            <wp:extent cx="2566525" cy="1918655"/>
            <wp:effectExtent l="0" t="0" r="5715" b="5715"/>
            <wp:docPr id="3" name="Slika 3" descr="Fotografija notranjosti objek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Fotografija notranjosti objekt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299" cy="1922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B57B9" w14:textId="450AF500" w:rsidR="00B87921" w:rsidRDefault="00B87921" w:rsidP="009A54C5">
      <w:pPr>
        <w:tabs>
          <w:tab w:val="center" w:pos="5670"/>
        </w:tabs>
        <w:jc w:val="both"/>
        <w:rPr>
          <w:noProof/>
        </w:rPr>
      </w:pPr>
    </w:p>
    <w:p w14:paraId="3EFD9AD0" w14:textId="77777777" w:rsidR="0042216C" w:rsidRDefault="0042216C" w:rsidP="009A54C5">
      <w:pPr>
        <w:tabs>
          <w:tab w:val="center" w:pos="5670"/>
        </w:tabs>
        <w:jc w:val="both"/>
        <w:rPr>
          <w:noProof/>
        </w:rPr>
      </w:pPr>
    </w:p>
    <w:p w14:paraId="19F09019" w14:textId="77777777" w:rsidR="00B87921" w:rsidRDefault="00B87921" w:rsidP="009A54C5">
      <w:pPr>
        <w:tabs>
          <w:tab w:val="center" w:pos="5670"/>
        </w:tabs>
        <w:jc w:val="both"/>
        <w:rPr>
          <w:noProof/>
        </w:rPr>
      </w:pPr>
    </w:p>
    <w:p w14:paraId="39318A2E" w14:textId="5A890C9C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7AC4BB7B" w14:textId="4D7FFBBF" w:rsidR="00E374AA" w:rsidRDefault="0042216C" w:rsidP="009A54C5">
      <w:pPr>
        <w:tabs>
          <w:tab w:val="center" w:pos="5670"/>
        </w:tabs>
        <w:jc w:val="both"/>
        <w:rPr>
          <w:noProof/>
        </w:rPr>
      </w:pPr>
      <w:r w:rsidRPr="0042216C">
        <w:rPr>
          <w:noProof/>
        </w:rPr>
        <w:drawing>
          <wp:inline distT="0" distB="0" distL="0" distR="0" wp14:anchorId="42FED992" wp14:editId="086042DE">
            <wp:extent cx="1411181" cy="1881655"/>
            <wp:effectExtent l="0" t="0" r="0" b="4445"/>
            <wp:docPr id="6" name="Slika 6" descr="Fotografija notranjosti objek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Fotografija notranjosti objekta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45" cy="189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5C045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5C0E3DA" w14:textId="6F63B1F2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ED88096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B71FCB4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DF38EDC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5FEDBE1A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08994F1D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58D28699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B02005A" w14:textId="5EAE8A5F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2304833E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13EEA275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487C1350" w14:textId="68FF4948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5511A594" w14:textId="56B59DC7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p w14:paraId="57E7BD36" w14:textId="77777777" w:rsidR="00FF7186" w:rsidRDefault="00FF7186" w:rsidP="009A54C5">
      <w:pPr>
        <w:tabs>
          <w:tab w:val="center" w:pos="5670"/>
        </w:tabs>
        <w:jc w:val="both"/>
        <w:rPr>
          <w:noProof/>
        </w:rPr>
      </w:pPr>
    </w:p>
    <w:p w14:paraId="2CBCE383" w14:textId="1072C4B8" w:rsidR="00FF7186" w:rsidRDefault="00FF7186" w:rsidP="009A54C5">
      <w:pPr>
        <w:tabs>
          <w:tab w:val="center" w:pos="5670"/>
        </w:tabs>
        <w:jc w:val="both"/>
        <w:rPr>
          <w:noProof/>
        </w:rPr>
      </w:pPr>
    </w:p>
    <w:sectPr w:rsidR="00FF7186" w:rsidSect="0078331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A583C" w14:textId="77777777" w:rsidR="006406F6" w:rsidRDefault="006406F6">
      <w:r>
        <w:separator/>
      </w:r>
    </w:p>
  </w:endnote>
  <w:endnote w:type="continuationSeparator" w:id="0">
    <w:p w14:paraId="1DD98094" w14:textId="77777777" w:rsidR="006406F6" w:rsidRDefault="0064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93EF8" w14:textId="77777777" w:rsidR="006406F6" w:rsidRDefault="006406F6">
      <w:r>
        <w:separator/>
      </w:r>
    </w:p>
  </w:footnote>
  <w:footnote w:type="continuationSeparator" w:id="0">
    <w:p w14:paraId="6C442E6C" w14:textId="77777777" w:rsidR="006406F6" w:rsidRDefault="00640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F6C20DB"/>
    <w:multiLevelType w:val="hybridMultilevel"/>
    <w:tmpl w:val="28B04046"/>
    <w:lvl w:ilvl="0" w:tplc="F904CE40">
      <w:start w:val="18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9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7"/>
  </w:num>
  <w:num w:numId="7" w16cid:durableId="607322343">
    <w:abstractNumId w:val="12"/>
  </w:num>
  <w:num w:numId="8" w16cid:durableId="382758159">
    <w:abstractNumId w:val="18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6"/>
  </w:num>
  <w:num w:numId="14" w16cid:durableId="123156500">
    <w:abstractNumId w:val="14"/>
  </w:num>
  <w:num w:numId="15" w16cid:durableId="80685158">
    <w:abstractNumId w:val="5"/>
  </w:num>
  <w:num w:numId="16" w16cid:durableId="1358461508">
    <w:abstractNumId w:val="15"/>
  </w:num>
  <w:num w:numId="17" w16cid:durableId="320502640">
    <w:abstractNumId w:val="20"/>
  </w:num>
  <w:num w:numId="18" w16cid:durableId="1579712099">
    <w:abstractNumId w:val="22"/>
  </w:num>
  <w:num w:numId="19" w16cid:durableId="1870559866">
    <w:abstractNumId w:val="13"/>
  </w:num>
  <w:num w:numId="20" w16cid:durableId="1954633810">
    <w:abstractNumId w:val="21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2444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46E0"/>
    <w:rsid w:val="000666FA"/>
    <w:rsid w:val="00066DCE"/>
    <w:rsid w:val="000746B7"/>
    <w:rsid w:val="00074954"/>
    <w:rsid w:val="000769BF"/>
    <w:rsid w:val="000818BC"/>
    <w:rsid w:val="00083F83"/>
    <w:rsid w:val="00087ED3"/>
    <w:rsid w:val="000934BA"/>
    <w:rsid w:val="00097B90"/>
    <w:rsid w:val="000A0B43"/>
    <w:rsid w:val="000A3AE2"/>
    <w:rsid w:val="000A44F5"/>
    <w:rsid w:val="000A505A"/>
    <w:rsid w:val="000A7238"/>
    <w:rsid w:val="000A7369"/>
    <w:rsid w:val="000B02FC"/>
    <w:rsid w:val="000B0C16"/>
    <w:rsid w:val="000B21B1"/>
    <w:rsid w:val="000B5A0C"/>
    <w:rsid w:val="000C0AFE"/>
    <w:rsid w:val="000C4445"/>
    <w:rsid w:val="000C46E0"/>
    <w:rsid w:val="000D2307"/>
    <w:rsid w:val="000D6EBE"/>
    <w:rsid w:val="000E27C2"/>
    <w:rsid w:val="000E2C5D"/>
    <w:rsid w:val="000E4354"/>
    <w:rsid w:val="000E56AC"/>
    <w:rsid w:val="000F083F"/>
    <w:rsid w:val="001131E1"/>
    <w:rsid w:val="001151DF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400D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5F1D"/>
    <w:rsid w:val="001E7A0B"/>
    <w:rsid w:val="001F238F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57CB0"/>
    <w:rsid w:val="00262FA5"/>
    <w:rsid w:val="00263203"/>
    <w:rsid w:val="00266117"/>
    <w:rsid w:val="00266B9C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156C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E5423"/>
    <w:rsid w:val="002F09A6"/>
    <w:rsid w:val="002F19B9"/>
    <w:rsid w:val="002F29D2"/>
    <w:rsid w:val="002F3CDC"/>
    <w:rsid w:val="002F43C6"/>
    <w:rsid w:val="002F67D5"/>
    <w:rsid w:val="00307CB4"/>
    <w:rsid w:val="003102C1"/>
    <w:rsid w:val="00314A57"/>
    <w:rsid w:val="00315892"/>
    <w:rsid w:val="00321910"/>
    <w:rsid w:val="00321D44"/>
    <w:rsid w:val="0032241C"/>
    <w:rsid w:val="00326102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14"/>
    <w:rsid w:val="003636BF"/>
    <w:rsid w:val="00364F83"/>
    <w:rsid w:val="00367FAC"/>
    <w:rsid w:val="00371191"/>
    <w:rsid w:val="0037209C"/>
    <w:rsid w:val="0037479F"/>
    <w:rsid w:val="003749C3"/>
    <w:rsid w:val="003771D8"/>
    <w:rsid w:val="003772A0"/>
    <w:rsid w:val="00380DD6"/>
    <w:rsid w:val="00382B9E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16C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4D8A"/>
    <w:rsid w:val="00445F6E"/>
    <w:rsid w:val="00446898"/>
    <w:rsid w:val="00450112"/>
    <w:rsid w:val="00452853"/>
    <w:rsid w:val="0045722C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555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446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0103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3555B"/>
    <w:rsid w:val="006406F6"/>
    <w:rsid w:val="00642714"/>
    <w:rsid w:val="00643054"/>
    <w:rsid w:val="00644595"/>
    <w:rsid w:val="006455CE"/>
    <w:rsid w:val="00647AD7"/>
    <w:rsid w:val="00651288"/>
    <w:rsid w:val="006526F9"/>
    <w:rsid w:val="0065346E"/>
    <w:rsid w:val="00656088"/>
    <w:rsid w:val="006578CB"/>
    <w:rsid w:val="00657D64"/>
    <w:rsid w:val="00657DCF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B76F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0722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0A86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2A42"/>
    <w:rsid w:val="007E31EC"/>
    <w:rsid w:val="007E6DC5"/>
    <w:rsid w:val="007F0551"/>
    <w:rsid w:val="007F07C9"/>
    <w:rsid w:val="007F78C0"/>
    <w:rsid w:val="008020E2"/>
    <w:rsid w:val="00805058"/>
    <w:rsid w:val="00806303"/>
    <w:rsid w:val="00812CA9"/>
    <w:rsid w:val="0081443E"/>
    <w:rsid w:val="00814D77"/>
    <w:rsid w:val="00814DA9"/>
    <w:rsid w:val="0081673D"/>
    <w:rsid w:val="00821E44"/>
    <w:rsid w:val="00822DE9"/>
    <w:rsid w:val="00824F15"/>
    <w:rsid w:val="00825DED"/>
    <w:rsid w:val="00827085"/>
    <w:rsid w:val="00830AC0"/>
    <w:rsid w:val="00841691"/>
    <w:rsid w:val="00846C6A"/>
    <w:rsid w:val="00847C53"/>
    <w:rsid w:val="008561B9"/>
    <w:rsid w:val="0085646D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97924"/>
    <w:rsid w:val="008A3040"/>
    <w:rsid w:val="008A389A"/>
    <w:rsid w:val="008A617C"/>
    <w:rsid w:val="008A6EA7"/>
    <w:rsid w:val="008B2EAD"/>
    <w:rsid w:val="008B7D7B"/>
    <w:rsid w:val="008C5738"/>
    <w:rsid w:val="008C5AB8"/>
    <w:rsid w:val="008C7BA7"/>
    <w:rsid w:val="008C7BE1"/>
    <w:rsid w:val="008D0248"/>
    <w:rsid w:val="008D04F0"/>
    <w:rsid w:val="008D1B58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8F7C1E"/>
    <w:rsid w:val="00900F01"/>
    <w:rsid w:val="0090123D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4133"/>
    <w:rsid w:val="0097499B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748A"/>
    <w:rsid w:val="009E0ADD"/>
    <w:rsid w:val="009E1D51"/>
    <w:rsid w:val="009E3F45"/>
    <w:rsid w:val="009E4CE5"/>
    <w:rsid w:val="009E6A19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099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6CA5"/>
    <w:rsid w:val="00AA744E"/>
    <w:rsid w:val="00AA77E7"/>
    <w:rsid w:val="00AB261D"/>
    <w:rsid w:val="00AB38CE"/>
    <w:rsid w:val="00AC1799"/>
    <w:rsid w:val="00AD2025"/>
    <w:rsid w:val="00AD4D0D"/>
    <w:rsid w:val="00AE0493"/>
    <w:rsid w:val="00AE1429"/>
    <w:rsid w:val="00AE17E2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4BC8"/>
    <w:rsid w:val="00B07264"/>
    <w:rsid w:val="00B104FF"/>
    <w:rsid w:val="00B10ABD"/>
    <w:rsid w:val="00B11D5B"/>
    <w:rsid w:val="00B17141"/>
    <w:rsid w:val="00B219AA"/>
    <w:rsid w:val="00B232B7"/>
    <w:rsid w:val="00B25C8E"/>
    <w:rsid w:val="00B27D81"/>
    <w:rsid w:val="00B31575"/>
    <w:rsid w:val="00B37162"/>
    <w:rsid w:val="00B51F4B"/>
    <w:rsid w:val="00B523AB"/>
    <w:rsid w:val="00B531CF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A0B"/>
    <w:rsid w:val="00B84BCF"/>
    <w:rsid w:val="00B853D2"/>
    <w:rsid w:val="00B8547D"/>
    <w:rsid w:val="00B87249"/>
    <w:rsid w:val="00B87921"/>
    <w:rsid w:val="00B90C58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13F5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0FD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87851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374AA"/>
    <w:rsid w:val="00E40C87"/>
    <w:rsid w:val="00E4140E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3BA2"/>
    <w:rsid w:val="00EE46F2"/>
    <w:rsid w:val="00EE4853"/>
    <w:rsid w:val="00EF413C"/>
    <w:rsid w:val="00EF5782"/>
    <w:rsid w:val="00F05E5B"/>
    <w:rsid w:val="00F121C5"/>
    <w:rsid w:val="00F1242C"/>
    <w:rsid w:val="00F13DEE"/>
    <w:rsid w:val="00F14EFD"/>
    <w:rsid w:val="00F221BB"/>
    <w:rsid w:val="00F23FF3"/>
    <w:rsid w:val="00F240BB"/>
    <w:rsid w:val="00F30B63"/>
    <w:rsid w:val="00F3172B"/>
    <w:rsid w:val="00F32F3B"/>
    <w:rsid w:val="00F33BEE"/>
    <w:rsid w:val="00F34B36"/>
    <w:rsid w:val="00F34D3A"/>
    <w:rsid w:val="00F361AB"/>
    <w:rsid w:val="00F3742B"/>
    <w:rsid w:val="00F37949"/>
    <w:rsid w:val="00F46542"/>
    <w:rsid w:val="00F46724"/>
    <w:rsid w:val="00F54FF9"/>
    <w:rsid w:val="00F5516A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90AF2"/>
    <w:rsid w:val="00FA1E76"/>
    <w:rsid w:val="00FA7BAF"/>
    <w:rsid w:val="00FB2E53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6A12"/>
    <w:rsid w:val="00FF7186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901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191</TotalTime>
  <Pages>4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NP_Podbrdo 46, Tolmin-namera</vt:lpstr>
    </vt:vector>
  </TitlesOfParts>
  <Company>Indea d.o.o.</Company>
  <LinksUpToDate>false</LinksUpToDate>
  <CharactersWithSpaces>6922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*41/1 k.o. 2624-Koštabona-namera</dc:title>
  <dc:subject/>
  <dc:creator>Marija Petek</dc:creator>
  <cp:keywords/>
  <dc:description/>
  <cp:lastModifiedBy>Lucija Srebernjak</cp:lastModifiedBy>
  <cp:revision>14</cp:revision>
  <cp:lastPrinted>2019-07-25T11:29:00Z</cp:lastPrinted>
  <dcterms:created xsi:type="dcterms:W3CDTF">2024-09-06T04:13:00Z</dcterms:created>
  <dcterms:modified xsi:type="dcterms:W3CDTF">2024-09-06T11:18:00Z</dcterms:modified>
</cp:coreProperties>
</file>