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450CFE35" w:rsidR="00ED3A71" w:rsidRPr="00D87355" w:rsidRDefault="00ED3A71" w:rsidP="00ED3A71">
      <w:pPr>
        <w:jc w:val="both"/>
        <w:rPr>
          <w:rFonts w:cs="Arial"/>
          <w:lang w:val="sl-SI"/>
        </w:rPr>
      </w:pPr>
      <w:r w:rsidRPr="00D87355">
        <w:rPr>
          <w:rFonts w:cs="Arial"/>
          <w:lang w:val="sl-SI"/>
        </w:rPr>
        <w:t>Številka: 477-</w:t>
      </w:r>
      <w:r w:rsidR="00091E09" w:rsidRPr="00D87355">
        <w:rPr>
          <w:rFonts w:cs="Arial"/>
          <w:lang w:val="sl-SI"/>
        </w:rPr>
        <w:t>1</w:t>
      </w:r>
      <w:r w:rsidR="00826A0C" w:rsidRPr="00D87355">
        <w:rPr>
          <w:rFonts w:cs="Arial"/>
          <w:lang w:val="sl-SI"/>
        </w:rPr>
        <w:t>21</w:t>
      </w:r>
      <w:r w:rsidRPr="00D87355">
        <w:rPr>
          <w:rFonts w:cs="Arial"/>
          <w:lang w:val="sl-SI"/>
        </w:rPr>
        <w:t>/202</w:t>
      </w:r>
      <w:r w:rsidR="00826A0C" w:rsidRPr="00D87355">
        <w:rPr>
          <w:rFonts w:cs="Arial"/>
          <w:lang w:val="sl-SI"/>
        </w:rPr>
        <w:t>5</w:t>
      </w:r>
      <w:r w:rsidRPr="00D87355">
        <w:rPr>
          <w:rFonts w:cs="Arial"/>
          <w:lang w:val="sl-SI"/>
        </w:rPr>
        <w:t>-</w:t>
      </w:r>
      <w:r w:rsidR="00385DA0" w:rsidRPr="00D87355">
        <w:rPr>
          <w:rFonts w:cs="Arial"/>
          <w:lang w:val="sl-SI"/>
        </w:rPr>
        <w:t>3130-</w:t>
      </w:r>
      <w:r w:rsidR="00091E09" w:rsidRPr="00D87355">
        <w:rPr>
          <w:rFonts w:cs="Arial"/>
          <w:lang w:val="sl-SI"/>
        </w:rPr>
        <w:t>77</w:t>
      </w:r>
    </w:p>
    <w:p w14:paraId="551438F2" w14:textId="6DD9475A" w:rsidR="00ED3A71" w:rsidRPr="00826A0C" w:rsidRDefault="00ED3A71" w:rsidP="00ED3A71">
      <w:pPr>
        <w:jc w:val="both"/>
        <w:rPr>
          <w:rFonts w:cs="Arial"/>
          <w:lang w:val="sl-SI"/>
        </w:rPr>
      </w:pPr>
      <w:r w:rsidRPr="00D87355">
        <w:rPr>
          <w:rFonts w:cs="Arial"/>
          <w:lang w:val="sl-SI"/>
        </w:rPr>
        <w:t xml:space="preserve">Datum:   </w:t>
      </w:r>
      <w:r w:rsidR="00091E09" w:rsidRPr="00D87355">
        <w:rPr>
          <w:rFonts w:cs="Arial"/>
          <w:lang w:val="sl-SI"/>
        </w:rPr>
        <w:t>20</w:t>
      </w:r>
      <w:r w:rsidRPr="00D87355">
        <w:rPr>
          <w:rFonts w:cs="Arial"/>
          <w:lang w:val="sl-SI"/>
        </w:rPr>
        <w:t xml:space="preserve">. </w:t>
      </w:r>
      <w:r w:rsidR="00653638" w:rsidRPr="00D87355">
        <w:rPr>
          <w:rFonts w:cs="Arial"/>
          <w:lang w:val="sl-SI"/>
        </w:rPr>
        <w:t>8</w:t>
      </w:r>
      <w:r w:rsidRPr="00D87355">
        <w:rPr>
          <w:rFonts w:cs="Arial"/>
          <w:lang w:val="sl-SI"/>
        </w:rPr>
        <w:t>. 2026</w:t>
      </w:r>
    </w:p>
    <w:p w14:paraId="03D980EC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4A338B84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67C201E" w14:textId="5C2EE9D9" w:rsidR="00ED3A71" w:rsidRPr="00826A0C" w:rsidRDefault="00ED3A71" w:rsidP="00ED3A71">
      <w:pPr>
        <w:jc w:val="both"/>
        <w:rPr>
          <w:rFonts w:cs="Arial"/>
          <w:lang w:val="sl-SI"/>
        </w:rPr>
      </w:pPr>
      <w:r w:rsidRPr="00826A0C">
        <w:rPr>
          <w:rFonts w:cs="Arial"/>
          <w:lang w:val="sl-SI"/>
        </w:rPr>
        <w:t>Republika Slovenija, Ministrstvo za notranje zadeve in javno upravo, Štefanova ulica 2, Ljubljana, skladno z 52. členom Zakona o stvarnem premoženju države in samoupravnih lokalnih skupnosti (Uradni list RS, št. 11/18, 79/18</w:t>
      </w:r>
      <w:r w:rsidRPr="00826A0C">
        <w:rPr>
          <w:lang w:val="sl-SI"/>
        </w:rPr>
        <w:t xml:space="preserve"> </w:t>
      </w:r>
      <w:r w:rsidRPr="00826A0C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Pr="00826A0C" w:rsidRDefault="00ED3A71" w:rsidP="00ED3A71">
      <w:pPr>
        <w:jc w:val="center"/>
        <w:rPr>
          <w:rFonts w:cs="Arial"/>
          <w:b/>
          <w:lang w:val="sl-SI"/>
        </w:rPr>
      </w:pPr>
    </w:p>
    <w:p w14:paraId="567099BC" w14:textId="0F70ADBA" w:rsidR="00431A93" w:rsidRPr="00431A93" w:rsidRDefault="00431A93" w:rsidP="00431A93">
      <w:pPr>
        <w:jc w:val="center"/>
        <w:rPr>
          <w:rFonts w:cs="Arial"/>
          <w:b/>
          <w:lang w:val="sl-SI"/>
        </w:rPr>
      </w:pPr>
      <w:r w:rsidRPr="00431A93">
        <w:rPr>
          <w:rFonts w:cs="Arial"/>
          <w:b/>
          <w:lang w:val="sl-SI"/>
        </w:rPr>
        <w:t>NAMERO ZA PRODAJO NEPREMIČNINE ID ZNAK: PARCELA 2275 1619</w:t>
      </w:r>
    </w:p>
    <w:p w14:paraId="4DDAA5BD" w14:textId="3859A6F2" w:rsidR="00ED3A71" w:rsidRPr="00431A93" w:rsidRDefault="00431A93" w:rsidP="00431A93">
      <w:pPr>
        <w:jc w:val="center"/>
        <w:rPr>
          <w:rFonts w:cs="Arial"/>
          <w:b/>
          <w:lang w:val="sl-SI"/>
        </w:rPr>
      </w:pPr>
      <w:r w:rsidRPr="00431A93">
        <w:rPr>
          <w:rFonts w:cs="Arial"/>
          <w:b/>
          <w:lang w:val="sl-SI"/>
        </w:rPr>
        <w:t>PO METODI NEPOSREDNE POGODBE</w:t>
      </w:r>
    </w:p>
    <w:p w14:paraId="58152F1B" w14:textId="77777777" w:rsidR="00ED3A71" w:rsidRPr="00431A93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FBD0AC8" w14:textId="77777777" w:rsidR="00ED3A71" w:rsidRPr="00431A93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431A93">
        <w:rPr>
          <w:rFonts w:cs="Arial"/>
          <w:b/>
          <w:u w:val="single"/>
          <w:lang w:val="sl-SI"/>
        </w:rPr>
        <w:t xml:space="preserve">1. Naziv in sedež organizatorja prodaje </w:t>
      </w:r>
    </w:p>
    <w:p w14:paraId="52536AAE" w14:textId="0AE22188" w:rsidR="00ED3A71" w:rsidRPr="00431A93" w:rsidRDefault="00ED3A71" w:rsidP="00ED3A71">
      <w:pPr>
        <w:jc w:val="both"/>
        <w:rPr>
          <w:rFonts w:cs="Arial"/>
          <w:lang w:val="sl-SI"/>
        </w:rPr>
      </w:pPr>
      <w:r w:rsidRPr="00431A93">
        <w:rPr>
          <w:rFonts w:cs="Arial"/>
          <w:lang w:val="sl-SI"/>
        </w:rPr>
        <w:t xml:space="preserve">Republika Slovenija, Ministrstvo za </w:t>
      </w:r>
      <w:r w:rsidR="00010D02" w:rsidRPr="00431A93">
        <w:rPr>
          <w:rFonts w:cs="Arial"/>
          <w:lang w:val="sl-SI"/>
        </w:rPr>
        <w:t xml:space="preserve">notranje zadeve in </w:t>
      </w:r>
      <w:r w:rsidRPr="00431A93">
        <w:rPr>
          <w:rFonts w:cs="Arial"/>
          <w:lang w:val="sl-SI"/>
        </w:rPr>
        <w:t xml:space="preserve">javno upravo, </w:t>
      </w:r>
      <w:r w:rsidR="00010D02" w:rsidRPr="00431A93">
        <w:rPr>
          <w:rFonts w:cs="Arial"/>
          <w:lang w:val="sl-SI"/>
        </w:rPr>
        <w:t>Štefanova ulica 2, 1000 Ljubljana</w:t>
      </w:r>
      <w:r w:rsidRPr="00431A93">
        <w:rPr>
          <w:rFonts w:cs="Arial"/>
          <w:lang w:val="sl-SI"/>
        </w:rPr>
        <w:t>.</w:t>
      </w:r>
    </w:p>
    <w:p w14:paraId="65306EC0" w14:textId="77777777" w:rsidR="00ED3A71" w:rsidRPr="00431A93" w:rsidRDefault="00ED3A71" w:rsidP="00ED3A71">
      <w:pPr>
        <w:jc w:val="both"/>
        <w:rPr>
          <w:rFonts w:cs="Arial"/>
          <w:lang w:val="sl-SI"/>
        </w:rPr>
      </w:pPr>
    </w:p>
    <w:p w14:paraId="0E1597EA" w14:textId="77777777" w:rsidR="00ED3A71" w:rsidRPr="00431A93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431A93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431A93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431A93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268"/>
        <w:gridCol w:w="1417"/>
        <w:gridCol w:w="1791"/>
      </w:tblGrid>
      <w:tr w:rsidR="00ED3A71" w:rsidRPr="00431A93" w14:paraId="3C44FC69" w14:textId="77777777" w:rsidTr="001D1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D674E0B" w14:textId="77777777" w:rsidR="00ED3A71" w:rsidRPr="00431A93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proofErr w:type="spellStart"/>
            <w:r w:rsidRPr="00431A93">
              <w:rPr>
                <w:rFonts w:cs="Arial"/>
                <w:iCs/>
                <w:lang w:val="sl-SI"/>
              </w:rPr>
              <w:t>Parc</w:t>
            </w:r>
            <w:proofErr w:type="spellEnd"/>
            <w:r w:rsidRPr="00431A93">
              <w:rPr>
                <w:rFonts w:cs="Arial"/>
                <w:iCs/>
                <w:lang w:val="sl-SI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F29D5D6" w14:textId="77777777" w:rsidR="00ED3A71" w:rsidRPr="00431A93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431A93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FD446A" w14:textId="77777777" w:rsidR="00ED3A71" w:rsidRPr="00431A93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431A93"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9366FE7" w14:textId="77777777" w:rsidR="00ED3A71" w:rsidRPr="00431A93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431A93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tcW w:w="17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86F98C9" w14:textId="77777777" w:rsidR="00ED3A71" w:rsidRPr="00431A93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431A93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ED3A71" w:rsidRPr="00431A93" w14:paraId="6BD6219C" w14:textId="77777777" w:rsidTr="00BB1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D94141F" w14:textId="2C52453F" w:rsidR="00ED3A71" w:rsidRPr="00431A93" w:rsidRDefault="00431A93" w:rsidP="00DA3B64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>
              <w:rPr>
                <w:rFonts w:cs="Arial"/>
                <w:b w:val="0"/>
                <w:bCs w:val="0"/>
                <w:lang w:val="sl-SI"/>
              </w:rPr>
              <w:t>1619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FDD8F4D" w14:textId="77777777" w:rsidR="00DA3B64" w:rsidRPr="00431A93" w:rsidRDefault="00DA3B64" w:rsidP="00DA3B64">
            <w:pPr>
              <w:jc w:val="center"/>
              <w:rPr>
                <w:rFonts w:cs="Arial"/>
                <w:lang w:val="sl-SI"/>
              </w:rPr>
            </w:pPr>
          </w:p>
          <w:p w14:paraId="7201D51E" w14:textId="3883F4FA" w:rsidR="00DA3B64" w:rsidRPr="00431A93" w:rsidRDefault="00431A93" w:rsidP="00DA3B64">
            <w:pPr>
              <w:jc w:val="center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2275</w:t>
            </w:r>
            <w:r w:rsidR="00DA3B64" w:rsidRPr="00431A93">
              <w:rPr>
                <w:rFonts w:cs="Arial"/>
                <w:lang w:val="sl-SI"/>
              </w:rPr>
              <w:t>-</w:t>
            </w:r>
            <w:r>
              <w:rPr>
                <w:rFonts w:cs="Arial"/>
                <w:lang w:val="sl-SI"/>
              </w:rPr>
              <w:t>Plave</w:t>
            </w:r>
          </w:p>
          <w:p w14:paraId="74D4CA24" w14:textId="297962E7" w:rsidR="00ED3A71" w:rsidRPr="00431A93" w:rsidRDefault="00ED3A71" w:rsidP="00DA3B64">
            <w:pPr>
              <w:jc w:val="center"/>
              <w:rPr>
                <w:rFonts w:cs="Arial"/>
                <w:lang w:val="sl-SI"/>
              </w:rPr>
            </w:pPr>
          </w:p>
        </w:tc>
        <w:tc>
          <w:tcPr>
            <w:tcW w:w="2268" w:type="dxa"/>
            <w:vAlign w:val="center"/>
          </w:tcPr>
          <w:p w14:paraId="225BC1F6" w14:textId="764D58F5" w:rsidR="00ED3A71" w:rsidRPr="00431A93" w:rsidRDefault="00ED3A71" w:rsidP="00DA3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431A93">
              <w:rPr>
                <w:rFonts w:cs="Arial"/>
                <w:lang w:val="sl-SI"/>
              </w:rPr>
              <w:t xml:space="preserve">parcela </w:t>
            </w:r>
            <w:r w:rsidR="00431A93">
              <w:rPr>
                <w:rFonts w:cs="Arial"/>
                <w:lang w:val="sl-SI"/>
              </w:rPr>
              <w:t>2275 1619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352CD003" w14:textId="64153CA2" w:rsidR="00ED3A71" w:rsidRPr="00431A93" w:rsidRDefault="00431A93" w:rsidP="00DA3B64">
            <w:pPr>
              <w:jc w:val="center"/>
              <w:rPr>
                <w:rFonts w:cs="Arial"/>
                <w:vertAlign w:val="superscript"/>
                <w:lang w:val="sl-SI"/>
              </w:rPr>
            </w:pPr>
            <w:r>
              <w:rPr>
                <w:rFonts w:cs="Arial"/>
                <w:lang w:val="sl-SI"/>
              </w:rPr>
              <w:t>2</w:t>
            </w:r>
            <w:r w:rsidR="00DA3B64" w:rsidRPr="00431A93">
              <w:rPr>
                <w:rFonts w:cs="Arial"/>
                <w:lang w:val="sl-SI"/>
              </w:rPr>
              <w:t>6</w:t>
            </w:r>
            <w:r>
              <w:rPr>
                <w:rFonts w:cs="Arial"/>
                <w:lang w:val="sl-SI"/>
              </w:rPr>
              <w:t>0</w:t>
            </w:r>
            <w:r w:rsidR="00ED3A71" w:rsidRPr="00431A93">
              <w:rPr>
                <w:rFonts w:cs="Arial"/>
                <w:lang w:val="sl-SI"/>
              </w:rPr>
              <w:t xml:space="preserve"> m2</w:t>
            </w:r>
          </w:p>
        </w:tc>
        <w:tc>
          <w:tcPr>
            <w:tcW w:w="1791" w:type="dxa"/>
            <w:vAlign w:val="center"/>
          </w:tcPr>
          <w:p w14:paraId="1334CE2C" w14:textId="1B76CC98" w:rsidR="00ED3A71" w:rsidRPr="00431A93" w:rsidRDefault="00DA3B64" w:rsidP="00DA3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431A93">
              <w:rPr>
                <w:rFonts w:cs="Arial"/>
                <w:lang w:val="sl-SI"/>
              </w:rPr>
              <w:t>1</w:t>
            </w:r>
            <w:r w:rsidR="00010D02" w:rsidRPr="00431A93">
              <w:rPr>
                <w:rFonts w:cs="Arial"/>
                <w:lang w:val="sl-SI"/>
              </w:rPr>
              <w:t>/</w:t>
            </w:r>
            <w:r w:rsidRPr="00431A93">
              <w:rPr>
                <w:rFonts w:cs="Arial"/>
                <w:lang w:val="sl-SI"/>
              </w:rPr>
              <w:t>1</w:t>
            </w:r>
          </w:p>
        </w:tc>
      </w:tr>
      <w:bookmarkEnd w:id="0"/>
    </w:tbl>
    <w:p w14:paraId="10D43D49" w14:textId="77777777" w:rsidR="00ED3A71" w:rsidRPr="00431A93" w:rsidRDefault="00ED3A71" w:rsidP="00ED3A71">
      <w:pPr>
        <w:autoSpaceDE w:val="0"/>
        <w:autoSpaceDN w:val="0"/>
        <w:adjustRightInd w:val="0"/>
        <w:jc w:val="both"/>
        <w:rPr>
          <w:rFonts w:cs="Arial"/>
          <w:highlight w:val="yellow"/>
          <w:lang w:val="sl-SI"/>
        </w:rPr>
      </w:pPr>
    </w:p>
    <w:p w14:paraId="0FD45452" w14:textId="2B99112E" w:rsidR="00ED3A71" w:rsidRPr="00431A93" w:rsidRDefault="00431A93" w:rsidP="00E73974">
      <w:pPr>
        <w:autoSpaceDE w:val="0"/>
        <w:autoSpaceDN w:val="0"/>
        <w:adjustRightInd w:val="0"/>
        <w:jc w:val="both"/>
        <w:rPr>
          <w:rFonts w:cs="Arial"/>
          <w:highlight w:val="yellow"/>
          <w:lang w:val="sl-SI"/>
        </w:rPr>
      </w:pPr>
      <w:r w:rsidRPr="00431A93">
        <w:rPr>
          <w:rFonts w:cs="Arial"/>
          <w:lang w:val="sl-SI"/>
        </w:rPr>
        <w:t>Nepremičnina</w:t>
      </w:r>
      <w:r w:rsidR="009E782C">
        <w:rPr>
          <w:rFonts w:cs="Arial"/>
          <w:lang w:val="sl-SI"/>
        </w:rPr>
        <w:t xml:space="preserve"> se nahaja na območju Občine Kanal ob Soči. V</w:t>
      </w:r>
      <w:r w:rsidRPr="00431A93">
        <w:rPr>
          <w:rFonts w:cs="Arial"/>
          <w:lang w:val="sl-SI"/>
        </w:rPr>
        <w:t xml:space="preserve"> naravi </w:t>
      </w:r>
      <w:r w:rsidR="009E782C">
        <w:rPr>
          <w:rFonts w:cs="Arial"/>
          <w:lang w:val="sl-SI"/>
        </w:rPr>
        <w:t xml:space="preserve">nepremičnina </w:t>
      </w:r>
      <w:r w:rsidRPr="00431A93">
        <w:rPr>
          <w:rFonts w:cs="Arial"/>
          <w:lang w:val="sl-SI"/>
        </w:rPr>
        <w:t xml:space="preserve">predstavlja </w:t>
      </w:r>
      <w:r w:rsidR="009E782C">
        <w:rPr>
          <w:rFonts w:cs="Arial"/>
          <w:lang w:val="sl-SI"/>
        </w:rPr>
        <w:t xml:space="preserve">z drevjem </w:t>
      </w:r>
      <w:r w:rsidR="006F2038">
        <w:rPr>
          <w:rFonts w:cs="Arial"/>
          <w:lang w:val="sl-SI"/>
        </w:rPr>
        <w:t xml:space="preserve">in grmovjem </w:t>
      </w:r>
      <w:r w:rsidR="009E782C">
        <w:rPr>
          <w:rFonts w:cs="Arial"/>
          <w:lang w:val="sl-SI"/>
        </w:rPr>
        <w:t xml:space="preserve">zaraščeno </w:t>
      </w:r>
      <w:r w:rsidRPr="00431A93">
        <w:rPr>
          <w:rFonts w:cs="Arial"/>
          <w:lang w:val="sl-SI"/>
        </w:rPr>
        <w:t xml:space="preserve">stavbno zemljišče v izmeri </w:t>
      </w:r>
      <w:r>
        <w:rPr>
          <w:rFonts w:cs="Arial"/>
          <w:lang w:val="sl-SI"/>
        </w:rPr>
        <w:t>260</w:t>
      </w:r>
      <w:r w:rsidRPr="00431A93">
        <w:rPr>
          <w:rFonts w:cs="Arial"/>
          <w:lang w:val="sl-SI"/>
        </w:rPr>
        <w:t xml:space="preserve"> m2</w:t>
      </w:r>
      <w:r w:rsidR="009E782C">
        <w:rPr>
          <w:rFonts w:cs="Arial"/>
          <w:lang w:val="sl-SI"/>
        </w:rPr>
        <w:t xml:space="preserve">, </w:t>
      </w:r>
      <w:r>
        <w:rPr>
          <w:rFonts w:cs="Arial"/>
          <w:lang w:val="sl-SI"/>
        </w:rPr>
        <w:t>na katerem</w:t>
      </w:r>
      <w:r w:rsidRPr="00431A93">
        <w:rPr>
          <w:rFonts w:cs="Arial"/>
          <w:lang w:val="sl-SI"/>
        </w:rPr>
        <w:t xml:space="preserve"> se nahajajo </w:t>
      </w:r>
      <w:r w:rsidR="006F2038">
        <w:rPr>
          <w:rFonts w:cs="Arial"/>
          <w:lang w:val="sl-SI"/>
        </w:rPr>
        <w:t xml:space="preserve">zaraščene </w:t>
      </w:r>
      <w:r w:rsidRPr="00431A93">
        <w:rPr>
          <w:rFonts w:cs="Arial"/>
          <w:lang w:val="sl-SI"/>
        </w:rPr>
        <w:t>ruševine</w:t>
      </w:r>
      <w:r>
        <w:rPr>
          <w:rFonts w:cs="Arial"/>
          <w:lang w:val="sl-SI"/>
        </w:rPr>
        <w:t>.</w:t>
      </w:r>
      <w:r w:rsidR="008E011B" w:rsidRPr="008E011B">
        <w:rPr>
          <w:rFonts w:cs="Arial"/>
          <w:lang w:val="sl-SI"/>
        </w:rPr>
        <w:t xml:space="preserve"> </w:t>
      </w:r>
      <w:r w:rsidR="008E011B" w:rsidRPr="00431A93">
        <w:rPr>
          <w:rFonts w:cs="Arial"/>
          <w:lang w:val="sl-SI"/>
        </w:rPr>
        <w:t>Nepremičnina je v lasti Republike Slovenije do celote in je prosta bremen.</w:t>
      </w:r>
      <w:r w:rsidR="00D37F55">
        <w:rPr>
          <w:rFonts w:cs="Arial"/>
          <w:lang w:val="sl-SI"/>
        </w:rPr>
        <w:t xml:space="preserve"> </w:t>
      </w:r>
    </w:p>
    <w:p w14:paraId="1AA36FC6" w14:textId="77777777" w:rsidR="00ED3A71" w:rsidRPr="00431A93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highlight w:val="yellow"/>
          <w:lang w:val="sl-SI"/>
        </w:rPr>
      </w:pPr>
    </w:p>
    <w:p w14:paraId="0B03CAC3" w14:textId="77777777" w:rsidR="00ED3A71" w:rsidRPr="008E011B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8E011B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2B86476C" w14:textId="77777777" w:rsidR="00ED3A71" w:rsidRPr="008E011B" w:rsidRDefault="00ED3A71" w:rsidP="00ED3A71">
      <w:pPr>
        <w:ind w:right="-54"/>
        <w:jc w:val="both"/>
        <w:rPr>
          <w:rFonts w:cs="Arial"/>
          <w:lang w:val="sl-SI"/>
        </w:rPr>
      </w:pPr>
      <w:r w:rsidRPr="008E011B">
        <w:rPr>
          <w:rFonts w:cs="Arial"/>
          <w:lang w:val="sl-SI"/>
        </w:rPr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Pr="00431A93" w:rsidRDefault="00ED3A71" w:rsidP="00ED3A71">
      <w:pPr>
        <w:ind w:right="-54"/>
        <w:jc w:val="both"/>
        <w:rPr>
          <w:rFonts w:cs="Arial"/>
          <w:highlight w:val="yellow"/>
          <w:lang w:val="sl-SI"/>
        </w:rPr>
      </w:pPr>
    </w:p>
    <w:p w14:paraId="0C3AC989" w14:textId="77777777" w:rsidR="00ED3A71" w:rsidRPr="008E011B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8E011B">
        <w:rPr>
          <w:rFonts w:cs="Arial"/>
          <w:b/>
          <w:u w:val="single"/>
          <w:lang w:val="sl-SI"/>
        </w:rPr>
        <w:t>4. Najnižja ponudbena cena</w:t>
      </w:r>
    </w:p>
    <w:p w14:paraId="46523887" w14:textId="45C978E8" w:rsidR="00ED3A71" w:rsidRPr="008E011B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8E011B">
        <w:rPr>
          <w:rFonts w:cs="Arial"/>
          <w:lang w:val="sl-SI"/>
        </w:rPr>
        <w:t>Ponudbena cena za nepremičn</w:t>
      </w:r>
      <w:r w:rsidR="00255030" w:rsidRPr="008E011B">
        <w:rPr>
          <w:rFonts w:cs="Arial"/>
          <w:lang w:val="sl-SI"/>
        </w:rPr>
        <w:t>ino</w:t>
      </w:r>
      <w:r w:rsidRPr="008E011B">
        <w:rPr>
          <w:rFonts w:cs="Arial"/>
          <w:lang w:val="sl-SI"/>
        </w:rPr>
        <w:t xml:space="preserve"> </w:t>
      </w:r>
      <w:proofErr w:type="spellStart"/>
      <w:r w:rsidRPr="008E011B">
        <w:rPr>
          <w:rFonts w:cs="Arial"/>
          <w:lang w:val="sl-SI"/>
        </w:rPr>
        <w:t>parc</w:t>
      </w:r>
      <w:proofErr w:type="spellEnd"/>
      <w:r w:rsidRPr="008E011B">
        <w:rPr>
          <w:rFonts w:cs="Arial"/>
          <w:lang w:val="sl-SI"/>
        </w:rPr>
        <w:t xml:space="preserve">. št. </w:t>
      </w:r>
      <w:r w:rsidR="008E011B" w:rsidRPr="008E011B">
        <w:rPr>
          <w:rFonts w:cs="Arial"/>
          <w:lang w:val="sl-SI"/>
        </w:rPr>
        <w:t>1619</w:t>
      </w:r>
      <w:r w:rsidR="004E2340" w:rsidRPr="008E011B">
        <w:rPr>
          <w:rFonts w:cs="Arial"/>
          <w:lang w:val="sl-SI"/>
        </w:rPr>
        <w:t xml:space="preserve">, k. o. </w:t>
      </w:r>
      <w:r w:rsidR="008E011B" w:rsidRPr="008E011B">
        <w:rPr>
          <w:rFonts w:cs="Arial"/>
          <w:lang w:val="sl-SI"/>
        </w:rPr>
        <w:t>2275</w:t>
      </w:r>
      <w:r w:rsidR="004E2340" w:rsidRPr="008E011B">
        <w:rPr>
          <w:rFonts w:cs="Arial"/>
          <w:lang w:val="sl-SI"/>
        </w:rPr>
        <w:t>-</w:t>
      </w:r>
      <w:r w:rsidR="008E011B" w:rsidRPr="008E011B">
        <w:rPr>
          <w:rFonts w:cs="Arial"/>
          <w:lang w:val="sl-SI"/>
        </w:rPr>
        <w:t>Plave</w:t>
      </w:r>
      <w:r w:rsidR="004E2340" w:rsidRPr="008E011B">
        <w:rPr>
          <w:rFonts w:cs="Arial"/>
          <w:lang w:val="sl-SI"/>
        </w:rPr>
        <w:t xml:space="preserve"> </w:t>
      </w:r>
      <w:r w:rsidRPr="008E011B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255030" w:rsidRPr="008E011B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1</w:t>
      </w:r>
      <w:r w:rsidR="004E2340" w:rsidRPr="008E011B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</w:t>
      </w:r>
      <w:r w:rsidR="008E011B" w:rsidRPr="008E011B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560</w:t>
      </w:r>
      <w:r w:rsidRPr="008E011B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,00 EUR.</w:t>
      </w:r>
      <w:r w:rsidRPr="008E011B">
        <w:rPr>
          <w:rFonts w:cs="Arial"/>
          <w:lang w:val="sl-SI"/>
        </w:rPr>
        <w:t xml:space="preserve"> </w:t>
      </w:r>
    </w:p>
    <w:p w14:paraId="5B4F6FE1" w14:textId="77777777" w:rsidR="00ED3A71" w:rsidRPr="00431A93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highlight w:val="yellow"/>
          <w:lang w:val="sl-SI"/>
        </w:rPr>
      </w:pPr>
    </w:p>
    <w:p w14:paraId="1183E69B" w14:textId="0871420A" w:rsidR="00ED3A71" w:rsidRPr="008E011B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8E011B">
        <w:rPr>
          <w:rFonts w:cs="Arial"/>
          <w:lang w:val="sl-SI"/>
        </w:rPr>
        <w:t>Najugodnejši ponudnik plača na ponujeno ceno še 2% davek na promet nepremičnin, stroške notarske overitve ter stroške vpisa v zemljiško knjigo.</w:t>
      </w:r>
    </w:p>
    <w:p w14:paraId="0C326FF3" w14:textId="77777777" w:rsidR="00ED3A71" w:rsidRPr="008E011B" w:rsidRDefault="00ED3A71" w:rsidP="00ED3A71">
      <w:pPr>
        <w:jc w:val="both"/>
        <w:rPr>
          <w:rFonts w:cs="Arial"/>
          <w:lang w:val="sl-SI" w:eastAsia="sl-SI"/>
        </w:rPr>
      </w:pPr>
      <w:r w:rsidRPr="008E011B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8E011B" w:rsidRDefault="00ED3A71" w:rsidP="00ED3A71">
      <w:pPr>
        <w:jc w:val="both"/>
        <w:rPr>
          <w:rFonts w:cs="Arial"/>
          <w:b/>
          <w:u w:val="single"/>
          <w:lang w:val="sl-SI"/>
        </w:rPr>
      </w:pPr>
    </w:p>
    <w:p w14:paraId="675CC7F7" w14:textId="77777777" w:rsidR="00ED3A71" w:rsidRPr="008E011B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8E011B">
        <w:rPr>
          <w:rFonts w:cs="Arial"/>
          <w:b/>
          <w:u w:val="single"/>
          <w:lang w:val="sl-SI"/>
        </w:rPr>
        <w:t>5. Način in rok plačila kupnine</w:t>
      </w:r>
    </w:p>
    <w:p w14:paraId="6D702E7D" w14:textId="77777777" w:rsidR="00ED3A71" w:rsidRPr="008E011B" w:rsidRDefault="00ED3A71" w:rsidP="00ED3A71">
      <w:pPr>
        <w:jc w:val="both"/>
        <w:rPr>
          <w:rFonts w:cs="Arial"/>
          <w:lang w:val="sl-SI"/>
        </w:rPr>
      </w:pPr>
      <w:r w:rsidRPr="008E011B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8E011B" w:rsidRDefault="00ED3A71" w:rsidP="00ED3A71">
      <w:pPr>
        <w:jc w:val="both"/>
        <w:rPr>
          <w:rFonts w:cs="Arial"/>
          <w:lang w:val="sl-SI"/>
        </w:rPr>
      </w:pPr>
    </w:p>
    <w:p w14:paraId="3780DEF2" w14:textId="77777777" w:rsidR="00ED3A71" w:rsidRPr="008E011B" w:rsidRDefault="00ED3A71" w:rsidP="00ED3A71">
      <w:pPr>
        <w:jc w:val="both"/>
        <w:rPr>
          <w:rFonts w:cs="Arial"/>
          <w:u w:val="single"/>
          <w:lang w:val="sl-SI"/>
        </w:rPr>
      </w:pPr>
      <w:r w:rsidRPr="008E011B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1E610BF0" w14:textId="77777777" w:rsidR="00ED3A71" w:rsidRPr="008E011B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8E011B">
        <w:rPr>
          <w:rFonts w:cs="Arial"/>
          <w:b/>
          <w:u w:val="single"/>
          <w:lang w:val="sl-SI"/>
        </w:rPr>
        <w:lastRenderedPageBreak/>
        <w:t xml:space="preserve">6. Sklenitev pogodbe </w:t>
      </w:r>
    </w:p>
    <w:p w14:paraId="0C13B1FC" w14:textId="6A394CAD" w:rsidR="00ED3A71" w:rsidRPr="008E011B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8E011B">
        <w:rPr>
          <w:rFonts w:cs="Arial"/>
          <w:lang w:val="sl-SI" w:eastAsia="sl-SI"/>
        </w:rPr>
        <w:t>V kolikor bo v roku prispelo več ponudb, se bodo organizirala dodatn</w:t>
      </w:r>
      <w:r w:rsidR="00DC48BB" w:rsidRPr="008E011B">
        <w:rPr>
          <w:rFonts w:cs="Arial"/>
          <w:lang w:val="sl-SI" w:eastAsia="sl-SI"/>
        </w:rPr>
        <w:t>a</w:t>
      </w:r>
      <w:r w:rsidRPr="008E011B">
        <w:rPr>
          <w:rFonts w:cs="Arial"/>
          <w:lang w:val="sl-SI" w:eastAsia="sl-SI"/>
        </w:rPr>
        <w:t xml:space="preserve"> pisna pogajanja o ceni in o morebitnih drugih pogojih pravnega posla. </w:t>
      </w:r>
    </w:p>
    <w:p w14:paraId="6A9FC212" w14:textId="77777777" w:rsidR="00ED3A71" w:rsidRPr="008E011B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0DE52F38" w14:textId="2F139126" w:rsidR="00ED3A71" w:rsidRPr="008E011B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8E011B">
        <w:rPr>
          <w:rFonts w:cs="Arial"/>
          <w:lang w:val="sl-SI"/>
        </w:rPr>
        <w:t xml:space="preserve">Pogodba bo sklenjena s tistim ponudnikom, ki bo ponudil najvišjo odkupno ceno. </w:t>
      </w:r>
    </w:p>
    <w:p w14:paraId="2C51226E" w14:textId="77777777" w:rsidR="00ED3A71" w:rsidRPr="008E011B" w:rsidRDefault="00ED3A71" w:rsidP="00ED3A71">
      <w:pPr>
        <w:ind w:right="-54"/>
        <w:jc w:val="both"/>
        <w:rPr>
          <w:rFonts w:cs="Arial"/>
          <w:lang w:val="sl-SI"/>
        </w:rPr>
      </w:pPr>
    </w:p>
    <w:p w14:paraId="3FA29A72" w14:textId="77777777" w:rsidR="00ED3A71" w:rsidRPr="008E011B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8E011B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8E011B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8E011B" w:rsidRDefault="00ED3A71" w:rsidP="00ED3A71">
      <w:pPr>
        <w:jc w:val="both"/>
        <w:rPr>
          <w:rFonts w:cs="Arial"/>
          <w:lang w:val="sl-SI"/>
        </w:rPr>
      </w:pPr>
      <w:r w:rsidRPr="008E011B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8E011B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8E011B" w:rsidRDefault="00ED3A71" w:rsidP="00ED3A71">
      <w:pPr>
        <w:jc w:val="both"/>
        <w:rPr>
          <w:rFonts w:cs="Arial"/>
          <w:lang w:val="sl-SI" w:eastAsia="sl-SI"/>
        </w:rPr>
      </w:pPr>
      <w:r w:rsidRPr="008E011B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8E011B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8E011B" w:rsidRDefault="00ED3A71" w:rsidP="00ED3A71">
      <w:pPr>
        <w:jc w:val="both"/>
        <w:rPr>
          <w:rFonts w:cs="Arial"/>
          <w:lang w:val="sl-SI" w:eastAsia="sl-SI"/>
        </w:rPr>
      </w:pPr>
    </w:p>
    <w:p w14:paraId="3CF3D73F" w14:textId="77777777" w:rsidR="00ED3A71" w:rsidRPr="008E011B" w:rsidRDefault="00ED3A71" w:rsidP="00ED3A71">
      <w:pPr>
        <w:jc w:val="both"/>
        <w:rPr>
          <w:rFonts w:cs="Arial"/>
          <w:lang w:val="sl-SI"/>
        </w:rPr>
      </w:pPr>
      <w:r w:rsidRPr="008E011B">
        <w:rPr>
          <w:rFonts w:cs="Arial"/>
          <w:lang w:val="sl-SI" w:eastAsia="sl-SI"/>
        </w:rPr>
        <w:t xml:space="preserve">Organizator si pridržuje pravico, da </w:t>
      </w:r>
      <w:r w:rsidRPr="008E011B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431A93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098977F9" w14:textId="77777777" w:rsidR="00ED3A71" w:rsidRPr="008E011B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8E011B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8E011B" w:rsidRDefault="00ED3A71" w:rsidP="00ED3A71">
      <w:pPr>
        <w:jc w:val="both"/>
        <w:rPr>
          <w:rFonts w:cs="Arial"/>
          <w:lang w:val="sl-SI"/>
        </w:rPr>
      </w:pPr>
      <w:r w:rsidRPr="008E011B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431A93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7E79AF7C" w14:textId="0D73CCC1" w:rsidR="00ED3A71" w:rsidRPr="008E011B" w:rsidRDefault="00ED3A71" w:rsidP="00ED3A71">
      <w:pPr>
        <w:jc w:val="both"/>
        <w:rPr>
          <w:b/>
          <w:bCs/>
          <w:lang w:val="sl-SI"/>
        </w:rPr>
      </w:pPr>
      <w:r w:rsidRPr="008E011B">
        <w:rPr>
          <w:lang w:val="sl-SI"/>
        </w:rPr>
        <w:t>Ponudniki pošljejo ponudbe oziroma ponudbe prinesejo osebno v zaprti pisemski ovojnici z navedbo »NP 477-</w:t>
      </w:r>
      <w:r w:rsidR="008E011B" w:rsidRPr="008E011B">
        <w:rPr>
          <w:lang w:val="sl-SI"/>
        </w:rPr>
        <w:t>1</w:t>
      </w:r>
      <w:r w:rsidR="00255030" w:rsidRPr="008E011B">
        <w:rPr>
          <w:lang w:val="sl-SI"/>
        </w:rPr>
        <w:t>21</w:t>
      </w:r>
      <w:r w:rsidR="00C34D54" w:rsidRPr="008E011B">
        <w:rPr>
          <w:lang w:val="sl-SI"/>
        </w:rPr>
        <w:t>/202</w:t>
      </w:r>
      <w:r w:rsidR="008E011B" w:rsidRPr="008E011B">
        <w:rPr>
          <w:lang w:val="sl-SI"/>
        </w:rPr>
        <w:t>4</w:t>
      </w:r>
      <w:r w:rsidR="00255030" w:rsidRPr="008E011B">
        <w:rPr>
          <w:lang w:val="sl-SI"/>
        </w:rPr>
        <w:t>-3130</w:t>
      </w:r>
      <w:r w:rsidRPr="008E011B">
        <w:rPr>
          <w:lang w:val="sl-SI"/>
        </w:rPr>
        <w:t xml:space="preserve"> – NE ODPIRAJ« na naslov organizatorja:</w:t>
      </w:r>
      <w:r w:rsidRPr="008E011B">
        <w:rPr>
          <w:b/>
          <w:bCs/>
          <w:lang w:val="sl-SI"/>
        </w:rPr>
        <w:t xml:space="preserve"> Ministrstvo za </w:t>
      </w:r>
      <w:r w:rsidR="00B35B5E" w:rsidRPr="008E011B">
        <w:rPr>
          <w:b/>
          <w:bCs/>
          <w:lang w:val="sl-SI"/>
        </w:rPr>
        <w:t xml:space="preserve">notranje zadeve in </w:t>
      </w:r>
      <w:r w:rsidRPr="008E011B">
        <w:rPr>
          <w:b/>
          <w:bCs/>
          <w:lang w:val="sl-SI"/>
        </w:rPr>
        <w:t xml:space="preserve">javno upravo, Tržaška cesta 21, Ljubljana. </w:t>
      </w:r>
    </w:p>
    <w:p w14:paraId="1D4E3211" w14:textId="77777777" w:rsidR="00ED3A71" w:rsidRPr="00431A93" w:rsidRDefault="00ED3A71" w:rsidP="00ED3A71">
      <w:pPr>
        <w:jc w:val="both"/>
        <w:rPr>
          <w:highlight w:val="yellow"/>
          <w:lang w:val="sl-SI"/>
        </w:rPr>
      </w:pPr>
    </w:p>
    <w:p w14:paraId="5BE38021" w14:textId="77777777" w:rsidR="00ED3A71" w:rsidRPr="001971CA" w:rsidRDefault="00ED3A71" w:rsidP="00ED3A71">
      <w:pPr>
        <w:jc w:val="both"/>
        <w:rPr>
          <w:lang w:val="sl-SI"/>
        </w:rPr>
      </w:pPr>
      <w:r w:rsidRPr="001971CA">
        <w:rPr>
          <w:b/>
          <w:bCs/>
          <w:u w:val="single"/>
          <w:lang w:val="sl-SI"/>
        </w:rPr>
        <w:t>Kot popolna ponudba se šteje tista, ki vsebuje</w:t>
      </w:r>
      <w:r w:rsidRPr="001971CA">
        <w:rPr>
          <w:lang w:val="sl-SI"/>
        </w:rPr>
        <w:t>:</w:t>
      </w:r>
    </w:p>
    <w:p w14:paraId="41B7568B" w14:textId="77777777" w:rsidR="00ED3A71" w:rsidRPr="001971CA" w:rsidRDefault="00ED3A71" w:rsidP="00ED3A71">
      <w:pPr>
        <w:ind w:left="567" w:hanging="425"/>
        <w:jc w:val="both"/>
        <w:rPr>
          <w:lang w:val="sl-SI"/>
        </w:rPr>
      </w:pPr>
      <w:r w:rsidRPr="001971CA">
        <w:rPr>
          <w:lang w:val="sl-SI"/>
        </w:rPr>
        <w:t>1.</w:t>
      </w:r>
      <w:r w:rsidRPr="001971CA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1971CA" w:rsidRDefault="00ED3A71" w:rsidP="00ED3A71">
      <w:pPr>
        <w:ind w:left="567" w:hanging="425"/>
        <w:jc w:val="both"/>
        <w:rPr>
          <w:lang w:val="sl-SI"/>
        </w:rPr>
      </w:pPr>
      <w:r w:rsidRPr="001971CA">
        <w:rPr>
          <w:lang w:val="sl-SI"/>
        </w:rPr>
        <w:t>2.</w:t>
      </w:r>
      <w:r w:rsidRPr="001971CA">
        <w:rPr>
          <w:lang w:val="sl-SI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23BC0B2" w14:textId="77777777" w:rsidR="00ED3A71" w:rsidRPr="00431A93" w:rsidRDefault="00ED3A71" w:rsidP="00ED3A71">
      <w:pPr>
        <w:jc w:val="both"/>
        <w:rPr>
          <w:highlight w:val="yellow"/>
          <w:lang w:val="sl-SI"/>
        </w:rPr>
      </w:pPr>
    </w:p>
    <w:p w14:paraId="195C23BD" w14:textId="6CD10254" w:rsidR="00ED3A71" w:rsidRPr="001971CA" w:rsidRDefault="00ED3A71" w:rsidP="00ED3A71">
      <w:pPr>
        <w:jc w:val="both"/>
        <w:rPr>
          <w:lang w:val="sl-SI"/>
        </w:rPr>
      </w:pPr>
      <w:r w:rsidRPr="001971CA">
        <w:rPr>
          <w:lang w:val="sl-SI"/>
        </w:rPr>
        <w:t xml:space="preserve">Šteje se, da je ponudba pravočasna, če na naslov organizatorja </w:t>
      </w:r>
      <w:r w:rsidRPr="001971CA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1971CA" w:rsidRPr="001971CA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14</w:t>
      </w:r>
      <w:r w:rsidRPr="001971CA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0F607A" w:rsidRPr="001971CA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9</w:t>
      </w:r>
      <w:r w:rsidRPr="001971CA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 w:rsidRPr="001971CA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1971CA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1971CA">
        <w:rPr>
          <w:vertAlign w:val="superscript"/>
          <w:lang w:val="sl-SI"/>
        </w:rPr>
        <w:t>1</w:t>
      </w:r>
      <w:r w:rsidRPr="001971CA">
        <w:rPr>
          <w:lang w:val="sl-SI"/>
        </w:rPr>
        <w:t xml:space="preserve">. </w:t>
      </w:r>
    </w:p>
    <w:p w14:paraId="7ED3D08A" w14:textId="77777777" w:rsidR="00ED3A71" w:rsidRPr="00431A93" w:rsidRDefault="00ED3A71" w:rsidP="00ED3A71">
      <w:pPr>
        <w:jc w:val="both"/>
        <w:rPr>
          <w:highlight w:val="yellow"/>
          <w:lang w:val="sl-SI"/>
        </w:rPr>
      </w:pPr>
    </w:p>
    <w:p w14:paraId="1EF437E5" w14:textId="77777777" w:rsidR="00ED3A71" w:rsidRPr="001971CA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1971CA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1A11061D" w14:textId="77777777" w:rsidR="00ED3A71" w:rsidRPr="001971CA" w:rsidRDefault="00ED3A71" w:rsidP="00ED3A71">
      <w:pPr>
        <w:jc w:val="both"/>
        <w:rPr>
          <w:lang w:val="sl-SI"/>
        </w:rPr>
      </w:pPr>
    </w:p>
    <w:p w14:paraId="1A2449AC" w14:textId="77777777" w:rsidR="00ED3A71" w:rsidRPr="001971CA" w:rsidRDefault="00ED3A71" w:rsidP="00ED3A71">
      <w:pPr>
        <w:jc w:val="both"/>
        <w:rPr>
          <w:lang w:val="sl-SI"/>
        </w:rPr>
      </w:pPr>
      <w:r w:rsidRPr="001971CA">
        <w:rPr>
          <w:lang w:val="sl-SI"/>
        </w:rPr>
        <w:t xml:space="preserve">Odpiranje ponudb </w:t>
      </w:r>
      <w:r w:rsidRPr="001971CA">
        <w:rPr>
          <w:u w:val="single"/>
          <w:lang w:val="sl-SI"/>
        </w:rPr>
        <w:t>NE BO javno</w:t>
      </w:r>
      <w:r w:rsidRPr="001971CA">
        <w:rPr>
          <w:lang w:val="sl-SI"/>
        </w:rPr>
        <w:t>.</w:t>
      </w:r>
    </w:p>
    <w:p w14:paraId="7D2B1BBB" w14:textId="77777777" w:rsidR="00ED3A71" w:rsidRPr="001971CA" w:rsidRDefault="00ED3A71" w:rsidP="00ED3A71">
      <w:pPr>
        <w:jc w:val="both"/>
        <w:rPr>
          <w:lang w:val="sl-SI"/>
        </w:rPr>
      </w:pPr>
    </w:p>
    <w:p w14:paraId="79D3C360" w14:textId="77777777" w:rsidR="00ED3A71" w:rsidRPr="001971CA" w:rsidRDefault="00ED3A71" w:rsidP="00ED3A71">
      <w:pPr>
        <w:jc w:val="both"/>
        <w:rPr>
          <w:lang w:val="sl-SI"/>
        </w:rPr>
      </w:pPr>
      <w:r w:rsidRPr="001971CA">
        <w:rPr>
          <w:lang w:val="sl-SI"/>
        </w:rPr>
        <w:t>Ponudniki bodo o rezultatih zbiranja ponudb obveščeni na njihov elektronski naslov najkasneje 7 dni po zaključenem odpiranju ponudb.</w:t>
      </w:r>
    </w:p>
    <w:p w14:paraId="4BFB3030" w14:textId="77777777" w:rsidR="00ED3A71" w:rsidRPr="00431A93" w:rsidRDefault="00ED3A71" w:rsidP="00ED3A71">
      <w:pPr>
        <w:jc w:val="both"/>
        <w:rPr>
          <w:highlight w:val="yellow"/>
          <w:lang w:val="sl-SI"/>
        </w:rPr>
      </w:pPr>
    </w:p>
    <w:p w14:paraId="7E747414" w14:textId="77777777" w:rsidR="00ED3A71" w:rsidRPr="001971CA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1971CA">
        <w:rPr>
          <w:rFonts w:cs="Arial"/>
          <w:b/>
          <w:u w:val="single"/>
          <w:lang w:val="sl-SI"/>
        </w:rPr>
        <w:t xml:space="preserve"> 8. Ogled </w:t>
      </w:r>
    </w:p>
    <w:p w14:paraId="549630E1" w14:textId="77567D5C" w:rsidR="00ED3A71" w:rsidRPr="001971CA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1971CA">
        <w:rPr>
          <w:rStyle w:val="Hiperpovezava"/>
          <w:rFonts w:cs="Arial"/>
          <w:color w:val="auto"/>
          <w:u w:val="none"/>
          <w:lang w:val="sl-SI"/>
        </w:rPr>
        <w:t xml:space="preserve">Za dodatne informacije v zvezi s postopkom prodaje se obrnite na </w:t>
      </w:r>
      <w:r w:rsidR="000F607A" w:rsidRPr="001971CA">
        <w:rPr>
          <w:rStyle w:val="Hiperpovezava"/>
          <w:rFonts w:cs="Arial"/>
          <w:color w:val="auto"/>
          <w:u w:val="none"/>
          <w:lang w:val="sl-SI"/>
        </w:rPr>
        <w:t>Domna Boškoviča</w:t>
      </w:r>
      <w:r w:rsidRPr="001971CA">
        <w:rPr>
          <w:rStyle w:val="Hiperpovezava"/>
          <w:rFonts w:cs="Arial"/>
          <w:color w:val="auto"/>
          <w:u w:val="none"/>
          <w:lang w:val="sl-SI"/>
        </w:rPr>
        <w:t>, telefon 01 478 8</w:t>
      </w:r>
      <w:r w:rsidR="000F607A" w:rsidRPr="001971CA">
        <w:rPr>
          <w:rStyle w:val="Hiperpovezava"/>
          <w:rFonts w:cs="Arial"/>
          <w:color w:val="auto"/>
          <w:u w:val="none"/>
          <w:lang w:val="sl-SI"/>
        </w:rPr>
        <w:t>7 51</w:t>
      </w:r>
      <w:r w:rsidRPr="001971CA">
        <w:rPr>
          <w:rStyle w:val="Hiperpovezava"/>
          <w:rFonts w:cs="Arial"/>
          <w:color w:val="auto"/>
          <w:u w:val="none"/>
          <w:lang w:val="sl-SI"/>
        </w:rPr>
        <w:t xml:space="preserve">, e-pošta: </w:t>
      </w:r>
      <w:hyperlink r:id="rId8" w:history="1">
        <w:r w:rsidR="00BB120A" w:rsidRPr="001971CA">
          <w:rPr>
            <w:rStyle w:val="Hiperpovezava"/>
            <w:rFonts w:cs="Arial"/>
            <w:lang w:val="sl-SI"/>
          </w:rPr>
          <w:t>domen.boskovic@gov.si</w:t>
        </w:r>
      </w:hyperlink>
      <w:r w:rsidRPr="001971CA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Default="00ED3A71" w:rsidP="00ED3A71">
      <w:pPr>
        <w:jc w:val="both"/>
        <w:rPr>
          <w:rStyle w:val="Hiperpovezava"/>
          <w:rFonts w:cs="Arial"/>
          <w:color w:val="auto"/>
          <w:highlight w:val="yellow"/>
          <w:u w:val="none"/>
          <w:lang w:val="sl-SI"/>
        </w:rPr>
      </w:pPr>
    </w:p>
    <w:p w14:paraId="7C69334B" w14:textId="77777777" w:rsidR="001971CA" w:rsidRDefault="001971CA" w:rsidP="00ED3A71">
      <w:pPr>
        <w:jc w:val="both"/>
        <w:rPr>
          <w:rStyle w:val="Hiperpovezava"/>
          <w:rFonts w:cs="Arial"/>
          <w:color w:val="auto"/>
          <w:highlight w:val="yellow"/>
          <w:u w:val="none"/>
          <w:lang w:val="sl-SI"/>
        </w:rPr>
      </w:pPr>
    </w:p>
    <w:p w14:paraId="72C71B1C" w14:textId="77777777" w:rsidR="001971CA" w:rsidRDefault="001971CA" w:rsidP="00ED3A71">
      <w:pPr>
        <w:jc w:val="both"/>
        <w:rPr>
          <w:rStyle w:val="Hiperpovezava"/>
          <w:rFonts w:cs="Arial"/>
          <w:color w:val="auto"/>
          <w:highlight w:val="yellow"/>
          <w:u w:val="none"/>
          <w:lang w:val="sl-SI"/>
        </w:rPr>
      </w:pPr>
    </w:p>
    <w:p w14:paraId="3E7723BA" w14:textId="77777777" w:rsidR="001971CA" w:rsidRDefault="001971CA" w:rsidP="00ED3A71">
      <w:pPr>
        <w:jc w:val="both"/>
        <w:rPr>
          <w:rStyle w:val="Hiperpovezava"/>
          <w:rFonts w:cs="Arial"/>
          <w:color w:val="auto"/>
          <w:highlight w:val="yellow"/>
          <w:u w:val="none"/>
          <w:lang w:val="sl-SI"/>
        </w:rPr>
      </w:pPr>
    </w:p>
    <w:p w14:paraId="473057A9" w14:textId="77777777" w:rsidR="00BA0F5A" w:rsidRPr="00431A93" w:rsidRDefault="00BA0F5A" w:rsidP="00ED3A71">
      <w:pPr>
        <w:jc w:val="both"/>
        <w:rPr>
          <w:rStyle w:val="Hiperpovezava"/>
          <w:rFonts w:cs="Arial"/>
          <w:color w:val="auto"/>
          <w:highlight w:val="yellow"/>
          <w:u w:val="none"/>
          <w:lang w:val="sl-SI"/>
        </w:rPr>
      </w:pPr>
    </w:p>
    <w:p w14:paraId="2B3BC320" w14:textId="77777777" w:rsidR="00ED3A71" w:rsidRPr="001971CA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1971CA">
        <w:rPr>
          <w:rFonts w:cs="Arial"/>
          <w:b/>
          <w:u w:val="single"/>
          <w:lang w:val="sl-SI"/>
        </w:rPr>
        <w:lastRenderedPageBreak/>
        <w:t>9. Opozorilo</w:t>
      </w:r>
    </w:p>
    <w:p w14:paraId="6A3F1D74" w14:textId="77777777" w:rsidR="00517AFC" w:rsidRPr="001971CA" w:rsidRDefault="00517AFC" w:rsidP="00517AFC">
      <w:pPr>
        <w:jc w:val="both"/>
        <w:rPr>
          <w:rFonts w:cs="Arial"/>
          <w:lang w:val="sl-SI"/>
        </w:rPr>
      </w:pPr>
      <w:r w:rsidRPr="001971CA">
        <w:rPr>
          <w:rFonts w:cs="Arial"/>
          <w:lang w:val="sl-SI"/>
        </w:rPr>
        <w:t xml:space="preserve">Predstojnik upravljavca </w:t>
      </w:r>
      <w:r w:rsidRPr="001971CA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1971CA">
        <w:rPr>
          <w:color w:val="000000"/>
          <w:shd w:val="clear" w:color="auto" w:fill="FFFFFF"/>
          <w:lang w:val="sl-SI"/>
        </w:rPr>
        <w:t xml:space="preserve"> lahko </w:t>
      </w:r>
      <w:r w:rsidRPr="001971CA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1971CA">
        <w:rPr>
          <w:color w:val="000000"/>
          <w:shd w:val="clear" w:color="auto" w:fill="FFFFFF"/>
          <w:lang w:val="sl-SI"/>
        </w:rPr>
        <w:t xml:space="preserve"> do sklenitve </w:t>
      </w:r>
      <w:r w:rsidRPr="001971CA">
        <w:rPr>
          <w:rFonts w:cs="Arial"/>
          <w:color w:val="000000"/>
          <w:shd w:val="clear" w:color="auto" w:fill="FFFFFF"/>
          <w:lang w:val="sl-SI"/>
        </w:rPr>
        <w:t>pravnega posla</w:t>
      </w:r>
      <w:r w:rsidRPr="001971CA">
        <w:rPr>
          <w:color w:val="000000"/>
          <w:shd w:val="clear" w:color="auto" w:fill="FFFFFF"/>
          <w:lang w:val="sl-SI"/>
        </w:rPr>
        <w:t xml:space="preserve">, pri čemer </w:t>
      </w:r>
      <w:r w:rsidRPr="001971CA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C6758B9" w14:textId="77777777" w:rsidR="00ED3A71" w:rsidRPr="001971CA" w:rsidRDefault="00ED3A71" w:rsidP="00ED3A71">
      <w:pPr>
        <w:jc w:val="both"/>
        <w:rPr>
          <w:rFonts w:cs="Arial"/>
          <w:lang w:val="sl-SI"/>
        </w:rPr>
      </w:pPr>
    </w:p>
    <w:p w14:paraId="43C3843A" w14:textId="77777777" w:rsidR="00ED3A71" w:rsidRPr="001971CA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1971CA">
        <w:rPr>
          <w:rFonts w:cs="Arial"/>
          <w:b/>
          <w:bCs/>
          <w:u w:val="single"/>
          <w:lang w:val="sl-SI"/>
        </w:rPr>
        <w:t>10. Objava obvestila posameznikom po 13. členu Splošne uredbe o varstvu podatkov (GDPR)</w:t>
      </w:r>
    </w:p>
    <w:p w14:paraId="3EB488CD" w14:textId="77777777" w:rsidR="00ED3A71" w:rsidRPr="001971CA" w:rsidRDefault="00ED3A71" w:rsidP="00ED3A71">
      <w:pPr>
        <w:jc w:val="both"/>
        <w:rPr>
          <w:rFonts w:cs="Arial"/>
          <w:bCs/>
          <w:lang w:val="sl-SI"/>
        </w:rPr>
      </w:pPr>
      <w:r w:rsidRPr="001971CA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EF0F13F" w14:textId="77777777" w:rsidR="00ED3A71" w:rsidRPr="001971CA" w:rsidRDefault="00ED3A71" w:rsidP="00ED3A71">
      <w:pPr>
        <w:rPr>
          <w:rFonts w:ascii="Calibri" w:hAnsi="Calibri"/>
          <w:lang w:val="sl-SI"/>
        </w:rPr>
      </w:pPr>
      <w:hyperlink r:id="rId9" w:history="1">
        <w:r w:rsidRPr="001971CA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77777777" w:rsidR="00ED3A71" w:rsidRPr="00431A93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4C3E18EA" w14:textId="77777777" w:rsidR="00ED3A71" w:rsidRPr="00431A93" w:rsidRDefault="00ED3A71" w:rsidP="00ED3A71">
      <w:pPr>
        <w:jc w:val="both"/>
        <w:rPr>
          <w:rFonts w:cs="Arial"/>
          <w:highlight w:val="yellow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ED3A71" w:rsidRPr="001D1A82" w14:paraId="2B7DA75F" w14:textId="77777777" w:rsidTr="006D6E2F">
        <w:tc>
          <w:tcPr>
            <w:tcW w:w="4319" w:type="dxa"/>
          </w:tcPr>
          <w:p w14:paraId="054EB6A2" w14:textId="77777777" w:rsidR="00ED3A71" w:rsidRPr="00431A93" w:rsidRDefault="00ED3A71" w:rsidP="006D6E2F">
            <w:pPr>
              <w:jc w:val="both"/>
              <w:rPr>
                <w:rFonts w:cs="Arial"/>
                <w:b/>
                <w:highlight w:val="yellow"/>
                <w:lang w:val="sl-SI"/>
              </w:rPr>
            </w:pPr>
          </w:p>
        </w:tc>
        <w:tc>
          <w:tcPr>
            <w:tcW w:w="4319" w:type="dxa"/>
          </w:tcPr>
          <w:p w14:paraId="2276A1C0" w14:textId="3AF78A84" w:rsidR="00221AB4" w:rsidRPr="001971CA" w:rsidRDefault="00221AB4" w:rsidP="00221AB4">
            <w:pPr>
              <w:jc w:val="center"/>
              <w:rPr>
                <w:lang w:val="it-IT"/>
              </w:rPr>
            </w:pPr>
            <w:r w:rsidRPr="001971CA">
              <w:rPr>
                <w:rFonts w:cs="Arial"/>
                <w:szCs w:val="20"/>
                <w:lang w:val="sl-SI"/>
              </w:rPr>
              <w:t xml:space="preserve">po pooblastilu št. </w:t>
            </w:r>
            <w:r w:rsidR="001971CA" w:rsidRPr="001971CA">
              <w:rPr>
                <w:rFonts w:cs="Arial"/>
                <w:szCs w:val="20"/>
                <w:lang w:val="sl-SI"/>
              </w:rPr>
              <w:t>1004-113/2015/182</w:t>
            </w:r>
          </w:p>
          <w:p w14:paraId="3C280A88" w14:textId="77777777" w:rsidR="00221AB4" w:rsidRPr="001971CA" w:rsidRDefault="00221AB4" w:rsidP="00221AB4">
            <w:pPr>
              <w:jc w:val="center"/>
              <w:rPr>
                <w:lang w:val="sl-SI"/>
              </w:rPr>
            </w:pPr>
            <w:r w:rsidRPr="001971CA">
              <w:rPr>
                <w:rFonts w:cs="Arial"/>
                <w:szCs w:val="20"/>
                <w:lang w:val="sl-SI"/>
              </w:rPr>
              <w:t>z dne 12. 6. 2026</w:t>
            </w:r>
          </w:p>
          <w:p w14:paraId="6728DDB1" w14:textId="43D70BED" w:rsidR="00221AB4" w:rsidRPr="001971CA" w:rsidRDefault="001971CA" w:rsidP="00221AB4">
            <w:pPr>
              <w:jc w:val="center"/>
              <w:rPr>
                <w:lang w:val="sl-SI"/>
              </w:rPr>
            </w:pPr>
            <w:r w:rsidRPr="001971CA">
              <w:rPr>
                <w:rFonts w:cs="Arial"/>
                <w:szCs w:val="20"/>
                <w:lang w:val="sl-SI"/>
              </w:rPr>
              <w:t>Maja Pogačar</w:t>
            </w:r>
          </w:p>
          <w:p w14:paraId="25CDCAC9" w14:textId="75F8FF18" w:rsidR="00221AB4" w:rsidRPr="001971CA" w:rsidRDefault="00221AB4" w:rsidP="00221AB4">
            <w:pPr>
              <w:jc w:val="center"/>
              <w:rPr>
                <w:lang w:val="sl-SI"/>
              </w:rPr>
            </w:pPr>
            <w:r w:rsidRPr="001971CA">
              <w:rPr>
                <w:rFonts w:cs="Arial"/>
                <w:szCs w:val="20"/>
                <w:lang w:val="sl-SI"/>
              </w:rPr>
              <w:t>generaln</w:t>
            </w:r>
            <w:r w:rsidR="001971CA" w:rsidRPr="001971CA">
              <w:rPr>
                <w:rFonts w:cs="Arial"/>
                <w:szCs w:val="20"/>
                <w:lang w:val="sl-SI"/>
              </w:rPr>
              <w:t>a</w:t>
            </w:r>
            <w:r w:rsidRPr="001971CA">
              <w:rPr>
                <w:rFonts w:cs="Arial"/>
                <w:szCs w:val="20"/>
                <w:lang w:val="sl-SI"/>
              </w:rPr>
              <w:t xml:space="preserve"> direktor</w:t>
            </w:r>
            <w:r w:rsidR="001971CA" w:rsidRPr="001971CA">
              <w:rPr>
                <w:rFonts w:cs="Arial"/>
                <w:szCs w:val="20"/>
                <w:lang w:val="sl-SI"/>
              </w:rPr>
              <w:t>ica</w:t>
            </w:r>
          </w:p>
          <w:p w14:paraId="0450D164" w14:textId="62E941AE" w:rsidR="00ED3A71" w:rsidRPr="00431A93" w:rsidRDefault="00221AB4" w:rsidP="00221AB4">
            <w:pPr>
              <w:jc w:val="center"/>
              <w:rPr>
                <w:rFonts w:cs="Arial"/>
                <w:bCs/>
                <w:highlight w:val="yellow"/>
                <w:lang w:val="sl-SI"/>
              </w:rPr>
            </w:pPr>
            <w:r w:rsidRPr="001971CA">
              <w:rPr>
                <w:rFonts w:cs="Arial"/>
                <w:szCs w:val="20"/>
                <w:lang w:val="sl-SI"/>
              </w:rPr>
              <w:t>Direktorata za stvarno premoženje</w:t>
            </w:r>
          </w:p>
        </w:tc>
      </w:tr>
    </w:tbl>
    <w:p w14:paraId="0E8AAA47" w14:textId="77777777" w:rsidR="00ED3A71" w:rsidRPr="00431A93" w:rsidRDefault="00ED3A71" w:rsidP="00ED3A71">
      <w:pPr>
        <w:jc w:val="both"/>
        <w:rPr>
          <w:rFonts w:cs="Arial"/>
          <w:b/>
          <w:highlight w:val="yellow"/>
          <w:lang w:val="sl-SI"/>
        </w:rPr>
      </w:pPr>
    </w:p>
    <w:p w14:paraId="0977EBB6" w14:textId="77777777" w:rsidR="00F01883" w:rsidRPr="00431A93" w:rsidRDefault="00F01883" w:rsidP="00ED3A71">
      <w:pPr>
        <w:jc w:val="both"/>
        <w:rPr>
          <w:rFonts w:cs="Arial"/>
          <w:b/>
          <w:highlight w:val="yellow"/>
          <w:lang w:val="sl-SI"/>
        </w:rPr>
      </w:pPr>
    </w:p>
    <w:p w14:paraId="423E9FA2" w14:textId="77777777" w:rsidR="00F01883" w:rsidRPr="00431A93" w:rsidRDefault="00F01883" w:rsidP="00ED3A71">
      <w:pPr>
        <w:jc w:val="both"/>
        <w:rPr>
          <w:rFonts w:cs="Arial"/>
          <w:b/>
          <w:highlight w:val="yellow"/>
          <w:lang w:val="sl-SI"/>
        </w:rPr>
      </w:pPr>
    </w:p>
    <w:p w14:paraId="78B31332" w14:textId="77777777" w:rsidR="00ED3A71" w:rsidRPr="001971CA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1971CA">
        <w:rPr>
          <w:noProof/>
          <w:lang w:val="sl-SI"/>
        </w:rPr>
        <w:t>_____________________</w:t>
      </w:r>
    </w:p>
    <w:p w14:paraId="08F46838" w14:textId="77777777" w:rsidR="00ED3A71" w:rsidRPr="001971CA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52D1499D" w:rsidR="00ED3A71" w:rsidRPr="001971CA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1971CA">
        <w:rPr>
          <w:noProof/>
          <w:vertAlign w:val="superscript"/>
          <w:lang w:val="sl-SI"/>
        </w:rPr>
        <w:t>1</w:t>
      </w:r>
      <w:r w:rsidRPr="001971CA">
        <w:rPr>
          <w:noProof/>
          <w:lang w:val="sl-SI"/>
        </w:rPr>
        <w:t xml:space="preserve">  </w:t>
      </w:r>
      <w:r w:rsidRPr="001971CA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20AA1717" w14:textId="498F5B47" w:rsidR="00F01883" w:rsidRPr="0027341A" w:rsidRDefault="00ED3A71" w:rsidP="00653638">
      <w:pPr>
        <w:tabs>
          <w:tab w:val="center" w:pos="5670"/>
        </w:tabs>
        <w:jc w:val="both"/>
        <w:rPr>
          <w:lang w:val="sl-SI"/>
        </w:rPr>
      </w:pPr>
      <w:hyperlink r:id="rId10" w:history="1">
        <w:r w:rsidRPr="001971CA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35375E79" w14:textId="77777777" w:rsid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5596AE6F" w14:textId="77777777" w:rsid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546D8689" w14:textId="10AEAEA5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  <w:r w:rsidRPr="00431A93">
        <w:rPr>
          <w:rFonts w:cs="Arial"/>
          <w:noProof/>
          <w:szCs w:val="20"/>
          <w:highlight w:val="yellow"/>
          <w:lang w:val="sl-SI"/>
        </w:rPr>
        <w:drawing>
          <wp:anchor distT="0" distB="0" distL="114300" distR="114300" simplePos="0" relativeHeight="251658240" behindDoc="0" locked="0" layoutInCell="1" allowOverlap="1" wp14:anchorId="0AC4D7B9" wp14:editId="132B3B6A">
            <wp:simplePos x="0" y="0"/>
            <wp:positionH relativeFrom="margin">
              <wp:posOffset>34290</wp:posOffset>
            </wp:positionH>
            <wp:positionV relativeFrom="paragraph">
              <wp:posOffset>164464</wp:posOffset>
            </wp:positionV>
            <wp:extent cx="5400061" cy="3211613"/>
            <wp:effectExtent l="0" t="0" r="0" b="8255"/>
            <wp:wrapNone/>
            <wp:docPr id="284391140" name="Slika 2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91140" name="Slika 2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523" cy="321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20C74" w14:textId="4A0953F6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18EB2CE4" w14:textId="31F476A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73C778EB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576D877E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67D4D2A9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0641EFC1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108C6B97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332A7B1D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49B10B69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7B90B9A9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0B507613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143B013D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610F22E3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2EFD9AC9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5E4D63E8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17B9CBC8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0F38D045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732D57E8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621878CB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07880B65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268FF106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479B9891" w14:textId="43483E0B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  <w:r w:rsidRPr="0027341A">
        <w:rPr>
          <w:noProof/>
          <w:lang w:val="sl-SI"/>
        </w:rPr>
        <w:lastRenderedPageBreak/>
        <w:drawing>
          <wp:anchor distT="0" distB="0" distL="114300" distR="114300" simplePos="0" relativeHeight="251660288" behindDoc="1" locked="0" layoutInCell="1" allowOverlap="1" wp14:anchorId="4AC4D8F1" wp14:editId="7DAB1CF1">
            <wp:simplePos x="0" y="0"/>
            <wp:positionH relativeFrom="margin">
              <wp:posOffset>9525</wp:posOffset>
            </wp:positionH>
            <wp:positionV relativeFrom="paragraph">
              <wp:posOffset>3768725</wp:posOffset>
            </wp:positionV>
            <wp:extent cx="5374640" cy="3677285"/>
            <wp:effectExtent l="0" t="0" r="0" b="0"/>
            <wp:wrapTight wrapText="bothSides">
              <wp:wrapPolygon edited="0">
                <wp:start x="0" y="0"/>
                <wp:lineTo x="0" y="21484"/>
                <wp:lineTo x="21513" y="21484"/>
                <wp:lineTo x="21513" y="0"/>
                <wp:lineTo x="0" y="0"/>
              </wp:wrapPolygon>
            </wp:wrapTight>
            <wp:docPr id="1937054324" name="Slika 1" descr="Fotografija razrastlega drevja med ruševin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54324" name="Slika 1" descr="Fotografija razrastlega drevja med ruševinami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341A">
        <w:rPr>
          <w:noProof/>
        </w:rPr>
        <w:drawing>
          <wp:anchor distT="0" distB="0" distL="114300" distR="114300" simplePos="0" relativeHeight="251661312" behindDoc="1" locked="0" layoutInCell="1" allowOverlap="1" wp14:anchorId="6931CEE8" wp14:editId="559B4142">
            <wp:simplePos x="0" y="0"/>
            <wp:positionH relativeFrom="column">
              <wp:posOffset>-1612</wp:posOffset>
            </wp:positionH>
            <wp:positionV relativeFrom="paragraph">
              <wp:posOffset>-147</wp:posOffset>
            </wp:positionV>
            <wp:extent cx="5396230" cy="3563620"/>
            <wp:effectExtent l="0" t="0" r="0" b="0"/>
            <wp:wrapTight wrapText="bothSides">
              <wp:wrapPolygon edited="0">
                <wp:start x="0" y="0"/>
                <wp:lineTo x="0" y="21477"/>
                <wp:lineTo x="21503" y="21477"/>
                <wp:lineTo x="21503" y="0"/>
                <wp:lineTo x="0" y="0"/>
              </wp:wrapPolygon>
            </wp:wrapTight>
            <wp:docPr id="1550124858" name="Slika 1" descr="Fotografija ruševin na parce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24858" name="Slika 1" descr="Fotografija ruševin na parceli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EFD158" w14:textId="383423A5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70E867DD" w14:textId="77777777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418A386A" w14:textId="766D8AC5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01F17BC5" w14:textId="5F28CCAE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p w14:paraId="76418629" w14:textId="060EC5B4" w:rsidR="0027341A" w:rsidRPr="0027341A" w:rsidRDefault="0027341A" w:rsidP="0027341A">
      <w:pPr>
        <w:tabs>
          <w:tab w:val="center" w:pos="5670"/>
        </w:tabs>
        <w:jc w:val="both"/>
        <w:rPr>
          <w:lang w:val="sl-SI"/>
        </w:rPr>
      </w:pPr>
    </w:p>
    <w:p w14:paraId="4FC29100" w14:textId="6A769CD5" w:rsidR="0027341A" w:rsidRPr="0027341A" w:rsidRDefault="0027341A" w:rsidP="00653638">
      <w:pPr>
        <w:tabs>
          <w:tab w:val="center" w:pos="5670"/>
        </w:tabs>
        <w:jc w:val="both"/>
        <w:rPr>
          <w:lang w:val="sl-SI"/>
        </w:rPr>
      </w:pPr>
    </w:p>
    <w:sectPr w:rsidR="0027341A" w:rsidRPr="0027341A" w:rsidSect="001640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D9868" w14:textId="77777777" w:rsidR="007B2E4E" w:rsidRDefault="007B2E4E">
      <w:r>
        <w:separator/>
      </w:r>
    </w:p>
  </w:endnote>
  <w:endnote w:type="continuationSeparator" w:id="0">
    <w:p w14:paraId="1AC89A10" w14:textId="77777777" w:rsidR="007B2E4E" w:rsidRDefault="007B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3764" w14:textId="77777777" w:rsidR="00F71982" w:rsidRDefault="00F7198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FE69" w14:textId="77777777" w:rsidR="00F71982" w:rsidRDefault="00F7198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8F87" w14:textId="77777777" w:rsidR="00F71982" w:rsidRDefault="00F719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C0412" w14:textId="77777777" w:rsidR="007B2E4E" w:rsidRDefault="007B2E4E">
      <w:r>
        <w:separator/>
      </w:r>
    </w:p>
  </w:footnote>
  <w:footnote w:type="continuationSeparator" w:id="0">
    <w:p w14:paraId="7BCB21D5" w14:textId="77777777" w:rsidR="007B2E4E" w:rsidRDefault="007B2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D247" w14:textId="77777777" w:rsidR="00F71982" w:rsidRDefault="00F7198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9E8E" w14:textId="77777777" w:rsidR="00F71982" w:rsidRDefault="00F7198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191047">
    <w:abstractNumId w:val="4"/>
  </w:num>
  <w:num w:numId="2" w16cid:durableId="1579514888">
    <w:abstractNumId w:val="2"/>
  </w:num>
  <w:num w:numId="3" w16cid:durableId="351347161">
    <w:abstractNumId w:val="3"/>
  </w:num>
  <w:num w:numId="4" w16cid:durableId="1068958881">
    <w:abstractNumId w:val="0"/>
  </w:num>
  <w:num w:numId="5" w16cid:durableId="103142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10D02"/>
    <w:rsid w:val="00023A88"/>
    <w:rsid w:val="00023A8A"/>
    <w:rsid w:val="00063CF4"/>
    <w:rsid w:val="00066D6A"/>
    <w:rsid w:val="00091E09"/>
    <w:rsid w:val="000A7238"/>
    <w:rsid w:val="000C0589"/>
    <w:rsid w:val="000D0852"/>
    <w:rsid w:val="000F607A"/>
    <w:rsid w:val="00127B86"/>
    <w:rsid w:val="00130128"/>
    <w:rsid w:val="001357B2"/>
    <w:rsid w:val="00145229"/>
    <w:rsid w:val="00162821"/>
    <w:rsid w:val="00164064"/>
    <w:rsid w:val="0017478F"/>
    <w:rsid w:val="001971CA"/>
    <w:rsid w:val="001A09FC"/>
    <w:rsid w:val="001B3F20"/>
    <w:rsid w:val="001C7DF9"/>
    <w:rsid w:val="001D1A82"/>
    <w:rsid w:val="00202A77"/>
    <w:rsid w:val="00221AB4"/>
    <w:rsid w:val="00227572"/>
    <w:rsid w:val="00255030"/>
    <w:rsid w:val="00267E56"/>
    <w:rsid w:val="00271CE5"/>
    <w:rsid w:val="0027341A"/>
    <w:rsid w:val="00280539"/>
    <w:rsid w:val="00282020"/>
    <w:rsid w:val="002A2B69"/>
    <w:rsid w:val="003636BF"/>
    <w:rsid w:val="00371442"/>
    <w:rsid w:val="003845B4"/>
    <w:rsid w:val="00385DA0"/>
    <w:rsid w:val="00387B1A"/>
    <w:rsid w:val="00390C25"/>
    <w:rsid w:val="003C1913"/>
    <w:rsid w:val="003C5EE5"/>
    <w:rsid w:val="003E1C74"/>
    <w:rsid w:val="00416455"/>
    <w:rsid w:val="00420D5D"/>
    <w:rsid w:val="004228C1"/>
    <w:rsid w:val="00431A93"/>
    <w:rsid w:val="00446BC5"/>
    <w:rsid w:val="004657EE"/>
    <w:rsid w:val="00482FF5"/>
    <w:rsid w:val="00490E88"/>
    <w:rsid w:val="0049537F"/>
    <w:rsid w:val="004A25E7"/>
    <w:rsid w:val="004A5596"/>
    <w:rsid w:val="004D3EC6"/>
    <w:rsid w:val="004E2340"/>
    <w:rsid w:val="005133B7"/>
    <w:rsid w:val="00517AFC"/>
    <w:rsid w:val="005218DE"/>
    <w:rsid w:val="00526246"/>
    <w:rsid w:val="00550C97"/>
    <w:rsid w:val="00567106"/>
    <w:rsid w:val="00571E6D"/>
    <w:rsid w:val="005774EB"/>
    <w:rsid w:val="005909F6"/>
    <w:rsid w:val="005D7A0B"/>
    <w:rsid w:val="005E1D3C"/>
    <w:rsid w:val="00625AE6"/>
    <w:rsid w:val="00632253"/>
    <w:rsid w:val="006348AA"/>
    <w:rsid w:val="00642714"/>
    <w:rsid w:val="006455CE"/>
    <w:rsid w:val="00653638"/>
    <w:rsid w:val="00655841"/>
    <w:rsid w:val="006565F0"/>
    <w:rsid w:val="00662B7E"/>
    <w:rsid w:val="006F2038"/>
    <w:rsid w:val="00730308"/>
    <w:rsid w:val="00733017"/>
    <w:rsid w:val="007337E8"/>
    <w:rsid w:val="00783310"/>
    <w:rsid w:val="0078596E"/>
    <w:rsid w:val="007A4A6D"/>
    <w:rsid w:val="007B2E4E"/>
    <w:rsid w:val="007D1BCF"/>
    <w:rsid w:val="007D60C0"/>
    <w:rsid w:val="007D75CF"/>
    <w:rsid w:val="007E0440"/>
    <w:rsid w:val="007E6DC5"/>
    <w:rsid w:val="0080200A"/>
    <w:rsid w:val="00813165"/>
    <w:rsid w:val="008151A5"/>
    <w:rsid w:val="008160F1"/>
    <w:rsid w:val="00820816"/>
    <w:rsid w:val="00826A0C"/>
    <w:rsid w:val="00853AC1"/>
    <w:rsid w:val="00860ADA"/>
    <w:rsid w:val="00862B74"/>
    <w:rsid w:val="00877FFC"/>
    <w:rsid w:val="0088043C"/>
    <w:rsid w:val="00884889"/>
    <w:rsid w:val="008906C9"/>
    <w:rsid w:val="00897C1A"/>
    <w:rsid w:val="008B44AB"/>
    <w:rsid w:val="008C5738"/>
    <w:rsid w:val="008C740D"/>
    <w:rsid w:val="008D04F0"/>
    <w:rsid w:val="008D4D83"/>
    <w:rsid w:val="008E011B"/>
    <w:rsid w:val="008F3500"/>
    <w:rsid w:val="008F5B41"/>
    <w:rsid w:val="009030A2"/>
    <w:rsid w:val="00915C0D"/>
    <w:rsid w:val="00924E3C"/>
    <w:rsid w:val="00944EE7"/>
    <w:rsid w:val="009556C5"/>
    <w:rsid w:val="009612BB"/>
    <w:rsid w:val="00981758"/>
    <w:rsid w:val="0099437B"/>
    <w:rsid w:val="009A1ADD"/>
    <w:rsid w:val="009B7FBA"/>
    <w:rsid w:val="009C0C7B"/>
    <w:rsid w:val="009C740A"/>
    <w:rsid w:val="009E782C"/>
    <w:rsid w:val="009F1637"/>
    <w:rsid w:val="00A01D51"/>
    <w:rsid w:val="00A06A5F"/>
    <w:rsid w:val="00A125C5"/>
    <w:rsid w:val="00A2451C"/>
    <w:rsid w:val="00A3126E"/>
    <w:rsid w:val="00A37805"/>
    <w:rsid w:val="00A402A1"/>
    <w:rsid w:val="00A51305"/>
    <w:rsid w:val="00A65EE7"/>
    <w:rsid w:val="00A70133"/>
    <w:rsid w:val="00A770A6"/>
    <w:rsid w:val="00A813B1"/>
    <w:rsid w:val="00AB36C4"/>
    <w:rsid w:val="00AC1AC9"/>
    <w:rsid w:val="00AC32B2"/>
    <w:rsid w:val="00AC3E20"/>
    <w:rsid w:val="00AD6BA1"/>
    <w:rsid w:val="00B15F20"/>
    <w:rsid w:val="00B17141"/>
    <w:rsid w:val="00B31575"/>
    <w:rsid w:val="00B35B5E"/>
    <w:rsid w:val="00B53BE3"/>
    <w:rsid w:val="00B8547D"/>
    <w:rsid w:val="00BA0F5A"/>
    <w:rsid w:val="00BA7BBC"/>
    <w:rsid w:val="00BA7DF4"/>
    <w:rsid w:val="00BB120A"/>
    <w:rsid w:val="00BC6EA2"/>
    <w:rsid w:val="00BF5232"/>
    <w:rsid w:val="00C00928"/>
    <w:rsid w:val="00C037AC"/>
    <w:rsid w:val="00C250D5"/>
    <w:rsid w:val="00C34D54"/>
    <w:rsid w:val="00C35666"/>
    <w:rsid w:val="00C37019"/>
    <w:rsid w:val="00C613EB"/>
    <w:rsid w:val="00C71699"/>
    <w:rsid w:val="00C92898"/>
    <w:rsid w:val="00CA4340"/>
    <w:rsid w:val="00CB71FE"/>
    <w:rsid w:val="00CC7372"/>
    <w:rsid w:val="00CD5CAB"/>
    <w:rsid w:val="00CE5238"/>
    <w:rsid w:val="00CE7514"/>
    <w:rsid w:val="00D23753"/>
    <w:rsid w:val="00D248DE"/>
    <w:rsid w:val="00D37F55"/>
    <w:rsid w:val="00D415DA"/>
    <w:rsid w:val="00D47E01"/>
    <w:rsid w:val="00D8542D"/>
    <w:rsid w:val="00D87355"/>
    <w:rsid w:val="00DA3B64"/>
    <w:rsid w:val="00DC48BB"/>
    <w:rsid w:val="00DC6A71"/>
    <w:rsid w:val="00E0357D"/>
    <w:rsid w:val="00E124C9"/>
    <w:rsid w:val="00E3087B"/>
    <w:rsid w:val="00E65907"/>
    <w:rsid w:val="00E73974"/>
    <w:rsid w:val="00E74CF8"/>
    <w:rsid w:val="00E76A2E"/>
    <w:rsid w:val="00E974D0"/>
    <w:rsid w:val="00EA0413"/>
    <w:rsid w:val="00EB7E13"/>
    <w:rsid w:val="00ED1C3E"/>
    <w:rsid w:val="00ED3A71"/>
    <w:rsid w:val="00F01883"/>
    <w:rsid w:val="00F240BB"/>
    <w:rsid w:val="00F450DA"/>
    <w:rsid w:val="00F57FED"/>
    <w:rsid w:val="00F71982"/>
    <w:rsid w:val="00F81C34"/>
    <w:rsid w:val="00FF348A"/>
    <w:rsid w:val="00FF68BC"/>
    <w:rsid w:val="00FF782C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BB12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rsid w:val="0027341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1</TotalTime>
  <Pages>4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Štjak</vt:lpstr>
    </vt:vector>
  </TitlesOfParts>
  <Company>MNZ RS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Plave</dc:title>
  <dc:subject/>
  <dc:creator>Marija Petek</dc:creator>
  <cp:keywords/>
  <cp:lastModifiedBy>Domen Boškovič</cp:lastModifiedBy>
  <cp:revision>5</cp:revision>
  <cp:lastPrinted>2012-09-24T10:52:00Z</cp:lastPrinted>
  <dcterms:created xsi:type="dcterms:W3CDTF">2026-08-19T12:28:00Z</dcterms:created>
  <dcterms:modified xsi:type="dcterms:W3CDTF">2026-08-20T08:36:00Z</dcterms:modified>
</cp:coreProperties>
</file>