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CDFF" w14:textId="6BDE992F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5C52E6">
        <w:rPr>
          <w:rFonts w:cs="Arial"/>
          <w:sz w:val="20"/>
        </w:rPr>
        <w:t>351</w:t>
      </w:r>
      <w:r>
        <w:rPr>
          <w:rFonts w:cs="Arial"/>
          <w:sz w:val="20"/>
        </w:rPr>
        <w:t>/20</w:t>
      </w:r>
      <w:r w:rsidR="005C52E6">
        <w:rPr>
          <w:rFonts w:cs="Arial"/>
          <w:sz w:val="20"/>
        </w:rPr>
        <w:t>22</w:t>
      </w:r>
      <w:r>
        <w:rPr>
          <w:rFonts w:cs="Arial"/>
          <w:sz w:val="20"/>
        </w:rPr>
        <w:t>/</w:t>
      </w:r>
      <w:r w:rsidR="00E26663">
        <w:rPr>
          <w:rFonts w:cs="Arial"/>
          <w:sz w:val="20"/>
        </w:rPr>
        <w:t>11</w:t>
      </w:r>
    </w:p>
    <w:p w14:paraId="4F37A965" w14:textId="2B7491B5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5C52E6">
        <w:rPr>
          <w:rFonts w:cs="Arial"/>
          <w:sz w:val="20"/>
        </w:rPr>
        <w:t>7</w:t>
      </w:r>
      <w:r>
        <w:rPr>
          <w:rFonts w:cs="Arial"/>
          <w:sz w:val="20"/>
        </w:rPr>
        <w:t xml:space="preserve">. </w:t>
      </w:r>
      <w:r w:rsidR="005C52E6">
        <w:rPr>
          <w:rFonts w:cs="Arial"/>
          <w:sz w:val="20"/>
        </w:rPr>
        <w:t>9</w:t>
      </w:r>
      <w:r>
        <w:rPr>
          <w:rFonts w:cs="Arial"/>
          <w:sz w:val="20"/>
        </w:rPr>
        <w:t>. 2023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77777777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6876E055" w14:textId="23974093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>PARC. ŠT. 4</w:t>
      </w:r>
      <w:r w:rsidR="005C52E6">
        <w:rPr>
          <w:rFonts w:cs="Arial"/>
          <w:b/>
          <w:sz w:val="20"/>
        </w:rPr>
        <w:t>8/1</w:t>
      </w:r>
      <w:r>
        <w:rPr>
          <w:rFonts w:cs="Arial"/>
          <w:b/>
          <w:sz w:val="20"/>
        </w:rPr>
        <w:t xml:space="preserve">, K. O. </w:t>
      </w:r>
      <w:r w:rsidR="005C52E6">
        <w:rPr>
          <w:rFonts w:cs="Arial"/>
          <w:b/>
          <w:sz w:val="20"/>
        </w:rPr>
        <w:t>2386-BATUJE</w:t>
      </w:r>
      <w:r>
        <w:rPr>
          <w:rFonts w:cs="Arial"/>
          <w:b/>
          <w:sz w:val="20"/>
        </w:rPr>
        <w:t>, V DELEŽU 1/</w:t>
      </w:r>
      <w:r w:rsidR="005C52E6">
        <w:rPr>
          <w:rFonts w:cs="Arial"/>
          <w:b/>
          <w:sz w:val="20"/>
        </w:rPr>
        <w:t>2</w:t>
      </w:r>
      <w:r>
        <w:rPr>
          <w:rFonts w:cs="Arial"/>
          <w:b/>
          <w:sz w:val="20"/>
        </w:rPr>
        <w:t xml:space="preserve">, 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FE43A8" w:rsidRPr="00FE43A8" w14:paraId="16176621" w14:textId="77777777" w:rsidTr="00F3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FE43A8" w14:paraId="29BAC84A" w14:textId="77777777" w:rsidTr="00F32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B5B5CA" w14:textId="03DE6B5C" w:rsidR="00FE43A8" w:rsidRPr="00FE43A8" w:rsidRDefault="00FE43A8" w:rsidP="00F327B7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 xml:space="preserve">Parcela </w:t>
            </w:r>
            <w:r w:rsidR="005C52E6">
              <w:rPr>
                <w:rFonts w:cs="Arial"/>
                <w:sz w:val="16"/>
                <w:szCs w:val="16"/>
              </w:rPr>
              <w:t>2386 48/1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80BC9E5" w14:textId="28796302" w:rsidR="00FE43A8" w:rsidRPr="00FE43A8" w:rsidRDefault="005C52E6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 w:rsidRPr="005C52E6">
              <w:rPr>
                <w:rFonts w:cs="Arial"/>
                <w:sz w:val="16"/>
                <w:szCs w:val="16"/>
              </w:rPr>
              <w:t>145</w:t>
            </w:r>
            <w:r w:rsidR="00FE43A8" w:rsidRPr="005C52E6">
              <w:rPr>
                <w:rFonts w:cs="Arial"/>
                <w:sz w:val="16"/>
                <w:szCs w:val="16"/>
              </w:rPr>
              <w:t>,00 m</w:t>
            </w:r>
            <w:r w:rsidR="00FE43A8" w:rsidRPr="005C52E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74D22EC" w14:textId="318FE3FE" w:rsidR="00FE43A8" w:rsidRPr="00FE43A8" w:rsidRDefault="00FE43A8" w:rsidP="00F327B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16B36" w14:textId="776F85DC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1/</w:t>
            </w:r>
            <w:r w:rsidR="005C52E6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7DA29845" w14:textId="77777777" w:rsidR="00FE43A8" w:rsidRPr="00390CEF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61B883A7" w14:textId="0CE7BED0" w:rsidR="00FE43A8" w:rsidRPr="00390CE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390CEF">
        <w:rPr>
          <w:rFonts w:cs="Arial"/>
          <w:sz w:val="20"/>
        </w:rPr>
        <w:t xml:space="preserve">Nepremičnina se nahaja na območju stavbnih zemljišč v </w:t>
      </w:r>
      <w:r w:rsidR="00390CEF" w:rsidRPr="00390CEF">
        <w:rPr>
          <w:rFonts w:cs="Arial"/>
          <w:sz w:val="20"/>
        </w:rPr>
        <w:t xml:space="preserve">naselju Batuje v </w:t>
      </w:r>
      <w:r w:rsidRPr="00390CEF">
        <w:rPr>
          <w:rFonts w:cs="Arial"/>
          <w:sz w:val="20"/>
        </w:rPr>
        <w:t xml:space="preserve">Občini </w:t>
      </w:r>
      <w:r w:rsidR="00A809C5" w:rsidRPr="00390CEF">
        <w:rPr>
          <w:rFonts w:cs="Arial"/>
          <w:sz w:val="20"/>
        </w:rPr>
        <w:t>Ajdovščina</w:t>
      </w:r>
      <w:r w:rsidRPr="00390CEF">
        <w:rPr>
          <w:rFonts w:cs="Arial"/>
          <w:sz w:val="20"/>
        </w:rPr>
        <w:t xml:space="preserve">. </w:t>
      </w:r>
      <w:r w:rsidR="00390CEF" w:rsidRPr="00390CEF">
        <w:rPr>
          <w:rFonts w:cs="Arial"/>
          <w:sz w:val="20"/>
        </w:rPr>
        <w:t>Nepremičnina nima svojega dostopa do javne površine</w:t>
      </w:r>
      <w:r w:rsidR="00390CEF">
        <w:rPr>
          <w:rFonts w:cs="Arial"/>
          <w:sz w:val="20"/>
        </w:rPr>
        <w:t>.</w:t>
      </w:r>
    </w:p>
    <w:p w14:paraId="5DB25C43" w14:textId="77777777" w:rsidR="00390CEF" w:rsidRPr="00390CEF" w:rsidRDefault="00390CEF" w:rsidP="00FE43A8">
      <w:pPr>
        <w:spacing w:line="260" w:lineRule="exact"/>
        <w:jc w:val="both"/>
        <w:rPr>
          <w:rFonts w:cs="Arial"/>
          <w:sz w:val="20"/>
        </w:rPr>
      </w:pPr>
    </w:p>
    <w:p w14:paraId="775F12CC" w14:textId="77777777" w:rsidR="00390CEF" w:rsidRDefault="00390CEF" w:rsidP="00390CE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 Republike Slovenije, ki je predmet prodaje, je zemljiškoknjižno urejen in bremen prost. </w:t>
      </w:r>
    </w:p>
    <w:p w14:paraId="4AF7952B" w14:textId="29A36818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4E728DBE" w14:textId="77777777" w:rsidR="005C52E6" w:rsidRDefault="005C52E6" w:rsidP="005C5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317AB0B1" w14:textId="77777777" w:rsidR="005C52E6" w:rsidRDefault="005C52E6" w:rsidP="005C5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50C8DDF2" w14:textId="0F2FA286" w:rsidR="005C52E6" w:rsidRPr="008C1885" w:rsidRDefault="005C52E6" w:rsidP="005C5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17225E74" w14:textId="0B3FC063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27C43BF5" w14:textId="77777777" w:rsidR="00390CEF" w:rsidRDefault="00390CEF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77777777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5DE8280F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z ID znakom nepremičnine parcela </w:t>
      </w:r>
      <w:r w:rsidR="005C52E6">
        <w:rPr>
          <w:rFonts w:cs="Arial"/>
          <w:sz w:val="20"/>
        </w:rPr>
        <w:t>2386</w:t>
      </w:r>
      <w:r>
        <w:rPr>
          <w:rFonts w:cs="Arial"/>
          <w:sz w:val="20"/>
        </w:rPr>
        <w:t xml:space="preserve"> </w:t>
      </w:r>
      <w:r w:rsidR="005C52E6">
        <w:rPr>
          <w:rFonts w:cs="Arial"/>
          <w:sz w:val="20"/>
        </w:rPr>
        <w:t>48/1</w:t>
      </w:r>
      <w:r>
        <w:rPr>
          <w:rFonts w:cs="Arial"/>
          <w:sz w:val="20"/>
        </w:rPr>
        <w:t xml:space="preserve">, v deležu </w:t>
      </w:r>
      <w:r w:rsidR="005C52E6">
        <w:rPr>
          <w:rFonts w:cs="Arial"/>
          <w:sz w:val="20"/>
        </w:rPr>
        <w:t xml:space="preserve">½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C52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C52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5204E2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B93FEF0" w14:textId="2E3CDD01" w:rsidR="005C52E6" w:rsidRDefault="00FE43A8" w:rsidP="005C52E6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5C52E6">
        <w:rPr>
          <w:rFonts w:cs="Arial"/>
          <w:sz w:val="20"/>
        </w:rPr>
        <w:t xml:space="preserve"> </w:t>
      </w:r>
      <w:r w:rsidR="005C52E6" w:rsidRPr="007161B0">
        <w:rPr>
          <w:rFonts w:cs="Arial"/>
          <w:sz w:val="20"/>
          <w:u w:val="single"/>
        </w:rPr>
        <w:t xml:space="preserve">pod pogojem, da </w:t>
      </w:r>
      <w:r w:rsidR="005C52E6" w:rsidRPr="00D7319A">
        <w:rPr>
          <w:rFonts w:cs="Arial"/>
          <w:sz w:val="20"/>
          <w:u w:val="single"/>
        </w:rPr>
        <w:t>drugi solastnik ne bo uveljavljal zakonite predkupne pravice.</w:t>
      </w:r>
      <w:r w:rsidR="005C52E6" w:rsidRPr="00922FB2">
        <w:rPr>
          <w:rFonts w:cs="Arial"/>
          <w:sz w:val="20"/>
        </w:rPr>
        <w:t xml:space="preserve"> 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F082BF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6DAACCE9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>
        <w:rPr>
          <w:sz w:val="20"/>
        </w:rPr>
        <w:t>477-</w:t>
      </w:r>
      <w:r w:rsidR="005C52E6">
        <w:rPr>
          <w:sz w:val="20"/>
        </w:rPr>
        <w:t>351</w:t>
      </w:r>
      <w:r>
        <w:rPr>
          <w:sz w:val="20"/>
        </w:rPr>
        <w:t>/20</w:t>
      </w:r>
      <w:r w:rsidR="005C52E6">
        <w:rPr>
          <w:sz w:val="20"/>
        </w:rPr>
        <w:t>22</w:t>
      </w:r>
      <w:r>
        <w:rPr>
          <w:sz w:val="20"/>
        </w:rPr>
        <w:t xml:space="preserve"> 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71D3BE95" w:rsidR="00E27F0B" w:rsidRPr="005C52E6" w:rsidRDefault="00E27F0B" w:rsidP="00E27F0B">
      <w:pPr>
        <w:jc w:val="both"/>
        <w:outlineLvl w:val="1"/>
        <w:rPr>
          <w:rFonts w:cs="Arial"/>
          <w:sz w:val="20"/>
        </w:rPr>
      </w:pPr>
      <w:r w:rsidRPr="005C52E6">
        <w:rPr>
          <w:rFonts w:cs="Arial"/>
          <w:sz w:val="20"/>
        </w:rPr>
        <w:t xml:space="preserve">Šteje se, da je ponudba pravočasna, če na naslov organizatorja prispe </w:t>
      </w:r>
      <w:r w:rsidRPr="005C52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C15B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5C52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90CE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5C52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2023 do 15.00 ure.</w:t>
      </w:r>
      <w:r w:rsidRPr="005C52E6">
        <w:rPr>
          <w:rFonts w:cs="Arial"/>
          <w:sz w:val="20"/>
        </w:rPr>
        <w:t xml:space="preserve"> </w:t>
      </w:r>
      <w:r w:rsidRPr="005C52E6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predmetom prodaje se obrnite na Andrejo Kozlar, telefon 01 478 78 62,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092245D" w14:textId="3B49531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do sklenitve pravnega posla </w:t>
      </w:r>
      <w:r w:rsidR="00E27F0B" w:rsidRPr="004F5EA4">
        <w:rPr>
          <w:rFonts w:cs="Arial"/>
          <w:sz w:val="20"/>
        </w:rPr>
        <w:t xml:space="preserve">brez odškodninske odgovornosti </w:t>
      </w:r>
      <w:r w:rsidRPr="004F5EA4">
        <w:rPr>
          <w:rFonts w:cs="Arial"/>
          <w:sz w:val="20"/>
        </w:rPr>
        <w:t>postopek zbiranja ponudb ustavi oziroma ne sklene pogodbe z uspelim ponudnikom</w:t>
      </w:r>
      <w:r>
        <w:rPr>
          <w:rFonts w:cs="Arial"/>
          <w:sz w:val="20"/>
        </w:rPr>
        <w:t>.</w:t>
      </w:r>
    </w:p>
    <w:p w14:paraId="2189D5D5" w14:textId="77777777" w:rsidR="00FE43A8" w:rsidRDefault="00FE43A8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457B89" w14:textId="71010D7A" w:rsidR="00FE43A8" w:rsidRDefault="000C247A" w:rsidP="00FE43A8">
      <w:pPr>
        <w:jc w:val="both"/>
        <w:rPr>
          <w:rFonts w:cs="Arial"/>
          <w:bCs/>
          <w:sz w:val="20"/>
        </w:rPr>
      </w:pPr>
      <w:hyperlink r:id="rId7" w:history="1">
        <w:r w:rsidR="00FE43A8" w:rsidRPr="003E295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FE43A8">
        <w:rPr>
          <w:rFonts w:cs="Arial"/>
          <w:bCs/>
          <w:sz w:val="20"/>
        </w:rPr>
        <w:t xml:space="preserve">. </w:t>
      </w:r>
    </w:p>
    <w:p w14:paraId="5FA0E214" w14:textId="77777777" w:rsidR="00FE43A8" w:rsidRPr="008B7D32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Default="00FE43A8" w:rsidP="00FE43A8">
      <w:pPr>
        <w:jc w:val="both"/>
        <w:rPr>
          <w:rFonts w:cs="Arial"/>
          <w:sz w:val="20"/>
        </w:rPr>
      </w:pPr>
    </w:p>
    <w:p w14:paraId="09C1E0BC" w14:textId="77777777" w:rsidR="00FE43A8" w:rsidRDefault="00FE43A8" w:rsidP="00FE43A8">
      <w:pPr>
        <w:jc w:val="both"/>
        <w:rPr>
          <w:rFonts w:cs="Arial"/>
          <w:sz w:val="20"/>
        </w:rPr>
      </w:pPr>
    </w:p>
    <w:p w14:paraId="3E5CCB36" w14:textId="6A4E6420" w:rsidR="00E27F0B" w:rsidRPr="00125630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90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10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08ECB1BC" w14:textId="77777777" w:rsidR="00E27F0B" w:rsidRPr="00125630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7B6B27F9" w14:textId="77777777" w:rsidR="00E27F0B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58E981E1" w14:textId="77777777" w:rsidR="00E27F0B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785AFD7" w14:textId="77777777" w:rsidR="00FE43A8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47279715" w:rsidR="00FE43A8" w:rsidRDefault="00FE43A8" w:rsidP="00FE43A8">
      <w:pPr>
        <w:jc w:val="both"/>
        <w:rPr>
          <w:rFonts w:cs="Arial"/>
          <w:sz w:val="20"/>
        </w:rPr>
      </w:pPr>
    </w:p>
    <w:p w14:paraId="54DBECF9" w14:textId="77777777" w:rsidR="00390CEF" w:rsidRDefault="00390CEF" w:rsidP="00FE43A8">
      <w:pPr>
        <w:jc w:val="both"/>
        <w:rPr>
          <w:rFonts w:cs="Arial"/>
          <w:sz w:val="20"/>
        </w:rPr>
      </w:pPr>
    </w:p>
    <w:p w14:paraId="4B756DA7" w14:textId="27B80916" w:rsidR="00FE43A8" w:rsidRDefault="00390CEF" w:rsidP="00FE43A8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A415AA5" wp14:editId="1EC6AEAB">
            <wp:extent cx="5396230" cy="33553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C8604" w14:textId="305158AC" w:rsidR="00FE43A8" w:rsidRDefault="00FE43A8" w:rsidP="00FE43A8">
      <w:pPr>
        <w:jc w:val="center"/>
        <w:rPr>
          <w:rFonts w:cs="Arial"/>
          <w:sz w:val="20"/>
        </w:rPr>
      </w:pPr>
    </w:p>
    <w:p w14:paraId="5CAE4C4D" w14:textId="77777777" w:rsidR="00FE43A8" w:rsidRDefault="00FE43A8" w:rsidP="00FE43A8">
      <w:pPr>
        <w:jc w:val="center"/>
        <w:rPr>
          <w:rFonts w:cs="Arial"/>
          <w:sz w:val="20"/>
        </w:rPr>
      </w:pPr>
    </w:p>
    <w:p w14:paraId="25B201C3" w14:textId="3BC379E7" w:rsidR="00FE43A8" w:rsidRDefault="00FE43A8" w:rsidP="00FE43A8">
      <w:pPr>
        <w:jc w:val="center"/>
        <w:rPr>
          <w:rFonts w:cs="Arial"/>
          <w:sz w:val="20"/>
        </w:rPr>
      </w:pPr>
    </w:p>
    <w:p w14:paraId="38FA5CDF" w14:textId="77777777" w:rsidR="00FE43A8" w:rsidRDefault="00FE43A8" w:rsidP="00FE43A8">
      <w:pPr>
        <w:jc w:val="center"/>
        <w:rPr>
          <w:rFonts w:cs="Arial"/>
          <w:sz w:val="20"/>
        </w:rPr>
      </w:pPr>
    </w:p>
    <w:p w14:paraId="77C9B857" w14:textId="55286E54" w:rsidR="00FE43A8" w:rsidRDefault="00FE43A8" w:rsidP="00FE43A8">
      <w:pPr>
        <w:jc w:val="center"/>
        <w:rPr>
          <w:rFonts w:cs="Arial"/>
          <w:sz w:val="20"/>
        </w:rPr>
      </w:pPr>
    </w:p>
    <w:p w14:paraId="10B1DFF0" w14:textId="77777777" w:rsidR="00FE43A8" w:rsidRDefault="00FE43A8" w:rsidP="00FE43A8">
      <w:pPr>
        <w:jc w:val="both"/>
        <w:rPr>
          <w:rFonts w:cs="Arial"/>
          <w:sz w:val="20"/>
        </w:rPr>
      </w:pPr>
    </w:p>
    <w:p w14:paraId="12E8B742" w14:textId="77777777" w:rsidR="00FE43A8" w:rsidRDefault="00FE43A8" w:rsidP="00FE43A8">
      <w:pPr>
        <w:jc w:val="both"/>
        <w:rPr>
          <w:rFonts w:cs="Arial"/>
          <w:sz w:val="20"/>
        </w:rPr>
      </w:pPr>
    </w:p>
    <w:p w14:paraId="04CB13E1" w14:textId="77777777" w:rsidR="00FE43A8" w:rsidRDefault="00FE43A8" w:rsidP="00FE43A8">
      <w:pPr>
        <w:jc w:val="both"/>
        <w:rPr>
          <w:rFonts w:cs="Arial"/>
          <w:sz w:val="20"/>
        </w:rPr>
      </w:pPr>
    </w:p>
    <w:p w14:paraId="7DC65B5A" w14:textId="77777777" w:rsidR="00FE43A8" w:rsidRDefault="00FE43A8" w:rsidP="00FE43A8">
      <w:pPr>
        <w:jc w:val="both"/>
        <w:rPr>
          <w:rFonts w:cs="Arial"/>
          <w:sz w:val="20"/>
        </w:rPr>
      </w:pPr>
    </w:p>
    <w:p w14:paraId="3DAB89E0" w14:textId="77777777" w:rsidR="00FE43A8" w:rsidRDefault="00FE43A8" w:rsidP="00FE43A8">
      <w:pPr>
        <w:jc w:val="both"/>
        <w:rPr>
          <w:rFonts w:cs="Arial"/>
          <w:sz w:val="20"/>
        </w:rPr>
      </w:pPr>
    </w:p>
    <w:p w14:paraId="78D52BB7" w14:textId="77777777" w:rsidR="00FE43A8" w:rsidRDefault="00FE43A8" w:rsidP="00FE43A8">
      <w:pPr>
        <w:jc w:val="center"/>
        <w:rPr>
          <w:rFonts w:cs="Arial"/>
          <w:sz w:val="20"/>
        </w:rPr>
      </w:pPr>
    </w:p>
    <w:p w14:paraId="24FB076A" w14:textId="77777777" w:rsidR="00FE43A8" w:rsidRDefault="00FE43A8" w:rsidP="00FE43A8">
      <w:pPr>
        <w:jc w:val="both"/>
        <w:rPr>
          <w:rFonts w:cs="Arial"/>
          <w:sz w:val="20"/>
        </w:rPr>
      </w:pPr>
    </w:p>
    <w:p w14:paraId="4D5831C4" w14:textId="77777777" w:rsidR="00FE43A8" w:rsidRDefault="00FE43A8" w:rsidP="00FE43A8">
      <w:pPr>
        <w:jc w:val="both"/>
        <w:rPr>
          <w:rFonts w:cs="Arial"/>
          <w:sz w:val="20"/>
        </w:rPr>
      </w:pPr>
    </w:p>
    <w:p w14:paraId="7EC8B3EE" w14:textId="77777777" w:rsidR="003025E0" w:rsidRDefault="003025E0"/>
    <w:sectPr w:rsidR="003025E0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440D" w14:textId="77777777" w:rsidR="00793489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793489" w:rsidRDefault="000C247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2E83" w14:textId="77777777" w:rsidR="00793489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E57510D" w14:textId="77777777" w:rsidR="00793489" w:rsidRDefault="000C247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053FBA" w:rsidRDefault="00E27F0B" w:rsidP="00E27F0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77777777" w:rsidR="00E27F0B" w:rsidRDefault="000C247A" w:rsidP="00E27F0B">
      <w:pPr>
        <w:pStyle w:val="Sprotnaopomba-besedilo"/>
      </w:pPr>
      <w:hyperlink r:id="rId1" w:history="1">
        <w:r w:rsidR="00E27F0B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F4ED" w14:textId="77777777" w:rsidR="00793489" w:rsidRPr="00110CBD" w:rsidRDefault="000C247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446898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446898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446898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446898" w:rsidRPr="00CC175E" w:rsidRDefault="000C247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1B38D770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4A3F96">
      <w:rPr>
        <w:rFonts w:cs="Arial"/>
        <w:sz w:val="16"/>
      </w:rPr>
      <w:t>78 62</w:t>
    </w:r>
  </w:p>
  <w:p w14:paraId="2AA92476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793489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0C247A"/>
    <w:rsid w:val="003025E0"/>
    <w:rsid w:val="00390CEF"/>
    <w:rsid w:val="004A3F96"/>
    <w:rsid w:val="005C52E6"/>
    <w:rsid w:val="006C15B5"/>
    <w:rsid w:val="00A809C5"/>
    <w:rsid w:val="00B56B18"/>
    <w:rsid w:val="00E26663"/>
    <w:rsid w:val="00E27F0B"/>
    <w:rsid w:val="00F22587"/>
    <w:rsid w:val="00F27C9E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si/teme/stvarno-premozenje-drzav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Slatina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Batuje</dc:title>
  <dc:subject/>
  <dc:creator>Andreja Kozlar</dc:creator>
  <cp:keywords/>
  <dc:description/>
  <cp:lastModifiedBy>Andreja Kozlar</cp:lastModifiedBy>
  <cp:revision>10</cp:revision>
  <dcterms:created xsi:type="dcterms:W3CDTF">2023-05-31T12:57:00Z</dcterms:created>
  <dcterms:modified xsi:type="dcterms:W3CDTF">2023-09-07T12:17:00Z</dcterms:modified>
</cp:coreProperties>
</file>