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3D1BBA" w14:textId="202CF174" w:rsidR="00E45EDE" w:rsidRPr="00E45EDE" w:rsidRDefault="00E45EDE" w:rsidP="00E45EDE">
      <w:pPr>
        <w:tabs>
          <w:tab w:val="left" w:pos="1134"/>
        </w:tabs>
        <w:spacing w:before="0" w:after="0" w:line="240" w:lineRule="exact"/>
        <w:rPr>
          <w:rFonts w:ascii="Arial" w:hAnsi="Arial" w:cs="Arial"/>
          <w:szCs w:val="20"/>
          <w:lang w:val="sl-SI"/>
        </w:rPr>
      </w:pPr>
      <w:r w:rsidRPr="00E45EDE">
        <w:rPr>
          <w:rFonts w:ascii="Arial" w:hAnsi="Arial" w:cs="Arial"/>
          <w:szCs w:val="20"/>
          <w:lang w:val="sl-SI"/>
        </w:rPr>
        <w:t xml:space="preserve">Številka: </w:t>
      </w:r>
      <w:bookmarkStart w:id="0" w:name="_Hlk221626960"/>
      <w:r w:rsidRPr="00E45EDE">
        <w:rPr>
          <w:rFonts w:ascii="Arial" w:hAnsi="Arial" w:cs="Arial"/>
          <w:szCs w:val="20"/>
          <w:lang w:val="sl-SI"/>
        </w:rPr>
        <w:t>477-</w:t>
      </w:r>
      <w:r>
        <w:rPr>
          <w:rFonts w:ascii="Arial" w:hAnsi="Arial" w:cs="Arial"/>
          <w:szCs w:val="20"/>
          <w:lang w:val="sl-SI"/>
        </w:rPr>
        <w:t>317</w:t>
      </w:r>
      <w:r w:rsidRPr="00E45EDE">
        <w:rPr>
          <w:rFonts w:ascii="Arial" w:hAnsi="Arial" w:cs="Arial"/>
          <w:szCs w:val="20"/>
          <w:lang w:val="sl-SI"/>
        </w:rPr>
        <w:t>/20</w:t>
      </w:r>
      <w:r>
        <w:rPr>
          <w:rFonts w:ascii="Arial" w:hAnsi="Arial" w:cs="Arial"/>
          <w:szCs w:val="20"/>
          <w:lang w:val="sl-SI"/>
        </w:rPr>
        <w:t>17</w:t>
      </w:r>
      <w:r w:rsidRPr="00E45EDE">
        <w:rPr>
          <w:rFonts w:ascii="Arial" w:hAnsi="Arial" w:cs="Arial"/>
          <w:szCs w:val="20"/>
          <w:lang w:val="sl-SI"/>
        </w:rPr>
        <w:t>-</w:t>
      </w:r>
      <w:bookmarkEnd w:id="0"/>
      <w:r w:rsidR="00464DD1">
        <w:rPr>
          <w:rFonts w:ascii="Arial" w:hAnsi="Arial" w:cs="Arial"/>
          <w:szCs w:val="20"/>
          <w:lang w:val="sl-SI"/>
        </w:rPr>
        <w:t>99</w:t>
      </w:r>
    </w:p>
    <w:p w14:paraId="035D8F28" w14:textId="0A078D80" w:rsidR="00E45EDE" w:rsidRPr="00E45EDE" w:rsidRDefault="00E45EDE" w:rsidP="00E45EDE">
      <w:pPr>
        <w:tabs>
          <w:tab w:val="left" w:pos="1134"/>
        </w:tabs>
        <w:spacing w:before="0" w:after="0" w:line="240" w:lineRule="exact"/>
        <w:rPr>
          <w:rFonts w:ascii="Arial" w:hAnsi="Arial" w:cs="Arial"/>
          <w:szCs w:val="20"/>
          <w:lang w:val="sl-SI"/>
        </w:rPr>
      </w:pPr>
      <w:r w:rsidRPr="00E45EDE">
        <w:rPr>
          <w:rFonts w:ascii="Arial" w:hAnsi="Arial" w:cs="Arial"/>
          <w:szCs w:val="20"/>
          <w:lang w:val="sl-SI"/>
        </w:rPr>
        <w:t xml:space="preserve">Datum: </w:t>
      </w:r>
      <w:bookmarkStart w:id="1" w:name="_Hlk221626968"/>
      <w:r w:rsidR="005612C7">
        <w:rPr>
          <w:rFonts w:ascii="Arial" w:hAnsi="Arial" w:cs="Arial"/>
          <w:szCs w:val="20"/>
          <w:lang w:val="sl-SI"/>
        </w:rPr>
        <w:t>1</w:t>
      </w:r>
      <w:r w:rsidR="00E52725">
        <w:rPr>
          <w:rFonts w:ascii="Arial" w:hAnsi="Arial" w:cs="Arial"/>
          <w:szCs w:val="20"/>
          <w:lang w:val="sl-SI"/>
        </w:rPr>
        <w:t>9</w:t>
      </w:r>
      <w:r w:rsidRPr="00E45EDE">
        <w:rPr>
          <w:rFonts w:ascii="Arial" w:hAnsi="Arial" w:cs="Arial"/>
          <w:szCs w:val="20"/>
          <w:lang w:val="sl-SI"/>
        </w:rPr>
        <w:t xml:space="preserve">. </w:t>
      </w:r>
      <w:r w:rsidR="005612C7">
        <w:rPr>
          <w:rFonts w:ascii="Arial" w:hAnsi="Arial" w:cs="Arial"/>
          <w:szCs w:val="20"/>
          <w:lang w:val="sl-SI"/>
        </w:rPr>
        <w:t>8</w:t>
      </w:r>
      <w:r w:rsidRPr="00E45EDE">
        <w:rPr>
          <w:rFonts w:ascii="Arial" w:hAnsi="Arial" w:cs="Arial"/>
          <w:szCs w:val="20"/>
          <w:lang w:val="sl-SI"/>
        </w:rPr>
        <w:t>. 202</w:t>
      </w:r>
      <w:r>
        <w:rPr>
          <w:rFonts w:ascii="Arial" w:hAnsi="Arial" w:cs="Arial"/>
          <w:szCs w:val="20"/>
          <w:lang w:val="sl-SI"/>
        </w:rPr>
        <w:t>6</w:t>
      </w:r>
      <w:bookmarkEnd w:id="1"/>
    </w:p>
    <w:p w14:paraId="3749AA2E" w14:textId="77777777" w:rsidR="00E45EDE" w:rsidRPr="00E45EDE" w:rsidRDefault="00E45EDE" w:rsidP="00E45EDE">
      <w:pPr>
        <w:tabs>
          <w:tab w:val="left" w:pos="1134"/>
        </w:tabs>
        <w:spacing w:before="0" w:after="0" w:line="240" w:lineRule="exact"/>
        <w:rPr>
          <w:rFonts w:ascii="Arial" w:hAnsi="Arial" w:cs="Arial"/>
          <w:szCs w:val="20"/>
          <w:lang w:val="sl-SI"/>
        </w:rPr>
      </w:pPr>
    </w:p>
    <w:p w14:paraId="7275036A" w14:textId="77777777" w:rsidR="005612C7" w:rsidRPr="00E45EDE" w:rsidRDefault="005612C7" w:rsidP="005612C7">
      <w:pPr>
        <w:spacing w:after="0" w:line="240" w:lineRule="exact"/>
        <w:rPr>
          <w:rFonts w:ascii="Arial" w:hAnsi="Arial" w:cs="Arial"/>
          <w:szCs w:val="20"/>
          <w:lang w:val="sl-SI"/>
        </w:rPr>
      </w:pPr>
      <w:r w:rsidRPr="00E45EDE">
        <w:rPr>
          <w:rFonts w:ascii="Arial" w:hAnsi="Arial" w:cs="Arial"/>
          <w:szCs w:val="20"/>
          <w:lang w:val="sl-SI"/>
        </w:rPr>
        <w:t xml:space="preserve">Republika Slovenija, Ministrstvo za </w:t>
      </w:r>
      <w:r>
        <w:rPr>
          <w:rFonts w:ascii="Arial" w:hAnsi="Arial" w:cs="Arial"/>
          <w:szCs w:val="20"/>
          <w:lang w:val="sl-SI"/>
        </w:rPr>
        <w:t xml:space="preserve">notranje zadeve in </w:t>
      </w:r>
      <w:r w:rsidRPr="00E45EDE">
        <w:rPr>
          <w:rFonts w:ascii="Arial" w:hAnsi="Arial" w:cs="Arial"/>
          <w:szCs w:val="20"/>
          <w:lang w:val="sl-SI"/>
        </w:rPr>
        <w:t xml:space="preserve">javno upravo, </w:t>
      </w:r>
      <w:r>
        <w:rPr>
          <w:rFonts w:ascii="Arial" w:hAnsi="Arial" w:cs="Arial"/>
          <w:szCs w:val="20"/>
          <w:lang w:val="sl-SI"/>
        </w:rPr>
        <w:t>Štefanova ulica 2</w:t>
      </w:r>
      <w:r w:rsidRPr="00E45EDE">
        <w:rPr>
          <w:rFonts w:ascii="Arial" w:hAnsi="Arial" w:cs="Arial"/>
          <w:szCs w:val="20"/>
          <w:lang w:val="sl-SI"/>
        </w:rPr>
        <w:t xml:space="preserve">, Ljubljana, skladno s 50. členom Zakona o stvarnem premoženju države in samoupravnih lokalnih skupnosti (Uradni list RS, št. 11/18, 79/18 in 78/23 – ZORR, v nadaljevanju ZSPDSLS-1) in 13. členom Uredbe o stvarnem premoženju države in samoupravnih lokalnih skupnosti (Uradni list RS, št. 31/18) objavlja  </w:t>
      </w:r>
    </w:p>
    <w:p w14:paraId="7CF21FE6" w14:textId="77777777" w:rsidR="00E45EDE" w:rsidRPr="00E45EDE" w:rsidRDefault="00E45EDE" w:rsidP="00E45EDE">
      <w:pPr>
        <w:spacing w:before="0" w:after="0" w:line="240" w:lineRule="exact"/>
        <w:jc w:val="center"/>
        <w:rPr>
          <w:rFonts w:ascii="Arial" w:hAnsi="Arial" w:cs="Arial"/>
          <w:b/>
          <w:szCs w:val="20"/>
          <w:lang w:val="sl-SI"/>
        </w:rPr>
      </w:pPr>
    </w:p>
    <w:p w14:paraId="6FBEA2A1" w14:textId="77777777" w:rsidR="00E45EDE" w:rsidRPr="00E45EDE" w:rsidRDefault="00E45EDE" w:rsidP="00E45EDE">
      <w:pPr>
        <w:spacing w:before="0" w:after="0" w:line="240" w:lineRule="exact"/>
        <w:jc w:val="center"/>
        <w:rPr>
          <w:rFonts w:ascii="Arial" w:hAnsi="Arial" w:cs="Arial"/>
          <w:b/>
          <w:color w:val="000000" w:themeColor="text1"/>
          <w:szCs w:val="20"/>
          <w:lang w:val="sl-SI"/>
        </w:rPr>
      </w:pPr>
      <w:r w:rsidRPr="00E45EDE">
        <w:rPr>
          <w:rFonts w:ascii="Arial" w:hAnsi="Arial" w:cs="Arial"/>
          <w:b/>
          <w:color w:val="000000" w:themeColor="text1"/>
          <w:szCs w:val="20"/>
          <w:lang w:val="sl-SI"/>
        </w:rPr>
        <w:t xml:space="preserve">RAZPIS SPLETNE JAVNE DRAŽBE ZA PRODAJO NEPREMIČNINE </w:t>
      </w:r>
    </w:p>
    <w:p w14:paraId="7F71DFDD" w14:textId="6559A01E" w:rsidR="00E45EDE" w:rsidRPr="00E45EDE" w:rsidRDefault="00E45EDE" w:rsidP="00E45EDE">
      <w:pPr>
        <w:spacing w:before="0" w:after="0" w:line="240" w:lineRule="exact"/>
        <w:jc w:val="center"/>
        <w:rPr>
          <w:rFonts w:ascii="Arial" w:hAnsi="Arial" w:cs="Arial"/>
          <w:b/>
          <w:color w:val="000000" w:themeColor="text1"/>
          <w:szCs w:val="20"/>
          <w:lang w:val="sl-SI"/>
        </w:rPr>
      </w:pPr>
      <w:r>
        <w:rPr>
          <w:rFonts w:ascii="Arial" w:hAnsi="Arial" w:cs="Arial"/>
          <w:b/>
          <w:color w:val="000000" w:themeColor="text1"/>
          <w:szCs w:val="20"/>
          <w:lang w:val="sl-SI"/>
        </w:rPr>
        <w:t>PAR</w:t>
      </w:r>
      <w:r w:rsidR="00516131">
        <w:rPr>
          <w:rFonts w:ascii="Arial" w:hAnsi="Arial" w:cs="Arial"/>
          <w:b/>
          <w:color w:val="000000" w:themeColor="text1"/>
          <w:szCs w:val="20"/>
          <w:lang w:val="sl-SI"/>
        </w:rPr>
        <w:t>C</w:t>
      </w:r>
      <w:r>
        <w:rPr>
          <w:rFonts w:ascii="Arial" w:hAnsi="Arial" w:cs="Arial"/>
          <w:b/>
          <w:color w:val="000000" w:themeColor="text1"/>
          <w:szCs w:val="20"/>
          <w:lang w:val="sl-SI"/>
        </w:rPr>
        <w:t>. ŠT. 1798 IN 1799</w:t>
      </w:r>
      <w:r w:rsidRPr="00E45EDE">
        <w:rPr>
          <w:rFonts w:ascii="Arial" w:hAnsi="Arial" w:cs="Arial"/>
          <w:b/>
          <w:color w:val="000000" w:themeColor="text1"/>
          <w:szCs w:val="20"/>
          <w:lang w:val="sl-SI"/>
        </w:rPr>
        <w:t xml:space="preserve"> </w:t>
      </w:r>
      <w:r>
        <w:rPr>
          <w:rFonts w:ascii="Arial" w:hAnsi="Arial" w:cs="Arial"/>
          <w:b/>
          <w:color w:val="000000" w:themeColor="text1"/>
          <w:szCs w:val="20"/>
          <w:lang w:val="sl-SI"/>
        </w:rPr>
        <w:t xml:space="preserve">K.O. 134-DOKLEŽOVJE </w:t>
      </w:r>
      <w:r w:rsidRPr="00E45EDE">
        <w:rPr>
          <w:rFonts w:ascii="Arial" w:hAnsi="Arial" w:cs="Arial"/>
          <w:b/>
          <w:color w:val="000000" w:themeColor="text1"/>
          <w:szCs w:val="20"/>
          <w:lang w:val="sl-SI"/>
        </w:rPr>
        <w:t xml:space="preserve">DO CELOTE </w:t>
      </w:r>
    </w:p>
    <w:p w14:paraId="4EA61858" w14:textId="77777777" w:rsidR="00E45EDE" w:rsidRPr="00E45EDE" w:rsidRDefault="00E45EDE" w:rsidP="00E45EDE">
      <w:pPr>
        <w:spacing w:before="0" w:after="0" w:line="240" w:lineRule="exact"/>
        <w:jc w:val="center"/>
        <w:rPr>
          <w:rFonts w:ascii="Arial" w:hAnsi="Arial" w:cs="Arial"/>
          <w:b/>
          <w:szCs w:val="20"/>
          <w:lang w:val="sl-SI"/>
        </w:rPr>
      </w:pPr>
    </w:p>
    <w:p w14:paraId="5500D9EF"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2" w:name="_Toc153541255"/>
      <w:r w:rsidRPr="00E45EDE">
        <w:rPr>
          <w:rFonts w:ascii="Arial" w:hAnsi="Arial" w:cs="Arial"/>
          <w:b/>
          <w:bCs/>
          <w:color w:val="auto"/>
          <w:sz w:val="20"/>
          <w:szCs w:val="20"/>
          <w:lang w:val="sl-SI"/>
        </w:rPr>
        <w:t>1. Naziv in sedež organizatorja javne dražbe</w:t>
      </w:r>
      <w:bookmarkEnd w:id="2"/>
      <w:r w:rsidRPr="00E45EDE">
        <w:rPr>
          <w:rFonts w:ascii="Arial" w:hAnsi="Arial" w:cs="Arial"/>
          <w:b/>
          <w:bCs/>
          <w:color w:val="auto"/>
          <w:sz w:val="20"/>
          <w:szCs w:val="20"/>
          <w:lang w:val="sl-SI"/>
        </w:rPr>
        <w:t xml:space="preserve"> </w:t>
      </w:r>
    </w:p>
    <w:p w14:paraId="1CB58A3B" w14:textId="77777777" w:rsidR="00E45EDE" w:rsidRPr="00E45EDE" w:rsidRDefault="00E45EDE" w:rsidP="00E45EDE">
      <w:pPr>
        <w:spacing w:before="0" w:after="0" w:line="240" w:lineRule="exact"/>
        <w:rPr>
          <w:rFonts w:ascii="Arial" w:hAnsi="Arial" w:cs="Arial"/>
          <w:szCs w:val="20"/>
          <w:lang w:val="sl-SI"/>
        </w:rPr>
      </w:pPr>
    </w:p>
    <w:p w14:paraId="5237019B" w14:textId="77777777" w:rsidR="00A5628A" w:rsidRPr="00E45EDE" w:rsidRDefault="00A5628A" w:rsidP="00A5628A">
      <w:pPr>
        <w:spacing w:before="0" w:after="0" w:line="240" w:lineRule="exact"/>
        <w:rPr>
          <w:rFonts w:ascii="Arial" w:hAnsi="Arial" w:cs="Arial"/>
          <w:szCs w:val="20"/>
          <w:lang w:val="sl-SI"/>
        </w:rPr>
      </w:pPr>
      <w:r w:rsidRPr="00E45EDE">
        <w:rPr>
          <w:rFonts w:ascii="Arial" w:hAnsi="Arial" w:cs="Arial"/>
          <w:szCs w:val="20"/>
          <w:lang w:val="sl-SI"/>
        </w:rPr>
        <w:t xml:space="preserve">Republika Slovenija, </w:t>
      </w:r>
      <w:r w:rsidRPr="00221723">
        <w:rPr>
          <w:rFonts w:ascii="Arial" w:hAnsi="Arial" w:cs="Arial"/>
          <w:szCs w:val="20"/>
          <w:lang w:val="sl-SI"/>
        </w:rPr>
        <w:t>Ministrstvo za notranje zadeve in javno upravo, Štefanova ulica 2</w:t>
      </w:r>
      <w:r w:rsidRPr="00E45EDE">
        <w:rPr>
          <w:rFonts w:ascii="Arial" w:hAnsi="Arial" w:cs="Arial"/>
          <w:szCs w:val="20"/>
          <w:lang w:val="sl-SI"/>
        </w:rPr>
        <w:t>, 1000 Ljubljana.</w:t>
      </w:r>
    </w:p>
    <w:p w14:paraId="2E349DEF" w14:textId="77777777" w:rsidR="00E45EDE" w:rsidRPr="00E45EDE" w:rsidRDefault="00E45EDE" w:rsidP="00E45EDE">
      <w:pPr>
        <w:spacing w:before="0" w:after="0" w:line="240" w:lineRule="exact"/>
        <w:rPr>
          <w:rFonts w:ascii="Arial" w:hAnsi="Arial" w:cs="Arial"/>
          <w:szCs w:val="20"/>
          <w:highlight w:val="green"/>
          <w:lang w:val="sl-SI"/>
        </w:rPr>
      </w:pPr>
    </w:p>
    <w:tbl>
      <w:tblPr>
        <w:tblStyle w:val="Navadnatabela1"/>
        <w:tblpPr w:leftFromText="141" w:rightFromText="141" w:vertAnchor="text" w:horzAnchor="margin" w:tblpY="704"/>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78FAAFA" w14:textId="77777777" w:rsidTr="008A6789">
        <w:trPr>
          <w:cnfStyle w:val="100000000000" w:firstRow="1" w:lastRow="0" w:firstColumn="0" w:lastColumn="0" w:oddVBand="0" w:evenVBand="0" w:oddHBand="0" w:evenHBand="0" w:firstRowFirstColumn="0" w:firstRowLastColumn="0" w:lastRowFirstColumn="0" w:lastRowLastColumn="0"/>
          <w:cantSplit/>
          <w:trHeight w:val="300"/>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vAlign w:val="center"/>
          </w:tcPr>
          <w:p w14:paraId="339BB6A9"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Način izvedbe</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F2F2F2" w:themeFill="background1" w:themeFillShade="F2"/>
            <w:vAlign w:val="center"/>
          </w:tcPr>
          <w:p w14:paraId="77BB4D41"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b w:val="0"/>
                <w:bCs w:val="0"/>
                <w:szCs w:val="20"/>
                <w:lang w:val="sl-SI"/>
              </w:rPr>
              <w:t>spletna javna dražba</w:t>
            </w:r>
          </w:p>
        </w:tc>
      </w:tr>
      <w:tr w:rsidR="00E45EDE" w:rsidRPr="00E45EDE" w14:paraId="023EFF8A" w14:textId="77777777" w:rsidTr="008A6789">
        <w:trPr>
          <w:cnfStyle w:val="000000100000" w:firstRow="0" w:lastRow="0" w:firstColumn="0" w:lastColumn="0" w:oddVBand="0" w:evenVBand="0" w:oddHBand="1" w:evenHBand="0" w:firstRowFirstColumn="0" w:firstRowLastColumn="0" w:lastRowFirstColumn="0" w:lastRowLastColumn="0"/>
          <w:cantSplit/>
          <w:trHeight w:val="249"/>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auto"/>
            </w:tcBorders>
            <w:shd w:val="clear" w:color="auto" w:fill="D9D9D9" w:themeFill="background1" w:themeFillShade="D9"/>
            <w:vAlign w:val="center"/>
          </w:tcPr>
          <w:p w14:paraId="0D9F161C"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Povezava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auto"/>
            </w:tcBorders>
            <w:vAlign w:val="center"/>
          </w:tcPr>
          <w:p w14:paraId="2B1FE91E" w14:textId="77777777" w:rsidR="00E45EDE" w:rsidRPr="00E45EDE" w:rsidRDefault="00E45EDE" w:rsidP="008A6789">
            <w:pPr>
              <w:spacing w:before="0" w:line="240" w:lineRule="exact"/>
              <w:rPr>
                <w:rFonts w:ascii="Arial" w:hAnsi="Arial" w:cs="Arial"/>
                <w:b w:val="0"/>
                <w:bCs w:val="0"/>
                <w:szCs w:val="20"/>
                <w:lang w:val="sl-SI"/>
              </w:rPr>
            </w:pPr>
            <w:hyperlink r:id="rId7" w:history="1">
              <w:r w:rsidRPr="00E45EDE">
                <w:rPr>
                  <w:rStyle w:val="Hiperpovezava"/>
                  <w:rFonts w:ascii="Arial" w:eastAsiaTheme="majorEastAsia" w:hAnsi="Arial" w:cs="Arial"/>
                  <w:szCs w:val="20"/>
                  <w:lang w:val="sl-SI"/>
                </w:rPr>
                <w:t>https://mju.edrazbe.si/</w:t>
              </w:r>
            </w:hyperlink>
          </w:p>
        </w:tc>
      </w:tr>
      <w:tr w:rsidR="00E45EDE" w:rsidRPr="00E45EDE" w14:paraId="65927429" w14:textId="77777777" w:rsidTr="008A6789">
        <w:trPr>
          <w:cantSplit/>
          <w:trHeight w:val="300"/>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5DE0A3A"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Datum</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23B3CA5" w14:textId="505680B1"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b w:val="0"/>
                <w:bCs w:val="0"/>
                <w:szCs w:val="20"/>
                <w:lang w:val="sl-SI"/>
              </w:rPr>
              <w:t xml:space="preserve">četrtek, </w:t>
            </w:r>
            <w:r w:rsidR="00BE4BAF">
              <w:rPr>
                <w:rFonts w:ascii="Arial" w:hAnsi="Arial" w:cs="Arial"/>
                <w:b w:val="0"/>
                <w:bCs w:val="0"/>
                <w:szCs w:val="20"/>
                <w:lang w:val="sl-SI"/>
              </w:rPr>
              <w:t>24</w:t>
            </w:r>
            <w:r w:rsidRPr="00E45EDE">
              <w:rPr>
                <w:rFonts w:ascii="Arial" w:hAnsi="Arial" w:cs="Arial"/>
                <w:b w:val="0"/>
                <w:bCs w:val="0"/>
                <w:szCs w:val="20"/>
                <w:lang w:val="sl-SI"/>
              </w:rPr>
              <w:t xml:space="preserve">. </w:t>
            </w:r>
            <w:r w:rsidR="00A5628A">
              <w:rPr>
                <w:rFonts w:ascii="Arial" w:hAnsi="Arial" w:cs="Arial"/>
                <w:b w:val="0"/>
                <w:bCs w:val="0"/>
                <w:szCs w:val="20"/>
                <w:lang w:val="sl-SI"/>
              </w:rPr>
              <w:t>9</w:t>
            </w:r>
            <w:r w:rsidRPr="00E45EDE">
              <w:rPr>
                <w:rFonts w:ascii="Arial" w:hAnsi="Arial" w:cs="Arial"/>
                <w:b w:val="0"/>
                <w:bCs w:val="0"/>
                <w:szCs w:val="20"/>
                <w:lang w:val="sl-SI"/>
              </w:rPr>
              <w:t>. 2026</w:t>
            </w:r>
          </w:p>
        </w:tc>
      </w:tr>
      <w:tr w:rsidR="00E45EDE" w:rsidRPr="00E45EDE" w14:paraId="6E10FB8C" w14:textId="77777777" w:rsidTr="008A6789">
        <w:trPr>
          <w:cnfStyle w:val="010000000000" w:firstRow="0" w:lastRow="1" w:firstColumn="0" w:lastColumn="0" w:oddVBand="0" w:evenVBand="0" w:oddHBand="0" w:evenHBand="0" w:firstRowFirstColumn="0" w:firstRowLastColumn="0" w:lastRowFirstColumn="0" w:lastRowLastColumn="0"/>
          <w:cantSplit/>
          <w:trHeight w:val="146"/>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E7F2A3A"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Ura začetka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F83CB0A" w14:textId="3C4DD035"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b w:val="0"/>
                <w:bCs w:val="0"/>
                <w:szCs w:val="20"/>
                <w:lang w:val="sl-SI"/>
              </w:rPr>
              <w:t xml:space="preserve">ob </w:t>
            </w:r>
            <w:r w:rsidR="00A5628A">
              <w:rPr>
                <w:rFonts w:ascii="Arial" w:hAnsi="Arial" w:cs="Arial"/>
                <w:b w:val="0"/>
                <w:bCs w:val="0"/>
                <w:szCs w:val="20"/>
                <w:lang w:val="sl-SI"/>
              </w:rPr>
              <w:t>9</w:t>
            </w:r>
            <w:r w:rsidRPr="00E45EDE">
              <w:rPr>
                <w:rFonts w:ascii="Arial" w:hAnsi="Arial" w:cs="Arial"/>
                <w:b w:val="0"/>
                <w:bCs w:val="0"/>
                <w:szCs w:val="20"/>
                <w:lang w:val="sl-SI"/>
              </w:rPr>
              <w:t>:00 uri</w:t>
            </w:r>
          </w:p>
        </w:tc>
      </w:tr>
    </w:tbl>
    <w:p w14:paraId="1C8F1D8D" w14:textId="77777777" w:rsidR="00E45EDE" w:rsidRPr="00E45EDE" w:rsidRDefault="00E45EDE" w:rsidP="00E45EDE">
      <w:pPr>
        <w:pStyle w:val="Naslov1"/>
        <w:spacing w:before="0" w:line="240" w:lineRule="exact"/>
        <w:rPr>
          <w:rFonts w:ascii="Arial" w:hAnsi="Arial" w:cs="Arial"/>
          <w:b/>
          <w:bCs/>
          <w:color w:val="auto"/>
          <w:sz w:val="20"/>
          <w:szCs w:val="20"/>
          <w:lang w:val="sl-SI"/>
        </w:rPr>
      </w:pPr>
      <w:bookmarkStart w:id="3" w:name="_Toc153541256"/>
      <w:r w:rsidRPr="00E45EDE">
        <w:rPr>
          <w:rFonts w:ascii="Arial" w:hAnsi="Arial" w:cs="Arial"/>
          <w:b/>
          <w:bCs/>
          <w:color w:val="auto"/>
          <w:sz w:val="20"/>
          <w:szCs w:val="20"/>
          <w:lang w:val="sl-SI"/>
        </w:rPr>
        <w:t>2. Način in čas izvedbe javne dražbe</w:t>
      </w:r>
      <w:bookmarkEnd w:id="3"/>
    </w:p>
    <w:p w14:paraId="396D6F15" w14:textId="77777777" w:rsidR="00E45EDE" w:rsidRPr="00E45EDE" w:rsidRDefault="00E45EDE" w:rsidP="00E45EDE">
      <w:pPr>
        <w:spacing w:line="240" w:lineRule="exact"/>
        <w:rPr>
          <w:rFonts w:ascii="Arial" w:hAnsi="Arial" w:cs="Arial"/>
          <w:szCs w:val="20"/>
          <w:lang w:val="sl-SI"/>
        </w:rPr>
      </w:pPr>
    </w:p>
    <w:p w14:paraId="364B4FB2" w14:textId="77777777" w:rsidR="00E45EDE" w:rsidRPr="00E45EDE" w:rsidRDefault="00E45EDE" w:rsidP="00E45EDE">
      <w:pPr>
        <w:spacing w:line="240" w:lineRule="exact"/>
        <w:rPr>
          <w:rFonts w:ascii="Arial" w:hAnsi="Arial" w:cs="Arial"/>
          <w:szCs w:val="20"/>
          <w:lang w:val="sl-SI"/>
        </w:rPr>
      </w:pP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5CF40071"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23D3C0E"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02359724" w14:textId="640BB597" w:rsidR="00E45EDE" w:rsidRPr="00E45EDE" w:rsidRDefault="00BE4BAF" w:rsidP="008A6789">
            <w:pPr>
              <w:spacing w:before="40" w:after="40" w:line="240" w:lineRule="exact"/>
              <w:rPr>
                <w:rFonts w:ascii="Arial" w:hAnsi="Arial" w:cs="Arial"/>
                <w:bCs w:val="0"/>
                <w:szCs w:val="20"/>
                <w:lang w:val="sl-SI"/>
              </w:rPr>
            </w:pPr>
            <w:r>
              <w:rPr>
                <w:rFonts w:ascii="Arial" w:hAnsi="Arial" w:cs="Arial"/>
                <w:bCs w:val="0"/>
                <w:color w:val="000000" w:themeColor="text1"/>
                <w:szCs w:val="20"/>
                <w:lang w:val="sl-SI"/>
              </w:rPr>
              <w:t>21</w:t>
            </w:r>
            <w:r w:rsidR="00A5628A" w:rsidRPr="00F37E87">
              <w:rPr>
                <w:rFonts w:ascii="Arial" w:hAnsi="Arial" w:cs="Arial"/>
                <w:bCs w:val="0"/>
                <w:color w:val="000000" w:themeColor="text1"/>
                <w:szCs w:val="20"/>
                <w:lang w:val="sl-SI"/>
              </w:rPr>
              <w:t>. 9. 2026 do 23:59 ure</w:t>
            </w:r>
          </w:p>
        </w:tc>
      </w:tr>
      <w:tr w:rsidR="00E45EDE" w:rsidRPr="00E45EDE" w14:paraId="1213DC18"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17C1E104"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03E20CDB" w14:textId="5E4CE2B9" w:rsidR="00E45EDE" w:rsidRPr="00E45EDE" w:rsidRDefault="00BE4BAF" w:rsidP="008A6789">
            <w:pPr>
              <w:spacing w:before="0" w:after="40" w:line="240" w:lineRule="exact"/>
              <w:rPr>
                <w:rFonts w:ascii="Arial" w:hAnsi="Arial" w:cs="Arial"/>
                <w:szCs w:val="20"/>
                <w:lang w:val="sl-SI"/>
              </w:rPr>
            </w:pPr>
            <w:r>
              <w:rPr>
                <w:rFonts w:ascii="Arial" w:hAnsi="Arial" w:cs="Arial"/>
                <w:bCs w:val="0"/>
                <w:color w:val="000000" w:themeColor="text1"/>
                <w:szCs w:val="20"/>
                <w:lang w:val="sl-SI"/>
              </w:rPr>
              <w:t>22</w:t>
            </w:r>
            <w:r w:rsidR="00A5628A" w:rsidRPr="00F37E87">
              <w:rPr>
                <w:rFonts w:ascii="Arial" w:hAnsi="Arial" w:cs="Arial"/>
                <w:bCs w:val="0"/>
                <w:color w:val="000000" w:themeColor="text1"/>
                <w:szCs w:val="20"/>
                <w:lang w:val="sl-SI"/>
              </w:rPr>
              <w:t>. 9. 2026 do 23:59 ure</w:t>
            </w:r>
          </w:p>
        </w:tc>
      </w:tr>
    </w:tbl>
    <w:p w14:paraId="1EEF307B" w14:textId="77777777" w:rsidR="00E45EDE" w:rsidRPr="00E45EDE" w:rsidRDefault="00E45EDE" w:rsidP="00E45EDE">
      <w:pPr>
        <w:spacing w:line="240" w:lineRule="exact"/>
        <w:rPr>
          <w:rFonts w:ascii="Arial" w:hAnsi="Arial" w:cs="Arial"/>
          <w:szCs w:val="20"/>
          <w:lang w:val="sl-SI"/>
        </w:rPr>
      </w:pPr>
    </w:p>
    <w:p w14:paraId="59239528" w14:textId="77777777" w:rsidR="00E45EDE" w:rsidRPr="00E45EDE" w:rsidRDefault="00E45EDE" w:rsidP="00E45EDE">
      <w:pPr>
        <w:pStyle w:val="Naslov1"/>
        <w:spacing w:before="0" w:line="240" w:lineRule="exact"/>
        <w:rPr>
          <w:rFonts w:ascii="Arial" w:hAnsi="Arial" w:cs="Arial"/>
          <w:b/>
          <w:bCs/>
          <w:color w:val="auto"/>
          <w:sz w:val="20"/>
          <w:szCs w:val="20"/>
          <w:lang w:val="sl-SI"/>
        </w:rPr>
      </w:pPr>
      <w:bookmarkStart w:id="4" w:name="_Toc153541257"/>
      <w:r w:rsidRPr="00E45EDE">
        <w:rPr>
          <w:rFonts w:ascii="Arial" w:hAnsi="Arial" w:cs="Arial"/>
          <w:b/>
          <w:bCs/>
          <w:color w:val="auto"/>
          <w:sz w:val="20"/>
          <w:szCs w:val="20"/>
          <w:lang w:val="sl-SI"/>
        </w:rPr>
        <w:t>3. Predmet javne dražbe</w:t>
      </w:r>
      <w:bookmarkEnd w:id="4"/>
      <w:r w:rsidRPr="00E45EDE">
        <w:rPr>
          <w:rFonts w:ascii="Arial" w:hAnsi="Arial" w:cs="Arial"/>
          <w:b/>
          <w:bCs/>
          <w:color w:val="auto"/>
          <w:sz w:val="20"/>
          <w:szCs w:val="20"/>
          <w:lang w:val="sl-SI"/>
        </w:rPr>
        <w:t xml:space="preserve"> </w:t>
      </w:r>
    </w:p>
    <w:tbl>
      <w:tblPr>
        <w:tblStyle w:val="Navadnatabela1"/>
        <w:tblpPr w:leftFromText="141" w:rightFromText="141" w:vertAnchor="text" w:horzAnchor="margin" w:tblpXSpec="center" w:tblpY="155"/>
        <w:tblW w:w="8511"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45C6A683" w14:textId="77777777" w:rsidTr="008A6789">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451DFB65"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Vrsta predmeta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A421FB2"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 xml:space="preserve">Nepremičnina </w:t>
            </w:r>
          </w:p>
        </w:tc>
      </w:tr>
      <w:tr w:rsidR="00E45EDE" w:rsidRPr="00E45EDE" w14:paraId="1D98A494" w14:textId="77777777" w:rsidTr="008A678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0EEC7E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Tip</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1378D539" w14:textId="2607207E" w:rsidR="00E45EDE" w:rsidRPr="00E45EDE" w:rsidRDefault="00E45EDE" w:rsidP="008A6789">
            <w:pPr>
              <w:spacing w:before="40" w:after="40" w:line="240" w:lineRule="exact"/>
              <w:rPr>
                <w:rFonts w:ascii="Arial" w:hAnsi="Arial" w:cs="Arial"/>
                <w:b w:val="0"/>
                <w:bCs w:val="0"/>
                <w:szCs w:val="20"/>
                <w:lang w:val="sl-SI"/>
              </w:rPr>
            </w:pPr>
            <w:bookmarkStart w:id="5" w:name="_Hlk221626916"/>
            <w:r>
              <w:rPr>
                <w:rFonts w:ascii="Arial" w:hAnsi="Arial" w:cs="Arial"/>
                <w:b w:val="0"/>
                <w:bCs w:val="0"/>
                <w:szCs w:val="20"/>
                <w:lang w:val="sl-SI"/>
              </w:rPr>
              <w:t>Stanovanjska stavba z gospodarskim poslopjem</w:t>
            </w:r>
            <w:bookmarkEnd w:id="5"/>
          </w:p>
        </w:tc>
      </w:tr>
      <w:tr w:rsidR="00E45EDE" w:rsidRPr="00E45EDE" w14:paraId="7BB89E1D" w14:textId="77777777" w:rsidTr="008A678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3EE9670"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ID znak</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vAlign w:val="center"/>
          </w:tcPr>
          <w:p w14:paraId="730E03E7" w14:textId="7E517AEA" w:rsidR="00E45EDE" w:rsidRPr="00E45EDE" w:rsidRDefault="00E45EDE" w:rsidP="008A6789">
            <w:pPr>
              <w:spacing w:before="0" w:after="0" w:line="240" w:lineRule="exact"/>
              <w:rPr>
                <w:rFonts w:ascii="Arial" w:hAnsi="Arial" w:cs="Arial"/>
                <w:b w:val="0"/>
                <w:bCs w:val="0"/>
                <w:szCs w:val="20"/>
                <w:lang w:val="sl-SI"/>
              </w:rPr>
            </w:pPr>
            <w:r w:rsidRPr="00E45EDE">
              <w:rPr>
                <w:rFonts w:ascii="Arial" w:hAnsi="Arial" w:cs="Arial"/>
                <w:b w:val="0"/>
                <w:szCs w:val="20"/>
                <w:lang w:val="sl-SI"/>
              </w:rPr>
              <w:t xml:space="preserve">Parcela </w:t>
            </w:r>
            <w:r>
              <w:rPr>
                <w:rFonts w:ascii="Arial" w:hAnsi="Arial" w:cs="Arial"/>
                <w:b w:val="0"/>
                <w:szCs w:val="20"/>
                <w:lang w:val="sl-SI"/>
              </w:rPr>
              <w:t>134 1798 in par</w:t>
            </w:r>
            <w:r w:rsidR="00742024">
              <w:rPr>
                <w:rFonts w:ascii="Arial" w:hAnsi="Arial" w:cs="Arial"/>
                <w:b w:val="0"/>
                <w:szCs w:val="20"/>
                <w:lang w:val="sl-SI"/>
              </w:rPr>
              <w:t>c</w:t>
            </w:r>
            <w:r>
              <w:rPr>
                <w:rFonts w:ascii="Arial" w:hAnsi="Arial" w:cs="Arial"/>
                <w:b w:val="0"/>
                <w:szCs w:val="20"/>
                <w:lang w:val="sl-SI"/>
              </w:rPr>
              <w:t>ela</w:t>
            </w:r>
            <w:r w:rsidR="00A5628A">
              <w:rPr>
                <w:rFonts w:ascii="Arial" w:hAnsi="Arial" w:cs="Arial"/>
                <w:b w:val="0"/>
                <w:szCs w:val="20"/>
                <w:lang w:val="sl-SI"/>
              </w:rPr>
              <w:t xml:space="preserve"> </w:t>
            </w:r>
            <w:r>
              <w:rPr>
                <w:rFonts w:ascii="Arial" w:hAnsi="Arial" w:cs="Arial"/>
                <w:b w:val="0"/>
                <w:szCs w:val="20"/>
                <w:lang w:val="sl-SI"/>
              </w:rPr>
              <w:t>134 1799</w:t>
            </w:r>
          </w:p>
        </w:tc>
      </w:tr>
      <w:tr w:rsidR="00E45EDE" w:rsidRPr="00E45EDE" w14:paraId="5654AEE7" w14:textId="77777777" w:rsidTr="008A6789">
        <w:trPr>
          <w:cnfStyle w:val="000000100000" w:firstRow="0" w:lastRow="0" w:firstColumn="0" w:lastColumn="0" w:oddVBand="0" w:evenVBand="0" w:oddHBand="1" w:evenHBand="0" w:firstRowFirstColumn="0" w:firstRowLastColumn="0" w:lastRowFirstColumn="0" w:lastRowLastColumn="0"/>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7496BFA2"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Delež</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5642A8DB"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1/1 (celota)</w:t>
            </w:r>
          </w:p>
        </w:tc>
      </w:tr>
      <w:tr w:rsidR="00E45EDE" w:rsidRPr="00E45EDE" w14:paraId="112BA06E" w14:textId="77777777" w:rsidTr="008A6789">
        <w:trPr>
          <w:trHeight w:val="13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9C6A97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Regija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560E486" w14:textId="788B304C" w:rsidR="00E45EDE" w:rsidRPr="00E45EDE" w:rsidRDefault="00E45EDE" w:rsidP="008A6789">
            <w:pPr>
              <w:spacing w:before="40" w:after="40" w:line="240" w:lineRule="exact"/>
              <w:rPr>
                <w:rFonts w:ascii="Arial" w:hAnsi="Arial" w:cs="Arial"/>
                <w:b w:val="0"/>
                <w:bCs w:val="0"/>
                <w:szCs w:val="20"/>
                <w:lang w:val="sl-SI"/>
              </w:rPr>
            </w:pPr>
            <w:r>
              <w:rPr>
                <w:rFonts w:ascii="Arial" w:hAnsi="Arial" w:cs="Arial"/>
                <w:b w:val="0"/>
                <w:bCs w:val="0"/>
                <w:szCs w:val="20"/>
                <w:lang w:val="sl-SI"/>
              </w:rPr>
              <w:t>Pomurska</w:t>
            </w:r>
            <w:r w:rsidRPr="00E45EDE">
              <w:rPr>
                <w:rFonts w:ascii="Arial" w:hAnsi="Arial" w:cs="Arial"/>
                <w:b w:val="0"/>
                <w:bCs w:val="0"/>
                <w:szCs w:val="20"/>
                <w:lang w:val="sl-SI"/>
              </w:rPr>
              <w:t xml:space="preserve"> (Občina </w:t>
            </w:r>
            <w:r>
              <w:rPr>
                <w:rFonts w:ascii="Arial" w:hAnsi="Arial" w:cs="Arial"/>
                <w:b w:val="0"/>
                <w:bCs w:val="0"/>
                <w:szCs w:val="20"/>
                <w:lang w:val="sl-SI"/>
              </w:rPr>
              <w:t>Beltinci</w:t>
            </w:r>
            <w:r w:rsidRPr="00E45EDE">
              <w:rPr>
                <w:rFonts w:ascii="Arial" w:hAnsi="Arial" w:cs="Arial"/>
                <w:b w:val="0"/>
                <w:bCs w:val="0"/>
                <w:szCs w:val="20"/>
                <w:lang w:val="sl-SI"/>
              </w:rPr>
              <w:t>)</w:t>
            </w:r>
          </w:p>
        </w:tc>
      </w:tr>
      <w:tr w:rsidR="00E45EDE" w:rsidRPr="00E45EDE" w14:paraId="0EFC63F1" w14:textId="77777777" w:rsidTr="008A6789">
        <w:trPr>
          <w:cnfStyle w:val="000000100000" w:firstRow="0" w:lastRow="0" w:firstColumn="0" w:lastColumn="0" w:oddVBand="0" w:evenVBand="0" w:oddHBand="1" w:evenHBand="0" w:firstRowFirstColumn="0" w:firstRowLastColumn="0" w:lastRowFirstColumn="0" w:lastRowLastColumn="0"/>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51B654D5"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Naslov/lokacija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5AE1440C" w14:textId="10BFFDDC" w:rsidR="00E45EDE" w:rsidRPr="00E45EDE" w:rsidRDefault="00E45EDE" w:rsidP="008A6789">
            <w:pPr>
              <w:spacing w:before="40" w:after="40" w:line="240" w:lineRule="exact"/>
              <w:rPr>
                <w:rFonts w:ascii="Arial" w:hAnsi="Arial" w:cs="Arial"/>
                <w:b w:val="0"/>
                <w:bCs w:val="0"/>
                <w:szCs w:val="20"/>
                <w:lang w:val="sl-SI"/>
              </w:rPr>
            </w:pPr>
            <w:bookmarkStart w:id="6" w:name="_Hlk221626951"/>
            <w:r>
              <w:rPr>
                <w:rFonts w:ascii="Arial" w:hAnsi="Arial" w:cs="Arial"/>
                <w:b w:val="0"/>
                <w:bCs w:val="0"/>
                <w:szCs w:val="20"/>
                <w:lang w:val="sl-SI"/>
              </w:rPr>
              <w:t>Dokležovje, Trate 37, 9231 Beltinci</w:t>
            </w:r>
            <w:bookmarkEnd w:id="6"/>
          </w:p>
        </w:tc>
      </w:tr>
      <w:tr w:rsidR="00E45EDE" w:rsidRPr="00E45EDE" w14:paraId="6A31D54D" w14:textId="77777777" w:rsidTr="008A6789">
        <w:trPr>
          <w:trHeight w:val="124"/>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0392D764"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Površina</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335DCBB4" w14:textId="539B4F9A" w:rsidR="00E45EDE" w:rsidRPr="00E45EDE" w:rsidRDefault="00E45EDE" w:rsidP="008A6789">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1.209</w:t>
            </w:r>
            <w:r w:rsidRPr="00E45EDE">
              <w:rPr>
                <w:rFonts w:ascii="Arial" w:hAnsi="Arial" w:cs="Arial"/>
                <w:b w:val="0"/>
                <w:bCs w:val="0"/>
                <w:color w:val="000000" w:themeColor="text1"/>
                <w:szCs w:val="20"/>
                <w:lang w:val="sl-SI"/>
              </w:rPr>
              <w:t>,00 m² (površina zemljišča po GURS)</w:t>
            </w:r>
          </w:p>
          <w:p w14:paraId="305C90F5" w14:textId="120404FB" w:rsidR="00E45EDE" w:rsidRPr="00E45EDE" w:rsidRDefault="00E45EDE" w:rsidP="008A6789">
            <w:pPr>
              <w:spacing w:before="40" w:after="40" w:line="240" w:lineRule="exact"/>
              <w:rPr>
                <w:rFonts w:ascii="Arial" w:hAnsi="Arial" w:cs="Arial"/>
                <w:b w:val="0"/>
                <w:bCs w:val="0"/>
                <w:color w:val="000000" w:themeColor="text1"/>
                <w:szCs w:val="20"/>
                <w:lang w:val="sl-SI"/>
              </w:rPr>
            </w:pPr>
            <w:r>
              <w:rPr>
                <w:rFonts w:ascii="Arial" w:hAnsi="Arial" w:cs="Arial"/>
                <w:b w:val="0"/>
                <w:bCs w:val="0"/>
                <w:color w:val="000000" w:themeColor="text1"/>
                <w:szCs w:val="20"/>
                <w:lang w:val="sl-SI"/>
              </w:rPr>
              <w:t>158,5</w:t>
            </w:r>
            <w:r w:rsidRPr="00E45EDE">
              <w:rPr>
                <w:rFonts w:ascii="Arial" w:hAnsi="Arial" w:cs="Arial"/>
                <w:b w:val="0"/>
                <w:bCs w:val="0"/>
                <w:color w:val="000000" w:themeColor="text1"/>
                <w:szCs w:val="20"/>
                <w:lang w:val="sl-SI"/>
              </w:rPr>
              <w:t xml:space="preserve"> m</w:t>
            </w:r>
            <w:r w:rsidRPr="00E45EDE">
              <w:rPr>
                <w:rFonts w:ascii="Arial" w:hAnsi="Arial" w:cs="Arial"/>
                <w:b w:val="0"/>
                <w:bCs w:val="0"/>
                <w:color w:val="000000" w:themeColor="text1"/>
                <w:vertAlign w:val="superscript"/>
                <w:lang w:val="sl-SI"/>
              </w:rPr>
              <w:t>2</w:t>
            </w:r>
            <w:r w:rsidRPr="00E45EDE">
              <w:rPr>
                <w:rFonts w:ascii="Arial" w:hAnsi="Arial" w:cs="Arial"/>
                <w:b w:val="0"/>
                <w:bCs w:val="0"/>
                <w:color w:val="000000" w:themeColor="text1"/>
                <w:szCs w:val="20"/>
                <w:lang w:val="sl-SI"/>
              </w:rPr>
              <w:t xml:space="preserve"> (s</w:t>
            </w:r>
            <w:r w:rsidRPr="00E45EDE">
              <w:rPr>
                <w:rFonts w:ascii="Arial" w:hAnsi="Arial" w:cs="Arial"/>
                <w:b w:val="0"/>
                <w:bCs w:val="0"/>
                <w:color w:val="000000" w:themeColor="text1"/>
                <w:lang w:val="sl-SI"/>
              </w:rPr>
              <w:t xml:space="preserve">kupna </w:t>
            </w:r>
            <w:r w:rsidRPr="00E45EDE">
              <w:rPr>
                <w:rFonts w:ascii="Arial" w:hAnsi="Arial" w:cs="Arial"/>
                <w:b w:val="0"/>
                <w:bCs w:val="0"/>
                <w:color w:val="000000" w:themeColor="text1"/>
                <w:szCs w:val="20"/>
                <w:lang w:val="sl-SI"/>
              </w:rPr>
              <w:t xml:space="preserve">neto tlorisna površina stavbe po GURS) </w:t>
            </w:r>
          </w:p>
        </w:tc>
      </w:tr>
      <w:tr w:rsidR="00E45EDE" w:rsidRPr="00E45EDE" w14:paraId="56EF2097" w14:textId="77777777" w:rsidTr="008A6789">
        <w:trPr>
          <w:cnfStyle w:val="000000100000" w:firstRow="0" w:lastRow="0" w:firstColumn="0" w:lastColumn="0" w:oddVBand="0" w:evenVBand="0" w:oddHBand="1" w:evenHBand="0" w:firstRowFirstColumn="0" w:firstRowLastColumn="0" w:lastRowFirstColumn="0" w:lastRowLastColumn="0"/>
          <w:trHeight w:val="118"/>
          <w:jc w:val="center"/>
        </w:trPr>
        <w:tc>
          <w:tcPr>
            <w:cnfStyle w:val="001000000000" w:firstRow="0" w:lastRow="0" w:firstColumn="1" w:lastColumn="0" w:oddVBand="0" w:evenVBand="0" w:oddHBand="0" w:evenHBand="0" w:firstRowFirstColumn="0" w:firstRowLastColumn="0" w:lastRowFirstColumn="0" w:lastRowLastColumn="0"/>
            <w:tcW w:w="2972" w:type="dxa"/>
            <w:shd w:val="clear" w:color="auto" w:fill="D9D9D9" w:themeFill="background1" w:themeFillShade="D9"/>
          </w:tcPr>
          <w:p w14:paraId="14D0E40F"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 xml:space="preserve">Kategorija </w:t>
            </w:r>
          </w:p>
        </w:tc>
        <w:tc>
          <w:tcPr>
            <w:cnfStyle w:val="000100000000" w:firstRow="0" w:lastRow="0" w:firstColumn="0" w:lastColumn="1" w:oddVBand="0" w:evenVBand="0" w:oddHBand="0" w:evenHBand="0" w:firstRowFirstColumn="0" w:firstRowLastColumn="0" w:lastRowFirstColumn="0" w:lastRowLastColumn="0"/>
            <w:tcW w:w="5539" w:type="dxa"/>
            <w:shd w:val="clear" w:color="auto" w:fill="E8E8E8" w:themeFill="background2"/>
          </w:tcPr>
          <w:p w14:paraId="2CC9DB4F" w14:textId="2AC18369" w:rsidR="00E45EDE" w:rsidRPr="00E45EDE" w:rsidRDefault="00E45EDE" w:rsidP="008A6789">
            <w:pPr>
              <w:spacing w:before="40" w:after="40" w:line="240" w:lineRule="exact"/>
              <w:rPr>
                <w:rFonts w:ascii="Arial" w:hAnsi="Arial" w:cs="Arial"/>
                <w:b w:val="0"/>
                <w:bCs w:val="0"/>
                <w:szCs w:val="20"/>
                <w:highlight w:val="yellow"/>
                <w:lang w:val="sl-SI"/>
              </w:rPr>
            </w:pPr>
            <w:r>
              <w:rPr>
                <w:rFonts w:ascii="Arial" w:hAnsi="Arial" w:cs="Arial"/>
                <w:b w:val="0"/>
                <w:bCs w:val="0"/>
                <w:szCs w:val="20"/>
                <w:lang w:val="sl-SI"/>
              </w:rPr>
              <w:t>Stanovanjska stavba</w:t>
            </w:r>
          </w:p>
        </w:tc>
      </w:tr>
      <w:tr w:rsidR="00E45EDE" w:rsidRPr="00E45EDE" w14:paraId="771DE58D" w14:textId="77777777" w:rsidTr="008A6789">
        <w:trPr>
          <w:trHeight w:val="70"/>
          <w:jc w:val="center"/>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2EC23838"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Namenska raba - zemljišča</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8E8E8" w:themeFill="background2"/>
          </w:tcPr>
          <w:p w14:paraId="6BF37D61"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b w:val="0"/>
                <w:bCs w:val="0"/>
                <w:szCs w:val="20"/>
                <w:lang w:val="sl-SI"/>
              </w:rPr>
              <w:t>Stavbno zemljišče</w:t>
            </w:r>
          </w:p>
        </w:tc>
      </w:tr>
      <w:tr w:rsidR="00E45EDE" w:rsidRPr="00E45EDE" w14:paraId="6551A6B1" w14:textId="77777777" w:rsidTr="008A6789">
        <w:trPr>
          <w:cnfStyle w:val="000000100000" w:firstRow="0" w:lastRow="0" w:firstColumn="0" w:lastColumn="0" w:oddVBand="0" w:evenVBand="0" w:oddHBand="1"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50FC410A"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lastRenderedPageBreak/>
              <w:t>Dejanska raba dela stavbe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78580F58" w14:textId="52AA1915" w:rsidR="00E45EDE" w:rsidRPr="00E45EDE" w:rsidRDefault="00E45EDE" w:rsidP="008A6789">
            <w:pPr>
              <w:spacing w:before="40" w:after="40" w:line="240" w:lineRule="exact"/>
              <w:rPr>
                <w:rFonts w:ascii="Arial" w:hAnsi="Arial" w:cs="Arial"/>
                <w:b w:val="0"/>
                <w:bCs w:val="0"/>
                <w:szCs w:val="20"/>
                <w:lang w:val="sl-SI"/>
              </w:rPr>
            </w:pPr>
            <w:r>
              <w:rPr>
                <w:rFonts w:ascii="Arial" w:hAnsi="Arial" w:cs="Arial"/>
                <w:b w:val="0"/>
                <w:bCs w:val="0"/>
                <w:szCs w:val="20"/>
                <w:lang w:val="sl-SI"/>
              </w:rPr>
              <w:t>Stanovanje in hlev</w:t>
            </w:r>
          </w:p>
        </w:tc>
      </w:tr>
      <w:tr w:rsidR="00E45EDE" w:rsidRPr="00E45EDE" w14:paraId="1D1358C6" w14:textId="77777777" w:rsidTr="008A6789">
        <w:trPr>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874BABB" w14:textId="77777777" w:rsidR="00E45EDE" w:rsidRPr="00E45EDE" w:rsidRDefault="00E45EDE" w:rsidP="008A6789">
            <w:pPr>
              <w:spacing w:before="40" w:after="40" w:line="240" w:lineRule="exact"/>
              <w:rPr>
                <w:rFonts w:ascii="Arial" w:hAnsi="Arial" w:cs="Arial"/>
                <w:szCs w:val="20"/>
                <w:highlight w:val="green"/>
                <w:lang w:val="sl-SI"/>
              </w:rPr>
            </w:pPr>
            <w:r w:rsidRPr="00E45EDE">
              <w:rPr>
                <w:rFonts w:ascii="Arial" w:hAnsi="Arial" w:cs="Arial"/>
                <w:szCs w:val="20"/>
                <w:lang w:val="sl-SI"/>
              </w:rPr>
              <w:t>Obstoj predkupne pravice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12C5707" w14:textId="6807198C" w:rsidR="00E45EDE" w:rsidRPr="00742024" w:rsidRDefault="00742024" w:rsidP="008A6789">
            <w:pPr>
              <w:spacing w:before="40" w:after="40" w:line="240" w:lineRule="exact"/>
              <w:rPr>
                <w:rFonts w:ascii="Arial" w:hAnsi="Arial" w:cs="Arial"/>
                <w:b w:val="0"/>
                <w:bCs w:val="0"/>
                <w:color w:val="000000" w:themeColor="text1"/>
                <w:szCs w:val="20"/>
                <w:lang w:val="sl-SI"/>
              </w:rPr>
            </w:pPr>
            <w:r w:rsidRPr="00742024">
              <w:rPr>
                <w:rFonts w:ascii="Arial" w:hAnsi="Arial" w:cs="Arial"/>
                <w:b w:val="0"/>
                <w:bCs w:val="0"/>
                <w:color w:val="000000" w:themeColor="text1"/>
                <w:szCs w:val="20"/>
                <w:lang w:val="sl-SI"/>
              </w:rPr>
              <w:t>D</w:t>
            </w:r>
            <w:r w:rsidRPr="00742024">
              <w:rPr>
                <w:b w:val="0"/>
                <w:bCs w:val="0"/>
                <w:color w:val="000000" w:themeColor="text1"/>
              </w:rPr>
              <w:t xml:space="preserve">A (Občina </w:t>
            </w:r>
            <w:proofErr w:type="spellStart"/>
            <w:r w:rsidRPr="00742024">
              <w:rPr>
                <w:b w:val="0"/>
                <w:bCs w:val="0"/>
                <w:color w:val="000000" w:themeColor="text1"/>
              </w:rPr>
              <w:t>Beltinci</w:t>
            </w:r>
            <w:proofErr w:type="spellEnd"/>
            <w:r w:rsidRPr="00742024">
              <w:rPr>
                <w:b w:val="0"/>
                <w:bCs w:val="0"/>
                <w:color w:val="000000" w:themeColor="text1"/>
              </w:rPr>
              <w:t>)</w:t>
            </w:r>
          </w:p>
        </w:tc>
      </w:tr>
      <w:tr w:rsidR="00E45EDE" w:rsidRPr="00E45EDE" w14:paraId="6690C0C3" w14:textId="77777777" w:rsidTr="008A6789">
        <w:trPr>
          <w:cnfStyle w:val="010000000000" w:firstRow="0" w:lastRow="1" w:firstColumn="0" w:lastColumn="0" w:oddVBand="0" w:evenVBand="0" w:oddHBand="0" w:evenHBand="0" w:firstRowFirstColumn="0" w:firstRowLastColumn="0" w:lastRowFirstColumn="0" w:lastRowLastColumn="0"/>
          <w:trHeight w:val="102"/>
          <w:jc w:val="center"/>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A41645F"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Energetska izkaznica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9B45796" w14:textId="77777777" w:rsidR="00E45EDE" w:rsidRPr="00272B76" w:rsidRDefault="00E45EDE" w:rsidP="008A6789">
            <w:pPr>
              <w:spacing w:before="40" w:after="40" w:line="240" w:lineRule="exact"/>
              <w:rPr>
                <w:rFonts w:ascii="Arial" w:hAnsi="Arial" w:cs="Arial"/>
                <w:b w:val="0"/>
                <w:bCs w:val="0"/>
                <w:color w:val="FF0000"/>
                <w:szCs w:val="20"/>
                <w:highlight w:val="yellow"/>
                <w:lang w:val="sl-SI"/>
              </w:rPr>
            </w:pPr>
            <w:r w:rsidRPr="006E6F3F">
              <w:rPr>
                <w:rFonts w:ascii="Arial" w:hAnsi="Arial" w:cs="Arial"/>
                <w:b w:val="0"/>
                <w:bCs w:val="0"/>
                <w:color w:val="000000" w:themeColor="text1"/>
                <w:szCs w:val="20"/>
                <w:lang w:val="sl-SI"/>
              </w:rPr>
              <w:t>Na podlagi 6. odstavka 31. člena Zakona o učinkoviti rabi energije (</w:t>
            </w:r>
            <w:proofErr w:type="spellStart"/>
            <w:r w:rsidRPr="006E6F3F">
              <w:rPr>
                <w:rFonts w:ascii="Arial" w:hAnsi="Arial" w:cs="Arial"/>
                <w:b w:val="0"/>
                <w:bCs w:val="0"/>
                <w:color w:val="000000" w:themeColor="text1"/>
                <w:szCs w:val="20"/>
                <w:lang w:val="sl-SI"/>
              </w:rPr>
              <w:t>Ur.l</w:t>
            </w:r>
            <w:proofErr w:type="spellEnd"/>
            <w:r w:rsidRPr="006E6F3F">
              <w:rPr>
                <w:rFonts w:ascii="Arial" w:hAnsi="Arial" w:cs="Arial"/>
                <w:b w:val="0"/>
                <w:bCs w:val="0"/>
                <w:color w:val="000000" w:themeColor="text1"/>
                <w:szCs w:val="20"/>
                <w:lang w:val="sl-SI"/>
              </w:rPr>
              <w:t>. RS, št. 158/20) energetska izkaznica za objekte ni bila pridobljena.</w:t>
            </w:r>
          </w:p>
        </w:tc>
      </w:tr>
    </w:tbl>
    <w:p w14:paraId="5A3FE1ED" w14:textId="77777777" w:rsidR="00E45EDE" w:rsidRPr="00E45EDE" w:rsidRDefault="00E45EDE" w:rsidP="00E45EDE">
      <w:pPr>
        <w:spacing w:before="0" w:after="0" w:line="240" w:lineRule="exact"/>
        <w:rPr>
          <w:rFonts w:ascii="Arial" w:hAnsi="Arial" w:cs="Arial"/>
          <w:szCs w:val="20"/>
          <w:highlight w:val="green"/>
          <w:lang w:val="sl-SI"/>
        </w:rPr>
      </w:pPr>
    </w:p>
    <w:p w14:paraId="5FCB249A" w14:textId="1A7C0EA5" w:rsidR="00E45EDE" w:rsidRP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t>Nepremičnin</w:t>
      </w:r>
      <w:r w:rsidR="00272B76">
        <w:rPr>
          <w:rFonts w:ascii="Arial" w:hAnsi="Arial" w:cs="Arial"/>
          <w:color w:val="000000" w:themeColor="text1"/>
          <w:szCs w:val="20"/>
          <w:lang w:val="sl-SI"/>
        </w:rPr>
        <w:t>i</w:t>
      </w:r>
      <w:r w:rsidRPr="00E45EDE">
        <w:rPr>
          <w:rFonts w:ascii="Arial" w:hAnsi="Arial" w:cs="Arial"/>
          <w:color w:val="000000" w:themeColor="text1"/>
          <w:szCs w:val="20"/>
          <w:lang w:val="sl-SI"/>
        </w:rPr>
        <w:t xml:space="preserve"> z ID znakom: parcela </w:t>
      </w:r>
      <w:r w:rsidR="00272B76">
        <w:rPr>
          <w:rFonts w:ascii="Arial" w:hAnsi="Arial" w:cs="Arial"/>
          <w:color w:val="000000" w:themeColor="text1"/>
          <w:szCs w:val="20"/>
          <w:lang w:val="sl-SI"/>
        </w:rPr>
        <w:t>134</w:t>
      </w:r>
      <w:r w:rsidRPr="00E45EDE">
        <w:rPr>
          <w:rFonts w:ascii="Arial" w:hAnsi="Arial" w:cs="Arial"/>
          <w:color w:val="000000" w:themeColor="text1"/>
          <w:szCs w:val="20"/>
          <w:lang w:val="sl-SI"/>
        </w:rPr>
        <w:t xml:space="preserve"> </w:t>
      </w:r>
      <w:r w:rsidR="00272B76">
        <w:rPr>
          <w:rFonts w:ascii="Arial" w:hAnsi="Arial" w:cs="Arial"/>
          <w:color w:val="000000" w:themeColor="text1"/>
          <w:szCs w:val="20"/>
          <w:lang w:val="sl-SI"/>
        </w:rPr>
        <w:t>1798 in parcela 1799 sta do celote</w:t>
      </w:r>
      <w:r w:rsidRPr="00E45EDE">
        <w:rPr>
          <w:rFonts w:ascii="Arial" w:hAnsi="Arial" w:cs="Arial"/>
          <w:color w:val="000000" w:themeColor="text1"/>
          <w:szCs w:val="20"/>
          <w:lang w:val="sl-SI"/>
        </w:rPr>
        <w:t xml:space="preserve"> v lasti Republike Slovenije, ki </w:t>
      </w:r>
      <w:r w:rsidR="00272B76">
        <w:rPr>
          <w:rFonts w:ascii="Arial" w:hAnsi="Arial" w:cs="Arial"/>
          <w:color w:val="000000" w:themeColor="text1"/>
          <w:szCs w:val="20"/>
          <w:lang w:val="sl-SI"/>
        </w:rPr>
        <w:t>sta</w:t>
      </w:r>
      <w:r w:rsidRPr="00E45EDE">
        <w:rPr>
          <w:rFonts w:ascii="Arial" w:hAnsi="Arial" w:cs="Arial"/>
          <w:color w:val="000000" w:themeColor="text1"/>
          <w:szCs w:val="20"/>
          <w:lang w:val="sl-SI"/>
        </w:rPr>
        <w:t xml:space="preserve"> v upravljanju Ministrstva za</w:t>
      </w:r>
      <w:r w:rsidR="00E52725">
        <w:rPr>
          <w:rFonts w:ascii="Arial" w:hAnsi="Arial" w:cs="Arial"/>
          <w:color w:val="000000" w:themeColor="text1"/>
          <w:szCs w:val="20"/>
          <w:lang w:val="sl-SI"/>
        </w:rPr>
        <w:t xml:space="preserve"> notranje zadeve in</w:t>
      </w:r>
      <w:r w:rsidRPr="00E45EDE">
        <w:rPr>
          <w:rFonts w:ascii="Arial" w:hAnsi="Arial" w:cs="Arial"/>
          <w:color w:val="000000" w:themeColor="text1"/>
          <w:szCs w:val="20"/>
          <w:lang w:val="sl-SI"/>
        </w:rPr>
        <w:t xml:space="preserve"> javno upravo. Nepremičnina v naravi predstavlja </w:t>
      </w:r>
      <w:r w:rsidR="00272B76">
        <w:rPr>
          <w:rFonts w:ascii="Arial" w:hAnsi="Arial" w:cs="Arial"/>
          <w:color w:val="000000" w:themeColor="text1"/>
          <w:szCs w:val="20"/>
          <w:lang w:val="sl-SI"/>
        </w:rPr>
        <w:t xml:space="preserve">pozidano </w:t>
      </w:r>
      <w:r w:rsidRPr="00E45EDE">
        <w:rPr>
          <w:rFonts w:ascii="Arial" w:hAnsi="Arial" w:cs="Arial"/>
          <w:color w:val="000000" w:themeColor="text1"/>
          <w:szCs w:val="20"/>
          <w:lang w:val="sl-SI"/>
        </w:rPr>
        <w:t xml:space="preserve">stavbno zemljišče </w:t>
      </w:r>
      <w:r w:rsidR="00272B76">
        <w:rPr>
          <w:rFonts w:ascii="Arial" w:hAnsi="Arial" w:cs="Arial"/>
          <w:color w:val="000000" w:themeColor="text1"/>
          <w:szCs w:val="20"/>
          <w:lang w:val="sl-SI"/>
        </w:rPr>
        <w:t xml:space="preserve">s stavbo št. 168, ki v naravi predstavlja stanovanjsko hišo z gospodarskim poslopjem zgrajeno leta 1922 na naslovu Dokležovje, Trate 37, 9231 Beltinci, ki leži na stavbnem zemljišču s skupno površino 1.209 m2. Del stavbe 1 predstavlja stanovanje v neto tlorisni površini 73,7 m2 in del stavbe 2 (hlev) s površino 84,8 m2. </w:t>
      </w:r>
    </w:p>
    <w:p w14:paraId="0F480A2E" w14:textId="77777777" w:rsidR="00E45EDE" w:rsidRPr="00E45EDE" w:rsidRDefault="00E45EDE" w:rsidP="00E45EDE">
      <w:pPr>
        <w:spacing w:before="0" w:after="0" w:line="240" w:lineRule="exact"/>
        <w:rPr>
          <w:rFonts w:ascii="Arial" w:hAnsi="Arial" w:cs="Arial"/>
          <w:color w:val="000000" w:themeColor="text1"/>
          <w:szCs w:val="20"/>
          <w:lang w:val="sl-SI"/>
        </w:rPr>
      </w:pPr>
    </w:p>
    <w:p w14:paraId="59BB3F35" w14:textId="689E7B0A" w:rsidR="00E45EDE" w:rsidRPr="00E45EDE" w:rsidRDefault="00BE4BAF" w:rsidP="00E45EDE">
      <w:pPr>
        <w:spacing w:before="0" w:after="0" w:line="240" w:lineRule="exact"/>
        <w:rPr>
          <w:rFonts w:ascii="Arial" w:hAnsi="Arial" w:cs="Arial"/>
          <w:color w:val="000000" w:themeColor="text1"/>
          <w:szCs w:val="20"/>
          <w:lang w:val="sl-SI"/>
        </w:rPr>
      </w:pPr>
      <w:r w:rsidRPr="00BE4BAF">
        <w:rPr>
          <w:rFonts w:ascii="Arial" w:hAnsi="Arial" w:cs="Arial"/>
          <w:color w:val="000000" w:themeColor="text1"/>
          <w:szCs w:val="20"/>
          <w:lang w:val="sl-SI"/>
        </w:rPr>
        <w:t>Nepremičnina doslej ni bila priključena na nobeno javno komunalno infrastrukturo, kar pomeni, da priključki na vodovodno, kanalizacijsko, električno in ostalo javno infrastrukturo nikoli niso bili izvedeni.</w:t>
      </w:r>
      <w:r w:rsidR="00E45EDE" w:rsidRPr="00E45EDE">
        <w:rPr>
          <w:rFonts w:ascii="Arial" w:hAnsi="Arial" w:cs="Arial"/>
          <w:color w:val="000000" w:themeColor="text1"/>
          <w:szCs w:val="20"/>
          <w:lang w:val="sl-SI"/>
        </w:rPr>
        <w:t xml:space="preserve"> </w:t>
      </w:r>
      <w:r w:rsidR="00725592" w:rsidRPr="00725592">
        <w:rPr>
          <w:rFonts w:ascii="Arial" w:hAnsi="Arial" w:cs="Arial"/>
          <w:color w:val="000000" w:themeColor="text1"/>
          <w:szCs w:val="20"/>
          <w:lang w:val="sl-SI"/>
        </w:rPr>
        <w:t>Kanalizacijski priključek se nahaja na cesti ob hiši, vodovodni priključek pa na sami par</w:t>
      </w:r>
      <w:r w:rsidR="00725592">
        <w:rPr>
          <w:rFonts w:ascii="Arial" w:hAnsi="Arial" w:cs="Arial"/>
          <w:color w:val="000000" w:themeColor="text1"/>
          <w:szCs w:val="20"/>
          <w:lang w:val="sl-SI"/>
        </w:rPr>
        <w:t>celi št. 1798</w:t>
      </w:r>
      <w:r w:rsidR="00725592" w:rsidRPr="00725592">
        <w:rPr>
          <w:rFonts w:ascii="Arial" w:hAnsi="Arial" w:cs="Arial"/>
          <w:color w:val="000000" w:themeColor="text1"/>
          <w:szCs w:val="20"/>
          <w:lang w:val="sl-SI"/>
        </w:rPr>
        <w:t>.</w:t>
      </w:r>
      <w:r w:rsidR="00725592">
        <w:rPr>
          <w:rFonts w:ascii="Arial" w:hAnsi="Arial" w:cs="Arial"/>
          <w:color w:val="000000" w:themeColor="text1"/>
          <w:szCs w:val="20"/>
          <w:lang w:val="sl-SI"/>
        </w:rPr>
        <w:t xml:space="preserve"> </w:t>
      </w:r>
      <w:r w:rsidR="00272B76">
        <w:rPr>
          <w:rFonts w:ascii="Arial" w:hAnsi="Arial" w:cs="Arial"/>
          <w:color w:val="000000" w:themeColor="text1"/>
          <w:szCs w:val="20"/>
          <w:lang w:val="sl-SI"/>
        </w:rPr>
        <w:t>Z gradbeno dokumentacijo ne razpolagamo.</w:t>
      </w:r>
    </w:p>
    <w:p w14:paraId="7F74AC71" w14:textId="77777777" w:rsidR="00E45EDE" w:rsidRPr="00E45EDE" w:rsidRDefault="00E45EDE" w:rsidP="00E45EDE">
      <w:pPr>
        <w:spacing w:before="0" w:after="0" w:line="240" w:lineRule="exact"/>
        <w:rPr>
          <w:rFonts w:ascii="Arial" w:hAnsi="Arial" w:cs="Arial"/>
          <w:color w:val="000000" w:themeColor="text1"/>
          <w:szCs w:val="20"/>
          <w:lang w:val="sl-SI"/>
        </w:rPr>
      </w:pPr>
    </w:p>
    <w:p w14:paraId="50B07D9B" w14:textId="0F988BDB" w:rsidR="00E45EDE" w:rsidRPr="00E45EDE" w:rsidRDefault="00E45EDE" w:rsidP="00E45EDE">
      <w:pPr>
        <w:spacing w:before="0" w:after="0" w:line="240" w:lineRule="exact"/>
        <w:rPr>
          <w:rFonts w:ascii="Arial" w:hAnsi="Arial" w:cs="Arial"/>
          <w:color w:val="000000" w:themeColor="text1"/>
          <w:szCs w:val="20"/>
          <w:lang w:val="sl-SI"/>
        </w:rPr>
      </w:pPr>
      <w:r w:rsidRPr="00E45EDE">
        <w:rPr>
          <w:rFonts w:ascii="Arial" w:hAnsi="Arial" w:cs="Arial"/>
          <w:color w:val="000000" w:themeColor="text1"/>
          <w:szCs w:val="20"/>
          <w:lang w:val="sl-SI"/>
        </w:rPr>
        <w:t>Dostop do nepremičnine je urejen</w:t>
      </w:r>
      <w:r w:rsidR="00272B76">
        <w:rPr>
          <w:rFonts w:ascii="Arial" w:hAnsi="Arial" w:cs="Arial"/>
          <w:color w:val="000000" w:themeColor="text1"/>
          <w:szCs w:val="20"/>
          <w:lang w:val="sl-SI"/>
        </w:rPr>
        <w:t xml:space="preserve">. </w:t>
      </w:r>
      <w:r w:rsidRPr="00E45EDE">
        <w:rPr>
          <w:rFonts w:ascii="Arial" w:hAnsi="Arial" w:cs="Arial"/>
          <w:color w:val="000000" w:themeColor="text1"/>
          <w:szCs w:val="20"/>
          <w:lang w:val="sl-SI"/>
        </w:rPr>
        <w:t xml:space="preserve">Nepremičnina je zemljiškoknjižno urejena, prosta bremen in oseb. </w:t>
      </w:r>
    </w:p>
    <w:p w14:paraId="1DCF9653" w14:textId="77777777" w:rsidR="00E45EDE" w:rsidRPr="00E45EDE" w:rsidRDefault="00E45EDE" w:rsidP="00E45EDE">
      <w:pPr>
        <w:spacing w:before="0" w:after="0" w:line="240" w:lineRule="exact"/>
        <w:rPr>
          <w:rFonts w:ascii="Arial" w:hAnsi="Arial" w:cs="Arial"/>
          <w:color w:val="FF0000"/>
          <w:szCs w:val="20"/>
          <w:highlight w:val="green"/>
          <w:lang w:val="sl-SI"/>
        </w:rPr>
      </w:pPr>
    </w:p>
    <w:p w14:paraId="3FC6C106"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7" w:name="_Toc153541258"/>
      <w:r w:rsidRPr="00E45EDE">
        <w:rPr>
          <w:rFonts w:ascii="Arial" w:hAnsi="Arial" w:cs="Arial"/>
          <w:b/>
          <w:bCs/>
          <w:color w:val="auto"/>
          <w:sz w:val="20"/>
          <w:szCs w:val="20"/>
          <w:lang w:val="sl-SI"/>
        </w:rPr>
        <w:t>4. Izklicna vrednost javne dražbe in najnižji znesek višanja na javni dražbi</w:t>
      </w:r>
      <w:bookmarkEnd w:id="7"/>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CEE70B4"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46E7D8F9"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Izklicna vrednost</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477BA179" w14:textId="57B8A6EC" w:rsidR="00E45EDE" w:rsidRPr="00E45EDE" w:rsidRDefault="00272B76" w:rsidP="008A6789">
            <w:pPr>
              <w:spacing w:before="40" w:after="40" w:line="240" w:lineRule="exact"/>
              <w:rPr>
                <w:rFonts w:ascii="Arial" w:hAnsi="Arial" w:cs="Arial"/>
                <w:szCs w:val="20"/>
                <w:lang w:val="sl-SI"/>
              </w:rPr>
            </w:pPr>
            <w:r>
              <w:rPr>
                <w:rFonts w:ascii="Arial" w:hAnsi="Arial" w:cs="Arial"/>
                <w:szCs w:val="20"/>
                <w:lang w:val="sl-SI"/>
              </w:rPr>
              <w:t>14</w:t>
            </w:r>
            <w:r w:rsidR="00E45EDE" w:rsidRPr="00E45EDE">
              <w:rPr>
                <w:rFonts w:ascii="Arial" w:hAnsi="Arial" w:cs="Arial"/>
                <w:szCs w:val="20"/>
                <w:lang w:val="sl-SI"/>
              </w:rPr>
              <w:t>.</w:t>
            </w:r>
            <w:r>
              <w:rPr>
                <w:rFonts w:ascii="Arial" w:hAnsi="Arial" w:cs="Arial"/>
                <w:szCs w:val="20"/>
                <w:lang w:val="sl-SI"/>
              </w:rPr>
              <w:t>0</w:t>
            </w:r>
            <w:r w:rsidR="00E45EDE" w:rsidRPr="00E45EDE">
              <w:rPr>
                <w:rFonts w:ascii="Arial" w:hAnsi="Arial" w:cs="Arial"/>
                <w:szCs w:val="20"/>
                <w:lang w:val="sl-SI"/>
              </w:rPr>
              <w:t>00,00 EUR</w:t>
            </w:r>
          </w:p>
        </w:tc>
      </w:tr>
      <w:tr w:rsidR="00E45EDE" w:rsidRPr="00E45EDE" w14:paraId="012CE16E"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tcBorders>
            <w:shd w:val="clear" w:color="auto" w:fill="D9D9D9" w:themeFill="background1" w:themeFillShade="D9"/>
          </w:tcPr>
          <w:p w14:paraId="126689C0"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Najnižji znesek višanja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tcBorders>
            <w:shd w:val="clear" w:color="auto" w:fill="F2F2F2" w:themeFill="background1" w:themeFillShade="F2"/>
          </w:tcPr>
          <w:p w14:paraId="02BF5502"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1.000,00 EUR</w:t>
            </w:r>
          </w:p>
        </w:tc>
      </w:tr>
    </w:tbl>
    <w:p w14:paraId="31D0F92E" w14:textId="77777777" w:rsidR="00E45EDE" w:rsidRPr="00E45EDE" w:rsidRDefault="00E45EDE" w:rsidP="00E45EDE">
      <w:pPr>
        <w:spacing w:before="0" w:after="0" w:line="240" w:lineRule="exact"/>
        <w:rPr>
          <w:rFonts w:ascii="Arial" w:hAnsi="Arial" w:cs="Arial"/>
          <w:szCs w:val="20"/>
          <w:lang w:val="sl-SI"/>
        </w:rPr>
      </w:pPr>
    </w:p>
    <w:p w14:paraId="38F4175F" w14:textId="77777777" w:rsidR="00E45EDE" w:rsidRPr="00272B76" w:rsidRDefault="00E45EDE" w:rsidP="00E45EDE">
      <w:pPr>
        <w:pStyle w:val="Naslov1"/>
        <w:tabs>
          <w:tab w:val="left" w:pos="1500"/>
        </w:tabs>
        <w:spacing w:before="0" w:after="0" w:line="240" w:lineRule="exact"/>
        <w:rPr>
          <w:rFonts w:ascii="Arial" w:hAnsi="Arial" w:cs="Arial"/>
          <w:b/>
          <w:bCs/>
          <w:color w:val="auto"/>
          <w:sz w:val="20"/>
          <w:szCs w:val="20"/>
          <w:lang w:val="sl-SI"/>
        </w:rPr>
      </w:pPr>
      <w:bookmarkStart w:id="8" w:name="_Toc153541259"/>
      <w:r w:rsidRPr="00272B76">
        <w:rPr>
          <w:rFonts w:ascii="Arial" w:hAnsi="Arial" w:cs="Arial"/>
          <w:b/>
          <w:bCs/>
          <w:color w:val="auto"/>
          <w:sz w:val="20"/>
          <w:szCs w:val="20"/>
          <w:lang w:val="sl-SI"/>
        </w:rPr>
        <w:t>5. Varščina</w:t>
      </w:r>
      <w:bookmarkEnd w:id="8"/>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604091F7"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1D1D1" w:themeFill="background2" w:themeFillShade="E6"/>
          </w:tcPr>
          <w:p w14:paraId="07317104"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Znesek varščine</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E8E8E8" w:themeFill="background2"/>
          </w:tcPr>
          <w:p w14:paraId="0EC96BFD" w14:textId="77777777" w:rsidR="00E45EDE" w:rsidRPr="00E45EDE" w:rsidRDefault="00E45EDE" w:rsidP="008A6789">
            <w:pPr>
              <w:spacing w:before="40" w:after="40" w:line="240" w:lineRule="exact"/>
              <w:rPr>
                <w:rFonts w:ascii="Arial" w:hAnsi="Arial" w:cs="Arial"/>
                <w:b w:val="0"/>
                <w:bCs w:val="0"/>
                <w:szCs w:val="20"/>
                <w:lang w:val="sl-SI"/>
              </w:rPr>
            </w:pPr>
            <w:r w:rsidRPr="00E45EDE">
              <w:rPr>
                <w:rFonts w:ascii="Arial" w:hAnsi="Arial" w:cs="Arial"/>
                <w:szCs w:val="20"/>
                <w:lang w:val="sl-SI"/>
              </w:rPr>
              <w:t>2.000,00 EUR</w:t>
            </w:r>
          </w:p>
        </w:tc>
      </w:tr>
      <w:tr w:rsidR="00E45EDE" w:rsidRPr="00E45EDE" w14:paraId="78103BED" w14:textId="77777777" w:rsidTr="008A678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282C8E65"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Rok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505F6E1D" w14:textId="60FFD9F7" w:rsidR="00E45EDE" w:rsidRPr="006E6F3F" w:rsidRDefault="00E45EDE" w:rsidP="008A6789">
            <w:pPr>
              <w:spacing w:before="40" w:after="40" w:line="240" w:lineRule="exact"/>
              <w:rPr>
                <w:rFonts w:ascii="Arial" w:hAnsi="Arial" w:cs="Arial"/>
                <w:bCs w:val="0"/>
                <w:color w:val="000000" w:themeColor="text1"/>
                <w:szCs w:val="20"/>
                <w:lang w:val="sl-SI"/>
              </w:rPr>
            </w:pPr>
            <w:r w:rsidRPr="006E6F3F">
              <w:rPr>
                <w:rFonts w:ascii="Arial" w:hAnsi="Arial" w:cs="Arial"/>
                <w:bCs w:val="0"/>
                <w:color w:val="000000" w:themeColor="text1"/>
                <w:szCs w:val="20"/>
                <w:lang w:val="sl-SI"/>
              </w:rPr>
              <w:t xml:space="preserve">najkasneje do </w:t>
            </w:r>
            <w:r w:rsidR="00725592">
              <w:rPr>
                <w:rFonts w:ascii="Arial" w:hAnsi="Arial" w:cs="Arial"/>
                <w:bCs w:val="0"/>
                <w:color w:val="000000" w:themeColor="text1"/>
                <w:szCs w:val="20"/>
                <w:lang w:val="sl-SI"/>
              </w:rPr>
              <w:t>21</w:t>
            </w:r>
            <w:r w:rsidR="00A5628A" w:rsidRPr="006E6F3F">
              <w:rPr>
                <w:rFonts w:ascii="Arial" w:hAnsi="Arial" w:cs="Arial"/>
                <w:bCs w:val="0"/>
                <w:color w:val="000000" w:themeColor="text1"/>
                <w:szCs w:val="20"/>
                <w:lang w:val="sl-SI"/>
              </w:rPr>
              <w:t xml:space="preserve">. </w:t>
            </w:r>
            <w:r w:rsidR="00A5628A">
              <w:rPr>
                <w:rFonts w:ascii="Arial" w:hAnsi="Arial" w:cs="Arial"/>
                <w:bCs w:val="0"/>
                <w:color w:val="000000" w:themeColor="text1"/>
                <w:szCs w:val="20"/>
                <w:lang w:val="sl-SI"/>
              </w:rPr>
              <w:t>9</w:t>
            </w:r>
            <w:r w:rsidR="00A5628A" w:rsidRPr="006E6F3F">
              <w:rPr>
                <w:rFonts w:ascii="Arial" w:hAnsi="Arial" w:cs="Arial"/>
                <w:bCs w:val="0"/>
                <w:color w:val="000000" w:themeColor="text1"/>
                <w:szCs w:val="20"/>
                <w:lang w:val="sl-SI"/>
              </w:rPr>
              <w:t>. 2026 do 23:59 ure</w:t>
            </w:r>
          </w:p>
        </w:tc>
      </w:tr>
      <w:tr w:rsidR="00E45EDE" w:rsidRPr="00E45EDE" w14:paraId="71F9AA44" w14:textId="77777777" w:rsidTr="008A6789">
        <w:trPr>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21D7FACC"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IBAN za vplačilo varščine</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75BD15C9" w14:textId="77777777" w:rsidR="00E45EDE" w:rsidRPr="00E45EDE" w:rsidRDefault="00E45EDE" w:rsidP="008A6789">
            <w:pPr>
              <w:spacing w:before="40" w:after="40" w:line="240" w:lineRule="exact"/>
              <w:rPr>
                <w:rFonts w:ascii="Arial" w:hAnsi="Arial" w:cs="Arial"/>
                <w:b w:val="0"/>
                <w:szCs w:val="20"/>
                <w:lang w:val="sl-SI"/>
              </w:rPr>
            </w:pPr>
            <w:r w:rsidRPr="00E45EDE">
              <w:rPr>
                <w:rFonts w:ascii="Arial" w:hAnsi="Arial" w:cs="Arial"/>
                <w:szCs w:val="20"/>
                <w:lang w:val="sl-SI" w:eastAsia="ar-SA"/>
              </w:rPr>
              <w:t xml:space="preserve">SI56 0110 0630 0109 972   </w:t>
            </w:r>
            <w:r w:rsidRPr="00E45EDE">
              <w:rPr>
                <w:rFonts w:ascii="Arial" w:hAnsi="Arial" w:cs="Arial"/>
                <w:lang w:val="sl-SI"/>
              </w:rPr>
              <w:t xml:space="preserve"> </w:t>
            </w:r>
          </w:p>
        </w:tc>
      </w:tr>
      <w:tr w:rsidR="00E45EDE" w:rsidRPr="00E45EDE" w14:paraId="5F6D6CF4" w14:textId="77777777" w:rsidTr="008A6789">
        <w:trPr>
          <w:cnfStyle w:val="000000100000" w:firstRow="0" w:lastRow="0" w:firstColumn="0" w:lastColumn="0" w:oddVBand="0" w:evenVBand="0" w:oddHBand="1"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1205E26D"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Sklic/referenca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06CC1C7C" w14:textId="75B4442D" w:rsidR="00E45EDE" w:rsidRPr="00E45EDE" w:rsidRDefault="00A5628A" w:rsidP="008A6789">
            <w:pPr>
              <w:spacing w:before="40" w:after="40" w:line="240" w:lineRule="exact"/>
              <w:rPr>
                <w:rFonts w:ascii="Arial" w:hAnsi="Arial" w:cs="Arial"/>
                <w:bCs w:val="0"/>
                <w:szCs w:val="20"/>
                <w:lang w:val="sl-SI" w:eastAsia="ar-SA"/>
              </w:rPr>
            </w:pPr>
            <w:r w:rsidRPr="00284FE2">
              <w:rPr>
                <w:rFonts w:ascii="Arial" w:hAnsi="Arial" w:cs="Arial"/>
                <w:color w:val="000000" w:themeColor="text1"/>
                <w:lang w:val="sl-SI"/>
              </w:rPr>
              <w:t>18 31305-7200013-15341604</w:t>
            </w:r>
          </w:p>
        </w:tc>
      </w:tr>
      <w:tr w:rsidR="00E45EDE" w:rsidRPr="00E45EDE" w14:paraId="3BAF8DBD" w14:textId="77777777" w:rsidTr="008A6789">
        <w:trPr>
          <w:cnfStyle w:val="010000000000" w:firstRow="0" w:lastRow="1"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1D1D1" w:themeFill="background2" w:themeFillShade="E6"/>
          </w:tcPr>
          <w:p w14:paraId="03F9B76B" w14:textId="77777777" w:rsidR="00E45EDE" w:rsidRPr="00E45EDE" w:rsidRDefault="00E45EDE" w:rsidP="008A6789">
            <w:pPr>
              <w:spacing w:before="40" w:after="40" w:line="240" w:lineRule="exact"/>
              <w:rPr>
                <w:rFonts w:ascii="Arial" w:hAnsi="Arial" w:cs="Arial"/>
                <w:szCs w:val="20"/>
                <w:lang w:val="sl-SI"/>
              </w:rPr>
            </w:pPr>
            <w:r w:rsidRPr="00E45EDE">
              <w:rPr>
                <w:rFonts w:ascii="Arial" w:hAnsi="Arial" w:cs="Arial"/>
                <w:szCs w:val="20"/>
                <w:lang w:val="sl-SI"/>
              </w:rPr>
              <w:t>Namen nakazila</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E8E8E8" w:themeFill="background2"/>
          </w:tcPr>
          <w:p w14:paraId="1DFE3121" w14:textId="73FEBFFC" w:rsidR="00E45EDE" w:rsidRPr="00E45EDE" w:rsidRDefault="00E45EDE" w:rsidP="008A6789">
            <w:pPr>
              <w:spacing w:before="40" w:after="40" w:line="240" w:lineRule="exact"/>
              <w:rPr>
                <w:rFonts w:ascii="Arial" w:hAnsi="Arial" w:cs="Arial"/>
                <w:szCs w:val="20"/>
                <w:lang w:val="sl-SI" w:eastAsia="ar-SA"/>
              </w:rPr>
            </w:pPr>
            <w:bookmarkStart w:id="9" w:name="_Hlk151973106"/>
            <w:r w:rsidRPr="00E45EDE">
              <w:rPr>
                <w:rFonts w:ascii="Arial" w:hAnsi="Arial" w:cs="Arial"/>
                <w:szCs w:val="20"/>
                <w:lang w:val="sl-SI"/>
              </w:rPr>
              <w:t xml:space="preserve">JD </w:t>
            </w:r>
            <w:bookmarkEnd w:id="9"/>
            <w:r w:rsidRPr="00E45EDE">
              <w:rPr>
                <w:rFonts w:ascii="Arial" w:hAnsi="Arial" w:cs="Arial"/>
                <w:szCs w:val="20"/>
                <w:lang w:val="sl-SI"/>
              </w:rPr>
              <w:t>477-</w:t>
            </w:r>
            <w:r w:rsidR="00272B76">
              <w:rPr>
                <w:rFonts w:ascii="Arial" w:hAnsi="Arial" w:cs="Arial"/>
                <w:szCs w:val="20"/>
                <w:lang w:val="sl-SI"/>
              </w:rPr>
              <w:t>317</w:t>
            </w:r>
            <w:r w:rsidRPr="00E45EDE">
              <w:rPr>
                <w:rFonts w:ascii="Arial" w:hAnsi="Arial" w:cs="Arial"/>
                <w:szCs w:val="20"/>
                <w:lang w:val="sl-SI"/>
              </w:rPr>
              <w:t>/20</w:t>
            </w:r>
            <w:r w:rsidR="00272B76">
              <w:rPr>
                <w:rFonts w:ascii="Arial" w:hAnsi="Arial" w:cs="Arial"/>
                <w:szCs w:val="20"/>
                <w:lang w:val="sl-SI"/>
              </w:rPr>
              <w:t>17</w:t>
            </w:r>
          </w:p>
        </w:tc>
      </w:tr>
    </w:tbl>
    <w:p w14:paraId="58DD61D4" w14:textId="77777777" w:rsidR="00E45EDE" w:rsidRPr="00E45EDE" w:rsidRDefault="00E45EDE" w:rsidP="00E45EDE">
      <w:pPr>
        <w:spacing w:before="0" w:after="0" w:line="240" w:lineRule="exact"/>
        <w:rPr>
          <w:rFonts w:ascii="Arial" w:hAnsi="Arial" w:cs="Arial"/>
          <w:szCs w:val="20"/>
          <w:highlight w:val="green"/>
          <w:lang w:val="sl-SI"/>
        </w:rPr>
      </w:pPr>
    </w:p>
    <w:p w14:paraId="3FFED782"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Najugodnejšemu dražitelju se bo vplačana varščina vštela v kupnino, ostalim pa bo brezobrestno vrnjena v roku 30 dni po opravljeni javni dražbi, razen v primerih, navedenih v tem razpisu.</w:t>
      </w:r>
    </w:p>
    <w:p w14:paraId="2E9E79BC" w14:textId="77777777" w:rsidR="00E45EDE" w:rsidRPr="00E45EDE" w:rsidRDefault="00E45EDE" w:rsidP="00E45EDE">
      <w:pPr>
        <w:spacing w:before="0" w:after="0" w:line="240" w:lineRule="exact"/>
        <w:rPr>
          <w:rFonts w:ascii="Arial" w:hAnsi="Arial" w:cs="Arial"/>
          <w:szCs w:val="20"/>
          <w:highlight w:val="green"/>
          <w:lang w:val="sl-SI"/>
        </w:rPr>
      </w:pPr>
    </w:p>
    <w:p w14:paraId="10B0DD2B"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r w:rsidRPr="00E45EDE">
        <w:rPr>
          <w:rFonts w:ascii="Arial" w:hAnsi="Arial" w:cs="Arial"/>
          <w:b/>
          <w:bCs/>
          <w:color w:val="auto"/>
          <w:sz w:val="20"/>
          <w:szCs w:val="20"/>
          <w:lang w:val="sl-SI"/>
        </w:rPr>
        <w:t>6. Pogoji pravnega posla</w:t>
      </w:r>
    </w:p>
    <w:p w14:paraId="6C21731D" w14:textId="77777777" w:rsidR="00E45EDE" w:rsidRPr="00E45EDE" w:rsidRDefault="00E45EDE" w:rsidP="00E45EDE">
      <w:pPr>
        <w:spacing w:before="0" w:after="0" w:line="240" w:lineRule="exact"/>
        <w:rPr>
          <w:rFonts w:ascii="Arial" w:hAnsi="Arial" w:cs="Arial"/>
          <w:szCs w:val="20"/>
          <w:lang w:val="sl-SI"/>
        </w:rPr>
      </w:pPr>
    </w:p>
    <w:p w14:paraId="5A4A1E16" w14:textId="77777777" w:rsidR="00E45EDE" w:rsidRPr="00E45EDE" w:rsidRDefault="00E45EDE" w:rsidP="00E45EDE">
      <w:pPr>
        <w:spacing w:before="0" w:after="0" w:line="240" w:lineRule="exact"/>
        <w:rPr>
          <w:rFonts w:ascii="Arial" w:hAnsi="Arial" w:cs="Arial"/>
          <w:szCs w:val="20"/>
          <w:lang w:val="sl-SI" w:eastAsia="sl-SI"/>
        </w:rPr>
      </w:pPr>
      <w:r w:rsidRPr="00E45EDE">
        <w:rPr>
          <w:rFonts w:ascii="Arial" w:hAnsi="Arial" w:cs="Arial"/>
          <w:szCs w:val="20"/>
          <w:lang w:val="sl-SI"/>
        </w:rPr>
        <w:t xml:space="preserve">Nepremičnina se prodaja po </w:t>
      </w:r>
      <w:r w:rsidRPr="00E45EDE">
        <w:rPr>
          <w:rFonts w:ascii="Arial" w:hAnsi="Arial" w:cs="Arial"/>
          <w:b/>
          <w:bCs/>
          <w:szCs w:val="20"/>
          <w:lang w:val="sl-SI"/>
        </w:rPr>
        <w:t>načelu videno – kupljeno</w:t>
      </w:r>
      <w:r w:rsidRPr="00E45EDE">
        <w:rPr>
          <w:rFonts w:ascii="Arial" w:hAnsi="Arial" w:cs="Arial"/>
          <w:szCs w:val="20"/>
          <w:lang w:val="sl-SI"/>
        </w:rPr>
        <w:t xml:space="preserve">, zato morebitne reklamacije ne bodo upoštevane. </w:t>
      </w:r>
      <w:r w:rsidRPr="00E45EDE">
        <w:rPr>
          <w:rFonts w:ascii="Arial" w:hAnsi="Arial" w:cs="Arial"/>
          <w:szCs w:val="20"/>
          <w:lang w:val="sl-SI" w:eastAsia="sl-SI"/>
        </w:rPr>
        <w:t>Prodajalec ne jamči za izmere površin, niti za njihov namen uporabe. Kupec sam prevzema obveznost odprave morebitnih pomanjkljivosti v zvezi s kvaliteto in obsegom predmeta prodaje.</w:t>
      </w:r>
    </w:p>
    <w:p w14:paraId="68712A40" w14:textId="77777777" w:rsidR="00E45EDE" w:rsidRPr="00E45EDE" w:rsidRDefault="00E45EDE" w:rsidP="00E45EDE">
      <w:pPr>
        <w:spacing w:before="0" w:after="0" w:line="240" w:lineRule="exact"/>
        <w:rPr>
          <w:rFonts w:ascii="Arial" w:hAnsi="Arial" w:cs="Arial"/>
          <w:szCs w:val="20"/>
          <w:lang w:val="sl-SI" w:eastAsia="sl-SI"/>
        </w:rPr>
      </w:pPr>
    </w:p>
    <w:p w14:paraId="586EC78B"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Kupnino, zmanjšano za znesek vplačane varščine, je kupec dolžan plačati v 30-ih dneh po sklenitvi prodajne pogodbe. </w:t>
      </w:r>
      <w:r w:rsidRPr="00E45EDE">
        <w:rPr>
          <w:rFonts w:ascii="Arial" w:hAnsi="Arial" w:cs="Arial"/>
          <w:b/>
          <w:bCs/>
          <w:szCs w:val="20"/>
          <w:lang w:val="sl-SI"/>
        </w:rPr>
        <w:t>Plačilo celotne kupnine v določenem roku je bistvena sestavina pravnega posla.</w:t>
      </w:r>
      <w:r w:rsidRPr="00E45EDE">
        <w:rPr>
          <w:rFonts w:ascii="Arial" w:hAnsi="Arial" w:cs="Arial"/>
          <w:szCs w:val="20"/>
          <w:lang w:val="sl-SI"/>
        </w:rPr>
        <w:t xml:space="preserve"> V kolikor kupnina ni plačana v roku, se šteje posel za razvezan po samem zakonu, varščina pa se zadrži. Kupec bo dolžan poleg najvišje izklicane ponujene cene plačati še </w:t>
      </w:r>
      <w:r w:rsidRPr="00E45EDE">
        <w:rPr>
          <w:rFonts w:ascii="Arial" w:hAnsi="Arial" w:cs="Arial"/>
          <w:b/>
          <w:bCs/>
          <w:szCs w:val="20"/>
          <w:lang w:val="sl-SI"/>
        </w:rPr>
        <w:t>2% davek na promet nepremičnin in vse stroške v zvezi s prenosom lastništva na predmetu javne dražbe</w:t>
      </w:r>
      <w:r w:rsidRPr="00E45EDE">
        <w:rPr>
          <w:rFonts w:ascii="Arial" w:hAnsi="Arial" w:cs="Arial"/>
          <w:szCs w:val="20"/>
          <w:lang w:val="sl-SI"/>
        </w:rPr>
        <w:t xml:space="preserve"> (overitve, takse, vpis v zemljiško knjigo in drugo).</w:t>
      </w:r>
    </w:p>
    <w:p w14:paraId="2CEA07B9" w14:textId="77777777" w:rsidR="00E45EDE" w:rsidRPr="00E45EDE" w:rsidRDefault="00E45EDE" w:rsidP="00E45EDE">
      <w:pPr>
        <w:spacing w:before="0" w:after="0" w:line="240" w:lineRule="exact"/>
        <w:rPr>
          <w:rFonts w:ascii="Arial" w:hAnsi="Arial" w:cs="Arial"/>
          <w:szCs w:val="20"/>
          <w:lang w:val="sl-SI"/>
        </w:rPr>
      </w:pPr>
    </w:p>
    <w:p w14:paraId="29371116"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0" w:name="_Toc153541261"/>
      <w:r w:rsidRPr="00E45EDE">
        <w:rPr>
          <w:rFonts w:ascii="Arial" w:hAnsi="Arial" w:cs="Arial"/>
          <w:b/>
          <w:bCs/>
          <w:color w:val="auto"/>
          <w:sz w:val="20"/>
          <w:szCs w:val="20"/>
          <w:lang w:val="sl-SI"/>
        </w:rPr>
        <w:lastRenderedPageBreak/>
        <w:t>7. Sestava komisije javne dražbe in cenilec</w:t>
      </w:r>
      <w:bookmarkEnd w:id="10"/>
      <w:r w:rsidRPr="00E45EDE">
        <w:rPr>
          <w:rFonts w:ascii="Arial" w:hAnsi="Arial" w:cs="Arial"/>
          <w:b/>
          <w:bCs/>
          <w:color w:val="auto"/>
          <w:sz w:val="20"/>
          <w:szCs w:val="20"/>
          <w:lang w:val="sl-SI"/>
        </w:rPr>
        <w:t xml:space="preserve"> </w:t>
      </w:r>
    </w:p>
    <w:p w14:paraId="40973A68" w14:textId="77777777" w:rsidR="00E45EDE" w:rsidRPr="00E45EDE" w:rsidRDefault="00E45EDE" w:rsidP="00E45EDE">
      <w:pPr>
        <w:spacing w:before="0" w:after="0" w:line="240" w:lineRule="exact"/>
        <w:rPr>
          <w:rFonts w:ascii="Arial" w:hAnsi="Arial" w:cs="Arial"/>
          <w:szCs w:val="20"/>
          <w:lang w:val="sl-SI"/>
        </w:rPr>
      </w:pPr>
    </w:p>
    <w:p w14:paraId="04A87137" w14:textId="2BCFAD06"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Postopek javne dražbe bo izvedla komisija Ministrstva za</w:t>
      </w:r>
      <w:r w:rsidR="00464DD1">
        <w:rPr>
          <w:rFonts w:ascii="Arial" w:hAnsi="Arial" w:cs="Arial"/>
          <w:szCs w:val="20"/>
          <w:lang w:val="sl-SI"/>
        </w:rPr>
        <w:t xml:space="preserve"> notranje zadeve in</w:t>
      </w:r>
      <w:r w:rsidRPr="00E45EDE">
        <w:rPr>
          <w:rFonts w:ascii="Arial" w:hAnsi="Arial" w:cs="Arial"/>
          <w:szCs w:val="20"/>
          <w:lang w:val="sl-SI"/>
        </w:rPr>
        <w:t xml:space="preserve"> javno upravo v sestavi:</w:t>
      </w:r>
    </w:p>
    <w:p w14:paraId="4D0BFEC1"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Metka Smrdel – predsednica</w:t>
      </w:r>
    </w:p>
    <w:p w14:paraId="60391FA8" w14:textId="3F06B154"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 xml:space="preserve">Andreja Kozlar – </w:t>
      </w:r>
      <w:r w:rsidR="00272B76">
        <w:rPr>
          <w:rFonts w:ascii="Arial" w:hAnsi="Arial" w:cs="Arial"/>
          <w:szCs w:val="20"/>
          <w:lang w:val="sl-SI"/>
        </w:rPr>
        <w:t xml:space="preserve">namestnica predsednice in </w:t>
      </w:r>
      <w:r w:rsidRPr="00E45EDE">
        <w:rPr>
          <w:rFonts w:ascii="Arial" w:hAnsi="Arial" w:cs="Arial"/>
          <w:szCs w:val="20"/>
          <w:lang w:val="sl-SI"/>
        </w:rPr>
        <w:t>članica,</w:t>
      </w:r>
    </w:p>
    <w:p w14:paraId="0A805F4E"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Lucija Srebernjak – članica,</w:t>
      </w:r>
    </w:p>
    <w:p w14:paraId="79D4DCB1" w14:textId="77777777" w:rsidR="00E45EDE" w:rsidRPr="00E45EDE" w:rsidRDefault="00E45EDE" w:rsidP="00E45EDE">
      <w:pPr>
        <w:numPr>
          <w:ilvl w:val="0"/>
          <w:numId w:val="2"/>
        </w:numPr>
        <w:spacing w:before="0" w:after="0" w:line="240" w:lineRule="exact"/>
        <w:rPr>
          <w:rFonts w:ascii="Arial" w:hAnsi="Arial" w:cs="Arial"/>
          <w:szCs w:val="20"/>
          <w:lang w:val="sl-SI"/>
        </w:rPr>
      </w:pPr>
      <w:r w:rsidRPr="00E45EDE">
        <w:rPr>
          <w:rFonts w:ascii="Arial" w:hAnsi="Arial" w:cs="Arial"/>
          <w:szCs w:val="20"/>
          <w:lang w:val="sl-SI"/>
        </w:rPr>
        <w:t>Marija Petek – nadomestna članica.</w:t>
      </w:r>
    </w:p>
    <w:p w14:paraId="76237CB1" w14:textId="77777777" w:rsidR="00E45EDE" w:rsidRPr="00E45EDE" w:rsidRDefault="00E45EDE" w:rsidP="00E45EDE">
      <w:pPr>
        <w:spacing w:before="0" w:after="0" w:line="240" w:lineRule="exact"/>
        <w:rPr>
          <w:rFonts w:ascii="Arial" w:hAnsi="Arial" w:cs="Arial"/>
          <w:szCs w:val="20"/>
          <w:lang w:val="sl-SI"/>
        </w:rPr>
      </w:pPr>
    </w:p>
    <w:p w14:paraId="4A737F05"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 xml:space="preserve">Zaradi nepredvidljivih dogodkov se sestava komisije lahko spremeni, o čemer bodo prijavljeni dražitelji obveščeni. Če prijavljeni dražitelj zaradi tega ne izpolnjuje več pogoja iz druge alineje 8. točke tega razpisa za sodelovanje na javni dražbi, mora o tem nemudoma obvestiti organizatorja javne dražbe na način, ki bo naveden v obvestilu dražitelju o spremembi komisije. </w:t>
      </w:r>
    </w:p>
    <w:p w14:paraId="4BDCD23C" w14:textId="77777777" w:rsidR="00E45EDE" w:rsidRPr="00272B76" w:rsidRDefault="00E45EDE" w:rsidP="00E45EDE">
      <w:pPr>
        <w:spacing w:before="0" w:after="0" w:line="240" w:lineRule="exact"/>
        <w:rPr>
          <w:rFonts w:ascii="Arial" w:hAnsi="Arial" w:cs="Arial"/>
          <w:color w:val="000000" w:themeColor="text1"/>
          <w:szCs w:val="20"/>
          <w:lang w:val="sl-SI"/>
        </w:rPr>
      </w:pPr>
    </w:p>
    <w:p w14:paraId="7ACCDDF9" w14:textId="5259C261" w:rsidR="00272B76" w:rsidRPr="00272B76" w:rsidRDefault="00E45EDE" w:rsidP="00E45EDE">
      <w:pPr>
        <w:spacing w:before="0" w:after="0" w:line="240" w:lineRule="exact"/>
        <w:rPr>
          <w:rFonts w:ascii="Arial" w:hAnsi="Arial" w:cs="Arial"/>
          <w:szCs w:val="20"/>
          <w:lang w:val="sl-SI"/>
        </w:rPr>
      </w:pPr>
      <w:r w:rsidRPr="00272B76">
        <w:rPr>
          <w:rFonts w:ascii="Arial" w:hAnsi="Arial" w:cs="Arial"/>
          <w:color w:val="000000" w:themeColor="text1"/>
          <w:szCs w:val="20"/>
          <w:lang w:val="sl-SI"/>
        </w:rPr>
        <w:t>Poročilo o oceni vrednosti predmetnih nepremičnin je izdelal</w:t>
      </w:r>
      <w:r w:rsidR="00272B76" w:rsidRPr="00272B76">
        <w:rPr>
          <w:rFonts w:ascii="Arial" w:hAnsi="Arial" w:cs="Arial"/>
          <w:color w:val="000000" w:themeColor="text1"/>
          <w:szCs w:val="20"/>
          <w:lang w:val="sl-SI"/>
        </w:rPr>
        <w:t xml:space="preserve"> </w:t>
      </w:r>
      <w:r w:rsidR="00272B76" w:rsidRPr="00272B76">
        <w:rPr>
          <w:rFonts w:ascii="Arial" w:hAnsi="Arial" w:cs="Arial"/>
          <w:szCs w:val="20"/>
          <w:lang w:val="sl-SI"/>
        </w:rPr>
        <w:t>pooblaščeni ocenjevalec vrednosti nepremičnin Slovenskega inštituta za revizijo in sodni cenilec za gradbeništvo Kovačič Samo.</w:t>
      </w:r>
    </w:p>
    <w:p w14:paraId="75FBD54A" w14:textId="77777777" w:rsidR="00E45EDE" w:rsidRPr="00272B76" w:rsidRDefault="00E45EDE" w:rsidP="00E45EDE">
      <w:pPr>
        <w:spacing w:before="0" w:after="0" w:line="240" w:lineRule="exact"/>
        <w:rPr>
          <w:rFonts w:ascii="Arial" w:hAnsi="Arial" w:cs="Arial"/>
          <w:szCs w:val="20"/>
          <w:lang w:val="sl-SI"/>
        </w:rPr>
      </w:pPr>
    </w:p>
    <w:p w14:paraId="5932655A"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1" w:name="_Toc153541262"/>
      <w:r w:rsidRPr="00E45EDE">
        <w:rPr>
          <w:rFonts w:ascii="Arial" w:hAnsi="Arial" w:cs="Arial"/>
          <w:b/>
          <w:bCs/>
          <w:color w:val="auto"/>
          <w:sz w:val="20"/>
          <w:szCs w:val="20"/>
          <w:lang w:val="sl-SI"/>
        </w:rPr>
        <w:t>8. Pogoji za prijavo in sodelovanje na javni dražbi</w:t>
      </w:r>
      <w:bookmarkEnd w:id="11"/>
    </w:p>
    <w:p w14:paraId="7D671611" w14:textId="77777777" w:rsidR="00E45EDE" w:rsidRPr="00E45EDE" w:rsidRDefault="00E45EDE" w:rsidP="00E45EDE">
      <w:pPr>
        <w:autoSpaceDE w:val="0"/>
        <w:adjustRightInd w:val="0"/>
        <w:spacing w:before="0" w:after="0" w:line="240" w:lineRule="exact"/>
        <w:rPr>
          <w:rFonts w:ascii="Arial" w:hAnsi="Arial" w:cs="Arial"/>
          <w:bCs/>
          <w:szCs w:val="20"/>
          <w:lang w:val="sl-SI"/>
        </w:rPr>
      </w:pPr>
    </w:p>
    <w:p w14:paraId="76C68B59" w14:textId="77777777" w:rsidR="00E45EDE" w:rsidRPr="00E45EDE" w:rsidRDefault="00E45EDE" w:rsidP="00E45EDE">
      <w:pPr>
        <w:autoSpaceDE w:val="0"/>
        <w:adjustRightInd w:val="0"/>
        <w:spacing w:before="0" w:after="0" w:line="240" w:lineRule="exact"/>
        <w:rPr>
          <w:rFonts w:ascii="Arial" w:hAnsi="Arial" w:cs="Arial"/>
          <w:bCs/>
          <w:szCs w:val="20"/>
          <w:lang w:val="sl-SI"/>
        </w:rPr>
      </w:pPr>
      <w:r w:rsidRPr="00E45EDE">
        <w:rPr>
          <w:rFonts w:ascii="Arial" w:hAnsi="Arial" w:cs="Arial"/>
          <w:bCs/>
          <w:szCs w:val="20"/>
          <w:lang w:val="sl-SI"/>
        </w:rPr>
        <w:t>Za prijavo in sodelovanje na javni dražbi mora zainteresirani dražitelj izpolnjevati naslednje pogoje:</w:t>
      </w:r>
    </w:p>
    <w:p w14:paraId="39DCDB3B" w14:textId="77777777" w:rsidR="00E45EDE" w:rsidRPr="00E45EDE"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b/>
          <w:szCs w:val="20"/>
          <w:shd w:val="clear" w:color="auto" w:fill="F2F2F2" w:themeFill="background1" w:themeFillShade="F2"/>
        </w:rPr>
        <w:t>pravočasno</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vplačati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varščino</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iz</w:t>
      </w:r>
      <w:proofErr w:type="spellEnd"/>
      <w:r w:rsidRPr="00E45EDE">
        <w:rPr>
          <w:rFonts w:ascii="Arial" w:hAnsi="Arial" w:cs="Arial"/>
          <w:b/>
          <w:szCs w:val="20"/>
          <w:shd w:val="clear" w:color="auto" w:fill="F2F2F2" w:themeFill="background1" w:themeFillShade="F2"/>
        </w:rPr>
        <w:t xml:space="preserve"> 5. </w:t>
      </w:r>
      <w:proofErr w:type="spellStart"/>
      <w:r w:rsidRPr="00E45EDE">
        <w:rPr>
          <w:rFonts w:ascii="Arial" w:hAnsi="Arial" w:cs="Arial"/>
          <w:b/>
          <w:szCs w:val="20"/>
          <w:shd w:val="clear" w:color="auto" w:fill="F2F2F2" w:themeFill="background1" w:themeFillShade="F2"/>
        </w:rPr>
        <w:t>točke</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tega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razpisa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javne</w:t>
      </w:r>
      <w:proofErr w:type="spellEnd"/>
      <w:r w:rsidRPr="00E45EDE">
        <w:rPr>
          <w:rFonts w:ascii="Arial" w:hAnsi="Arial" w:cs="Arial"/>
          <w:b/>
          <w:szCs w:val="20"/>
          <w:shd w:val="clear" w:color="auto" w:fill="F2F2F2" w:themeFill="background1" w:themeFillShade="F2"/>
        </w:rPr>
        <w:t xml:space="preserve"> dražbe</w:t>
      </w:r>
      <w:r w:rsidRPr="00E45EDE">
        <w:rPr>
          <w:rFonts w:ascii="Arial" w:hAnsi="Arial" w:cs="Arial"/>
          <w:bCs/>
          <w:szCs w:val="20"/>
        </w:rPr>
        <w:t xml:space="preserve">, </w:t>
      </w:r>
      <w:bookmarkStart w:id="12" w:name="_Hlk153863971"/>
    </w:p>
    <w:bookmarkEnd w:id="12"/>
    <w:p w14:paraId="68D330AF" w14:textId="77777777" w:rsidR="00E45EDE" w:rsidRPr="00E45EDE"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b/>
          <w:szCs w:val="20"/>
          <w:shd w:val="clear" w:color="auto" w:fill="F2F2F2" w:themeFill="background1" w:themeFillShade="F2"/>
        </w:rPr>
        <w:t>ni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cenilec</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ali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član</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komisije</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javne</w:t>
      </w:r>
      <w:proofErr w:type="spellEnd"/>
      <w:r w:rsidRPr="00E45EDE">
        <w:rPr>
          <w:rFonts w:ascii="Arial" w:hAnsi="Arial" w:cs="Arial"/>
          <w:b/>
          <w:szCs w:val="20"/>
          <w:shd w:val="clear" w:color="auto" w:fill="F2F2F2" w:themeFill="background1" w:themeFillShade="F2"/>
        </w:rPr>
        <w:t xml:space="preserve"> dražbe, ki so </w:t>
      </w:r>
      <w:proofErr w:type="spellStart"/>
      <w:r w:rsidRPr="00E45EDE">
        <w:rPr>
          <w:rFonts w:ascii="Arial" w:hAnsi="Arial" w:cs="Arial"/>
          <w:b/>
          <w:szCs w:val="20"/>
          <w:shd w:val="clear" w:color="auto" w:fill="F2F2F2" w:themeFill="background1" w:themeFillShade="F2"/>
        </w:rPr>
        <w:t>navedeni</w:t>
      </w:r>
      <w:proofErr w:type="spellEnd"/>
      <w:r w:rsidRPr="00E45EDE">
        <w:rPr>
          <w:rFonts w:ascii="Arial" w:hAnsi="Arial" w:cs="Arial"/>
          <w:b/>
          <w:szCs w:val="20"/>
          <w:shd w:val="clear" w:color="auto" w:fill="F2F2F2" w:themeFill="background1" w:themeFillShade="F2"/>
        </w:rPr>
        <w:t xml:space="preserve"> v 7. </w:t>
      </w:r>
      <w:proofErr w:type="spellStart"/>
      <w:r w:rsidRPr="00E45EDE">
        <w:rPr>
          <w:rFonts w:ascii="Arial" w:hAnsi="Arial" w:cs="Arial"/>
          <w:b/>
          <w:szCs w:val="20"/>
          <w:shd w:val="clear" w:color="auto" w:fill="F2F2F2" w:themeFill="background1" w:themeFillShade="F2"/>
        </w:rPr>
        <w:t>točki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tega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razpisa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javne</w:t>
      </w:r>
      <w:proofErr w:type="spellEnd"/>
      <w:r w:rsidRPr="00E45EDE">
        <w:rPr>
          <w:rFonts w:ascii="Arial" w:hAnsi="Arial" w:cs="Arial"/>
          <w:b/>
          <w:szCs w:val="20"/>
          <w:shd w:val="clear" w:color="auto" w:fill="F2F2F2" w:themeFill="background1" w:themeFillShade="F2"/>
        </w:rPr>
        <w:t xml:space="preserve"> dražbe ter z </w:t>
      </w:r>
      <w:proofErr w:type="spellStart"/>
      <w:r w:rsidRPr="00E45EDE">
        <w:rPr>
          <w:rFonts w:ascii="Arial" w:hAnsi="Arial" w:cs="Arial"/>
          <w:b/>
          <w:szCs w:val="20"/>
          <w:shd w:val="clear" w:color="auto" w:fill="F2F2F2" w:themeFill="background1" w:themeFillShade="F2"/>
        </w:rPr>
        <w:t>njimi</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povezana</w:t>
      </w:r>
      <w:proofErr w:type="spellEnd"/>
      <w:r w:rsidRPr="00E45EDE">
        <w:rPr>
          <w:rFonts w:ascii="Arial" w:hAnsi="Arial" w:cs="Arial"/>
          <w:b/>
          <w:szCs w:val="20"/>
          <w:shd w:val="clear" w:color="auto" w:fill="F2F2F2" w:themeFill="background1" w:themeFillShade="F2"/>
        </w:rPr>
        <w:t xml:space="preserve"> </w:t>
      </w:r>
      <w:proofErr w:type="spellStart"/>
      <w:r w:rsidRPr="00E45EDE">
        <w:rPr>
          <w:rFonts w:ascii="Arial" w:hAnsi="Arial" w:cs="Arial"/>
          <w:b/>
          <w:szCs w:val="20"/>
          <w:shd w:val="clear" w:color="auto" w:fill="F2F2F2" w:themeFill="background1" w:themeFillShade="F2"/>
        </w:rPr>
        <w:t>oseba</w:t>
      </w:r>
      <w:proofErr w:type="spellEnd"/>
      <w:r w:rsidRPr="00E45EDE">
        <w:rPr>
          <w:rFonts w:ascii="Arial" w:hAnsi="Arial" w:cs="Arial"/>
          <w:bCs/>
          <w:szCs w:val="20"/>
        </w:rPr>
        <w:t xml:space="preserve">, za </w:t>
      </w:r>
      <w:proofErr w:type="spellStart"/>
      <w:r w:rsidRPr="00E45EDE">
        <w:rPr>
          <w:rFonts w:ascii="Arial" w:hAnsi="Arial" w:cs="Arial"/>
          <w:bCs/>
          <w:szCs w:val="20"/>
        </w:rPr>
        <w:t>katero</w:t>
      </w:r>
      <w:proofErr w:type="spellEnd"/>
      <w:r w:rsidRPr="00E45EDE">
        <w:rPr>
          <w:rFonts w:ascii="Arial" w:hAnsi="Arial" w:cs="Arial"/>
          <w:bCs/>
          <w:szCs w:val="20"/>
        </w:rPr>
        <w:t xml:space="preserve"> se </w:t>
      </w:r>
      <w:proofErr w:type="spellStart"/>
      <w:r w:rsidRPr="00E45EDE">
        <w:rPr>
          <w:rFonts w:ascii="Arial" w:hAnsi="Arial" w:cs="Arial"/>
          <w:bCs/>
          <w:szCs w:val="20"/>
        </w:rPr>
        <w:t>šteje</w:t>
      </w:r>
      <w:proofErr w:type="spellEnd"/>
      <w:r w:rsidRPr="00E45EDE">
        <w:rPr>
          <w:rFonts w:ascii="Arial" w:hAnsi="Arial" w:cs="Arial"/>
          <w:bCs/>
          <w:szCs w:val="20"/>
        </w:rPr>
        <w:t>:</w:t>
      </w:r>
    </w:p>
    <w:p w14:paraId="08FFAA01"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bCs/>
          <w:szCs w:val="20"/>
        </w:rPr>
        <w:t>f</w:t>
      </w:r>
      <w:r w:rsidRPr="00E45EDE">
        <w:rPr>
          <w:rFonts w:ascii="Arial" w:hAnsi="Arial" w:cs="Arial"/>
          <w:szCs w:val="20"/>
        </w:rPr>
        <w:t>izična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ki je s </w:t>
      </w:r>
      <w:proofErr w:type="spellStart"/>
      <w:r w:rsidRPr="00E45EDE">
        <w:rPr>
          <w:rFonts w:ascii="Arial" w:hAnsi="Arial" w:cs="Arial"/>
          <w:szCs w:val="20"/>
        </w:rPr>
        <w:t>članom</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cenilcem</w:t>
      </w:r>
      <w:proofErr w:type="spellEnd"/>
      <w:r w:rsidRPr="00E45EDE">
        <w:rPr>
          <w:rFonts w:ascii="Arial" w:hAnsi="Arial" w:cs="Arial"/>
          <w:szCs w:val="20"/>
        </w:rPr>
        <w:t xml:space="preserve"> v </w:t>
      </w:r>
      <w:proofErr w:type="spellStart"/>
      <w:r w:rsidRPr="00E45EDE">
        <w:rPr>
          <w:rFonts w:ascii="Arial" w:hAnsi="Arial" w:cs="Arial"/>
          <w:szCs w:val="20"/>
        </w:rPr>
        <w:t>krvnem</w:t>
      </w:r>
      <w:proofErr w:type="spellEnd"/>
      <w:r w:rsidRPr="00E45EDE">
        <w:rPr>
          <w:rFonts w:ascii="Arial" w:hAnsi="Arial" w:cs="Arial"/>
          <w:szCs w:val="20"/>
        </w:rPr>
        <w:t xml:space="preserve"> </w:t>
      </w:r>
      <w:proofErr w:type="spellStart"/>
      <w:r w:rsidRPr="00E45EDE">
        <w:rPr>
          <w:rFonts w:ascii="Arial" w:hAnsi="Arial" w:cs="Arial"/>
          <w:szCs w:val="20"/>
        </w:rPr>
        <w:t>sorodstvu</w:t>
      </w:r>
      <w:proofErr w:type="spellEnd"/>
      <w:r w:rsidRPr="00E45EDE">
        <w:rPr>
          <w:rFonts w:ascii="Arial" w:hAnsi="Arial" w:cs="Arial"/>
          <w:szCs w:val="20"/>
        </w:rPr>
        <w:t xml:space="preserve"> v </w:t>
      </w:r>
      <w:proofErr w:type="spellStart"/>
      <w:r w:rsidRPr="00E45EDE">
        <w:rPr>
          <w:rFonts w:ascii="Arial" w:hAnsi="Arial" w:cs="Arial"/>
          <w:szCs w:val="20"/>
        </w:rPr>
        <w:t>ravni</w:t>
      </w:r>
      <w:proofErr w:type="spellEnd"/>
      <w:r w:rsidRPr="00E45EDE">
        <w:rPr>
          <w:rFonts w:ascii="Arial" w:hAnsi="Arial" w:cs="Arial"/>
          <w:szCs w:val="20"/>
        </w:rPr>
        <w:t xml:space="preserve"> </w:t>
      </w:r>
      <w:proofErr w:type="spellStart"/>
      <w:r w:rsidRPr="00E45EDE">
        <w:rPr>
          <w:rFonts w:ascii="Arial" w:hAnsi="Arial" w:cs="Arial"/>
          <w:szCs w:val="20"/>
        </w:rPr>
        <w:t>vrsti</w:t>
      </w:r>
      <w:proofErr w:type="spellEnd"/>
      <w:r w:rsidRPr="00E45EDE">
        <w:rPr>
          <w:rFonts w:ascii="Arial" w:hAnsi="Arial" w:cs="Arial"/>
          <w:szCs w:val="20"/>
        </w:rPr>
        <w:t xml:space="preserve"> do </w:t>
      </w:r>
      <w:proofErr w:type="spellStart"/>
      <w:r w:rsidRPr="00E45EDE">
        <w:rPr>
          <w:rFonts w:ascii="Arial" w:hAnsi="Arial" w:cs="Arial"/>
          <w:szCs w:val="20"/>
        </w:rPr>
        <w:t>katerega</w:t>
      </w:r>
      <w:proofErr w:type="spellEnd"/>
      <w:r w:rsidRPr="00E45EDE">
        <w:rPr>
          <w:rFonts w:ascii="Arial" w:hAnsi="Arial" w:cs="Arial"/>
          <w:szCs w:val="20"/>
        </w:rPr>
        <w:t xml:space="preserve"> </w:t>
      </w:r>
      <w:proofErr w:type="spellStart"/>
      <w:r w:rsidRPr="00E45EDE">
        <w:rPr>
          <w:rFonts w:ascii="Arial" w:hAnsi="Arial" w:cs="Arial"/>
          <w:szCs w:val="20"/>
        </w:rPr>
        <w:t>koli</w:t>
      </w:r>
      <w:proofErr w:type="spellEnd"/>
      <w:r w:rsidRPr="00E45EDE">
        <w:rPr>
          <w:rFonts w:ascii="Arial" w:hAnsi="Arial" w:cs="Arial"/>
          <w:szCs w:val="20"/>
        </w:rPr>
        <w:t xml:space="preserve"> </w:t>
      </w:r>
      <w:proofErr w:type="spellStart"/>
      <w:r w:rsidRPr="00E45EDE">
        <w:rPr>
          <w:rFonts w:ascii="Arial" w:hAnsi="Arial" w:cs="Arial"/>
          <w:szCs w:val="20"/>
        </w:rPr>
        <w:t>kolena</w:t>
      </w:r>
      <w:proofErr w:type="spellEnd"/>
      <w:r w:rsidRPr="00E45EDE">
        <w:rPr>
          <w:rFonts w:ascii="Arial" w:hAnsi="Arial" w:cs="Arial"/>
          <w:szCs w:val="20"/>
        </w:rPr>
        <w:t xml:space="preserve">, v </w:t>
      </w:r>
      <w:proofErr w:type="spellStart"/>
      <w:r w:rsidRPr="00E45EDE">
        <w:rPr>
          <w:rFonts w:ascii="Arial" w:hAnsi="Arial" w:cs="Arial"/>
          <w:szCs w:val="20"/>
        </w:rPr>
        <w:t>stranski</w:t>
      </w:r>
      <w:proofErr w:type="spellEnd"/>
      <w:r w:rsidRPr="00E45EDE">
        <w:rPr>
          <w:rFonts w:ascii="Arial" w:hAnsi="Arial" w:cs="Arial"/>
          <w:szCs w:val="20"/>
        </w:rPr>
        <w:t xml:space="preserve"> </w:t>
      </w:r>
      <w:proofErr w:type="spellStart"/>
      <w:r w:rsidRPr="00E45EDE">
        <w:rPr>
          <w:rFonts w:ascii="Arial" w:hAnsi="Arial" w:cs="Arial"/>
          <w:szCs w:val="20"/>
        </w:rPr>
        <w:t>vrsti</w:t>
      </w:r>
      <w:proofErr w:type="spellEnd"/>
      <w:r w:rsidRPr="00E45EDE">
        <w:rPr>
          <w:rFonts w:ascii="Arial" w:hAnsi="Arial" w:cs="Arial"/>
          <w:szCs w:val="20"/>
        </w:rPr>
        <w:t xml:space="preserve"> pa do </w:t>
      </w:r>
      <w:proofErr w:type="spellStart"/>
      <w:r w:rsidRPr="00E45EDE">
        <w:rPr>
          <w:rFonts w:ascii="Arial" w:hAnsi="Arial" w:cs="Arial"/>
          <w:szCs w:val="20"/>
        </w:rPr>
        <w:t>tretjega</w:t>
      </w:r>
      <w:proofErr w:type="spellEnd"/>
      <w:r w:rsidRPr="00E45EDE">
        <w:rPr>
          <w:rFonts w:ascii="Arial" w:hAnsi="Arial" w:cs="Arial"/>
          <w:szCs w:val="20"/>
        </w:rPr>
        <w:t xml:space="preserve"> </w:t>
      </w:r>
      <w:proofErr w:type="spellStart"/>
      <w:r w:rsidRPr="00E45EDE">
        <w:rPr>
          <w:rFonts w:ascii="Arial" w:hAnsi="Arial" w:cs="Arial"/>
          <w:szCs w:val="20"/>
        </w:rPr>
        <w:t>kolena</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ki je s </w:t>
      </w:r>
      <w:proofErr w:type="spellStart"/>
      <w:r w:rsidRPr="00E45EDE">
        <w:rPr>
          <w:rFonts w:ascii="Arial" w:hAnsi="Arial" w:cs="Arial"/>
          <w:szCs w:val="20"/>
        </w:rPr>
        <w:t>članom</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cenilcem</w:t>
      </w:r>
      <w:proofErr w:type="spellEnd"/>
      <w:r w:rsidRPr="00E45EDE">
        <w:rPr>
          <w:rFonts w:ascii="Arial" w:hAnsi="Arial" w:cs="Arial"/>
          <w:szCs w:val="20"/>
        </w:rPr>
        <w:t xml:space="preserve"> v </w:t>
      </w:r>
      <w:proofErr w:type="spellStart"/>
      <w:r w:rsidRPr="00E45EDE">
        <w:rPr>
          <w:rFonts w:ascii="Arial" w:hAnsi="Arial" w:cs="Arial"/>
          <w:szCs w:val="20"/>
        </w:rPr>
        <w:t>zakonu</w:t>
      </w:r>
      <w:proofErr w:type="spellEnd"/>
      <w:r w:rsidRPr="00E45EDE">
        <w:rPr>
          <w:rFonts w:ascii="Arial" w:hAnsi="Arial" w:cs="Arial"/>
          <w:szCs w:val="20"/>
        </w:rPr>
        <w:t xml:space="preserve">, </w:t>
      </w:r>
      <w:proofErr w:type="spellStart"/>
      <w:r w:rsidRPr="00E45EDE">
        <w:rPr>
          <w:rFonts w:ascii="Arial" w:hAnsi="Arial" w:cs="Arial"/>
          <w:szCs w:val="20"/>
        </w:rPr>
        <w:t>zunajzakonski</w:t>
      </w:r>
      <w:proofErr w:type="spellEnd"/>
      <w:r w:rsidRPr="00E45EDE">
        <w:rPr>
          <w:rFonts w:ascii="Arial" w:hAnsi="Arial" w:cs="Arial"/>
          <w:szCs w:val="20"/>
        </w:rPr>
        <w:t xml:space="preserve"> </w:t>
      </w:r>
      <w:proofErr w:type="spellStart"/>
      <w:r w:rsidRPr="00E45EDE">
        <w:rPr>
          <w:rFonts w:ascii="Arial" w:hAnsi="Arial" w:cs="Arial"/>
          <w:szCs w:val="20"/>
        </w:rPr>
        <w:t>skupnosti</w:t>
      </w:r>
      <w:proofErr w:type="spellEnd"/>
      <w:r w:rsidRPr="00E45EDE">
        <w:rPr>
          <w:rFonts w:ascii="Arial" w:hAnsi="Arial" w:cs="Arial"/>
          <w:szCs w:val="20"/>
        </w:rPr>
        <w:t xml:space="preserve">, </w:t>
      </w:r>
      <w:proofErr w:type="spellStart"/>
      <w:r w:rsidRPr="00E45EDE">
        <w:rPr>
          <w:rFonts w:ascii="Arial" w:hAnsi="Arial" w:cs="Arial"/>
          <w:szCs w:val="20"/>
        </w:rPr>
        <w:t>sklenjeni</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nesklenjeni</w:t>
      </w:r>
      <w:proofErr w:type="spellEnd"/>
      <w:r w:rsidRPr="00E45EDE">
        <w:rPr>
          <w:rFonts w:ascii="Arial" w:hAnsi="Arial" w:cs="Arial"/>
          <w:szCs w:val="20"/>
        </w:rPr>
        <w:t xml:space="preserve"> </w:t>
      </w:r>
      <w:proofErr w:type="spellStart"/>
      <w:r w:rsidRPr="00E45EDE">
        <w:rPr>
          <w:rFonts w:ascii="Arial" w:hAnsi="Arial" w:cs="Arial"/>
          <w:szCs w:val="20"/>
        </w:rPr>
        <w:t>partnerski</w:t>
      </w:r>
      <w:proofErr w:type="spellEnd"/>
      <w:r w:rsidRPr="00E45EDE">
        <w:rPr>
          <w:rFonts w:ascii="Arial" w:hAnsi="Arial" w:cs="Arial"/>
          <w:szCs w:val="20"/>
        </w:rPr>
        <w:t xml:space="preserve"> </w:t>
      </w:r>
      <w:proofErr w:type="spellStart"/>
      <w:r w:rsidRPr="00E45EDE">
        <w:rPr>
          <w:rFonts w:ascii="Arial" w:hAnsi="Arial" w:cs="Arial"/>
          <w:szCs w:val="20"/>
        </w:rPr>
        <w:t>zvezi</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v </w:t>
      </w:r>
      <w:proofErr w:type="spellStart"/>
      <w:r w:rsidRPr="00E45EDE">
        <w:rPr>
          <w:rFonts w:ascii="Arial" w:hAnsi="Arial" w:cs="Arial"/>
          <w:szCs w:val="20"/>
        </w:rPr>
        <w:t>svaštvu</w:t>
      </w:r>
      <w:proofErr w:type="spellEnd"/>
      <w:r w:rsidRPr="00E45EDE">
        <w:rPr>
          <w:rFonts w:ascii="Arial" w:hAnsi="Arial" w:cs="Arial"/>
          <w:szCs w:val="20"/>
        </w:rPr>
        <w:t xml:space="preserve"> do </w:t>
      </w:r>
      <w:proofErr w:type="spellStart"/>
      <w:r w:rsidRPr="00E45EDE">
        <w:rPr>
          <w:rFonts w:ascii="Arial" w:hAnsi="Arial" w:cs="Arial"/>
          <w:szCs w:val="20"/>
        </w:rPr>
        <w:t>drugega</w:t>
      </w:r>
      <w:proofErr w:type="spellEnd"/>
      <w:r w:rsidRPr="00E45EDE">
        <w:rPr>
          <w:rFonts w:ascii="Arial" w:hAnsi="Arial" w:cs="Arial"/>
          <w:szCs w:val="20"/>
        </w:rPr>
        <w:t xml:space="preserve"> </w:t>
      </w:r>
      <w:proofErr w:type="spellStart"/>
      <w:r w:rsidRPr="00E45EDE">
        <w:rPr>
          <w:rFonts w:ascii="Arial" w:hAnsi="Arial" w:cs="Arial"/>
          <w:szCs w:val="20"/>
        </w:rPr>
        <w:t>kolena</w:t>
      </w:r>
      <w:proofErr w:type="spellEnd"/>
      <w:r w:rsidRPr="00E45EDE">
        <w:rPr>
          <w:rFonts w:ascii="Arial" w:hAnsi="Arial" w:cs="Arial"/>
          <w:szCs w:val="20"/>
        </w:rPr>
        <w:t xml:space="preserve">, ne glede </w:t>
      </w:r>
      <w:proofErr w:type="spellStart"/>
      <w:r w:rsidRPr="00E45EDE">
        <w:rPr>
          <w:rFonts w:ascii="Arial" w:hAnsi="Arial" w:cs="Arial"/>
          <w:szCs w:val="20"/>
        </w:rPr>
        <w:t>na</w:t>
      </w:r>
      <w:proofErr w:type="spellEnd"/>
      <w:r w:rsidRPr="00E45EDE">
        <w:rPr>
          <w:rFonts w:ascii="Arial" w:hAnsi="Arial" w:cs="Arial"/>
          <w:szCs w:val="20"/>
        </w:rPr>
        <w:t xml:space="preserve"> to, </w:t>
      </w:r>
      <w:proofErr w:type="spellStart"/>
      <w:r w:rsidRPr="00E45EDE">
        <w:rPr>
          <w:rFonts w:ascii="Arial" w:hAnsi="Arial" w:cs="Arial"/>
          <w:szCs w:val="20"/>
        </w:rPr>
        <w:t>ali</w:t>
      </w:r>
      <w:proofErr w:type="spellEnd"/>
      <w:r w:rsidRPr="00E45EDE">
        <w:rPr>
          <w:rFonts w:ascii="Arial" w:hAnsi="Arial" w:cs="Arial"/>
          <w:szCs w:val="20"/>
        </w:rPr>
        <w:t xml:space="preserve"> je </w:t>
      </w:r>
      <w:proofErr w:type="spellStart"/>
      <w:r w:rsidRPr="00E45EDE">
        <w:rPr>
          <w:rFonts w:ascii="Arial" w:hAnsi="Arial" w:cs="Arial"/>
          <w:szCs w:val="20"/>
        </w:rPr>
        <w:t>zakonska</w:t>
      </w:r>
      <w:proofErr w:type="spellEnd"/>
      <w:r w:rsidRPr="00E45EDE">
        <w:rPr>
          <w:rFonts w:ascii="Arial" w:hAnsi="Arial" w:cs="Arial"/>
          <w:szCs w:val="20"/>
        </w:rPr>
        <w:t xml:space="preserve"> </w:t>
      </w:r>
      <w:proofErr w:type="spellStart"/>
      <w:r w:rsidRPr="00E45EDE">
        <w:rPr>
          <w:rFonts w:ascii="Arial" w:hAnsi="Arial" w:cs="Arial"/>
          <w:szCs w:val="20"/>
        </w:rPr>
        <w:t>zveza</w:t>
      </w:r>
      <w:proofErr w:type="spellEnd"/>
      <w:r w:rsidRPr="00E45EDE">
        <w:rPr>
          <w:rFonts w:ascii="Arial" w:hAnsi="Arial" w:cs="Arial"/>
          <w:szCs w:val="20"/>
        </w:rPr>
        <w:t xml:space="preserve"> </w:t>
      </w:r>
      <w:proofErr w:type="spellStart"/>
      <w:r w:rsidRPr="00E45EDE">
        <w:rPr>
          <w:rFonts w:ascii="Arial" w:hAnsi="Arial" w:cs="Arial"/>
          <w:szCs w:val="20"/>
        </w:rPr>
        <w:t>oziroma</w:t>
      </w:r>
      <w:proofErr w:type="spellEnd"/>
      <w:r w:rsidRPr="00E45EDE">
        <w:rPr>
          <w:rFonts w:ascii="Arial" w:hAnsi="Arial" w:cs="Arial"/>
          <w:szCs w:val="20"/>
        </w:rPr>
        <w:t xml:space="preserve"> </w:t>
      </w:r>
      <w:proofErr w:type="spellStart"/>
      <w:r w:rsidRPr="00E45EDE">
        <w:rPr>
          <w:rFonts w:ascii="Arial" w:hAnsi="Arial" w:cs="Arial"/>
          <w:szCs w:val="20"/>
        </w:rPr>
        <w:t>partnerska</w:t>
      </w:r>
      <w:proofErr w:type="spellEnd"/>
      <w:r w:rsidRPr="00E45EDE">
        <w:rPr>
          <w:rFonts w:ascii="Arial" w:hAnsi="Arial" w:cs="Arial"/>
          <w:szCs w:val="20"/>
        </w:rPr>
        <w:t xml:space="preserve"> </w:t>
      </w:r>
      <w:proofErr w:type="spellStart"/>
      <w:r w:rsidRPr="00E45EDE">
        <w:rPr>
          <w:rFonts w:ascii="Arial" w:hAnsi="Arial" w:cs="Arial"/>
          <w:szCs w:val="20"/>
        </w:rPr>
        <w:t>zveza</w:t>
      </w:r>
      <w:proofErr w:type="spellEnd"/>
      <w:r w:rsidRPr="00E45EDE">
        <w:rPr>
          <w:rFonts w:ascii="Arial" w:hAnsi="Arial" w:cs="Arial"/>
          <w:szCs w:val="20"/>
        </w:rPr>
        <w:t xml:space="preserve"> </w:t>
      </w:r>
      <w:proofErr w:type="spellStart"/>
      <w:r w:rsidRPr="00E45EDE">
        <w:rPr>
          <w:rFonts w:ascii="Arial" w:hAnsi="Arial" w:cs="Arial"/>
          <w:szCs w:val="20"/>
        </w:rPr>
        <w:t>prenehala</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ne,</w:t>
      </w:r>
    </w:p>
    <w:p w14:paraId="5329A893"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szCs w:val="20"/>
        </w:rPr>
        <w:t>fizična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ki je s </w:t>
      </w:r>
      <w:proofErr w:type="spellStart"/>
      <w:r w:rsidRPr="00E45EDE">
        <w:rPr>
          <w:rFonts w:ascii="Arial" w:hAnsi="Arial" w:cs="Arial"/>
          <w:szCs w:val="20"/>
        </w:rPr>
        <w:t>članom</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cenilcem</w:t>
      </w:r>
      <w:proofErr w:type="spellEnd"/>
      <w:r w:rsidRPr="00E45EDE">
        <w:rPr>
          <w:rFonts w:ascii="Arial" w:hAnsi="Arial" w:cs="Arial"/>
          <w:szCs w:val="20"/>
        </w:rPr>
        <w:t xml:space="preserve"> v </w:t>
      </w:r>
      <w:proofErr w:type="spellStart"/>
      <w:r w:rsidRPr="00E45EDE">
        <w:rPr>
          <w:rFonts w:ascii="Arial" w:hAnsi="Arial" w:cs="Arial"/>
          <w:szCs w:val="20"/>
        </w:rPr>
        <w:t>odnosu</w:t>
      </w:r>
      <w:proofErr w:type="spellEnd"/>
      <w:r w:rsidRPr="00E45EDE">
        <w:rPr>
          <w:rFonts w:ascii="Arial" w:hAnsi="Arial" w:cs="Arial"/>
          <w:szCs w:val="20"/>
        </w:rPr>
        <w:t xml:space="preserve"> </w:t>
      </w:r>
      <w:proofErr w:type="spellStart"/>
      <w:r w:rsidRPr="00E45EDE">
        <w:rPr>
          <w:rFonts w:ascii="Arial" w:hAnsi="Arial" w:cs="Arial"/>
          <w:szCs w:val="20"/>
        </w:rPr>
        <w:t>skrbništva</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posvojenca</w:t>
      </w:r>
      <w:proofErr w:type="spellEnd"/>
      <w:r w:rsidRPr="00E45EDE">
        <w:rPr>
          <w:rFonts w:ascii="Arial" w:hAnsi="Arial" w:cs="Arial"/>
          <w:szCs w:val="20"/>
        </w:rPr>
        <w:t xml:space="preserve"> </w:t>
      </w:r>
      <w:proofErr w:type="spellStart"/>
      <w:r w:rsidRPr="00E45EDE">
        <w:rPr>
          <w:rFonts w:ascii="Arial" w:hAnsi="Arial" w:cs="Arial"/>
          <w:szCs w:val="20"/>
        </w:rPr>
        <w:t>oziroma</w:t>
      </w:r>
      <w:proofErr w:type="spellEnd"/>
      <w:r w:rsidRPr="00E45EDE">
        <w:rPr>
          <w:rFonts w:ascii="Arial" w:hAnsi="Arial" w:cs="Arial"/>
          <w:szCs w:val="20"/>
        </w:rPr>
        <w:t xml:space="preserve"> </w:t>
      </w:r>
      <w:proofErr w:type="spellStart"/>
      <w:r w:rsidRPr="00E45EDE">
        <w:rPr>
          <w:rFonts w:ascii="Arial" w:hAnsi="Arial" w:cs="Arial"/>
          <w:szCs w:val="20"/>
        </w:rPr>
        <w:t>posvojitelja</w:t>
      </w:r>
      <w:proofErr w:type="spellEnd"/>
      <w:r w:rsidRPr="00E45EDE">
        <w:rPr>
          <w:rFonts w:ascii="Arial" w:hAnsi="Arial" w:cs="Arial"/>
          <w:szCs w:val="20"/>
        </w:rPr>
        <w:t>,</w:t>
      </w:r>
    </w:p>
    <w:p w14:paraId="003502CC"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szCs w:val="20"/>
        </w:rPr>
        <w:t>pravna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v </w:t>
      </w:r>
      <w:proofErr w:type="spellStart"/>
      <w:r w:rsidRPr="00E45EDE">
        <w:rPr>
          <w:rFonts w:ascii="Arial" w:hAnsi="Arial" w:cs="Arial"/>
          <w:szCs w:val="20"/>
        </w:rPr>
        <w:t>kapitalu</w:t>
      </w:r>
      <w:proofErr w:type="spellEnd"/>
      <w:r w:rsidRPr="00E45EDE">
        <w:rPr>
          <w:rFonts w:ascii="Arial" w:hAnsi="Arial" w:cs="Arial"/>
          <w:szCs w:val="20"/>
        </w:rPr>
        <w:t xml:space="preserve"> </w:t>
      </w:r>
      <w:proofErr w:type="spellStart"/>
      <w:r w:rsidRPr="00E45EDE">
        <w:rPr>
          <w:rFonts w:ascii="Arial" w:hAnsi="Arial" w:cs="Arial"/>
          <w:szCs w:val="20"/>
        </w:rPr>
        <w:t>katere</w:t>
      </w:r>
      <w:proofErr w:type="spellEnd"/>
      <w:r w:rsidRPr="00E45EDE">
        <w:rPr>
          <w:rFonts w:ascii="Arial" w:hAnsi="Arial" w:cs="Arial"/>
          <w:szCs w:val="20"/>
        </w:rPr>
        <w:t xml:space="preserve"> </w:t>
      </w:r>
      <w:proofErr w:type="spellStart"/>
      <w:r w:rsidRPr="00E45EDE">
        <w:rPr>
          <w:rFonts w:ascii="Arial" w:hAnsi="Arial" w:cs="Arial"/>
          <w:szCs w:val="20"/>
        </w:rPr>
        <w:t>ima</w:t>
      </w:r>
      <w:proofErr w:type="spellEnd"/>
      <w:r w:rsidRPr="00E45EDE">
        <w:rPr>
          <w:rFonts w:ascii="Arial" w:hAnsi="Arial" w:cs="Arial"/>
          <w:szCs w:val="20"/>
        </w:rPr>
        <w:t xml:space="preserve"> </w:t>
      </w:r>
      <w:proofErr w:type="spellStart"/>
      <w:r w:rsidRPr="00E45EDE">
        <w:rPr>
          <w:rFonts w:ascii="Arial" w:hAnsi="Arial" w:cs="Arial"/>
          <w:szCs w:val="20"/>
        </w:rPr>
        <w:t>član</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cenilec</w:t>
      </w:r>
      <w:proofErr w:type="spellEnd"/>
      <w:r w:rsidRPr="00E45EDE">
        <w:rPr>
          <w:rFonts w:ascii="Arial" w:hAnsi="Arial" w:cs="Arial"/>
          <w:szCs w:val="20"/>
        </w:rPr>
        <w:t xml:space="preserve"> </w:t>
      </w:r>
      <w:proofErr w:type="spellStart"/>
      <w:r w:rsidRPr="00E45EDE">
        <w:rPr>
          <w:rFonts w:ascii="Arial" w:hAnsi="Arial" w:cs="Arial"/>
          <w:szCs w:val="20"/>
        </w:rPr>
        <w:t>delež</w:t>
      </w:r>
      <w:proofErr w:type="spellEnd"/>
      <w:r w:rsidRPr="00E45EDE">
        <w:rPr>
          <w:rFonts w:ascii="Arial" w:hAnsi="Arial" w:cs="Arial"/>
          <w:szCs w:val="20"/>
        </w:rPr>
        <w:t xml:space="preserve"> </w:t>
      </w:r>
      <w:proofErr w:type="spellStart"/>
      <w:r w:rsidRPr="00E45EDE">
        <w:rPr>
          <w:rFonts w:ascii="Arial" w:hAnsi="Arial" w:cs="Arial"/>
          <w:szCs w:val="20"/>
        </w:rPr>
        <w:t>večji</w:t>
      </w:r>
      <w:proofErr w:type="spellEnd"/>
      <w:r w:rsidRPr="00E45EDE">
        <w:rPr>
          <w:rFonts w:ascii="Arial" w:hAnsi="Arial" w:cs="Arial"/>
          <w:szCs w:val="20"/>
        </w:rPr>
        <w:t xml:space="preserve"> od 50 </w:t>
      </w:r>
      <w:proofErr w:type="spellStart"/>
      <w:r w:rsidRPr="00E45EDE">
        <w:rPr>
          <w:rFonts w:ascii="Arial" w:hAnsi="Arial" w:cs="Arial"/>
          <w:szCs w:val="20"/>
        </w:rPr>
        <w:t>odstotkov</w:t>
      </w:r>
      <w:proofErr w:type="spellEnd"/>
      <w:r w:rsidRPr="00E45EDE">
        <w:rPr>
          <w:rFonts w:ascii="Arial" w:hAnsi="Arial" w:cs="Arial"/>
          <w:szCs w:val="20"/>
        </w:rPr>
        <w:t xml:space="preserve"> in</w:t>
      </w:r>
    </w:p>
    <w:p w14:paraId="0CB8F519" w14:textId="77777777" w:rsidR="00E45EDE" w:rsidRPr="00E45EDE" w:rsidRDefault="00E45EDE" w:rsidP="00E45EDE">
      <w:pPr>
        <w:pStyle w:val="Odstavekseznama"/>
        <w:numPr>
          <w:ilvl w:val="1"/>
          <w:numId w:val="3"/>
        </w:numPr>
        <w:suppressAutoHyphens/>
        <w:autoSpaceDE w:val="0"/>
        <w:autoSpaceDN w:val="0"/>
        <w:adjustRightInd w:val="0"/>
        <w:spacing w:before="0" w:after="0" w:line="240" w:lineRule="exact"/>
        <w:contextualSpacing w:val="0"/>
        <w:textAlignment w:val="baseline"/>
        <w:rPr>
          <w:rFonts w:ascii="Arial" w:hAnsi="Arial" w:cs="Arial"/>
          <w:bCs/>
          <w:szCs w:val="20"/>
        </w:rPr>
      </w:pPr>
      <w:proofErr w:type="spellStart"/>
      <w:r w:rsidRPr="00E45EDE">
        <w:rPr>
          <w:rFonts w:ascii="Arial" w:hAnsi="Arial" w:cs="Arial"/>
          <w:szCs w:val="20"/>
        </w:rPr>
        <w:t>druga</w:t>
      </w:r>
      <w:proofErr w:type="spellEnd"/>
      <w:r w:rsidRPr="00E45EDE">
        <w:rPr>
          <w:rFonts w:ascii="Arial" w:hAnsi="Arial" w:cs="Arial"/>
          <w:szCs w:val="20"/>
        </w:rPr>
        <w:t xml:space="preserve"> </w:t>
      </w:r>
      <w:proofErr w:type="spellStart"/>
      <w:r w:rsidRPr="00E45EDE">
        <w:rPr>
          <w:rFonts w:ascii="Arial" w:hAnsi="Arial" w:cs="Arial"/>
          <w:szCs w:val="20"/>
        </w:rPr>
        <w:t>oseba</w:t>
      </w:r>
      <w:proofErr w:type="spellEnd"/>
      <w:r w:rsidRPr="00E45EDE">
        <w:rPr>
          <w:rFonts w:ascii="Arial" w:hAnsi="Arial" w:cs="Arial"/>
          <w:szCs w:val="20"/>
        </w:rPr>
        <w:t xml:space="preserve">, s </w:t>
      </w:r>
      <w:proofErr w:type="spellStart"/>
      <w:r w:rsidRPr="00E45EDE">
        <w:rPr>
          <w:rFonts w:ascii="Arial" w:hAnsi="Arial" w:cs="Arial"/>
          <w:szCs w:val="20"/>
        </w:rPr>
        <w:t>katerimi</w:t>
      </w:r>
      <w:proofErr w:type="spellEnd"/>
      <w:r w:rsidRPr="00E45EDE">
        <w:rPr>
          <w:rFonts w:ascii="Arial" w:hAnsi="Arial" w:cs="Arial"/>
          <w:szCs w:val="20"/>
        </w:rPr>
        <w:t xml:space="preserve"> je glede </w:t>
      </w:r>
      <w:proofErr w:type="spellStart"/>
      <w:r w:rsidRPr="00E45EDE">
        <w:rPr>
          <w:rFonts w:ascii="Arial" w:hAnsi="Arial" w:cs="Arial"/>
          <w:szCs w:val="20"/>
        </w:rPr>
        <w:t>na</w:t>
      </w:r>
      <w:proofErr w:type="spellEnd"/>
      <w:r w:rsidRPr="00E45EDE">
        <w:rPr>
          <w:rFonts w:ascii="Arial" w:hAnsi="Arial" w:cs="Arial"/>
          <w:szCs w:val="20"/>
        </w:rPr>
        <w:t xml:space="preserve"> </w:t>
      </w:r>
      <w:proofErr w:type="spellStart"/>
      <w:r w:rsidRPr="00E45EDE">
        <w:rPr>
          <w:rFonts w:ascii="Arial" w:hAnsi="Arial" w:cs="Arial"/>
          <w:szCs w:val="20"/>
        </w:rPr>
        <w:t>znane</w:t>
      </w:r>
      <w:proofErr w:type="spellEnd"/>
      <w:r w:rsidRPr="00E45EDE">
        <w:rPr>
          <w:rFonts w:ascii="Arial" w:hAnsi="Arial" w:cs="Arial"/>
          <w:szCs w:val="20"/>
        </w:rPr>
        <w:t xml:space="preserve"> </w:t>
      </w:r>
      <w:proofErr w:type="spellStart"/>
      <w:r w:rsidRPr="00E45EDE">
        <w:rPr>
          <w:rFonts w:ascii="Arial" w:hAnsi="Arial" w:cs="Arial"/>
          <w:szCs w:val="20"/>
        </w:rPr>
        <w:t>okoliščine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na</w:t>
      </w:r>
      <w:proofErr w:type="spellEnd"/>
      <w:r w:rsidRPr="00E45EDE">
        <w:rPr>
          <w:rFonts w:ascii="Arial" w:hAnsi="Arial" w:cs="Arial"/>
          <w:szCs w:val="20"/>
        </w:rPr>
        <w:t xml:space="preserve"> </w:t>
      </w:r>
      <w:proofErr w:type="spellStart"/>
      <w:r w:rsidRPr="00E45EDE">
        <w:rPr>
          <w:rFonts w:ascii="Arial" w:hAnsi="Arial" w:cs="Arial"/>
          <w:szCs w:val="20"/>
        </w:rPr>
        <w:t>kakršnem</w:t>
      </w:r>
      <w:proofErr w:type="spellEnd"/>
      <w:r w:rsidRPr="00E45EDE">
        <w:rPr>
          <w:rFonts w:ascii="Arial" w:hAnsi="Arial" w:cs="Arial"/>
          <w:szCs w:val="20"/>
        </w:rPr>
        <w:t xml:space="preserve"> </w:t>
      </w:r>
      <w:proofErr w:type="spellStart"/>
      <w:r w:rsidRPr="00E45EDE">
        <w:rPr>
          <w:rFonts w:ascii="Arial" w:hAnsi="Arial" w:cs="Arial"/>
          <w:szCs w:val="20"/>
        </w:rPr>
        <w:t>koli</w:t>
      </w:r>
      <w:proofErr w:type="spellEnd"/>
      <w:r w:rsidRPr="00E45EDE">
        <w:rPr>
          <w:rFonts w:ascii="Arial" w:hAnsi="Arial" w:cs="Arial"/>
          <w:szCs w:val="20"/>
        </w:rPr>
        <w:t xml:space="preserve"> </w:t>
      </w:r>
      <w:proofErr w:type="spellStart"/>
      <w:r w:rsidRPr="00E45EDE">
        <w:rPr>
          <w:rFonts w:ascii="Arial" w:hAnsi="Arial" w:cs="Arial"/>
          <w:szCs w:val="20"/>
        </w:rPr>
        <w:t>pravnem</w:t>
      </w:r>
      <w:proofErr w:type="spellEnd"/>
      <w:r w:rsidRPr="00E45EDE">
        <w:rPr>
          <w:rFonts w:ascii="Arial" w:hAnsi="Arial" w:cs="Arial"/>
          <w:szCs w:val="20"/>
        </w:rPr>
        <w:t xml:space="preserve"> </w:t>
      </w:r>
      <w:proofErr w:type="spellStart"/>
      <w:r w:rsidRPr="00E45EDE">
        <w:rPr>
          <w:rFonts w:ascii="Arial" w:hAnsi="Arial" w:cs="Arial"/>
          <w:szCs w:val="20"/>
        </w:rPr>
        <w:t>temelju</w:t>
      </w:r>
      <w:proofErr w:type="spellEnd"/>
      <w:r w:rsidRPr="00E45EDE">
        <w:rPr>
          <w:rFonts w:ascii="Arial" w:hAnsi="Arial" w:cs="Arial"/>
          <w:szCs w:val="20"/>
        </w:rPr>
        <w:t xml:space="preserve"> </w:t>
      </w:r>
      <w:proofErr w:type="spellStart"/>
      <w:r w:rsidRPr="00E45EDE">
        <w:rPr>
          <w:rFonts w:ascii="Arial" w:hAnsi="Arial" w:cs="Arial"/>
          <w:szCs w:val="20"/>
        </w:rPr>
        <w:t>povezan</w:t>
      </w:r>
      <w:proofErr w:type="spellEnd"/>
      <w:r w:rsidRPr="00E45EDE">
        <w:rPr>
          <w:rFonts w:ascii="Arial" w:hAnsi="Arial" w:cs="Arial"/>
          <w:szCs w:val="20"/>
        </w:rPr>
        <w:t xml:space="preserve"> </w:t>
      </w:r>
      <w:proofErr w:type="spellStart"/>
      <w:r w:rsidRPr="00E45EDE">
        <w:rPr>
          <w:rFonts w:ascii="Arial" w:hAnsi="Arial" w:cs="Arial"/>
          <w:szCs w:val="20"/>
        </w:rPr>
        <w:t>član</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cenilec</w:t>
      </w:r>
      <w:proofErr w:type="spellEnd"/>
      <w:r w:rsidRPr="00E45EDE">
        <w:rPr>
          <w:rFonts w:ascii="Arial" w:hAnsi="Arial" w:cs="Arial"/>
          <w:szCs w:val="20"/>
        </w:rPr>
        <w:t xml:space="preserve">, </w:t>
      </w:r>
      <w:proofErr w:type="spellStart"/>
      <w:r w:rsidRPr="00E45EDE">
        <w:rPr>
          <w:rFonts w:ascii="Arial" w:hAnsi="Arial" w:cs="Arial"/>
          <w:szCs w:val="20"/>
        </w:rPr>
        <w:t>tako</w:t>
      </w:r>
      <w:proofErr w:type="spellEnd"/>
      <w:r w:rsidRPr="00E45EDE">
        <w:rPr>
          <w:rFonts w:ascii="Arial" w:hAnsi="Arial" w:cs="Arial"/>
          <w:szCs w:val="20"/>
        </w:rPr>
        <w:t xml:space="preserve"> da </w:t>
      </w:r>
      <w:proofErr w:type="spellStart"/>
      <w:r w:rsidRPr="00E45EDE">
        <w:rPr>
          <w:rFonts w:ascii="Arial" w:hAnsi="Arial" w:cs="Arial"/>
          <w:szCs w:val="20"/>
        </w:rPr>
        <w:t>zaradi</w:t>
      </w:r>
      <w:proofErr w:type="spellEnd"/>
      <w:r w:rsidRPr="00E45EDE">
        <w:rPr>
          <w:rFonts w:ascii="Arial" w:hAnsi="Arial" w:cs="Arial"/>
          <w:szCs w:val="20"/>
        </w:rPr>
        <w:t xml:space="preserve"> </w:t>
      </w:r>
      <w:proofErr w:type="spellStart"/>
      <w:r w:rsidRPr="00E45EDE">
        <w:rPr>
          <w:rFonts w:ascii="Arial" w:hAnsi="Arial" w:cs="Arial"/>
          <w:szCs w:val="20"/>
        </w:rPr>
        <w:t>te</w:t>
      </w:r>
      <w:proofErr w:type="spellEnd"/>
      <w:r w:rsidRPr="00E45EDE">
        <w:rPr>
          <w:rFonts w:ascii="Arial" w:hAnsi="Arial" w:cs="Arial"/>
          <w:szCs w:val="20"/>
        </w:rPr>
        <w:t xml:space="preserve"> </w:t>
      </w:r>
      <w:proofErr w:type="spellStart"/>
      <w:r w:rsidRPr="00E45EDE">
        <w:rPr>
          <w:rFonts w:ascii="Arial" w:hAnsi="Arial" w:cs="Arial"/>
          <w:szCs w:val="20"/>
        </w:rPr>
        <w:t>povezave</w:t>
      </w:r>
      <w:proofErr w:type="spellEnd"/>
      <w:r w:rsidRPr="00E45EDE">
        <w:rPr>
          <w:rFonts w:ascii="Arial" w:hAnsi="Arial" w:cs="Arial"/>
          <w:szCs w:val="20"/>
        </w:rPr>
        <w:t xml:space="preserve"> </w:t>
      </w:r>
      <w:proofErr w:type="spellStart"/>
      <w:r w:rsidRPr="00E45EDE">
        <w:rPr>
          <w:rFonts w:ascii="Arial" w:hAnsi="Arial" w:cs="Arial"/>
          <w:szCs w:val="20"/>
        </w:rPr>
        <w:t>obstaja</w:t>
      </w:r>
      <w:proofErr w:type="spellEnd"/>
      <w:r w:rsidRPr="00E45EDE">
        <w:rPr>
          <w:rFonts w:ascii="Arial" w:hAnsi="Arial" w:cs="Arial"/>
          <w:szCs w:val="20"/>
        </w:rPr>
        <w:t xml:space="preserve"> </w:t>
      </w:r>
      <w:proofErr w:type="spellStart"/>
      <w:r w:rsidRPr="00E45EDE">
        <w:rPr>
          <w:rFonts w:ascii="Arial" w:hAnsi="Arial" w:cs="Arial"/>
          <w:szCs w:val="20"/>
        </w:rPr>
        <w:t>dvom</w:t>
      </w:r>
      <w:proofErr w:type="spellEnd"/>
      <w:r w:rsidRPr="00E45EDE">
        <w:rPr>
          <w:rFonts w:ascii="Arial" w:hAnsi="Arial" w:cs="Arial"/>
          <w:szCs w:val="20"/>
        </w:rPr>
        <w:t xml:space="preserve"> o </w:t>
      </w:r>
      <w:proofErr w:type="spellStart"/>
      <w:r w:rsidRPr="00E45EDE">
        <w:rPr>
          <w:rFonts w:ascii="Arial" w:hAnsi="Arial" w:cs="Arial"/>
          <w:szCs w:val="20"/>
        </w:rPr>
        <w:t>njegovi</w:t>
      </w:r>
      <w:proofErr w:type="spellEnd"/>
      <w:r w:rsidRPr="00E45EDE">
        <w:rPr>
          <w:rFonts w:ascii="Arial" w:hAnsi="Arial" w:cs="Arial"/>
          <w:szCs w:val="20"/>
        </w:rPr>
        <w:t xml:space="preserve"> </w:t>
      </w:r>
      <w:proofErr w:type="spellStart"/>
      <w:r w:rsidRPr="00E45EDE">
        <w:rPr>
          <w:rFonts w:ascii="Arial" w:hAnsi="Arial" w:cs="Arial"/>
          <w:szCs w:val="20"/>
        </w:rPr>
        <w:t>nepristranskosti</w:t>
      </w:r>
      <w:proofErr w:type="spellEnd"/>
      <w:r w:rsidRPr="00E45EDE">
        <w:rPr>
          <w:rFonts w:ascii="Arial" w:hAnsi="Arial" w:cs="Arial"/>
          <w:szCs w:val="20"/>
        </w:rPr>
        <w:t xml:space="preserve"> </w:t>
      </w:r>
      <w:proofErr w:type="spellStart"/>
      <w:r w:rsidRPr="00E45EDE">
        <w:rPr>
          <w:rFonts w:ascii="Arial" w:hAnsi="Arial" w:cs="Arial"/>
          <w:szCs w:val="20"/>
        </w:rPr>
        <w:t>pri</w:t>
      </w:r>
      <w:proofErr w:type="spellEnd"/>
      <w:r w:rsidRPr="00E45EDE">
        <w:rPr>
          <w:rFonts w:ascii="Arial" w:hAnsi="Arial" w:cs="Arial"/>
          <w:szCs w:val="20"/>
        </w:rPr>
        <w:t xml:space="preserve"> </w:t>
      </w:r>
      <w:proofErr w:type="spellStart"/>
      <w:r w:rsidRPr="00E45EDE">
        <w:rPr>
          <w:rFonts w:ascii="Arial" w:hAnsi="Arial" w:cs="Arial"/>
          <w:szCs w:val="20"/>
        </w:rPr>
        <w:t>opravljanju</w:t>
      </w:r>
      <w:proofErr w:type="spellEnd"/>
      <w:r w:rsidRPr="00E45EDE">
        <w:rPr>
          <w:rFonts w:ascii="Arial" w:hAnsi="Arial" w:cs="Arial"/>
          <w:szCs w:val="20"/>
        </w:rPr>
        <w:t xml:space="preserve"> </w:t>
      </w:r>
      <w:proofErr w:type="spellStart"/>
      <w:r w:rsidRPr="00E45EDE">
        <w:rPr>
          <w:rFonts w:ascii="Arial" w:hAnsi="Arial" w:cs="Arial"/>
          <w:szCs w:val="20"/>
        </w:rPr>
        <w:t>funkcije</w:t>
      </w:r>
      <w:proofErr w:type="spellEnd"/>
      <w:r w:rsidRPr="00E45EDE">
        <w:rPr>
          <w:rFonts w:ascii="Arial" w:hAnsi="Arial" w:cs="Arial"/>
          <w:szCs w:val="20"/>
        </w:rPr>
        <w:t xml:space="preserve"> </w:t>
      </w:r>
      <w:proofErr w:type="spellStart"/>
      <w:r w:rsidRPr="00E45EDE">
        <w:rPr>
          <w:rFonts w:ascii="Arial" w:hAnsi="Arial" w:cs="Arial"/>
          <w:szCs w:val="20"/>
        </w:rPr>
        <w:t>člana</w:t>
      </w:r>
      <w:proofErr w:type="spellEnd"/>
      <w:r w:rsidRPr="00E45EDE">
        <w:rPr>
          <w:rFonts w:ascii="Arial" w:hAnsi="Arial" w:cs="Arial"/>
          <w:szCs w:val="20"/>
        </w:rPr>
        <w:t xml:space="preserve"> </w:t>
      </w:r>
      <w:proofErr w:type="spellStart"/>
      <w:r w:rsidRPr="00E45EDE">
        <w:rPr>
          <w:rFonts w:ascii="Arial" w:hAnsi="Arial" w:cs="Arial"/>
          <w:szCs w:val="20"/>
        </w:rPr>
        <w:t>komisije</w:t>
      </w:r>
      <w:proofErr w:type="spellEnd"/>
      <w:r w:rsidRPr="00E45EDE">
        <w:rPr>
          <w:rFonts w:ascii="Arial" w:hAnsi="Arial" w:cs="Arial"/>
          <w:szCs w:val="20"/>
        </w:rPr>
        <w:t xml:space="preserve"> </w:t>
      </w:r>
      <w:proofErr w:type="spellStart"/>
      <w:r w:rsidRPr="00E45EDE">
        <w:rPr>
          <w:rFonts w:ascii="Arial" w:hAnsi="Arial" w:cs="Arial"/>
          <w:szCs w:val="20"/>
        </w:rPr>
        <w:t>ali</w:t>
      </w:r>
      <w:proofErr w:type="spellEnd"/>
      <w:r w:rsidRPr="00E45EDE">
        <w:rPr>
          <w:rFonts w:ascii="Arial" w:hAnsi="Arial" w:cs="Arial"/>
          <w:szCs w:val="20"/>
        </w:rPr>
        <w:t xml:space="preserve"> </w:t>
      </w:r>
      <w:proofErr w:type="spellStart"/>
      <w:r w:rsidRPr="00E45EDE">
        <w:rPr>
          <w:rFonts w:ascii="Arial" w:hAnsi="Arial" w:cs="Arial"/>
          <w:szCs w:val="20"/>
        </w:rPr>
        <w:t>cenilca</w:t>
      </w:r>
      <w:proofErr w:type="spellEnd"/>
      <w:r w:rsidRPr="00E45EDE">
        <w:rPr>
          <w:rFonts w:ascii="Arial" w:hAnsi="Arial" w:cs="Arial"/>
          <w:szCs w:val="20"/>
        </w:rPr>
        <w:t xml:space="preserve"> in</w:t>
      </w:r>
    </w:p>
    <w:p w14:paraId="2E9F8146" w14:textId="77777777" w:rsidR="00E45EDE" w:rsidRPr="00E45EDE" w:rsidRDefault="00E45EDE" w:rsidP="00E45EDE">
      <w:pPr>
        <w:pStyle w:val="Odstavekseznama"/>
        <w:numPr>
          <w:ilvl w:val="0"/>
          <w:numId w:val="2"/>
        </w:numPr>
        <w:suppressAutoHyphens/>
        <w:autoSpaceDE w:val="0"/>
        <w:autoSpaceDN w:val="0"/>
        <w:adjustRightInd w:val="0"/>
        <w:spacing w:before="0" w:after="0" w:line="240" w:lineRule="exact"/>
        <w:contextualSpacing w:val="0"/>
        <w:textAlignment w:val="baseline"/>
        <w:rPr>
          <w:rFonts w:ascii="Arial" w:hAnsi="Arial" w:cs="Arial"/>
          <w:b/>
          <w:bCs/>
          <w:szCs w:val="20"/>
        </w:rPr>
      </w:pPr>
      <w:r w:rsidRPr="00E45EDE">
        <w:rPr>
          <w:rFonts w:ascii="Arial" w:hAnsi="Arial" w:cs="Arial"/>
          <w:b/>
          <w:bCs/>
          <w:szCs w:val="20"/>
          <w:shd w:val="clear" w:color="auto" w:fill="F2F2F2" w:themeFill="background1" w:themeFillShade="F2"/>
        </w:rPr>
        <w:t xml:space="preserve">je </w:t>
      </w:r>
      <w:proofErr w:type="spellStart"/>
      <w:r w:rsidRPr="00E45EDE">
        <w:rPr>
          <w:rFonts w:ascii="Arial" w:hAnsi="Arial" w:cs="Arial"/>
          <w:b/>
          <w:bCs/>
          <w:szCs w:val="20"/>
          <w:shd w:val="clear" w:color="auto" w:fill="F2F2F2" w:themeFill="background1" w:themeFillShade="F2"/>
        </w:rPr>
        <w:t>pravna</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ali</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fizična</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oseba</w:t>
      </w:r>
      <w:proofErr w:type="spellEnd"/>
      <w:r w:rsidRPr="00E45EDE">
        <w:rPr>
          <w:rFonts w:ascii="Arial" w:hAnsi="Arial" w:cs="Arial"/>
          <w:b/>
          <w:bCs/>
          <w:szCs w:val="20"/>
          <w:shd w:val="clear" w:color="auto" w:fill="F2F2F2" w:themeFill="background1" w:themeFillShade="F2"/>
        </w:rPr>
        <w:t xml:space="preserve">, ki </w:t>
      </w:r>
      <w:proofErr w:type="spellStart"/>
      <w:r w:rsidRPr="00E45EDE">
        <w:rPr>
          <w:rFonts w:ascii="Arial" w:hAnsi="Arial" w:cs="Arial"/>
          <w:b/>
          <w:bCs/>
          <w:szCs w:val="20"/>
          <w:shd w:val="clear" w:color="auto" w:fill="F2F2F2" w:themeFill="background1" w:themeFillShade="F2"/>
        </w:rPr>
        <w:t>lahko</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postane</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lastnik</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nepremičnin</w:t>
      </w:r>
      <w:proofErr w:type="spellEnd"/>
      <w:r w:rsidRPr="00E45EDE">
        <w:rPr>
          <w:rFonts w:ascii="Arial" w:hAnsi="Arial" w:cs="Arial"/>
          <w:b/>
          <w:bCs/>
          <w:szCs w:val="20"/>
          <w:shd w:val="clear" w:color="auto" w:fill="F2F2F2" w:themeFill="background1" w:themeFillShade="F2"/>
        </w:rPr>
        <w:t xml:space="preserve"> v </w:t>
      </w:r>
      <w:proofErr w:type="spellStart"/>
      <w:r w:rsidRPr="00E45EDE">
        <w:rPr>
          <w:rFonts w:ascii="Arial" w:hAnsi="Arial" w:cs="Arial"/>
          <w:b/>
          <w:bCs/>
          <w:szCs w:val="20"/>
          <w:shd w:val="clear" w:color="auto" w:fill="F2F2F2" w:themeFill="background1" w:themeFillShade="F2"/>
        </w:rPr>
        <w:t>Republiki</w:t>
      </w:r>
      <w:proofErr w:type="spellEnd"/>
      <w:r w:rsidRPr="00E45EDE">
        <w:rPr>
          <w:rFonts w:ascii="Arial" w:hAnsi="Arial" w:cs="Arial"/>
          <w:b/>
          <w:bCs/>
          <w:szCs w:val="20"/>
          <w:shd w:val="clear" w:color="auto" w:fill="F2F2F2" w:themeFill="background1" w:themeFillShade="F2"/>
        </w:rPr>
        <w:t xml:space="preserve"> </w:t>
      </w:r>
      <w:proofErr w:type="spellStart"/>
      <w:r w:rsidRPr="00E45EDE">
        <w:rPr>
          <w:rFonts w:ascii="Arial" w:hAnsi="Arial" w:cs="Arial"/>
          <w:b/>
          <w:bCs/>
          <w:szCs w:val="20"/>
          <w:shd w:val="clear" w:color="auto" w:fill="F2F2F2" w:themeFill="background1" w:themeFillShade="F2"/>
        </w:rPr>
        <w:t>Sloveniji</w:t>
      </w:r>
      <w:proofErr w:type="spellEnd"/>
      <w:r w:rsidRPr="00E45EDE">
        <w:rPr>
          <w:rFonts w:ascii="Arial" w:hAnsi="Arial" w:cs="Arial"/>
          <w:b/>
          <w:bCs/>
          <w:szCs w:val="20"/>
          <w:shd w:val="clear" w:color="auto" w:fill="F2F2F2" w:themeFill="background1" w:themeFillShade="F2"/>
        </w:rPr>
        <w:t>.</w:t>
      </w:r>
    </w:p>
    <w:p w14:paraId="382F1D55" w14:textId="77777777" w:rsidR="00E45EDE" w:rsidRPr="00E45EDE" w:rsidRDefault="00E45EDE" w:rsidP="00E45EDE">
      <w:pPr>
        <w:autoSpaceDE w:val="0"/>
        <w:adjustRightInd w:val="0"/>
        <w:spacing w:before="0" w:after="0" w:line="240" w:lineRule="exact"/>
        <w:rPr>
          <w:rFonts w:ascii="Arial" w:hAnsi="Arial" w:cs="Arial"/>
          <w:b/>
          <w:bCs/>
          <w:szCs w:val="20"/>
          <w:lang w:val="sl-SI"/>
        </w:rPr>
      </w:pPr>
    </w:p>
    <w:p w14:paraId="02851857" w14:textId="77777777" w:rsidR="00E45EDE" w:rsidRPr="00E45EDE" w:rsidRDefault="00E45EDE" w:rsidP="00E45EDE">
      <w:pPr>
        <w:autoSpaceDE w:val="0"/>
        <w:adjustRightInd w:val="0"/>
        <w:spacing w:before="0" w:after="0" w:line="240" w:lineRule="exact"/>
        <w:rPr>
          <w:rFonts w:ascii="Arial" w:hAnsi="Arial" w:cs="Arial"/>
          <w:b/>
          <w:bCs/>
          <w:szCs w:val="20"/>
          <w:lang w:val="sl-SI"/>
        </w:rPr>
      </w:pPr>
    </w:p>
    <w:p w14:paraId="4703844B" w14:textId="77777777" w:rsidR="00E45EDE" w:rsidRPr="00E45EDE" w:rsidRDefault="00E45EDE" w:rsidP="00E45EDE">
      <w:pPr>
        <w:pStyle w:val="Naslov1"/>
        <w:spacing w:before="0" w:after="0" w:line="240" w:lineRule="exact"/>
        <w:rPr>
          <w:rFonts w:ascii="Arial" w:hAnsi="Arial" w:cs="Arial"/>
          <w:b/>
          <w:bCs/>
          <w:color w:val="auto"/>
          <w:sz w:val="20"/>
          <w:szCs w:val="20"/>
          <w:lang w:val="sl-SI"/>
        </w:rPr>
      </w:pPr>
      <w:bookmarkStart w:id="13" w:name="_Toc153541263"/>
      <w:r w:rsidRPr="00E45EDE">
        <w:rPr>
          <w:rFonts w:ascii="Arial" w:hAnsi="Arial" w:cs="Arial"/>
          <w:b/>
          <w:bCs/>
          <w:color w:val="auto"/>
          <w:sz w:val="20"/>
          <w:szCs w:val="20"/>
          <w:lang w:val="sl-SI"/>
        </w:rPr>
        <w:t>9. Način in rok prijave na javno dražbo</w:t>
      </w:r>
      <w:bookmarkEnd w:id="13"/>
      <w:r w:rsidRPr="00E45EDE">
        <w:rPr>
          <w:rFonts w:ascii="Arial" w:hAnsi="Arial" w:cs="Arial"/>
          <w:b/>
          <w:bCs/>
          <w:color w:val="auto"/>
          <w:sz w:val="20"/>
          <w:szCs w:val="20"/>
          <w:lang w:val="sl-SI"/>
        </w:rPr>
        <w:t xml:space="preserve"> </w:t>
      </w:r>
    </w:p>
    <w:p w14:paraId="6CF6FE0C" w14:textId="77777777" w:rsidR="00E45EDE" w:rsidRPr="00E45EDE" w:rsidRDefault="00E45EDE" w:rsidP="00E45EDE">
      <w:pPr>
        <w:spacing w:before="0" w:after="0" w:line="240" w:lineRule="exact"/>
        <w:rPr>
          <w:rFonts w:ascii="Arial" w:hAnsi="Arial" w:cs="Arial"/>
          <w:szCs w:val="20"/>
          <w:lang w:val="sl-SI"/>
        </w:rPr>
      </w:pPr>
    </w:p>
    <w:p w14:paraId="5A7D0A2B"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b/>
          <w:szCs w:val="20"/>
          <w:lang w:val="sl-SI"/>
        </w:rPr>
        <w:t>Komunikacija z organizatorjem javne dražbe in prijava k sodelovanju na javni dražbi poteka elektronsko</w:t>
      </w:r>
      <w:r w:rsidRPr="00E45EDE">
        <w:rPr>
          <w:rFonts w:ascii="Arial" w:hAnsi="Arial" w:cs="Arial"/>
          <w:szCs w:val="20"/>
          <w:lang w:val="sl-SI"/>
        </w:rPr>
        <w:t xml:space="preserve">. </w:t>
      </w:r>
    </w:p>
    <w:tbl>
      <w:tblPr>
        <w:tblStyle w:val="Navadnatabela1"/>
        <w:tblpPr w:leftFromText="141" w:rightFromText="141" w:vertAnchor="text" w:horzAnchor="margin" w:tblpY="155"/>
        <w:tblW w:w="85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1E0" w:firstRow="1" w:lastRow="1" w:firstColumn="1" w:lastColumn="1" w:noHBand="0" w:noVBand="0"/>
      </w:tblPr>
      <w:tblGrid>
        <w:gridCol w:w="2972"/>
        <w:gridCol w:w="5539"/>
      </w:tblGrid>
      <w:tr w:rsidR="00E45EDE" w:rsidRPr="00E45EDE" w14:paraId="5AB26B98" w14:textId="77777777" w:rsidTr="008A6789">
        <w:trPr>
          <w:cnfStyle w:val="100000000000" w:firstRow="1" w:lastRow="0" w:firstColumn="0" w:lastColumn="0" w:oddVBand="0" w:evenVBand="0" w:oddHBand="0" w:evenHBand="0" w:firstRowFirstColumn="0" w:firstRowLastColumn="0" w:lastRowFirstColumn="0" w:lastRowLastColumn="0"/>
          <w:trHeight w:val="274"/>
        </w:trPr>
        <w:tc>
          <w:tcPr>
            <w:cnfStyle w:val="001000000000" w:firstRow="0" w:lastRow="0" w:firstColumn="1" w:lastColumn="0" w:oddVBand="0" w:evenVBand="0" w:oddHBand="0" w:evenHBand="0" w:firstRowFirstColumn="0" w:firstRowLastColumn="0" w:lastRowFirstColumn="0" w:lastRowLastColumn="0"/>
            <w:tcW w:w="2972" w:type="dxa"/>
            <w:tcBorders>
              <w:bottom w:val="single" w:sz="4" w:space="0" w:color="000000" w:themeColor="text1"/>
            </w:tcBorders>
            <w:shd w:val="clear" w:color="auto" w:fill="D9D9D9" w:themeFill="background1" w:themeFillShade="D9"/>
          </w:tcPr>
          <w:p w14:paraId="09FBFE8C" w14:textId="77777777" w:rsidR="00E45EDE" w:rsidRPr="00E45EDE" w:rsidRDefault="00E45EDE" w:rsidP="008A6789">
            <w:pPr>
              <w:spacing w:before="0" w:after="40" w:line="240" w:lineRule="exact"/>
              <w:rPr>
                <w:rFonts w:ascii="Arial" w:hAnsi="Arial" w:cs="Arial"/>
                <w:b w:val="0"/>
                <w:bCs w:val="0"/>
                <w:szCs w:val="20"/>
                <w:lang w:val="sl-SI"/>
              </w:rPr>
            </w:pPr>
            <w:r w:rsidRPr="00E45EDE">
              <w:rPr>
                <w:rFonts w:ascii="Arial" w:hAnsi="Arial" w:cs="Arial"/>
                <w:szCs w:val="20"/>
                <w:lang w:val="sl-SI"/>
              </w:rPr>
              <w:t>Rok za prijavo</w:t>
            </w:r>
          </w:p>
        </w:tc>
        <w:tc>
          <w:tcPr>
            <w:cnfStyle w:val="000100000000" w:firstRow="0" w:lastRow="0" w:firstColumn="0" w:lastColumn="1" w:oddVBand="0" w:evenVBand="0" w:oddHBand="0" w:evenHBand="0" w:firstRowFirstColumn="0" w:firstRowLastColumn="0" w:lastRowFirstColumn="0" w:lastRowLastColumn="0"/>
            <w:tcW w:w="5539" w:type="dxa"/>
            <w:tcBorders>
              <w:bottom w:val="single" w:sz="4" w:space="0" w:color="000000" w:themeColor="text1"/>
            </w:tcBorders>
            <w:shd w:val="clear" w:color="auto" w:fill="F2F2F2" w:themeFill="background1" w:themeFillShade="F2"/>
          </w:tcPr>
          <w:p w14:paraId="2360FC0E" w14:textId="343958C1" w:rsidR="00E45EDE" w:rsidRPr="00E45EDE" w:rsidRDefault="00131F15" w:rsidP="008A6789">
            <w:pPr>
              <w:spacing w:before="0" w:after="40" w:line="240" w:lineRule="exact"/>
              <w:rPr>
                <w:rFonts w:ascii="Arial" w:hAnsi="Arial" w:cs="Arial"/>
                <w:szCs w:val="20"/>
                <w:lang w:val="sl-SI"/>
              </w:rPr>
            </w:pPr>
            <w:r>
              <w:rPr>
                <w:rFonts w:ascii="Arial" w:hAnsi="Arial" w:cs="Arial"/>
                <w:color w:val="000000" w:themeColor="text1"/>
                <w:szCs w:val="20"/>
                <w:lang w:val="sl-SI"/>
              </w:rPr>
              <w:t>2</w:t>
            </w:r>
            <w:r w:rsidR="00725592">
              <w:rPr>
                <w:rFonts w:ascii="Arial" w:hAnsi="Arial" w:cs="Arial"/>
                <w:color w:val="000000" w:themeColor="text1"/>
                <w:szCs w:val="20"/>
                <w:lang w:val="sl-SI"/>
              </w:rPr>
              <w:t>2</w:t>
            </w:r>
            <w:r w:rsidR="00E45EDE" w:rsidRPr="00E45EDE">
              <w:rPr>
                <w:rFonts w:ascii="Arial" w:hAnsi="Arial" w:cs="Arial"/>
                <w:color w:val="000000" w:themeColor="text1"/>
                <w:szCs w:val="20"/>
                <w:lang w:val="sl-SI"/>
              </w:rPr>
              <w:t xml:space="preserve">. </w:t>
            </w:r>
            <w:r w:rsidR="00725592">
              <w:rPr>
                <w:rFonts w:ascii="Arial" w:hAnsi="Arial" w:cs="Arial"/>
                <w:color w:val="000000" w:themeColor="text1"/>
                <w:szCs w:val="20"/>
                <w:lang w:val="sl-SI"/>
              </w:rPr>
              <w:t>9</w:t>
            </w:r>
            <w:r w:rsidR="00E45EDE" w:rsidRPr="00E45EDE">
              <w:rPr>
                <w:rFonts w:ascii="Arial" w:hAnsi="Arial" w:cs="Arial"/>
                <w:color w:val="000000" w:themeColor="text1"/>
                <w:szCs w:val="20"/>
                <w:lang w:val="sl-SI"/>
              </w:rPr>
              <w:t>. 2026 do 23:59 ure</w:t>
            </w:r>
          </w:p>
        </w:tc>
      </w:tr>
      <w:tr w:rsidR="00E45EDE" w:rsidRPr="00E45EDE" w14:paraId="754109EA" w14:textId="77777777" w:rsidTr="008A6789">
        <w:trPr>
          <w:cnfStyle w:val="010000000000" w:firstRow="0" w:lastRow="1" w:firstColumn="0" w:lastColumn="0" w:oddVBand="0" w:evenVBand="0" w:oddHBand="0" w:evenHBand="0" w:firstRowFirstColumn="0" w:firstRowLastColumn="0" w:lastRowFirstColumn="0" w:lastRowLastColumn="0"/>
          <w:trHeight w:val="273"/>
        </w:trPr>
        <w:tc>
          <w:tcPr>
            <w:cnfStyle w:val="001000000000" w:firstRow="0" w:lastRow="0" w:firstColumn="1" w:lastColumn="0" w:oddVBand="0" w:evenVBand="0" w:oddHBand="0" w:evenHBand="0" w:firstRowFirstColumn="0" w:firstRowLastColumn="0" w:lastRowFirstColumn="0" w:lastRowLastColumn="0"/>
            <w:tcW w:w="2972" w:type="dxa"/>
            <w:tcBorders>
              <w:top w:val="single" w:sz="4" w:space="0" w:color="000000" w:themeColor="text1"/>
              <w:bottom w:val="single" w:sz="4" w:space="0" w:color="000000" w:themeColor="text1"/>
            </w:tcBorders>
            <w:shd w:val="clear" w:color="auto" w:fill="D9D9D9" w:themeFill="background1" w:themeFillShade="D9"/>
          </w:tcPr>
          <w:p w14:paraId="09D67D24" w14:textId="77777777" w:rsidR="00E45EDE" w:rsidRPr="00E45EDE" w:rsidRDefault="00E45EDE" w:rsidP="008A6789">
            <w:pPr>
              <w:spacing w:before="0" w:after="40" w:line="240" w:lineRule="exact"/>
              <w:rPr>
                <w:rFonts w:ascii="Arial" w:hAnsi="Arial" w:cs="Arial"/>
                <w:szCs w:val="20"/>
                <w:lang w:val="sl-SI"/>
              </w:rPr>
            </w:pPr>
            <w:r w:rsidRPr="00E45EDE">
              <w:rPr>
                <w:rFonts w:ascii="Arial" w:hAnsi="Arial" w:cs="Arial"/>
                <w:szCs w:val="20"/>
                <w:lang w:val="sl-SI"/>
              </w:rPr>
              <w:t>Povezava za prijavo</w:t>
            </w:r>
          </w:p>
        </w:tc>
        <w:tc>
          <w:tcPr>
            <w:cnfStyle w:val="000100000000" w:firstRow="0" w:lastRow="0" w:firstColumn="0" w:lastColumn="1" w:oddVBand="0" w:evenVBand="0" w:oddHBand="0" w:evenHBand="0" w:firstRowFirstColumn="0" w:firstRowLastColumn="0" w:lastRowFirstColumn="0" w:lastRowLastColumn="0"/>
            <w:tcW w:w="5539" w:type="dxa"/>
            <w:tcBorders>
              <w:top w:val="single" w:sz="4" w:space="0" w:color="000000" w:themeColor="text1"/>
              <w:bottom w:val="single" w:sz="4" w:space="0" w:color="000000" w:themeColor="text1"/>
            </w:tcBorders>
            <w:shd w:val="clear" w:color="auto" w:fill="F2F2F2" w:themeFill="background1" w:themeFillShade="F2"/>
          </w:tcPr>
          <w:p w14:paraId="048B762B" w14:textId="77777777" w:rsidR="00E45EDE" w:rsidRPr="00E45EDE" w:rsidRDefault="00E45EDE" w:rsidP="008A6789">
            <w:pPr>
              <w:spacing w:before="0" w:line="240" w:lineRule="exact"/>
              <w:rPr>
                <w:rFonts w:ascii="Arial" w:hAnsi="Arial" w:cs="Arial"/>
                <w:b w:val="0"/>
                <w:bCs w:val="0"/>
                <w:szCs w:val="20"/>
                <w:lang w:val="sl-SI"/>
              </w:rPr>
            </w:pPr>
            <w:hyperlink r:id="rId8" w:history="1">
              <w:r w:rsidRPr="00E45EDE">
                <w:rPr>
                  <w:rStyle w:val="Hiperpovezava"/>
                  <w:rFonts w:ascii="Arial" w:eastAsiaTheme="majorEastAsia" w:hAnsi="Arial" w:cs="Arial"/>
                  <w:szCs w:val="20"/>
                  <w:lang w:val="sl-SI"/>
                </w:rPr>
                <w:t>https://mju.edrazbe.si/</w:t>
              </w:r>
            </w:hyperlink>
            <w:r w:rsidRPr="00E45EDE">
              <w:rPr>
                <w:rFonts w:ascii="Arial" w:hAnsi="Arial" w:cs="Arial"/>
                <w:szCs w:val="20"/>
                <w:lang w:val="sl-SI"/>
              </w:rPr>
              <w:t xml:space="preserve"> </w:t>
            </w:r>
            <w:r w:rsidRPr="00E45EDE">
              <w:rPr>
                <w:rStyle w:val="Hiperpovezava"/>
                <w:rFonts w:ascii="Arial" w:eastAsiaTheme="majorEastAsia" w:hAnsi="Arial" w:cs="Arial"/>
                <w:color w:val="auto"/>
                <w:szCs w:val="20"/>
                <w:lang w:val="sl-SI"/>
              </w:rPr>
              <w:t xml:space="preserve"> </w:t>
            </w:r>
          </w:p>
        </w:tc>
      </w:tr>
    </w:tbl>
    <w:p w14:paraId="5B263BFC" w14:textId="77777777" w:rsidR="00E45EDE" w:rsidRPr="00E45EDE" w:rsidRDefault="00E45EDE" w:rsidP="00E45EDE">
      <w:pPr>
        <w:autoSpaceDE w:val="0"/>
        <w:adjustRightInd w:val="0"/>
        <w:spacing w:before="0" w:line="240" w:lineRule="exact"/>
        <w:rPr>
          <w:rFonts w:ascii="Arial" w:hAnsi="Arial" w:cs="Arial"/>
          <w:bCs/>
          <w:szCs w:val="20"/>
          <w:highlight w:val="green"/>
          <w:lang w:val="sl-SI"/>
        </w:rPr>
      </w:pPr>
    </w:p>
    <w:p w14:paraId="64D814A0" w14:textId="77777777" w:rsidR="00E45EDE" w:rsidRPr="00E45EDE" w:rsidRDefault="00E45EDE" w:rsidP="00E45EDE">
      <w:pPr>
        <w:autoSpaceDE w:val="0"/>
        <w:adjustRightInd w:val="0"/>
        <w:spacing w:before="0" w:after="0" w:line="240" w:lineRule="exact"/>
        <w:rPr>
          <w:rFonts w:ascii="Arial" w:hAnsi="Arial" w:cs="Arial"/>
          <w:b/>
          <w:szCs w:val="20"/>
          <w:lang w:val="sl-SI"/>
        </w:rPr>
      </w:pPr>
      <w:r w:rsidRPr="00E45EDE">
        <w:rPr>
          <w:rFonts w:ascii="Arial" w:hAnsi="Arial" w:cs="Arial"/>
          <w:bCs/>
          <w:szCs w:val="20"/>
          <w:lang w:val="sl-SI"/>
        </w:rPr>
        <w:t xml:space="preserve">Zainteresirani dražitelj se k sodelovanju na predmetni javni dražbi prijavi sam ali po zakonitem zastopniku oziroma pooblaščencu </w:t>
      </w:r>
      <w:r w:rsidRPr="00E45EDE">
        <w:rPr>
          <w:rFonts w:ascii="Arial" w:hAnsi="Arial" w:cs="Arial"/>
          <w:b/>
          <w:szCs w:val="20"/>
          <w:lang w:val="sl-SI"/>
        </w:rPr>
        <w:t xml:space="preserve">v zgoraj navedenem roku na navedeni povezavi za prijavo. </w:t>
      </w:r>
    </w:p>
    <w:p w14:paraId="509C3569" w14:textId="77777777" w:rsidR="00E45EDE" w:rsidRPr="00E45EDE" w:rsidRDefault="00E45EDE" w:rsidP="00E45EDE">
      <w:pPr>
        <w:autoSpaceDE w:val="0"/>
        <w:adjustRightInd w:val="0"/>
        <w:spacing w:before="0" w:after="0" w:line="240" w:lineRule="exact"/>
        <w:rPr>
          <w:rFonts w:ascii="Arial" w:hAnsi="Arial" w:cs="Arial"/>
          <w:bCs/>
          <w:szCs w:val="20"/>
          <w:highlight w:val="green"/>
          <w:lang w:val="sl-SI"/>
        </w:rPr>
      </w:pPr>
    </w:p>
    <w:p w14:paraId="13B9DD95" w14:textId="77777777" w:rsidR="00E45EDE" w:rsidRPr="00E45EDE" w:rsidRDefault="00E45EDE" w:rsidP="00E45EDE">
      <w:pPr>
        <w:autoSpaceDE w:val="0"/>
        <w:adjustRightInd w:val="0"/>
        <w:spacing w:before="0" w:after="0" w:line="240" w:lineRule="exact"/>
        <w:rPr>
          <w:rFonts w:ascii="Arial" w:hAnsi="Arial" w:cs="Arial"/>
          <w:bCs/>
          <w:i/>
          <w:iCs/>
          <w:szCs w:val="20"/>
          <w:lang w:val="sl-SI"/>
        </w:rPr>
      </w:pPr>
      <w:r w:rsidRPr="00E45EDE">
        <w:rPr>
          <w:rFonts w:ascii="Arial" w:hAnsi="Arial" w:cs="Arial"/>
          <w:bCs/>
          <w:szCs w:val="20"/>
          <w:lang w:val="sl-SI"/>
        </w:rPr>
        <w:t xml:space="preserve">V kolikor je za sodelovanje na javni dražbi kot dražitelj zainteresiranih dvoje ali več oseb skupaj kot povezane sodelujoče osebe, morajo te za prijavo in sodelovanje na javni dražbi pooblastiti skupnega pooblaščenca, ki je lahko eden izmed povezanih sodelujočih oseb ali tretja oseba. </w:t>
      </w:r>
      <w:r w:rsidRPr="00E45EDE">
        <w:rPr>
          <w:rFonts w:ascii="Arial" w:hAnsi="Arial" w:cs="Arial"/>
          <w:bCs/>
          <w:szCs w:val="20"/>
          <w:lang w:val="sl-SI"/>
        </w:rPr>
        <w:lastRenderedPageBreak/>
        <w:t xml:space="preserve">Skupni pooblaščenec mora ob vnosu podatkov za prijavo na javno dražbo navesti zahtevane podatke in predložiti pooblastilo. </w:t>
      </w:r>
    </w:p>
    <w:p w14:paraId="5C7647D6" w14:textId="77777777" w:rsidR="00E45EDE" w:rsidRPr="00E45EDE" w:rsidRDefault="00E45EDE" w:rsidP="00E45EDE">
      <w:pPr>
        <w:spacing w:before="0" w:after="0" w:line="240" w:lineRule="exact"/>
        <w:rPr>
          <w:rFonts w:ascii="Arial" w:hAnsi="Arial" w:cs="Arial"/>
          <w:szCs w:val="20"/>
          <w:lang w:val="sl-SI"/>
        </w:rPr>
      </w:pPr>
    </w:p>
    <w:p w14:paraId="40AECB1D" w14:textId="77777777" w:rsidR="00E45EDE" w:rsidRPr="00E45EDE" w:rsidRDefault="00E45EDE" w:rsidP="00E45EDE">
      <w:pPr>
        <w:spacing w:before="0" w:after="0" w:line="240" w:lineRule="exact"/>
        <w:rPr>
          <w:rFonts w:ascii="Arial" w:hAnsi="Arial" w:cs="Arial"/>
          <w:szCs w:val="20"/>
          <w:lang w:val="sl-SI"/>
        </w:rPr>
      </w:pPr>
      <w:r w:rsidRPr="00E45EDE">
        <w:rPr>
          <w:rFonts w:ascii="Arial" w:hAnsi="Arial" w:cs="Arial"/>
          <w:szCs w:val="20"/>
          <w:lang w:val="sl-SI"/>
        </w:rPr>
        <w:t>Obvezne priloge prijave so:</w:t>
      </w:r>
    </w:p>
    <w:p w14:paraId="0CB2E05E"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potrdilo o pravočasno vplačani varščini,</w:t>
      </w:r>
    </w:p>
    <w:p w14:paraId="45563EE7"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izjava, da dražitelj ali izjave povezanih sodelujočih oseb, da niso povezane osebe</w:t>
      </w:r>
      <w:r w:rsidRPr="00E45EDE">
        <w:rPr>
          <w:rFonts w:ascii="Arial" w:hAnsi="Arial" w:cs="Arial"/>
          <w:szCs w:val="20"/>
          <w:lang w:val="sl-SI"/>
        </w:rPr>
        <w:t>, kot izhaja iz druge alineje prvega odstavka 8. točke tega razpisa,</w:t>
      </w:r>
    </w:p>
    <w:p w14:paraId="18B80C12"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pooblastilo oziroma pooblastila za sodelovanje na dražbi</w:t>
      </w:r>
      <w:r w:rsidRPr="00E45EDE">
        <w:rPr>
          <w:rFonts w:ascii="Arial" w:hAnsi="Arial" w:cs="Arial"/>
          <w:szCs w:val="20"/>
          <w:lang w:val="sl-SI"/>
        </w:rPr>
        <w:t>, če bo v imenu dražitelja na dražbi sodeloval njegov pooblaščenec ali skupni pooblaščenec povezanih sodelujočih oseb,</w:t>
      </w:r>
    </w:p>
    <w:p w14:paraId="67B3D472"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dokazilo o zastopstvu</w:t>
      </w:r>
      <w:r w:rsidRPr="00E45EDE">
        <w:rPr>
          <w:rFonts w:ascii="Arial" w:hAnsi="Arial" w:cs="Arial"/>
          <w:szCs w:val="20"/>
          <w:lang w:val="sl-SI"/>
        </w:rPr>
        <w:t>, če bo v imenu dražitelja na dražbi sodeloval njegov zastopnik in</w:t>
      </w:r>
    </w:p>
    <w:p w14:paraId="78EA054F" w14:textId="77777777" w:rsidR="00E45EDE" w:rsidRPr="00E45EDE" w:rsidRDefault="00E45EDE" w:rsidP="00E45EDE">
      <w:pPr>
        <w:numPr>
          <w:ilvl w:val="0"/>
          <w:numId w:val="1"/>
        </w:numPr>
        <w:spacing w:before="0" w:after="0" w:line="240" w:lineRule="exact"/>
        <w:rPr>
          <w:rFonts w:ascii="Arial" w:hAnsi="Arial" w:cs="Arial"/>
          <w:szCs w:val="20"/>
          <w:lang w:val="sl-SI"/>
        </w:rPr>
      </w:pPr>
      <w:r w:rsidRPr="00E45EDE">
        <w:rPr>
          <w:rFonts w:ascii="Arial" w:hAnsi="Arial" w:cs="Arial"/>
          <w:b/>
          <w:bCs/>
          <w:szCs w:val="20"/>
          <w:shd w:val="clear" w:color="auto" w:fill="F2F2F2" w:themeFill="background1" w:themeFillShade="F2"/>
          <w:lang w:val="sl-SI"/>
        </w:rPr>
        <w:t>izjava s podatki o solastnikih</w:t>
      </w:r>
      <w:r w:rsidRPr="00E45EDE">
        <w:rPr>
          <w:rFonts w:ascii="Arial" w:hAnsi="Arial" w:cs="Arial"/>
          <w:szCs w:val="20"/>
          <w:lang w:val="sl-SI"/>
        </w:rPr>
        <w:t>, v primeru, da dražitelj sodeluje na dražbi tudi v imenu povezanih sodelujočih oseb ali povezane sodelujoče osebe na dražbi zastopa pooblaščenec.</w:t>
      </w:r>
    </w:p>
    <w:p w14:paraId="44DA971E" w14:textId="77777777" w:rsidR="00E45EDE" w:rsidRPr="00E45EDE" w:rsidRDefault="00E45EDE" w:rsidP="00E45EDE">
      <w:pPr>
        <w:spacing w:before="0" w:after="0" w:line="240" w:lineRule="exact"/>
        <w:rPr>
          <w:rFonts w:ascii="Arial" w:hAnsi="Arial" w:cs="Arial"/>
          <w:b/>
          <w:bCs/>
          <w:szCs w:val="20"/>
          <w:highlight w:val="green"/>
          <w:shd w:val="clear" w:color="auto" w:fill="F2F2F2" w:themeFill="background1" w:themeFillShade="F2"/>
          <w:lang w:val="sl-SI"/>
        </w:rPr>
      </w:pPr>
    </w:p>
    <w:p w14:paraId="10E437A3"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Za prijavo na dražbo je potrebna PREDHODNA REGISTRACIJA NA PORTAL </w:t>
      </w:r>
      <w:hyperlink r:id="rId9"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prijava na portalu, ki uporabnika preusmeri na sistem SI-PASS. </w:t>
      </w:r>
      <w:proofErr w:type="spellStart"/>
      <w:r w:rsidRPr="00E45EDE">
        <w:rPr>
          <w:rFonts w:ascii="Arial" w:hAnsi="Arial" w:cs="Arial"/>
          <w:szCs w:val="20"/>
          <w:lang w:val="sl-SI" w:eastAsia="sl-SI"/>
        </w:rPr>
        <w:t>Avtentikacija</w:t>
      </w:r>
      <w:proofErr w:type="spellEnd"/>
      <w:r w:rsidRPr="00E45EDE">
        <w:rPr>
          <w:rFonts w:ascii="Arial" w:hAnsi="Arial" w:cs="Arial"/>
          <w:szCs w:val="20"/>
          <w:lang w:val="sl-SI" w:eastAsia="sl-SI"/>
        </w:rPr>
        <w:t xml:space="preserve"> v sistemu SI-PASS je obvezen pogoj za prijavo v sistem </w:t>
      </w:r>
      <w:hyperlink r:id="rId10"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w:t>
      </w:r>
      <w:bookmarkStart w:id="14" w:name="_Hlk153864390"/>
    </w:p>
    <w:p w14:paraId="1E37249C"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bookmarkEnd w:id="14"/>
    <w:p w14:paraId="44843795" w14:textId="3E72A996"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color w:val="000000" w:themeColor="text1"/>
          <w:szCs w:val="20"/>
          <w:lang w:val="sl-SI" w:eastAsia="sl-SI"/>
        </w:rPr>
        <w:t xml:space="preserve">Organizator spletne javne dražbe mora najkasneje dva dni pred začetkom dražbe do </w:t>
      </w:r>
      <w:r w:rsidRPr="00E45EDE">
        <w:rPr>
          <w:rFonts w:ascii="Arial" w:hAnsi="Arial" w:cs="Arial"/>
          <w:b/>
          <w:bCs/>
          <w:color w:val="000000" w:themeColor="text1"/>
          <w:szCs w:val="20"/>
          <w:lang w:val="sl-SI" w:eastAsia="sl-SI"/>
        </w:rPr>
        <w:t>konca dneva (</w:t>
      </w:r>
      <w:bookmarkStart w:id="15" w:name="_Hlk153864470"/>
      <w:r w:rsidRPr="00E45EDE">
        <w:rPr>
          <w:rFonts w:ascii="Arial" w:hAnsi="Arial" w:cs="Arial"/>
          <w:b/>
          <w:bCs/>
          <w:color w:val="000000" w:themeColor="text1"/>
          <w:szCs w:val="20"/>
          <w:lang w:val="sl-SI" w:eastAsia="sl-SI"/>
        </w:rPr>
        <w:t xml:space="preserve">to je </w:t>
      </w:r>
      <w:r w:rsidR="00742024">
        <w:rPr>
          <w:rFonts w:ascii="Arial" w:hAnsi="Arial" w:cs="Arial"/>
          <w:b/>
          <w:bCs/>
          <w:color w:val="000000" w:themeColor="text1"/>
          <w:szCs w:val="20"/>
          <w:lang w:val="sl-SI" w:eastAsia="sl-SI"/>
        </w:rPr>
        <w:t>2</w:t>
      </w:r>
      <w:r w:rsidR="00725592">
        <w:rPr>
          <w:rFonts w:ascii="Arial" w:hAnsi="Arial" w:cs="Arial"/>
          <w:b/>
          <w:bCs/>
          <w:color w:val="000000" w:themeColor="text1"/>
          <w:szCs w:val="20"/>
          <w:lang w:val="sl-SI" w:eastAsia="sl-SI"/>
        </w:rPr>
        <w:t>2</w:t>
      </w:r>
      <w:r w:rsidRPr="00E45EDE">
        <w:rPr>
          <w:rFonts w:ascii="Arial" w:hAnsi="Arial" w:cs="Arial"/>
          <w:b/>
          <w:bCs/>
          <w:color w:val="000000" w:themeColor="text1"/>
          <w:szCs w:val="20"/>
          <w:lang w:val="sl-SI" w:eastAsia="sl-SI"/>
        </w:rPr>
        <w:t xml:space="preserve">. </w:t>
      </w:r>
      <w:r w:rsidR="00725592">
        <w:rPr>
          <w:rFonts w:ascii="Arial" w:hAnsi="Arial" w:cs="Arial"/>
          <w:b/>
          <w:bCs/>
          <w:color w:val="000000" w:themeColor="text1"/>
          <w:szCs w:val="20"/>
          <w:lang w:val="sl-SI" w:eastAsia="sl-SI"/>
        </w:rPr>
        <w:t>9</w:t>
      </w:r>
      <w:r w:rsidRPr="00E45EDE">
        <w:rPr>
          <w:rFonts w:ascii="Arial" w:hAnsi="Arial" w:cs="Arial"/>
          <w:b/>
          <w:bCs/>
          <w:color w:val="000000" w:themeColor="text1"/>
          <w:szCs w:val="20"/>
          <w:lang w:val="sl-SI" w:eastAsia="sl-SI"/>
        </w:rPr>
        <w:t xml:space="preserve">. 2026 do </w:t>
      </w:r>
      <w:bookmarkEnd w:id="15"/>
      <w:r w:rsidRPr="00E45EDE">
        <w:rPr>
          <w:rFonts w:ascii="Arial" w:hAnsi="Arial" w:cs="Arial"/>
          <w:b/>
          <w:bCs/>
          <w:color w:val="000000" w:themeColor="text1"/>
          <w:szCs w:val="20"/>
          <w:lang w:val="sl-SI" w:eastAsia="sl-SI"/>
        </w:rPr>
        <w:t>23:59 ure)</w:t>
      </w:r>
      <w:r w:rsidRPr="00E45EDE">
        <w:rPr>
          <w:rFonts w:ascii="Arial" w:hAnsi="Arial" w:cs="Arial"/>
          <w:color w:val="000000" w:themeColor="text1"/>
          <w:szCs w:val="20"/>
          <w:lang w:val="sl-SI" w:eastAsia="sl-SI"/>
        </w:rPr>
        <w:t xml:space="preserve"> v portalu odprte </w:t>
      </w:r>
      <w:r w:rsidRPr="00E45EDE">
        <w:rPr>
          <w:rFonts w:ascii="Arial" w:hAnsi="Arial" w:cs="Arial"/>
          <w:szCs w:val="20"/>
          <w:lang w:val="sl-SI" w:eastAsia="sl-SI"/>
        </w:rPr>
        <w:t xml:space="preserve">spletne javne dražbe na spletnem naslovu </w:t>
      </w:r>
      <w:hyperlink r:id="rId11"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w:t>
      </w:r>
      <w:r w:rsidRPr="00E45EDE">
        <w:rPr>
          <w:rFonts w:ascii="Arial" w:hAnsi="Arial" w:cs="Arial"/>
          <w:b/>
          <w:bCs/>
          <w:szCs w:val="20"/>
          <w:lang w:val="sl-SI" w:eastAsia="sl-SI"/>
        </w:rPr>
        <w:t>prejeti popolno prijavo</w:t>
      </w:r>
      <w:r w:rsidRPr="00E45EDE">
        <w:rPr>
          <w:rFonts w:ascii="Arial" w:hAnsi="Arial" w:cs="Arial"/>
          <w:szCs w:val="20"/>
          <w:lang w:val="sl-SI" w:eastAsia="sl-SI"/>
        </w:rPr>
        <w:t xml:space="preserve"> na spletno javno dražbo.  </w:t>
      </w:r>
    </w:p>
    <w:p w14:paraId="1F5530D6"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223F5630" w14:textId="77777777" w:rsidR="00E45EDE" w:rsidRPr="00E45EDE" w:rsidRDefault="00E45EDE" w:rsidP="00E45EDE">
      <w:pPr>
        <w:tabs>
          <w:tab w:val="left" w:pos="0"/>
          <w:tab w:val="left" w:pos="426"/>
        </w:tabs>
        <w:spacing w:before="0" w:after="0" w:line="240" w:lineRule="auto"/>
        <w:rPr>
          <w:rFonts w:ascii="Arial" w:hAnsi="Arial" w:cs="Arial"/>
          <w:b/>
          <w:bCs/>
          <w:lang w:val="sl-SI"/>
        </w:rPr>
      </w:pPr>
      <w:r w:rsidRPr="00E45EDE">
        <w:rPr>
          <w:rFonts w:ascii="Arial" w:hAnsi="Arial" w:cs="Arial"/>
          <w:lang w:val="sl-SI" w:eastAsia="sl-SI"/>
        </w:rPr>
        <w:t>V prijavi dražitelj označi vlogo (dražitelj, zastopnik, pooblaščenec) in izpolni vse zahtevane podatke, priloži potrdilo o vplačilu varščine in izjavo, da ni povezana oseba, če je zastopnik ali pooblaščenec (druge pravne ali fizične osebe) priloži še dokazilo o zastopstvu ali pooblastilo in, v primeru povezanih sodelujočih oseb tudi izjavo o solastnikih.</w:t>
      </w:r>
      <w:r w:rsidRPr="00E45EDE">
        <w:rPr>
          <w:rFonts w:ascii="Arial" w:hAnsi="Arial" w:cs="Arial"/>
          <w:lang w:val="sl-SI"/>
        </w:rPr>
        <w:t xml:space="preserve"> </w:t>
      </w:r>
      <w:bookmarkStart w:id="16" w:name="_Hlk153864776"/>
      <w:r w:rsidRPr="00E45EDE">
        <w:rPr>
          <w:rFonts w:ascii="Arial" w:hAnsi="Arial" w:cs="Arial"/>
          <w:b/>
          <w:bCs/>
          <w:lang w:val="sl-SI"/>
        </w:rPr>
        <w:t xml:space="preserve">Obrazec pooblastila in obeh izjav so priloge tega razpisa, pooblastilo pa je dostopno tudi na povezavi ob izbiri vloge pooblaščenca ali zastopnika. Pooblastila in izjave s podatki o solastnikih ni treba oddati na priloženih obrazcih, mora pa vsebovati vse podatke, ki so razvidni iz priloženih obrazcev. Izjava, da ni povezana oseba, se priloži z vsebino iz obrazca iz priloge. </w:t>
      </w:r>
      <w:r w:rsidRPr="00E45EDE">
        <w:rPr>
          <w:rFonts w:ascii="Arial" w:hAnsi="Arial" w:cs="Arial"/>
          <w:iCs/>
          <w:szCs w:val="20"/>
          <w:lang w:val="sl-SI" w:eastAsia="sl-SI"/>
        </w:rPr>
        <w:t>Spreminjanje ali dodatno navajanje drugih subjektov po poteku roka za prijavo ni več mogoče.</w:t>
      </w:r>
    </w:p>
    <w:p w14:paraId="72DA3E1C" w14:textId="77777777" w:rsidR="00E45EDE" w:rsidRPr="00E45EDE" w:rsidRDefault="00E45EDE" w:rsidP="00E45EDE">
      <w:pPr>
        <w:tabs>
          <w:tab w:val="left" w:pos="0"/>
          <w:tab w:val="left" w:pos="426"/>
        </w:tabs>
        <w:spacing w:before="0" w:after="0" w:line="240" w:lineRule="exact"/>
        <w:rPr>
          <w:rFonts w:ascii="Arial" w:hAnsi="Arial" w:cs="Arial"/>
          <w:b/>
          <w:bCs/>
          <w:lang w:val="sl-SI"/>
        </w:rPr>
      </w:pPr>
    </w:p>
    <w:p w14:paraId="398DADBC" w14:textId="77777777" w:rsidR="00E45EDE" w:rsidRPr="00E45EDE" w:rsidRDefault="00E45EDE" w:rsidP="00E45EDE">
      <w:pPr>
        <w:tabs>
          <w:tab w:val="left" w:pos="0"/>
          <w:tab w:val="left" w:pos="426"/>
        </w:tabs>
        <w:spacing w:before="0" w:after="0" w:line="240" w:lineRule="exact"/>
        <w:rPr>
          <w:rFonts w:ascii="Arial" w:hAnsi="Arial" w:cs="Arial"/>
          <w:szCs w:val="20"/>
          <w:lang w:val="sl-SI" w:eastAsia="sl-SI"/>
        </w:rPr>
      </w:pPr>
      <w:bookmarkStart w:id="17" w:name="_Hlk153864887"/>
      <w:bookmarkEnd w:id="16"/>
      <w:r w:rsidRPr="00E45EDE">
        <w:rPr>
          <w:rFonts w:ascii="Arial" w:hAnsi="Arial" w:cs="Arial"/>
          <w:szCs w:val="20"/>
          <w:lang w:val="sl-SI" w:eastAsia="sl-SI"/>
        </w:rPr>
        <w:t xml:space="preserve">S pravočasno </w:t>
      </w:r>
      <w:r w:rsidRPr="00E45EDE">
        <w:rPr>
          <w:rFonts w:ascii="Arial" w:hAnsi="Arial" w:cs="Arial"/>
          <w:b/>
          <w:bCs/>
          <w:szCs w:val="20"/>
          <w:lang w:val="sl-SI" w:eastAsia="sl-SI"/>
        </w:rPr>
        <w:t>in s strani organizatorja potrjeno</w:t>
      </w:r>
      <w:r w:rsidRPr="00E45EDE">
        <w:rPr>
          <w:rFonts w:ascii="Arial" w:hAnsi="Arial" w:cs="Arial"/>
          <w:szCs w:val="20"/>
          <w:lang w:val="sl-SI" w:eastAsia="sl-SI"/>
        </w:rPr>
        <w:t xml:space="preserve"> elektronsko prijavo in vplačilom varščine do zahtevanega roka dobi dražitelj pravico pristopiti k spletni javni dražbi. </w:t>
      </w:r>
      <w:bookmarkStart w:id="18" w:name="_Hlk153865012"/>
      <w:r w:rsidRPr="00E45EDE">
        <w:rPr>
          <w:rFonts w:ascii="Arial" w:hAnsi="Arial" w:cs="Arial"/>
          <w:szCs w:val="20"/>
          <w:lang w:val="sl-SI" w:eastAsia="sl-SI"/>
        </w:rPr>
        <w:t xml:space="preserve">Dražitelji </w:t>
      </w:r>
      <w:bookmarkEnd w:id="17"/>
      <w:r w:rsidRPr="00E45EDE">
        <w:rPr>
          <w:rFonts w:ascii="Arial" w:hAnsi="Arial" w:cs="Arial"/>
          <w:szCs w:val="20"/>
          <w:lang w:val="sl-SI" w:eastAsia="sl-SI"/>
        </w:rPr>
        <w:t xml:space="preserve">bodo takoj po uspešno oddani prijavi na odprto spletno javno dražbo za posamezen predmet na portalu </w:t>
      </w:r>
      <w:hyperlink r:id="rId12"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prejeli elektronsko sporočilo s potrditvijo uspešno oddane prijave, in sicer na elektronski naslov, ki so ga vnesli ob registraciji (prijavo je mogoče preveriti tudi na portalu v meniju Moje aktualne prodaje, če elektronskega sporočila dražitelj ne bi prejel, saj prejem elektronskega sporočila ni v celoti odvisen od informacijskega sistema </w:t>
      </w:r>
      <w:hyperlink r:id="rId13"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w:t>
      </w:r>
    </w:p>
    <w:bookmarkEnd w:id="18"/>
    <w:p w14:paraId="0B4EDEFD" w14:textId="77777777" w:rsidR="00E45EDE" w:rsidRPr="00E45EDE" w:rsidRDefault="00E45EDE" w:rsidP="00E45EDE">
      <w:pPr>
        <w:tabs>
          <w:tab w:val="left" w:pos="0"/>
          <w:tab w:val="left" w:pos="426"/>
        </w:tabs>
        <w:spacing w:line="240" w:lineRule="exact"/>
        <w:rPr>
          <w:rFonts w:ascii="Arial" w:hAnsi="Arial" w:cs="Arial"/>
          <w:szCs w:val="20"/>
          <w:lang w:val="sl-SI" w:eastAsia="sl-SI"/>
        </w:rPr>
      </w:pPr>
    </w:p>
    <w:p w14:paraId="6BCD53A5"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Elektronsko sporočilo bodo </w:t>
      </w:r>
      <w:r w:rsidRPr="00E45EDE">
        <w:rPr>
          <w:rFonts w:ascii="Arial" w:hAnsi="Arial" w:cs="Arial"/>
          <w:b/>
          <w:bCs/>
          <w:szCs w:val="20"/>
          <w:lang w:val="sl-SI" w:eastAsia="sl-SI"/>
        </w:rPr>
        <w:t>PREJELI IZKLJUČNO DRAŽITELJI, KI SO USPEŠNO ODDALI ELEKTRONSKO PRIJAVO in so navedli pravilen elektronski naslov</w:t>
      </w:r>
      <w:r w:rsidRPr="00E45EDE">
        <w:rPr>
          <w:rFonts w:ascii="Arial" w:hAnsi="Arial" w:cs="Arial"/>
          <w:szCs w:val="20"/>
          <w:lang w:val="sl-SI" w:eastAsia="sl-SI"/>
        </w:rPr>
        <w:t>. Prejem potrebnih podatkov o dražitelju (</w:t>
      </w:r>
      <w:proofErr w:type="spellStart"/>
      <w:r w:rsidRPr="00E45EDE">
        <w:rPr>
          <w:rFonts w:ascii="Arial" w:hAnsi="Arial" w:cs="Arial"/>
          <w:szCs w:val="20"/>
          <w:lang w:val="sl-SI" w:eastAsia="sl-SI"/>
        </w:rPr>
        <w:t>t.j</w:t>
      </w:r>
      <w:proofErr w:type="spellEnd"/>
      <w:r w:rsidRPr="00E45EDE">
        <w:rPr>
          <w:rFonts w:ascii="Arial" w:hAnsi="Arial" w:cs="Arial"/>
          <w:szCs w:val="20"/>
          <w:lang w:val="sl-SI" w:eastAsia="sl-SI"/>
        </w:rPr>
        <w:t>. podatki, ki se bodo prevzeli v morebitno kasnejšo prodajno pogodbo) je pogoj, da bo lahko organizator javne dražbe pravočasno potrdil dražitelja za sodelovanje na spletni javni dražbi. Ob prijavi na spletno javno dražbo dobi dražitelj status (v meniju Moje aktualne prodaje) »V potrjevanju«. Organizator spletne javne dražbe bo po preveritvi pogojev dražitelja, v kolikor ne bo izpolnjeval pogojev, zavrnil (status »Zavrnjen«), sicer ga bo potrdil (status »Potrjen«) najkasneje do začetka javne dražbe</w:t>
      </w:r>
      <w:bookmarkStart w:id="19" w:name="_Hlk153865235"/>
      <w:r w:rsidRPr="00E45EDE">
        <w:rPr>
          <w:rFonts w:ascii="Arial" w:hAnsi="Arial" w:cs="Arial"/>
          <w:szCs w:val="20"/>
          <w:lang w:val="sl-SI" w:eastAsia="sl-SI"/>
        </w:rPr>
        <w:t xml:space="preserve">. </w:t>
      </w:r>
      <w:bookmarkEnd w:id="19"/>
      <w:r w:rsidRPr="00E45EDE">
        <w:rPr>
          <w:rFonts w:ascii="Arial" w:hAnsi="Arial" w:cs="Arial"/>
          <w:szCs w:val="20"/>
          <w:lang w:val="sl-SI" w:eastAsia="sl-SI"/>
        </w:rPr>
        <w:t xml:space="preserve">Na dražbi </w:t>
      </w:r>
      <w:r w:rsidRPr="00E45EDE">
        <w:rPr>
          <w:rFonts w:ascii="Arial" w:hAnsi="Arial" w:cs="Arial"/>
          <w:b/>
          <w:bCs/>
          <w:szCs w:val="20"/>
          <w:lang w:val="sl-SI" w:eastAsia="sl-SI"/>
        </w:rPr>
        <w:t>lahko sodelujejo</w:t>
      </w:r>
      <w:r w:rsidRPr="00E45EDE">
        <w:rPr>
          <w:rFonts w:ascii="Arial" w:hAnsi="Arial" w:cs="Arial"/>
          <w:szCs w:val="20"/>
          <w:lang w:val="sl-SI" w:eastAsia="sl-SI"/>
        </w:rPr>
        <w:t xml:space="preserve"> </w:t>
      </w:r>
      <w:r w:rsidRPr="00E45EDE">
        <w:rPr>
          <w:rFonts w:ascii="Arial" w:hAnsi="Arial" w:cs="Arial"/>
          <w:b/>
          <w:bCs/>
          <w:szCs w:val="20"/>
          <w:lang w:val="sl-SI" w:eastAsia="sl-SI"/>
        </w:rPr>
        <w:t>izključno potrjeni dražitelji</w:t>
      </w:r>
      <w:r w:rsidRPr="00E45EDE">
        <w:rPr>
          <w:rFonts w:ascii="Arial" w:hAnsi="Arial" w:cs="Arial"/>
          <w:szCs w:val="20"/>
          <w:lang w:val="sl-SI" w:eastAsia="sl-SI"/>
        </w:rPr>
        <w:t xml:space="preserve">. Dražitelji lahko vsak trenutek pogledajo svoj status na portalu </w:t>
      </w:r>
      <w:hyperlink r:id="rId14"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tako da se prijavijo na portal ter med »Moje aktualne prodaje« preverijo svoj status na posamezno prijavljeno spletno dražbo.</w:t>
      </w:r>
    </w:p>
    <w:p w14:paraId="3F0EC293" w14:textId="77777777" w:rsidR="00E45EDE" w:rsidRPr="00E45EDE" w:rsidRDefault="00E45EDE" w:rsidP="00E45EDE">
      <w:pPr>
        <w:tabs>
          <w:tab w:val="left" w:pos="0"/>
        </w:tabs>
        <w:spacing w:before="0" w:after="0" w:line="240" w:lineRule="auto"/>
        <w:rPr>
          <w:rFonts w:ascii="Arial" w:hAnsi="Arial" w:cs="Arial"/>
          <w:szCs w:val="20"/>
          <w:lang w:val="sl-SI" w:eastAsia="sl-SI"/>
        </w:rPr>
      </w:pPr>
      <w:bookmarkStart w:id="20" w:name="_Hlk153865421"/>
    </w:p>
    <w:p w14:paraId="344B4EF4"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 primeru nepravočasnega vplačila varščine in/ali v primeru, da dražitelj do roka ne odda popolne elektronske prijave oziroma dražitelj ne izpolnjuje drugih pogojev iz razpisa, ne bo mogel sodelovati na spletni javni dražbi (bo zavrnjen oziroma ne bo potrjen).</w:t>
      </w:r>
    </w:p>
    <w:p w14:paraId="4820C068"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bookmarkEnd w:id="20"/>
    <w:p w14:paraId="2B82207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 tem primeru bo morebitno plačilo varščine ob nepopolni elektronski prijavi dražitelju vrnjeno istočasno kot varščina dražiteljem, ki na dražbi ne bodo uspeli.</w:t>
      </w:r>
    </w:p>
    <w:p w14:paraId="3A25128F"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3B45C5C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Vsa sistemska obvestila do zaključka elektronske dražbe so dostopna znotraj sistema. Elektronski naslov, ki ga bo dražitelj sporočil v prijavi (se je z njim registriral na portalu) je tudi elektronski naslov, ki bo uporabljen za vso nadaljnjo komunikacijo z udeleženci spletne javne dražbe, po njenem zaključku.</w:t>
      </w:r>
    </w:p>
    <w:p w14:paraId="7EC218BE"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773C37F7" w14:textId="77777777" w:rsidR="00E45EDE" w:rsidRPr="00E45EDE" w:rsidRDefault="00E45EDE" w:rsidP="00E45EDE">
      <w:pPr>
        <w:tabs>
          <w:tab w:val="left" w:pos="0"/>
        </w:tabs>
        <w:spacing w:before="0" w:after="0" w:line="240" w:lineRule="auto"/>
        <w:rPr>
          <w:rFonts w:ascii="Arial" w:hAnsi="Arial" w:cs="Arial"/>
          <w:szCs w:val="20"/>
          <w:lang w:val="sl-SI" w:eastAsia="sl-SI"/>
        </w:rPr>
      </w:pPr>
      <w:bookmarkStart w:id="21" w:name="_Hlk153869372"/>
      <w:r w:rsidRPr="00E45EDE">
        <w:rPr>
          <w:rFonts w:ascii="Arial" w:hAnsi="Arial" w:cs="Arial"/>
          <w:szCs w:val="20"/>
          <w:lang w:val="sl-SI" w:eastAsia="sl-SI"/>
        </w:rPr>
        <w:t>V primeru, da dražitelj ne bo mogel pridobiti lastninske pravice na nepremičnini zaradi zakonskih omejitev na svoji strani, ali v primeru, da ne bo podpisal pogodbe na poziv prodajalca (organizatorja spletne javne dražbe), se varščina zadrži.</w:t>
      </w:r>
    </w:p>
    <w:p w14:paraId="5C3C042D" w14:textId="77777777" w:rsidR="00E45EDE" w:rsidRPr="00E45EDE" w:rsidRDefault="00E45EDE" w:rsidP="00E45EDE">
      <w:pPr>
        <w:tabs>
          <w:tab w:val="left" w:pos="0"/>
        </w:tabs>
        <w:spacing w:before="0" w:after="0" w:line="240" w:lineRule="auto"/>
        <w:rPr>
          <w:rFonts w:ascii="Arial" w:hAnsi="Arial" w:cs="Arial"/>
          <w:szCs w:val="20"/>
          <w:highlight w:val="green"/>
          <w:lang w:val="sl-SI"/>
        </w:rPr>
      </w:pPr>
    </w:p>
    <w:bookmarkEnd w:id="21"/>
    <w:p w14:paraId="05791F86"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Uspešna ponudba dražitelja, dana v informacijskem sistemu v času trajanja spletne javne dražbe, veže do zaključka dražbe (oziroma do uspešne ponudbe drugega dražitelja) in do tedaj dražitelj ne more odstopiti ali jo na kakršen koli drug način razveljaviti. Varščina, dana s strani najugodnejšega dražitelja, ima naravo are. Če bo več dražiteljev vplačalo varščino, pa nihče ne bo dražil, se šteje, da je dražba neuspešna, varščina pa se zadrži. </w:t>
      </w:r>
      <w:r w:rsidRPr="00E45EDE">
        <w:rPr>
          <w:rFonts w:ascii="Arial" w:hAnsi="Arial" w:cs="Arial"/>
          <w:b/>
          <w:bCs/>
          <w:szCs w:val="20"/>
          <w:lang w:val="sl-SI"/>
        </w:rPr>
        <w:t xml:space="preserve">Da bo dražba štela za uspešno, mora vsaj en dražitelj v informacijskem sistemu potrditi vsaj izklicno ceno. </w:t>
      </w:r>
    </w:p>
    <w:p w14:paraId="12BAFDBF" w14:textId="77777777" w:rsidR="00E45EDE" w:rsidRPr="00E45EDE" w:rsidRDefault="00E45EDE" w:rsidP="00E45EDE">
      <w:pPr>
        <w:spacing w:before="0" w:after="0" w:line="240" w:lineRule="auto"/>
        <w:rPr>
          <w:rFonts w:ascii="Arial" w:hAnsi="Arial" w:cs="Arial"/>
          <w:szCs w:val="20"/>
          <w:lang w:val="sl-SI"/>
        </w:rPr>
      </w:pPr>
    </w:p>
    <w:p w14:paraId="2AA5465B"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2" w:name="_Toc153541264"/>
      <w:r w:rsidRPr="00E45EDE">
        <w:rPr>
          <w:rFonts w:ascii="Arial" w:hAnsi="Arial" w:cs="Arial"/>
          <w:b/>
          <w:bCs/>
          <w:color w:val="auto"/>
          <w:sz w:val="20"/>
          <w:szCs w:val="20"/>
          <w:lang w:val="sl-SI"/>
        </w:rPr>
        <w:t>10. Pravila, pogoji in potek spletne javne dražbe</w:t>
      </w:r>
      <w:bookmarkEnd w:id="22"/>
    </w:p>
    <w:p w14:paraId="2188CCDB" w14:textId="77777777" w:rsidR="00E45EDE" w:rsidRPr="00E45EDE" w:rsidRDefault="00E45EDE" w:rsidP="00E45EDE">
      <w:pPr>
        <w:spacing w:before="0" w:after="0" w:line="240" w:lineRule="auto"/>
        <w:rPr>
          <w:rFonts w:ascii="Arial" w:hAnsi="Arial" w:cs="Arial"/>
          <w:szCs w:val="20"/>
          <w:lang w:val="sl-SI"/>
        </w:rPr>
      </w:pPr>
    </w:p>
    <w:p w14:paraId="18279F17"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Javna dražba poteka izključno elektronsko preko portala na spletnem naslovu </w:t>
      </w:r>
      <w:hyperlink r:id="rId15" w:history="1">
        <w:r w:rsidRPr="00E45EDE">
          <w:rPr>
            <w:rStyle w:val="Hiperpovezava"/>
            <w:rFonts w:ascii="Arial" w:eastAsiaTheme="majorEastAsia" w:hAnsi="Arial" w:cs="Arial"/>
            <w:color w:val="auto"/>
            <w:szCs w:val="20"/>
            <w:lang w:val="sl-SI" w:eastAsia="sl-SI"/>
          </w:rPr>
          <w:t>https://mju.edrazbe.si/</w:t>
        </w:r>
      </w:hyperlink>
      <w:r w:rsidRPr="00E45EDE">
        <w:rPr>
          <w:rFonts w:ascii="Arial" w:hAnsi="Arial" w:cs="Arial"/>
          <w:szCs w:val="20"/>
          <w:lang w:val="sl-SI" w:eastAsia="sl-SI"/>
        </w:rPr>
        <w:t xml:space="preserve"> (dostop je mogoč z aktualnim spletnim brskalnikom, kot je Google </w:t>
      </w:r>
      <w:proofErr w:type="spellStart"/>
      <w:r w:rsidRPr="00E45EDE">
        <w:rPr>
          <w:rFonts w:ascii="Arial" w:hAnsi="Arial" w:cs="Arial"/>
          <w:szCs w:val="20"/>
          <w:lang w:val="sl-SI" w:eastAsia="sl-SI"/>
        </w:rPr>
        <w:t>Chrome</w:t>
      </w:r>
      <w:proofErr w:type="spellEnd"/>
      <w:r w:rsidRPr="00E45EDE">
        <w:rPr>
          <w:rFonts w:ascii="Arial" w:hAnsi="Arial" w:cs="Arial"/>
          <w:szCs w:val="20"/>
          <w:lang w:val="sl-SI" w:eastAsia="sl-SI"/>
        </w:rPr>
        <w:t xml:space="preserve">, </w:t>
      </w:r>
      <w:proofErr w:type="spellStart"/>
      <w:r w:rsidRPr="00E45EDE">
        <w:rPr>
          <w:rFonts w:ascii="Arial" w:hAnsi="Arial" w:cs="Arial"/>
          <w:szCs w:val="20"/>
          <w:lang w:val="sl-SI" w:eastAsia="sl-SI"/>
        </w:rPr>
        <w:t>Mozilla</w:t>
      </w:r>
      <w:proofErr w:type="spellEnd"/>
      <w:r w:rsidRPr="00E45EDE">
        <w:rPr>
          <w:rFonts w:ascii="Arial" w:hAnsi="Arial" w:cs="Arial"/>
          <w:szCs w:val="20"/>
          <w:lang w:val="sl-SI" w:eastAsia="sl-SI"/>
        </w:rPr>
        <w:t xml:space="preserve"> Firefox, Safari, Microsoft </w:t>
      </w:r>
      <w:proofErr w:type="spellStart"/>
      <w:r w:rsidRPr="00E45EDE">
        <w:rPr>
          <w:rFonts w:ascii="Arial" w:hAnsi="Arial" w:cs="Arial"/>
          <w:szCs w:val="20"/>
          <w:lang w:val="sl-SI" w:eastAsia="sl-SI"/>
        </w:rPr>
        <w:t>Edge</w:t>
      </w:r>
      <w:proofErr w:type="spellEnd"/>
      <w:r w:rsidRPr="00E45EDE">
        <w:rPr>
          <w:rFonts w:ascii="Arial" w:hAnsi="Arial" w:cs="Arial"/>
          <w:szCs w:val="20"/>
          <w:lang w:val="sl-SI" w:eastAsia="sl-SI"/>
        </w:rPr>
        <w:t xml:space="preserve"> ipd., vse aktualne verzije – portal ne deluje na s strani proizvajalca Microsoft nepodprtem brskalniku Internet Explorer. Na naslovu </w:t>
      </w:r>
      <w:hyperlink r:id="rId16" w:history="1">
        <w:r w:rsidRPr="00E45EDE">
          <w:rPr>
            <w:rStyle w:val="Hiperpovezava"/>
            <w:rFonts w:ascii="Arial" w:eastAsiaTheme="majorEastAsia" w:hAnsi="Arial" w:cs="Arial"/>
            <w:color w:val="auto"/>
            <w:szCs w:val="20"/>
            <w:lang w:val="sl-SI" w:eastAsia="sl-SI"/>
          </w:rPr>
          <w:t>https://mju.edrazbe.si/selfdiag</w:t>
        </w:r>
      </w:hyperlink>
      <w:r w:rsidRPr="00E45EDE">
        <w:rPr>
          <w:rFonts w:ascii="Arial" w:hAnsi="Arial" w:cs="Arial"/>
          <w:szCs w:val="20"/>
          <w:lang w:val="sl-SI" w:eastAsia="sl-SI"/>
        </w:rPr>
        <w:t xml:space="preserve"> je mogoče preveriti ali je portal uporabnika povezan s spletno povezavo, ki omogoča delovanje spletnih dražb). Ponudbe, ki ne bodo oddane skladno s temi pravili, organizator spletne javne dražbe ne bo upošteval.</w:t>
      </w:r>
    </w:p>
    <w:p w14:paraId="430EEB4E"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2E65E0C9"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Dražitelji, ki bodo pravočasno posredovali organizatorju spletne javne dražbe podatke – dokumente na način, kot je navedeno zgoraj, bodo najkasneje do začetka spletne javne dražbe potrjeni v portalu – potrditev s strani urednika spletne javne dražbe dodeli uporabniku enolični znak. Enolični znak enolično določa dražitelja, ter se tekom draženja izpiše pri dražitelju, ki je dražil (potek spletne javne dražbe je do izteka </w:t>
      </w:r>
      <w:proofErr w:type="spellStart"/>
      <w:r w:rsidRPr="00E45EDE">
        <w:rPr>
          <w:rFonts w:ascii="Arial" w:hAnsi="Arial" w:cs="Arial"/>
          <w:szCs w:val="20"/>
          <w:lang w:val="sl-SI" w:eastAsia="sl-SI"/>
        </w:rPr>
        <w:t>anonimiziran</w:t>
      </w:r>
      <w:proofErr w:type="spellEnd"/>
      <w:r w:rsidRPr="00E45EDE">
        <w:rPr>
          <w:rFonts w:ascii="Arial" w:hAnsi="Arial" w:cs="Arial"/>
          <w:szCs w:val="20"/>
          <w:lang w:val="sl-SI" w:eastAsia="sl-SI"/>
        </w:rPr>
        <w:t xml:space="preserve">, saj je vsako draženje označeno z enoličnim znakom, prav tako dražitelji ob zaključku posamezne spletne javne dražbe dobijo avtomatično izdelano </w:t>
      </w:r>
      <w:proofErr w:type="spellStart"/>
      <w:r w:rsidRPr="00E45EDE">
        <w:rPr>
          <w:rFonts w:ascii="Arial" w:hAnsi="Arial" w:cs="Arial"/>
          <w:szCs w:val="20"/>
          <w:lang w:val="sl-SI" w:eastAsia="sl-SI"/>
        </w:rPr>
        <w:t>anonimizirano</w:t>
      </w:r>
      <w:proofErr w:type="spellEnd"/>
      <w:r w:rsidRPr="00E45EDE">
        <w:rPr>
          <w:rFonts w:ascii="Arial" w:hAnsi="Arial" w:cs="Arial"/>
          <w:szCs w:val="20"/>
          <w:lang w:val="sl-SI" w:eastAsia="sl-SI"/>
        </w:rPr>
        <w:t xml:space="preserve"> poročilo o poteku spletne javne dražbe). Enolični znak bo do izteka spletne dražbe viden samo njemu znotraj portala, prikaže se po njegovi potrditvi s strani urednika spletne javne dražbe (enolični znak je namenjen njegovi </w:t>
      </w:r>
      <w:proofErr w:type="spellStart"/>
      <w:r w:rsidRPr="00E45EDE">
        <w:rPr>
          <w:rFonts w:ascii="Arial" w:hAnsi="Arial" w:cs="Arial"/>
          <w:szCs w:val="20"/>
          <w:lang w:val="sl-SI" w:eastAsia="sl-SI"/>
        </w:rPr>
        <w:t>anonimizaciji</w:t>
      </w:r>
      <w:proofErr w:type="spellEnd"/>
      <w:r w:rsidRPr="00E45EDE">
        <w:rPr>
          <w:rFonts w:ascii="Arial" w:hAnsi="Arial" w:cs="Arial"/>
          <w:szCs w:val="20"/>
          <w:lang w:val="sl-SI" w:eastAsia="sl-SI"/>
        </w:rPr>
        <w:t xml:space="preserve"> in ga ni potrebno nikamor vpisovati).</w:t>
      </w:r>
    </w:p>
    <w:p w14:paraId="156D4382"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1BC38674" w14:textId="77777777" w:rsidR="00E45EDE" w:rsidRPr="00E45EDE" w:rsidRDefault="00E45EDE" w:rsidP="00E45EDE">
      <w:pPr>
        <w:tabs>
          <w:tab w:val="left" w:pos="0"/>
        </w:tabs>
        <w:spacing w:before="0" w:after="0" w:line="240" w:lineRule="auto"/>
        <w:rPr>
          <w:rStyle w:val="Hiperpovezava"/>
          <w:rFonts w:ascii="Arial" w:eastAsiaTheme="majorEastAsia" w:hAnsi="Arial" w:cs="Arial"/>
          <w:color w:val="auto"/>
          <w:szCs w:val="20"/>
          <w:lang w:val="sl-SI" w:eastAsia="sl-SI"/>
        </w:rPr>
      </w:pPr>
      <w:r w:rsidRPr="00E45EDE">
        <w:rPr>
          <w:rFonts w:ascii="Arial" w:hAnsi="Arial" w:cs="Arial"/>
          <w:szCs w:val="20"/>
          <w:lang w:val="sl-SI" w:eastAsia="sl-SI"/>
        </w:rPr>
        <w:t xml:space="preserve">V primeru težav ali vprašanj, ki NISO VSEBINSKE NARAVE, lahko uporabnik kontaktira tehnično pomoč preko </w:t>
      </w:r>
      <w:r w:rsidRPr="00E45EDE">
        <w:rPr>
          <w:rFonts w:ascii="Arial" w:hAnsi="Arial" w:cs="Arial"/>
          <w:b/>
          <w:bCs/>
          <w:szCs w:val="20"/>
          <w:lang w:val="sl-SI" w:eastAsia="sl-SI"/>
        </w:rPr>
        <w:t>"Pomoči v živo"</w:t>
      </w:r>
      <w:r w:rsidRPr="00E45EDE">
        <w:rPr>
          <w:rFonts w:ascii="Arial" w:hAnsi="Arial" w:cs="Arial"/>
          <w:szCs w:val="20"/>
          <w:lang w:val="sl-SI" w:eastAsia="sl-SI"/>
        </w:rPr>
        <w:t xml:space="preserve"> (ikona v spodnjem desnem kotu spletne strani). Tehnično pomoč na enak način lahko dražitelj kontaktira tudi za druga tehnična vprašanja. Navodila za uporabo portala, </w:t>
      </w:r>
      <w:proofErr w:type="spellStart"/>
      <w:r w:rsidRPr="00E45EDE">
        <w:rPr>
          <w:rFonts w:ascii="Arial" w:hAnsi="Arial" w:cs="Arial"/>
          <w:szCs w:val="20"/>
          <w:lang w:val="sl-SI" w:eastAsia="sl-SI"/>
        </w:rPr>
        <w:t>videonavodila</w:t>
      </w:r>
      <w:proofErr w:type="spellEnd"/>
      <w:r w:rsidRPr="00E45EDE">
        <w:rPr>
          <w:rFonts w:ascii="Arial" w:hAnsi="Arial" w:cs="Arial"/>
          <w:szCs w:val="20"/>
          <w:lang w:val="sl-SI" w:eastAsia="sl-SI"/>
        </w:rPr>
        <w:t xml:space="preserve"> za prijavo in potek draženja (navodila so generalizirana za portal edrazbe.si, ne glede na organizatorja, in se lahko grafično razlikujejo glede na organizatorja posamezne prodaje) si lahko dražitelji ogledajo na spletni strani </w:t>
      </w:r>
      <w:hyperlink r:id="rId17" w:history="1">
        <w:r w:rsidRPr="00E45EDE">
          <w:rPr>
            <w:rStyle w:val="Hiperpovezava"/>
            <w:rFonts w:ascii="Arial" w:eastAsiaTheme="majorEastAsia" w:hAnsi="Arial" w:cs="Arial"/>
            <w:color w:val="auto"/>
            <w:szCs w:val="20"/>
            <w:lang w:val="sl-SI" w:eastAsia="sl-SI"/>
          </w:rPr>
          <w:t>https://mju.edrazbe.si/help</w:t>
        </w:r>
      </w:hyperlink>
      <w:r w:rsidRPr="00E45EDE">
        <w:rPr>
          <w:rStyle w:val="Hiperpovezava"/>
          <w:rFonts w:ascii="Arial" w:eastAsiaTheme="majorEastAsia" w:hAnsi="Arial" w:cs="Arial"/>
          <w:color w:val="auto"/>
          <w:szCs w:val="20"/>
          <w:lang w:val="sl-SI" w:eastAsia="sl-SI"/>
        </w:rPr>
        <w:t>.</w:t>
      </w:r>
    </w:p>
    <w:p w14:paraId="3709DAC5"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101A8E1D"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Za tehnično izvedbo spletne javne dražbe veljajo pravila delovanja spletnega portala (navodila za uporabo portala: </w:t>
      </w:r>
      <w:hyperlink r:id="rId18" w:history="1">
        <w:r w:rsidRPr="00E45EDE">
          <w:rPr>
            <w:rStyle w:val="Hiperpovezava"/>
            <w:rFonts w:ascii="Arial" w:eastAsiaTheme="majorEastAsia" w:hAnsi="Arial" w:cs="Arial"/>
            <w:color w:val="auto"/>
            <w:szCs w:val="20"/>
            <w:lang w:val="sl-SI" w:eastAsia="sl-SI"/>
          </w:rPr>
          <w:t>https://mju.edrazbe.si/help</w:t>
        </w:r>
      </w:hyperlink>
      <w:r w:rsidRPr="00E45EDE">
        <w:rPr>
          <w:rFonts w:ascii="Arial" w:hAnsi="Arial" w:cs="Arial"/>
          <w:szCs w:val="20"/>
          <w:lang w:val="sl-SI" w:eastAsia="sl-SI"/>
        </w:rPr>
        <w:t>).</w:t>
      </w:r>
    </w:p>
    <w:p w14:paraId="65CA9A24"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28884C58"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Najugodnejši dražitelj je tisti, ki ponudi najvišjo ceno. Če nihče od dražiteljev (niti, če je prijavljen in potrjen en sam dražitelj) v sistemu ne potrdi vsaj izklicne cene, nepremičnina ni prodana, spletna javna dražba se zaključi kot neuspešna, varščine pa se zadržijo. </w:t>
      </w:r>
    </w:p>
    <w:p w14:paraId="0FE589B7"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p>
    <w:p w14:paraId="73E0D85E"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b/>
          <w:bCs/>
          <w:szCs w:val="20"/>
          <w:lang w:val="sl-SI" w:eastAsia="sl-SI"/>
        </w:rPr>
        <w:t>Spletna javna dražba se bo izvajala ob datumu in terminu, navedenem v tem razpisu in bo potekala 20 minut z možnostjo podaljšanja, brez omejitve skrajnega roka trajanja.</w:t>
      </w:r>
      <w:r w:rsidRPr="00E45EDE">
        <w:rPr>
          <w:rFonts w:ascii="Arial" w:hAnsi="Arial" w:cs="Arial"/>
          <w:szCs w:val="20"/>
          <w:lang w:val="sl-SI" w:eastAsia="sl-SI"/>
        </w:rPr>
        <w:t xml:space="preserve"> Princip pogojnega podaljševanja je zastavljen na sledeči način: če bo kadarkoli znotraj zadnjih dveh </w:t>
      </w:r>
      <w:r w:rsidRPr="00E45EDE">
        <w:rPr>
          <w:rFonts w:ascii="Arial" w:hAnsi="Arial" w:cs="Arial"/>
          <w:szCs w:val="20"/>
          <w:lang w:val="sl-SI" w:eastAsia="sl-SI"/>
        </w:rPr>
        <w:lastRenderedPageBreak/>
        <w:t>minut pred iztekom javne dražbe katerikoli dražitelj uspešno zvišal ceno, se bo dražba avtomatično podaljšala za nadaljnji dve minuti (kar bo razvidno vsem dražiteljem v realnem času znotraj portala). Če bo nato dve minuti ali manj pred iztekom novega (podaljšanega roka) spet katerikoli dražitelj uspešno zvišal ceno, se bo dražba spet podaljšala za nadaljnji dve minuti in tako dalje. To pomeni, da se bo dražba podaljševala, dokler je interes dražiteljev za draženje, brez skrajnega roka.</w:t>
      </w:r>
    </w:p>
    <w:p w14:paraId="13D97268" w14:textId="77777777" w:rsidR="00E45EDE" w:rsidRPr="00E45EDE" w:rsidRDefault="00E45EDE" w:rsidP="00E45EDE">
      <w:pPr>
        <w:tabs>
          <w:tab w:val="left" w:pos="0"/>
        </w:tabs>
        <w:spacing w:before="0" w:after="0" w:line="240" w:lineRule="auto"/>
        <w:rPr>
          <w:rFonts w:ascii="Arial" w:hAnsi="Arial" w:cs="Arial"/>
          <w:szCs w:val="20"/>
          <w:highlight w:val="green"/>
          <w:lang w:val="sl-SI" w:eastAsia="sl-SI"/>
        </w:rPr>
      </w:pPr>
    </w:p>
    <w:p w14:paraId="1806B4C2"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Najmanjši možni korak višanja cene v dražbenem postopku (prvo draženje je lahko draženje za izklicno ceno ali višjo) je </w:t>
      </w:r>
      <w:r w:rsidRPr="00E45EDE">
        <w:rPr>
          <w:rFonts w:ascii="Arial" w:hAnsi="Arial" w:cs="Arial"/>
          <w:b/>
          <w:bCs/>
          <w:szCs w:val="20"/>
          <w:lang w:val="sl-SI" w:eastAsia="sl-SI"/>
        </w:rPr>
        <w:t>1.000,00 EUR</w:t>
      </w:r>
      <w:r w:rsidRPr="00E45EDE">
        <w:rPr>
          <w:rFonts w:ascii="Arial" w:hAnsi="Arial" w:cs="Arial"/>
          <w:szCs w:val="20"/>
          <w:lang w:val="sl-SI" w:eastAsia="sl-SI"/>
        </w:rPr>
        <w:t xml:space="preserve">. Dražiteljem bo portal ves čas, od začetka spletne javne dražbe, ko bodo identificirani v portal, kazal preostanek časa do zaključka spletne javne dražbe, morebitna podaljšanja spletne javne dražbe, trenutno najboljšo ponudbo, vendar brez identifikacijske navedbe, kateri dražitelj jo je podal (viden bo le enolični znak vsakega dražitelja, ki je dražil, ob ceni, ki jo je podal), ter trenutno najboljšo ceno dražitelja. Portal bo nudil možnost draženja (podaje nove cene), </w:t>
      </w:r>
      <w:bookmarkStart w:id="23" w:name="_Hlk105160392"/>
      <w:r w:rsidRPr="00E45EDE">
        <w:rPr>
          <w:rFonts w:ascii="Arial" w:hAnsi="Arial" w:cs="Arial"/>
          <w:szCs w:val="20"/>
          <w:lang w:val="sl-SI" w:eastAsia="sl-SI"/>
        </w:rPr>
        <w:t>ki bo najmanj za najmanjši možni korak višanja cene</w:t>
      </w:r>
      <w:r w:rsidRPr="00E45EDE">
        <w:rPr>
          <w:rFonts w:ascii="Arial" w:hAnsi="Arial" w:cs="Arial"/>
          <w:b/>
          <w:bCs/>
          <w:szCs w:val="20"/>
          <w:lang w:val="sl-SI" w:eastAsia="sl-SI"/>
        </w:rPr>
        <w:t xml:space="preserve"> </w:t>
      </w:r>
      <w:r w:rsidRPr="00E45EDE">
        <w:rPr>
          <w:rFonts w:ascii="Arial" w:hAnsi="Arial" w:cs="Arial"/>
          <w:szCs w:val="20"/>
          <w:lang w:val="sl-SI" w:eastAsia="sl-SI"/>
        </w:rPr>
        <w:t>višja od izklicne oziroma vsakokratne trenutno aktualne cene ali višja.</w:t>
      </w:r>
      <w:bookmarkEnd w:id="23"/>
      <w:r w:rsidRPr="00E45EDE">
        <w:rPr>
          <w:rFonts w:ascii="Arial" w:hAnsi="Arial" w:cs="Arial"/>
          <w:szCs w:val="20"/>
          <w:lang w:val="sl-SI" w:eastAsia="sl-SI"/>
        </w:rPr>
        <w:t xml:space="preserve"> V primeru, da dražitelj želi zvišati ceno za več kot trikratnik trenutne cene, ga portal pred samo oddajo take ponudbe na to opozori, oddaja ponudbe pa je še vedno mogoča s pritiskom na gumb »Draži«.</w:t>
      </w:r>
    </w:p>
    <w:p w14:paraId="54513A10"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4B2D4B82" w14:textId="77777777" w:rsidR="00E45EDE" w:rsidRPr="00E45EDE" w:rsidRDefault="00E45EDE" w:rsidP="00E45EDE">
      <w:pPr>
        <w:tabs>
          <w:tab w:val="left" w:pos="0"/>
        </w:tabs>
        <w:spacing w:before="0" w:after="0" w:line="240" w:lineRule="auto"/>
        <w:rPr>
          <w:rFonts w:ascii="Arial" w:hAnsi="Arial" w:cs="Arial"/>
          <w:szCs w:val="20"/>
          <w:lang w:val="sl-SI" w:eastAsia="sl-SI"/>
        </w:rPr>
      </w:pPr>
      <w:r w:rsidRPr="00E45EDE">
        <w:rPr>
          <w:rFonts w:ascii="Arial" w:hAnsi="Arial" w:cs="Arial"/>
          <w:szCs w:val="20"/>
          <w:lang w:val="sl-SI" w:eastAsia="sl-SI"/>
        </w:rPr>
        <w:t>Dražitelj je vezan na svojo ponudbo, dokler ni podana višja ponudba, na spletni javni dražbi pa uspe dražitelj, ki ponudi najvišjo ceno.</w:t>
      </w:r>
    </w:p>
    <w:p w14:paraId="23B68FF2" w14:textId="77777777" w:rsidR="00E45EDE" w:rsidRPr="00E45EDE" w:rsidRDefault="00E45EDE" w:rsidP="00E45EDE">
      <w:pPr>
        <w:tabs>
          <w:tab w:val="left" w:pos="0"/>
        </w:tabs>
        <w:spacing w:before="0" w:after="0" w:line="240" w:lineRule="auto"/>
        <w:rPr>
          <w:rFonts w:ascii="Arial" w:hAnsi="Arial" w:cs="Arial"/>
          <w:szCs w:val="20"/>
          <w:lang w:val="sl-SI" w:eastAsia="sl-SI"/>
        </w:rPr>
      </w:pPr>
    </w:p>
    <w:p w14:paraId="2DBD08F6"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Ponudba veže dražitelje do zaključka spletne javne dražbe, najugodnejšega dražitelja pa do sklenitve pogodbe in dražitelj do tedaj ne more odstopiti, ali jo na kakršen drugi način razveljaviti.</w:t>
      </w:r>
    </w:p>
    <w:p w14:paraId="480D9B3C" w14:textId="77777777" w:rsidR="00E45EDE" w:rsidRPr="00E45EDE" w:rsidRDefault="00E45EDE" w:rsidP="00E45EDE">
      <w:pPr>
        <w:tabs>
          <w:tab w:val="left" w:pos="0"/>
          <w:tab w:val="left" w:pos="426"/>
        </w:tabs>
        <w:spacing w:before="0" w:after="0" w:line="240" w:lineRule="auto"/>
        <w:rPr>
          <w:rFonts w:ascii="Arial" w:hAnsi="Arial" w:cs="Arial"/>
          <w:szCs w:val="20"/>
          <w:highlight w:val="green"/>
          <w:lang w:val="sl-SI" w:eastAsia="sl-SI"/>
        </w:rPr>
      </w:pPr>
    </w:p>
    <w:p w14:paraId="4D092CC8" w14:textId="77777777" w:rsidR="00E45EDE" w:rsidRPr="00E45EDE" w:rsidRDefault="00E45EDE" w:rsidP="00E45EDE">
      <w:pPr>
        <w:tabs>
          <w:tab w:val="left" w:pos="0"/>
          <w:tab w:val="left" w:pos="426"/>
        </w:tabs>
        <w:spacing w:before="0" w:after="0" w:line="240" w:lineRule="auto"/>
        <w:rPr>
          <w:rFonts w:ascii="Arial" w:hAnsi="Arial" w:cs="Arial"/>
          <w:szCs w:val="20"/>
          <w:lang w:val="sl-SI" w:eastAsia="sl-SI"/>
        </w:rPr>
      </w:pPr>
      <w:r w:rsidRPr="00E45EDE">
        <w:rPr>
          <w:rFonts w:ascii="Arial" w:hAnsi="Arial" w:cs="Arial"/>
          <w:szCs w:val="20"/>
          <w:lang w:val="sl-SI" w:eastAsia="sl-SI"/>
        </w:rPr>
        <w:t xml:space="preserve">Neposredno po zaključku spletne javne dražbe portal vsem vpisanim dražiteljem izpiše poročilo o poteku spletne javne dražbe, iz katerega je razviden celoten potek draženja, prejete uspešne in neuspešne ponudbe vsakega od dražiteljev s časi draženja, ter najuspešnejši dražitelj z uspešno ponudbo (v </w:t>
      </w:r>
      <w:proofErr w:type="spellStart"/>
      <w:r w:rsidRPr="00E45EDE">
        <w:rPr>
          <w:rFonts w:ascii="Arial" w:hAnsi="Arial" w:cs="Arial"/>
          <w:szCs w:val="20"/>
          <w:lang w:val="sl-SI" w:eastAsia="sl-SI"/>
        </w:rPr>
        <w:t>anonimizirani</w:t>
      </w:r>
      <w:proofErr w:type="spellEnd"/>
      <w:r w:rsidRPr="00E45EDE">
        <w:rPr>
          <w:rFonts w:ascii="Arial" w:hAnsi="Arial" w:cs="Arial"/>
          <w:szCs w:val="20"/>
          <w:lang w:val="sl-SI" w:eastAsia="sl-SI"/>
        </w:rPr>
        <w:t xml:space="preserve"> obliki, tako da imena in vloge dražiteljev niso vidne, temveč zgolj njihovi enolični znaki - enako kot v času poteka spletne javne dražbe). </w:t>
      </w:r>
    </w:p>
    <w:p w14:paraId="7407C247" w14:textId="77777777" w:rsidR="00E45EDE" w:rsidRPr="00E45EDE" w:rsidRDefault="00E45EDE" w:rsidP="00E45EDE">
      <w:pPr>
        <w:tabs>
          <w:tab w:val="left" w:pos="0"/>
          <w:tab w:val="left" w:pos="426"/>
        </w:tabs>
        <w:spacing w:before="0" w:after="0" w:line="240" w:lineRule="auto"/>
        <w:rPr>
          <w:rFonts w:ascii="Arial" w:hAnsi="Arial" w:cs="Arial"/>
          <w:i/>
          <w:szCs w:val="20"/>
          <w:highlight w:val="green"/>
          <w:lang w:val="sl-SI" w:eastAsia="sl-SI"/>
        </w:rPr>
      </w:pPr>
    </w:p>
    <w:p w14:paraId="68B524E3" w14:textId="77777777" w:rsidR="00E45EDE" w:rsidRPr="00E45EDE" w:rsidRDefault="00E45EDE" w:rsidP="00E45EDE">
      <w:pPr>
        <w:tabs>
          <w:tab w:val="left" w:pos="0"/>
        </w:tabs>
        <w:spacing w:before="0" w:after="0" w:line="240" w:lineRule="auto"/>
        <w:rPr>
          <w:rFonts w:ascii="Arial" w:hAnsi="Arial" w:cs="Arial"/>
          <w:szCs w:val="20"/>
          <w:lang w:val="sl-SI"/>
        </w:rPr>
      </w:pPr>
      <w:r w:rsidRPr="00E45EDE">
        <w:rPr>
          <w:rFonts w:ascii="Arial" w:hAnsi="Arial" w:cs="Arial"/>
          <w:szCs w:val="20"/>
          <w:lang w:val="sl-SI" w:eastAsia="sl-SI"/>
        </w:rPr>
        <w:t>Pri pripravi in sklenitvi prodajne pogodbe bo organizator spletne javne dražbe glede pogodbenih strank in solastništva upošteval podatke o solastnikih in deležih, razvidnih iz obrazca »Izjava s podatki o solastnikih</w:t>
      </w:r>
      <w:bookmarkStart w:id="24" w:name="_Hlk131064496"/>
      <w:r w:rsidRPr="00E45EDE">
        <w:rPr>
          <w:rFonts w:ascii="Arial" w:hAnsi="Arial" w:cs="Arial"/>
          <w:szCs w:val="20"/>
          <w:lang w:val="sl-SI" w:eastAsia="sl-SI"/>
        </w:rPr>
        <w:t xml:space="preserve">« in obrazca »pooblastilo«. </w:t>
      </w:r>
    </w:p>
    <w:p w14:paraId="0855057D" w14:textId="77777777" w:rsidR="00E45EDE" w:rsidRPr="00E45EDE" w:rsidRDefault="00E45EDE" w:rsidP="00E45EDE">
      <w:pPr>
        <w:spacing w:before="0" w:after="0" w:line="240" w:lineRule="auto"/>
        <w:rPr>
          <w:rFonts w:ascii="Arial" w:hAnsi="Arial" w:cs="Arial"/>
          <w:szCs w:val="20"/>
          <w:lang w:val="sl-SI"/>
        </w:rPr>
      </w:pPr>
    </w:p>
    <w:p w14:paraId="40C04AE7"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5" w:name="_Toc153541265"/>
      <w:bookmarkEnd w:id="24"/>
      <w:r w:rsidRPr="00E45EDE">
        <w:rPr>
          <w:rFonts w:ascii="Arial" w:hAnsi="Arial" w:cs="Arial"/>
          <w:b/>
          <w:bCs/>
          <w:color w:val="auto"/>
          <w:sz w:val="20"/>
          <w:szCs w:val="20"/>
          <w:lang w:val="sl-SI"/>
        </w:rPr>
        <w:t>11. Sklenitev prodajne pogodbe in plačilo kupnine</w:t>
      </w:r>
      <w:bookmarkEnd w:id="25"/>
    </w:p>
    <w:p w14:paraId="2C064621" w14:textId="77777777" w:rsidR="00E45EDE" w:rsidRPr="00E45EDE" w:rsidRDefault="00E45EDE" w:rsidP="00E45EDE">
      <w:pPr>
        <w:spacing w:before="0" w:after="0" w:line="240" w:lineRule="auto"/>
        <w:rPr>
          <w:rFonts w:ascii="Arial" w:hAnsi="Arial" w:cs="Arial"/>
          <w:szCs w:val="20"/>
          <w:highlight w:val="green"/>
          <w:lang w:val="sl-SI"/>
        </w:rPr>
      </w:pPr>
    </w:p>
    <w:p w14:paraId="07BD1B09"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Prodajna pogodba za predmet javne dražbe bo sklenjena z </w:t>
      </w:r>
      <w:r w:rsidRPr="00E45EDE">
        <w:rPr>
          <w:rFonts w:ascii="Arial" w:hAnsi="Arial" w:cs="Arial"/>
          <w:color w:val="000000" w:themeColor="text1"/>
          <w:szCs w:val="20"/>
          <w:lang w:val="sl-SI"/>
        </w:rPr>
        <w:t xml:space="preserve">najugodnejšim </w:t>
      </w:r>
      <w:r w:rsidRPr="00E45EDE">
        <w:rPr>
          <w:rFonts w:ascii="Arial" w:hAnsi="Arial" w:cs="Arial"/>
          <w:szCs w:val="20"/>
          <w:lang w:val="sl-SI"/>
        </w:rPr>
        <w:t xml:space="preserve">dražiteljem. Pred podpisom pogodbe mora najugodnejši dražitelj </w:t>
      </w:r>
      <w:r w:rsidRPr="00E45EDE">
        <w:rPr>
          <w:rFonts w:ascii="Arial" w:hAnsi="Arial" w:cs="Arial"/>
          <w:b/>
          <w:bCs/>
          <w:szCs w:val="20"/>
          <w:lang w:val="sl-SI"/>
        </w:rPr>
        <w:t>predložiti dokazila, ki potrjujejo resničnost prijavnih podatkov</w:t>
      </w:r>
      <w:r w:rsidRPr="00E45EDE">
        <w:rPr>
          <w:rFonts w:ascii="Arial" w:hAnsi="Arial" w:cs="Arial"/>
          <w:szCs w:val="20"/>
          <w:lang w:val="sl-SI"/>
        </w:rPr>
        <w:t xml:space="preserve">. </w:t>
      </w:r>
    </w:p>
    <w:p w14:paraId="7CC2E0D6" w14:textId="77777777" w:rsidR="00E45EDE" w:rsidRPr="00E45EDE" w:rsidRDefault="00E45EDE" w:rsidP="00E45EDE">
      <w:pPr>
        <w:spacing w:before="0" w:after="0" w:line="240" w:lineRule="auto"/>
        <w:rPr>
          <w:rFonts w:ascii="Arial" w:hAnsi="Arial" w:cs="Arial"/>
          <w:szCs w:val="20"/>
          <w:lang w:val="sl-SI"/>
        </w:rPr>
      </w:pPr>
    </w:p>
    <w:p w14:paraId="5B387743"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r w:rsidRPr="00E45EDE">
        <w:rPr>
          <w:rStyle w:val="Hiperpovezava"/>
          <w:rFonts w:ascii="Arial" w:eastAsiaTheme="majorEastAsia" w:hAnsi="Arial" w:cs="Arial"/>
          <w:b/>
          <w:bCs/>
          <w:color w:val="auto"/>
          <w:szCs w:val="20"/>
          <w:lang w:val="sl-SI"/>
        </w:rPr>
        <w:t>Z najugodnejšim dražiteljem mora biti prodajna pogodba sklenjena v 15 dneh po končani dražbi oziroma po poteku roka za uveljavitev predkupne pravice ali po pridobitvi zakonsko zahtevanega soglasja.</w:t>
      </w:r>
      <w:r w:rsidRPr="00E45EDE">
        <w:rPr>
          <w:rStyle w:val="Hiperpovezava"/>
          <w:rFonts w:ascii="Arial" w:eastAsiaTheme="majorEastAsia" w:hAnsi="Arial" w:cs="Arial"/>
          <w:color w:val="auto"/>
          <w:szCs w:val="20"/>
          <w:lang w:val="sl-SI"/>
        </w:rPr>
        <w:t xml:space="preserve"> Če najugodnejši dražitelj ne podpiše pogodbe v tem roku, se mu rok za sklenitev pogodbe lahko podaljša, vendar ne za več kot 15 dni, ali pa organizator zadrži njegovo varščino. Če dražitelj ne podpiše pogodbe v podaljšanem roku, organizator zadrži njegovo varščino in odstopi od sklenitve posla.</w:t>
      </w:r>
    </w:p>
    <w:p w14:paraId="2044398E" w14:textId="77777777" w:rsidR="00E45EDE" w:rsidRPr="00E45EDE" w:rsidRDefault="00E45EDE" w:rsidP="00E45EDE">
      <w:pPr>
        <w:spacing w:before="0" w:after="0" w:line="240" w:lineRule="auto"/>
        <w:rPr>
          <w:rStyle w:val="Hiperpovezava"/>
          <w:rFonts w:ascii="Arial" w:eastAsiaTheme="majorEastAsia" w:hAnsi="Arial" w:cs="Arial"/>
          <w:color w:val="auto"/>
          <w:szCs w:val="20"/>
          <w:highlight w:val="green"/>
          <w:lang w:val="sl-SI"/>
        </w:rPr>
      </w:pPr>
    </w:p>
    <w:p w14:paraId="7460CBDB" w14:textId="77777777" w:rsidR="00E45EDE" w:rsidRPr="00E45EDE" w:rsidRDefault="00E45EDE" w:rsidP="00E45EDE">
      <w:pPr>
        <w:spacing w:before="0" w:after="0" w:line="240" w:lineRule="auto"/>
        <w:rPr>
          <w:rFonts w:ascii="Arial" w:hAnsi="Arial" w:cs="Arial"/>
          <w:b/>
          <w:szCs w:val="20"/>
          <w:lang w:val="sl-SI"/>
        </w:rPr>
      </w:pPr>
      <w:r w:rsidRPr="00E45EDE">
        <w:rPr>
          <w:rFonts w:ascii="Arial" w:hAnsi="Arial" w:cs="Arial"/>
          <w:b/>
          <w:szCs w:val="20"/>
          <w:lang w:val="sl-SI"/>
        </w:rPr>
        <w:t xml:space="preserve">12. </w:t>
      </w:r>
      <w:bookmarkStart w:id="26" w:name="_Hlk138675733"/>
      <w:r w:rsidRPr="00E45EDE">
        <w:rPr>
          <w:rFonts w:ascii="Arial" w:hAnsi="Arial" w:cs="Arial"/>
          <w:b/>
          <w:szCs w:val="20"/>
          <w:lang w:val="sl-SI"/>
        </w:rPr>
        <w:t>Pridobitev dodatnih informacij in ogled nepremičnine</w:t>
      </w:r>
      <w:bookmarkEnd w:id="26"/>
    </w:p>
    <w:p w14:paraId="40799781"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p>
    <w:p w14:paraId="10C043B7" w14:textId="3277C105" w:rsidR="004926E9" w:rsidRPr="002401DD" w:rsidRDefault="004926E9" w:rsidP="004926E9">
      <w:pPr>
        <w:spacing w:before="0" w:after="0" w:line="240" w:lineRule="auto"/>
        <w:rPr>
          <w:rStyle w:val="Hiperpovezava"/>
          <w:rFonts w:ascii="Arial" w:eastAsiaTheme="majorEastAsia" w:hAnsi="Arial" w:cs="Arial"/>
          <w:color w:val="auto"/>
          <w:szCs w:val="20"/>
          <w:lang w:val="it-IT"/>
        </w:rPr>
      </w:pPr>
      <w:r w:rsidRPr="001D4714">
        <w:rPr>
          <w:rStyle w:val="Hiperpovezava"/>
          <w:rFonts w:ascii="Arial" w:eastAsiaTheme="majorEastAsia" w:hAnsi="Arial" w:cs="Arial"/>
          <w:color w:val="auto"/>
          <w:szCs w:val="20"/>
          <w:lang w:val="sl-SI"/>
        </w:rPr>
        <w:t>Zainteresirani dražitelji se lahko za dodatne informacije glede javne dražbe ali ogleda predmeta javne dražbe vsak delovni dan med 10.00 in 12.00 uro obrnejo</w:t>
      </w:r>
      <w:r>
        <w:rPr>
          <w:rStyle w:val="Hiperpovezava"/>
          <w:rFonts w:ascii="Arial" w:eastAsiaTheme="majorEastAsia" w:hAnsi="Arial" w:cs="Arial"/>
          <w:color w:val="auto"/>
          <w:szCs w:val="20"/>
          <w:lang w:val="sl-SI"/>
        </w:rPr>
        <w:t xml:space="preserve"> </w:t>
      </w:r>
      <w:proofErr w:type="spellStart"/>
      <w:r w:rsidRPr="002401DD">
        <w:rPr>
          <w:rStyle w:val="Hiperpovezava"/>
          <w:rFonts w:ascii="Arial" w:eastAsiaTheme="majorEastAsia" w:hAnsi="Arial" w:cs="Arial"/>
          <w:color w:val="auto"/>
          <w:szCs w:val="20"/>
          <w:lang w:val="it-IT"/>
        </w:rPr>
        <w:t>na</w:t>
      </w:r>
      <w:proofErr w:type="spellEnd"/>
      <w:r w:rsidRPr="002401DD">
        <w:rPr>
          <w:rStyle w:val="Hiperpovezava"/>
          <w:rFonts w:ascii="Arial" w:eastAsiaTheme="majorEastAsia" w:hAnsi="Arial" w:cs="Arial"/>
          <w:color w:val="auto"/>
          <w:szCs w:val="20"/>
          <w:lang w:val="it-IT"/>
        </w:rPr>
        <w:t xml:space="preserve"> </w:t>
      </w:r>
      <w:proofErr w:type="spellStart"/>
      <w:r w:rsidRPr="002401DD">
        <w:rPr>
          <w:rStyle w:val="Hiperpovezava"/>
          <w:rFonts w:ascii="Arial" w:eastAsiaTheme="majorEastAsia" w:hAnsi="Arial" w:cs="Arial"/>
          <w:color w:val="auto"/>
          <w:szCs w:val="20"/>
          <w:lang w:val="it-IT"/>
        </w:rPr>
        <w:t>kontaktne</w:t>
      </w:r>
      <w:proofErr w:type="spellEnd"/>
      <w:r w:rsidRPr="002401DD">
        <w:rPr>
          <w:rStyle w:val="Hiperpovezava"/>
          <w:rFonts w:ascii="Arial" w:eastAsiaTheme="majorEastAsia" w:hAnsi="Arial" w:cs="Arial"/>
          <w:color w:val="auto"/>
          <w:szCs w:val="20"/>
          <w:lang w:val="it-IT"/>
        </w:rPr>
        <w:t xml:space="preserve"> </w:t>
      </w:r>
      <w:proofErr w:type="spellStart"/>
      <w:r w:rsidRPr="002401DD">
        <w:rPr>
          <w:rStyle w:val="Hiperpovezava"/>
          <w:rFonts w:ascii="Arial" w:eastAsiaTheme="majorEastAsia" w:hAnsi="Arial" w:cs="Arial"/>
          <w:color w:val="auto"/>
          <w:szCs w:val="20"/>
          <w:lang w:val="it-IT"/>
        </w:rPr>
        <w:t>osebe</w:t>
      </w:r>
      <w:proofErr w:type="spellEnd"/>
      <w:r w:rsidRPr="002401DD">
        <w:rPr>
          <w:rStyle w:val="Hiperpovezava"/>
          <w:rFonts w:ascii="Arial" w:eastAsiaTheme="majorEastAsia" w:hAnsi="Arial" w:cs="Arial"/>
          <w:color w:val="auto"/>
          <w:szCs w:val="20"/>
          <w:lang w:val="it-IT"/>
        </w:rPr>
        <w:t xml:space="preserve">: </w:t>
      </w:r>
    </w:p>
    <w:p w14:paraId="4A684702" w14:textId="77777777" w:rsidR="00E45EDE" w:rsidRPr="00E45EDE" w:rsidRDefault="00E45EDE" w:rsidP="00E45EDE">
      <w:pPr>
        <w:spacing w:before="0" w:after="0" w:line="240" w:lineRule="auto"/>
        <w:rPr>
          <w:rStyle w:val="Hiperpovezava"/>
          <w:rFonts w:ascii="Arial" w:eastAsiaTheme="majorEastAsia" w:hAnsi="Arial" w:cs="Arial"/>
          <w:color w:val="auto"/>
          <w:szCs w:val="20"/>
          <w:lang w:val="sl-SI"/>
        </w:rPr>
      </w:pPr>
    </w:p>
    <w:p w14:paraId="1D79038D" w14:textId="53AC1E65" w:rsidR="00E45EDE" w:rsidRPr="00E45EDE" w:rsidRDefault="00E45EDE" w:rsidP="00E45EDE">
      <w:pPr>
        <w:pStyle w:val="Odstavekseznama"/>
        <w:numPr>
          <w:ilvl w:val="0"/>
          <w:numId w:val="2"/>
        </w:numPr>
        <w:suppressAutoHyphens/>
        <w:autoSpaceDN w:val="0"/>
        <w:spacing w:before="0" w:after="0" w:line="240" w:lineRule="auto"/>
        <w:contextualSpacing w:val="0"/>
        <w:textAlignment w:val="baseline"/>
        <w:rPr>
          <w:rStyle w:val="Hiperpovezava"/>
          <w:rFonts w:ascii="Arial" w:eastAsiaTheme="majorEastAsia" w:hAnsi="Arial" w:cs="Arial"/>
          <w:color w:val="auto"/>
          <w:szCs w:val="20"/>
        </w:rPr>
      </w:pPr>
      <w:bookmarkStart w:id="27" w:name="_Hlk138675405"/>
      <w:r w:rsidRPr="00E45EDE">
        <w:rPr>
          <w:rStyle w:val="Hiperpovezava"/>
          <w:rFonts w:ascii="Arial" w:eastAsiaTheme="majorEastAsia" w:hAnsi="Arial" w:cs="Arial"/>
          <w:color w:val="auto"/>
          <w:szCs w:val="20"/>
        </w:rPr>
        <w:t>Andrej</w:t>
      </w:r>
      <w:r w:rsidR="00725592">
        <w:rPr>
          <w:rStyle w:val="Hiperpovezava"/>
          <w:rFonts w:ascii="Arial" w:eastAsiaTheme="majorEastAsia" w:hAnsi="Arial" w:cs="Arial"/>
          <w:color w:val="auto"/>
          <w:szCs w:val="20"/>
        </w:rPr>
        <w:t>a</w:t>
      </w:r>
      <w:r w:rsidRPr="00E45EDE">
        <w:rPr>
          <w:rStyle w:val="Hiperpovezava"/>
          <w:rFonts w:ascii="Arial" w:eastAsiaTheme="majorEastAsia" w:hAnsi="Arial" w:cs="Arial"/>
          <w:color w:val="auto"/>
          <w:szCs w:val="20"/>
        </w:rPr>
        <w:t xml:space="preserve"> Kozlar, </w:t>
      </w:r>
      <w:proofErr w:type="spellStart"/>
      <w:r w:rsidRPr="00E45EDE">
        <w:rPr>
          <w:rStyle w:val="Hiperpovezava"/>
          <w:rFonts w:ascii="Arial" w:eastAsiaTheme="majorEastAsia" w:hAnsi="Arial" w:cs="Arial"/>
          <w:color w:val="auto"/>
          <w:szCs w:val="20"/>
        </w:rPr>
        <w:t>telefon</w:t>
      </w:r>
      <w:proofErr w:type="spellEnd"/>
      <w:r w:rsidRPr="00E45EDE">
        <w:rPr>
          <w:rStyle w:val="Hiperpovezava"/>
          <w:rFonts w:ascii="Arial" w:eastAsiaTheme="majorEastAsia" w:hAnsi="Arial" w:cs="Arial"/>
          <w:color w:val="auto"/>
          <w:szCs w:val="20"/>
        </w:rPr>
        <w:t xml:space="preserve"> 01/478 7862, e-</w:t>
      </w:r>
      <w:proofErr w:type="spellStart"/>
      <w:r w:rsidRPr="00E45EDE">
        <w:rPr>
          <w:rStyle w:val="Hiperpovezava"/>
          <w:rFonts w:ascii="Arial" w:eastAsiaTheme="majorEastAsia" w:hAnsi="Arial" w:cs="Arial"/>
          <w:color w:val="auto"/>
          <w:szCs w:val="20"/>
        </w:rPr>
        <w:t>pošta</w:t>
      </w:r>
      <w:proofErr w:type="spellEnd"/>
      <w:r w:rsidRPr="00E45EDE">
        <w:rPr>
          <w:rStyle w:val="Hiperpovezava"/>
          <w:rFonts w:ascii="Arial" w:eastAsiaTheme="majorEastAsia" w:hAnsi="Arial" w:cs="Arial"/>
          <w:color w:val="auto"/>
          <w:szCs w:val="20"/>
        </w:rPr>
        <w:t xml:space="preserve">: </w:t>
      </w:r>
      <w:hyperlink r:id="rId19" w:history="1">
        <w:r w:rsidRPr="00E45EDE">
          <w:rPr>
            <w:rStyle w:val="Hiperpovezava"/>
            <w:rFonts w:ascii="Arial" w:eastAsiaTheme="majorEastAsia" w:hAnsi="Arial" w:cs="Arial"/>
            <w:szCs w:val="20"/>
          </w:rPr>
          <w:t>andreja.kozlar@gov.si</w:t>
        </w:r>
      </w:hyperlink>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ali</w:t>
      </w:r>
      <w:proofErr w:type="spellEnd"/>
    </w:p>
    <w:bookmarkEnd w:id="27"/>
    <w:p w14:paraId="4689FA4F" w14:textId="53290BF1" w:rsidR="00E45EDE" w:rsidRPr="00E45EDE" w:rsidRDefault="00E45EDE" w:rsidP="00E45EDE">
      <w:pPr>
        <w:pStyle w:val="Odstavekseznama"/>
        <w:numPr>
          <w:ilvl w:val="0"/>
          <w:numId w:val="2"/>
        </w:numPr>
        <w:suppressAutoHyphens/>
        <w:autoSpaceDN w:val="0"/>
        <w:spacing w:before="0" w:after="0" w:line="240" w:lineRule="auto"/>
        <w:contextualSpacing w:val="0"/>
        <w:textAlignment w:val="baseline"/>
        <w:rPr>
          <w:rStyle w:val="Hiperpovezava"/>
          <w:rFonts w:ascii="Arial" w:eastAsiaTheme="majorEastAsia" w:hAnsi="Arial" w:cs="Arial"/>
          <w:color w:val="auto"/>
          <w:szCs w:val="20"/>
        </w:rPr>
      </w:pPr>
      <w:proofErr w:type="spellStart"/>
      <w:r w:rsidRPr="00E45EDE">
        <w:rPr>
          <w:rStyle w:val="Hiperpovezava"/>
          <w:rFonts w:ascii="Arial" w:eastAsiaTheme="majorEastAsia" w:hAnsi="Arial" w:cs="Arial"/>
          <w:color w:val="auto"/>
          <w:szCs w:val="20"/>
        </w:rPr>
        <w:t>splošen</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elektronski</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naslov</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organizatorja</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javne</w:t>
      </w:r>
      <w:proofErr w:type="spellEnd"/>
      <w:r w:rsidRPr="00E45EDE">
        <w:rPr>
          <w:rStyle w:val="Hiperpovezava"/>
          <w:rFonts w:ascii="Arial" w:eastAsiaTheme="majorEastAsia" w:hAnsi="Arial" w:cs="Arial"/>
          <w:color w:val="auto"/>
          <w:szCs w:val="20"/>
        </w:rPr>
        <w:t xml:space="preserve"> dražbe: </w:t>
      </w:r>
      <w:hyperlink r:id="rId20" w:history="1">
        <w:r w:rsidRPr="00E45EDE">
          <w:rPr>
            <w:rStyle w:val="Hiperpovezava"/>
            <w:rFonts w:ascii="Arial" w:eastAsiaTheme="majorEastAsia" w:hAnsi="Arial" w:cs="Arial"/>
            <w:szCs w:val="20"/>
          </w:rPr>
          <w:t>gp.mju@gov.si</w:t>
        </w:r>
      </w:hyperlink>
      <w:r w:rsidRPr="00E45EDE">
        <w:rPr>
          <w:rStyle w:val="Hiperpovezava"/>
          <w:rFonts w:ascii="Arial" w:eastAsiaTheme="majorEastAsia" w:hAnsi="Arial" w:cs="Arial"/>
          <w:color w:val="auto"/>
          <w:szCs w:val="20"/>
        </w:rPr>
        <w:t xml:space="preserve">, s </w:t>
      </w:r>
      <w:proofErr w:type="spellStart"/>
      <w:r w:rsidRPr="00E45EDE">
        <w:rPr>
          <w:rStyle w:val="Hiperpovezava"/>
          <w:rFonts w:ascii="Arial" w:eastAsiaTheme="majorEastAsia" w:hAnsi="Arial" w:cs="Arial"/>
          <w:color w:val="auto"/>
          <w:szCs w:val="20"/>
        </w:rPr>
        <w:t>pripisom</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številka</w:t>
      </w:r>
      <w:proofErr w:type="spellEnd"/>
      <w:r w:rsidRPr="00E45EDE">
        <w:rPr>
          <w:rStyle w:val="Hiperpovezava"/>
          <w:rFonts w:ascii="Arial" w:eastAsiaTheme="majorEastAsia" w:hAnsi="Arial" w:cs="Arial"/>
          <w:color w:val="auto"/>
          <w:szCs w:val="20"/>
        </w:rPr>
        <w:t xml:space="preserve"> </w:t>
      </w:r>
      <w:proofErr w:type="spellStart"/>
      <w:r w:rsidRPr="00E45EDE">
        <w:rPr>
          <w:rStyle w:val="Hiperpovezava"/>
          <w:rFonts w:ascii="Arial" w:eastAsiaTheme="majorEastAsia" w:hAnsi="Arial" w:cs="Arial"/>
          <w:color w:val="auto"/>
          <w:szCs w:val="20"/>
        </w:rPr>
        <w:t>zadeve</w:t>
      </w:r>
      <w:proofErr w:type="spellEnd"/>
      <w:r w:rsidRPr="00E45EDE">
        <w:rPr>
          <w:rStyle w:val="Hiperpovezava"/>
          <w:rFonts w:ascii="Arial" w:eastAsiaTheme="majorEastAsia" w:hAnsi="Arial" w:cs="Arial"/>
          <w:color w:val="auto"/>
          <w:szCs w:val="20"/>
        </w:rPr>
        <w:t xml:space="preserve"> 477-</w:t>
      </w:r>
      <w:r w:rsidR="004926E9">
        <w:rPr>
          <w:rStyle w:val="Hiperpovezava"/>
          <w:rFonts w:ascii="Arial" w:eastAsiaTheme="majorEastAsia" w:hAnsi="Arial" w:cs="Arial"/>
          <w:color w:val="auto"/>
          <w:szCs w:val="20"/>
        </w:rPr>
        <w:t>317</w:t>
      </w:r>
      <w:r w:rsidRPr="00E45EDE">
        <w:rPr>
          <w:rStyle w:val="Hiperpovezava"/>
          <w:rFonts w:ascii="Arial" w:eastAsiaTheme="majorEastAsia" w:hAnsi="Arial" w:cs="Arial"/>
          <w:color w:val="auto"/>
          <w:szCs w:val="20"/>
        </w:rPr>
        <w:t>/201</w:t>
      </w:r>
      <w:r w:rsidR="004926E9">
        <w:rPr>
          <w:rStyle w:val="Hiperpovezava"/>
          <w:rFonts w:ascii="Arial" w:eastAsiaTheme="majorEastAsia" w:hAnsi="Arial" w:cs="Arial"/>
          <w:color w:val="auto"/>
          <w:szCs w:val="20"/>
        </w:rPr>
        <w:t>7</w:t>
      </w:r>
      <w:r w:rsidRPr="00E45EDE">
        <w:rPr>
          <w:rFonts w:ascii="Arial" w:hAnsi="Arial" w:cs="Arial"/>
          <w:szCs w:val="20"/>
        </w:rPr>
        <w:t>«.</w:t>
      </w:r>
    </w:p>
    <w:p w14:paraId="36548A7B" w14:textId="77777777" w:rsidR="00E45EDE" w:rsidRDefault="00E45EDE" w:rsidP="00E45EDE">
      <w:pPr>
        <w:spacing w:before="0" w:after="0" w:line="240" w:lineRule="auto"/>
        <w:rPr>
          <w:rFonts w:ascii="Arial" w:hAnsi="Arial" w:cs="Arial"/>
          <w:szCs w:val="20"/>
          <w:lang w:val="sl-SI"/>
        </w:rPr>
      </w:pPr>
    </w:p>
    <w:p w14:paraId="795955D8" w14:textId="43F73651" w:rsidR="00450F20" w:rsidRDefault="00450F20" w:rsidP="00E45EDE">
      <w:pPr>
        <w:spacing w:before="0" w:after="0" w:line="240" w:lineRule="auto"/>
        <w:rPr>
          <w:rStyle w:val="Hiperpovezava"/>
          <w:rFonts w:ascii="Arial" w:eastAsiaTheme="majorEastAsia" w:hAnsi="Arial" w:cs="Arial"/>
          <w:color w:val="auto"/>
          <w:szCs w:val="20"/>
          <w:lang w:val="sl-SI"/>
        </w:rPr>
      </w:pPr>
      <w:r>
        <w:rPr>
          <w:rStyle w:val="Hiperpovezava"/>
          <w:rFonts w:ascii="Arial" w:eastAsiaTheme="majorEastAsia" w:hAnsi="Arial" w:cs="Arial"/>
          <w:color w:val="auto"/>
          <w:szCs w:val="20"/>
          <w:lang w:val="sl-SI"/>
        </w:rPr>
        <w:t>O</w:t>
      </w:r>
      <w:r w:rsidRPr="00AD4D86">
        <w:rPr>
          <w:rStyle w:val="Hiperpovezava"/>
          <w:rFonts w:ascii="Arial" w:eastAsiaTheme="majorEastAsia" w:hAnsi="Arial" w:cs="Arial"/>
          <w:color w:val="auto"/>
          <w:szCs w:val="20"/>
          <w:lang w:val="sl-SI"/>
        </w:rPr>
        <w:t>gled predmeta prodaje je možen izključno na podlagi predhodnega dogovora</w:t>
      </w:r>
      <w:r w:rsidR="00725592">
        <w:rPr>
          <w:rStyle w:val="Hiperpovezava"/>
          <w:rFonts w:ascii="Arial" w:eastAsiaTheme="majorEastAsia" w:hAnsi="Arial" w:cs="Arial"/>
          <w:color w:val="auto"/>
          <w:szCs w:val="20"/>
          <w:lang w:val="sl-SI"/>
        </w:rPr>
        <w:t>.</w:t>
      </w:r>
      <w:r>
        <w:rPr>
          <w:rStyle w:val="Hiperpovezava"/>
          <w:rFonts w:ascii="Arial" w:eastAsiaTheme="majorEastAsia" w:hAnsi="Arial" w:cs="Arial"/>
          <w:color w:val="auto"/>
          <w:szCs w:val="20"/>
          <w:lang w:val="sl-SI"/>
        </w:rPr>
        <w:t xml:space="preserve"> </w:t>
      </w:r>
    </w:p>
    <w:p w14:paraId="64FA414D" w14:textId="77777777" w:rsidR="00450F20" w:rsidRPr="00E45EDE" w:rsidRDefault="00450F20" w:rsidP="00E45EDE">
      <w:pPr>
        <w:spacing w:before="0" w:after="0" w:line="240" w:lineRule="auto"/>
        <w:rPr>
          <w:rFonts w:ascii="Arial" w:hAnsi="Arial" w:cs="Arial"/>
          <w:szCs w:val="20"/>
          <w:lang w:val="sl-SI"/>
        </w:rPr>
      </w:pPr>
    </w:p>
    <w:p w14:paraId="5926CDCA"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lastRenderedPageBreak/>
        <w:t>Dodatne informacije o javni dražbi in predmetu javne dražbe je mogoče pridobiti do začetka javne dražbe.</w:t>
      </w:r>
    </w:p>
    <w:p w14:paraId="40B1947A" w14:textId="77777777" w:rsidR="00E45EDE" w:rsidRPr="00E45EDE" w:rsidRDefault="00E45EDE" w:rsidP="00E45EDE">
      <w:pPr>
        <w:spacing w:before="0" w:after="0" w:line="240" w:lineRule="auto"/>
        <w:rPr>
          <w:rFonts w:ascii="Arial" w:hAnsi="Arial" w:cs="Arial"/>
          <w:b/>
          <w:szCs w:val="20"/>
          <w:lang w:val="sl-SI"/>
        </w:rPr>
      </w:pPr>
    </w:p>
    <w:p w14:paraId="7799DAD8" w14:textId="77777777" w:rsidR="00E45EDE" w:rsidRPr="00E45EDE" w:rsidRDefault="00E45EDE" w:rsidP="00E45EDE">
      <w:pPr>
        <w:spacing w:before="0" w:after="0" w:line="240" w:lineRule="auto"/>
        <w:rPr>
          <w:rFonts w:ascii="Arial" w:hAnsi="Arial" w:cs="Arial"/>
          <w:b/>
          <w:szCs w:val="20"/>
          <w:lang w:val="sl-SI"/>
        </w:rPr>
      </w:pPr>
      <w:r w:rsidRPr="00E45EDE">
        <w:rPr>
          <w:rFonts w:ascii="Arial" w:hAnsi="Arial" w:cs="Arial"/>
          <w:b/>
          <w:szCs w:val="20"/>
          <w:lang w:val="sl-SI"/>
        </w:rPr>
        <w:t xml:space="preserve">13. </w:t>
      </w:r>
      <w:bookmarkStart w:id="28" w:name="_Hlk138675757"/>
      <w:r w:rsidRPr="00E45EDE">
        <w:rPr>
          <w:rFonts w:ascii="Arial" w:hAnsi="Arial" w:cs="Arial"/>
          <w:b/>
          <w:szCs w:val="20"/>
          <w:lang w:val="sl-SI"/>
        </w:rPr>
        <w:t>Opozorilo</w:t>
      </w:r>
      <w:bookmarkEnd w:id="28"/>
    </w:p>
    <w:p w14:paraId="646D7818" w14:textId="77777777" w:rsidR="00E45EDE" w:rsidRPr="00E45EDE" w:rsidRDefault="00E45EDE" w:rsidP="00E45EDE">
      <w:pPr>
        <w:spacing w:before="0" w:after="0" w:line="240" w:lineRule="auto"/>
        <w:rPr>
          <w:rFonts w:ascii="Arial" w:hAnsi="Arial" w:cs="Arial"/>
          <w:szCs w:val="20"/>
          <w:lang w:val="sl-SI"/>
        </w:rPr>
      </w:pPr>
    </w:p>
    <w:p w14:paraId="56A512A6" w14:textId="77777777"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Predstojnik upravljavca </w:t>
      </w:r>
      <w:r w:rsidRPr="00E45EDE">
        <w:rPr>
          <w:rFonts w:ascii="Arial" w:hAnsi="Arial" w:cs="Arial"/>
          <w:color w:val="000000"/>
          <w:szCs w:val="20"/>
          <w:shd w:val="clear" w:color="auto" w:fill="FFFFFF"/>
          <w:lang w:val="sl-SI"/>
        </w:rPr>
        <w:t>ali oseba, ki jo predstojnik upravljavca za to pooblasti, lahko ustavi postopek prodaje do sklenitve pravnega posla, pri čemer se dražiteljem ali ponudnikom povrnejo le stroški v višini izkazanih stroškov za prevzem razpisne dokumentacije in morebitne vplačane varščine.</w:t>
      </w:r>
    </w:p>
    <w:p w14:paraId="15C953A8" w14:textId="77777777" w:rsidR="00E45EDE" w:rsidRPr="00E45EDE" w:rsidRDefault="00E45EDE" w:rsidP="00E45EDE">
      <w:pPr>
        <w:spacing w:before="0" w:after="0" w:line="240" w:lineRule="auto"/>
        <w:rPr>
          <w:rFonts w:ascii="Arial" w:hAnsi="Arial" w:cs="Arial"/>
          <w:szCs w:val="20"/>
          <w:lang w:val="sl-SI"/>
        </w:rPr>
      </w:pPr>
    </w:p>
    <w:p w14:paraId="679B1657" w14:textId="77777777" w:rsidR="00E45EDE" w:rsidRPr="00E45EDE" w:rsidRDefault="00E45EDE" w:rsidP="00E45EDE">
      <w:pPr>
        <w:pStyle w:val="Naslov1"/>
        <w:spacing w:before="0" w:after="0" w:line="240" w:lineRule="auto"/>
        <w:rPr>
          <w:rFonts w:ascii="Arial" w:hAnsi="Arial" w:cs="Arial"/>
          <w:b/>
          <w:bCs/>
          <w:color w:val="auto"/>
          <w:sz w:val="20"/>
          <w:szCs w:val="20"/>
          <w:lang w:val="sl-SI"/>
        </w:rPr>
      </w:pPr>
      <w:bookmarkStart w:id="29" w:name="_Toc153541266"/>
      <w:r w:rsidRPr="00E45EDE">
        <w:rPr>
          <w:rFonts w:ascii="Arial" w:hAnsi="Arial" w:cs="Arial"/>
          <w:b/>
          <w:bCs/>
          <w:color w:val="auto"/>
          <w:sz w:val="20"/>
          <w:szCs w:val="20"/>
          <w:lang w:val="sl-SI"/>
        </w:rPr>
        <w:t>14. Obvestilo posameznikom po 13. členu Splošne uredbe o varstvu podatkov (GDPR)</w:t>
      </w:r>
      <w:bookmarkEnd w:id="29"/>
    </w:p>
    <w:p w14:paraId="43B4FE4B" w14:textId="77777777" w:rsidR="00E45EDE" w:rsidRPr="00E45EDE" w:rsidRDefault="00E45EDE" w:rsidP="00E45EDE">
      <w:pPr>
        <w:spacing w:before="0" w:after="0" w:line="240" w:lineRule="auto"/>
        <w:jc w:val="left"/>
        <w:rPr>
          <w:rFonts w:ascii="Arial" w:hAnsi="Arial" w:cs="Arial"/>
          <w:szCs w:val="20"/>
          <w:lang w:val="sl-SI"/>
        </w:rPr>
      </w:pPr>
      <w:bookmarkStart w:id="30" w:name="_Toc130997633"/>
    </w:p>
    <w:p w14:paraId="118C524C" w14:textId="1656EE3F" w:rsidR="00E45EDE" w:rsidRPr="00E45EDE" w:rsidRDefault="00E45EDE" w:rsidP="00E45EDE">
      <w:pPr>
        <w:spacing w:before="0" w:after="0" w:line="240" w:lineRule="auto"/>
        <w:rPr>
          <w:rFonts w:ascii="Arial" w:hAnsi="Arial" w:cs="Arial"/>
          <w:szCs w:val="20"/>
          <w:lang w:val="sl-SI"/>
        </w:rPr>
      </w:pPr>
      <w:r w:rsidRPr="00E45EDE">
        <w:rPr>
          <w:rFonts w:ascii="Arial" w:hAnsi="Arial" w:cs="Arial"/>
          <w:szCs w:val="20"/>
          <w:lang w:val="sl-SI"/>
        </w:rPr>
        <w:t xml:space="preserve">Obvestilo posameznikom po 13. členu Splošne uredbe o varstvu podatkov (GDPR) glede obdelave osebnih podatkov v elektronskih zbirkah in zbirkah dokumentarnega gradiva Ministrstva za </w:t>
      </w:r>
      <w:r w:rsidR="00464DD1">
        <w:rPr>
          <w:rFonts w:ascii="Arial" w:hAnsi="Arial" w:cs="Arial"/>
          <w:szCs w:val="20"/>
          <w:lang w:val="sl-SI"/>
        </w:rPr>
        <w:t xml:space="preserve">notranje zadeve in </w:t>
      </w:r>
      <w:r w:rsidRPr="00E45EDE">
        <w:rPr>
          <w:rFonts w:ascii="Arial" w:hAnsi="Arial" w:cs="Arial"/>
          <w:szCs w:val="20"/>
          <w:lang w:val="sl-SI"/>
        </w:rPr>
        <w:t>javno upravo je objavljeno na spletni strani:</w:t>
      </w:r>
      <w:bookmarkEnd w:id="30"/>
      <w:r w:rsidRPr="00E45EDE">
        <w:rPr>
          <w:rFonts w:ascii="Arial" w:hAnsi="Arial" w:cs="Arial"/>
          <w:szCs w:val="20"/>
          <w:lang w:val="sl-SI"/>
        </w:rPr>
        <w:t xml:space="preserve"> </w:t>
      </w:r>
      <w:hyperlink r:id="rId21" w:history="1">
        <w:r w:rsidRPr="00E45EDE">
          <w:rPr>
            <w:rStyle w:val="Hiperpovezava"/>
            <w:rFonts w:ascii="Arial" w:eastAsiaTheme="majorEastAsia" w:hAnsi="Arial" w:cs="Arial"/>
            <w:szCs w:val="20"/>
            <w:lang w:val="sl-SI"/>
          </w:rPr>
          <w:t>https://www.gov.si/assets/ministrstva/MJU/DSP/Sistemsko-urejanje/OBVE</w:t>
        </w:r>
        <w:r w:rsidRPr="00E45EDE">
          <w:rPr>
            <w:rStyle w:val="Hiperpovezava"/>
            <w:rFonts w:ascii="Arial" w:eastAsiaTheme="majorEastAsia" w:hAnsi="Arial" w:cs="Arial"/>
            <w:szCs w:val="20"/>
            <w:lang w:val="sl-SI"/>
          </w:rPr>
          <w:t>S</w:t>
        </w:r>
        <w:r w:rsidRPr="00E45EDE">
          <w:rPr>
            <w:rStyle w:val="Hiperpovezava"/>
            <w:rFonts w:ascii="Arial" w:eastAsiaTheme="majorEastAsia" w:hAnsi="Arial" w:cs="Arial"/>
            <w:szCs w:val="20"/>
            <w:lang w:val="sl-SI"/>
          </w:rPr>
          <w:t>TILO_ravnanje_s_‌stvarnim_premozenjem-1.pdf</w:t>
        </w:r>
      </w:hyperlink>
    </w:p>
    <w:p w14:paraId="4F3DF949"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179150E5"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3CD91FD5"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70A70285" w14:textId="77777777" w:rsidR="00E45EDE" w:rsidRPr="00E45EDE" w:rsidRDefault="00E45EDE" w:rsidP="00E45EDE">
      <w:pPr>
        <w:tabs>
          <w:tab w:val="left" w:pos="3195"/>
        </w:tabs>
        <w:spacing w:before="0" w:after="0" w:line="240" w:lineRule="auto"/>
        <w:rPr>
          <w:rFonts w:ascii="Arial" w:hAnsi="Arial" w:cs="Arial"/>
          <w:bCs/>
          <w:szCs w:val="20"/>
          <w:lang w:val="sl-SI"/>
        </w:rPr>
      </w:pPr>
    </w:p>
    <w:p w14:paraId="5218A7D8" w14:textId="77777777" w:rsidR="00E45EDE" w:rsidRPr="00E45EDE" w:rsidRDefault="00E45EDE" w:rsidP="00E45EDE">
      <w:pPr>
        <w:tabs>
          <w:tab w:val="left" w:pos="3195"/>
        </w:tabs>
        <w:spacing w:before="0" w:after="0" w:line="240" w:lineRule="auto"/>
        <w:rPr>
          <w:rFonts w:ascii="Arial" w:hAnsi="Arial" w:cs="Arial"/>
          <w:bCs/>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725592" w:rsidRPr="00FF330B" w14:paraId="14016F5D" w14:textId="77777777" w:rsidTr="00BE21E5">
        <w:tc>
          <w:tcPr>
            <w:tcW w:w="4244" w:type="dxa"/>
          </w:tcPr>
          <w:p w14:paraId="5278C3D1" w14:textId="77777777" w:rsidR="00725592" w:rsidRPr="00FF330B" w:rsidRDefault="00725592" w:rsidP="00BE21E5">
            <w:pPr>
              <w:rPr>
                <w:rFonts w:ascii="Arial" w:hAnsi="Arial" w:cs="Arial"/>
                <w:lang w:val="sl-SI"/>
              </w:rPr>
            </w:pPr>
          </w:p>
        </w:tc>
        <w:tc>
          <w:tcPr>
            <w:tcW w:w="4244" w:type="dxa"/>
          </w:tcPr>
          <w:p w14:paraId="7DFD107A" w14:textId="77777777" w:rsidR="00725592" w:rsidRPr="00FF330B" w:rsidRDefault="00725592" w:rsidP="00BE21E5">
            <w:pPr>
              <w:pStyle w:val="Brezrazmikov"/>
              <w:jc w:val="center"/>
              <w:rPr>
                <w:lang w:val="sl-SI"/>
              </w:rPr>
            </w:pPr>
            <w:r w:rsidRPr="00FF330B">
              <w:rPr>
                <w:lang w:val="sl-SI"/>
              </w:rPr>
              <w:t>po pooblastilu št. 1004-113/2015/182</w:t>
            </w:r>
          </w:p>
          <w:p w14:paraId="706E0A35" w14:textId="77777777" w:rsidR="00725592" w:rsidRPr="00FF330B" w:rsidRDefault="00725592" w:rsidP="00BE21E5">
            <w:pPr>
              <w:pStyle w:val="Brezrazmikov"/>
              <w:jc w:val="center"/>
              <w:rPr>
                <w:lang w:val="sl-SI"/>
              </w:rPr>
            </w:pPr>
            <w:r w:rsidRPr="00FF330B">
              <w:rPr>
                <w:lang w:val="sl-SI"/>
              </w:rPr>
              <w:t>z dne 12. 6.</w:t>
            </w:r>
            <w:r>
              <w:rPr>
                <w:lang w:val="sl-SI"/>
              </w:rPr>
              <w:t xml:space="preserve"> </w:t>
            </w:r>
            <w:r w:rsidRPr="00FF330B">
              <w:rPr>
                <w:lang w:val="sl-SI"/>
              </w:rPr>
              <w:t>2026</w:t>
            </w:r>
          </w:p>
          <w:p w14:paraId="488A970D" w14:textId="77777777" w:rsidR="00725592" w:rsidRPr="00FF330B" w:rsidRDefault="00725592" w:rsidP="00BE21E5">
            <w:pPr>
              <w:pStyle w:val="Brezrazmikov"/>
              <w:jc w:val="center"/>
              <w:rPr>
                <w:lang w:val="sl-SI"/>
              </w:rPr>
            </w:pPr>
            <w:r w:rsidRPr="00FF330B">
              <w:rPr>
                <w:lang w:val="sl-SI"/>
              </w:rPr>
              <w:t>Maja Pogačar</w:t>
            </w:r>
          </w:p>
          <w:p w14:paraId="07D1BB0C" w14:textId="77777777" w:rsidR="00725592" w:rsidRPr="00FF330B" w:rsidRDefault="00725592" w:rsidP="00BE21E5">
            <w:pPr>
              <w:pStyle w:val="Brezrazmikov"/>
              <w:jc w:val="center"/>
              <w:rPr>
                <w:lang w:val="sl-SI"/>
              </w:rPr>
            </w:pPr>
            <w:r w:rsidRPr="00FF330B">
              <w:rPr>
                <w:lang w:val="sl-SI"/>
              </w:rPr>
              <w:t>generalna direktorica</w:t>
            </w:r>
          </w:p>
        </w:tc>
      </w:tr>
    </w:tbl>
    <w:p w14:paraId="7D15F298" w14:textId="77777777" w:rsidR="008D0C8D" w:rsidRPr="00E45EDE" w:rsidRDefault="008D0C8D">
      <w:pPr>
        <w:rPr>
          <w:rFonts w:ascii="Arial" w:hAnsi="Arial" w:cs="Arial"/>
        </w:rPr>
      </w:pPr>
    </w:p>
    <w:sectPr w:rsidR="008D0C8D" w:rsidRPr="00E45EDE" w:rsidSect="00E45EDE">
      <w:headerReference w:type="default" r:id="rId22"/>
      <w:footerReference w:type="default" r:id="rId23"/>
      <w:headerReference w:type="first" r:id="rId24"/>
      <w:footerReference w:type="first" r:id="rId25"/>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A5378C" w14:textId="77777777" w:rsidR="005F519F" w:rsidRDefault="005F519F">
      <w:pPr>
        <w:spacing w:before="0" w:after="0" w:line="240" w:lineRule="auto"/>
      </w:pPr>
      <w:r>
        <w:separator/>
      </w:r>
    </w:p>
  </w:endnote>
  <w:endnote w:type="continuationSeparator" w:id="0">
    <w:p w14:paraId="09D4D9D4" w14:textId="77777777" w:rsidR="005F519F" w:rsidRDefault="005F519F">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Helvetica">
    <w:panose1 w:val="020B0604020202020204"/>
    <w:charset w:val="EE"/>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epublika">
    <w:panose1 w:val="02000506040000020004"/>
    <w:charset w:val="EE"/>
    <w:family w:val="auto"/>
    <w:pitch w:val="variable"/>
    <w:sig w:usb0="A00000FF" w:usb1="4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41071054"/>
      <w:docPartObj>
        <w:docPartGallery w:val="Page Numbers (Bottom of Page)"/>
        <w:docPartUnique/>
      </w:docPartObj>
    </w:sdtPr>
    <w:sdtEndPr/>
    <w:sdtContent>
      <w:p w14:paraId="5139B438" w14:textId="77777777" w:rsidR="00446F88" w:rsidRDefault="00446F88">
        <w:pPr>
          <w:pStyle w:val="Noga"/>
          <w:jc w:val="right"/>
        </w:pPr>
        <w:r>
          <w:fldChar w:fldCharType="begin"/>
        </w:r>
        <w:r>
          <w:instrText>PAGE   \* MERGEFORMAT</w:instrText>
        </w:r>
        <w:r>
          <w:fldChar w:fldCharType="separate"/>
        </w:r>
        <w:r>
          <w:rPr>
            <w:lang w:val="sl-SI"/>
          </w:rPr>
          <w:t>2</w:t>
        </w:r>
        <w:r>
          <w:fldChar w:fldCharType="end"/>
        </w:r>
      </w:p>
    </w:sdtContent>
  </w:sdt>
  <w:p w14:paraId="2DC3A10F" w14:textId="77777777" w:rsidR="00446F88" w:rsidRDefault="00446F88">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964F4" w14:textId="77777777" w:rsidR="00446F88" w:rsidRDefault="00446F88">
    <w:pPr>
      <w:pStyle w:val="Noga"/>
      <w:jc w:val="center"/>
    </w:pPr>
  </w:p>
  <w:p w14:paraId="2272BD48" w14:textId="77777777" w:rsidR="00446F88" w:rsidRPr="00920AF1" w:rsidRDefault="00446F88">
    <w:pPr>
      <w:pStyle w:val="Noga"/>
      <w:jc w:val="center"/>
      <w:rPr>
        <w:sz w:val="16"/>
        <w:szCs w:val="16"/>
      </w:rPr>
    </w:pPr>
    <w:r w:rsidRPr="00920AF1">
      <w:rPr>
        <w:sz w:val="16"/>
        <w:szCs w:val="16"/>
        <w:lang w:val="sl-SI"/>
      </w:rPr>
      <w:t xml:space="preserve">Stran </w:t>
    </w:r>
    <w:r w:rsidRPr="00920AF1">
      <w:rPr>
        <w:b/>
        <w:bCs/>
        <w:sz w:val="16"/>
        <w:szCs w:val="16"/>
      </w:rPr>
      <w:fldChar w:fldCharType="begin"/>
    </w:r>
    <w:r w:rsidRPr="00920AF1">
      <w:rPr>
        <w:b/>
        <w:bCs/>
        <w:sz w:val="16"/>
        <w:szCs w:val="16"/>
      </w:rPr>
      <w:instrText>PAGE</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r w:rsidRPr="00920AF1">
      <w:rPr>
        <w:sz w:val="16"/>
        <w:szCs w:val="16"/>
        <w:lang w:val="sl-SI"/>
      </w:rPr>
      <w:t xml:space="preserve"> od </w:t>
    </w:r>
    <w:r w:rsidRPr="00920AF1">
      <w:rPr>
        <w:b/>
        <w:bCs/>
        <w:sz w:val="16"/>
        <w:szCs w:val="16"/>
      </w:rPr>
      <w:fldChar w:fldCharType="begin"/>
    </w:r>
    <w:r w:rsidRPr="00920AF1">
      <w:rPr>
        <w:b/>
        <w:bCs/>
        <w:sz w:val="16"/>
        <w:szCs w:val="16"/>
      </w:rPr>
      <w:instrText>NUMPAGES</w:instrText>
    </w:r>
    <w:r w:rsidRPr="00920AF1">
      <w:rPr>
        <w:b/>
        <w:bCs/>
        <w:sz w:val="16"/>
        <w:szCs w:val="16"/>
      </w:rPr>
      <w:fldChar w:fldCharType="separate"/>
    </w:r>
    <w:r w:rsidRPr="00920AF1">
      <w:rPr>
        <w:b/>
        <w:bCs/>
        <w:sz w:val="16"/>
        <w:szCs w:val="16"/>
        <w:lang w:val="sl-SI"/>
      </w:rPr>
      <w:t>2</w:t>
    </w:r>
    <w:r w:rsidRPr="00920AF1">
      <w:rPr>
        <w:b/>
        <w:bCs/>
        <w:sz w:val="16"/>
        <w:szCs w:val="16"/>
      </w:rPr>
      <w:fldChar w:fldCharType="end"/>
    </w:r>
  </w:p>
  <w:p w14:paraId="26D4486D" w14:textId="77777777" w:rsidR="00446F88" w:rsidRDefault="00446F88">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6EC81" w14:textId="77777777" w:rsidR="005F519F" w:rsidRDefault="005F519F">
      <w:pPr>
        <w:spacing w:before="0" w:after="0" w:line="240" w:lineRule="auto"/>
      </w:pPr>
      <w:r>
        <w:separator/>
      </w:r>
    </w:p>
  </w:footnote>
  <w:footnote w:type="continuationSeparator" w:id="0">
    <w:p w14:paraId="408A8793" w14:textId="77777777" w:rsidR="005F519F" w:rsidRDefault="005F519F">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761541" w14:textId="77777777" w:rsidR="00446F88" w:rsidRPr="00110CBD" w:rsidRDefault="00446F88">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50"/>
    </w:tblGrid>
    <w:tr w:rsidR="000D2A5E" w:rsidRPr="008F3500" w14:paraId="5DBE0D21" w14:textId="77777777" w:rsidTr="000D2A5E">
      <w:trPr>
        <w:cnfStyle w:val="100000000000" w:firstRow="1" w:lastRow="0" w:firstColumn="0" w:lastColumn="0" w:oddVBand="0" w:evenVBand="0" w:oddHBand="0" w:evenHBand="0" w:firstRowFirstColumn="0" w:firstRowLastColumn="0" w:lastRowFirstColumn="0" w:lastRowLastColumn="0"/>
        <w:trHeight w:hRule="exact" w:val="847"/>
      </w:trPr>
      <w:tc>
        <w:tcPr>
          <w:cnfStyle w:val="001000000000" w:firstRow="0" w:lastRow="0" w:firstColumn="1" w:lastColumn="0" w:oddVBand="0" w:evenVBand="0" w:oddHBand="0" w:evenHBand="0" w:firstRowFirstColumn="0" w:firstRowLastColumn="0" w:lastRowFirstColumn="0" w:lastRowLastColumn="0"/>
          <w:tcW w:w="567" w:type="dxa"/>
        </w:tcPr>
        <w:p w14:paraId="291C626B" w14:textId="77777777" w:rsidR="00446F88" w:rsidRDefault="00446F88">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rPr>
            <w:t></w:t>
          </w:r>
        </w:p>
        <w:p w14:paraId="40F86B7A" w14:textId="77777777" w:rsidR="00446F88" w:rsidRPr="006D42D9" w:rsidRDefault="00446F88">
          <w:pPr>
            <w:rPr>
              <w:rFonts w:ascii="Republika" w:hAnsi="Republika"/>
              <w:sz w:val="60"/>
              <w:szCs w:val="60"/>
              <w:lang w:val="sl-SI"/>
            </w:rPr>
          </w:pPr>
        </w:p>
        <w:p w14:paraId="15400189" w14:textId="77777777" w:rsidR="00446F88" w:rsidRPr="006D42D9" w:rsidRDefault="00446F88">
          <w:pPr>
            <w:rPr>
              <w:rFonts w:ascii="Republika" w:hAnsi="Republika"/>
              <w:sz w:val="60"/>
              <w:szCs w:val="60"/>
              <w:lang w:val="sl-SI"/>
            </w:rPr>
          </w:pPr>
        </w:p>
        <w:p w14:paraId="5387B2EB" w14:textId="77777777" w:rsidR="00446F88" w:rsidRPr="006D42D9" w:rsidRDefault="00446F88">
          <w:pPr>
            <w:rPr>
              <w:rFonts w:ascii="Republika" w:hAnsi="Republika"/>
              <w:sz w:val="60"/>
              <w:szCs w:val="60"/>
              <w:lang w:val="sl-SI"/>
            </w:rPr>
          </w:pPr>
        </w:p>
        <w:p w14:paraId="17E7CC85" w14:textId="77777777" w:rsidR="00446F88" w:rsidRPr="006D42D9" w:rsidRDefault="00446F88">
          <w:pPr>
            <w:rPr>
              <w:rFonts w:ascii="Republika" w:hAnsi="Republika"/>
              <w:sz w:val="60"/>
              <w:szCs w:val="60"/>
              <w:lang w:val="sl-SI"/>
            </w:rPr>
          </w:pPr>
        </w:p>
        <w:p w14:paraId="329DDA6A" w14:textId="77777777" w:rsidR="00446F88" w:rsidRPr="006D42D9" w:rsidRDefault="00446F88">
          <w:pPr>
            <w:rPr>
              <w:rFonts w:ascii="Republika" w:hAnsi="Republika"/>
              <w:sz w:val="60"/>
              <w:szCs w:val="60"/>
              <w:lang w:val="sl-SI"/>
            </w:rPr>
          </w:pPr>
        </w:p>
        <w:p w14:paraId="6CD0F503" w14:textId="77777777" w:rsidR="00446F88" w:rsidRPr="006D42D9" w:rsidRDefault="00446F88">
          <w:pPr>
            <w:rPr>
              <w:rFonts w:ascii="Republika" w:hAnsi="Republika"/>
              <w:sz w:val="60"/>
              <w:szCs w:val="60"/>
              <w:lang w:val="sl-SI"/>
            </w:rPr>
          </w:pPr>
        </w:p>
        <w:p w14:paraId="2754727F" w14:textId="77777777" w:rsidR="00446F88" w:rsidRPr="006D42D9" w:rsidRDefault="00446F88">
          <w:pPr>
            <w:rPr>
              <w:rFonts w:ascii="Republika" w:hAnsi="Republika"/>
              <w:sz w:val="60"/>
              <w:szCs w:val="60"/>
              <w:lang w:val="sl-SI"/>
            </w:rPr>
          </w:pPr>
        </w:p>
        <w:p w14:paraId="6DB93618" w14:textId="77777777" w:rsidR="00446F88" w:rsidRPr="006D42D9" w:rsidRDefault="00446F88">
          <w:pPr>
            <w:rPr>
              <w:rFonts w:ascii="Republika" w:hAnsi="Republika"/>
              <w:sz w:val="60"/>
              <w:szCs w:val="60"/>
              <w:lang w:val="sl-SI"/>
            </w:rPr>
          </w:pPr>
        </w:p>
        <w:p w14:paraId="755D2D41" w14:textId="77777777" w:rsidR="00446F88" w:rsidRPr="006D42D9" w:rsidRDefault="00446F88">
          <w:pPr>
            <w:rPr>
              <w:rFonts w:ascii="Republika" w:hAnsi="Republika"/>
              <w:sz w:val="60"/>
              <w:szCs w:val="60"/>
              <w:lang w:val="sl-SI"/>
            </w:rPr>
          </w:pPr>
        </w:p>
        <w:p w14:paraId="129DFE3E" w14:textId="77777777" w:rsidR="00446F88" w:rsidRPr="006D42D9" w:rsidRDefault="00446F88">
          <w:pPr>
            <w:rPr>
              <w:rFonts w:ascii="Republika" w:hAnsi="Republika"/>
              <w:sz w:val="60"/>
              <w:szCs w:val="60"/>
              <w:lang w:val="sl-SI"/>
            </w:rPr>
          </w:pPr>
        </w:p>
        <w:p w14:paraId="522F4C17" w14:textId="77777777" w:rsidR="00446F88" w:rsidRPr="006D42D9" w:rsidRDefault="00446F88">
          <w:pPr>
            <w:rPr>
              <w:rFonts w:ascii="Republika" w:hAnsi="Republika"/>
              <w:sz w:val="60"/>
              <w:szCs w:val="60"/>
              <w:lang w:val="sl-SI"/>
            </w:rPr>
          </w:pPr>
        </w:p>
        <w:p w14:paraId="7B86F7B4" w14:textId="77777777" w:rsidR="00446F88" w:rsidRPr="006D42D9" w:rsidRDefault="00446F88">
          <w:pPr>
            <w:rPr>
              <w:rFonts w:ascii="Republika" w:hAnsi="Republika"/>
              <w:sz w:val="60"/>
              <w:szCs w:val="60"/>
              <w:lang w:val="sl-SI"/>
            </w:rPr>
          </w:pPr>
        </w:p>
        <w:p w14:paraId="03D99D12" w14:textId="77777777" w:rsidR="00446F88" w:rsidRPr="006D42D9" w:rsidRDefault="00446F88">
          <w:pPr>
            <w:rPr>
              <w:rFonts w:ascii="Republika" w:hAnsi="Republika"/>
              <w:sz w:val="60"/>
              <w:szCs w:val="60"/>
              <w:lang w:val="sl-SI"/>
            </w:rPr>
          </w:pPr>
        </w:p>
        <w:p w14:paraId="4E6B6593" w14:textId="77777777" w:rsidR="00446F88" w:rsidRPr="006D42D9" w:rsidRDefault="00446F88">
          <w:pPr>
            <w:rPr>
              <w:rFonts w:ascii="Republika" w:hAnsi="Republika"/>
              <w:sz w:val="60"/>
              <w:szCs w:val="60"/>
              <w:lang w:val="sl-SI"/>
            </w:rPr>
          </w:pPr>
        </w:p>
        <w:p w14:paraId="09248E6C" w14:textId="77777777" w:rsidR="00446F88" w:rsidRPr="006D42D9" w:rsidRDefault="00446F88">
          <w:pPr>
            <w:rPr>
              <w:rFonts w:ascii="Republika" w:hAnsi="Republika"/>
              <w:sz w:val="60"/>
              <w:szCs w:val="60"/>
              <w:lang w:val="sl-SI"/>
            </w:rPr>
          </w:pPr>
        </w:p>
        <w:p w14:paraId="5A788CCA" w14:textId="77777777" w:rsidR="00446F88" w:rsidRPr="006D42D9" w:rsidRDefault="00446F88">
          <w:pPr>
            <w:rPr>
              <w:rFonts w:ascii="Republika" w:hAnsi="Republika"/>
              <w:sz w:val="60"/>
              <w:szCs w:val="60"/>
              <w:lang w:val="sl-SI"/>
            </w:rPr>
          </w:pPr>
        </w:p>
      </w:tc>
    </w:tr>
  </w:tbl>
  <w:p w14:paraId="5F0A8C78" w14:textId="77777777" w:rsidR="00446F88" w:rsidRPr="008F3500" w:rsidRDefault="00446F88">
    <w:pPr>
      <w:autoSpaceDE w:val="0"/>
      <w:autoSpaceDN w:val="0"/>
      <w:adjustRightInd w:val="0"/>
      <w:spacing w:line="240" w:lineRule="auto"/>
      <w:rPr>
        <w:rFonts w:ascii="Republika" w:hAnsi="Republika"/>
        <w:lang w:val="sl-SI"/>
      </w:rPr>
    </w:pPr>
    <w:r w:rsidRPr="008F3500">
      <w:rPr>
        <w:rFonts w:ascii="Republika" w:hAnsi="Republika"/>
        <w:lang w:val="sl-SI"/>
      </w:rPr>
      <w:t>REPUBLIKA SLOVENIJA</w:t>
    </w:r>
  </w:p>
  <w:p w14:paraId="32BBBD7F" w14:textId="77777777" w:rsidR="00446F88" w:rsidRPr="00836021" w:rsidRDefault="00446F88">
    <w:pPr>
      <w:pStyle w:val="Glava"/>
      <w:tabs>
        <w:tab w:val="clear" w:pos="4320"/>
        <w:tab w:val="clear" w:pos="8640"/>
        <w:tab w:val="left" w:pos="5112"/>
      </w:tabs>
      <w:spacing w:line="240" w:lineRule="exact"/>
      <w:rPr>
        <w:rFonts w:ascii="Republika" w:hAnsi="Republika"/>
        <w:b/>
        <w:caps/>
        <w:lang w:val="sl-SI"/>
      </w:rPr>
    </w:pPr>
    <w:r w:rsidRPr="00836021">
      <w:rPr>
        <w:rFonts w:ascii="Republika" w:hAnsi="Republika"/>
        <w:b/>
        <w:caps/>
        <w:lang w:val="sl-SI"/>
      </w:rPr>
      <w:t>Ministrstvo za JAVNO UPRAVO</w:t>
    </w:r>
  </w:p>
  <w:p w14:paraId="67618C2C" w14:textId="77777777" w:rsidR="00446F88" w:rsidRPr="004A5D45" w:rsidRDefault="00446F88">
    <w:pPr>
      <w:pStyle w:val="Glava"/>
      <w:tabs>
        <w:tab w:val="clear" w:pos="4320"/>
        <w:tab w:val="clear" w:pos="8640"/>
        <w:tab w:val="left" w:pos="5112"/>
      </w:tabs>
      <w:spacing w:before="0" w:after="0" w:line="240" w:lineRule="exact"/>
      <w:rPr>
        <w:rFonts w:ascii="Republika" w:hAnsi="Republika" w:cs="Arial"/>
        <w:sz w:val="16"/>
        <w:lang w:val="sl-SI"/>
      </w:rPr>
    </w:pPr>
    <w:r>
      <w:rPr>
        <w:rFonts w:ascii="Republika" w:hAnsi="Republika" w:cs="Arial"/>
        <w:sz w:val="16"/>
        <w:lang w:val="sl-SI"/>
      </w:rPr>
      <w:t>Tržaška cesta 21</w:t>
    </w:r>
    <w:r w:rsidRPr="004A5D45">
      <w:rPr>
        <w:rFonts w:ascii="Republika" w:hAnsi="Republika" w:cs="Arial"/>
        <w:sz w:val="16"/>
        <w:lang w:val="sl-SI"/>
      </w:rPr>
      <w:t>, 1000 Ljubljana</w:t>
    </w:r>
    <w:r w:rsidRPr="004A5D45">
      <w:rPr>
        <w:rFonts w:ascii="Republika" w:hAnsi="Republika" w:cs="Arial"/>
        <w:sz w:val="16"/>
        <w:lang w:val="sl-SI"/>
      </w:rPr>
      <w:tab/>
      <w:t xml:space="preserve">T: 01 478 </w:t>
    </w:r>
    <w:r>
      <w:rPr>
        <w:rFonts w:ascii="Republika" w:hAnsi="Republika" w:cs="Arial"/>
        <w:sz w:val="16"/>
        <w:lang w:val="sl-SI"/>
      </w:rPr>
      <w:t>16 67</w:t>
    </w:r>
  </w:p>
  <w:p w14:paraId="244B686D" w14:textId="77777777" w:rsidR="00446F88" w:rsidRPr="00531948" w:rsidRDefault="00446F88">
    <w:pPr>
      <w:pStyle w:val="Glava"/>
      <w:tabs>
        <w:tab w:val="clear" w:pos="4320"/>
        <w:tab w:val="clear" w:pos="8640"/>
        <w:tab w:val="left" w:pos="5112"/>
      </w:tabs>
      <w:spacing w:before="0" w:after="0" w:line="240" w:lineRule="exact"/>
      <w:rPr>
        <w:rFonts w:ascii="Republika" w:hAnsi="Republika" w:cs="Arial"/>
        <w:sz w:val="16"/>
        <w:szCs w:val="16"/>
        <w:lang w:val="sl-SI"/>
      </w:rPr>
    </w:pPr>
    <w:r w:rsidRPr="004A5D45">
      <w:rPr>
        <w:rFonts w:ascii="Republika" w:hAnsi="Republika" w:cs="Arial"/>
        <w:sz w:val="16"/>
        <w:lang w:val="sl-SI"/>
      </w:rPr>
      <w:tab/>
    </w:r>
    <w:r w:rsidRPr="00531948">
      <w:rPr>
        <w:rFonts w:ascii="Republika" w:hAnsi="Republika" w:cs="Arial"/>
        <w:sz w:val="16"/>
        <w:lang w:val="sl-SI"/>
      </w:rPr>
      <w:t xml:space="preserve">E: </w:t>
    </w:r>
    <w:hyperlink r:id="rId1" w:history="1">
      <w:r w:rsidRPr="00531948">
        <w:rPr>
          <w:rFonts w:ascii="Republika" w:hAnsi="Republika" w:cs="Arial"/>
          <w:sz w:val="16"/>
          <w:lang w:val="sl-SI"/>
        </w:rPr>
        <w:t>gp.mju@gov.si</w:t>
      </w:r>
    </w:hyperlink>
  </w:p>
  <w:p w14:paraId="7BF1DB69" w14:textId="77777777" w:rsidR="00446F88" w:rsidRPr="00531948" w:rsidRDefault="00446F88">
    <w:pPr>
      <w:pStyle w:val="Glava"/>
      <w:tabs>
        <w:tab w:val="clear" w:pos="4320"/>
        <w:tab w:val="clear" w:pos="8640"/>
        <w:tab w:val="left" w:pos="5112"/>
      </w:tabs>
      <w:spacing w:before="0" w:after="0" w:line="240" w:lineRule="exact"/>
      <w:rPr>
        <w:rFonts w:ascii="Republika" w:hAnsi="Republika" w:cs="Arial"/>
        <w:sz w:val="16"/>
        <w:lang w:val="sl-SI"/>
      </w:rPr>
    </w:pPr>
    <w:r w:rsidRPr="004A5D45">
      <w:rPr>
        <w:rFonts w:ascii="Republika" w:hAnsi="Republika" w:cs="Arial"/>
        <w:sz w:val="16"/>
        <w:lang w:val="sl-SI"/>
      </w:rPr>
      <w:tab/>
    </w:r>
    <w:r w:rsidRPr="00531948">
      <w:rPr>
        <w:rFonts w:ascii="Republika" w:hAnsi="Republika" w:cs="Arial"/>
        <w:sz w:val="16"/>
        <w:lang w:val="sl-SI"/>
      </w:rPr>
      <w:t>www.mju.gov.si</w:t>
    </w:r>
  </w:p>
  <w:p w14:paraId="087B45BB" w14:textId="77777777" w:rsidR="00446F88" w:rsidRPr="008F3500" w:rsidRDefault="00446F88">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A17524"/>
    <w:multiLevelType w:val="hybridMultilevel"/>
    <w:tmpl w:val="73EA4926"/>
    <w:lvl w:ilvl="0" w:tplc="2BDE713C">
      <w:numFmt w:val="bullet"/>
      <w:lvlText w:val="–"/>
      <w:lvlJc w:val="left"/>
      <w:pPr>
        <w:tabs>
          <w:tab w:val="num" w:pos="643"/>
        </w:tabs>
        <w:ind w:left="643"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60A26DE8"/>
    <w:multiLevelType w:val="hybridMultilevel"/>
    <w:tmpl w:val="FF8C4244"/>
    <w:lvl w:ilvl="0" w:tplc="FFFFFFFF">
      <w:start w:val="3"/>
      <w:numFmt w:val="bullet"/>
      <w:lvlText w:val="-"/>
      <w:lvlJc w:val="left"/>
      <w:pPr>
        <w:ind w:left="720" w:hanging="360"/>
      </w:pPr>
      <w:rPr>
        <w:rFonts w:ascii="Arial" w:eastAsia="Times New Roman" w:hAnsi="Arial" w:cs="Arial" w:hint="default"/>
      </w:rPr>
    </w:lvl>
    <w:lvl w:ilvl="1" w:tplc="2604EC4C">
      <w:numFmt w:val="bullet"/>
      <w:lvlText w:val="-"/>
      <w:lvlJc w:val="left"/>
      <w:pPr>
        <w:ind w:left="1440" w:hanging="360"/>
      </w:pPr>
      <w:rPr>
        <w:rFonts w:ascii="Times New Roman" w:eastAsia="Times New Roman" w:hAnsi="Times New Roman" w:cs="Times New Roman"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6722483F"/>
    <w:multiLevelType w:val="hybridMultilevel"/>
    <w:tmpl w:val="3E3869B8"/>
    <w:lvl w:ilvl="0" w:tplc="AA366820">
      <w:start w:val="3"/>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616982001">
    <w:abstractNumId w:val="0"/>
  </w:num>
  <w:num w:numId="2" w16cid:durableId="1945337391">
    <w:abstractNumId w:val="2"/>
  </w:num>
  <w:num w:numId="3" w16cid:durableId="45996177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5EDE"/>
    <w:rsid w:val="00131F15"/>
    <w:rsid w:val="00272B76"/>
    <w:rsid w:val="00292644"/>
    <w:rsid w:val="004100B6"/>
    <w:rsid w:val="00446F88"/>
    <w:rsid w:val="00450F20"/>
    <w:rsid w:val="00464DD1"/>
    <w:rsid w:val="004926E9"/>
    <w:rsid w:val="00516131"/>
    <w:rsid w:val="005612C7"/>
    <w:rsid w:val="00592409"/>
    <w:rsid w:val="005F519F"/>
    <w:rsid w:val="006E6F3F"/>
    <w:rsid w:val="00725592"/>
    <w:rsid w:val="00742024"/>
    <w:rsid w:val="00836748"/>
    <w:rsid w:val="008D0C8D"/>
    <w:rsid w:val="008E01EB"/>
    <w:rsid w:val="009451D9"/>
    <w:rsid w:val="00A5628A"/>
    <w:rsid w:val="00BC25B5"/>
    <w:rsid w:val="00BE4BAF"/>
    <w:rsid w:val="00D862CB"/>
    <w:rsid w:val="00DF3C4C"/>
    <w:rsid w:val="00E45EDE"/>
    <w:rsid w:val="00E52725"/>
    <w:rsid w:val="00EB2DEB"/>
    <w:rsid w:val="00FE42C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1CEFB"/>
  <w15:chartTrackingRefBased/>
  <w15:docId w15:val="{EC697176-C0D2-4524-9E59-CE95F8AD88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E45EDE"/>
    <w:pPr>
      <w:spacing w:before="120" w:after="120" w:line="260" w:lineRule="exact"/>
      <w:jc w:val="both"/>
    </w:pPr>
    <w:rPr>
      <w:rFonts w:ascii="Helvetica" w:eastAsia="Times New Roman" w:hAnsi="Helvetica" w:cs="Times New Roman"/>
      <w:kern w:val="0"/>
      <w:sz w:val="20"/>
      <w:szCs w:val="24"/>
      <w:lang w:val="en-US"/>
      <w14:ligatures w14:val="none"/>
    </w:rPr>
  </w:style>
  <w:style w:type="paragraph" w:styleId="Naslov1">
    <w:name w:val="heading 1"/>
    <w:basedOn w:val="Navaden"/>
    <w:next w:val="Navaden"/>
    <w:link w:val="Naslov1Znak"/>
    <w:qFormat/>
    <w:rsid w:val="00E45E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E45E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E45EDE"/>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E45EDE"/>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E45EDE"/>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E45EDE"/>
    <w:pPr>
      <w:keepNext/>
      <w:keepLines/>
      <w:spacing w:before="40" w:after="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E45EDE"/>
    <w:pPr>
      <w:keepNext/>
      <w:keepLines/>
      <w:spacing w:before="40" w:after="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E45EDE"/>
    <w:pPr>
      <w:keepNext/>
      <w:keepLines/>
      <w:spacing w:after="0"/>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E45EDE"/>
    <w:pPr>
      <w:keepNext/>
      <w:keepLines/>
      <w:spacing w:after="0"/>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E45EDE"/>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E45EDE"/>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E45EDE"/>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E45EDE"/>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E45EDE"/>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E45EDE"/>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E45EDE"/>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E45EDE"/>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E45EDE"/>
    <w:rPr>
      <w:rFonts w:eastAsiaTheme="majorEastAsia" w:cstheme="majorBidi"/>
      <w:color w:val="272727" w:themeColor="text1" w:themeTint="D8"/>
    </w:rPr>
  </w:style>
  <w:style w:type="paragraph" w:styleId="Naslov">
    <w:name w:val="Title"/>
    <w:basedOn w:val="Navaden"/>
    <w:next w:val="Navaden"/>
    <w:link w:val="NaslovZnak"/>
    <w:uiPriority w:val="10"/>
    <w:qFormat/>
    <w:rsid w:val="00E45E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E45EDE"/>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E45EDE"/>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E45EDE"/>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E45EDE"/>
    <w:pPr>
      <w:spacing w:before="160"/>
      <w:jc w:val="center"/>
    </w:pPr>
    <w:rPr>
      <w:i/>
      <w:iCs/>
      <w:color w:val="404040" w:themeColor="text1" w:themeTint="BF"/>
    </w:rPr>
  </w:style>
  <w:style w:type="character" w:customStyle="1" w:styleId="CitatZnak">
    <w:name w:val="Citat Znak"/>
    <w:basedOn w:val="Privzetapisavaodstavka"/>
    <w:link w:val="Citat"/>
    <w:uiPriority w:val="29"/>
    <w:rsid w:val="00E45EDE"/>
    <w:rPr>
      <w:i/>
      <w:iCs/>
      <w:color w:val="404040" w:themeColor="text1" w:themeTint="BF"/>
    </w:rPr>
  </w:style>
  <w:style w:type="paragraph" w:styleId="Odstavekseznama">
    <w:name w:val="List Paragraph"/>
    <w:basedOn w:val="Navaden"/>
    <w:uiPriority w:val="34"/>
    <w:qFormat/>
    <w:rsid w:val="00E45EDE"/>
    <w:pPr>
      <w:ind w:left="720"/>
      <w:contextualSpacing/>
    </w:pPr>
  </w:style>
  <w:style w:type="character" w:styleId="Intenzivenpoudarek">
    <w:name w:val="Intense Emphasis"/>
    <w:basedOn w:val="Privzetapisavaodstavka"/>
    <w:uiPriority w:val="21"/>
    <w:qFormat/>
    <w:rsid w:val="00E45EDE"/>
    <w:rPr>
      <w:i/>
      <w:iCs/>
      <w:color w:val="0F4761" w:themeColor="accent1" w:themeShade="BF"/>
    </w:rPr>
  </w:style>
  <w:style w:type="paragraph" w:styleId="Intenzivencitat">
    <w:name w:val="Intense Quote"/>
    <w:basedOn w:val="Navaden"/>
    <w:next w:val="Navaden"/>
    <w:link w:val="IntenzivencitatZnak"/>
    <w:uiPriority w:val="30"/>
    <w:qFormat/>
    <w:rsid w:val="00E45E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E45EDE"/>
    <w:rPr>
      <w:i/>
      <w:iCs/>
      <w:color w:val="0F4761" w:themeColor="accent1" w:themeShade="BF"/>
    </w:rPr>
  </w:style>
  <w:style w:type="character" w:styleId="Intenzivensklic">
    <w:name w:val="Intense Reference"/>
    <w:basedOn w:val="Privzetapisavaodstavka"/>
    <w:uiPriority w:val="32"/>
    <w:qFormat/>
    <w:rsid w:val="00E45EDE"/>
    <w:rPr>
      <w:b/>
      <w:bCs/>
      <w:smallCaps/>
      <w:color w:val="0F4761" w:themeColor="accent1" w:themeShade="BF"/>
      <w:spacing w:val="5"/>
    </w:rPr>
  </w:style>
  <w:style w:type="paragraph" w:styleId="Glava">
    <w:name w:val="header"/>
    <w:basedOn w:val="Navaden"/>
    <w:link w:val="GlavaZnak"/>
    <w:rsid w:val="00E45EDE"/>
    <w:pPr>
      <w:tabs>
        <w:tab w:val="center" w:pos="4320"/>
        <w:tab w:val="right" w:pos="8640"/>
      </w:tabs>
    </w:pPr>
  </w:style>
  <w:style w:type="character" w:customStyle="1" w:styleId="GlavaZnak">
    <w:name w:val="Glava Znak"/>
    <w:basedOn w:val="Privzetapisavaodstavka"/>
    <w:link w:val="Glava"/>
    <w:rsid w:val="00E45EDE"/>
    <w:rPr>
      <w:rFonts w:ascii="Helvetica" w:eastAsia="Times New Roman" w:hAnsi="Helvetica" w:cs="Times New Roman"/>
      <w:kern w:val="0"/>
      <w:sz w:val="20"/>
      <w:szCs w:val="24"/>
      <w:lang w:val="en-US"/>
      <w14:ligatures w14:val="none"/>
    </w:rPr>
  </w:style>
  <w:style w:type="paragraph" w:styleId="Noga">
    <w:name w:val="footer"/>
    <w:basedOn w:val="Navaden"/>
    <w:link w:val="NogaZnak"/>
    <w:uiPriority w:val="99"/>
    <w:rsid w:val="00E45EDE"/>
    <w:pPr>
      <w:tabs>
        <w:tab w:val="center" w:pos="4536"/>
        <w:tab w:val="right" w:pos="9072"/>
      </w:tabs>
    </w:pPr>
  </w:style>
  <w:style w:type="character" w:customStyle="1" w:styleId="NogaZnak">
    <w:name w:val="Noga Znak"/>
    <w:basedOn w:val="Privzetapisavaodstavka"/>
    <w:link w:val="Noga"/>
    <w:uiPriority w:val="99"/>
    <w:rsid w:val="00E45EDE"/>
    <w:rPr>
      <w:rFonts w:ascii="Helvetica" w:eastAsia="Times New Roman" w:hAnsi="Helvetica" w:cs="Times New Roman"/>
      <w:kern w:val="0"/>
      <w:sz w:val="20"/>
      <w:szCs w:val="24"/>
      <w:lang w:val="en-US"/>
      <w14:ligatures w14:val="none"/>
    </w:rPr>
  </w:style>
  <w:style w:type="character" w:styleId="Hiperpovezava">
    <w:name w:val="Hyperlink"/>
    <w:uiPriority w:val="99"/>
    <w:rsid w:val="00E45EDE"/>
    <w:rPr>
      <w:color w:val="0000FF"/>
      <w:u w:val="single"/>
    </w:rPr>
  </w:style>
  <w:style w:type="table" w:styleId="Navadnatabela1">
    <w:name w:val="Plain Table 1"/>
    <w:basedOn w:val="Navadnatabela"/>
    <w:uiPriority w:val="41"/>
    <w:rsid w:val="00E45EDE"/>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4">
    <w:name w:val="Plain Table 4"/>
    <w:basedOn w:val="Navadnatabela"/>
    <w:uiPriority w:val="44"/>
    <w:rsid w:val="00E45EDE"/>
    <w:pPr>
      <w:spacing w:after="0" w:line="240" w:lineRule="auto"/>
    </w:pPr>
    <w:rPr>
      <w:rFonts w:ascii="Times New Roman" w:eastAsia="Times New Roman" w:hAnsi="Times New Roman" w:cs="Times New Roman"/>
      <w:kern w:val="0"/>
      <w:sz w:val="20"/>
      <w:szCs w:val="20"/>
      <w:lang w:eastAsia="sl-SI"/>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mrea">
    <w:name w:val="Table Grid"/>
    <w:basedOn w:val="Navadnatabela"/>
    <w:uiPriority w:val="39"/>
    <w:rsid w:val="00725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25592"/>
    <w:pPr>
      <w:spacing w:after="0" w:line="240" w:lineRule="auto"/>
      <w:jc w:val="both"/>
    </w:pPr>
    <w:rPr>
      <w:rFonts w:ascii="Helvetica" w:eastAsia="Times New Roman" w:hAnsi="Helvetica" w:cs="Times New Roman"/>
      <w:kern w:val="0"/>
      <w:sz w:val="20"/>
      <w:szCs w:val="24"/>
      <w:lang w:val="en-US"/>
      <w14:ligatures w14:val="none"/>
    </w:rPr>
  </w:style>
  <w:style w:type="character" w:styleId="SledenaHiperpovezava">
    <w:name w:val="FollowedHyperlink"/>
    <w:basedOn w:val="Privzetapisavaodstavka"/>
    <w:uiPriority w:val="99"/>
    <w:semiHidden/>
    <w:unhideWhenUsed/>
    <w:rsid w:val="00464DD1"/>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ju.edrazbe.si/" TargetMode="External"/><Relationship Id="rId13" Type="http://schemas.openxmlformats.org/officeDocument/2006/relationships/hyperlink" Target="https://mju.edrazbe.si/" TargetMode="External"/><Relationship Id="rId18" Type="http://schemas.openxmlformats.org/officeDocument/2006/relationships/hyperlink" Target="https://mju.edrazbe.si/help"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gov.si/assets/ministrstva/MJU/DSP/Sistemsko-urejanje/OBVESTILO_ravnanje_s_stvarnim_premozenjem-1.pdf" TargetMode="External"/><Relationship Id="rId7" Type="http://schemas.openxmlformats.org/officeDocument/2006/relationships/hyperlink" Target="https://mju.edrazbe.si/" TargetMode="External"/><Relationship Id="rId12" Type="http://schemas.openxmlformats.org/officeDocument/2006/relationships/hyperlink" Target="https://mju.edrazbe.si/" TargetMode="External"/><Relationship Id="rId17" Type="http://schemas.openxmlformats.org/officeDocument/2006/relationships/hyperlink" Target="https://mju.edrazbe.si/help" TargetMode="External"/><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hyperlink" Target="https://mju.edrazbe.si/selfdiag" TargetMode="External"/><Relationship Id="rId20" Type="http://schemas.openxmlformats.org/officeDocument/2006/relationships/hyperlink" Target="mailto:gp.mju@gov.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mju.edrazbe.si/"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mju.edrazbe.si/" TargetMode="External"/><Relationship Id="rId23" Type="http://schemas.openxmlformats.org/officeDocument/2006/relationships/footer" Target="footer1.xml"/><Relationship Id="rId10" Type="http://schemas.openxmlformats.org/officeDocument/2006/relationships/hyperlink" Target="https://mju.edrazbe.si/" TargetMode="External"/><Relationship Id="rId19" Type="http://schemas.openxmlformats.org/officeDocument/2006/relationships/hyperlink" Target="mailto:andreja.kozlar@gov.si" TargetMode="External"/><Relationship Id="rId4" Type="http://schemas.openxmlformats.org/officeDocument/2006/relationships/webSettings" Target="webSettings.xml"/><Relationship Id="rId9" Type="http://schemas.openxmlformats.org/officeDocument/2006/relationships/hyperlink" Target="https://mju.edrazbe.si/" TargetMode="External"/><Relationship Id="rId14" Type="http://schemas.openxmlformats.org/officeDocument/2006/relationships/hyperlink" Target="https://mju.edrazbe.si/" TargetMode="External"/><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hyperlink" Target="mailto:gp.mju@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2160</TotalTime>
  <Pages>7</Pages>
  <Words>3036</Words>
  <Characters>17309</Characters>
  <Application>Microsoft Office Word</Application>
  <DocSecurity>0</DocSecurity>
  <Lines>144</Lines>
  <Paragraphs>40</Paragraphs>
  <ScaleCrop>false</ScaleCrop>
  <HeadingPairs>
    <vt:vector size="2" baseType="variant">
      <vt:variant>
        <vt:lpstr>Naslov</vt:lpstr>
      </vt:variant>
      <vt:variant>
        <vt:i4>1</vt:i4>
      </vt:variant>
    </vt:vector>
  </HeadingPairs>
  <TitlesOfParts>
    <vt:vector size="1" baseType="lpstr">
      <vt:lpstr>Trate sJD</vt:lpstr>
    </vt:vector>
  </TitlesOfParts>
  <Company/>
  <LinksUpToDate>false</LinksUpToDate>
  <CharactersWithSpaces>20305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Trate sJD</dc:title>
  <dc:subject/>
  <dc:creator>Andreja Kozlar</dc:creator>
  <cp:keywords/>
  <dc:description/>
  <cp:lastModifiedBy>Andreja Kozlar</cp:lastModifiedBy>
  <cp:revision>9</cp:revision>
  <dcterms:created xsi:type="dcterms:W3CDTF">2026-02-02T11:11:00Z</dcterms:created>
  <dcterms:modified xsi:type="dcterms:W3CDTF">2026-08-19T12:04:00Z</dcterms:modified>
</cp:coreProperties>
</file>