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03A1" w:rsidRPr="004F5EA4" w:rsidRDefault="00CD7B86" w:rsidP="00E44C83">
      <w:pPr>
        <w:jc w:val="both"/>
        <w:rPr>
          <w:rFonts w:cs="Arial"/>
          <w:sz w:val="20"/>
        </w:rPr>
      </w:pPr>
      <w:r w:rsidRPr="004F5EA4">
        <w:rPr>
          <w:rFonts w:cs="Arial"/>
          <w:sz w:val="20"/>
        </w:rPr>
        <w:t>Številka:</w:t>
      </w:r>
      <w:r w:rsidR="00480477" w:rsidRPr="004F5EA4">
        <w:rPr>
          <w:rFonts w:cs="Arial"/>
          <w:sz w:val="20"/>
        </w:rPr>
        <w:t xml:space="preserve"> </w:t>
      </w:r>
      <w:r w:rsidR="00DF3D78">
        <w:rPr>
          <w:rFonts w:cs="Arial"/>
          <w:sz w:val="20"/>
        </w:rPr>
        <w:t>47</w:t>
      </w:r>
      <w:r w:rsidR="00577C7C">
        <w:rPr>
          <w:rFonts w:cs="Arial"/>
          <w:sz w:val="20"/>
        </w:rPr>
        <w:t>82</w:t>
      </w:r>
      <w:r w:rsidR="00DF3D78">
        <w:rPr>
          <w:rFonts w:cs="Arial"/>
          <w:sz w:val="20"/>
        </w:rPr>
        <w:t>-</w:t>
      </w:r>
      <w:r w:rsidR="002D6217">
        <w:rPr>
          <w:rFonts w:cs="Arial"/>
          <w:sz w:val="20"/>
        </w:rPr>
        <w:t>2</w:t>
      </w:r>
      <w:r w:rsidR="00711DCA">
        <w:rPr>
          <w:rFonts w:cs="Arial"/>
          <w:sz w:val="20"/>
        </w:rPr>
        <w:t>/201</w:t>
      </w:r>
      <w:r w:rsidR="00577C7C">
        <w:rPr>
          <w:rFonts w:cs="Arial"/>
          <w:sz w:val="20"/>
        </w:rPr>
        <w:t>6-MDDSZ</w:t>
      </w:r>
      <w:r w:rsidR="00711DCA">
        <w:rPr>
          <w:rFonts w:cs="Arial"/>
          <w:sz w:val="20"/>
        </w:rPr>
        <w:t>/</w:t>
      </w:r>
      <w:r w:rsidR="00067B2F">
        <w:rPr>
          <w:rFonts w:cs="Arial"/>
          <w:sz w:val="20"/>
        </w:rPr>
        <w:t>44</w:t>
      </w:r>
    </w:p>
    <w:p w:rsidR="00CD7B86" w:rsidRPr="004F5EA4" w:rsidRDefault="00CD7B86" w:rsidP="00E44C83">
      <w:pPr>
        <w:jc w:val="both"/>
        <w:rPr>
          <w:rFonts w:cs="Arial"/>
          <w:sz w:val="20"/>
        </w:rPr>
      </w:pPr>
      <w:r w:rsidRPr="004F5EA4">
        <w:rPr>
          <w:rFonts w:cs="Arial"/>
          <w:sz w:val="20"/>
        </w:rPr>
        <w:t>Datum:</w:t>
      </w:r>
      <w:r w:rsidR="00480477" w:rsidRPr="004F5EA4">
        <w:rPr>
          <w:rFonts w:cs="Arial"/>
          <w:sz w:val="20"/>
        </w:rPr>
        <w:t xml:space="preserve">   </w:t>
      </w:r>
      <w:r w:rsidR="00270A7E">
        <w:rPr>
          <w:rFonts w:cs="Arial"/>
          <w:sz w:val="20"/>
        </w:rPr>
        <w:t>1</w:t>
      </w:r>
      <w:r w:rsidR="000F4286">
        <w:rPr>
          <w:rFonts w:cs="Arial"/>
          <w:sz w:val="20"/>
        </w:rPr>
        <w:t>4</w:t>
      </w:r>
      <w:r w:rsidR="004D43F1">
        <w:rPr>
          <w:rFonts w:cs="Arial"/>
          <w:sz w:val="20"/>
        </w:rPr>
        <w:t>.</w:t>
      </w:r>
      <w:r w:rsidR="000B252E">
        <w:rPr>
          <w:rFonts w:cs="Arial"/>
          <w:sz w:val="20"/>
        </w:rPr>
        <w:t xml:space="preserve"> </w:t>
      </w:r>
      <w:r w:rsidR="00067B2F">
        <w:rPr>
          <w:rFonts w:cs="Arial"/>
          <w:sz w:val="20"/>
        </w:rPr>
        <w:t>10</w:t>
      </w:r>
      <w:r w:rsidR="00CB4E53">
        <w:rPr>
          <w:rFonts w:cs="Arial"/>
          <w:sz w:val="20"/>
        </w:rPr>
        <w:t>.</w:t>
      </w:r>
      <w:r w:rsidR="000B252E">
        <w:rPr>
          <w:rFonts w:cs="Arial"/>
          <w:sz w:val="20"/>
        </w:rPr>
        <w:t xml:space="preserve"> </w:t>
      </w:r>
      <w:r w:rsidR="00CB4E53">
        <w:rPr>
          <w:rFonts w:cs="Arial"/>
          <w:sz w:val="20"/>
        </w:rPr>
        <w:t>20</w:t>
      </w:r>
      <w:r w:rsidR="000B252E">
        <w:rPr>
          <w:rFonts w:cs="Arial"/>
          <w:sz w:val="20"/>
        </w:rPr>
        <w:t>20</w:t>
      </w:r>
    </w:p>
    <w:p w:rsidR="00CD7B86" w:rsidRPr="004F5EA4" w:rsidRDefault="00CD7B86" w:rsidP="00E44C83">
      <w:pPr>
        <w:jc w:val="both"/>
        <w:rPr>
          <w:rFonts w:cs="Arial"/>
          <w:sz w:val="20"/>
        </w:rPr>
      </w:pPr>
    </w:p>
    <w:p w:rsidR="00E44C83" w:rsidRPr="004F5EA4" w:rsidRDefault="00E44C83" w:rsidP="00E44C83">
      <w:pPr>
        <w:jc w:val="both"/>
        <w:rPr>
          <w:rFonts w:cs="Arial"/>
          <w:sz w:val="20"/>
        </w:rPr>
      </w:pPr>
      <w:r w:rsidRPr="004F5EA4">
        <w:rPr>
          <w:rFonts w:cs="Arial"/>
          <w:sz w:val="20"/>
        </w:rPr>
        <w:t xml:space="preserve">Republika Slovenija, Ministrstvo za </w:t>
      </w:r>
      <w:r w:rsidR="0040383E" w:rsidRPr="004F5EA4">
        <w:rPr>
          <w:rFonts w:cs="Arial"/>
          <w:sz w:val="20"/>
        </w:rPr>
        <w:t>javno upravo</w:t>
      </w:r>
      <w:r w:rsidR="003B30A8" w:rsidRPr="004F5EA4">
        <w:rPr>
          <w:rFonts w:cs="Arial"/>
          <w:sz w:val="20"/>
        </w:rPr>
        <w:t xml:space="preserve">, </w:t>
      </w:r>
      <w:r w:rsidR="0040383E" w:rsidRPr="004F5EA4">
        <w:rPr>
          <w:rFonts w:cs="Arial"/>
          <w:sz w:val="20"/>
        </w:rPr>
        <w:t>Tržaška cesta 21</w:t>
      </w:r>
      <w:r w:rsidR="00C066EE" w:rsidRPr="004F5EA4">
        <w:rPr>
          <w:rFonts w:cs="Arial"/>
          <w:sz w:val="20"/>
        </w:rPr>
        <w:t>, Ljubljana</w:t>
      </w:r>
      <w:r w:rsidRPr="004F5EA4">
        <w:rPr>
          <w:rFonts w:cs="Arial"/>
          <w:sz w:val="20"/>
        </w:rPr>
        <w:t xml:space="preserve">, skladno z določbami Zakona o stvarnem premoženju države in samoupravnih lokalnih skupnosti (Uradni list RS, št. </w:t>
      </w:r>
      <w:r w:rsidR="0052194C">
        <w:rPr>
          <w:rFonts w:cs="Arial"/>
          <w:sz w:val="20"/>
        </w:rPr>
        <w:t>11/18</w:t>
      </w:r>
      <w:r w:rsidR="009E3F45">
        <w:rPr>
          <w:rFonts w:cs="Arial"/>
          <w:sz w:val="20"/>
        </w:rPr>
        <w:t xml:space="preserve"> </w:t>
      </w:r>
      <w:r w:rsidR="00E25860">
        <w:rPr>
          <w:rFonts w:cs="Arial"/>
          <w:sz w:val="20"/>
        </w:rPr>
        <w:t>in</w:t>
      </w:r>
      <w:r w:rsidR="000B252E">
        <w:rPr>
          <w:rFonts w:cs="Arial"/>
          <w:sz w:val="20"/>
        </w:rPr>
        <w:t xml:space="preserve"> 79/18 </w:t>
      </w:r>
      <w:r w:rsidR="00577C7C">
        <w:rPr>
          <w:rFonts w:cs="Arial"/>
          <w:sz w:val="20"/>
        </w:rPr>
        <w:t>-</w:t>
      </w:r>
      <w:r w:rsidR="009E3F45">
        <w:rPr>
          <w:rFonts w:cs="Arial"/>
          <w:sz w:val="20"/>
        </w:rPr>
        <w:t xml:space="preserve"> v nadaljevanju: ZSPDSLS-1</w:t>
      </w:r>
      <w:r w:rsidR="00222757">
        <w:rPr>
          <w:rFonts w:cs="Arial"/>
          <w:sz w:val="20"/>
        </w:rPr>
        <w:t xml:space="preserve">) </w:t>
      </w:r>
      <w:r w:rsidR="004D43F1">
        <w:rPr>
          <w:rFonts w:cs="Arial"/>
          <w:sz w:val="20"/>
        </w:rPr>
        <w:t xml:space="preserve">in Uredbo o </w:t>
      </w:r>
      <w:r w:rsidR="004D43F1" w:rsidRPr="004F5EA4">
        <w:rPr>
          <w:rFonts w:cs="Arial"/>
          <w:sz w:val="20"/>
        </w:rPr>
        <w:t xml:space="preserve">stvarnem premoženju države in samoupravnih lokalnih skupnosti (Uradni list RS, št. </w:t>
      </w:r>
      <w:r w:rsidR="004D43F1">
        <w:rPr>
          <w:rFonts w:cs="Arial"/>
          <w:sz w:val="20"/>
        </w:rPr>
        <w:t xml:space="preserve">31/18) </w:t>
      </w:r>
      <w:r w:rsidRPr="004F5EA4">
        <w:rPr>
          <w:rFonts w:cs="Arial"/>
          <w:sz w:val="20"/>
        </w:rPr>
        <w:t xml:space="preserve">objavlja  </w:t>
      </w:r>
    </w:p>
    <w:p w:rsidR="00E01879" w:rsidRDefault="00E01879" w:rsidP="006F471E">
      <w:pPr>
        <w:jc w:val="center"/>
        <w:rPr>
          <w:rFonts w:cs="Arial"/>
          <w:b/>
          <w:sz w:val="20"/>
        </w:rPr>
      </w:pPr>
    </w:p>
    <w:p w:rsidR="00967286" w:rsidRPr="004F5EA4" w:rsidRDefault="00967286" w:rsidP="006F471E">
      <w:pPr>
        <w:jc w:val="center"/>
        <w:rPr>
          <w:rFonts w:cs="Arial"/>
          <w:b/>
          <w:sz w:val="20"/>
        </w:rPr>
      </w:pPr>
    </w:p>
    <w:p w:rsidR="00E44C83" w:rsidRPr="004F5EA4" w:rsidRDefault="00480477" w:rsidP="006F471E">
      <w:pPr>
        <w:jc w:val="center"/>
        <w:rPr>
          <w:rFonts w:cs="Arial"/>
          <w:b/>
          <w:sz w:val="20"/>
        </w:rPr>
      </w:pPr>
      <w:r w:rsidRPr="004F5EA4">
        <w:rPr>
          <w:rFonts w:cs="Arial"/>
          <w:b/>
          <w:sz w:val="20"/>
        </w:rPr>
        <w:t>JAVNO ZBIRANJE PONUDB</w:t>
      </w:r>
      <w:r w:rsidR="0040383E" w:rsidRPr="004F5EA4">
        <w:rPr>
          <w:rFonts w:cs="Arial"/>
          <w:b/>
          <w:sz w:val="20"/>
        </w:rPr>
        <w:t xml:space="preserve"> ZA PRODAJO NEPREMIČNIN</w:t>
      </w:r>
    </w:p>
    <w:p w:rsidR="007E14BC" w:rsidRPr="004F5EA4" w:rsidRDefault="007E14BC" w:rsidP="00E44C83">
      <w:pPr>
        <w:jc w:val="both"/>
        <w:rPr>
          <w:rFonts w:cs="Arial"/>
          <w:sz w:val="20"/>
        </w:rPr>
      </w:pPr>
    </w:p>
    <w:p w:rsidR="00200EDC" w:rsidRDefault="00200EDC" w:rsidP="00E44C83">
      <w:pPr>
        <w:jc w:val="both"/>
        <w:rPr>
          <w:rFonts w:cs="Arial"/>
          <w:b/>
          <w:sz w:val="20"/>
          <w:u w:val="single"/>
        </w:rPr>
      </w:pPr>
    </w:p>
    <w:p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 javne</w:t>
      </w:r>
      <w:r w:rsidR="00B537B0">
        <w:rPr>
          <w:rFonts w:cs="Arial"/>
          <w:b/>
          <w:sz w:val="20"/>
          <w:u w:val="single"/>
        </w:rPr>
        <w:t>ga zbiranja ponudb</w:t>
      </w:r>
    </w:p>
    <w:p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rsidR="007E14BC" w:rsidRDefault="007E14BC" w:rsidP="00E44C83">
      <w:pPr>
        <w:jc w:val="both"/>
        <w:rPr>
          <w:rFonts w:cs="Arial"/>
          <w:sz w:val="20"/>
        </w:rPr>
      </w:pPr>
    </w:p>
    <w:p w:rsidR="00967286" w:rsidRPr="004F5EA4" w:rsidRDefault="00967286" w:rsidP="00E44C83">
      <w:pPr>
        <w:jc w:val="both"/>
        <w:rPr>
          <w:rFonts w:cs="Arial"/>
          <w:sz w:val="20"/>
        </w:rPr>
      </w:pPr>
    </w:p>
    <w:p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A617C" w:rsidRPr="004F5EA4">
        <w:rPr>
          <w:rFonts w:cs="Arial"/>
          <w:b/>
          <w:sz w:val="20"/>
          <w:u w:val="single"/>
        </w:rPr>
        <w:t xml:space="preserve">Predmet </w:t>
      </w:r>
      <w:r w:rsidR="00480477" w:rsidRPr="004F5EA4">
        <w:rPr>
          <w:rFonts w:cs="Arial"/>
          <w:b/>
          <w:sz w:val="20"/>
          <w:u w:val="single"/>
        </w:rPr>
        <w:t>javnega zbiranja ponudb</w:t>
      </w:r>
    </w:p>
    <w:p w:rsidR="00577C7C" w:rsidRDefault="00577C7C" w:rsidP="002D6217">
      <w:pPr>
        <w:autoSpaceDE w:val="0"/>
        <w:autoSpaceDN w:val="0"/>
        <w:adjustRightInd w:val="0"/>
        <w:spacing w:line="260" w:lineRule="exact"/>
        <w:contextualSpacing/>
        <w:rPr>
          <w:rFonts w:cs="Arial"/>
          <w:sz w:val="20"/>
        </w:rPr>
      </w:pPr>
      <w:r w:rsidRPr="004F5EA4">
        <w:rPr>
          <w:rFonts w:cs="Arial"/>
          <w:sz w:val="20"/>
        </w:rPr>
        <w:t xml:space="preserve">Predmet prodaje </w:t>
      </w:r>
      <w:r w:rsidR="002D6217">
        <w:rPr>
          <w:rFonts w:cs="Arial"/>
          <w:sz w:val="20"/>
        </w:rPr>
        <w:t>sta naslednji</w:t>
      </w:r>
      <w:r w:rsidRPr="00CB4E53">
        <w:rPr>
          <w:rFonts w:cs="Arial"/>
          <w:sz w:val="20"/>
        </w:rPr>
        <w:t xml:space="preserve"> </w:t>
      </w:r>
      <w:r>
        <w:rPr>
          <w:rFonts w:cs="Arial"/>
          <w:sz w:val="20"/>
        </w:rPr>
        <w:t>nepremičnin</w:t>
      </w:r>
      <w:r w:rsidR="002D6217">
        <w:rPr>
          <w:rFonts w:cs="Arial"/>
          <w:sz w:val="20"/>
        </w:rPr>
        <w:t>i:</w:t>
      </w:r>
      <w:r>
        <w:rPr>
          <w:rFonts w:cs="Arial"/>
          <w:sz w:val="20"/>
        </w:rPr>
        <w:t xml:space="preserve"> </w:t>
      </w:r>
    </w:p>
    <w:tbl>
      <w:tblPr>
        <w:tblStyle w:val="Tabelamrea4"/>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7"/>
        <w:gridCol w:w="2270"/>
        <w:gridCol w:w="1841"/>
        <w:gridCol w:w="2189"/>
      </w:tblGrid>
      <w:tr w:rsidR="00641502" w:rsidRPr="00286C4C" w:rsidTr="007C557B">
        <w:trPr>
          <w:cnfStyle w:val="100000000000" w:firstRow="1" w:lastRow="0" w:firstColumn="0" w:lastColumn="0" w:oddVBand="0" w:evenVBand="0" w:oddHBand="0" w:evenHBand="0" w:firstRowFirstColumn="0" w:firstRowLastColumn="0" w:lastRowFirstColumn="0" w:lastRowLastColumn="0"/>
        </w:trPr>
        <w:tc>
          <w:tcPr>
            <w:tcW w:w="1353" w:type="pct"/>
            <w:tcBorders>
              <w:bottom w:val="none" w:sz="0" w:space="0" w:color="auto"/>
            </w:tcBorders>
            <w:hideMark/>
          </w:tcPr>
          <w:p w:rsidR="00641502" w:rsidRPr="00286C4C" w:rsidRDefault="00641502" w:rsidP="00641502">
            <w:pPr>
              <w:spacing w:line="260" w:lineRule="exact"/>
              <w:jc w:val="center"/>
              <w:rPr>
                <w:rFonts w:cs="Arial"/>
                <w:b/>
                <w:bCs/>
                <w:iCs/>
                <w:sz w:val="16"/>
                <w:szCs w:val="16"/>
              </w:rPr>
            </w:pPr>
            <w:bookmarkStart w:id="0" w:name="_Hlk23160294"/>
            <w:bookmarkStart w:id="1" w:name="_GoBack"/>
            <w:r w:rsidRPr="00286C4C">
              <w:rPr>
                <w:rFonts w:cs="Arial"/>
                <w:b/>
                <w:bCs/>
                <w:iCs/>
                <w:sz w:val="16"/>
                <w:szCs w:val="16"/>
              </w:rPr>
              <w:t>ID ZNAK nepremičnine</w:t>
            </w:r>
          </w:p>
        </w:tc>
        <w:tc>
          <w:tcPr>
            <w:tcW w:w="1314" w:type="pct"/>
            <w:tcBorders>
              <w:bottom w:val="none" w:sz="0" w:space="0" w:color="auto"/>
            </w:tcBorders>
          </w:tcPr>
          <w:p w:rsidR="00641502" w:rsidRPr="00286C4C" w:rsidRDefault="00641502" w:rsidP="00641502">
            <w:pPr>
              <w:spacing w:line="260" w:lineRule="exact"/>
              <w:jc w:val="center"/>
              <w:rPr>
                <w:rFonts w:cs="Arial"/>
                <w:b/>
                <w:bCs/>
                <w:iCs/>
                <w:sz w:val="16"/>
                <w:szCs w:val="16"/>
              </w:rPr>
            </w:pPr>
            <w:r>
              <w:rPr>
                <w:rFonts w:cs="Arial"/>
                <w:b/>
                <w:bCs/>
                <w:iCs/>
                <w:sz w:val="16"/>
                <w:szCs w:val="16"/>
              </w:rPr>
              <w:t>p</w:t>
            </w:r>
            <w:r w:rsidRPr="00286C4C">
              <w:rPr>
                <w:rFonts w:cs="Arial"/>
                <w:b/>
                <w:bCs/>
                <w:iCs/>
                <w:sz w:val="16"/>
                <w:szCs w:val="16"/>
              </w:rPr>
              <w:t xml:space="preserve">ovršina po GURS </w:t>
            </w:r>
            <w:r>
              <w:rPr>
                <w:rFonts w:cs="Arial"/>
                <w:b/>
                <w:bCs/>
                <w:iCs/>
                <w:sz w:val="16"/>
                <w:szCs w:val="16"/>
              </w:rPr>
              <w:t xml:space="preserve">         </w:t>
            </w:r>
            <w:r w:rsidRPr="00286C4C">
              <w:rPr>
                <w:rFonts w:cs="Arial"/>
                <w:b/>
                <w:bCs/>
                <w:iCs/>
                <w:sz w:val="16"/>
                <w:szCs w:val="16"/>
              </w:rPr>
              <w:t>(do celote)</w:t>
            </w:r>
          </w:p>
        </w:tc>
        <w:tc>
          <w:tcPr>
            <w:tcW w:w="1066" w:type="pct"/>
            <w:tcBorders>
              <w:bottom w:val="none" w:sz="0" w:space="0" w:color="auto"/>
            </w:tcBorders>
            <w:hideMark/>
          </w:tcPr>
          <w:p w:rsidR="00641502" w:rsidRPr="00286C4C" w:rsidRDefault="00641502" w:rsidP="00042C66">
            <w:pPr>
              <w:spacing w:line="260" w:lineRule="exact"/>
              <w:jc w:val="center"/>
              <w:rPr>
                <w:rFonts w:cs="Arial"/>
                <w:b/>
                <w:bCs/>
                <w:iCs/>
                <w:sz w:val="16"/>
                <w:szCs w:val="16"/>
              </w:rPr>
            </w:pPr>
            <w:r>
              <w:rPr>
                <w:rFonts w:cs="Arial"/>
                <w:b/>
                <w:bCs/>
                <w:iCs/>
                <w:sz w:val="16"/>
                <w:szCs w:val="16"/>
              </w:rPr>
              <w:t>d</w:t>
            </w:r>
            <w:r w:rsidRPr="00286C4C">
              <w:rPr>
                <w:rFonts w:cs="Arial"/>
                <w:b/>
                <w:bCs/>
                <w:iCs/>
                <w:sz w:val="16"/>
                <w:szCs w:val="16"/>
              </w:rPr>
              <w:t>ejanska raba</w:t>
            </w:r>
          </w:p>
        </w:tc>
        <w:tc>
          <w:tcPr>
            <w:tcW w:w="1267" w:type="pct"/>
            <w:tcBorders>
              <w:bottom w:val="none" w:sz="0" w:space="0" w:color="auto"/>
            </w:tcBorders>
            <w:hideMark/>
          </w:tcPr>
          <w:p w:rsidR="00641502" w:rsidRPr="00286C4C" w:rsidRDefault="00641502" w:rsidP="00042C66">
            <w:pPr>
              <w:spacing w:line="260" w:lineRule="exact"/>
              <w:jc w:val="center"/>
              <w:rPr>
                <w:rFonts w:cs="Arial"/>
                <w:b/>
                <w:bCs/>
                <w:iCs/>
                <w:sz w:val="16"/>
                <w:szCs w:val="16"/>
              </w:rPr>
            </w:pPr>
            <w:r>
              <w:rPr>
                <w:rFonts w:cs="Arial"/>
                <w:b/>
                <w:bCs/>
                <w:iCs/>
                <w:sz w:val="16"/>
                <w:szCs w:val="16"/>
              </w:rPr>
              <w:t>d</w:t>
            </w:r>
            <w:r w:rsidRPr="00286C4C">
              <w:rPr>
                <w:rFonts w:cs="Arial"/>
                <w:b/>
                <w:bCs/>
                <w:iCs/>
                <w:sz w:val="16"/>
                <w:szCs w:val="16"/>
              </w:rPr>
              <w:t>elež v lasti RS, ki je predmet prodaje</w:t>
            </w:r>
          </w:p>
        </w:tc>
      </w:tr>
      <w:tr w:rsidR="00641502" w:rsidRPr="00286C4C" w:rsidTr="007C557B">
        <w:trPr>
          <w:trHeight w:val="883"/>
        </w:trPr>
        <w:tc>
          <w:tcPr>
            <w:tcW w:w="1353" w:type="pct"/>
          </w:tcPr>
          <w:p w:rsidR="00641502" w:rsidRPr="00286C4C" w:rsidRDefault="00641502" w:rsidP="00641502">
            <w:pPr>
              <w:spacing w:line="260" w:lineRule="exact"/>
              <w:jc w:val="center"/>
              <w:rPr>
                <w:rFonts w:cs="Arial"/>
                <w:sz w:val="16"/>
                <w:szCs w:val="16"/>
              </w:rPr>
            </w:pPr>
            <w:r w:rsidRPr="00286C4C">
              <w:rPr>
                <w:rFonts w:cs="Arial"/>
                <w:sz w:val="16"/>
                <w:szCs w:val="16"/>
              </w:rPr>
              <w:t xml:space="preserve">parcela </w:t>
            </w:r>
            <w:r>
              <w:rPr>
                <w:rFonts w:cs="Arial"/>
                <w:sz w:val="16"/>
                <w:szCs w:val="16"/>
              </w:rPr>
              <w:t>244 473/34</w:t>
            </w:r>
          </w:p>
        </w:tc>
        <w:tc>
          <w:tcPr>
            <w:tcW w:w="1314" w:type="pct"/>
          </w:tcPr>
          <w:p w:rsidR="00641502" w:rsidRPr="00286C4C" w:rsidRDefault="00641502" w:rsidP="00641502">
            <w:pPr>
              <w:spacing w:line="260" w:lineRule="exact"/>
              <w:jc w:val="center"/>
              <w:rPr>
                <w:rFonts w:cs="Arial"/>
                <w:sz w:val="16"/>
                <w:szCs w:val="16"/>
              </w:rPr>
            </w:pPr>
            <w:r>
              <w:rPr>
                <w:rFonts w:cs="Arial"/>
                <w:sz w:val="16"/>
                <w:szCs w:val="16"/>
              </w:rPr>
              <w:t>2.012,00</w:t>
            </w:r>
            <w:r w:rsidRPr="00286C4C">
              <w:rPr>
                <w:rFonts w:cs="Arial"/>
                <w:sz w:val="16"/>
                <w:szCs w:val="16"/>
              </w:rPr>
              <w:t xml:space="preserve"> m2</w:t>
            </w:r>
          </w:p>
        </w:tc>
        <w:tc>
          <w:tcPr>
            <w:tcW w:w="1066" w:type="pct"/>
          </w:tcPr>
          <w:p w:rsidR="00641502" w:rsidRPr="00286C4C" w:rsidRDefault="00641502" w:rsidP="00042C66">
            <w:pPr>
              <w:spacing w:line="260" w:lineRule="exact"/>
              <w:jc w:val="center"/>
              <w:rPr>
                <w:rFonts w:cs="Arial"/>
                <w:sz w:val="16"/>
                <w:szCs w:val="16"/>
              </w:rPr>
            </w:pPr>
            <w:r>
              <w:rPr>
                <w:rFonts w:cs="Arial"/>
                <w:sz w:val="16"/>
                <w:szCs w:val="16"/>
              </w:rPr>
              <w:t>nepo</w:t>
            </w:r>
            <w:r w:rsidRPr="00286C4C">
              <w:rPr>
                <w:rFonts w:cs="Arial"/>
                <w:sz w:val="16"/>
                <w:szCs w:val="16"/>
              </w:rPr>
              <w:t>zidano stavbno zemljišče</w:t>
            </w:r>
            <w:r w:rsidR="00532F18">
              <w:rPr>
                <w:rFonts w:cs="Arial"/>
                <w:sz w:val="16"/>
                <w:szCs w:val="16"/>
              </w:rPr>
              <w:t xml:space="preserve">,                   </w:t>
            </w:r>
            <w:r w:rsidR="00067B2F">
              <w:rPr>
                <w:rFonts w:cs="Arial"/>
                <w:sz w:val="16"/>
                <w:szCs w:val="16"/>
              </w:rPr>
              <w:t>kmetijsko</w:t>
            </w:r>
            <w:r>
              <w:rPr>
                <w:rFonts w:cs="Arial"/>
                <w:sz w:val="16"/>
                <w:szCs w:val="16"/>
              </w:rPr>
              <w:t xml:space="preserve"> zemljišče</w:t>
            </w:r>
          </w:p>
        </w:tc>
        <w:tc>
          <w:tcPr>
            <w:tcW w:w="1267" w:type="pct"/>
            <w:hideMark/>
          </w:tcPr>
          <w:p w:rsidR="00641502" w:rsidRPr="00286C4C" w:rsidRDefault="00641502" w:rsidP="00042C66">
            <w:pPr>
              <w:spacing w:line="260" w:lineRule="exact"/>
              <w:jc w:val="center"/>
              <w:rPr>
                <w:rFonts w:cs="Arial"/>
                <w:sz w:val="16"/>
                <w:szCs w:val="16"/>
              </w:rPr>
            </w:pPr>
            <w:r w:rsidRPr="00286C4C">
              <w:rPr>
                <w:rFonts w:cs="Arial"/>
                <w:sz w:val="16"/>
                <w:szCs w:val="16"/>
              </w:rPr>
              <w:t>1/</w:t>
            </w:r>
            <w:r>
              <w:rPr>
                <w:rFonts w:cs="Arial"/>
                <w:sz w:val="16"/>
                <w:szCs w:val="16"/>
              </w:rPr>
              <w:t>4</w:t>
            </w:r>
          </w:p>
        </w:tc>
      </w:tr>
      <w:tr w:rsidR="00641502" w:rsidRPr="00286C4C" w:rsidTr="007C557B">
        <w:trPr>
          <w:trHeight w:val="883"/>
        </w:trPr>
        <w:tc>
          <w:tcPr>
            <w:tcW w:w="1353" w:type="pct"/>
          </w:tcPr>
          <w:p w:rsidR="00641502" w:rsidRPr="00286C4C" w:rsidRDefault="00641502" w:rsidP="00641502">
            <w:pPr>
              <w:spacing w:line="260" w:lineRule="exact"/>
              <w:jc w:val="center"/>
              <w:rPr>
                <w:rFonts w:cs="Arial"/>
                <w:sz w:val="16"/>
                <w:szCs w:val="16"/>
              </w:rPr>
            </w:pPr>
            <w:r>
              <w:rPr>
                <w:rFonts w:cs="Arial"/>
                <w:sz w:val="16"/>
                <w:szCs w:val="16"/>
              </w:rPr>
              <w:t>parcela 244 474/20</w:t>
            </w:r>
          </w:p>
        </w:tc>
        <w:tc>
          <w:tcPr>
            <w:tcW w:w="1314" w:type="pct"/>
          </w:tcPr>
          <w:p w:rsidR="00641502" w:rsidRDefault="00641502" w:rsidP="00641502">
            <w:pPr>
              <w:spacing w:line="260" w:lineRule="exact"/>
              <w:jc w:val="center"/>
              <w:rPr>
                <w:rFonts w:cs="Arial"/>
                <w:sz w:val="16"/>
                <w:szCs w:val="16"/>
              </w:rPr>
            </w:pPr>
            <w:r>
              <w:rPr>
                <w:rFonts w:cs="Arial"/>
                <w:sz w:val="16"/>
                <w:szCs w:val="16"/>
              </w:rPr>
              <w:t>309,00 m2</w:t>
            </w:r>
          </w:p>
        </w:tc>
        <w:tc>
          <w:tcPr>
            <w:tcW w:w="1066" w:type="pct"/>
          </w:tcPr>
          <w:p w:rsidR="00641502" w:rsidRDefault="00641502" w:rsidP="00042C66">
            <w:pPr>
              <w:spacing w:line="260" w:lineRule="exact"/>
              <w:jc w:val="center"/>
              <w:rPr>
                <w:rFonts w:cs="Arial"/>
                <w:sz w:val="16"/>
                <w:szCs w:val="16"/>
              </w:rPr>
            </w:pPr>
            <w:r>
              <w:rPr>
                <w:rFonts w:cs="Arial"/>
                <w:sz w:val="16"/>
                <w:szCs w:val="16"/>
              </w:rPr>
              <w:t>pozidano stavbno zemljišče</w:t>
            </w:r>
          </w:p>
        </w:tc>
        <w:tc>
          <w:tcPr>
            <w:tcW w:w="1267" w:type="pct"/>
          </w:tcPr>
          <w:p w:rsidR="00641502" w:rsidRPr="00286C4C" w:rsidRDefault="00641502" w:rsidP="00042C66">
            <w:pPr>
              <w:spacing w:line="260" w:lineRule="exact"/>
              <w:jc w:val="center"/>
              <w:rPr>
                <w:rFonts w:cs="Arial"/>
                <w:sz w:val="16"/>
                <w:szCs w:val="16"/>
              </w:rPr>
            </w:pPr>
            <w:r>
              <w:rPr>
                <w:rFonts w:cs="Arial"/>
                <w:sz w:val="16"/>
                <w:szCs w:val="16"/>
              </w:rPr>
              <w:t>63/108</w:t>
            </w:r>
          </w:p>
        </w:tc>
      </w:tr>
      <w:bookmarkEnd w:id="0"/>
      <w:bookmarkEnd w:id="1"/>
    </w:tbl>
    <w:p w:rsidR="007345B7" w:rsidRDefault="007345B7" w:rsidP="00A566F3">
      <w:pPr>
        <w:autoSpaceDE w:val="0"/>
        <w:autoSpaceDN w:val="0"/>
        <w:adjustRightInd w:val="0"/>
        <w:jc w:val="both"/>
        <w:rPr>
          <w:rFonts w:cs="Arial"/>
          <w:sz w:val="20"/>
        </w:rPr>
      </w:pPr>
    </w:p>
    <w:p w:rsidR="00641502" w:rsidRDefault="00641502" w:rsidP="005A2CE3">
      <w:pPr>
        <w:autoSpaceDE w:val="0"/>
        <w:autoSpaceDN w:val="0"/>
        <w:adjustRightInd w:val="0"/>
        <w:spacing w:line="240" w:lineRule="exact"/>
        <w:contextualSpacing/>
        <w:jc w:val="both"/>
        <w:rPr>
          <w:rFonts w:cs="Arial"/>
          <w:sz w:val="20"/>
        </w:rPr>
      </w:pPr>
      <w:r>
        <w:rPr>
          <w:rFonts w:cs="Arial"/>
          <w:sz w:val="20"/>
        </w:rPr>
        <w:t>Nepremičnini se nahajata v Občini Križevci, v naselju Lukavci. Dostop do njiju je urejen z asfaltne ceste.</w:t>
      </w:r>
    </w:p>
    <w:p w:rsidR="003A5913" w:rsidRDefault="003A5913" w:rsidP="005A2CE3">
      <w:pPr>
        <w:autoSpaceDE w:val="0"/>
        <w:autoSpaceDN w:val="0"/>
        <w:adjustRightInd w:val="0"/>
        <w:spacing w:line="240" w:lineRule="exact"/>
        <w:contextualSpacing/>
        <w:jc w:val="both"/>
        <w:rPr>
          <w:rFonts w:cs="Arial"/>
          <w:sz w:val="20"/>
        </w:rPr>
      </w:pPr>
    </w:p>
    <w:p w:rsidR="005A2CE3" w:rsidRDefault="00641502" w:rsidP="005A2CE3">
      <w:pPr>
        <w:autoSpaceDE w:val="0"/>
        <w:autoSpaceDN w:val="0"/>
        <w:adjustRightInd w:val="0"/>
        <w:spacing w:line="240" w:lineRule="exact"/>
        <w:contextualSpacing/>
        <w:jc w:val="both"/>
        <w:rPr>
          <w:rFonts w:cs="Arial"/>
          <w:sz w:val="20"/>
        </w:rPr>
      </w:pPr>
      <w:r>
        <w:rPr>
          <w:rFonts w:cs="Arial"/>
          <w:sz w:val="20"/>
        </w:rPr>
        <w:t xml:space="preserve">Na nepremičnini s </w:t>
      </w:r>
      <w:proofErr w:type="spellStart"/>
      <w:r>
        <w:rPr>
          <w:rFonts w:cs="Arial"/>
          <w:sz w:val="20"/>
        </w:rPr>
        <w:t>parc</w:t>
      </w:r>
      <w:proofErr w:type="spellEnd"/>
      <w:r>
        <w:rPr>
          <w:rFonts w:cs="Arial"/>
          <w:sz w:val="20"/>
        </w:rPr>
        <w:t xml:space="preserve">. št. 474/20 </w:t>
      </w:r>
      <w:proofErr w:type="spellStart"/>
      <w:r>
        <w:rPr>
          <w:rFonts w:cs="Arial"/>
          <w:sz w:val="20"/>
        </w:rPr>
        <w:t>k.o</w:t>
      </w:r>
      <w:proofErr w:type="spellEnd"/>
      <w:r>
        <w:rPr>
          <w:rFonts w:cs="Arial"/>
          <w:sz w:val="20"/>
        </w:rPr>
        <w:t xml:space="preserve">. 244 - Lukavci stoji </w:t>
      </w:r>
      <w:r w:rsidR="005A2CE3">
        <w:rPr>
          <w:rFonts w:cs="Arial"/>
          <w:sz w:val="20"/>
        </w:rPr>
        <w:t xml:space="preserve">gospodarski objekt, ki je grajen masivno iz kamna in opeke. Finalna obdelava je izveden omet in obloge. Objekt je po podatkih GURS zgrajen leta 1958 in je brez izvedenih kakršnihkoli obnov. Ostrešje je leseno tramovno, streha je simetrična dvokapnica, kritina je opečna. Ima priklop na vodovod in elektriko. Objekt je dotrajan in neuporaben za bivanje ali usposobitev. </w:t>
      </w:r>
    </w:p>
    <w:p w:rsidR="00532F18" w:rsidRDefault="00532F18" w:rsidP="005A2CE3">
      <w:pPr>
        <w:autoSpaceDE w:val="0"/>
        <w:autoSpaceDN w:val="0"/>
        <w:adjustRightInd w:val="0"/>
        <w:spacing w:line="240" w:lineRule="exact"/>
        <w:contextualSpacing/>
        <w:jc w:val="both"/>
        <w:rPr>
          <w:rFonts w:cs="Arial"/>
          <w:sz w:val="20"/>
        </w:rPr>
      </w:pPr>
    </w:p>
    <w:p w:rsidR="005A2CE3" w:rsidRDefault="00532F18" w:rsidP="00600A34">
      <w:pPr>
        <w:autoSpaceDE w:val="0"/>
        <w:autoSpaceDN w:val="0"/>
        <w:adjustRightInd w:val="0"/>
        <w:spacing w:line="240" w:lineRule="exact"/>
        <w:contextualSpacing/>
        <w:jc w:val="both"/>
        <w:rPr>
          <w:rFonts w:cs="Arial"/>
          <w:sz w:val="20"/>
        </w:rPr>
      </w:pPr>
      <w:r>
        <w:rPr>
          <w:rFonts w:cs="Arial"/>
          <w:sz w:val="20"/>
        </w:rPr>
        <w:t xml:space="preserve">Nepremičnina s </w:t>
      </w:r>
      <w:proofErr w:type="spellStart"/>
      <w:r>
        <w:rPr>
          <w:rFonts w:cs="Arial"/>
          <w:sz w:val="20"/>
        </w:rPr>
        <w:t>parc</w:t>
      </w:r>
      <w:proofErr w:type="spellEnd"/>
      <w:r>
        <w:rPr>
          <w:rFonts w:cs="Arial"/>
          <w:sz w:val="20"/>
        </w:rPr>
        <w:t xml:space="preserve">. št. 473/34 </w:t>
      </w:r>
      <w:proofErr w:type="spellStart"/>
      <w:r>
        <w:rPr>
          <w:rFonts w:cs="Arial"/>
          <w:sz w:val="20"/>
        </w:rPr>
        <w:t>k.o</w:t>
      </w:r>
      <w:proofErr w:type="spellEnd"/>
      <w:r>
        <w:rPr>
          <w:rFonts w:cs="Arial"/>
          <w:sz w:val="20"/>
        </w:rPr>
        <w:t xml:space="preserve">. 244 - Lukavci je po namenski rabi v </w:t>
      </w:r>
      <w:r w:rsidR="00877B08">
        <w:rPr>
          <w:rFonts w:cs="Arial"/>
          <w:sz w:val="20"/>
        </w:rPr>
        <w:t>manjšem</w:t>
      </w:r>
      <w:r>
        <w:rPr>
          <w:rFonts w:cs="Arial"/>
          <w:sz w:val="20"/>
        </w:rPr>
        <w:t xml:space="preserve"> delu stavbno zemljišče, preostali </w:t>
      </w:r>
      <w:r w:rsidR="00067B2F">
        <w:rPr>
          <w:rFonts w:cs="Arial"/>
          <w:sz w:val="20"/>
        </w:rPr>
        <w:t xml:space="preserve">pretežni </w:t>
      </w:r>
      <w:r>
        <w:rPr>
          <w:rFonts w:cs="Arial"/>
          <w:sz w:val="20"/>
        </w:rPr>
        <w:t xml:space="preserve">del predstavlja </w:t>
      </w:r>
      <w:r w:rsidR="00067B2F">
        <w:rPr>
          <w:rFonts w:cs="Arial"/>
          <w:sz w:val="20"/>
        </w:rPr>
        <w:t>kmetijsko</w:t>
      </w:r>
      <w:r>
        <w:rPr>
          <w:rFonts w:cs="Arial"/>
          <w:sz w:val="20"/>
        </w:rPr>
        <w:t xml:space="preserve"> zemljišče, </w:t>
      </w:r>
      <w:r w:rsidRPr="004C08B3">
        <w:rPr>
          <w:rFonts w:cs="Arial"/>
          <w:sz w:val="20"/>
        </w:rPr>
        <w:t xml:space="preserve">zaradi česar je potrebno za veljavnost pravnega posla izpeljati še postopek za prodajo po določilih Zakona o kmetijskih zemljiščih (Uradni list RS, št. 71/11 </w:t>
      </w:r>
      <w:r>
        <w:rPr>
          <w:rFonts w:cs="Arial"/>
          <w:sz w:val="20"/>
        </w:rPr>
        <w:t>-</w:t>
      </w:r>
      <w:r w:rsidRPr="004C08B3">
        <w:rPr>
          <w:rFonts w:cs="Arial"/>
          <w:sz w:val="20"/>
        </w:rPr>
        <w:t xml:space="preserve"> UPB in </w:t>
      </w:r>
      <w:proofErr w:type="spellStart"/>
      <w:r w:rsidRPr="004C08B3">
        <w:rPr>
          <w:rFonts w:cs="Arial"/>
          <w:sz w:val="20"/>
        </w:rPr>
        <w:t>nasl</w:t>
      </w:r>
      <w:proofErr w:type="spellEnd"/>
      <w:r>
        <w:rPr>
          <w:rFonts w:cs="Arial"/>
          <w:sz w:val="20"/>
        </w:rPr>
        <w:t>.</w:t>
      </w:r>
      <w:r w:rsidRPr="004C08B3">
        <w:rPr>
          <w:rFonts w:cs="Arial"/>
          <w:sz w:val="20"/>
        </w:rPr>
        <w:t>)</w:t>
      </w:r>
      <w:r w:rsidR="00600A34">
        <w:rPr>
          <w:rFonts w:cs="Arial"/>
          <w:sz w:val="20"/>
        </w:rPr>
        <w:t>.</w:t>
      </w:r>
    </w:p>
    <w:p w:rsidR="00532F18" w:rsidRDefault="00532F18" w:rsidP="005A2CE3">
      <w:pPr>
        <w:autoSpaceDE w:val="0"/>
        <w:autoSpaceDN w:val="0"/>
        <w:adjustRightInd w:val="0"/>
        <w:spacing w:line="240" w:lineRule="exact"/>
        <w:contextualSpacing/>
        <w:jc w:val="both"/>
        <w:rPr>
          <w:rFonts w:cs="Arial"/>
          <w:sz w:val="20"/>
        </w:rPr>
      </w:pPr>
    </w:p>
    <w:p w:rsidR="004C6836" w:rsidRPr="004C6836" w:rsidRDefault="004C6836" w:rsidP="004C6836">
      <w:pPr>
        <w:pBdr>
          <w:top w:val="nil"/>
          <w:left w:val="nil"/>
          <w:bottom w:val="nil"/>
          <w:right w:val="nil"/>
          <w:between w:val="nil"/>
        </w:pBdr>
        <w:spacing w:line="240" w:lineRule="exact"/>
        <w:contextualSpacing/>
        <w:jc w:val="both"/>
        <w:rPr>
          <w:rFonts w:eastAsia="Arial" w:cs="Arial"/>
          <w:color w:val="000000"/>
          <w:sz w:val="20"/>
        </w:rPr>
      </w:pPr>
      <w:r w:rsidRPr="004C6836">
        <w:rPr>
          <w:rFonts w:eastAsia="Arial" w:cs="Arial"/>
          <w:color w:val="000000"/>
          <w:sz w:val="20"/>
        </w:rPr>
        <w:t>Solastnišk</w:t>
      </w:r>
      <w:r>
        <w:rPr>
          <w:rFonts w:eastAsia="Arial" w:cs="Arial"/>
          <w:color w:val="000000"/>
          <w:sz w:val="20"/>
        </w:rPr>
        <w:t>a</w:t>
      </w:r>
      <w:r w:rsidRPr="004C6836">
        <w:rPr>
          <w:rFonts w:eastAsia="Arial" w:cs="Arial"/>
          <w:color w:val="000000"/>
          <w:sz w:val="20"/>
        </w:rPr>
        <w:t xml:space="preserve"> delež</w:t>
      </w:r>
      <w:r>
        <w:rPr>
          <w:rFonts w:eastAsia="Arial" w:cs="Arial"/>
          <w:color w:val="000000"/>
          <w:sz w:val="20"/>
        </w:rPr>
        <w:t>a</w:t>
      </w:r>
      <w:r w:rsidRPr="004C6836">
        <w:rPr>
          <w:rFonts w:eastAsia="Arial" w:cs="Arial"/>
          <w:color w:val="000000"/>
          <w:sz w:val="20"/>
        </w:rPr>
        <w:t xml:space="preserve"> Republike Slovenije, ki </w:t>
      </w:r>
      <w:r>
        <w:rPr>
          <w:rFonts w:eastAsia="Arial" w:cs="Arial"/>
          <w:color w:val="000000"/>
          <w:sz w:val="20"/>
        </w:rPr>
        <w:t>sta</w:t>
      </w:r>
      <w:r w:rsidRPr="004C6836">
        <w:rPr>
          <w:rFonts w:eastAsia="Arial" w:cs="Arial"/>
          <w:color w:val="000000"/>
          <w:sz w:val="20"/>
        </w:rPr>
        <w:t xml:space="preserve"> predmet prodaje</w:t>
      </w:r>
      <w:r>
        <w:rPr>
          <w:rFonts w:eastAsia="Arial" w:cs="Arial"/>
          <w:color w:val="000000"/>
          <w:sz w:val="20"/>
        </w:rPr>
        <w:t>,</w:t>
      </w:r>
      <w:r w:rsidRPr="004C6836">
        <w:rPr>
          <w:rFonts w:eastAsia="Arial" w:cs="Arial"/>
          <w:color w:val="000000"/>
          <w:sz w:val="20"/>
        </w:rPr>
        <w:t xml:space="preserve"> </w:t>
      </w:r>
      <w:r>
        <w:rPr>
          <w:rFonts w:eastAsia="Arial" w:cs="Arial"/>
          <w:color w:val="000000"/>
          <w:sz w:val="20"/>
        </w:rPr>
        <w:t>sta</w:t>
      </w:r>
      <w:r w:rsidRPr="004C6836">
        <w:rPr>
          <w:rFonts w:eastAsia="Arial" w:cs="Arial"/>
          <w:color w:val="000000"/>
          <w:sz w:val="20"/>
        </w:rPr>
        <w:t xml:space="preserve"> zemljiško knjižno urejen</w:t>
      </w:r>
      <w:r>
        <w:rPr>
          <w:rFonts w:eastAsia="Arial" w:cs="Arial"/>
          <w:color w:val="000000"/>
          <w:sz w:val="20"/>
        </w:rPr>
        <w:t>a</w:t>
      </w:r>
      <w:r w:rsidRPr="004C6836">
        <w:rPr>
          <w:rFonts w:eastAsia="Arial" w:cs="Arial"/>
          <w:color w:val="000000"/>
          <w:sz w:val="20"/>
        </w:rPr>
        <w:t xml:space="preserve"> in bremen prost</w:t>
      </w:r>
      <w:r>
        <w:rPr>
          <w:rFonts w:eastAsia="Arial" w:cs="Arial"/>
          <w:color w:val="000000"/>
          <w:sz w:val="20"/>
        </w:rPr>
        <w:t>a</w:t>
      </w:r>
      <w:r w:rsidRPr="004C6836">
        <w:rPr>
          <w:rFonts w:eastAsia="Arial" w:cs="Arial"/>
          <w:color w:val="000000"/>
          <w:sz w:val="20"/>
        </w:rPr>
        <w:t>. Solastniški deleži solastnik</w:t>
      </w:r>
      <w:r>
        <w:rPr>
          <w:rFonts w:eastAsia="Arial" w:cs="Arial"/>
          <w:color w:val="000000"/>
          <w:sz w:val="20"/>
        </w:rPr>
        <w:t>a</w:t>
      </w:r>
      <w:r w:rsidRPr="004C6836">
        <w:rPr>
          <w:rFonts w:eastAsia="Arial" w:cs="Arial"/>
          <w:color w:val="000000"/>
          <w:sz w:val="20"/>
        </w:rPr>
        <w:t xml:space="preserve"> niso predmet prodaje. </w:t>
      </w:r>
    </w:p>
    <w:p w:rsidR="004C6836" w:rsidRPr="004C6836" w:rsidRDefault="004C6836" w:rsidP="004C6836">
      <w:pPr>
        <w:pBdr>
          <w:top w:val="nil"/>
          <w:left w:val="nil"/>
          <w:bottom w:val="nil"/>
          <w:right w:val="nil"/>
          <w:between w:val="nil"/>
        </w:pBdr>
        <w:spacing w:line="240" w:lineRule="exact"/>
        <w:contextualSpacing/>
        <w:jc w:val="both"/>
        <w:rPr>
          <w:rFonts w:eastAsia="Arial" w:cs="Arial"/>
          <w:color w:val="000000"/>
          <w:sz w:val="20"/>
        </w:rPr>
      </w:pPr>
    </w:p>
    <w:p w:rsidR="004C6836" w:rsidRPr="004C6836" w:rsidRDefault="004C6836" w:rsidP="004C6836">
      <w:pPr>
        <w:pBdr>
          <w:top w:val="nil"/>
          <w:left w:val="nil"/>
          <w:bottom w:val="nil"/>
          <w:right w:val="nil"/>
          <w:between w:val="nil"/>
        </w:pBdr>
        <w:spacing w:line="240" w:lineRule="exact"/>
        <w:contextualSpacing/>
        <w:jc w:val="both"/>
        <w:rPr>
          <w:rFonts w:eastAsia="Arial" w:cs="Arial"/>
          <w:color w:val="000000"/>
          <w:sz w:val="20"/>
        </w:rPr>
      </w:pPr>
      <w:r w:rsidRPr="004C6836">
        <w:rPr>
          <w:rFonts w:eastAsia="Arial" w:cs="Arial"/>
          <w:color w:val="000000"/>
          <w:sz w:val="20"/>
        </w:rPr>
        <w:t>Solastnik ima na podlagi tretjega odstavka 66. člena Stvarno pravnega zakonika (Uradni list RS, št. 87/02, 91/13 in 23/20) predkupno pravico.</w:t>
      </w:r>
    </w:p>
    <w:p w:rsidR="005A2CE3" w:rsidRDefault="005A2CE3" w:rsidP="005A2CE3">
      <w:pPr>
        <w:autoSpaceDE w:val="0"/>
        <w:autoSpaceDN w:val="0"/>
        <w:adjustRightInd w:val="0"/>
        <w:spacing w:line="240" w:lineRule="exact"/>
        <w:contextualSpacing/>
        <w:jc w:val="both"/>
        <w:rPr>
          <w:rFonts w:cs="Arial"/>
          <w:sz w:val="20"/>
        </w:rPr>
      </w:pPr>
    </w:p>
    <w:p w:rsidR="00967286" w:rsidRDefault="00967286" w:rsidP="00E44C83">
      <w:pPr>
        <w:jc w:val="both"/>
        <w:rPr>
          <w:rFonts w:cs="Arial"/>
          <w:b/>
          <w:sz w:val="20"/>
          <w:u w:val="single"/>
        </w:rPr>
      </w:pPr>
    </w:p>
    <w:p w:rsidR="00227465" w:rsidRDefault="00E44C83" w:rsidP="00E44C83">
      <w:pPr>
        <w:jc w:val="both"/>
        <w:rPr>
          <w:rFonts w:cs="Arial"/>
          <w:b/>
          <w:sz w:val="20"/>
          <w:u w:val="single"/>
        </w:rPr>
      </w:pPr>
      <w:r w:rsidRPr="004F5EA4">
        <w:rPr>
          <w:rFonts w:cs="Arial"/>
          <w:b/>
          <w:sz w:val="20"/>
          <w:u w:val="single"/>
        </w:rPr>
        <w:t>3.</w:t>
      </w:r>
      <w:r w:rsidR="00227465">
        <w:rPr>
          <w:rFonts w:cs="Arial"/>
          <w:b/>
          <w:sz w:val="20"/>
          <w:u w:val="single"/>
        </w:rPr>
        <w:t xml:space="preserve"> K</w:t>
      </w:r>
      <w:r w:rsidR="009E3F45">
        <w:rPr>
          <w:rFonts w:cs="Arial"/>
          <w:b/>
          <w:sz w:val="20"/>
          <w:u w:val="single"/>
        </w:rPr>
        <w:t xml:space="preserve">omisija, </w:t>
      </w:r>
      <w:r w:rsidR="00227465">
        <w:rPr>
          <w:rFonts w:cs="Arial"/>
          <w:b/>
          <w:sz w:val="20"/>
          <w:u w:val="single"/>
        </w:rPr>
        <w:t>cenilec</w:t>
      </w:r>
      <w:r w:rsidRPr="004F5EA4">
        <w:rPr>
          <w:rFonts w:cs="Arial"/>
          <w:b/>
          <w:sz w:val="20"/>
          <w:u w:val="single"/>
        </w:rPr>
        <w:t xml:space="preserve"> </w:t>
      </w:r>
      <w:r w:rsidR="009E3F45">
        <w:rPr>
          <w:rFonts w:cs="Arial"/>
          <w:b/>
          <w:sz w:val="20"/>
          <w:u w:val="single"/>
        </w:rPr>
        <w:t>in izjava skladno z določilom 51</w:t>
      </w:r>
      <w:r w:rsidR="00AE1429">
        <w:rPr>
          <w:rFonts w:cs="Arial"/>
          <w:b/>
          <w:sz w:val="20"/>
          <w:u w:val="single"/>
        </w:rPr>
        <w:t>/7</w:t>
      </w:r>
      <w:r w:rsidR="009E3F45">
        <w:rPr>
          <w:rFonts w:cs="Arial"/>
          <w:b/>
          <w:sz w:val="20"/>
          <w:u w:val="single"/>
        </w:rPr>
        <w:t xml:space="preserve"> </w:t>
      </w:r>
      <w:r w:rsidR="00AE1429">
        <w:rPr>
          <w:rFonts w:cs="Arial"/>
          <w:b/>
          <w:sz w:val="20"/>
          <w:u w:val="single"/>
        </w:rPr>
        <w:t>členom</w:t>
      </w:r>
      <w:r w:rsidR="009E3F45">
        <w:rPr>
          <w:rFonts w:cs="Arial"/>
          <w:b/>
          <w:sz w:val="20"/>
          <w:u w:val="single"/>
        </w:rPr>
        <w:t xml:space="preserve"> ZSPDSLS-1</w:t>
      </w:r>
    </w:p>
    <w:p w:rsidR="00227465" w:rsidRDefault="00227465" w:rsidP="005A2CE3">
      <w:pPr>
        <w:spacing w:line="240" w:lineRule="exact"/>
        <w:contextualSpacing/>
        <w:jc w:val="both"/>
        <w:rPr>
          <w:rFonts w:cs="Arial"/>
          <w:sz w:val="20"/>
        </w:rPr>
      </w:pPr>
      <w:r>
        <w:rPr>
          <w:rFonts w:cs="Arial"/>
          <w:sz w:val="20"/>
        </w:rPr>
        <w:t>Postopek javnega zbiranja ponudb bo izvedla komisija Ministrstva za javno upravo v sestavi:</w:t>
      </w:r>
    </w:p>
    <w:p w:rsidR="00227465" w:rsidRDefault="00227465" w:rsidP="005A2CE3">
      <w:pPr>
        <w:numPr>
          <w:ilvl w:val="0"/>
          <w:numId w:val="20"/>
        </w:numPr>
        <w:spacing w:line="240" w:lineRule="exact"/>
        <w:contextualSpacing/>
        <w:jc w:val="both"/>
        <w:rPr>
          <w:rFonts w:cs="Arial"/>
          <w:sz w:val="20"/>
        </w:rPr>
      </w:pPr>
      <w:r>
        <w:rPr>
          <w:rFonts w:cs="Arial"/>
          <w:sz w:val="20"/>
        </w:rPr>
        <w:t xml:space="preserve">Biserka Gorišek, podsekretarka </w:t>
      </w:r>
      <w:r w:rsidR="009F0A77">
        <w:rPr>
          <w:rFonts w:cs="Arial"/>
          <w:sz w:val="20"/>
        </w:rPr>
        <w:t>-</w:t>
      </w:r>
      <w:r>
        <w:rPr>
          <w:rFonts w:cs="Arial"/>
          <w:sz w:val="20"/>
        </w:rPr>
        <w:t xml:space="preserve"> predsednica </w:t>
      </w:r>
    </w:p>
    <w:p w:rsidR="00227465" w:rsidRDefault="00100DB1" w:rsidP="005A2CE3">
      <w:pPr>
        <w:numPr>
          <w:ilvl w:val="0"/>
          <w:numId w:val="20"/>
        </w:numPr>
        <w:spacing w:line="240" w:lineRule="exact"/>
        <w:contextualSpacing/>
        <w:jc w:val="both"/>
        <w:rPr>
          <w:rFonts w:cs="Arial"/>
          <w:sz w:val="20"/>
        </w:rPr>
      </w:pPr>
      <w:r>
        <w:rPr>
          <w:rFonts w:cs="Arial"/>
          <w:sz w:val="20"/>
        </w:rPr>
        <w:lastRenderedPageBreak/>
        <w:t xml:space="preserve">Lucija </w:t>
      </w:r>
      <w:r w:rsidR="0001367B">
        <w:rPr>
          <w:rFonts w:cs="Arial"/>
          <w:sz w:val="20"/>
        </w:rPr>
        <w:t>S</w:t>
      </w:r>
      <w:r>
        <w:rPr>
          <w:rFonts w:cs="Arial"/>
          <w:sz w:val="20"/>
        </w:rPr>
        <w:t>rebernjak</w:t>
      </w:r>
      <w:r w:rsidR="00227465">
        <w:rPr>
          <w:rFonts w:cs="Arial"/>
          <w:sz w:val="20"/>
        </w:rPr>
        <w:t xml:space="preserve">, podsekretarka </w:t>
      </w:r>
      <w:r w:rsidR="009F0A77">
        <w:rPr>
          <w:rFonts w:cs="Arial"/>
          <w:sz w:val="20"/>
        </w:rPr>
        <w:t>-</w:t>
      </w:r>
      <w:r w:rsidR="00227465">
        <w:rPr>
          <w:rFonts w:cs="Arial"/>
          <w:sz w:val="20"/>
        </w:rPr>
        <w:t xml:space="preserve"> članica </w:t>
      </w:r>
    </w:p>
    <w:p w:rsidR="009F0A77" w:rsidRDefault="009F0A77" w:rsidP="005A2CE3">
      <w:pPr>
        <w:numPr>
          <w:ilvl w:val="0"/>
          <w:numId w:val="20"/>
        </w:numPr>
        <w:spacing w:line="240" w:lineRule="exact"/>
        <w:contextualSpacing/>
        <w:jc w:val="both"/>
        <w:rPr>
          <w:rFonts w:cs="Arial"/>
          <w:sz w:val="20"/>
        </w:rPr>
      </w:pPr>
      <w:r>
        <w:rPr>
          <w:rFonts w:cs="Arial"/>
          <w:sz w:val="20"/>
        </w:rPr>
        <w:t>Vesna Kanjir, višja svetovalka - članica</w:t>
      </w:r>
    </w:p>
    <w:p w:rsidR="00227465" w:rsidRDefault="008168C8" w:rsidP="005A2CE3">
      <w:pPr>
        <w:numPr>
          <w:ilvl w:val="0"/>
          <w:numId w:val="20"/>
        </w:numPr>
        <w:spacing w:line="240" w:lineRule="exact"/>
        <w:contextualSpacing/>
        <w:jc w:val="both"/>
        <w:rPr>
          <w:rFonts w:cs="Arial"/>
          <w:sz w:val="20"/>
        </w:rPr>
      </w:pPr>
      <w:r>
        <w:rPr>
          <w:rFonts w:cs="Arial"/>
          <w:sz w:val="20"/>
        </w:rPr>
        <w:t>Marija Petek</w:t>
      </w:r>
      <w:r w:rsidR="00227465">
        <w:rPr>
          <w:rFonts w:cs="Arial"/>
          <w:sz w:val="20"/>
        </w:rPr>
        <w:t xml:space="preserve">, </w:t>
      </w:r>
      <w:r>
        <w:rPr>
          <w:rFonts w:cs="Arial"/>
          <w:sz w:val="20"/>
        </w:rPr>
        <w:t>podsekretarka</w:t>
      </w:r>
      <w:r w:rsidR="00227465">
        <w:rPr>
          <w:rFonts w:cs="Arial"/>
          <w:sz w:val="20"/>
        </w:rPr>
        <w:t xml:space="preserve"> </w:t>
      </w:r>
      <w:r w:rsidR="009F0A77">
        <w:rPr>
          <w:rFonts w:cs="Arial"/>
          <w:sz w:val="20"/>
        </w:rPr>
        <w:t>-</w:t>
      </w:r>
      <w:r w:rsidR="00227465">
        <w:rPr>
          <w:rFonts w:cs="Arial"/>
          <w:sz w:val="20"/>
        </w:rPr>
        <w:t xml:space="preserve"> </w:t>
      </w:r>
      <w:r w:rsidR="009F0A77">
        <w:rPr>
          <w:rFonts w:cs="Arial"/>
          <w:sz w:val="20"/>
        </w:rPr>
        <w:t xml:space="preserve">nadomestna </w:t>
      </w:r>
      <w:r w:rsidR="00227465">
        <w:rPr>
          <w:rFonts w:cs="Arial"/>
          <w:sz w:val="20"/>
        </w:rPr>
        <w:t>član</w:t>
      </w:r>
      <w:r w:rsidR="00B60FD3">
        <w:rPr>
          <w:rFonts w:cs="Arial"/>
          <w:sz w:val="20"/>
        </w:rPr>
        <w:t>ica</w:t>
      </w:r>
      <w:r w:rsidR="009F0A77">
        <w:rPr>
          <w:rFonts w:cs="Arial"/>
          <w:sz w:val="20"/>
        </w:rPr>
        <w:t>.</w:t>
      </w:r>
    </w:p>
    <w:p w:rsidR="005A0AF0" w:rsidRDefault="005A0AF0" w:rsidP="005A2CE3">
      <w:pPr>
        <w:spacing w:line="240" w:lineRule="exact"/>
        <w:ind w:left="720"/>
        <w:contextualSpacing/>
        <w:jc w:val="both"/>
        <w:rPr>
          <w:rFonts w:cs="Arial"/>
          <w:sz w:val="20"/>
        </w:rPr>
      </w:pPr>
    </w:p>
    <w:p w:rsidR="00227465" w:rsidRDefault="00227465" w:rsidP="009F0A77">
      <w:pPr>
        <w:spacing w:line="240" w:lineRule="exact"/>
        <w:contextualSpacing/>
        <w:jc w:val="both"/>
        <w:rPr>
          <w:rFonts w:cs="Arial"/>
          <w:sz w:val="20"/>
        </w:rPr>
      </w:pPr>
      <w:r>
        <w:rPr>
          <w:rFonts w:cs="Arial"/>
          <w:sz w:val="20"/>
        </w:rPr>
        <w:t>Zaradi nepredvidljivih dogodkov se lahko sestava komisije spremeni, o čemer bodo zainteresirani kupci obveščeni.</w:t>
      </w:r>
    </w:p>
    <w:p w:rsidR="00227465" w:rsidRDefault="00227465" w:rsidP="009F0A77">
      <w:pPr>
        <w:spacing w:line="240" w:lineRule="exact"/>
        <w:contextualSpacing/>
        <w:jc w:val="both"/>
        <w:rPr>
          <w:rFonts w:cs="Arial"/>
          <w:sz w:val="20"/>
        </w:rPr>
      </w:pPr>
    </w:p>
    <w:p w:rsidR="00227465" w:rsidRDefault="00227465" w:rsidP="009F0A77">
      <w:pPr>
        <w:spacing w:line="240" w:lineRule="exact"/>
        <w:contextualSpacing/>
        <w:jc w:val="both"/>
        <w:rPr>
          <w:rFonts w:cs="Arial"/>
          <w:sz w:val="20"/>
        </w:rPr>
      </w:pPr>
      <w:r>
        <w:rPr>
          <w:rFonts w:cs="Arial"/>
          <w:sz w:val="20"/>
        </w:rPr>
        <w:t>Za nepremičnin</w:t>
      </w:r>
      <w:r w:rsidR="009F0A77">
        <w:rPr>
          <w:rFonts w:cs="Arial"/>
          <w:sz w:val="20"/>
        </w:rPr>
        <w:t>o</w:t>
      </w:r>
      <w:r>
        <w:rPr>
          <w:rFonts w:cs="Arial"/>
          <w:sz w:val="20"/>
        </w:rPr>
        <w:t xml:space="preserve">, ki </w:t>
      </w:r>
      <w:r w:rsidR="009F0A77">
        <w:rPr>
          <w:rFonts w:cs="Arial"/>
          <w:sz w:val="20"/>
        </w:rPr>
        <w:t>je</w:t>
      </w:r>
      <w:r>
        <w:rPr>
          <w:rFonts w:cs="Arial"/>
          <w:sz w:val="20"/>
        </w:rPr>
        <w:t xml:space="preserve"> predmet prodaje, je oceno vrednosti opravil </w:t>
      </w:r>
      <w:r w:rsidR="00B60FD3">
        <w:rPr>
          <w:rFonts w:cs="Arial"/>
          <w:sz w:val="20"/>
        </w:rPr>
        <w:t>mag. Slavko BUNDERLA</w:t>
      </w:r>
      <w:r w:rsidR="009E3F45">
        <w:rPr>
          <w:rFonts w:cs="Arial"/>
          <w:sz w:val="20"/>
        </w:rPr>
        <w:t xml:space="preserve">, sodni </w:t>
      </w:r>
      <w:r w:rsidR="00B60FD3">
        <w:rPr>
          <w:rFonts w:cs="Arial"/>
          <w:sz w:val="20"/>
        </w:rPr>
        <w:t>cenilec</w:t>
      </w:r>
      <w:r w:rsidR="009E3F45">
        <w:rPr>
          <w:rFonts w:cs="Arial"/>
          <w:sz w:val="20"/>
        </w:rPr>
        <w:t xml:space="preserve"> za gradbeništvo</w:t>
      </w:r>
      <w:r w:rsidR="00B60FD3">
        <w:rPr>
          <w:rFonts w:cs="Arial"/>
          <w:sz w:val="20"/>
        </w:rPr>
        <w:t xml:space="preserve"> - nepremičnine</w:t>
      </w:r>
      <w:r w:rsidR="009E3F45">
        <w:rPr>
          <w:rFonts w:cs="Arial"/>
          <w:sz w:val="20"/>
        </w:rPr>
        <w:t>.</w:t>
      </w:r>
    </w:p>
    <w:p w:rsidR="009E3F45" w:rsidRDefault="009E3F45" w:rsidP="009F0A77">
      <w:pPr>
        <w:spacing w:line="240" w:lineRule="exact"/>
        <w:contextualSpacing/>
        <w:jc w:val="both"/>
        <w:rPr>
          <w:rFonts w:cs="Arial"/>
          <w:sz w:val="20"/>
        </w:rPr>
      </w:pPr>
    </w:p>
    <w:p w:rsidR="00BB1F36" w:rsidRDefault="009E3F45" w:rsidP="009F0A77">
      <w:pPr>
        <w:spacing w:line="240" w:lineRule="exact"/>
        <w:contextualSpacing/>
        <w:jc w:val="both"/>
        <w:rPr>
          <w:rFonts w:cs="Arial"/>
          <w:sz w:val="20"/>
        </w:rPr>
      </w:pPr>
      <w:r>
        <w:rPr>
          <w:rFonts w:cs="Arial"/>
          <w:sz w:val="20"/>
        </w:rPr>
        <w:t>Ponudniki morajo najkasneje pred sklenitvijo pravnega posla podati izjavo o nepovezanosti s člani komisije in cenilcem v smislu, ko</w:t>
      </w:r>
      <w:r w:rsidR="00BB1F36">
        <w:rPr>
          <w:rFonts w:cs="Arial"/>
          <w:sz w:val="20"/>
        </w:rPr>
        <w:t>t ga določa 51/7 člen ZSPDSLS-1</w:t>
      </w:r>
      <w:bookmarkStart w:id="2" w:name="_Hlk509412209"/>
      <w:r w:rsidR="00BB1F36">
        <w:rPr>
          <w:rFonts w:cs="Arial"/>
          <w:sz w:val="20"/>
        </w:rPr>
        <w:t>, ki kot povezane osebe šteje:</w:t>
      </w:r>
    </w:p>
    <w:p w:rsidR="00BB1F36" w:rsidRPr="00BB1F36" w:rsidRDefault="00BB1F36" w:rsidP="009F0A77">
      <w:pPr>
        <w:numPr>
          <w:ilvl w:val="0"/>
          <w:numId w:val="22"/>
        </w:numPr>
        <w:spacing w:line="240" w:lineRule="exact"/>
        <w:contextualSpacing/>
        <w:jc w:val="both"/>
        <w:rPr>
          <w:rFonts w:cs="Arial"/>
          <w:sz w:val="20"/>
          <w:lang w:eastAsia="sl-SI"/>
        </w:rPr>
      </w:pPr>
      <w:r w:rsidRPr="00BB1F36">
        <w:rPr>
          <w:rFonts w:cs="Arial"/>
          <w:sz w:val="20"/>
          <w:lang w:eastAsia="sl-SI"/>
        </w:rPr>
        <w:t>fizičn</w:t>
      </w:r>
      <w:r w:rsidR="00AE1429">
        <w:rPr>
          <w:rFonts w:cs="Arial"/>
          <w:sz w:val="20"/>
          <w:lang w:eastAsia="sl-SI"/>
        </w:rPr>
        <w:t>o</w:t>
      </w:r>
      <w:r w:rsidRPr="00BB1F36">
        <w:rPr>
          <w:rFonts w:cs="Arial"/>
          <w:sz w:val="20"/>
          <w:lang w:eastAsia="sl-SI"/>
        </w:rPr>
        <w:t xml:space="preserve"> oseb</w:t>
      </w:r>
      <w:r w:rsidR="00AE1429">
        <w:rPr>
          <w:rFonts w:cs="Arial"/>
          <w:sz w:val="20"/>
          <w:lang w:eastAsia="sl-SI"/>
        </w:rPr>
        <w:t>o</w:t>
      </w:r>
      <w:r w:rsidRPr="00BB1F36">
        <w:rPr>
          <w:rFonts w:cs="Arial"/>
          <w:sz w:val="20"/>
          <w:lang w:eastAsia="sl-SI"/>
        </w:rPr>
        <w:t xml:space="preserve">,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 </w:t>
      </w:r>
    </w:p>
    <w:p w:rsidR="00BB1F36" w:rsidRPr="00BB1F36" w:rsidRDefault="00BB1F36" w:rsidP="009F0A77">
      <w:pPr>
        <w:numPr>
          <w:ilvl w:val="0"/>
          <w:numId w:val="22"/>
        </w:numPr>
        <w:spacing w:line="240" w:lineRule="exact"/>
        <w:contextualSpacing/>
        <w:jc w:val="both"/>
        <w:rPr>
          <w:rFonts w:cs="Arial"/>
          <w:sz w:val="20"/>
          <w:lang w:eastAsia="sl-SI"/>
        </w:rPr>
      </w:pPr>
      <w:r w:rsidRPr="00BB1F36">
        <w:rPr>
          <w:rFonts w:cs="Arial"/>
          <w:sz w:val="20"/>
          <w:lang w:eastAsia="sl-SI"/>
        </w:rPr>
        <w:t>fizičn</w:t>
      </w:r>
      <w:r w:rsidR="00AE1429">
        <w:rPr>
          <w:rFonts w:cs="Arial"/>
          <w:sz w:val="20"/>
          <w:lang w:eastAsia="sl-SI"/>
        </w:rPr>
        <w:t>o</w:t>
      </w:r>
      <w:r w:rsidRPr="00BB1F36">
        <w:rPr>
          <w:rFonts w:cs="Arial"/>
          <w:sz w:val="20"/>
          <w:lang w:eastAsia="sl-SI"/>
        </w:rPr>
        <w:t xml:space="preserve"> oseb</w:t>
      </w:r>
      <w:r w:rsidR="00AE1429">
        <w:rPr>
          <w:rFonts w:cs="Arial"/>
          <w:sz w:val="20"/>
          <w:lang w:eastAsia="sl-SI"/>
        </w:rPr>
        <w:t>o</w:t>
      </w:r>
      <w:r w:rsidRPr="00BB1F36">
        <w:rPr>
          <w:rFonts w:cs="Arial"/>
          <w:sz w:val="20"/>
          <w:lang w:eastAsia="sl-SI"/>
        </w:rPr>
        <w:t xml:space="preserve">, ki je s članom komisije ali cenilcem v odnosu skrbništva ali posvojenca oziroma posvojitelja, </w:t>
      </w:r>
    </w:p>
    <w:p w:rsidR="00BB1F36" w:rsidRPr="00BB1F36" w:rsidRDefault="00BB1F36" w:rsidP="009F0A77">
      <w:pPr>
        <w:numPr>
          <w:ilvl w:val="0"/>
          <w:numId w:val="22"/>
        </w:numPr>
        <w:spacing w:line="240" w:lineRule="exact"/>
        <w:contextualSpacing/>
        <w:jc w:val="both"/>
        <w:rPr>
          <w:rFonts w:cs="Arial"/>
          <w:sz w:val="20"/>
          <w:lang w:eastAsia="sl-SI"/>
        </w:rPr>
      </w:pPr>
      <w:r w:rsidRPr="00BB1F36">
        <w:rPr>
          <w:rFonts w:cs="Arial"/>
          <w:sz w:val="20"/>
          <w:lang w:eastAsia="sl-SI"/>
        </w:rPr>
        <w:t>pravn</w:t>
      </w:r>
      <w:r w:rsidR="00AE1429">
        <w:rPr>
          <w:rFonts w:cs="Arial"/>
          <w:sz w:val="20"/>
          <w:lang w:eastAsia="sl-SI"/>
        </w:rPr>
        <w:t>o</w:t>
      </w:r>
      <w:r w:rsidRPr="00BB1F36">
        <w:rPr>
          <w:rFonts w:cs="Arial"/>
          <w:sz w:val="20"/>
          <w:lang w:eastAsia="sl-SI"/>
        </w:rPr>
        <w:t xml:space="preserve"> oseb</w:t>
      </w:r>
      <w:r w:rsidR="00AE1429">
        <w:rPr>
          <w:rFonts w:cs="Arial"/>
          <w:sz w:val="20"/>
          <w:lang w:eastAsia="sl-SI"/>
        </w:rPr>
        <w:t>o</w:t>
      </w:r>
      <w:r w:rsidRPr="00BB1F36">
        <w:rPr>
          <w:rFonts w:cs="Arial"/>
          <w:sz w:val="20"/>
          <w:lang w:eastAsia="sl-SI"/>
        </w:rPr>
        <w:t xml:space="preserve">, v kapitalu katere ima član komisije ali cenilec delež večji od 50 odstotkov in </w:t>
      </w:r>
    </w:p>
    <w:p w:rsidR="00BB1F36" w:rsidRPr="00BB1F36" w:rsidRDefault="00BB1F36" w:rsidP="009F0A77">
      <w:pPr>
        <w:numPr>
          <w:ilvl w:val="0"/>
          <w:numId w:val="22"/>
        </w:numPr>
        <w:spacing w:line="240" w:lineRule="exact"/>
        <w:contextualSpacing/>
        <w:jc w:val="both"/>
        <w:rPr>
          <w:rFonts w:cs="Arial"/>
          <w:sz w:val="20"/>
          <w:lang w:eastAsia="sl-SI"/>
        </w:rPr>
      </w:pPr>
      <w:r w:rsidRPr="00BB1F36">
        <w:rPr>
          <w:rFonts w:cs="Arial"/>
          <w:sz w:val="20"/>
          <w:lang w:eastAsia="sl-SI"/>
        </w:rPr>
        <w:t>drug</w:t>
      </w:r>
      <w:r w:rsidR="00AE1429">
        <w:rPr>
          <w:rFonts w:cs="Arial"/>
          <w:sz w:val="20"/>
          <w:lang w:eastAsia="sl-SI"/>
        </w:rPr>
        <w:t>o</w:t>
      </w:r>
      <w:r w:rsidRPr="00BB1F36">
        <w:rPr>
          <w:rFonts w:cs="Arial"/>
          <w:sz w:val="20"/>
          <w:lang w:eastAsia="sl-SI"/>
        </w:rPr>
        <w:t xml:space="preserve"> oseb</w:t>
      </w:r>
      <w:r w:rsidR="00AE1429">
        <w:rPr>
          <w:rFonts w:cs="Arial"/>
          <w:sz w:val="20"/>
          <w:lang w:eastAsia="sl-SI"/>
        </w:rPr>
        <w:t>o</w:t>
      </w:r>
      <w:r w:rsidRPr="00BB1F36">
        <w:rPr>
          <w:rFonts w:cs="Arial"/>
          <w:sz w:val="20"/>
          <w:lang w:eastAsia="sl-SI"/>
        </w:rPr>
        <w:t>, s katerimi je glede na znane okoliščine ali na kakršnem koli pravnem temelju povezan</w:t>
      </w:r>
      <w:r w:rsidR="00AE1429">
        <w:rPr>
          <w:rFonts w:cs="Arial"/>
          <w:sz w:val="20"/>
          <w:lang w:eastAsia="sl-SI"/>
        </w:rPr>
        <w:t>a s</w:t>
      </w:r>
      <w:r w:rsidRPr="00BB1F36">
        <w:rPr>
          <w:rFonts w:cs="Arial"/>
          <w:sz w:val="20"/>
          <w:lang w:eastAsia="sl-SI"/>
        </w:rPr>
        <w:t xml:space="preserve"> član</w:t>
      </w:r>
      <w:r w:rsidR="00AE1429">
        <w:rPr>
          <w:rFonts w:cs="Arial"/>
          <w:sz w:val="20"/>
          <w:lang w:eastAsia="sl-SI"/>
        </w:rPr>
        <w:t>om komisije ali cenil</w:t>
      </w:r>
      <w:r w:rsidRPr="00BB1F36">
        <w:rPr>
          <w:rFonts w:cs="Arial"/>
          <w:sz w:val="20"/>
          <w:lang w:eastAsia="sl-SI"/>
        </w:rPr>
        <w:t>c</w:t>
      </w:r>
      <w:r w:rsidR="00AE1429">
        <w:rPr>
          <w:rFonts w:cs="Arial"/>
          <w:sz w:val="20"/>
          <w:lang w:eastAsia="sl-SI"/>
        </w:rPr>
        <w:t>em</w:t>
      </w:r>
      <w:r w:rsidRPr="00BB1F36">
        <w:rPr>
          <w:rFonts w:cs="Arial"/>
          <w:sz w:val="20"/>
          <w:lang w:eastAsia="sl-SI"/>
        </w:rPr>
        <w:t xml:space="preserve">, tako da zaradi te povezave obstaja dvom o njegovi nepristranskosti pri opravljanju funkcije člana komisije ali cenilca. </w:t>
      </w:r>
    </w:p>
    <w:bookmarkEnd w:id="2"/>
    <w:p w:rsidR="00AE1429" w:rsidRDefault="00AE1429" w:rsidP="009F0A77">
      <w:pPr>
        <w:spacing w:line="240" w:lineRule="exact"/>
        <w:contextualSpacing/>
        <w:jc w:val="both"/>
        <w:rPr>
          <w:rFonts w:cs="Arial"/>
          <w:sz w:val="20"/>
        </w:rPr>
      </w:pPr>
    </w:p>
    <w:p w:rsidR="009E3F45" w:rsidRPr="00227465" w:rsidRDefault="009E3F45" w:rsidP="009F0A77">
      <w:pPr>
        <w:spacing w:line="240" w:lineRule="exact"/>
        <w:contextualSpacing/>
        <w:jc w:val="both"/>
        <w:rPr>
          <w:rFonts w:cs="Arial"/>
          <w:sz w:val="20"/>
        </w:rPr>
      </w:pPr>
      <w:r>
        <w:rPr>
          <w:rFonts w:cs="Arial"/>
          <w:sz w:val="20"/>
        </w:rPr>
        <w:t>V kolikor se sestava komisije zaradi nepredvidenih okoliščin na dan odpiranja ponudb spremeni, poda komisija odločitev o izpolnjevanju pogojev za udeležbo v postopku ter najugodnejšem ponudniku, po prejemu nove izjave najugodnejšega ponudnika ter po potrebi preostalih sodelujočih.</w:t>
      </w:r>
    </w:p>
    <w:p w:rsidR="00227465" w:rsidRDefault="00227465" w:rsidP="009F0A77">
      <w:pPr>
        <w:spacing w:line="240" w:lineRule="exact"/>
        <w:contextualSpacing/>
        <w:jc w:val="both"/>
        <w:rPr>
          <w:rFonts w:cs="Arial"/>
          <w:b/>
          <w:sz w:val="20"/>
          <w:u w:val="single"/>
        </w:rPr>
      </w:pPr>
    </w:p>
    <w:p w:rsidR="00967286" w:rsidRDefault="00967286" w:rsidP="009F0A77">
      <w:pPr>
        <w:spacing w:line="240" w:lineRule="exact"/>
        <w:contextualSpacing/>
        <w:jc w:val="both"/>
        <w:rPr>
          <w:rFonts w:cs="Arial"/>
          <w:b/>
          <w:sz w:val="20"/>
          <w:u w:val="single"/>
        </w:rPr>
      </w:pPr>
    </w:p>
    <w:p w:rsidR="00E44C83" w:rsidRPr="004F5EA4" w:rsidRDefault="00227465" w:rsidP="00E44C83">
      <w:pPr>
        <w:jc w:val="both"/>
        <w:rPr>
          <w:rFonts w:cs="Arial"/>
          <w:b/>
          <w:sz w:val="20"/>
          <w:u w:val="single"/>
        </w:rPr>
      </w:pPr>
      <w:r>
        <w:rPr>
          <w:rFonts w:cs="Arial"/>
          <w:b/>
          <w:sz w:val="20"/>
          <w:u w:val="single"/>
        </w:rPr>
        <w:t xml:space="preserve">4.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rsidR="007E14BC" w:rsidRDefault="00046187" w:rsidP="00BE023F">
      <w:pPr>
        <w:spacing w:line="240" w:lineRule="exact"/>
        <w:ind w:right="-57"/>
        <w:contextualSpacing/>
        <w:jc w:val="both"/>
        <w:rPr>
          <w:rFonts w:cs="Arial"/>
          <w:sz w:val="20"/>
        </w:rPr>
      </w:pPr>
      <w:r w:rsidRPr="004F5EA4">
        <w:rPr>
          <w:rFonts w:cs="Arial"/>
          <w:sz w:val="20"/>
        </w:rPr>
        <w:t>Prodaja nepremičnin</w:t>
      </w:r>
      <w:r w:rsidR="00542CD4" w:rsidRPr="004F5EA4">
        <w:rPr>
          <w:rFonts w:cs="Arial"/>
          <w:sz w:val="20"/>
        </w:rPr>
        <w:t xml:space="preserve">. Pogodba mora biti sklenjena v roku 15 dni po </w:t>
      </w:r>
      <w:r w:rsidR="001B5274">
        <w:rPr>
          <w:rFonts w:cs="Arial"/>
          <w:sz w:val="20"/>
        </w:rPr>
        <w:t>pozivu organizatorja javnega zbiranja ponudb</w:t>
      </w:r>
      <w:r w:rsidR="00F05E5B" w:rsidRPr="004F5EA4">
        <w:rPr>
          <w:rFonts w:cs="Arial"/>
          <w:sz w:val="20"/>
        </w:rPr>
        <w:t>.</w:t>
      </w:r>
      <w:r w:rsidR="001B5274">
        <w:rPr>
          <w:rFonts w:cs="Arial"/>
          <w:sz w:val="20"/>
        </w:rPr>
        <w:t xml:space="preserve"> </w:t>
      </w:r>
      <w:r w:rsidR="00380DD6">
        <w:rPr>
          <w:rFonts w:cs="Arial"/>
          <w:sz w:val="20"/>
        </w:rPr>
        <w:t xml:space="preserve">V kolikor pogodba ni sklenjena v danem roku, se varščina zadrži, organizator javnega zbiranja ponudb pa odstopi od sklenitve posla. </w:t>
      </w:r>
    </w:p>
    <w:p w:rsidR="000F3ACF" w:rsidRDefault="000F3ACF" w:rsidP="00542CD4">
      <w:pPr>
        <w:ind w:right="-54"/>
        <w:jc w:val="both"/>
        <w:rPr>
          <w:rFonts w:cs="Arial"/>
          <w:sz w:val="20"/>
        </w:rPr>
      </w:pPr>
    </w:p>
    <w:p w:rsidR="005A0AF0" w:rsidRDefault="005A0AF0" w:rsidP="00542CD4">
      <w:pPr>
        <w:ind w:right="-54"/>
        <w:jc w:val="both"/>
        <w:rPr>
          <w:rFonts w:cs="Arial"/>
          <w:sz w:val="20"/>
        </w:rPr>
      </w:pPr>
    </w:p>
    <w:p w:rsidR="00E44C83" w:rsidRPr="004F5EA4" w:rsidRDefault="00227465" w:rsidP="00E44C83">
      <w:pPr>
        <w:jc w:val="both"/>
        <w:rPr>
          <w:rFonts w:cs="Arial"/>
          <w:b/>
          <w:sz w:val="20"/>
          <w:u w:val="single"/>
        </w:rPr>
      </w:pPr>
      <w:r>
        <w:rPr>
          <w:rFonts w:cs="Arial"/>
          <w:b/>
          <w:sz w:val="20"/>
          <w:u w:val="single"/>
        </w:rPr>
        <w:t>5</w:t>
      </w:r>
      <w:r w:rsidR="00F54FF9" w:rsidRPr="004F5EA4">
        <w:rPr>
          <w:rFonts w:cs="Arial"/>
          <w:b/>
          <w:sz w:val="20"/>
          <w:u w:val="single"/>
        </w:rPr>
        <w:t>. N</w:t>
      </w:r>
      <w:r w:rsidR="00B84BCF" w:rsidRPr="004F5EA4">
        <w:rPr>
          <w:rFonts w:cs="Arial"/>
          <w:b/>
          <w:sz w:val="20"/>
          <w:u w:val="single"/>
        </w:rPr>
        <w:t>ajnižja ponudbena cena</w:t>
      </w:r>
    </w:p>
    <w:p w:rsidR="00600A34" w:rsidRDefault="00600A34" w:rsidP="00600A34">
      <w:pPr>
        <w:autoSpaceDE w:val="0"/>
        <w:autoSpaceDN w:val="0"/>
        <w:adjustRightInd w:val="0"/>
        <w:spacing w:line="240" w:lineRule="exact"/>
        <w:contextualSpacing/>
        <w:jc w:val="both"/>
        <w:rPr>
          <w:rFonts w:cs="Arial"/>
          <w:b/>
          <w:sz w:val="20"/>
        </w:rPr>
      </w:pPr>
      <w:r w:rsidRPr="008A3040">
        <w:rPr>
          <w:rFonts w:cs="Arial"/>
          <w:sz w:val="20"/>
        </w:rPr>
        <w:t>Ponudbe</w:t>
      </w:r>
      <w:bookmarkStart w:id="3" w:name="_Hlk514331226"/>
      <w:r>
        <w:rPr>
          <w:rFonts w:cs="Arial"/>
          <w:sz w:val="20"/>
        </w:rPr>
        <w:t xml:space="preserve">na cena </w:t>
      </w:r>
      <w:r w:rsidRPr="00600A34">
        <w:rPr>
          <w:rFonts w:cs="Arial"/>
          <w:b/>
          <w:bCs/>
          <w:sz w:val="20"/>
        </w:rPr>
        <w:t>za solastniški delež</w:t>
      </w:r>
      <w:r>
        <w:rPr>
          <w:rFonts w:cs="Arial"/>
          <w:sz w:val="20"/>
        </w:rPr>
        <w:t xml:space="preserve"> </w:t>
      </w:r>
      <w:r>
        <w:rPr>
          <w:rFonts w:cs="Arial"/>
          <w:b/>
          <w:sz w:val="20"/>
        </w:rPr>
        <w:t xml:space="preserve">do 1/4 nepremičnine z ID znakom: </w:t>
      </w:r>
      <w:bookmarkStart w:id="4" w:name="_Hlk531855823"/>
      <w:r w:rsidRPr="000F083F">
        <w:rPr>
          <w:rFonts w:cs="Arial"/>
          <w:b/>
          <w:sz w:val="20"/>
        </w:rPr>
        <w:t xml:space="preserve">parcela </w:t>
      </w:r>
      <w:r>
        <w:rPr>
          <w:rFonts w:cs="Arial"/>
          <w:b/>
          <w:sz w:val="20"/>
        </w:rPr>
        <w:t>244 473/34 in solastniški delež do 63/108 nepremičnine z ID znakom: parcela 244 474/20</w:t>
      </w:r>
      <w:r w:rsidRPr="00B60FD3">
        <w:rPr>
          <w:rFonts w:cs="Arial"/>
          <w:b/>
          <w:sz w:val="20"/>
        </w:rPr>
        <w:t xml:space="preserve"> </w:t>
      </w:r>
      <w:bookmarkEnd w:id="4"/>
      <w:r>
        <w:rPr>
          <w:rFonts w:cs="Arial"/>
          <w:b/>
          <w:sz w:val="20"/>
        </w:rPr>
        <w:t xml:space="preserve">mora biti najmanj </w:t>
      </w:r>
      <w:r w:rsidR="00C7303C">
        <w:rPr>
          <w:rFonts w:cs="Arial"/>
          <w:b/>
          <w:sz w:val="20"/>
        </w:rPr>
        <w:t>4</w:t>
      </w:r>
      <w:r>
        <w:rPr>
          <w:rFonts w:cs="Arial"/>
          <w:b/>
          <w:sz w:val="20"/>
        </w:rPr>
        <w:t>.0</w:t>
      </w:r>
      <w:r w:rsidR="00C7303C">
        <w:rPr>
          <w:rFonts w:cs="Arial"/>
          <w:b/>
          <w:sz w:val="20"/>
        </w:rPr>
        <w:t>95</w:t>
      </w:r>
      <w:r>
        <w:rPr>
          <w:rFonts w:cs="Arial"/>
          <w:b/>
          <w:sz w:val="20"/>
        </w:rPr>
        <w:t xml:space="preserve">,00 </w:t>
      </w:r>
      <w:bookmarkEnd w:id="3"/>
      <w:r>
        <w:rPr>
          <w:rFonts w:cs="Arial"/>
          <w:b/>
          <w:sz w:val="20"/>
        </w:rPr>
        <w:t>EUR. Solastniška deleža se prodajata skupaj, kot celota.</w:t>
      </w:r>
    </w:p>
    <w:p w:rsidR="00600A34" w:rsidRPr="00693871" w:rsidRDefault="00600A34" w:rsidP="00600A34">
      <w:pPr>
        <w:autoSpaceDE w:val="0"/>
        <w:autoSpaceDN w:val="0"/>
        <w:adjustRightInd w:val="0"/>
        <w:spacing w:line="240" w:lineRule="exact"/>
        <w:contextualSpacing/>
        <w:jc w:val="both"/>
        <w:rPr>
          <w:rFonts w:cs="Arial"/>
          <w:b/>
          <w:sz w:val="20"/>
        </w:rPr>
      </w:pPr>
    </w:p>
    <w:p w:rsidR="00600A34" w:rsidRPr="004C08B3" w:rsidRDefault="00600A34" w:rsidP="00600A34">
      <w:pPr>
        <w:autoSpaceDE w:val="0"/>
        <w:autoSpaceDN w:val="0"/>
        <w:adjustRightInd w:val="0"/>
        <w:spacing w:line="240" w:lineRule="exact"/>
        <w:contextualSpacing/>
        <w:jc w:val="both"/>
        <w:rPr>
          <w:rFonts w:cs="Arial"/>
          <w:sz w:val="20"/>
        </w:rPr>
      </w:pPr>
      <w:r w:rsidRPr="004C08B3">
        <w:rPr>
          <w:rFonts w:cs="Arial"/>
          <w:sz w:val="20"/>
        </w:rPr>
        <w:t>Najugodnejši ponudnik na ponujeno ceno plača še 2% davek na promet z nepremičninami</w:t>
      </w:r>
      <w:r w:rsidR="00C7303C">
        <w:rPr>
          <w:rFonts w:cs="Arial"/>
          <w:sz w:val="20"/>
        </w:rPr>
        <w:t>.</w:t>
      </w:r>
      <w:r w:rsidRPr="004C08B3">
        <w:rPr>
          <w:rFonts w:cs="Arial"/>
          <w:sz w:val="20"/>
        </w:rPr>
        <w:t xml:space="preserve"> </w:t>
      </w:r>
    </w:p>
    <w:p w:rsidR="00BE023F" w:rsidRPr="009928BC" w:rsidRDefault="00BE023F" w:rsidP="00BE023F">
      <w:pPr>
        <w:autoSpaceDE w:val="0"/>
        <w:autoSpaceDN w:val="0"/>
        <w:adjustRightInd w:val="0"/>
        <w:spacing w:line="260" w:lineRule="exact"/>
        <w:contextualSpacing/>
        <w:jc w:val="both"/>
        <w:rPr>
          <w:rFonts w:cs="Arial"/>
          <w:sz w:val="20"/>
        </w:rPr>
      </w:pPr>
    </w:p>
    <w:p w:rsidR="00B84BCF" w:rsidRPr="004F5EA4" w:rsidRDefault="00B84BCF" w:rsidP="00BE023F">
      <w:pPr>
        <w:spacing w:line="260" w:lineRule="exact"/>
        <w:contextualSpacing/>
        <w:jc w:val="both"/>
        <w:rPr>
          <w:rFonts w:cs="Arial"/>
          <w:sz w:val="20"/>
          <w:lang w:eastAsia="sl-SI"/>
        </w:rPr>
      </w:pPr>
      <w:r w:rsidRPr="00B84BCF">
        <w:rPr>
          <w:rFonts w:cs="Arial"/>
          <w:sz w:val="20"/>
          <w:lang w:eastAsia="sl-SI"/>
        </w:rPr>
        <w:t xml:space="preserve">Ponudba se odda </w:t>
      </w:r>
      <w:r w:rsidRPr="004F5EA4">
        <w:rPr>
          <w:rFonts w:cs="Arial"/>
          <w:sz w:val="20"/>
          <w:lang w:eastAsia="sl-SI"/>
        </w:rPr>
        <w:t xml:space="preserve">na obrazcu </w:t>
      </w:r>
      <w:r w:rsidRPr="00B84BCF">
        <w:rPr>
          <w:rFonts w:cs="Arial"/>
          <w:sz w:val="20"/>
          <w:lang w:eastAsia="sl-SI"/>
        </w:rPr>
        <w:t xml:space="preserve">z vsebino iz priloge </w:t>
      </w:r>
      <w:r w:rsidR="005D0806">
        <w:rPr>
          <w:rFonts w:cs="Arial"/>
          <w:sz w:val="20"/>
          <w:lang w:eastAsia="sl-SI"/>
        </w:rPr>
        <w:t>1</w:t>
      </w:r>
      <w:r w:rsidRPr="00B84BCF">
        <w:rPr>
          <w:rFonts w:cs="Arial"/>
          <w:sz w:val="20"/>
          <w:lang w:eastAsia="sl-SI"/>
        </w:rPr>
        <w:t xml:space="preserve"> te objave.</w:t>
      </w:r>
    </w:p>
    <w:p w:rsidR="00B84BCF" w:rsidRDefault="00B84BCF" w:rsidP="00B84BCF">
      <w:pPr>
        <w:jc w:val="both"/>
        <w:rPr>
          <w:rFonts w:cs="Arial"/>
          <w:sz w:val="20"/>
          <w:lang w:eastAsia="sl-SI"/>
        </w:rPr>
      </w:pPr>
    </w:p>
    <w:p w:rsidR="00967286" w:rsidRPr="004F5EA4" w:rsidRDefault="00967286" w:rsidP="00B84BCF">
      <w:pPr>
        <w:jc w:val="both"/>
        <w:rPr>
          <w:rFonts w:cs="Arial"/>
          <w:sz w:val="20"/>
          <w:lang w:eastAsia="sl-SI"/>
        </w:rPr>
      </w:pPr>
    </w:p>
    <w:p w:rsidR="00E44C83" w:rsidRPr="004F5EA4" w:rsidRDefault="00227465" w:rsidP="00E44C83">
      <w:pPr>
        <w:jc w:val="both"/>
        <w:rPr>
          <w:rFonts w:cs="Arial"/>
          <w:b/>
          <w:sz w:val="20"/>
          <w:u w:val="single"/>
        </w:rPr>
      </w:pPr>
      <w:r>
        <w:rPr>
          <w:rFonts w:cs="Arial"/>
          <w:b/>
          <w:sz w:val="20"/>
          <w:u w:val="single"/>
        </w:rPr>
        <w:t>6</w:t>
      </w:r>
      <w:r w:rsidR="004B6175" w:rsidRPr="004F5EA4">
        <w:rPr>
          <w:rFonts w:cs="Arial"/>
          <w:b/>
          <w:sz w:val="20"/>
          <w:u w:val="single"/>
        </w:rPr>
        <w:t>. Način in rok plačila kupnine</w:t>
      </w:r>
    </w:p>
    <w:p w:rsidR="00E44C83" w:rsidRPr="004F5EA4" w:rsidRDefault="00E44C83" w:rsidP="00BE023F">
      <w:pPr>
        <w:spacing w:line="240" w:lineRule="exact"/>
        <w:contextualSpacing/>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p>
    <w:p w:rsidR="001B5146" w:rsidRPr="004F5EA4" w:rsidRDefault="001B5146" w:rsidP="00BE023F">
      <w:pPr>
        <w:spacing w:line="240" w:lineRule="exact"/>
        <w:contextualSpacing/>
        <w:jc w:val="both"/>
        <w:rPr>
          <w:rFonts w:cs="Arial"/>
          <w:sz w:val="20"/>
        </w:rPr>
      </w:pPr>
    </w:p>
    <w:p w:rsidR="00E44C83" w:rsidRDefault="00E44C83" w:rsidP="00BE023F">
      <w:pPr>
        <w:spacing w:line="240" w:lineRule="exact"/>
        <w:contextualSpacing/>
        <w:jc w:val="both"/>
        <w:rPr>
          <w:rFonts w:cs="Arial"/>
          <w:sz w:val="20"/>
          <w:u w:val="single"/>
        </w:rPr>
      </w:pPr>
      <w:r w:rsidRPr="004F5EA4">
        <w:rPr>
          <w:rFonts w:cs="Arial"/>
          <w:sz w:val="20"/>
          <w:u w:val="single"/>
        </w:rPr>
        <w:t>Plačilo celotne kupnine v določenem roku je bistvena sestavina pravnega posla.</w:t>
      </w:r>
      <w:r w:rsidR="00380DD6">
        <w:rPr>
          <w:rFonts w:cs="Arial"/>
          <w:sz w:val="20"/>
          <w:u w:val="single"/>
        </w:rPr>
        <w:t xml:space="preserve"> V kolikor kupnina ni plačana v roku, se šteje posel za razvezan po samem zakonu, varščina pa se zadrži kot pogodbena kazen.</w:t>
      </w:r>
    </w:p>
    <w:p w:rsidR="00967286" w:rsidRDefault="00967286" w:rsidP="00E44C83">
      <w:pPr>
        <w:jc w:val="both"/>
        <w:rPr>
          <w:rFonts w:cs="Arial"/>
          <w:sz w:val="20"/>
          <w:u w:val="single"/>
        </w:rPr>
      </w:pPr>
    </w:p>
    <w:p w:rsidR="00600A34" w:rsidRDefault="00600A34" w:rsidP="00E44C83">
      <w:pPr>
        <w:jc w:val="both"/>
        <w:rPr>
          <w:rFonts w:cs="Arial"/>
          <w:sz w:val="20"/>
          <w:u w:val="single"/>
        </w:rPr>
      </w:pPr>
    </w:p>
    <w:p w:rsidR="00E44C83" w:rsidRPr="004F5EA4" w:rsidRDefault="00380DD6" w:rsidP="00E44C83">
      <w:pPr>
        <w:jc w:val="both"/>
        <w:rPr>
          <w:rFonts w:cs="Arial"/>
          <w:b/>
          <w:sz w:val="20"/>
          <w:u w:val="single"/>
        </w:rPr>
      </w:pPr>
      <w:r>
        <w:rPr>
          <w:rFonts w:cs="Arial"/>
          <w:b/>
          <w:sz w:val="20"/>
          <w:u w:val="single"/>
        </w:rPr>
        <w:t>7</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rsidR="009928BC" w:rsidRDefault="00B84BCF" w:rsidP="00FD03C9">
      <w:pPr>
        <w:spacing w:line="240" w:lineRule="exact"/>
        <w:ind w:right="-54"/>
        <w:contextualSpacing/>
        <w:jc w:val="both"/>
        <w:rPr>
          <w:rFonts w:cs="Arial"/>
          <w:sz w:val="20"/>
        </w:rPr>
      </w:pPr>
      <w:r w:rsidRPr="00B84BCF">
        <w:rPr>
          <w:rFonts w:cs="Arial"/>
          <w:sz w:val="20"/>
        </w:rPr>
        <w:t>Pogodba bo sklenjena s tistim ponudnikom, ki b</w:t>
      </w:r>
      <w:r w:rsidR="00830AC0">
        <w:rPr>
          <w:rFonts w:cs="Arial"/>
          <w:sz w:val="20"/>
        </w:rPr>
        <w:t>o ponudil najvišjo odkupno ceno</w:t>
      </w:r>
      <w:r w:rsidR="00FD03C9">
        <w:rPr>
          <w:rFonts w:cs="Arial"/>
          <w:sz w:val="20"/>
        </w:rPr>
        <w:t>.</w:t>
      </w:r>
    </w:p>
    <w:p w:rsidR="00FD03C9" w:rsidRDefault="00FD03C9" w:rsidP="00FD03C9">
      <w:pPr>
        <w:spacing w:line="240" w:lineRule="exact"/>
        <w:ind w:right="-54"/>
        <w:contextualSpacing/>
        <w:jc w:val="both"/>
        <w:rPr>
          <w:rFonts w:cs="Arial"/>
          <w:sz w:val="20"/>
        </w:rPr>
      </w:pPr>
    </w:p>
    <w:p w:rsidR="004F5EA4" w:rsidRPr="00B84BCF" w:rsidRDefault="004F5EA4" w:rsidP="00FD03C9">
      <w:pPr>
        <w:tabs>
          <w:tab w:val="center" w:pos="4320"/>
          <w:tab w:val="right" w:pos="8640"/>
        </w:tabs>
        <w:spacing w:line="240" w:lineRule="exact"/>
        <w:contextualSpacing/>
        <w:jc w:val="both"/>
        <w:rPr>
          <w:rFonts w:cs="Arial"/>
          <w:sz w:val="20"/>
          <w:lang w:eastAsia="sl-SI"/>
        </w:rPr>
      </w:pPr>
      <w:r w:rsidRPr="00B84BCF">
        <w:rPr>
          <w:rFonts w:cs="Arial"/>
          <w:sz w:val="20"/>
          <w:lang w:eastAsia="sl-SI"/>
        </w:rPr>
        <w:t xml:space="preserve">V kolikor bo v roku prispelo več enakih ponudb, bo organizirano dodatno </w:t>
      </w:r>
      <w:r w:rsidR="001E600D">
        <w:rPr>
          <w:rFonts w:cs="Arial"/>
          <w:sz w:val="20"/>
          <w:lang w:eastAsia="sl-SI"/>
        </w:rPr>
        <w:t xml:space="preserve">pisno </w:t>
      </w:r>
      <w:r w:rsidRPr="00B84BCF">
        <w:rPr>
          <w:rFonts w:cs="Arial"/>
          <w:sz w:val="20"/>
          <w:lang w:eastAsia="sl-SI"/>
        </w:rPr>
        <w:t>pogajanje</w:t>
      </w:r>
      <w:r w:rsidRPr="004F5EA4">
        <w:rPr>
          <w:rFonts w:cs="Arial"/>
          <w:sz w:val="20"/>
          <w:lang w:eastAsia="sl-SI"/>
        </w:rPr>
        <w:t xml:space="preserve"> </w:t>
      </w:r>
      <w:r w:rsidR="001E600D">
        <w:rPr>
          <w:rFonts w:cs="Arial"/>
          <w:sz w:val="20"/>
          <w:lang w:eastAsia="sl-SI"/>
        </w:rPr>
        <w:t>o ceni</w:t>
      </w:r>
      <w:r w:rsidRPr="00B84BCF">
        <w:rPr>
          <w:rFonts w:cs="Arial"/>
          <w:sz w:val="20"/>
          <w:lang w:eastAsia="sl-SI"/>
        </w:rPr>
        <w:t xml:space="preserve">. </w:t>
      </w:r>
    </w:p>
    <w:p w:rsidR="004F5EA4" w:rsidRPr="00B84BCF" w:rsidRDefault="004F5EA4" w:rsidP="00FD03C9">
      <w:pPr>
        <w:spacing w:line="240" w:lineRule="exact"/>
        <w:ind w:right="-54"/>
        <w:contextualSpacing/>
        <w:jc w:val="both"/>
        <w:rPr>
          <w:rFonts w:cs="Arial"/>
          <w:sz w:val="20"/>
        </w:rPr>
      </w:pPr>
    </w:p>
    <w:p w:rsidR="00B84BCF" w:rsidRPr="00B84BCF" w:rsidRDefault="00B84BCF" w:rsidP="00FD03C9">
      <w:pPr>
        <w:tabs>
          <w:tab w:val="center" w:pos="4320"/>
          <w:tab w:val="right" w:pos="8640"/>
        </w:tabs>
        <w:spacing w:line="240" w:lineRule="exact"/>
        <w:contextualSpacing/>
        <w:jc w:val="both"/>
        <w:rPr>
          <w:rFonts w:cs="Arial"/>
          <w:sz w:val="20"/>
          <w:lang w:eastAsia="sl-SI"/>
        </w:rPr>
      </w:pPr>
      <w:r w:rsidRPr="00B84BCF">
        <w:rPr>
          <w:rFonts w:cs="Arial"/>
          <w:sz w:val="20"/>
          <w:lang w:eastAsia="sl-SI"/>
        </w:rPr>
        <w:t xml:space="preserve">Cene in drugi elementi ponudbe, ponujeni na pogajanjih, so zavezujoči. </w:t>
      </w:r>
    </w:p>
    <w:p w:rsidR="00B84BCF" w:rsidRPr="00B84BCF" w:rsidRDefault="00B84BCF" w:rsidP="00FD03C9">
      <w:pPr>
        <w:tabs>
          <w:tab w:val="center" w:pos="4320"/>
          <w:tab w:val="right" w:pos="8640"/>
        </w:tabs>
        <w:spacing w:line="240" w:lineRule="exact"/>
        <w:contextualSpacing/>
        <w:jc w:val="both"/>
        <w:rPr>
          <w:rFonts w:cs="Arial"/>
          <w:sz w:val="20"/>
          <w:lang w:eastAsia="sl-SI"/>
        </w:rPr>
      </w:pPr>
    </w:p>
    <w:p w:rsidR="004F5EA4" w:rsidRPr="004F5EA4" w:rsidRDefault="004F5EA4" w:rsidP="00FD03C9">
      <w:pPr>
        <w:spacing w:line="240" w:lineRule="exact"/>
        <w:contextualSpacing/>
        <w:jc w:val="both"/>
        <w:rPr>
          <w:rFonts w:cs="Arial"/>
          <w:sz w:val="20"/>
        </w:rPr>
      </w:pPr>
      <w:r w:rsidRPr="004F5EA4">
        <w:rPr>
          <w:rFonts w:cs="Arial"/>
          <w:sz w:val="20"/>
        </w:rPr>
        <w:t>Vse stroške v zvezi s prenosom lastništva (overitve, takse, vpis v zemljiško knjigo in drugo) plača kupec.</w:t>
      </w:r>
    </w:p>
    <w:p w:rsidR="00A94895" w:rsidRDefault="00A94895" w:rsidP="00FD03C9">
      <w:pPr>
        <w:spacing w:line="240" w:lineRule="exact"/>
        <w:contextualSpacing/>
        <w:jc w:val="both"/>
        <w:rPr>
          <w:rFonts w:cs="Arial"/>
          <w:sz w:val="20"/>
        </w:rPr>
      </w:pPr>
    </w:p>
    <w:p w:rsidR="004F5EA4" w:rsidRPr="004F5EA4" w:rsidRDefault="004F5EA4" w:rsidP="00FD03C9">
      <w:pPr>
        <w:spacing w:line="240" w:lineRule="exact"/>
        <w:contextualSpacing/>
        <w:jc w:val="both"/>
        <w:rPr>
          <w:rFonts w:cs="Arial"/>
          <w:sz w:val="20"/>
          <w:lang w:eastAsia="sl-SI"/>
        </w:rPr>
      </w:pPr>
      <w:r w:rsidRPr="004F5EA4">
        <w:rPr>
          <w:rFonts w:cs="Arial"/>
          <w:sz w:val="20"/>
        </w:rPr>
        <w:t>Nepremičnin</w:t>
      </w:r>
      <w:r w:rsidR="00600A34">
        <w:rPr>
          <w:rFonts w:cs="Arial"/>
          <w:sz w:val="20"/>
        </w:rPr>
        <w:t>i</w:t>
      </w:r>
      <w:r w:rsidRPr="004F5EA4">
        <w:rPr>
          <w:rFonts w:cs="Arial"/>
          <w:sz w:val="20"/>
        </w:rPr>
        <w:t xml:space="preserve"> bo</w:t>
      </w:r>
      <w:r w:rsidR="00600A34">
        <w:rPr>
          <w:rFonts w:cs="Arial"/>
          <w:sz w:val="20"/>
        </w:rPr>
        <w:t>sta</w:t>
      </w:r>
      <w:r w:rsidRPr="004F5EA4">
        <w:rPr>
          <w:rFonts w:cs="Arial"/>
          <w:sz w:val="20"/>
        </w:rPr>
        <w:t xml:space="preserve"> prodan</w:t>
      </w:r>
      <w:r w:rsidR="00600A34">
        <w:rPr>
          <w:rFonts w:cs="Arial"/>
          <w:sz w:val="20"/>
        </w:rPr>
        <w:t>i</w:t>
      </w:r>
      <w:r w:rsidRPr="004F5EA4">
        <w:rPr>
          <w:rFonts w:cs="Arial"/>
          <w:sz w:val="20"/>
        </w:rPr>
        <w:t xml:space="preserve"> po načelu videno </w:t>
      </w:r>
      <w:r w:rsidR="00FD03C9">
        <w:rPr>
          <w:rFonts w:cs="Arial"/>
          <w:sz w:val="20"/>
        </w:rPr>
        <w:t>-</w:t>
      </w:r>
      <w:r w:rsidRPr="004F5EA4">
        <w:rPr>
          <w:rFonts w:cs="Arial"/>
          <w:sz w:val="20"/>
        </w:rPr>
        <w:t xml:space="preserve"> kupljeno, zato morebitne reklamacije po sklenitvi prodajne pogodbe ne bodo upoštevane. </w:t>
      </w:r>
      <w:r w:rsidRPr="004F5EA4">
        <w:rPr>
          <w:rFonts w:cs="Arial"/>
          <w:sz w:val="20"/>
          <w:lang w:eastAsia="sl-SI"/>
        </w:rPr>
        <w:t>Prodajalec ne jamči za izmere površin, niti za njihov namen uporabe. Kupec sam prevzema obveznost odprave morebitnih pomanjkljivosti v zvezi s kvaliteto in obsegom predmeta prodaje.</w:t>
      </w:r>
    </w:p>
    <w:p w:rsidR="00B84BCF" w:rsidRPr="00B84BCF" w:rsidRDefault="00B84BCF" w:rsidP="00FD03C9">
      <w:pPr>
        <w:spacing w:line="240" w:lineRule="exact"/>
        <w:contextualSpacing/>
        <w:jc w:val="both"/>
        <w:rPr>
          <w:rFonts w:cs="Arial"/>
          <w:sz w:val="20"/>
          <w:lang w:eastAsia="sl-SI"/>
        </w:rPr>
      </w:pPr>
    </w:p>
    <w:p w:rsidR="00B84BCF" w:rsidRDefault="00B84BCF" w:rsidP="00FD03C9">
      <w:pPr>
        <w:spacing w:line="240" w:lineRule="exact"/>
        <w:contextualSpacing/>
        <w:jc w:val="both"/>
        <w:rPr>
          <w:rFonts w:cs="Arial"/>
          <w:sz w:val="20"/>
        </w:rPr>
      </w:pPr>
      <w:r w:rsidRPr="00B84BCF">
        <w:rPr>
          <w:rFonts w:cs="Arial"/>
          <w:sz w:val="20"/>
          <w:lang w:eastAsia="sl-SI"/>
        </w:rPr>
        <w:t xml:space="preserve">Organizator si pridržuje pravico, da </w:t>
      </w:r>
      <w:r w:rsidRPr="00B84BCF">
        <w:rPr>
          <w:rFonts w:cs="Arial"/>
          <w:sz w:val="20"/>
        </w:rPr>
        <w:t>lahko do sklenitve pravnega posla, brez odškodninske odgovornosti, odstopi od pogajanj.</w:t>
      </w:r>
    </w:p>
    <w:p w:rsidR="00826E83" w:rsidRDefault="00826E83" w:rsidP="00E44C83">
      <w:pPr>
        <w:jc w:val="both"/>
        <w:rPr>
          <w:rFonts w:cs="Arial"/>
          <w:b/>
          <w:sz w:val="20"/>
          <w:u w:val="single"/>
        </w:rPr>
      </w:pPr>
    </w:p>
    <w:p w:rsidR="00826E83" w:rsidRDefault="00826E83" w:rsidP="00E44C83">
      <w:pPr>
        <w:jc w:val="both"/>
        <w:rPr>
          <w:rFonts w:cs="Arial"/>
          <w:b/>
          <w:sz w:val="20"/>
          <w:u w:val="single"/>
        </w:rPr>
      </w:pPr>
    </w:p>
    <w:p w:rsidR="009B0BED" w:rsidRPr="004F5EA4" w:rsidRDefault="00227465" w:rsidP="00E44C83">
      <w:pPr>
        <w:jc w:val="both"/>
        <w:rPr>
          <w:rFonts w:cs="Arial"/>
          <w:b/>
          <w:sz w:val="20"/>
          <w:u w:val="single"/>
        </w:rPr>
      </w:pPr>
      <w:r>
        <w:rPr>
          <w:rFonts w:cs="Arial"/>
          <w:b/>
          <w:sz w:val="20"/>
          <w:u w:val="single"/>
        </w:rPr>
        <w:t>8</w:t>
      </w:r>
      <w:r w:rsidR="004B6175" w:rsidRPr="004F5EA4">
        <w:rPr>
          <w:rFonts w:cs="Arial"/>
          <w:b/>
          <w:sz w:val="20"/>
          <w:u w:val="single"/>
        </w:rPr>
        <w:t>. Višina varščine</w:t>
      </w:r>
    </w:p>
    <w:p w:rsidR="00E36DF0" w:rsidRPr="004F5EA4" w:rsidRDefault="005577CC" w:rsidP="00FD03C9">
      <w:pPr>
        <w:autoSpaceDE w:val="0"/>
        <w:autoSpaceDN w:val="0"/>
        <w:adjustRightInd w:val="0"/>
        <w:spacing w:line="240" w:lineRule="exact"/>
        <w:contextualSpacing/>
        <w:jc w:val="both"/>
        <w:rPr>
          <w:rFonts w:cs="Arial"/>
          <w:b/>
          <w:sz w:val="20"/>
        </w:rPr>
      </w:pPr>
      <w:r w:rsidRPr="004F5EA4">
        <w:rPr>
          <w:rFonts w:cs="Arial"/>
          <w:sz w:val="20"/>
        </w:rPr>
        <w:t xml:space="preserve">Varščina </w:t>
      </w:r>
      <w:r w:rsidR="00E36DF0" w:rsidRPr="004F5EA4">
        <w:rPr>
          <w:rFonts w:cs="Arial"/>
          <w:sz w:val="20"/>
        </w:rPr>
        <w:t>z</w:t>
      </w:r>
      <w:r w:rsidR="0040755E" w:rsidRPr="004F5EA4">
        <w:rPr>
          <w:rFonts w:cs="Arial"/>
          <w:sz w:val="20"/>
        </w:rPr>
        <w:t xml:space="preserve">a predmet prodaje </w:t>
      </w:r>
      <w:r w:rsidR="00E36DF0" w:rsidRPr="004F5EA4">
        <w:rPr>
          <w:rFonts w:cs="Arial"/>
          <w:b/>
          <w:sz w:val="20"/>
        </w:rPr>
        <w:t xml:space="preserve">znaša </w:t>
      </w:r>
      <w:r w:rsidR="00600A34">
        <w:rPr>
          <w:rFonts w:cs="Arial"/>
          <w:b/>
          <w:sz w:val="20"/>
        </w:rPr>
        <w:t>5</w:t>
      </w:r>
      <w:r w:rsidR="000F4286">
        <w:rPr>
          <w:rFonts w:cs="Arial"/>
          <w:b/>
          <w:sz w:val="20"/>
        </w:rPr>
        <w:t>95</w:t>
      </w:r>
      <w:r w:rsidR="0023599C" w:rsidRPr="004F5EA4">
        <w:rPr>
          <w:rFonts w:cs="Arial"/>
          <w:b/>
          <w:sz w:val="20"/>
        </w:rPr>
        <w:t>,00</w:t>
      </w:r>
      <w:r w:rsidR="00536B51" w:rsidRPr="004F5EA4">
        <w:rPr>
          <w:rFonts w:cs="Arial"/>
          <w:b/>
          <w:sz w:val="20"/>
        </w:rPr>
        <w:t xml:space="preserve"> </w:t>
      </w:r>
      <w:r w:rsidR="00E36DF0" w:rsidRPr="004F5EA4">
        <w:rPr>
          <w:rFonts w:cs="Arial"/>
          <w:b/>
          <w:sz w:val="20"/>
        </w:rPr>
        <w:t>EUR.</w:t>
      </w:r>
    </w:p>
    <w:p w:rsidR="00E36DF0" w:rsidRDefault="00E36DF0" w:rsidP="00FD03C9">
      <w:pPr>
        <w:autoSpaceDE w:val="0"/>
        <w:autoSpaceDN w:val="0"/>
        <w:adjustRightInd w:val="0"/>
        <w:spacing w:line="240" w:lineRule="exact"/>
        <w:contextualSpacing/>
        <w:jc w:val="both"/>
        <w:rPr>
          <w:rFonts w:cs="Arial"/>
          <w:sz w:val="20"/>
        </w:rPr>
      </w:pPr>
    </w:p>
    <w:p w:rsidR="00A73431" w:rsidRDefault="00536AA4" w:rsidP="00FD03C9">
      <w:pPr>
        <w:spacing w:line="240" w:lineRule="exact"/>
        <w:contextualSpacing/>
        <w:jc w:val="both"/>
        <w:rPr>
          <w:rFonts w:cs="Arial"/>
          <w:sz w:val="20"/>
        </w:rPr>
      </w:pPr>
      <w:r w:rsidRPr="00A00AC3">
        <w:rPr>
          <w:rFonts w:cs="Arial"/>
          <w:b/>
          <w:bCs/>
          <w:sz w:val="20"/>
        </w:rPr>
        <w:t>Varščina</w:t>
      </w:r>
      <w:r w:rsidRPr="004E3980">
        <w:rPr>
          <w:rFonts w:cs="Arial"/>
          <w:sz w:val="20"/>
        </w:rPr>
        <w:t xml:space="preserve"> </w:t>
      </w:r>
      <w:r w:rsidRPr="004E3980">
        <w:rPr>
          <w:rFonts w:cs="Arial"/>
          <w:b/>
          <w:sz w:val="20"/>
        </w:rPr>
        <w:t>mora biti na računu Republike Slovenije</w:t>
      </w:r>
      <w:r w:rsidRPr="004E3980">
        <w:rPr>
          <w:rFonts w:cs="Arial"/>
          <w:sz w:val="20"/>
        </w:rPr>
        <w:t xml:space="preserve"> </w:t>
      </w:r>
      <w:r w:rsidRPr="0011036E">
        <w:rPr>
          <w:rFonts w:cs="Arial"/>
          <w:b/>
          <w:sz w:val="20"/>
          <w:bdr w:val="single" w:sz="4" w:space="0" w:color="auto"/>
          <w:shd w:val="clear" w:color="auto" w:fill="DEEAF6"/>
        </w:rPr>
        <w:t xml:space="preserve">najkasneje do dne </w:t>
      </w:r>
      <w:r w:rsidR="000F4286">
        <w:rPr>
          <w:rFonts w:cs="Arial"/>
          <w:b/>
          <w:sz w:val="20"/>
          <w:bdr w:val="single" w:sz="4" w:space="0" w:color="auto"/>
          <w:shd w:val="clear" w:color="auto" w:fill="DEEAF6"/>
        </w:rPr>
        <w:t>11</w:t>
      </w:r>
      <w:r w:rsidRPr="0011036E">
        <w:rPr>
          <w:rFonts w:cs="Arial"/>
          <w:b/>
          <w:sz w:val="20"/>
          <w:bdr w:val="single" w:sz="4" w:space="0" w:color="auto"/>
          <w:shd w:val="clear" w:color="auto" w:fill="DEEAF6"/>
        </w:rPr>
        <w:t xml:space="preserve">. </w:t>
      </w:r>
      <w:r w:rsidR="00270A7E">
        <w:rPr>
          <w:rFonts w:cs="Arial"/>
          <w:b/>
          <w:sz w:val="20"/>
          <w:bdr w:val="single" w:sz="4" w:space="0" w:color="auto"/>
          <w:shd w:val="clear" w:color="auto" w:fill="DEEAF6"/>
        </w:rPr>
        <w:t>1</w:t>
      </w:r>
      <w:r w:rsidR="000F4286">
        <w:rPr>
          <w:rFonts w:cs="Arial"/>
          <w:b/>
          <w:sz w:val="20"/>
          <w:bdr w:val="single" w:sz="4" w:space="0" w:color="auto"/>
          <w:shd w:val="clear" w:color="auto" w:fill="DEEAF6"/>
        </w:rPr>
        <w:t>1</w:t>
      </w:r>
      <w:r w:rsidRPr="0011036E">
        <w:rPr>
          <w:rFonts w:cs="Arial"/>
          <w:b/>
          <w:sz w:val="20"/>
          <w:bdr w:val="single" w:sz="4" w:space="0" w:color="auto"/>
          <w:shd w:val="clear" w:color="auto" w:fill="DEEAF6"/>
        </w:rPr>
        <w:t>. 2020 do 24:00</w:t>
      </w:r>
      <w:r w:rsidR="00FD03C9">
        <w:rPr>
          <w:rFonts w:cs="Arial"/>
          <w:b/>
          <w:sz w:val="20"/>
          <w:bdr w:val="single" w:sz="4" w:space="0" w:color="auto"/>
          <w:shd w:val="clear" w:color="auto" w:fill="DEEAF6"/>
        </w:rPr>
        <w:t xml:space="preserve"> ure</w:t>
      </w:r>
      <w:r w:rsidRPr="004E3980">
        <w:rPr>
          <w:rFonts w:cs="Arial"/>
          <w:sz w:val="20"/>
        </w:rPr>
        <w:t xml:space="preserve">, kar pomeni, da je </w:t>
      </w:r>
      <w:r w:rsidRPr="0011036E">
        <w:rPr>
          <w:rFonts w:cs="Arial"/>
          <w:b/>
          <w:sz w:val="20"/>
          <w:bdr w:val="single" w:sz="4" w:space="0" w:color="auto"/>
          <w:shd w:val="clear" w:color="auto" w:fill="DEEAF6"/>
        </w:rPr>
        <w:t xml:space="preserve">potrebno plačilo izvesti najkasneje do dne </w:t>
      </w:r>
      <w:r w:rsidR="000F4286">
        <w:rPr>
          <w:rFonts w:cs="Arial"/>
          <w:b/>
          <w:sz w:val="20"/>
          <w:bdr w:val="single" w:sz="4" w:space="0" w:color="auto"/>
          <w:shd w:val="clear" w:color="auto" w:fill="DEEAF6"/>
        </w:rPr>
        <w:t>11</w:t>
      </w:r>
      <w:r w:rsidRPr="0011036E">
        <w:rPr>
          <w:rFonts w:cs="Arial"/>
          <w:b/>
          <w:sz w:val="20"/>
          <w:bdr w:val="single" w:sz="4" w:space="0" w:color="auto"/>
          <w:shd w:val="clear" w:color="auto" w:fill="DEEAF6"/>
        </w:rPr>
        <w:t xml:space="preserve">. </w:t>
      </w:r>
      <w:r w:rsidR="00270A7E">
        <w:rPr>
          <w:rFonts w:cs="Arial"/>
          <w:b/>
          <w:sz w:val="20"/>
          <w:bdr w:val="single" w:sz="4" w:space="0" w:color="auto"/>
          <w:shd w:val="clear" w:color="auto" w:fill="DEEAF6"/>
        </w:rPr>
        <w:t>1</w:t>
      </w:r>
      <w:r w:rsidR="000F4286">
        <w:rPr>
          <w:rFonts w:cs="Arial"/>
          <w:b/>
          <w:sz w:val="20"/>
          <w:bdr w:val="single" w:sz="4" w:space="0" w:color="auto"/>
          <w:shd w:val="clear" w:color="auto" w:fill="DEEAF6"/>
        </w:rPr>
        <w:t>1</w:t>
      </w:r>
      <w:r w:rsidRPr="0011036E">
        <w:rPr>
          <w:rFonts w:cs="Arial"/>
          <w:b/>
          <w:sz w:val="20"/>
          <w:bdr w:val="single" w:sz="4" w:space="0" w:color="auto"/>
          <w:shd w:val="clear" w:color="auto" w:fill="DEEAF6"/>
        </w:rPr>
        <w:t>. 2020 do 13.00 ure.</w:t>
      </w:r>
      <w:r w:rsidRPr="004E3980">
        <w:rPr>
          <w:rFonts w:cs="Arial"/>
          <w:sz w:val="20"/>
        </w:rPr>
        <w:t xml:space="preserve"> </w:t>
      </w:r>
    </w:p>
    <w:p w:rsidR="00A73431" w:rsidRDefault="00A73431" w:rsidP="00FD03C9">
      <w:pPr>
        <w:spacing w:line="240" w:lineRule="exact"/>
        <w:contextualSpacing/>
        <w:jc w:val="both"/>
        <w:rPr>
          <w:rFonts w:cs="Arial"/>
          <w:sz w:val="20"/>
        </w:rPr>
      </w:pPr>
    </w:p>
    <w:p w:rsidR="00A73431" w:rsidRDefault="00536AA4" w:rsidP="00FD03C9">
      <w:pPr>
        <w:spacing w:line="240" w:lineRule="exact"/>
        <w:contextualSpacing/>
        <w:jc w:val="both"/>
        <w:rPr>
          <w:rFonts w:cs="Arial"/>
          <w:sz w:val="20"/>
        </w:rPr>
      </w:pPr>
      <w:r w:rsidRPr="004E3980">
        <w:rPr>
          <w:rFonts w:cs="Arial"/>
          <w:sz w:val="20"/>
        </w:rPr>
        <w:t>Nakazilo se izvede</w:t>
      </w:r>
      <w:r w:rsidR="00A73431">
        <w:rPr>
          <w:rFonts w:cs="Arial"/>
          <w:sz w:val="20"/>
        </w:rPr>
        <w:t>:</w:t>
      </w:r>
    </w:p>
    <w:p w:rsidR="00A73431" w:rsidRDefault="00A73431" w:rsidP="00FD03C9">
      <w:pPr>
        <w:spacing w:line="240" w:lineRule="exact"/>
        <w:contextualSpacing/>
        <w:jc w:val="both"/>
        <w:rPr>
          <w:rFonts w:cs="Arial"/>
          <w:sz w:val="20"/>
        </w:rPr>
      </w:pPr>
      <w:r>
        <w:rPr>
          <w:rFonts w:cs="Arial"/>
          <w:sz w:val="20"/>
        </w:rPr>
        <w:t>-</w:t>
      </w:r>
      <w:r w:rsidR="00536AA4" w:rsidRPr="004E3980">
        <w:rPr>
          <w:rFonts w:cs="Arial"/>
          <w:sz w:val="20"/>
        </w:rPr>
        <w:t xml:space="preserve"> na račun št. 01100-6300109972, </w:t>
      </w:r>
    </w:p>
    <w:p w:rsidR="00A73431" w:rsidRDefault="00A73431" w:rsidP="00FD03C9">
      <w:pPr>
        <w:spacing w:line="240" w:lineRule="exact"/>
        <w:contextualSpacing/>
        <w:jc w:val="both"/>
        <w:rPr>
          <w:rFonts w:cs="Arial"/>
          <w:sz w:val="20"/>
        </w:rPr>
      </w:pPr>
      <w:r>
        <w:rPr>
          <w:rFonts w:cs="Arial"/>
          <w:sz w:val="20"/>
        </w:rPr>
        <w:t xml:space="preserve">- </w:t>
      </w:r>
      <w:r w:rsidR="00536AA4" w:rsidRPr="004E3980">
        <w:rPr>
          <w:rFonts w:cs="Arial"/>
          <w:sz w:val="20"/>
        </w:rPr>
        <w:t>sklic na številko 18 31305-</w:t>
      </w:r>
      <w:r w:rsidR="00624C7C">
        <w:rPr>
          <w:rFonts w:cs="Arial"/>
          <w:sz w:val="20"/>
        </w:rPr>
        <w:t>72</w:t>
      </w:r>
      <w:r w:rsidR="00AD482C">
        <w:rPr>
          <w:rFonts w:cs="Arial"/>
          <w:sz w:val="20"/>
        </w:rPr>
        <w:t>2</w:t>
      </w:r>
      <w:r w:rsidR="001D55F4">
        <w:rPr>
          <w:rFonts w:cs="Arial"/>
          <w:sz w:val="20"/>
        </w:rPr>
        <w:t>1002</w:t>
      </w:r>
      <w:r w:rsidR="00536AA4">
        <w:rPr>
          <w:rFonts w:cs="Arial"/>
          <w:sz w:val="20"/>
        </w:rPr>
        <w:t>-153416</w:t>
      </w:r>
      <w:r w:rsidR="00FD03C9">
        <w:rPr>
          <w:rFonts w:cs="Arial"/>
          <w:sz w:val="20"/>
        </w:rPr>
        <w:t>14</w:t>
      </w:r>
      <w:r w:rsidR="00536AA4">
        <w:rPr>
          <w:rFonts w:cs="Arial"/>
          <w:sz w:val="20"/>
        </w:rPr>
        <w:t xml:space="preserve"> </w:t>
      </w:r>
    </w:p>
    <w:p w:rsidR="00536AA4" w:rsidRDefault="00A73431" w:rsidP="00FD03C9">
      <w:pPr>
        <w:spacing w:line="240" w:lineRule="exact"/>
        <w:contextualSpacing/>
        <w:jc w:val="both"/>
        <w:rPr>
          <w:rFonts w:cs="Arial"/>
          <w:sz w:val="20"/>
          <w:u w:val="single"/>
        </w:rPr>
      </w:pPr>
      <w:r>
        <w:rPr>
          <w:rFonts w:cs="Arial"/>
          <w:sz w:val="20"/>
        </w:rPr>
        <w:t xml:space="preserve">- in </w:t>
      </w:r>
      <w:r w:rsidR="00536AA4">
        <w:rPr>
          <w:rFonts w:cs="Arial"/>
          <w:sz w:val="20"/>
        </w:rPr>
        <w:t xml:space="preserve">z navedbo </w:t>
      </w:r>
      <w:r w:rsidR="00536AA4" w:rsidRPr="004E3980">
        <w:rPr>
          <w:rFonts w:cs="Arial"/>
          <w:sz w:val="20"/>
        </w:rPr>
        <w:t xml:space="preserve">namena nakazila: </w:t>
      </w:r>
      <w:r w:rsidR="00536AA4" w:rsidRPr="00A73431">
        <w:rPr>
          <w:rFonts w:cs="Arial"/>
          <w:sz w:val="20"/>
        </w:rPr>
        <w:t>J</w:t>
      </w:r>
      <w:r w:rsidR="00B74876" w:rsidRPr="00A73431">
        <w:rPr>
          <w:rFonts w:cs="Arial"/>
          <w:sz w:val="20"/>
        </w:rPr>
        <w:t>ZP</w:t>
      </w:r>
      <w:r w:rsidR="00536AA4" w:rsidRPr="00A73431">
        <w:rPr>
          <w:rFonts w:cs="Arial"/>
          <w:sz w:val="20"/>
        </w:rPr>
        <w:t xml:space="preserve"> 47</w:t>
      </w:r>
      <w:r w:rsidR="00FD03C9" w:rsidRPr="00A73431">
        <w:rPr>
          <w:rFonts w:cs="Arial"/>
          <w:sz w:val="20"/>
        </w:rPr>
        <w:t>82</w:t>
      </w:r>
      <w:r w:rsidR="00536AA4" w:rsidRPr="00A73431">
        <w:rPr>
          <w:rFonts w:cs="Arial"/>
          <w:sz w:val="20"/>
        </w:rPr>
        <w:t>-</w:t>
      </w:r>
      <w:r w:rsidR="00600A34">
        <w:rPr>
          <w:rFonts w:cs="Arial"/>
          <w:sz w:val="20"/>
        </w:rPr>
        <w:t>2</w:t>
      </w:r>
      <w:r w:rsidR="00826E83" w:rsidRPr="00A73431">
        <w:rPr>
          <w:rFonts w:cs="Arial"/>
          <w:sz w:val="20"/>
        </w:rPr>
        <w:t>/201</w:t>
      </w:r>
      <w:r w:rsidR="00FD03C9" w:rsidRPr="00A73431">
        <w:rPr>
          <w:rFonts w:cs="Arial"/>
          <w:sz w:val="20"/>
        </w:rPr>
        <w:t>6-MDDSZ</w:t>
      </w:r>
      <w:r w:rsidR="00536AA4" w:rsidRPr="00A73431">
        <w:rPr>
          <w:rFonts w:cs="Arial"/>
          <w:sz w:val="20"/>
        </w:rPr>
        <w:t>.</w:t>
      </w:r>
    </w:p>
    <w:p w:rsidR="00536AA4" w:rsidRDefault="00536AA4" w:rsidP="00FD03C9">
      <w:pPr>
        <w:spacing w:line="240" w:lineRule="exact"/>
        <w:contextualSpacing/>
        <w:jc w:val="both"/>
        <w:rPr>
          <w:rFonts w:cs="Arial"/>
          <w:sz w:val="20"/>
          <w:u w:val="single"/>
        </w:rPr>
      </w:pPr>
    </w:p>
    <w:p w:rsidR="00536AA4" w:rsidRDefault="00536AA4" w:rsidP="00FD03C9">
      <w:pPr>
        <w:spacing w:line="240" w:lineRule="exact"/>
        <w:contextualSpacing/>
        <w:jc w:val="both"/>
        <w:rPr>
          <w:rFonts w:cs="Arial"/>
          <w:sz w:val="20"/>
        </w:rPr>
      </w:pPr>
      <w:r w:rsidRPr="000228A0">
        <w:rPr>
          <w:rFonts w:cs="Arial"/>
          <w:sz w:val="20"/>
        </w:rPr>
        <w:t xml:space="preserve">Uspelemu </w:t>
      </w:r>
      <w:r w:rsidR="008A6A6B">
        <w:rPr>
          <w:rFonts w:cs="Arial"/>
          <w:sz w:val="20"/>
        </w:rPr>
        <w:t>ponudniku</w:t>
      </w:r>
      <w:r w:rsidRPr="000228A0">
        <w:rPr>
          <w:rFonts w:cs="Arial"/>
          <w:sz w:val="20"/>
        </w:rPr>
        <w:t xml:space="preserve"> se bo vplačana varščina vštela v kupnino, ostalim pa bo brezobrestno vrnjena v roku 30 dni po</w:t>
      </w:r>
      <w:r>
        <w:rPr>
          <w:rFonts w:cs="Arial"/>
          <w:sz w:val="20"/>
        </w:rPr>
        <w:t xml:space="preserve"> izboru najugodnejšega ponudnika. </w:t>
      </w:r>
    </w:p>
    <w:p w:rsidR="00536AA4" w:rsidRDefault="00536AA4" w:rsidP="00FD03C9">
      <w:pPr>
        <w:spacing w:line="240" w:lineRule="exact"/>
        <w:contextualSpacing/>
        <w:jc w:val="both"/>
        <w:rPr>
          <w:rFonts w:cs="Arial"/>
          <w:sz w:val="20"/>
        </w:rPr>
      </w:pPr>
    </w:p>
    <w:p w:rsidR="00536AA4" w:rsidRDefault="00536AA4" w:rsidP="00FD03C9">
      <w:pPr>
        <w:spacing w:line="240" w:lineRule="exact"/>
        <w:contextualSpacing/>
        <w:jc w:val="both"/>
        <w:rPr>
          <w:rFonts w:cs="Arial"/>
          <w:sz w:val="20"/>
        </w:rPr>
      </w:pPr>
      <w:r w:rsidRPr="004F5EA4">
        <w:rPr>
          <w:rFonts w:cs="Arial"/>
          <w:sz w:val="20"/>
        </w:rPr>
        <w:t xml:space="preserve">Če najugodnejši ponudnik ne sklene pogodbe ali ne plača kupnine, se </w:t>
      </w:r>
      <w:r>
        <w:rPr>
          <w:rFonts w:cs="Arial"/>
          <w:sz w:val="20"/>
        </w:rPr>
        <w:t xml:space="preserve">mu </w:t>
      </w:r>
      <w:r w:rsidRPr="004F5EA4">
        <w:rPr>
          <w:rFonts w:cs="Arial"/>
          <w:sz w:val="20"/>
        </w:rPr>
        <w:t>varščina zadrži.</w:t>
      </w:r>
    </w:p>
    <w:p w:rsidR="00536AA4" w:rsidRDefault="00536AA4" w:rsidP="00FD03C9">
      <w:pPr>
        <w:spacing w:line="240" w:lineRule="exact"/>
        <w:contextualSpacing/>
        <w:jc w:val="both"/>
        <w:rPr>
          <w:rFonts w:cs="Arial"/>
          <w:sz w:val="20"/>
        </w:rPr>
      </w:pPr>
    </w:p>
    <w:p w:rsidR="00536AA4" w:rsidRPr="004F5EA4" w:rsidRDefault="00536AA4" w:rsidP="00FD03C9">
      <w:pPr>
        <w:spacing w:line="240" w:lineRule="exact"/>
        <w:contextualSpacing/>
        <w:jc w:val="both"/>
        <w:rPr>
          <w:rFonts w:cs="Arial"/>
          <w:sz w:val="20"/>
        </w:rPr>
      </w:pPr>
      <w:r>
        <w:rPr>
          <w:rFonts w:cs="Arial"/>
          <w:sz w:val="20"/>
        </w:rPr>
        <w:t>Kdor vplača varščino, vendar v danem roku ne odda ponudbe, se mu varščina zadrži.</w:t>
      </w:r>
    </w:p>
    <w:p w:rsidR="00536AA4" w:rsidRDefault="00536AA4" w:rsidP="00536AA4">
      <w:pPr>
        <w:jc w:val="both"/>
        <w:rPr>
          <w:rFonts w:cs="Arial"/>
          <w:b/>
          <w:sz w:val="20"/>
          <w:u w:val="single"/>
        </w:rPr>
      </w:pPr>
    </w:p>
    <w:p w:rsidR="00967286" w:rsidRDefault="00967286" w:rsidP="00536AA4">
      <w:pPr>
        <w:jc w:val="both"/>
        <w:rPr>
          <w:rFonts w:cs="Arial"/>
          <w:b/>
          <w:sz w:val="20"/>
          <w:u w:val="single"/>
        </w:rPr>
      </w:pPr>
    </w:p>
    <w:p w:rsidR="00367FAC" w:rsidRPr="004F5EA4" w:rsidRDefault="00227465" w:rsidP="00E44C83">
      <w:pPr>
        <w:jc w:val="both"/>
        <w:rPr>
          <w:rFonts w:cs="Arial"/>
          <w:b/>
          <w:sz w:val="20"/>
          <w:u w:val="single"/>
        </w:rPr>
      </w:pPr>
      <w:r>
        <w:rPr>
          <w:rFonts w:cs="Arial"/>
          <w:b/>
          <w:sz w:val="20"/>
          <w:u w:val="single"/>
        </w:rPr>
        <w:t>9</w:t>
      </w:r>
      <w:r w:rsidR="00E44C83" w:rsidRPr="004F5EA4">
        <w:rPr>
          <w:rFonts w:cs="Arial"/>
          <w:b/>
          <w:sz w:val="20"/>
          <w:u w:val="single"/>
        </w:rPr>
        <w:t>. Podrobnejši pogoji javne</w:t>
      </w:r>
      <w:r w:rsidR="00367FAC" w:rsidRPr="004F5EA4">
        <w:rPr>
          <w:rFonts w:cs="Arial"/>
          <w:b/>
          <w:sz w:val="20"/>
          <w:u w:val="single"/>
        </w:rPr>
        <w:t>ga</w:t>
      </w:r>
      <w:r w:rsidR="00E44C83" w:rsidRPr="004F5EA4">
        <w:rPr>
          <w:rFonts w:cs="Arial"/>
          <w:b/>
          <w:sz w:val="20"/>
          <w:u w:val="single"/>
        </w:rPr>
        <w:t xml:space="preserve"> </w:t>
      </w:r>
      <w:r w:rsidR="00367FAC" w:rsidRPr="004F5EA4">
        <w:rPr>
          <w:rFonts w:cs="Arial"/>
          <w:b/>
          <w:sz w:val="20"/>
          <w:u w:val="single"/>
        </w:rPr>
        <w:t>zbiranja ponudb</w:t>
      </w:r>
    </w:p>
    <w:p w:rsidR="00367FAC" w:rsidRPr="007C4FE6" w:rsidRDefault="00367FAC" w:rsidP="00FD03C9">
      <w:pPr>
        <w:spacing w:line="240" w:lineRule="exact"/>
        <w:contextualSpacing/>
        <w:jc w:val="both"/>
        <w:rPr>
          <w:rFonts w:cs="Arial"/>
          <w:sz w:val="20"/>
        </w:rPr>
      </w:pPr>
      <w:r w:rsidRPr="004F5EA4">
        <w:rPr>
          <w:rFonts w:cs="Arial"/>
          <w:sz w:val="20"/>
        </w:rPr>
        <w:t>Na javnem zbiranju ponudb lahko sodelujejo pravne in fizične osebe, ki v skladu s pravnim redom Republike Slovenije lahko postanejo lastniki nepremičnin.</w:t>
      </w:r>
      <w:r w:rsidR="007C4FE6">
        <w:rPr>
          <w:rFonts w:cs="Arial"/>
          <w:sz w:val="20"/>
        </w:rPr>
        <w:t xml:space="preserve"> </w:t>
      </w:r>
      <w:r w:rsidR="007C4FE6" w:rsidRPr="007C4FE6">
        <w:rPr>
          <w:sz w:val="20"/>
        </w:rPr>
        <w:t>Pri javnem zbiranju ponudb kot ponudniki ne morejo sodelovati cenilec in člani komisije ter z njimi povezane osebe v smislu 51/7 člena ZSPDSLS-1.</w:t>
      </w:r>
    </w:p>
    <w:p w:rsidR="00367FAC" w:rsidRPr="004F5EA4" w:rsidRDefault="00367FAC" w:rsidP="00FD03C9">
      <w:pPr>
        <w:spacing w:line="240" w:lineRule="exact"/>
        <w:contextualSpacing/>
        <w:jc w:val="both"/>
        <w:rPr>
          <w:rFonts w:cs="Arial"/>
          <w:sz w:val="20"/>
        </w:rPr>
      </w:pPr>
    </w:p>
    <w:p w:rsidR="00A00AC3" w:rsidRDefault="00367FAC" w:rsidP="00FD03C9">
      <w:pPr>
        <w:spacing w:line="240" w:lineRule="exact"/>
        <w:contextualSpacing/>
        <w:jc w:val="both"/>
        <w:rPr>
          <w:rFonts w:cs="Arial"/>
          <w:sz w:val="20"/>
        </w:rPr>
      </w:pPr>
      <w:r w:rsidRPr="004F5EA4">
        <w:rPr>
          <w:rFonts w:cs="Arial"/>
          <w:sz w:val="20"/>
        </w:rPr>
        <w:t>Ponudnik</w:t>
      </w:r>
      <w:r w:rsidR="00536AA4">
        <w:rPr>
          <w:rFonts w:cs="Arial"/>
          <w:sz w:val="20"/>
        </w:rPr>
        <w:t xml:space="preserve">i pošljejo dokumentacijo </w:t>
      </w:r>
      <w:r w:rsidR="00B74876">
        <w:rPr>
          <w:rFonts w:cs="Arial"/>
          <w:sz w:val="20"/>
        </w:rPr>
        <w:t xml:space="preserve">priporočeno po pošti oziroma dokumentacijo prinesejo osebno v zaprti pisemski ovojnici z navedbo »JZP </w:t>
      </w:r>
      <w:r w:rsidR="00FD03C9" w:rsidRPr="00FD03C9">
        <w:rPr>
          <w:rFonts w:cs="Arial"/>
          <w:sz w:val="20"/>
        </w:rPr>
        <w:t>4782-</w:t>
      </w:r>
      <w:r w:rsidR="00EA76C5">
        <w:rPr>
          <w:rFonts w:cs="Arial"/>
          <w:sz w:val="20"/>
        </w:rPr>
        <w:t>2</w:t>
      </w:r>
      <w:r w:rsidR="00FD03C9" w:rsidRPr="00FD03C9">
        <w:rPr>
          <w:rFonts w:cs="Arial"/>
          <w:sz w:val="20"/>
        </w:rPr>
        <w:t>/2016-MDDSZ</w:t>
      </w:r>
      <w:r w:rsidR="00FD03C9">
        <w:rPr>
          <w:rFonts w:cs="Arial"/>
          <w:sz w:val="20"/>
        </w:rPr>
        <w:t xml:space="preserve"> -</w:t>
      </w:r>
      <w:r w:rsidR="00B74876">
        <w:rPr>
          <w:rFonts w:cs="Arial"/>
          <w:sz w:val="20"/>
        </w:rPr>
        <w:t xml:space="preserve"> NE ODPIRAJ«</w:t>
      </w:r>
      <w:r w:rsidRPr="004F5EA4">
        <w:rPr>
          <w:rFonts w:cs="Arial"/>
          <w:sz w:val="20"/>
        </w:rPr>
        <w:t xml:space="preserve"> </w:t>
      </w:r>
      <w:r w:rsidRPr="00E25860">
        <w:rPr>
          <w:rFonts w:cs="Arial"/>
          <w:b/>
          <w:sz w:val="20"/>
          <w:bdr w:val="single" w:sz="4" w:space="0" w:color="auto"/>
          <w:shd w:val="clear" w:color="auto" w:fill="DEEAF6"/>
        </w:rPr>
        <w:t xml:space="preserve">najkasneje do </w:t>
      </w:r>
      <w:r w:rsidR="000F4286">
        <w:rPr>
          <w:rFonts w:cs="Arial"/>
          <w:b/>
          <w:sz w:val="20"/>
          <w:bdr w:val="single" w:sz="4" w:space="0" w:color="auto"/>
          <w:shd w:val="clear" w:color="auto" w:fill="DEEAF6"/>
        </w:rPr>
        <w:t>12</w:t>
      </w:r>
      <w:r w:rsidR="004D43F1" w:rsidRPr="00E25860">
        <w:rPr>
          <w:rFonts w:cs="Arial"/>
          <w:b/>
          <w:sz w:val="20"/>
          <w:bdr w:val="single" w:sz="4" w:space="0" w:color="auto"/>
          <w:shd w:val="clear" w:color="auto" w:fill="DEEAF6"/>
        </w:rPr>
        <w:t>.</w:t>
      </w:r>
      <w:r w:rsidR="00536AA4" w:rsidRPr="00E25860">
        <w:rPr>
          <w:rFonts w:cs="Arial"/>
          <w:b/>
          <w:sz w:val="20"/>
          <w:bdr w:val="single" w:sz="4" w:space="0" w:color="auto"/>
          <w:shd w:val="clear" w:color="auto" w:fill="DEEAF6"/>
        </w:rPr>
        <w:t xml:space="preserve"> </w:t>
      </w:r>
      <w:r w:rsidR="00270A7E">
        <w:rPr>
          <w:rFonts w:cs="Arial"/>
          <w:b/>
          <w:sz w:val="20"/>
          <w:bdr w:val="single" w:sz="4" w:space="0" w:color="auto"/>
          <w:shd w:val="clear" w:color="auto" w:fill="DEEAF6"/>
        </w:rPr>
        <w:t>1</w:t>
      </w:r>
      <w:r w:rsidR="000F4286">
        <w:rPr>
          <w:rFonts w:cs="Arial"/>
          <w:b/>
          <w:sz w:val="20"/>
          <w:bdr w:val="single" w:sz="4" w:space="0" w:color="auto"/>
          <w:shd w:val="clear" w:color="auto" w:fill="DEEAF6"/>
        </w:rPr>
        <w:t>1</w:t>
      </w:r>
      <w:r w:rsidR="00536AA4" w:rsidRPr="00E25860">
        <w:rPr>
          <w:rFonts w:cs="Arial"/>
          <w:b/>
          <w:sz w:val="20"/>
          <w:bdr w:val="single" w:sz="4" w:space="0" w:color="auto"/>
          <w:shd w:val="clear" w:color="auto" w:fill="DEEAF6"/>
        </w:rPr>
        <w:t xml:space="preserve">. 2020 </w:t>
      </w:r>
      <w:r w:rsidRPr="00E25860">
        <w:rPr>
          <w:rFonts w:cs="Arial"/>
          <w:b/>
          <w:sz w:val="20"/>
          <w:bdr w:val="single" w:sz="4" w:space="0" w:color="auto"/>
          <w:shd w:val="clear" w:color="auto" w:fill="DEEAF6"/>
        </w:rPr>
        <w:t xml:space="preserve">do </w:t>
      </w:r>
      <w:r w:rsidR="00536AA4" w:rsidRPr="00E25860">
        <w:rPr>
          <w:rFonts w:cs="Arial"/>
          <w:b/>
          <w:sz w:val="20"/>
          <w:bdr w:val="single" w:sz="4" w:space="0" w:color="auto"/>
          <w:shd w:val="clear" w:color="auto" w:fill="DEEAF6"/>
        </w:rPr>
        <w:t>15</w:t>
      </w:r>
      <w:r w:rsidRPr="00E25860">
        <w:rPr>
          <w:rFonts w:cs="Arial"/>
          <w:b/>
          <w:sz w:val="20"/>
          <w:bdr w:val="single" w:sz="4" w:space="0" w:color="auto"/>
          <w:shd w:val="clear" w:color="auto" w:fill="DEEAF6"/>
        </w:rPr>
        <w:t>.00 ure</w:t>
      </w:r>
      <w:r w:rsidRPr="004F5EA4">
        <w:rPr>
          <w:rFonts w:cs="Arial"/>
          <w:sz w:val="20"/>
        </w:rPr>
        <w:t xml:space="preserve"> </w:t>
      </w:r>
      <w:r w:rsidR="0029627C">
        <w:rPr>
          <w:rFonts w:cs="Arial"/>
          <w:sz w:val="20"/>
        </w:rPr>
        <w:t>na naslov: Ministrstvo za javno upravo, Tržaška cesta 21, Ljubljana</w:t>
      </w:r>
      <w:r w:rsidR="00B74876">
        <w:rPr>
          <w:rFonts w:cs="Arial"/>
          <w:sz w:val="20"/>
        </w:rPr>
        <w:t xml:space="preserve">. </w:t>
      </w:r>
    </w:p>
    <w:p w:rsidR="00A00AC3" w:rsidRDefault="00A00AC3" w:rsidP="00FD03C9">
      <w:pPr>
        <w:spacing w:line="240" w:lineRule="exact"/>
        <w:contextualSpacing/>
        <w:jc w:val="both"/>
        <w:rPr>
          <w:rFonts w:cs="Arial"/>
          <w:sz w:val="20"/>
        </w:rPr>
      </w:pPr>
    </w:p>
    <w:p w:rsidR="00367FAC" w:rsidRPr="004F5EA4" w:rsidRDefault="00B74876" w:rsidP="00FD03C9">
      <w:pPr>
        <w:spacing w:line="240" w:lineRule="exact"/>
        <w:contextualSpacing/>
        <w:jc w:val="both"/>
        <w:rPr>
          <w:rFonts w:cs="Arial"/>
          <w:sz w:val="20"/>
        </w:rPr>
      </w:pPr>
      <w:r w:rsidRPr="00E25860">
        <w:rPr>
          <w:rFonts w:cs="Arial"/>
          <w:b/>
          <w:sz w:val="20"/>
          <w:u w:val="single"/>
        </w:rPr>
        <w:t>Kot popolna dokumentacija se šteje</w:t>
      </w:r>
      <w:r w:rsidR="00367FAC" w:rsidRPr="00E25860">
        <w:rPr>
          <w:rFonts w:cs="Arial"/>
          <w:b/>
          <w:sz w:val="20"/>
          <w:u w:val="single"/>
        </w:rPr>
        <w:t>:</w:t>
      </w:r>
    </w:p>
    <w:p w:rsidR="00367FAC" w:rsidRPr="004F5EA4" w:rsidRDefault="00367FAC" w:rsidP="00FD03C9">
      <w:pPr>
        <w:numPr>
          <w:ilvl w:val="0"/>
          <w:numId w:val="19"/>
        </w:numPr>
        <w:spacing w:line="240" w:lineRule="exact"/>
        <w:contextualSpacing/>
        <w:jc w:val="both"/>
        <w:rPr>
          <w:rFonts w:cs="Arial"/>
          <w:sz w:val="20"/>
        </w:rPr>
      </w:pPr>
      <w:r w:rsidRPr="00367FAC">
        <w:rPr>
          <w:rFonts w:cs="Arial"/>
          <w:sz w:val="20"/>
        </w:rPr>
        <w:t xml:space="preserve">izpolnjen, lastnoročno podpisan </w:t>
      </w:r>
      <w:r w:rsidRPr="004F5EA4">
        <w:rPr>
          <w:rFonts w:cs="Arial"/>
          <w:sz w:val="20"/>
        </w:rPr>
        <w:t>obrazec, ki je priloga</w:t>
      </w:r>
      <w:r w:rsidRPr="00367FAC">
        <w:rPr>
          <w:rFonts w:cs="Arial"/>
          <w:sz w:val="20"/>
        </w:rPr>
        <w:t xml:space="preserve"> </w:t>
      </w:r>
      <w:r w:rsidR="00915D90">
        <w:rPr>
          <w:rFonts w:cs="Arial"/>
          <w:sz w:val="20"/>
        </w:rPr>
        <w:t xml:space="preserve">1 </w:t>
      </w:r>
      <w:r w:rsidRPr="00367FAC">
        <w:rPr>
          <w:rFonts w:cs="Arial"/>
          <w:sz w:val="20"/>
        </w:rPr>
        <w:t xml:space="preserve">te objave </w:t>
      </w:r>
    </w:p>
    <w:p w:rsidR="00367FAC" w:rsidRPr="00367FAC" w:rsidRDefault="00367FAC" w:rsidP="00FD03C9">
      <w:pPr>
        <w:numPr>
          <w:ilvl w:val="0"/>
          <w:numId w:val="19"/>
        </w:numPr>
        <w:spacing w:line="240" w:lineRule="exact"/>
        <w:contextualSpacing/>
        <w:jc w:val="both"/>
        <w:rPr>
          <w:rFonts w:cs="Arial"/>
          <w:sz w:val="20"/>
        </w:rPr>
      </w:pPr>
      <w:r w:rsidRPr="004F5EA4">
        <w:rPr>
          <w:rFonts w:cs="Arial"/>
          <w:sz w:val="20"/>
        </w:rPr>
        <w:t xml:space="preserve">potrdilo o plačani varščini </w:t>
      </w:r>
      <w:r w:rsidRPr="00367FAC">
        <w:rPr>
          <w:rFonts w:cs="Arial"/>
          <w:sz w:val="20"/>
        </w:rPr>
        <w:t xml:space="preserve">ter  </w:t>
      </w:r>
    </w:p>
    <w:p w:rsidR="00367FAC" w:rsidRPr="00367FAC" w:rsidRDefault="00367FAC" w:rsidP="00FD03C9">
      <w:pPr>
        <w:numPr>
          <w:ilvl w:val="0"/>
          <w:numId w:val="19"/>
        </w:numPr>
        <w:spacing w:line="240" w:lineRule="exact"/>
        <w:contextualSpacing/>
        <w:jc w:val="both"/>
        <w:rPr>
          <w:rFonts w:cs="Arial"/>
          <w:sz w:val="20"/>
        </w:rPr>
      </w:pPr>
      <w:r w:rsidRPr="00367FAC">
        <w:rPr>
          <w:rFonts w:cs="Arial"/>
          <w:sz w:val="20"/>
        </w:rPr>
        <w:t xml:space="preserve">kopijo osebnega dokumenta (potni list ali osebno izkaznico) </w:t>
      </w:r>
      <w:r w:rsidR="00FD03C9">
        <w:rPr>
          <w:rFonts w:cs="Arial"/>
          <w:sz w:val="20"/>
        </w:rPr>
        <w:t>-</w:t>
      </w:r>
      <w:r w:rsidRPr="00367FAC">
        <w:rPr>
          <w:rFonts w:cs="Arial"/>
          <w:sz w:val="20"/>
        </w:rPr>
        <w:t xml:space="preserve"> velja za fizične osebe in s.p.-je.</w:t>
      </w:r>
    </w:p>
    <w:p w:rsidR="00367FAC" w:rsidRPr="00367FAC" w:rsidRDefault="00367FAC" w:rsidP="00FD03C9">
      <w:pPr>
        <w:spacing w:line="240" w:lineRule="exact"/>
        <w:contextualSpacing/>
        <w:outlineLvl w:val="1"/>
        <w:rPr>
          <w:rFonts w:cs="Arial"/>
          <w:b/>
          <w:bCs/>
          <w:sz w:val="20"/>
          <w:lang w:eastAsia="sl-SI"/>
        </w:rPr>
      </w:pPr>
    </w:p>
    <w:p w:rsidR="00B74876" w:rsidRDefault="00CB4AEF" w:rsidP="00FD03C9">
      <w:pPr>
        <w:spacing w:line="240" w:lineRule="exact"/>
        <w:contextualSpacing/>
        <w:jc w:val="both"/>
        <w:outlineLvl w:val="1"/>
        <w:rPr>
          <w:rFonts w:cs="Arial"/>
          <w:sz w:val="20"/>
        </w:rPr>
      </w:pPr>
      <w:r w:rsidRPr="00CB4AEF">
        <w:rPr>
          <w:rFonts w:cs="Arial"/>
          <w:sz w:val="20"/>
        </w:rPr>
        <w:t xml:space="preserve">Če je </w:t>
      </w:r>
      <w:r w:rsidR="00B74876">
        <w:rPr>
          <w:rFonts w:cs="Arial"/>
          <w:sz w:val="20"/>
        </w:rPr>
        <w:t xml:space="preserve">dokumentacija oddana priporočeno po pošti, se šteje, da je pravočasna, če </w:t>
      </w:r>
      <w:r w:rsidR="00FD03C9">
        <w:rPr>
          <w:rFonts w:cs="Arial"/>
          <w:sz w:val="20"/>
        </w:rPr>
        <w:t xml:space="preserve">bo </w:t>
      </w:r>
      <w:r w:rsidR="00B74876">
        <w:rPr>
          <w:rFonts w:cs="Arial"/>
          <w:sz w:val="20"/>
        </w:rPr>
        <w:t xml:space="preserve">na naslov organizatorja javnega zbiranja ponudb prispela </w:t>
      </w:r>
      <w:r w:rsidR="00B74876" w:rsidRPr="00E25860">
        <w:rPr>
          <w:rFonts w:cs="Arial"/>
          <w:b/>
          <w:sz w:val="20"/>
          <w:bdr w:val="single" w:sz="4" w:space="0" w:color="auto"/>
          <w:shd w:val="clear" w:color="auto" w:fill="DEEAF6"/>
        </w:rPr>
        <w:t xml:space="preserve">do </w:t>
      </w:r>
      <w:r w:rsidR="000F4286">
        <w:rPr>
          <w:rFonts w:cs="Arial"/>
          <w:b/>
          <w:sz w:val="20"/>
          <w:bdr w:val="single" w:sz="4" w:space="0" w:color="auto"/>
          <w:shd w:val="clear" w:color="auto" w:fill="DEEAF6"/>
        </w:rPr>
        <w:t>12</w:t>
      </w:r>
      <w:r w:rsidR="00B74876" w:rsidRPr="00E25860">
        <w:rPr>
          <w:rFonts w:cs="Arial"/>
          <w:b/>
          <w:sz w:val="20"/>
          <w:bdr w:val="single" w:sz="4" w:space="0" w:color="auto"/>
          <w:shd w:val="clear" w:color="auto" w:fill="DEEAF6"/>
        </w:rPr>
        <w:t xml:space="preserve">. </w:t>
      </w:r>
      <w:r w:rsidR="00270A7E">
        <w:rPr>
          <w:rFonts w:cs="Arial"/>
          <w:b/>
          <w:sz w:val="20"/>
          <w:bdr w:val="single" w:sz="4" w:space="0" w:color="auto"/>
          <w:shd w:val="clear" w:color="auto" w:fill="DEEAF6"/>
        </w:rPr>
        <w:t>1</w:t>
      </w:r>
      <w:r w:rsidR="000F4286">
        <w:rPr>
          <w:rFonts w:cs="Arial"/>
          <w:b/>
          <w:sz w:val="20"/>
          <w:bdr w:val="single" w:sz="4" w:space="0" w:color="auto"/>
          <w:shd w:val="clear" w:color="auto" w:fill="DEEAF6"/>
        </w:rPr>
        <w:t>1</w:t>
      </w:r>
      <w:r w:rsidR="00B74876" w:rsidRPr="00E25860">
        <w:rPr>
          <w:rFonts w:cs="Arial"/>
          <w:b/>
          <w:sz w:val="20"/>
          <w:bdr w:val="single" w:sz="4" w:space="0" w:color="auto"/>
          <w:shd w:val="clear" w:color="auto" w:fill="DEEAF6"/>
        </w:rPr>
        <w:t>. 2020 do 15.00 ure.</w:t>
      </w:r>
      <w:r w:rsidR="00B74876">
        <w:rPr>
          <w:rFonts w:cs="Arial"/>
          <w:sz w:val="20"/>
        </w:rPr>
        <w:t xml:space="preserve"> </w:t>
      </w:r>
    </w:p>
    <w:p w:rsidR="00B74876" w:rsidRDefault="00B74876" w:rsidP="00FD03C9">
      <w:pPr>
        <w:spacing w:line="240" w:lineRule="exact"/>
        <w:contextualSpacing/>
        <w:outlineLvl w:val="1"/>
        <w:rPr>
          <w:rFonts w:cs="Arial"/>
          <w:sz w:val="20"/>
        </w:rPr>
      </w:pPr>
    </w:p>
    <w:p w:rsidR="00367FAC" w:rsidRPr="00367FAC" w:rsidRDefault="00367FAC" w:rsidP="00FD03C9">
      <w:pPr>
        <w:spacing w:line="240" w:lineRule="exact"/>
        <w:contextualSpacing/>
        <w:outlineLvl w:val="1"/>
        <w:rPr>
          <w:rFonts w:cs="Arial"/>
          <w:bCs/>
          <w:sz w:val="20"/>
          <w:lang w:eastAsia="sl-SI"/>
        </w:rPr>
      </w:pPr>
      <w:r w:rsidRPr="00E25860">
        <w:rPr>
          <w:rFonts w:cs="Arial"/>
          <w:b/>
          <w:bCs/>
          <w:sz w:val="20"/>
          <w:bdr w:val="single" w:sz="4" w:space="0" w:color="auto"/>
          <w:shd w:val="clear" w:color="auto" w:fill="DEEAF6"/>
          <w:lang w:eastAsia="sl-SI"/>
        </w:rPr>
        <w:t>Ponudbe, predložene po izteku roka</w:t>
      </w:r>
      <w:r w:rsidR="00A57F07">
        <w:rPr>
          <w:rFonts w:cs="Arial"/>
          <w:b/>
          <w:bCs/>
          <w:sz w:val="20"/>
          <w:bdr w:val="single" w:sz="4" w:space="0" w:color="auto"/>
          <w:shd w:val="clear" w:color="auto" w:fill="DEEAF6"/>
          <w:lang w:eastAsia="sl-SI"/>
        </w:rPr>
        <w:t>,</w:t>
      </w:r>
      <w:r w:rsidRPr="00E25860">
        <w:rPr>
          <w:rFonts w:cs="Arial"/>
          <w:b/>
          <w:bCs/>
          <w:sz w:val="20"/>
          <w:bdr w:val="single" w:sz="4" w:space="0" w:color="auto"/>
          <w:shd w:val="clear" w:color="auto" w:fill="DEEAF6"/>
          <w:lang w:eastAsia="sl-SI"/>
        </w:rPr>
        <w:t xml:space="preserve"> bodo izločene iz postopka</w:t>
      </w:r>
      <w:r w:rsidRPr="00367FAC">
        <w:rPr>
          <w:rFonts w:cs="Arial"/>
          <w:bCs/>
          <w:sz w:val="20"/>
          <w:lang w:eastAsia="sl-SI"/>
        </w:rPr>
        <w:t xml:space="preserve">. </w:t>
      </w:r>
    </w:p>
    <w:p w:rsidR="00367FAC" w:rsidRPr="00367FAC" w:rsidRDefault="00367FAC" w:rsidP="00FD03C9">
      <w:pPr>
        <w:spacing w:line="240" w:lineRule="exact"/>
        <w:contextualSpacing/>
        <w:outlineLvl w:val="1"/>
        <w:rPr>
          <w:rFonts w:cs="Arial"/>
          <w:bCs/>
          <w:sz w:val="20"/>
          <w:lang w:eastAsia="sl-SI"/>
        </w:rPr>
      </w:pPr>
    </w:p>
    <w:p w:rsidR="00871E0C" w:rsidRDefault="00367FAC" w:rsidP="00FD03C9">
      <w:pPr>
        <w:spacing w:line="240" w:lineRule="exact"/>
        <w:contextualSpacing/>
        <w:jc w:val="both"/>
        <w:rPr>
          <w:rFonts w:cs="Arial"/>
          <w:sz w:val="20"/>
        </w:rPr>
      </w:pPr>
      <w:r w:rsidRPr="00367FAC">
        <w:rPr>
          <w:rFonts w:cs="Arial"/>
          <w:bCs/>
          <w:sz w:val="20"/>
          <w:lang w:eastAsia="sl-SI"/>
        </w:rPr>
        <w:t xml:space="preserve">Odpiranje ponudb </w:t>
      </w:r>
      <w:r w:rsidR="00871E0C">
        <w:rPr>
          <w:rFonts w:cs="Arial"/>
          <w:bCs/>
          <w:sz w:val="20"/>
          <w:u w:val="single"/>
          <w:lang w:eastAsia="sl-SI"/>
        </w:rPr>
        <w:t>BO</w:t>
      </w:r>
      <w:r w:rsidRPr="00367FAC">
        <w:rPr>
          <w:rFonts w:cs="Arial"/>
          <w:bCs/>
          <w:sz w:val="20"/>
          <w:u w:val="single"/>
          <w:lang w:eastAsia="sl-SI"/>
        </w:rPr>
        <w:t xml:space="preserve"> javno</w:t>
      </w:r>
      <w:r w:rsidR="00871E0C">
        <w:rPr>
          <w:rFonts w:cs="Arial"/>
          <w:bCs/>
          <w:sz w:val="20"/>
          <w:u w:val="single"/>
          <w:lang w:eastAsia="sl-SI"/>
        </w:rPr>
        <w:t xml:space="preserve"> </w:t>
      </w:r>
      <w:r w:rsidR="00871E0C" w:rsidRPr="00871E0C">
        <w:rPr>
          <w:rFonts w:cs="Arial"/>
          <w:bCs/>
          <w:sz w:val="20"/>
          <w:lang w:eastAsia="sl-SI"/>
        </w:rPr>
        <w:t>in bo potekalo</w:t>
      </w:r>
      <w:r w:rsidR="004D4898" w:rsidRPr="004D4898">
        <w:rPr>
          <w:rFonts w:cs="Arial"/>
          <w:bCs/>
          <w:sz w:val="20"/>
          <w:lang w:eastAsia="sl-SI"/>
        </w:rPr>
        <w:t xml:space="preserve"> </w:t>
      </w:r>
      <w:r w:rsidR="00871E0C" w:rsidRPr="000228A0">
        <w:rPr>
          <w:rFonts w:cs="Arial"/>
          <w:sz w:val="20"/>
        </w:rPr>
        <w:t xml:space="preserve">na Ministrstvu za </w:t>
      </w:r>
      <w:r w:rsidR="00871E0C">
        <w:rPr>
          <w:rFonts w:cs="Arial"/>
          <w:sz w:val="20"/>
        </w:rPr>
        <w:t>javno upravo</w:t>
      </w:r>
      <w:r w:rsidR="00871E0C" w:rsidRPr="000228A0">
        <w:rPr>
          <w:rFonts w:cs="Arial"/>
          <w:sz w:val="20"/>
        </w:rPr>
        <w:t xml:space="preserve">, Tržaška </w:t>
      </w:r>
      <w:r w:rsidR="00871E0C">
        <w:rPr>
          <w:rFonts w:cs="Arial"/>
          <w:sz w:val="20"/>
        </w:rPr>
        <w:t xml:space="preserve">cesta </w:t>
      </w:r>
      <w:r w:rsidR="00871E0C" w:rsidRPr="000228A0">
        <w:rPr>
          <w:rFonts w:cs="Arial"/>
          <w:sz w:val="20"/>
        </w:rPr>
        <w:t xml:space="preserve">21, </w:t>
      </w:r>
      <w:r w:rsidR="00871E0C">
        <w:rPr>
          <w:rFonts w:cs="Arial"/>
          <w:sz w:val="20"/>
        </w:rPr>
        <w:t xml:space="preserve">1000 </w:t>
      </w:r>
      <w:r w:rsidR="00871E0C" w:rsidRPr="000228A0">
        <w:rPr>
          <w:rFonts w:cs="Arial"/>
          <w:sz w:val="20"/>
        </w:rPr>
        <w:t>Ljubljana, v sejni sobi v IV.</w:t>
      </w:r>
      <w:r w:rsidR="00871E0C">
        <w:rPr>
          <w:rFonts w:cs="Arial"/>
          <w:sz w:val="20"/>
        </w:rPr>
        <w:t xml:space="preserve"> n</w:t>
      </w:r>
      <w:r w:rsidR="00871E0C" w:rsidRPr="000228A0">
        <w:rPr>
          <w:rFonts w:cs="Arial"/>
          <w:sz w:val="20"/>
        </w:rPr>
        <w:t>adstropju</w:t>
      </w:r>
      <w:r w:rsidR="00871E0C">
        <w:rPr>
          <w:rFonts w:cs="Arial"/>
          <w:sz w:val="20"/>
        </w:rPr>
        <w:t>,</w:t>
      </w:r>
      <w:r w:rsidR="00871E0C" w:rsidRPr="000228A0">
        <w:rPr>
          <w:rFonts w:cs="Arial"/>
          <w:sz w:val="20"/>
        </w:rPr>
        <w:t xml:space="preserve"> in sicer</w:t>
      </w:r>
      <w:r w:rsidR="00871E0C">
        <w:rPr>
          <w:rFonts w:cs="Arial"/>
          <w:sz w:val="20"/>
        </w:rPr>
        <w:t>:</w:t>
      </w:r>
    </w:p>
    <w:p w:rsidR="00871E0C" w:rsidRDefault="00871E0C" w:rsidP="00871E0C">
      <w:pPr>
        <w:jc w:val="both"/>
        <w:rPr>
          <w:rFonts w:cs="Arial"/>
          <w:sz w:val="20"/>
        </w:rPr>
      </w:pPr>
    </w:p>
    <w:p w:rsidR="00871E0C" w:rsidRDefault="00871E0C" w:rsidP="00871E0C">
      <w:pPr>
        <w:jc w:val="center"/>
        <w:rPr>
          <w:rFonts w:cs="Arial"/>
          <w:b/>
          <w:sz w:val="20"/>
          <w:u w:val="single"/>
        </w:rPr>
      </w:pPr>
      <w:r>
        <w:rPr>
          <w:rFonts w:cs="Arial"/>
          <w:b/>
          <w:sz w:val="20"/>
        </w:rPr>
        <w:lastRenderedPageBreak/>
        <w:t xml:space="preserve">  </w:t>
      </w:r>
      <w:r w:rsidRPr="007E14BC">
        <w:rPr>
          <w:rFonts w:cs="Arial"/>
          <w:b/>
          <w:sz w:val="20"/>
          <w:u w:val="single"/>
        </w:rPr>
        <w:t xml:space="preserve">dne </w:t>
      </w:r>
      <w:r w:rsidR="000F4286">
        <w:rPr>
          <w:rFonts w:cs="Arial"/>
          <w:b/>
          <w:sz w:val="20"/>
          <w:u w:val="single"/>
        </w:rPr>
        <w:t>17</w:t>
      </w:r>
      <w:r w:rsidR="004D43F1">
        <w:rPr>
          <w:rFonts w:cs="Arial"/>
          <w:b/>
          <w:sz w:val="20"/>
          <w:u w:val="single"/>
        </w:rPr>
        <w:t>.</w:t>
      </w:r>
      <w:r w:rsidR="008168C8">
        <w:rPr>
          <w:rFonts w:cs="Arial"/>
          <w:b/>
          <w:sz w:val="20"/>
          <w:u w:val="single"/>
        </w:rPr>
        <w:t xml:space="preserve"> </w:t>
      </w:r>
      <w:r w:rsidR="00EA76C5">
        <w:rPr>
          <w:rFonts w:cs="Arial"/>
          <w:b/>
          <w:sz w:val="20"/>
          <w:u w:val="single"/>
        </w:rPr>
        <w:t>1</w:t>
      </w:r>
      <w:r w:rsidR="000F4286">
        <w:rPr>
          <w:rFonts w:cs="Arial"/>
          <w:b/>
          <w:sz w:val="20"/>
          <w:u w:val="single"/>
        </w:rPr>
        <w:t>1</w:t>
      </w:r>
      <w:r w:rsidR="003B3372">
        <w:rPr>
          <w:rFonts w:cs="Arial"/>
          <w:b/>
          <w:sz w:val="20"/>
          <w:u w:val="single"/>
        </w:rPr>
        <w:t>.</w:t>
      </w:r>
      <w:r w:rsidR="008168C8">
        <w:rPr>
          <w:rFonts w:cs="Arial"/>
          <w:b/>
          <w:sz w:val="20"/>
          <w:u w:val="single"/>
        </w:rPr>
        <w:t xml:space="preserve"> </w:t>
      </w:r>
      <w:r w:rsidR="003B3372">
        <w:rPr>
          <w:rFonts w:cs="Arial"/>
          <w:b/>
          <w:sz w:val="20"/>
          <w:u w:val="single"/>
        </w:rPr>
        <w:t>20</w:t>
      </w:r>
      <w:r w:rsidR="008168C8">
        <w:rPr>
          <w:rFonts w:cs="Arial"/>
          <w:b/>
          <w:sz w:val="20"/>
          <w:u w:val="single"/>
        </w:rPr>
        <w:t>20</w:t>
      </w:r>
      <w:r w:rsidRPr="007E14BC">
        <w:rPr>
          <w:rFonts w:cs="Arial"/>
          <w:b/>
          <w:sz w:val="20"/>
          <w:u w:val="single"/>
        </w:rPr>
        <w:t xml:space="preserve"> s pričetkom ob </w:t>
      </w:r>
      <w:r w:rsidR="008168C8">
        <w:rPr>
          <w:rFonts w:cs="Arial"/>
          <w:b/>
          <w:sz w:val="20"/>
          <w:u w:val="single"/>
        </w:rPr>
        <w:t>1</w:t>
      </w:r>
      <w:r w:rsidR="00FD03C9">
        <w:rPr>
          <w:rFonts w:cs="Arial"/>
          <w:b/>
          <w:sz w:val="20"/>
          <w:u w:val="single"/>
        </w:rPr>
        <w:t>0</w:t>
      </w:r>
      <w:r>
        <w:rPr>
          <w:rFonts w:cs="Arial"/>
          <w:b/>
          <w:sz w:val="20"/>
          <w:u w:val="single"/>
        </w:rPr>
        <w:t xml:space="preserve">:00 </w:t>
      </w:r>
      <w:r w:rsidRPr="007E14BC">
        <w:rPr>
          <w:rFonts w:cs="Arial"/>
          <w:b/>
          <w:sz w:val="20"/>
          <w:u w:val="single"/>
        </w:rPr>
        <w:t>uri</w:t>
      </w:r>
      <w:r>
        <w:rPr>
          <w:rFonts w:cs="Arial"/>
          <w:b/>
          <w:sz w:val="20"/>
          <w:u w:val="single"/>
        </w:rPr>
        <w:t>.</w:t>
      </w:r>
    </w:p>
    <w:p w:rsidR="00E17B20" w:rsidRDefault="00E17B20" w:rsidP="00871E0C">
      <w:pPr>
        <w:jc w:val="center"/>
        <w:rPr>
          <w:rFonts w:cs="Arial"/>
          <w:b/>
          <w:sz w:val="20"/>
          <w:u w:val="single"/>
        </w:rPr>
      </w:pPr>
    </w:p>
    <w:p w:rsidR="006452CE" w:rsidRDefault="006452CE" w:rsidP="00FD03C9">
      <w:pPr>
        <w:spacing w:line="240" w:lineRule="exact"/>
        <w:contextualSpacing/>
        <w:jc w:val="center"/>
        <w:rPr>
          <w:rFonts w:cs="Arial"/>
          <w:b/>
          <w:sz w:val="20"/>
          <w:u w:val="single"/>
        </w:rPr>
      </w:pPr>
      <w:r>
        <w:rPr>
          <w:rFonts w:cs="Arial"/>
          <w:b/>
          <w:sz w:val="20"/>
          <w:u w:val="single"/>
        </w:rPr>
        <w:t>V primeru obstoja okoliščin zaradi COVID-19, zaradi katerih javno odpiranje ponudb ne bo mogoče, bo določen nov termin za odpiranje ponudb.</w:t>
      </w:r>
    </w:p>
    <w:p w:rsidR="00E17B20" w:rsidRDefault="00E17B20" w:rsidP="00FD03C9">
      <w:pPr>
        <w:spacing w:line="240" w:lineRule="exact"/>
        <w:contextualSpacing/>
        <w:jc w:val="center"/>
        <w:rPr>
          <w:rFonts w:cs="Arial"/>
          <w:b/>
          <w:sz w:val="20"/>
          <w:u w:val="single"/>
        </w:rPr>
      </w:pPr>
    </w:p>
    <w:p w:rsidR="00367FAC" w:rsidRDefault="00367FAC" w:rsidP="00A00AC3">
      <w:pPr>
        <w:spacing w:line="240" w:lineRule="exact"/>
        <w:contextualSpacing/>
        <w:outlineLvl w:val="1"/>
        <w:rPr>
          <w:rFonts w:cs="Arial"/>
          <w:bCs/>
          <w:sz w:val="20"/>
          <w:lang w:eastAsia="sl-SI"/>
        </w:rPr>
      </w:pPr>
      <w:r w:rsidRPr="00367FAC">
        <w:rPr>
          <w:rFonts w:cs="Arial"/>
          <w:bCs/>
          <w:sz w:val="20"/>
          <w:lang w:eastAsia="sl-SI"/>
        </w:rPr>
        <w:t>Ponudniki bodo o rezultatih zbiranja ponudb obveščeni na njihov elektronski naslov najkasneje 7 dni po zaključenem zbiranju ponudb.</w:t>
      </w:r>
    </w:p>
    <w:p w:rsidR="004C6836" w:rsidRPr="00A00AC3" w:rsidRDefault="004C6836" w:rsidP="00A00AC3">
      <w:pPr>
        <w:spacing w:line="240" w:lineRule="exact"/>
        <w:contextualSpacing/>
        <w:outlineLvl w:val="1"/>
        <w:rPr>
          <w:rFonts w:cs="Arial"/>
          <w:bCs/>
          <w:sz w:val="20"/>
          <w:lang w:eastAsia="sl-SI"/>
        </w:rPr>
      </w:pPr>
    </w:p>
    <w:p w:rsidR="00367FAC" w:rsidRPr="004F5EA4" w:rsidRDefault="004F5EA4" w:rsidP="00FD03C9">
      <w:pPr>
        <w:spacing w:line="240" w:lineRule="exact"/>
        <w:contextualSpacing/>
        <w:jc w:val="both"/>
        <w:rPr>
          <w:rFonts w:cs="Arial"/>
          <w:sz w:val="20"/>
        </w:rPr>
      </w:pPr>
      <w:r w:rsidRPr="004F5EA4">
        <w:rPr>
          <w:rFonts w:cs="Arial"/>
          <w:sz w:val="20"/>
        </w:rPr>
        <w:t>Ponudniki</w:t>
      </w:r>
      <w:r w:rsidR="00367FAC" w:rsidRPr="004F5EA4">
        <w:rPr>
          <w:rFonts w:cs="Arial"/>
          <w:sz w:val="20"/>
        </w:rPr>
        <w:t xml:space="preserve">, ki ne bodo izpolnjevali pogojev iz te točke, bodo po sklepu komisije, ki bo vodila javno </w:t>
      </w:r>
      <w:r w:rsidRPr="004F5EA4">
        <w:rPr>
          <w:rFonts w:cs="Arial"/>
          <w:sz w:val="20"/>
        </w:rPr>
        <w:t>zbiranje ponudb</w:t>
      </w:r>
      <w:r w:rsidR="00367FAC" w:rsidRPr="004F5EA4">
        <w:rPr>
          <w:rFonts w:cs="Arial"/>
          <w:sz w:val="20"/>
        </w:rPr>
        <w:t>, izločeni iz postopka.</w:t>
      </w:r>
    </w:p>
    <w:p w:rsidR="002D0D59" w:rsidRDefault="002D0D59" w:rsidP="00E44C83">
      <w:pPr>
        <w:jc w:val="both"/>
        <w:rPr>
          <w:rFonts w:cs="Arial"/>
          <w:b/>
          <w:sz w:val="20"/>
          <w:u w:val="single"/>
        </w:rPr>
      </w:pPr>
    </w:p>
    <w:p w:rsidR="00FD03C9" w:rsidRDefault="00FD03C9" w:rsidP="00E44C83">
      <w:pPr>
        <w:jc w:val="both"/>
        <w:rPr>
          <w:rFonts w:cs="Arial"/>
          <w:b/>
          <w:sz w:val="20"/>
          <w:u w:val="single"/>
        </w:rPr>
      </w:pPr>
    </w:p>
    <w:p w:rsidR="00E44C83" w:rsidRPr="004F5EA4" w:rsidRDefault="00E44C83" w:rsidP="00E44C83">
      <w:pPr>
        <w:jc w:val="both"/>
        <w:rPr>
          <w:rFonts w:cs="Arial"/>
          <w:b/>
          <w:sz w:val="20"/>
          <w:u w:val="single"/>
        </w:rPr>
      </w:pPr>
      <w:r w:rsidRPr="004F5EA4">
        <w:rPr>
          <w:rFonts w:cs="Arial"/>
          <w:b/>
          <w:sz w:val="20"/>
          <w:u w:val="single"/>
        </w:rPr>
        <w:t xml:space="preserve"> </w:t>
      </w:r>
      <w:r w:rsidR="00227465">
        <w:rPr>
          <w:rFonts w:cs="Arial"/>
          <w:b/>
          <w:sz w:val="20"/>
          <w:u w:val="single"/>
        </w:rPr>
        <w:t>10</w:t>
      </w:r>
      <w:r w:rsidR="004F5EA4" w:rsidRPr="004F5EA4">
        <w:rPr>
          <w:rFonts w:cs="Arial"/>
          <w:b/>
          <w:sz w:val="20"/>
          <w:u w:val="single"/>
        </w:rPr>
        <w:t>. O</w:t>
      </w:r>
      <w:r w:rsidR="004B6175" w:rsidRPr="004F5EA4">
        <w:rPr>
          <w:rFonts w:cs="Arial"/>
          <w:b/>
          <w:sz w:val="20"/>
          <w:u w:val="single"/>
        </w:rPr>
        <w:t xml:space="preserve">gled </w:t>
      </w:r>
    </w:p>
    <w:p w:rsidR="00920E04" w:rsidRDefault="00E44C83" w:rsidP="00920E04">
      <w:pPr>
        <w:spacing w:line="260" w:lineRule="exact"/>
        <w:contextualSpacing/>
        <w:jc w:val="both"/>
        <w:rPr>
          <w:rFonts w:cs="Arial"/>
          <w:sz w:val="20"/>
        </w:rPr>
      </w:pPr>
      <w:r w:rsidRPr="004F5EA4">
        <w:rPr>
          <w:rStyle w:val="Hiperpovezava"/>
          <w:rFonts w:cs="Arial"/>
          <w:color w:val="auto"/>
          <w:sz w:val="20"/>
          <w:u w:val="none"/>
        </w:rPr>
        <w:t>Za dodatne informacije v zvezi s predmet</w:t>
      </w:r>
      <w:r w:rsidR="008B7D7B" w:rsidRPr="004F5EA4">
        <w:rPr>
          <w:rStyle w:val="Hiperpovezava"/>
          <w:rFonts w:cs="Arial"/>
          <w:color w:val="auto"/>
          <w:sz w:val="20"/>
          <w:u w:val="none"/>
        </w:rPr>
        <w:t>om</w:t>
      </w:r>
      <w:r w:rsidRPr="004F5EA4">
        <w:rPr>
          <w:rStyle w:val="Hiperpovezava"/>
          <w:rFonts w:cs="Arial"/>
          <w:color w:val="auto"/>
          <w:sz w:val="20"/>
          <w:u w:val="none"/>
        </w:rPr>
        <w:t xml:space="preserve"> </w:t>
      </w:r>
      <w:r w:rsidR="004F5EA4" w:rsidRPr="004F5EA4">
        <w:rPr>
          <w:rStyle w:val="Hiperpovezava"/>
          <w:rFonts w:cs="Arial"/>
          <w:color w:val="auto"/>
          <w:sz w:val="20"/>
          <w:u w:val="none"/>
        </w:rPr>
        <w:t>javnega zbiranja ponudb</w:t>
      </w:r>
      <w:r w:rsidRPr="004F5EA4">
        <w:rPr>
          <w:rStyle w:val="Hiperpovezava"/>
          <w:rFonts w:cs="Arial"/>
          <w:color w:val="auto"/>
          <w:sz w:val="20"/>
          <w:u w:val="none"/>
        </w:rPr>
        <w:t xml:space="preserve"> se obrnite </w:t>
      </w:r>
      <w:r w:rsidR="00E75193">
        <w:rPr>
          <w:rStyle w:val="Hiperpovezava"/>
          <w:rFonts w:cs="Arial"/>
          <w:color w:val="auto"/>
          <w:sz w:val="20"/>
          <w:u w:val="none"/>
        </w:rPr>
        <w:t xml:space="preserve">na </w:t>
      </w:r>
      <w:r w:rsidR="00920E04">
        <w:rPr>
          <w:rFonts w:cs="Arial"/>
          <w:sz w:val="20"/>
        </w:rPr>
        <w:t>Vesno Kanjir</w:t>
      </w:r>
      <w:r w:rsidR="00920E04" w:rsidRPr="00693871">
        <w:rPr>
          <w:rFonts w:cs="Arial"/>
          <w:sz w:val="20"/>
        </w:rPr>
        <w:t xml:space="preserve">, telefon 01 478 </w:t>
      </w:r>
      <w:r w:rsidR="00920E04">
        <w:rPr>
          <w:rFonts w:cs="Arial"/>
          <w:sz w:val="20"/>
        </w:rPr>
        <w:t>78</w:t>
      </w:r>
      <w:r w:rsidR="00920E04" w:rsidRPr="00693871">
        <w:rPr>
          <w:rFonts w:cs="Arial"/>
          <w:sz w:val="20"/>
        </w:rPr>
        <w:t xml:space="preserve"> </w:t>
      </w:r>
      <w:r w:rsidR="00920E04">
        <w:rPr>
          <w:rFonts w:cs="Arial"/>
          <w:sz w:val="20"/>
        </w:rPr>
        <w:t>62</w:t>
      </w:r>
      <w:r w:rsidR="00920E04" w:rsidRPr="00693871">
        <w:rPr>
          <w:rFonts w:cs="Arial"/>
          <w:sz w:val="20"/>
        </w:rPr>
        <w:t xml:space="preserve">, e-pošta: </w:t>
      </w:r>
      <w:r w:rsidR="00920E04">
        <w:rPr>
          <w:rFonts w:cs="Arial"/>
          <w:sz w:val="20"/>
        </w:rPr>
        <w:t>vesna.kanjir</w:t>
      </w:r>
      <w:r w:rsidR="00920E04" w:rsidRPr="00693871">
        <w:rPr>
          <w:rFonts w:cs="Arial"/>
          <w:sz w:val="20"/>
        </w:rPr>
        <w:t xml:space="preserve">@gov.si. </w:t>
      </w:r>
    </w:p>
    <w:p w:rsidR="00EE7E89" w:rsidRDefault="00EE7E89" w:rsidP="00FD03C9">
      <w:pPr>
        <w:spacing w:line="240" w:lineRule="exact"/>
        <w:contextualSpacing/>
        <w:jc w:val="both"/>
        <w:rPr>
          <w:rStyle w:val="Hiperpovezava"/>
          <w:rFonts w:cs="Arial"/>
          <w:color w:val="auto"/>
          <w:sz w:val="20"/>
          <w:u w:val="none"/>
        </w:rPr>
      </w:pPr>
    </w:p>
    <w:p w:rsidR="005359AA" w:rsidRDefault="005359AA" w:rsidP="00FD03C9">
      <w:pPr>
        <w:spacing w:line="240" w:lineRule="exact"/>
        <w:contextualSpacing/>
        <w:jc w:val="both"/>
        <w:rPr>
          <w:rStyle w:val="Hiperpovezava"/>
          <w:rFonts w:cs="Arial"/>
          <w:color w:val="auto"/>
          <w:sz w:val="20"/>
          <w:u w:val="none"/>
        </w:rPr>
      </w:pPr>
    </w:p>
    <w:p w:rsidR="00EE7E89" w:rsidRPr="00C47C09" w:rsidRDefault="00EE7E89" w:rsidP="00FD03C9">
      <w:pPr>
        <w:spacing w:line="240" w:lineRule="exact"/>
        <w:contextualSpacing/>
        <w:jc w:val="both"/>
        <w:rPr>
          <w:rFonts w:cs="Arial"/>
          <w:b/>
          <w:sz w:val="20"/>
          <w:u w:val="single"/>
        </w:rPr>
      </w:pPr>
      <w:r>
        <w:rPr>
          <w:rFonts w:cs="Arial"/>
          <w:b/>
          <w:sz w:val="20"/>
          <w:u w:val="single"/>
        </w:rPr>
        <w:t xml:space="preserve">11. </w:t>
      </w:r>
      <w:r w:rsidRPr="00C47C09">
        <w:rPr>
          <w:rFonts w:cs="Arial"/>
          <w:b/>
          <w:sz w:val="20"/>
          <w:u w:val="single"/>
        </w:rPr>
        <w:t>Obvestilo posameznikom po 13. členu Splošne uredbe o varstvu podatkov (GDPR)</w:t>
      </w:r>
    </w:p>
    <w:p w:rsidR="00EE7E89" w:rsidRDefault="00EE7E89" w:rsidP="00FD03C9">
      <w:pPr>
        <w:spacing w:line="240" w:lineRule="exact"/>
        <w:contextualSpacing/>
        <w:jc w:val="both"/>
        <w:outlineLvl w:val="1"/>
        <w:rPr>
          <w:rFonts w:cs="Arial"/>
          <w:sz w:val="20"/>
        </w:rPr>
      </w:pPr>
      <w:r w:rsidRPr="00C47C09">
        <w:rPr>
          <w:rFonts w:cs="Arial"/>
          <w:sz w:val="20"/>
        </w:rPr>
        <w:t xml:space="preserve">Obvestilo posameznikom po 13. členu Splošne uredbe o varstvu podatkov (GDPR) glede obdelave osebnih podatkov v elektronskih zbirkah in zbirkah dokumentarnega gradiva Ministrstva za javno upravo je objavljeno na spletni strani: </w:t>
      </w:r>
    </w:p>
    <w:p w:rsidR="00EE7E89" w:rsidRPr="00150AA2" w:rsidRDefault="00EE7E89" w:rsidP="00FD03C9">
      <w:pPr>
        <w:spacing w:line="240" w:lineRule="exact"/>
        <w:contextualSpacing/>
        <w:jc w:val="both"/>
        <w:outlineLvl w:val="1"/>
        <w:rPr>
          <w:rFonts w:cs="Arial"/>
          <w:color w:val="000000"/>
          <w:sz w:val="20"/>
        </w:rPr>
      </w:pPr>
      <w:hyperlink r:id="rId8" w:history="1">
        <w:r w:rsidRPr="00150AA2">
          <w:rPr>
            <w:color w:val="000000"/>
            <w:sz w:val="20"/>
            <w:u w:val="single"/>
          </w:rPr>
          <w:t>https://www.gov.si/assets/ministrstva/MJU/DSP/Sistemsko-urejanje/OBVESTILO_ravnanje_s_stvarnim_premozenjem-1.pdf</w:t>
        </w:r>
      </w:hyperlink>
    </w:p>
    <w:p w:rsidR="004F5EA4" w:rsidRDefault="004F5EA4" w:rsidP="00FD03C9">
      <w:pPr>
        <w:spacing w:line="240" w:lineRule="exact"/>
        <w:contextualSpacing/>
        <w:jc w:val="both"/>
        <w:rPr>
          <w:rFonts w:cs="Arial"/>
          <w:sz w:val="20"/>
        </w:rPr>
      </w:pPr>
    </w:p>
    <w:p w:rsidR="00686E0D" w:rsidRDefault="00686E0D" w:rsidP="00FD03C9">
      <w:pPr>
        <w:spacing w:line="240" w:lineRule="exact"/>
        <w:contextualSpacing/>
        <w:jc w:val="both"/>
        <w:rPr>
          <w:rFonts w:cs="Arial"/>
          <w:sz w:val="20"/>
        </w:rPr>
      </w:pPr>
    </w:p>
    <w:p w:rsidR="00E44C83" w:rsidRPr="004F5EA4" w:rsidRDefault="00227465" w:rsidP="00FD03C9">
      <w:pPr>
        <w:spacing w:line="240" w:lineRule="exact"/>
        <w:contextualSpacing/>
        <w:jc w:val="both"/>
        <w:rPr>
          <w:rFonts w:cs="Arial"/>
          <w:b/>
          <w:sz w:val="20"/>
          <w:u w:val="single"/>
        </w:rPr>
      </w:pPr>
      <w:r>
        <w:rPr>
          <w:rFonts w:cs="Arial"/>
          <w:b/>
          <w:sz w:val="20"/>
          <w:u w:val="single"/>
        </w:rPr>
        <w:t>1</w:t>
      </w:r>
      <w:r w:rsidR="00EE7E89">
        <w:rPr>
          <w:rFonts w:cs="Arial"/>
          <w:b/>
          <w:sz w:val="20"/>
          <w:u w:val="single"/>
        </w:rPr>
        <w:t>2</w:t>
      </w:r>
      <w:r w:rsidR="004B6175" w:rsidRPr="004F5EA4">
        <w:rPr>
          <w:rFonts w:cs="Arial"/>
          <w:b/>
          <w:sz w:val="20"/>
          <w:u w:val="single"/>
        </w:rPr>
        <w:t>. Opozorilo</w:t>
      </w:r>
    </w:p>
    <w:p w:rsidR="00E44C83" w:rsidRDefault="00D5488D" w:rsidP="00FD03C9">
      <w:pPr>
        <w:spacing w:line="240" w:lineRule="exact"/>
        <w:contextualSpacing/>
        <w:jc w:val="both"/>
        <w:rPr>
          <w:rFonts w:cs="Arial"/>
          <w:sz w:val="20"/>
        </w:rPr>
      </w:pPr>
      <w:r w:rsidRPr="004F5EA4">
        <w:rPr>
          <w:rFonts w:cs="Arial"/>
          <w:sz w:val="20"/>
        </w:rPr>
        <w:t xml:space="preserve">Organizator lahko </w:t>
      </w:r>
      <w:r w:rsidR="00E44C83" w:rsidRPr="004F5EA4">
        <w:rPr>
          <w:rFonts w:cs="Arial"/>
          <w:sz w:val="20"/>
        </w:rPr>
        <w:t>do sklenitve pra</w:t>
      </w:r>
      <w:r w:rsidR="004F5EA4" w:rsidRPr="004F5EA4">
        <w:rPr>
          <w:rFonts w:cs="Arial"/>
          <w:sz w:val="20"/>
        </w:rPr>
        <w:t xml:space="preserve">vnega posla, postopek javnega zbiranja ponudb </w:t>
      </w:r>
      <w:r w:rsidR="00E44C83" w:rsidRPr="004F5EA4">
        <w:rPr>
          <w:rFonts w:cs="Arial"/>
          <w:sz w:val="20"/>
        </w:rPr>
        <w:t>ustavi</w:t>
      </w:r>
      <w:r w:rsidRPr="004F5EA4">
        <w:rPr>
          <w:rFonts w:cs="Arial"/>
          <w:sz w:val="20"/>
        </w:rPr>
        <w:t xml:space="preserve"> oziroma ne sklene pogodbe z uspelim </w:t>
      </w:r>
      <w:r w:rsidR="004F5EA4" w:rsidRPr="004F5EA4">
        <w:rPr>
          <w:rFonts w:cs="Arial"/>
          <w:sz w:val="20"/>
        </w:rPr>
        <w:t>ponudnikom</w:t>
      </w:r>
      <w:r w:rsidR="000D6EBE" w:rsidRPr="004F5EA4">
        <w:rPr>
          <w:rFonts w:cs="Arial"/>
          <w:sz w:val="20"/>
        </w:rPr>
        <w:t>, brez odškodninske odgovornosti</w:t>
      </w:r>
      <w:r w:rsidR="00E44C83" w:rsidRPr="004F5EA4">
        <w:rPr>
          <w:rFonts w:cs="Arial"/>
          <w:sz w:val="20"/>
        </w:rPr>
        <w:t>.</w:t>
      </w:r>
    </w:p>
    <w:p w:rsidR="00A73431" w:rsidRDefault="00A73431" w:rsidP="00A73431">
      <w:pPr>
        <w:autoSpaceDE w:val="0"/>
        <w:autoSpaceDN w:val="0"/>
        <w:adjustRightInd w:val="0"/>
        <w:jc w:val="both"/>
        <w:rPr>
          <w:rFonts w:cs="Arial"/>
          <w:sz w:val="20"/>
          <w:lang w:eastAsia="sl-SI"/>
        </w:rPr>
      </w:pPr>
    </w:p>
    <w:p w:rsidR="00A73431" w:rsidRDefault="00A73431" w:rsidP="00A73431">
      <w:pPr>
        <w:autoSpaceDE w:val="0"/>
        <w:autoSpaceDN w:val="0"/>
        <w:adjustRightInd w:val="0"/>
        <w:jc w:val="both"/>
        <w:rPr>
          <w:rFonts w:cs="Arial"/>
          <w:sz w:val="20"/>
          <w:lang w:eastAsia="sl-SI"/>
        </w:rPr>
      </w:pPr>
    </w:p>
    <w:p w:rsidR="00A73431" w:rsidRPr="00B856C3" w:rsidRDefault="00A73431" w:rsidP="00A73431">
      <w:pPr>
        <w:pStyle w:val="podpisi"/>
        <w:rPr>
          <w:rFonts w:cs="Arial"/>
          <w:b/>
          <w:bCs/>
          <w:color w:val="000000"/>
          <w:sz w:val="20"/>
        </w:rPr>
      </w:pPr>
      <w:r w:rsidRPr="00A95BFB">
        <w:rPr>
          <w:rFonts w:cs="Arial"/>
          <w:sz w:val="20"/>
          <w:lang w:val="sl-SI"/>
        </w:rPr>
        <w:tab/>
      </w:r>
      <w:r w:rsidRPr="00A95BFB">
        <w:rPr>
          <w:rFonts w:cs="Arial"/>
          <w:b/>
          <w:bCs/>
          <w:color w:val="000000"/>
          <w:sz w:val="20"/>
          <w:lang w:val="sl-SI"/>
        </w:rPr>
        <w:t xml:space="preserve">       </w:t>
      </w:r>
      <w:r w:rsidRPr="007B36EE">
        <w:rPr>
          <w:rFonts w:cs="Arial"/>
          <w:b/>
          <w:bCs/>
          <w:color w:val="000000"/>
          <w:sz w:val="20"/>
          <w:lang w:val="sl-SI"/>
        </w:rPr>
        <w:t>na podlagi pooblastila št.</w:t>
      </w:r>
      <w:r w:rsidRPr="00B856C3">
        <w:rPr>
          <w:rFonts w:cs="Arial"/>
          <w:b/>
          <w:bCs/>
          <w:color w:val="000000"/>
          <w:sz w:val="20"/>
        </w:rPr>
        <w:t xml:space="preserve"> 1004-113/2015/45                                                                    </w:t>
      </w:r>
    </w:p>
    <w:p w:rsidR="00A73431" w:rsidRPr="00B856C3" w:rsidRDefault="00A73431" w:rsidP="00A73431">
      <w:pPr>
        <w:tabs>
          <w:tab w:val="left" w:pos="3402"/>
        </w:tabs>
        <w:spacing w:line="260" w:lineRule="exact"/>
        <w:rPr>
          <w:rFonts w:cs="Arial"/>
          <w:b/>
          <w:bCs/>
          <w:color w:val="000000"/>
          <w:sz w:val="20"/>
        </w:rPr>
      </w:pPr>
      <w:r w:rsidRPr="00B856C3">
        <w:rPr>
          <w:rFonts w:cs="Arial"/>
          <w:b/>
          <w:bCs/>
          <w:color w:val="000000"/>
          <w:sz w:val="20"/>
        </w:rPr>
        <w:t xml:space="preserve">                                                                                          z dne 7. 4. 2020</w:t>
      </w:r>
    </w:p>
    <w:p w:rsidR="00A73431" w:rsidRPr="00B856C3" w:rsidRDefault="00A73431" w:rsidP="00A73431">
      <w:pPr>
        <w:tabs>
          <w:tab w:val="left" w:pos="3402"/>
        </w:tabs>
        <w:spacing w:line="260" w:lineRule="exact"/>
        <w:jc w:val="center"/>
        <w:rPr>
          <w:rFonts w:cs="Arial"/>
          <w:b/>
          <w:bCs/>
          <w:color w:val="000000"/>
          <w:sz w:val="20"/>
        </w:rPr>
      </w:pPr>
      <w:r w:rsidRPr="00B856C3">
        <w:rPr>
          <w:rFonts w:cs="Arial"/>
          <w:b/>
          <w:bCs/>
          <w:color w:val="000000"/>
          <w:sz w:val="20"/>
        </w:rPr>
        <w:t xml:space="preserve">                                                    Maja Pogačar</w:t>
      </w:r>
    </w:p>
    <w:p w:rsidR="00A73431" w:rsidRPr="00B856C3" w:rsidRDefault="00A73431" w:rsidP="00A73431">
      <w:pPr>
        <w:tabs>
          <w:tab w:val="left" w:pos="3402"/>
        </w:tabs>
        <w:spacing w:line="260" w:lineRule="exact"/>
        <w:jc w:val="center"/>
        <w:rPr>
          <w:rFonts w:cs="Arial"/>
          <w:b/>
          <w:bCs/>
          <w:color w:val="000000"/>
          <w:sz w:val="20"/>
        </w:rPr>
      </w:pPr>
      <w:r w:rsidRPr="00B856C3">
        <w:rPr>
          <w:rFonts w:cs="Arial"/>
          <w:b/>
          <w:bCs/>
          <w:color w:val="000000"/>
          <w:sz w:val="20"/>
        </w:rPr>
        <w:t xml:space="preserve">                                                   </w:t>
      </w:r>
      <w:proofErr w:type="spellStart"/>
      <w:r w:rsidRPr="00B856C3">
        <w:rPr>
          <w:rFonts w:cs="Arial"/>
          <w:b/>
          <w:bCs/>
          <w:color w:val="000000"/>
          <w:sz w:val="20"/>
        </w:rPr>
        <w:t>v.d</w:t>
      </w:r>
      <w:proofErr w:type="spellEnd"/>
      <w:r w:rsidRPr="00B856C3">
        <w:rPr>
          <w:rFonts w:cs="Arial"/>
          <w:b/>
          <w:bCs/>
          <w:color w:val="000000"/>
          <w:sz w:val="20"/>
        </w:rPr>
        <w:t>. generalnega direktorja</w:t>
      </w:r>
    </w:p>
    <w:p w:rsidR="00A73431" w:rsidRPr="00B856C3" w:rsidRDefault="00A73431" w:rsidP="00A73431">
      <w:pPr>
        <w:tabs>
          <w:tab w:val="left" w:pos="5103"/>
        </w:tabs>
        <w:spacing w:line="260" w:lineRule="exact"/>
        <w:contextualSpacing/>
        <w:rPr>
          <w:rFonts w:cs="Arial"/>
          <w:b/>
          <w:bCs/>
          <w:color w:val="000000"/>
          <w:sz w:val="20"/>
        </w:rPr>
      </w:pPr>
      <w:r w:rsidRPr="00B856C3">
        <w:rPr>
          <w:rFonts w:cs="Arial"/>
          <w:b/>
          <w:bCs/>
          <w:color w:val="000000"/>
          <w:sz w:val="20"/>
        </w:rPr>
        <w:t xml:space="preserve">                                                                          Direktorata za stvarno premoženje</w:t>
      </w:r>
    </w:p>
    <w:p w:rsidR="00E17B20" w:rsidRDefault="00E17B20" w:rsidP="0047673C">
      <w:pPr>
        <w:jc w:val="center"/>
        <w:rPr>
          <w:rFonts w:cs="Arial"/>
          <w:sz w:val="20"/>
        </w:rPr>
      </w:pPr>
    </w:p>
    <w:p w:rsidR="001159EF" w:rsidRDefault="001159EF" w:rsidP="0047673C">
      <w:pPr>
        <w:jc w:val="center"/>
        <w:rPr>
          <w:rFonts w:cs="Arial"/>
          <w:sz w:val="20"/>
        </w:rPr>
      </w:pPr>
    </w:p>
    <w:p w:rsidR="00E17B20" w:rsidRDefault="00E17B20" w:rsidP="00A5151D"/>
    <w:p w:rsidR="00A5151D" w:rsidRDefault="00A5151D" w:rsidP="00E44C83">
      <w:pPr>
        <w:jc w:val="both"/>
        <w:rPr>
          <w:rFonts w:cs="Arial"/>
          <w:sz w:val="20"/>
        </w:rPr>
      </w:pPr>
    </w:p>
    <w:p w:rsidR="00686E0D" w:rsidRDefault="00686E0D" w:rsidP="00E44C83">
      <w:pPr>
        <w:jc w:val="both"/>
        <w:rPr>
          <w:rFonts w:cs="Arial"/>
          <w:sz w:val="20"/>
        </w:rPr>
      </w:pPr>
    </w:p>
    <w:p w:rsidR="001B791B" w:rsidRDefault="00A73431" w:rsidP="006B3173">
      <w:pPr>
        <w:tabs>
          <w:tab w:val="center" w:pos="5670"/>
        </w:tabs>
        <w:jc w:val="center"/>
        <w:rPr>
          <w:noProof/>
        </w:rPr>
      </w:pPr>
      <w:r>
        <w:rPr>
          <w:rFonts w:cs="Arial"/>
          <w:sz w:val="20"/>
        </w:rPr>
        <w:br w:type="page"/>
      </w:r>
      <w:r w:rsidR="007C557B" w:rsidRPr="00304D04">
        <w:rPr>
          <w:noProof/>
        </w:rPr>
        <w:lastRenderedPageBreak/>
        <w:drawing>
          <wp:inline distT="0" distB="0" distL="0" distR="0">
            <wp:extent cx="5495925" cy="7219950"/>
            <wp:effectExtent l="0" t="0" r="0" b="0"/>
            <wp:docPr id="4"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a:extLst>
                        <a:ext uri="{28A0092B-C50C-407E-A947-70E740481C1C}">
                          <a14:useLocalDpi xmlns:a14="http://schemas.microsoft.com/office/drawing/2010/main" val="0"/>
                        </a:ext>
                      </a:extLst>
                    </a:blip>
                    <a:srcRect l="62080" t="18901" r="18872" b="6468"/>
                    <a:stretch>
                      <a:fillRect/>
                    </a:stretch>
                  </pic:blipFill>
                  <pic:spPr bwMode="auto">
                    <a:xfrm>
                      <a:off x="0" y="0"/>
                      <a:ext cx="5495925" cy="7219950"/>
                    </a:xfrm>
                    <a:prstGeom prst="rect">
                      <a:avLst/>
                    </a:prstGeom>
                    <a:noFill/>
                    <a:ln>
                      <a:noFill/>
                    </a:ln>
                  </pic:spPr>
                </pic:pic>
              </a:graphicData>
            </a:graphic>
          </wp:inline>
        </w:drawing>
      </w:r>
    </w:p>
    <w:p w:rsidR="00A95BFB" w:rsidRDefault="00A95BFB" w:rsidP="006B3173">
      <w:pPr>
        <w:tabs>
          <w:tab w:val="center" w:pos="5670"/>
        </w:tabs>
        <w:jc w:val="center"/>
        <w:rPr>
          <w:noProof/>
        </w:rPr>
      </w:pPr>
    </w:p>
    <w:p w:rsidR="004C6836" w:rsidRDefault="004C6836" w:rsidP="006B3173">
      <w:pPr>
        <w:tabs>
          <w:tab w:val="center" w:pos="5670"/>
        </w:tabs>
        <w:jc w:val="center"/>
        <w:rPr>
          <w:noProof/>
        </w:rPr>
      </w:pPr>
    </w:p>
    <w:p w:rsidR="006D0AAB" w:rsidRDefault="006D0AAB" w:rsidP="006B3173">
      <w:pPr>
        <w:tabs>
          <w:tab w:val="center" w:pos="5670"/>
        </w:tabs>
        <w:jc w:val="center"/>
        <w:rPr>
          <w:noProof/>
        </w:rPr>
      </w:pPr>
    </w:p>
    <w:p w:rsidR="006D0AAB" w:rsidRDefault="006D0AAB" w:rsidP="006B3173">
      <w:pPr>
        <w:tabs>
          <w:tab w:val="center" w:pos="5670"/>
        </w:tabs>
        <w:jc w:val="center"/>
        <w:rPr>
          <w:noProof/>
        </w:rPr>
      </w:pPr>
    </w:p>
    <w:p w:rsidR="004C6836" w:rsidRDefault="004C6836" w:rsidP="006B3173">
      <w:pPr>
        <w:tabs>
          <w:tab w:val="center" w:pos="5670"/>
        </w:tabs>
        <w:jc w:val="center"/>
        <w:rPr>
          <w:noProof/>
        </w:rPr>
      </w:pPr>
    </w:p>
    <w:p w:rsidR="00A95BFB" w:rsidRDefault="00A95BFB" w:rsidP="006B3173">
      <w:pPr>
        <w:tabs>
          <w:tab w:val="center" w:pos="5670"/>
        </w:tabs>
        <w:jc w:val="center"/>
        <w:rPr>
          <w:noProof/>
        </w:rPr>
      </w:pPr>
    </w:p>
    <w:p w:rsidR="00A95BFB" w:rsidRDefault="00A95BFB" w:rsidP="006B3173">
      <w:pPr>
        <w:tabs>
          <w:tab w:val="center" w:pos="5670"/>
        </w:tabs>
        <w:jc w:val="center"/>
        <w:rPr>
          <w:noProof/>
        </w:rPr>
      </w:pPr>
    </w:p>
    <w:p w:rsidR="00A95BFB" w:rsidRDefault="00A95BFB" w:rsidP="006B3173">
      <w:pPr>
        <w:tabs>
          <w:tab w:val="center" w:pos="5670"/>
        </w:tabs>
        <w:jc w:val="center"/>
        <w:rPr>
          <w:noProof/>
        </w:rPr>
      </w:pPr>
    </w:p>
    <w:p w:rsidR="00A95BFB" w:rsidRDefault="00A95BFB" w:rsidP="006B3173">
      <w:pPr>
        <w:tabs>
          <w:tab w:val="center" w:pos="5670"/>
        </w:tabs>
        <w:jc w:val="center"/>
        <w:rPr>
          <w:noProof/>
        </w:rPr>
      </w:pPr>
    </w:p>
    <w:p w:rsidR="00A95BFB" w:rsidRDefault="00A95BFB" w:rsidP="006B3173">
      <w:pPr>
        <w:tabs>
          <w:tab w:val="center" w:pos="5670"/>
        </w:tabs>
        <w:jc w:val="center"/>
        <w:rPr>
          <w:noProof/>
        </w:rPr>
      </w:pPr>
    </w:p>
    <w:p w:rsidR="00A95BFB" w:rsidRDefault="007C557B" w:rsidP="00A95BFB">
      <w:pPr>
        <w:tabs>
          <w:tab w:val="center" w:pos="5670"/>
        </w:tabs>
        <w:ind w:right="-7"/>
        <w:jc w:val="center"/>
        <w:rPr>
          <w:noProof/>
        </w:rPr>
      </w:pPr>
      <w:r w:rsidRPr="00304D04">
        <w:rPr>
          <w:noProof/>
        </w:rPr>
        <w:lastRenderedPageBreak/>
        <w:drawing>
          <wp:inline distT="0" distB="0" distL="0" distR="0">
            <wp:extent cx="5353050" cy="8172450"/>
            <wp:effectExtent l="0" t="0" r="0" b="0"/>
            <wp:docPr id="3"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0">
                      <a:extLst>
                        <a:ext uri="{28A0092B-C50C-407E-A947-70E740481C1C}">
                          <a14:useLocalDpi xmlns:a14="http://schemas.microsoft.com/office/drawing/2010/main" val="0"/>
                        </a:ext>
                      </a:extLst>
                    </a:blip>
                    <a:srcRect l="75427" t="20689" r="7565" b="6252"/>
                    <a:stretch>
                      <a:fillRect/>
                    </a:stretch>
                  </pic:blipFill>
                  <pic:spPr bwMode="auto">
                    <a:xfrm>
                      <a:off x="0" y="0"/>
                      <a:ext cx="5353050" cy="8172450"/>
                    </a:xfrm>
                    <a:prstGeom prst="rect">
                      <a:avLst/>
                    </a:prstGeom>
                    <a:noFill/>
                    <a:ln>
                      <a:noFill/>
                    </a:ln>
                  </pic:spPr>
                </pic:pic>
              </a:graphicData>
            </a:graphic>
          </wp:inline>
        </w:drawing>
      </w:r>
    </w:p>
    <w:p w:rsidR="006D0AAB" w:rsidRDefault="006D0AAB" w:rsidP="006B3173">
      <w:pPr>
        <w:tabs>
          <w:tab w:val="center" w:pos="5670"/>
        </w:tabs>
        <w:jc w:val="center"/>
        <w:rPr>
          <w:noProof/>
        </w:rPr>
      </w:pPr>
    </w:p>
    <w:p w:rsidR="006D0AAB" w:rsidRDefault="006D0AAB" w:rsidP="006B3173">
      <w:pPr>
        <w:tabs>
          <w:tab w:val="center" w:pos="5670"/>
        </w:tabs>
        <w:jc w:val="center"/>
        <w:rPr>
          <w:noProof/>
        </w:rPr>
      </w:pPr>
    </w:p>
    <w:p w:rsidR="006D0AAB" w:rsidRDefault="006D0AAB" w:rsidP="006B3173">
      <w:pPr>
        <w:tabs>
          <w:tab w:val="center" w:pos="5670"/>
        </w:tabs>
        <w:jc w:val="center"/>
        <w:rPr>
          <w:noProof/>
        </w:rPr>
      </w:pPr>
    </w:p>
    <w:p w:rsidR="006B3173" w:rsidRDefault="006B3173" w:rsidP="00E17B20">
      <w:pPr>
        <w:tabs>
          <w:tab w:val="center" w:pos="5670"/>
        </w:tabs>
        <w:rPr>
          <w:rFonts w:cs="Arial"/>
          <w:sz w:val="20"/>
        </w:rPr>
      </w:pPr>
    </w:p>
    <w:sectPr w:rsidR="006B3173" w:rsidSect="00783310">
      <w:headerReference w:type="default" r:id="rId11"/>
      <w:footerReference w:type="even" r:id="rId12"/>
      <w:footerReference w:type="default" r:id="rId13"/>
      <w:head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7170" w:rsidRDefault="008C7170">
      <w:r>
        <w:separator/>
      </w:r>
    </w:p>
  </w:endnote>
  <w:endnote w:type="continuationSeparator" w:id="0">
    <w:p w:rsidR="008C7170" w:rsidRDefault="008C7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altName w:val="Times New Roman"/>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4CD9" w:rsidRDefault="00A24CD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A24CD9" w:rsidRDefault="00A24CD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4CD9" w:rsidRDefault="00A24CD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2F29D2">
      <w:rPr>
        <w:rStyle w:val="tevilkastrani"/>
        <w:noProof/>
      </w:rPr>
      <w:t>4</w:t>
    </w:r>
    <w:r>
      <w:rPr>
        <w:rStyle w:val="tevilkastrani"/>
      </w:rPr>
      <w:fldChar w:fldCharType="end"/>
    </w:r>
  </w:p>
  <w:p w:rsidR="00A24CD9" w:rsidRDefault="00A24CD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7170" w:rsidRDefault="008C7170">
      <w:r>
        <w:separator/>
      </w:r>
    </w:p>
  </w:footnote>
  <w:footnote w:type="continuationSeparator" w:id="0">
    <w:p w:rsidR="008C7170" w:rsidRDefault="008C7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4CD9" w:rsidRPr="00110CBD" w:rsidRDefault="00A24CD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557B" w:rsidRDefault="007C557B" w:rsidP="007C557B">
    <w:pPr>
      <w:pStyle w:val="datumtevilka"/>
      <w:tabs>
        <w:tab w:val="clear" w:pos="1701"/>
      </w:tabs>
      <w:spacing w:before="100" w:beforeAutospacing="1" w:after="100" w:afterAutospacing="1" w:line="240" w:lineRule="exact"/>
      <w:contextualSpacing/>
      <w:rPr>
        <w:rFonts w:cs="Arial"/>
        <w:sz w:val="16"/>
      </w:rPr>
    </w:pPr>
    <w:r>
      <w:rPr>
        <w:noProof/>
      </w:rPr>
      <w:drawing>
        <wp:anchor distT="0" distB="0" distL="114300" distR="114300" simplePos="0" relativeHeight="251659264" behindDoc="1" locked="0" layoutInCell="1" allowOverlap="1" wp14:anchorId="1BEAA777" wp14:editId="142737D5">
          <wp:simplePos x="0" y="0"/>
          <wp:positionH relativeFrom="column">
            <wp:posOffset>-432435</wp:posOffset>
          </wp:positionH>
          <wp:positionV relativeFrom="paragraph">
            <wp:posOffset>-221615</wp:posOffset>
          </wp:positionV>
          <wp:extent cx="2657475" cy="685800"/>
          <wp:effectExtent l="0" t="0" r="9525" b="0"/>
          <wp:wrapTight wrapText="bothSides">
            <wp:wrapPolygon edited="0">
              <wp:start x="0" y="0"/>
              <wp:lineTo x="0" y="21000"/>
              <wp:lineTo x="21523" y="21000"/>
              <wp:lineTo x="21523" y="0"/>
              <wp:lineTo x="0" y="0"/>
            </wp:wrapPolygon>
          </wp:wrapTight>
          <wp:docPr id="6" name="Slika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l="12439" t="29214" r="19512" b="30337"/>
                  <a:stretch/>
                </pic:blipFill>
                <pic:spPr bwMode="auto">
                  <a:xfrm>
                    <a:off x="0" y="0"/>
                    <a:ext cx="2657475"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C557B" w:rsidRDefault="007C557B" w:rsidP="007C557B">
    <w:pPr>
      <w:pStyle w:val="datumtevilka"/>
      <w:tabs>
        <w:tab w:val="clear" w:pos="1701"/>
      </w:tabs>
      <w:spacing w:before="100" w:beforeAutospacing="1" w:after="100" w:afterAutospacing="1" w:line="240" w:lineRule="exact"/>
      <w:contextualSpacing/>
      <w:rPr>
        <w:rFonts w:cs="Arial"/>
        <w:sz w:val="16"/>
      </w:rPr>
    </w:pPr>
  </w:p>
  <w:p w:rsidR="007C557B" w:rsidRDefault="007C557B" w:rsidP="007C557B">
    <w:pPr>
      <w:pStyle w:val="datumtevilka"/>
      <w:tabs>
        <w:tab w:val="clear" w:pos="1701"/>
      </w:tabs>
      <w:spacing w:before="100" w:beforeAutospacing="1" w:after="100" w:afterAutospacing="1" w:line="240" w:lineRule="exact"/>
      <w:contextualSpacing/>
      <w:rPr>
        <w:rFonts w:cs="Arial"/>
        <w:sz w:val="16"/>
      </w:rPr>
    </w:pPr>
  </w:p>
  <w:p w:rsidR="007C557B" w:rsidRDefault="007C557B" w:rsidP="007C557B">
    <w:pPr>
      <w:pStyle w:val="datumtevilka"/>
      <w:tabs>
        <w:tab w:val="clear" w:pos="1701"/>
      </w:tabs>
      <w:spacing w:before="100" w:beforeAutospacing="1" w:after="100" w:afterAutospacing="1" w:line="240" w:lineRule="exact"/>
      <w:contextualSpacing/>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r>
    <w:r>
      <w:rPr>
        <w:rFonts w:cs="Arial"/>
        <w:sz w:val="16"/>
      </w:rPr>
      <w:tab/>
    </w:r>
    <w:r>
      <w:rPr>
        <w:rFonts w:cs="Arial"/>
        <w:sz w:val="16"/>
      </w:rPr>
      <w:tab/>
    </w:r>
    <w:r>
      <w:rPr>
        <w:rFonts w:cs="Arial"/>
        <w:sz w:val="16"/>
      </w:rPr>
      <w:tab/>
    </w:r>
  </w:p>
  <w:p w:rsidR="007C557B" w:rsidRDefault="007C557B" w:rsidP="007C557B">
    <w:pPr>
      <w:pStyle w:val="datumtevilka"/>
      <w:tabs>
        <w:tab w:val="clear" w:pos="1701"/>
      </w:tabs>
      <w:spacing w:before="100" w:beforeAutospacing="1" w:after="100" w:afterAutospacing="1" w:line="240" w:lineRule="exact"/>
      <w:ind w:left="4320" w:firstLine="720"/>
      <w:contextualSpacing/>
      <w:rPr>
        <w:rFonts w:cs="Arial"/>
        <w:sz w:val="16"/>
      </w:rPr>
    </w:pPr>
    <w:r>
      <w:rPr>
        <w:rFonts w:cs="Arial"/>
        <w:sz w:val="16"/>
      </w:rPr>
      <w:t>T</w:t>
    </w:r>
    <w:r w:rsidRPr="008F3500">
      <w:rPr>
        <w:rFonts w:cs="Arial"/>
        <w:sz w:val="16"/>
      </w:rPr>
      <w:t xml:space="preserve">: </w:t>
    </w:r>
    <w:r>
      <w:rPr>
        <w:rFonts w:cs="Arial"/>
        <w:sz w:val="16"/>
      </w:rPr>
      <w:t xml:space="preserve">01 478 </w:t>
    </w:r>
    <w:r>
      <w:rPr>
        <w:rFonts w:cs="Arial"/>
        <w:sz w:val="16"/>
        <w:lang w:val="sl-SI"/>
      </w:rPr>
      <w:t>7862</w:t>
    </w:r>
    <w:r>
      <w:rPr>
        <w:rFonts w:cs="Arial"/>
        <w:sz w:val="16"/>
      </w:rPr>
      <w:t xml:space="preserve"> </w:t>
    </w:r>
  </w:p>
  <w:p w:rsidR="007C557B" w:rsidRDefault="007C557B" w:rsidP="007C557B">
    <w:pPr>
      <w:pStyle w:val="datumtevilka"/>
      <w:tabs>
        <w:tab w:val="clear" w:pos="1701"/>
      </w:tabs>
      <w:spacing w:before="100" w:beforeAutospacing="1" w:after="100" w:afterAutospacing="1" w:line="240" w:lineRule="exact"/>
      <w:ind w:left="4320" w:firstLine="720"/>
      <w:contextualSpacing/>
      <w:rPr>
        <w:rFonts w:cs="Arial"/>
        <w:sz w:val="16"/>
      </w:rPr>
    </w:pPr>
    <w:r>
      <w:rPr>
        <w:rFonts w:cs="Arial"/>
        <w:sz w:val="16"/>
      </w:rPr>
      <w:t xml:space="preserve">E: </w:t>
    </w:r>
    <w:hyperlink r:id="rId2" w:history="1">
      <w:r w:rsidRPr="005021C8">
        <w:rPr>
          <w:rStyle w:val="Hiperpovezava"/>
          <w:rFonts w:cs="Arial"/>
          <w:sz w:val="16"/>
        </w:rPr>
        <w:t>gp.mju@gov.si</w:t>
      </w:r>
    </w:hyperlink>
  </w:p>
  <w:p w:rsidR="007C557B" w:rsidRPr="00865CFA" w:rsidRDefault="007C557B" w:rsidP="007C557B">
    <w:pPr>
      <w:pStyle w:val="datumtevilka"/>
      <w:tabs>
        <w:tab w:val="clear" w:pos="1701"/>
      </w:tabs>
      <w:spacing w:before="100" w:beforeAutospacing="1" w:after="100" w:afterAutospacing="1" w:line="240" w:lineRule="exact"/>
      <w:ind w:left="4320" w:firstLine="720"/>
      <w:contextualSpacing/>
      <w:rPr>
        <w:rFonts w:cs="Arial"/>
      </w:rPr>
    </w:pPr>
    <w:hyperlink r:id="rId3" w:history="1">
      <w:r w:rsidRPr="00150AA2">
        <w:rPr>
          <w:rStyle w:val="Hiperpovezava"/>
          <w:rFonts w:cs="Arial"/>
          <w:color w:val="000000"/>
          <w:sz w:val="16"/>
          <w:u w:val="none"/>
        </w:rPr>
        <w:t>www.mju.gov.si</w:t>
      </w:r>
    </w:hyperlink>
  </w:p>
  <w:p w:rsidR="00CD7B86" w:rsidRDefault="00547AA3" w:rsidP="00547AA3">
    <w:pPr>
      <w:pStyle w:val="datumtevilka"/>
      <w:rPr>
        <w:rFonts w:cs="Arial"/>
        <w:lang w:val="sl-SI"/>
      </w:rPr>
    </w:pPr>
    <w:r w:rsidRPr="00A46CCE">
      <w:rPr>
        <w:rFonts w:cs="Arial"/>
        <w:lang w:val="sl-SI"/>
      </w:rPr>
      <w:tab/>
    </w:r>
  </w:p>
  <w:p w:rsidR="00547AA3" w:rsidRPr="008F3500" w:rsidRDefault="00547AA3" w:rsidP="00547AA3">
    <w:pPr>
      <w:pStyle w:val="datumtevilka"/>
    </w:pPr>
    <w:r w:rsidRPr="00A46CCE">
      <w:rPr>
        <w:rFonts w:cs="Arial"/>
        <w:lang w:val="sl-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4EE5C56"/>
    <w:multiLevelType w:val="hybridMultilevel"/>
    <w:tmpl w:val="F8929184"/>
    <w:lvl w:ilvl="0" w:tplc="A9D8512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2E84283B"/>
    <w:multiLevelType w:val="hybridMultilevel"/>
    <w:tmpl w:val="0A70E030"/>
    <w:lvl w:ilvl="0" w:tplc="1CF07F82">
      <w:start w:val="1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6A92E9A"/>
    <w:multiLevelType w:val="hybridMultilevel"/>
    <w:tmpl w:val="A2AAE04A"/>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95239F9"/>
    <w:multiLevelType w:val="hybridMultilevel"/>
    <w:tmpl w:val="CF2E910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3E950A64"/>
    <w:multiLevelType w:val="hybridMultilevel"/>
    <w:tmpl w:val="02C8F16C"/>
    <w:lvl w:ilvl="0" w:tplc="7F16E9C0">
      <w:start w:val="1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6"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0"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8"/>
  </w:num>
  <w:num w:numId="3">
    <w:abstractNumId w:val="14"/>
  </w:num>
  <w:num w:numId="4">
    <w:abstractNumId w:val="4"/>
  </w:num>
  <w:num w:numId="5">
    <w:abstractNumId w:val="5"/>
  </w:num>
  <w:num w:numId="6">
    <w:abstractNumId w:val="21"/>
  </w:num>
  <w:num w:numId="7">
    <w:abstractNumId w:val="16"/>
  </w:num>
  <w:num w:numId="8">
    <w:abstractNumId w:val="22"/>
  </w:num>
  <w:num w:numId="9">
    <w:abstractNumId w:val="7"/>
  </w:num>
  <w:num w:numId="10">
    <w:abstractNumId w:val="0"/>
  </w:num>
  <w:num w:numId="11">
    <w:abstractNumId w:val="12"/>
  </w:num>
  <w:num w:numId="12">
    <w:abstractNumId w:val="2"/>
  </w:num>
  <w:num w:numId="13">
    <w:abstractNumId w:val="20"/>
  </w:num>
  <w:num w:numId="14">
    <w:abstractNumId w:val="18"/>
  </w:num>
  <w:num w:numId="15">
    <w:abstractNumId w:val="6"/>
  </w:num>
  <w:num w:numId="16">
    <w:abstractNumId w:val="19"/>
  </w:num>
  <w:num w:numId="17">
    <w:abstractNumId w:val="24"/>
  </w:num>
  <w:num w:numId="18">
    <w:abstractNumId w:val="26"/>
  </w:num>
  <w:num w:numId="19">
    <w:abstractNumId w:val="17"/>
  </w:num>
  <w:num w:numId="20">
    <w:abstractNumId w:val="25"/>
  </w:num>
  <w:num w:numId="21">
    <w:abstractNumId w:val="3"/>
  </w:num>
  <w:num w:numId="22">
    <w:abstractNumId w:val="15"/>
  </w:num>
  <w:num w:numId="23">
    <w:abstractNumId w:val="11"/>
  </w:num>
  <w:num w:numId="24">
    <w:abstractNumId w:val="10"/>
  </w:num>
  <w:num w:numId="25">
    <w:abstractNumId w:val="9"/>
  </w:num>
  <w:num w:numId="26">
    <w:abstractNumId w:val="13"/>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1367B"/>
    <w:rsid w:val="000203EA"/>
    <w:rsid w:val="000207D3"/>
    <w:rsid w:val="00021F18"/>
    <w:rsid w:val="0002232D"/>
    <w:rsid w:val="00022EB4"/>
    <w:rsid w:val="00023A88"/>
    <w:rsid w:val="00037768"/>
    <w:rsid w:val="00042A86"/>
    <w:rsid w:val="00042C66"/>
    <w:rsid w:val="00043505"/>
    <w:rsid w:val="00046187"/>
    <w:rsid w:val="000534D2"/>
    <w:rsid w:val="00053D2F"/>
    <w:rsid w:val="00062541"/>
    <w:rsid w:val="000628CA"/>
    <w:rsid w:val="00062B89"/>
    <w:rsid w:val="00066DCE"/>
    <w:rsid w:val="00067B2F"/>
    <w:rsid w:val="000769BF"/>
    <w:rsid w:val="000845F3"/>
    <w:rsid w:val="00086215"/>
    <w:rsid w:val="00087ED3"/>
    <w:rsid w:val="000934BA"/>
    <w:rsid w:val="00097B90"/>
    <w:rsid w:val="000A0B43"/>
    <w:rsid w:val="000A44F5"/>
    <w:rsid w:val="000A7238"/>
    <w:rsid w:val="000B0C16"/>
    <w:rsid w:val="000B21B1"/>
    <w:rsid w:val="000B252E"/>
    <w:rsid w:val="000B5A0C"/>
    <w:rsid w:val="000C0AFE"/>
    <w:rsid w:val="000C4445"/>
    <w:rsid w:val="000C5667"/>
    <w:rsid w:val="000C6547"/>
    <w:rsid w:val="000D6EBE"/>
    <w:rsid w:val="000E27C2"/>
    <w:rsid w:val="000E56AC"/>
    <w:rsid w:val="000F3ACF"/>
    <w:rsid w:val="000F4286"/>
    <w:rsid w:val="00100DB1"/>
    <w:rsid w:val="001118BE"/>
    <w:rsid w:val="001159EF"/>
    <w:rsid w:val="0012192D"/>
    <w:rsid w:val="00122202"/>
    <w:rsid w:val="00132AC3"/>
    <w:rsid w:val="001357B2"/>
    <w:rsid w:val="001364B1"/>
    <w:rsid w:val="001403B2"/>
    <w:rsid w:val="00150AA2"/>
    <w:rsid w:val="00151D8D"/>
    <w:rsid w:val="00152339"/>
    <w:rsid w:val="00152C83"/>
    <w:rsid w:val="001567F1"/>
    <w:rsid w:val="001576A9"/>
    <w:rsid w:val="00157886"/>
    <w:rsid w:val="00165A9E"/>
    <w:rsid w:val="00166F1C"/>
    <w:rsid w:val="00176134"/>
    <w:rsid w:val="00182099"/>
    <w:rsid w:val="0018355E"/>
    <w:rsid w:val="00194838"/>
    <w:rsid w:val="00197B10"/>
    <w:rsid w:val="001A002E"/>
    <w:rsid w:val="001A154C"/>
    <w:rsid w:val="001A2932"/>
    <w:rsid w:val="001A2A28"/>
    <w:rsid w:val="001A53CB"/>
    <w:rsid w:val="001B5146"/>
    <w:rsid w:val="001B5274"/>
    <w:rsid w:val="001B71C3"/>
    <w:rsid w:val="001B791B"/>
    <w:rsid w:val="001C1433"/>
    <w:rsid w:val="001C53AF"/>
    <w:rsid w:val="001C6661"/>
    <w:rsid w:val="001C6C37"/>
    <w:rsid w:val="001C7F42"/>
    <w:rsid w:val="001D55F4"/>
    <w:rsid w:val="001D719E"/>
    <w:rsid w:val="001E0072"/>
    <w:rsid w:val="001E600D"/>
    <w:rsid w:val="001E7A0B"/>
    <w:rsid w:val="001F5361"/>
    <w:rsid w:val="001F5946"/>
    <w:rsid w:val="001F74C7"/>
    <w:rsid w:val="001F77F6"/>
    <w:rsid w:val="00200EDC"/>
    <w:rsid w:val="00201517"/>
    <w:rsid w:val="00202A77"/>
    <w:rsid w:val="002115A9"/>
    <w:rsid w:val="00214573"/>
    <w:rsid w:val="00222757"/>
    <w:rsid w:val="00225B90"/>
    <w:rsid w:val="002263E9"/>
    <w:rsid w:val="00227465"/>
    <w:rsid w:val="00232953"/>
    <w:rsid w:val="00232B7E"/>
    <w:rsid w:val="00235679"/>
    <w:rsid w:val="0023599C"/>
    <w:rsid w:val="00237AB8"/>
    <w:rsid w:val="00242B5C"/>
    <w:rsid w:val="0024547A"/>
    <w:rsid w:val="002462A7"/>
    <w:rsid w:val="00252456"/>
    <w:rsid w:val="00262FA5"/>
    <w:rsid w:val="00263203"/>
    <w:rsid w:val="00270A7E"/>
    <w:rsid w:val="00271CE5"/>
    <w:rsid w:val="00282020"/>
    <w:rsid w:val="00286027"/>
    <w:rsid w:val="00294ECF"/>
    <w:rsid w:val="0029627C"/>
    <w:rsid w:val="002A0B09"/>
    <w:rsid w:val="002A26AB"/>
    <w:rsid w:val="002B0538"/>
    <w:rsid w:val="002B202A"/>
    <w:rsid w:val="002B2BCB"/>
    <w:rsid w:val="002B390B"/>
    <w:rsid w:val="002B3ECA"/>
    <w:rsid w:val="002C21FF"/>
    <w:rsid w:val="002C4206"/>
    <w:rsid w:val="002C4C77"/>
    <w:rsid w:val="002D0D59"/>
    <w:rsid w:val="002D6217"/>
    <w:rsid w:val="002D710D"/>
    <w:rsid w:val="002E0C1B"/>
    <w:rsid w:val="002E1ECC"/>
    <w:rsid w:val="002E4C59"/>
    <w:rsid w:val="002E5123"/>
    <w:rsid w:val="002F09A6"/>
    <w:rsid w:val="002F19B9"/>
    <w:rsid w:val="002F29D2"/>
    <w:rsid w:val="002F3CDC"/>
    <w:rsid w:val="002F43C6"/>
    <w:rsid w:val="00303CD9"/>
    <w:rsid w:val="00307CB4"/>
    <w:rsid w:val="003102C1"/>
    <w:rsid w:val="00314A57"/>
    <w:rsid w:val="00315892"/>
    <w:rsid w:val="00321D44"/>
    <w:rsid w:val="0033019C"/>
    <w:rsid w:val="0033229B"/>
    <w:rsid w:val="0033324A"/>
    <w:rsid w:val="00335E45"/>
    <w:rsid w:val="00342DD4"/>
    <w:rsid w:val="00343FF6"/>
    <w:rsid w:val="00344E0A"/>
    <w:rsid w:val="00346AD7"/>
    <w:rsid w:val="003533C6"/>
    <w:rsid w:val="00355259"/>
    <w:rsid w:val="003636BF"/>
    <w:rsid w:val="00367FAC"/>
    <w:rsid w:val="0037209C"/>
    <w:rsid w:val="0037479F"/>
    <w:rsid w:val="0037557E"/>
    <w:rsid w:val="003771D8"/>
    <w:rsid w:val="003772A0"/>
    <w:rsid w:val="00380DD6"/>
    <w:rsid w:val="00384284"/>
    <w:rsid w:val="003845B4"/>
    <w:rsid w:val="00387607"/>
    <w:rsid w:val="00387B1A"/>
    <w:rsid w:val="00390D23"/>
    <w:rsid w:val="00391D55"/>
    <w:rsid w:val="00393094"/>
    <w:rsid w:val="003A5913"/>
    <w:rsid w:val="003A6A3A"/>
    <w:rsid w:val="003B1C49"/>
    <w:rsid w:val="003B30A8"/>
    <w:rsid w:val="003B3372"/>
    <w:rsid w:val="003B3973"/>
    <w:rsid w:val="003B5C61"/>
    <w:rsid w:val="003C1357"/>
    <w:rsid w:val="003C634D"/>
    <w:rsid w:val="003D2A70"/>
    <w:rsid w:val="003D6428"/>
    <w:rsid w:val="003D7C16"/>
    <w:rsid w:val="003D7CBB"/>
    <w:rsid w:val="003E1C74"/>
    <w:rsid w:val="003E1E8F"/>
    <w:rsid w:val="003E69B7"/>
    <w:rsid w:val="003E7DCE"/>
    <w:rsid w:val="003F5EC6"/>
    <w:rsid w:val="003F75D0"/>
    <w:rsid w:val="00402ABC"/>
    <w:rsid w:val="0040383E"/>
    <w:rsid w:val="0040755E"/>
    <w:rsid w:val="00413F33"/>
    <w:rsid w:val="004220C8"/>
    <w:rsid w:val="004262B6"/>
    <w:rsid w:val="00426D7E"/>
    <w:rsid w:val="00430C16"/>
    <w:rsid w:val="004334CE"/>
    <w:rsid w:val="00433CBC"/>
    <w:rsid w:val="00435304"/>
    <w:rsid w:val="00441A04"/>
    <w:rsid w:val="00444866"/>
    <w:rsid w:val="00445F6E"/>
    <w:rsid w:val="00447FDE"/>
    <w:rsid w:val="00452853"/>
    <w:rsid w:val="0045722C"/>
    <w:rsid w:val="00464756"/>
    <w:rsid w:val="00464DAC"/>
    <w:rsid w:val="0047673C"/>
    <w:rsid w:val="00480477"/>
    <w:rsid w:val="00481860"/>
    <w:rsid w:val="00485520"/>
    <w:rsid w:val="00485762"/>
    <w:rsid w:val="00486021"/>
    <w:rsid w:val="00493257"/>
    <w:rsid w:val="004A12F0"/>
    <w:rsid w:val="004A4177"/>
    <w:rsid w:val="004A4742"/>
    <w:rsid w:val="004A544F"/>
    <w:rsid w:val="004A5601"/>
    <w:rsid w:val="004A6699"/>
    <w:rsid w:val="004A7DF1"/>
    <w:rsid w:val="004B0C96"/>
    <w:rsid w:val="004B3BC0"/>
    <w:rsid w:val="004B45B0"/>
    <w:rsid w:val="004B4A03"/>
    <w:rsid w:val="004B4B8F"/>
    <w:rsid w:val="004B6175"/>
    <w:rsid w:val="004B6BF1"/>
    <w:rsid w:val="004C259D"/>
    <w:rsid w:val="004C48C2"/>
    <w:rsid w:val="004C517E"/>
    <w:rsid w:val="004C6836"/>
    <w:rsid w:val="004D0731"/>
    <w:rsid w:val="004D43F1"/>
    <w:rsid w:val="004D4898"/>
    <w:rsid w:val="004E32A5"/>
    <w:rsid w:val="004E6497"/>
    <w:rsid w:val="004E71A1"/>
    <w:rsid w:val="004F1416"/>
    <w:rsid w:val="004F3B43"/>
    <w:rsid w:val="004F463C"/>
    <w:rsid w:val="004F5EA4"/>
    <w:rsid w:val="004F7343"/>
    <w:rsid w:val="0050071E"/>
    <w:rsid w:val="00503BCF"/>
    <w:rsid w:val="00504587"/>
    <w:rsid w:val="00504B7B"/>
    <w:rsid w:val="005174C8"/>
    <w:rsid w:val="0052194C"/>
    <w:rsid w:val="00526246"/>
    <w:rsid w:val="00530E1D"/>
    <w:rsid w:val="00532F18"/>
    <w:rsid w:val="005359AA"/>
    <w:rsid w:val="00536AA4"/>
    <w:rsid w:val="00536B51"/>
    <w:rsid w:val="005376CB"/>
    <w:rsid w:val="00542843"/>
    <w:rsid w:val="00542CD4"/>
    <w:rsid w:val="0054617D"/>
    <w:rsid w:val="0054765B"/>
    <w:rsid w:val="00547AA3"/>
    <w:rsid w:val="00550CD7"/>
    <w:rsid w:val="00551D4F"/>
    <w:rsid w:val="005526E0"/>
    <w:rsid w:val="00552C88"/>
    <w:rsid w:val="0055530C"/>
    <w:rsid w:val="00556CFF"/>
    <w:rsid w:val="005577CC"/>
    <w:rsid w:val="00563455"/>
    <w:rsid w:val="0056609E"/>
    <w:rsid w:val="00567106"/>
    <w:rsid w:val="00577C7C"/>
    <w:rsid w:val="005869E9"/>
    <w:rsid w:val="005A0AF0"/>
    <w:rsid w:val="005A1969"/>
    <w:rsid w:val="005A2CE3"/>
    <w:rsid w:val="005A5FD1"/>
    <w:rsid w:val="005B45B7"/>
    <w:rsid w:val="005B4EA7"/>
    <w:rsid w:val="005C4A27"/>
    <w:rsid w:val="005D0806"/>
    <w:rsid w:val="005D1EA2"/>
    <w:rsid w:val="005D660D"/>
    <w:rsid w:val="005D6AC2"/>
    <w:rsid w:val="005E143C"/>
    <w:rsid w:val="005E1D3C"/>
    <w:rsid w:val="005F27F3"/>
    <w:rsid w:val="005F4B33"/>
    <w:rsid w:val="00600631"/>
    <w:rsid w:val="00600A34"/>
    <w:rsid w:val="006013D4"/>
    <w:rsid w:val="00601FFC"/>
    <w:rsid w:val="0060358C"/>
    <w:rsid w:val="00603846"/>
    <w:rsid w:val="00603ED6"/>
    <w:rsid w:val="00606CD8"/>
    <w:rsid w:val="00607F9C"/>
    <w:rsid w:val="006104D8"/>
    <w:rsid w:val="00623B06"/>
    <w:rsid w:val="00624C7C"/>
    <w:rsid w:val="0063188F"/>
    <w:rsid w:val="00632253"/>
    <w:rsid w:val="00633D9D"/>
    <w:rsid w:val="00635224"/>
    <w:rsid w:val="00641502"/>
    <w:rsid w:val="00642714"/>
    <w:rsid w:val="00643054"/>
    <w:rsid w:val="00644595"/>
    <w:rsid w:val="006452CE"/>
    <w:rsid w:val="006455CE"/>
    <w:rsid w:val="00651288"/>
    <w:rsid w:val="00656088"/>
    <w:rsid w:val="006578CB"/>
    <w:rsid w:val="00657D64"/>
    <w:rsid w:val="00663915"/>
    <w:rsid w:val="00681366"/>
    <w:rsid w:val="006856C6"/>
    <w:rsid w:val="00686578"/>
    <w:rsid w:val="00686E0D"/>
    <w:rsid w:val="00692DF2"/>
    <w:rsid w:val="0069597E"/>
    <w:rsid w:val="006B1B87"/>
    <w:rsid w:val="006B3173"/>
    <w:rsid w:val="006C4A64"/>
    <w:rsid w:val="006C4BD3"/>
    <w:rsid w:val="006D0AAB"/>
    <w:rsid w:val="006D42D9"/>
    <w:rsid w:val="006D76B0"/>
    <w:rsid w:val="006E4FD5"/>
    <w:rsid w:val="006E5F2B"/>
    <w:rsid w:val="006E7EA6"/>
    <w:rsid w:val="006F0D4E"/>
    <w:rsid w:val="006F19FB"/>
    <w:rsid w:val="006F2F4A"/>
    <w:rsid w:val="006F471E"/>
    <w:rsid w:val="0070485E"/>
    <w:rsid w:val="0070748F"/>
    <w:rsid w:val="00711DCA"/>
    <w:rsid w:val="00712172"/>
    <w:rsid w:val="00722AE9"/>
    <w:rsid w:val="00727859"/>
    <w:rsid w:val="007306D2"/>
    <w:rsid w:val="00733017"/>
    <w:rsid w:val="007345B7"/>
    <w:rsid w:val="00734B95"/>
    <w:rsid w:val="00735669"/>
    <w:rsid w:val="007366B2"/>
    <w:rsid w:val="007371D5"/>
    <w:rsid w:val="00740407"/>
    <w:rsid w:val="00747FA2"/>
    <w:rsid w:val="007535A5"/>
    <w:rsid w:val="00757895"/>
    <w:rsid w:val="0076664F"/>
    <w:rsid w:val="007753E8"/>
    <w:rsid w:val="00776877"/>
    <w:rsid w:val="00777712"/>
    <w:rsid w:val="00780BCC"/>
    <w:rsid w:val="00783158"/>
    <w:rsid w:val="00783310"/>
    <w:rsid w:val="0079283D"/>
    <w:rsid w:val="007968A0"/>
    <w:rsid w:val="007A4A6D"/>
    <w:rsid w:val="007A5A4F"/>
    <w:rsid w:val="007B25A6"/>
    <w:rsid w:val="007B36EE"/>
    <w:rsid w:val="007B718F"/>
    <w:rsid w:val="007C4FE6"/>
    <w:rsid w:val="007C509A"/>
    <w:rsid w:val="007C557B"/>
    <w:rsid w:val="007C7745"/>
    <w:rsid w:val="007D1BCF"/>
    <w:rsid w:val="007D6B11"/>
    <w:rsid w:val="007D75CF"/>
    <w:rsid w:val="007E14BC"/>
    <w:rsid w:val="007E31EC"/>
    <w:rsid w:val="007E63C9"/>
    <w:rsid w:val="007E6DC5"/>
    <w:rsid w:val="007F027C"/>
    <w:rsid w:val="007F0551"/>
    <w:rsid w:val="007F78C0"/>
    <w:rsid w:val="00801DC0"/>
    <w:rsid w:val="00805058"/>
    <w:rsid w:val="00806303"/>
    <w:rsid w:val="0081443E"/>
    <w:rsid w:val="00814D77"/>
    <w:rsid w:val="0081673D"/>
    <w:rsid w:val="008168C8"/>
    <w:rsid w:val="00824F15"/>
    <w:rsid w:val="00826E83"/>
    <w:rsid w:val="00830AC0"/>
    <w:rsid w:val="00834334"/>
    <w:rsid w:val="00846C6A"/>
    <w:rsid w:val="00853683"/>
    <w:rsid w:val="008561B9"/>
    <w:rsid w:val="0086242F"/>
    <w:rsid w:val="00871E0C"/>
    <w:rsid w:val="00874478"/>
    <w:rsid w:val="00877B08"/>
    <w:rsid w:val="0088043C"/>
    <w:rsid w:val="008852E0"/>
    <w:rsid w:val="008906C9"/>
    <w:rsid w:val="00890713"/>
    <w:rsid w:val="00891BE1"/>
    <w:rsid w:val="008A3040"/>
    <w:rsid w:val="008A389A"/>
    <w:rsid w:val="008A617C"/>
    <w:rsid w:val="008A6A6B"/>
    <w:rsid w:val="008B2EAD"/>
    <w:rsid w:val="008B7D7B"/>
    <w:rsid w:val="008C5738"/>
    <w:rsid w:val="008C5AB8"/>
    <w:rsid w:val="008C7170"/>
    <w:rsid w:val="008D04F0"/>
    <w:rsid w:val="008D31F7"/>
    <w:rsid w:val="008D616B"/>
    <w:rsid w:val="008E4591"/>
    <w:rsid w:val="008E4D90"/>
    <w:rsid w:val="008F3500"/>
    <w:rsid w:val="008F3D5C"/>
    <w:rsid w:val="008F3D83"/>
    <w:rsid w:val="008F4EC5"/>
    <w:rsid w:val="00900F01"/>
    <w:rsid w:val="009027C4"/>
    <w:rsid w:val="00905145"/>
    <w:rsid w:val="00906459"/>
    <w:rsid w:val="00907479"/>
    <w:rsid w:val="00914C97"/>
    <w:rsid w:val="00914F8E"/>
    <w:rsid w:val="00915D90"/>
    <w:rsid w:val="00915F33"/>
    <w:rsid w:val="00916DDA"/>
    <w:rsid w:val="00920E04"/>
    <w:rsid w:val="00924E3C"/>
    <w:rsid w:val="00935152"/>
    <w:rsid w:val="0094450C"/>
    <w:rsid w:val="00945D08"/>
    <w:rsid w:val="0095240C"/>
    <w:rsid w:val="009546AC"/>
    <w:rsid w:val="00956E8F"/>
    <w:rsid w:val="009577D7"/>
    <w:rsid w:val="00957E05"/>
    <w:rsid w:val="009612BB"/>
    <w:rsid w:val="009671D7"/>
    <w:rsid w:val="00967286"/>
    <w:rsid w:val="009751C1"/>
    <w:rsid w:val="00984ECE"/>
    <w:rsid w:val="009903A1"/>
    <w:rsid w:val="009928BC"/>
    <w:rsid w:val="0099777D"/>
    <w:rsid w:val="009A19C6"/>
    <w:rsid w:val="009A2171"/>
    <w:rsid w:val="009A2EF4"/>
    <w:rsid w:val="009A54C5"/>
    <w:rsid w:val="009B0BED"/>
    <w:rsid w:val="009C550F"/>
    <w:rsid w:val="009C7C1C"/>
    <w:rsid w:val="009D748A"/>
    <w:rsid w:val="009E0ADD"/>
    <w:rsid w:val="009E13E0"/>
    <w:rsid w:val="009E3F45"/>
    <w:rsid w:val="009E6A19"/>
    <w:rsid w:val="009F0843"/>
    <w:rsid w:val="009F0A77"/>
    <w:rsid w:val="009F4C16"/>
    <w:rsid w:val="00A000A8"/>
    <w:rsid w:val="00A00AC3"/>
    <w:rsid w:val="00A11704"/>
    <w:rsid w:val="00A11BBA"/>
    <w:rsid w:val="00A125C5"/>
    <w:rsid w:val="00A179CB"/>
    <w:rsid w:val="00A24CD9"/>
    <w:rsid w:val="00A375B3"/>
    <w:rsid w:val="00A37681"/>
    <w:rsid w:val="00A409D9"/>
    <w:rsid w:val="00A4236A"/>
    <w:rsid w:val="00A45C0D"/>
    <w:rsid w:val="00A473FB"/>
    <w:rsid w:val="00A5039D"/>
    <w:rsid w:val="00A5151D"/>
    <w:rsid w:val="00A566F3"/>
    <w:rsid w:val="00A57F07"/>
    <w:rsid w:val="00A61918"/>
    <w:rsid w:val="00A65CF5"/>
    <w:rsid w:val="00A65EE7"/>
    <w:rsid w:val="00A65FAE"/>
    <w:rsid w:val="00A66867"/>
    <w:rsid w:val="00A66BCA"/>
    <w:rsid w:val="00A70133"/>
    <w:rsid w:val="00A73431"/>
    <w:rsid w:val="00A76813"/>
    <w:rsid w:val="00A77A3D"/>
    <w:rsid w:val="00A8075E"/>
    <w:rsid w:val="00A8112F"/>
    <w:rsid w:val="00A813FF"/>
    <w:rsid w:val="00A82A09"/>
    <w:rsid w:val="00A84A3B"/>
    <w:rsid w:val="00A876CC"/>
    <w:rsid w:val="00A93B35"/>
    <w:rsid w:val="00A94895"/>
    <w:rsid w:val="00A95BFB"/>
    <w:rsid w:val="00AA2C31"/>
    <w:rsid w:val="00AA6CA5"/>
    <w:rsid w:val="00AA744E"/>
    <w:rsid w:val="00AA77E7"/>
    <w:rsid w:val="00AD2025"/>
    <w:rsid w:val="00AD482C"/>
    <w:rsid w:val="00AD56EE"/>
    <w:rsid w:val="00AE1362"/>
    <w:rsid w:val="00AE1429"/>
    <w:rsid w:val="00AE2166"/>
    <w:rsid w:val="00AE22DF"/>
    <w:rsid w:val="00AE316A"/>
    <w:rsid w:val="00AF35DD"/>
    <w:rsid w:val="00AF57D7"/>
    <w:rsid w:val="00B00957"/>
    <w:rsid w:val="00B0474C"/>
    <w:rsid w:val="00B07264"/>
    <w:rsid w:val="00B07E8C"/>
    <w:rsid w:val="00B17141"/>
    <w:rsid w:val="00B25C8E"/>
    <w:rsid w:val="00B27D81"/>
    <w:rsid w:val="00B31575"/>
    <w:rsid w:val="00B37162"/>
    <w:rsid w:val="00B47BD2"/>
    <w:rsid w:val="00B523AB"/>
    <w:rsid w:val="00B537B0"/>
    <w:rsid w:val="00B5435C"/>
    <w:rsid w:val="00B60B54"/>
    <w:rsid w:val="00B60FD3"/>
    <w:rsid w:val="00B610DF"/>
    <w:rsid w:val="00B6409B"/>
    <w:rsid w:val="00B71CC0"/>
    <w:rsid w:val="00B74876"/>
    <w:rsid w:val="00B83EEA"/>
    <w:rsid w:val="00B84BCF"/>
    <w:rsid w:val="00B853D2"/>
    <w:rsid w:val="00B8547D"/>
    <w:rsid w:val="00B90DE6"/>
    <w:rsid w:val="00B92C72"/>
    <w:rsid w:val="00B97E08"/>
    <w:rsid w:val="00BA0EE9"/>
    <w:rsid w:val="00BB1F36"/>
    <w:rsid w:val="00BB38EB"/>
    <w:rsid w:val="00BB7214"/>
    <w:rsid w:val="00BD16E9"/>
    <w:rsid w:val="00BD18EF"/>
    <w:rsid w:val="00BD302D"/>
    <w:rsid w:val="00BD4013"/>
    <w:rsid w:val="00BD49AE"/>
    <w:rsid w:val="00BD4D54"/>
    <w:rsid w:val="00BE023F"/>
    <w:rsid w:val="00BF1F22"/>
    <w:rsid w:val="00BF2F40"/>
    <w:rsid w:val="00BF4EF1"/>
    <w:rsid w:val="00C066EE"/>
    <w:rsid w:val="00C07F64"/>
    <w:rsid w:val="00C103E7"/>
    <w:rsid w:val="00C16688"/>
    <w:rsid w:val="00C1734F"/>
    <w:rsid w:val="00C21350"/>
    <w:rsid w:val="00C21FBE"/>
    <w:rsid w:val="00C250D5"/>
    <w:rsid w:val="00C276D7"/>
    <w:rsid w:val="00C31BE7"/>
    <w:rsid w:val="00C321F2"/>
    <w:rsid w:val="00C33C5E"/>
    <w:rsid w:val="00C34086"/>
    <w:rsid w:val="00C36C44"/>
    <w:rsid w:val="00C37645"/>
    <w:rsid w:val="00C569F5"/>
    <w:rsid w:val="00C61358"/>
    <w:rsid w:val="00C72E19"/>
    <w:rsid w:val="00C7303C"/>
    <w:rsid w:val="00C82188"/>
    <w:rsid w:val="00C831C4"/>
    <w:rsid w:val="00C9191F"/>
    <w:rsid w:val="00C92898"/>
    <w:rsid w:val="00CB0324"/>
    <w:rsid w:val="00CB4AEF"/>
    <w:rsid w:val="00CB4E53"/>
    <w:rsid w:val="00CC104C"/>
    <w:rsid w:val="00CC3299"/>
    <w:rsid w:val="00CC60CA"/>
    <w:rsid w:val="00CD149E"/>
    <w:rsid w:val="00CD1846"/>
    <w:rsid w:val="00CD796E"/>
    <w:rsid w:val="00CD7B86"/>
    <w:rsid w:val="00CE0CA4"/>
    <w:rsid w:val="00CE3D3F"/>
    <w:rsid w:val="00CE7514"/>
    <w:rsid w:val="00CF0CD8"/>
    <w:rsid w:val="00D016DE"/>
    <w:rsid w:val="00D0297B"/>
    <w:rsid w:val="00D06C6D"/>
    <w:rsid w:val="00D074A7"/>
    <w:rsid w:val="00D100F1"/>
    <w:rsid w:val="00D1348D"/>
    <w:rsid w:val="00D173AD"/>
    <w:rsid w:val="00D20ECB"/>
    <w:rsid w:val="00D23886"/>
    <w:rsid w:val="00D248DE"/>
    <w:rsid w:val="00D30724"/>
    <w:rsid w:val="00D32887"/>
    <w:rsid w:val="00D34899"/>
    <w:rsid w:val="00D40B47"/>
    <w:rsid w:val="00D40EB7"/>
    <w:rsid w:val="00D44782"/>
    <w:rsid w:val="00D4528A"/>
    <w:rsid w:val="00D4588D"/>
    <w:rsid w:val="00D5488D"/>
    <w:rsid w:val="00D62095"/>
    <w:rsid w:val="00D64859"/>
    <w:rsid w:val="00D64BF2"/>
    <w:rsid w:val="00D708FE"/>
    <w:rsid w:val="00D73D0B"/>
    <w:rsid w:val="00D7738A"/>
    <w:rsid w:val="00D83758"/>
    <w:rsid w:val="00D83C76"/>
    <w:rsid w:val="00D8542D"/>
    <w:rsid w:val="00D91A53"/>
    <w:rsid w:val="00DA5900"/>
    <w:rsid w:val="00DB6859"/>
    <w:rsid w:val="00DB748A"/>
    <w:rsid w:val="00DB7564"/>
    <w:rsid w:val="00DB762E"/>
    <w:rsid w:val="00DC278C"/>
    <w:rsid w:val="00DC2B5F"/>
    <w:rsid w:val="00DC3590"/>
    <w:rsid w:val="00DC4618"/>
    <w:rsid w:val="00DC5E0B"/>
    <w:rsid w:val="00DC6A71"/>
    <w:rsid w:val="00DD39A5"/>
    <w:rsid w:val="00DD4044"/>
    <w:rsid w:val="00DD7EDD"/>
    <w:rsid w:val="00DE5B46"/>
    <w:rsid w:val="00DF3D78"/>
    <w:rsid w:val="00DF6B6A"/>
    <w:rsid w:val="00E01879"/>
    <w:rsid w:val="00E0357D"/>
    <w:rsid w:val="00E042DB"/>
    <w:rsid w:val="00E1308A"/>
    <w:rsid w:val="00E17B20"/>
    <w:rsid w:val="00E22F05"/>
    <w:rsid w:val="00E24EC2"/>
    <w:rsid w:val="00E25860"/>
    <w:rsid w:val="00E2649E"/>
    <w:rsid w:val="00E33A1B"/>
    <w:rsid w:val="00E36965"/>
    <w:rsid w:val="00E36DF0"/>
    <w:rsid w:val="00E44C83"/>
    <w:rsid w:val="00E4582E"/>
    <w:rsid w:val="00E4661B"/>
    <w:rsid w:val="00E550F0"/>
    <w:rsid w:val="00E628E9"/>
    <w:rsid w:val="00E657A7"/>
    <w:rsid w:val="00E707A6"/>
    <w:rsid w:val="00E7158D"/>
    <w:rsid w:val="00E75193"/>
    <w:rsid w:val="00E969F9"/>
    <w:rsid w:val="00E97071"/>
    <w:rsid w:val="00EA0F8C"/>
    <w:rsid w:val="00EA17E3"/>
    <w:rsid w:val="00EA4D82"/>
    <w:rsid w:val="00EA5D0F"/>
    <w:rsid w:val="00EA76C5"/>
    <w:rsid w:val="00EB195E"/>
    <w:rsid w:val="00EB793D"/>
    <w:rsid w:val="00EC6EF3"/>
    <w:rsid w:val="00ED1CB3"/>
    <w:rsid w:val="00ED3B97"/>
    <w:rsid w:val="00ED7BA7"/>
    <w:rsid w:val="00EE26C1"/>
    <w:rsid w:val="00EE46F2"/>
    <w:rsid w:val="00EE7E89"/>
    <w:rsid w:val="00EF413C"/>
    <w:rsid w:val="00F05E5B"/>
    <w:rsid w:val="00F121C5"/>
    <w:rsid w:val="00F1242C"/>
    <w:rsid w:val="00F23D72"/>
    <w:rsid w:val="00F240BB"/>
    <w:rsid w:val="00F300EB"/>
    <w:rsid w:val="00F30B63"/>
    <w:rsid w:val="00F34B36"/>
    <w:rsid w:val="00F34D3A"/>
    <w:rsid w:val="00F366CF"/>
    <w:rsid w:val="00F46724"/>
    <w:rsid w:val="00F53BF7"/>
    <w:rsid w:val="00F54FF9"/>
    <w:rsid w:val="00F5522F"/>
    <w:rsid w:val="00F57656"/>
    <w:rsid w:val="00F57FED"/>
    <w:rsid w:val="00F61B8C"/>
    <w:rsid w:val="00F7010A"/>
    <w:rsid w:val="00F701E9"/>
    <w:rsid w:val="00F76E06"/>
    <w:rsid w:val="00F855E5"/>
    <w:rsid w:val="00F90A3A"/>
    <w:rsid w:val="00FA1E76"/>
    <w:rsid w:val="00FB5633"/>
    <w:rsid w:val="00FB5852"/>
    <w:rsid w:val="00FB5862"/>
    <w:rsid w:val="00FC02AF"/>
    <w:rsid w:val="00FC399C"/>
    <w:rsid w:val="00FD03C9"/>
    <w:rsid w:val="00FD25A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1"/>
    </o:shapelayout>
  </w:shapeDefaults>
  <w:doNotEmbedSmartTags/>
  <w:decimalSymbol w:val=","/>
  <w:listSeparator w:val=";"/>
  <w15:chartTrackingRefBased/>
  <w15:docId w15:val="{03865022-FA3D-48AA-B062-63F268406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Nerazreenaomemba">
    <w:name w:val="Unresolved Mention"/>
    <w:uiPriority w:val="99"/>
    <w:semiHidden/>
    <w:unhideWhenUsed/>
    <w:rsid w:val="008168C8"/>
    <w:rPr>
      <w:color w:val="605E5C"/>
      <w:shd w:val="clear" w:color="auto" w:fill="E1DFDD"/>
    </w:rPr>
  </w:style>
  <w:style w:type="paragraph" w:styleId="Sprotnaopomba-besedilo">
    <w:name w:val="footnote text"/>
    <w:basedOn w:val="Navaden"/>
    <w:link w:val="Sprotnaopomba-besediloZnak"/>
    <w:rsid w:val="00577C7C"/>
    <w:rPr>
      <w:sz w:val="20"/>
    </w:rPr>
  </w:style>
  <w:style w:type="character" w:customStyle="1" w:styleId="Sprotnaopomba-besediloZnak">
    <w:name w:val="Sprotna opomba - besedilo Znak"/>
    <w:link w:val="Sprotnaopomba-besedilo"/>
    <w:rsid w:val="00577C7C"/>
    <w:rPr>
      <w:rFonts w:ascii="Arial" w:hAnsi="Arial"/>
      <w:lang w:eastAsia="en-US"/>
    </w:rPr>
  </w:style>
  <w:style w:type="character" w:styleId="Sprotnaopomba-sklic">
    <w:name w:val="footnote reference"/>
    <w:rsid w:val="00577C7C"/>
    <w:rPr>
      <w:vertAlign w:val="superscript"/>
    </w:rPr>
  </w:style>
  <w:style w:type="character" w:styleId="Pripombasklic">
    <w:name w:val="annotation reference"/>
    <w:rsid w:val="00C831C4"/>
    <w:rPr>
      <w:sz w:val="16"/>
      <w:szCs w:val="16"/>
    </w:rPr>
  </w:style>
  <w:style w:type="paragraph" w:styleId="Pripombabesedilo">
    <w:name w:val="annotation text"/>
    <w:basedOn w:val="Navaden"/>
    <w:link w:val="PripombabesediloZnak"/>
    <w:rsid w:val="00C831C4"/>
    <w:rPr>
      <w:sz w:val="20"/>
    </w:rPr>
  </w:style>
  <w:style w:type="character" w:customStyle="1" w:styleId="PripombabesediloZnak">
    <w:name w:val="Pripomba – besedilo Znak"/>
    <w:link w:val="Pripombabesedilo"/>
    <w:rsid w:val="00C831C4"/>
    <w:rPr>
      <w:rFonts w:ascii="Arial" w:hAnsi="Arial"/>
      <w:lang w:eastAsia="en-US"/>
    </w:rPr>
  </w:style>
  <w:style w:type="paragraph" w:styleId="Zadevapripombe">
    <w:name w:val="annotation subject"/>
    <w:basedOn w:val="Pripombabesedilo"/>
    <w:next w:val="Pripombabesedilo"/>
    <w:link w:val="ZadevapripombeZnak"/>
    <w:rsid w:val="00C831C4"/>
    <w:rPr>
      <w:b/>
      <w:bCs/>
    </w:rPr>
  </w:style>
  <w:style w:type="character" w:customStyle="1" w:styleId="ZadevapripombeZnak">
    <w:name w:val="Zadeva pripombe Znak"/>
    <w:link w:val="Zadevapripombe"/>
    <w:rsid w:val="00C831C4"/>
    <w:rPr>
      <w:rFonts w:ascii="Arial" w:hAnsi="Arial"/>
      <w:b/>
      <w:bCs/>
      <w:lang w:eastAsia="en-US"/>
    </w:rPr>
  </w:style>
  <w:style w:type="table" w:styleId="Tabelamrea4">
    <w:name w:val="Table Grid 4"/>
    <w:basedOn w:val="Navadnatabela"/>
    <w:rsid w:val="007C557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JU/DSP/Sistemsko-urejanje/OBVESTILO_ravnanje_s_stvarnim_premozenjem-1.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hyperlink" Target="mailto:gp.mju@gov.si" TargetMode="External"/><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65C4C-F4A0-4891-A392-FE5BA77C2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2</TotalTime>
  <Pages>6</Pages>
  <Words>1349</Words>
  <Characters>8379</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9709</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JZP Lukavci</dc:title>
  <dc:subject/>
  <dc:creator>Marija Petek</dc:creator>
  <cp:keywords/>
  <cp:lastModifiedBy>Ana Pavlič</cp:lastModifiedBy>
  <cp:revision>3</cp:revision>
  <cp:lastPrinted>2018-05-17T12:20:00Z</cp:lastPrinted>
  <dcterms:created xsi:type="dcterms:W3CDTF">2020-10-15T11:41:00Z</dcterms:created>
  <dcterms:modified xsi:type="dcterms:W3CDTF">2020-10-15T11:46:00Z</dcterms:modified>
</cp:coreProperties>
</file>