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D87B" w14:textId="61CC51F0" w:rsidR="00281FEB" w:rsidRPr="0020410F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</w:t>
      </w:r>
      <w:r w:rsidR="0013359B">
        <w:rPr>
          <w:rFonts w:ascii="Calibri" w:hAnsi="Calibri" w:cs="Calibri"/>
          <w:b/>
          <w:color w:val="000000"/>
        </w:rPr>
        <w:t>POSLOVNI PROSTOR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 xml:space="preserve">del stavbe </w:t>
      </w:r>
      <w:r w:rsidR="0013359B">
        <w:rPr>
          <w:rFonts w:ascii="Calibri" w:hAnsi="Calibri" w:cs="Calibri"/>
          <w:bCs/>
        </w:rPr>
        <w:t>2606</w:t>
      </w:r>
      <w:r w:rsidR="00621D1E">
        <w:rPr>
          <w:rFonts w:ascii="Calibri" w:hAnsi="Calibri" w:cs="Calibri"/>
          <w:bCs/>
        </w:rPr>
        <w:t>-</w:t>
      </w:r>
      <w:r w:rsidR="0013359B">
        <w:rPr>
          <w:rFonts w:ascii="Calibri" w:hAnsi="Calibri" w:cs="Calibri"/>
          <w:bCs/>
        </w:rPr>
        <w:t>3990</w:t>
      </w:r>
      <w:r w:rsidR="00621D1E">
        <w:rPr>
          <w:rFonts w:ascii="Calibri" w:hAnsi="Calibri" w:cs="Calibri"/>
          <w:bCs/>
        </w:rPr>
        <w:t>-</w:t>
      </w:r>
      <w:r w:rsidR="0013359B">
        <w:rPr>
          <w:rFonts w:ascii="Calibri" w:hAnsi="Calibri" w:cs="Calibri"/>
          <w:bCs/>
        </w:rPr>
        <w:t>1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1342453A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13359B">
        <w:rPr>
          <w:rFonts w:cs="Arial"/>
          <w:sz w:val="20"/>
        </w:rPr>
        <w:t>2</w:t>
      </w:r>
      <w:r w:rsidR="00621D1E">
        <w:rPr>
          <w:rFonts w:cs="Arial"/>
          <w:sz w:val="20"/>
        </w:rPr>
        <w:t>-1</w:t>
      </w:r>
      <w:r w:rsidR="0013359B">
        <w:rPr>
          <w:rFonts w:cs="Arial"/>
          <w:sz w:val="20"/>
        </w:rPr>
        <w:t>01</w:t>
      </w:r>
      <w:r w:rsidR="00621D1E">
        <w:rPr>
          <w:rFonts w:cs="Arial"/>
          <w:sz w:val="20"/>
        </w:rPr>
        <w:t>/2021/</w:t>
      </w:r>
      <w:r w:rsidR="0013359B">
        <w:rPr>
          <w:rFonts w:cs="Arial"/>
          <w:sz w:val="20"/>
        </w:rPr>
        <w:t>6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5601F9" w:rsidRPr="001A6BCF">
        <w:rPr>
          <w:rFonts w:eastAsia="Times New Roman" w:cs="Calibri"/>
          <w:sz w:val="20"/>
          <w:szCs w:val="20"/>
        </w:rPr>
        <w:t xml:space="preserve"> </w:t>
      </w:r>
      <w:r w:rsidR="00735093">
        <w:rPr>
          <w:rFonts w:eastAsia="Times New Roman" w:cs="Calibri"/>
          <w:sz w:val="20"/>
          <w:szCs w:val="20"/>
        </w:rPr>
        <w:t>10. 2. 2022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4C798B29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041A9055" w:rsidR="008F3FC1" w:rsidRPr="008F3FC1" w:rsidRDefault="00353E9A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del stavbe </w:t>
            </w:r>
            <w:r w:rsidR="00DA7D32">
              <w:rPr>
                <w:rFonts w:asciiTheme="minorHAnsi" w:hAnsiTheme="minorHAnsi" w:cstheme="minorHAnsi"/>
                <w:sz w:val="16"/>
                <w:szCs w:val="16"/>
              </w:rPr>
              <w:t>2606</w:t>
            </w:r>
            <w:r w:rsidR="00621D1E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DA7D32">
              <w:rPr>
                <w:rFonts w:asciiTheme="minorHAnsi" w:hAnsiTheme="minorHAnsi" w:cstheme="minorHAnsi"/>
                <w:sz w:val="16"/>
                <w:szCs w:val="16"/>
              </w:rPr>
              <w:t>3990</w:t>
            </w:r>
            <w:r w:rsidR="00621D1E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DA7D3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4AB21954" w:rsidR="005D44E2" w:rsidRPr="005D44E2" w:rsidRDefault="00DA7D32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40,85 m</w:t>
            </w:r>
            <w:r w:rsidRPr="00DA7D3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985" w:type="dxa"/>
          </w:tcPr>
          <w:p w14:paraId="2C041DBF" w14:textId="4282ABB7" w:rsidR="007C2114" w:rsidRPr="000F083F" w:rsidRDefault="00DA7D32" w:rsidP="00DA7D3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Poslovni prostor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66F02DA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F50ED4">
        <w:rPr>
          <w:rFonts w:eastAsia="Times New Roman" w:cs="Calibri"/>
          <w:sz w:val="20"/>
          <w:szCs w:val="20"/>
          <w:lang w:eastAsia="sl-SI"/>
        </w:rPr>
        <w:t>31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E36">
        <w:rPr>
          <w:rFonts w:eastAsia="Times New Roman" w:cs="Calibri"/>
          <w:sz w:val="20"/>
          <w:szCs w:val="20"/>
          <w:lang w:eastAsia="sl-SI"/>
        </w:rPr>
        <w:t>5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3A986CD3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0D9B7AE7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 xml:space="preserve">najmanj </w:t>
    </w:r>
    <w:r w:rsidR="00DA7D32">
      <w:rPr>
        <w:rFonts w:cs="Calibri"/>
        <w:sz w:val="20"/>
        <w:szCs w:val="20"/>
      </w:rPr>
      <w:t>58</w:t>
    </w:r>
    <w:r w:rsidR="0048385A" w:rsidRPr="004E2180">
      <w:rPr>
        <w:rFonts w:cs="Calibri"/>
        <w:sz w:val="20"/>
        <w:szCs w:val="20"/>
      </w:rPr>
      <w:t>.000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359B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35093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35815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za prodajo nepremičnine del stavbe 1074-2708-2_Priloga1</vt:lpstr>
    </vt:vector>
  </TitlesOfParts>
  <Company>Ministrstvo za javno upravo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 na naslovu Beblerjeva ulica 5 v Kopru</dc:title>
  <dc:subject/>
  <dc:creator>Marjeta Erjavec</dc:creator>
  <cp:keywords>4782-101/2021</cp:keywords>
  <cp:lastModifiedBy>Nevenka Trček</cp:lastModifiedBy>
  <cp:revision>2</cp:revision>
  <cp:lastPrinted>2017-11-03T11:30:00Z</cp:lastPrinted>
  <dcterms:created xsi:type="dcterms:W3CDTF">2022-02-11T09:06:00Z</dcterms:created>
  <dcterms:modified xsi:type="dcterms:W3CDTF">2022-02-11T09:06:00Z</dcterms:modified>
</cp:coreProperties>
</file>