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43EC6" w14:textId="0ADE54DF" w:rsidR="009903A1" w:rsidRPr="002C4224" w:rsidRDefault="00CD7B86" w:rsidP="00E44C83">
      <w:pPr>
        <w:jc w:val="both"/>
        <w:rPr>
          <w:rFonts w:cs="Arial"/>
          <w:sz w:val="20"/>
        </w:rPr>
      </w:pPr>
      <w:r w:rsidRPr="002C4224">
        <w:rPr>
          <w:rFonts w:cs="Arial"/>
          <w:sz w:val="20"/>
        </w:rPr>
        <w:t>Številka:</w:t>
      </w:r>
      <w:r w:rsidR="00480477" w:rsidRPr="002C4224">
        <w:rPr>
          <w:rFonts w:cs="Arial"/>
          <w:sz w:val="20"/>
        </w:rPr>
        <w:t xml:space="preserve"> </w:t>
      </w:r>
      <w:r w:rsidR="00BC0F23" w:rsidRPr="002C4224">
        <w:rPr>
          <w:rFonts w:cs="Arial"/>
          <w:sz w:val="20"/>
        </w:rPr>
        <w:t xml:space="preserve">  </w:t>
      </w:r>
      <w:r w:rsidR="00930B40" w:rsidRPr="002C4224">
        <w:rPr>
          <w:rFonts w:cs="Arial"/>
          <w:sz w:val="20"/>
        </w:rPr>
        <w:t>352-140/2018/</w:t>
      </w:r>
      <w:r w:rsidR="002C4224" w:rsidRPr="002C4224">
        <w:rPr>
          <w:rFonts w:cs="Arial"/>
          <w:sz w:val="20"/>
        </w:rPr>
        <w:t>54</w:t>
      </w:r>
    </w:p>
    <w:p w14:paraId="7F8932E1" w14:textId="73045C2B" w:rsidR="00CD7B86" w:rsidRPr="004F5EA4" w:rsidRDefault="00CD7B86" w:rsidP="00E44C83">
      <w:pPr>
        <w:jc w:val="both"/>
        <w:rPr>
          <w:rFonts w:cs="Arial"/>
          <w:sz w:val="20"/>
        </w:rPr>
      </w:pPr>
      <w:r w:rsidRPr="002C4224">
        <w:rPr>
          <w:rFonts w:cs="Arial"/>
          <w:sz w:val="20"/>
        </w:rPr>
        <w:t>Datum:</w:t>
      </w:r>
      <w:r w:rsidR="00480477" w:rsidRPr="002C4224">
        <w:rPr>
          <w:rFonts w:cs="Arial"/>
          <w:sz w:val="20"/>
        </w:rPr>
        <w:t xml:space="preserve">   </w:t>
      </w:r>
      <w:r w:rsidR="00BC0F23" w:rsidRPr="002C4224">
        <w:rPr>
          <w:rFonts w:cs="Arial"/>
          <w:sz w:val="20"/>
        </w:rPr>
        <w:t xml:space="preserve">  </w:t>
      </w:r>
      <w:r w:rsidR="002C4224" w:rsidRPr="002C4224">
        <w:rPr>
          <w:rFonts w:cs="Arial"/>
          <w:sz w:val="20"/>
        </w:rPr>
        <w:t>21</w:t>
      </w:r>
      <w:r w:rsidR="00BC0F23" w:rsidRPr="002C4224">
        <w:rPr>
          <w:rFonts w:cs="Arial"/>
          <w:sz w:val="20"/>
        </w:rPr>
        <w:t>. 1</w:t>
      </w:r>
      <w:r w:rsidR="00A236DE" w:rsidRPr="002C4224">
        <w:rPr>
          <w:rFonts w:cs="Arial"/>
          <w:sz w:val="20"/>
        </w:rPr>
        <w:t>2</w:t>
      </w:r>
      <w:r w:rsidR="00BC0F23" w:rsidRPr="002C4224">
        <w:rPr>
          <w:rFonts w:cs="Arial"/>
          <w:sz w:val="20"/>
        </w:rPr>
        <w:t>.</w:t>
      </w:r>
      <w:r w:rsidR="00F361AB" w:rsidRPr="00BC0F23">
        <w:rPr>
          <w:rFonts w:cs="Arial"/>
          <w:sz w:val="20"/>
        </w:rPr>
        <w:t xml:space="preserve"> 202</w:t>
      </w:r>
      <w:r w:rsidR="00A0227D" w:rsidRPr="00BC0F23">
        <w:rPr>
          <w:rFonts w:cs="Arial"/>
          <w:sz w:val="20"/>
        </w:rPr>
        <w:t>1</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15B4CFF5"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4A5B84">
        <w:rPr>
          <w:rFonts w:cs="Arial"/>
          <w:b/>
          <w:sz w:val="20"/>
        </w:rPr>
        <w:t xml:space="preserve"> </w:t>
      </w:r>
      <w:r w:rsidR="00D36212">
        <w:rPr>
          <w:rFonts w:cs="Arial"/>
          <w:b/>
          <w:sz w:val="20"/>
        </w:rPr>
        <w:t xml:space="preserve">STANOVANJA ID znak: del stavbe </w:t>
      </w:r>
      <w:r w:rsidR="00930B40">
        <w:rPr>
          <w:rFonts w:cs="Arial"/>
          <w:b/>
          <w:sz w:val="20"/>
        </w:rPr>
        <w:t>34-196-5</w:t>
      </w:r>
      <w:r w:rsidR="00BA4D24">
        <w:rPr>
          <w:rFonts w:cs="Arial"/>
          <w:b/>
          <w:sz w:val="20"/>
        </w:rPr>
        <w:t xml:space="preserve">, </w:t>
      </w:r>
      <w:r w:rsidR="00074954">
        <w:rPr>
          <w:rFonts w:cs="Arial"/>
          <w:b/>
          <w:sz w:val="20"/>
        </w:rPr>
        <w:t>V DELEŽU DO 1/</w:t>
      </w:r>
      <w:r w:rsidR="00A316ED">
        <w:rPr>
          <w:rFonts w:cs="Arial"/>
          <w:b/>
          <w:sz w:val="20"/>
        </w:rPr>
        <w:t>1</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2553E714" w:rsidR="00AB674C"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930B40">
        <w:rPr>
          <w:rFonts w:cs="Arial"/>
          <w:sz w:val="20"/>
        </w:rPr>
        <w:t>stanovanje</w:t>
      </w:r>
      <w:r w:rsidR="00E41874">
        <w:rPr>
          <w:rFonts w:cs="Arial"/>
          <w:sz w:val="20"/>
        </w:rPr>
        <w:t>:</w:t>
      </w:r>
    </w:p>
    <w:tbl>
      <w:tblPr>
        <w:tblStyle w:val="Tabelamrea4poudarek1"/>
        <w:tblW w:w="8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2268"/>
        <w:gridCol w:w="3910"/>
        <w:gridCol w:w="809"/>
      </w:tblGrid>
      <w:tr w:rsidR="00354D31" w14:paraId="029CA3AB" w14:textId="77777777" w:rsidTr="00354D31">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hideMark/>
          </w:tcPr>
          <w:p w14:paraId="2F16F1B4" w14:textId="77777777" w:rsidR="00354D31" w:rsidRDefault="00354D31">
            <w:pPr>
              <w:spacing w:line="260" w:lineRule="exact"/>
              <w:jc w:val="center"/>
              <w:rPr>
                <w:rFonts w:ascii="Calibri" w:hAnsi="Calibri" w:cs="Arial"/>
                <w:b w:val="0"/>
                <w:bCs w:val="0"/>
                <w:iCs/>
                <w:sz w:val="16"/>
                <w:szCs w:val="16"/>
              </w:rPr>
            </w:pPr>
            <w:r>
              <w:rPr>
                <w:rFonts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vAlign w:val="center"/>
            <w:hideMark/>
          </w:tcPr>
          <w:p w14:paraId="1E43482E" w14:textId="77777777" w:rsidR="00354D31" w:rsidRDefault="00354D31">
            <w:pPr>
              <w:spacing w:line="260" w:lineRule="exact"/>
              <w:jc w:val="center"/>
              <w:rPr>
                <w:rFonts w:cs="Arial"/>
                <w:b w:val="0"/>
                <w:bCs w:val="0"/>
                <w:iCs/>
                <w:sz w:val="16"/>
                <w:szCs w:val="16"/>
              </w:rPr>
            </w:pPr>
            <w:r>
              <w:rPr>
                <w:rFonts w:cs="Arial"/>
                <w:iCs/>
                <w:sz w:val="16"/>
                <w:szCs w:val="16"/>
              </w:rPr>
              <w:t>Izmera (do celote)</w:t>
            </w:r>
          </w:p>
        </w:tc>
        <w:tc>
          <w:tcPr>
            <w:tcW w:w="3910" w:type="dxa"/>
            <w:tcBorders>
              <w:top w:val="single" w:sz="4" w:space="0" w:color="auto"/>
              <w:left w:val="single" w:sz="4" w:space="0" w:color="auto"/>
              <w:bottom w:val="single" w:sz="4" w:space="0" w:color="auto"/>
              <w:right w:val="single" w:sz="4" w:space="0" w:color="auto"/>
            </w:tcBorders>
            <w:vAlign w:val="center"/>
            <w:hideMark/>
          </w:tcPr>
          <w:p w14:paraId="1634D29F" w14:textId="638479BB" w:rsidR="00354D31" w:rsidRDefault="00122692">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16"/>
                <w:szCs w:val="16"/>
              </w:rPr>
            </w:pPr>
            <w:r>
              <w:rPr>
                <w:rFonts w:cs="Arial"/>
                <w:iCs/>
                <w:sz w:val="16"/>
                <w:szCs w:val="16"/>
              </w:rPr>
              <w:t>D</w:t>
            </w:r>
            <w:r w:rsidR="00354D31">
              <w:rPr>
                <w:rFonts w:cs="Arial"/>
                <w:iCs/>
                <w:sz w:val="16"/>
                <w:szCs w:val="16"/>
              </w:rPr>
              <w:t>ejanska raba dela stavbe</w:t>
            </w:r>
          </w:p>
        </w:tc>
        <w:tc>
          <w:tcPr>
            <w:cnfStyle w:val="000010000000" w:firstRow="0" w:lastRow="0" w:firstColumn="0" w:lastColumn="0" w:oddVBand="1" w:evenVBand="0" w:oddHBand="0" w:evenHBand="0" w:firstRowFirstColumn="0" w:firstRowLastColumn="0" w:lastRowFirstColumn="0" w:lastRowLastColumn="0"/>
            <w:tcW w:w="809" w:type="dxa"/>
            <w:tcBorders>
              <w:top w:val="single" w:sz="4" w:space="0" w:color="auto"/>
              <w:left w:val="single" w:sz="4" w:space="0" w:color="auto"/>
              <w:bottom w:val="single" w:sz="4" w:space="0" w:color="auto"/>
              <w:right w:val="single" w:sz="4" w:space="0" w:color="auto"/>
            </w:tcBorders>
            <w:vAlign w:val="center"/>
            <w:hideMark/>
          </w:tcPr>
          <w:p w14:paraId="0380E34D" w14:textId="77777777" w:rsidR="00354D31" w:rsidRDefault="00354D31">
            <w:pPr>
              <w:spacing w:line="260" w:lineRule="exact"/>
              <w:jc w:val="center"/>
              <w:rPr>
                <w:rFonts w:cs="Arial"/>
                <w:b w:val="0"/>
                <w:bCs w:val="0"/>
                <w:iCs/>
                <w:sz w:val="16"/>
                <w:szCs w:val="16"/>
              </w:rPr>
            </w:pPr>
            <w:r>
              <w:rPr>
                <w:rFonts w:cs="Arial"/>
                <w:iCs/>
                <w:sz w:val="16"/>
                <w:szCs w:val="16"/>
              </w:rPr>
              <w:t>Delež</w:t>
            </w:r>
          </w:p>
        </w:tc>
      </w:tr>
      <w:tr w:rsidR="00D36212" w14:paraId="7BCE49AE" w14:textId="77777777" w:rsidTr="00DE56CE">
        <w:trPr>
          <w:cnfStyle w:val="000000100000" w:firstRow="0" w:lastRow="0" w:firstColumn="0" w:lastColumn="0" w:oddVBand="0" w:evenVBand="0" w:oddHBand="1" w:evenHBand="0" w:firstRowFirstColumn="0" w:firstRowLastColumn="0" w:lastRowFirstColumn="0" w:lastRowLastColumn="0"/>
          <w:trHeight w:val="783"/>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77477AA8" w14:textId="789C7B9F" w:rsidR="00D36212" w:rsidRPr="00D36212" w:rsidRDefault="00D36212" w:rsidP="00D36212">
            <w:pPr>
              <w:spacing w:line="260" w:lineRule="exact"/>
              <w:rPr>
                <w:rFonts w:asciiTheme="minorHAnsi" w:hAnsiTheme="minorHAnsi" w:cstheme="minorHAnsi"/>
                <w:sz w:val="16"/>
                <w:szCs w:val="16"/>
              </w:rPr>
            </w:pPr>
            <w:r w:rsidRPr="00D36212">
              <w:rPr>
                <w:rFonts w:asciiTheme="minorHAnsi" w:hAnsiTheme="minorHAnsi" w:cstheme="minorHAnsi"/>
                <w:sz w:val="16"/>
                <w:szCs w:val="16"/>
              </w:rPr>
              <w:t xml:space="preserve">del stavbe </w:t>
            </w:r>
            <w:r w:rsidR="00930B40">
              <w:rPr>
                <w:rFonts w:asciiTheme="minorHAnsi" w:hAnsiTheme="minorHAnsi" w:cstheme="minorHAnsi"/>
                <w:sz w:val="16"/>
                <w:szCs w:val="16"/>
              </w:rPr>
              <w:t>34-196-5</w:t>
            </w:r>
          </w:p>
        </w:tc>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vAlign w:val="center"/>
          </w:tcPr>
          <w:p w14:paraId="1B16C8BC" w14:textId="30CEB93C" w:rsidR="00D36212" w:rsidRDefault="00930B40" w:rsidP="00D36212">
            <w:pPr>
              <w:spacing w:line="260" w:lineRule="exact"/>
              <w:rPr>
                <w:rFonts w:asciiTheme="minorHAnsi" w:hAnsiTheme="minorHAnsi" w:cstheme="minorHAnsi"/>
                <w:sz w:val="16"/>
                <w:szCs w:val="16"/>
                <w:lang w:eastAsia="sl-SI"/>
              </w:rPr>
            </w:pPr>
            <w:r>
              <w:rPr>
                <w:rFonts w:asciiTheme="minorHAnsi" w:hAnsiTheme="minorHAnsi" w:cstheme="minorHAnsi"/>
                <w:b/>
                <w:bCs/>
                <w:sz w:val="16"/>
                <w:szCs w:val="16"/>
                <w:lang w:eastAsia="sl-SI"/>
              </w:rPr>
              <w:t>36,2</w:t>
            </w:r>
            <w:r w:rsidR="00D36212" w:rsidRPr="00E10797">
              <w:rPr>
                <w:rFonts w:asciiTheme="minorHAnsi" w:hAnsiTheme="minorHAnsi" w:cstheme="minorHAnsi"/>
                <w:b/>
                <w:bCs/>
                <w:sz w:val="16"/>
                <w:szCs w:val="16"/>
                <w:lang w:eastAsia="sl-SI"/>
              </w:rPr>
              <w:t>m</w:t>
            </w:r>
            <w:r w:rsidR="00D36212" w:rsidRPr="00E10797">
              <w:rPr>
                <w:rFonts w:asciiTheme="minorHAnsi" w:hAnsiTheme="minorHAnsi" w:cstheme="minorHAnsi"/>
                <w:b/>
                <w:bCs/>
                <w:sz w:val="16"/>
                <w:szCs w:val="16"/>
                <w:vertAlign w:val="superscript"/>
                <w:lang w:eastAsia="sl-SI"/>
              </w:rPr>
              <w:t>2</w:t>
            </w:r>
            <w:r w:rsidR="00D36212" w:rsidRPr="00E10797">
              <w:rPr>
                <w:rFonts w:asciiTheme="minorHAnsi" w:hAnsiTheme="minorHAnsi" w:cstheme="minorHAnsi"/>
                <w:b/>
                <w:bCs/>
                <w:sz w:val="16"/>
                <w:szCs w:val="16"/>
                <w:lang w:eastAsia="sl-SI"/>
              </w:rPr>
              <w:t xml:space="preserve"> </w:t>
            </w:r>
          </w:p>
        </w:tc>
        <w:tc>
          <w:tcPr>
            <w:tcW w:w="3910" w:type="dxa"/>
            <w:vAlign w:val="center"/>
          </w:tcPr>
          <w:p w14:paraId="541F8D04" w14:textId="69E55DF7" w:rsidR="00D36212" w:rsidRDefault="00D36212" w:rsidP="00D36212">
            <w:pPr>
              <w:spacing w:line="260" w:lineRule="exact"/>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sidRPr="00E10797">
              <w:rPr>
                <w:rFonts w:cs="Arial"/>
                <w:b/>
                <w:bCs/>
                <w:sz w:val="16"/>
                <w:szCs w:val="16"/>
              </w:rPr>
              <w:t>Stanovanje v večstanovanjski stavbi.</w:t>
            </w:r>
          </w:p>
        </w:tc>
        <w:tc>
          <w:tcPr>
            <w:cnfStyle w:val="000010000000" w:firstRow="0" w:lastRow="0" w:firstColumn="0" w:lastColumn="0" w:oddVBand="1" w:evenVBand="0" w:oddHBand="0" w:evenHBand="0" w:firstRowFirstColumn="0" w:firstRowLastColumn="0" w:lastRowFirstColumn="0" w:lastRowLastColumn="0"/>
            <w:tcW w:w="809" w:type="dxa"/>
            <w:vAlign w:val="center"/>
          </w:tcPr>
          <w:p w14:paraId="5971BF8C" w14:textId="1F52A992" w:rsidR="00D36212" w:rsidRDefault="00D36212" w:rsidP="00D36212">
            <w:pPr>
              <w:spacing w:line="260" w:lineRule="exact"/>
              <w:jc w:val="center"/>
              <w:rPr>
                <w:rFonts w:cs="Arial"/>
                <w:sz w:val="16"/>
                <w:szCs w:val="16"/>
              </w:rPr>
            </w:pPr>
            <w:r w:rsidRPr="00E10797">
              <w:rPr>
                <w:rFonts w:cs="Arial"/>
                <w:b/>
                <w:bCs/>
                <w:sz w:val="16"/>
                <w:szCs w:val="16"/>
              </w:rPr>
              <w:t>1/1</w:t>
            </w:r>
          </w:p>
        </w:tc>
      </w:tr>
    </w:tbl>
    <w:p w14:paraId="1C058505" w14:textId="77777777" w:rsidR="00530E1D" w:rsidRPr="00CB4E53" w:rsidRDefault="00530E1D" w:rsidP="00DC2B5F">
      <w:pPr>
        <w:autoSpaceDE w:val="0"/>
        <w:autoSpaceDN w:val="0"/>
        <w:adjustRightInd w:val="0"/>
        <w:jc w:val="both"/>
        <w:rPr>
          <w:rFonts w:cs="Arial"/>
          <w:sz w:val="20"/>
        </w:rPr>
      </w:pPr>
    </w:p>
    <w:p w14:paraId="76430A07" w14:textId="70797D55" w:rsidR="00930B40" w:rsidRPr="00930B40" w:rsidRDefault="00930B40" w:rsidP="00930B40">
      <w:pPr>
        <w:autoSpaceDE w:val="0"/>
        <w:autoSpaceDN w:val="0"/>
        <w:adjustRightInd w:val="0"/>
        <w:jc w:val="both"/>
        <w:rPr>
          <w:rFonts w:cs="Arial"/>
          <w:sz w:val="20"/>
        </w:rPr>
      </w:pPr>
      <w:r w:rsidRPr="00930B40">
        <w:rPr>
          <w:rFonts w:cs="Arial"/>
          <w:sz w:val="20"/>
        </w:rPr>
        <w:t>Zemljiškoknjižna lastnica nepremičnine z ID znakom: del stavbe 34-196-5</w:t>
      </w:r>
      <w:r w:rsidR="002C4224">
        <w:rPr>
          <w:rFonts w:cs="Arial"/>
          <w:sz w:val="20"/>
        </w:rPr>
        <w:t>,</w:t>
      </w:r>
      <w:r w:rsidRPr="00930B40">
        <w:rPr>
          <w:rFonts w:cs="Arial"/>
          <w:sz w:val="20"/>
        </w:rPr>
        <w:t xml:space="preserve"> do celote (1/1)</w:t>
      </w:r>
      <w:r w:rsidR="002C4224">
        <w:rPr>
          <w:rFonts w:cs="Arial"/>
          <w:sz w:val="20"/>
        </w:rPr>
        <w:t>,</w:t>
      </w:r>
      <w:r w:rsidRPr="00930B40">
        <w:rPr>
          <w:rFonts w:cs="Arial"/>
          <w:sz w:val="20"/>
        </w:rPr>
        <w:t xml:space="preserve"> je Republika Slovenija, upravljavec pa je Ministrstvo za javno upravo. Nepremičnina je zemljiškoknjižno urejena, prosta bremen in oseb. </w:t>
      </w:r>
    </w:p>
    <w:p w14:paraId="04E4B0FF" w14:textId="77777777" w:rsidR="00930B40" w:rsidRPr="00930B40" w:rsidRDefault="00930B40" w:rsidP="00930B40">
      <w:pPr>
        <w:autoSpaceDE w:val="0"/>
        <w:autoSpaceDN w:val="0"/>
        <w:adjustRightInd w:val="0"/>
        <w:jc w:val="both"/>
        <w:rPr>
          <w:rFonts w:cs="Arial"/>
          <w:sz w:val="20"/>
        </w:rPr>
      </w:pPr>
    </w:p>
    <w:p w14:paraId="5466E341" w14:textId="2D3D0616" w:rsidR="00930B40" w:rsidRPr="00930B40" w:rsidRDefault="00930B40" w:rsidP="00930B40">
      <w:pPr>
        <w:autoSpaceDE w:val="0"/>
        <w:autoSpaceDN w:val="0"/>
        <w:adjustRightInd w:val="0"/>
        <w:jc w:val="both"/>
        <w:rPr>
          <w:rFonts w:cs="Arial"/>
          <w:sz w:val="20"/>
        </w:rPr>
      </w:pPr>
      <w:r w:rsidRPr="00930B40">
        <w:rPr>
          <w:rFonts w:cs="Arial"/>
          <w:sz w:val="20"/>
        </w:rPr>
        <w:t xml:space="preserve">Nepremičnina v naravi predstavlja stanovanje številka 5, v izmeri 29,4m² (uporabne površine), v drugem nadstropju večstanovanjske stavbe na naslovu Sveti Jurij 12D, Sveti Jurij </w:t>
      </w:r>
      <w:r w:rsidR="002C4224">
        <w:rPr>
          <w:rFonts w:cs="Arial"/>
          <w:sz w:val="20"/>
        </w:rPr>
        <w:t xml:space="preserve">(Občina Rogašovci) </w:t>
      </w:r>
      <w:r w:rsidRPr="00930B40">
        <w:rPr>
          <w:rFonts w:cs="Arial"/>
          <w:sz w:val="20"/>
        </w:rPr>
        <w:t xml:space="preserve">s pripadajočo kletjo, v izmeri 6,8m². Skupna neto tlorisna površina stanovanja s pripadajočo kletjo znaša  36,2m², pri čemer obsega: kuhinjo 7,4m², kopalnico 3m², hodnik 2,9m², sobo 16,1m² ter klet/shramba 3,1m² in klet/shramba 3,7m². Okna stanovanja so zastekljena v lesenih okvirjih, netesna in potrebna menjave. Ogrevalni sistem ni vgrajen. Stanovanje je neopremljeno, potrebno celovite gradbene in inštalaterske prenove, dotrajano in neprimerno za bivanje. Za stanovanje je bila izdelana Energetska izkaznica št. 2016-348-361-34 z dne 13. 4. 2016 – izračun energetskih kazalnikov ni bil mogoč. </w:t>
      </w:r>
    </w:p>
    <w:p w14:paraId="0A290C6F" w14:textId="77777777" w:rsidR="00930B40" w:rsidRPr="00930B40" w:rsidRDefault="00930B40" w:rsidP="00930B40">
      <w:pPr>
        <w:autoSpaceDE w:val="0"/>
        <w:autoSpaceDN w:val="0"/>
        <w:adjustRightInd w:val="0"/>
        <w:jc w:val="both"/>
        <w:rPr>
          <w:rFonts w:cs="Arial"/>
          <w:sz w:val="20"/>
        </w:rPr>
      </w:pPr>
    </w:p>
    <w:p w14:paraId="63CEAD4D" w14:textId="77777777" w:rsidR="00930B40" w:rsidRPr="00930B40" w:rsidRDefault="00930B40" w:rsidP="00930B40">
      <w:pPr>
        <w:autoSpaceDE w:val="0"/>
        <w:autoSpaceDN w:val="0"/>
        <w:adjustRightInd w:val="0"/>
        <w:jc w:val="both"/>
        <w:rPr>
          <w:rFonts w:cs="Arial"/>
          <w:sz w:val="20"/>
        </w:rPr>
      </w:pPr>
      <w:r w:rsidRPr="00930B40">
        <w:rPr>
          <w:rFonts w:cs="Arial"/>
          <w:sz w:val="20"/>
        </w:rPr>
        <w:t xml:space="preserve">Lokacija ima vso potrebno komunalno opremo (vodovod, kanalizacija, elektrika, odvoz smeti, el. komunikacije itd.). Večstanovanjski objekt v katerem se stanovanje nahaja obsega štiri etaže in ima skupno devet stanovanj. </w:t>
      </w:r>
    </w:p>
    <w:p w14:paraId="0ADB5EE8" w14:textId="77777777" w:rsidR="00930B40" w:rsidRPr="00930B40" w:rsidRDefault="00930B40" w:rsidP="00930B40">
      <w:pPr>
        <w:autoSpaceDE w:val="0"/>
        <w:autoSpaceDN w:val="0"/>
        <w:adjustRightInd w:val="0"/>
        <w:jc w:val="both"/>
        <w:rPr>
          <w:rFonts w:cs="Arial"/>
          <w:sz w:val="20"/>
        </w:rPr>
      </w:pPr>
    </w:p>
    <w:p w14:paraId="38936964" w14:textId="1CD4AE65" w:rsidR="001568EC" w:rsidRDefault="00930B40" w:rsidP="00930B40">
      <w:pPr>
        <w:autoSpaceDE w:val="0"/>
        <w:autoSpaceDN w:val="0"/>
        <w:adjustRightInd w:val="0"/>
        <w:jc w:val="both"/>
        <w:rPr>
          <w:rFonts w:cs="Arial"/>
          <w:sz w:val="20"/>
        </w:rPr>
      </w:pPr>
      <w:r w:rsidRPr="00930B40">
        <w:rPr>
          <w:rFonts w:cs="Arial"/>
          <w:sz w:val="20"/>
        </w:rPr>
        <w:t xml:space="preserve">Agencija Republike Slovenije za okolje je na podlagi 2. točke drugega odstavka 85. člena Zakona o ohranjanju narave (Uradni list RS, št. 96/04 – uradno prečiščeno besedilo, 61/06 – ZDru-1, 8/10 – ZSKZ-B, 46/14, 21/18 – </w:t>
      </w:r>
      <w:proofErr w:type="spellStart"/>
      <w:r w:rsidRPr="00930B40">
        <w:rPr>
          <w:rFonts w:cs="Arial"/>
          <w:sz w:val="20"/>
        </w:rPr>
        <w:t>ZNOrg</w:t>
      </w:r>
      <w:proofErr w:type="spellEnd"/>
      <w:r w:rsidRPr="00930B40">
        <w:rPr>
          <w:rFonts w:cs="Arial"/>
          <w:sz w:val="20"/>
        </w:rPr>
        <w:t xml:space="preserve"> in 31/18; v nadaljevanju ZON) dne 15. 11. 2018 izdala dovoljenje št. 49903-66/2018-2 za prodajo predmetne nepremičnine in hkrati v obrazložitvi iste odločbe, na podlagi 13. točke drugega odstavka 111. člena ZON, podala izjavo o </w:t>
      </w:r>
      <w:proofErr w:type="spellStart"/>
      <w:r w:rsidRPr="00930B40">
        <w:rPr>
          <w:rFonts w:cs="Arial"/>
          <w:sz w:val="20"/>
        </w:rPr>
        <w:t>neuveljavljanju</w:t>
      </w:r>
      <w:proofErr w:type="spellEnd"/>
      <w:r w:rsidRPr="00930B40">
        <w:rPr>
          <w:rFonts w:cs="Arial"/>
          <w:sz w:val="20"/>
        </w:rPr>
        <w:t xml:space="preserve"> predkupne pravice skladno s 84. členom ZON.</w:t>
      </w:r>
    </w:p>
    <w:p w14:paraId="25505881" w14:textId="77777777" w:rsidR="00930B40" w:rsidRDefault="00930B40" w:rsidP="00871E0C">
      <w:pPr>
        <w:autoSpaceDE w:val="0"/>
        <w:autoSpaceDN w:val="0"/>
        <w:adjustRightInd w:val="0"/>
        <w:jc w:val="both"/>
        <w:rPr>
          <w:rFonts w:cs="Arial"/>
          <w:sz w:val="20"/>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0"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67FA2650" w:rsidR="001568EC" w:rsidRPr="00E84BFF" w:rsidRDefault="00D768A9" w:rsidP="001568EC">
      <w:pPr>
        <w:numPr>
          <w:ilvl w:val="0"/>
          <w:numId w:val="20"/>
        </w:numPr>
        <w:ind w:left="0" w:firstLine="0"/>
        <w:jc w:val="both"/>
        <w:rPr>
          <w:rFonts w:cs="Arial"/>
          <w:sz w:val="20"/>
        </w:rPr>
      </w:pPr>
      <w:r>
        <w:rPr>
          <w:rFonts w:cs="Arial"/>
          <w:sz w:val="20"/>
        </w:rPr>
        <w:t>Urška Vončina Slabe - članica</w:t>
      </w:r>
      <w:r w:rsidR="001568EC" w:rsidRPr="00E84BFF">
        <w:rPr>
          <w:rFonts w:cs="Arial"/>
          <w:sz w:val="20"/>
        </w:rPr>
        <w:t>,</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736901F6" w14:textId="6F36785E" w:rsidR="001568EC" w:rsidRPr="00DE38F8" w:rsidRDefault="001568EC" w:rsidP="00DE38F8">
      <w:pPr>
        <w:numPr>
          <w:ilvl w:val="0"/>
          <w:numId w:val="20"/>
        </w:numPr>
        <w:ind w:left="0" w:firstLine="0"/>
        <w:jc w:val="both"/>
        <w:rPr>
          <w:rFonts w:cs="Arial"/>
          <w:sz w:val="20"/>
        </w:rPr>
      </w:pPr>
      <w:r>
        <w:rPr>
          <w:rFonts w:cs="Arial"/>
          <w:sz w:val="20"/>
        </w:rPr>
        <w:t>Ana Pavlič</w:t>
      </w:r>
      <w:r w:rsidRPr="001568EC">
        <w:rPr>
          <w:rFonts w:cs="Arial"/>
          <w:sz w:val="20"/>
        </w:rPr>
        <w:t xml:space="preserve"> - nadomestna članica.</w:t>
      </w:r>
      <w:bookmarkStart w:id="1" w:name="_Hlk52699307"/>
    </w:p>
    <w:p w14:paraId="003888FA" w14:textId="77777777" w:rsidR="0066052F" w:rsidRDefault="0066052F" w:rsidP="001568EC">
      <w:pPr>
        <w:jc w:val="both"/>
        <w:rPr>
          <w:rFonts w:cs="Arial"/>
          <w:sz w:val="20"/>
        </w:rPr>
      </w:pPr>
    </w:p>
    <w:p w14:paraId="1E7D2645" w14:textId="13BE225A" w:rsidR="001568EC" w:rsidRDefault="001568EC" w:rsidP="001568EC">
      <w:pPr>
        <w:jc w:val="both"/>
        <w:rPr>
          <w:rFonts w:cs="Arial"/>
          <w:color w:val="000000"/>
          <w:sz w:val="20"/>
        </w:rPr>
      </w:pPr>
      <w:r w:rsidRPr="0087104B">
        <w:rPr>
          <w:rFonts w:cs="Arial"/>
          <w:sz w:val="20"/>
        </w:rPr>
        <w:lastRenderedPageBreak/>
        <w:t xml:space="preserve">Zaradi nepredvidljivih dogodkov se lahko sestava komisije spremeni, o čemer bodo zainteresirani </w:t>
      </w:r>
      <w:r w:rsidR="00031080">
        <w:rPr>
          <w:rFonts w:cs="Arial"/>
          <w:sz w:val="20"/>
        </w:rPr>
        <w:t>ponudniki</w:t>
      </w:r>
      <w:r w:rsidRPr="0087104B">
        <w:rPr>
          <w:rFonts w:cs="Arial"/>
          <w:sz w:val="20"/>
        </w:rPr>
        <w:t xml:space="preserve"> obveščeni.</w:t>
      </w:r>
      <w:r w:rsidRPr="0087104B">
        <w:rPr>
          <w:rFonts w:cs="Arial"/>
          <w:color w:val="000000"/>
          <w:sz w:val="20"/>
        </w:rPr>
        <w:t xml:space="preserve"> </w:t>
      </w:r>
    </w:p>
    <w:p w14:paraId="5C2FD3AA" w14:textId="77777777" w:rsidR="00C054DC" w:rsidRDefault="00C054DC" w:rsidP="00C054DC">
      <w:pPr>
        <w:jc w:val="both"/>
        <w:rPr>
          <w:rFonts w:cs="Arial"/>
          <w:color w:val="000000"/>
          <w:sz w:val="20"/>
        </w:rPr>
      </w:pPr>
    </w:p>
    <w:p w14:paraId="31D81160" w14:textId="77777777" w:rsidR="00C054DC" w:rsidRDefault="00C054DC" w:rsidP="00C054DC">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2" w:name="_Hlk509412209"/>
      <w:r>
        <w:rPr>
          <w:rFonts w:cs="Arial"/>
          <w:sz w:val="20"/>
        </w:rPr>
        <w:t>, ki kot povezane osebe šteje:</w:t>
      </w:r>
    </w:p>
    <w:p w14:paraId="491F69F0" w14:textId="77777777" w:rsidR="00C054DC" w:rsidRPr="00BB1F36" w:rsidRDefault="00C054DC" w:rsidP="00C054DC">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553002C3" w14:textId="77777777" w:rsidR="00C054DC" w:rsidRPr="00BB1F36" w:rsidRDefault="00C054DC" w:rsidP="00C054DC">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2DE6E63B" w14:textId="77777777" w:rsidR="00C054DC" w:rsidRPr="00BB1F36" w:rsidRDefault="00C054DC" w:rsidP="00C054DC">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0E1B34C9" w14:textId="77777777" w:rsidR="00C054DC" w:rsidRPr="00BB1F36" w:rsidRDefault="00C054DC" w:rsidP="00C054DC">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2"/>
    <w:p w14:paraId="44C4C435" w14:textId="77777777" w:rsidR="00C054DC" w:rsidRDefault="00C054DC" w:rsidP="00C054DC">
      <w:pPr>
        <w:jc w:val="both"/>
        <w:rPr>
          <w:rFonts w:cs="Arial"/>
          <w:sz w:val="20"/>
        </w:rPr>
      </w:pPr>
    </w:p>
    <w:p w14:paraId="09358896" w14:textId="2E5B03D7" w:rsidR="00DE38F8" w:rsidRPr="00C054DC" w:rsidRDefault="00C054DC" w:rsidP="001568EC">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p w14:paraId="0345B0EE" w14:textId="77777777" w:rsidR="00161503" w:rsidRPr="000F232D" w:rsidRDefault="00161503" w:rsidP="00DE38F8">
      <w:pPr>
        <w:jc w:val="both"/>
        <w:rPr>
          <w:rFonts w:cs="Arial"/>
          <w:sz w:val="20"/>
        </w:rPr>
      </w:pPr>
    </w:p>
    <w:bookmarkEnd w:id="0"/>
    <w:bookmarkEnd w:id="1"/>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FF84FEB" w14:textId="4AE652D8" w:rsidR="00871E0C" w:rsidRDefault="00046187" w:rsidP="00542CD4">
      <w:pPr>
        <w:ind w:right="-54"/>
        <w:jc w:val="both"/>
        <w:rPr>
          <w:rFonts w:cs="Arial"/>
          <w:sz w:val="20"/>
        </w:rPr>
      </w:pPr>
      <w:r w:rsidRPr="004F5EA4">
        <w:rPr>
          <w:rFonts w:cs="Arial"/>
          <w:sz w:val="20"/>
        </w:rPr>
        <w:t>Prodaja nepremičnin</w:t>
      </w:r>
      <w:r w:rsidR="004012F9">
        <w:rPr>
          <w:rFonts w:cs="Arial"/>
          <w:sz w:val="20"/>
        </w:rPr>
        <w:t>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541ED8E4" w14:textId="77777777" w:rsidR="00F23FF3" w:rsidRDefault="00F23FF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34FF7972" w:rsidR="00487560" w:rsidRDefault="008A3040" w:rsidP="00F23FF3">
      <w:pPr>
        <w:autoSpaceDE w:val="0"/>
        <w:autoSpaceDN w:val="0"/>
        <w:adjustRightInd w:val="0"/>
        <w:jc w:val="both"/>
        <w:rPr>
          <w:rFonts w:cs="Arial"/>
          <w:b/>
          <w:sz w:val="20"/>
        </w:rPr>
      </w:pPr>
      <w:r w:rsidRPr="008A3040">
        <w:rPr>
          <w:rFonts w:cs="Arial"/>
          <w:sz w:val="20"/>
        </w:rPr>
        <w:t>Ponudbe</w:t>
      </w:r>
      <w:bookmarkStart w:id="3" w:name="_Hlk514331226"/>
      <w:r w:rsidR="00F23FF3">
        <w:rPr>
          <w:rFonts w:cs="Arial"/>
          <w:sz w:val="20"/>
        </w:rPr>
        <w:t xml:space="preserve">na cena </w:t>
      </w:r>
      <w:r w:rsidR="003E05A9">
        <w:rPr>
          <w:rFonts w:cs="Arial"/>
          <w:sz w:val="20"/>
        </w:rPr>
        <w:t>za nepremičnino –</w:t>
      </w:r>
      <w:r w:rsidR="000C6DB9">
        <w:rPr>
          <w:rFonts w:cs="Arial"/>
          <w:sz w:val="20"/>
        </w:rPr>
        <w:t xml:space="preserve"> </w:t>
      </w:r>
      <w:r w:rsidR="00354D31">
        <w:rPr>
          <w:rFonts w:cs="Arial"/>
          <w:sz w:val="20"/>
        </w:rPr>
        <w:t>sta</w:t>
      </w:r>
      <w:r w:rsidR="0066052F">
        <w:rPr>
          <w:rFonts w:cs="Arial"/>
          <w:sz w:val="20"/>
        </w:rPr>
        <w:t>novanje</w:t>
      </w:r>
      <w:r w:rsidR="003E05A9">
        <w:rPr>
          <w:rFonts w:cs="Arial"/>
          <w:sz w:val="20"/>
        </w:rPr>
        <w:t xml:space="preserve">: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77777777" w:rsidR="00487560" w:rsidRPr="00CC619F" w:rsidRDefault="00487560" w:rsidP="00CC619F">
            <w:pPr>
              <w:autoSpaceDE w:val="0"/>
              <w:autoSpaceDN w:val="0"/>
              <w:adjustRightInd w:val="0"/>
              <w:jc w:val="center"/>
              <w:rPr>
                <w:rFonts w:cs="Arial"/>
                <w:b w:val="0"/>
                <w:sz w:val="20"/>
              </w:rPr>
            </w:pPr>
            <w:r w:rsidRPr="00CC619F">
              <w:rPr>
                <w:rFonts w:cs="Arial"/>
                <w:sz w:val="20"/>
              </w:rPr>
              <w:t>parcela -  ID znak</w:t>
            </w:r>
          </w:p>
        </w:tc>
        <w:tc>
          <w:tcPr>
            <w:tcW w:w="4378" w:type="dxa"/>
            <w:tcBorders>
              <w:top w:val="none" w:sz="0" w:space="0" w:color="auto"/>
              <w:left w:val="none" w:sz="0" w:space="0" w:color="auto"/>
              <w:bottom w:val="none" w:sz="0" w:space="0" w:color="auto"/>
              <w:right w:val="none" w:sz="0" w:space="0" w:color="auto"/>
            </w:tcBorders>
          </w:tcPr>
          <w:p w14:paraId="76E3652C" w14:textId="77777777" w:rsidR="00487560" w:rsidRPr="00CC619F" w:rsidRDefault="00487560"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sidRPr="00CC619F">
              <w:rPr>
                <w:rFonts w:cs="Arial"/>
                <w:sz w:val="20"/>
              </w:rPr>
              <w:t>najnižja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089BA7DA" w14:textId="185E691C" w:rsidR="00AB674C" w:rsidRPr="00AB674C" w:rsidRDefault="0066052F" w:rsidP="00AB674C">
            <w:pPr>
              <w:spacing w:line="260" w:lineRule="exact"/>
              <w:rPr>
                <w:rFonts w:eastAsia="Calibri" w:cs="Arial"/>
                <w:sz w:val="20"/>
              </w:rPr>
            </w:pPr>
            <w:r>
              <w:rPr>
                <w:rFonts w:eastAsia="Calibri" w:cs="Arial"/>
                <w:sz w:val="20"/>
              </w:rPr>
              <w:t xml:space="preserve">del stavbe </w:t>
            </w:r>
            <w:r w:rsidR="00930B40">
              <w:rPr>
                <w:rFonts w:eastAsia="Calibri" w:cs="Arial"/>
                <w:sz w:val="20"/>
              </w:rPr>
              <w:t>34-196-5</w:t>
            </w:r>
          </w:p>
          <w:p w14:paraId="6CE95EAF" w14:textId="0596E830" w:rsidR="00487560" w:rsidRPr="007B0F27" w:rsidRDefault="00487560" w:rsidP="00AB674C">
            <w:pPr>
              <w:autoSpaceDE w:val="0"/>
              <w:autoSpaceDN w:val="0"/>
              <w:adjustRightInd w:val="0"/>
              <w:rPr>
                <w:rFonts w:cs="Arial"/>
                <w:bCs w:val="0"/>
                <w:sz w:val="20"/>
              </w:rPr>
            </w:pPr>
          </w:p>
        </w:tc>
        <w:tc>
          <w:tcPr>
            <w:tcW w:w="4378" w:type="dxa"/>
          </w:tcPr>
          <w:p w14:paraId="4FE25A75" w14:textId="78735DE4" w:rsidR="00487560" w:rsidRPr="008749D7" w:rsidRDefault="00930B40"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highlight w:val="yellow"/>
              </w:rPr>
            </w:pPr>
            <w:r>
              <w:rPr>
                <w:rFonts w:cs="Arial"/>
                <w:b/>
                <w:sz w:val="20"/>
              </w:rPr>
              <w:t>16</w:t>
            </w:r>
            <w:r w:rsidR="003E05A9" w:rsidRPr="00A52DF3">
              <w:rPr>
                <w:rFonts w:cs="Arial"/>
                <w:b/>
                <w:sz w:val="20"/>
              </w:rPr>
              <w:t>.00</w:t>
            </w:r>
            <w:r w:rsidR="00013EAB" w:rsidRPr="00A52DF3">
              <w:rPr>
                <w:rFonts w:cs="Arial"/>
                <w:b/>
                <w:sz w:val="20"/>
              </w:rPr>
              <w:t>0</w:t>
            </w:r>
            <w:r w:rsidR="00AB38CE" w:rsidRPr="00A52DF3">
              <w:rPr>
                <w:rFonts w:cs="Arial"/>
                <w:b/>
                <w:sz w:val="20"/>
              </w:rPr>
              <w:t>,00 EUR</w:t>
            </w:r>
          </w:p>
        </w:tc>
      </w:tr>
    </w:tbl>
    <w:p w14:paraId="1B475418" w14:textId="77777777" w:rsidR="00487560" w:rsidRDefault="00487560" w:rsidP="00F23FF3">
      <w:pPr>
        <w:autoSpaceDE w:val="0"/>
        <w:autoSpaceDN w:val="0"/>
        <w:adjustRightInd w:val="0"/>
        <w:jc w:val="both"/>
        <w:rPr>
          <w:rFonts w:cs="Arial"/>
          <w:b/>
          <w:sz w:val="20"/>
        </w:rPr>
      </w:pPr>
    </w:p>
    <w:bookmarkEnd w:id="3"/>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C054DC">
        <w:rPr>
          <w:rFonts w:cs="Arial"/>
          <w:sz w:val="20"/>
          <w:u w:val="single"/>
        </w:rPr>
        <w:t>Plačilo celotne kupnine v določenem roku je bistvena sestavina pravnega posla.</w:t>
      </w:r>
      <w:r w:rsidR="00380DD6" w:rsidRPr="00C054DC">
        <w:rPr>
          <w:rFonts w:cs="Arial"/>
          <w:sz w:val="20"/>
          <w:u w:val="single"/>
        </w:rPr>
        <w:t xml:space="preserve"> V kolikor kupnina ni plačana v roku, se šteje po</w:t>
      </w:r>
      <w:r w:rsidR="00E1585D" w:rsidRPr="00C054DC">
        <w:rPr>
          <w:rFonts w:cs="Arial"/>
          <w:sz w:val="20"/>
          <w:u w:val="single"/>
        </w:rPr>
        <w:t>sel za razvezan po samem zakonu</w:t>
      </w:r>
      <w:r w:rsidR="003E05A9" w:rsidRPr="00C054DC">
        <w:rPr>
          <w:rFonts w:cs="Arial"/>
          <w:sz w:val="20"/>
          <w:u w:val="single"/>
        </w:rPr>
        <w:t>, varščina pa se zadrži kot pogodbena kazen</w:t>
      </w:r>
      <w:r w:rsidR="00380DD6" w:rsidRPr="00C054DC">
        <w:rPr>
          <w:rFonts w:cs="Arial"/>
          <w:sz w:val="20"/>
          <w:u w:val="single"/>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0B12BB62" w14:textId="77777777" w:rsidR="00663467" w:rsidRPr="00663467" w:rsidRDefault="00663467" w:rsidP="00663467">
      <w:pPr>
        <w:spacing w:line="260" w:lineRule="exact"/>
        <w:jc w:val="both"/>
        <w:rPr>
          <w:rFonts w:cs="Arial"/>
          <w:sz w:val="20"/>
        </w:rPr>
      </w:pPr>
      <w:r w:rsidRPr="00663467">
        <w:rPr>
          <w:rFonts w:cs="Arial"/>
          <w:b/>
          <w:bCs/>
          <w:sz w:val="20"/>
        </w:rPr>
        <w:t xml:space="preserve">V kolikor bo v roku prispelo </w:t>
      </w:r>
      <w:r w:rsidRPr="00663467">
        <w:rPr>
          <w:rFonts w:cs="Arial"/>
          <w:b/>
          <w:bCs/>
          <w:sz w:val="20"/>
          <w:u w:val="single"/>
        </w:rPr>
        <w:t>več enakih ponudb</w:t>
      </w:r>
      <w:r w:rsidRPr="00663467">
        <w:rPr>
          <w:rFonts w:cs="Arial"/>
          <w:b/>
          <w:bCs/>
          <w:sz w:val="20"/>
        </w:rPr>
        <w:t>, bo organizirano dodatno pisno pogajanje o ceni.</w:t>
      </w:r>
      <w:r w:rsidRPr="00663467">
        <w:rPr>
          <w:rFonts w:cs="Arial"/>
          <w:sz w:val="20"/>
        </w:rPr>
        <w:t xml:space="preserve"> Pogodba bo sklenjena s tistim ponudnikom, ki bo za nepremičnino ponudil najvišjo odkupno ceno. Če bodo ponudniki z enakimi najugodnejšimi ponudbami tudi po dodatnih pogajanjih vztrajali pri enakih ponudbah, se šteje, da je najuspešnejši tisti ponudnik, za katerega je izkazano, da je prvi vplačal varščino. Ministrstvo za javno upravo bo, če bo potrebno, s strani Uprave Republike Slovenije za javna plačila, pridobilo potrdila s podatkom o času izvršitve naloga, ki bo odločilen za določitev časa vplačila varščine. Organizator si pridržuje pravico, da lahko do sklenitve pravnega posla, brez odškodninske odgovornosti, odstopi od pogajanj.</w:t>
      </w:r>
    </w:p>
    <w:p w14:paraId="68AB676E" w14:textId="77777777" w:rsidR="00663467" w:rsidRPr="00663467" w:rsidRDefault="00663467" w:rsidP="00663467">
      <w:pPr>
        <w:spacing w:line="260" w:lineRule="exact"/>
        <w:jc w:val="both"/>
        <w:rPr>
          <w:rFonts w:cs="Arial"/>
          <w:sz w:val="20"/>
        </w:rPr>
      </w:pPr>
    </w:p>
    <w:p w14:paraId="3759D9A8" w14:textId="12ABD615" w:rsidR="001568EC" w:rsidRDefault="00663467" w:rsidP="00663467">
      <w:pPr>
        <w:spacing w:line="260" w:lineRule="exact"/>
        <w:jc w:val="both"/>
        <w:rPr>
          <w:rFonts w:cs="Arial"/>
          <w:sz w:val="20"/>
        </w:rPr>
      </w:pPr>
      <w:r w:rsidRPr="00663467">
        <w:rPr>
          <w:rFonts w:cs="Arial"/>
          <w:sz w:val="20"/>
        </w:rPr>
        <w:t xml:space="preserve">Pogodba bo sklenjena s tistim ponudnikom, ki bo ponudil najvišjo odkupno ceno. Cene in drugi elementi ponudbe, ponujeni na pogajanjih, so zavezujoči. Vse stroške v zvezi s prenosom lastništva (overitve, takse, vpis v zemljiško knjigo in drugo) plača kupec. Nepremičnina bo prodana po načelu videno – kupljeno, zato morebitne reklamacije po sklenitvi prodajne pogodbe ne bodo upoštevane. Prodajalec ne jamči za izmero površine, niti za njen namen uporabe. Kupec </w:t>
      </w:r>
      <w:r w:rsidRPr="00663467">
        <w:rPr>
          <w:rFonts w:cs="Arial"/>
          <w:sz w:val="20"/>
        </w:rPr>
        <w:lastRenderedPageBreak/>
        <w:t>sam prevzema obveznost odprave morebitnih pomanjkljivosti v zvezi s kvaliteto in obsegom predmeta prodaje.</w:t>
      </w:r>
    </w:p>
    <w:p w14:paraId="7EBD859D" w14:textId="77777777" w:rsidR="00663467" w:rsidRDefault="00663467" w:rsidP="00B84BCF">
      <w:pPr>
        <w:spacing w:line="260" w:lineRule="exact"/>
        <w:jc w:val="both"/>
        <w:rPr>
          <w:rFonts w:cs="Arial"/>
          <w:sz w:val="20"/>
        </w:rPr>
      </w:pPr>
    </w:p>
    <w:p w14:paraId="678B232A" w14:textId="27297436"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568EC" w:rsidRPr="00860821">
        <w:rPr>
          <w:rFonts w:cs="Arial"/>
          <w:b/>
          <w:sz w:val="20"/>
          <w:u w:val="single"/>
        </w:rPr>
        <w:t>Višina varščine</w:t>
      </w:r>
    </w:p>
    <w:p w14:paraId="64FD16DB" w14:textId="126F4293" w:rsidR="001568EC" w:rsidRPr="00C054DC" w:rsidRDefault="001568EC" w:rsidP="00C054DC">
      <w:pPr>
        <w:autoSpaceDE w:val="0"/>
        <w:autoSpaceDN w:val="0"/>
        <w:adjustRightInd w:val="0"/>
        <w:jc w:val="both"/>
        <w:rPr>
          <w:rFonts w:cs="Arial"/>
          <w:sz w:val="20"/>
        </w:rPr>
      </w:pPr>
      <w:bookmarkStart w:id="4" w:name="_Hlk90368938"/>
      <w:r w:rsidRPr="00E84BFF">
        <w:rPr>
          <w:rFonts w:cs="Arial"/>
          <w:sz w:val="20"/>
        </w:rPr>
        <w:t xml:space="preserve">Varščina za predmet prodaje </w:t>
      </w:r>
      <w:r w:rsidRPr="00A52DF3">
        <w:rPr>
          <w:rFonts w:cs="Arial"/>
          <w:sz w:val="20"/>
        </w:rPr>
        <w:t xml:space="preserve">znaša </w:t>
      </w:r>
      <w:r w:rsidR="00930B40">
        <w:rPr>
          <w:rFonts w:cs="Arial"/>
          <w:b/>
          <w:bCs/>
          <w:sz w:val="20"/>
        </w:rPr>
        <w:t>1</w:t>
      </w:r>
      <w:r w:rsidR="00D768A9" w:rsidRPr="00A52DF3">
        <w:rPr>
          <w:rFonts w:cs="Arial"/>
          <w:b/>
          <w:bCs/>
          <w:sz w:val="20"/>
        </w:rPr>
        <w:t>.</w:t>
      </w:r>
      <w:r w:rsidR="00930B40">
        <w:rPr>
          <w:rFonts w:cs="Arial"/>
          <w:b/>
          <w:bCs/>
          <w:sz w:val="20"/>
        </w:rPr>
        <w:t>6</w:t>
      </w:r>
      <w:r w:rsidRPr="00A52DF3">
        <w:rPr>
          <w:rFonts w:cs="Arial"/>
          <w:b/>
          <w:bCs/>
          <w:sz w:val="20"/>
        </w:rPr>
        <w:t>00,00</w:t>
      </w:r>
      <w:r w:rsidRPr="000F232D">
        <w:rPr>
          <w:rFonts w:cs="Arial"/>
          <w:b/>
          <w:bCs/>
          <w:sz w:val="20"/>
        </w:rPr>
        <w:t xml:space="preserve"> EUR</w:t>
      </w:r>
      <w:r w:rsidR="00C054DC">
        <w:rPr>
          <w:rFonts w:cs="Arial"/>
          <w:sz w:val="20"/>
        </w:rPr>
        <w:t xml:space="preserve">, nakazilo se izvede na številko </w:t>
      </w:r>
      <w:r w:rsidRPr="00DF539F">
        <w:rPr>
          <w:rFonts w:cs="Arial"/>
          <w:b/>
          <w:sz w:val="20"/>
        </w:rPr>
        <w:t>računa: SI56 01100-6300109972</w:t>
      </w:r>
      <w:r w:rsidR="00C054DC">
        <w:rPr>
          <w:rFonts w:cs="Arial"/>
          <w:b/>
          <w:sz w:val="20"/>
        </w:rPr>
        <w:t xml:space="preserve">, s sklicem na </w:t>
      </w:r>
      <w:r w:rsidR="00C054DC" w:rsidRPr="00FA2616">
        <w:rPr>
          <w:rFonts w:cs="Arial"/>
          <w:b/>
          <w:sz w:val="20"/>
        </w:rPr>
        <w:t xml:space="preserve">številko: </w:t>
      </w:r>
      <w:r w:rsidR="000F232D" w:rsidRPr="00FA2616">
        <w:rPr>
          <w:rFonts w:cs="Arial"/>
          <w:b/>
          <w:sz w:val="20"/>
        </w:rPr>
        <w:t>18</w:t>
      </w:r>
      <w:bookmarkEnd w:id="4"/>
      <w:r w:rsidR="00930B40">
        <w:rPr>
          <w:rFonts w:cs="Arial"/>
          <w:b/>
          <w:sz w:val="20"/>
        </w:rPr>
        <w:t xml:space="preserve"> </w:t>
      </w:r>
      <w:r w:rsidR="00930B40" w:rsidRPr="00930B40">
        <w:rPr>
          <w:rFonts w:cs="Arial"/>
          <w:b/>
          <w:sz w:val="20"/>
        </w:rPr>
        <w:t>31305-7200013-15341911</w:t>
      </w:r>
      <w:r w:rsidR="00C054DC" w:rsidRPr="00FA2616">
        <w:rPr>
          <w:rFonts w:cs="Arial"/>
          <w:b/>
          <w:sz w:val="20"/>
        </w:rPr>
        <w:t>,</w:t>
      </w:r>
      <w:r w:rsidR="00C054DC">
        <w:rPr>
          <w:rFonts w:cs="Arial"/>
          <w:b/>
          <w:sz w:val="20"/>
        </w:rPr>
        <w:t xml:space="preserve"> z navedbo namena:</w:t>
      </w:r>
    </w:p>
    <w:p w14:paraId="5C62B23D" w14:textId="180C0259" w:rsidR="001568EC" w:rsidRDefault="001568EC" w:rsidP="001568EC">
      <w:pPr>
        <w:rPr>
          <w:rFonts w:cs="Arial"/>
          <w:b/>
          <w:sz w:val="20"/>
        </w:rPr>
      </w:pPr>
      <w:r>
        <w:rPr>
          <w:rFonts w:cs="Arial"/>
          <w:b/>
          <w:sz w:val="20"/>
        </w:rPr>
        <w:t>JZP</w:t>
      </w:r>
      <w:r w:rsidRPr="00A243B7">
        <w:rPr>
          <w:rFonts w:cs="Arial"/>
          <w:b/>
          <w:sz w:val="20"/>
        </w:rPr>
        <w:t xml:space="preserve"> </w:t>
      </w:r>
      <w:r w:rsidR="000C6DB9">
        <w:rPr>
          <w:rFonts w:cs="Arial"/>
          <w:b/>
          <w:sz w:val="20"/>
        </w:rPr>
        <w:t>S</w:t>
      </w:r>
      <w:r w:rsidR="00EF2BA6">
        <w:rPr>
          <w:rFonts w:cs="Arial"/>
          <w:b/>
          <w:sz w:val="20"/>
        </w:rPr>
        <w:t xml:space="preserve">TANOVANJE </w:t>
      </w:r>
      <w:r w:rsidR="00930B40">
        <w:rPr>
          <w:rFonts w:cs="Arial"/>
          <w:b/>
          <w:sz w:val="20"/>
        </w:rPr>
        <w:t>SVETI JURIJ</w:t>
      </w:r>
      <w:r>
        <w:rPr>
          <w:rFonts w:cs="Arial"/>
          <w:b/>
          <w:sz w:val="20"/>
        </w:rPr>
        <w:t>.</w:t>
      </w:r>
    </w:p>
    <w:p w14:paraId="38C16EEC" w14:textId="77777777" w:rsidR="00C054DC" w:rsidRPr="00DF539F" w:rsidRDefault="00C054DC" w:rsidP="001568EC">
      <w:pPr>
        <w:rPr>
          <w:rFonts w:cs="Arial"/>
          <w:b/>
          <w:sz w:val="20"/>
          <w:highlight w:val="yellow"/>
          <w:u w:val="single"/>
        </w:rPr>
      </w:pPr>
    </w:p>
    <w:p w14:paraId="3EF8AD9A" w14:textId="6112112F" w:rsidR="00C054DC" w:rsidRPr="00C054DC" w:rsidRDefault="00C054DC" w:rsidP="00C054DC">
      <w:pPr>
        <w:jc w:val="both"/>
        <w:rPr>
          <w:rFonts w:cs="Arial"/>
          <w:sz w:val="20"/>
        </w:rPr>
      </w:pPr>
      <w:r w:rsidRPr="00C054DC">
        <w:rPr>
          <w:rFonts w:cs="Arial"/>
          <w:sz w:val="20"/>
        </w:rPr>
        <w:t xml:space="preserve">Varščina </w:t>
      </w:r>
      <w:r w:rsidRPr="00C054DC">
        <w:rPr>
          <w:rFonts w:cs="Arial"/>
          <w:b/>
          <w:sz w:val="20"/>
        </w:rPr>
        <w:t>mora biti na računu Republike Slovenije</w:t>
      </w:r>
      <w:r w:rsidRPr="00C054DC">
        <w:rPr>
          <w:rFonts w:cs="Arial"/>
          <w:sz w:val="20"/>
        </w:rPr>
        <w:t xml:space="preserve"> </w:t>
      </w:r>
      <w:r w:rsidRPr="00C054DC">
        <w:rPr>
          <w:rFonts w:cs="Arial"/>
          <w:b/>
          <w:sz w:val="20"/>
          <w:bdr w:val="single" w:sz="4" w:space="0" w:color="auto"/>
          <w:shd w:val="clear" w:color="auto" w:fill="D9E2F3" w:themeFill="accent1" w:themeFillTint="33"/>
        </w:rPr>
        <w:t xml:space="preserve">najkasneje </w:t>
      </w:r>
      <w:r w:rsidRPr="00080899">
        <w:rPr>
          <w:rFonts w:cs="Arial"/>
          <w:b/>
          <w:sz w:val="20"/>
          <w:bdr w:val="single" w:sz="4" w:space="0" w:color="auto"/>
          <w:shd w:val="clear" w:color="auto" w:fill="D9E2F3" w:themeFill="accent1" w:themeFillTint="33"/>
        </w:rPr>
        <w:t xml:space="preserve">do dne </w:t>
      </w:r>
      <w:r w:rsidR="00930B40">
        <w:rPr>
          <w:rFonts w:cs="Arial"/>
          <w:b/>
          <w:sz w:val="20"/>
          <w:bdr w:val="single" w:sz="4" w:space="0" w:color="auto"/>
          <w:shd w:val="clear" w:color="auto" w:fill="D9E2F3" w:themeFill="accent1" w:themeFillTint="33"/>
        </w:rPr>
        <w:t>27</w:t>
      </w:r>
      <w:r w:rsidRPr="00080899">
        <w:rPr>
          <w:rFonts w:cs="Arial"/>
          <w:b/>
          <w:sz w:val="20"/>
          <w:bdr w:val="single" w:sz="4" w:space="0" w:color="auto"/>
          <w:shd w:val="clear" w:color="auto" w:fill="D9E2F3" w:themeFill="accent1" w:themeFillTint="33"/>
        </w:rPr>
        <w:t>. 1. 202</w:t>
      </w:r>
      <w:r w:rsidR="00080899">
        <w:rPr>
          <w:rFonts w:cs="Arial"/>
          <w:b/>
          <w:sz w:val="20"/>
          <w:bdr w:val="single" w:sz="4" w:space="0" w:color="auto"/>
          <w:shd w:val="clear" w:color="auto" w:fill="D9E2F3" w:themeFill="accent1" w:themeFillTint="33"/>
        </w:rPr>
        <w:t>2</w:t>
      </w:r>
      <w:r w:rsidRPr="00C054DC">
        <w:rPr>
          <w:rFonts w:cs="Arial"/>
          <w:b/>
          <w:sz w:val="20"/>
          <w:bdr w:val="single" w:sz="4" w:space="0" w:color="auto"/>
          <w:shd w:val="clear" w:color="auto" w:fill="D9E2F3" w:themeFill="accent1" w:themeFillTint="33"/>
        </w:rPr>
        <w:t xml:space="preserve"> do 24:00 </w:t>
      </w:r>
      <w:r w:rsidRPr="00C054DC">
        <w:rPr>
          <w:rFonts w:cs="Arial"/>
          <w:b/>
          <w:bCs/>
          <w:sz w:val="20"/>
          <w:bdr w:val="single" w:sz="4" w:space="0" w:color="auto"/>
          <w:shd w:val="clear" w:color="auto" w:fill="D9E2F3" w:themeFill="accent1" w:themeFillTint="33"/>
        </w:rPr>
        <w:t>ure</w:t>
      </w:r>
      <w:r w:rsidRPr="00C054DC">
        <w:rPr>
          <w:rFonts w:cs="Arial"/>
          <w:sz w:val="20"/>
        </w:rPr>
        <w:t>.</w:t>
      </w:r>
      <w:r w:rsidRPr="00C054DC">
        <w:rPr>
          <w:rFonts w:cs="Arial"/>
          <w:sz w:val="20"/>
          <w:vertAlign w:val="superscript"/>
        </w:rPr>
        <w:footnoteReference w:id="1"/>
      </w:r>
      <w:r w:rsidRPr="00C054DC">
        <w:rPr>
          <w:rFonts w:cs="Arial"/>
          <w:sz w:val="20"/>
        </w:rPr>
        <w:t xml:space="preserve"> </w:t>
      </w:r>
    </w:p>
    <w:p w14:paraId="6528CE33" w14:textId="77777777" w:rsidR="00C054DC" w:rsidRPr="00C054DC" w:rsidRDefault="00C054DC" w:rsidP="00C054DC">
      <w:pPr>
        <w:jc w:val="both"/>
        <w:rPr>
          <w:rFonts w:cs="Arial"/>
          <w:sz w:val="20"/>
          <w:u w:val="single"/>
        </w:rPr>
      </w:pPr>
    </w:p>
    <w:p w14:paraId="697B71E3" w14:textId="77777777" w:rsidR="00C054DC" w:rsidRPr="00C054DC" w:rsidRDefault="00C054DC" w:rsidP="00C054DC">
      <w:pPr>
        <w:jc w:val="both"/>
        <w:rPr>
          <w:rFonts w:cs="Arial"/>
          <w:sz w:val="20"/>
        </w:rPr>
      </w:pPr>
      <w:r w:rsidRPr="00C054DC">
        <w:rPr>
          <w:rFonts w:cs="Arial"/>
          <w:sz w:val="20"/>
        </w:rPr>
        <w:t xml:space="preserve">Uspelemu ponudniku se bo vplačana varščina vštela v kupnino, ostalim pa bo brezobrestno vrnjena v roku 30 dni po izboru najugodnejšega ponudnika. Kdor vplača varščino, vendar v danem roku ne odda ponudbe ali jo odda prepozno, komisija ugotovi okoliščino, da ponudba ni bila prejeta oziroma da je bila ponudba kot prepozna izločena, pri čemer se prejet znesek vrne na račun iz katerega je bil prejet. </w:t>
      </w:r>
    </w:p>
    <w:p w14:paraId="3FCCF8DE" w14:textId="77777777" w:rsidR="00C054DC" w:rsidRPr="00C054DC" w:rsidRDefault="00C054DC" w:rsidP="00C054DC">
      <w:pPr>
        <w:jc w:val="both"/>
        <w:rPr>
          <w:rFonts w:cs="Arial"/>
          <w:sz w:val="20"/>
        </w:rPr>
      </w:pPr>
    </w:p>
    <w:p w14:paraId="3574299A" w14:textId="77777777" w:rsidR="00C054DC" w:rsidRPr="00C054DC" w:rsidRDefault="00C054DC" w:rsidP="00C054DC">
      <w:pPr>
        <w:jc w:val="both"/>
        <w:rPr>
          <w:rFonts w:cs="Arial"/>
          <w:sz w:val="20"/>
        </w:rPr>
      </w:pPr>
      <w:r w:rsidRPr="00C054DC">
        <w:rPr>
          <w:rFonts w:cs="Arial"/>
          <w:sz w:val="20"/>
        </w:rPr>
        <w:t>Če najugodnejši ponudnik ne sklene pogodbe ali ne plača kupnine, se mu varščina zadrži.</w:t>
      </w:r>
    </w:p>
    <w:p w14:paraId="55AF54F2" w14:textId="77777777" w:rsidR="008749D7" w:rsidRDefault="008749D7" w:rsidP="001568EC">
      <w:pPr>
        <w:jc w:val="both"/>
        <w:rPr>
          <w:rFonts w:cs="Arial"/>
          <w:b/>
          <w:bCs/>
          <w:sz w:val="20"/>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1BD66E3E" w14:textId="6E1A251B" w:rsidR="00367FAC" w:rsidRDefault="00367FAC" w:rsidP="00367FAC">
      <w:pPr>
        <w:rPr>
          <w:rFonts w:cs="Arial"/>
          <w:sz w:val="20"/>
          <w:lang w:eastAsia="sl-SI"/>
        </w:rPr>
      </w:pPr>
    </w:p>
    <w:p w14:paraId="7931F568" w14:textId="77777777" w:rsidR="00C054DC" w:rsidRPr="00437BD8" w:rsidRDefault="00C054DC" w:rsidP="00C054DC">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0CA098DC" w14:textId="77777777" w:rsidR="00C054DC" w:rsidRPr="00437BD8" w:rsidRDefault="00C054DC" w:rsidP="00C054DC">
      <w:pPr>
        <w:jc w:val="both"/>
        <w:rPr>
          <w:rFonts w:cs="Arial"/>
          <w:sz w:val="20"/>
        </w:rPr>
      </w:pPr>
    </w:p>
    <w:p w14:paraId="0814EFFD" w14:textId="6E29EE7A" w:rsidR="00C054DC" w:rsidRDefault="00C054DC" w:rsidP="00C054DC">
      <w:pPr>
        <w:jc w:val="both"/>
        <w:rPr>
          <w:rFonts w:cs="Arial"/>
          <w:sz w:val="20"/>
        </w:rPr>
      </w:pPr>
      <w:r w:rsidRPr="00437BD8">
        <w:rPr>
          <w:rFonts w:cs="Arial"/>
          <w:sz w:val="20"/>
        </w:rPr>
        <w:t xml:space="preserve">Ponudniki pošljejo ponudbe oziroma ponudbe prinesejo osebno v zaprti pisemski ovojnici z navedbo »JZP </w:t>
      </w:r>
      <w:r w:rsidR="00930B40">
        <w:rPr>
          <w:rFonts w:cs="Arial"/>
          <w:sz w:val="20"/>
        </w:rPr>
        <w:t xml:space="preserve">352-140/2018 </w:t>
      </w:r>
      <w:r w:rsidRPr="00437BD8">
        <w:rPr>
          <w:rFonts w:cs="Arial"/>
          <w:sz w:val="20"/>
        </w:rPr>
        <w:t xml:space="preserve">– NE ODPIRAJ« na naslov organizatorja javnega zbiranja ponudb: Ministrstvo za javno upravo, Tržaška cesta 21, Ljubljana. </w:t>
      </w:r>
    </w:p>
    <w:p w14:paraId="26477C00" w14:textId="77777777" w:rsidR="00C054DC" w:rsidRDefault="00C054DC" w:rsidP="00C054DC">
      <w:pPr>
        <w:jc w:val="both"/>
        <w:rPr>
          <w:rFonts w:cs="Arial"/>
          <w:sz w:val="20"/>
        </w:rPr>
      </w:pPr>
    </w:p>
    <w:p w14:paraId="1F6CE398" w14:textId="77777777" w:rsidR="00C054DC" w:rsidRPr="00437BD8" w:rsidRDefault="00C054DC" w:rsidP="00C054DC">
      <w:pPr>
        <w:jc w:val="both"/>
        <w:rPr>
          <w:rFonts w:cs="Arial"/>
          <w:sz w:val="20"/>
        </w:rPr>
      </w:pPr>
      <w:r w:rsidRPr="00437BD8">
        <w:rPr>
          <w:rFonts w:cs="Arial"/>
          <w:b/>
          <w:sz w:val="20"/>
          <w:u w:val="single"/>
        </w:rPr>
        <w:t>Kot popolna ponudba se šteje tista, ki vsebuje:</w:t>
      </w:r>
    </w:p>
    <w:p w14:paraId="2F63FEA9" w14:textId="77777777" w:rsidR="00C054DC" w:rsidRPr="00C36ADF" w:rsidRDefault="00C054DC" w:rsidP="00C054DC">
      <w:pPr>
        <w:numPr>
          <w:ilvl w:val="0"/>
          <w:numId w:val="19"/>
        </w:numPr>
        <w:spacing w:line="260" w:lineRule="exact"/>
        <w:jc w:val="both"/>
        <w:rPr>
          <w:rFonts w:cs="Arial"/>
          <w:b/>
          <w:bCs/>
          <w:sz w:val="20"/>
        </w:rPr>
      </w:pPr>
      <w:r w:rsidRPr="00C36ADF">
        <w:rPr>
          <w:rFonts w:cs="Arial"/>
          <w:b/>
          <w:bCs/>
          <w:sz w:val="20"/>
        </w:rPr>
        <w:t xml:space="preserve">izpolnjen, lastnoročno podpisan obrazec, ki je priloga 1 te objave </w:t>
      </w:r>
    </w:p>
    <w:p w14:paraId="2A2D54F7" w14:textId="77777777" w:rsidR="00C054DC" w:rsidRPr="00C36ADF" w:rsidRDefault="00C054DC" w:rsidP="00C054DC">
      <w:pPr>
        <w:numPr>
          <w:ilvl w:val="0"/>
          <w:numId w:val="19"/>
        </w:numPr>
        <w:spacing w:line="260" w:lineRule="exact"/>
        <w:jc w:val="both"/>
        <w:rPr>
          <w:rFonts w:cs="Arial"/>
          <w:b/>
          <w:bCs/>
          <w:sz w:val="20"/>
        </w:rPr>
      </w:pPr>
      <w:r w:rsidRPr="00C36ADF">
        <w:rPr>
          <w:rFonts w:cs="Arial"/>
          <w:b/>
          <w:bCs/>
          <w:sz w:val="20"/>
        </w:rPr>
        <w:t xml:space="preserve">potrdilo o plačani varščini ter  </w:t>
      </w:r>
    </w:p>
    <w:p w14:paraId="28214AB8" w14:textId="77777777" w:rsidR="00C054DC" w:rsidRPr="00C36ADF" w:rsidRDefault="00C054DC" w:rsidP="00C054DC">
      <w:pPr>
        <w:numPr>
          <w:ilvl w:val="0"/>
          <w:numId w:val="19"/>
        </w:numPr>
        <w:spacing w:line="260" w:lineRule="exact"/>
        <w:jc w:val="both"/>
        <w:rPr>
          <w:rFonts w:cs="Arial"/>
          <w:b/>
          <w:bCs/>
          <w:sz w:val="20"/>
        </w:rPr>
      </w:pPr>
      <w:r w:rsidRPr="00C36ADF">
        <w:rPr>
          <w:rFonts w:cs="Arial"/>
          <w:b/>
          <w:bCs/>
          <w:sz w:val="20"/>
        </w:rPr>
        <w:t>kopijo osebnega dokumenta (osebne izkaznice ali potnega lista) – velja za fizične osebe in s.p.-je.</w:t>
      </w:r>
    </w:p>
    <w:p w14:paraId="203C3728" w14:textId="77777777" w:rsidR="00C054DC" w:rsidRDefault="00C054DC" w:rsidP="00C054DC">
      <w:pPr>
        <w:jc w:val="both"/>
        <w:rPr>
          <w:rFonts w:cs="Arial"/>
          <w:sz w:val="20"/>
        </w:rPr>
      </w:pPr>
    </w:p>
    <w:p w14:paraId="411CC9DB" w14:textId="1338EF3E" w:rsidR="00C054DC" w:rsidRDefault="00C054DC" w:rsidP="00C054DC">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 xml:space="preserve">najkasneje do </w:t>
      </w:r>
      <w:r w:rsidRPr="00080899">
        <w:rPr>
          <w:rFonts w:cs="Arial"/>
          <w:b/>
          <w:bCs/>
          <w:sz w:val="20"/>
          <w:bdr w:val="single" w:sz="4" w:space="0" w:color="auto"/>
          <w:shd w:val="clear" w:color="auto" w:fill="D9E2F3" w:themeFill="accent1" w:themeFillTint="33"/>
        </w:rPr>
        <w:t xml:space="preserve">dne </w:t>
      </w:r>
      <w:r w:rsidR="00930B40">
        <w:rPr>
          <w:rFonts w:cs="Arial"/>
          <w:b/>
          <w:bCs/>
          <w:sz w:val="20"/>
          <w:bdr w:val="single" w:sz="4" w:space="0" w:color="auto"/>
          <w:shd w:val="clear" w:color="auto" w:fill="D9E2F3" w:themeFill="accent1" w:themeFillTint="33"/>
        </w:rPr>
        <w:t>2</w:t>
      </w:r>
      <w:r w:rsidRPr="00080899">
        <w:rPr>
          <w:rFonts w:cs="Arial"/>
          <w:b/>
          <w:bCs/>
          <w:sz w:val="20"/>
          <w:bdr w:val="single" w:sz="4" w:space="0" w:color="auto"/>
          <w:shd w:val="clear" w:color="auto" w:fill="D9E2F3" w:themeFill="accent1" w:themeFillTint="33"/>
        </w:rPr>
        <w:t xml:space="preserve">. </w:t>
      </w:r>
      <w:r w:rsidR="00930B40">
        <w:rPr>
          <w:rFonts w:cs="Arial"/>
          <w:b/>
          <w:bCs/>
          <w:sz w:val="20"/>
          <w:bdr w:val="single" w:sz="4" w:space="0" w:color="auto"/>
          <w:shd w:val="clear" w:color="auto" w:fill="D9E2F3" w:themeFill="accent1" w:themeFillTint="33"/>
        </w:rPr>
        <w:t>2</w:t>
      </w:r>
      <w:r w:rsidRPr="00080899">
        <w:rPr>
          <w:rFonts w:cs="Arial"/>
          <w:b/>
          <w:bCs/>
          <w:sz w:val="20"/>
          <w:bdr w:val="single" w:sz="4" w:space="0" w:color="auto"/>
          <w:shd w:val="clear" w:color="auto" w:fill="D9E2F3" w:themeFill="accent1" w:themeFillTint="33"/>
        </w:rPr>
        <w:t>. 202</w:t>
      </w:r>
      <w:r w:rsidR="00A52DF3" w:rsidRPr="00080899">
        <w:rPr>
          <w:rFonts w:cs="Arial"/>
          <w:b/>
          <w:bCs/>
          <w:sz w:val="20"/>
          <w:bdr w:val="single" w:sz="4" w:space="0" w:color="auto"/>
          <w:shd w:val="clear" w:color="auto" w:fill="D9E2F3" w:themeFill="accent1" w:themeFillTint="33"/>
        </w:rPr>
        <w:t>2</w:t>
      </w:r>
      <w:r w:rsidRPr="00080899">
        <w:rPr>
          <w:rFonts w:cs="Arial"/>
          <w:b/>
          <w:bCs/>
          <w:sz w:val="20"/>
          <w:bdr w:val="single" w:sz="4" w:space="0" w:color="auto"/>
          <w:shd w:val="clear" w:color="auto" w:fill="D9E2F3" w:themeFill="accent1" w:themeFillTint="33"/>
        </w:rPr>
        <w:t xml:space="preserve"> do</w:t>
      </w:r>
      <w:r w:rsidRPr="001D0E68">
        <w:rPr>
          <w:rFonts w:cs="Arial"/>
          <w:b/>
          <w:bCs/>
          <w:sz w:val="20"/>
          <w:bdr w:val="single" w:sz="4" w:space="0" w:color="auto"/>
          <w:shd w:val="clear" w:color="auto" w:fill="D9E2F3" w:themeFill="accent1" w:themeFillTint="33"/>
        </w:rPr>
        <w:t xml:space="preserve"> 15.00 ure.</w:t>
      </w:r>
      <w:r w:rsidRPr="00437BD8">
        <w:rPr>
          <w:rFonts w:cs="Arial"/>
          <w:sz w:val="20"/>
        </w:rPr>
        <w:t xml:space="preserve"> </w:t>
      </w:r>
      <w:r w:rsidRPr="00437BD8">
        <w:rPr>
          <w:rFonts w:cs="Arial"/>
          <w:sz w:val="20"/>
          <w:vertAlign w:val="superscript"/>
        </w:rPr>
        <w:footnoteReference w:id="2"/>
      </w:r>
    </w:p>
    <w:p w14:paraId="0878A59D" w14:textId="77777777" w:rsidR="00C054DC" w:rsidRDefault="00C054DC" w:rsidP="00C054DC">
      <w:pPr>
        <w:jc w:val="both"/>
        <w:rPr>
          <w:rFonts w:cs="Arial"/>
          <w:sz w:val="20"/>
        </w:rPr>
      </w:pPr>
    </w:p>
    <w:p w14:paraId="17761D5A" w14:textId="77777777" w:rsidR="00C054DC" w:rsidRDefault="00C054DC" w:rsidP="00C054DC">
      <w:pPr>
        <w:outlineLvl w:val="1"/>
        <w:rPr>
          <w:rFonts w:cs="Arial"/>
          <w:b/>
          <w:bCs/>
          <w:sz w:val="20"/>
          <w:bdr w:val="single" w:sz="4" w:space="0" w:color="auto"/>
          <w:shd w:val="clear" w:color="auto" w:fill="DEEAF6"/>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2950CAB5" w14:textId="77777777" w:rsidR="00C054DC" w:rsidRDefault="00C054DC" w:rsidP="00C054DC">
      <w:pPr>
        <w:outlineLvl w:val="1"/>
        <w:rPr>
          <w:rFonts w:cs="Arial"/>
          <w:b/>
          <w:bCs/>
          <w:sz w:val="20"/>
          <w:bdr w:val="single" w:sz="4" w:space="0" w:color="auto"/>
          <w:shd w:val="clear" w:color="auto" w:fill="DEEAF6"/>
          <w:lang w:eastAsia="sl-SI"/>
        </w:rPr>
      </w:pPr>
    </w:p>
    <w:p w14:paraId="1B7D4066" w14:textId="77777777" w:rsidR="00C054DC" w:rsidRPr="00437BD8" w:rsidRDefault="00C054DC" w:rsidP="00C054DC">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2F1C36D6" w14:textId="77777777" w:rsidR="00C054DC" w:rsidRPr="00437BD8" w:rsidRDefault="00C054DC" w:rsidP="00C054DC">
      <w:pPr>
        <w:jc w:val="both"/>
        <w:rPr>
          <w:rFonts w:cs="Arial"/>
          <w:sz w:val="20"/>
        </w:rPr>
      </w:pPr>
    </w:p>
    <w:p w14:paraId="687088E8" w14:textId="0345747E" w:rsidR="00C054DC" w:rsidRPr="0031772E" w:rsidRDefault="00C054DC" w:rsidP="00C054DC">
      <w:pPr>
        <w:jc w:val="center"/>
        <w:rPr>
          <w:rFonts w:cs="Arial"/>
          <w:b/>
          <w:sz w:val="20"/>
          <w:u w:val="single"/>
        </w:rPr>
      </w:pPr>
      <w:r w:rsidRPr="00437BD8">
        <w:rPr>
          <w:rFonts w:cs="Arial"/>
          <w:b/>
          <w:sz w:val="20"/>
        </w:rPr>
        <w:t xml:space="preserve">  </w:t>
      </w:r>
      <w:r w:rsidRPr="00FA2616">
        <w:rPr>
          <w:rFonts w:cs="Arial"/>
          <w:b/>
          <w:sz w:val="20"/>
          <w:u w:val="single"/>
        </w:rPr>
        <w:t xml:space="preserve">dne </w:t>
      </w:r>
      <w:r w:rsidR="00930B40">
        <w:rPr>
          <w:rFonts w:cs="Arial"/>
          <w:b/>
          <w:sz w:val="20"/>
          <w:u w:val="single"/>
        </w:rPr>
        <w:t>4</w:t>
      </w:r>
      <w:r w:rsidRPr="00FA2616">
        <w:rPr>
          <w:rFonts w:cs="Arial"/>
          <w:b/>
          <w:sz w:val="20"/>
          <w:u w:val="single"/>
        </w:rPr>
        <w:t xml:space="preserve">. </w:t>
      </w:r>
      <w:r w:rsidR="00930B40">
        <w:rPr>
          <w:rFonts w:cs="Arial"/>
          <w:b/>
          <w:sz w:val="20"/>
          <w:u w:val="single"/>
        </w:rPr>
        <w:t>2</w:t>
      </w:r>
      <w:r w:rsidRPr="00FA2616">
        <w:rPr>
          <w:rFonts w:cs="Arial"/>
          <w:b/>
          <w:sz w:val="20"/>
          <w:u w:val="single"/>
        </w:rPr>
        <w:t>. 202</w:t>
      </w:r>
      <w:r w:rsidR="00A52DF3" w:rsidRPr="00FA2616">
        <w:rPr>
          <w:rFonts w:cs="Arial"/>
          <w:b/>
          <w:sz w:val="20"/>
          <w:u w:val="single"/>
        </w:rPr>
        <w:t>2</w:t>
      </w:r>
      <w:r w:rsidRPr="0031772E">
        <w:rPr>
          <w:rFonts w:cs="Arial"/>
          <w:b/>
          <w:sz w:val="20"/>
          <w:u w:val="single"/>
        </w:rPr>
        <w:t xml:space="preserve"> s pričetkom ob 1</w:t>
      </w:r>
      <w:r w:rsidR="002C4224">
        <w:rPr>
          <w:rFonts w:cs="Arial"/>
          <w:b/>
          <w:sz w:val="20"/>
          <w:u w:val="single"/>
        </w:rPr>
        <w:t>1</w:t>
      </w:r>
      <w:r w:rsidRPr="0031772E">
        <w:rPr>
          <w:rFonts w:cs="Arial"/>
          <w:b/>
          <w:sz w:val="20"/>
          <w:u w:val="single"/>
        </w:rPr>
        <w:t>.00 uri.</w:t>
      </w:r>
    </w:p>
    <w:p w14:paraId="40410BF7" w14:textId="77777777" w:rsidR="00C054DC" w:rsidRPr="00437BD8" w:rsidRDefault="00C054DC" w:rsidP="00C054DC">
      <w:pPr>
        <w:jc w:val="center"/>
        <w:rPr>
          <w:rFonts w:cs="Arial"/>
          <w:b/>
          <w:sz w:val="20"/>
        </w:rPr>
      </w:pPr>
    </w:p>
    <w:p w14:paraId="1A74DAD9" w14:textId="6BAC37F1" w:rsidR="00C054DC" w:rsidRPr="00437BD8" w:rsidRDefault="00C054DC" w:rsidP="00C054DC">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8" w:history="1">
        <w:r w:rsidRPr="00437BD8">
          <w:rPr>
            <w:rFonts w:cs="Arial"/>
            <w:b/>
            <w:bCs/>
            <w:i/>
            <w:iCs/>
            <w:sz w:val="20"/>
          </w:rPr>
          <w:t>gp.mju@gov.si</w:t>
        </w:r>
      </w:hyperlink>
      <w:r w:rsidRPr="00437BD8">
        <w:rPr>
          <w:rFonts w:cs="Arial"/>
          <w:b/>
          <w:bCs/>
          <w:i/>
          <w:iCs/>
          <w:sz w:val="20"/>
        </w:rPr>
        <w:t>, posredovati obvestilo (naslov zadeve: »Odpiranje ponudb v zadevi št.</w:t>
      </w:r>
      <w:r>
        <w:rPr>
          <w:rFonts w:cs="Arial"/>
          <w:b/>
          <w:bCs/>
          <w:i/>
          <w:iCs/>
          <w:sz w:val="20"/>
        </w:rPr>
        <w:t xml:space="preserve"> </w:t>
      </w:r>
      <w:r w:rsidR="00930B40">
        <w:rPr>
          <w:rFonts w:cs="Arial"/>
          <w:b/>
          <w:bCs/>
          <w:i/>
          <w:iCs/>
          <w:sz w:val="20"/>
        </w:rPr>
        <w:t>352-140/2018</w:t>
      </w:r>
      <w:r w:rsidRPr="00FF2E54">
        <w:rPr>
          <w:rFonts w:cs="Arial"/>
          <w:b/>
          <w:bCs/>
          <w:i/>
          <w:iCs/>
          <w:sz w:val="20"/>
        </w:rPr>
        <w:t xml:space="preserve"> </w:t>
      </w:r>
      <w:r w:rsidRPr="00437BD8">
        <w:rPr>
          <w:rFonts w:cs="Arial"/>
          <w:b/>
          <w:bCs/>
          <w:i/>
          <w:iCs/>
          <w:sz w:val="20"/>
        </w:rPr>
        <w:t xml:space="preserve">– prijava udeležbe«). Obvestilo – prijava udeležbe mora prispeti na elektronski naslov organizatorja najkasneje do roka za prispetje ponudbe, torej do </w:t>
      </w:r>
      <w:r w:rsidR="00930B40">
        <w:rPr>
          <w:rFonts w:cs="Arial"/>
          <w:b/>
          <w:bCs/>
          <w:i/>
          <w:iCs/>
          <w:sz w:val="20"/>
        </w:rPr>
        <w:t>2</w:t>
      </w:r>
      <w:r>
        <w:rPr>
          <w:rFonts w:cs="Arial"/>
          <w:b/>
          <w:bCs/>
          <w:i/>
          <w:iCs/>
          <w:sz w:val="20"/>
        </w:rPr>
        <w:t xml:space="preserve">. </w:t>
      </w:r>
      <w:r w:rsidR="00930B40">
        <w:rPr>
          <w:rFonts w:cs="Arial"/>
          <w:b/>
          <w:bCs/>
          <w:i/>
          <w:iCs/>
          <w:sz w:val="20"/>
        </w:rPr>
        <w:t>2</w:t>
      </w:r>
      <w:r>
        <w:rPr>
          <w:rFonts w:cs="Arial"/>
          <w:b/>
          <w:bCs/>
          <w:i/>
          <w:iCs/>
          <w:sz w:val="20"/>
        </w:rPr>
        <w:t>. 202</w:t>
      </w:r>
      <w:r w:rsidR="00A52DF3">
        <w:rPr>
          <w:rFonts w:cs="Arial"/>
          <w:b/>
          <w:bCs/>
          <w:i/>
          <w:iCs/>
          <w:sz w:val="20"/>
        </w:rPr>
        <w:t>2</w:t>
      </w:r>
      <w:r w:rsidRPr="00437BD8">
        <w:rPr>
          <w:rFonts w:cs="Arial"/>
          <w:b/>
          <w:bCs/>
          <w:i/>
          <w:iCs/>
          <w:sz w:val="20"/>
        </w:rPr>
        <w:t xml:space="preserve"> do 15.00 ure. </w:t>
      </w:r>
    </w:p>
    <w:p w14:paraId="0FFC81B0" w14:textId="77777777" w:rsidR="00C054DC" w:rsidRDefault="00C054DC" w:rsidP="00C054DC">
      <w:pPr>
        <w:autoSpaceDE w:val="0"/>
        <w:autoSpaceDN w:val="0"/>
        <w:adjustRightInd w:val="0"/>
        <w:jc w:val="both"/>
        <w:rPr>
          <w:rFonts w:cs="Arial"/>
          <w:b/>
          <w:bCs/>
          <w:i/>
          <w:iCs/>
          <w:sz w:val="20"/>
        </w:rPr>
      </w:pPr>
    </w:p>
    <w:p w14:paraId="65080205" w14:textId="77777777" w:rsidR="00C054DC" w:rsidRPr="00437BD8" w:rsidRDefault="00C054DC" w:rsidP="00C054DC">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695815AB" w14:textId="77777777" w:rsidR="00C054DC" w:rsidRPr="00367FAC" w:rsidRDefault="00C054D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8B8F2E6" w14:textId="19207CD2" w:rsidR="002D2EA1" w:rsidRPr="00860821" w:rsidRDefault="002D2EA1" w:rsidP="002D2EA1">
      <w:pPr>
        <w:jc w:val="both"/>
        <w:rPr>
          <w:rStyle w:val="Hiperpovezava"/>
          <w:rFonts w:cs="Arial"/>
          <w:color w:val="auto"/>
          <w:sz w:val="20"/>
          <w:u w:val="none"/>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Simono Slaček</w:t>
      </w:r>
      <w:r w:rsidRPr="00860821">
        <w:rPr>
          <w:rStyle w:val="Hiperpovezava"/>
          <w:rFonts w:cs="Arial"/>
          <w:color w:val="auto"/>
          <w:sz w:val="20"/>
          <w:u w:val="none"/>
        </w:rPr>
        <w:t>, tel</w:t>
      </w:r>
      <w:r>
        <w:rPr>
          <w:rStyle w:val="Hiperpovezava"/>
          <w:rFonts w:cs="Arial"/>
          <w:color w:val="auto"/>
          <w:sz w:val="20"/>
          <w:u w:val="none"/>
        </w:rPr>
        <w:t>. št.:</w:t>
      </w:r>
      <w:r w:rsidRPr="00860821">
        <w:rPr>
          <w:rStyle w:val="Hiperpovezava"/>
          <w:rFonts w:cs="Arial"/>
          <w:color w:val="auto"/>
          <w:sz w:val="20"/>
          <w:u w:val="none"/>
        </w:rPr>
        <w:t xml:space="preserve"> </w:t>
      </w:r>
      <w:r>
        <w:rPr>
          <w:rStyle w:val="Hiperpovezava"/>
          <w:rFonts w:cs="Arial"/>
          <w:color w:val="auto"/>
          <w:sz w:val="20"/>
          <w:u w:val="none"/>
        </w:rPr>
        <w:t>01 478 8567 ali</w:t>
      </w:r>
      <w:r w:rsidRPr="00860821">
        <w:rPr>
          <w:rStyle w:val="Hiperpovezava"/>
          <w:rFonts w:cs="Arial"/>
          <w:color w:val="auto"/>
          <w:sz w:val="20"/>
          <w:u w:val="none"/>
        </w:rPr>
        <w:t xml:space="preserve"> elektronski naslov: </w:t>
      </w:r>
      <w:r>
        <w:rPr>
          <w:rStyle w:val="Hiperpovezava"/>
          <w:rFonts w:cs="Arial"/>
          <w:color w:val="auto"/>
          <w:sz w:val="20"/>
          <w:u w:val="none"/>
        </w:rPr>
        <w:t>simona.slacek</w:t>
      </w:r>
      <w:hyperlink r:id="rId9" w:history="1">
        <w:r w:rsidRPr="00860821">
          <w:rPr>
            <w:rStyle w:val="Hiperpovezava"/>
            <w:rFonts w:cs="Arial"/>
            <w:color w:val="auto"/>
            <w:sz w:val="20"/>
            <w:u w:val="none"/>
          </w:rPr>
          <w:t>@gov.si</w:t>
        </w:r>
      </w:hyperlink>
      <w:r w:rsidRPr="00860821">
        <w:rPr>
          <w:rStyle w:val="Hiperpovezava"/>
          <w:rFonts w:cs="Arial"/>
          <w:color w:val="auto"/>
          <w:sz w:val="20"/>
          <w:u w:val="none"/>
        </w:rPr>
        <w:t xml:space="preserve">. Ogled </w:t>
      </w:r>
      <w:r>
        <w:rPr>
          <w:rStyle w:val="Hiperpovezava"/>
          <w:rFonts w:cs="Arial"/>
          <w:color w:val="auto"/>
          <w:sz w:val="20"/>
          <w:u w:val="none"/>
        </w:rPr>
        <w:t>predmeta oziroma nepremičnine</w:t>
      </w:r>
      <w:r w:rsidRPr="00860821">
        <w:rPr>
          <w:rStyle w:val="Hiperpovezava"/>
          <w:rFonts w:cs="Arial"/>
          <w:color w:val="auto"/>
          <w:sz w:val="20"/>
          <w:u w:val="none"/>
        </w:rPr>
        <w:t xml:space="preserve"> bo</w:t>
      </w:r>
      <w:r w:rsidR="00930B40">
        <w:rPr>
          <w:rStyle w:val="Hiperpovezava"/>
          <w:rFonts w:cs="Arial"/>
          <w:color w:val="auto"/>
          <w:sz w:val="20"/>
          <w:u w:val="none"/>
        </w:rPr>
        <w:t xml:space="preserve"> predvidoma </w:t>
      </w:r>
      <w:r w:rsidRPr="00080899">
        <w:rPr>
          <w:rStyle w:val="Hiperpovezava"/>
          <w:rFonts w:cs="Arial"/>
          <w:color w:val="auto"/>
          <w:sz w:val="20"/>
          <w:u w:val="none"/>
        </w:rPr>
        <w:t xml:space="preserve">dne </w:t>
      </w:r>
      <w:r w:rsidR="00930B40">
        <w:rPr>
          <w:rStyle w:val="Hiperpovezava"/>
          <w:rFonts w:cs="Arial"/>
          <w:b/>
          <w:color w:val="auto"/>
          <w:sz w:val="20"/>
          <w:u w:val="none"/>
        </w:rPr>
        <w:t>24</w:t>
      </w:r>
      <w:r w:rsidR="00F5596C" w:rsidRPr="00080899">
        <w:rPr>
          <w:rStyle w:val="Hiperpovezava"/>
          <w:rFonts w:cs="Arial"/>
          <w:b/>
          <w:color w:val="auto"/>
          <w:sz w:val="20"/>
          <w:u w:val="none"/>
        </w:rPr>
        <w:t xml:space="preserve">. 1. </w:t>
      </w:r>
      <w:r w:rsidRPr="00080899">
        <w:rPr>
          <w:rStyle w:val="Hiperpovezava"/>
          <w:rFonts w:cs="Arial"/>
          <w:b/>
          <w:color w:val="auto"/>
          <w:sz w:val="20"/>
          <w:u w:val="none"/>
        </w:rPr>
        <w:t>202</w:t>
      </w:r>
      <w:r w:rsidR="00080899" w:rsidRPr="00080899">
        <w:rPr>
          <w:rStyle w:val="Hiperpovezava"/>
          <w:rFonts w:cs="Arial"/>
          <w:b/>
          <w:color w:val="auto"/>
          <w:sz w:val="20"/>
          <w:u w:val="none"/>
        </w:rPr>
        <w:t>2</w:t>
      </w:r>
      <w:r w:rsidRPr="00860821">
        <w:rPr>
          <w:rStyle w:val="Hiperpovezava"/>
          <w:rFonts w:cs="Arial"/>
          <w:b/>
          <w:color w:val="auto"/>
          <w:sz w:val="20"/>
          <w:u w:val="none"/>
        </w:rPr>
        <w:t xml:space="preserve"> ob </w:t>
      </w:r>
      <w:r w:rsidR="00930B40">
        <w:rPr>
          <w:rStyle w:val="Hiperpovezava"/>
          <w:rFonts w:cs="Arial"/>
          <w:b/>
          <w:color w:val="auto"/>
          <w:sz w:val="20"/>
          <w:u w:val="none"/>
        </w:rPr>
        <w:t>11</w:t>
      </w:r>
      <w:r w:rsidRPr="00860821">
        <w:rPr>
          <w:rStyle w:val="Hiperpovezava"/>
          <w:rFonts w:cs="Arial"/>
          <w:b/>
          <w:color w:val="auto"/>
          <w:sz w:val="20"/>
          <w:u w:val="none"/>
        </w:rPr>
        <w:t>.</w:t>
      </w:r>
      <w:r w:rsidR="00930B40">
        <w:rPr>
          <w:rStyle w:val="Hiperpovezava"/>
          <w:rFonts w:cs="Arial"/>
          <w:b/>
          <w:color w:val="auto"/>
          <w:sz w:val="20"/>
          <w:u w:val="none"/>
        </w:rPr>
        <w:t>3</w:t>
      </w:r>
      <w:r w:rsidRPr="00860821">
        <w:rPr>
          <w:rStyle w:val="Hiperpovezava"/>
          <w:rFonts w:cs="Arial"/>
          <w:b/>
          <w:color w:val="auto"/>
          <w:sz w:val="20"/>
          <w:u w:val="none"/>
        </w:rPr>
        <w:t>0 uri na kraju samem</w:t>
      </w:r>
      <w:r w:rsidRPr="00860821">
        <w:rPr>
          <w:rStyle w:val="Hiperpovezava"/>
          <w:rFonts w:cs="Arial"/>
          <w:color w:val="auto"/>
          <w:sz w:val="20"/>
          <w:u w:val="none"/>
        </w:rPr>
        <w:t xml:space="preserve">. Interesenti se morajo na ogled obvezno predhodno prijaviti na zgoraj navedeni kontakt, vsaj </w:t>
      </w:r>
      <w:r w:rsidR="008749D7">
        <w:rPr>
          <w:rStyle w:val="Hiperpovezava"/>
          <w:rFonts w:cs="Arial"/>
          <w:color w:val="auto"/>
          <w:sz w:val="20"/>
          <w:u w:val="none"/>
        </w:rPr>
        <w:t>tri</w:t>
      </w:r>
      <w:r w:rsidR="00751026">
        <w:rPr>
          <w:rStyle w:val="Hiperpovezava"/>
          <w:rFonts w:cs="Arial"/>
          <w:color w:val="auto"/>
          <w:sz w:val="20"/>
          <w:u w:val="none"/>
        </w:rPr>
        <w:t xml:space="preserve"> delov</w:t>
      </w:r>
      <w:r w:rsidR="008749D7">
        <w:rPr>
          <w:rStyle w:val="Hiperpovezava"/>
          <w:rFonts w:cs="Arial"/>
          <w:color w:val="auto"/>
          <w:sz w:val="20"/>
          <w:u w:val="none"/>
        </w:rPr>
        <w:t>ne</w:t>
      </w:r>
      <w:r w:rsidR="00751026">
        <w:rPr>
          <w:rStyle w:val="Hiperpovezava"/>
          <w:rFonts w:cs="Arial"/>
          <w:color w:val="auto"/>
          <w:sz w:val="20"/>
          <w:u w:val="none"/>
        </w:rPr>
        <w:t xml:space="preserve"> d</w:t>
      </w:r>
      <w:r w:rsidR="008749D7">
        <w:rPr>
          <w:rStyle w:val="Hiperpovezava"/>
          <w:rFonts w:cs="Arial"/>
          <w:color w:val="auto"/>
          <w:sz w:val="20"/>
          <w:u w:val="none"/>
        </w:rPr>
        <w:t>ni</w:t>
      </w:r>
      <w:r w:rsidRPr="00860821">
        <w:rPr>
          <w:rStyle w:val="Hiperpovezava"/>
          <w:rFonts w:cs="Arial"/>
          <w:color w:val="auto"/>
          <w:sz w:val="20"/>
          <w:u w:val="none"/>
        </w:rPr>
        <w:t xml:space="preserve"> pred datumom ogleda. V primeru, da ne bo prijav za ogled, le-ta ne bo izveden.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3D6A2A" w:rsidP="00983BBC">
      <w:pPr>
        <w:rPr>
          <w:rFonts w:ascii="Calibri" w:hAnsi="Calibri"/>
        </w:rPr>
      </w:pPr>
      <w:hyperlink r:id="rId10"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0" w:type="auto"/>
        <w:tblLook w:val="04A0" w:firstRow="1" w:lastRow="0" w:firstColumn="1" w:lastColumn="0" w:noHBand="0" w:noVBand="1"/>
      </w:tblPr>
      <w:tblGrid>
        <w:gridCol w:w="5240"/>
      </w:tblGrid>
      <w:tr w:rsidR="002D2EA1" w:rsidRPr="00CC619F" w14:paraId="06477483" w14:textId="77777777" w:rsidTr="009A68F0">
        <w:tc>
          <w:tcPr>
            <w:tcW w:w="5240" w:type="dxa"/>
          </w:tcPr>
          <w:p w14:paraId="62473CCA" w14:textId="77777777" w:rsidR="001D772B" w:rsidRDefault="001D772B" w:rsidP="001D772B">
            <w:pPr>
              <w:tabs>
                <w:tab w:val="center" w:pos="4320"/>
                <w:tab w:val="right" w:pos="8640"/>
              </w:tabs>
              <w:jc w:val="both"/>
              <w:rPr>
                <w:rFonts w:cs="Arial"/>
                <w:b/>
                <w:bCs/>
                <w:sz w:val="20"/>
                <w:lang w:eastAsia="sl-SI"/>
              </w:rPr>
            </w:pPr>
            <w:r>
              <w:rPr>
                <w:rFonts w:cs="Arial"/>
                <w:b/>
                <w:bCs/>
                <w:sz w:val="20"/>
                <w:lang w:eastAsia="sl-SI"/>
              </w:rPr>
              <w:t>Ministrstvo za javno upravo</w:t>
            </w:r>
          </w:p>
          <w:p w14:paraId="61F3E96C" w14:textId="77777777" w:rsidR="001D772B" w:rsidRDefault="001D772B" w:rsidP="001D772B">
            <w:pPr>
              <w:ind w:left="1352"/>
              <w:jc w:val="both"/>
              <w:rPr>
                <w:rFonts w:cs="Arial"/>
                <w:sz w:val="20"/>
                <w:lang w:eastAsia="sl-SI"/>
              </w:rPr>
            </w:pPr>
          </w:p>
          <w:p w14:paraId="654EBE7B" w14:textId="77777777" w:rsidR="001D772B" w:rsidRDefault="001D772B" w:rsidP="001D772B">
            <w:pPr>
              <w:jc w:val="both"/>
              <w:rPr>
                <w:rFonts w:cs="Arial"/>
                <w:b/>
                <w:bCs/>
                <w:sz w:val="20"/>
                <w:lang w:eastAsia="sl-SI"/>
              </w:rPr>
            </w:pPr>
            <w:r>
              <w:rPr>
                <w:rFonts w:cs="Arial"/>
                <w:b/>
                <w:bCs/>
                <w:sz w:val="20"/>
                <w:lang w:eastAsia="sl-SI"/>
              </w:rPr>
              <w:t>Matija Mrzel</w:t>
            </w:r>
          </w:p>
          <w:p w14:paraId="18EE6441" w14:textId="77777777" w:rsidR="001D772B" w:rsidRDefault="001D772B" w:rsidP="001D772B">
            <w:pPr>
              <w:jc w:val="both"/>
              <w:rPr>
                <w:rFonts w:cs="Arial"/>
                <w:b/>
                <w:bCs/>
                <w:sz w:val="20"/>
                <w:lang w:eastAsia="sl-SI"/>
              </w:rPr>
            </w:pPr>
            <w:r>
              <w:rPr>
                <w:rFonts w:cs="Arial"/>
                <w:b/>
                <w:bCs/>
                <w:sz w:val="20"/>
                <w:lang w:eastAsia="sl-SI"/>
              </w:rPr>
              <w:t>namestnik generalnega direktorja DSP</w:t>
            </w:r>
          </w:p>
          <w:p w14:paraId="0C88D6DA" w14:textId="77777777" w:rsidR="001D772B" w:rsidRDefault="001D772B" w:rsidP="001D772B">
            <w:pPr>
              <w:jc w:val="both"/>
              <w:rPr>
                <w:rFonts w:cs="Arial"/>
                <w:b/>
                <w:bCs/>
                <w:sz w:val="20"/>
                <w:lang w:eastAsia="sl-SI"/>
              </w:rPr>
            </w:pPr>
          </w:p>
          <w:p w14:paraId="55616858" w14:textId="78A71660" w:rsidR="002D2EA1" w:rsidRPr="009A68F0" w:rsidRDefault="001D772B" w:rsidP="001D772B">
            <w:pPr>
              <w:jc w:val="both"/>
              <w:rPr>
                <w:rFonts w:cs="Arial"/>
                <w:sz w:val="20"/>
                <w:lang w:eastAsia="sl-SI"/>
              </w:rPr>
            </w:pPr>
            <w:r>
              <w:rPr>
                <w:rFonts w:cs="Arial"/>
                <w:sz w:val="20"/>
                <w:lang w:eastAsia="sl-SI"/>
              </w:rPr>
              <w:t>Po pooblastilu št. 1004-214/2012-JU/76 z dne 15. 4. 2021.</w:t>
            </w:r>
          </w:p>
        </w:tc>
      </w:tr>
    </w:tbl>
    <w:p w14:paraId="7A96DB12" w14:textId="70FAA7F2" w:rsidR="001B791B" w:rsidRDefault="001B791B" w:rsidP="009A54C5">
      <w:pPr>
        <w:tabs>
          <w:tab w:val="center" w:pos="5670"/>
        </w:tabs>
        <w:jc w:val="both"/>
        <w:rPr>
          <w:rFonts w:cs="Arial"/>
          <w:sz w:val="20"/>
        </w:rPr>
      </w:pPr>
    </w:p>
    <w:sectPr w:rsidR="001B791B"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96C846" w14:textId="77777777" w:rsidR="003D6A2A" w:rsidRDefault="003D6A2A">
      <w:r>
        <w:separator/>
      </w:r>
    </w:p>
  </w:endnote>
  <w:endnote w:type="continuationSeparator" w:id="0">
    <w:p w14:paraId="16C96B4C" w14:textId="77777777" w:rsidR="003D6A2A" w:rsidRDefault="003D6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3C80B" w14:textId="77777777" w:rsidR="003D6A2A" w:rsidRDefault="003D6A2A">
      <w:r>
        <w:separator/>
      </w:r>
    </w:p>
  </w:footnote>
  <w:footnote w:type="continuationSeparator" w:id="0">
    <w:p w14:paraId="1B88D22F" w14:textId="77777777" w:rsidR="003D6A2A" w:rsidRDefault="003D6A2A">
      <w:r>
        <w:continuationSeparator/>
      </w:r>
    </w:p>
  </w:footnote>
  <w:footnote w:id="1">
    <w:p w14:paraId="446CC153" w14:textId="79E46785" w:rsidR="00C054DC" w:rsidRPr="00705802" w:rsidRDefault="00C054DC" w:rsidP="00C054DC">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 xml:space="preserve">dne </w:t>
      </w:r>
      <w:r w:rsidR="00930B40">
        <w:rPr>
          <w:rFonts w:ascii="Arial" w:hAnsi="Arial" w:cs="Arial"/>
          <w:i/>
          <w:iCs/>
          <w:sz w:val="18"/>
          <w:szCs w:val="18"/>
        </w:rPr>
        <w:t>26</w:t>
      </w:r>
      <w:r>
        <w:rPr>
          <w:rFonts w:ascii="Arial" w:hAnsi="Arial" w:cs="Arial"/>
          <w:i/>
          <w:iCs/>
          <w:sz w:val="18"/>
          <w:szCs w:val="18"/>
        </w:rPr>
        <w:t>. 1</w:t>
      </w:r>
      <w:r w:rsidRPr="00705802">
        <w:rPr>
          <w:rFonts w:ascii="Arial" w:hAnsi="Arial" w:cs="Arial"/>
          <w:i/>
          <w:iCs/>
          <w:sz w:val="18"/>
          <w:szCs w:val="18"/>
        </w:rPr>
        <w:t xml:space="preserve">. </w:t>
      </w:r>
      <w:r>
        <w:rPr>
          <w:rFonts w:ascii="Arial" w:hAnsi="Arial" w:cs="Arial"/>
          <w:i/>
          <w:iCs/>
          <w:sz w:val="18"/>
          <w:szCs w:val="18"/>
        </w:rPr>
        <w:t>202</w:t>
      </w:r>
      <w:r w:rsidR="00F04979">
        <w:rPr>
          <w:rFonts w:ascii="Arial" w:hAnsi="Arial" w:cs="Arial"/>
          <w:i/>
          <w:iCs/>
          <w:sz w:val="18"/>
          <w:szCs w:val="18"/>
        </w:rPr>
        <w:t>2</w:t>
      </w:r>
      <w:r>
        <w:rPr>
          <w:rFonts w:ascii="Arial" w:hAnsi="Arial" w:cs="Arial"/>
          <w:i/>
          <w:iCs/>
          <w:sz w:val="18"/>
          <w:szCs w:val="18"/>
        </w:rPr>
        <w:t xml:space="preserve"> </w:t>
      </w:r>
      <w:r w:rsidRPr="00705802">
        <w:rPr>
          <w:rFonts w:ascii="Arial" w:hAnsi="Arial" w:cs="Arial"/>
          <w:i/>
          <w:iCs/>
          <w:sz w:val="18"/>
          <w:szCs w:val="18"/>
        </w:rPr>
        <w:t>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7F4265C9" w14:textId="77777777" w:rsidR="00C054DC" w:rsidRPr="00053FBA" w:rsidRDefault="00C054DC" w:rsidP="00C054DC">
      <w:pPr>
        <w:spacing w:line="260" w:lineRule="exact"/>
        <w:jc w:val="both"/>
        <w:rPr>
          <w:rFonts w:cs="Arial"/>
          <w:i/>
          <w:iCs/>
          <w:sz w:val="18"/>
          <w:szCs w:val="18"/>
        </w:rPr>
      </w:pPr>
      <w:r w:rsidRPr="00705802">
        <w:rPr>
          <w:rStyle w:val="Sprotnaopomba-sklic"/>
          <w:rFonts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3147C668" w14:textId="77777777" w:rsidR="00C054DC" w:rsidRDefault="003D6A2A" w:rsidP="00C054DC">
      <w:pPr>
        <w:pStyle w:val="Sprotnaopomba-besedilo"/>
      </w:pPr>
      <w:hyperlink r:id="rId1" w:history="1">
        <w:r w:rsidR="00C054DC"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7C6E67">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5BAF39B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D70620">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A88"/>
    <w:rsid w:val="00027AE0"/>
    <w:rsid w:val="00031080"/>
    <w:rsid w:val="000354DC"/>
    <w:rsid w:val="00037768"/>
    <w:rsid w:val="00042A86"/>
    <w:rsid w:val="00044649"/>
    <w:rsid w:val="00046187"/>
    <w:rsid w:val="00062541"/>
    <w:rsid w:val="000628CA"/>
    <w:rsid w:val="00062B89"/>
    <w:rsid w:val="00066DCE"/>
    <w:rsid w:val="000746B7"/>
    <w:rsid w:val="00074954"/>
    <w:rsid w:val="000769BF"/>
    <w:rsid w:val="00080899"/>
    <w:rsid w:val="00083F83"/>
    <w:rsid w:val="00087ED3"/>
    <w:rsid w:val="000934BA"/>
    <w:rsid w:val="00096D02"/>
    <w:rsid w:val="00097B90"/>
    <w:rsid w:val="000A0B43"/>
    <w:rsid w:val="000A44F5"/>
    <w:rsid w:val="000A7238"/>
    <w:rsid w:val="000B0C16"/>
    <w:rsid w:val="000B21B1"/>
    <w:rsid w:val="000B5A0C"/>
    <w:rsid w:val="000C0AFE"/>
    <w:rsid w:val="000C2C12"/>
    <w:rsid w:val="000C4445"/>
    <w:rsid w:val="000C6DB9"/>
    <w:rsid w:val="000D2307"/>
    <w:rsid w:val="000D36B7"/>
    <w:rsid w:val="000D6EBE"/>
    <w:rsid w:val="000E27C2"/>
    <w:rsid w:val="000E56AC"/>
    <w:rsid w:val="000F083F"/>
    <w:rsid w:val="000F232D"/>
    <w:rsid w:val="001144F4"/>
    <w:rsid w:val="00116DCD"/>
    <w:rsid w:val="0012192D"/>
    <w:rsid w:val="00122202"/>
    <w:rsid w:val="00122692"/>
    <w:rsid w:val="00132AC3"/>
    <w:rsid w:val="001357B2"/>
    <w:rsid w:val="001364B1"/>
    <w:rsid w:val="001403B2"/>
    <w:rsid w:val="0014272F"/>
    <w:rsid w:val="00151D8D"/>
    <w:rsid w:val="00152339"/>
    <w:rsid w:val="00152C83"/>
    <w:rsid w:val="001567F1"/>
    <w:rsid w:val="001568EC"/>
    <w:rsid w:val="001576A9"/>
    <w:rsid w:val="00157886"/>
    <w:rsid w:val="00161503"/>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D772B"/>
    <w:rsid w:val="001E0072"/>
    <w:rsid w:val="001E7A0B"/>
    <w:rsid w:val="001F5946"/>
    <w:rsid w:val="001F77F6"/>
    <w:rsid w:val="00201517"/>
    <w:rsid w:val="00202A77"/>
    <w:rsid w:val="002106A0"/>
    <w:rsid w:val="002115A9"/>
    <w:rsid w:val="00214573"/>
    <w:rsid w:val="00222757"/>
    <w:rsid w:val="002263E9"/>
    <w:rsid w:val="00227465"/>
    <w:rsid w:val="0023246D"/>
    <w:rsid w:val="00232953"/>
    <w:rsid w:val="00232B7E"/>
    <w:rsid w:val="0023599C"/>
    <w:rsid w:val="00237AB8"/>
    <w:rsid w:val="00242B5C"/>
    <w:rsid w:val="0024547A"/>
    <w:rsid w:val="002462A7"/>
    <w:rsid w:val="00252456"/>
    <w:rsid w:val="00262FA5"/>
    <w:rsid w:val="00263203"/>
    <w:rsid w:val="00266117"/>
    <w:rsid w:val="00271CE5"/>
    <w:rsid w:val="00282020"/>
    <w:rsid w:val="00282124"/>
    <w:rsid w:val="002835BA"/>
    <w:rsid w:val="00286027"/>
    <w:rsid w:val="00294ECF"/>
    <w:rsid w:val="0029627C"/>
    <w:rsid w:val="002A0B09"/>
    <w:rsid w:val="002A26AB"/>
    <w:rsid w:val="002B0538"/>
    <w:rsid w:val="002B2BCB"/>
    <w:rsid w:val="002B390B"/>
    <w:rsid w:val="002B3B24"/>
    <w:rsid w:val="002B3ECA"/>
    <w:rsid w:val="002C21FF"/>
    <w:rsid w:val="002C4206"/>
    <w:rsid w:val="002C4224"/>
    <w:rsid w:val="002D2EA1"/>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4D31"/>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A6B43"/>
    <w:rsid w:val="003B1C49"/>
    <w:rsid w:val="003B30A8"/>
    <w:rsid w:val="003B3372"/>
    <w:rsid w:val="003B5C61"/>
    <w:rsid w:val="003C634D"/>
    <w:rsid w:val="003D2A70"/>
    <w:rsid w:val="003D6428"/>
    <w:rsid w:val="003D6A2A"/>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D7892"/>
    <w:rsid w:val="004E32A5"/>
    <w:rsid w:val="004E6497"/>
    <w:rsid w:val="004E71A1"/>
    <w:rsid w:val="004F1416"/>
    <w:rsid w:val="004F3B43"/>
    <w:rsid w:val="004F463C"/>
    <w:rsid w:val="004F5EA4"/>
    <w:rsid w:val="004F7343"/>
    <w:rsid w:val="00500014"/>
    <w:rsid w:val="0050071E"/>
    <w:rsid w:val="00503BCF"/>
    <w:rsid w:val="005041D1"/>
    <w:rsid w:val="00504B7B"/>
    <w:rsid w:val="00512337"/>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451"/>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5EBB"/>
    <w:rsid w:val="006068CF"/>
    <w:rsid w:val="00606CD8"/>
    <w:rsid w:val="00607F9C"/>
    <w:rsid w:val="00623686"/>
    <w:rsid w:val="00623B06"/>
    <w:rsid w:val="0063188F"/>
    <w:rsid w:val="00632253"/>
    <w:rsid w:val="00633D9D"/>
    <w:rsid w:val="006411A1"/>
    <w:rsid w:val="00642714"/>
    <w:rsid w:val="00643054"/>
    <w:rsid w:val="00644595"/>
    <w:rsid w:val="006455CE"/>
    <w:rsid w:val="00651288"/>
    <w:rsid w:val="00656088"/>
    <w:rsid w:val="006578CB"/>
    <w:rsid w:val="00657D64"/>
    <w:rsid w:val="00660468"/>
    <w:rsid w:val="0066052F"/>
    <w:rsid w:val="00663467"/>
    <w:rsid w:val="00663915"/>
    <w:rsid w:val="00670515"/>
    <w:rsid w:val="00670FBD"/>
    <w:rsid w:val="00677FEE"/>
    <w:rsid w:val="00681366"/>
    <w:rsid w:val="006817AE"/>
    <w:rsid w:val="006856C6"/>
    <w:rsid w:val="00686578"/>
    <w:rsid w:val="00692DF2"/>
    <w:rsid w:val="0069597E"/>
    <w:rsid w:val="00696FCC"/>
    <w:rsid w:val="006A1A54"/>
    <w:rsid w:val="006B1B87"/>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1026"/>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3126A"/>
    <w:rsid w:val="0083332B"/>
    <w:rsid w:val="00846C6A"/>
    <w:rsid w:val="00847C53"/>
    <w:rsid w:val="008561B9"/>
    <w:rsid w:val="00871E0C"/>
    <w:rsid w:val="00874478"/>
    <w:rsid w:val="008749D7"/>
    <w:rsid w:val="0088043C"/>
    <w:rsid w:val="008852E0"/>
    <w:rsid w:val="008906C9"/>
    <w:rsid w:val="00890713"/>
    <w:rsid w:val="00891BE1"/>
    <w:rsid w:val="00894E2C"/>
    <w:rsid w:val="00897BB9"/>
    <w:rsid w:val="008A3040"/>
    <w:rsid w:val="008A389A"/>
    <w:rsid w:val="008A617C"/>
    <w:rsid w:val="008B1562"/>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7B5"/>
    <w:rsid w:val="00900F01"/>
    <w:rsid w:val="009027C4"/>
    <w:rsid w:val="00906459"/>
    <w:rsid w:val="00907479"/>
    <w:rsid w:val="00914C97"/>
    <w:rsid w:val="00914F8E"/>
    <w:rsid w:val="00915D90"/>
    <w:rsid w:val="00915F33"/>
    <w:rsid w:val="00916DDA"/>
    <w:rsid w:val="00924E3C"/>
    <w:rsid w:val="00930B40"/>
    <w:rsid w:val="0093149E"/>
    <w:rsid w:val="00935152"/>
    <w:rsid w:val="00942D33"/>
    <w:rsid w:val="0094450C"/>
    <w:rsid w:val="00945D08"/>
    <w:rsid w:val="0095240C"/>
    <w:rsid w:val="009577D7"/>
    <w:rsid w:val="00957E05"/>
    <w:rsid w:val="00960753"/>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68F0"/>
    <w:rsid w:val="009A780F"/>
    <w:rsid w:val="009B0BED"/>
    <w:rsid w:val="009C550F"/>
    <w:rsid w:val="009C7C1C"/>
    <w:rsid w:val="009D748A"/>
    <w:rsid w:val="009E0ADD"/>
    <w:rsid w:val="009E1D51"/>
    <w:rsid w:val="009E3F45"/>
    <w:rsid w:val="009E6A19"/>
    <w:rsid w:val="00A000A8"/>
    <w:rsid w:val="00A0227D"/>
    <w:rsid w:val="00A11704"/>
    <w:rsid w:val="00A11BBA"/>
    <w:rsid w:val="00A125C5"/>
    <w:rsid w:val="00A1452D"/>
    <w:rsid w:val="00A179CB"/>
    <w:rsid w:val="00A21655"/>
    <w:rsid w:val="00A236DE"/>
    <w:rsid w:val="00A24CD9"/>
    <w:rsid w:val="00A31408"/>
    <w:rsid w:val="00A316ED"/>
    <w:rsid w:val="00A409D9"/>
    <w:rsid w:val="00A4236A"/>
    <w:rsid w:val="00A45C0D"/>
    <w:rsid w:val="00A473FB"/>
    <w:rsid w:val="00A5039D"/>
    <w:rsid w:val="00A52DF3"/>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87DDB"/>
    <w:rsid w:val="00A93D92"/>
    <w:rsid w:val="00AA2C31"/>
    <w:rsid w:val="00AA6CA5"/>
    <w:rsid w:val="00AA744E"/>
    <w:rsid w:val="00AA77E7"/>
    <w:rsid w:val="00AB38CE"/>
    <w:rsid w:val="00AB674C"/>
    <w:rsid w:val="00AC0997"/>
    <w:rsid w:val="00AD2025"/>
    <w:rsid w:val="00AD3B9F"/>
    <w:rsid w:val="00AE1429"/>
    <w:rsid w:val="00AE2166"/>
    <w:rsid w:val="00AE22DF"/>
    <w:rsid w:val="00AE316A"/>
    <w:rsid w:val="00AE5398"/>
    <w:rsid w:val="00AF0667"/>
    <w:rsid w:val="00AF35DD"/>
    <w:rsid w:val="00AF57D7"/>
    <w:rsid w:val="00AF58EE"/>
    <w:rsid w:val="00B00957"/>
    <w:rsid w:val="00B04BC8"/>
    <w:rsid w:val="00B07264"/>
    <w:rsid w:val="00B10ABD"/>
    <w:rsid w:val="00B17141"/>
    <w:rsid w:val="00B25C8E"/>
    <w:rsid w:val="00B27D81"/>
    <w:rsid w:val="00B31575"/>
    <w:rsid w:val="00B37162"/>
    <w:rsid w:val="00B377ED"/>
    <w:rsid w:val="00B51F4B"/>
    <w:rsid w:val="00B523AB"/>
    <w:rsid w:val="00B537B0"/>
    <w:rsid w:val="00B53D68"/>
    <w:rsid w:val="00B5435C"/>
    <w:rsid w:val="00B5699E"/>
    <w:rsid w:val="00B60B54"/>
    <w:rsid w:val="00B60FD3"/>
    <w:rsid w:val="00B610DF"/>
    <w:rsid w:val="00B61836"/>
    <w:rsid w:val="00B83EEA"/>
    <w:rsid w:val="00B84BCF"/>
    <w:rsid w:val="00B853D2"/>
    <w:rsid w:val="00B8547D"/>
    <w:rsid w:val="00B90DE6"/>
    <w:rsid w:val="00B92C72"/>
    <w:rsid w:val="00B93EDF"/>
    <w:rsid w:val="00B97E08"/>
    <w:rsid w:val="00BA0EE9"/>
    <w:rsid w:val="00BA2EF1"/>
    <w:rsid w:val="00BA4208"/>
    <w:rsid w:val="00BA4D24"/>
    <w:rsid w:val="00BA5694"/>
    <w:rsid w:val="00BB1F36"/>
    <w:rsid w:val="00BB38EB"/>
    <w:rsid w:val="00BB68B2"/>
    <w:rsid w:val="00BB7214"/>
    <w:rsid w:val="00BC0F23"/>
    <w:rsid w:val="00BC1EB5"/>
    <w:rsid w:val="00BC5A93"/>
    <w:rsid w:val="00BD16E9"/>
    <w:rsid w:val="00BD18EF"/>
    <w:rsid w:val="00BD302D"/>
    <w:rsid w:val="00BD4013"/>
    <w:rsid w:val="00BD49AE"/>
    <w:rsid w:val="00BD4D54"/>
    <w:rsid w:val="00BF1F22"/>
    <w:rsid w:val="00BF4EF1"/>
    <w:rsid w:val="00BF6154"/>
    <w:rsid w:val="00BF7D9B"/>
    <w:rsid w:val="00C03DA2"/>
    <w:rsid w:val="00C04BAA"/>
    <w:rsid w:val="00C054DC"/>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9191F"/>
    <w:rsid w:val="00C9261E"/>
    <w:rsid w:val="00C92898"/>
    <w:rsid w:val="00CA19F3"/>
    <w:rsid w:val="00CB0324"/>
    <w:rsid w:val="00CB4AEF"/>
    <w:rsid w:val="00CB4E53"/>
    <w:rsid w:val="00CC0CCA"/>
    <w:rsid w:val="00CC3299"/>
    <w:rsid w:val="00CC436C"/>
    <w:rsid w:val="00CC60CA"/>
    <w:rsid w:val="00CC619F"/>
    <w:rsid w:val="00CD149E"/>
    <w:rsid w:val="00CD1846"/>
    <w:rsid w:val="00CD796E"/>
    <w:rsid w:val="00CD7B86"/>
    <w:rsid w:val="00CE0D8C"/>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36212"/>
    <w:rsid w:val="00D40B47"/>
    <w:rsid w:val="00D40EB7"/>
    <w:rsid w:val="00D44782"/>
    <w:rsid w:val="00D4528A"/>
    <w:rsid w:val="00D4588D"/>
    <w:rsid w:val="00D5488D"/>
    <w:rsid w:val="00D565B1"/>
    <w:rsid w:val="00D62095"/>
    <w:rsid w:val="00D63FBD"/>
    <w:rsid w:val="00D64859"/>
    <w:rsid w:val="00D64BF2"/>
    <w:rsid w:val="00D66273"/>
    <w:rsid w:val="00D70620"/>
    <w:rsid w:val="00D708FE"/>
    <w:rsid w:val="00D73D0B"/>
    <w:rsid w:val="00D768A9"/>
    <w:rsid w:val="00D7738A"/>
    <w:rsid w:val="00D83758"/>
    <w:rsid w:val="00D83C76"/>
    <w:rsid w:val="00D8542D"/>
    <w:rsid w:val="00D91A53"/>
    <w:rsid w:val="00DA5900"/>
    <w:rsid w:val="00DA73C0"/>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F6B6A"/>
    <w:rsid w:val="00E01879"/>
    <w:rsid w:val="00E0357D"/>
    <w:rsid w:val="00E1308A"/>
    <w:rsid w:val="00E139CD"/>
    <w:rsid w:val="00E1585D"/>
    <w:rsid w:val="00E22F05"/>
    <w:rsid w:val="00E24EC2"/>
    <w:rsid w:val="00E2649E"/>
    <w:rsid w:val="00E33A1B"/>
    <w:rsid w:val="00E36965"/>
    <w:rsid w:val="00E36DF0"/>
    <w:rsid w:val="00E41874"/>
    <w:rsid w:val="00E44C83"/>
    <w:rsid w:val="00E4582E"/>
    <w:rsid w:val="00E4661B"/>
    <w:rsid w:val="00E550F0"/>
    <w:rsid w:val="00E61E5D"/>
    <w:rsid w:val="00E628E9"/>
    <w:rsid w:val="00E657A7"/>
    <w:rsid w:val="00E65F70"/>
    <w:rsid w:val="00E707A6"/>
    <w:rsid w:val="00E7158D"/>
    <w:rsid w:val="00E83A59"/>
    <w:rsid w:val="00E9107B"/>
    <w:rsid w:val="00E969F9"/>
    <w:rsid w:val="00E97071"/>
    <w:rsid w:val="00EA0F8C"/>
    <w:rsid w:val="00EA17E3"/>
    <w:rsid w:val="00EA4D82"/>
    <w:rsid w:val="00EA5D0F"/>
    <w:rsid w:val="00EB195E"/>
    <w:rsid w:val="00EB793D"/>
    <w:rsid w:val="00EC0864"/>
    <w:rsid w:val="00EC46DE"/>
    <w:rsid w:val="00EC6EF3"/>
    <w:rsid w:val="00EC7D53"/>
    <w:rsid w:val="00ED05C8"/>
    <w:rsid w:val="00ED3B97"/>
    <w:rsid w:val="00ED7BA7"/>
    <w:rsid w:val="00EE26C1"/>
    <w:rsid w:val="00EE46F2"/>
    <w:rsid w:val="00EE4853"/>
    <w:rsid w:val="00EF2BA6"/>
    <w:rsid w:val="00EF413C"/>
    <w:rsid w:val="00F04979"/>
    <w:rsid w:val="00F05E5B"/>
    <w:rsid w:val="00F121C5"/>
    <w:rsid w:val="00F1242C"/>
    <w:rsid w:val="00F17539"/>
    <w:rsid w:val="00F221BB"/>
    <w:rsid w:val="00F23FF3"/>
    <w:rsid w:val="00F240BB"/>
    <w:rsid w:val="00F30B63"/>
    <w:rsid w:val="00F32F3B"/>
    <w:rsid w:val="00F34B36"/>
    <w:rsid w:val="00F34D3A"/>
    <w:rsid w:val="00F361AB"/>
    <w:rsid w:val="00F44657"/>
    <w:rsid w:val="00F46724"/>
    <w:rsid w:val="00F4719A"/>
    <w:rsid w:val="00F47822"/>
    <w:rsid w:val="00F54FF9"/>
    <w:rsid w:val="00F5522F"/>
    <w:rsid w:val="00F5596C"/>
    <w:rsid w:val="00F5752B"/>
    <w:rsid w:val="00F57656"/>
    <w:rsid w:val="00F57FED"/>
    <w:rsid w:val="00F61B8C"/>
    <w:rsid w:val="00F7010A"/>
    <w:rsid w:val="00F701E9"/>
    <w:rsid w:val="00F76E06"/>
    <w:rsid w:val="00F855E5"/>
    <w:rsid w:val="00F90A3A"/>
    <w:rsid w:val="00FA1E76"/>
    <w:rsid w:val="00FA2616"/>
    <w:rsid w:val="00FA7793"/>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29DFBB2C"/>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054DC"/>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054DC"/>
    <w:rPr>
      <w:rFonts w:ascii="Calibri" w:eastAsiaTheme="minorHAnsi" w:hAnsi="Calibri" w:cs="Calibri"/>
      <w:lang w:eastAsia="en-US"/>
    </w:rPr>
  </w:style>
  <w:style w:type="character" w:styleId="Sprotnaopomba-sklic">
    <w:name w:val="footnote reference"/>
    <w:basedOn w:val="Privzetapisavaodstavka"/>
    <w:uiPriority w:val="99"/>
    <w:unhideWhenUsed/>
    <w:rsid w:val="00C054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19323">
      <w:bodyDiv w:val="1"/>
      <w:marLeft w:val="0"/>
      <w:marRight w:val="0"/>
      <w:marTop w:val="0"/>
      <w:marBottom w:val="0"/>
      <w:divBdr>
        <w:top w:val="none" w:sz="0" w:space="0" w:color="auto"/>
        <w:left w:val="none" w:sz="0" w:space="0" w:color="auto"/>
        <w:bottom w:val="none" w:sz="0" w:space="0" w:color="auto"/>
        <w:right w:val="none" w:sz="0" w:space="0" w:color="auto"/>
      </w:divBdr>
    </w:div>
    <w:div w:id="666397192">
      <w:bodyDiv w:val="1"/>
      <w:marLeft w:val="0"/>
      <w:marRight w:val="0"/>
      <w:marTop w:val="0"/>
      <w:marBottom w:val="0"/>
      <w:divBdr>
        <w:top w:val="none" w:sz="0" w:space="0" w:color="auto"/>
        <w:left w:val="none" w:sz="0" w:space="0" w:color="auto"/>
        <w:bottom w:val="none" w:sz="0" w:space="0" w:color="auto"/>
        <w:right w:val="none" w:sz="0" w:space="0" w:color="auto"/>
      </w:divBdr>
    </w:div>
    <w:div w:id="752624160">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assets/ministrstva/MJU/DSP/Sistemsko-urejanje/OBVESTILO_ravnanje_s_stvarnim_premozenjem-1.pdf" TargetMode="External"/><Relationship Id="rId4" Type="http://schemas.openxmlformats.org/officeDocument/2006/relationships/settings" Target="settings.xml"/><Relationship Id="rId9" Type="http://schemas.openxmlformats.org/officeDocument/2006/relationships/hyperlink" Target="mailto:erika.kranjc@gov.si"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14</TotalTime>
  <Pages>4</Pages>
  <Words>1597</Words>
  <Characters>9109</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10685</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JZPprodaja_del_stavbe_34-196-5</dc:title>
  <dc:subject/>
  <dc:creator>Marija Petek</dc:creator>
  <cp:keywords/>
  <dc:description/>
  <cp:lastModifiedBy>Marija Petek</cp:lastModifiedBy>
  <cp:revision>6</cp:revision>
  <cp:lastPrinted>2021-10-07T09:25:00Z</cp:lastPrinted>
  <dcterms:created xsi:type="dcterms:W3CDTF">2021-12-15T15:01:00Z</dcterms:created>
  <dcterms:modified xsi:type="dcterms:W3CDTF">2021-12-23T10:08:00Z</dcterms:modified>
</cp:coreProperties>
</file>