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7A0E545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183A14">
        <w:rPr>
          <w:rFonts w:cs="Arial"/>
          <w:sz w:val="20"/>
        </w:rPr>
        <w:t>31/2020/80</w:t>
      </w:r>
    </w:p>
    <w:p w14:paraId="263663EF" w14:textId="310B1CB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83A14">
        <w:rPr>
          <w:rFonts w:cs="Arial"/>
          <w:sz w:val="20"/>
        </w:rPr>
        <w:t>1</w:t>
      </w:r>
      <w:r w:rsidR="00B50740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183A14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7146F47" w:rsidR="00E44C83" w:rsidRPr="004F5EA4" w:rsidRDefault="00B5074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NEPREMIČNIN V K. O. </w:t>
      </w:r>
      <w:r w:rsidR="00183A14">
        <w:rPr>
          <w:rFonts w:cs="Arial"/>
          <w:b/>
          <w:sz w:val="20"/>
        </w:rPr>
        <w:t>72-PUŽEVCI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0EEDFD1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183A14" w:rsidRPr="00E862AA" w14:paraId="0241D59D" w14:textId="77777777" w:rsidTr="00FF4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70D1A3C" w14:textId="77777777" w:rsidR="00183A14" w:rsidRPr="00E862AA" w:rsidRDefault="00183A14" w:rsidP="00FF4A8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B44A50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B93A2BA" w14:textId="77777777" w:rsidR="00183A14" w:rsidRPr="00E862AA" w:rsidRDefault="00183A14" w:rsidP="00FF4A8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9D66DE0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183A14" w:rsidRPr="00E862AA" w14:paraId="19EEAC8D" w14:textId="77777777" w:rsidTr="00FF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2AC9418" w14:textId="77777777" w:rsidR="00183A14" w:rsidRPr="00E862AA" w:rsidRDefault="00183A14" w:rsidP="00FF4A8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72 523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1BA2F12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1.246,00</w:t>
            </w:r>
            <w:r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EAC818E" w14:textId="77777777" w:rsidR="00183A14" w:rsidRPr="00E862AA" w:rsidRDefault="00183A14" w:rsidP="00FF4A8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AF31162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183A14" w:rsidRPr="00E862AA" w14:paraId="78AFC1DB" w14:textId="77777777" w:rsidTr="00FF4A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45E6FCA" w14:textId="77777777" w:rsidR="00183A14" w:rsidRPr="00E862AA" w:rsidRDefault="00183A14" w:rsidP="00FF4A85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5F39F07" w14:textId="77777777" w:rsidR="00183A14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1.417,00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4E28B91E" w14:textId="77777777" w:rsidR="00183A14" w:rsidRPr="00E862AA" w:rsidRDefault="00183A14" w:rsidP="00FF4A8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B528B1E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183A14" w:rsidRPr="00E862AA" w14:paraId="4BFFCAC7" w14:textId="77777777" w:rsidTr="00FF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9ACE519" w14:textId="77777777" w:rsidR="00183A14" w:rsidRDefault="00183A14" w:rsidP="00FF4A85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8DDB158" w14:textId="77777777" w:rsidR="00183A14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3.682,00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BE95ED2" w14:textId="77777777" w:rsidR="00183A14" w:rsidRPr="00E862AA" w:rsidRDefault="00183A14" w:rsidP="00FF4A8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2E7A709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bookmarkEnd w:id="0"/>
    <w:p w14:paraId="2F130B36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 se nahajajo v Občini Puconci in v naravi </w:t>
      </w:r>
      <w:r w:rsidRPr="00715233">
        <w:rPr>
          <w:rFonts w:eastAsiaTheme="minorHAnsi" w:cs="Arial"/>
          <w:sz w:val="20"/>
        </w:rPr>
        <w:t>predstavljajo zaključeno celoto stanovanjske stavbe z naslovom Puževci 47, Bodonci ter gospodarsk</w:t>
      </w:r>
      <w:r>
        <w:rPr>
          <w:rFonts w:eastAsiaTheme="minorHAnsi" w:cs="Arial"/>
          <w:sz w:val="20"/>
        </w:rPr>
        <w:t>ih</w:t>
      </w:r>
      <w:r w:rsidRPr="00715233">
        <w:rPr>
          <w:rFonts w:eastAsiaTheme="minorHAnsi" w:cs="Arial"/>
          <w:sz w:val="20"/>
        </w:rPr>
        <w:t xml:space="preserve"> poslop</w:t>
      </w:r>
      <w:r>
        <w:rPr>
          <w:rFonts w:eastAsiaTheme="minorHAnsi" w:cs="Arial"/>
          <w:sz w:val="20"/>
        </w:rPr>
        <w:t>ij</w:t>
      </w:r>
      <w:r w:rsidRPr="00715233">
        <w:rPr>
          <w:rFonts w:eastAsiaTheme="minorHAnsi" w:cs="Arial"/>
          <w:sz w:val="20"/>
        </w:rPr>
        <w:t xml:space="preserve"> s pripadajočimi zemljišči</w:t>
      </w:r>
      <w:r>
        <w:rPr>
          <w:rFonts w:eastAsiaTheme="minorHAnsi" w:cs="Arial"/>
          <w:sz w:val="20"/>
        </w:rPr>
        <w:t xml:space="preserve">. </w:t>
      </w:r>
    </w:p>
    <w:p w14:paraId="08A1E512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DD9DD5" w14:textId="77777777" w:rsidR="00183A14" w:rsidRDefault="00183A14" w:rsidP="00183A14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Nepremičnine so ZK urejene ter v lasti Republike Slovenije v deležu 39/50 in Občine Puconci v deležu 11/50. Pri nepremičnini s </w:t>
      </w:r>
      <w:proofErr w:type="spellStart"/>
      <w:r>
        <w:rPr>
          <w:rFonts w:eastAsiaTheme="minorHAnsi" w:cs="Arial"/>
          <w:sz w:val="20"/>
        </w:rPr>
        <w:t>parc</w:t>
      </w:r>
      <w:proofErr w:type="spellEnd"/>
      <w:r>
        <w:rPr>
          <w:rFonts w:eastAsiaTheme="minorHAnsi" w:cs="Arial"/>
          <w:sz w:val="20"/>
        </w:rPr>
        <w:t>. št. 523, k. o. 72-Puževci je vknjižena neprava stvarna služnost v korist Elektra Maribor, podjetja za distribucijo električne energije, d. d., in sicer služnostna pravica dostopa za potrebe izgradnje, nemotenega obratovanja, vzdrževanja in nadzora elektroenergetske infrastrukture za objekt: »Ureditev NN omrežja iz TP Puževci (t-040)«.</w:t>
      </w:r>
    </w:p>
    <w:p w14:paraId="61FCDA5B" w14:textId="77777777" w:rsidR="00183A14" w:rsidRDefault="00183A14" w:rsidP="00183A14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Nepremičnine se s soglasjem solastnika prodajo v deležu 1/1, in sicer vse tri nepremičnine skupaj, v paketu.</w:t>
      </w:r>
    </w:p>
    <w:p w14:paraId="3C51B711" w14:textId="77777777" w:rsidR="00183A14" w:rsidRDefault="00183A14" w:rsidP="00183A14">
      <w:p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Na </w:t>
      </w:r>
      <w:proofErr w:type="spellStart"/>
      <w:r>
        <w:rPr>
          <w:rFonts w:eastAsiaTheme="minorHAnsi" w:cs="Arial"/>
          <w:sz w:val="20"/>
        </w:rPr>
        <w:t>parc</w:t>
      </w:r>
      <w:proofErr w:type="spellEnd"/>
      <w:r>
        <w:rPr>
          <w:rFonts w:eastAsiaTheme="minorHAnsi" w:cs="Arial"/>
          <w:sz w:val="20"/>
        </w:rPr>
        <w:t>. št. 523, k. o. 72-Puževci po podatkih GURS stojijo stavbe z id. št. stavbe:</w:t>
      </w:r>
    </w:p>
    <w:p w14:paraId="25E8D122" w14:textId="77777777" w:rsidR="00183A14" w:rsidRDefault="00183A14" w:rsidP="00183A14">
      <w:pPr>
        <w:pStyle w:val="Odstavekseznama"/>
        <w:numPr>
          <w:ilvl w:val="0"/>
          <w:numId w:val="30"/>
        </w:num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87, del 1 in del 2, v skupni izmeri 200,10 m2, stanovanjska stavba z naslovom Puževci 47, Bodonci, zgrajena leta 1937,</w:t>
      </w:r>
    </w:p>
    <w:p w14:paraId="6FABC38A" w14:textId="77777777" w:rsidR="00183A14" w:rsidRDefault="00183A14" w:rsidP="00183A14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118, del 1, v izmeri 78,4 m2 – pomožni kmetijski del stavbe ter</w:t>
      </w:r>
    </w:p>
    <w:p w14:paraId="2B797C32" w14:textId="77777777" w:rsidR="00183A14" w:rsidRPr="009A3201" w:rsidRDefault="00183A14" w:rsidP="00183A14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119, del 1, v izmeri 44,00 m2 – pomožni kmetijski del stavbe. </w:t>
      </w:r>
    </w:p>
    <w:p w14:paraId="6E9E55C4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Objekti so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4B4D249B" w14:textId="77777777" w:rsidR="00183A14" w:rsidRDefault="00183A14" w:rsidP="00183A14">
      <w:pPr>
        <w:spacing w:line="260" w:lineRule="exact"/>
        <w:jc w:val="both"/>
        <w:rPr>
          <w:rFonts w:cs="Arial"/>
          <w:sz w:val="20"/>
        </w:rPr>
      </w:pPr>
    </w:p>
    <w:p w14:paraId="6982376E" w14:textId="77777777" w:rsidR="00183A14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>
        <w:rPr>
          <w:rFonts w:cs="Arial"/>
          <w:sz w:val="20"/>
        </w:rPr>
        <w:t>jo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objekti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predmet prodaje, gradbeno </w:t>
      </w:r>
      <w:r w:rsidRPr="00A566F3">
        <w:rPr>
          <w:rFonts w:cs="Arial"/>
          <w:sz w:val="20"/>
        </w:rPr>
        <w:lastRenderedPageBreak/>
        <w:t xml:space="preserve">dovoljenje, saj </w:t>
      </w:r>
      <w:r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bil</w:t>
      </w:r>
      <w:r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43957118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208267" w14:textId="77777777" w:rsidR="00183A14" w:rsidRDefault="00183A14" w:rsidP="00183A14">
      <w:pPr>
        <w:spacing w:line="260" w:lineRule="exact"/>
        <w:jc w:val="both"/>
        <w:rPr>
          <w:sz w:val="20"/>
        </w:rPr>
      </w:pP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523 in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524, obe k. o. 72-Puževci se nahajata na območju stavbnih zemljišč,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525, k. o. 72-Puževci se nahaja delno na območju stavbnih zemljišč, delno na območju kmetijskih zemljišč, zaradi česar bo potrebno izvesti še postopek prodaje skladno z določili Zakona o kmetijskih zemljiščih. </w:t>
      </w:r>
    </w:p>
    <w:p w14:paraId="15379DB6" w14:textId="1E02672E" w:rsidR="00183A14" w:rsidRDefault="00183A14" w:rsidP="00183A14">
      <w:pPr>
        <w:jc w:val="both"/>
        <w:rPr>
          <w:rFonts w:cs="Arial"/>
          <w:b/>
          <w:sz w:val="20"/>
          <w:u w:val="single"/>
        </w:rPr>
      </w:pPr>
    </w:p>
    <w:p w14:paraId="08FDB69F" w14:textId="221E2701" w:rsidR="0045345C" w:rsidRPr="008C1885" w:rsidRDefault="0045345C" w:rsidP="0045345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samih parcelah in možnosti gradnje na njih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5D3D0535" w14:textId="77777777" w:rsidR="0045345C" w:rsidRDefault="0045345C" w:rsidP="00183A14">
      <w:pPr>
        <w:jc w:val="both"/>
        <w:rPr>
          <w:rFonts w:cs="Arial"/>
          <w:b/>
          <w:sz w:val="20"/>
          <w:u w:val="single"/>
        </w:rPr>
      </w:pPr>
    </w:p>
    <w:p w14:paraId="716CEEEE" w14:textId="7B171C64" w:rsidR="00183A14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00CBCB3D" w14:textId="77777777" w:rsidR="00183A14" w:rsidRDefault="00183A14" w:rsidP="00183A14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in Občine Puconci v sestavi:</w:t>
      </w:r>
    </w:p>
    <w:p w14:paraId="254084F4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predsednica, Ministrstvo za javno upravo,  </w:t>
      </w:r>
    </w:p>
    <w:p w14:paraId="37395B69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članica, Ministrstvo za javno upravo,  </w:t>
      </w:r>
    </w:p>
    <w:p w14:paraId="2E749729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– članica, Ministrstvo za javno upravo</w:t>
      </w:r>
    </w:p>
    <w:p w14:paraId="49D7D11E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Ines Magdič, višja svetovalka – članica, Občina Puconci,</w:t>
      </w:r>
    </w:p>
    <w:p w14:paraId="777E41D7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Kristina Sapač, svetovalka - članica, Občina Puconci, </w:t>
      </w:r>
    </w:p>
    <w:p w14:paraId="41B0BC0F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Milena </w:t>
      </w:r>
      <w:proofErr w:type="spellStart"/>
      <w:r>
        <w:rPr>
          <w:rFonts w:cs="Arial"/>
          <w:sz w:val="20"/>
        </w:rPr>
        <w:t>Veberič</w:t>
      </w:r>
      <w:proofErr w:type="spellEnd"/>
      <w:r>
        <w:rPr>
          <w:rFonts w:cs="Arial"/>
          <w:sz w:val="20"/>
        </w:rPr>
        <w:t xml:space="preserve">, svetovalka – članica, Občina Puconci,  </w:t>
      </w:r>
    </w:p>
    <w:p w14:paraId="342B551B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 višja svetovalka – nadomestna članica, Ministrstvo za javno upravo,</w:t>
      </w:r>
    </w:p>
    <w:p w14:paraId="7D6CB57C" w14:textId="7777777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Borut Smej, strokovni sodelavec  nadomestni član, Občina Puconci. </w:t>
      </w:r>
    </w:p>
    <w:p w14:paraId="7742F157" w14:textId="77777777" w:rsidR="00183A14" w:rsidRDefault="00183A14" w:rsidP="002E4635">
      <w:pPr>
        <w:jc w:val="both"/>
        <w:rPr>
          <w:rFonts w:cs="Arial"/>
          <w:sz w:val="20"/>
        </w:rPr>
      </w:pPr>
    </w:p>
    <w:bookmarkEnd w:id="1"/>
    <w:bookmarkEnd w:id="2"/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0754CFCD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CB4E8B">
        <w:rPr>
          <w:rFonts w:cs="Arial"/>
          <w:sz w:val="20"/>
        </w:rPr>
        <w:t>e</w:t>
      </w:r>
      <w:r>
        <w:rPr>
          <w:rFonts w:cs="Arial"/>
          <w:sz w:val="20"/>
        </w:rPr>
        <w:t xml:space="preserve">, ki </w:t>
      </w:r>
      <w:r w:rsidR="00CB4E8B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BB4A31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475DB02" w14:textId="3D155B6E" w:rsidR="00183A14" w:rsidRPr="00EC0D8F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523,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524 in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525, vse k. o. 72-Puževci, vse v deležu 1/1, ki se prodajajo skupaj</w:t>
      </w:r>
      <w:r w:rsidR="00A56D5D">
        <w:rPr>
          <w:rFonts w:cs="Arial"/>
          <w:sz w:val="20"/>
        </w:rPr>
        <w:t>,</w:t>
      </w:r>
      <w:r>
        <w:rPr>
          <w:rFonts w:cs="Arial"/>
          <w:sz w:val="20"/>
        </w:rPr>
        <w:t xml:space="preserve"> v paketu,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983FB7">
        <w:rPr>
          <w:rFonts w:cs="Arial"/>
          <w:b/>
          <w:bCs/>
          <w:sz w:val="20"/>
          <w:u w:val="single"/>
        </w:rPr>
        <w:t>40.500</w:t>
      </w:r>
      <w:r>
        <w:rPr>
          <w:rFonts w:cs="Arial"/>
          <w:b/>
          <w:bCs/>
          <w:sz w:val="20"/>
          <w:u w:val="single"/>
        </w:rPr>
        <w:t>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C82D39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3C7B92B0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8A2B00" w:rsidRDefault="00183A14" w:rsidP="00183A14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Default="00183A14" w:rsidP="00183A14">
      <w:pPr>
        <w:jc w:val="both"/>
        <w:rPr>
          <w:rFonts w:cs="Arial"/>
          <w:sz w:val="20"/>
        </w:rPr>
      </w:pPr>
    </w:p>
    <w:p w14:paraId="7AC49697" w14:textId="77777777" w:rsidR="00183A14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nepremičnine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 xml:space="preserve">, v kolikor skladno z določili Zakona o kmetijskih zemljiščih predkupni upravičenci ne bodo uveljavljali predkupne pravice.  </w:t>
      </w:r>
    </w:p>
    <w:p w14:paraId="62D21577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308E64C0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61BBF084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67631D3C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Nepremičnine </w:t>
      </w:r>
      <w:r w:rsidRPr="00FF428C">
        <w:rPr>
          <w:rFonts w:cs="Arial"/>
          <w:sz w:val="20"/>
        </w:rPr>
        <w:t>bo</w:t>
      </w:r>
      <w:r>
        <w:rPr>
          <w:rFonts w:cs="Arial"/>
          <w:sz w:val="20"/>
        </w:rPr>
        <w:t>do</w:t>
      </w:r>
      <w:r w:rsidRPr="00FF428C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ki</w:t>
      </w:r>
      <w:r w:rsidRPr="00FF428C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>ta</w:t>
      </w:r>
      <w:r w:rsidRPr="00FF428C">
        <w:rPr>
          <w:rFonts w:cs="Arial"/>
          <w:sz w:val="20"/>
          <w:lang w:eastAsia="sl-SI"/>
        </w:rPr>
        <w:t xml:space="preserve"> za izmere površin, niti za njihov namen uporabe. Kupec sam prevzema obveznost odprave morebitnih pomanjkljivosti v zvezi s kvaliteto in obsegom predmeta prodaje.</w:t>
      </w:r>
    </w:p>
    <w:p w14:paraId="606586D9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5E7765C1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83FB7">
        <w:rPr>
          <w:rFonts w:cs="Arial"/>
          <w:b/>
          <w:sz w:val="20"/>
        </w:rPr>
        <w:t>4</w:t>
      </w:r>
      <w:r w:rsidR="00B133EC">
        <w:rPr>
          <w:rFonts w:cs="Arial"/>
          <w:b/>
          <w:sz w:val="20"/>
        </w:rPr>
        <w:t>.</w:t>
      </w:r>
      <w:r w:rsidR="00983FB7">
        <w:rPr>
          <w:rFonts w:cs="Arial"/>
          <w:b/>
          <w:sz w:val="20"/>
        </w:rPr>
        <w:t>1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53436791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31305-7200013-1534160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183A14">
        <w:rPr>
          <w:rFonts w:cs="Arial"/>
          <w:sz w:val="20"/>
          <w:u w:val="single"/>
        </w:rPr>
        <w:t>31/2020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77777777" w:rsidR="00B133EC" w:rsidRDefault="00B133EC" w:rsidP="00B133EC">
      <w:pPr>
        <w:jc w:val="both"/>
        <w:rPr>
          <w:rFonts w:cs="Arial"/>
          <w:sz w:val="20"/>
        </w:rPr>
      </w:pPr>
    </w:p>
    <w:p w14:paraId="67982D69" w14:textId="59E683B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183A1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21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3A1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A8DFA0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183A14">
        <w:rPr>
          <w:rFonts w:cs="Arial"/>
          <w:sz w:val="20"/>
        </w:rPr>
        <w:t>31/2020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5677BFF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183A1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3A1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F516EA5" w:rsidR="00437BD8" w:rsidRPr="00A56D5D" w:rsidRDefault="00437BD8" w:rsidP="00437BD8">
      <w:pPr>
        <w:jc w:val="center"/>
        <w:rPr>
          <w:rFonts w:cs="Arial"/>
          <w:b/>
          <w:sz w:val="20"/>
          <w:u w:val="single"/>
        </w:rPr>
      </w:pPr>
      <w:r w:rsidRPr="00437BD8">
        <w:rPr>
          <w:rFonts w:cs="Arial"/>
          <w:b/>
          <w:sz w:val="20"/>
        </w:rPr>
        <w:t xml:space="preserve">  </w:t>
      </w:r>
      <w:r w:rsidRPr="00A56D5D">
        <w:rPr>
          <w:rFonts w:cs="Arial"/>
          <w:b/>
          <w:sz w:val="20"/>
          <w:u w:val="single"/>
        </w:rPr>
        <w:t xml:space="preserve">dne </w:t>
      </w:r>
      <w:r w:rsidR="00183A14" w:rsidRPr="00A56D5D">
        <w:rPr>
          <w:rFonts w:cs="Arial"/>
          <w:b/>
          <w:sz w:val="20"/>
          <w:u w:val="single"/>
        </w:rPr>
        <w:t>24</w:t>
      </w:r>
      <w:r w:rsidR="00B133EC" w:rsidRPr="00A56D5D">
        <w:rPr>
          <w:rFonts w:cs="Arial"/>
          <w:b/>
          <w:sz w:val="20"/>
          <w:u w:val="single"/>
        </w:rPr>
        <w:t xml:space="preserve">. </w:t>
      </w:r>
      <w:r w:rsidR="00183A14" w:rsidRPr="00A56D5D">
        <w:rPr>
          <w:rFonts w:cs="Arial"/>
          <w:b/>
          <w:sz w:val="20"/>
          <w:u w:val="single"/>
        </w:rPr>
        <w:t>3</w:t>
      </w:r>
      <w:r w:rsidR="00B133EC" w:rsidRPr="00A56D5D">
        <w:rPr>
          <w:rFonts w:cs="Arial"/>
          <w:b/>
          <w:sz w:val="20"/>
          <w:u w:val="single"/>
        </w:rPr>
        <w:t>. 2022</w:t>
      </w:r>
      <w:r w:rsidRPr="00A56D5D">
        <w:rPr>
          <w:rFonts w:cs="Arial"/>
          <w:b/>
          <w:sz w:val="20"/>
          <w:u w:val="single"/>
        </w:rPr>
        <w:t xml:space="preserve"> s pričetkom ob </w:t>
      </w:r>
      <w:r w:rsidR="00B133EC" w:rsidRPr="00A56D5D">
        <w:rPr>
          <w:rFonts w:cs="Arial"/>
          <w:b/>
          <w:sz w:val="20"/>
          <w:u w:val="single"/>
        </w:rPr>
        <w:t>1</w:t>
      </w:r>
      <w:r w:rsidR="00183A14" w:rsidRPr="00A56D5D">
        <w:rPr>
          <w:rFonts w:cs="Arial"/>
          <w:b/>
          <w:sz w:val="20"/>
          <w:u w:val="single"/>
        </w:rPr>
        <w:t>1</w:t>
      </w:r>
      <w:r w:rsidR="00B133EC" w:rsidRPr="00A56D5D">
        <w:rPr>
          <w:rFonts w:cs="Arial"/>
          <w:b/>
          <w:sz w:val="20"/>
          <w:u w:val="single"/>
        </w:rPr>
        <w:t xml:space="preserve">.00 </w:t>
      </w:r>
      <w:r w:rsidRPr="00A56D5D">
        <w:rPr>
          <w:rFonts w:cs="Arial"/>
          <w:b/>
          <w:sz w:val="20"/>
          <w:u w:val="single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B4CFAF8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183A14">
        <w:rPr>
          <w:rFonts w:cs="Arial"/>
          <w:b/>
          <w:bCs/>
          <w:i/>
          <w:iCs/>
          <w:sz w:val="20"/>
        </w:rPr>
        <w:t>31/2020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183A14">
        <w:rPr>
          <w:rFonts w:cs="Arial"/>
          <w:b/>
          <w:bCs/>
          <w:i/>
          <w:iCs/>
          <w:sz w:val="20"/>
        </w:rPr>
        <w:t>22</w:t>
      </w:r>
      <w:r w:rsidR="00A70E5E">
        <w:rPr>
          <w:rFonts w:cs="Arial"/>
          <w:b/>
          <w:bCs/>
          <w:i/>
          <w:iCs/>
          <w:sz w:val="20"/>
        </w:rPr>
        <w:t xml:space="preserve">. </w:t>
      </w:r>
      <w:r w:rsidR="00183A14">
        <w:rPr>
          <w:rFonts w:cs="Arial"/>
          <w:b/>
          <w:bCs/>
          <w:i/>
          <w:iCs/>
          <w:sz w:val="20"/>
        </w:rPr>
        <w:t>3</w:t>
      </w:r>
      <w:r w:rsidR="00A70E5E">
        <w:rPr>
          <w:rFonts w:cs="Arial"/>
          <w:b/>
          <w:bCs/>
          <w:i/>
          <w:iCs/>
          <w:sz w:val="20"/>
        </w:rPr>
        <w:t xml:space="preserve">. 2022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4EC6A3A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B133EC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B133EC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13" w:history="1">
        <w:r w:rsidR="00B133EC" w:rsidRPr="00851E7D">
          <w:rPr>
            <w:rStyle w:val="Hiperpovezava"/>
            <w:rFonts w:cs="Arial"/>
            <w:sz w:val="20"/>
          </w:rPr>
          <w:t>marija.petek@gov.si</w:t>
        </w:r>
      </w:hyperlink>
      <w:r w:rsidR="00A530E1">
        <w:rPr>
          <w:rFonts w:cs="Arial"/>
          <w:sz w:val="20"/>
        </w:rPr>
        <w:t xml:space="preserve"> oziroma na Ines Magdič, telefon 02 545 92 40, e-pošta </w:t>
      </w:r>
      <w:hyperlink r:id="rId14" w:history="1">
        <w:r w:rsidR="00A530E1" w:rsidRPr="00772C75">
          <w:rPr>
            <w:rStyle w:val="Hiperpovezava"/>
            <w:rFonts w:cs="Arial"/>
            <w:sz w:val="20"/>
          </w:rPr>
          <w:t>ines.magdic@puconci.si</w:t>
        </w:r>
      </w:hyperlink>
      <w:r w:rsidR="00A530E1">
        <w:rPr>
          <w:rFonts w:cs="Arial"/>
          <w:sz w:val="20"/>
        </w:rPr>
        <w:t xml:space="preserve">. Ogled notranjosti objektov je mogoč po predhodnem dogovoru z ga. Ines Magdič. </w:t>
      </w:r>
      <w:r w:rsidR="002E4765" w:rsidRPr="002E4765">
        <w:rPr>
          <w:rFonts w:cs="Arial"/>
          <w:color w:val="000000"/>
          <w:sz w:val="20"/>
        </w:rPr>
        <w:t>Skladno z vladnimi ukrepi za zajezitev širjenja bolezni COVID-19 je treba za sodelovanje na ogledu nepremičnin izpolnjevati pogoje PCT, ki se jih bo pred samim ogledom tudi preverilo. Ob p</w:t>
      </w:r>
      <w:r w:rsidR="002E4765" w:rsidRPr="002E4765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9002D6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13506C55" w:rsidR="00E404A7" w:rsidRDefault="00A530E1" w:rsidP="00185302">
      <w:pPr>
        <w:tabs>
          <w:tab w:val="center" w:pos="5670"/>
        </w:tabs>
        <w:rPr>
          <w:noProof/>
        </w:rPr>
      </w:pPr>
      <w:r>
        <w:rPr>
          <w:noProof/>
        </w:rPr>
        <w:drawing>
          <wp:inline distT="0" distB="0" distL="0" distR="0" wp14:anchorId="6EB174EF" wp14:editId="3A173C7C">
            <wp:extent cx="5633085" cy="3169920"/>
            <wp:effectExtent l="0" t="0" r="5715" b="0"/>
            <wp:docPr id="2" name="Slika 2" descr="Na sliki je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3A027EF6" w:rsidR="009039FE" w:rsidRDefault="009039FE" w:rsidP="0022441E">
      <w:pPr>
        <w:jc w:val="center"/>
        <w:rPr>
          <w:noProof/>
        </w:rPr>
      </w:pPr>
    </w:p>
    <w:p w14:paraId="07E5A6AD" w14:textId="77777777" w:rsidR="00A70E5E" w:rsidRDefault="00A70E5E" w:rsidP="00E404A7">
      <w:pPr>
        <w:jc w:val="both"/>
        <w:rPr>
          <w:noProof/>
        </w:rPr>
      </w:pPr>
    </w:p>
    <w:p w14:paraId="4F01C9F8" w14:textId="0CCD6D66" w:rsidR="009039FE" w:rsidRDefault="009039FE" w:rsidP="0022441E">
      <w:pPr>
        <w:jc w:val="center"/>
        <w:rPr>
          <w:noProof/>
        </w:rPr>
      </w:pPr>
    </w:p>
    <w:p w14:paraId="2011131D" w14:textId="4A16FFE6" w:rsidR="00A70E5E" w:rsidRDefault="00A70E5E" w:rsidP="00E404A7">
      <w:pPr>
        <w:jc w:val="both"/>
        <w:rPr>
          <w:noProof/>
        </w:rPr>
      </w:pPr>
    </w:p>
    <w:p w14:paraId="6F63F584" w14:textId="3FEAA737" w:rsidR="00A70E5E" w:rsidRDefault="00A70E5E" w:rsidP="0022441E">
      <w:pPr>
        <w:jc w:val="center"/>
        <w:rPr>
          <w:noProof/>
        </w:rPr>
      </w:pPr>
    </w:p>
    <w:p w14:paraId="280D521D" w14:textId="47CFB426" w:rsidR="00A70E5E" w:rsidRDefault="00A70E5E" w:rsidP="00E404A7">
      <w:pPr>
        <w:jc w:val="both"/>
        <w:rPr>
          <w:noProof/>
        </w:rPr>
      </w:pPr>
    </w:p>
    <w:p w14:paraId="3B8DB3FE" w14:textId="16CAFADB" w:rsidR="009039FE" w:rsidRDefault="0022441E" w:rsidP="0022441E">
      <w:pPr>
        <w:jc w:val="center"/>
        <w:rPr>
          <w:noProof/>
        </w:rPr>
      </w:pPr>
      <w:r>
        <w:rPr>
          <w:noProof/>
        </w:rPr>
        <w:t xml:space="preserve"> </w:t>
      </w: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6D166" w14:textId="77777777" w:rsidR="009002D6" w:rsidRDefault="009002D6">
      <w:r>
        <w:separator/>
      </w:r>
    </w:p>
  </w:endnote>
  <w:endnote w:type="continuationSeparator" w:id="0">
    <w:p w14:paraId="145F26F0" w14:textId="77777777" w:rsidR="009002D6" w:rsidRDefault="0090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31DFC" w14:textId="77777777" w:rsidR="009002D6" w:rsidRDefault="009002D6">
      <w:r>
        <w:separator/>
      </w:r>
    </w:p>
  </w:footnote>
  <w:footnote w:type="continuationSeparator" w:id="0">
    <w:p w14:paraId="2CD8137F" w14:textId="77777777" w:rsidR="009002D6" w:rsidRDefault="009002D6">
      <w:r>
        <w:continuationSeparator/>
      </w:r>
    </w:p>
  </w:footnote>
  <w:footnote w:id="1">
    <w:p w14:paraId="6B7DEBF5" w14:textId="118E8174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183A14">
        <w:rPr>
          <w:rFonts w:ascii="Arial" w:hAnsi="Arial" w:cs="Arial"/>
          <w:i/>
          <w:iCs/>
          <w:sz w:val="18"/>
          <w:szCs w:val="18"/>
        </w:rPr>
        <w:t>21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183A14">
        <w:rPr>
          <w:rFonts w:ascii="Arial" w:hAnsi="Arial" w:cs="Arial"/>
          <w:i/>
          <w:iCs/>
          <w:sz w:val="18"/>
          <w:szCs w:val="18"/>
        </w:rPr>
        <w:t>3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9002D6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F88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3B89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30E1"/>
    <w:rsid w:val="00A56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E5E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ines.magdic@puconci.si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203</TotalTime>
  <Pages>5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VolcjiGrad26.1.2022</vt:lpstr>
    </vt:vector>
  </TitlesOfParts>
  <Company>Indea d.o.o.</Company>
  <LinksUpToDate>false</LinksUpToDate>
  <CharactersWithSpaces>11873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Puzevci16.2.2022</dc:title>
  <dc:subject/>
  <dc:creator>Marija Petek</dc:creator>
  <cp:keywords/>
  <dc:description/>
  <cp:lastModifiedBy>Marija Petek</cp:lastModifiedBy>
  <cp:revision>67</cp:revision>
  <cp:lastPrinted>2021-07-01T08:51:00Z</cp:lastPrinted>
  <dcterms:created xsi:type="dcterms:W3CDTF">2021-10-04T11:14:00Z</dcterms:created>
  <dcterms:modified xsi:type="dcterms:W3CDTF">2022-02-16T13:18:00Z</dcterms:modified>
</cp:coreProperties>
</file>