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54D1ABA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B50740">
        <w:rPr>
          <w:rFonts w:cs="Arial"/>
          <w:sz w:val="20"/>
        </w:rPr>
        <w:t>164/2021/</w:t>
      </w:r>
      <w:r w:rsidR="00DB02D4">
        <w:rPr>
          <w:rFonts w:cs="Arial"/>
          <w:sz w:val="20"/>
        </w:rPr>
        <w:t>37</w:t>
      </w:r>
    </w:p>
    <w:p w14:paraId="263663EF" w14:textId="2B498B7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50740">
        <w:rPr>
          <w:rFonts w:cs="Arial"/>
          <w:sz w:val="20"/>
        </w:rPr>
        <w:t>26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209DF8B1" w:rsidR="00E44C83" w:rsidRPr="004F5EA4" w:rsidRDefault="00B5074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NEPREMIČNIN V K. O. 2424-VOLČJI GRAD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487DD5A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>je naslednj</w:t>
      </w:r>
      <w:r w:rsidR="00B50740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B5074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126"/>
        <w:gridCol w:w="1957"/>
        <w:gridCol w:w="2154"/>
        <w:gridCol w:w="1263"/>
      </w:tblGrid>
      <w:tr w:rsidR="00F25755" w:rsidRPr="00DA117E" w14:paraId="355E0A2C" w14:textId="77777777" w:rsidTr="00B82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57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26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B8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9CE0FC3" w14:textId="0309C48F" w:rsidR="00F25755" w:rsidRPr="00DA117E" w:rsidRDefault="00B5074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*36/1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3B8F83F" w14:textId="1D98D2C0" w:rsidR="00F25755" w:rsidRPr="00F25755" w:rsidRDefault="008E4D08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</w:t>
            </w:r>
            <w:r w:rsidR="00B50740">
              <w:rPr>
                <w:rFonts w:cs="Arial"/>
                <w:b/>
                <w:bCs/>
                <w:sz w:val="20"/>
              </w:rPr>
              <w:t>424-Volčji Grad</w:t>
            </w:r>
          </w:p>
        </w:tc>
        <w:tc>
          <w:tcPr>
            <w:tcW w:w="1957" w:type="dxa"/>
            <w:vAlign w:val="center"/>
          </w:tcPr>
          <w:p w14:paraId="1A1886EB" w14:textId="4B035505" w:rsidR="00F25755" w:rsidRPr="00F25755" w:rsidRDefault="00B5074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291,00</w:t>
            </w:r>
            <w:r w:rsidR="00F25755" w:rsidRPr="00F25755">
              <w:rPr>
                <w:rFonts w:cs="Arial"/>
                <w:b/>
                <w:bCs/>
                <w:sz w:val="20"/>
              </w:rPr>
              <w:t xml:space="preserve">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4" w:type="dxa"/>
            <w:vAlign w:val="center"/>
          </w:tcPr>
          <w:p w14:paraId="39FCACEE" w14:textId="5032BA89" w:rsidR="00F25755" w:rsidRPr="00F25755" w:rsidRDefault="00B8273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 xml:space="preserve">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="00F25755" w:rsidRPr="00F25755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tcW w:w="126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B50740" w:rsidRPr="00DA117E" w14:paraId="229D1F3B" w14:textId="77777777" w:rsidTr="00B82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D9E2F3" w:themeFill="accent1" w:themeFillTint="33"/>
            <w:vAlign w:val="center"/>
          </w:tcPr>
          <w:p w14:paraId="03D442BA" w14:textId="3A235D85" w:rsidR="00B50740" w:rsidRDefault="00B5074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*36/2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1109930" w14:textId="50A2CDEA" w:rsidR="00B50740" w:rsidRDefault="00B5074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2424-Volčji Grad</w:t>
            </w:r>
          </w:p>
        </w:tc>
        <w:tc>
          <w:tcPr>
            <w:tcW w:w="1957" w:type="dxa"/>
            <w:shd w:val="clear" w:color="auto" w:fill="D9E2F3" w:themeFill="accent1" w:themeFillTint="33"/>
            <w:vAlign w:val="center"/>
          </w:tcPr>
          <w:p w14:paraId="74D18214" w14:textId="45B4A601" w:rsidR="00B50740" w:rsidRDefault="00B5074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50,00 </w:t>
            </w:r>
            <w:r w:rsidRPr="00F25755">
              <w:rPr>
                <w:rFonts w:cs="Arial"/>
                <w:b/>
                <w:bCs/>
                <w:sz w:val="20"/>
              </w:rPr>
              <w:t>m</w:t>
            </w:r>
            <w:r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4" w:type="dxa"/>
            <w:vAlign w:val="center"/>
          </w:tcPr>
          <w:p w14:paraId="24782996" w14:textId="0C9B1776" w:rsidR="00B50740" w:rsidRPr="00F25755" w:rsidRDefault="00B8273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263" w:type="dxa"/>
            <w:shd w:val="clear" w:color="auto" w:fill="D9E2F3" w:themeFill="accent1" w:themeFillTint="33"/>
            <w:vAlign w:val="center"/>
          </w:tcPr>
          <w:p w14:paraId="30E0294C" w14:textId="782AD3E7" w:rsidR="00B50740" w:rsidRPr="00F25755" w:rsidRDefault="00B5074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B50740" w:rsidRPr="00DA117E" w14:paraId="3BF28519" w14:textId="77777777" w:rsidTr="00B8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B0DB75A" w14:textId="271E69C1" w:rsidR="00B50740" w:rsidRDefault="00B5074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83FCDCA" w14:textId="57EFED17" w:rsidR="00B50740" w:rsidRDefault="00B5074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2424-Volčji Grad</w:t>
            </w:r>
          </w:p>
        </w:tc>
        <w:tc>
          <w:tcPr>
            <w:tcW w:w="1957" w:type="dxa"/>
            <w:vAlign w:val="center"/>
          </w:tcPr>
          <w:p w14:paraId="02C68CE9" w14:textId="3234F35F" w:rsidR="00B50740" w:rsidRDefault="00B5074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97,00 </w:t>
            </w:r>
            <w:r w:rsidRPr="00F25755">
              <w:rPr>
                <w:rFonts w:cs="Arial"/>
                <w:b/>
                <w:bCs/>
                <w:sz w:val="20"/>
              </w:rPr>
              <w:t>m</w:t>
            </w:r>
            <w:r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4" w:type="dxa"/>
            <w:vAlign w:val="center"/>
          </w:tcPr>
          <w:p w14:paraId="161887E9" w14:textId="04C91DA8" w:rsidR="00B50740" w:rsidRPr="00F25755" w:rsidRDefault="00B8273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263" w:type="dxa"/>
            <w:vAlign w:val="center"/>
          </w:tcPr>
          <w:p w14:paraId="4622B124" w14:textId="1D37072C" w:rsidR="00B50740" w:rsidRPr="00F25755" w:rsidRDefault="00B5074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B50740" w:rsidRPr="00DA117E" w14:paraId="69D02597" w14:textId="77777777" w:rsidTr="00B82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D9E2F3" w:themeFill="accent1" w:themeFillTint="33"/>
            <w:vAlign w:val="center"/>
          </w:tcPr>
          <w:p w14:paraId="4CE85424" w14:textId="3176E214" w:rsidR="00B50740" w:rsidRDefault="00B5074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7F0B4AF" w14:textId="3C6C7D19" w:rsidR="00B50740" w:rsidRDefault="00B5074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2424-Volčji Grad</w:t>
            </w:r>
          </w:p>
        </w:tc>
        <w:tc>
          <w:tcPr>
            <w:tcW w:w="1957" w:type="dxa"/>
            <w:shd w:val="clear" w:color="auto" w:fill="D9E2F3" w:themeFill="accent1" w:themeFillTint="33"/>
            <w:vAlign w:val="center"/>
          </w:tcPr>
          <w:p w14:paraId="38505B9E" w14:textId="15CCAF9C" w:rsidR="00B50740" w:rsidRDefault="00B82737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194,00 </w:t>
            </w:r>
            <w:r w:rsidR="00B50740" w:rsidRPr="00F25755">
              <w:rPr>
                <w:rFonts w:cs="Arial"/>
                <w:b/>
                <w:bCs/>
                <w:sz w:val="20"/>
              </w:rPr>
              <w:t>m</w:t>
            </w:r>
            <w:r w:rsidR="00B50740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4" w:type="dxa"/>
            <w:vAlign w:val="center"/>
          </w:tcPr>
          <w:p w14:paraId="7DD77F28" w14:textId="752EA082" w:rsidR="00B50740" w:rsidRPr="00F25755" w:rsidRDefault="00B8273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263" w:type="dxa"/>
            <w:shd w:val="clear" w:color="auto" w:fill="D9E2F3" w:themeFill="accent1" w:themeFillTint="33"/>
            <w:vAlign w:val="center"/>
          </w:tcPr>
          <w:p w14:paraId="4F361BAA" w14:textId="6530C2F8" w:rsidR="00B50740" w:rsidRPr="00F25755" w:rsidRDefault="00B5074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3B1A2801" w14:textId="6EFE5074" w:rsidR="00CB4E8B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B82737">
        <w:rPr>
          <w:rFonts w:cs="Arial"/>
          <w:sz w:val="20"/>
        </w:rPr>
        <w:t xml:space="preserve">e se nahajajo v naselju Volčji Grad v Občini Komen. </w:t>
      </w:r>
      <w:r w:rsidR="00CB4E8B">
        <w:rPr>
          <w:rFonts w:cs="Arial"/>
          <w:sz w:val="20"/>
        </w:rPr>
        <w:t xml:space="preserve">Po </w:t>
      </w:r>
      <w:r w:rsidR="00E404A7">
        <w:rPr>
          <w:rFonts w:cs="Arial"/>
          <w:sz w:val="20"/>
        </w:rPr>
        <w:t xml:space="preserve">namenski rabi </w:t>
      </w:r>
      <w:r w:rsidR="00CB4E8B">
        <w:rPr>
          <w:rFonts w:cs="Arial"/>
          <w:sz w:val="20"/>
        </w:rPr>
        <w:t xml:space="preserve">gre za </w:t>
      </w:r>
      <w:r w:rsidR="00E404A7">
        <w:rPr>
          <w:rFonts w:cs="Arial"/>
          <w:sz w:val="20"/>
        </w:rPr>
        <w:t>stavbn</w:t>
      </w:r>
      <w:r w:rsidR="00B82737">
        <w:rPr>
          <w:rFonts w:cs="Arial"/>
          <w:sz w:val="20"/>
        </w:rPr>
        <w:t xml:space="preserve">a </w:t>
      </w:r>
      <w:r w:rsidR="00E404A7">
        <w:rPr>
          <w:rFonts w:cs="Arial"/>
          <w:sz w:val="20"/>
        </w:rPr>
        <w:t>zemljišč</w:t>
      </w:r>
      <w:r w:rsidR="00B82737">
        <w:rPr>
          <w:rFonts w:cs="Arial"/>
          <w:sz w:val="20"/>
        </w:rPr>
        <w:t xml:space="preserve">a, </w:t>
      </w:r>
      <w:r w:rsidR="00CB4E8B">
        <w:rPr>
          <w:rFonts w:cs="Arial"/>
          <w:sz w:val="20"/>
        </w:rPr>
        <w:t xml:space="preserve">ki </w:t>
      </w:r>
      <w:r w:rsidR="00B82737">
        <w:rPr>
          <w:rFonts w:cs="Arial"/>
          <w:sz w:val="20"/>
        </w:rPr>
        <w:t>predstavljajo prostorsko zaključeno celoto</w:t>
      </w:r>
      <w:r w:rsidR="00CB7E06">
        <w:rPr>
          <w:rFonts w:cs="Arial"/>
          <w:sz w:val="20"/>
        </w:rPr>
        <w:t>, zato se prodajajo skupaj, v paketu</w:t>
      </w:r>
      <w:r w:rsidR="00D420CC">
        <w:rPr>
          <w:sz w:val="20"/>
        </w:rPr>
        <w:t>.</w:t>
      </w:r>
      <w:r w:rsidR="000F1257">
        <w:rPr>
          <w:sz w:val="20"/>
        </w:rPr>
        <w:t xml:space="preserve"> </w:t>
      </w: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</w:t>
      </w:r>
      <w:r w:rsidR="00CB4E8B">
        <w:rPr>
          <w:rFonts w:cs="Arial"/>
          <w:sz w:val="20"/>
        </w:rPr>
        <w:t>parcele predstavljajo zaraščen</w:t>
      </w:r>
      <w:r w:rsidR="00A70E5E">
        <w:rPr>
          <w:rFonts w:cs="Arial"/>
          <w:sz w:val="20"/>
        </w:rPr>
        <w:t>a</w:t>
      </w:r>
      <w:r w:rsidR="00CB4E8B">
        <w:rPr>
          <w:rFonts w:cs="Arial"/>
          <w:sz w:val="20"/>
        </w:rPr>
        <w:t xml:space="preserve"> zemljišč</w:t>
      </w:r>
      <w:r w:rsidR="00A70E5E">
        <w:rPr>
          <w:rFonts w:cs="Arial"/>
          <w:sz w:val="20"/>
        </w:rPr>
        <w:t>a</w:t>
      </w:r>
      <w:r w:rsidR="00CB4E8B">
        <w:rPr>
          <w:rFonts w:cs="Arial"/>
          <w:sz w:val="20"/>
        </w:rPr>
        <w:t>, delno v naklonu, ki nimajo svojega dostopa do javne površine.</w:t>
      </w:r>
    </w:p>
    <w:p w14:paraId="69891F76" w14:textId="77777777" w:rsidR="00CB4E8B" w:rsidRDefault="00CB4E8B" w:rsidP="004C31C7">
      <w:pPr>
        <w:spacing w:line="260" w:lineRule="exact"/>
        <w:jc w:val="both"/>
        <w:rPr>
          <w:rFonts w:cs="Arial"/>
          <w:sz w:val="20"/>
        </w:rPr>
      </w:pPr>
    </w:p>
    <w:p w14:paraId="540BA9AF" w14:textId="7858D110" w:rsidR="00CB4E8B" w:rsidRDefault="00CB4E8B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premoženje, ki je predmet prodaje je ZK urejeno in bremen prosto. </w:t>
      </w:r>
    </w:p>
    <w:p w14:paraId="025947A1" w14:textId="361DA5DC" w:rsidR="00BD4AB2" w:rsidRDefault="00BD4AB2" w:rsidP="004C31C7">
      <w:pPr>
        <w:spacing w:line="260" w:lineRule="exact"/>
        <w:jc w:val="both"/>
        <w:rPr>
          <w:rFonts w:cs="Arial"/>
          <w:sz w:val="20"/>
        </w:rPr>
      </w:pPr>
    </w:p>
    <w:p w14:paraId="2A70AF82" w14:textId="73BD42FC" w:rsidR="00BD4AB2" w:rsidRDefault="00BD4AB2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CB7E06">
        <w:rPr>
          <w:rFonts w:cs="Arial"/>
          <w:sz w:val="20"/>
        </w:rPr>
        <w:t xml:space="preserve">o premoženje ki je predmet prodaje </w:t>
      </w:r>
      <w:r>
        <w:rPr>
          <w:rFonts w:cs="Arial"/>
          <w:sz w:val="20"/>
        </w:rPr>
        <w:t>se nahaja na območju predkupne pravice Občine Komen.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4883A39C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3FE00F0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17655098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0754CFCD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CB4E8B">
        <w:rPr>
          <w:rFonts w:cs="Arial"/>
          <w:sz w:val="20"/>
        </w:rPr>
        <w:t>e</w:t>
      </w:r>
      <w:r>
        <w:rPr>
          <w:rFonts w:cs="Arial"/>
          <w:sz w:val="20"/>
        </w:rPr>
        <w:t xml:space="preserve">, ki </w:t>
      </w:r>
      <w:r w:rsidR="00CB4E8B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BB4A31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01023A8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B4E8B">
        <w:rPr>
          <w:rFonts w:cs="Arial"/>
          <w:sz w:val="20"/>
        </w:rPr>
        <w:t xml:space="preserve">e s </w:t>
      </w:r>
      <w:proofErr w:type="spellStart"/>
      <w:r w:rsidR="00CB4E8B">
        <w:rPr>
          <w:rFonts w:cs="Arial"/>
          <w:sz w:val="20"/>
        </w:rPr>
        <w:t>parc</w:t>
      </w:r>
      <w:proofErr w:type="spellEnd"/>
      <w:r w:rsidR="00CB4E8B">
        <w:rPr>
          <w:rFonts w:cs="Arial"/>
          <w:sz w:val="20"/>
        </w:rPr>
        <w:t xml:space="preserve">. št. *36/1, *36/2, 72/1 in 72/3, vse k. o. 2424-Volčji Grad ter </w:t>
      </w:r>
      <w:r w:rsidR="00A70E5E">
        <w:rPr>
          <w:rFonts w:cs="Arial"/>
          <w:sz w:val="20"/>
        </w:rPr>
        <w:t xml:space="preserve">pri </w:t>
      </w:r>
      <w:r w:rsidR="00CB4E8B">
        <w:rPr>
          <w:rFonts w:cs="Arial"/>
          <w:sz w:val="20"/>
        </w:rPr>
        <w:t>vse</w:t>
      </w:r>
      <w:r w:rsidR="00A70E5E">
        <w:rPr>
          <w:rFonts w:cs="Arial"/>
          <w:sz w:val="20"/>
        </w:rPr>
        <w:t>h</w:t>
      </w:r>
      <w:r w:rsidR="00CB4E8B">
        <w:rPr>
          <w:rFonts w:cs="Arial"/>
          <w:sz w:val="20"/>
        </w:rPr>
        <w:t xml:space="preserve"> v deležu 1/1, ki se prodajajo skupaj, v paketu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BD4AB2">
        <w:rPr>
          <w:rFonts w:cs="Arial"/>
          <w:b/>
          <w:bCs/>
          <w:sz w:val="20"/>
          <w:u w:val="single"/>
        </w:rPr>
        <w:t>2</w:t>
      </w:r>
      <w:r w:rsidR="00A70E5E">
        <w:rPr>
          <w:rFonts w:cs="Arial"/>
          <w:b/>
          <w:bCs/>
          <w:sz w:val="20"/>
          <w:u w:val="single"/>
        </w:rPr>
        <w:t>0</w:t>
      </w:r>
      <w:r w:rsidR="00BD4AB2">
        <w:rPr>
          <w:rFonts w:cs="Arial"/>
          <w:b/>
          <w:bCs/>
          <w:sz w:val="20"/>
          <w:u w:val="single"/>
        </w:rPr>
        <w:t>.224,00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0E0F345F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BD4AB2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BD4AB2">
        <w:rPr>
          <w:rFonts w:cs="Arial"/>
          <w:sz w:val="20"/>
        </w:rPr>
        <w:t>dodano vrednost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06562BA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B133E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26D29E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A70E5E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B133EC">
        <w:rPr>
          <w:rFonts w:cs="Arial"/>
          <w:sz w:val="20"/>
        </w:rPr>
        <w:t>, v kolikor občina ne bo uveljavljala predkupne pravice.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6370BEA0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B133EC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B133EC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B133EC">
        <w:rPr>
          <w:rFonts w:cs="Arial"/>
          <w:sz w:val="20"/>
          <w:lang w:eastAsia="sl-SI"/>
        </w:rPr>
        <w:t>ec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4ABC9199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A70E5E">
        <w:rPr>
          <w:rFonts w:cs="Arial"/>
          <w:b/>
          <w:sz w:val="20"/>
        </w:rPr>
        <w:t>2</w:t>
      </w:r>
      <w:r w:rsidR="00B133EC">
        <w:rPr>
          <w:rFonts w:cs="Arial"/>
          <w:b/>
          <w:sz w:val="20"/>
        </w:rPr>
        <w:t>.</w:t>
      </w:r>
      <w:r w:rsidR="00A70E5E">
        <w:rPr>
          <w:rFonts w:cs="Arial"/>
          <w:b/>
          <w:sz w:val="20"/>
        </w:rPr>
        <w:t>1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3FA8038F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31305-7200013-1534160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B133EC">
        <w:rPr>
          <w:rFonts w:cs="Arial"/>
          <w:sz w:val="20"/>
          <w:u w:val="single"/>
        </w:rPr>
        <w:t>164/2021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77777777" w:rsidR="00B133EC" w:rsidRDefault="00B133EC" w:rsidP="00B133EC">
      <w:pPr>
        <w:jc w:val="both"/>
        <w:rPr>
          <w:rFonts w:cs="Arial"/>
          <w:sz w:val="20"/>
        </w:rPr>
      </w:pPr>
    </w:p>
    <w:p w14:paraId="67982D69" w14:textId="3E385C0D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14. 2. 2022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1266137F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B133EC">
        <w:rPr>
          <w:rFonts w:cs="Arial"/>
          <w:sz w:val="20"/>
        </w:rPr>
        <w:t>164/2021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2BF5FA6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15. 2. 2022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5D03FAB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B133EC">
        <w:rPr>
          <w:rFonts w:cs="Arial"/>
          <w:b/>
          <w:sz w:val="20"/>
        </w:rPr>
        <w:t>17. 2. 2022</w:t>
      </w:r>
      <w:r w:rsidRPr="00437BD8">
        <w:rPr>
          <w:rFonts w:cs="Arial"/>
          <w:b/>
          <w:sz w:val="20"/>
        </w:rPr>
        <w:t xml:space="preserve"> s pričetkom ob </w:t>
      </w:r>
      <w:r w:rsidR="00B133EC">
        <w:rPr>
          <w:rFonts w:cs="Arial"/>
          <w:b/>
          <w:sz w:val="20"/>
        </w:rPr>
        <w:t xml:space="preserve">10.00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3F151B9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A70E5E">
        <w:rPr>
          <w:rFonts w:cs="Arial"/>
          <w:b/>
          <w:bCs/>
          <w:i/>
          <w:iCs/>
          <w:sz w:val="20"/>
        </w:rPr>
        <w:t>164/2021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</w:t>
      </w:r>
      <w:r w:rsidRPr="00437BD8">
        <w:rPr>
          <w:rFonts w:cs="Arial"/>
          <w:b/>
          <w:bCs/>
          <w:i/>
          <w:iCs/>
          <w:sz w:val="20"/>
        </w:rPr>
        <w:lastRenderedPageBreak/>
        <w:t xml:space="preserve">Obvestilo – prijava udeležbe mora prispeti na elektronski naslov organizatorja najkasneje do roka za prispetje ponudbe, torej do </w:t>
      </w:r>
      <w:r w:rsidR="00A70E5E">
        <w:rPr>
          <w:rFonts w:cs="Arial"/>
          <w:b/>
          <w:bCs/>
          <w:i/>
          <w:iCs/>
          <w:sz w:val="20"/>
        </w:rPr>
        <w:t xml:space="preserve">15. 2. 2022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315BCB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B133EC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B133EC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B133EC" w:rsidRPr="00851E7D">
          <w:rPr>
            <w:rStyle w:val="Hiperpovezava"/>
            <w:rFonts w:cs="Arial"/>
            <w:sz w:val="20"/>
          </w:rPr>
          <w:t>marija.petek@gov.si</w:t>
        </w:r>
      </w:hyperlink>
      <w:r w:rsidR="00B133E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  <w:r w:rsidR="002E4765" w:rsidRPr="002E4765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2E4765" w:rsidRPr="002E4765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B36F6F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6669AC5" w:rsidR="00E404A7" w:rsidRDefault="00273B89" w:rsidP="00185302">
      <w:pPr>
        <w:tabs>
          <w:tab w:val="center" w:pos="5670"/>
        </w:tabs>
        <w:rPr>
          <w:noProof/>
        </w:rPr>
      </w:pPr>
      <w:r w:rsidRPr="00273B89">
        <w:rPr>
          <w:noProof/>
        </w:rPr>
        <w:drawing>
          <wp:inline distT="0" distB="0" distL="0" distR="0" wp14:anchorId="052CC91F" wp14:editId="5B71D7AB">
            <wp:extent cx="5396230" cy="3348990"/>
            <wp:effectExtent l="0" t="0" r="0" b="3810"/>
            <wp:docPr id="14" name="Slika 14" descr="Na sliki je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Na sliki je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1C4ABCDE" w:rsidR="009039FE" w:rsidRDefault="00A70E5E" w:rsidP="0022441E">
      <w:pPr>
        <w:jc w:val="center"/>
        <w:rPr>
          <w:noProof/>
        </w:rPr>
      </w:pPr>
      <w:r w:rsidRPr="00A70E5E">
        <w:rPr>
          <w:noProof/>
        </w:rPr>
        <w:drawing>
          <wp:inline distT="0" distB="0" distL="0" distR="0" wp14:anchorId="34571F02" wp14:editId="5E4044CE">
            <wp:extent cx="2174400" cy="2905200"/>
            <wp:effectExtent l="0" t="0" r="0" b="0"/>
            <wp:docPr id="8" name="Slika 8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E5E">
        <w:rPr>
          <w:noProof/>
        </w:rPr>
        <w:drawing>
          <wp:inline distT="0" distB="0" distL="0" distR="0" wp14:anchorId="2DE69C3E" wp14:editId="2A184B72">
            <wp:extent cx="2178000" cy="2905200"/>
            <wp:effectExtent l="0" t="0" r="0" b="0"/>
            <wp:docPr id="9" name="Slika 9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A6AD" w14:textId="77777777" w:rsidR="00A70E5E" w:rsidRDefault="00A70E5E" w:rsidP="00E404A7">
      <w:pPr>
        <w:jc w:val="both"/>
        <w:rPr>
          <w:noProof/>
        </w:rPr>
      </w:pPr>
    </w:p>
    <w:p w14:paraId="4F01C9F8" w14:textId="79D5F47B" w:rsidR="009039FE" w:rsidRDefault="00A70E5E" w:rsidP="0022441E">
      <w:pPr>
        <w:jc w:val="center"/>
        <w:rPr>
          <w:noProof/>
        </w:rPr>
      </w:pPr>
      <w:r w:rsidRPr="00A70E5E">
        <w:rPr>
          <w:noProof/>
        </w:rPr>
        <w:drawing>
          <wp:inline distT="0" distB="0" distL="0" distR="0" wp14:anchorId="18633A78" wp14:editId="573B8CC9">
            <wp:extent cx="3895200" cy="2905200"/>
            <wp:effectExtent l="0" t="0" r="0" b="0"/>
            <wp:docPr id="10" name="Slika 10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2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1131D" w14:textId="4A16FFE6" w:rsidR="00A70E5E" w:rsidRDefault="00A70E5E" w:rsidP="00E404A7">
      <w:pPr>
        <w:jc w:val="both"/>
        <w:rPr>
          <w:noProof/>
        </w:rPr>
      </w:pPr>
    </w:p>
    <w:p w14:paraId="6F63F584" w14:textId="043CB58B" w:rsidR="00A70E5E" w:rsidRDefault="00A70E5E" w:rsidP="0022441E">
      <w:pPr>
        <w:jc w:val="center"/>
        <w:rPr>
          <w:noProof/>
        </w:rPr>
      </w:pPr>
      <w:r w:rsidRPr="00A70E5E">
        <w:rPr>
          <w:noProof/>
        </w:rPr>
        <w:lastRenderedPageBreak/>
        <w:drawing>
          <wp:inline distT="0" distB="0" distL="0" distR="0" wp14:anchorId="51168094" wp14:editId="43F8CA93">
            <wp:extent cx="3895200" cy="2905200"/>
            <wp:effectExtent l="0" t="0" r="0" b="0"/>
            <wp:docPr id="11" name="Slika 11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2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521D" w14:textId="47CFB426" w:rsidR="00A70E5E" w:rsidRDefault="00A70E5E" w:rsidP="00E404A7">
      <w:pPr>
        <w:jc w:val="both"/>
        <w:rPr>
          <w:noProof/>
        </w:rPr>
      </w:pPr>
    </w:p>
    <w:p w14:paraId="3B8DB3FE" w14:textId="71D6D899" w:rsidR="009039FE" w:rsidRDefault="00A70E5E" w:rsidP="0022441E">
      <w:pPr>
        <w:jc w:val="center"/>
        <w:rPr>
          <w:noProof/>
        </w:rPr>
      </w:pPr>
      <w:r w:rsidRPr="00A70E5E">
        <w:rPr>
          <w:noProof/>
        </w:rPr>
        <w:drawing>
          <wp:inline distT="0" distB="0" distL="0" distR="0" wp14:anchorId="15EDC613" wp14:editId="642DA3E0">
            <wp:extent cx="2178000" cy="2905200"/>
            <wp:effectExtent l="0" t="0" r="0" b="0"/>
            <wp:docPr id="12" name="Slika 12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41E">
        <w:rPr>
          <w:noProof/>
        </w:rPr>
        <w:t xml:space="preserve"> </w:t>
      </w:r>
      <w:r w:rsidRPr="00A70E5E">
        <w:rPr>
          <w:noProof/>
        </w:rPr>
        <w:drawing>
          <wp:inline distT="0" distB="0" distL="0" distR="0" wp14:anchorId="47172844" wp14:editId="59DC91A7">
            <wp:extent cx="2178000" cy="2905200"/>
            <wp:effectExtent l="0" t="0" r="0" b="0"/>
            <wp:docPr id="13" name="Slika 13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D363D" w14:textId="77777777" w:rsidR="00B36F6F" w:rsidRDefault="00B36F6F">
      <w:r>
        <w:separator/>
      </w:r>
    </w:p>
  </w:endnote>
  <w:endnote w:type="continuationSeparator" w:id="0">
    <w:p w14:paraId="5B849FD0" w14:textId="77777777" w:rsidR="00B36F6F" w:rsidRDefault="00B3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CF863" w14:textId="77777777" w:rsidR="00B36F6F" w:rsidRDefault="00B36F6F">
      <w:r>
        <w:separator/>
      </w:r>
    </w:p>
  </w:footnote>
  <w:footnote w:type="continuationSeparator" w:id="0">
    <w:p w14:paraId="08788D9E" w14:textId="77777777" w:rsidR="00B36F6F" w:rsidRDefault="00B36F6F">
      <w:r>
        <w:continuationSeparator/>
      </w:r>
    </w:p>
  </w:footnote>
  <w:footnote w:id="1">
    <w:p w14:paraId="6B7DEBF5" w14:textId="6CA7C3E5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14. 2. 2022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B36F6F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3B89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4A72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E5E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182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9374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VolcjiGrad26.1.2022</dc:title>
  <dc:subject/>
  <dc:creator>Marija Petek</dc:creator>
  <cp:keywords/>
  <dc:description/>
  <cp:lastModifiedBy>Marija Petek</cp:lastModifiedBy>
  <cp:revision>62</cp:revision>
  <cp:lastPrinted>2021-07-01T08:51:00Z</cp:lastPrinted>
  <dcterms:created xsi:type="dcterms:W3CDTF">2021-10-04T11:14:00Z</dcterms:created>
  <dcterms:modified xsi:type="dcterms:W3CDTF">2022-01-26T14:44:00Z</dcterms:modified>
</cp:coreProperties>
</file>