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184F1AEB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CB73B6">
        <w:rPr>
          <w:rFonts w:cs="Arial"/>
          <w:sz w:val="20"/>
        </w:rPr>
        <w:t>477-152/2015-3130-</w:t>
      </w:r>
      <w:r w:rsidR="001D252D">
        <w:rPr>
          <w:rFonts w:cs="Arial"/>
          <w:sz w:val="20"/>
        </w:rPr>
        <w:t>181</w:t>
      </w:r>
    </w:p>
    <w:p w14:paraId="263663EF" w14:textId="7323DA6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B73B6">
        <w:rPr>
          <w:rFonts w:cs="Arial"/>
          <w:sz w:val="20"/>
        </w:rPr>
        <w:t>6. 3</w:t>
      </w:r>
      <w:r w:rsidR="009120F3">
        <w:rPr>
          <w:rFonts w:cs="Arial"/>
          <w:sz w:val="20"/>
        </w:rPr>
        <w:t>. 2025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6A3E2081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9120F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9120F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26285441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CF1B0E">
        <w:rPr>
          <w:rFonts w:cs="Arial"/>
          <w:b/>
          <w:sz w:val="20"/>
        </w:rPr>
        <w:t>283/7 K.O. 626-ZGORNJI BOČ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691"/>
        <w:gridCol w:w="1428"/>
        <w:gridCol w:w="1457"/>
        <w:gridCol w:w="1276"/>
        <w:gridCol w:w="1380"/>
      </w:tblGrid>
      <w:tr w:rsidR="00CF1B0E" w:rsidRPr="00DA117E" w14:paraId="355E0A2C" w14:textId="77777777" w:rsidTr="00CF1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4CCEF856" w14:textId="00BA1775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5DBB7852" w14:textId="0FE18E8B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7C03D1F4" w14:textId="1A6377C5" w:rsidR="00CF1B0E" w:rsidRPr="00DA117E" w:rsidRDefault="00CF1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  <w:hideMark/>
          </w:tcPr>
          <w:p w14:paraId="399A7A9F" w14:textId="5E8CBFD2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276" w:type="dxa"/>
            <w:vAlign w:val="center"/>
          </w:tcPr>
          <w:p w14:paraId="752D6ED9" w14:textId="6301F7ED" w:rsidR="00CF1B0E" w:rsidRDefault="00CF1B0E" w:rsidP="00CF1B0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št. stavbe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  <w:hideMark/>
          </w:tcPr>
          <w:p w14:paraId="765EFEB3" w14:textId="596AE704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CF1B0E" w:rsidRPr="00DA117E" w14:paraId="129E9EF4" w14:textId="77777777" w:rsidTr="00CF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9CE0FC3" w14:textId="127000D9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283/7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73B8F83F" w14:textId="1DD28F98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626-Zgornji Boč</w:t>
            </w:r>
          </w:p>
        </w:tc>
        <w:tc>
          <w:tcPr>
            <w:tcW w:w="1428" w:type="dxa"/>
            <w:vAlign w:val="center"/>
          </w:tcPr>
          <w:p w14:paraId="1A1886EB" w14:textId="01DA6DB7" w:rsidR="00CF1B0E" w:rsidRPr="00F25755" w:rsidRDefault="00CF1B0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309</w:t>
            </w:r>
            <w:r w:rsidRPr="00F25755">
              <w:rPr>
                <w:rFonts w:cs="Arial"/>
                <w:b/>
                <w:bCs/>
                <w:sz w:val="20"/>
              </w:rPr>
              <w:t>,00 m</w:t>
            </w:r>
            <w:r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39FCACEE" w14:textId="74A57FB7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276" w:type="dxa"/>
            <w:vAlign w:val="center"/>
          </w:tcPr>
          <w:p w14:paraId="58CF5EAC" w14:textId="276A27D4" w:rsidR="00CF1B0E" w:rsidRPr="00F25755" w:rsidRDefault="00CF1B0E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2D82EBD9" w14:textId="6B027856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001593BF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CF1B0E">
        <w:rPr>
          <w:rFonts w:cs="Arial"/>
          <w:sz w:val="20"/>
        </w:rPr>
        <w:t>Zgornji Boč v Občini Selnica ob Dravi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 xml:space="preserve">Je v </w:t>
      </w:r>
      <w:r w:rsidR="009120F3">
        <w:rPr>
          <w:rFonts w:cs="Arial"/>
          <w:sz w:val="20"/>
        </w:rPr>
        <w:t xml:space="preserve">izključni </w:t>
      </w:r>
      <w:r w:rsidR="000F1257">
        <w:rPr>
          <w:rFonts w:cs="Arial"/>
          <w:sz w:val="20"/>
        </w:rPr>
        <w:t>lasti Republike Slovenije</w:t>
      </w:r>
      <w:r w:rsidR="009120F3">
        <w:rPr>
          <w:rFonts w:cs="Arial"/>
          <w:sz w:val="20"/>
        </w:rPr>
        <w:t>.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32DAE030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</w:t>
      </w:r>
      <w:r w:rsidR="00CF1B0E">
        <w:rPr>
          <w:sz w:val="20"/>
        </w:rPr>
        <w:t>po zemljišču, parc. št. 283/9 k.o. 626-Zgornji Boč je urejen.</w:t>
      </w:r>
      <w:r w:rsidR="005E5D79">
        <w:rPr>
          <w:sz w:val="20"/>
        </w:rPr>
        <w:t xml:space="preserve"> Po spremembi lastništva parc. št. 283/7 k.o. 626-Zgornji Boč bo potrebno urediti dostop do objekta tudi preko parc. št. 283/1 k.o. 626-Zgornji Boč, ki je v lasti Republike Slovenije ter upravljanju družbe Slovenski državni gozdovi d.o.o..</w:t>
      </w:r>
    </w:p>
    <w:p w14:paraId="2D0F4F99" w14:textId="77777777" w:rsidR="00CF1B0E" w:rsidRDefault="00CF1B0E" w:rsidP="004C31C7">
      <w:pPr>
        <w:spacing w:line="260" w:lineRule="exact"/>
        <w:jc w:val="both"/>
        <w:rPr>
          <w:sz w:val="20"/>
        </w:rPr>
      </w:pPr>
    </w:p>
    <w:p w14:paraId="63E1EB38" w14:textId="28D4AD7F" w:rsidR="00CF1B0E" w:rsidRDefault="00CF1B0E" w:rsidP="004C31C7">
      <w:pPr>
        <w:spacing w:line="260" w:lineRule="exact"/>
        <w:jc w:val="both"/>
        <w:rPr>
          <w:sz w:val="20"/>
        </w:rPr>
      </w:pPr>
      <w:r>
        <w:rPr>
          <w:sz w:val="20"/>
        </w:rPr>
        <w:t>Nepremičnina v naravi predstavlja zemljišče pod stavbo na naslovu Zgornji Boč 12a, Selnica ob Dravi (ID stavbe: 92). Po podatkih GURS neto tlorisna površina objekta znaša 114,00 m2 in je bil zgrajen leta 1977. Za gradnjo objekta – počitniške hišice je bilo izdano gradbeno dovoljenje št. 351-1874/77-7/2-9 z dne 19. 10. 1977.</w:t>
      </w:r>
      <w:r w:rsidR="005E5D79">
        <w:rPr>
          <w:sz w:val="20"/>
        </w:rPr>
        <w:t xml:space="preserve"> Glede na razpoložljivo projektno dokumentacijo je mogoče sklepati</w:t>
      </w:r>
      <w:r>
        <w:rPr>
          <w:sz w:val="20"/>
        </w:rPr>
        <w:t xml:space="preserve">, da gre verjetno za neskladno gradnjo. Uporabno dovoljenje za objekt ni bilo pridobljeno. </w:t>
      </w:r>
      <w:r w:rsidR="005E5D79">
        <w:rPr>
          <w:sz w:val="20"/>
        </w:rPr>
        <w:t>Objekt na elektro in vodovodno omrežje ni priključen.</w:t>
      </w:r>
    </w:p>
    <w:p w14:paraId="51F11365" w14:textId="77777777" w:rsidR="005E5D79" w:rsidRDefault="005E5D79" w:rsidP="004C31C7">
      <w:pPr>
        <w:spacing w:line="260" w:lineRule="exact"/>
        <w:jc w:val="both"/>
        <w:rPr>
          <w:sz w:val="20"/>
        </w:rPr>
      </w:pPr>
    </w:p>
    <w:p w14:paraId="1B787045" w14:textId="5AFBC528" w:rsidR="005E5D79" w:rsidRDefault="005E5D79" w:rsidP="004C31C7">
      <w:pPr>
        <w:spacing w:line="260" w:lineRule="exact"/>
        <w:jc w:val="both"/>
        <w:rPr>
          <w:rFonts w:cs="Arial"/>
          <w:sz w:val="20"/>
        </w:rPr>
      </w:pPr>
      <w:r w:rsidRPr="005E5D79">
        <w:rPr>
          <w:rFonts w:cs="Arial"/>
          <w:sz w:val="20"/>
        </w:rPr>
        <w:t xml:space="preserve">Skladno z 31. členom Zakona o učinkoviti rabi energije (Uradni list RS, št.158/20) je bila za objekt pridobljena energetska izkaznica št. </w:t>
      </w:r>
      <w:r>
        <w:rPr>
          <w:rFonts w:cs="Arial"/>
          <w:sz w:val="20"/>
        </w:rPr>
        <w:t>2025-827-121-120759</w:t>
      </w:r>
      <w:r w:rsidRPr="005E5D79">
        <w:rPr>
          <w:rFonts w:cs="Arial"/>
          <w:sz w:val="20"/>
        </w:rPr>
        <w:t xml:space="preserve">, ki velja do </w:t>
      </w:r>
      <w:r>
        <w:rPr>
          <w:rFonts w:cs="Arial"/>
          <w:sz w:val="20"/>
        </w:rPr>
        <w:t>18. 2. 2025</w:t>
      </w:r>
      <w:r w:rsidRPr="005E5D79">
        <w:rPr>
          <w:rFonts w:cs="Arial"/>
          <w:sz w:val="20"/>
        </w:rPr>
        <w:t xml:space="preserve">, pri čemer je bilo ugotovljeno, da objekt sodi v energetski razred </w:t>
      </w:r>
      <w:r w:rsidR="00933E9D">
        <w:rPr>
          <w:rFonts w:cs="Arial"/>
          <w:sz w:val="20"/>
        </w:rPr>
        <w:t>G</w:t>
      </w:r>
      <w:r w:rsidRPr="005E5D79">
        <w:rPr>
          <w:rFonts w:cs="Arial"/>
          <w:sz w:val="20"/>
        </w:rPr>
        <w:t>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34BB905B" w14:textId="77777777" w:rsidR="00D702F3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677F86B9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5784BBCE" w:rsidR="002E4635" w:rsidRDefault="00BC037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2E4635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podsekretarka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članica </w:t>
      </w:r>
    </w:p>
    <w:p w14:paraId="4F530B92" w14:textId="0E7B2D8F" w:rsidR="002E4635" w:rsidRDefault="00BC037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4D4E7F5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446B49">
        <w:rPr>
          <w:rFonts w:cs="Arial"/>
          <w:sz w:val="20"/>
        </w:rPr>
        <w:t xml:space="preserve"> Samo Kovačič, univ.dipl.inž.gr.</w:t>
      </w:r>
      <w:r w:rsidR="00A33273">
        <w:rPr>
          <w:rFonts w:cs="Arial"/>
          <w:sz w:val="20"/>
        </w:rPr>
        <w:t xml:space="preserve">, </w:t>
      </w:r>
      <w:r w:rsidR="00446B49">
        <w:rPr>
          <w:rFonts w:cs="Arial"/>
          <w:sz w:val="20"/>
        </w:rPr>
        <w:t>pooblaščeni ocenjevalec vrednosti nepremičnin Slovenskega inštituta za revizijo in sodni cenilec za gradbeništvo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3DD63AE9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446B49">
        <w:rPr>
          <w:rFonts w:cs="Arial"/>
          <w:sz w:val="20"/>
        </w:rPr>
        <w:t xml:space="preserve">283/7 </w:t>
      </w:r>
      <w:r w:rsidR="00FB50B7">
        <w:rPr>
          <w:rFonts w:cs="Arial"/>
          <w:sz w:val="20"/>
        </w:rPr>
        <w:t xml:space="preserve">k.o. </w:t>
      </w:r>
      <w:r w:rsidR="00446B49">
        <w:rPr>
          <w:rFonts w:cs="Arial"/>
          <w:sz w:val="20"/>
        </w:rPr>
        <w:t xml:space="preserve">626-Zgornji Boč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1030DB">
        <w:rPr>
          <w:rFonts w:cs="Arial"/>
          <w:b/>
          <w:bCs/>
          <w:sz w:val="20"/>
          <w:u w:val="single"/>
        </w:rPr>
        <w:t>24</w:t>
      </w:r>
      <w:r w:rsidR="000F1257">
        <w:rPr>
          <w:rFonts w:cs="Arial"/>
          <w:b/>
          <w:bCs/>
          <w:sz w:val="20"/>
          <w:u w:val="single"/>
        </w:rPr>
        <w:t>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67393CF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446B49">
        <w:rPr>
          <w:rFonts w:cs="Arial"/>
          <w:sz w:val="20"/>
        </w:rPr>
        <w:t>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50E2668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574BF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842EEC" w:rsidRDefault="00FF428C" w:rsidP="00842EE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4A3D581B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3574BF">
        <w:rPr>
          <w:rFonts w:cs="Arial"/>
          <w:b/>
          <w:sz w:val="20"/>
        </w:rPr>
        <w:t xml:space="preserve">2.400,00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35E96FF3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574BF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3574BF">
        <w:rPr>
          <w:rFonts w:cs="Arial"/>
          <w:sz w:val="20"/>
        </w:rPr>
        <w:t>18 31305-72</w:t>
      </w:r>
      <w:r w:rsidR="003C0636">
        <w:rPr>
          <w:rFonts w:cs="Arial"/>
          <w:sz w:val="20"/>
        </w:rPr>
        <w:t>00013</w:t>
      </w:r>
      <w:r w:rsidR="003574BF">
        <w:rPr>
          <w:rFonts w:cs="Arial"/>
          <w:sz w:val="20"/>
        </w:rPr>
        <w:t xml:space="preserve">-15341605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3C0636">
        <w:rPr>
          <w:rFonts w:cs="Arial"/>
          <w:sz w:val="20"/>
          <w:u w:val="single"/>
        </w:rPr>
        <w:t>477-152/2015</w:t>
      </w:r>
      <w:r w:rsidR="003574BF">
        <w:rPr>
          <w:rFonts w:cs="Arial"/>
          <w:sz w:val="20"/>
          <w:u w:val="single"/>
        </w:rPr>
        <w:t>-3130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0B05E41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3C063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C063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2025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842EE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574E092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3C0636">
        <w:rPr>
          <w:rFonts w:cs="Arial"/>
          <w:sz w:val="20"/>
        </w:rPr>
        <w:t>477-152/2015</w:t>
      </w:r>
      <w:r w:rsidR="009B00E7">
        <w:rPr>
          <w:rFonts w:cs="Arial"/>
          <w:sz w:val="20"/>
        </w:rPr>
        <w:t xml:space="preserve">-3130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6FC1D5B2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A757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9B00E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757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9B00E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2025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04151932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E952CE">
        <w:rPr>
          <w:rFonts w:cs="Arial"/>
          <w:b/>
          <w:sz w:val="20"/>
        </w:rPr>
        <w:t>10</w:t>
      </w:r>
      <w:r w:rsidR="00834BD6">
        <w:rPr>
          <w:rFonts w:cs="Arial"/>
          <w:b/>
          <w:sz w:val="20"/>
        </w:rPr>
        <w:t xml:space="preserve">. </w:t>
      </w:r>
      <w:r w:rsidR="00E952CE">
        <w:rPr>
          <w:rFonts w:cs="Arial"/>
          <w:b/>
          <w:sz w:val="20"/>
        </w:rPr>
        <w:t>4</w:t>
      </w:r>
      <w:r w:rsidR="00834BD6">
        <w:rPr>
          <w:rFonts w:cs="Arial"/>
          <w:b/>
          <w:sz w:val="20"/>
        </w:rPr>
        <w:t xml:space="preserve">. 2025 </w:t>
      </w:r>
      <w:r w:rsidRPr="00437BD8">
        <w:rPr>
          <w:rFonts w:cs="Arial"/>
          <w:b/>
          <w:sz w:val="20"/>
        </w:rPr>
        <w:t xml:space="preserve">s pričetkom ob </w:t>
      </w:r>
      <w:r w:rsidR="00834BD6">
        <w:rPr>
          <w:rFonts w:cs="Arial"/>
          <w:b/>
          <w:sz w:val="20"/>
        </w:rPr>
        <w:t>1</w:t>
      </w:r>
      <w:r w:rsidR="00DE22B2">
        <w:rPr>
          <w:rFonts w:cs="Arial"/>
          <w:b/>
          <w:sz w:val="20"/>
        </w:rPr>
        <w:t>1</w:t>
      </w:r>
      <w:r w:rsidR="002F0097">
        <w:rPr>
          <w:rFonts w:cs="Arial"/>
          <w:b/>
          <w:sz w:val="20"/>
        </w:rPr>
        <w:t>.</w:t>
      </w:r>
      <w:r w:rsidR="00834BD6">
        <w:rPr>
          <w:rFonts w:cs="Arial"/>
          <w:b/>
          <w:sz w:val="20"/>
        </w:rPr>
        <w:t xml:space="preserve">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5DE4D077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42EEC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9666B6">
        <w:rPr>
          <w:rFonts w:cs="Arial"/>
          <w:b/>
          <w:bCs/>
          <w:i/>
          <w:iCs/>
          <w:sz w:val="20"/>
        </w:rPr>
        <w:t>477-152/2015</w:t>
      </w:r>
      <w:r w:rsidR="00834BD6">
        <w:rPr>
          <w:rFonts w:cs="Arial"/>
          <w:b/>
          <w:bCs/>
          <w:i/>
          <w:iCs/>
          <w:sz w:val="20"/>
        </w:rPr>
        <w:t>-3130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9666B6">
        <w:rPr>
          <w:rFonts w:cs="Arial"/>
          <w:b/>
          <w:bCs/>
          <w:i/>
          <w:iCs/>
          <w:sz w:val="20"/>
        </w:rPr>
        <w:t>8</w:t>
      </w:r>
      <w:r w:rsidR="00834BD6">
        <w:rPr>
          <w:rFonts w:cs="Arial"/>
          <w:b/>
          <w:bCs/>
          <w:i/>
          <w:iCs/>
          <w:sz w:val="20"/>
        </w:rPr>
        <w:t xml:space="preserve">. </w:t>
      </w:r>
      <w:r w:rsidR="009666B6">
        <w:rPr>
          <w:rFonts w:cs="Arial"/>
          <w:b/>
          <w:bCs/>
          <w:i/>
          <w:iCs/>
          <w:sz w:val="20"/>
        </w:rPr>
        <w:t>4</w:t>
      </w:r>
      <w:r w:rsidR="00834BD6">
        <w:rPr>
          <w:rFonts w:cs="Arial"/>
          <w:b/>
          <w:bCs/>
          <w:i/>
          <w:iCs/>
          <w:sz w:val="20"/>
        </w:rPr>
        <w:t>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01EA3D98" w:rsidR="00FF428C" w:rsidRDefault="00FF428C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91422">
        <w:rPr>
          <w:rFonts w:cs="Arial"/>
          <w:b/>
          <w:sz w:val="20"/>
        </w:rPr>
        <w:t>mag. Franc Props</w:t>
      </w:r>
    </w:p>
    <w:p w14:paraId="0912B2B3" w14:textId="60B00772" w:rsidR="00491422" w:rsidRPr="00FF428C" w:rsidRDefault="00491422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CBB62D2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5BCAE48F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2004F49A" w14:textId="71E2C9D5" w:rsidR="008552E4" w:rsidRDefault="008552E4" w:rsidP="00E404A7">
      <w:pPr>
        <w:jc w:val="both"/>
        <w:rPr>
          <w:noProof/>
        </w:rPr>
      </w:pPr>
    </w:p>
    <w:p w14:paraId="7369F14A" w14:textId="77777777" w:rsidR="00AC2260" w:rsidRDefault="00AC2260" w:rsidP="00E404A7">
      <w:pPr>
        <w:jc w:val="both"/>
        <w:rPr>
          <w:noProof/>
        </w:rPr>
      </w:pPr>
    </w:p>
    <w:p w14:paraId="20266EF8" w14:textId="4A6556C0" w:rsidR="008552E4" w:rsidRDefault="00AC2260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CBDD7F9" wp14:editId="48E87911">
            <wp:extent cx="2523506" cy="1599686"/>
            <wp:effectExtent l="0" t="0" r="0" b="635"/>
            <wp:docPr id="1670193198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93198" name="Slika 1" descr="Aero posnetek lege nepremičnin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4357" cy="161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7927C" w14:textId="77777777" w:rsidR="00E86B7E" w:rsidRDefault="00E86B7E" w:rsidP="00E404A7">
      <w:pPr>
        <w:jc w:val="both"/>
        <w:rPr>
          <w:noProof/>
        </w:rPr>
      </w:pPr>
    </w:p>
    <w:p w14:paraId="2ABD5E26" w14:textId="77777777" w:rsidR="00EB5360" w:rsidRDefault="00E86B7E" w:rsidP="00EB5360">
      <w:pPr>
        <w:pStyle w:val="Navadensplet"/>
      </w:pPr>
      <w:r>
        <w:rPr>
          <w:noProof/>
        </w:rPr>
        <w:drawing>
          <wp:inline distT="0" distB="0" distL="0" distR="0" wp14:anchorId="737862F4" wp14:editId="1E07FEFC">
            <wp:extent cx="2118320" cy="1589859"/>
            <wp:effectExtent l="0" t="0" r="0" b="0"/>
            <wp:docPr id="2" name="Slika 3" descr="Pogled na hišo iz severne in vzhodne sme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3" descr="Pogled na hišo iz severne in vzhodne smeri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144" cy="161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60">
        <w:t xml:space="preserve">  </w:t>
      </w:r>
      <w:r w:rsidR="00EB5360">
        <w:rPr>
          <w:noProof/>
        </w:rPr>
        <w:drawing>
          <wp:inline distT="0" distB="0" distL="0" distR="0" wp14:anchorId="2DEF9744" wp14:editId="050BA798">
            <wp:extent cx="2118925" cy="1590313"/>
            <wp:effectExtent l="0" t="0" r="0" b="0"/>
            <wp:docPr id="4" name="Slika 5" descr="Pogled na hišo iz sprednje sme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5" descr="Pogled na hišo iz sprednje smeri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758" cy="160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168DB" w14:textId="77777777" w:rsidR="00615FA7" w:rsidRDefault="00573FB3" w:rsidP="00615FA7">
      <w:pPr>
        <w:pStyle w:val="Navadensplet"/>
      </w:pPr>
      <w:r>
        <w:rPr>
          <w:noProof/>
        </w:rPr>
        <w:drawing>
          <wp:inline distT="0" distB="0" distL="0" distR="0" wp14:anchorId="4EADDB2A" wp14:editId="14844A1D">
            <wp:extent cx="1618961" cy="1215077"/>
            <wp:effectExtent l="0" t="0" r="635" b="4445"/>
            <wp:docPr id="5" name="Slika 6" descr="Fotografija predsobe - izpraznje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6" descr="Fotografija predsobe - izpraznjen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09" cy="12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FA7">
        <w:t xml:space="preserve">  </w:t>
      </w:r>
      <w:r w:rsidR="00615FA7">
        <w:rPr>
          <w:noProof/>
        </w:rPr>
        <w:drawing>
          <wp:inline distT="0" distB="0" distL="0" distR="0" wp14:anchorId="4E33B639" wp14:editId="56DC8A1B">
            <wp:extent cx="1608098" cy="1206922"/>
            <wp:effectExtent l="0" t="0" r="0" b="0"/>
            <wp:docPr id="7" name="Slika 8" descr="Fotografija ko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8" descr="Fotografija kopalnic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74" cy="122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FA7">
        <w:t xml:space="preserve">  </w:t>
      </w:r>
      <w:r w:rsidR="00615FA7">
        <w:rPr>
          <w:noProof/>
        </w:rPr>
        <w:drawing>
          <wp:inline distT="0" distB="0" distL="0" distR="0" wp14:anchorId="22479B43" wp14:editId="659316BF">
            <wp:extent cx="1589746" cy="1193148"/>
            <wp:effectExtent l="0" t="0" r="0" b="7620"/>
            <wp:docPr id="8" name="Slika 9" descr="Fotografija dnevnega pro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9" descr="Fotografija dnevnega prostora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287" cy="120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274D3" w14:textId="77777777" w:rsidR="002F03AC" w:rsidRDefault="003E1EAD" w:rsidP="002F03AC">
      <w:pPr>
        <w:pStyle w:val="Navadensplet"/>
      </w:pPr>
      <w:r>
        <w:rPr>
          <w:noProof/>
        </w:rPr>
        <w:drawing>
          <wp:inline distT="0" distB="0" distL="0" distR="0" wp14:anchorId="0D1E8B92" wp14:editId="71518326">
            <wp:extent cx="1643267" cy="1233319"/>
            <wp:effectExtent l="0" t="0" r="0" b="5080"/>
            <wp:docPr id="10" name="Slika 11" descr="Fotografij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1" descr="Fotografija kuhinje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713" cy="125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2FE0">
        <w:t xml:space="preserve"> </w:t>
      </w:r>
      <w:r w:rsidR="00FA2FE0">
        <w:rPr>
          <w:noProof/>
        </w:rPr>
        <w:drawing>
          <wp:inline distT="0" distB="0" distL="0" distR="0" wp14:anchorId="438B94CF" wp14:editId="3923E621">
            <wp:extent cx="1639639" cy="1230595"/>
            <wp:effectExtent l="0" t="0" r="0" b="8255"/>
            <wp:docPr id="11" name="Slika 12" descr="Fotografija s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2" descr="Fotografija spalnice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576" cy="124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AC">
        <w:t xml:space="preserve">  </w:t>
      </w:r>
      <w:r w:rsidR="002F03AC">
        <w:rPr>
          <w:noProof/>
        </w:rPr>
        <w:drawing>
          <wp:inline distT="0" distB="0" distL="0" distR="0" wp14:anchorId="7A3DF9D3" wp14:editId="4CDEF690">
            <wp:extent cx="1660727" cy="1246423"/>
            <wp:effectExtent l="0" t="0" r="0" b="0"/>
            <wp:docPr id="12" name="Slika 13" descr="Fotografija zastekljenega prostora pod balkon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3" descr="Fotografija zastekljenega prostora pod balkonom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747" cy="125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D25CB" w14:textId="77777777" w:rsidR="004D5C2E" w:rsidRDefault="004D5C2E" w:rsidP="004D5C2E">
      <w:pPr>
        <w:pStyle w:val="Navadensplet"/>
      </w:pPr>
      <w:r>
        <w:rPr>
          <w:noProof/>
        </w:rPr>
        <w:drawing>
          <wp:inline distT="0" distB="0" distL="0" distR="0" wp14:anchorId="104FCAAB" wp14:editId="03864BD1">
            <wp:extent cx="1608891" cy="1207518"/>
            <wp:effectExtent l="0" t="0" r="0" b="0"/>
            <wp:docPr id="14" name="Slika 15" descr="Kletni prosto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5" descr="Kletni prostori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351" cy="122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452B645F" w:rsidR="009039FE" w:rsidRDefault="009039FE" w:rsidP="004A6262">
      <w:pPr>
        <w:jc w:val="both"/>
        <w:rPr>
          <w:noProof/>
        </w:rPr>
      </w:pPr>
    </w:p>
    <w:sectPr w:rsidR="009039FE" w:rsidSect="00783310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98281" w14:textId="77777777" w:rsidR="00981CD6" w:rsidRDefault="00981CD6">
      <w:r>
        <w:separator/>
      </w:r>
    </w:p>
  </w:endnote>
  <w:endnote w:type="continuationSeparator" w:id="0">
    <w:p w14:paraId="62DBFCE4" w14:textId="77777777" w:rsidR="00981CD6" w:rsidRDefault="0098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F43C1" w14:textId="77777777" w:rsidR="00981CD6" w:rsidRDefault="00981CD6">
      <w:r>
        <w:separator/>
      </w:r>
    </w:p>
  </w:footnote>
  <w:footnote w:type="continuationSeparator" w:id="0">
    <w:p w14:paraId="46CC3720" w14:textId="77777777" w:rsidR="00981CD6" w:rsidRDefault="00981CD6">
      <w:r>
        <w:continuationSeparator/>
      </w:r>
    </w:p>
  </w:footnote>
  <w:footnote w:id="1">
    <w:p w14:paraId="6B7DEBF5" w14:textId="2C1E437A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A757EC">
        <w:rPr>
          <w:rFonts w:ascii="Arial" w:hAnsi="Arial" w:cs="Arial"/>
          <w:i/>
          <w:iCs/>
          <w:sz w:val="18"/>
          <w:szCs w:val="18"/>
        </w:rPr>
        <w:t>7</w:t>
      </w:r>
      <w:r w:rsidR="00663611">
        <w:rPr>
          <w:rFonts w:ascii="Arial" w:hAnsi="Arial" w:cs="Arial"/>
          <w:i/>
          <w:iCs/>
          <w:sz w:val="18"/>
          <w:szCs w:val="18"/>
        </w:rPr>
        <w:t xml:space="preserve">. </w:t>
      </w:r>
      <w:r w:rsidR="00A757EC">
        <w:rPr>
          <w:rFonts w:ascii="Arial" w:hAnsi="Arial" w:cs="Arial"/>
          <w:i/>
          <w:iCs/>
          <w:sz w:val="18"/>
          <w:szCs w:val="18"/>
        </w:rPr>
        <w:t>4</w:t>
      </w:r>
      <w:r w:rsidR="00663611">
        <w:rPr>
          <w:rFonts w:ascii="Arial" w:hAnsi="Arial" w:cs="Arial"/>
          <w:i/>
          <w:iCs/>
          <w:sz w:val="18"/>
          <w:szCs w:val="18"/>
        </w:rPr>
        <w:t>. 2025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>
        <w:rPr>
          <w:rFonts w:ascii="Arial" w:hAnsi="Arial" w:cs="Arial"/>
          <w:i/>
          <w:iCs/>
          <w:sz w:val="18"/>
          <w:szCs w:val="18"/>
        </w:rPr>
        <w:t>.</w:t>
      </w:r>
      <w:r>
        <w:rPr>
          <w:rFonts w:ascii="Arial" w:hAnsi="Arial" w:cs="Arial"/>
          <w:i/>
          <w:iCs/>
          <w:sz w:val="18"/>
          <w:szCs w:val="18"/>
        </w:rPr>
        <w:t>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9B00E7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9B00E7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4"/>
  </w:num>
  <w:num w:numId="2" w16cid:durableId="881790127">
    <w:abstractNumId w:val="10"/>
  </w:num>
  <w:num w:numId="3" w16cid:durableId="179701674">
    <w:abstractNumId w:val="14"/>
  </w:num>
  <w:num w:numId="4" w16cid:durableId="1052312008">
    <w:abstractNumId w:val="4"/>
  </w:num>
  <w:num w:numId="5" w16cid:durableId="363555031">
    <w:abstractNumId w:val="5"/>
  </w:num>
  <w:num w:numId="6" w16cid:durableId="1660427559">
    <w:abstractNumId w:val="22"/>
  </w:num>
  <w:num w:numId="7" w16cid:durableId="142701977">
    <w:abstractNumId w:val="16"/>
  </w:num>
  <w:num w:numId="8" w16cid:durableId="950891705">
    <w:abstractNumId w:val="23"/>
  </w:num>
  <w:num w:numId="9" w16cid:durableId="1213152756">
    <w:abstractNumId w:val="8"/>
  </w:num>
  <w:num w:numId="10" w16cid:durableId="1140879239">
    <w:abstractNumId w:val="0"/>
  </w:num>
  <w:num w:numId="11" w16cid:durableId="2118064676">
    <w:abstractNumId w:val="13"/>
  </w:num>
  <w:num w:numId="12" w16cid:durableId="823551050">
    <w:abstractNumId w:val="2"/>
  </w:num>
  <w:num w:numId="13" w16cid:durableId="940990780">
    <w:abstractNumId w:val="20"/>
  </w:num>
  <w:num w:numId="14" w16cid:durableId="1508329599">
    <w:abstractNumId w:val="18"/>
  </w:num>
  <w:num w:numId="15" w16cid:durableId="68188739">
    <w:abstractNumId w:val="7"/>
  </w:num>
  <w:num w:numId="16" w16cid:durableId="1463228438">
    <w:abstractNumId w:val="19"/>
  </w:num>
  <w:num w:numId="17" w16cid:durableId="686177624">
    <w:abstractNumId w:val="25"/>
  </w:num>
  <w:num w:numId="18" w16cid:durableId="246119028">
    <w:abstractNumId w:val="27"/>
  </w:num>
  <w:num w:numId="19" w16cid:durableId="626199715">
    <w:abstractNumId w:val="17"/>
  </w:num>
  <w:num w:numId="20" w16cid:durableId="1916360625">
    <w:abstractNumId w:val="26"/>
  </w:num>
  <w:num w:numId="21" w16cid:durableId="947587127">
    <w:abstractNumId w:val="3"/>
  </w:num>
  <w:num w:numId="22" w16cid:durableId="1368793667">
    <w:abstractNumId w:val="15"/>
  </w:num>
  <w:num w:numId="23" w16cid:durableId="14055689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1"/>
  </w:num>
  <w:num w:numId="25" w16cid:durableId="1989943117">
    <w:abstractNumId w:val="1"/>
  </w:num>
  <w:num w:numId="26" w16cid:durableId="1667318537">
    <w:abstractNumId w:val="12"/>
  </w:num>
  <w:num w:numId="27" w16cid:durableId="1099789820">
    <w:abstractNumId w:val="6"/>
  </w:num>
  <w:num w:numId="28" w16cid:durableId="948514398">
    <w:abstractNumId w:val="9"/>
  </w:num>
  <w:num w:numId="29" w16cid:durableId="6945008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030DB"/>
    <w:rsid w:val="00110B3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0D8"/>
    <w:rsid w:val="001C53AF"/>
    <w:rsid w:val="001C6661"/>
    <w:rsid w:val="001C6C37"/>
    <w:rsid w:val="001C7F42"/>
    <w:rsid w:val="001D0E68"/>
    <w:rsid w:val="001D252D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150A8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3AC"/>
    <w:rsid w:val="002F09A6"/>
    <w:rsid w:val="002F19B9"/>
    <w:rsid w:val="002F1DCF"/>
    <w:rsid w:val="002F29D2"/>
    <w:rsid w:val="002F3349"/>
    <w:rsid w:val="002F3CDC"/>
    <w:rsid w:val="002F43C6"/>
    <w:rsid w:val="002F7E05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0636"/>
    <w:rsid w:val="003C634D"/>
    <w:rsid w:val="003D2A70"/>
    <w:rsid w:val="003D6428"/>
    <w:rsid w:val="003D6978"/>
    <w:rsid w:val="003D7C16"/>
    <w:rsid w:val="003D7CBB"/>
    <w:rsid w:val="003E1C74"/>
    <w:rsid w:val="003E1E8F"/>
    <w:rsid w:val="003E1EAD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46B49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D5C2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24C2"/>
    <w:rsid w:val="00565178"/>
    <w:rsid w:val="0056609E"/>
    <w:rsid w:val="00567106"/>
    <w:rsid w:val="00573FB3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E5D79"/>
    <w:rsid w:val="005E772B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5FA7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611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87699"/>
    <w:rsid w:val="0079283D"/>
    <w:rsid w:val="00793489"/>
    <w:rsid w:val="007968A0"/>
    <w:rsid w:val="007A126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4BD6"/>
    <w:rsid w:val="008428C5"/>
    <w:rsid w:val="00842EEC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1CA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20F3"/>
    <w:rsid w:val="00914C97"/>
    <w:rsid w:val="00914F8E"/>
    <w:rsid w:val="00915D90"/>
    <w:rsid w:val="00915F33"/>
    <w:rsid w:val="00916DDA"/>
    <w:rsid w:val="00924E3C"/>
    <w:rsid w:val="0093149E"/>
    <w:rsid w:val="00933E9D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66B6"/>
    <w:rsid w:val="009671D7"/>
    <w:rsid w:val="009751C1"/>
    <w:rsid w:val="009752A9"/>
    <w:rsid w:val="009761E1"/>
    <w:rsid w:val="00981CD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0E7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1EB1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57EC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C2260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6B6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376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8E5"/>
    <w:rsid w:val="00C36C44"/>
    <w:rsid w:val="00C37645"/>
    <w:rsid w:val="00C469BB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73B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1B0E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21DB"/>
    <w:rsid w:val="00D63FBD"/>
    <w:rsid w:val="00D64615"/>
    <w:rsid w:val="00D64859"/>
    <w:rsid w:val="00D64BF2"/>
    <w:rsid w:val="00D66273"/>
    <w:rsid w:val="00D702F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22B2"/>
    <w:rsid w:val="00DE5B46"/>
    <w:rsid w:val="00DF5B52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47E4"/>
    <w:rsid w:val="00E862AA"/>
    <w:rsid w:val="00E86B7E"/>
    <w:rsid w:val="00E90C96"/>
    <w:rsid w:val="00E9107B"/>
    <w:rsid w:val="00E92734"/>
    <w:rsid w:val="00E952CE"/>
    <w:rsid w:val="00E95ECB"/>
    <w:rsid w:val="00E969F9"/>
    <w:rsid w:val="00E97071"/>
    <w:rsid w:val="00EA0F8C"/>
    <w:rsid w:val="00EA17E3"/>
    <w:rsid w:val="00EA4D82"/>
    <w:rsid w:val="00EA5D0F"/>
    <w:rsid w:val="00EB195E"/>
    <w:rsid w:val="00EB5360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2FE0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91</TotalTime>
  <Pages>5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674/1 k.o. 2527-Jasen</vt:lpstr>
    </vt:vector>
  </TitlesOfParts>
  <Company>Indea d.o.o.</Company>
  <LinksUpToDate>false</LinksUpToDate>
  <CharactersWithSpaces>9752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283/7 k.o. 626-Zgornji Boč</dc:title>
  <dc:subject/>
  <dc:creator>Lucija Srebernjak</dc:creator>
  <cp:keywords/>
  <dc:description/>
  <cp:lastModifiedBy>Lucija Srebernjak</cp:lastModifiedBy>
  <cp:revision>22</cp:revision>
  <cp:lastPrinted>2021-07-01T08:51:00Z</cp:lastPrinted>
  <dcterms:created xsi:type="dcterms:W3CDTF">2025-03-06T07:27:00Z</dcterms:created>
  <dcterms:modified xsi:type="dcterms:W3CDTF">2025-03-06T10:11:00Z</dcterms:modified>
</cp:coreProperties>
</file>