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D717" w14:textId="77777777" w:rsidR="00926538" w:rsidRPr="00BA2309" w:rsidRDefault="00926538" w:rsidP="00BF0BC6">
      <w:pPr>
        <w:rPr>
          <w:rFonts w:ascii="Arial" w:eastAsia="Arial" w:hAnsi="Arial" w:cs="Arial"/>
          <w:b/>
          <w:spacing w:val="-1"/>
          <w:kern w:val="0"/>
          <w:position w:val="-1"/>
          <w:sz w:val="48"/>
          <w:szCs w:val="48"/>
          <w14:ligatures w14:val="none"/>
        </w:rPr>
      </w:pPr>
      <w:bookmarkStart w:id="0" w:name="_Hlk209688842"/>
      <w:bookmarkEnd w:id="0"/>
    </w:p>
    <w:p w14:paraId="3D6F9884" w14:textId="44817C55" w:rsidR="00926538" w:rsidRPr="00BA2309" w:rsidRDefault="00926538" w:rsidP="00926538">
      <w:pPr>
        <w:jc w:val="center"/>
        <w:rPr>
          <w:rFonts w:ascii="Arial" w:eastAsia="Arial" w:hAnsi="Arial" w:cs="Arial"/>
          <w:b/>
          <w:spacing w:val="-1"/>
          <w:kern w:val="0"/>
          <w:position w:val="-1"/>
          <w:sz w:val="48"/>
          <w:szCs w:val="48"/>
          <w14:ligatures w14:val="none"/>
        </w:rPr>
      </w:pPr>
      <w:r w:rsidRPr="00BA2309">
        <w:rPr>
          <w:rFonts w:ascii="Arial" w:eastAsia="Arial" w:hAnsi="Arial" w:cs="Arial"/>
          <w:b/>
          <w:spacing w:val="-1"/>
          <w:kern w:val="0"/>
          <w:position w:val="-1"/>
          <w:sz w:val="48"/>
          <w:szCs w:val="48"/>
          <w14:ligatures w14:val="none"/>
        </w:rPr>
        <w:t>Elektronska pisarniška oprema</w:t>
      </w:r>
    </w:p>
    <w:p w14:paraId="7D3ACFE4" w14:textId="77777777" w:rsidR="00926538" w:rsidRPr="00BA2309" w:rsidRDefault="00926538" w:rsidP="00926538">
      <w:pPr>
        <w:rPr>
          <w:rFonts w:ascii="Arial" w:hAnsi="Arial" w:cs="Arial"/>
        </w:rPr>
      </w:pPr>
    </w:p>
    <w:p w14:paraId="54466C31" w14:textId="7BA45A70" w:rsidR="00926538" w:rsidRPr="00BA2309" w:rsidRDefault="00D371C9" w:rsidP="00926538">
      <w:pPr>
        <w:jc w:val="center"/>
        <w:rPr>
          <w:rFonts w:ascii="Arial" w:hAnsi="Arial" w:cs="Arial"/>
        </w:rPr>
      </w:pPr>
      <w:r w:rsidRPr="00BA2309">
        <w:rPr>
          <w:rFonts w:ascii="Arial" w:hAnsi="Arial" w:cs="Arial"/>
          <w:noProof/>
        </w:rPr>
        <w:drawing>
          <wp:inline distT="0" distB="0" distL="0" distR="0" wp14:anchorId="16483E1E" wp14:editId="488D0874">
            <wp:extent cx="2291924" cy="3124211"/>
            <wp:effectExtent l="0" t="0" r="0" b="0"/>
            <wp:docPr id="1722800727" name="Slika 1" descr="Slika prikazuje pisarno skupaj z različnimi elementi elektronske pisarniške oprem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00727" name="Slika 1" descr="Slika prikazuje pisarno skupaj z različnimi elementi elektronske pisarniške opreme. &#10;&#10;"/>
                    <pic:cNvPicPr/>
                  </pic:nvPicPr>
                  <pic:blipFill>
                    <a:blip r:embed="rId8"/>
                    <a:stretch>
                      <a:fillRect/>
                    </a:stretch>
                  </pic:blipFill>
                  <pic:spPr>
                    <a:xfrm>
                      <a:off x="0" y="0"/>
                      <a:ext cx="2304167" cy="3140900"/>
                    </a:xfrm>
                    <a:prstGeom prst="rect">
                      <a:avLst/>
                    </a:prstGeom>
                  </pic:spPr>
                </pic:pic>
              </a:graphicData>
            </a:graphic>
          </wp:inline>
        </w:drawing>
      </w:r>
    </w:p>
    <w:p w14:paraId="2CB17223" w14:textId="4A710AC2" w:rsidR="00926538" w:rsidRPr="00BA2309" w:rsidRDefault="00A00DE4" w:rsidP="00926538">
      <w:pPr>
        <w:jc w:val="center"/>
        <w:rPr>
          <w:rFonts w:ascii="Arial" w:hAnsi="Arial" w:cs="Arial"/>
          <w:sz w:val="16"/>
          <w:szCs w:val="16"/>
        </w:rPr>
      </w:pPr>
      <w:r w:rsidRPr="00BA2309">
        <w:rPr>
          <w:rFonts w:ascii="Arial" w:hAnsi="Arial" w:cs="Arial"/>
          <w:sz w:val="16"/>
          <w:szCs w:val="16"/>
        </w:rPr>
        <w:t xml:space="preserve">Vir: </w:t>
      </w:r>
      <w:r w:rsidR="008324E6" w:rsidRPr="00BA2309">
        <w:rPr>
          <w:rFonts w:ascii="Arial" w:hAnsi="Arial" w:cs="Arial"/>
          <w:sz w:val="16"/>
          <w:szCs w:val="16"/>
        </w:rPr>
        <w:t>UI generirana slika</w:t>
      </w:r>
      <w:r w:rsidR="00D371C9" w:rsidRPr="00BA2309">
        <w:rPr>
          <w:rFonts w:ascii="Arial" w:hAnsi="Arial" w:cs="Arial"/>
          <w:sz w:val="16"/>
          <w:szCs w:val="16"/>
        </w:rPr>
        <w:t>:</w:t>
      </w:r>
      <w:r w:rsidR="008324E6" w:rsidRPr="00BA2309">
        <w:rPr>
          <w:rFonts w:ascii="Arial" w:hAnsi="Arial" w:cs="Arial"/>
          <w:sz w:val="16"/>
          <w:szCs w:val="16"/>
        </w:rPr>
        <w:t xml:space="preserve"> </w:t>
      </w:r>
      <w:r w:rsidR="00D371C9" w:rsidRPr="00BA2309">
        <w:rPr>
          <w:rFonts w:ascii="Arial" w:hAnsi="Arial" w:cs="Arial"/>
          <w:sz w:val="16"/>
          <w:szCs w:val="16"/>
        </w:rPr>
        <w:t>&lt;</w:t>
      </w:r>
      <w:hyperlink r:id="rId9" w:history="1">
        <w:r w:rsidR="008324E6" w:rsidRPr="00BA2309">
          <w:rPr>
            <w:rStyle w:val="Hiperpovezava"/>
            <w:rFonts w:ascii="Arial" w:hAnsi="Arial" w:cs="Arial"/>
            <w:sz w:val="16"/>
            <w:szCs w:val="16"/>
          </w:rPr>
          <w:t>https://gamma.app/</w:t>
        </w:r>
      </w:hyperlink>
      <w:r w:rsidR="00D371C9" w:rsidRPr="00BA2309">
        <w:rPr>
          <w:rFonts w:ascii="Arial" w:hAnsi="Arial" w:cs="Arial"/>
          <w:sz w:val="16"/>
          <w:szCs w:val="16"/>
        </w:rPr>
        <w:t>&gt;</w:t>
      </w:r>
      <w:r w:rsidR="008324E6" w:rsidRPr="00BA2309">
        <w:rPr>
          <w:rFonts w:ascii="Arial" w:hAnsi="Arial" w:cs="Arial"/>
          <w:sz w:val="16"/>
          <w:szCs w:val="16"/>
        </w:rPr>
        <w:t xml:space="preserve"> </w:t>
      </w:r>
      <w:r w:rsidR="00D371C9" w:rsidRPr="00BA2309">
        <w:rPr>
          <w:rFonts w:ascii="Arial" w:hAnsi="Arial" w:cs="Arial"/>
          <w:sz w:val="16"/>
          <w:szCs w:val="16"/>
        </w:rPr>
        <w:t>(</w:t>
      </w:r>
      <w:r w:rsidR="008324E6" w:rsidRPr="00BA2309">
        <w:rPr>
          <w:rFonts w:ascii="Arial" w:hAnsi="Arial" w:cs="Arial"/>
          <w:sz w:val="16"/>
          <w:szCs w:val="16"/>
        </w:rPr>
        <w:t>19.</w:t>
      </w:r>
      <w:r w:rsidR="008A2407" w:rsidRPr="00BA2309">
        <w:rPr>
          <w:rFonts w:ascii="Arial" w:hAnsi="Arial" w:cs="Arial"/>
          <w:sz w:val="16"/>
          <w:szCs w:val="16"/>
        </w:rPr>
        <w:t xml:space="preserve"> </w:t>
      </w:r>
      <w:r w:rsidR="008324E6" w:rsidRPr="00BA2309">
        <w:rPr>
          <w:rFonts w:ascii="Arial" w:hAnsi="Arial" w:cs="Arial"/>
          <w:sz w:val="16"/>
          <w:szCs w:val="16"/>
        </w:rPr>
        <w:t>11.</w:t>
      </w:r>
      <w:r w:rsidR="008A2407" w:rsidRPr="00BA2309">
        <w:rPr>
          <w:rFonts w:ascii="Arial" w:hAnsi="Arial" w:cs="Arial"/>
          <w:sz w:val="16"/>
          <w:szCs w:val="16"/>
        </w:rPr>
        <w:t xml:space="preserve"> </w:t>
      </w:r>
      <w:r w:rsidR="008324E6" w:rsidRPr="00BA2309">
        <w:rPr>
          <w:rFonts w:ascii="Arial" w:hAnsi="Arial" w:cs="Arial"/>
          <w:sz w:val="16"/>
          <w:szCs w:val="16"/>
        </w:rPr>
        <w:t>2025</w:t>
      </w:r>
      <w:r w:rsidR="00D371C9" w:rsidRPr="00BA2309">
        <w:rPr>
          <w:rFonts w:ascii="Arial" w:hAnsi="Arial" w:cs="Arial"/>
          <w:sz w:val="16"/>
          <w:szCs w:val="16"/>
        </w:rPr>
        <w:t>).</w:t>
      </w:r>
    </w:p>
    <w:p w14:paraId="66BE832F" w14:textId="77777777" w:rsidR="00926538" w:rsidRPr="00BA2309" w:rsidRDefault="00926538" w:rsidP="00926538">
      <w:pPr>
        <w:rPr>
          <w:rFonts w:ascii="Arial" w:hAnsi="Arial" w:cs="Arial"/>
        </w:rPr>
      </w:pPr>
      <w:r w:rsidRPr="00BA2309">
        <w:rPr>
          <w:rFonts w:ascii="Arial" w:hAnsi="Arial" w:cs="Arial"/>
        </w:rPr>
        <w:t xml:space="preserve"> </w:t>
      </w:r>
    </w:p>
    <w:p w14:paraId="2B929439" w14:textId="4D62EA2C" w:rsidR="00926538" w:rsidRPr="00BA2309" w:rsidRDefault="00926538" w:rsidP="00926538">
      <w:pPr>
        <w:jc w:val="center"/>
        <w:rPr>
          <w:rFonts w:ascii="Arial" w:eastAsia="Arial" w:hAnsi="Arial" w:cs="Arial"/>
          <w:b/>
          <w:kern w:val="0"/>
          <w:sz w:val="48"/>
          <w:szCs w:val="48"/>
          <w14:ligatures w14:val="none"/>
        </w:rPr>
      </w:pPr>
      <w:r w:rsidRPr="00BA2309">
        <w:rPr>
          <w:rFonts w:ascii="Arial" w:eastAsia="Arial" w:hAnsi="Arial" w:cs="Arial"/>
          <w:b/>
          <w:kern w:val="0"/>
          <w:sz w:val="48"/>
          <w:szCs w:val="48"/>
          <w14:ligatures w14:val="none"/>
        </w:rPr>
        <w:t>Primeri okoljskih zahtev in meril</w:t>
      </w:r>
    </w:p>
    <w:p w14:paraId="60BD477C" w14:textId="77777777" w:rsidR="00BF0BC6" w:rsidRPr="00BA2309" w:rsidRDefault="00BF0BC6" w:rsidP="00926538">
      <w:pPr>
        <w:jc w:val="center"/>
        <w:rPr>
          <w:rFonts w:ascii="Arial" w:hAnsi="Arial" w:cs="Arial"/>
        </w:rPr>
      </w:pPr>
    </w:p>
    <w:p w14:paraId="7645DC6A" w14:textId="77777777" w:rsidR="00BF0BC6" w:rsidRPr="00BA2309" w:rsidRDefault="00BF0BC6" w:rsidP="00926538">
      <w:pPr>
        <w:jc w:val="center"/>
        <w:rPr>
          <w:rFonts w:ascii="Arial" w:hAnsi="Arial" w:cs="Arial"/>
        </w:rPr>
      </w:pPr>
    </w:p>
    <w:p w14:paraId="12674E94" w14:textId="77777777" w:rsidR="00263E1B" w:rsidRPr="00BA2309" w:rsidRDefault="00263E1B" w:rsidP="00926538">
      <w:pPr>
        <w:jc w:val="center"/>
        <w:rPr>
          <w:rFonts w:ascii="Arial" w:hAnsi="Arial" w:cs="Arial"/>
        </w:rPr>
      </w:pPr>
    </w:p>
    <w:p w14:paraId="0D86BAF3" w14:textId="77777777" w:rsidR="00263E1B" w:rsidRPr="00BA2309" w:rsidRDefault="00263E1B" w:rsidP="00926538">
      <w:pPr>
        <w:jc w:val="center"/>
        <w:rPr>
          <w:rFonts w:ascii="Arial" w:hAnsi="Arial" w:cs="Arial"/>
        </w:rPr>
      </w:pPr>
    </w:p>
    <w:p w14:paraId="295838B4" w14:textId="77777777" w:rsidR="00D1792C" w:rsidRPr="00BA2309" w:rsidRDefault="00D1792C" w:rsidP="00926538">
      <w:pPr>
        <w:jc w:val="center"/>
        <w:rPr>
          <w:rFonts w:ascii="Arial" w:hAnsi="Arial" w:cs="Arial"/>
        </w:rPr>
      </w:pPr>
    </w:p>
    <w:p w14:paraId="3F678008" w14:textId="77777777" w:rsidR="00D1792C" w:rsidRPr="00BA2309" w:rsidRDefault="00D1792C" w:rsidP="00926538">
      <w:pPr>
        <w:jc w:val="center"/>
        <w:rPr>
          <w:rFonts w:ascii="Arial" w:hAnsi="Arial" w:cs="Arial"/>
        </w:rPr>
      </w:pPr>
    </w:p>
    <w:p w14:paraId="3603363E" w14:textId="77777777" w:rsidR="00D1792C" w:rsidRPr="00BA2309" w:rsidRDefault="00D1792C" w:rsidP="00926538">
      <w:pPr>
        <w:jc w:val="center"/>
        <w:rPr>
          <w:rFonts w:ascii="Arial" w:hAnsi="Arial" w:cs="Arial"/>
        </w:rPr>
      </w:pPr>
    </w:p>
    <w:p w14:paraId="2301A9EF" w14:textId="77777777" w:rsidR="00263E1B" w:rsidRPr="00BA2309" w:rsidRDefault="00263E1B" w:rsidP="00926538">
      <w:pPr>
        <w:jc w:val="center"/>
        <w:rPr>
          <w:rFonts w:ascii="Arial" w:hAnsi="Arial" w:cs="Arial"/>
        </w:rPr>
      </w:pPr>
    </w:p>
    <w:p w14:paraId="55423020" w14:textId="77777777" w:rsidR="00BF0BC6" w:rsidRPr="00BA2309" w:rsidRDefault="00BF0BC6" w:rsidP="00926538">
      <w:pPr>
        <w:jc w:val="center"/>
        <w:rPr>
          <w:rFonts w:ascii="Arial" w:hAnsi="Arial" w:cs="Arial"/>
        </w:rPr>
      </w:pPr>
    </w:p>
    <w:p w14:paraId="1004229F" w14:textId="7B14879A" w:rsidR="00926538" w:rsidRPr="00BA2309" w:rsidRDefault="00926538" w:rsidP="00BF0BC6">
      <w:pPr>
        <w:spacing w:after="0"/>
        <w:jc w:val="center"/>
        <w:rPr>
          <w:rFonts w:ascii="Arial" w:hAnsi="Arial" w:cs="Arial"/>
          <w:b/>
          <w:bCs/>
          <w:sz w:val="24"/>
          <w:szCs w:val="24"/>
        </w:rPr>
      </w:pPr>
      <w:r w:rsidRPr="00BA2309">
        <w:rPr>
          <w:rFonts w:ascii="Arial" w:hAnsi="Arial" w:cs="Arial"/>
          <w:b/>
          <w:bCs/>
          <w:sz w:val="24"/>
          <w:szCs w:val="24"/>
        </w:rPr>
        <w:t xml:space="preserve">Verzija </w:t>
      </w:r>
      <w:r w:rsidR="000778FB" w:rsidRPr="00BA2309">
        <w:rPr>
          <w:rFonts w:ascii="Arial" w:hAnsi="Arial" w:cs="Arial"/>
          <w:b/>
          <w:bCs/>
          <w:sz w:val="24"/>
          <w:szCs w:val="24"/>
        </w:rPr>
        <w:t>3</w:t>
      </w:r>
      <w:r w:rsidRPr="00BA2309">
        <w:rPr>
          <w:rFonts w:ascii="Arial" w:hAnsi="Arial" w:cs="Arial"/>
          <w:b/>
          <w:bCs/>
          <w:sz w:val="24"/>
          <w:szCs w:val="24"/>
        </w:rPr>
        <w:t>.</w:t>
      </w:r>
      <w:r w:rsidR="00461198" w:rsidRPr="00BA2309">
        <w:rPr>
          <w:rFonts w:ascii="Arial" w:hAnsi="Arial" w:cs="Arial"/>
          <w:b/>
          <w:bCs/>
          <w:sz w:val="24"/>
          <w:szCs w:val="24"/>
        </w:rPr>
        <w:t>0</w:t>
      </w:r>
    </w:p>
    <w:p w14:paraId="7531A84C" w14:textId="6B17CCDF" w:rsidR="00926538" w:rsidRPr="00BA2309" w:rsidRDefault="00926538" w:rsidP="00A00DE4">
      <w:pPr>
        <w:spacing w:after="0"/>
        <w:jc w:val="center"/>
        <w:rPr>
          <w:rFonts w:ascii="Arial" w:hAnsi="Arial" w:cs="Arial"/>
          <w:b/>
          <w:bCs/>
          <w:sz w:val="24"/>
          <w:szCs w:val="24"/>
        </w:rPr>
      </w:pPr>
      <w:r w:rsidRPr="00BA2309">
        <w:rPr>
          <w:rFonts w:ascii="Arial" w:hAnsi="Arial" w:cs="Arial"/>
          <w:b/>
          <w:bCs/>
          <w:sz w:val="24"/>
          <w:szCs w:val="24"/>
        </w:rPr>
        <w:t>November</w:t>
      </w:r>
      <w:r w:rsidR="00461198" w:rsidRPr="00BA2309">
        <w:rPr>
          <w:rFonts w:ascii="Arial" w:hAnsi="Arial" w:cs="Arial"/>
          <w:b/>
          <w:bCs/>
          <w:sz w:val="24"/>
          <w:szCs w:val="24"/>
        </w:rPr>
        <w:t xml:space="preserve"> </w:t>
      </w:r>
      <w:r w:rsidRPr="00BA2309">
        <w:rPr>
          <w:rFonts w:ascii="Arial" w:hAnsi="Arial" w:cs="Arial"/>
          <w:b/>
          <w:bCs/>
          <w:sz w:val="24"/>
          <w:szCs w:val="24"/>
        </w:rPr>
        <w:t>202</w:t>
      </w:r>
      <w:r w:rsidR="00461198" w:rsidRPr="00BA2309">
        <w:rPr>
          <w:rFonts w:ascii="Arial" w:hAnsi="Arial" w:cs="Arial"/>
          <w:b/>
          <w:bCs/>
          <w:sz w:val="24"/>
          <w:szCs w:val="24"/>
        </w:rPr>
        <w:t>5</w:t>
      </w:r>
    </w:p>
    <w:p w14:paraId="406794D9" w14:textId="55D5393B" w:rsidR="006D5424" w:rsidRPr="00277789" w:rsidRDefault="006D5424" w:rsidP="00277789">
      <w:pPr>
        <w:rPr>
          <w:rFonts w:ascii="Arial" w:hAnsi="Arial" w:cs="Arial"/>
          <w:b/>
          <w:bCs/>
          <w:sz w:val="24"/>
          <w:szCs w:val="24"/>
        </w:rPr>
      </w:pPr>
    </w:p>
    <w:p w14:paraId="68F42320" w14:textId="16CA401F" w:rsidR="00EA530A" w:rsidRPr="00BA2309" w:rsidRDefault="00EA530A">
      <w:pPr>
        <w:rPr>
          <w:rFonts w:ascii="Arial" w:eastAsiaTheme="majorEastAsia" w:hAnsi="Arial" w:cs="Arial"/>
          <w:b/>
          <w:bCs/>
          <w:color w:val="385623" w:themeColor="accent6" w:themeShade="80"/>
          <w:sz w:val="20"/>
          <w:szCs w:val="20"/>
        </w:rPr>
      </w:pPr>
      <w:r w:rsidRPr="00BA2309">
        <w:rPr>
          <w:rFonts w:ascii="Arial" w:eastAsiaTheme="majorEastAsia" w:hAnsi="Arial" w:cs="Arial"/>
          <w:b/>
          <w:bCs/>
          <w:color w:val="385623" w:themeColor="accent6" w:themeShade="80"/>
          <w:sz w:val="20"/>
          <w:szCs w:val="20"/>
        </w:rPr>
        <w:br w:type="page"/>
      </w:r>
    </w:p>
    <w:p w14:paraId="63D73AA5" w14:textId="6C969C39" w:rsidR="00926538" w:rsidRPr="00BA2309" w:rsidRDefault="00926538" w:rsidP="006D4FC5">
      <w:pPr>
        <w:pStyle w:val="Naslov1"/>
        <w:numPr>
          <w:ilvl w:val="0"/>
          <w:numId w:val="30"/>
        </w:numPr>
        <w:spacing w:after="120"/>
        <w:ind w:left="714" w:hanging="357"/>
        <w:rPr>
          <w:rFonts w:ascii="Arial" w:hAnsi="Arial" w:cs="Arial"/>
          <w:b/>
          <w:bCs/>
          <w:color w:val="385623" w:themeColor="accent6" w:themeShade="80"/>
          <w:sz w:val="20"/>
          <w:szCs w:val="20"/>
        </w:rPr>
      </w:pPr>
      <w:bookmarkStart w:id="1" w:name="_Toc216253066"/>
      <w:r w:rsidRPr="00BA2309">
        <w:rPr>
          <w:rFonts w:ascii="Arial" w:hAnsi="Arial" w:cs="Arial"/>
          <w:b/>
          <w:bCs/>
          <w:color w:val="385623" w:themeColor="accent6" w:themeShade="80"/>
          <w:sz w:val="20"/>
          <w:szCs w:val="20"/>
        </w:rPr>
        <w:lastRenderedPageBreak/>
        <w:t>Predmet zelenega javnega naročanja</w:t>
      </w:r>
      <w:bookmarkEnd w:id="1"/>
    </w:p>
    <w:p w14:paraId="209EDFB6" w14:textId="25A4001A" w:rsidR="00926538" w:rsidRPr="00BA2309" w:rsidRDefault="00926538" w:rsidP="00926538">
      <w:pPr>
        <w:jc w:val="both"/>
        <w:rPr>
          <w:rFonts w:ascii="Arial" w:hAnsi="Arial" w:cs="Arial"/>
          <w:sz w:val="20"/>
          <w:szCs w:val="20"/>
        </w:rPr>
      </w:pPr>
      <w:r w:rsidRPr="00BA2309">
        <w:rPr>
          <w:rFonts w:ascii="Arial" w:hAnsi="Arial" w:cs="Arial"/>
          <w:sz w:val="20"/>
          <w:szCs w:val="20"/>
        </w:rPr>
        <w:t>V skladu s 5. in 6. točko prvega odstavka 4. člena Uredbe o zelenem javnem naročanju (Uradni list RS, št. 51/17, 64/19, 121/2021 in 132/23</w:t>
      </w:r>
      <w:r w:rsidR="00C63586" w:rsidRPr="00BA2309">
        <w:rPr>
          <w:rFonts w:ascii="Arial" w:hAnsi="Arial" w:cs="Arial"/>
          <w:sz w:val="20"/>
          <w:szCs w:val="20"/>
        </w:rPr>
        <w:t xml:space="preserve"> in 43/25</w:t>
      </w:r>
      <w:r w:rsidRPr="00BA2309">
        <w:rPr>
          <w:rFonts w:ascii="Arial" w:hAnsi="Arial" w:cs="Arial"/>
          <w:sz w:val="20"/>
          <w:szCs w:val="20"/>
        </w:rPr>
        <w:t xml:space="preserve">, v nadaljnjem besedilu tudi: Uredba o ZeJN) mora naročnik vidike </w:t>
      </w:r>
      <w:r w:rsidR="00D451C6" w:rsidRPr="00BA2309">
        <w:rPr>
          <w:rFonts w:ascii="Arial" w:hAnsi="Arial" w:cs="Arial"/>
          <w:sz w:val="20"/>
          <w:szCs w:val="20"/>
        </w:rPr>
        <w:t xml:space="preserve">zelenega javnega naročanja </w:t>
      </w:r>
      <w:r w:rsidRPr="00BA2309">
        <w:rPr>
          <w:rFonts w:ascii="Arial" w:hAnsi="Arial" w:cs="Arial"/>
          <w:sz w:val="20"/>
          <w:szCs w:val="20"/>
        </w:rPr>
        <w:t xml:space="preserve">upoštevati, kadar je predmet naročanja elektronska pisarniška oprema. </w:t>
      </w:r>
    </w:p>
    <w:p w14:paraId="32AE25FC" w14:textId="77777777" w:rsidR="00926538" w:rsidRPr="00BA2309" w:rsidRDefault="00926538" w:rsidP="00C74D06">
      <w:pPr>
        <w:spacing w:before="240" w:after="0"/>
        <w:jc w:val="both"/>
        <w:rPr>
          <w:rFonts w:ascii="Arial" w:hAnsi="Arial" w:cs="Arial"/>
          <w:sz w:val="20"/>
          <w:szCs w:val="20"/>
        </w:rPr>
      </w:pPr>
      <w:r w:rsidRPr="00BA2309">
        <w:rPr>
          <w:rFonts w:ascii="Arial" w:hAnsi="Arial" w:cs="Arial"/>
          <w:sz w:val="20"/>
          <w:szCs w:val="20"/>
        </w:rPr>
        <w:t>Ti primeri okoljskih zahtev in meril se uporabljajo, kadar so predmet javnega naročila:</w:t>
      </w:r>
    </w:p>
    <w:p w14:paraId="5DF3F416" w14:textId="7A0EC420" w:rsidR="00926538" w:rsidRPr="00BA2309" w:rsidRDefault="00926538" w:rsidP="00C63586">
      <w:pPr>
        <w:pStyle w:val="Odstavekseznama"/>
        <w:numPr>
          <w:ilvl w:val="0"/>
          <w:numId w:val="37"/>
        </w:numPr>
        <w:spacing w:after="0" w:line="240" w:lineRule="auto"/>
        <w:jc w:val="both"/>
        <w:rPr>
          <w:rFonts w:ascii="Arial" w:eastAsia="Arial" w:hAnsi="Arial" w:cs="Arial"/>
          <w:kern w:val="0"/>
          <w:sz w:val="20"/>
          <w:szCs w:val="20"/>
          <w14:ligatures w14:val="none"/>
        </w:rPr>
      </w:pPr>
      <w:bookmarkStart w:id="2" w:name="_Hlk214270293"/>
      <w:r w:rsidRPr="00BA2309">
        <w:rPr>
          <w:rFonts w:ascii="Arial" w:eastAsia="Arial" w:hAnsi="Arial" w:cs="Arial"/>
          <w:kern w:val="0"/>
          <w:sz w:val="20"/>
          <w:szCs w:val="20"/>
          <w14:ligatures w14:val="none"/>
        </w:rPr>
        <w:t>osebni računalniki,</w:t>
      </w:r>
    </w:p>
    <w:p w14:paraId="1DE040CF" w14:textId="3699C506" w:rsidR="00D451C6" w:rsidRPr="00BA2309" w:rsidRDefault="00926538" w:rsidP="00C63586">
      <w:pPr>
        <w:pStyle w:val="Odstavekseznama"/>
        <w:numPr>
          <w:ilvl w:val="0"/>
          <w:numId w:val="37"/>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prenosni računalniki, vključno s tabličnimi računalniki</w:t>
      </w:r>
      <w:r w:rsidR="00CA5738" w:rsidRPr="00BA2309">
        <w:rPr>
          <w:rFonts w:ascii="Arial" w:eastAsia="Arial" w:hAnsi="Arial" w:cs="Arial"/>
          <w:kern w:val="0"/>
          <w:sz w:val="20"/>
          <w:szCs w:val="20"/>
          <w14:ligatures w14:val="none"/>
        </w:rPr>
        <w:t xml:space="preserve"> in </w:t>
      </w:r>
      <w:r w:rsidR="00D451C6" w:rsidRPr="00BA2309">
        <w:rPr>
          <w:rFonts w:ascii="Arial" w:eastAsia="Arial" w:hAnsi="Arial" w:cs="Arial"/>
          <w:kern w:val="0"/>
          <w:sz w:val="20"/>
          <w:szCs w:val="20"/>
          <w14:ligatures w14:val="none"/>
        </w:rPr>
        <w:t>preklopni</w:t>
      </w:r>
      <w:r w:rsidR="00CA5738" w:rsidRPr="00BA2309">
        <w:rPr>
          <w:rFonts w:ascii="Arial" w:eastAsia="Arial" w:hAnsi="Arial" w:cs="Arial"/>
          <w:kern w:val="0"/>
          <w:sz w:val="20"/>
          <w:szCs w:val="20"/>
          <w14:ligatures w14:val="none"/>
        </w:rPr>
        <w:t>mi</w:t>
      </w:r>
      <w:r w:rsidR="00D451C6" w:rsidRPr="00BA2309">
        <w:rPr>
          <w:rFonts w:ascii="Arial" w:eastAsia="Arial" w:hAnsi="Arial" w:cs="Arial"/>
          <w:kern w:val="0"/>
          <w:sz w:val="20"/>
          <w:szCs w:val="20"/>
          <w14:ligatures w14:val="none"/>
        </w:rPr>
        <w:t xml:space="preserve"> tablični</w:t>
      </w:r>
      <w:r w:rsidR="00CA5738" w:rsidRPr="00BA2309">
        <w:rPr>
          <w:rFonts w:ascii="Arial" w:eastAsia="Arial" w:hAnsi="Arial" w:cs="Arial"/>
          <w:kern w:val="0"/>
          <w:sz w:val="20"/>
          <w:szCs w:val="20"/>
          <w14:ligatures w14:val="none"/>
        </w:rPr>
        <w:t>mi</w:t>
      </w:r>
      <w:r w:rsidR="00D451C6" w:rsidRPr="00BA2309">
        <w:rPr>
          <w:rFonts w:ascii="Arial" w:eastAsia="Arial" w:hAnsi="Arial" w:cs="Arial"/>
          <w:kern w:val="0"/>
          <w:sz w:val="20"/>
          <w:szCs w:val="20"/>
          <w14:ligatures w14:val="none"/>
        </w:rPr>
        <w:t xml:space="preserve"> računalniki,</w:t>
      </w:r>
    </w:p>
    <w:p w14:paraId="4164BFFB" w14:textId="200393A0" w:rsidR="00926538" w:rsidRPr="00BA2309" w:rsidRDefault="00926538" w:rsidP="00C63586">
      <w:pPr>
        <w:pStyle w:val="Odstavekseznama"/>
        <w:numPr>
          <w:ilvl w:val="0"/>
          <w:numId w:val="37"/>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elektronski prikazovalniki</w:t>
      </w:r>
      <w:r w:rsidR="00D451C6" w:rsidRPr="00BA2309">
        <w:rPr>
          <w:rFonts w:ascii="Arial" w:eastAsia="Arial" w:hAnsi="Arial" w:cs="Arial"/>
          <w:kern w:val="0"/>
          <w:sz w:val="20"/>
          <w:szCs w:val="20"/>
          <w14:ligatures w14:val="none"/>
        </w:rPr>
        <w:t xml:space="preserve"> (npr. </w:t>
      </w:r>
      <w:r w:rsidRPr="00BA2309">
        <w:rPr>
          <w:rFonts w:ascii="Arial" w:eastAsia="Arial" w:hAnsi="Arial" w:cs="Arial"/>
          <w:kern w:val="0"/>
          <w:sz w:val="20"/>
          <w:szCs w:val="20"/>
          <w14:ligatures w14:val="none"/>
        </w:rPr>
        <w:t>televizorji in</w:t>
      </w:r>
      <w:r w:rsidR="00D451C6" w:rsidRPr="00BA2309">
        <w:rPr>
          <w:rFonts w:ascii="Arial" w:eastAsia="Arial" w:hAnsi="Arial" w:cs="Arial"/>
          <w:kern w:val="0"/>
          <w:sz w:val="20"/>
          <w:szCs w:val="20"/>
          <w14:ligatures w14:val="none"/>
        </w:rPr>
        <w:t xml:space="preserve"> monitorji)</w:t>
      </w:r>
      <w:r w:rsidR="00CA5738" w:rsidRPr="00BA2309">
        <w:rPr>
          <w:rFonts w:ascii="Arial" w:eastAsia="Arial" w:hAnsi="Arial" w:cs="Arial"/>
          <w:kern w:val="0"/>
          <w:sz w:val="20"/>
          <w:szCs w:val="20"/>
          <w14:ligatures w14:val="none"/>
        </w:rPr>
        <w:t>,</w:t>
      </w:r>
    </w:p>
    <w:p w14:paraId="66661342" w14:textId="444317F9" w:rsidR="00CA5738" w:rsidRPr="00BA2309" w:rsidRDefault="00CA5738" w:rsidP="00C63586">
      <w:pPr>
        <w:numPr>
          <w:ilvl w:val="0"/>
          <w:numId w:val="37"/>
        </w:numPr>
        <w:tabs>
          <w:tab w:val="left" w:pos="920"/>
        </w:tabs>
        <w:spacing w:after="0" w:line="0" w:lineRule="atLeast"/>
        <w:jc w:val="both"/>
        <w:rPr>
          <w:rFonts w:ascii="Arial" w:eastAsia="Arial" w:hAnsi="Arial" w:cs="Arial"/>
          <w:sz w:val="20"/>
          <w:szCs w:val="20"/>
        </w:rPr>
      </w:pPr>
      <w:r w:rsidRPr="00BA2309">
        <w:rPr>
          <w:rFonts w:ascii="Arial" w:eastAsia="Arial" w:hAnsi="Arial" w:cs="Arial"/>
          <w:sz w:val="20"/>
          <w:szCs w:val="20"/>
        </w:rPr>
        <w:t>mobilni in pametni telefoni,</w:t>
      </w:r>
    </w:p>
    <w:p w14:paraId="61EF1727" w14:textId="17F6FAD8" w:rsidR="00BF0BC6" w:rsidRPr="00BA2309" w:rsidRDefault="00926538" w:rsidP="00C63586">
      <w:pPr>
        <w:pStyle w:val="Odstavekseznama"/>
        <w:numPr>
          <w:ilvl w:val="0"/>
          <w:numId w:val="37"/>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 xml:space="preserve">oprema </w:t>
      </w:r>
      <w:r w:rsidR="00BF0BC6" w:rsidRPr="00BA2309">
        <w:rPr>
          <w:rFonts w:ascii="Arial" w:eastAsia="Arial" w:hAnsi="Arial" w:cs="Arial"/>
          <w:kern w:val="0"/>
          <w:sz w:val="20"/>
          <w:szCs w:val="20"/>
          <w14:ligatures w14:val="none"/>
        </w:rPr>
        <w:t xml:space="preserve"> </w:t>
      </w:r>
      <w:r w:rsidRPr="00BA2309">
        <w:rPr>
          <w:rFonts w:ascii="Arial" w:eastAsia="Arial" w:hAnsi="Arial" w:cs="Arial"/>
          <w:kern w:val="0"/>
          <w:sz w:val="20"/>
          <w:szCs w:val="20"/>
          <w14:ligatures w14:val="none"/>
        </w:rPr>
        <w:t>za  zajem,  obdelavo  in  prikaz  slik,  vključno  s  fotokopirnim  strojem,</w:t>
      </w:r>
      <w:r w:rsidR="0049701E" w:rsidRPr="00BA2309">
        <w:rPr>
          <w:rFonts w:ascii="Arial" w:eastAsia="Arial" w:hAnsi="Arial" w:cs="Arial"/>
          <w:kern w:val="0"/>
          <w:sz w:val="20"/>
          <w:szCs w:val="20"/>
          <w14:ligatures w14:val="none"/>
        </w:rPr>
        <w:t xml:space="preserve"> t</w:t>
      </w:r>
      <w:r w:rsidRPr="00BA2309">
        <w:rPr>
          <w:rFonts w:ascii="Arial" w:eastAsia="Arial" w:hAnsi="Arial" w:cs="Arial"/>
          <w:kern w:val="0"/>
          <w:sz w:val="20"/>
          <w:szCs w:val="20"/>
          <w14:ligatures w14:val="none"/>
        </w:rPr>
        <w:t>iskalnikom,</w:t>
      </w:r>
      <w:r w:rsidR="00730705" w:rsidRPr="00BA2309">
        <w:rPr>
          <w:rFonts w:ascii="Arial" w:eastAsia="Arial" w:hAnsi="Arial" w:cs="Arial"/>
          <w:kern w:val="0"/>
          <w:sz w:val="20"/>
          <w:szCs w:val="20"/>
          <w14:ligatures w14:val="none"/>
        </w:rPr>
        <w:t xml:space="preserve"> </w:t>
      </w:r>
      <w:r w:rsidRPr="00BA2309">
        <w:rPr>
          <w:rFonts w:ascii="Arial" w:eastAsia="Arial" w:hAnsi="Arial" w:cs="Arial"/>
          <w:kern w:val="0"/>
          <w:sz w:val="20"/>
          <w:szCs w:val="20"/>
          <w14:ligatures w14:val="none"/>
        </w:rPr>
        <w:t>večnamensko napravo in podobnim</w:t>
      </w:r>
      <w:r w:rsidR="00853737" w:rsidRPr="00BA2309">
        <w:rPr>
          <w:rFonts w:ascii="Arial" w:eastAsia="Arial" w:hAnsi="Arial" w:cs="Arial"/>
          <w:kern w:val="0"/>
          <w:sz w:val="20"/>
          <w:szCs w:val="20"/>
          <w14:ligatures w14:val="none"/>
        </w:rPr>
        <w:t xml:space="preserve"> (v nadaljevanju: oprema za preslikovanje)</w:t>
      </w:r>
      <w:r w:rsidR="00CA5738" w:rsidRPr="00BA2309">
        <w:rPr>
          <w:rFonts w:ascii="Arial" w:eastAsia="Arial" w:hAnsi="Arial" w:cs="Arial"/>
          <w:kern w:val="0"/>
          <w:sz w:val="20"/>
          <w:szCs w:val="20"/>
          <w14:ligatures w14:val="none"/>
        </w:rPr>
        <w:t>.</w:t>
      </w:r>
    </w:p>
    <w:bookmarkEnd w:id="2"/>
    <w:p w14:paraId="52E7F207" w14:textId="77777777" w:rsidR="00CA5738" w:rsidRPr="00BA2309" w:rsidRDefault="00CA5738" w:rsidP="00BF0BC6">
      <w:pPr>
        <w:spacing w:after="0"/>
        <w:jc w:val="both"/>
        <w:rPr>
          <w:rFonts w:ascii="Arial" w:hAnsi="Arial" w:cs="Arial"/>
          <w:sz w:val="20"/>
          <w:szCs w:val="20"/>
        </w:rPr>
      </w:pPr>
    </w:p>
    <w:p w14:paraId="46D074B7" w14:textId="38CDF5B8" w:rsidR="005D1E58" w:rsidRPr="00BA2309" w:rsidRDefault="005D1E58" w:rsidP="00BF0BC6">
      <w:pPr>
        <w:spacing w:after="0"/>
        <w:jc w:val="both"/>
        <w:rPr>
          <w:rFonts w:ascii="Arial" w:hAnsi="Arial" w:cs="Arial"/>
          <w:sz w:val="20"/>
          <w:szCs w:val="20"/>
        </w:rPr>
      </w:pPr>
      <w:r w:rsidRPr="00BA2309">
        <w:rPr>
          <w:rFonts w:ascii="Arial" w:hAnsi="Arial" w:cs="Arial"/>
          <w:sz w:val="20"/>
          <w:szCs w:val="20"/>
        </w:rPr>
        <w:t>Natančnejšo opredelitev tega predmeta določajo 7. do 16. točka Priloge 1 Uredbe o ZeJN, kot sledi:</w:t>
      </w:r>
    </w:p>
    <w:p w14:paraId="26FD0211"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»Elektronska pisarniška oprema« pomeni osebni računalnik, prenosni računalnik, vključno s tabličnim računalnikom, preklopnim tabličnim računalnikom, elektronskimi prikazovalniki, opremo za zajem, obdelavo in prikaz slik, vključno s fotokopirnim strojem, tiskalnikom, večnamensko napravo in podobnim, mobilni in pametni telefon.</w:t>
      </w:r>
    </w:p>
    <w:p w14:paraId="6E87F90C"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»Osebni računalnik« pomeni namizni računalnik, vključno z integriranim namiznim računalnikom in lahkim odjemalcem, malim strežnikom in delovno postajo.</w:t>
      </w:r>
    </w:p>
    <w:p w14:paraId="1403BB42"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»Prenosni računalnik« pomeni prenosni računalnik, vključno s podprenosnikom, hibridni prenosni računalnik, tablični računalnik, preklopni tablični računalnik, prenosljivi računalnik vse v enem in prenosljivi lahki odjemalec.</w:t>
      </w:r>
    </w:p>
    <w:p w14:paraId="76904B2E"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»Elektronski prikazovalnik« pomeni prikazovati zaslon in povezano elektroniko, katerih glavna funkcija je prikazovanje vizualnih informacij iz ožičenih ali brezžičnih virov (na primer televizor, monitor, računalniški monitor, računalniški zaslon).</w:t>
      </w:r>
    </w:p>
    <w:p w14:paraId="56B0EE9F"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»Oprema za zajem, obdelavo in prikaz slik« pomeni proizvod, ki se trži za pisarniško ali domačo uporabo ali oboje in opravlja eno ali obe naslednji funkciji: ‒ izdelava tiskanih slik s postopkom označevanja v obliki dokumenta na papirju ali fotografije iz digitalne slike, zagotovljene prek omrežja ali kartičnega vmesnika, ali iz izvoda na papirju s postopkom kopiranja/optičnega branja; ‒ izdelava digitalne slike iz izvoda na papirju s postopkom kopiranja/optičnega branja.</w:t>
      </w:r>
    </w:p>
    <w:p w14:paraId="666E9903"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»Fotokopirni stroj« pomeni komercialno dostopen proizvod za zajem, obdelavo in prikaz slik, katerega edina funkcija je izdelava kopij na papirju iz izvirnikov na papirju, pri čemer je enota opremljena za napajanje iz vtičnice ali prek podatkovne ali omrežne povezave.</w:t>
      </w:r>
    </w:p>
    <w:p w14:paraId="7395D9D5"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»Tiskalnik« pomeni komercialno dostopen proizvod za zajem, obdelavo in prikaz slik, ki deluje kot izhodna izpisna naprava, ki lahko prejema podatke iz računalnika posameznega uporabnika ali računalnikov v omrežju ali drugih vhodnih naprav, pri čemer je enota opremljena za napajanje iz vtičnice ali prek podatkovne ali omrežne povezave.</w:t>
      </w:r>
    </w:p>
    <w:p w14:paraId="22728239"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»Večnamenska naprava« pomeni komercialno dostopen proizvod za zajem, obdelavo in prikaz slik, ki je fizično združena naprava ali sklop funkcionalno združenih sestavnih delov, ki opravlja dve ali več glavnih funkcij, kot so kopiranje, tiskanje, optično branje ali faksiranje, pri čemer je enota opremljena za napajanje iz vtičnice ali prek podatkovne ali omrežne povezave, funkcija za kopiranje pa se razlikuje od priročnega kopiranja posameznih listov, ki ga ponujajo telefaksi.</w:t>
      </w:r>
    </w:p>
    <w:p w14:paraId="14ACA570"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»Mobilni telefon« pomeni brezžično ročno elektronsko napravo, ki ima naslednje značilnosti:</w:t>
      </w:r>
    </w:p>
    <w:p w14:paraId="0C03787C" w14:textId="77777777" w:rsidR="005D1E58" w:rsidRPr="00BA2309" w:rsidRDefault="00D4589B" w:rsidP="005D1E58">
      <w:pPr>
        <w:pStyle w:val="Odstavekseznama"/>
        <w:numPr>
          <w:ilvl w:val="0"/>
          <w:numId w:val="41"/>
        </w:numPr>
        <w:spacing w:after="0"/>
        <w:jc w:val="both"/>
        <w:rPr>
          <w:rFonts w:ascii="Arial" w:hAnsi="Arial" w:cs="Arial"/>
          <w:i/>
          <w:iCs/>
          <w:sz w:val="18"/>
          <w:szCs w:val="18"/>
        </w:rPr>
      </w:pPr>
      <w:r w:rsidRPr="00BA2309">
        <w:rPr>
          <w:rFonts w:ascii="Arial" w:hAnsi="Arial" w:cs="Arial"/>
          <w:i/>
          <w:iCs/>
          <w:sz w:val="18"/>
          <w:szCs w:val="18"/>
        </w:rPr>
        <w:t xml:space="preserve"> zasnovana je za govorno komunikacijo na velike razdalje prek celičnega telekomunikacijskega omrežja ali satelitskega telekomunikacijskega omrežja, ki zahteva kartico SIM, eSIM ali podobno sredstvo za identifikacijo povezanih strani;</w:t>
      </w:r>
    </w:p>
    <w:p w14:paraId="66F0CD7E" w14:textId="77777777" w:rsidR="005D1E58" w:rsidRPr="00BA2309" w:rsidRDefault="00D4589B" w:rsidP="005D1E58">
      <w:pPr>
        <w:pStyle w:val="Odstavekseznama"/>
        <w:numPr>
          <w:ilvl w:val="0"/>
          <w:numId w:val="41"/>
        </w:numPr>
        <w:spacing w:after="0"/>
        <w:jc w:val="both"/>
        <w:rPr>
          <w:rFonts w:ascii="Arial" w:hAnsi="Arial" w:cs="Arial"/>
          <w:i/>
          <w:iCs/>
          <w:sz w:val="18"/>
          <w:szCs w:val="18"/>
        </w:rPr>
      </w:pPr>
      <w:r w:rsidRPr="00BA2309">
        <w:rPr>
          <w:rFonts w:ascii="Arial" w:hAnsi="Arial" w:cs="Arial"/>
          <w:i/>
          <w:iCs/>
          <w:sz w:val="18"/>
          <w:szCs w:val="18"/>
        </w:rPr>
        <w:t>zasnovana je za uporabo v načinu delovanja baterije, priključitev na električno omrežje prek zunanjega napajalnika oziroma brezžičnega prenosa energije pa je namenjena predvsem polnjenju baterije;</w:t>
      </w:r>
    </w:p>
    <w:p w14:paraId="2E4E110B" w14:textId="22D52B74" w:rsidR="005D1E58" w:rsidRPr="00BA2309" w:rsidRDefault="00D4589B" w:rsidP="005D1E58">
      <w:pPr>
        <w:pStyle w:val="Odstavekseznama"/>
        <w:numPr>
          <w:ilvl w:val="0"/>
          <w:numId w:val="41"/>
        </w:numPr>
        <w:spacing w:after="0"/>
        <w:jc w:val="both"/>
        <w:rPr>
          <w:rFonts w:ascii="Arial" w:hAnsi="Arial" w:cs="Arial"/>
          <w:i/>
          <w:iCs/>
          <w:sz w:val="18"/>
          <w:szCs w:val="18"/>
        </w:rPr>
      </w:pPr>
      <w:r w:rsidRPr="00BA2309">
        <w:rPr>
          <w:rFonts w:ascii="Arial" w:hAnsi="Arial" w:cs="Arial"/>
          <w:i/>
          <w:iCs/>
          <w:sz w:val="18"/>
          <w:szCs w:val="18"/>
        </w:rPr>
        <w:t>ni namenjena za nošenje na zapestju.</w:t>
      </w:r>
    </w:p>
    <w:p w14:paraId="713848C3" w14:textId="77777777" w:rsidR="005D1E58" w:rsidRPr="00BA2309" w:rsidRDefault="00D4589B" w:rsidP="005D1E58">
      <w:pPr>
        <w:pStyle w:val="Odstavekseznama"/>
        <w:numPr>
          <w:ilvl w:val="0"/>
          <w:numId w:val="40"/>
        </w:numPr>
        <w:spacing w:after="0"/>
        <w:jc w:val="both"/>
        <w:rPr>
          <w:rFonts w:ascii="Arial" w:hAnsi="Arial" w:cs="Arial"/>
          <w:i/>
          <w:iCs/>
          <w:sz w:val="18"/>
          <w:szCs w:val="18"/>
        </w:rPr>
      </w:pPr>
      <w:r w:rsidRPr="00BA2309">
        <w:rPr>
          <w:rFonts w:ascii="Arial" w:hAnsi="Arial" w:cs="Arial"/>
          <w:i/>
          <w:iCs/>
          <w:sz w:val="18"/>
          <w:szCs w:val="18"/>
        </w:rPr>
        <w:t>»Pametni telefon« pomeni mobilni telefon, ki ima naslednje značilnosti:</w:t>
      </w:r>
    </w:p>
    <w:p w14:paraId="5DE88338" w14:textId="77777777" w:rsidR="005D1E58" w:rsidRPr="00BA2309" w:rsidRDefault="005D1E58" w:rsidP="005D1E58">
      <w:pPr>
        <w:pStyle w:val="Odstavekseznama"/>
        <w:numPr>
          <w:ilvl w:val="0"/>
          <w:numId w:val="42"/>
        </w:numPr>
        <w:spacing w:after="0"/>
        <w:jc w:val="both"/>
        <w:rPr>
          <w:rFonts w:ascii="Arial" w:hAnsi="Arial" w:cs="Arial"/>
          <w:i/>
          <w:iCs/>
          <w:sz w:val="18"/>
          <w:szCs w:val="18"/>
        </w:rPr>
      </w:pPr>
      <w:r w:rsidRPr="00BA2309">
        <w:rPr>
          <w:rFonts w:ascii="Arial" w:hAnsi="Arial" w:cs="Arial"/>
          <w:i/>
          <w:iCs/>
          <w:sz w:val="18"/>
          <w:szCs w:val="18"/>
        </w:rPr>
        <w:t>z</w:t>
      </w:r>
      <w:r w:rsidR="00D4589B" w:rsidRPr="00BA2309">
        <w:rPr>
          <w:rFonts w:ascii="Arial" w:hAnsi="Arial" w:cs="Arial"/>
          <w:i/>
          <w:iCs/>
          <w:sz w:val="18"/>
          <w:szCs w:val="18"/>
        </w:rPr>
        <w:t>anj so značilni brezžična omrežna povezava, mobilna uporaba internetnih storitev, operacijski sistem, optimiziran za ročno uporabo, ter zmožnost sprejemanja izvirnih programskih aplikacij in programskih aplikacij tretjih oseb;</w:t>
      </w:r>
    </w:p>
    <w:p w14:paraId="597D31FA" w14:textId="77777777" w:rsidR="005D1E58" w:rsidRPr="00BA2309" w:rsidRDefault="00D4589B" w:rsidP="005D1E58">
      <w:pPr>
        <w:pStyle w:val="Odstavekseznama"/>
        <w:numPr>
          <w:ilvl w:val="0"/>
          <w:numId w:val="42"/>
        </w:numPr>
        <w:spacing w:after="0"/>
        <w:jc w:val="both"/>
        <w:rPr>
          <w:rFonts w:ascii="Arial" w:hAnsi="Arial" w:cs="Arial"/>
          <w:i/>
          <w:iCs/>
          <w:sz w:val="18"/>
          <w:szCs w:val="18"/>
        </w:rPr>
      </w:pPr>
      <w:r w:rsidRPr="00BA2309">
        <w:rPr>
          <w:rFonts w:ascii="Arial" w:hAnsi="Arial" w:cs="Arial"/>
          <w:i/>
          <w:iCs/>
          <w:sz w:val="18"/>
          <w:szCs w:val="18"/>
        </w:rPr>
        <w:t>ima vgrajen zaslon na dotik z vidno dolžino diagonale 10,16 centimetra (ali 4,0 palca) ali več, vendar manj kot 17,78 centimetra (ali 7,0 palca);</w:t>
      </w:r>
    </w:p>
    <w:p w14:paraId="35BC57BF" w14:textId="7C7F2C70" w:rsidR="00926538" w:rsidRPr="00BA2309" w:rsidRDefault="00D4589B" w:rsidP="00BF0BC6">
      <w:pPr>
        <w:pStyle w:val="Odstavekseznama"/>
        <w:numPr>
          <w:ilvl w:val="0"/>
          <w:numId w:val="42"/>
        </w:numPr>
        <w:spacing w:after="0"/>
        <w:jc w:val="both"/>
        <w:rPr>
          <w:rFonts w:ascii="Arial" w:hAnsi="Arial" w:cs="Arial"/>
          <w:sz w:val="18"/>
          <w:szCs w:val="18"/>
        </w:rPr>
      </w:pPr>
      <w:r w:rsidRPr="00BA2309">
        <w:rPr>
          <w:rFonts w:ascii="Arial" w:hAnsi="Arial" w:cs="Arial"/>
          <w:i/>
          <w:iCs/>
          <w:sz w:val="18"/>
          <w:szCs w:val="18"/>
        </w:rPr>
        <w:t>če ima naprava zložljiv zaslon ali več kot en zaslon, je vsaj eden od zaslonov v odprtem ali zaprtem načinu v zadevnem razponu velikosti</w:t>
      </w:r>
      <w:r w:rsidR="00926538" w:rsidRPr="00BA2309">
        <w:rPr>
          <w:rFonts w:ascii="Arial" w:hAnsi="Arial" w:cs="Arial"/>
          <w:sz w:val="18"/>
          <w:szCs w:val="18"/>
        </w:rPr>
        <w:t>.</w:t>
      </w:r>
    </w:p>
    <w:p w14:paraId="55E8AB8F" w14:textId="649E2F28" w:rsidR="00926538" w:rsidRPr="00BA2309" w:rsidRDefault="00926538" w:rsidP="006D4FC5">
      <w:pPr>
        <w:pStyle w:val="Naslov1"/>
        <w:numPr>
          <w:ilvl w:val="0"/>
          <w:numId w:val="30"/>
        </w:numPr>
        <w:spacing w:after="120"/>
        <w:ind w:left="714" w:hanging="357"/>
        <w:rPr>
          <w:rFonts w:ascii="Arial" w:eastAsia="Arial" w:hAnsi="Arial" w:cs="Arial"/>
          <w:b/>
          <w:bCs/>
          <w:color w:val="385623" w:themeColor="accent6" w:themeShade="80"/>
          <w:kern w:val="0"/>
          <w:sz w:val="20"/>
          <w:szCs w:val="20"/>
          <w14:ligatures w14:val="none"/>
        </w:rPr>
      </w:pPr>
      <w:bookmarkStart w:id="3" w:name="_Toc216253067"/>
      <w:r w:rsidRPr="00BA2309">
        <w:rPr>
          <w:rFonts w:ascii="Arial" w:hAnsi="Arial" w:cs="Arial"/>
          <w:b/>
          <w:bCs/>
          <w:color w:val="385623" w:themeColor="accent6" w:themeShade="80"/>
          <w:sz w:val="20"/>
          <w:szCs w:val="20"/>
        </w:rPr>
        <w:lastRenderedPageBreak/>
        <w:t>Ključni okoljski vplivi</w:t>
      </w:r>
      <w:bookmarkEnd w:id="3"/>
    </w:p>
    <w:p w14:paraId="72F0E68E" w14:textId="5D3C8D3C" w:rsidR="0049701E" w:rsidRPr="00BA2309" w:rsidRDefault="00926538" w:rsidP="00C63586">
      <w:pPr>
        <w:pStyle w:val="Odstavekseznama"/>
        <w:numPr>
          <w:ilvl w:val="0"/>
          <w:numId w:val="3"/>
        </w:numPr>
        <w:spacing w:after="0" w:line="240" w:lineRule="auto"/>
        <w:ind w:left="714" w:hanging="357"/>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Poraba energije in posledične emisije toplogrednih plinov, ki nastanejo pri proizvodnji in rabi.</w:t>
      </w:r>
    </w:p>
    <w:p w14:paraId="29203073" w14:textId="627C753C" w:rsidR="00862CB9" w:rsidRPr="00BA2309" w:rsidRDefault="00862CB9" w:rsidP="00C63586">
      <w:pPr>
        <w:pStyle w:val="Odstavekseznama"/>
        <w:numPr>
          <w:ilvl w:val="0"/>
          <w:numId w:val="3"/>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Podaljšanje življenjske dobe izdelka, ki zajema popravljivost, ponovna uporabnost in nadgradljivost; življenjska doba in vzdržljivost polnilne baterije; trajnost mobilne opreme; interoperabilnost in ponovno uporabnost sestavnih delov.</w:t>
      </w:r>
    </w:p>
    <w:p w14:paraId="5743D40D" w14:textId="135A7F17" w:rsidR="00926538" w:rsidRPr="00BA2309" w:rsidRDefault="00926538" w:rsidP="00C63586">
      <w:pPr>
        <w:pStyle w:val="Odstavekseznama"/>
        <w:numPr>
          <w:ilvl w:val="0"/>
          <w:numId w:val="3"/>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Onesnaženost zraka, tal in vode, evtrofikacija, zakisljevanje in bioakumulacija ter učinki n</w:t>
      </w:r>
      <w:r w:rsidR="00D20E57" w:rsidRPr="00BA2309">
        <w:rPr>
          <w:rFonts w:ascii="Arial" w:eastAsia="Arial" w:hAnsi="Arial" w:cs="Arial"/>
          <w:kern w:val="0"/>
          <w:sz w:val="20"/>
          <w:szCs w:val="20"/>
          <w14:ligatures w14:val="none"/>
        </w:rPr>
        <w:t>a</w:t>
      </w:r>
      <w:r w:rsidR="0049701E" w:rsidRPr="00BA2309">
        <w:rPr>
          <w:rFonts w:ascii="Arial" w:eastAsia="Arial" w:hAnsi="Arial" w:cs="Arial"/>
          <w:kern w:val="0"/>
          <w:sz w:val="20"/>
          <w:szCs w:val="20"/>
          <w14:ligatures w14:val="none"/>
        </w:rPr>
        <w:t xml:space="preserve"> </w:t>
      </w:r>
      <w:r w:rsidR="000A6734" w:rsidRPr="00BA2309">
        <w:rPr>
          <w:rFonts w:ascii="Arial" w:eastAsia="Arial" w:hAnsi="Arial" w:cs="Arial"/>
          <w:kern w:val="0"/>
          <w:sz w:val="20"/>
          <w:szCs w:val="20"/>
          <w14:ligatures w14:val="none"/>
        </w:rPr>
        <w:t>v</w:t>
      </w:r>
      <w:r w:rsidR="00D20E57" w:rsidRPr="00BA2309">
        <w:rPr>
          <w:rFonts w:ascii="Arial" w:eastAsia="Arial" w:hAnsi="Arial" w:cs="Arial"/>
          <w:kern w:val="0"/>
          <w:sz w:val="20"/>
          <w:szCs w:val="20"/>
          <w14:ligatures w14:val="none"/>
        </w:rPr>
        <w:t xml:space="preserve">odne </w:t>
      </w:r>
      <w:r w:rsidRPr="00BA2309">
        <w:rPr>
          <w:rFonts w:ascii="Arial" w:eastAsia="Arial" w:hAnsi="Arial" w:cs="Arial"/>
          <w:kern w:val="0"/>
          <w:sz w:val="20"/>
          <w:szCs w:val="20"/>
          <w14:ligatures w14:val="none"/>
        </w:rPr>
        <w:t>organizme zaradi ekstrakcije in predelave materialov ter nevarne snovi, uporabljene v izdelkih.</w:t>
      </w:r>
    </w:p>
    <w:p w14:paraId="602AE192" w14:textId="30AB4B88" w:rsidR="00926538" w:rsidRPr="00BA2309" w:rsidRDefault="00926538" w:rsidP="00C63586">
      <w:pPr>
        <w:pStyle w:val="Odstavekseznama"/>
        <w:numPr>
          <w:ilvl w:val="0"/>
          <w:numId w:val="3"/>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Poraba neobnovljivih virov in kritičnih surovin za proizvodnjo izdelkov.</w:t>
      </w:r>
    </w:p>
    <w:p w14:paraId="681C78A0" w14:textId="56BDFA43" w:rsidR="00926538" w:rsidRPr="00BA2309" w:rsidRDefault="00926538" w:rsidP="00C63586">
      <w:pPr>
        <w:pStyle w:val="Odstavekseznama"/>
        <w:numPr>
          <w:ilvl w:val="0"/>
          <w:numId w:val="3"/>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Proizvodnja elektronske opreme, ki je lahko pri končnem odlaganju potencialno nevaren</w:t>
      </w:r>
      <w:r w:rsidR="000A6734" w:rsidRPr="00BA2309">
        <w:rPr>
          <w:rFonts w:ascii="Arial" w:eastAsia="Arial" w:hAnsi="Arial" w:cs="Arial"/>
          <w:kern w:val="0"/>
          <w:sz w:val="20"/>
          <w:szCs w:val="20"/>
          <w14:ligatures w14:val="none"/>
        </w:rPr>
        <w:t xml:space="preserve">            </w:t>
      </w:r>
      <w:r w:rsidRPr="00BA2309">
        <w:rPr>
          <w:rFonts w:ascii="Arial" w:eastAsia="Arial" w:hAnsi="Arial" w:cs="Arial"/>
          <w:kern w:val="0"/>
          <w:sz w:val="20"/>
          <w:szCs w:val="20"/>
          <w14:ligatures w14:val="none"/>
        </w:rPr>
        <w:t>odpadek.</w:t>
      </w:r>
    </w:p>
    <w:p w14:paraId="3D4EEC71" w14:textId="3E0153EA" w:rsidR="00926538" w:rsidRPr="00BA2309" w:rsidRDefault="00926538" w:rsidP="00C63586">
      <w:pPr>
        <w:pStyle w:val="Odstavekseznama"/>
        <w:numPr>
          <w:ilvl w:val="0"/>
          <w:numId w:val="3"/>
        </w:numPr>
        <w:spacing w:after="0" w:line="240" w:lineRule="auto"/>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 xml:space="preserve">Poraba papirja in drugih virov v življenjski dobi opreme za zajem, obdelavo in prikaz slik, </w:t>
      </w:r>
      <w:r w:rsidR="000A6734" w:rsidRPr="00BA2309">
        <w:rPr>
          <w:rFonts w:ascii="Arial" w:eastAsia="Arial" w:hAnsi="Arial" w:cs="Arial"/>
          <w:kern w:val="0"/>
          <w:sz w:val="20"/>
          <w:szCs w:val="20"/>
          <w14:ligatures w14:val="none"/>
        </w:rPr>
        <w:t xml:space="preserve"> </w:t>
      </w:r>
      <w:r w:rsidRPr="00BA2309">
        <w:rPr>
          <w:rFonts w:ascii="Arial" w:eastAsia="Arial" w:hAnsi="Arial" w:cs="Arial"/>
          <w:kern w:val="0"/>
          <w:sz w:val="20"/>
          <w:szCs w:val="20"/>
          <w14:ligatures w14:val="none"/>
        </w:rPr>
        <w:t>vključno s porabo tonerja in kartuš, in z njo povezani okoljski vplivi.</w:t>
      </w:r>
    </w:p>
    <w:p w14:paraId="17D17D06" w14:textId="6DF7BFAF" w:rsidR="00926538" w:rsidRPr="00BA2309" w:rsidRDefault="00926538" w:rsidP="00C63586">
      <w:pPr>
        <w:pStyle w:val="Naslov1"/>
        <w:numPr>
          <w:ilvl w:val="0"/>
          <w:numId w:val="30"/>
        </w:numPr>
        <w:spacing w:after="120"/>
        <w:ind w:left="714" w:hanging="357"/>
        <w:jc w:val="both"/>
        <w:rPr>
          <w:rFonts w:ascii="Arial" w:hAnsi="Arial" w:cs="Arial"/>
          <w:b/>
          <w:bCs/>
          <w:color w:val="385623" w:themeColor="accent6" w:themeShade="80"/>
          <w:sz w:val="20"/>
          <w:szCs w:val="20"/>
        </w:rPr>
      </w:pPr>
      <w:bookmarkStart w:id="4" w:name="_Toc216253068"/>
      <w:r w:rsidRPr="00BA2309">
        <w:rPr>
          <w:rFonts w:ascii="Arial" w:hAnsi="Arial" w:cs="Arial"/>
          <w:b/>
          <w:bCs/>
          <w:color w:val="385623" w:themeColor="accent6" w:themeShade="80"/>
          <w:sz w:val="20"/>
          <w:szCs w:val="20"/>
        </w:rPr>
        <w:t>Pristop k ZeJN</w:t>
      </w:r>
      <w:bookmarkEnd w:id="4"/>
    </w:p>
    <w:p w14:paraId="17ACC95F" w14:textId="2D83B874" w:rsidR="00926538" w:rsidRPr="00BA2309" w:rsidRDefault="00926538" w:rsidP="00C63586">
      <w:pPr>
        <w:pStyle w:val="Odstavekseznama"/>
        <w:numPr>
          <w:ilvl w:val="0"/>
          <w:numId w:val="4"/>
        </w:numPr>
        <w:spacing w:after="0"/>
        <w:ind w:left="714" w:hanging="357"/>
        <w:jc w:val="both"/>
        <w:rPr>
          <w:rFonts w:ascii="Arial" w:hAnsi="Arial" w:cs="Arial"/>
          <w:sz w:val="20"/>
          <w:szCs w:val="20"/>
        </w:rPr>
      </w:pPr>
      <w:r w:rsidRPr="00BA2309">
        <w:rPr>
          <w:rFonts w:ascii="Arial" w:hAnsi="Arial" w:cs="Arial"/>
          <w:sz w:val="20"/>
          <w:szCs w:val="20"/>
        </w:rPr>
        <w:t>Nakup energijsko učinkovitih modelov.</w:t>
      </w:r>
    </w:p>
    <w:p w14:paraId="5AB60EC3" w14:textId="74F921B8" w:rsidR="00926538"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Nakup opreme za zajem, obdelavo in prikaz slik z učinkovitim upravljanjem papirja.</w:t>
      </w:r>
    </w:p>
    <w:p w14:paraId="15613319" w14:textId="3415D3DD" w:rsidR="00926538"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 xml:space="preserve">Nakup izdelkov z omejeno količino nevarnih komponent in manjšim potencialom za  nastanek </w:t>
      </w:r>
      <w:r w:rsidR="000A6734" w:rsidRPr="00BA2309">
        <w:rPr>
          <w:rFonts w:ascii="Arial" w:hAnsi="Arial" w:cs="Arial"/>
          <w:sz w:val="20"/>
          <w:szCs w:val="20"/>
        </w:rPr>
        <w:t xml:space="preserve">      </w:t>
      </w:r>
      <w:r w:rsidRPr="00BA2309">
        <w:rPr>
          <w:rFonts w:ascii="Arial" w:hAnsi="Arial" w:cs="Arial"/>
          <w:sz w:val="20"/>
          <w:szCs w:val="20"/>
        </w:rPr>
        <w:t>nevarnih emisij pri odlaganju.</w:t>
      </w:r>
    </w:p>
    <w:p w14:paraId="4CF1FAE8" w14:textId="15E49008" w:rsidR="00926538"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Zasnova za trpežnost, nadgradljivost in možnost popravila.</w:t>
      </w:r>
    </w:p>
    <w:p w14:paraId="7A33724A" w14:textId="7C764896" w:rsidR="00926538"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Podaljšanje življenjske dobe izdelka ob koncu njegove tehnične življenjske dobe.</w:t>
      </w:r>
    </w:p>
    <w:p w14:paraId="22B4832F" w14:textId="60CB9FD8" w:rsidR="00926538"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Zasnova za demontažo in ravnanje z izrabljenimi izdelki za čim večjo obnovo virov.</w:t>
      </w:r>
    </w:p>
    <w:p w14:paraId="6D32A413" w14:textId="7EC01D52" w:rsidR="00363591" w:rsidRPr="00BA2309" w:rsidRDefault="00926538"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Nakup opreme za zajem, obdelavo in prikaz slik, ki je gospodarna z viri, ustvarja malo odpadkov ter</w:t>
      </w:r>
      <w:r w:rsidR="000A6734" w:rsidRPr="00BA2309">
        <w:rPr>
          <w:rFonts w:ascii="Arial" w:hAnsi="Arial" w:cs="Arial"/>
          <w:sz w:val="20"/>
          <w:szCs w:val="20"/>
        </w:rPr>
        <w:t xml:space="preserve"> </w:t>
      </w:r>
      <w:r w:rsidRPr="00BA2309">
        <w:rPr>
          <w:rFonts w:ascii="Arial" w:hAnsi="Arial" w:cs="Arial"/>
          <w:sz w:val="20"/>
          <w:szCs w:val="20"/>
        </w:rPr>
        <w:t>omogoča ponovno uporabo in recikliranje.</w:t>
      </w:r>
    </w:p>
    <w:p w14:paraId="107EF094" w14:textId="60E53378" w:rsidR="00862CB9" w:rsidRPr="00BA2309" w:rsidRDefault="00862CB9"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Uporaba okoljskih znakov.</w:t>
      </w:r>
    </w:p>
    <w:p w14:paraId="1289EDBF" w14:textId="35FF5D90" w:rsidR="00862CB9" w:rsidRPr="00BA2309" w:rsidRDefault="00862CB9" w:rsidP="00C63586">
      <w:pPr>
        <w:pStyle w:val="Odstavekseznama"/>
        <w:numPr>
          <w:ilvl w:val="0"/>
          <w:numId w:val="4"/>
        </w:numPr>
        <w:spacing w:after="0"/>
        <w:jc w:val="both"/>
        <w:rPr>
          <w:rFonts w:ascii="Arial" w:hAnsi="Arial" w:cs="Arial"/>
          <w:sz w:val="20"/>
          <w:szCs w:val="20"/>
        </w:rPr>
      </w:pPr>
      <w:r w:rsidRPr="00BA2309">
        <w:rPr>
          <w:rFonts w:ascii="Arial" w:hAnsi="Arial" w:cs="Arial"/>
          <w:sz w:val="20"/>
          <w:szCs w:val="20"/>
        </w:rPr>
        <w:t>Nakup rabljenih ali obnovljenih naprav.</w:t>
      </w:r>
    </w:p>
    <w:p w14:paraId="55A016ED" w14:textId="1E9B484C" w:rsidR="00926538" w:rsidRPr="00BA2309" w:rsidRDefault="00926538" w:rsidP="006D4FC5">
      <w:pPr>
        <w:pStyle w:val="Naslov1"/>
        <w:numPr>
          <w:ilvl w:val="0"/>
          <w:numId w:val="30"/>
        </w:numPr>
        <w:spacing w:after="120"/>
        <w:ind w:left="714" w:hanging="357"/>
        <w:rPr>
          <w:rFonts w:ascii="Arial" w:hAnsi="Arial" w:cs="Arial"/>
          <w:b/>
          <w:bCs/>
          <w:color w:val="385623" w:themeColor="accent6" w:themeShade="80"/>
          <w:sz w:val="20"/>
          <w:szCs w:val="20"/>
        </w:rPr>
      </w:pPr>
      <w:bookmarkStart w:id="5" w:name="_Toc216253069"/>
      <w:r w:rsidRPr="00BA2309">
        <w:rPr>
          <w:rFonts w:ascii="Arial" w:hAnsi="Arial" w:cs="Arial"/>
          <w:b/>
          <w:bCs/>
          <w:color w:val="385623" w:themeColor="accent6" w:themeShade="80"/>
          <w:sz w:val="20"/>
          <w:szCs w:val="20"/>
        </w:rPr>
        <w:t>Cilji iz Uredbe o zelenem javnem naročanju</w:t>
      </w:r>
      <w:bookmarkEnd w:id="5"/>
    </w:p>
    <w:p w14:paraId="799C6646" w14:textId="2FF437B8" w:rsidR="00926538" w:rsidRPr="00BA2309" w:rsidRDefault="00926538" w:rsidP="00C63586">
      <w:pPr>
        <w:spacing w:before="240" w:after="0"/>
        <w:jc w:val="both"/>
        <w:rPr>
          <w:rFonts w:ascii="Arial" w:hAnsi="Arial" w:cs="Arial"/>
          <w:sz w:val="20"/>
          <w:szCs w:val="20"/>
        </w:rPr>
      </w:pPr>
      <w:r w:rsidRPr="00BA2309">
        <w:rPr>
          <w:rFonts w:ascii="Arial" w:hAnsi="Arial" w:cs="Arial"/>
          <w:sz w:val="20"/>
          <w:szCs w:val="20"/>
        </w:rPr>
        <w:t>Naročnik mora javno naročilo, ki vključuje predmet iz 5. točke prvega odstavka 4. člena Uredbe o ZeJN, oddati tako, da se v posameznem naročilu izpolni cilj, ki je v nadaljevanju določen za ta</w:t>
      </w:r>
      <w:r w:rsidR="00935090" w:rsidRPr="00BA2309">
        <w:rPr>
          <w:rFonts w:ascii="Arial" w:hAnsi="Arial" w:cs="Arial"/>
          <w:sz w:val="20"/>
          <w:szCs w:val="20"/>
        </w:rPr>
        <w:t xml:space="preserve"> </w:t>
      </w:r>
      <w:r w:rsidRPr="00BA2309">
        <w:rPr>
          <w:rFonts w:ascii="Arial" w:hAnsi="Arial" w:cs="Arial"/>
          <w:sz w:val="20"/>
          <w:szCs w:val="20"/>
        </w:rPr>
        <w:t>predmet:</w:t>
      </w:r>
    </w:p>
    <w:p w14:paraId="365732E5" w14:textId="45CA3FA1" w:rsidR="00935090" w:rsidRPr="00BA2309" w:rsidRDefault="00D56EA1" w:rsidP="00935090">
      <w:pPr>
        <w:spacing w:before="34" w:after="0" w:line="240" w:lineRule="auto"/>
        <w:jc w:val="both"/>
        <w:rPr>
          <w:rFonts w:ascii="Arial" w:hAnsi="Arial" w:cs="Arial"/>
        </w:rPr>
      </w:pPr>
      <w:r w:rsidRPr="00BA2309">
        <w:rPr>
          <w:rFonts w:ascii="Arial" w:hAnsi="Arial" w:cs="Arial"/>
          <w:noProof/>
        </w:rPr>
        <mc:AlternateContent>
          <mc:Choice Requires="wps">
            <w:drawing>
              <wp:anchor distT="0" distB="0" distL="114300" distR="114300" simplePos="0" relativeHeight="251659264" behindDoc="0" locked="0" layoutInCell="1" allowOverlap="1" wp14:anchorId="11D89A21" wp14:editId="52053CF5">
                <wp:simplePos x="0" y="0"/>
                <wp:positionH relativeFrom="margin">
                  <wp:align>left</wp:align>
                </wp:positionH>
                <wp:positionV relativeFrom="paragraph">
                  <wp:posOffset>99061</wp:posOffset>
                </wp:positionV>
                <wp:extent cx="5753100" cy="933450"/>
                <wp:effectExtent l="19050" t="19050" r="19050" b="19050"/>
                <wp:wrapNone/>
                <wp:docPr id="1499403121" name="Pravokotnik 2"/>
                <wp:cNvGraphicFramePr/>
                <a:graphic xmlns:a="http://schemas.openxmlformats.org/drawingml/2006/main">
                  <a:graphicData uri="http://schemas.microsoft.com/office/word/2010/wordprocessingShape">
                    <wps:wsp>
                      <wps:cNvSpPr/>
                      <wps:spPr>
                        <a:xfrm>
                          <a:off x="0" y="0"/>
                          <a:ext cx="5753100" cy="933450"/>
                        </a:xfrm>
                        <a:prstGeom prst="rect">
                          <a:avLst/>
                        </a:prstGeom>
                        <a:ln w="38100">
                          <a:solidFill>
                            <a:srgbClr val="EE0000"/>
                          </a:solidFill>
                        </a:ln>
                      </wps:spPr>
                      <wps:style>
                        <a:lnRef idx="2">
                          <a:schemeClr val="accent6"/>
                        </a:lnRef>
                        <a:fillRef idx="1">
                          <a:schemeClr val="lt1"/>
                        </a:fillRef>
                        <a:effectRef idx="0">
                          <a:schemeClr val="accent6"/>
                        </a:effectRef>
                        <a:fontRef idx="minor">
                          <a:schemeClr val="dk1"/>
                        </a:fontRef>
                      </wps:style>
                      <wps:txbx>
                        <w:txbxContent>
                          <w:p w14:paraId="2BE8C865" w14:textId="61CB9B97" w:rsidR="00D56EA1" w:rsidRPr="00D56EA1" w:rsidRDefault="00D56EA1" w:rsidP="00D56EA1">
                            <w:pPr>
                              <w:pStyle w:val="Odstavekseznama"/>
                              <w:numPr>
                                <w:ilvl w:val="0"/>
                                <w:numId w:val="12"/>
                              </w:numPr>
                              <w:spacing w:after="0" w:line="240" w:lineRule="auto"/>
                              <w:jc w:val="both"/>
                              <w:rPr>
                                <w:rFonts w:ascii="Arial" w:eastAsia="Arial" w:hAnsi="Arial" w:cs="Arial"/>
                                <w:kern w:val="0"/>
                                <w:sz w:val="20"/>
                                <w:szCs w:val="20"/>
                                <w14:ligatures w14:val="none"/>
                              </w:rPr>
                            </w:pPr>
                            <w:r w:rsidRPr="00D56EA1">
                              <w:rPr>
                                <w:rFonts w:ascii="Arial" w:eastAsia="Arial" w:hAnsi="Arial" w:cs="Arial"/>
                                <w:kern w:val="0"/>
                                <w:sz w:val="20"/>
                                <w:szCs w:val="20"/>
                                <w14:ligatures w14:val="none"/>
                              </w:rPr>
                              <w:t>osebni in prenosni računalniki, preklopni tablični računalniki, elektronski prikazovalniki ter mobilni in pametni telefoni so uvrščeni v najvišji energijski razred, ki je dostopen na trgu;</w:t>
                            </w:r>
                          </w:p>
                          <w:p w14:paraId="1C5C9A7E" w14:textId="77777777" w:rsidR="00D56EA1" w:rsidRPr="00935090" w:rsidRDefault="00D56EA1" w:rsidP="00D56EA1">
                            <w:pPr>
                              <w:pStyle w:val="Odstavekseznama"/>
                              <w:numPr>
                                <w:ilvl w:val="0"/>
                                <w:numId w:val="12"/>
                              </w:numPr>
                              <w:spacing w:before="34" w:after="0" w:line="240" w:lineRule="auto"/>
                              <w:jc w:val="both"/>
                              <w:rPr>
                                <w:rFonts w:ascii="Arial" w:eastAsia="Arial" w:hAnsi="Arial" w:cs="Arial"/>
                                <w:kern w:val="0"/>
                                <w:sz w:val="20"/>
                                <w:szCs w:val="20"/>
                                <w14:ligatures w14:val="none"/>
                              </w:rPr>
                            </w:pPr>
                            <w:r w:rsidRPr="00935090">
                              <w:rPr>
                                <w:rFonts w:ascii="Arial" w:eastAsia="Arial" w:hAnsi="Arial" w:cs="Arial"/>
                                <w:kern w:val="0"/>
                                <w:sz w:val="20"/>
                                <w:szCs w:val="20"/>
                                <w14:ligatures w14:val="none"/>
                              </w:rPr>
                              <w:t>delež opreme za zajem, obdelavo in prikaz slik, ki so uvrščeni v najvišji energijski razred, dostopen na trgu, znaša najmanj 85% vseh artiklov.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D89A21" id="Pravokotnik 2" o:spid="_x0000_s1026" style="position:absolute;left:0;text-align:left;margin-left:0;margin-top:7.8pt;width:453pt;height:73.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" fillcolor="white [3201]" strokecolor="#e00" strokeweight="3pt">
                <v:textbox>
                  <w:txbxContent>
                    <w:p w14:paraId="2BE8C865" w14:textId="61CB9B97" w:rsidR="00D56EA1" w:rsidRPr="00D56EA1" w:rsidRDefault="00D56EA1" w:rsidP="00D56EA1">
                      <w:pPr>
                        <w:pStyle w:val="Odstavekseznama"/>
                        <w:numPr>
                          <w:ilvl w:val="0"/>
                          <w:numId w:val="12"/>
                        </w:numPr>
                        <w:spacing w:after="0" w:line="240" w:lineRule="auto"/>
                        <w:jc w:val="both"/>
                        <w:rPr>
                          <w:rFonts w:ascii="Arial" w:eastAsia="Arial" w:hAnsi="Arial" w:cs="Arial"/>
                          <w:kern w:val="0"/>
                          <w:sz w:val="20"/>
                          <w:szCs w:val="20"/>
                          <w14:ligatures w14:val="none"/>
                        </w:rPr>
                      </w:pPr>
                      <w:r w:rsidRPr="00D56EA1">
                        <w:rPr>
                          <w:rFonts w:ascii="Arial" w:eastAsia="Arial" w:hAnsi="Arial" w:cs="Arial"/>
                          <w:kern w:val="0"/>
                          <w:sz w:val="20"/>
                          <w:szCs w:val="20"/>
                          <w14:ligatures w14:val="none"/>
                        </w:rPr>
                        <w:t>osebni in prenosni računalniki, preklopni tablični računalniki, elektronski prikazovalniki ter mobilni in pametni telefoni so uvrščeni v najvišji energijski razred, ki je dostopen na trgu;</w:t>
                      </w:r>
                    </w:p>
                    <w:p w14:paraId="1C5C9A7E" w14:textId="77777777" w:rsidR="00D56EA1" w:rsidRPr="00935090" w:rsidRDefault="00D56EA1" w:rsidP="00D56EA1">
                      <w:pPr>
                        <w:pStyle w:val="Odstavekseznama"/>
                        <w:numPr>
                          <w:ilvl w:val="0"/>
                          <w:numId w:val="12"/>
                        </w:numPr>
                        <w:spacing w:before="34" w:after="0" w:line="240" w:lineRule="auto"/>
                        <w:jc w:val="both"/>
                        <w:rPr>
                          <w:rFonts w:ascii="Arial" w:eastAsia="Arial" w:hAnsi="Arial" w:cs="Arial"/>
                          <w:kern w:val="0"/>
                          <w:sz w:val="20"/>
                          <w:szCs w:val="20"/>
                          <w14:ligatures w14:val="none"/>
                        </w:rPr>
                      </w:pPr>
                      <w:r w:rsidRPr="00935090">
                        <w:rPr>
                          <w:rFonts w:ascii="Arial" w:eastAsia="Arial" w:hAnsi="Arial" w:cs="Arial"/>
                          <w:kern w:val="0"/>
                          <w:sz w:val="20"/>
                          <w:szCs w:val="20"/>
                          <w14:ligatures w14:val="none"/>
                        </w:rPr>
                        <w:t>delež opreme za zajem, obdelavo in prikaz slik, ki so uvrščeni v najvišji energijski razred, dostopen na trgu, znaša najmanj 85% vseh artiklov.</w:t>
                      </w:r>
                    </w:p>
                  </w:txbxContent>
                </v:textbox>
                <w10:wrap anchorx="margin"/>
              </v:rect>
            </w:pict>
          </mc:Fallback>
        </mc:AlternateContent>
      </w:r>
    </w:p>
    <w:p w14:paraId="43FCF045" w14:textId="7C57432F" w:rsidR="00935090" w:rsidRPr="00BA2309" w:rsidRDefault="00935090" w:rsidP="00935090">
      <w:pPr>
        <w:spacing w:before="34" w:after="0" w:line="240" w:lineRule="auto"/>
        <w:jc w:val="both"/>
        <w:rPr>
          <w:rFonts w:ascii="Arial" w:hAnsi="Arial" w:cs="Arial"/>
        </w:rPr>
      </w:pPr>
    </w:p>
    <w:p w14:paraId="13BDC7DC" w14:textId="6217CAC1" w:rsidR="00935090" w:rsidRPr="00BA2309" w:rsidRDefault="00935090" w:rsidP="00935090">
      <w:pPr>
        <w:spacing w:before="34" w:after="0" w:line="240" w:lineRule="auto"/>
        <w:jc w:val="both"/>
        <w:rPr>
          <w:rFonts w:ascii="Arial" w:hAnsi="Arial" w:cs="Arial"/>
        </w:rPr>
      </w:pPr>
    </w:p>
    <w:p w14:paraId="589C863B" w14:textId="77777777" w:rsidR="00935090" w:rsidRPr="00BA2309" w:rsidRDefault="00935090" w:rsidP="00935090">
      <w:pPr>
        <w:spacing w:before="34" w:after="0" w:line="240" w:lineRule="auto"/>
        <w:jc w:val="both"/>
        <w:rPr>
          <w:rFonts w:ascii="Arial" w:hAnsi="Arial" w:cs="Arial"/>
        </w:rPr>
      </w:pPr>
    </w:p>
    <w:p w14:paraId="49AF6875" w14:textId="77777777" w:rsidR="00935090" w:rsidRPr="00BA2309" w:rsidRDefault="00935090" w:rsidP="00935090">
      <w:pPr>
        <w:spacing w:before="34" w:after="0" w:line="240" w:lineRule="auto"/>
        <w:jc w:val="both"/>
        <w:rPr>
          <w:rFonts w:ascii="Arial" w:hAnsi="Arial" w:cs="Arial"/>
        </w:rPr>
      </w:pPr>
    </w:p>
    <w:p w14:paraId="5C1F7329" w14:textId="77777777" w:rsidR="00C74D06" w:rsidRPr="00BA2309" w:rsidRDefault="00C74D06" w:rsidP="006D4FC5">
      <w:pPr>
        <w:spacing w:before="240" w:after="0"/>
        <w:jc w:val="both"/>
        <w:rPr>
          <w:rFonts w:ascii="Arial" w:hAnsi="Arial" w:cs="Arial"/>
          <w:sz w:val="20"/>
          <w:szCs w:val="20"/>
        </w:rPr>
      </w:pPr>
    </w:p>
    <w:p w14:paraId="642B692C" w14:textId="734DAAF2" w:rsidR="006D4FC5" w:rsidRPr="00BA2309" w:rsidRDefault="006E05CA" w:rsidP="006D4FC5">
      <w:pPr>
        <w:spacing w:before="240" w:after="0"/>
        <w:jc w:val="both"/>
        <w:rPr>
          <w:rFonts w:ascii="Arial" w:hAnsi="Arial" w:cs="Arial"/>
          <w:sz w:val="20"/>
          <w:szCs w:val="20"/>
        </w:rPr>
      </w:pPr>
      <w:r w:rsidRPr="00BA2309">
        <w:rPr>
          <w:rFonts w:ascii="Arial" w:hAnsi="Arial" w:cs="Arial"/>
          <w:sz w:val="20"/>
          <w:szCs w:val="20"/>
        </w:rPr>
        <w:t xml:space="preserve">Primeri okoljskih zahtev in meril so razvrščeni po kategorijah naprav. </w:t>
      </w:r>
      <w:bookmarkStart w:id="6" w:name="_Hlk203656763"/>
      <w:r w:rsidR="006D4FC5" w:rsidRPr="00BA2309">
        <w:rPr>
          <w:rFonts w:ascii="Arial" w:hAnsi="Arial" w:cs="Arial"/>
          <w:sz w:val="20"/>
          <w:szCs w:val="20"/>
        </w:rPr>
        <w:t>Obvezne zahteve po Uredb</w:t>
      </w:r>
      <w:r w:rsidR="00C63586" w:rsidRPr="00BA2309">
        <w:rPr>
          <w:rFonts w:ascii="Arial" w:hAnsi="Arial" w:cs="Arial"/>
          <w:sz w:val="20"/>
          <w:szCs w:val="20"/>
        </w:rPr>
        <w:t>i</w:t>
      </w:r>
      <w:r w:rsidR="006D4FC5" w:rsidRPr="00BA2309">
        <w:rPr>
          <w:rFonts w:ascii="Arial" w:hAnsi="Arial" w:cs="Arial"/>
          <w:sz w:val="20"/>
          <w:szCs w:val="20"/>
        </w:rPr>
        <w:t xml:space="preserve"> o ZeJN so v teh primerih označene z </w:t>
      </w:r>
      <w:r w:rsidR="006D4FC5" w:rsidRPr="00BA2309">
        <w:rPr>
          <w:rFonts w:ascii="Arial" w:hAnsi="Arial" w:cs="Arial"/>
          <w:color w:val="EE0000"/>
          <w:sz w:val="20"/>
          <w:szCs w:val="20"/>
        </w:rPr>
        <w:t>rdečo</w:t>
      </w:r>
      <w:r w:rsidR="006D4FC5" w:rsidRPr="00BA2309">
        <w:rPr>
          <w:rFonts w:ascii="Arial" w:hAnsi="Arial" w:cs="Arial"/>
          <w:sz w:val="20"/>
          <w:szCs w:val="20"/>
        </w:rPr>
        <w:t xml:space="preserve"> barvo, vse ostale primere okoljskih zahtev in meril naročniki vključujejo v postopke javnih naročil po lastni presoji glede na cilje posameznega naročila.</w:t>
      </w:r>
    </w:p>
    <w:bookmarkEnd w:id="6"/>
    <w:p w14:paraId="084FDD6B" w14:textId="77777777" w:rsidR="006E05CA" w:rsidRPr="00BA2309" w:rsidRDefault="006E05CA" w:rsidP="006D4FC5">
      <w:pPr>
        <w:spacing w:before="240" w:after="0"/>
        <w:jc w:val="both"/>
        <w:rPr>
          <w:rFonts w:ascii="Arial" w:hAnsi="Arial" w:cs="Arial"/>
          <w:sz w:val="20"/>
          <w:szCs w:val="20"/>
        </w:rPr>
      </w:pPr>
      <w:r w:rsidRPr="00BA2309">
        <w:rPr>
          <w:rFonts w:ascii="Arial" w:hAnsi="Arial" w:cs="Arial"/>
          <w:sz w:val="20"/>
          <w:szCs w:val="20"/>
        </w:rPr>
        <w:t>Pri nakupu rabljene ali obnovljene elektronske opreme (osebni in prenosni računalniki, preklopni tablični računalniki, elektronski prikazovalniki ter mobilni in pametni telefoni), naročnik ni zavezan k izpolnitvi cilja najvišjega energijskega razreda.</w:t>
      </w:r>
    </w:p>
    <w:p w14:paraId="787CDBE9" w14:textId="35D8CF9B" w:rsidR="006D4FC5" w:rsidRPr="00BA2309" w:rsidRDefault="006D4FC5">
      <w:pPr>
        <w:rPr>
          <w:rFonts w:ascii="Arial" w:hAnsi="Arial" w:cs="Arial"/>
          <w:sz w:val="20"/>
          <w:szCs w:val="20"/>
        </w:rPr>
      </w:pPr>
      <w:r w:rsidRPr="00BA2309">
        <w:rPr>
          <w:rFonts w:ascii="Arial" w:hAnsi="Arial" w:cs="Arial"/>
          <w:sz w:val="20"/>
          <w:szCs w:val="20"/>
        </w:rPr>
        <w:br w:type="page"/>
      </w:r>
    </w:p>
    <w:p w14:paraId="4637263B" w14:textId="6F53378F" w:rsidR="00926538" w:rsidRPr="00BA2309" w:rsidRDefault="00926538" w:rsidP="006D5424">
      <w:pPr>
        <w:pStyle w:val="Naslov1"/>
        <w:numPr>
          <w:ilvl w:val="0"/>
          <w:numId w:val="30"/>
        </w:numPr>
        <w:spacing w:before="0"/>
        <w:rPr>
          <w:rFonts w:ascii="Arial" w:hAnsi="Arial" w:cs="Arial"/>
          <w:b/>
          <w:bCs/>
          <w:color w:val="385623" w:themeColor="accent6" w:themeShade="80"/>
          <w:sz w:val="20"/>
          <w:szCs w:val="20"/>
        </w:rPr>
      </w:pPr>
      <w:bookmarkStart w:id="7" w:name="_Toc216253070"/>
      <w:r w:rsidRPr="00BA2309">
        <w:rPr>
          <w:rFonts w:ascii="Arial" w:hAnsi="Arial" w:cs="Arial"/>
          <w:b/>
          <w:bCs/>
          <w:color w:val="385623" w:themeColor="accent6" w:themeShade="80"/>
          <w:sz w:val="20"/>
          <w:szCs w:val="20"/>
        </w:rPr>
        <w:lastRenderedPageBreak/>
        <w:t>Okoljske zahteve in merila</w:t>
      </w:r>
      <w:bookmarkEnd w:id="7"/>
    </w:p>
    <w:p w14:paraId="53760C4F" w14:textId="16AFC518" w:rsidR="006D5424" w:rsidRPr="00BA2309" w:rsidRDefault="00926538" w:rsidP="002F4E3C">
      <w:pPr>
        <w:pStyle w:val="Naslov2"/>
        <w:numPr>
          <w:ilvl w:val="1"/>
          <w:numId w:val="30"/>
        </w:numPr>
        <w:spacing w:after="120"/>
        <w:ind w:left="1111" w:hanging="391"/>
        <w:rPr>
          <w:rFonts w:ascii="Arial" w:hAnsi="Arial" w:cs="Arial"/>
          <w:b/>
          <w:bCs/>
          <w:color w:val="385623" w:themeColor="accent6" w:themeShade="80"/>
          <w:sz w:val="20"/>
          <w:szCs w:val="20"/>
        </w:rPr>
      </w:pPr>
      <w:bookmarkStart w:id="8" w:name="_Toc216253071"/>
      <w:r w:rsidRPr="00BA2309">
        <w:rPr>
          <w:rFonts w:ascii="Arial" w:hAnsi="Arial" w:cs="Arial"/>
          <w:b/>
          <w:bCs/>
          <w:color w:val="385623" w:themeColor="accent6" w:themeShade="80"/>
          <w:sz w:val="20"/>
          <w:szCs w:val="20"/>
        </w:rPr>
        <w:t>Osebni računalniki</w:t>
      </w:r>
      <w:r w:rsidR="00DE0662" w:rsidRPr="00BA2309">
        <w:rPr>
          <w:rFonts w:ascii="Arial" w:hAnsi="Arial" w:cs="Arial"/>
          <w:b/>
          <w:bCs/>
          <w:color w:val="385623" w:themeColor="accent6" w:themeShade="80"/>
          <w:sz w:val="20"/>
          <w:szCs w:val="20"/>
        </w:rPr>
        <w:t xml:space="preserve"> (OR)</w:t>
      </w:r>
      <w:bookmarkEnd w:id="8"/>
    </w:p>
    <w:tbl>
      <w:tblPr>
        <w:tblStyle w:val="Tabelamrea"/>
        <w:tblW w:w="9016" w:type="dxa"/>
        <w:tblLayout w:type="fixed"/>
        <w:tblLook w:val="04A0" w:firstRow="1" w:lastRow="0" w:firstColumn="1" w:lastColumn="0" w:noHBand="0" w:noVBand="1"/>
        <w:tblCaption w:val="Tabela - pogoji za ugotavljanje sposobnosti"/>
        <w:tblDescription w:val="Tabela prikazuje pogoje za ugotavljanje sposobnosti pri javnem naročanju osebni računalnikov. "/>
      </w:tblPr>
      <w:tblGrid>
        <w:gridCol w:w="704"/>
        <w:gridCol w:w="8312"/>
      </w:tblGrid>
      <w:tr w:rsidR="008F5016" w:rsidRPr="00BA2309" w14:paraId="08C9B79B" w14:textId="77777777" w:rsidTr="00AB38DF">
        <w:tc>
          <w:tcPr>
            <w:tcW w:w="9016" w:type="dxa"/>
            <w:gridSpan w:val="2"/>
            <w:shd w:val="clear" w:color="auto" w:fill="70AD47" w:themeFill="accent6"/>
          </w:tcPr>
          <w:p w14:paraId="3C4045FC" w14:textId="77777777" w:rsidR="008F5016" w:rsidRPr="00BA2309" w:rsidRDefault="008F5016" w:rsidP="00AB38DF">
            <w:pPr>
              <w:pStyle w:val="Naslov3"/>
              <w:spacing w:before="0"/>
              <w:rPr>
                <w:rFonts w:ascii="Arial" w:hAnsi="Arial" w:cs="Arial"/>
                <w:sz w:val="20"/>
                <w:szCs w:val="20"/>
              </w:rPr>
            </w:pPr>
            <w:bookmarkStart w:id="9" w:name="_Toc216253072"/>
            <w:r w:rsidRPr="00BA2309">
              <w:rPr>
                <w:rFonts w:ascii="Arial" w:eastAsia="Arial" w:hAnsi="Arial" w:cs="Arial"/>
                <w:b/>
                <w:bCs/>
                <w:color w:val="auto"/>
                <w:spacing w:val="3"/>
                <w:sz w:val="20"/>
                <w:szCs w:val="20"/>
              </w:rPr>
              <w:t>Pogoji za ugotavljanje sposobnosti (PS)</w:t>
            </w:r>
            <w:bookmarkEnd w:id="9"/>
          </w:p>
        </w:tc>
      </w:tr>
      <w:tr w:rsidR="008F5016" w:rsidRPr="00BA2309" w14:paraId="289F7028" w14:textId="77777777" w:rsidTr="00AB38DF">
        <w:tc>
          <w:tcPr>
            <w:tcW w:w="9016" w:type="dxa"/>
            <w:gridSpan w:val="2"/>
          </w:tcPr>
          <w:p w14:paraId="3D956DBB" w14:textId="73BDAB01" w:rsidR="008F5016" w:rsidRPr="00BA2309" w:rsidRDefault="008F5016"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00661DE3"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8F5016" w:rsidRPr="00BA2309" w14:paraId="5DC550EB" w14:textId="77777777" w:rsidTr="00AB38DF">
        <w:tc>
          <w:tcPr>
            <w:tcW w:w="704" w:type="dxa"/>
          </w:tcPr>
          <w:p w14:paraId="079E847A" w14:textId="44C5E2ED" w:rsidR="008F5016" w:rsidRPr="00BA2309" w:rsidRDefault="0091655E" w:rsidP="00AB38DF">
            <w:pPr>
              <w:rPr>
                <w:rFonts w:ascii="Arial" w:hAnsi="Arial" w:cs="Arial"/>
                <w:sz w:val="20"/>
                <w:szCs w:val="20"/>
              </w:rPr>
            </w:pPr>
            <w:r w:rsidRPr="00BA2309">
              <w:rPr>
                <w:rFonts w:ascii="Arial" w:hAnsi="Arial" w:cs="Arial"/>
                <w:sz w:val="20"/>
                <w:szCs w:val="20"/>
              </w:rPr>
              <w:t>OR</w:t>
            </w:r>
            <w:r w:rsidR="008F5016" w:rsidRPr="00BA2309">
              <w:rPr>
                <w:rFonts w:ascii="Arial" w:hAnsi="Arial" w:cs="Arial"/>
                <w:sz w:val="20"/>
                <w:szCs w:val="20"/>
              </w:rPr>
              <w:t>-PS1</w:t>
            </w:r>
          </w:p>
        </w:tc>
        <w:tc>
          <w:tcPr>
            <w:tcW w:w="8312" w:type="dxa"/>
          </w:tcPr>
          <w:p w14:paraId="1A3F45C7" w14:textId="6889A36C" w:rsidR="004C6A16" w:rsidRPr="00BA2309" w:rsidRDefault="004C6A16" w:rsidP="005B175E">
            <w:pPr>
              <w:jc w:val="both"/>
              <w:rPr>
                <w:rFonts w:ascii="Arial" w:hAnsi="Arial" w:cs="Arial"/>
                <w:b/>
                <w:bCs/>
                <w:sz w:val="20"/>
                <w:szCs w:val="20"/>
              </w:rPr>
            </w:pPr>
            <w:r w:rsidRPr="00BA2309">
              <w:rPr>
                <w:rFonts w:ascii="Arial" w:hAnsi="Arial" w:cs="Arial"/>
                <w:b/>
                <w:bCs/>
                <w:sz w:val="20"/>
                <w:szCs w:val="20"/>
              </w:rPr>
              <w:t xml:space="preserve">Nadzor </w:t>
            </w:r>
            <w:r w:rsidR="002A3B5B" w:rsidRPr="00BA2309">
              <w:rPr>
                <w:rFonts w:ascii="Arial" w:hAnsi="Arial" w:cs="Arial"/>
                <w:b/>
                <w:bCs/>
                <w:sz w:val="20"/>
                <w:szCs w:val="20"/>
              </w:rPr>
              <w:t xml:space="preserve">nevarnih </w:t>
            </w:r>
            <w:r w:rsidR="00191A1E" w:rsidRPr="00BA2309">
              <w:rPr>
                <w:rFonts w:ascii="Arial" w:hAnsi="Arial" w:cs="Arial"/>
                <w:b/>
                <w:bCs/>
                <w:sz w:val="20"/>
                <w:szCs w:val="20"/>
              </w:rPr>
              <w:t>snovi</w:t>
            </w:r>
          </w:p>
          <w:p w14:paraId="59D81DEB" w14:textId="15132356" w:rsidR="005B175E" w:rsidRPr="00BA2309" w:rsidRDefault="005B175E" w:rsidP="005B175E">
            <w:pPr>
              <w:jc w:val="both"/>
              <w:rPr>
                <w:rFonts w:ascii="Arial" w:hAnsi="Arial" w:cs="Arial"/>
                <w:sz w:val="20"/>
                <w:szCs w:val="20"/>
              </w:rPr>
            </w:pPr>
            <w:r w:rsidRPr="00BA2309">
              <w:rPr>
                <w:rFonts w:ascii="Arial" w:hAnsi="Arial" w:cs="Arial"/>
                <w:sz w:val="20"/>
                <w:szCs w:val="20"/>
              </w:rPr>
              <w:t xml:space="preserve">Ponudnik mora za izdelke, ki bodo dobavljeni, dokazati uporabo okvira za nadzor omejenih snovi v dobavni verigi. </w:t>
            </w:r>
            <w:r w:rsidR="000F2FA1" w:rsidRPr="00BA2309">
              <w:rPr>
                <w:rFonts w:ascii="Arial" w:hAnsi="Arial" w:cs="Arial"/>
                <w:sz w:val="20"/>
                <w:szCs w:val="20"/>
              </w:rPr>
              <w:t>Treba je zagotoviti skladnost z najnovejšo različico seznama snovi, ki vzbujajo veliko zaskrbljenost, ki je na voljo eno leto pred datumom proizvodnje proizvoda.</w:t>
            </w:r>
          </w:p>
          <w:p w14:paraId="5B800DBD" w14:textId="77777777" w:rsidR="000F2FA1" w:rsidRPr="00BA2309" w:rsidRDefault="000F2FA1" w:rsidP="005B175E">
            <w:pPr>
              <w:jc w:val="both"/>
              <w:rPr>
                <w:rFonts w:ascii="Arial" w:hAnsi="Arial" w:cs="Arial"/>
                <w:sz w:val="20"/>
                <w:szCs w:val="20"/>
              </w:rPr>
            </w:pPr>
          </w:p>
          <w:p w14:paraId="58D29F2B" w14:textId="7AA522EF" w:rsidR="005B175E" w:rsidRPr="00BA2309" w:rsidRDefault="005B175E" w:rsidP="005B175E">
            <w:pPr>
              <w:jc w:val="both"/>
              <w:rPr>
                <w:rFonts w:ascii="Arial" w:hAnsi="Arial" w:cs="Arial"/>
                <w:sz w:val="20"/>
                <w:szCs w:val="20"/>
              </w:rPr>
            </w:pPr>
            <w:r w:rsidRPr="00BA2309">
              <w:rPr>
                <w:rFonts w:ascii="Arial" w:hAnsi="Arial" w:cs="Arial"/>
                <w:sz w:val="20"/>
                <w:szCs w:val="20"/>
              </w:rPr>
              <w:t xml:space="preserve">Ocenjevanje izdelkov v skladu z nadzorom omejenih snovi bi moralo zajemati vsaj naslednja področja: </w:t>
            </w:r>
          </w:p>
          <w:p w14:paraId="2331168E" w14:textId="1B7009BC" w:rsidR="005B175E" w:rsidRPr="00BA2309" w:rsidRDefault="005B175E" w:rsidP="005B175E">
            <w:pPr>
              <w:pStyle w:val="Odstavekseznama"/>
              <w:numPr>
                <w:ilvl w:val="0"/>
                <w:numId w:val="65"/>
              </w:numPr>
              <w:jc w:val="both"/>
              <w:rPr>
                <w:rFonts w:ascii="Arial" w:hAnsi="Arial" w:cs="Arial"/>
                <w:sz w:val="20"/>
                <w:szCs w:val="20"/>
              </w:rPr>
            </w:pPr>
            <w:r w:rsidRPr="00BA2309">
              <w:rPr>
                <w:rFonts w:ascii="Arial" w:hAnsi="Arial" w:cs="Arial"/>
                <w:sz w:val="20"/>
                <w:szCs w:val="20"/>
              </w:rPr>
              <w:t>načrtovanje/oblikovanje izdelka,</w:t>
            </w:r>
          </w:p>
          <w:p w14:paraId="2D3B0893" w14:textId="738C1C06" w:rsidR="005B175E" w:rsidRPr="00BA2309" w:rsidRDefault="005B175E" w:rsidP="005B175E">
            <w:pPr>
              <w:pStyle w:val="Odstavekseznama"/>
              <w:numPr>
                <w:ilvl w:val="0"/>
                <w:numId w:val="65"/>
              </w:numPr>
              <w:jc w:val="both"/>
              <w:rPr>
                <w:rFonts w:ascii="Arial" w:hAnsi="Arial" w:cs="Arial"/>
                <w:sz w:val="20"/>
                <w:szCs w:val="20"/>
              </w:rPr>
            </w:pPr>
            <w:r w:rsidRPr="00BA2309">
              <w:rPr>
                <w:rFonts w:ascii="Arial" w:hAnsi="Arial" w:cs="Arial"/>
                <w:sz w:val="20"/>
                <w:szCs w:val="20"/>
              </w:rPr>
              <w:t>skladnost dobavitelja,</w:t>
            </w:r>
          </w:p>
          <w:p w14:paraId="4CC4B1B7" w14:textId="3B94DFE6" w:rsidR="005B175E" w:rsidRPr="00BA2309" w:rsidRDefault="005B175E" w:rsidP="005B175E">
            <w:pPr>
              <w:pStyle w:val="Odstavekseznama"/>
              <w:numPr>
                <w:ilvl w:val="0"/>
                <w:numId w:val="65"/>
              </w:numPr>
              <w:jc w:val="both"/>
              <w:rPr>
                <w:rFonts w:ascii="Arial" w:hAnsi="Arial" w:cs="Arial"/>
                <w:sz w:val="20"/>
                <w:szCs w:val="20"/>
              </w:rPr>
            </w:pPr>
            <w:r w:rsidRPr="00BA2309">
              <w:rPr>
                <w:rFonts w:ascii="Arial" w:hAnsi="Arial" w:cs="Arial"/>
                <w:sz w:val="20"/>
                <w:szCs w:val="20"/>
              </w:rPr>
              <w:t xml:space="preserve">analitsko preskušanje. </w:t>
            </w:r>
          </w:p>
          <w:p w14:paraId="2EBF961C" w14:textId="77777777" w:rsidR="004633B2" w:rsidRPr="00BA2309" w:rsidRDefault="004633B2" w:rsidP="004633B2">
            <w:pPr>
              <w:pStyle w:val="Odstavekseznama"/>
              <w:ind w:left="360"/>
              <w:jc w:val="both"/>
              <w:rPr>
                <w:rFonts w:ascii="Arial" w:hAnsi="Arial" w:cs="Arial"/>
                <w:sz w:val="20"/>
                <w:szCs w:val="20"/>
              </w:rPr>
            </w:pPr>
          </w:p>
          <w:p w14:paraId="3A35EFB4" w14:textId="38F8585B" w:rsidR="006B0F9C" w:rsidRPr="00BA2309" w:rsidRDefault="005B175E" w:rsidP="005B175E">
            <w:pPr>
              <w:jc w:val="both"/>
              <w:rPr>
                <w:rFonts w:ascii="Arial" w:hAnsi="Arial" w:cs="Arial"/>
                <w:sz w:val="20"/>
                <w:szCs w:val="20"/>
              </w:rPr>
            </w:pPr>
            <w:r w:rsidRPr="00BA2309">
              <w:rPr>
                <w:rFonts w:ascii="Arial" w:hAnsi="Arial" w:cs="Arial"/>
                <w:sz w:val="20"/>
                <w:szCs w:val="20"/>
              </w:rPr>
              <w:t xml:space="preserve">Nadzor omejenih snovi mora </w:t>
            </w:r>
            <w:r w:rsidR="00564556" w:rsidRPr="00BA2309">
              <w:rPr>
                <w:rFonts w:ascii="Arial" w:hAnsi="Arial" w:cs="Arial"/>
                <w:sz w:val="20"/>
                <w:szCs w:val="20"/>
              </w:rPr>
              <w:t>zajemati</w:t>
            </w:r>
            <w:r w:rsidRPr="00BA2309">
              <w:rPr>
                <w:rFonts w:ascii="Arial" w:hAnsi="Arial" w:cs="Arial"/>
                <w:sz w:val="20"/>
                <w:szCs w:val="20"/>
              </w:rPr>
              <w:t xml:space="preserve"> </w:t>
            </w:r>
            <w:r w:rsidR="00C74D06" w:rsidRPr="00BA2309">
              <w:rPr>
                <w:rFonts w:ascii="Arial" w:hAnsi="Arial" w:cs="Arial"/>
                <w:sz w:val="20"/>
                <w:szCs w:val="20"/>
              </w:rPr>
              <w:t xml:space="preserve">vsaj </w:t>
            </w:r>
            <w:r w:rsidRPr="00BA2309">
              <w:rPr>
                <w:rFonts w:ascii="Arial" w:hAnsi="Arial" w:cs="Arial"/>
                <w:sz w:val="20"/>
                <w:szCs w:val="20"/>
              </w:rPr>
              <w:t>snovi, ki so omejene na</w:t>
            </w:r>
            <w:r w:rsidR="004633B2" w:rsidRPr="00BA2309">
              <w:rPr>
                <w:rFonts w:ascii="Arial" w:hAnsi="Arial" w:cs="Arial"/>
                <w:sz w:val="20"/>
                <w:szCs w:val="20"/>
              </w:rPr>
              <w:t xml:space="preserve"> </w:t>
            </w:r>
            <w:r w:rsidRPr="00BA2309">
              <w:rPr>
                <w:rFonts w:ascii="Arial" w:hAnsi="Arial" w:cs="Arial"/>
                <w:sz w:val="20"/>
                <w:szCs w:val="20"/>
              </w:rPr>
              <w:t xml:space="preserve">podlagi </w:t>
            </w:r>
            <w:r w:rsidR="00E34ACC" w:rsidRPr="00BA2309">
              <w:rPr>
                <w:rFonts w:ascii="Arial" w:hAnsi="Arial" w:cs="Arial"/>
                <w:sz w:val="20"/>
                <w:szCs w:val="20"/>
              </w:rPr>
              <w:t>D</w:t>
            </w:r>
            <w:r w:rsidRPr="00BA2309">
              <w:rPr>
                <w:rFonts w:ascii="Arial" w:hAnsi="Arial" w:cs="Arial"/>
                <w:sz w:val="20"/>
                <w:szCs w:val="20"/>
              </w:rPr>
              <w:t>irektive o omejevanju uporabe nekaterih nevarnih snovi</w:t>
            </w:r>
            <w:r w:rsidR="004633B2" w:rsidRPr="00BA2309">
              <w:rPr>
                <w:rFonts w:ascii="Arial" w:hAnsi="Arial" w:cs="Arial"/>
                <w:sz w:val="20"/>
                <w:szCs w:val="20"/>
              </w:rPr>
              <w:t xml:space="preserve"> </w:t>
            </w:r>
            <w:r w:rsidRPr="00BA2309">
              <w:rPr>
                <w:rFonts w:ascii="Arial" w:hAnsi="Arial" w:cs="Arial"/>
                <w:sz w:val="20"/>
                <w:szCs w:val="20"/>
              </w:rPr>
              <w:t>(RoHS)</w:t>
            </w:r>
            <w:r w:rsidR="00E13EED" w:rsidRPr="00BA2309">
              <w:rPr>
                <w:rStyle w:val="Sprotnaopomba-sklic"/>
                <w:rFonts w:ascii="Arial" w:hAnsi="Arial" w:cs="Arial"/>
                <w:sz w:val="20"/>
                <w:szCs w:val="20"/>
              </w:rPr>
              <w:footnoteReference w:id="1"/>
            </w:r>
            <w:r w:rsidRPr="00BA2309">
              <w:rPr>
                <w:rFonts w:ascii="Arial" w:hAnsi="Arial" w:cs="Arial"/>
                <w:sz w:val="20"/>
                <w:szCs w:val="20"/>
              </w:rPr>
              <w:t xml:space="preserve"> in, kjer je to ustrezno, na podlagi </w:t>
            </w:r>
            <w:r w:rsidR="00E34ACC" w:rsidRPr="00BA2309">
              <w:rPr>
                <w:rFonts w:ascii="Arial" w:hAnsi="Arial" w:cs="Arial"/>
                <w:sz w:val="20"/>
                <w:szCs w:val="20"/>
              </w:rPr>
              <w:t>U</w:t>
            </w:r>
            <w:r w:rsidRPr="00BA2309">
              <w:rPr>
                <w:rFonts w:ascii="Arial" w:hAnsi="Arial" w:cs="Arial"/>
                <w:sz w:val="20"/>
                <w:szCs w:val="20"/>
              </w:rPr>
              <w:t>redbe REACH</w:t>
            </w:r>
            <w:r w:rsidR="004633B2" w:rsidRPr="00BA2309">
              <w:rPr>
                <w:rFonts w:ascii="Arial" w:hAnsi="Arial" w:cs="Arial"/>
                <w:sz w:val="20"/>
                <w:szCs w:val="20"/>
              </w:rPr>
              <w:t xml:space="preserve"> </w:t>
            </w:r>
            <w:r w:rsidRPr="00BA2309">
              <w:rPr>
                <w:rFonts w:ascii="Arial" w:hAnsi="Arial" w:cs="Arial"/>
                <w:sz w:val="20"/>
                <w:szCs w:val="20"/>
              </w:rPr>
              <w:t>(Priloga XVII),</w:t>
            </w:r>
            <w:r w:rsidR="00E34ACC" w:rsidRPr="00BA2309">
              <w:rPr>
                <w:rStyle w:val="Sprotnaopomba-sklic"/>
                <w:rFonts w:ascii="Arial" w:hAnsi="Arial" w:cs="Arial"/>
                <w:sz w:val="20"/>
                <w:szCs w:val="20"/>
              </w:rPr>
              <w:footnoteReference w:id="2"/>
            </w:r>
            <w:r w:rsidR="00261AAF" w:rsidRPr="00BA2309">
              <w:rPr>
                <w:rFonts w:ascii="Arial" w:hAnsi="Arial" w:cs="Arial"/>
                <w:sz w:val="20"/>
                <w:szCs w:val="20"/>
              </w:rPr>
              <w:t xml:space="preserve"> </w:t>
            </w:r>
            <w:r w:rsidRPr="00BA2309">
              <w:rPr>
                <w:rFonts w:ascii="Arial" w:hAnsi="Arial" w:cs="Arial"/>
                <w:sz w:val="20"/>
                <w:szCs w:val="20"/>
              </w:rPr>
              <w:t xml:space="preserve">ter snovi, ki so na seznamu kandidatnih snovi iz </w:t>
            </w:r>
            <w:r w:rsidR="00A9003A" w:rsidRPr="00BA2309">
              <w:rPr>
                <w:rFonts w:ascii="Arial" w:hAnsi="Arial" w:cs="Arial"/>
                <w:sz w:val="20"/>
                <w:szCs w:val="20"/>
              </w:rPr>
              <w:t>U</w:t>
            </w:r>
            <w:r w:rsidRPr="00BA2309">
              <w:rPr>
                <w:rFonts w:ascii="Arial" w:hAnsi="Arial" w:cs="Arial"/>
                <w:sz w:val="20"/>
                <w:szCs w:val="20"/>
              </w:rPr>
              <w:t>redbe</w:t>
            </w:r>
            <w:r w:rsidR="004633B2" w:rsidRPr="00BA2309">
              <w:rPr>
                <w:rFonts w:ascii="Arial" w:hAnsi="Arial" w:cs="Arial"/>
                <w:sz w:val="20"/>
                <w:szCs w:val="20"/>
              </w:rPr>
              <w:t xml:space="preserve"> </w:t>
            </w:r>
            <w:r w:rsidRPr="00BA2309">
              <w:rPr>
                <w:rFonts w:ascii="Arial" w:hAnsi="Arial" w:cs="Arial"/>
                <w:sz w:val="20"/>
                <w:szCs w:val="20"/>
              </w:rPr>
              <w:t xml:space="preserve">REACH </w:t>
            </w:r>
            <w:r w:rsidR="00261AAF" w:rsidRPr="00BA2309">
              <w:rPr>
                <w:rFonts w:ascii="Arial" w:hAnsi="Arial" w:cs="Arial"/>
                <w:sz w:val="20"/>
                <w:szCs w:val="20"/>
              </w:rPr>
              <w:t xml:space="preserve">- </w:t>
            </w:r>
            <w:r w:rsidRPr="00BA2309">
              <w:rPr>
                <w:rFonts w:ascii="Arial" w:hAnsi="Arial" w:cs="Arial"/>
                <w:sz w:val="20"/>
                <w:szCs w:val="20"/>
              </w:rPr>
              <w:t>glej pojasnilo spodaj).</w:t>
            </w:r>
          </w:p>
          <w:p w14:paraId="38B95676" w14:textId="77777777" w:rsidR="006B0F9C" w:rsidRPr="00BA2309" w:rsidRDefault="006B0F9C" w:rsidP="005B175E">
            <w:pPr>
              <w:jc w:val="both"/>
              <w:rPr>
                <w:rFonts w:ascii="Arial" w:hAnsi="Arial" w:cs="Arial"/>
                <w:sz w:val="20"/>
                <w:szCs w:val="20"/>
              </w:rPr>
            </w:pPr>
          </w:p>
          <w:p w14:paraId="766CA35A" w14:textId="42930BC8" w:rsidR="005B175E" w:rsidRPr="00BA2309" w:rsidRDefault="005B175E" w:rsidP="005B175E">
            <w:pPr>
              <w:jc w:val="both"/>
              <w:rPr>
                <w:rFonts w:ascii="Arial" w:hAnsi="Arial" w:cs="Arial"/>
                <w:sz w:val="20"/>
                <w:szCs w:val="20"/>
              </w:rPr>
            </w:pPr>
            <w:r w:rsidRPr="00BA2309">
              <w:rPr>
                <w:rFonts w:ascii="Arial" w:hAnsi="Arial" w:cs="Arial"/>
                <w:sz w:val="20"/>
                <w:szCs w:val="20"/>
              </w:rPr>
              <w:t xml:space="preserve">Pri izvajanju </w:t>
            </w:r>
            <w:r w:rsidR="006B0F9C" w:rsidRPr="00BA2309">
              <w:rPr>
                <w:rFonts w:ascii="Arial" w:hAnsi="Arial" w:cs="Arial"/>
                <w:sz w:val="20"/>
                <w:szCs w:val="20"/>
              </w:rPr>
              <w:t>se</w:t>
            </w:r>
            <w:r w:rsidRPr="00BA2309">
              <w:rPr>
                <w:rFonts w:ascii="Arial" w:hAnsi="Arial" w:cs="Arial"/>
                <w:sz w:val="20"/>
                <w:szCs w:val="20"/>
              </w:rPr>
              <w:t xml:space="preserve"> upošteva</w:t>
            </w:r>
            <w:r w:rsidR="004633B2" w:rsidRPr="00BA2309">
              <w:rPr>
                <w:rFonts w:ascii="Arial" w:hAnsi="Arial" w:cs="Arial"/>
                <w:sz w:val="20"/>
                <w:szCs w:val="20"/>
              </w:rPr>
              <w:t xml:space="preserve"> </w:t>
            </w:r>
            <w:r w:rsidRPr="00BA2309">
              <w:rPr>
                <w:rFonts w:ascii="Arial" w:hAnsi="Arial" w:cs="Arial"/>
                <w:sz w:val="20"/>
                <w:szCs w:val="20"/>
              </w:rPr>
              <w:t>smernice iz standarda IEC 62476 ali enakovrednega standarda in</w:t>
            </w:r>
            <w:r w:rsidR="004633B2" w:rsidRPr="00BA2309">
              <w:rPr>
                <w:rFonts w:ascii="Arial" w:hAnsi="Arial" w:cs="Arial"/>
                <w:sz w:val="20"/>
                <w:szCs w:val="20"/>
              </w:rPr>
              <w:t xml:space="preserve"> </w:t>
            </w:r>
            <w:r w:rsidRPr="00BA2309">
              <w:rPr>
                <w:rFonts w:ascii="Arial" w:hAnsi="Arial" w:cs="Arial"/>
                <w:sz w:val="20"/>
                <w:szCs w:val="20"/>
              </w:rPr>
              <w:t>uporabiti zbirko podatkov za deklaracije materialov v skladu s</w:t>
            </w:r>
            <w:r w:rsidR="004633B2" w:rsidRPr="00BA2309">
              <w:rPr>
                <w:rFonts w:ascii="Arial" w:hAnsi="Arial" w:cs="Arial"/>
                <w:sz w:val="20"/>
                <w:szCs w:val="20"/>
              </w:rPr>
              <w:t xml:space="preserve"> </w:t>
            </w:r>
            <w:r w:rsidRPr="00BA2309">
              <w:rPr>
                <w:rFonts w:ascii="Arial" w:hAnsi="Arial" w:cs="Arial"/>
                <w:sz w:val="20"/>
                <w:szCs w:val="20"/>
              </w:rPr>
              <w:t>standardom IEC 62474 kot podlago za identifikacijo, sledenje in</w:t>
            </w:r>
            <w:r w:rsidR="004633B2" w:rsidRPr="00BA2309">
              <w:rPr>
                <w:rFonts w:ascii="Arial" w:hAnsi="Arial" w:cs="Arial"/>
                <w:sz w:val="20"/>
                <w:szCs w:val="20"/>
              </w:rPr>
              <w:t xml:space="preserve"> </w:t>
            </w:r>
            <w:r w:rsidRPr="00BA2309">
              <w:rPr>
                <w:rFonts w:ascii="Arial" w:hAnsi="Arial" w:cs="Arial"/>
                <w:sz w:val="20"/>
                <w:szCs w:val="20"/>
              </w:rPr>
              <w:t>deklariranje posebnih informacij o sestavi izdelkov, ki bodo</w:t>
            </w:r>
            <w:r w:rsidR="004633B2" w:rsidRPr="00BA2309">
              <w:rPr>
                <w:rFonts w:ascii="Arial" w:hAnsi="Arial" w:cs="Arial"/>
                <w:sz w:val="20"/>
                <w:szCs w:val="20"/>
              </w:rPr>
              <w:t xml:space="preserve"> </w:t>
            </w:r>
            <w:r w:rsidRPr="00BA2309">
              <w:rPr>
                <w:rFonts w:ascii="Arial" w:hAnsi="Arial" w:cs="Arial"/>
                <w:sz w:val="20"/>
                <w:szCs w:val="20"/>
              </w:rPr>
              <w:t>dobavljeni. Druga možnost je, da se za zbiranje deklaracij iz dobavne verige uporabi standard IPC1752.</w:t>
            </w:r>
          </w:p>
          <w:p w14:paraId="695C9948" w14:textId="77777777" w:rsidR="004633B2" w:rsidRPr="00BA2309" w:rsidRDefault="004633B2" w:rsidP="005B175E">
            <w:pPr>
              <w:jc w:val="both"/>
              <w:rPr>
                <w:rFonts w:ascii="Arial" w:hAnsi="Arial" w:cs="Arial"/>
                <w:sz w:val="20"/>
                <w:szCs w:val="20"/>
              </w:rPr>
            </w:pPr>
          </w:p>
          <w:p w14:paraId="5260035A" w14:textId="7B664221" w:rsidR="005B175E" w:rsidRPr="00BA2309" w:rsidRDefault="005B175E" w:rsidP="005B175E">
            <w:pPr>
              <w:jc w:val="both"/>
              <w:rPr>
                <w:rFonts w:ascii="Arial" w:hAnsi="Arial" w:cs="Arial"/>
                <w:sz w:val="20"/>
                <w:szCs w:val="20"/>
              </w:rPr>
            </w:pPr>
            <w:r w:rsidRPr="00BA2309">
              <w:rPr>
                <w:rFonts w:ascii="Arial" w:hAnsi="Arial" w:cs="Arial"/>
                <w:sz w:val="20"/>
                <w:szCs w:val="20"/>
              </w:rPr>
              <w:t>Izjave o skladnosti dobavitelja z nadzorom omejenih snovi je treba</w:t>
            </w:r>
            <w:r w:rsidR="004633B2" w:rsidRPr="00BA2309">
              <w:rPr>
                <w:rFonts w:ascii="Arial" w:hAnsi="Arial" w:cs="Arial"/>
                <w:sz w:val="20"/>
                <w:szCs w:val="20"/>
              </w:rPr>
              <w:t xml:space="preserve"> </w:t>
            </w:r>
            <w:r w:rsidRPr="00BA2309">
              <w:rPr>
                <w:rFonts w:ascii="Arial" w:hAnsi="Arial" w:cs="Arial"/>
                <w:sz w:val="20"/>
                <w:szCs w:val="20"/>
              </w:rPr>
              <w:t>zbrati in posodabljati za zadevne materiale, dele in podsklope izdelkov,</w:t>
            </w:r>
            <w:r w:rsidR="004633B2" w:rsidRPr="00BA2309">
              <w:rPr>
                <w:rFonts w:ascii="Arial" w:hAnsi="Arial" w:cs="Arial"/>
                <w:sz w:val="20"/>
                <w:szCs w:val="20"/>
              </w:rPr>
              <w:t xml:space="preserve"> </w:t>
            </w:r>
            <w:r w:rsidRPr="00BA2309">
              <w:rPr>
                <w:rFonts w:ascii="Arial" w:hAnsi="Arial" w:cs="Arial"/>
                <w:sz w:val="20"/>
                <w:szCs w:val="20"/>
              </w:rPr>
              <w:t>ki se dobavijo. Po potrebi jih lahko podpirajo revizije ali analitska</w:t>
            </w:r>
            <w:r w:rsidR="004633B2" w:rsidRPr="00BA2309">
              <w:rPr>
                <w:rFonts w:ascii="Arial" w:hAnsi="Arial" w:cs="Arial"/>
                <w:sz w:val="20"/>
                <w:szCs w:val="20"/>
              </w:rPr>
              <w:t xml:space="preserve"> </w:t>
            </w:r>
            <w:r w:rsidRPr="00BA2309">
              <w:rPr>
                <w:rFonts w:ascii="Arial" w:hAnsi="Arial" w:cs="Arial"/>
                <w:sz w:val="20"/>
                <w:szCs w:val="20"/>
              </w:rPr>
              <w:t xml:space="preserve">preskušanja dobavitelja. </w:t>
            </w:r>
          </w:p>
          <w:p w14:paraId="3BF31541" w14:textId="77777777" w:rsidR="004633B2" w:rsidRPr="00BA2309" w:rsidRDefault="004633B2" w:rsidP="005B175E">
            <w:pPr>
              <w:jc w:val="both"/>
              <w:rPr>
                <w:rFonts w:ascii="Arial" w:hAnsi="Arial" w:cs="Arial"/>
                <w:sz w:val="20"/>
                <w:szCs w:val="20"/>
              </w:rPr>
            </w:pPr>
          </w:p>
          <w:p w14:paraId="2760C5D8" w14:textId="7E0003FE" w:rsidR="005B175E" w:rsidRPr="00BA2309" w:rsidRDefault="005B175E" w:rsidP="005B175E">
            <w:pPr>
              <w:jc w:val="both"/>
              <w:rPr>
                <w:rFonts w:ascii="Arial" w:hAnsi="Arial" w:cs="Arial"/>
                <w:sz w:val="20"/>
                <w:szCs w:val="20"/>
              </w:rPr>
            </w:pPr>
            <w:r w:rsidRPr="00BA2309">
              <w:rPr>
                <w:rFonts w:ascii="Arial" w:hAnsi="Arial" w:cs="Arial"/>
                <w:sz w:val="20"/>
                <w:szCs w:val="20"/>
              </w:rPr>
              <w:t>S postopki nadzora omejenih snovi je treba zagotoviti, da se skladnost</w:t>
            </w:r>
            <w:r w:rsidR="004633B2" w:rsidRPr="00BA2309">
              <w:rPr>
                <w:rFonts w:ascii="Arial" w:hAnsi="Arial" w:cs="Arial"/>
                <w:sz w:val="20"/>
                <w:szCs w:val="20"/>
              </w:rPr>
              <w:t xml:space="preserve"> </w:t>
            </w:r>
            <w:r w:rsidRPr="00BA2309">
              <w:rPr>
                <w:rFonts w:ascii="Arial" w:hAnsi="Arial" w:cs="Arial"/>
                <w:sz w:val="20"/>
                <w:szCs w:val="20"/>
              </w:rPr>
              <w:t>izdelka in dobavitelja znova oceni ob spremembi:</w:t>
            </w:r>
          </w:p>
          <w:p w14:paraId="4692A6D7" w14:textId="4736CF0E" w:rsidR="005B175E" w:rsidRPr="00BA2309" w:rsidRDefault="005B175E" w:rsidP="005565DC">
            <w:pPr>
              <w:pStyle w:val="Odstavekseznama"/>
              <w:numPr>
                <w:ilvl w:val="1"/>
                <w:numId w:val="67"/>
              </w:numPr>
              <w:jc w:val="both"/>
              <w:rPr>
                <w:rFonts w:ascii="Arial" w:hAnsi="Arial" w:cs="Arial"/>
                <w:sz w:val="20"/>
                <w:szCs w:val="20"/>
              </w:rPr>
            </w:pPr>
            <w:r w:rsidRPr="00BA2309">
              <w:rPr>
                <w:rFonts w:ascii="Arial" w:hAnsi="Arial" w:cs="Arial"/>
                <w:sz w:val="20"/>
                <w:szCs w:val="20"/>
              </w:rPr>
              <w:t>zahtev glede omejenih snovi;</w:t>
            </w:r>
          </w:p>
          <w:p w14:paraId="031768DD" w14:textId="541DF841" w:rsidR="005B175E" w:rsidRPr="00BA2309" w:rsidRDefault="005B175E" w:rsidP="005565DC">
            <w:pPr>
              <w:pStyle w:val="Odstavekseznama"/>
              <w:numPr>
                <w:ilvl w:val="1"/>
                <w:numId w:val="67"/>
              </w:numPr>
              <w:jc w:val="both"/>
              <w:rPr>
                <w:rFonts w:ascii="Arial" w:hAnsi="Arial" w:cs="Arial"/>
                <w:sz w:val="20"/>
                <w:szCs w:val="20"/>
              </w:rPr>
            </w:pPr>
            <w:r w:rsidRPr="00BA2309">
              <w:rPr>
                <w:rFonts w:ascii="Arial" w:hAnsi="Arial" w:cs="Arial"/>
                <w:sz w:val="20"/>
                <w:szCs w:val="20"/>
              </w:rPr>
              <w:t>materialov, delov in podsklopov;</w:t>
            </w:r>
          </w:p>
          <w:p w14:paraId="341EA932" w14:textId="4C10E55E" w:rsidR="005B175E" w:rsidRPr="00BA2309" w:rsidRDefault="005B175E" w:rsidP="005565DC">
            <w:pPr>
              <w:pStyle w:val="Odstavekseznama"/>
              <w:numPr>
                <w:ilvl w:val="1"/>
                <w:numId w:val="67"/>
              </w:numPr>
              <w:jc w:val="both"/>
              <w:rPr>
                <w:rFonts w:ascii="Arial" w:hAnsi="Arial" w:cs="Arial"/>
                <w:sz w:val="20"/>
                <w:szCs w:val="20"/>
              </w:rPr>
            </w:pPr>
            <w:r w:rsidRPr="00BA2309">
              <w:rPr>
                <w:rFonts w:ascii="Arial" w:hAnsi="Arial" w:cs="Arial"/>
                <w:sz w:val="20"/>
                <w:szCs w:val="20"/>
              </w:rPr>
              <w:t>proizvodnje in postopkov sestavljanja.</w:t>
            </w:r>
          </w:p>
          <w:p w14:paraId="174DC4E0" w14:textId="77777777" w:rsidR="005B175E" w:rsidRPr="00BA2309" w:rsidRDefault="005B175E" w:rsidP="005B175E">
            <w:pPr>
              <w:jc w:val="both"/>
              <w:rPr>
                <w:rFonts w:ascii="Arial" w:hAnsi="Arial" w:cs="Arial"/>
                <w:sz w:val="20"/>
                <w:szCs w:val="20"/>
              </w:rPr>
            </w:pPr>
          </w:p>
          <w:p w14:paraId="1D868A76" w14:textId="36E3E906" w:rsidR="005B175E" w:rsidRPr="00BA2309" w:rsidRDefault="006D35F5" w:rsidP="005B175E">
            <w:pPr>
              <w:jc w:val="both"/>
              <w:rPr>
                <w:rFonts w:ascii="Arial" w:hAnsi="Arial" w:cs="Arial"/>
                <w:sz w:val="20"/>
                <w:szCs w:val="20"/>
              </w:rPr>
            </w:pPr>
            <w:r w:rsidRPr="00BA2309">
              <w:rPr>
                <w:rFonts w:ascii="Arial" w:hAnsi="Arial" w:cs="Arial"/>
                <w:sz w:val="20"/>
                <w:szCs w:val="20"/>
              </w:rPr>
              <w:t>Način dokazovanja:</w:t>
            </w:r>
          </w:p>
          <w:p w14:paraId="6DB05F00" w14:textId="0E01ADF7" w:rsidR="005565DC" w:rsidRPr="00BA2309" w:rsidRDefault="005565DC" w:rsidP="005565DC">
            <w:pPr>
              <w:jc w:val="both"/>
              <w:rPr>
                <w:rFonts w:ascii="Arial" w:hAnsi="Arial" w:cs="Arial"/>
                <w:sz w:val="20"/>
                <w:szCs w:val="20"/>
              </w:rPr>
            </w:pPr>
            <w:r w:rsidRPr="00BA2309">
              <w:rPr>
                <w:rFonts w:ascii="Arial" w:hAnsi="Arial" w:cs="Arial"/>
                <w:sz w:val="20"/>
                <w:szCs w:val="20"/>
              </w:rPr>
              <w:t>Ponudnik mora</w:t>
            </w:r>
            <w:r w:rsidR="00C74D06" w:rsidRPr="00BA2309">
              <w:rPr>
                <w:rFonts w:ascii="Arial" w:hAnsi="Arial" w:cs="Arial"/>
                <w:sz w:val="20"/>
                <w:szCs w:val="20"/>
              </w:rPr>
              <w:t xml:space="preserve"> v</w:t>
            </w:r>
            <w:r w:rsidRPr="00BA2309">
              <w:rPr>
                <w:rFonts w:ascii="Arial" w:hAnsi="Arial" w:cs="Arial"/>
                <w:sz w:val="20"/>
                <w:szCs w:val="20"/>
              </w:rPr>
              <w:t xml:space="preserve"> ponudbi priložiti:</w:t>
            </w:r>
          </w:p>
          <w:p w14:paraId="22397CE9" w14:textId="40B04E50" w:rsidR="005565DC" w:rsidRPr="00BA2309" w:rsidRDefault="005565DC" w:rsidP="005565DC">
            <w:pPr>
              <w:pStyle w:val="Odstavekseznama"/>
              <w:numPr>
                <w:ilvl w:val="1"/>
                <w:numId w:val="67"/>
              </w:numPr>
              <w:jc w:val="both"/>
              <w:rPr>
                <w:rFonts w:ascii="Arial" w:hAnsi="Arial" w:cs="Arial"/>
                <w:sz w:val="20"/>
                <w:szCs w:val="20"/>
              </w:rPr>
            </w:pPr>
            <w:r w:rsidRPr="00BA2309">
              <w:rPr>
                <w:rFonts w:ascii="Arial" w:hAnsi="Arial" w:cs="Arial"/>
                <w:sz w:val="20"/>
                <w:szCs w:val="20"/>
              </w:rPr>
              <w:t xml:space="preserve">potrdilo, da ima </w:t>
            </w:r>
            <w:r w:rsidR="00254683" w:rsidRPr="00BA2309">
              <w:rPr>
                <w:rFonts w:ascii="Arial" w:hAnsi="Arial" w:cs="Arial"/>
                <w:sz w:val="20"/>
                <w:szCs w:val="20"/>
              </w:rPr>
              <w:t>izdelek</w:t>
            </w:r>
            <w:r w:rsidRPr="00BA2309">
              <w:rPr>
                <w:rFonts w:ascii="Arial" w:hAnsi="Arial" w:cs="Arial"/>
                <w:sz w:val="20"/>
                <w:szCs w:val="20"/>
              </w:rPr>
              <w:t xml:space="preserve"> znak za okolje tipa I, iz katerega izhaja, da so zahteve izpolnjene, ali</w:t>
            </w:r>
          </w:p>
          <w:p w14:paraId="638E15C1" w14:textId="61FEA3BB" w:rsidR="005565DC" w:rsidRPr="00BA2309" w:rsidRDefault="005565DC" w:rsidP="005565DC">
            <w:pPr>
              <w:pStyle w:val="Odstavekseznama"/>
              <w:numPr>
                <w:ilvl w:val="1"/>
                <w:numId w:val="67"/>
              </w:numPr>
              <w:jc w:val="both"/>
              <w:rPr>
                <w:rFonts w:ascii="Arial" w:hAnsi="Arial" w:cs="Arial"/>
                <w:sz w:val="20"/>
                <w:szCs w:val="20"/>
              </w:rPr>
            </w:pPr>
            <w:r w:rsidRPr="00BA2309">
              <w:rPr>
                <w:rFonts w:ascii="Arial" w:hAnsi="Arial" w:cs="Arial"/>
                <w:sz w:val="20"/>
                <w:szCs w:val="20"/>
              </w:rPr>
              <w:t>tehnično dokumentacijo proizvajalca, iz katere izhaja, da so zahteve izpolnjene, ali</w:t>
            </w:r>
          </w:p>
          <w:p w14:paraId="57727978" w14:textId="77777777" w:rsidR="00273B9D" w:rsidRPr="00BA2309" w:rsidRDefault="005565DC" w:rsidP="00273B9D">
            <w:pPr>
              <w:pStyle w:val="Odstavekseznama"/>
              <w:numPr>
                <w:ilvl w:val="1"/>
                <w:numId w:val="67"/>
              </w:numPr>
              <w:jc w:val="both"/>
              <w:rPr>
                <w:rFonts w:ascii="Arial" w:hAnsi="Arial" w:cs="Arial"/>
                <w:sz w:val="20"/>
                <w:szCs w:val="20"/>
              </w:rPr>
            </w:pPr>
            <w:r w:rsidRPr="00BA2309">
              <w:rPr>
                <w:rFonts w:ascii="Arial" w:hAnsi="Arial" w:cs="Arial"/>
                <w:sz w:val="20"/>
                <w:szCs w:val="20"/>
              </w:rPr>
              <w:t>izjavo o skladnosti z zahtevo.</w:t>
            </w:r>
          </w:p>
          <w:p w14:paraId="7B16A226" w14:textId="77777777" w:rsidR="00273B9D" w:rsidRPr="00BA2309" w:rsidRDefault="00273B9D" w:rsidP="00273B9D">
            <w:pPr>
              <w:pStyle w:val="Odstavekseznama"/>
              <w:ind w:left="360"/>
              <w:jc w:val="both"/>
              <w:rPr>
                <w:rFonts w:ascii="Arial" w:hAnsi="Arial" w:cs="Arial"/>
                <w:sz w:val="20"/>
                <w:szCs w:val="20"/>
              </w:rPr>
            </w:pPr>
          </w:p>
          <w:p w14:paraId="0C7F2E67" w14:textId="5607BA10" w:rsidR="00273B9D" w:rsidRPr="00BA2309" w:rsidRDefault="00273B9D" w:rsidP="00273B9D">
            <w:pPr>
              <w:jc w:val="both"/>
              <w:rPr>
                <w:rFonts w:ascii="Arial" w:hAnsi="Arial" w:cs="Arial"/>
                <w:sz w:val="20"/>
                <w:szCs w:val="20"/>
              </w:rPr>
            </w:pPr>
            <w:r w:rsidRPr="00BA2309">
              <w:rPr>
                <w:rFonts w:ascii="Arial" w:hAnsi="Arial" w:cs="Arial"/>
                <w:sz w:val="20"/>
                <w:szCs w:val="20"/>
              </w:rPr>
              <w:t xml:space="preserve">Pojasnilo: </w:t>
            </w:r>
          </w:p>
          <w:p w14:paraId="2B49D814" w14:textId="08909384" w:rsidR="00273B9D" w:rsidRPr="00BA2309" w:rsidRDefault="00273B9D" w:rsidP="00273B9D">
            <w:pPr>
              <w:jc w:val="both"/>
              <w:rPr>
                <w:rFonts w:ascii="Arial" w:hAnsi="Arial" w:cs="Arial"/>
                <w:sz w:val="20"/>
                <w:szCs w:val="20"/>
              </w:rPr>
            </w:pPr>
            <w:r w:rsidRPr="00BA2309">
              <w:rPr>
                <w:rFonts w:ascii="Arial" w:hAnsi="Arial" w:cs="Arial"/>
                <w:sz w:val="20"/>
                <w:szCs w:val="20"/>
              </w:rPr>
              <w:lastRenderedPageBreak/>
              <w:t>Sedanji seznam omejenih snovi v skladu z Direktivo RoHS je opredeljen v Prilogi II k Delegirani direktivi Komisije (EU) 2015/863 z dne 31. marca 2015 o spremembi Priloge II k Direktivi 2011/65/EU Evropskega parlamenta in Sveta v zvezi s seznamom omejenih snovi.</w:t>
            </w:r>
            <w:r w:rsidR="00D140AA" w:rsidRPr="00BA2309">
              <w:rPr>
                <w:rStyle w:val="Sprotnaopomba-sklic"/>
                <w:rFonts w:ascii="Arial" w:hAnsi="Arial" w:cs="Arial"/>
                <w:sz w:val="20"/>
                <w:szCs w:val="20"/>
              </w:rPr>
              <w:footnoteReference w:id="3"/>
            </w:r>
          </w:p>
          <w:p w14:paraId="753FD149" w14:textId="77777777" w:rsidR="009627B3" w:rsidRPr="00BA2309" w:rsidRDefault="009627B3" w:rsidP="00273B9D">
            <w:pPr>
              <w:jc w:val="both"/>
              <w:rPr>
                <w:rFonts w:ascii="Arial" w:hAnsi="Arial" w:cs="Arial"/>
                <w:sz w:val="20"/>
                <w:szCs w:val="20"/>
              </w:rPr>
            </w:pPr>
          </w:p>
          <w:p w14:paraId="0DFED2EB" w14:textId="4593AB4A" w:rsidR="00273B9D" w:rsidRPr="00BA2309" w:rsidRDefault="00273B9D" w:rsidP="00273B9D">
            <w:pPr>
              <w:jc w:val="both"/>
              <w:rPr>
                <w:rFonts w:ascii="Arial" w:hAnsi="Arial" w:cs="Arial"/>
                <w:sz w:val="20"/>
                <w:szCs w:val="20"/>
              </w:rPr>
            </w:pPr>
            <w:r w:rsidRPr="00BA2309">
              <w:rPr>
                <w:rFonts w:ascii="Arial" w:hAnsi="Arial" w:cs="Arial"/>
                <w:sz w:val="20"/>
                <w:szCs w:val="20"/>
              </w:rPr>
              <w:t>Priloga XVII k Uredbi (ES) št. 1907/2006 o registraciji, evalvaciji, avtorizaciji in omejevanju kemikalij (uredba REACH) vsebuje seznam snovi,</w:t>
            </w:r>
            <w:r w:rsidR="009627B3" w:rsidRPr="00BA2309">
              <w:rPr>
                <w:rFonts w:ascii="Arial" w:hAnsi="Arial" w:cs="Arial"/>
                <w:sz w:val="20"/>
                <w:szCs w:val="20"/>
              </w:rPr>
              <w:t xml:space="preserve"> </w:t>
            </w:r>
            <w:r w:rsidRPr="00BA2309">
              <w:rPr>
                <w:rFonts w:ascii="Arial" w:hAnsi="Arial" w:cs="Arial"/>
                <w:sz w:val="20"/>
                <w:szCs w:val="20"/>
              </w:rPr>
              <w:t>ki se ne smejo proizvajati, dajati v promet ali uporabljati, če ne izpolnjujejo pogoje te omejitve. Seznam omejenih snovi je objavljen in se redno</w:t>
            </w:r>
            <w:r w:rsidR="009627B3" w:rsidRPr="00BA2309">
              <w:rPr>
                <w:rFonts w:ascii="Arial" w:hAnsi="Arial" w:cs="Arial"/>
                <w:sz w:val="20"/>
                <w:szCs w:val="20"/>
              </w:rPr>
              <w:t xml:space="preserve"> </w:t>
            </w:r>
            <w:r w:rsidRPr="00BA2309">
              <w:rPr>
                <w:rFonts w:ascii="Arial" w:hAnsi="Arial" w:cs="Arial"/>
                <w:sz w:val="20"/>
                <w:szCs w:val="20"/>
              </w:rPr>
              <w:t xml:space="preserve">posodablja na spletišču agencije ECHA: </w:t>
            </w:r>
            <w:hyperlink r:id="rId10" w:history="1">
              <w:r w:rsidR="009627B3" w:rsidRPr="00BA2309">
                <w:rPr>
                  <w:rStyle w:val="Hiperpovezava"/>
                  <w:rFonts w:ascii="Arial" w:hAnsi="Arial" w:cs="Arial"/>
                  <w:sz w:val="20"/>
                  <w:szCs w:val="20"/>
                </w:rPr>
                <w:t>https://echa.europa.eu/substances-restricted-under-reach</w:t>
              </w:r>
            </w:hyperlink>
            <w:r w:rsidRPr="00BA2309">
              <w:rPr>
                <w:rFonts w:ascii="Arial" w:hAnsi="Arial" w:cs="Arial"/>
                <w:sz w:val="20"/>
                <w:szCs w:val="20"/>
              </w:rPr>
              <w:t>.</w:t>
            </w:r>
          </w:p>
          <w:p w14:paraId="399CF58C" w14:textId="77777777" w:rsidR="009627B3" w:rsidRPr="00BA2309" w:rsidRDefault="009627B3" w:rsidP="00273B9D">
            <w:pPr>
              <w:jc w:val="both"/>
              <w:rPr>
                <w:rFonts w:ascii="Arial" w:hAnsi="Arial" w:cs="Arial"/>
                <w:sz w:val="20"/>
                <w:szCs w:val="20"/>
              </w:rPr>
            </w:pPr>
          </w:p>
          <w:p w14:paraId="4EA2FCB3" w14:textId="5ACA206B" w:rsidR="00273B9D" w:rsidRPr="00BA2309" w:rsidRDefault="00273B9D" w:rsidP="007F405D">
            <w:pPr>
              <w:jc w:val="both"/>
              <w:rPr>
                <w:rFonts w:ascii="Arial" w:hAnsi="Arial" w:cs="Arial"/>
                <w:sz w:val="20"/>
                <w:szCs w:val="20"/>
              </w:rPr>
            </w:pPr>
            <w:r w:rsidRPr="00BA2309">
              <w:rPr>
                <w:rFonts w:ascii="Arial" w:hAnsi="Arial" w:cs="Arial"/>
                <w:sz w:val="20"/>
                <w:szCs w:val="20"/>
              </w:rPr>
              <w:t>Seznam kandidatnih snovi, ki vzbujajo veliko zaskrbljenost in za katere je treba pridobiti avtorizacijo, je objavljen v skladu s členom 59(10)</w:t>
            </w:r>
            <w:r w:rsidR="009627B3" w:rsidRPr="00BA2309">
              <w:rPr>
                <w:rFonts w:ascii="Arial" w:hAnsi="Arial" w:cs="Arial"/>
                <w:sz w:val="20"/>
                <w:szCs w:val="20"/>
              </w:rPr>
              <w:t xml:space="preserve"> U</w:t>
            </w:r>
            <w:r w:rsidRPr="00BA2309">
              <w:rPr>
                <w:rFonts w:ascii="Arial" w:hAnsi="Arial" w:cs="Arial"/>
                <w:sz w:val="20"/>
                <w:szCs w:val="20"/>
              </w:rPr>
              <w:t>redbe REACH in se redno posodablja na spletišču agencije ECHA</w:t>
            </w:r>
            <w:r w:rsidR="009627B3" w:rsidRPr="00BA2309">
              <w:rPr>
                <w:rFonts w:ascii="Arial" w:hAnsi="Arial" w:cs="Arial"/>
                <w:sz w:val="20"/>
                <w:szCs w:val="20"/>
              </w:rPr>
              <w:t>:</w:t>
            </w:r>
            <w:r w:rsidRPr="00BA2309">
              <w:rPr>
                <w:rFonts w:ascii="Arial" w:hAnsi="Arial" w:cs="Arial"/>
                <w:sz w:val="20"/>
                <w:szCs w:val="20"/>
              </w:rPr>
              <w:t xml:space="preserve"> </w:t>
            </w:r>
            <w:hyperlink r:id="rId11" w:history="1">
              <w:r w:rsidR="009627B3" w:rsidRPr="00BA2309">
                <w:rPr>
                  <w:rStyle w:val="Hiperpovezava"/>
                  <w:rFonts w:ascii="Arial" w:hAnsi="Arial" w:cs="Arial"/>
                  <w:sz w:val="20"/>
                  <w:szCs w:val="20"/>
                </w:rPr>
                <w:t>https://echa.europa.eu/sl/candidate-list-table</w:t>
              </w:r>
            </w:hyperlink>
            <w:r w:rsidRPr="00BA2309">
              <w:rPr>
                <w:rFonts w:ascii="Arial" w:hAnsi="Arial" w:cs="Arial"/>
                <w:sz w:val="20"/>
                <w:szCs w:val="20"/>
              </w:rPr>
              <w:t>.</w:t>
            </w:r>
            <w:r w:rsidR="007F405D" w:rsidRPr="00BA2309">
              <w:rPr>
                <w:rFonts w:ascii="Arial" w:hAnsi="Arial" w:cs="Arial"/>
                <w:sz w:val="20"/>
                <w:szCs w:val="20"/>
              </w:rPr>
              <w:t xml:space="preserve"> </w:t>
            </w:r>
            <w:r w:rsidRPr="00BA2309">
              <w:rPr>
                <w:rFonts w:ascii="Arial" w:hAnsi="Arial" w:cs="Arial"/>
                <w:sz w:val="20"/>
                <w:szCs w:val="20"/>
              </w:rPr>
              <w:t>Za snovi, opredeljene kot SVHC</w:t>
            </w:r>
            <w:r w:rsidR="00180779" w:rsidRPr="00BA2309">
              <w:rPr>
                <w:rFonts w:ascii="Arial" w:hAnsi="Arial" w:cs="Arial"/>
                <w:sz w:val="20"/>
                <w:szCs w:val="20"/>
              </w:rPr>
              <w:t xml:space="preserve"> (Snov, ki vzbuja veliko zaskrbljenost)</w:t>
            </w:r>
            <w:r w:rsidRPr="00BA2309">
              <w:rPr>
                <w:rFonts w:ascii="Arial" w:hAnsi="Arial" w:cs="Arial"/>
                <w:sz w:val="20"/>
                <w:szCs w:val="20"/>
              </w:rPr>
              <w:t xml:space="preserve">, vključene na seznam kandidatnih snovi, se v skladu s </w:t>
            </w:r>
            <w:r w:rsidR="00911042" w:rsidRPr="00BA2309">
              <w:rPr>
                <w:rFonts w:ascii="Arial" w:hAnsi="Arial" w:cs="Arial"/>
                <w:sz w:val="20"/>
                <w:szCs w:val="20"/>
              </w:rPr>
              <w:t xml:space="preserve">33. </w:t>
            </w:r>
            <w:r w:rsidRPr="00BA2309">
              <w:rPr>
                <w:rFonts w:ascii="Arial" w:hAnsi="Arial" w:cs="Arial"/>
                <w:sz w:val="20"/>
                <w:szCs w:val="20"/>
              </w:rPr>
              <w:t xml:space="preserve">členom </w:t>
            </w:r>
            <w:r w:rsidR="00911042" w:rsidRPr="00BA2309">
              <w:rPr>
                <w:rFonts w:ascii="Arial" w:hAnsi="Arial" w:cs="Arial"/>
                <w:sz w:val="20"/>
                <w:szCs w:val="20"/>
              </w:rPr>
              <w:t>U</w:t>
            </w:r>
            <w:r w:rsidRPr="00BA2309">
              <w:rPr>
                <w:rFonts w:ascii="Arial" w:hAnsi="Arial" w:cs="Arial"/>
                <w:sz w:val="20"/>
                <w:szCs w:val="20"/>
              </w:rPr>
              <w:t>redbe REACH uporablja posebna obveznost</w:t>
            </w:r>
            <w:r w:rsidR="007F405D" w:rsidRPr="00BA2309">
              <w:rPr>
                <w:rFonts w:ascii="Arial" w:hAnsi="Arial" w:cs="Arial"/>
                <w:sz w:val="20"/>
                <w:szCs w:val="20"/>
              </w:rPr>
              <w:t xml:space="preserve"> </w:t>
            </w:r>
            <w:r w:rsidRPr="00BA2309">
              <w:rPr>
                <w:rFonts w:ascii="Arial" w:hAnsi="Arial" w:cs="Arial"/>
                <w:sz w:val="20"/>
                <w:szCs w:val="20"/>
              </w:rPr>
              <w:t>sporočanja informacij o snoveh v izdelkih. To informacije bi se morale sporočati vzdolž dobavne verige brez zahtevkov. Enake informacije</w:t>
            </w:r>
            <w:r w:rsidR="007F405D" w:rsidRPr="00BA2309">
              <w:rPr>
                <w:rFonts w:ascii="Arial" w:hAnsi="Arial" w:cs="Arial"/>
                <w:sz w:val="20"/>
                <w:szCs w:val="20"/>
              </w:rPr>
              <w:t xml:space="preserve"> </w:t>
            </w:r>
            <w:r w:rsidRPr="00BA2309">
              <w:rPr>
                <w:rFonts w:ascii="Arial" w:hAnsi="Arial" w:cs="Arial"/>
                <w:sz w:val="20"/>
                <w:szCs w:val="20"/>
              </w:rPr>
              <w:t>morajo agenciji ECHA predložiti tudi vsi dobavitelji v dobavni verigi v skladu s 9(1)(i)</w:t>
            </w:r>
            <w:r w:rsidR="00911042" w:rsidRPr="00BA2309">
              <w:rPr>
                <w:rFonts w:ascii="Arial" w:hAnsi="Arial" w:cs="Arial"/>
                <w:sz w:val="20"/>
                <w:szCs w:val="20"/>
              </w:rPr>
              <w:t xml:space="preserve"> členom</w:t>
            </w:r>
            <w:r w:rsidRPr="00BA2309">
              <w:rPr>
                <w:rFonts w:ascii="Arial" w:hAnsi="Arial" w:cs="Arial"/>
                <w:sz w:val="20"/>
                <w:szCs w:val="20"/>
              </w:rPr>
              <w:t xml:space="preserve"> okvirne direktive o odpadkih</w:t>
            </w:r>
            <w:r w:rsidR="000A0530" w:rsidRPr="00BA2309">
              <w:rPr>
                <w:rStyle w:val="Sprotnaopomba-sklic"/>
                <w:rFonts w:ascii="Arial" w:hAnsi="Arial" w:cs="Arial"/>
                <w:sz w:val="20"/>
                <w:szCs w:val="20"/>
              </w:rPr>
              <w:footnoteReference w:id="4"/>
            </w:r>
            <w:r w:rsidR="007F405D" w:rsidRPr="00BA2309">
              <w:rPr>
                <w:rFonts w:ascii="Arial" w:hAnsi="Arial" w:cs="Arial"/>
                <w:sz w:val="20"/>
                <w:szCs w:val="20"/>
              </w:rPr>
              <w:t xml:space="preserve"> </w:t>
            </w:r>
            <w:r w:rsidRPr="00BA2309">
              <w:rPr>
                <w:rFonts w:ascii="Arial" w:hAnsi="Arial" w:cs="Arial"/>
                <w:sz w:val="20"/>
                <w:szCs w:val="20"/>
              </w:rPr>
              <w:t>(</w:t>
            </w:r>
            <w:hyperlink r:id="rId12" w:history="1">
              <w:r w:rsidR="008A5D0C" w:rsidRPr="00BA2309">
                <w:rPr>
                  <w:rStyle w:val="Hiperpovezava"/>
                  <w:rFonts w:ascii="Arial" w:hAnsi="Arial" w:cs="Arial"/>
                  <w:sz w:val="20"/>
                  <w:szCs w:val="20"/>
                </w:rPr>
                <w:t>https://echa.europa.eu/scip</w:t>
              </w:r>
            </w:hyperlink>
            <w:r w:rsidRPr="00BA2309">
              <w:rPr>
                <w:rFonts w:ascii="Arial" w:hAnsi="Arial" w:cs="Arial"/>
                <w:sz w:val="20"/>
                <w:szCs w:val="20"/>
              </w:rPr>
              <w:t>). Te informacije bodo javno dostopne v podatkovni zbirki snovi, ki vzbujajo zaskrbljenost, v izdelkih.</w:t>
            </w:r>
          </w:p>
        </w:tc>
      </w:tr>
    </w:tbl>
    <w:p w14:paraId="19BF491D" w14:textId="2C401BA8" w:rsidR="008F5016" w:rsidRPr="00BA2309" w:rsidRDefault="008F5016" w:rsidP="008F5016">
      <w:pPr>
        <w:rPr>
          <w:rFonts w:ascii="Arial" w:hAnsi="Arial" w:cs="Arial"/>
          <w:sz w:val="12"/>
          <w:szCs w:val="12"/>
        </w:rPr>
      </w:pPr>
    </w:p>
    <w:tbl>
      <w:tblPr>
        <w:tblStyle w:val="Tabelamrea"/>
        <w:tblW w:w="9119" w:type="dxa"/>
        <w:tblLook w:val="04A0" w:firstRow="1" w:lastRow="0" w:firstColumn="1" w:lastColumn="0" w:noHBand="0" w:noVBand="1"/>
        <w:tblCaption w:val="Tabela za tehnične specifikacije"/>
        <w:tblDescription w:val="Tabela prikazuje uporabo tehničnih specifikacij za javno naročanje osebnih računalnikov. Prirpavljenih je 8 vrst specifikacij. "/>
      </w:tblPr>
      <w:tblGrid>
        <w:gridCol w:w="756"/>
        <w:gridCol w:w="8363"/>
      </w:tblGrid>
      <w:tr w:rsidR="00A8560C" w:rsidRPr="00BA2309" w14:paraId="3292366D" w14:textId="77777777" w:rsidTr="00D81F1B">
        <w:trPr>
          <w:trHeight w:val="80"/>
        </w:trPr>
        <w:tc>
          <w:tcPr>
            <w:tcW w:w="9119" w:type="dxa"/>
            <w:gridSpan w:val="2"/>
            <w:tcBorders>
              <w:right w:val="single" w:sz="4" w:space="0" w:color="auto"/>
            </w:tcBorders>
            <w:shd w:val="clear" w:color="auto" w:fill="70AD47" w:themeFill="accent6"/>
          </w:tcPr>
          <w:p w14:paraId="786C8DDB" w14:textId="0E9BBC49" w:rsidR="00A8560C" w:rsidRPr="00BA2309" w:rsidRDefault="00A8560C" w:rsidP="003E2301">
            <w:pPr>
              <w:pStyle w:val="Naslov3"/>
              <w:spacing w:before="0"/>
              <w:rPr>
                <w:rFonts w:ascii="Arial" w:hAnsi="Arial" w:cs="Arial"/>
                <w:b/>
                <w:bCs/>
                <w:sz w:val="20"/>
                <w:szCs w:val="20"/>
              </w:rPr>
            </w:pPr>
            <w:bookmarkStart w:id="10" w:name="_Toc216253073"/>
            <w:r w:rsidRPr="00BA2309">
              <w:rPr>
                <w:rFonts w:ascii="Arial" w:eastAsia="Arial" w:hAnsi="Arial" w:cs="Arial"/>
                <w:b/>
                <w:bCs/>
                <w:color w:val="auto"/>
                <w:spacing w:val="3"/>
                <w:sz w:val="20"/>
                <w:szCs w:val="20"/>
              </w:rPr>
              <w:t>T</w:t>
            </w:r>
            <w:r w:rsidRPr="00BA2309">
              <w:rPr>
                <w:rFonts w:ascii="Arial" w:eastAsia="Arial" w:hAnsi="Arial" w:cs="Arial"/>
                <w:b/>
                <w:bCs/>
                <w:color w:val="auto"/>
                <w:sz w:val="20"/>
                <w:szCs w:val="20"/>
              </w:rPr>
              <w:t>eh</w:t>
            </w:r>
            <w:r w:rsidRPr="00BA2309">
              <w:rPr>
                <w:rFonts w:ascii="Arial" w:eastAsia="Arial" w:hAnsi="Arial" w:cs="Arial"/>
                <w:b/>
                <w:bCs/>
                <w:color w:val="auto"/>
                <w:spacing w:val="1"/>
                <w:sz w:val="20"/>
                <w:szCs w:val="20"/>
              </w:rPr>
              <w:t>n</w:t>
            </w:r>
            <w:r w:rsidRPr="00BA2309">
              <w:rPr>
                <w:rFonts w:ascii="Arial" w:eastAsia="Arial" w:hAnsi="Arial" w:cs="Arial"/>
                <w:b/>
                <w:bCs/>
                <w:color w:val="auto"/>
                <w:sz w:val="20"/>
                <w:szCs w:val="20"/>
              </w:rPr>
              <w:t>ične</w:t>
            </w:r>
            <w:r w:rsidRPr="00BA2309">
              <w:rPr>
                <w:rFonts w:ascii="Arial" w:eastAsia="Arial" w:hAnsi="Arial" w:cs="Arial"/>
                <w:b/>
                <w:bCs/>
                <w:color w:val="auto"/>
                <w:spacing w:val="-9"/>
                <w:sz w:val="20"/>
                <w:szCs w:val="20"/>
              </w:rPr>
              <w:t xml:space="preserve"> </w:t>
            </w:r>
            <w:r w:rsidRPr="00BA2309">
              <w:rPr>
                <w:rFonts w:ascii="Arial" w:eastAsia="Arial" w:hAnsi="Arial" w:cs="Arial"/>
                <w:b/>
                <w:bCs/>
                <w:color w:val="auto"/>
                <w:spacing w:val="-1"/>
                <w:sz w:val="20"/>
                <w:szCs w:val="20"/>
              </w:rPr>
              <w:t>s</w:t>
            </w:r>
            <w:r w:rsidRPr="00BA2309">
              <w:rPr>
                <w:rFonts w:ascii="Arial" w:eastAsia="Arial" w:hAnsi="Arial" w:cs="Arial"/>
                <w:b/>
                <w:bCs/>
                <w:color w:val="auto"/>
                <w:sz w:val="20"/>
                <w:szCs w:val="20"/>
              </w:rPr>
              <w:t>pe</w:t>
            </w:r>
            <w:r w:rsidRPr="00BA2309">
              <w:rPr>
                <w:rFonts w:ascii="Arial" w:eastAsia="Arial" w:hAnsi="Arial" w:cs="Arial"/>
                <w:b/>
                <w:bCs/>
                <w:color w:val="auto"/>
                <w:spacing w:val="1"/>
                <w:sz w:val="20"/>
                <w:szCs w:val="20"/>
              </w:rPr>
              <w:t>c</w:t>
            </w:r>
            <w:r w:rsidRPr="00BA2309">
              <w:rPr>
                <w:rFonts w:ascii="Arial" w:eastAsia="Arial" w:hAnsi="Arial" w:cs="Arial"/>
                <w:b/>
                <w:bCs/>
                <w:color w:val="auto"/>
                <w:sz w:val="20"/>
                <w:szCs w:val="20"/>
              </w:rPr>
              <w:t>ifik</w:t>
            </w:r>
            <w:r w:rsidRPr="00BA2309">
              <w:rPr>
                <w:rFonts w:ascii="Arial" w:eastAsia="Arial" w:hAnsi="Arial" w:cs="Arial"/>
                <w:b/>
                <w:bCs/>
                <w:color w:val="auto"/>
                <w:spacing w:val="1"/>
                <w:sz w:val="20"/>
                <w:szCs w:val="20"/>
              </w:rPr>
              <w:t>a</w:t>
            </w:r>
            <w:r w:rsidRPr="00BA2309">
              <w:rPr>
                <w:rFonts w:ascii="Arial" w:eastAsia="Arial" w:hAnsi="Arial" w:cs="Arial"/>
                <w:b/>
                <w:bCs/>
                <w:color w:val="auto"/>
                <w:spacing w:val="2"/>
                <w:sz w:val="20"/>
                <w:szCs w:val="20"/>
              </w:rPr>
              <w:t>c</w:t>
            </w:r>
            <w:r w:rsidRPr="00BA2309">
              <w:rPr>
                <w:rFonts w:ascii="Arial" w:eastAsia="Arial" w:hAnsi="Arial" w:cs="Arial"/>
                <w:b/>
                <w:bCs/>
                <w:color w:val="auto"/>
                <w:sz w:val="20"/>
                <w:szCs w:val="20"/>
              </w:rPr>
              <w:t>ije</w:t>
            </w:r>
            <w:r w:rsidR="00A939F0" w:rsidRPr="00BA2309">
              <w:rPr>
                <w:rFonts w:ascii="Arial" w:eastAsia="Arial" w:hAnsi="Arial" w:cs="Arial"/>
                <w:b/>
                <w:bCs/>
                <w:color w:val="auto"/>
                <w:sz w:val="20"/>
                <w:szCs w:val="20"/>
              </w:rPr>
              <w:t xml:space="preserve"> (TS)</w:t>
            </w:r>
            <w:bookmarkEnd w:id="10"/>
          </w:p>
        </w:tc>
      </w:tr>
      <w:tr w:rsidR="00A8560C" w:rsidRPr="00BA2309" w14:paraId="2D21DC81" w14:textId="77777777" w:rsidTr="00D81F1B">
        <w:trPr>
          <w:trHeight w:val="339"/>
        </w:trPr>
        <w:tc>
          <w:tcPr>
            <w:tcW w:w="9119" w:type="dxa"/>
            <w:gridSpan w:val="2"/>
          </w:tcPr>
          <w:p w14:paraId="4CC4B661" w14:textId="77777777" w:rsidR="00A8560C" w:rsidRPr="00BA2309" w:rsidRDefault="00A8560C" w:rsidP="00A8560C">
            <w:pPr>
              <w:spacing w:line="220" w:lineRule="exact"/>
              <w:ind w:right="170"/>
              <w:jc w:val="both"/>
              <w:rPr>
                <w:rFonts w:ascii="Arial" w:eastAsia="Arial" w:hAnsi="Arial" w:cs="Arial"/>
                <w:spacing w:val="-5"/>
                <w:kern w:val="0"/>
                <w:sz w:val="20"/>
                <w:szCs w:val="20"/>
                <w14:ligatures w14:val="none"/>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p>
          <w:p w14:paraId="2831FA51" w14:textId="3339B793" w:rsidR="00A8560C" w:rsidRPr="00BA2309" w:rsidRDefault="00A8560C" w:rsidP="00A8560C">
            <w:pPr>
              <w:spacing w:line="220" w:lineRule="exact"/>
              <w:ind w:right="170"/>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 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1"/>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spacing w:val="2"/>
                <w:kern w:val="0"/>
                <w:sz w:val="20"/>
                <w:szCs w:val="20"/>
                <w14:ligatures w14:val="none"/>
              </w:rPr>
              <w:t>e</w:t>
            </w:r>
            <w:r w:rsidRPr="00BA2309">
              <w:rPr>
                <w:rFonts w:ascii="Arial" w:eastAsia="Arial" w:hAnsi="Arial" w:cs="Arial"/>
                <w:spacing w:val="-4"/>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ga</w:t>
            </w:r>
            <w:r w:rsidRPr="00BA2309">
              <w:rPr>
                <w:rFonts w:ascii="Arial" w:eastAsia="Arial" w:hAnsi="Arial" w:cs="Arial"/>
                <w:spacing w:val="-14"/>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kern w:val="0"/>
                <w:sz w:val="20"/>
                <w:szCs w:val="20"/>
                <w14:ligatures w14:val="none"/>
              </w:rPr>
              <w:t>:</w:t>
            </w:r>
          </w:p>
        </w:tc>
      </w:tr>
      <w:tr w:rsidR="00A8560C" w:rsidRPr="00BA2309" w14:paraId="4F0E40AA" w14:textId="77777777" w:rsidTr="00D81F1B">
        <w:trPr>
          <w:trHeight w:val="339"/>
        </w:trPr>
        <w:tc>
          <w:tcPr>
            <w:tcW w:w="756" w:type="dxa"/>
          </w:tcPr>
          <w:p w14:paraId="0715122A" w14:textId="77168276" w:rsidR="00A8560C" w:rsidRPr="00BA2309" w:rsidRDefault="00FD4B9A" w:rsidP="0019638A">
            <w:pPr>
              <w:rPr>
                <w:rFonts w:ascii="Arial" w:hAnsi="Arial" w:cs="Arial"/>
                <w:sz w:val="20"/>
                <w:szCs w:val="20"/>
              </w:rPr>
            </w:pPr>
            <w:bookmarkStart w:id="11" w:name="_Hlk214529363"/>
            <w:r w:rsidRPr="00BA2309">
              <w:rPr>
                <w:rFonts w:ascii="Arial" w:hAnsi="Arial" w:cs="Arial"/>
                <w:sz w:val="20"/>
                <w:szCs w:val="20"/>
              </w:rPr>
              <w:t>OR-TS</w:t>
            </w:r>
            <w:r w:rsidR="00A8560C" w:rsidRPr="00BA2309">
              <w:rPr>
                <w:rFonts w:ascii="Arial" w:hAnsi="Arial" w:cs="Arial"/>
                <w:sz w:val="20"/>
                <w:szCs w:val="20"/>
              </w:rPr>
              <w:t>1</w:t>
            </w:r>
          </w:p>
        </w:tc>
        <w:tc>
          <w:tcPr>
            <w:tcW w:w="8363" w:type="dxa"/>
          </w:tcPr>
          <w:p w14:paraId="4F0BC635" w14:textId="3FA22313" w:rsidR="00D337C7" w:rsidRPr="00BA2309" w:rsidRDefault="00D337C7" w:rsidP="00B41EF8">
            <w:pPr>
              <w:spacing w:before="36"/>
              <w:ind w:right="170"/>
              <w:jc w:val="both"/>
              <w:rPr>
                <w:rFonts w:ascii="Arial" w:eastAsia="Times New Roman" w:hAnsi="Arial" w:cs="Arial"/>
                <w:b/>
                <w:bCs/>
                <w:color w:val="EE0000"/>
                <w:kern w:val="0"/>
                <w:sz w:val="20"/>
                <w:szCs w:val="20"/>
                <w14:ligatures w14:val="none"/>
              </w:rPr>
            </w:pPr>
            <w:r w:rsidRPr="00BA2309">
              <w:rPr>
                <w:rFonts w:ascii="Arial" w:eastAsia="Times New Roman" w:hAnsi="Arial" w:cs="Arial"/>
                <w:b/>
                <w:bCs/>
                <w:color w:val="EE0000"/>
                <w:kern w:val="0"/>
                <w:sz w:val="20"/>
                <w:szCs w:val="20"/>
                <w14:ligatures w14:val="none"/>
              </w:rPr>
              <w:t>Poraba električne energije</w:t>
            </w:r>
          </w:p>
          <w:p w14:paraId="3F491E6E" w14:textId="544FA8AA" w:rsidR="00B41EF8" w:rsidRPr="00BA2309" w:rsidRDefault="00D337C7" w:rsidP="00B41EF8">
            <w:pPr>
              <w:spacing w:before="36"/>
              <w:ind w:right="170"/>
              <w:jc w:val="both"/>
              <w:rPr>
                <w:rFonts w:ascii="Arial" w:eastAsia="Times New Roman" w:hAnsi="Arial" w:cs="Arial"/>
                <w:color w:val="EE0000"/>
                <w:kern w:val="0"/>
                <w:sz w:val="20"/>
                <w:szCs w:val="20"/>
                <w14:ligatures w14:val="none"/>
              </w:rPr>
            </w:pPr>
            <w:r w:rsidRPr="00BA2309">
              <w:rPr>
                <w:rFonts w:ascii="Arial" w:eastAsia="Times New Roman" w:hAnsi="Arial" w:cs="Arial"/>
                <w:b/>
                <w:bCs/>
                <w:color w:val="EE0000"/>
                <w:kern w:val="0"/>
                <w:sz w:val="20"/>
                <w:szCs w:val="20"/>
                <w14:ligatures w14:val="none"/>
              </w:rPr>
              <w:t xml:space="preserve">OBVEZNO – </w:t>
            </w:r>
            <w:r w:rsidR="000D3D41" w:rsidRPr="00BA2309">
              <w:rPr>
                <w:rFonts w:ascii="Arial" w:eastAsia="Times New Roman" w:hAnsi="Arial" w:cs="Arial"/>
                <w:b/>
                <w:bCs/>
                <w:color w:val="EE0000"/>
                <w:kern w:val="0"/>
                <w:sz w:val="20"/>
                <w:szCs w:val="20"/>
                <w14:ligatures w14:val="none"/>
              </w:rPr>
              <w:t>Osebni računalnik</w:t>
            </w:r>
            <w:r w:rsidR="000D3D41" w:rsidRPr="00BA2309">
              <w:rPr>
                <w:rFonts w:ascii="Arial" w:eastAsia="Times New Roman" w:hAnsi="Arial" w:cs="Arial"/>
                <w:color w:val="EE0000"/>
                <w:kern w:val="0"/>
                <w:sz w:val="20"/>
                <w:szCs w:val="20"/>
                <w14:ligatures w14:val="none"/>
              </w:rPr>
              <w:t xml:space="preserve"> spada v najvišji </w:t>
            </w:r>
            <w:r w:rsidR="000D3D41" w:rsidRPr="00BA2309">
              <w:rPr>
                <w:rFonts w:ascii="Arial" w:eastAsia="Arial" w:hAnsi="Arial" w:cs="Arial"/>
                <w:color w:val="EE0000"/>
                <w:kern w:val="0"/>
                <w:sz w:val="20"/>
                <w:szCs w:val="20"/>
                <w14:ligatures w14:val="none"/>
              </w:rPr>
              <w:t xml:space="preserve">energijski razred, ki je dostopen na trgu. </w:t>
            </w:r>
          </w:p>
          <w:p w14:paraId="73213760" w14:textId="77777777" w:rsidR="00B41EF8" w:rsidRPr="00BA2309" w:rsidRDefault="00B41EF8" w:rsidP="00B41EF8">
            <w:pPr>
              <w:spacing w:before="36"/>
              <w:ind w:right="170"/>
              <w:jc w:val="both"/>
              <w:rPr>
                <w:rFonts w:ascii="Arial" w:eastAsia="Times New Roman" w:hAnsi="Arial" w:cs="Arial"/>
                <w:color w:val="EE0000"/>
                <w:kern w:val="0"/>
                <w:sz w:val="20"/>
                <w:szCs w:val="20"/>
                <w14:ligatures w14:val="none"/>
              </w:rPr>
            </w:pPr>
          </w:p>
          <w:p w14:paraId="5C5660C6" w14:textId="77777777" w:rsidR="00B41EF8" w:rsidRPr="00BA2309" w:rsidRDefault="00B41EF8" w:rsidP="00B41EF8">
            <w:pPr>
              <w:spacing w:before="36"/>
              <w:ind w:right="170"/>
              <w:jc w:val="both"/>
              <w:rPr>
                <w:rFonts w:ascii="Arial" w:eastAsia="Times New Roman" w:hAnsi="Arial" w:cs="Arial"/>
                <w:color w:val="EE0000"/>
                <w:kern w:val="0"/>
                <w:sz w:val="20"/>
                <w:szCs w:val="20"/>
                <w14:ligatures w14:val="none"/>
              </w:rPr>
            </w:pPr>
            <w:r w:rsidRPr="00BA2309">
              <w:rPr>
                <w:rFonts w:ascii="Arial" w:eastAsia="Times New Roman" w:hAnsi="Arial" w:cs="Arial"/>
                <w:color w:val="EE0000"/>
                <w:kern w:val="0"/>
                <w:sz w:val="20"/>
                <w:szCs w:val="20"/>
                <w14:ligatures w14:val="none"/>
              </w:rPr>
              <w:t>Način dokazovanja:</w:t>
            </w:r>
          </w:p>
          <w:p w14:paraId="326EBFEF" w14:textId="4785D41F" w:rsidR="00C74D06" w:rsidRPr="00BA2309" w:rsidRDefault="00C74D06" w:rsidP="00C74D06">
            <w:pPr>
              <w:jc w:val="both"/>
              <w:rPr>
                <w:rFonts w:ascii="Arial" w:hAnsi="Arial" w:cs="Arial"/>
                <w:sz w:val="20"/>
                <w:szCs w:val="20"/>
              </w:rPr>
            </w:pPr>
            <w:r w:rsidRPr="00BA2309">
              <w:rPr>
                <w:rFonts w:ascii="Arial" w:hAnsi="Arial" w:cs="Arial"/>
                <w:sz w:val="20"/>
                <w:szCs w:val="20"/>
              </w:rPr>
              <w:t>Ponudnik mora v ponudbi priložiti:</w:t>
            </w:r>
          </w:p>
          <w:p w14:paraId="1F5AE57D" w14:textId="367DD9E4" w:rsidR="00B41EF8" w:rsidRPr="00BA2309" w:rsidRDefault="00C74D06" w:rsidP="006B4B88">
            <w:pPr>
              <w:pStyle w:val="Odstavekseznama"/>
              <w:numPr>
                <w:ilvl w:val="0"/>
                <w:numId w:val="67"/>
              </w:numPr>
              <w:jc w:val="both"/>
              <w:rPr>
                <w:rFonts w:ascii="Arial" w:hAnsi="Arial" w:cs="Arial"/>
                <w:sz w:val="20"/>
                <w:szCs w:val="20"/>
              </w:rPr>
            </w:pPr>
            <w:r w:rsidRPr="00BA2309">
              <w:rPr>
                <w:rFonts w:ascii="Arial" w:eastAsia="Times New Roman" w:hAnsi="Arial" w:cs="Arial"/>
                <w:color w:val="EE0000"/>
                <w:kern w:val="0"/>
                <w:sz w:val="20"/>
                <w:szCs w:val="20"/>
                <w14:ligatures w14:val="none"/>
              </w:rPr>
              <w:t xml:space="preserve">potrdilo, da ima </w:t>
            </w:r>
            <w:r w:rsidR="00254683" w:rsidRPr="00BA2309">
              <w:rPr>
                <w:rFonts w:ascii="Arial" w:eastAsia="Times New Roman" w:hAnsi="Arial" w:cs="Arial"/>
                <w:color w:val="EE0000"/>
                <w:kern w:val="0"/>
                <w:sz w:val="20"/>
                <w:szCs w:val="20"/>
                <w14:ligatures w14:val="none"/>
              </w:rPr>
              <w:t>izdelek</w:t>
            </w:r>
            <w:r w:rsidRPr="00BA2309">
              <w:rPr>
                <w:rFonts w:ascii="Arial" w:eastAsia="Times New Roman" w:hAnsi="Arial" w:cs="Arial"/>
                <w:color w:val="EE0000"/>
                <w:kern w:val="0"/>
                <w:sz w:val="20"/>
                <w:szCs w:val="20"/>
                <w14:ligatures w14:val="none"/>
              </w:rPr>
              <w:t xml:space="preserve"> </w:t>
            </w:r>
            <w:r w:rsidR="00B41EF8" w:rsidRPr="00BA2309">
              <w:rPr>
                <w:rFonts w:ascii="Arial" w:eastAsia="Times New Roman" w:hAnsi="Arial" w:cs="Arial"/>
                <w:color w:val="EE0000"/>
                <w:kern w:val="0"/>
                <w:sz w:val="20"/>
                <w:szCs w:val="20"/>
                <w14:ligatures w14:val="none"/>
              </w:rPr>
              <w:t>znak za okolje tipa I ali znak iz drugega sistema označevanja</w:t>
            </w:r>
            <w:r w:rsidR="000D3D41" w:rsidRPr="00BA2309">
              <w:rPr>
                <w:rFonts w:ascii="Arial" w:eastAsia="Times New Roman" w:hAnsi="Arial" w:cs="Arial"/>
                <w:color w:val="EE0000"/>
                <w:kern w:val="0"/>
                <w:sz w:val="20"/>
                <w:szCs w:val="20"/>
                <w14:ligatures w14:val="none"/>
              </w:rPr>
              <w:t xml:space="preserve"> (npr. Energy Star</w:t>
            </w:r>
            <w:r w:rsidR="007F56AC" w:rsidRPr="00BA2309">
              <w:rPr>
                <w:rFonts w:ascii="Arial" w:eastAsia="Times New Roman" w:hAnsi="Arial" w:cs="Arial"/>
                <w:color w:val="EE0000"/>
                <w:kern w:val="0"/>
                <w:sz w:val="20"/>
                <w:szCs w:val="20"/>
                <w14:ligatures w14:val="none"/>
              </w:rPr>
              <w:t xml:space="preserve"> </w:t>
            </w:r>
            <w:r w:rsidR="002120B6" w:rsidRPr="00BA2309">
              <w:rPr>
                <w:rFonts w:ascii="Arial" w:eastAsia="Times New Roman" w:hAnsi="Arial" w:cs="Arial"/>
                <w:color w:val="EE0000"/>
                <w:kern w:val="0"/>
                <w:sz w:val="20"/>
                <w:szCs w:val="20"/>
                <w14:ligatures w14:val="none"/>
              </w:rPr>
              <w:t>V</w:t>
            </w:r>
            <w:r w:rsidR="007F56AC" w:rsidRPr="00BA2309">
              <w:rPr>
                <w:rFonts w:ascii="Arial" w:eastAsia="Times New Roman" w:hAnsi="Arial" w:cs="Arial"/>
                <w:color w:val="EE0000"/>
                <w:kern w:val="0"/>
                <w:sz w:val="20"/>
                <w:szCs w:val="20"/>
                <w14:ligatures w14:val="none"/>
              </w:rPr>
              <w:t>9.0</w:t>
            </w:r>
            <w:r w:rsidR="006A2C75" w:rsidRPr="00BA2309">
              <w:rPr>
                <w:rFonts w:ascii="Arial" w:eastAsia="Times New Roman" w:hAnsi="Arial" w:cs="Arial"/>
                <w:color w:val="EE0000"/>
                <w:kern w:val="0"/>
                <w:sz w:val="20"/>
                <w:szCs w:val="20"/>
                <w14:ligatures w14:val="none"/>
              </w:rPr>
              <w:t>,</w:t>
            </w:r>
            <w:r w:rsidR="002A4DDF" w:rsidRPr="00BA2309">
              <w:rPr>
                <w:rStyle w:val="Sprotnaopomba-sklic"/>
                <w:rFonts w:ascii="Arial" w:eastAsia="Times New Roman" w:hAnsi="Arial" w:cs="Arial"/>
                <w:color w:val="EE0000"/>
                <w:kern w:val="0"/>
                <w:sz w:val="20"/>
                <w:szCs w:val="20"/>
                <w14:ligatures w14:val="none"/>
              </w:rPr>
              <w:footnoteReference w:id="5"/>
            </w:r>
            <w:r w:rsidR="006A2C75" w:rsidRPr="00BA2309">
              <w:rPr>
                <w:rFonts w:ascii="Arial" w:eastAsia="Times New Roman" w:hAnsi="Arial" w:cs="Arial"/>
                <w:color w:val="EE0000"/>
                <w:kern w:val="0"/>
                <w:sz w:val="20"/>
                <w:szCs w:val="20"/>
                <w14:ligatures w14:val="none"/>
              </w:rPr>
              <w:t xml:space="preserve"> EPEAT, TCO</w:t>
            </w:r>
            <w:r w:rsidR="000D3D41" w:rsidRPr="00BA2309">
              <w:rPr>
                <w:rFonts w:ascii="Arial" w:eastAsia="Times New Roman" w:hAnsi="Arial" w:cs="Arial"/>
                <w:color w:val="EE0000"/>
                <w:kern w:val="0"/>
                <w:sz w:val="20"/>
                <w:szCs w:val="20"/>
                <w14:ligatures w14:val="none"/>
              </w:rPr>
              <w:t>)</w:t>
            </w:r>
            <w:r w:rsidR="00B41EF8" w:rsidRPr="00BA2309">
              <w:rPr>
                <w:rFonts w:ascii="Arial" w:eastAsia="Times New Roman" w:hAnsi="Arial" w:cs="Arial"/>
                <w:color w:val="EE0000"/>
                <w:kern w:val="0"/>
                <w:sz w:val="20"/>
                <w:szCs w:val="20"/>
                <w14:ligatures w14:val="none"/>
              </w:rPr>
              <w:t>,</w:t>
            </w:r>
            <w:r w:rsidR="006A2C75" w:rsidRPr="00BA2309">
              <w:rPr>
                <w:rStyle w:val="Sprotnaopomba-sklic"/>
                <w:rFonts w:ascii="Arial" w:eastAsia="Times New Roman" w:hAnsi="Arial" w:cs="Arial"/>
                <w:color w:val="EE0000"/>
                <w:kern w:val="0"/>
                <w:sz w:val="20"/>
                <w:szCs w:val="20"/>
                <w14:ligatures w14:val="none"/>
              </w:rPr>
              <w:footnoteReference w:id="6"/>
            </w:r>
            <w:r w:rsidR="00B41EF8" w:rsidRPr="00BA2309">
              <w:rPr>
                <w:rFonts w:ascii="Arial" w:eastAsia="Times New Roman" w:hAnsi="Arial" w:cs="Arial"/>
                <w:color w:val="EE0000"/>
                <w:kern w:val="0"/>
                <w:sz w:val="20"/>
                <w:szCs w:val="20"/>
                <w14:ligatures w14:val="none"/>
              </w:rPr>
              <w:t xml:space="preserve"> ki izpolnjujejo opredeljene zahteve</w:t>
            </w:r>
            <w:r w:rsidRPr="00BA2309">
              <w:rPr>
                <w:rFonts w:ascii="Arial" w:eastAsia="Times New Roman" w:hAnsi="Arial" w:cs="Arial"/>
                <w:color w:val="EE0000"/>
                <w:kern w:val="0"/>
                <w:sz w:val="20"/>
                <w:szCs w:val="20"/>
                <w14:ligatures w14:val="none"/>
              </w:rPr>
              <w:t>.</w:t>
            </w:r>
            <w:r w:rsidR="00B41EF8" w:rsidRPr="00BA2309">
              <w:rPr>
                <w:rFonts w:ascii="Arial" w:eastAsia="Times New Roman" w:hAnsi="Arial" w:cs="Arial"/>
                <w:color w:val="EE0000"/>
                <w:kern w:val="0"/>
                <w:sz w:val="20"/>
                <w:szCs w:val="20"/>
                <w14:ligatures w14:val="none"/>
              </w:rPr>
              <w:t xml:space="preserve"> Kot </w:t>
            </w:r>
            <w:r w:rsidRPr="00BA2309">
              <w:rPr>
                <w:rFonts w:ascii="Arial" w:eastAsia="Times New Roman" w:hAnsi="Arial" w:cs="Arial"/>
                <w:color w:val="EE0000"/>
                <w:kern w:val="0"/>
                <w:sz w:val="20"/>
                <w:szCs w:val="20"/>
                <w14:ligatures w14:val="none"/>
              </w:rPr>
              <w:t>ustrezna dokazila</w:t>
            </w:r>
            <w:r w:rsidR="00B41EF8" w:rsidRPr="00BA2309">
              <w:rPr>
                <w:rFonts w:ascii="Arial" w:eastAsia="Times New Roman" w:hAnsi="Arial" w:cs="Arial"/>
                <w:color w:val="EE0000"/>
                <w:kern w:val="0"/>
                <w:sz w:val="20"/>
                <w:szCs w:val="20"/>
                <w14:ligatures w14:val="none"/>
              </w:rPr>
              <w:t xml:space="preserve"> se sprejmejo</w:t>
            </w:r>
            <w:r w:rsidR="005939A5" w:rsidRPr="00BA2309">
              <w:rPr>
                <w:rFonts w:ascii="Arial" w:eastAsia="Times New Roman" w:hAnsi="Arial" w:cs="Arial"/>
                <w:color w:val="EE0000"/>
                <w:kern w:val="0"/>
                <w:sz w:val="20"/>
                <w:szCs w:val="20"/>
                <w14:ligatures w14:val="none"/>
              </w:rPr>
              <w:t xml:space="preserve"> tudi</w:t>
            </w:r>
            <w:r w:rsidR="00B41EF8" w:rsidRPr="00BA2309">
              <w:rPr>
                <w:rFonts w:ascii="Arial" w:eastAsia="Times New Roman" w:hAnsi="Arial" w:cs="Arial"/>
                <w:color w:val="EE0000"/>
                <w:kern w:val="0"/>
                <w:sz w:val="20"/>
                <w:szCs w:val="20"/>
                <w14:ligatures w14:val="none"/>
              </w:rPr>
              <w:t xml:space="preserve"> alternativni rezultati preskusov, ki jih pridobijo preskusni organi, akreditirani po standardu ISO 17025, v skladu s standardom IEC 62623</w:t>
            </w:r>
            <w:r w:rsidR="00674ACA" w:rsidRPr="00BA2309">
              <w:rPr>
                <w:rFonts w:ascii="Arial" w:eastAsia="Times New Roman" w:hAnsi="Arial" w:cs="Arial"/>
                <w:color w:val="EE0000"/>
                <w:kern w:val="0"/>
                <w:sz w:val="20"/>
                <w:szCs w:val="20"/>
                <w14:ligatures w14:val="none"/>
              </w:rPr>
              <w:t>.</w:t>
            </w:r>
          </w:p>
        </w:tc>
      </w:tr>
      <w:bookmarkEnd w:id="11"/>
      <w:tr w:rsidR="00A8560C" w:rsidRPr="00BA2309" w14:paraId="08501264" w14:textId="77777777" w:rsidTr="00D81F1B">
        <w:trPr>
          <w:trHeight w:val="321"/>
        </w:trPr>
        <w:tc>
          <w:tcPr>
            <w:tcW w:w="756" w:type="dxa"/>
          </w:tcPr>
          <w:p w14:paraId="70D3A9FF" w14:textId="16BC5839" w:rsidR="00A8560C" w:rsidRPr="00BA2309" w:rsidRDefault="00FD4B9A" w:rsidP="0019638A">
            <w:pPr>
              <w:rPr>
                <w:rFonts w:ascii="Arial" w:hAnsi="Arial" w:cs="Arial"/>
                <w:sz w:val="20"/>
                <w:szCs w:val="20"/>
              </w:rPr>
            </w:pPr>
            <w:r w:rsidRPr="00BA2309">
              <w:rPr>
                <w:rFonts w:ascii="Arial" w:hAnsi="Arial" w:cs="Arial"/>
                <w:sz w:val="20"/>
                <w:szCs w:val="20"/>
              </w:rPr>
              <w:t>OR-TS</w:t>
            </w:r>
            <w:r w:rsidR="00A8560C" w:rsidRPr="00BA2309">
              <w:rPr>
                <w:rFonts w:ascii="Arial" w:hAnsi="Arial" w:cs="Arial"/>
                <w:sz w:val="20"/>
                <w:szCs w:val="20"/>
              </w:rPr>
              <w:t>2</w:t>
            </w:r>
          </w:p>
        </w:tc>
        <w:tc>
          <w:tcPr>
            <w:tcW w:w="8363" w:type="dxa"/>
          </w:tcPr>
          <w:p w14:paraId="1DF29461" w14:textId="1C1585AA" w:rsidR="00D337C7" w:rsidRPr="00BA2309" w:rsidRDefault="00D337C7" w:rsidP="00140CE1">
            <w:pPr>
              <w:rPr>
                <w:rFonts w:ascii="Arial" w:hAnsi="Arial" w:cs="Arial"/>
                <w:b/>
                <w:bCs/>
                <w:sz w:val="20"/>
                <w:szCs w:val="20"/>
              </w:rPr>
            </w:pPr>
            <w:r w:rsidRPr="00BA2309">
              <w:rPr>
                <w:rFonts w:ascii="Arial" w:hAnsi="Arial" w:cs="Arial"/>
                <w:b/>
                <w:bCs/>
                <w:sz w:val="20"/>
                <w:szCs w:val="20"/>
              </w:rPr>
              <w:t xml:space="preserve">Zagotovitev sporazuma o opravljanju storitev </w:t>
            </w:r>
          </w:p>
          <w:p w14:paraId="5A49D234" w14:textId="1203253F" w:rsidR="00140CE1" w:rsidRPr="00BA2309" w:rsidRDefault="00140CE1" w:rsidP="00617913">
            <w:pPr>
              <w:jc w:val="both"/>
              <w:rPr>
                <w:rFonts w:ascii="Arial" w:hAnsi="Arial" w:cs="Arial"/>
                <w:sz w:val="20"/>
                <w:szCs w:val="20"/>
              </w:rPr>
            </w:pPr>
            <w:r w:rsidRPr="00BA2309">
              <w:rPr>
                <w:rFonts w:ascii="Arial" w:hAnsi="Arial" w:cs="Arial"/>
                <w:sz w:val="20"/>
                <w:szCs w:val="20"/>
              </w:rPr>
              <w:t>Ponudnik mora zagotoviti</w:t>
            </w:r>
            <w:r w:rsidR="00C74D06" w:rsidRPr="00BA2309">
              <w:rPr>
                <w:rFonts w:ascii="Arial" w:hAnsi="Arial" w:cs="Arial"/>
                <w:sz w:val="20"/>
                <w:szCs w:val="20"/>
              </w:rPr>
              <w:t xml:space="preserve"> storitve za obdobje</w:t>
            </w:r>
            <w:r w:rsidRPr="00BA2309">
              <w:rPr>
                <w:rFonts w:ascii="Arial" w:hAnsi="Arial" w:cs="Arial"/>
                <w:sz w:val="20"/>
                <w:szCs w:val="20"/>
              </w:rPr>
              <w:t xml:space="preserve"> dv</w:t>
            </w:r>
            <w:r w:rsidR="006B4B88" w:rsidRPr="00BA2309">
              <w:rPr>
                <w:rFonts w:ascii="Arial" w:hAnsi="Arial" w:cs="Arial"/>
                <w:sz w:val="20"/>
                <w:szCs w:val="20"/>
              </w:rPr>
              <w:t>e</w:t>
            </w:r>
            <w:r w:rsidR="00C74D06" w:rsidRPr="00BA2309">
              <w:rPr>
                <w:rFonts w:ascii="Arial" w:hAnsi="Arial" w:cs="Arial"/>
                <w:sz w:val="20"/>
                <w:szCs w:val="20"/>
              </w:rPr>
              <w:t>h oz. treh let</w:t>
            </w:r>
            <w:r w:rsidRPr="00BA2309">
              <w:rPr>
                <w:rFonts w:ascii="Arial" w:hAnsi="Arial" w:cs="Arial"/>
                <w:sz w:val="20"/>
                <w:szCs w:val="20"/>
              </w:rPr>
              <w:t xml:space="preserve"> (določi naročnik),</w:t>
            </w:r>
            <w:r w:rsidR="00C74D06" w:rsidRPr="00BA2309">
              <w:rPr>
                <w:rFonts w:ascii="Arial" w:hAnsi="Arial" w:cs="Arial"/>
                <w:sz w:val="20"/>
                <w:szCs w:val="20"/>
              </w:rPr>
              <w:t xml:space="preserve"> in sicer v skladu s podrobno opisanimi zahtevami  iz</w:t>
            </w:r>
            <w:r w:rsidRPr="00BA2309">
              <w:rPr>
                <w:rFonts w:ascii="Arial" w:hAnsi="Arial" w:cs="Arial"/>
                <w:sz w:val="20"/>
                <w:szCs w:val="20"/>
              </w:rPr>
              <w:t xml:space="preserve"> dokument</w:t>
            </w:r>
            <w:r w:rsidR="00C74D06" w:rsidRPr="00BA2309">
              <w:rPr>
                <w:rFonts w:ascii="Arial" w:hAnsi="Arial" w:cs="Arial"/>
                <w:sz w:val="20"/>
                <w:szCs w:val="20"/>
              </w:rPr>
              <w:t>a</w:t>
            </w:r>
            <w:r w:rsidRPr="00BA2309">
              <w:rPr>
                <w:rFonts w:ascii="Arial" w:hAnsi="Arial" w:cs="Arial"/>
                <w:sz w:val="20"/>
                <w:szCs w:val="20"/>
              </w:rPr>
              <w:t xml:space="preserve"> o ravn</w:t>
            </w:r>
            <w:r w:rsidR="006B4B88" w:rsidRPr="00BA2309">
              <w:rPr>
                <w:rFonts w:ascii="Arial" w:hAnsi="Arial" w:cs="Arial"/>
                <w:sz w:val="20"/>
                <w:szCs w:val="20"/>
              </w:rPr>
              <w:t>i</w:t>
            </w:r>
            <w:r w:rsidRPr="00BA2309">
              <w:rPr>
                <w:rFonts w:ascii="Arial" w:hAnsi="Arial" w:cs="Arial"/>
                <w:sz w:val="20"/>
                <w:szCs w:val="20"/>
              </w:rPr>
              <w:t xml:space="preserve"> storit</w:t>
            </w:r>
            <w:r w:rsidR="00C74D06" w:rsidRPr="00BA2309">
              <w:rPr>
                <w:rFonts w:ascii="Arial" w:hAnsi="Arial" w:cs="Arial"/>
                <w:sz w:val="20"/>
                <w:szCs w:val="20"/>
              </w:rPr>
              <w:t>v</w:t>
            </w:r>
            <w:r w:rsidRPr="00BA2309">
              <w:rPr>
                <w:rFonts w:ascii="Arial" w:hAnsi="Arial" w:cs="Arial"/>
                <w:sz w:val="20"/>
                <w:szCs w:val="20"/>
              </w:rPr>
              <w:t>e (</w:t>
            </w:r>
            <w:proofErr w:type="spellStart"/>
            <w:r w:rsidR="00663FBC" w:rsidRPr="00BA2309">
              <w:rPr>
                <w:rFonts w:ascii="Arial" w:hAnsi="Arial" w:cs="Arial"/>
                <w:i/>
                <w:iCs/>
                <w:sz w:val="20"/>
                <w:szCs w:val="20"/>
              </w:rPr>
              <w:t>Service</w:t>
            </w:r>
            <w:proofErr w:type="spellEnd"/>
            <w:r w:rsidR="00663FBC" w:rsidRPr="00BA2309">
              <w:rPr>
                <w:rFonts w:ascii="Arial" w:hAnsi="Arial" w:cs="Arial"/>
                <w:i/>
                <w:iCs/>
                <w:sz w:val="20"/>
                <w:szCs w:val="20"/>
              </w:rPr>
              <w:t xml:space="preserve"> </w:t>
            </w:r>
            <w:proofErr w:type="spellStart"/>
            <w:r w:rsidR="00663FBC" w:rsidRPr="00BA2309">
              <w:rPr>
                <w:rFonts w:ascii="Arial" w:hAnsi="Arial" w:cs="Arial"/>
                <w:i/>
                <w:iCs/>
                <w:sz w:val="20"/>
                <w:szCs w:val="20"/>
              </w:rPr>
              <w:t>Level</w:t>
            </w:r>
            <w:proofErr w:type="spellEnd"/>
            <w:r w:rsidR="00663FBC" w:rsidRPr="00BA2309">
              <w:rPr>
                <w:rFonts w:ascii="Arial" w:hAnsi="Arial" w:cs="Arial"/>
                <w:i/>
                <w:iCs/>
                <w:sz w:val="20"/>
                <w:szCs w:val="20"/>
              </w:rPr>
              <w:t xml:space="preserve"> </w:t>
            </w:r>
            <w:proofErr w:type="spellStart"/>
            <w:r w:rsidR="00663FBC" w:rsidRPr="00BA2309">
              <w:rPr>
                <w:rFonts w:ascii="Arial" w:hAnsi="Arial" w:cs="Arial"/>
                <w:i/>
                <w:iCs/>
                <w:sz w:val="20"/>
                <w:szCs w:val="20"/>
              </w:rPr>
              <w:t>Agreement</w:t>
            </w:r>
            <w:proofErr w:type="spellEnd"/>
            <w:r w:rsidR="00663FBC" w:rsidRPr="00BA2309">
              <w:rPr>
                <w:rFonts w:ascii="Arial" w:hAnsi="Arial" w:cs="Arial"/>
                <w:sz w:val="20"/>
                <w:szCs w:val="20"/>
              </w:rPr>
              <w:t xml:space="preserve"> - </w:t>
            </w:r>
            <w:r w:rsidRPr="00BA2309">
              <w:rPr>
                <w:rFonts w:ascii="Arial" w:hAnsi="Arial" w:cs="Arial"/>
                <w:sz w:val="20"/>
                <w:szCs w:val="20"/>
              </w:rPr>
              <w:t xml:space="preserve">SLA, glej pojasnilo spodaj). </w:t>
            </w:r>
          </w:p>
          <w:p w14:paraId="496BBD0F" w14:textId="77777777" w:rsidR="00140CE1" w:rsidRPr="00BA2309" w:rsidRDefault="00140CE1" w:rsidP="00140CE1">
            <w:pPr>
              <w:rPr>
                <w:rFonts w:ascii="Arial" w:hAnsi="Arial" w:cs="Arial"/>
                <w:sz w:val="20"/>
                <w:szCs w:val="20"/>
              </w:rPr>
            </w:pPr>
          </w:p>
          <w:p w14:paraId="2A051F33" w14:textId="77777777" w:rsidR="006D35F5" w:rsidRPr="00BA2309" w:rsidRDefault="006D35F5" w:rsidP="006D35F5">
            <w:pPr>
              <w:jc w:val="both"/>
              <w:rPr>
                <w:rFonts w:ascii="Arial" w:hAnsi="Arial" w:cs="Arial"/>
                <w:sz w:val="20"/>
                <w:szCs w:val="20"/>
              </w:rPr>
            </w:pPr>
            <w:r w:rsidRPr="00BA2309">
              <w:rPr>
                <w:rFonts w:ascii="Arial" w:hAnsi="Arial" w:cs="Arial"/>
                <w:sz w:val="20"/>
                <w:szCs w:val="20"/>
              </w:rPr>
              <w:t>Način dokazovanja:</w:t>
            </w:r>
          </w:p>
          <w:p w14:paraId="0320EE2A" w14:textId="320A600D" w:rsidR="00A8560C" w:rsidRPr="00BA2309" w:rsidRDefault="00140CE1" w:rsidP="00617913">
            <w:pPr>
              <w:jc w:val="both"/>
              <w:rPr>
                <w:rFonts w:ascii="Arial" w:hAnsi="Arial" w:cs="Arial"/>
                <w:sz w:val="20"/>
                <w:szCs w:val="20"/>
              </w:rPr>
            </w:pPr>
            <w:r w:rsidRPr="00BA2309">
              <w:rPr>
                <w:rFonts w:ascii="Arial" w:hAnsi="Arial" w:cs="Arial"/>
                <w:sz w:val="20"/>
                <w:szCs w:val="20"/>
              </w:rPr>
              <w:t>Ponudnik mora</w:t>
            </w:r>
            <w:r w:rsidR="00C74D06" w:rsidRPr="00BA2309">
              <w:rPr>
                <w:rFonts w:ascii="Arial" w:hAnsi="Arial" w:cs="Arial"/>
                <w:sz w:val="20"/>
                <w:szCs w:val="20"/>
              </w:rPr>
              <w:t xml:space="preserve"> v ponudbi</w:t>
            </w:r>
            <w:r w:rsidRPr="00BA2309">
              <w:rPr>
                <w:rFonts w:ascii="Arial" w:hAnsi="Arial" w:cs="Arial"/>
                <w:sz w:val="20"/>
                <w:szCs w:val="20"/>
              </w:rPr>
              <w:t xml:space="preserve"> predložiti pisno izjavo, da </w:t>
            </w:r>
            <w:r w:rsidR="00C74D06" w:rsidRPr="00BA2309">
              <w:rPr>
                <w:rFonts w:ascii="Arial" w:hAnsi="Arial" w:cs="Arial"/>
                <w:sz w:val="20"/>
                <w:szCs w:val="20"/>
              </w:rPr>
              <w:t xml:space="preserve">so dobavljeni </w:t>
            </w:r>
            <w:r w:rsidRPr="00BA2309">
              <w:rPr>
                <w:rFonts w:ascii="Arial" w:hAnsi="Arial" w:cs="Arial"/>
                <w:sz w:val="20"/>
                <w:szCs w:val="20"/>
              </w:rPr>
              <w:t>izdelk</w:t>
            </w:r>
            <w:r w:rsidR="00C74D06" w:rsidRPr="00BA2309">
              <w:rPr>
                <w:rFonts w:ascii="Arial" w:hAnsi="Arial" w:cs="Arial"/>
                <w:sz w:val="20"/>
                <w:szCs w:val="20"/>
              </w:rPr>
              <w:t>i</w:t>
            </w:r>
            <w:r w:rsidRPr="00BA2309">
              <w:rPr>
                <w:rFonts w:ascii="Arial" w:hAnsi="Arial" w:cs="Arial"/>
                <w:sz w:val="20"/>
                <w:szCs w:val="20"/>
              </w:rPr>
              <w:t xml:space="preserve"> </w:t>
            </w:r>
            <w:r w:rsidR="00C74D06" w:rsidRPr="00BA2309">
              <w:rPr>
                <w:rFonts w:ascii="Arial" w:hAnsi="Arial" w:cs="Arial"/>
                <w:sz w:val="20"/>
                <w:szCs w:val="20"/>
              </w:rPr>
              <w:t>kriti z garancijo</w:t>
            </w:r>
            <w:r w:rsidRPr="00BA2309">
              <w:rPr>
                <w:rFonts w:ascii="Arial" w:hAnsi="Arial" w:cs="Arial"/>
                <w:sz w:val="20"/>
                <w:szCs w:val="20"/>
              </w:rPr>
              <w:t xml:space="preserve"> v skladu s specifikacijami iz naročila in s tem povezanim sporazumom o ravni storitev.</w:t>
            </w:r>
          </w:p>
          <w:p w14:paraId="4852C2CF" w14:textId="77777777" w:rsidR="00140CE1" w:rsidRPr="00BA2309" w:rsidRDefault="00140CE1" w:rsidP="00140CE1">
            <w:pPr>
              <w:rPr>
                <w:rFonts w:ascii="Arial" w:hAnsi="Arial" w:cs="Arial"/>
                <w:sz w:val="20"/>
                <w:szCs w:val="20"/>
              </w:rPr>
            </w:pPr>
          </w:p>
          <w:p w14:paraId="1F7D2D17" w14:textId="0A342C31" w:rsidR="00140CE1" w:rsidRPr="00BA2309" w:rsidRDefault="00C061E4" w:rsidP="006266E7">
            <w:pPr>
              <w:jc w:val="both"/>
              <w:rPr>
                <w:rFonts w:ascii="Arial" w:hAnsi="Arial" w:cs="Arial"/>
                <w:sz w:val="20"/>
                <w:szCs w:val="20"/>
              </w:rPr>
            </w:pPr>
            <w:r w:rsidRPr="00BA2309">
              <w:rPr>
                <w:rFonts w:ascii="Arial" w:hAnsi="Arial" w:cs="Arial"/>
                <w:sz w:val="20"/>
                <w:szCs w:val="20"/>
              </w:rPr>
              <w:t>Pojasnilo:</w:t>
            </w:r>
          </w:p>
          <w:p w14:paraId="6F8CFBBE" w14:textId="1085F0CC" w:rsidR="00C061E4" w:rsidRPr="00BA2309" w:rsidRDefault="00C061E4" w:rsidP="006266E7">
            <w:pPr>
              <w:jc w:val="both"/>
              <w:rPr>
                <w:rFonts w:ascii="Arial" w:hAnsi="Arial" w:cs="Arial"/>
                <w:sz w:val="20"/>
                <w:szCs w:val="20"/>
              </w:rPr>
            </w:pPr>
            <w:r w:rsidRPr="00BA2309">
              <w:rPr>
                <w:rFonts w:ascii="Arial" w:hAnsi="Arial" w:cs="Arial"/>
                <w:sz w:val="20"/>
                <w:szCs w:val="20"/>
              </w:rPr>
              <w:t xml:space="preserve">Dokument o zahtevah za raven storitve (SLA) opisuje, kako je treba </w:t>
            </w:r>
            <w:r w:rsidR="00405BA3" w:rsidRPr="00BA2309">
              <w:rPr>
                <w:rFonts w:ascii="Arial" w:hAnsi="Arial" w:cs="Arial"/>
                <w:sz w:val="20"/>
                <w:szCs w:val="20"/>
              </w:rPr>
              <w:t xml:space="preserve">naročniku </w:t>
            </w:r>
            <w:r w:rsidRPr="00BA2309">
              <w:rPr>
                <w:rFonts w:ascii="Arial" w:hAnsi="Arial" w:cs="Arial"/>
                <w:sz w:val="20"/>
                <w:szCs w:val="20"/>
              </w:rPr>
              <w:t xml:space="preserve">zagotoviti storitev. Primeri možnih zahtev za raven storitve, ki jih je </w:t>
            </w:r>
            <w:r w:rsidR="006558FB" w:rsidRPr="00BA2309">
              <w:rPr>
                <w:rFonts w:ascii="Arial" w:hAnsi="Arial" w:cs="Arial"/>
                <w:sz w:val="20"/>
                <w:szCs w:val="20"/>
              </w:rPr>
              <w:t>mogoče</w:t>
            </w:r>
            <w:r w:rsidRPr="00BA2309">
              <w:rPr>
                <w:rFonts w:ascii="Arial" w:hAnsi="Arial" w:cs="Arial"/>
                <w:sz w:val="20"/>
                <w:szCs w:val="20"/>
              </w:rPr>
              <w:t xml:space="preserve"> vključiti, so navedeni spodaj: </w:t>
            </w:r>
          </w:p>
          <w:p w14:paraId="53A8CBA8" w14:textId="41043D0A"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dostop do garancije proizvajalca: registracija garancije proizvajalca; upravljanje kakršne koli dokumentacije ali dokazila, potrebnega za uveljavljanje garancije </w:t>
            </w:r>
            <w:r w:rsidRPr="00BA2309">
              <w:rPr>
                <w:rFonts w:ascii="Arial" w:hAnsi="Arial" w:cs="Arial"/>
                <w:sz w:val="20"/>
                <w:szCs w:val="20"/>
              </w:rPr>
              <w:lastRenderedPageBreak/>
              <w:t xml:space="preserve">proizvajalca; uveljavljanje garancije proizvajalca v imenu </w:t>
            </w:r>
            <w:r w:rsidR="00405BA3" w:rsidRPr="00BA2309">
              <w:rPr>
                <w:rFonts w:ascii="Arial" w:hAnsi="Arial" w:cs="Arial"/>
                <w:sz w:val="20"/>
                <w:szCs w:val="20"/>
              </w:rPr>
              <w:t>naročnika</w:t>
            </w:r>
            <w:r w:rsidRPr="00BA2309">
              <w:rPr>
                <w:rFonts w:ascii="Arial" w:hAnsi="Arial" w:cs="Arial"/>
                <w:sz w:val="20"/>
                <w:szCs w:val="20"/>
              </w:rPr>
              <w:t xml:space="preserve"> (v času garancije proizvajalca); preverjanje pri proizvajalcu za zagotovitev, da so pogoji garancije proizvajalca izpolnjeni; </w:t>
            </w:r>
          </w:p>
          <w:p w14:paraId="62CC8534" w14:textId="6A3B7C82"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prevzem in vrnitev: prevzem izdelkov z opredeljenega mesta v prostorih </w:t>
            </w:r>
            <w:r w:rsidR="00405BA3" w:rsidRPr="00BA2309">
              <w:rPr>
                <w:rFonts w:ascii="Arial" w:hAnsi="Arial" w:cs="Arial"/>
                <w:sz w:val="20"/>
                <w:szCs w:val="20"/>
              </w:rPr>
              <w:t>naročnika</w:t>
            </w:r>
            <w:r w:rsidRPr="00BA2309">
              <w:rPr>
                <w:rFonts w:ascii="Arial" w:hAnsi="Arial" w:cs="Arial"/>
                <w:sz w:val="20"/>
                <w:szCs w:val="20"/>
              </w:rPr>
              <w:t xml:space="preserve"> in njihova vrnitev na opredeljeno mesto v prostorih </w:t>
            </w:r>
            <w:r w:rsidR="00405BA3" w:rsidRPr="00BA2309">
              <w:rPr>
                <w:rFonts w:ascii="Arial" w:hAnsi="Arial" w:cs="Arial"/>
                <w:sz w:val="20"/>
                <w:szCs w:val="20"/>
              </w:rPr>
              <w:t>naročnika</w:t>
            </w:r>
            <w:r w:rsidRPr="00BA2309">
              <w:rPr>
                <w:rFonts w:ascii="Arial" w:hAnsi="Arial" w:cs="Arial"/>
                <w:sz w:val="20"/>
                <w:szCs w:val="20"/>
              </w:rPr>
              <w:t xml:space="preserve"> (lahko se opredelijo tudi nadomestne možnosti za priročno vrnitev izdelkov);</w:t>
            </w:r>
          </w:p>
          <w:p w14:paraId="4782E540" w14:textId="0927E962"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upravljanje okvar: zagotovitev učinkovite enotne kontaktne točke za tehnična vprašanja in prijavo težav, osebe, odgovorne za spremljanje napredka zadeve, poročila o napredku, pregleden dostop do podatkovne zbirke o garancijah (kdor upravlja te podatke o garancijah) za preverjanje statusa garancije in stanja zapleta za odprte zaplete; </w:t>
            </w:r>
          </w:p>
          <w:p w14:paraId="5847A6A1" w14:textId="508407BA"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dostop do orodij za diagnostiko in popravilo: dostop do vseh tehničnih orodij, potrebnih za izvajanje strojne diagnostike in popravkov; dostop do kakršnega koli tehničnega usposabljanja, potrebnega za pridobitev statusa pooblaščenega serviserja; </w:t>
            </w:r>
            <w:r w:rsidR="008335F1" w:rsidRPr="00BA2309">
              <w:rPr>
                <w:rFonts w:ascii="Arial" w:hAnsi="Arial" w:cs="Arial"/>
                <w:sz w:val="20"/>
                <w:szCs w:val="20"/>
              </w:rPr>
              <w:t>možnost pridobitve statusa neizključnega pooblaščenega tehničnega partnerja (za izvajanje garancijskih popravil);</w:t>
            </w:r>
            <w:r w:rsidRPr="00BA2309">
              <w:rPr>
                <w:rFonts w:ascii="Arial" w:hAnsi="Arial" w:cs="Arial"/>
                <w:sz w:val="20"/>
                <w:szCs w:val="20"/>
              </w:rPr>
              <w:t>;</w:t>
            </w:r>
          </w:p>
          <w:p w14:paraId="28FE5D1E" w14:textId="78FD32FE"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kritje baterije: storitev izrecno krije okvare baterije za ustrezne izdelke s polnilnimi baterijami, kot je neuspešno polnjenje ali napaka v vezavi baterije. Postopno upadanje zmogljivosti baterije zaradi uporabe se ne sme šteti za okvaro, razen če je zajeto s politiko zamenjave baterije v spodnji alineji;</w:t>
            </w:r>
          </w:p>
          <w:p w14:paraId="5CC1710D" w14:textId="4ADC366A"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politika zamenjave baterije: storitev krije zamenjavo baterij, ki ne izpolnjujejo minimalnih pogojev delovanja v zvezi z vzdržljivostjo v smislu števila ciklov; </w:t>
            </w:r>
          </w:p>
          <w:p w14:paraId="18B3F179" w14:textId="5BDB09A7"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zagotavljanje statistike o okvarah: zagotavljanje zbirnih, anonimnih in neizsledljivih statističnih podatkov na visoki ravni o vrstah zapletov (narava in količina), težavah in diagnostiki v zvezi z izdelki, ki spadajo v okvir naročila;</w:t>
            </w:r>
          </w:p>
          <w:p w14:paraId="1A17044A" w14:textId="22B07EAD"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obvladovanje zapletov/obvladovanje težav/preventivno vzdrževanje: ta storitev vključuje vse postopke, potrebne za vzdrževanje izdelkov IKT v popolnem delovnem stanju ali za povrnitev okvarjenega izdelka ali enega od njegovih sestavnih delov v popolno delovno stanje, vključno z obvladovanjem zapletov, obvladovanjem težav in preventivnim vzdrževanjem. Preventivno vzdrževanje v garancijskem obdobju vključuje zagotavljanje operacijskega sistema in varnostne posodobitve v času trajanja pogodbe;</w:t>
            </w:r>
          </w:p>
          <w:p w14:paraId="0C16E666" w14:textId="431DA5EC"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nadgradnja: možnosti in potrebe za nadgradnjo se lahko preučijo po določenem obdobju (npr. treh letih), zajeti pa so vidiki zmogljivosti, kot so centralna procesna enota/pomnilnik/disk; </w:t>
            </w:r>
          </w:p>
          <w:p w14:paraId="427847E3" w14:textId="54F694EB" w:rsidR="00C061E4"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dejavnosti popravila/zamenjave: popravilo ali zamenjava vseh izdelkov, ki se poškodujejo ali okvarijo med običajno uporabo v obdobju podaljšane garancije, z izdelki, ki imajo enake ali boljše lastnosti delovanja. Zajete so tudi okvare, povezane s strojno programsko opremo. Če je zamenjan del izdelka, mora biti nadomestni del krit z enako ravnjo in trajanjem podaljšane garancije kot del, ki je bil zamenjan. Podaljšana garancija velja za strojno in programsko opremo, razen če ni izrecno dogovorjeno drugače;</w:t>
            </w:r>
          </w:p>
          <w:p w14:paraId="48DEB1D2" w14:textId="3A382663" w:rsidR="00405BA3" w:rsidRPr="00BA2309" w:rsidRDefault="00C061E4"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zaveza za popravilo/nadgradnjo </w:t>
            </w:r>
            <w:r w:rsidR="00405BA3" w:rsidRPr="00BA2309">
              <w:rPr>
                <w:rFonts w:ascii="Arial" w:hAnsi="Arial" w:cs="Arial"/>
                <w:sz w:val="20"/>
                <w:szCs w:val="20"/>
              </w:rPr>
              <w:t>ali zamenjavo</w:t>
            </w:r>
            <w:r w:rsidRPr="00BA2309">
              <w:rPr>
                <w:rFonts w:ascii="Arial" w:hAnsi="Arial" w:cs="Arial"/>
                <w:sz w:val="20"/>
                <w:szCs w:val="20"/>
              </w:rPr>
              <w:t xml:space="preserve">: v primeru okvar in kadar je to tehnično izvedljivo, se ponudnik storitev zaveže, da bo </w:t>
            </w:r>
            <w:r w:rsidR="00405BA3" w:rsidRPr="00BA2309">
              <w:rPr>
                <w:rFonts w:ascii="Arial" w:hAnsi="Arial" w:cs="Arial"/>
                <w:sz w:val="20"/>
                <w:szCs w:val="20"/>
              </w:rPr>
              <w:t xml:space="preserve">opremo zamenjal ali </w:t>
            </w:r>
            <w:r w:rsidRPr="00BA2309">
              <w:rPr>
                <w:rFonts w:ascii="Arial" w:hAnsi="Arial" w:cs="Arial"/>
                <w:sz w:val="20"/>
                <w:szCs w:val="20"/>
              </w:rPr>
              <w:t>zagotovil možnost njenega popravila/nadgradnje</w:t>
            </w:r>
            <w:r w:rsidR="00405BA3" w:rsidRPr="00BA2309">
              <w:rPr>
                <w:rFonts w:ascii="Arial" w:hAnsi="Arial" w:cs="Arial"/>
                <w:sz w:val="20"/>
                <w:szCs w:val="20"/>
              </w:rPr>
              <w:t>;</w:t>
            </w:r>
          </w:p>
          <w:p w14:paraId="134DE3B9" w14:textId="504D284A" w:rsidR="000054BF" w:rsidRPr="00BA2309" w:rsidRDefault="00405BA3" w:rsidP="00D6212D">
            <w:pPr>
              <w:pStyle w:val="Odstavekseznama"/>
              <w:numPr>
                <w:ilvl w:val="0"/>
                <w:numId w:val="51"/>
              </w:numPr>
              <w:jc w:val="both"/>
              <w:rPr>
                <w:rFonts w:ascii="Arial" w:hAnsi="Arial" w:cs="Arial"/>
                <w:sz w:val="20"/>
                <w:szCs w:val="20"/>
              </w:rPr>
            </w:pPr>
            <w:r w:rsidRPr="00BA2309">
              <w:rPr>
                <w:rFonts w:ascii="Arial" w:hAnsi="Arial" w:cs="Arial"/>
                <w:sz w:val="20"/>
                <w:szCs w:val="20"/>
              </w:rPr>
              <w:t xml:space="preserve">maksimalni odzivni časi za </w:t>
            </w:r>
            <w:r w:rsidR="002F3F04" w:rsidRPr="00BA2309">
              <w:rPr>
                <w:rFonts w:ascii="Arial" w:hAnsi="Arial" w:cs="Arial"/>
                <w:sz w:val="20"/>
                <w:szCs w:val="20"/>
              </w:rPr>
              <w:t xml:space="preserve">(1) odziv in (2) </w:t>
            </w:r>
            <w:r w:rsidRPr="00BA2309">
              <w:rPr>
                <w:rFonts w:ascii="Arial" w:hAnsi="Arial" w:cs="Arial"/>
                <w:sz w:val="20"/>
                <w:szCs w:val="20"/>
              </w:rPr>
              <w:t>odpravo okvar</w:t>
            </w:r>
            <w:r w:rsidR="000054BF" w:rsidRPr="00BA2309">
              <w:rPr>
                <w:rFonts w:ascii="Arial" w:hAnsi="Arial" w:cs="Arial"/>
                <w:sz w:val="20"/>
                <w:szCs w:val="20"/>
              </w:rPr>
              <w:t xml:space="preserve"> oz. napak glede na naravo okvare oz. napake;</w:t>
            </w:r>
          </w:p>
          <w:p w14:paraId="3411DC80" w14:textId="0A6021F3" w:rsidR="001B3617" w:rsidRPr="00BA2309" w:rsidRDefault="000054BF" w:rsidP="00D6212D">
            <w:pPr>
              <w:pStyle w:val="Odstavekseznama"/>
              <w:numPr>
                <w:ilvl w:val="0"/>
                <w:numId w:val="51"/>
              </w:numPr>
              <w:jc w:val="both"/>
              <w:rPr>
                <w:rFonts w:ascii="Arial" w:hAnsi="Arial" w:cs="Arial"/>
                <w:sz w:val="20"/>
                <w:szCs w:val="20"/>
              </w:rPr>
            </w:pPr>
            <w:r w:rsidRPr="00BA2309">
              <w:rPr>
                <w:rFonts w:ascii="Arial" w:hAnsi="Arial" w:cs="Arial"/>
                <w:sz w:val="20"/>
                <w:szCs w:val="20"/>
              </w:rPr>
              <w:t>zagotovitev nadomestne opreme (</w:t>
            </w:r>
            <w:r w:rsidR="006B4B88" w:rsidRPr="00BA2309">
              <w:rPr>
                <w:rFonts w:ascii="Arial" w:hAnsi="Arial" w:cs="Arial"/>
                <w:sz w:val="20"/>
                <w:szCs w:val="20"/>
              </w:rPr>
              <w:t>predlaga se povezava z ustreznim merilom za oddajo javnega naročila</w:t>
            </w:r>
            <w:r w:rsidRPr="00BA2309">
              <w:rPr>
                <w:rFonts w:ascii="Arial" w:hAnsi="Arial" w:cs="Arial"/>
                <w:sz w:val="20"/>
                <w:szCs w:val="20"/>
              </w:rPr>
              <w:t>)</w:t>
            </w:r>
            <w:r w:rsidR="00C061E4" w:rsidRPr="00BA2309">
              <w:rPr>
                <w:rFonts w:ascii="Arial" w:hAnsi="Arial" w:cs="Arial"/>
                <w:sz w:val="20"/>
                <w:szCs w:val="20"/>
              </w:rPr>
              <w:t>.</w:t>
            </w:r>
          </w:p>
        </w:tc>
      </w:tr>
      <w:tr w:rsidR="00A8560C" w:rsidRPr="00BA2309" w14:paraId="72CC8731" w14:textId="77777777" w:rsidTr="00D81F1B">
        <w:trPr>
          <w:trHeight w:val="321"/>
        </w:trPr>
        <w:tc>
          <w:tcPr>
            <w:tcW w:w="756" w:type="dxa"/>
          </w:tcPr>
          <w:p w14:paraId="02DE3218" w14:textId="19F147FE" w:rsidR="00A8560C" w:rsidRPr="00BA2309" w:rsidRDefault="002B55BA" w:rsidP="0019638A">
            <w:pPr>
              <w:rPr>
                <w:rFonts w:ascii="Arial" w:hAnsi="Arial" w:cs="Arial"/>
                <w:sz w:val="20"/>
                <w:szCs w:val="20"/>
              </w:rPr>
            </w:pPr>
            <w:bookmarkStart w:id="12" w:name="_Hlk214285016"/>
            <w:r w:rsidRPr="00BA2309">
              <w:rPr>
                <w:rFonts w:ascii="Arial" w:hAnsi="Arial" w:cs="Arial"/>
                <w:sz w:val="20"/>
                <w:szCs w:val="20"/>
              </w:rPr>
              <w:lastRenderedPageBreak/>
              <w:t>OR-TS</w:t>
            </w:r>
            <w:r w:rsidR="00A8560C" w:rsidRPr="00BA2309">
              <w:rPr>
                <w:rFonts w:ascii="Arial" w:hAnsi="Arial" w:cs="Arial"/>
                <w:sz w:val="20"/>
                <w:szCs w:val="20"/>
              </w:rPr>
              <w:t>3</w:t>
            </w:r>
          </w:p>
        </w:tc>
        <w:tc>
          <w:tcPr>
            <w:tcW w:w="8363" w:type="dxa"/>
          </w:tcPr>
          <w:p w14:paraId="2C3F1362" w14:textId="77777777" w:rsidR="00F431E5" w:rsidRPr="00BA2309" w:rsidRDefault="00F431E5" w:rsidP="002B55BA">
            <w:pPr>
              <w:rPr>
                <w:rFonts w:ascii="Arial" w:hAnsi="Arial" w:cs="Arial"/>
                <w:b/>
                <w:bCs/>
                <w:sz w:val="20"/>
                <w:szCs w:val="20"/>
              </w:rPr>
            </w:pPr>
            <w:r w:rsidRPr="00BA2309">
              <w:rPr>
                <w:rFonts w:ascii="Arial" w:hAnsi="Arial" w:cs="Arial"/>
                <w:b/>
                <w:bCs/>
                <w:sz w:val="20"/>
                <w:szCs w:val="20"/>
              </w:rPr>
              <w:t>Stalna razpoložljivost nadomestnih delov</w:t>
            </w:r>
          </w:p>
          <w:p w14:paraId="2664F4D0" w14:textId="7864B838" w:rsidR="002B55BA" w:rsidRPr="00BA2309" w:rsidRDefault="002B55BA" w:rsidP="002B55BA">
            <w:pPr>
              <w:rPr>
                <w:rFonts w:ascii="Arial" w:hAnsi="Arial" w:cs="Arial"/>
                <w:i/>
                <w:iCs/>
                <w:sz w:val="20"/>
                <w:szCs w:val="20"/>
              </w:rPr>
            </w:pPr>
            <w:r w:rsidRPr="00BA2309">
              <w:rPr>
                <w:rFonts w:ascii="Arial" w:hAnsi="Arial" w:cs="Arial"/>
                <w:i/>
                <w:iCs/>
                <w:sz w:val="20"/>
                <w:szCs w:val="20"/>
              </w:rPr>
              <w:t>T</w:t>
            </w:r>
            <w:r w:rsidR="00F431E5" w:rsidRPr="00BA2309">
              <w:rPr>
                <w:rFonts w:ascii="Arial" w:hAnsi="Arial" w:cs="Arial"/>
                <w:i/>
                <w:iCs/>
                <w:sz w:val="20"/>
                <w:szCs w:val="20"/>
              </w:rPr>
              <w:t>a</w:t>
            </w:r>
            <w:r w:rsidRPr="00BA2309">
              <w:rPr>
                <w:rFonts w:ascii="Arial" w:hAnsi="Arial" w:cs="Arial"/>
                <w:i/>
                <w:iCs/>
                <w:sz w:val="20"/>
                <w:szCs w:val="20"/>
              </w:rPr>
              <w:t xml:space="preserve"> </w:t>
            </w:r>
            <w:r w:rsidR="00DD264F" w:rsidRPr="00BA2309">
              <w:rPr>
                <w:rFonts w:ascii="Arial" w:hAnsi="Arial" w:cs="Arial"/>
                <w:i/>
                <w:iCs/>
                <w:sz w:val="20"/>
                <w:szCs w:val="20"/>
              </w:rPr>
              <w:t xml:space="preserve">zahteva ni </w:t>
            </w:r>
            <w:r w:rsidRPr="00BA2309">
              <w:rPr>
                <w:rFonts w:ascii="Arial" w:hAnsi="Arial" w:cs="Arial"/>
                <w:i/>
                <w:iCs/>
                <w:sz w:val="20"/>
                <w:szCs w:val="20"/>
              </w:rPr>
              <w:t>pomembn</w:t>
            </w:r>
            <w:r w:rsidR="00DD264F" w:rsidRPr="00BA2309">
              <w:rPr>
                <w:rFonts w:ascii="Arial" w:hAnsi="Arial" w:cs="Arial"/>
                <w:i/>
                <w:iCs/>
                <w:sz w:val="20"/>
                <w:szCs w:val="20"/>
              </w:rPr>
              <w:t>a</w:t>
            </w:r>
            <w:r w:rsidRPr="00BA2309">
              <w:rPr>
                <w:rFonts w:ascii="Arial" w:hAnsi="Arial" w:cs="Arial"/>
                <w:i/>
                <w:iCs/>
                <w:sz w:val="20"/>
                <w:szCs w:val="20"/>
              </w:rPr>
              <w:t>, če je razpoložljivost nadomestnih delov že</w:t>
            </w:r>
            <w:r w:rsidR="00DD264F" w:rsidRPr="00BA2309">
              <w:rPr>
                <w:rFonts w:ascii="Arial" w:hAnsi="Arial" w:cs="Arial"/>
                <w:i/>
                <w:iCs/>
                <w:sz w:val="20"/>
                <w:szCs w:val="20"/>
              </w:rPr>
              <w:t xml:space="preserve"> </w:t>
            </w:r>
            <w:r w:rsidRPr="00BA2309">
              <w:rPr>
                <w:rFonts w:ascii="Arial" w:hAnsi="Arial" w:cs="Arial"/>
                <w:i/>
                <w:iCs/>
                <w:sz w:val="20"/>
                <w:szCs w:val="20"/>
              </w:rPr>
              <w:t xml:space="preserve">zagotovljena v skladu </w:t>
            </w:r>
            <w:r w:rsidR="00F431E5" w:rsidRPr="00BA2309">
              <w:rPr>
                <w:rFonts w:ascii="Arial" w:hAnsi="Arial" w:cs="Arial"/>
                <w:i/>
                <w:iCs/>
                <w:sz w:val="20"/>
                <w:szCs w:val="20"/>
              </w:rPr>
              <w:t>z</w:t>
            </w:r>
            <w:r w:rsidRPr="00BA2309">
              <w:rPr>
                <w:rFonts w:ascii="Arial" w:hAnsi="Arial" w:cs="Arial"/>
                <w:i/>
                <w:iCs/>
                <w:sz w:val="20"/>
                <w:szCs w:val="20"/>
              </w:rPr>
              <w:t xml:space="preserve"> </w:t>
            </w:r>
            <w:r w:rsidR="00DD264F" w:rsidRPr="00BA2309">
              <w:rPr>
                <w:rFonts w:ascii="Arial" w:hAnsi="Arial" w:cs="Arial"/>
                <w:i/>
                <w:iCs/>
                <w:sz w:val="20"/>
                <w:szCs w:val="20"/>
              </w:rPr>
              <w:t>OR-TS2</w:t>
            </w:r>
            <w:r w:rsidRPr="00BA2309">
              <w:rPr>
                <w:rFonts w:ascii="Arial" w:hAnsi="Arial" w:cs="Arial"/>
                <w:i/>
                <w:iCs/>
                <w:sz w:val="20"/>
                <w:szCs w:val="20"/>
              </w:rPr>
              <w:t>.</w:t>
            </w:r>
          </w:p>
          <w:p w14:paraId="5A5E065A" w14:textId="77777777" w:rsidR="008F66A5" w:rsidRPr="00BA2309" w:rsidRDefault="008F66A5" w:rsidP="002B55BA">
            <w:pPr>
              <w:rPr>
                <w:rFonts w:ascii="Arial" w:hAnsi="Arial" w:cs="Arial"/>
                <w:sz w:val="20"/>
                <w:szCs w:val="20"/>
              </w:rPr>
            </w:pPr>
          </w:p>
          <w:p w14:paraId="543EA729" w14:textId="19582178" w:rsidR="002B55BA" w:rsidRPr="00BA2309" w:rsidRDefault="002B55BA" w:rsidP="002B55BA">
            <w:pPr>
              <w:rPr>
                <w:rFonts w:ascii="Arial" w:hAnsi="Arial" w:cs="Arial"/>
                <w:sz w:val="20"/>
                <w:szCs w:val="20"/>
              </w:rPr>
            </w:pPr>
            <w:r w:rsidRPr="00BA2309">
              <w:rPr>
                <w:rFonts w:ascii="Arial" w:hAnsi="Arial" w:cs="Arial"/>
                <w:sz w:val="20"/>
                <w:szCs w:val="20"/>
              </w:rPr>
              <w:t>Ponudnik mora zagotoviti razpoložljivost nadomestnih delov</w:t>
            </w:r>
            <w:r w:rsidR="00F431E5" w:rsidRPr="00BA2309">
              <w:rPr>
                <w:rFonts w:ascii="Arial" w:hAnsi="Arial" w:cs="Arial"/>
                <w:sz w:val="20"/>
                <w:szCs w:val="20"/>
              </w:rPr>
              <w:t xml:space="preserve"> (vsaj kritičnih sestavnih delov)</w:t>
            </w:r>
            <w:r w:rsidRPr="00BA2309">
              <w:rPr>
                <w:rFonts w:ascii="Arial" w:hAnsi="Arial" w:cs="Arial"/>
                <w:sz w:val="20"/>
                <w:szCs w:val="20"/>
              </w:rPr>
              <w:t>,</w:t>
            </w:r>
            <w:r w:rsidR="00B14E53" w:rsidRPr="00BA2309">
              <w:rPr>
                <w:rStyle w:val="Sprotnaopomba-sklic"/>
                <w:rFonts w:ascii="Arial" w:hAnsi="Arial" w:cs="Arial"/>
                <w:sz w:val="20"/>
                <w:szCs w:val="20"/>
              </w:rPr>
              <w:footnoteReference w:id="7"/>
            </w:r>
            <w:r w:rsidRPr="00BA2309">
              <w:rPr>
                <w:rFonts w:ascii="Arial" w:hAnsi="Arial" w:cs="Arial"/>
                <w:sz w:val="20"/>
                <w:szCs w:val="20"/>
              </w:rPr>
              <w:t xml:space="preserve"> za</w:t>
            </w:r>
            <w:r w:rsidR="008335F1" w:rsidRPr="00BA2309">
              <w:rPr>
                <w:rFonts w:ascii="Arial" w:hAnsi="Arial" w:cs="Arial"/>
                <w:sz w:val="20"/>
                <w:szCs w:val="20"/>
              </w:rPr>
              <w:t xml:space="preserve"> obdobje</w:t>
            </w:r>
            <w:r w:rsidR="00F431E5" w:rsidRPr="00BA2309">
              <w:rPr>
                <w:rFonts w:ascii="Arial" w:hAnsi="Arial" w:cs="Arial"/>
                <w:sz w:val="20"/>
                <w:szCs w:val="20"/>
              </w:rPr>
              <w:t xml:space="preserve"> dve</w:t>
            </w:r>
            <w:r w:rsidR="008335F1" w:rsidRPr="00BA2309">
              <w:rPr>
                <w:rFonts w:ascii="Arial" w:hAnsi="Arial" w:cs="Arial"/>
                <w:sz w:val="20"/>
                <w:szCs w:val="20"/>
              </w:rPr>
              <w:t>h</w:t>
            </w:r>
            <w:r w:rsidR="00F431E5" w:rsidRPr="00BA2309">
              <w:rPr>
                <w:rFonts w:ascii="Arial" w:hAnsi="Arial" w:cs="Arial"/>
                <w:sz w:val="20"/>
                <w:szCs w:val="20"/>
              </w:rPr>
              <w:t>/tr</w:t>
            </w:r>
            <w:r w:rsidR="008335F1" w:rsidRPr="00BA2309">
              <w:rPr>
                <w:rFonts w:ascii="Arial" w:hAnsi="Arial" w:cs="Arial"/>
                <w:sz w:val="20"/>
                <w:szCs w:val="20"/>
              </w:rPr>
              <w:t>eh</w:t>
            </w:r>
            <w:r w:rsidRPr="00BA2309">
              <w:rPr>
                <w:rFonts w:ascii="Arial" w:hAnsi="Arial" w:cs="Arial"/>
                <w:sz w:val="20"/>
                <w:szCs w:val="20"/>
              </w:rPr>
              <w:t xml:space="preserve"> let </w:t>
            </w:r>
            <w:r w:rsidR="00F431E5" w:rsidRPr="00BA2309">
              <w:rPr>
                <w:rFonts w:ascii="Arial" w:hAnsi="Arial" w:cs="Arial"/>
                <w:sz w:val="20"/>
                <w:szCs w:val="20"/>
              </w:rPr>
              <w:t>(določi naročnik)</w:t>
            </w:r>
            <w:r w:rsidRPr="00BA2309">
              <w:rPr>
                <w:rFonts w:ascii="Arial" w:hAnsi="Arial" w:cs="Arial"/>
                <w:sz w:val="20"/>
                <w:szCs w:val="20"/>
              </w:rPr>
              <w:t xml:space="preserve"> od datuma </w:t>
            </w:r>
            <w:r w:rsidR="006B4B88" w:rsidRPr="00BA2309">
              <w:rPr>
                <w:rFonts w:ascii="Arial" w:hAnsi="Arial" w:cs="Arial"/>
                <w:sz w:val="20"/>
                <w:szCs w:val="20"/>
              </w:rPr>
              <w:t>primopredaje</w:t>
            </w:r>
            <w:r w:rsidRPr="00BA2309">
              <w:rPr>
                <w:rFonts w:ascii="Arial" w:hAnsi="Arial" w:cs="Arial"/>
                <w:sz w:val="20"/>
                <w:szCs w:val="20"/>
              </w:rPr>
              <w:t>.</w:t>
            </w:r>
          </w:p>
          <w:p w14:paraId="27E652FE" w14:textId="77777777" w:rsidR="002B55BA" w:rsidRPr="00BA2309" w:rsidRDefault="002B55BA" w:rsidP="002B55BA">
            <w:pPr>
              <w:rPr>
                <w:rFonts w:ascii="Arial" w:hAnsi="Arial" w:cs="Arial"/>
                <w:sz w:val="20"/>
                <w:szCs w:val="20"/>
              </w:rPr>
            </w:pPr>
            <w:r w:rsidRPr="00BA2309">
              <w:rPr>
                <w:rFonts w:ascii="Arial" w:hAnsi="Arial" w:cs="Arial"/>
                <w:sz w:val="20"/>
                <w:szCs w:val="20"/>
              </w:rPr>
              <w:t>Nadomestni deli/nadomestni sestavni deli so lahko:</w:t>
            </w:r>
          </w:p>
          <w:p w14:paraId="4A0A90F9" w14:textId="497009E6" w:rsidR="002B55BA" w:rsidRPr="00BA2309" w:rsidRDefault="002B55BA" w:rsidP="00F431E5">
            <w:pPr>
              <w:pStyle w:val="Odstavekseznama"/>
              <w:numPr>
                <w:ilvl w:val="0"/>
                <w:numId w:val="47"/>
              </w:numPr>
              <w:rPr>
                <w:rFonts w:ascii="Arial" w:hAnsi="Arial" w:cs="Arial"/>
                <w:sz w:val="20"/>
                <w:szCs w:val="20"/>
              </w:rPr>
            </w:pPr>
            <w:r w:rsidRPr="00BA2309">
              <w:rPr>
                <w:rFonts w:ascii="Arial" w:hAnsi="Arial" w:cs="Arial"/>
                <w:sz w:val="20"/>
                <w:szCs w:val="20"/>
              </w:rPr>
              <w:lastRenderedPageBreak/>
              <w:t>enak rabljeni del;</w:t>
            </w:r>
          </w:p>
          <w:p w14:paraId="4AD861EC" w14:textId="60D12718" w:rsidR="002B55BA" w:rsidRPr="00BA2309" w:rsidRDefault="002B55BA" w:rsidP="00F431E5">
            <w:pPr>
              <w:pStyle w:val="Odstavekseznama"/>
              <w:numPr>
                <w:ilvl w:val="0"/>
                <w:numId w:val="47"/>
              </w:numPr>
              <w:rPr>
                <w:rFonts w:ascii="Arial" w:hAnsi="Arial" w:cs="Arial"/>
                <w:sz w:val="20"/>
                <w:szCs w:val="20"/>
              </w:rPr>
            </w:pPr>
            <w:r w:rsidRPr="00BA2309">
              <w:rPr>
                <w:rFonts w:ascii="Arial" w:hAnsi="Arial" w:cs="Arial"/>
                <w:sz w:val="20"/>
                <w:szCs w:val="20"/>
              </w:rPr>
              <w:t>nov ali rabljen del proizvajalca originalne opreme, ki je skladen s</w:t>
            </w:r>
            <w:r w:rsidR="00F431E5" w:rsidRPr="00BA2309">
              <w:rPr>
                <w:rFonts w:ascii="Arial" w:hAnsi="Arial" w:cs="Arial"/>
                <w:sz w:val="20"/>
                <w:szCs w:val="20"/>
              </w:rPr>
              <w:t xml:space="preserve"> </w:t>
            </w:r>
            <w:r w:rsidRPr="00BA2309">
              <w:rPr>
                <w:rFonts w:ascii="Arial" w:hAnsi="Arial" w:cs="Arial"/>
                <w:sz w:val="20"/>
                <w:szCs w:val="20"/>
              </w:rPr>
              <w:t>specifikacijami;</w:t>
            </w:r>
          </w:p>
          <w:p w14:paraId="6A317911" w14:textId="7555A161" w:rsidR="002B55BA" w:rsidRPr="00BA2309" w:rsidRDefault="002B55BA" w:rsidP="00F431E5">
            <w:pPr>
              <w:pStyle w:val="Odstavekseznama"/>
              <w:numPr>
                <w:ilvl w:val="0"/>
                <w:numId w:val="47"/>
              </w:numPr>
              <w:rPr>
                <w:rFonts w:ascii="Arial" w:hAnsi="Arial" w:cs="Arial"/>
                <w:sz w:val="20"/>
                <w:szCs w:val="20"/>
              </w:rPr>
            </w:pPr>
            <w:r w:rsidRPr="00BA2309">
              <w:rPr>
                <w:rFonts w:ascii="Arial" w:hAnsi="Arial" w:cs="Arial"/>
                <w:sz w:val="20"/>
                <w:szCs w:val="20"/>
              </w:rPr>
              <w:t>poprodajni del (tretje osebe), ki je skladen s specifikacijami.</w:t>
            </w:r>
          </w:p>
          <w:p w14:paraId="06FE7552" w14:textId="77777777" w:rsidR="002B55BA" w:rsidRPr="00BA2309" w:rsidRDefault="002B55BA" w:rsidP="002B55BA">
            <w:pPr>
              <w:rPr>
                <w:rFonts w:ascii="Arial" w:hAnsi="Arial" w:cs="Arial"/>
                <w:sz w:val="20"/>
                <w:szCs w:val="20"/>
              </w:rPr>
            </w:pPr>
            <w:r w:rsidRPr="00BA2309">
              <w:rPr>
                <w:rFonts w:ascii="Arial" w:hAnsi="Arial" w:cs="Arial"/>
                <w:sz w:val="20"/>
                <w:szCs w:val="20"/>
              </w:rPr>
              <w:t>Vsi opredeljeni kritični sestavni deli morajo biti:</w:t>
            </w:r>
          </w:p>
          <w:p w14:paraId="6AE76CBB" w14:textId="54E52C58" w:rsidR="002B55BA" w:rsidRPr="00BA2309" w:rsidRDefault="002B55BA" w:rsidP="00F431E5">
            <w:pPr>
              <w:pStyle w:val="Odstavekseznama"/>
              <w:numPr>
                <w:ilvl w:val="0"/>
                <w:numId w:val="47"/>
              </w:numPr>
              <w:rPr>
                <w:rFonts w:ascii="Arial" w:hAnsi="Arial" w:cs="Arial"/>
                <w:sz w:val="20"/>
                <w:szCs w:val="20"/>
              </w:rPr>
            </w:pPr>
            <w:r w:rsidRPr="00BA2309">
              <w:rPr>
                <w:rFonts w:ascii="Arial" w:hAnsi="Arial" w:cs="Arial"/>
                <w:sz w:val="20"/>
                <w:szCs w:val="20"/>
              </w:rPr>
              <w:t>na voljo za nakup;</w:t>
            </w:r>
          </w:p>
          <w:p w14:paraId="4B4326A3" w14:textId="0139E728" w:rsidR="002B55BA" w:rsidRPr="00BA2309" w:rsidRDefault="002B55BA" w:rsidP="00F431E5">
            <w:pPr>
              <w:pStyle w:val="Odstavekseznama"/>
              <w:numPr>
                <w:ilvl w:val="0"/>
                <w:numId w:val="47"/>
              </w:numPr>
              <w:rPr>
                <w:rFonts w:ascii="Arial" w:hAnsi="Arial" w:cs="Arial"/>
                <w:sz w:val="20"/>
                <w:szCs w:val="20"/>
              </w:rPr>
            </w:pPr>
            <w:r w:rsidRPr="00BA2309">
              <w:rPr>
                <w:rFonts w:ascii="Arial" w:hAnsi="Arial" w:cs="Arial"/>
                <w:sz w:val="20"/>
                <w:szCs w:val="20"/>
              </w:rPr>
              <w:t>ali zamenjani s strani servisne mreže za popravilo in vzdrževanje.</w:t>
            </w:r>
          </w:p>
          <w:p w14:paraId="469AE3DE" w14:textId="7F54F7F9" w:rsidR="002B55BA" w:rsidRPr="00BA2309" w:rsidRDefault="002B55BA" w:rsidP="008F66A5">
            <w:pPr>
              <w:jc w:val="both"/>
              <w:rPr>
                <w:rFonts w:ascii="Arial" w:hAnsi="Arial" w:cs="Arial"/>
                <w:sz w:val="20"/>
                <w:szCs w:val="20"/>
              </w:rPr>
            </w:pPr>
            <w:r w:rsidRPr="00BA2309">
              <w:rPr>
                <w:rFonts w:ascii="Arial" w:hAnsi="Arial" w:cs="Arial"/>
                <w:sz w:val="20"/>
                <w:szCs w:val="20"/>
              </w:rPr>
              <w:t>Ponudnik mora predložiti cenik za originalne ali združljive nadomestne</w:t>
            </w:r>
            <w:r w:rsidR="00022806" w:rsidRPr="00BA2309">
              <w:rPr>
                <w:rFonts w:ascii="Arial" w:hAnsi="Arial" w:cs="Arial"/>
                <w:sz w:val="20"/>
                <w:szCs w:val="20"/>
              </w:rPr>
              <w:t xml:space="preserve"> </w:t>
            </w:r>
            <w:r w:rsidRPr="00BA2309">
              <w:rPr>
                <w:rFonts w:ascii="Arial" w:hAnsi="Arial" w:cs="Arial"/>
                <w:sz w:val="20"/>
                <w:szCs w:val="20"/>
              </w:rPr>
              <w:t>dele in okvirne stroške dela za njihovo zamenjavo, med drugim tudi za</w:t>
            </w:r>
            <w:r w:rsidR="00022806" w:rsidRPr="00BA2309">
              <w:rPr>
                <w:rFonts w:ascii="Arial" w:hAnsi="Arial" w:cs="Arial"/>
                <w:sz w:val="20"/>
                <w:szCs w:val="20"/>
              </w:rPr>
              <w:t xml:space="preserve"> </w:t>
            </w:r>
            <w:r w:rsidRPr="00BA2309">
              <w:rPr>
                <w:rFonts w:ascii="Arial" w:hAnsi="Arial" w:cs="Arial"/>
                <w:sz w:val="20"/>
                <w:szCs w:val="20"/>
              </w:rPr>
              <w:t>polnilne baterije (kjer je to ustrezno).</w:t>
            </w:r>
          </w:p>
          <w:p w14:paraId="2411EAB4" w14:textId="77777777" w:rsidR="008335F1" w:rsidRPr="00BA2309" w:rsidRDefault="008335F1" w:rsidP="008F66A5">
            <w:pPr>
              <w:jc w:val="both"/>
              <w:rPr>
                <w:rFonts w:ascii="Arial" w:hAnsi="Arial" w:cs="Arial"/>
                <w:sz w:val="20"/>
                <w:szCs w:val="20"/>
              </w:rPr>
            </w:pPr>
          </w:p>
          <w:p w14:paraId="5D5D865F" w14:textId="3506BA7F" w:rsidR="008335F1" w:rsidRPr="00BA2309" w:rsidRDefault="008335F1" w:rsidP="008F66A5">
            <w:pPr>
              <w:jc w:val="both"/>
              <w:rPr>
                <w:rFonts w:ascii="Arial" w:hAnsi="Arial" w:cs="Arial"/>
                <w:sz w:val="20"/>
                <w:szCs w:val="20"/>
              </w:rPr>
            </w:pPr>
            <w:r w:rsidRPr="00BA2309">
              <w:rPr>
                <w:rFonts w:ascii="Arial" w:hAnsi="Arial" w:cs="Arial"/>
                <w:sz w:val="20"/>
                <w:szCs w:val="20"/>
              </w:rPr>
              <w:t>Za skladno se šteje nadomestni del, ki ima ustrezen znak za okolje tipa I in ki izpolnjuje opredeljene zahteve za nedomestne dele.</w:t>
            </w:r>
          </w:p>
          <w:p w14:paraId="538D7233" w14:textId="77777777" w:rsidR="006347F3" w:rsidRPr="00BA2309" w:rsidRDefault="006347F3" w:rsidP="002B55BA">
            <w:pPr>
              <w:rPr>
                <w:rFonts w:ascii="Arial" w:hAnsi="Arial" w:cs="Arial"/>
                <w:sz w:val="20"/>
                <w:szCs w:val="20"/>
              </w:rPr>
            </w:pPr>
          </w:p>
          <w:p w14:paraId="27D57AE7" w14:textId="77777777" w:rsidR="002D56C9" w:rsidRPr="00BA2309" w:rsidRDefault="002D56C9" w:rsidP="002D56C9">
            <w:pPr>
              <w:jc w:val="both"/>
              <w:rPr>
                <w:rFonts w:ascii="Arial" w:hAnsi="Arial" w:cs="Arial"/>
                <w:sz w:val="20"/>
                <w:szCs w:val="20"/>
              </w:rPr>
            </w:pPr>
            <w:r w:rsidRPr="00BA2309">
              <w:rPr>
                <w:rFonts w:ascii="Arial" w:hAnsi="Arial" w:cs="Arial"/>
                <w:sz w:val="20"/>
                <w:szCs w:val="20"/>
              </w:rPr>
              <w:t>Način dokazovanja:</w:t>
            </w:r>
          </w:p>
          <w:p w14:paraId="6B1C8DC2" w14:textId="2FDE8CDE" w:rsidR="001B3617" w:rsidRPr="00BA2309" w:rsidRDefault="002B55BA" w:rsidP="006347F3">
            <w:pPr>
              <w:rPr>
                <w:rFonts w:ascii="Arial" w:hAnsi="Arial" w:cs="Arial"/>
                <w:sz w:val="20"/>
                <w:szCs w:val="20"/>
              </w:rPr>
            </w:pPr>
            <w:r w:rsidRPr="00BA2309">
              <w:rPr>
                <w:rFonts w:ascii="Arial" w:hAnsi="Arial" w:cs="Arial"/>
                <w:sz w:val="20"/>
                <w:szCs w:val="20"/>
              </w:rPr>
              <w:t>Ponudnik mora</w:t>
            </w:r>
            <w:r w:rsidR="008335F1" w:rsidRPr="00BA2309">
              <w:rPr>
                <w:rFonts w:ascii="Arial" w:hAnsi="Arial" w:cs="Arial"/>
                <w:sz w:val="20"/>
                <w:szCs w:val="20"/>
              </w:rPr>
              <w:t xml:space="preserve"> v ponudbi</w:t>
            </w:r>
            <w:r w:rsidRPr="00BA2309">
              <w:rPr>
                <w:rFonts w:ascii="Arial" w:hAnsi="Arial" w:cs="Arial"/>
                <w:sz w:val="20"/>
                <w:szCs w:val="20"/>
              </w:rPr>
              <w:t xml:space="preserve"> predložiti izjavo, da bo</w:t>
            </w:r>
            <w:r w:rsidR="008335F1" w:rsidRPr="00BA2309">
              <w:rPr>
                <w:rFonts w:ascii="Arial" w:hAnsi="Arial" w:cs="Arial"/>
                <w:sz w:val="20"/>
                <w:szCs w:val="20"/>
              </w:rPr>
              <w:t xml:space="preserve"> za ponujeno opremo </w:t>
            </w:r>
            <w:r w:rsidRPr="00BA2309">
              <w:rPr>
                <w:rFonts w:ascii="Arial" w:hAnsi="Arial" w:cs="Arial"/>
                <w:sz w:val="20"/>
                <w:szCs w:val="20"/>
              </w:rPr>
              <w:t xml:space="preserve"> </w:t>
            </w:r>
            <w:r w:rsidR="008335F1" w:rsidRPr="00BA2309">
              <w:rPr>
                <w:rFonts w:ascii="Arial" w:hAnsi="Arial" w:cs="Arial"/>
                <w:sz w:val="20"/>
                <w:szCs w:val="20"/>
              </w:rPr>
              <w:t xml:space="preserve">zagotavljal </w:t>
            </w:r>
            <w:r w:rsidRPr="00BA2309">
              <w:rPr>
                <w:rFonts w:ascii="Arial" w:hAnsi="Arial" w:cs="Arial"/>
                <w:sz w:val="20"/>
                <w:szCs w:val="20"/>
              </w:rPr>
              <w:t>zahtevan</w:t>
            </w:r>
            <w:r w:rsidR="008335F1" w:rsidRPr="00BA2309">
              <w:rPr>
                <w:rFonts w:ascii="Arial" w:hAnsi="Arial" w:cs="Arial"/>
                <w:sz w:val="20"/>
                <w:szCs w:val="20"/>
              </w:rPr>
              <w:t>e</w:t>
            </w:r>
            <w:r w:rsidRPr="00BA2309">
              <w:rPr>
                <w:rFonts w:ascii="Arial" w:hAnsi="Arial" w:cs="Arial"/>
                <w:sz w:val="20"/>
                <w:szCs w:val="20"/>
              </w:rPr>
              <w:t xml:space="preserve"> nadomestn</w:t>
            </w:r>
            <w:r w:rsidR="008335F1" w:rsidRPr="00BA2309">
              <w:rPr>
                <w:rFonts w:ascii="Arial" w:hAnsi="Arial" w:cs="Arial"/>
                <w:sz w:val="20"/>
                <w:szCs w:val="20"/>
              </w:rPr>
              <w:t>e</w:t>
            </w:r>
            <w:r w:rsidRPr="00BA2309">
              <w:rPr>
                <w:rFonts w:ascii="Arial" w:hAnsi="Arial" w:cs="Arial"/>
                <w:sz w:val="20"/>
                <w:szCs w:val="20"/>
              </w:rPr>
              <w:t xml:space="preserve"> del</w:t>
            </w:r>
            <w:r w:rsidR="008335F1" w:rsidRPr="00BA2309">
              <w:rPr>
                <w:rFonts w:ascii="Arial" w:hAnsi="Arial" w:cs="Arial"/>
                <w:sz w:val="20"/>
                <w:szCs w:val="20"/>
              </w:rPr>
              <w:t>e</w:t>
            </w:r>
            <w:r w:rsidRPr="00BA2309">
              <w:rPr>
                <w:rFonts w:ascii="Arial" w:hAnsi="Arial" w:cs="Arial"/>
                <w:sz w:val="20"/>
                <w:szCs w:val="20"/>
              </w:rPr>
              <w:t xml:space="preserve"> </w:t>
            </w:r>
            <w:r w:rsidR="008335F1" w:rsidRPr="00BA2309">
              <w:rPr>
                <w:rFonts w:ascii="Arial" w:hAnsi="Arial" w:cs="Arial"/>
                <w:sz w:val="20"/>
                <w:szCs w:val="20"/>
              </w:rPr>
              <w:t>najmanj</w:t>
            </w:r>
            <w:r w:rsidRPr="00BA2309">
              <w:rPr>
                <w:rFonts w:ascii="Arial" w:hAnsi="Arial" w:cs="Arial"/>
                <w:sz w:val="20"/>
                <w:szCs w:val="20"/>
              </w:rPr>
              <w:t xml:space="preserve"> </w:t>
            </w:r>
            <w:r w:rsidR="00022806" w:rsidRPr="00BA2309">
              <w:rPr>
                <w:rFonts w:ascii="Arial" w:hAnsi="Arial" w:cs="Arial"/>
                <w:sz w:val="20"/>
                <w:szCs w:val="20"/>
              </w:rPr>
              <w:t>…</w:t>
            </w:r>
            <w:r w:rsidRPr="00BA2309">
              <w:rPr>
                <w:rFonts w:ascii="Arial" w:hAnsi="Arial" w:cs="Arial"/>
                <w:sz w:val="20"/>
                <w:szCs w:val="20"/>
              </w:rPr>
              <w:t xml:space="preserve"> let </w:t>
            </w:r>
            <w:r w:rsidR="00022806" w:rsidRPr="00BA2309">
              <w:rPr>
                <w:rFonts w:ascii="Arial" w:hAnsi="Arial" w:cs="Arial"/>
                <w:sz w:val="20"/>
                <w:szCs w:val="20"/>
              </w:rPr>
              <w:t>(</w:t>
            </w:r>
            <w:r w:rsidRPr="00BA2309">
              <w:rPr>
                <w:rFonts w:ascii="Arial" w:hAnsi="Arial" w:cs="Arial"/>
                <w:sz w:val="20"/>
                <w:szCs w:val="20"/>
              </w:rPr>
              <w:t xml:space="preserve">najmanj dve leti, </w:t>
            </w:r>
            <w:r w:rsidR="008335F1" w:rsidRPr="00BA2309">
              <w:rPr>
                <w:rFonts w:ascii="Arial" w:hAnsi="Arial" w:cs="Arial"/>
                <w:sz w:val="20"/>
                <w:szCs w:val="20"/>
              </w:rPr>
              <w:t>obdobje določi naročnik</w:t>
            </w:r>
            <w:r w:rsidR="00022806" w:rsidRPr="00BA2309">
              <w:rPr>
                <w:rFonts w:ascii="Arial" w:hAnsi="Arial" w:cs="Arial"/>
                <w:sz w:val="20"/>
                <w:szCs w:val="20"/>
              </w:rPr>
              <w:t>)</w:t>
            </w:r>
            <w:r w:rsidRPr="00BA2309">
              <w:rPr>
                <w:rFonts w:ascii="Arial" w:hAnsi="Arial" w:cs="Arial"/>
                <w:sz w:val="20"/>
                <w:szCs w:val="20"/>
              </w:rPr>
              <w:t xml:space="preserve"> </w:t>
            </w:r>
            <w:r w:rsidR="008335F1" w:rsidRPr="00BA2309">
              <w:rPr>
                <w:rFonts w:ascii="Arial" w:hAnsi="Arial" w:cs="Arial"/>
                <w:sz w:val="20"/>
                <w:szCs w:val="20"/>
              </w:rPr>
              <w:t xml:space="preserve">od datuma </w:t>
            </w:r>
            <w:r w:rsidR="006B4B88" w:rsidRPr="00BA2309">
              <w:rPr>
                <w:rFonts w:ascii="Arial" w:hAnsi="Arial" w:cs="Arial"/>
                <w:sz w:val="20"/>
                <w:szCs w:val="20"/>
              </w:rPr>
              <w:t>primopredaje</w:t>
            </w:r>
            <w:r w:rsidRPr="00BA2309">
              <w:rPr>
                <w:rFonts w:ascii="Arial" w:hAnsi="Arial" w:cs="Arial"/>
                <w:sz w:val="20"/>
                <w:szCs w:val="20"/>
              </w:rPr>
              <w:t xml:space="preserve">. </w:t>
            </w:r>
          </w:p>
        </w:tc>
      </w:tr>
      <w:tr w:rsidR="00B87F85" w:rsidRPr="00BA2309" w14:paraId="03410D86" w14:textId="77777777" w:rsidTr="00D81F1B">
        <w:trPr>
          <w:trHeight w:val="321"/>
        </w:trPr>
        <w:tc>
          <w:tcPr>
            <w:tcW w:w="756" w:type="dxa"/>
          </w:tcPr>
          <w:p w14:paraId="71EAF9F3" w14:textId="5A32DCE2" w:rsidR="00B87F85" w:rsidRPr="00BA2309" w:rsidRDefault="008F66A5" w:rsidP="0019638A">
            <w:pPr>
              <w:rPr>
                <w:rFonts w:ascii="Arial" w:hAnsi="Arial" w:cs="Arial"/>
                <w:sz w:val="20"/>
                <w:szCs w:val="20"/>
              </w:rPr>
            </w:pPr>
            <w:bookmarkStart w:id="13" w:name="_Hlk214285401"/>
            <w:bookmarkEnd w:id="12"/>
            <w:r w:rsidRPr="00BA2309">
              <w:rPr>
                <w:rFonts w:ascii="Arial" w:hAnsi="Arial" w:cs="Arial"/>
                <w:sz w:val="20"/>
                <w:szCs w:val="20"/>
              </w:rPr>
              <w:lastRenderedPageBreak/>
              <w:t>OR-TS4</w:t>
            </w:r>
          </w:p>
        </w:tc>
        <w:tc>
          <w:tcPr>
            <w:tcW w:w="8363" w:type="dxa"/>
          </w:tcPr>
          <w:p w14:paraId="6FA50414" w14:textId="77777777" w:rsidR="00B87F85" w:rsidRPr="00BA2309" w:rsidRDefault="00B87F85" w:rsidP="002B55BA">
            <w:pPr>
              <w:rPr>
                <w:rFonts w:ascii="Arial" w:hAnsi="Arial" w:cs="Arial"/>
                <w:b/>
                <w:bCs/>
                <w:sz w:val="20"/>
                <w:szCs w:val="20"/>
              </w:rPr>
            </w:pPr>
            <w:r w:rsidRPr="00BA2309">
              <w:rPr>
                <w:rFonts w:ascii="Arial" w:hAnsi="Arial" w:cs="Arial"/>
                <w:b/>
                <w:bCs/>
                <w:sz w:val="20"/>
                <w:szCs w:val="20"/>
              </w:rPr>
              <w:t>Garancija proizvajalca</w:t>
            </w:r>
          </w:p>
          <w:p w14:paraId="1E96EA3A" w14:textId="4C799D10" w:rsidR="008F66A5" w:rsidRPr="00BA2309" w:rsidRDefault="008F66A5" w:rsidP="008F66A5">
            <w:pPr>
              <w:jc w:val="both"/>
              <w:rPr>
                <w:rFonts w:ascii="Arial" w:hAnsi="Arial" w:cs="Arial"/>
                <w:sz w:val="20"/>
                <w:szCs w:val="20"/>
              </w:rPr>
            </w:pPr>
            <w:r w:rsidRPr="00BA2309">
              <w:rPr>
                <w:rFonts w:ascii="Arial" w:hAnsi="Arial" w:cs="Arial"/>
                <w:sz w:val="20"/>
                <w:szCs w:val="20"/>
              </w:rPr>
              <w:t>Ponudnik mora</w:t>
            </w:r>
            <w:r w:rsidR="008335F1" w:rsidRPr="00BA2309">
              <w:rPr>
                <w:rFonts w:ascii="Arial" w:hAnsi="Arial" w:cs="Arial"/>
                <w:sz w:val="20"/>
                <w:szCs w:val="20"/>
              </w:rPr>
              <w:t xml:space="preserve"> za ponujeno opremo</w:t>
            </w:r>
            <w:r w:rsidRPr="00BA2309">
              <w:rPr>
                <w:rFonts w:ascii="Arial" w:hAnsi="Arial" w:cs="Arial"/>
                <w:sz w:val="20"/>
                <w:szCs w:val="20"/>
              </w:rPr>
              <w:t xml:space="preserve"> </w:t>
            </w:r>
            <w:r w:rsidR="0027226C" w:rsidRPr="00BA2309">
              <w:rPr>
                <w:rFonts w:ascii="Arial" w:hAnsi="Arial" w:cs="Arial"/>
                <w:sz w:val="20"/>
                <w:szCs w:val="20"/>
              </w:rPr>
              <w:t xml:space="preserve">zagotavljati garancijo proizvajalca za obdobje najmanj dve/tri leti/-a </w:t>
            </w:r>
            <w:r w:rsidRPr="00BA2309">
              <w:rPr>
                <w:rFonts w:ascii="Arial" w:hAnsi="Arial" w:cs="Arial"/>
                <w:sz w:val="20"/>
                <w:szCs w:val="20"/>
              </w:rPr>
              <w:t>(najmanj dve leti</w:t>
            </w:r>
            <w:r w:rsidR="006B4B88" w:rsidRPr="00BA2309">
              <w:rPr>
                <w:rFonts w:ascii="Arial" w:hAnsi="Arial" w:cs="Arial"/>
                <w:sz w:val="20"/>
                <w:szCs w:val="20"/>
              </w:rPr>
              <w:t>).</w:t>
            </w:r>
            <w:r w:rsidR="006B4B88" w:rsidRPr="00BA2309">
              <w:rPr>
                <w:rStyle w:val="Sprotnaopomba-sklic"/>
                <w:rFonts w:ascii="Arial" w:hAnsi="Arial" w:cs="Arial"/>
                <w:sz w:val="20"/>
                <w:szCs w:val="20"/>
              </w:rPr>
              <w:footnoteReference w:id="8"/>
            </w:r>
          </w:p>
          <w:p w14:paraId="130F3850" w14:textId="77777777" w:rsidR="008F66A5" w:rsidRPr="00BA2309" w:rsidRDefault="008F66A5" w:rsidP="008F66A5">
            <w:pPr>
              <w:rPr>
                <w:rFonts w:ascii="Arial" w:hAnsi="Arial" w:cs="Arial"/>
                <w:sz w:val="20"/>
                <w:szCs w:val="20"/>
              </w:rPr>
            </w:pPr>
          </w:p>
          <w:p w14:paraId="4BC962A1" w14:textId="77777777" w:rsidR="007D73EE" w:rsidRPr="00BA2309" w:rsidRDefault="007D73EE" w:rsidP="007D73EE">
            <w:pPr>
              <w:jc w:val="both"/>
              <w:rPr>
                <w:rFonts w:ascii="Arial" w:hAnsi="Arial" w:cs="Arial"/>
                <w:sz w:val="20"/>
                <w:szCs w:val="20"/>
              </w:rPr>
            </w:pPr>
            <w:r w:rsidRPr="00BA2309">
              <w:rPr>
                <w:rFonts w:ascii="Arial" w:hAnsi="Arial" w:cs="Arial"/>
                <w:sz w:val="20"/>
                <w:szCs w:val="20"/>
              </w:rPr>
              <w:t>Način dokazovanja:</w:t>
            </w:r>
          </w:p>
          <w:p w14:paraId="5E83D9A2" w14:textId="3765E84B" w:rsidR="008F66A5" w:rsidRPr="00BA2309" w:rsidRDefault="008F66A5" w:rsidP="008F66A5">
            <w:pPr>
              <w:jc w:val="both"/>
              <w:rPr>
                <w:rFonts w:ascii="Arial" w:hAnsi="Arial" w:cs="Arial"/>
                <w:b/>
                <w:bCs/>
                <w:sz w:val="20"/>
                <w:szCs w:val="20"/>
              </w:rPr>
            </w:pPr>
            <w:r w:rsidRPr="00BA2309">
              <w:rPr>
                <w:rFonts w:ascii="Arial" w:hAnsi="Arial" w:cs="Arial"/>
                <w:sz w:val="20"/>
                <w:szCs w:val="20"/>
              </w:rPr>
              <w:t xml:space="preserve">Ponudnik mora </w:t>
            </w:r>
            <w:r w:rsidR="0027226C" w:rsidRPr="00BA2309">
              <w:rPr>
                <w:rFonts w:ascii="Arial" w:hAnsi="Arial" w:cs="Arial"/>
                <w:sz w:val="20"/>
                <w:szCs w:val="20"/>
              </w:rPr>
              <w:t xml:space="preserve">v ponudbi </w:t>
            </w:r>
            <w:r w:rsidRPr="00BA2309">
              <w:rPr>
                <w:rFonts w:ascii="Arial" w:hAnsi="Arial" w:cs="Arial"/>
                <w:sz w:val="20"/>
                <w:szCs w:val="20"/>
              </w:rPr>
              <w:t xml:space="preserve">predložiti </w:t>
            </w:r>
            <w:r w:rsidR="0027226C" w:rsidRPr="00BA2309">
              <w:rPr>
                <w:rFonts w:ascii="Arial" w:hAnsi="Arial" w:cs="Arial"/>
                <w:sz w:val="20"/>
                <w:szCs w:val="20"/>
              </w:rPr>
              <w:t xml:space="preserve">dokazilo o </w:t>
            </w:r>
            <w:r w:rsidRPr="00BA2309">
              <w:rPr>
                <w:rFonts w:ascii="Arial" w:hAnsi="Arial" w:cs="Arial"/>
                <w:sz w:val="20"/>
                <w:szCs w:val="20"/>
              </w:rPr>
              <w:t>garanciji proizvajalca</w:t>
            </w:r>
            <w:r w:rsidR="0027226C" w:rsidRPr="00BA2309">
              <w:rPr>
                <w:rFonts w:ascii="Arial" w:hAnsi="Arial" w:cs="Arial"/>
                <w:sz w:val="20"/>
                <w:szCs w:val="20"/>
              </w:rPr>
              <w:t xml:space="preserve"> (npr.</w:t>
            </w:r>
            <w:r w:rsidR="00A63947" w:rsidRPr="00BA2309">
              <w:rPr>
                <w:rFonts w:ascii="Arial" w:hAnsi="Arial" w:cs="Arial"/>
                <w:sz w:val="20"/>
                <w:szCs w:val="20"/>
              </w:rPr>
              <w:t xml:space="preserve"> lastna izjava,</w:t>
            </w:r>
            <w:r w:rsidR="0027226C" w:rsidRPr="00BA2309">
              <w:rPr>
                <w:rFonts w:ascii="Arial" w:hAnsi="Arial" w:cs="Arial"/>
                <w:sz w:val="20"/>
                <w:szCs w:val="20"/>
              </w:rPr>
              <w:t xml:space="preserve"> izjava proizvajalca</w:t>
            </w:r>
            <w:r w:rsidR="00A63947" w:rsidRPr="00BA2309">
              <w:rPr>
                <w:rFonts w:ascii="Arial" w:hAnsi="Arial" w:cs="Arial"/>
                <w:sz w:val="20"/>
                <w:szCs w:val="20"/>
              </w:rPr>
              <w:t xml:space="preserve"> ali pooblaščenega zastopnika, garancijski list</w:t>
            </w:r>
            <w:r w:rsidR="0027226C" w:rsidRPr="00BA2309">
              <w:rPr>
                <w:rFonts w:ascii="Arial" w:hAnsi="Arial" w:cs="Arial"/>
                <w:sz w:val="20"/>
                <w:szCs w:val="20"/>
              </w:rPr>
              <w:t>)</w:t>
            </w:r>
            <w:r w:rsidRPr="00BA2309">
              <w:rPr>
                <w:rFonts w:ascii="Arial" w:hAnsi="Arial" w:cs="Arial"/>
                <w:sz w:val="20"/>
                <w:szCs w:val="20"/>
              </w:rPr>
              <w:t>.</w:t>
            </w:r>
            <w:r w:rsidR="00B77AA2" w:rsidRPr="00BA2309">
              <w:rPr>
                <w:rFonts w:ascii="Arial" w:hAnsi="Arial" w:cs="Arial"/>
                <w:b/>
                <w:bCs/>
                <w:sz w:val="20"/>
                <w:szCs w:val="20"/>
              </w:rPr>
              <w:t xml:space="preserve"> </w:t>
            </w:r>
          </w:p>
        </w:tc>
      </w:tr>
      <w:tr w:rsidR="009C38B7" w:rsidRPr="00BA2309" w14:paraId="5DE2284A" w14:textId="77777777" w:rsidTr="00D81F1B">
        <w:trPr>
          <w:trHeight w:val="321"/>
        </w:trPr>
        <w:tc>
          <w:tcPr>
            <w:tcW w:w="756" w:type="dxa"/>
          </w:tcPr>
          <w:p w14:paraId="41CC9534" w14:textId="38589C96" w:rsidR="009C38B7" w:rsidRPr="00BA2309" w:rsidRDefault="009C38B7" w:rsidP="0019638A">
            <w:pPr>
              <w:rPr>
                <w:rFonts w:ascii="Arial" w:hAnsi="Arial" w:cs="Arial"/>
                <w:sz w:val="20"/>
                <w:szCs w:val="20"/>
              </w:rPr>
            </w:pPr>
            <w:bookmarkStart w:id="14" w:name="_Hlk214286805"/>
            <w:r w:rsidRPr="00BA2309">
              <w:rPr>
                <w:rFonts w:ascii="Arial" w:hAnsi="Arial" w:cs="Arial"/>
                <w:sz w:val="20"/>
                <w:szCs w:val="20"/>
              </w:rPr>
              <w:t>OR-TS5</w:t>
            </w:r>
          </w:p>
        </w:tc>
        <w:tc>
          <w:tcPr>
            <w:tcW w:w="8363" w:type="dxa"/>
          </w:tcPr>
          <w:p w14:paraId="2C3C6F75" w14:textId="77777777" w:rsidR="00975706" w:rsidRPr="00BA2309" w:rsidRDefault="009C38B7" w:rsidP="00975706">
            <w:pPr>
              <w:rPr>
                <w:rFonts w:ascii="Arial" w:hAnsi="Arial" w:cs="Arial"/>
                <w:b/>
                <w:bCs/>
                <w:sz w:val="20"/>
                <w:szCs w:val="20"/>
              </w:rPr>
            </w:pPr>
            <w:r w:rsidRPr="00BA2309">
              <w:rPr>
                <w:rFonts w:ascii="Arial" w:hAnsi="Arial" w:cs="Arial"/>
                <w:b/>
                <w:bCs/>
                <w:sz w:val="20"/>
                <w:szCs w:val="20"/>
              </w:rPr>
              <w:t>Zasnova za popravljivost</w:t>
            </w:r>
          </w:p>
          <w:p w14:paraId="2515BAE7" w14:textId="58CC2F38" w:rsidR="00072C89" w:rsidRPr="00BA2309" w:rsidRDefault="00072C89" w:rsidP="00975706">
            <w:pPr>
              <w:rPr>
                <w:rFonts w:ascii="Arial" w:hAnsi="Arial" w:cs="Arial"/>
                <w:sz w:val="20"/>
                <w:szCs w:val="20"/>
              </w:rPr>
            </w:pPr>
            <w:r w:rsidRPr="00BA2309">
              <w:rPr>
                <w:rFonts w:ascii="Arial" w:hAnsi="Arial" w:cs="Arial"/>
                <w:sz w:val="20"/>
                <w:szCs w:val="20"/>
              </w:rPr>
              <w:t>Ponudnik mora zagotoviti, da tehnike spajanja ali tesnjenja dobavljenih izdelkov ne preprečujejo popravila in zamenjave spodaj naštetih delov (kritičnih sestavnih delov):</w:t>
            </w:r>
            <w:r w:rsidR="00272393" w:rsidRPr="00BA2309">
              <w:rPr>
                <w:rStyle w:val="Sprotnaopomba-sklic"/>
                <w:rFonts w:ascii="Arial" w:hAnsi="Arial" w:cs="Arial"/>
                <w:sz w:val="20"/>
                <w:szCs w:val="20"/>
              </w:rPr>
              <w:footnoteReference w:id="9"/>
            </w:r>
            <w:r w:rsidRPr="00BA2309">
              <w:rPr>
                <w:rFonts w:ascii="Arial" w:hAnsi="Arial" w:cs="Arial"/>
                <w:sz w:val="20"/>
                <w:szCs w:val="20"/>
              </w:rPr>
              <w:t xml:space="preserve">  </w:t>
            </w:r>
          </w:p>
          <w:p w14:paraId="450CFCAE" w14:textId="2C9360DA" w:rsidR="00072C89" w:rsidRPr="00BA2309" w:rsidRDefault="00072C89" w:rsidP="00072C89">
            <w:pPr>
              <w:pStyle w:val="Odstavekseznama"/>
              <w:numPr>
                <w:ilvl w:val="0"/>
                <w:numId w:val="48"/>
              </w:numPr>
              <w:jc w:val="both"/>
              <w:rPr>
                <w:rFonts w:ascii="Arial" w:hAnsi="Arial" w:cs="Arial"/>
                <w:sz w:val="20"/>
                <w:szCs w:val="20"/>
              </w:rPr>
            </w:pPr>
            <w:r w:rsidRPr="00BA2309">
              <w:rPr>
                <w:rFonts w:ascii="Arial" w:hAnsi="Arial" w:cs="Arial"/>
                <w:sz w:val="20"/>
                <w:szCs w:val="20"/>
              </w:rPr>
              <w:t>Namizni računalniki: centralna procesna enota, grafična procesna enota (PCIe), zunanji/notranji napajalnik, pomnilnik (SSD, HDD, ODD, RAM), sistem/matična plošča.</w:t>
            </w:r>
          </w:p>
          <w:p w14:paraId="0DEFB84F" w14:textId="28DDA81A" w:rsidR="00072C89" w:rsidRPr="00BA2309" w:rsidRDefault="00072C89" w:rsidP="00072C89">
            <w:pPr>
              <w:pStyle w:val="Odstavekseznama"/>
              <w:numPr>
                <w:ilvl w:val="0"/>
                <w:numId w:val="48"/>
              </w:numPr>
              <w:jc w:val="both"/>
              <w:rPr>
                <w:rFonts w:ascii="Arial" w:hAnsi="Arial" w:cs="Arial"/>
                <w:sz w:val="20"/>
                <w:szCs w:val="20"/>
              </w:rPr>
            </w:pPr>
            <w:r w:rsidRPr="00BA2309">
              <w:rPr>
                <w:rFonts w:ascii="Arial" w:hAnsi="Arial" w:cs="Arial"/>
                <w:sz w:val="20"/>
                <w:szCs w:val="20"/>
              </w:rPr>
              <w:t>Računalniki „vse v enem“: zunanji/notranji napajalnik, pomnilnik (SSD, HDD, ODD, RAM), sistem/matična plošča.</w:t>
            </w:r>
          </w:p>
          <w:p w14:paraId="3948EE00" w14:textId="77777777" w:rsidR="00072C89" w:rsidRPr="00BA2309" w:rsidRDefault="00072C89" w:rsidP="00072C89">
            <w:pPr>
              <w:rPr>
                <w:rFonts w:ascii="Arial" w:hAnsi="Arial" w:cs="Arial"/>
                <w:sz w:val="20"/>
                <w:szCs w:val="20"/>
              </w:rPr>
            </w:pPr>
          </w:p>
          <w:p w14:paraId="1529FA81" w14:textId="2B5364A6" w:rsidR="009C38B7" w:rsidRPr="00BA2309" w:rsidRDefault="00072C89" w:rsidP="00072C89">
            <w:pPr>
              <w:rPr>
                <w:rFonts w:ascii="Arial" w:hAnsi="Arial" w:cs="Arial"/>
                <w:sz w:val="20"/>
                <w:szCs w:val="20"/>
              </w:rPr>
            </w:pPr>
            <w:r w:rsidRPr="00BA2309">
              <w:rPr>
                <w:rFonts w:ascii="Arial" w:hAnsi="Arial" w:cs="Arial"/>
                <w:sz w:val="20"/>
                <w:szCs w:val="20"/>
              </w:rPr>
              <w:lastRenderedPageBreak/>
              <w:t>Opomba 1: Vgrajeni spajkani procesorji so izključeni s seznama kritičnih sestavnih delov.</w:t>
            </w:r>
          </w:p>
          <w:p w14:paraId="56C4C9D4" w14:textId="530F5460" w:rsidR="00072C89" w:rsidRPr="00BA2309" w:rsidRDefault="00072C89" w:rsidP="00072C89">
            <w:pPr>
              <w:jc w:val="both"/>
              <w:rPr>
                <w:rFonts w:ascii="Arial" w:hAnsi="Arial" w:cs="Arial"/>
                <w:sz w:val="20"/>
                <w:szCs w:val="20"/>
              </w:rPr>
            </w:pPr>
            <w:r w:rsidRPr="00BA2309">
              <w:rPr>
                <w:rFonts w:ascii="Arial" w:hAnsi="Arial" w:cs="Arial"/>
                <w:sz w:val="20"/>
                <w:szCs w:val="20"/>
              </w:rPr>
              <w:t>Opomba 2: Seznam obveznih zamenljivih sestavnih delov za računalniške prikazovalnike je določen v Prilogi II (D</w:t>
            </w:r>
            <w:r w:rsidR="0015736C" w:rsidRPr="00BA2309">
              <w:rPr>
                <w:rFonts w:ascii="Arial" w:hAnsi="Arial" w:cs="Arial"/>
                <w:sz w:val="20"/>
                <w:szCs w:val="20"/>
              </w:rPr>
              <w:t>)</w:t>
            </w:r>
            <w:r w:rsidRPr="00BA2309">
              <w:rPr>
                <w:rFonts w:ascii="Arial" w:hAnsi="Arial" w:cs="Arial"/>
                <w:sz w:val="20"/>
                <w:szCs w:val="20"/>
              </w:rPr>
              <w:t xml:space="preserve">. Zahteve glede učinkovitosti rabe materialov, točka 5 (a) Uredbe (EU) 2019/2021. </w:t>
            </w:r>
          </w:p>
          <w:p w14:paraId="3A3D85D5" w14:textId="77777777" w:rsidR="00072C89" w:rsidRPr="00BA2309" w:rsidRDefault="00072C89" w:rsidP="00072C89">
            <w:pPr>
              <w:rPr>
                <w:rFonts w:ascii="Arial" w:hAnsi="Arial" w:cs="Arial"/>
                <w:sz w:val="20"/>
                <w:szCs w:val="20"/>
              </w:rPr>
            </w:pPr>
          </w:p>
          <w:p w14:paraId="45D51272" w14:textId="3DDF4A98" w:rsidR="00072C89" w:rsidRPr="00BA2309" w:rsidRDefault="00072C89" w:rsidP="00072C89">
            <w:pPr>
              <w:jc w:val="both"/>
              <w:rPr>
                <w:rFonts w:ascii="Arial" w:hAnsi="Arial" w:cs="Arial"/>
                <w:sz w:val="20"/>
                <w:szCs w:val="20"/>
              </w:rPr>
            </w:pPr>
            <w:r w:rsidRPr="00BA2309">
              <w:rPr>
                <w:rFonts w:ascii="Arial" w:hAnsi="Arial" w:cs="Arial"/>
                <w:sz w:val="20"/>
                <w:szCs w:val="20"/>
              </w:rPr>
              <w:t xml:space="preserve">Navodila za zamenjavo delov morajo biti priložena priročniku za servisiranje/popravila. Priročnik mora vključevati varnostne ukrepe za zagotovitev varnega popravila, eksplozijsko risbo naprave, na kateri so prikazani deli, do katerih je mogoče dostopati in jih zamenjati (ki se lahko zagotovi tudi v obliki videoposnetka z navodili), ter potrebna orodja. Priročnik za servisiranje/popravila mora biti brezplačno na voljo na spletu. </w:t>
            </w:r>
          </w:p>
          <w:p w14:paraId="322A7D27" w14:textId="77777777" w:rsidR="00072C89" w:rsidRPr="00BA2309" w:rsidRDefault="00072C89" w:rsidP="00072C89">
            <w:pPr>
              <w:rPr>
                <w:rFonts w:ascii="Arial" w:hAnsi="Arial" w:cs="Arial"/>
                <w:sz w:val="20"/>
                <w:szCs w:val="20"/>
              </w:rPr>
            </w:pPr>
          </w:p>
          <w:p w14:paraId="3066F81F" w14:textId="77777777" w:rsidR="00A27B0F" w:rsidRPr="00BA2309" w:rsidRDefault="00A27B0F" w:rsidP="00A27B0F">
            <w:pPr>
              <w:jc w:val="both"/>
              <w:rPr>
                <w:rFonts w:ascii="Arial" w:hAnsi="Arial" w:cs="Arial"/>
                <w:sz w:val="20"/>
                <w:szCs w:val="20"/>
              </w:rPr>
            </w:pPr>
            <w:r w:rsidRPr="00BA2309">
              <w:rPr>
                <w:rFonts w:ascii="Arial" w:hAnsi="Arial" w:cs="Arial"/>
                <w:sz w:val="20"/>
                <w:szCs w:val="20"/>
              </w:rPr>
              <w:t>Način dokazovanja:</w:t>
            </w:r>
          </w:p>
          <w:p w14:paraId="763F2D35" w14:textId="77777777" w:rsidR="00072C89" w:rsidRPr="00BA2309" w:rsidRDefault="00072C89" w:rsidP="00072C89">
            <w:pPr>
              <w:rPr>
                <w:rFonts w:ascii="Arial" w:hAnsi="Arial" w:cs="Arial"/>
                <w:sz w:val="20"/>
                <w:szCs w:val="20"/>
              </w:rPr>
            </w:pPr>
            <w:r w:rsidRPr="00BA2309">
              <w:rPr>
                <w:rFonts w:ascii="Arial" w:hAnsi="Arial" w:cs="Arial"/>
                <w:sz w:val="20"/>
                <w:szCs w:val="20"/>
              </w:rPr>
              <w:t>Ponudnik mora predložiti:</w:t>
            </w:r>
          </w:p>
          <w:p w14:paraId="70B63373" w14:textId="64A4AB63" w:rsidR="00072C89" w:rsidRPr="00BA2309" w:rsidRDefault="00072C89" w:rsidP="00072C89">
            <w:pPr>
              <w:pStyle w:val="Odstavekseznama"/>
              <w:numPr>
                <w:ilvl w:val="0"/>
                <w:numId w:val="49"/>
              </w:numPr>
              <w:rPr>
                <w:rFonts w:ascii="Arial" w:hAnsi="Arial" w:cs="Arial"/>
                <w:sz w:val="20"/>
                <w:szCs w:val="20"/>
              </w:rPr>
            </w:pPr>
            <w:r w:rsidRPr="00BA2309">
              <w:rPr>
                <w:rFonts w:ascii="Arial" w:hAnsi="Arial" w:cs="Arial"/>
                <w:sz w:val="20"/>
                <w:szCs w:val="20"/>
              </w:rPr>
              <w:t>izjavo, da lahko ustrezne dele zamenja končni uporabnik in/ali tehnik;</w:t>
            </w:r>
          </w:p>
          <w:p w14:paraId="01C76762" w14:textId="1D4DB954" w:rsidR="00072C89" w:rsidRPr="00BA2309" w:rsidRDefault="00072C89" w:rsidP="00072C89">
            <w:pPr>
              <w:pStyle w:val="Odstavekseznama"/>
              <w:numPr>
                <w:ilvl w:val="0"/>
                <w:numId w:val="49"/>
              </w:numPr>
              <w:rPr>
                <w:rFonts w:ascii="Arial" w:hAnsi="Arial" w:cs="Arial"/>
                <w:sz w:val="20"/>
                <w:szCs w:val="20"/>
              </w:rPr>
            </w:pPr>
            <w:r w:rsidRPr="00BA2309">
              <w:rPr>
                <w:rFonts w:ascii="Arial" w:hAnsi="Arial" w:cs="Arial"/>
                <w:sz w:val="20"/>
                <w:szCs w:val="20"/>
              </w:rPr>
              <w:t xml:space="preserve">priročnik za servisiranje/popravila z navodili za zamenjavo delov z neposredno povezavo do dokumenta na spletni strani proizvajalca; </w:t>
            </w:r>
          </w:p>
          <w:p w14:paraId="6084B35F" w14:textId="374B9961" w:rsidR="009C38B7" w:rsidRPr="00BA2309" w:rsidRDefault="00072C89" w:rsidP="00C907D7">
            <w:pPr>
              <w:pStyle w:val="Odstavekseznama"/>
              <w:numPr>
                <w:ilvl w:val="0"/>
                <w:numId w:val="49"/>
              </w:numPr>
              <w:rPr>
                <w:rFonts w:ascii="Arial" w:hAnsi="Arial" w:cs="Arial"/>
                <w:sz w:val="20"/>
                <w:szCs w:val="20"/>
              </w:rPr>
            </w:pPr>
            <w:r w:rsidRPr="00BA2309">
              <w:rPr>
                <w:rFonts w:ascii="Arial" w:hAnsi="Arial" w:cs="Arial"/>
                <w:sz w:val="20"/>
                <w:szCs w:val="20"/>
              </w:rPr>
              <w:t>informacije o popravilu v skladu z EN 45559:2019 – Metode za zagotavljanje informacij o učinkovitosti izdelkov, povezanih z energijo.</w:t>
            </w:r>
          </w:p>
        </w:tc>
      </w:tr>
      <w:tr w:rsidR="007B0011" w:rsidRPr="00BA2309" w14:paraId="40FC6605" w14:textId="77777777" w:rsidTr="00D81F1B">
        <w:trPr>
          <w:trHeight w:val="321"/>
        </w:trPr>
        <w:tc>
          <w:tcPr>
            <w:tcW w:w="756" w:type="dxa"/>
          </w:tcPr>
          <w:p w14:paraId="6A1AE632" w14:textId="70739A7D" w:rsidR="007B0011" w:rsidRPr="00BA2309" w:rsidRDefault="007B0011" w:rsidP="0019638A">
            <w:pPr>
              <w:rPr>
                <w:rFonts w:ascii="Arial" w:hAnsi="Arial" w:cs="Arial"/>
                <w:sz w:val="20"/>
                <w:szCs w:val="20"/>
              </w:rPr>
            </w:pPr>
            <w:r w:rsidRPr="00BA2309">
              <w:rPr>
                <w:rFonts w:ascii="Arial" w:hAnsi="Arial" w:cs="Arial"/>
                <w:sz w:val="20"/>
                <w:szCs w:val="20"/>
              </w:rPr>
              <w:lastRenderedPageBreak/>
              <w:t>OR-TS6</w:t>
            </w:r>
          </w:p>
        </w:tc>
        <w:tc>
          <w:tcPr>
            <w:tcW w:w="8363" w:type="dxa"/>
          </w:tcPr>
          <w:p w14:paraId="3A6BBDE6" w14:textId="77777777" w:rsidR="00531564" w:rsidRPr="00BA2309" w:rsidRDefault="00531564" w:rsidP="00531564">
            <w:pPr>
              <w:rPr>
                <w:rFonts w:ascii="Arial" w:hAnsi="Arial" w:cs="Arial"/>
                <w:b/>
                <w:bCs/>
                <w:sz w:val="20"/>
                <w:szCs w:val="20"/>
              </w:rPr>
            </w:pPr>
            <w:r w:rsidRPr="00BA2309">
              <w:rPr>
                <w:rFonts w:ascii="Arial" w:hAnsi="Arial" w:cs="Arial"/>
                <w:b/>
                <w:bCs/>
                <w:sz w:val="20"/>
                <w:szCs w:val="20"/>
              </w:rPr>
              <w:t xml:space="preserve">Funkcija za varno brisanje podatkov </w:t>
            </w:r>
          </w:p>
          <w:p w14:paraId="425B656F" w14:textId="69A1F287" w:rsidR="00531564" w:rsidRPr="00BA2309" w:rsidRDefault="00531564" w:rsidP="00531564">
            <w:pPr>
              <w:jc w:val="both"/>
              <w:rPr>
                <w:rFonts w:ascii="Arial" w:hAnsi="Arial" w:cs="Arial"/>
                <w:sz w:val="20"/>
                <w:szCs w:val="20"/>
              </w:rPr>
            </w:pPr>
            <w:r w:rsidRPr="00BA2309">
              <w:rPr>
                <w:rFonts w:ascii="Arial" w:hAnsi="Arial" w:cs="Arial"/>
                <w:sz w:val="20"/>
                <w:szCs w:val="20"/>
              </w:rPr>
              <w:t>Funkcija za varno brisanje podatkov mora biti na voljo za brisanje uporabniških podatkov, ki jih vsebujejo vse naprave za shranjevanje podatkov izdelka (glej pojasnilo spodaj). Navodila za uporabo te funkcije, uporabljene tehnike in standardi za varno brisanje podatkov, ki jih podpira, morajo biti navedeni v uporabniškem priročniku in/ali na spletni povezavi do spletne strani proizvajalca.</w:t>
            </w:r>
            <w:r w:rsidR="00321DB1" w:rsidRPr="00BA2309">
              <w:rPr>
                <w:rFonts w:ascii="Arial" w:hAnsi="Arial" w:cs="Arial"/>
                <w:sz w:val="20"/>
                <w:szCs w:val="20"/>
              </w:rPr>
              <w:t xml:space="preserve"> Kot ustrezen standard za varno brisanje podatkov se lahko uporabi smernice NIST 800-88 rev. 1 za raven „Clear“ (Čiščenje) ali enakovredne smernice.</w:t>
            </w:r>
          </w:p>
          <w:p w14:paraId="29CE517F" w14:textId="77777777" w:rsidR="00531564" w:rsidRPr="00BA2309" w:rsidRDefault="00531564" w:rsidP="000B23C5">
            <w:pPr>
              <w:jc w:val="both"/>
              <w:rPr>
                <w:rFonts w:ascii="Arial" w:hAnsi="Arial" w:cs="Arial"/>
                <w:sz w:val="20"/>
                <w:szCs w:val="20"/>
              </w:rPr>
            </w:pPr>
          </w:p>
          <w:p w14:paraId="79499AB2" w14:textId="77777777" w:rsidR="00A27B0F" w:rsidRPr="00BA2309" w:rsidRDefault="00A27B0F" w:rsidP="000B23C5">
            <w:pPr>
              <w:jc w:val="both"/>
              <w:rPr>
                <w:rFonts w:ascii="Arial" w:hAnsi="Arial" w:cs="Arial"/>
                <w:sz w:val="20"/>
                <w:szCs w:val="20"/>
              </w:rPr>
            </w:pPr>
            <w:r w:rsidRPr="00BA2309">
              <w:rPr>
                <w:rFonts w:ascii="Arial" w:hAnsi="Arial" w:cs="Arial"/>
                <w:sz w:val="20"/>
                <w:szCs w:val="20"/>
              </w:rPr>
              <w:t>Način dokazovanja:</w:t>
            </w:r>
          </w:p>
          <w:p w14:paraId="75142FF2" w14:textId="304BC4E9" w:rsidR="007B0011" w:rsidRPr="00BA2309" w:rsidRDefault="00531564" w:rsidP="00B77AA2">
            <w:pPr>
              <w:jc w:val="both"/>
              <w:rPr>
                <w:rFonts w:ascii="Arial" w:hAnsi="Arial" w:cs="Arial"/>
                <w:sz w:val="20"/>
                <w:szCs w:val="20"/>
              </w:rPr>
            </w:pPr>
            <w:r w:rsidRPr="00BA2309">
              <w:rPr>
                <w:rFonts w:ascii="Arial" w:hAnsi="Arial" w:cs="Arial"/>
                <w:sz w:val="20"/>
                <w:szCs w:val="20"/>
              </w:rPr>
              <w:t xml:space="preserve">Ponudnik mora predložiti </w:t>
            </w:r>
            <w:r w:rsidR="00B77AA2" w:rsidRPr="00BA2309">
              <w:rPr>
                <w:rFonts w:ascii="Arial" w:hAnsi="Arial" w:cs="Arial"/>
                <w:sz w:val="20"/>
                <w:szCs w:val="20"/>
              </w:rPr>
              <w:t>navodila</w:t>
            </w:r>
            <w:r w:rsidRPr="00BA2309">
              <w:rPr>
                <w:rFonts w:ascii="Arial" w:hAnsi="Arial" w:cs="Arial"/>
                <w:sz w:val="20"/>
                <w:szCs w:val="20"/>
              </w:rPr>
              <w:t xml:space="preserve"> za funkcijo brisanja podatkov</w:t>
            </w:r>
            <w:r w:rsidR="00321DB1" w:rsidRPr="00BA2309">
              <w:rPr>
                <w:rFonts w:ascii="Arial" w:hAnsi="Arial" w:cs="Arial"/>
                <w:sz w:val="20"/>
                <w:szCs w:val="20"/>
              </w:rPr>
              <w:t xml:space="preserve"> (ali povezavo na uporabniški priročnik z navedbo ustreznega poglavja, če je na voljo na spletu)</w:t>
            </w:r>
            <w:r w:rsidRPr="00BA2309">
              <w:rPr>
                <w:rFonts w:ascii="Arial" w:hAnsi="Arial" w:cs="Arial"/>
                <w:sz w:val="20"/>
                <w:szCs w:val="20"/>
              </w:rPr>
              <w:t xml:space="preserve">. </w:t>
            </w:r>
          </w:p>
          <w:p w14:paraId="433CF269" w14:textId="77777777" w:rsidR="00531564" w:rsidRPr="00BA2309" w:rsidRDefault="00531564" w:rsidP="00B77AA2">
            <w:pPr>
              <w:jc w:val="both"/>
              <w:rPr>
                <w:rFonts w:ascii="Arial" w:hAnsi="Arial" w:cs="Arial"/>
                <w:sz w:val="20"/>
                <w:szCs w:val="20"/>
              </w:rPr>
            </w:pPr>
          </w:p>
          <w:p w14:paraId="14CF0E75" w14:textId="77777777" w:rsidR="00531564" w:rsidRPr="00BA2309" w:rsidRDefault="00531564" w:rsidP="00B77AA2">
            <w:pPr>
              <w:jc w:val="both"/>
              <w:rPr>
                <w:rFonts w:ascii="Arial" w:hAnsi="Arial" w:cs="Arial"/>
                <w:sz w:val="20"/>
                <w:szCs w:val="20"/>
              </w:rPr>
            </w:pPr>
            <w:r w:rsidRPr="00BA2309">
              <w:rPr>
                <w:rFonts w:ascii="Arial" w:hAnsi="Arial" w:cs="Arial"/>
                <w:sz w:val="20"/>
                <w:szCs w:val="20"/>
              </w:rPr>
              <w:t>Pojasnilo: Tehnične rešitve za varno brisanje podatkov</w:t>
            </w:r>
          </w:p>
          <w:p w14:paraId="666A4C35" w14:textId="77777777" w:rsidR="00531564" w:rsidRPr="00BA2309" w:rsidRDefault="00531564" w:rsidP="00B77AA2">
            <w:pPr>
              <w:jc w:val="both"/>
              <w:rPr>
                <w:rFonts w:ascii="Arial" w:hAnsi="Arial" w:cs="Arial"/>
                <w:sz w:val="20"/>
                <w:szCs w:val="20"/>
              </w:rPr>
            </w:pPr>
            <w:r w:rsidRPr="00BA2309">
              <w:rPr>
                <w:rFonts w:ascii="Arial" w:hAnsi="Arial" w:cs="Arial"/>
                <w:sz w:val="20"/>
                <w:szCs w:val="20"/>
              </w:rPr>
              <w:t>Funkcija za varno brisanje podatkov bi se lahko izvajala z več tehničnimi rešitvami, kot so:</w:t>
            </w:r>
          </w:p>
          <w:p w14:paraId="44E90AB4" w14:textId="7F260B02" w:rsidR="00531564" w:rsidRPr="00BA2309" w:rsidRDefault="00531564" w:rsidP="00B77AA2">
            <w:pPr>
              <w:pStyle w:val="Odstavekseznama"/>
              <w:numPr>
                <w:ilvl w:val="0"/>
                <w:numId w:val="52"/>
              </w:numPr>
              <w:jc w:val="both"/>
              <w:rPr>
                <w:rFonts w:ascii="Arial" w:hAnsi="Arial" w:cs="Arial"/>
                <w:sz w:val="20"/>
                <w:szCs w:val="20"/>
              </w:rPr>
            </w:pPr>
            <w:r w:rsidRPr="00BA2309">
              <w:rPr>
                <w:rFonts w:ascii="Arial" w:hAnsi="Arial" w:cs="Arial"/>
                <w:sz w:val="20"/>
                <w:szCs w:val="20"/>
              </w:rPr>
              <w:t>funkcija v strojni programski opremi, običajno v temeljnem vhodno-izhodnem sistemu (BIOS); o funkcija v programski opremi, vključeni v samostojno zagonsko okolje, ki je na voljo na zagonski zgoščenki;</w:t>
            </w:r>
          </w:p>
          <w:p w14:paraId="6ED60E94" w14:textId="06CC6C7D" w:rsidR="00531564" w:rsidRPr="00BA2309" w:rsidRDefault="00531564" w:rsidP="00B77AA2">
            <w:pPr>
              <w:pStyle w:val="Odstavekseznama"/>
              <w:numPr>
                <w:ilvl w:val="0"/>
                <w:numId w:val="52"/>
              </w:numPr>
              <w:jc w:val="both"/>
              <w:rPr>
                <w:rFonts w:ascii="Arial" w:hAnsi="Arial" w:cs="Arial"/>
                <w:sz w:val="20"/>
                <w:szCs w:val="20"/>
              </w:rPr>
            </w:pPr>
            <w:r w:rsidRPr="00BA2309">
              <w:rPr>
                <w:rFonts w:ascii="Arial" w:hAnsi="Arial" w:cs="Arial"/>
                <w:sz w:val="20"/>
                <w:szCs w:val="20"/>
              </w:rPr>
              <w:t>digitalni večstranski disk (DVD) ali univerzalna pomnilniška naprava s serijskim vodilom, ki je priložena izdelku, ali v programski</w:t>
            </w:r>
          </w:p>
          <w:p w14:paraId="24FE0B18" w14:textId="3B7330DD" w:rsidR="00531564" w:rsidRPr="00BA2309" w:rsidRDefault="00531564" w:rsidP="00531564">
            <w:pPr>
              <w:pStyle w:val="Odstavekseznama"/>
              <w:numPr>
                <w:ilvl w:val="0"/>
                <w:numId w:val="52"/>
              </w:numPr>
              <w:rPr>
                <w:rFonts w:ascii="Arial" w:hAnsi="Arial" w:cs="Arial"/>
                <w:b/>
                <w:bCs/>
                <w:sz w:val="20"/>
                <w:szCs w:val="20"/>
              </w:rPr>
            </w:pPr>
            <w:r w:rsidRPr="00BA2309">
              <w:rPr>
                <w:rFonts w:ascii="Arial" w:hAnsi="Arial" w:cs="Arial"/>
                <w:sz w:val="20"/>
                <w:szCs w:val="20"/>
              </w:rPr>
              <w:t>opremi, ki se lahko namesti v podprte operacijske sisteme, zagotovljene z izdelkom.</w:t>
            </w:r>
          </w:p>
        </w:tc>
      </w:tr>
      <w:tr w:rsidR="00AD36E9" w:rsidRPr="00BA2309" w14:paraId="47B55433" w14:textId="77777777" w:rsidTr="00D81F1B">
        <w:trPr>
          <w:trHeight w:val="321"/>
        </w:trPr>
        <w:tc>
          <w:tcPr>
            <w:tcW w:w="756" w:type="dxa"/>
          </w:tcPr>
          <w:p w14:paraId="7B26192A" w14:textId="5A385CC4" w:rsidR="00AD36E9" w:rsidRPr="00BA2309" w:rsidRDefault="00AD36E9" w:rsidP="0019638A">
            <w:pPr>
              <w:rPr>
                <w:rFonts w:ascii="Arial" w:hAnsi="Arial" w:cs="Arial"/>
                <w:sz w:val="20"/>
                <w:szCs w:val="20"/>
              </w:rPr>
            </w:pPr>
            <w:r w:rsidRPr="00BA2309">
              <w:rPr>
                <w:rFonts w:ascii="Arial" w:hAnsi="Arial" w:cs="Arial"/>
                <w:sz w:val="20"/>
                <w:szCs w:val="20"/>
              </w:rPr>
              <w:t>OR-TS7</w:t>
            </w:r>
          </w:p>
        </w:tc>
        <w:tc>
          <w:tcPr>
            <w:tcW w:w="8363" w:type="dxa"/>
          </w:tcPr>
          <w:p w14:paraId="4653ADB8" w14:textId="77777777" w:rsidR="00AD36E9" w:rsidRPr="00BA2309" w:rsidRDefault="00AD36E9" w:rsidP="00531564">
            <w:pPr>
              <w:rPr>
                <w:rFonts w:ascii="Arial" w:hAnsi="Arial" w:cs="Arial"/>
                <w:b/>
                <w:bCs/>
                <w:sz w:val="20"/>
                <w:szCs w:val="20"/>
              </w:rPr>
            </w:pPr>
            <w:r w:rsidRPr="00BA2309">
              <w:rPr>
                <w:rFonts w:ascii="Arial" w:hAnsi="Arial" w:cs="Arial"/>
                <w:b/>
                <w:bCs/>
                <w:sz w:val="20"/>
                <w:szCs w:val="20"/>
              </w:rPr>
              <w:t>Standardizirana vrata</w:t>
            </w:r>
          </w:p>
          <w:p w14:paraId="2F485F7D" w14:textId="52656326" w:rsidR="000544E4" w:rsidRPr="00BA2309" w:rsidRDefault="00321DB1" w:rsidP="00833F30">
            <w:pPr>
              <w:jc w:val="both"/>
              <w:rPr>
                <w:rFonts w:ascii="Arial" w:hAnsi="Arial" w:cs="Arial"/>
                <w:sz w:val="20"/>
                <w:szCs w:val="20"/>
              </w:rPr>
            </w:pPr>
            <w:r w:rsidRPr="00BA2309">
              <w:rPr>
                <w:rFonts w:ascii="Arial" w:hAnsi="Arial" w:cs="Arial"/>
                <w:sz w:val="20"/>
                <w:szCs w:val="20"/>
              </w:rPr>
              <w:t>Dobavljena oprema</w:t>
            </w:r>
            <w:r w:rsidR="000544E4" w:rsidRPr="00BA2309">
              <w:rPr>
                <w:rFonts w:ascii="Arial" w:hAnsi="Arial" w:cs="Arial"/>
                <w:sz w:val="20"/>
                <w:szCs w:val="20"/>
              </w:rPr>
              <w:t xml:space="preserve"> mora imeti vsaj eno standardizirano vtičnico (vrata) USB tipa C™ za izmenjavo podatkov, ki je povratno združljiva z USB 2.0 v skladu s standardom IEC 62680-1-3:2018.</w:t>
            </w:r>
            <w:r w:rsidRPr="00BA2309">
              <w:rPr>
                <w:rFonts w:ascii="Arial" w:hAnsi="Arial" w:cs="Arial"/>
                <w:sz w:val="20"/>
                <w:szCs w:val="20"/>
              </w:rPr>
              <w:t xml:space="preserve"> Če ustrezna vtičnica ni vgrajena se opremi brez dodatnih stroškov priloži ustrezen adapter. </w:t>
            </w:r>
          </w:p>
          <w:p w14:paraId="47D3AE62" w14:textId="77777777" w:rsidR="000544E4" w:rsidRPr="00BA2309" w:rsidRDefault="000544E4" w:rsidP="000544E4">
            <w:pPr>
              <w:rPr>
                <w:rFonts w:ascii="Arial" w:hAnsi="Arial" w:cs="Arial"/>
                <w:sz w:val="20"/>
                <w:szCs w:val="20"/>
              </w:rPr>
            </w:pPr>
          </w:p>
          <w:p w14:paraId="222C9E45"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0C9481DE" w14:textId="02B530ED" w:rsidR="00AD36E9" w:rsidRPr="00BA2309" w:rsidRDefault="000544E4" w:rsidP="008D568D">
            <w:pPr>
              <w:jc w:val="both"/>
              <w:rPr>
                <w:rFonts w:ascii="Arial" w:hAnsi="Arial" w:cs="Arial"/>
                <w:sz w:val="20"/>
                <w:szCs w:val="20"/>
              </w:rPr>
            </w:pPr>
            <w:r w:rsidRPr="00BA2309">
              <w:rPr>
                <w:rFonts w:ascii="Arial" w:hAnsi="Arial" w:cs="Arial"/>
                <w:sz w:val="20"/>
                <w:szCs w:val="20"/>
              </w:rPr>
              <w:t xml:space="preserve">Ponudnik mora za </w:t>
            </w:r>
            <w:r w:rsidR="00321DB1" w:rsidRPr="00BA2309">
              <w:rPr>
                <w:rFonts w:ascii="Arial" w:hAnsi="Arial" w:cs="Arial"/>
                <w:sz w:val="20"/>
                <w:szCs w:val="20"/>
              </w:rPr>
              <w:t>ponujeno opremo</w:t>
            </w:r>
            <w:r w:rsidRPr="00BA2309">
              <w:rPr>
                <w:rFonts w:ascii="Arial" w:hAnsi="Arial" w:cs="Arial"/>
                <w:sz w:val="20"/>
                <w:szCs w:val="20"/>
              </w:rPr>
              <w:t xml:space="preserve"> predložiti priročnik o izdelku, ki mora vključevati eksplozijsko risbo naprave, na kateri so prikazane vrste uporabljenih konektorjev. </w:t>
            </w:r>
          </w:p>
          <w:p w14:paraId="1988412A" w14:textId="77777777" w:rsidR="000544E4" w:rsidRPr="00BA2309" w:rsidRDefault="000544E4" w:rsidP="000544E4">
            <w:pPr>
              <w:rPr>
                <w:rFonts w:ascii="Arial" w:hAnsi="Arial" w:cs="Arial"/>
                <w:sz w:val="20"/>
                <w:szCs w:val="20"/>
              </w:rPr>
            </w:pPr>
          </w:p>
          <w:p w14:paraId="3499264E" w14:textId="77777777" w:rsidR="000544E4" w:rsidRPr="00BA2309" w:rsidRDefault="000544E4" w:rsidP="000544E4">
            <w:pPr>
              <w:rPr>
                <w:rFonts w:ascii="Arial" w:hAnsi="Arial" w:cs="Arial"/>
                <w:sz w:val="20"/>
                <w:szCs w:val="20"/>
              </w:rPr>
            </w:pPr>
            <w:r w:rsidRPr="00BA2309">
              <w:rPr>
                <w:rFonts w:ascii="Arial" w:hAnsi="Arial" w:cs="Arial"/>
                <w:sz w:val="20"/>
                <w:szCs w:val="20"/>
              </w:rPr>
              <w:t xml:space="preserve">Pojasnilo: standardizirani USB tipa C™ </w:t>
            </w:r>
          </w:p>
          <w:p w14:paraId="7FA067A6" w14:textId="4BD33E37" w:rsidR="00AD36E9" w:rsidRPr="00BA2309" w:rsidRDefault="000544E4" w:rsidP="00833F30">
            <w:pPr>
              <w:jc w:val="both"/>
              <w:rPr>
                <w:rFonts w:ascii="Arial" w:hAnsi="Arial" w:cs="Arial"/>
                <w:b/>
                <w:bCs/>
                <w:sz w:val="20"/>
                <w:szCs w:val="20"/>
              </w:rPr>
            </w:pPr>
            <w:r w:rsidRPr="00BA2309">
              <w:rPr>
                <w:rFonts w:ascii="Arial" w:hAnsi="Arial" w:cs="Arial"/>
                <w:sz w:val="20"/>
                <w:szCs w:val="20"/>
              </w:rPr>
              <w:t>Vtičnica USB tipa C™ je opredeljena v skladu s standardom IEC 62680-1-3:2018 – Vmesniki univerzalnega serijskega vodila za podatke in napajanje – 1.–3.del: Skupne komponente – Specifikacija za kable in konektorje univerzalnega serijskega vodila tipa C™.</w:t>
            </w:r>
          </w:p>
        </w:tc>
      </w:tr>
      <w:tr w:rsidR="00DA0B8A" w:rsidRPr="00BA2309" w14:paraId="705C1DDA" w14:textId="77777777" w:rsidTr="00D81F1B">
        <w:trPr>
          <w:trHeight w:val="321"/>
        </w:trPr>
        <w:tc>
          <w:tcPr>
            <w:tcW w:w="756" w:type="dxa"/>
          </w:tcPr>
          <w:p w14:paraId="41FFF7E0" w14:textId="6493C362" w:rsidR="00DA0B8A" w:rsidRPr="00BA2309" w:rsidRDefault="00DF37E8" w:rsidP="0019638A">
            <w:pPr>
              <w:rPr>
                <w:rFonts w:ascii="Arial" w:hAnsi="Arial" w:cs="Arial"/>
                <w:sz w:val="20"/>
                <w:szCs w:val="20"/>
              </w:rPr>
            </w:pPr>
            <w:r w:rsidRPr="00BA2309">
              <w:rPr>
                <w:rFonts w:ascii="Arial" w:hAnsi="Arial" w:cs="Arial"/>
                <w:sz w:val="20"/>
                <w:szCs w:val="20"/>
              </w:rPr>
              <w:t>OR-TS8</w:t>
            </w:r>
          </w:p>
        </w:tc>
        <w:tc>
          <w:tcPr>
            <w:tcW w:w="8363" w:type="dxa"/>
          </w:tcPr>
          <w:p w14:paraId="6A7189EC" w14:textId="20C525DC" w:rsidR="00256AC2" w:rsidRPr="00BA2309" w:rsidRDefault="00256AC2" w:rsidP="00256AC2">
            <w:pPr>
              <w:rPr>
                <w:rFonts w:ascii="Arial" w:hAnsi="Arial" w:cs="Arial"/>
                <w:b/>
                <w:bCs/>
                <w:sz w:val="20"/>
                <w:szCs w:val="20"/>
              </w:rPr>
            </w:pPr>
            <w:r w:rsidRPr="00BA2309">
              <w:rPr>
                <w:rFonts w:ascii="Arial" w:hAnsi="Arial" w:cs="Arial"/>
                <w:b/>
                <w:bCs/>
                <w:sz w:val="20"/>
                <w:szCs w:val="20"/>
              </w:rPr>
              <w:t>Varno zbiranje, higienizacija, ponovna uporaba in recikliranje računalnikov</w:t>
            </w:r>
          </w:p>
          <w:p w14:paraId="50B6A46D" w14:textId="20F4CD37" w:rsidR="00256AC2" w:rsidRPr="00BA2309" w:rsidRDefault="00256AC2" w:rsidP="00FA7469">
            <w:pPr>
              <w:jc w:val="both"/>
              <w:rPr>
                <w:rFonts w:ascii="Arial" w:hAnsi="Arial" w:cs="Arial"/>
                <w:i/>
                <w:iCs/>
                <w:sz w:val="20"/>
                <w:szCs w:val="20"/>
              </w:rPr>
            </w:pPr>
            <w:r w:rsidRPr="00BA2309">
              <w:rPr>
                <w:rFonts w:ascii="Arial" w:hAnsi="Arial" w:cs="Arial"/>
                <w:i/>
                <w:iCs/>
                <w:sz w:val="20"/>
                <w:szCs w:val="20"/>
              </w:rPr>
              <w:t>Javno naročanje storitev ravnanja z vsemi napravami IKT po koncu njihove življenjske dobe.</w:t>
            </w:r>
          </w:p>
          <w:p w14:paraId="51E6FB0F" w14:textId="77777777" w:rsidR="00FA7469" w:rsidRPr="00BA2309" w:rsidRDefault="00FA7469" w:rsidP="005579FC">
            <w:pPr>
              <w:jc w:val="both"/>
              <w:rPr>
                <w:rFonts w:ascii="Arial" w:hAnsi="Arial" w:cs="Arial"/>
                <w:sz w:val="20"/>
                <w:szCs w:val="20"/>
              </w:rPr>
            </w:pPr>
          </w:p>
          <w:p w14:paraId="5F684C1D" w14:textId="16BFA9EF" w:rsidR="00256AC2" w:rsidRPr="00BA2309" w:rsidRDefault="00256AC2" w:rsidP="000B23C5">
            <w:pPr>
              <w:jc w:val="both"/>
              <w:rPr>
                <w:rFonts w:ascii="Arial" w:hAnsi="Arial" w:cs="Arial"/>
                <w:sz w:val="20"/>
                <w:szCs w:val="20"/>
              </w:rPr>
            </w:pPr>
            <w:r w:rsidRPr="00BA2309">
              <w:rPr>
                <w:rFonts w:ascii="Arial" w:hAnsi="Arial" w:cs="Arial"/>
                <w:sz w:val="20"/>
                <w:szCs w:val="20"/>
              </w:rPr>
              <w:lastRenderedPageBreak/>
              <w:t>Ponudniki morajo zagotoviti storitev za ponovno uporabo in recikliranje celotnega izdelka ali sestavnih delov, ki zahtevajo selektivno obdelavo v skladu s Prilogo VII k Direktivi o OEEO</w:t>
            </w:r>
            <w:r w:rsidR="00DB338C" w:rsidRPr="00BA2309">
              <w:rPr>
                <w:rStyle w:val="Sprotnaopomba-sklic"/>
                <w:rFonts w:ascii="Arial" w:hAnsi="Arial" w:cs="Arial"/>
                <w:sz w:val="20"/>
                <w:szCs w:val="20"/>
              </w:rPr>
              <w:footnoteReference w:id="10"/>
            </w:r>
            <w:r w:rsidRPr="00BA2309">
              <w:rPr>
                <w:rFonts w:ascii="Arial" w:hAnsi="Arial" w:cs="Arial"/>
                <w:sz w:val="20"/>
                <w:szCs w:val="20"/>
              </w:rPr>
              <w:t xml:space="preserve"> za opremo, ki je dosegla konec svoje življenjske dobe. Storitev mora zajemati naslednje dejavnosti:</w:t>
            </w:r>
          </w:p>
          <w:p w14:paraId="1B10C730" w14:textId="77777777" w:rsidR="00256AC2" w:rsidRPr="00BA2309" w:rsidRDefault="00256AC2" w:rsidP="00D81684">
            <w:pPr>
              <w:pStyle w:val="Odstavekseznama"/>
              <w:numPr>
                <w:ilvl w:val="0"/>
                <w:numId w:val="54"/>
              </w:numPr>
              <w:jc w:val="both"/>
              <w:rPr>
                <w:rFonts w:ascii="Arial" w:hAnsi="Arial" w:cs="Arial"/>
                <w:sz w:val="20"/>
                <w:szCs w:val="20"/>
              </w:rPr>
            </w:pPr>
            <w:r w:rsidRPr="00BA2309">
              <w:rPr>
                <w:rFonts w:ascii="Arial" w:hAnsi="Arial" w:cs="Arial"/>
                <w:sz w:val="20"/>
                <w:szCs w:val="20"/>
              </w:rPr>
              <w:t xml:space="preserve">zbiranje (sistem vračila); </w:t>
            </w:r>
          </w:p>
          <w:p w14:paraId="027868C0" w14:textId="48384FBB" w:rsidR="00256AC2" w:rsidRPr="00BA2309" w:rsidRDefault="00256AC2" w:rsidP="000B23C5">
            <w:pPr>
              <w:pStyle w:val="Odstavekseznama"/>
              <w:numPr>
                <w:ilvl w:val="0"/>
                <w:numId w:val="54"/>
              </w:numPr>
              <w:jc w:val="both"/>
              <w:rPr>
                <w:rFonts w:ascii="Arial" w:hAnsi="Arial" w:cs="Arial"/>
                <w:sz w:val="20"/>
                <w:szCs w:val="20"/>
              </w:rPr>
            </w:pPr>
            <w:r w:rsidRPr="00BA2309">
              <w:rPr>
                <w:rFonts w:ascii="Arial" w:hAnsi="Arial" w:cs="Arial"/>
                <w:sz w:val="20"/>
                <w:szCs w:val="20"/>
              </w:rPr>
              <w:t>zaupno ravnanje s podatki in varen izbris podatkov (razen če se izvaja interno);</w:t>
            </w:r>
          </w:p>
          <w:p w14:paraId="0FDE0F32" w14:textId="77777777" w:rsidR="00256AC2" w:rsidRPr="00BA2309" w:rsidRDefault="00256AC2" w:rsidP="000B23C5">
            <w:pPr>
              <w:pStyle w:val="Odstavekseznama"/>
              <w:numPr>
                <w:ilvl w:val="0"/>
                <w:numId w:val="54"/>
              </w:numPr>
              <w:jc w:val="both"/>
              <w:rPr>
                <w:rFonts w:ascii="Arial" w:hAnsi="Arial" w:cs="Arial"/>
                <w:sz w:val="20"/>
                <w:szCs w:val="20"/>
              </w:rPr>
            </w:pPr>
            <w:r w:rsidRPr="00BA2309">
              <w:rPr>
                <w:rFonts w:ascii="Arial" w:hAnsi="Arial" w:cs="Arial"/>
                <w:sz w:val="20"/>
                <w:szCs w:val="20"/>
              </w:rPr>
              <w:t xml:space="preserve">funkcionalno preskušanje, servisiranje, popravilo in nadgradnjo za pripravo izdelkov za ponovno uporabo;  </w:t>
            </w:r>
          </w:p>
          <w:p w14:paraId="073F63FD" w14:textId="77777777" w:rsidR="00256AC2" w:rsidRPr="00BA2309" w:rsidRDefault="00256AC2" w:rsidP="00D81684">
            <w:pPr>
              <w:pStyle w:val="Odstavekseznama"/>
              <w:numPr>
                <w:ilvl w:val="0"/>
                <w:numId w:val="54"/>
              </w:numPr>
              <w:jc w:val="both"/>
              <w:rPr>
                <w:rFonts w:ascii="Arial" w:hAnsi="Arial" w:cs="Arial"/>
                <w:sz w:val="20"/>
                <w:szCs w:val="20"/>
              </w:rPr>
            </w:pPr>
            <w:r w:rsidRPr="00BA2309">
              <w:rPr>
                <w:rFonts w:ascii="Arial" w:hAnsi="Arial" w:cs="Arial"/>
                <w:sz w:val="20"/>
                <w:szCs w:val="20"/>
              </w:rPr>
              <w:t xml:space="preserve">ponovno trženje izdelkov za ponovno uporabo; </w:t>
            </w:r>
          </w:p>
          <w:p w14:paraId="591B91F9" w14:textId="77777777" w:rsidR="00256AC2" w:rsidRPr="00BA2309" w:rsidRDefault="00256AC2" w:rsidP="00D81684">
            <w:pPr>
              <w:pStyle w:val="Odstavekseznama"/>
              <w:numPr>
                <w:ilvl w:val="0"/>
                <w:numId w:val="54"/>
              </w:numPr>
              <w:jc w:val="both"/>
              <w:rPr>
                <w:rFonts w:ascii="Arial" w:hAnsi="Arial" w:cs="Arial"/>
                <w:sz w:val="20"/>
                <w:szCs w:val="20"/>
              </w:rPr>
            </w:pPr>
            <w:r w:rsidRPr="00BA2309">
              <w:rPr>
                <w:rFonts w:ascii="Arial" w:hAnsi="Arial" w:cs="Arial"/>
                <w:sz w:val="20"/>
                <w:szCs w:val="20"/>
              </w:rPr>
              <w:t xml:space="preserve">razstavljanje za ponovno uporabo, recikliranje in/ali odstranjevanje sestavnih delov. </w:t>
            </w:r>
          </w:p>
          <w:p w14:paraId="2CC5C4A6" w14:textId="77777777" w:rsidR="00D81684" w:rsidRPr="00BA2309" w:rsidRDefault="00D81684" w:rsidP="000B23C5">
            <w:pPr>
              <w:jc w:val="both"/>
              <w:rPr>
                <w:rFonts w:ascii="Arial" w:hAnsi="Arial" w:cs="Arial"/>
                <w:sz w:val="20"/>
                <w:szCs w:val="20"/>
              </w:rPr>
            </w:pPr>
          </w:p>
          <w:p w14:paraId="72C271B1" w14:textId="3554CC9D" w:rsidR="007A5899" w:rsidRPr="00BA2309" w:rsidRDefault="00E803EB" w:rsidP="000B23C5">
            <w:pPr>
              <w:jc w:val="both"/>
              <w:rPr>
                <w:rFonts w:ascii="Arial" w:hAnsi="Arial" w:cs="Arial"/>
                <w:sz w:val="20"/>
                <w:szCs w:val="20"/>
              </w:rPr>
            </w:pPr>
            <w:r w:rsidRPr="00BA2309">
              <w:rPr>
                <w:rFonts w:ascii="Arial" w:hAnsi="Arial" w:cs="Arial"/>
                <w:sz w:val="20"/>
                <w:szCs w:val="20"/>
              </w:rPr>
              <w:t xml:space="preserve">V času izvajanja pogodbe bo moral izvajalec </w:t>
            </w:r>
            <w:r w:rsidR="00256AC2" w:rsidRPr="00BA2309">
              <w:rPr>
                <w:rFonts w:ascii="Arial" w:hAnsi="Arial" w:cs="Arial"/>
                <w:sz w:val="20"/>
                <w:szCs w:val="20"/>
              </w:rPr>
              <w:t>poročati o deležu opreme, pripravljene ali ponovno tržene za ponovno uporabo, in deležu opreme, pripravljene za</w:t>
            </w:r>
            <w:r w:rsidR="005579FC" w:rsidRPr="00BA2309">
              <w:rPr>
                <w:rFonts w:ascii="Arial" w:hAnsi="Arial" w:cs="Arial"/>
                <w:sz w:val="20"/>
                <w:szCs w:val="20"/>
              </w:rPr>
              <w:t xml:space="preserve"> </w:t>
            </w:r>
            <w:r w:rsidR="00256AC2" w:rsidRPr="00BA2309">
              <w:rPr>
                <w:rFonts w:ascii="Arial" w:hAnsi="Arial" w:cs="Arial"/>
                <w:sz w:val="20"/>
                <w:szCs w:val="20"/>
              </w:rPr>
              <w:t xml:space="preserve">recikliranje. </w:t>
            </w:r>
          </w:p>
          <w:p w14:paraId="3663F3A0" w14:textId="77777777" w:rsidR="00783E4B" w:rsidRPr="00BA2309" w:rsidRDefault="00256AC2" w:rsidP="000B23C5">
            <w:pPr>
              <w:jc w:val="both"/>
              <w:rPr>
                <w:rFonts w:ascii="Arial" w:hAnsi="Arial" w:cs="Arial"/>
                <w:sz w:val="20"/>
                <w:szCs w:val="20"/>
              </w:rPr>
            </w:pPr>
            <w:r w:rsidRPr="00BA2309">
              <w:rPr>
                <w:rFonts w:ascii="Arial" w:hAnsi="Arial" w:cs="Arial"/>
                <w:sz w:val="20"/>
                <w:szCs w:val="20"/>
              </w:rPr>
              <w:t>Pripravo za ponovno uporabo, recikliranje in odstranjevanje je treba izvajati v celoti v skladu z zahtevami iz člena 8 ter prilog VII in VIII k</w:t>
            </w:r>
            <w:r w:rsidR="005579FC" w:rsidRPr="00BA2309">
              <w:rPr>
                <w:rFonts w:ascii="Arial" w:hAnsi="Arial" w:cs="Arial"/>
                <w:sz w:val="20"/>
                <w:szCs w:val="20"/>
              </w:rPr>
              <w:t xml:space="preserve"> </w:t>
            </w:r>
            <w:r w:rsidRPr="00BA2309">
              <w:rPr>
                <w:rFonts w:ascii="Arial" w:hAnsi="Arial" w:cs="Arial"/>
                <w:sz w:val="20"/>
                <w:szCs w:val="20"/>
              </w:rPr>
              <w:t>(prenovljeni) Direktivi 2012/19/EU o OEEO in s sklicevanjem na seznam sestavnih delov za selektivno obdelavo (glej pojasnilo spodaj).</w:t>
            </w:r>
          </w:p>
          <w:p w14:paraId="39219A49" w14:textId="77777777" w:rsidR="00783E4B" w:rsidRPr="00BA2309" w:rsidRDefault="00783E4B" w:rsidP="00D81684">
            <w:pPr>
              <w:jc w:val="both"/>
              <w:rPr>
                <w:rFonts w:ascii="Arial" w:hAnsi="Arial" w:cs="Arial"/>
                <w:sz w:val="20"/>
                <w:szCs w:val="20"/>
              </w:rPr>
            </w:pPr>
          </w:p>
          <w:p w14:paraId="24C07677" w14:textId="77777777" w:rsidR="00CF0B92" w:rsidRPr="00BA2309" w:rsidRDefault="00CF0B92" w:rsidP="000B23C5">
            <w:pPr>
              <w:jc w:val="both"/>
              <w:rPr>
                <w:rFonts w:ascii="Arial" w:hAnsi="Arial" w:cs="Arial"/>
                <w:sz w:val="20"/>
                <w:szCs w:val="20"/>
              </w:rPr>
            </w:pPr>
            <w:r w:rsidRPr="00BA2309">
              <w:rPr>
                <w:rFonts w:ascii="Arial" w:hAnsi="Arial" w:cs="Arial"/>
                <w:sz w:val="20"/>
                <w:szCs w:val="20"/>
              </w:rPr>
              <w:t>Način dokazovanja:</w:t>
            </w:r>
          </w:p>
          <w:p w14:paraId="735BB470" w14:textId="4013FE5E" w:rsidR="00783E4B" w:rsidRPr="00BA2309" w:rsidRDefault="00783E4B" w:rsidP="00D81684">
            <w:pPr>
              <w:jc w:val="both"/>
              <w:rPr>
                <w:rFonts w:ascii="Arial" w:hAnsi="Arial" w:cs="Arial"/>
                <w:sz w:val="20"/>
                <w:szCs w:val="20"/>
              </w:rPr>
            </w:pPr>
            <w:r w:rsidRPr="00BA2309">
              <w:rPr>
                <w:rFonts w:ascii="Arial" w:hAnsi="Arial" w:cs="Arial"/>
                <w:sz w:val="20"/>
                <w:szCs w:val="20"/>
              </w:rPr>
              <w:t>Ponudnik mora</w:t>
            </w:r>
            <w:r w:rsidR="00E803EB" w:rsidRPr="00BA2309">
              <w:rPr>
                <w:rFonts w:ascii="Arial" w:hAnsi="Arial" w:cs="Arial"/>
                <w:sz w:val="20"/>
                <w:szCs w:val="20"/>
              </w:rPr>
              <w:t xml:space="preserve"> v ponudbi predložiti</w:t>
            </w:r>
            <w:r w:rsidRPr="00BA2309">
              <w:rPr>
                <w:rFonts w:ascii="Arial" w:hAnsi="Arial" w:cs="Arial"/>
                <w:sz w:val="20"/>
                <w:szCs w:val="20"/>
              </w:rPr>
              <w:t xml:space="preserve"> podrob</w:t>
            </w:r>
            <w:r w:rsidR="00E803EB" w:rsidRPr="00BA2309">
              <w:rPr>
                <w:rFonts w:ascii="Arial" w:hAnsi="Arial" w:cs="Arial"/>
                <w:sz w:val="20"/>
                <w:szCs w:val="20"/>
              </w:rPr>
              <w:t>en</w:t>
            </w:r>
            <w:r w:rsidRPr="00BA2309">
              <w:rPr>
                <w:rFonts w:ascii="Arial" w:hAnsi="Arial" w:cs="Arial"/>
                <w:sz w:val="20"/>
                <w:szCs w:val="20"/>
              </w:rPr>
              <w:t xml:space="preserve"> opis ureditve za zbiranje, varnost podatkov, pripravo za ponovno uporabo, ponovno trženje za ponovno uporabo in recikliranje/odstranjevanje.</w:t>
            </w:r>
            <w:r w:rsidR="00E803EB" w:rsidRPr="00BA2309">
              <w:rPr>
                <w:rFonts w:ascii="Arial" w:hAnsi="Arial" w:cs="Arial"/>
                <w:sz w:val="20"/>
                <w:szCs w:val="20"/>
              </w:rPr>
              <w:t xml:space="preserve"> Ponudnik mora v ponudbi predložiti dokazila o skladnosti obratov za </w:t>
            </w:r>
            <w:r w:rsidRPr="00BA2309">
              <w:rPr>
                <w:rFonts w:ascii="Arial" w:hAnsi="Arial" w:cs="Arial"/>
                <w:sz w:val="20"/>
                <w:szCs w:val="20"/>
              </w:rPr>
              <w:t>obdelavo odpadne električne in elektronske opreme, ki bodo uporabljeni.</w:t>
            </w:r>
          </w:p>
          <w:p w14:paraId="08EBFCD3" w14:textId="77777777" w:rsidR="00783E4B" w:rsidRPr="00BA2309" w:rsidRDefault="00783E4B" w:rsidP="00D81684">
            <w:pPr>
              <w:jc w:val="both"/>
              <w:rPr>
                <w:rFonts w:ascii="Arial" w:hAnsi="Arial" w:cs="Arial"/>
                <w:sz w:val="20"/>
                <w:szCs w:val="20"/>
              </w:rPr>
            </w:pPr>
          </w:p>
          <w:p w14:paraId="0E698E4C" w14:textId="77777777" w:rsidR="00783E4B" w:rsidRPr="00BA2309" w:rsidRDefault="00783E4B" w:rsidP="00D81684">
            <w:pPr>
              <w:jc w:val="both"/>
              <w:rPr>
                <w:rFonts w:ascii="Arial" w:hAnsi="Arial" w:cs="Arial"/>
                <w:sz w:val="20"/>
                <w:szCs w:val="20"/>
              </w:rPr>
            </w:pPr>
            <w:r w:rsidRPr="00BA2309">
              <w:rPr>
                <w:rFonts w:ascii="Arial" w:hAnsi="Arial" w:cs="Arial"/>
                <w:sz w:val="20"/>
                <w:szCs w:val="20"/>
              </w:rPr>
              <w:t>Pojasnilo: Sestavni del, ki zahteva selektivno obdelavo OEEO</w:t>
            </w:r>
          </w:p>
          <w:p w14:paraId="0284B9FA" w14:textId="27750843" w:rsidR="00783E4B" w:rsidRPr="00BA2309" w:rsidRDefault="00783E4B" w:rsidP="000B23C5">
            <w:pPr>
              <w:jc w:val="both"/>
              <w:rPr>
                <w:rFonts w:ascii="Arial" w:hAnsi="Arial" w:cs="Arial"/>
                <w:sz w:val="20"/>
                <w:szCs w:val="20"/>
              </w:rPr>
            </w:pPr>
            <w:r w:rsidRPr="00BA2309">
              <w:rPr>
                <w:rFonts w:ascii="Arial" w:hAnsi="Arial" w:cs="Arial"/>
                <w:sz w:val="20"/>
                <w:szCs w:val="20"/>
              </w:rPr>
              <w:t>Naslednji sestavni deli zahtevajo selektivno obdelavo v skladu s Prilogo VII k Direktivi o OEEO:</w:t>
            </w:r>
          </w:p>
          <w:p w14:paraId="38DF606C" w14:textId="4F17BD7F"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sestavni deli, ki vsebujejo živo srebro; </w:t>
            </w:r>
          </w:p>
          <w:p w14:paraId="6C82D657" w14:textId="552FEE82"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baterije; </w:t>
            </w:r>
          </w:p>
          <w:p w14:paraId="458CA37F" w14:textId="50CFC030"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plošče tiskanega vezja, večje od 10 cm; </w:t>
            </w:r>
          </w:p>
          <w:p w14:paraId="3F692AA9" w14:textId="0CEA7B54"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plastika, ki vsebuje bromirane zaviralce gorenja; </w:t>
            </w:r>
          </w:p>
          <w:p w14:paraId="409661F9" w14:textId="7DE99F23" w:rsidR="00783E4B" w:rsidRPr="00BA2309" w:rsidRDefault="00783E4B" w:rsidP="000B23C5">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klorofluoroogljiki (CFC), klorofluoroogljikovodiki (HCFC) ali fluorirani ogljikovodiki (HFC), ogljikovodiki (HC); </w:t>
            </w:r>
          </w:p>
          <w:p w14:paraId="6439595C" w14:textId="284965B5"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zunanji električni kabli; </w:t>
            </w:r>
          </w:p>
          <w:p w14:paraId="0725F857" w14:textId="45519F2C"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kondenzatorji, ki vsebujejo poliklorirane bifenile (PCB); </w:t>
            </w:r>
          </w:p>
          <w:p w14:paraId="72315A5E" w14:textId="0AC73D5E"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sestavni deli, ki vsebujejo refraktorska keramična vlakna;</w:t>
            </w:r>
          </w:p>
          <w:p w14:paraId="6A64BD1C" w14:textId="3BB1456D"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elektrolitski kondenzatorji s snovmi, ki vzbujajo zaskrbljenost;  </w:t>
            </w:r>
          </w:p>
          <w:p w14:paraId="35B7C9D8" w14:textId="7A13157B" w:rsidR="00783E4B" w:rsidRPr="00BA2309" w:rsidRDefault="00783E4B" w:rsidP="00D81684">
            <w:pPr>
              <w:pStyle w:val="Odstavekseznama"/>
              <w:numPr>
                <w:ilvl w:val="0"/>
                <w:numId w:val="55"/>
              </w:numPr>
              <w:jc w:val="both"/>
              <w:rPr>
                <w:rFonts w:ascii="Arial" w:hAnsi="Arial" w:cs="Arial"/>
                <w:sz w:val="20"/>
                <w:szCs w:val="20"/>
              </w:rPr>
            </w:pPr>
            <w:r w:rsidRPr="00BA2309">
              <w:rPr>
                <w:rFonts w:ascii="Arial" w:hAnsi="Arial" w:cs="Arial"/>
                <w:sz w:val="20"/>
                <w:szCs w:val="20"/>
              </w:rPr>
              <w:t>oprema, ki vsebuje pline, ki tanjšajo ozonski plašč ali imajo potencial globalnega segrevanja (GWP) nad 15;</w:t>
            </w:r>
          </w:p>
          <w:p w14:paraId="13D5138F" w14:textId="5416BFA5" w:rsidR="00783E4B" w:rsidRPr="00BA2309" w:rsidRDefault="00783E4B" w:rsidP="000B23C5">
            <w:pPr>
              <w:pStyle w:val="Odstavekseznama"/>
              <w:numPr>
                <w:ilvl w:val="0"/>
                <w:numId w:val="55"/>
              </w:numPr>
              <w:jc w:val="both"/>
              <w:rPr>
                <w:rFonts w:ascii="Arial" w:hAnsi="Arial" w:cs="Arial"/>
                <w:sz w:val="20"/>
                <w:szCs w:val="20"/>
              </w:rPr>
            </w:pPr>
            <w:r w:rsidRPr="00BA2309">
              <w:rPr>
                <w:rFonts w:ascii="Arial" w:hAnsi="Arial" w:cs="Arial"/>
                <w:sz w:val="20"/>
                <w:szCs w:val="20"/>
              </w:rPr>
              <w:t xml:space="preserve">plini, ki tanjšajo ozonski plašč, ki jih je treba obdelati v skladu z </w:t>
            </w:r>
            <w:r w:rsidR="009F28F2" w:rsidRPr="00BA2309">
              <w:rPr>
                <w:rFonts w:ascii="Arial" w:hAnsi="Arial" w:cs="Arial"/>
                <w:sz w:val="20"/>
                <w:szCs w:val="20"/>
              </w:rPr>
              <w:t>Uredbo (EU) 2024/590 Evropskega parlamenta in Sveta z dne 7. februarja 2024 o ozonu škodljivih snoveh in razveljavitvi Uredbe (ES) št. 1005/2009.</w:t>
            </w:r>
            <w:r w:rsidR="00FA7469" w:rsidRPr="00BA2309">
              <w:rPr>
                <w:rStyle w:val="Sprotnaopomba-sklic"/>
                <w:rFonts w:ascii="Arial" w:hAnsi="Arial" w:cs="Arial"/>
                <w:sz w:val="20"/>
                <w:szCs w:val="20"/>
              </w:rPr>
              <w:footnoteReference w:id="11"/>
            </w:r>
          </w:p>
        </w:tc>
      </w:tr>
    </w:tbl>
    <w:bookmarkEnd w:id="13"/>
    <w:bookmarkEnd w:id="14"/>
    <w:p w14:paraId="36935F9E" w14:textId="5799DA69" w:rsidR="00926538" w:rsidRPr="00BA2309" w:rsidRDefault="00926538" w:rsidP="006659A5">
      <w:pPr>
        <w:rPr>
          <w:rFonts w:ascii="Arial" w:hAnsi="Arial" w:cs="Arial"/>
          <w:sz w:val="20"/>
          <w:szCs w:val="20"/>
        </w:rPr>
      </w:pPr>
      <w:r w:rsidRPr="00BA2309">
        <w:rPr>
          <w:rFonts w:ascii="Arial" w:hAnsi="Arial" w:cs="Arial"/>
          <w:sz w:val="20"/>
          <w:szCs w:val="20"/>
        </w:rPr>
        <w:lastRenderedPageBreak/>
        <w:tab/>
      </w:r>
    </w:p>
    <w:tbl>
      <w:tblPr>
        <w:tblStyle w:val="Tabelamrea"/>
        <w:tblW w:w="0" w:type="auto"/>
        <w:tblLook w:val="04A0" w:firstRow="1" w:lastRow="0" w:firstColumn="1" w:lastColumn="0" w:noHBand="0" w:noVBand="1"/>
        <w:tblCaption w:val="Tabela - merila za oddajo javnega naročila"/>
        <w:tblDescription w:val="tabela prikazuje merila za oddajo javnega naročila osebnih računalnikov. "/>
      </w:tblPr>
      <w:tblGrid>
        <w:gridCol w:w="739"/>
        <w:gridCol w:w="8277"/>
      </w:tblGrid>
      <w:tr w:rsidR="00285020" w:rsidRPr="00BA2309" w14:paraId="6A664915" w14:textId="77777777" w:rsidTr="008077C6">
        <w:tc>
          <w:tcPr>
            <w:tcW w:w="9016" w:type="dxa"/>
            <w:gridSpan w:val="2"/>
            <w:shd w:val="clear" w:color="auto" w:fill="70AD47" w:themeFill="accent6"/>
          </w:tcPr>
          <w:p w14:paraId="3BB6AF0D" w14:textId="223AA569" w:rsidR="00285020" w:rsidRPr="00BA2309" w:rsidRDefault="00285020" w:rsidP="008077C6">
            <w:pPr>
              <w:pStyle w:val="Naslov3"/>
              <w:spacing w:before="0"/>
              <w:rPr>
                <w:rFonts w:ascii="Arial" w:hAnsi="Arial" w:cs="Arial"/>
                <w:sz w:val="20"/>
                <w:szCs w:val="20"/>
              </w:rPr>
            </w:pPr>
            <w:bookmarkStart w:id="15" w:name="_Toc216253074"/>
            <w:r w:rsidRPr="00BA2309">
              <w:rPr>
                <w:rFonts w:ascii="Arial" w:eastAsia="Arial" w:hAnsi="Arial" w:cs="Arial"/>
                <w:b/>
                <w:bCs/>
                <w:color w:val="auto"/>
                <w:spacing w:val="3"/>
                <w:sz w:val="20"/>
                <w:szCs w:val="20"/>
              </w:rPr>
              <w:t>Merila za oddajo javnega naročila</w:t>
            </w:r>
            <w:r w:rsidR="003038B1" w:rsidRPr="00BA2309">
              <w:rPr>
                <w:rFonts w:ascii="Arial" w:eastAsia="Arial" w:hAnsi="Arial" w:cs="Arial"/>
                <w:b/>
                <w:bCs/>
                <w:color w:val="auto"/>
                <w:spacing w:val="3"/>
                <w:sz w:val="20"/>
                <w:szCs w:val="20"/>
              </w:rPr>
              <w:t xml:space="preserve"> (ME)</w:t>
            </w:r>
            <w:bookmarkEnd w:id="15"/>
          </w:p>
        </w:tc>
      </w:tr>
      <w:tr w:rsidR="00285020" w:rsidRPr="00BA2309" w14:paraId="56AECDBD" w14:textId="77777777" w:rsidTr="008077C6">
        <w:tc>
          <w:tcPr>
            <w:tcW w:w="9016" w:type="dxa"/>
            <w:gridSpan w:val="2"/>
          </w:tcPr>
          <w:p w14:paraId="710E8FC8" w14:textId="77777777" w:rsidR="00285020" w:rsidRPr="00BA2309" w:rsidRDefault="00285020"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285020" w:rsidRPr="00BA2309" w14:paraId="25B5436A" w14:textId="77777777" w:rsidTr="001651FE">
        <w:tc>
          <w:tcPr>
            <w:tcW w:w="739" w:type="dxa"/>
          </w:tcPr>
          <w:p w14:paraId="6A427F2C" w14:textId="48D18011" w:rsidR="00285020" w:rsidRPr="00BA2309" w:rsidRDefault="00285020" w:rsidP="008077C6">
            <w:pPr>
              <w:rPr>
                <w:rFonts w:ascii="Arial" w:hAnsi="Arial" w:cs="Arial"/>
                <w:sz w:val="20"/>
                <w:szCs w:val="20"/>
              </w:rPr>
            </w:pPr>
            <w:r w:rsidRPr="00BA2309">
              <w:rPr>
                <w:rFonts w:ascii="Arial" w:hAnsi="Arial" w:cs="Arial"/>
                <w:sz w:val="20"/>
                <w:szCs w:val="20"/>
              </w:rPr>
              <w:t>OR-ME1</w:t>
            </w:r>
          </w:p>
          <w:p w14:paraId="1415A6A9" w14:textId="77777777" w:rsidR="00285020" w:rsidRPr="00BA2309" w:rsidRDefault="00285020" w:rsidP="008077C6">
            <w:pPr>
              <w:rPr>
                <w:rFonts w:ascii="Arial" w:hAnsi="Arial" w:cs="Arial"/>
                <w:sz w:val="20"/>
                <w:szCs w:val="20"/>
              </w:rPr>
            </w:pPr>
          </w:p>
        </w:tc>
        <w:tc>
          <w:tcPr>
            <w:tcW w:w="8277" w:type="dxa"/>
          </w:tcPr>
          <w:p w14:paraId="1DA7558C" w14:textId="77777777" w:rsidR="00285020" w:rsidRPr="00BA2309" w:rsidRDefault="00285020" w:rsidP="008077C6">
            <w:pPr>
              <w:rPr>
                <w:rFonts w:ascii="Arial" w:hAnsi="Arial" w:cs="Arial"/>
                <w:b/>
                <w:bCs/>
                <w:sz w:val="20"/>
                <w:szCs w:val="20"/>
              </w:rPr>
            </w:pPr>
            <w:r w:rsidRPr="00BA2309">
              <w:rPr>
                <w:rFonts w:ascii="Arial" w:hAnsi="Arial" w:cs="Arial"/>
                <w:b/>
                <w:bCs/>
                <w:sz w:val="20"/>
                <w:szCs w:val="20"/>
              </w:rPr>
              <w:t>Podaljšana garancija</w:t>
            </w:r>
          </w:p>
          <w:p w14:paraId="37899F85" w14:textId="2E037BEB" w:rsidR="00285020" w:rsidRPr="00BA2309" w:rsidRDefault="00285020" w:rsidP="006615E4">
            <w:pPr>
              <w:jc w:val="both"/>
              <w:rPr>
                <w:rFonts w:ascii="Arial" w:hAnsi="Arial" w:cs="Arial"/>
                <w:sz w:val="20"/>
                <w:szCs w:val="20"/>
              </w:rPr>
            </w:pPr>
            <w:r w:rsidRPr="00BA2309">
              <w:rPr>
                <w:rFonts w:ascii="Arial" w:hAnsi="Arial" w:cs="Arial"/>
                <w:sz w:val="20"/>
                <w:szCs w:val="20"/>
              </w:rPr>
              <w:t>Ponud</w:t>
            </w:r>
            <w:r w:rsidR="00E803EB" w:rsidRPr="00BA2309">
              <w:rPr>
                <w:rFonts w:ascii="Arial" w:hAnsi="Arial" w:cs="Arial"/>
                <w:sz w:val="20"/>
                <w:szCs w:val="20"/>
              </w:rPr>
              <w:t>nik</w:t>
            </w:r>
            <w:r w:rsidRPr="00BA2309">
              <w:rPr>
                <w:rFonts w:ascii="Arial" w:hAnsi="Arial" w:cs="Arial"/>
                <w:sz w:val="20"/>
                <w:szCs w:val="20"/>
              </w:rPr>
              <w:t xml:space="preserve">, ki </w:t>
            </w:r>
            <w:r w:rsidR="00E803EB" w:rsidRPr="00BA2309">
              <w:rPr>
                <w:rFonts w:ascii="Arial" w:hAnsi="Arial" w:cs="Arial"/>
                <w:sz w:val="20"/>
                <w:szCs w:val="20"/>
              </w:rPr>
              <w:t>ponuja daljši garancijski rok  za brezhibno delovanje od minimalnega zahtevanega (</w:t>
            </w:r>
            <w:r w:rsidRPr="00BA2309">
              <w:rPr>
                <w:rFonts w:ascii="Arial" w:hAnsi="Arial" w:cs="Arial"/>
                <w:sz w:val="20"/>
                <w:szCs w:val="20"/>
              </w:rPr>
              <w:t xml:space="preserve">… </w:t>
            </w:r>
            <w:r w:rsidRPr="00BA2309">
              <w:rPr>
                <w:rFonts w:ascii="Arial" w:hAnsi="Arial" w:cs="Arial"/>
                <w:i/>
                <w:iCs/>
                <w:sz w:val="20"/>
                <w:szCs w:val="20"/>
              </w:rPr>
              <w:t>določi naročnik</w:t>
            </w:r>
            <w:r w:rsidR="00E803EB" w:rsidRPr="00BA2309">
              <w:rPr>
                <w:rFonts w:ascii="Arial" w:hAnsi="Arial" w:cs="Arial"/>
                <w:i/>
                <w:iCs/>
                <w:sz w:val="20"/>
                <w:szCs w:val="20"/>
              </w:rPr>
              <w:t xml:space="preserve"> </w:t>
            </w:r>
            <w:r w:rsidR="00E803EB" w:rsidRPr="00BA2309">
              <w:rPr>
                <w:rFonts w:ascii="Arial" w:hAnsi="Arial" w:cs="Arial"/>
                <w:sz w:val="20"/>
                <w:szCs w:val="20"/>
              </w:rPr>
              <w:t>mesecev</w:t>
            </w:r>
            <w:r w:rsidRPr="00BA2309">
              <w:rPr>
                <w:rFonts w:ascii="Arial" w:hAnsi="Arial" w:cs="Arial"/>
                <w:sz w:val="20"/>
                <w:szCs w:val="20"/>
              </w:rPr>
              <w:t xml:space="preserve">) v okviru meril </w:t>
            </w:r>
            <w:r w:rsidR="00E803EB" w:rsidRPr="00BA2309">
              <w:rPr>
                <w:rFonts w:ascii="Arial" w:hAnsi="Arial" w:cs="Arial"/>
                <w:sz w:val="20"/>
                <w:szCs w:val="20"/>
              </w:rPr>
              <w:t>pridobi dodatne točke  (število točk ter ponderiranje merila določi naročnik v dokumentaciji v zvezi z oddajo javnega naročila).</w:t>
            </w:r>
          </w:p>
          <w:p w14:paraId="6B7FFA06" w14:textId="77777777" w:rsidR="00495E62" w:rsidRPr="00BA2309" w:rsidRDefault="00495E62" w:rsidP="006615E4">
            <w:pPr>
              <w:jc w:val="both"/>
              <w:rPr>
                <w:rFonts w:ascii="Arial" w:hAnsi="Arial" w:cs="Arial"/>
                <w:sz w:val="20"/>
                <w:szCs w:val="20"/>
              </w:rPr>
            </w:pPr>
          </w:p>
          <w:p w14:paraId="0F5E5820" w14:textId="11A55536" w:rsidR="00495E62" w:rsidRPr="00BA2309" w:rsidRDefault="00495E62" w:rsidP="006615E4">
            <w:pPr>
              <w:jc w:val="both"/>
              <w:rPr>
                <w:rFonts w:ascii="Arial" w:hAnsi="Arial" w:cs="Arial"/>
                <w:sz w:val="20"/>
                <w:szCs w:val="20"/>
              </w:rPr>
            </w:pPr>
            <w:r w:rsidRPr="00BA2309">
              <w:rPr>
                <w:rFonts w:ascii="Arial" w:hAnsi="Arial" w:cs="Arial"/>
                <w:sz w:val="20"/>
                <w:szCs w:val="20"/>
              </w:rPr>
              <w:t xml:space="preserve">Primer: </w:t>
            </w:r>
          </w:p>
          <w:p w14:paraId="42B69B0E" w14:textId="01E960A4" w:rsidR="00495E62" w:rsidRPr="00BA2309" w:rsidRDefault="00495E62" w:rsidP="006615E4">
            <w:pPr>
              <w:jc w:val="both"/>
              <w:rPr>
                <w:rFonts w:ascii="Arial" w:hAnsi="Arial" w:cs="Arial"/>
                <w:sz w:val="20"/>
                <w:szCs w:val="20"/>
              </w:rPr>
            </w:pPr>
            <w:r w:rsidRPr="00BA2309">
              <w:rPr>
                <w:rFonts w:ascii="Arial" w:hAnsi="Arial" w:cs="Arial"/>
                <w:sz w:val="20"/>
                <w:szCs w:val="20"/>
              </w:rPr>
              <w:lastRenderedPageBreak/>
              <w:t>Minimalno zahtevan splošni garancijski rok za dobavljeno opremo je … mesecev od dneva primopredaje. Ponudnik</w:t>
            </w:r>
            <w:r w:rsidR="00E803EB" w:rsidRPr="00BA2309">
              <w:rPr>
                <w:rFonts w:ascii="Arial" w:hAnsi="Arial" w:cs="Arial"/>
                <w:sz w:val="20"/>
                <w:szCs w:val="20"/>
              </w:rPr>
              <w:t>, ki ponuja</w:t>
            </w:r>
            <w:r w:rsidRPr="00BA2309">
              <w:rPr>
                <w:rFonts w:ascii="Arial" w:hAnsi="Arial" w:cs="Arial"/>
                <w:sz w:val="20"/>
                <w:szCs w:val="20"/>
              </w:rPr>
              <w:t xml:space="preserve"> garancijo, </w:t>
            </w:r>
            <w:r w:rsidR="00CA000A" w:rsidRPr="00BA2309">
              <w:rPr>
                <w:rFonts w:ascii="Arial" w:hAnsi="Arial" w:cs="Arial"/>
                <w:sz w:val="20"/>
                <w:szCs w:val="20"/>
              </w:rPr>
              <w:t>daljš</w:t>
            </w:r>
            <w:r w:rsidR="00E803EB" w:rsidRPr="00BA2309">
              <w:rPr>
                <w:rFonts w:ascii="Arial" w:hAnsi="Arial" w:cs="Arial"/>
                <w:sz w:val="20"/>
                <w:szCs w:val="20"/>
              </w:rPr>
              <w:t>o</w:t>
            </w:r>
            <w:r w:rsidR="00CA000A" w:rsidRPr="00BA2309">
              <w:rPr>
                <w:rFonts w:ascii="Arial" w:hAnsi="Arial" w:cs="Arial"/>
                <w:sz w:val="20"/>
                <w:szCs w:val="20"/>
              </w:rPr>
              <w:t xml:space="preserve"> </w:t>
            </w:r>
            <w:r w:rsidRPr="00BA2309">
              <w:rPr>
                <w:rFonts w:ascii="Arial" w:hAnsi="Arial" w:cs="Arial"/>
                <w:sz w:val="20"/>
                <w:szCs w:val="20"/>
              </w:rPr>
              <w:t>od zahtevane, pridobi dodatne točke, kot sledi:</w:t>
            </w:r>
          </w:p>
          <w:p w14:paraId="2EFA35E5" w14:textId="6F6D1C7F" w:rsidR="00495E62" w:rsidRPr="00BA2309" w:rsidRDefault="00495E62" w:rsidP="00495E62">
            <w:pPr>
              <w:rPr>
                <w:rFonts w:ascii="Arial" w:hAnsi="Arial" w:cs="Arial"/>
                <w:sz w:val="20"/>
                <w:szCs w:val="20"/>
              </w:rPr>
            </w:pPr>
            <w:r w:rsidRPr="00BA2309">
              <w:rPr>
                <w:rFonts w:ascii="Arial" w:hAnsi="Arial" w:cs="Arial"/>
                <w:sz w:val="20"/>
                <w:szCs w:val="20"/>
              </w:rPr>
              <w:t>Ponujena garancija - Dodatne točke</w:t>
            </w:r>
          </w:p>
          <w:p w14:paraId="5C065AF2" w14:textId="5DE899A0" w:rsidR="00495E62" w:rsidRPr="00BA2309" w:rsidRDefault="00495E62" w:rsidP="00495E62">
            <w:pPr>
              <w:rPr>
                <w:rFonts w:ascii="Arial" w:hAnsi="Arial" w:cs="Arial"/>
                <w:sz w:val="20"/>
                <w:szCs w:val="20"/>
              </w:rPr>
            </w:pPr>
            <w:r w:rsidRPr="00BA2309">
              <w:rPr>
                <w:rFonts w:ascii="Arial" w:hAnsi="Arial" w:cs="Arial"/>
                <w:sz w:val="20"/>
                <w:szCs w:val="20"/>
              </w:rPr>
              <w:t>Vključno s … meseci (obvezna garancija) - 0 točk</w:t>
            </w:r>
          </w:p>
          <w:p w14:paraId="37A419EE" w14:textId="41974E02" w:rsidR="00495E62" w:rsidRPr="00BA2309" w:rsidRDefault="00495E62" w:rsidP="00495E62">
            <w:pPr>
              <w:rPr>
                <w:rFonts w:ascii="Arial" w:hAnsi="Arial" w:cs="Arial"/>
                <w:sz w:val="20"/>
                <w:szCs w:val="20"/>
              </w:rPr>
            </w:pPr>
            <w:r w:rsidRPr="00BA2309">
              <w:rPr>
                <w:rFonts w:ascii="Arial" w:hAnsi="Arial" w:cs="Arial"/>
                <w:sz w:val="20"/>
                <w:szCs w:val="20"/>
              </w:rPr>
              <w:t>Do vključno … mesecev - … točk</w:t>
            </w:r>
          </w:p>
          <w:p w14:paraId="4F78584C" w14:textId="547707A1" w:rsidR="00495E62" w:rsidRPr="00BA2309" w:rsidRDefault="00495E62" w:rsidP="00495E62">
            <w:pPr>
              <w:rPr>
                <w:rFonts w:ascii="Arial" w:hAnsi="Arial" w:cs="Arial"/>
                <w:sz w:val="20"/>
                <w:szCs w:val="20"/>
              </w:rPr>
            </w:pPr>
            <w:r w:rsidRPr="00BA2309">
              <w:rPr>
                <w:rFonts w:ascii="Arial" w:hAnsi="Arial" w:cs="Arial"/>
                <w:sz w:val="20"/>
                <w:szCs w:val="20"/>
              </w:rPr>
              <w:t>Do vključno … mesecev - … točk</w:t>
            </w:r>
          </w:p>
          <w:p w14:paraId="7340A3C9" w14:textId="6458C18D" w:rsidR="00495E62" w:rsidRPr="00BA2309" w:rsidRDefault="00495E62" w:rsidP="00495E62">
            <w:pPr>
              <w:rPr>
                <w:rFonts w:ascii="Arial" w:hAnsi="Arial" w:cs="Arial"/>
                <w:sz w:val="20"/>
                <w:szCs w:val="20"/>
              </w:rPr>
            </w:pPr>
            <w:r w:rsidRPr="00BA2309">
              <w:rPr>
                <w:rFonts w:ascii="Arial" w:hAnsi="Arial" w:cs="Arial"/>
                <w:sz w:val="20"/>
                <w:szCs w:val="20"/>
              </w:rPr>
              <w:t>Do vključno … mesecev - … točk</w:t>
            </w:r>
          </w:p>
          <w:p w14:paraId="72F258DE" w14:textId="326186BB" w:rsidR="00495E62" w:rsidRPr="00BA2309" w:rsidRDefault="00495E62" w:rsidP="00495E62">
            <w:pPr>
              <w:rPr>
                <w:rFonts w:ascii="Arial" w:hAnsi="Arial" w:cs="Arial"/>
                <w:sz w:val="20"/>
                <w:szCs w:val="20"/>
              </w:rPr>
            </w:pPr>
            <w:r w:rsidRPr="00BA2309">
              <w:rPr>
                <w:rFonts w:ascii="Arial" w:hAnsi="Arial" w:cs="Arial"/>
                <w:sz w:val="20"/>
                <w:szCs w:val="20"/>
              </w:rPr>
              <w:t>Več kot … mesecev - … točk</w:t>
            </w:r>
          </w:p>
          <w:p w14:paraId="49943682" w14:textId="77777777" w:rsidR="00495E62" w:rsidRPr="00BA2309" w:rsidRDefault="00495E62" w:rsidP="008077C6">
            <w:pPr>
              <w:rPr>
                <w:rFonts w:ascii="Arial" w:hAnsi="Arial" w:cs="Arial"/>
                <w:sz w:val="20"/>
                <w:szCs w:val="20"/>
              </w:rPr>
            </w:pPr>
          </w:p>
          <w:p w14:paraId="2A3BEDC8" w14:textId="77777777" w:rsidR="00285020" w:rsidRPr="00BA2309" w:rsidRDefault="00285020" w:rsidP="008077C6">
            <w:pPr>
              <w:rPr>
                <w:rFonts w:ascii="Arial" w:hAnsi="Arial" w:cs="Arial"/>
                <w:sz w:val="20"/>
                <w:szCs w:val="20"/>
              </w:rPr>
            </w:pPr>
            <w:r w:rsidRPr="00BA2309">
              <w:rPr>
                <w:rFonts w:ascii="Arial" w:hAnsi="Arial" w:cs="Arial"/>
                <w:sz w:val="20"/>
                <w:szCs w:val="20"/>
              </w:rPr>
              <w:t>Način dokazovanja:</w:t>
            </w:r>
          </w:p>
          <w:p w14:paraId="581DE414" w14:textId="3320832E" w:rsidR="00285020" w:rsidRPr="00BA2309" w:rsidRDefault="00285020" w:rsidP="008077C6">
            <w:pPr>
              <w:rPr>
                <w:rFonts w:ascii="Arial" w:hAnsi="Arial" w:cs="Arial"/>
                <w:sz w:val="20"/>
                <w:szCs w:val="20"/>
              </w:rPr>
            </w:pPr>
            <w:r w:rsidRPr="00BA2309">
              <w:rPr>
                <w:rFonts w:ascii="Arial" w:hAnsi="Arial" w:cs="Arial"/>
                <w:sz w:val="20"/>
                <w:szCs w:val="20"/>
              </w:rPr>
              <w:t xml:space="preserve">Ponudnik </w:t>
            </w:r>
            <w:r w:rsidR="00E803EB" w:rsidRPr="00BA2309">
              <w:rPr>
                <w:rFonts w:ascii="Arial" w:hAnsi="Arial" w:cs="Arial"/>
                <w:sz w:val="20"/>
                <w:szCs w:val="20"/>
              </w:rPr>
              <w:t>ponujeno garancijsko dobo vnese v obrazec … (npr. Ponudbeni predračun ali drug obrazec) ter v ponudbi  priloži</w:t>
            </w:r>
            <w:r w:rsidRPr="00BA2309">
              <w:rPr>
                <w:rFonts w:ascii="Arial" w:hAnsi="Arial" w:cs="Arial"/>
                <w:sz w:val="20"/>
                <w:szCs w:val="20"/>
              </w:rPr>
              <w:t>:</w:t>
            </w:r>
          </w:p>
          <w:p w14:paraId="6F62D599" w14:textId="211B0117" w:rsidR="00285020" w:rsidRPr="00BA2309" w:rsidRDefault="00285020" w:rsidP="00D81684">
            <w:pPr>
              <w:pStyle w:val="Odstavekseznama"/>
              <w:numPr>
                <w:ilvl w:val="0"/>
                <w:numId w:val="76"/>
              </w:numPr>
              <w:rPr>
                <w:rFonts w:ascii="Arial" w:hAnsi="Arial" w:cs="Arial"/>
                <w:sz w:val="20"/>
                <w:szCs w:val="20"/>
              </w:rPr>
            </w:pPr>
            <w:r w:rsidRPr="00BA2309">
              <w:rPr>
                <w:rFonts w:ascii="Arial" w:hAnsi="Arial" w:cs="Arial"/>
                <w:sz w:val="20"/>
                <w:szCs w:val="20"/>
              </w:rPr>
              <w:t>garancijski list s podaljšano garancijo</w:t>
            </w:r>
            <w:r w:rsidR="000F28AF" w:rsidRPr="00BA2309">
              <w:rPr>
                <w:rFonts w:ascii="Arial" w:hAnsi="Arial" w:cs="Arial"/>
                <w:sz w:val="20"/>
                <w:szCs w:val="20"/>
              </w:rPr>
              <w:t xml:space="preserve"> ali</w:t>
            </w:r>
          </w:p>
          <w:p w14:paraId="6D3066BA" w14:textId="3115A263" w:rsidR="00E803EB" w:rsidRPr="00BA2309" w:rsidRDefault="00E803EB" w:rsidP="00D81684">
            <w:pPr>
              <w:pStyle w:val="Odstavekseznama"/>
              <w:numPr>
                <w:ilvl w:val="0"/>
                <w:numId w:val="76"/>
              </w:numPr>
              <w:rPr>
                <w:rFonts w:ascii="Arial" w:hAnsi="Arial" w:cs="Arial"/>
                <w:sz w:val="20"/>
                <w:szCs w:val="20"/>
              </w:rPr>
            </w:pPr>
            <w:r w:rsidRPr="00BA2309">
              <w:rPr>
                <w:rFonts w:ascii="Arial" w:hAnsi="Arial" w:cs="Arial"/>
                <w:sz w:val="20"/>
                <w:szCs w:val="20"/>
              </w:rPr>
              <w:t>izjavo proizvajalca ali pooblaščenega zastopnika ali</w:t>
            </w:r>
          </w:p>
          <w:p w14:paraId="0DC3A59D" w14:textId="7DBB0804" w:rsidR="00495E62" w:rsidRPr="00BA2309" w:rsidRDefault="00E803EB" w:rsidP="00D81684">
            <w:pPr>
              <w:pStyle w:val="Odstavekseznama"/>
              <w:numPr>
                <w:ilvl w:val="0"/>
                <w:numId w:val="76"/>
              </w:numPr>
              <w:jc w:val="both"/>
              <w:rPr>
                <w:rFonts w:ascii="Arial" w:hAnsi="Arial" w:cs="Arial"/>
                <w:sz w:val="20"/>
                <w:szCs w:val="20"/>
              </w:rPr>
            </w:pPr>
            <w:r w:rsidRPr="00BA2309">
              <w:rPr>
                <w:rFonts w:ascii="Arial" w:hAnsi="Arial" w:cs="Arial"/>
                <w:sz w:val="20"/>
                <w:szCs w:val="20"/>
              </w:rPr>
              <w:t>lastno izjavo</w:t>
            </w:r>
            <w:r w:rsidR="00D81684" w:rsidRPr="00BA2309">
              <w:rPr>
                <w:rFonts w:ascii="Arial" w:hAnsi="Arial" w:cs="Arial"/>
                <w:sz w:val="20"/>
                <w:szCs w:val="20"/>
              </w:rPr>
              <w:t>.</w:t>
            </w:r>
          </w:p>
        </w:tc>
      </w:tr>
      <w:tr w:rsidR="000F28AF" w:rsidRPr="00BA2309" w14:paraId="6E7F5BEF" w14:textId="77777777" w:rsidTr="001651FE">
        <w:tc>
          <w:tcPr>
            <w:tcW w:w="739" w:type="dxa"/>
          </w:tcPr>
          <w:p w14:paraId="0BA1F548" w14:textId="73A283A3" w:rsidR="000F28AF" w:rsidRPr="00BA2309" w:rsidRDefault="000F28AF" w:rsidP="008077C6">
            <w:pPr>
              <w:rPr>
                <w:rFonts w:ascii="Arial" w:hAnsi="Arial" w:cs="Arial"/>
                <w:sz w:val="20"/>
                <w:szCs w:val="20"/>
              </w:rPr>
            </w:pPr>
            <w:r w:rsidRPr="00BA2309">
              <w:rPr>
                <w:rFonts w:ascii="Arial" w:hAnsi="Arial" w:cs="Arial"/>
                <w:sz w:val="20"/>
                <w:szCs w:val="20"/>
              </w:rPr>
              <w:lastRenderedPageBreak/>
              <w:t>OR– ME2</w:t>
            </w:r>
          </w:p>
        </w:tc>
        <w:tc>
          <w:tcPr>
            <w:tcW w:w="8277" w:type="dxa"/>
          </w:tcPr>
          <w:p w14:paraId="47DBB43A" w14:textId="52E64A8E" w:rsidR="009F3760" w:rsidRPr="00BA2309" w:rsidRDefault="00D81684" w:rsidP="009F3760">
            <w:pPr>
              <w:rPr>
                <w:rFonts w:ascii="Arial" w:hAnsi="Arial" w:cs="Arial"/>
                <w:b/>
                <w:bCs/>
                <w:sz w:val="20"/>
                <w:szCs w:val="20"/>
              </w:rPr>
            </w:pPr>
            <w:r w:rsidRPr="00BA2309">
              <w:rPr>
                <w:rFonts w:ascii="Arial" w:hAnsi="Arial" w:cs="Arial"/>
                <w:b/>
                <w:bCs/>
                <w:sz w:val="20"/>
                <w:szCs w:val="20"/>
              </w:rPr>
              <w:t>Hitrejši odzivni servisni čas</w:t>
            </w:r>
          </w:p>
          <w:p w14:paraId="01ADBCBF" w14:textId="116A774C" w:rsidR="009F3760" w:rsidRPr="00BA2309" w:rsidRDefault="009F3760" w:rsidP="004F4090">
            <w:pPr>
              <w:jc w:val="both"/>
              <w:rPr>
                <w:rFonts w:ascii="Arial" w:hAnsi="Arial" w:cs="Arial"/>
                <w:sz w:val="20"/>
                <w:szCs w:val="20"/>
              </w:rPr>
            </w:pPr>
            <w:r w:rsidRPr="00BA2309">
              <w:rPr>
                <w:rFonts w:ascii="Arial" w:hAnsi="Arial" w:cs="Arial"/>
                <w:sz w:val="20"/>
                <w:szCs w:val="20"/>
              </w:rPr>
              <w:t>Pon</w:t>
            </w:r>
            <w:r w:rsidR="00E803EB" w:rsidRPr="00BA2309">
              <w:rPr>
                <w:rFonts w:ascii="Arial" w:hAnsi="Arial" w:cs="Arial"/>
                <w:sz w:val="20"/>
                <w:szCs w:val="20"/>
              </w:rPr>
              <w:t>udnik</w:t>
            </w:r>
            <w:r w:rsidRPr="00BA2309">
              <w:rPr>
                <w:rFonts w:ascii="Arial" w:hAnsi="Arial" w:cs="Arial"/>
                <w:sz w:val="20"/>
                <w:szCs w:val="20"/>
              </w:rPr>
              <w:t>, ki zagotavlja krajši odzivni čas</w:t>
            </w:r>
            <w:r w:rsidR="002F3F04" w:rsidRPr="00BA2309">
              <w:rPr>
                <w:rFonts w:ascii="Arial" w:hAnsi="Arial" w:cs="Arial"/>
                <w:sz w:val="20"/>
                <w:szCs w:val="20"/>
              </w:rPr>
              <w:t>,</w:t>
            </w:r>
            <w:r w:rsidRPr="00BA2309">
              <w:rPr>
                <w:rFonts w:ascii="Arial" w:hAnsi="Arial" w:cs="Arial"/>
                <w:sz w:val="20"/>
                <w:szCs w:val="20"/>
              </w:rPr>
              <w:t xml:space="preserve"> kot je zahtevan v sporazumu o zagotavljanju storitev (OR-TS2) se v okviru meril točkuje z dodatnimi točkami na način, ki ga predvidi naročnik. Delež tega merila v razmerju do drugih meril v razpisni dokumentaciji določi naročnik.</w:t>
            </w:r>
          </w:p>
          <w:p w14:paraId="39AC82F3" w14:textId="77777777" w:rsidR="009F3760" w:rsidRPr="00BA2309" w:rsidRDefault="009F3760" w:rsidP="009F3760">
            <w:pPr>
              <w:rPr>
                <w:rFonts w:ascii="Arial" w:hAnsi="Arial" w:cs="Arial"/>
                <w:b/>
                <w:bCs/>
                <w:sz w:val="20"/>
                <w:szCs w:val="20"/>
              </w:rPr>
            </w:pPr>
          </w:p>
          <w:p w14:paraId="4DF5F3DC" w14:textId="77777777" w:rsidR="009F3760" w:rsidRPr="00BA2309" w:rsidRDefault="009F3760" w:rsidP="009F3760">
            <w:pPr>
              <w:rPr>
                <w:rFonts w:ascii="Arial" w:hAnsi="Arial" w:cs="Arial"/>
                <w:b/>
                <w:bCs/>
                <w:sz w:val="20"/>
                <w:szCs w:val="20"/>
              </w:rPr>
            </w:pPr>
          </w:p>
          <w:p w14:paraId="65102511" w14:textId="77777777" w:rsidR="009F3760" w:rsidRPr="00BA2309" w:rsidRDefault="009F3760" w:rsidP="009F3760">
            <w:pPr>
              <w:rPr>
                <w:rFonts w:ascii="Arial" w:hAnsi="Arial" w:cs="Arial"/>
                <w:sz w:val="20"/>
                <w:szCs w:val="20"/>
              </w:rPr>
            </w:pPr>
            <w:r w:rsidRPr="00BA2309">
              <w:rPr>
                <w:rFonts w:ascii="Arial" w:hAnsi="Arial" w:cs="Arial"/>
                <w:sz w:val="20"/>
                <w:szCs w:val="20"/>
              </w:rPr>
              <w:t xml:space="preserve">Primer: </w:t>
            </w:r>
          </w:p>
          <w:p w14:paraId="376AE614" w14:textId="05FA267F" w:rsidR="009F3760" w:rsidRPr="00BA2309" w:rsidRDefault="00CA000A" w:rsidP="001651FE">
            <w:pPr>
              <w:jc w:val="both"/>
              <w:rPr>
                <w:rFonts w:ascii="Arial" w:hAnsi="Arial" w:cs="Arial"/>
                <w:sz w:val="20"/>
                <w:szCs w:val="20"/>
              </w:rPr>
            </w:pPr>
            <w:r w:rsidRPr="00BA2309">
              <w:rPr>
                <w:rFonts w:ascii="Arial" w:hAnsi="Arial" w:cs="Arial"/>
                <w:sz w:val="20"/>
                <w:szCs w:val="20"/>
              </w:rPr>
              <w:t>Najdaljši dopusten</w:t>
            </w:r>
            <w:r w:rsidR="002F3F04" w:rsidRPr="00BA2309">
              <w:rPr>
                <w:rFonts w:ascii="Arial" w:hAnsi="Arial" w:cs="Arial"/>
                <w:sz w:val="20"/>
                <w:szCs w:val="20"/>
              </w:rPr>
              <w:t xml:space="preserve"> odzivni čas za odpravo napak </w:t>
            </w:r>
            <w:r w:rsidR="009F3760" w:rsidRPr="00BA2309">
              <w:rPr>
                <w:rFonts w:ascii="Arial" w:hAnsi="Arial" w:cs="Arial"/>
                <w:sz w:val="20"/>
                <w:szCs w:val="20"/>
              </w:rPr>
              <w:t xml:space="preserve">je … </w:t>
            </w:r>
            <w:r w:rsidRPr="00BA2309">
              <w:rPr>
                <w:rFonts w:ascii="Arial" w:hAnsi="Arial" w:cs="Arial"/>
                <w:sz w:val="20"/>
                <w:szCs w:val="20"/>
              </w:rPr>
              <w:t>ur</w:t>
            </w:r>
            <w:r w:rsidR="009F3760" w:rsidRPr="00BA2309">
              <w:rPr>
                <w:rFonts w:ascii="Arial" w:hAnsi="Arial" w:cs="Arial"/>
                <w:sz w:val="20"/>
                <w:szCs w:val="20"/>
              </w:rPr>
              <w:t xml:space="preserve"> od </w:t>
            </w:r>
            <w:r w:rsidR="002F3F04" w:rsidRPr="00BA2309">
              <w:rPr>
                <w:rFonts w:ascii="Arial" w:hAnsi="Arial" w:cs="Arial"/>
                <w:sz w:val="20"/>
                <w:szCs w:val="20"/>
              </w:rPr>
              <w:t>sporočene napake (v povezavi z OR-TS2)</w:t>
            </w:r>
            <w:r w:rsidR="009F3760" w:rsidRPr="00BA2309">
              <w:rPr>
                <w:rFonts w:ascii="Arial" w:hAnsi="Arial" w:cs="Arial"/>
                <w:sz w:val="20"/>
                <w:szCs w:val="20"/>
              </w:rPr>
              <w:t xml:space="preserve">. Ponudnik za </w:t>
            </w:r>
            <w:r w:rsidR="002F3F04" w:rsidRPr="00BA2309">
              <w:rPr>
                <w:rFonts w:ascii="Arial" w:hAnsi="Arial" w:cs="Arial"/>
                <w:sz w:val="20"/>
                <w:szCs w:val="20"/>
              </w:rPr>
              <w:t>odzivni čas za opravo napake</w:t>
            </w:r>
            <w:r w:rsidR="009F3760" w:rsidRPr="00BA2309">
              <w:rPr>
                <w:rFonts w:ascii="Arial" w:hAnsi="Arial" w:cs="Arial"/>
                <w:sz w:val="20"/>
                <w:szCs w:val="20"/>
              </w:rPr>
              <w:t xml:space="preserve">, ki bo </w:t>
            </w:r>
            <w:r w:rsidR="002F3F04" w:rsidRPr="00BA2309">
              <w:rPr>
                <w:rFonts w:ascii="Arial" w:hAnsi="Arial" w:cs="Arial"/>
                <w:sz w:val="20"/>
                <w:szCs w:val="20"/>
              </w:rPr>
              <w:t>krajši</w:t>
            </w:r>
            <w:r w:rsidR="009F3760" w:rsidRPr="00BA2309">
              <w:rPr>
                <w:rFonts w:ascii="Arial" w:hAnsi="Arial" w:cs="Arial"/>
                <w:sz w:val="20"/>
                <w:szCs w:val="20"/>
              </w:rPr>
              <w:t xml:space="preserve"> od zahtevane</w:t>
            </w:r>
            <w:r w:rsidR="002F3F04" w:rsidRPr="00BA2309">
              <w:rPr>
                <w:rFonts w:ascii="Arial" w:hAnsi="Arial" w:cs="Arial"/>
                <w:sz w:val="20"/>
                <w:szCs w:val="20"/>
              </w:rPr>
              <w:t>ga</w:t>
            </w:r>
            <w:r w:rsidR="009F3760" w:rsidRPr="00BA2309">
              <w:rPr>
                <w:rFonts w:ascii="Arial" w:hAnsi="Arial" w:cs="Arial"/>
                <w:sz w:val="20"/>
                <w:szCs w:val="20"/>
              </w:rPr>
              <w:t>, pridobi dodatne točke, kot sledi:</w:t>
            </w:r>
          </w:p>
          <w:p w14:paraId="1B094C22" w14:textId="15DBDBC8" w:rsidR="009F3760" w:rsidRPr="00BA2309" w:rsidRDefault="002F3F04" w:rsidP="009F3760">
            <w:pPr>
              <w:rPr>
                <w:rFonts w:ascii="Arial" w:hAnsi="Arial" w:cs="Arial"/>
                <w:sz w:val="20"/>
                <w:szCs w:val="20"/>
              </w:rPr>
            </w:pPr>
            <w:r w:rsidRPr="00BA2309">
              <w:rPr>
                <w:rFonts w:ascii="Arial" w:hAnsi="Arial" w:cs="Arial"/>
                <w:sz w:val="20"/>
                <w:szCs w:val="20"/>
              </w:rPr>
              <w:t>Krajši odzivni čas</w:t>
            </w:r>
            <w:r w:rsidR="009F3760" w:rsidRPr="00BA2309">
              <w:rPr>
                <w:rFonts w:ascii="Arial" w:hAnsi="Arial" w:cs="Arial"/>
                <w:sz w:val="20"/>
                <w:szCs w:val="20"/>
              </w:rPr>
              <w:t xml:space="preserve"> - Dodatne točke</w:t>
            </w:r>
          </w:p>
          <w:p w14:paraId="4EBA770A" w14:textId="31BB24F5" w:rsidR="009F3760" w:rsidRPr="00BA2309" w:rsidRDefault="009F3760" w:rsidP="009F3760">
            <w:pPr>
              <w:rPr>
                <w:rFonts w:ascii="Arial" w:hAnsi="Arial" w:cs="Arial"/>
                <w:sz w:val="20"/>
                <w:szCs w:val="20"/>
              </w:rPr>
            </w:pPr>
            <w:r w:rsidRPr="00BA2309">
              <w:rPr>
                <w:rFonts w:ascii="Arial" w:hAnsi="Arial" w:cs="Arial"/>
                <w:sz w:val="20"/>
                <w:szCs w:val="20"/>
              </w:rPr>
              <w:t xml:space="preserve">Vključno </w:t>
            </w:r>
            <w:r w:rsidR="002F3F04" w:rsidRPr="00BA2309">
              <w:rPr>
                <w:rFonts w:ascii="Arial" w:hAnsi="Arial" w:cs="Arial"/>
                <w:sz w:val="20"/>
                <w:szCs w:val="20"/>
              </w:rPr>
              <w:t>z</w:t>
            </w:r>
            <w:r w:rsidRPr="00BA2309">
              <w:rPr>
                <w:rFonts w:ascii="Arial" w:hAnsi="Arial" w:cs="Arial"/>
                <w:sz w:val="20"/>
                <w:szCs w:val="20"/>
              </w:rPr>
              <w:t xml:space="preserve"> … </w:t>
            </w:r>
            <w:r w:rsidR="00CA000A" w:rsidRPr="00BA2309">
              <w:rPr>
                <w:rFonts w:ascii="Arial" w:hAnsi="Arial" w:cs="Arial"/>
                <w:sz w:val="20"/>
                <w:szCs w:val="20"/>
              </w:rPr>
              <w:t>ure</w:t>
            </w:r>
            <w:r w:rsidRPr="00BA2309">
              <w:rPr>
                <w:rFonts w:ascii="Arial" w:hAnsi="Arial" w:cs="Arial"/>
                <w:sz w:val="20"/>
                <w:szCs w:val="20"/>
              </w:rPr>
              <w:t xml:space="preserve"> (</w:t>
            </w:r>
            <w:r w:rsidR="00E803EB" w:rsidRPr="00BA2309">
              <w:rPr>
                <w:rFonts w:ascii="Arial" w:hAnsi="Arial" w:cs="Arial"/>
                <w:sz w:val="20"/>
                <w:szCs w:val="20"/>
              </w:rPr>
              <w:t>zahtevan odzivni čas</w:t>
            </w:r>
            <w:r w:rsidRPr="00BA2309">
              <w:rPr>
                <w:rFonts w:ascii="Arial" w:hAnsi="Arial" w:cs="Arial"/>
                <w:sz w:val="20"/>
                <w:szCs w:val="20"/>
              </w:rPr>
              <w:t>) - 0 točk</w:t>
            </w:r>
          </w:p>
          <w:p w14:paraId="6275876F" w14:textId="31693BDC" w:rsidR="009F3760" w:rsidRPr="00BA2309" w:rsidRDefault="002F3F04" w:rsidP="009F3760">
            <w:pPr>
              <w:rPr>
                <w:rFonts w:ascii="Arial" w:hAnsi="Arial" w:cs="Arial"/>
                <w:sz w:val="20"/>
                <w:szCs w:val="20"/>
              </w:rPr>
            </w:pPr>
            <w:r w:rsidRPr="00BA2309">
              <w:rPr>
                <w:rFonts w:ascii="Arial" w:hAnsi="Arial" w:cs="Arial"/>
                <w:sz w:val="20"/>
                <w:szCs w:val="20"/>
              </w:rPr>
              <w:t xml:space="preserve">Krajši odzivni čas za </w:t>
            </w:r>
            <w:r w:rsidR="009F3760" w:rsidRPr="00BA2309">
              <w:rPr>
                <w:rFonts w:ascii="Arial" w:hAnsi="Arial" w:cs="Arial"/>
                <w:sz w:val="20"/>
                <w:szCs w:val="20"/>
              </w:rPr>
              <w:t xml:space="preserve">… </w:t>
            </w:r>
            <w:r w:rsidR="00CA000A" w:rsidRPr="00BA2309">
              <w:rPr>
                <w:rFonts w:ascii="Arial" w:hAnsi="Arial" w:cs="Arial"/>
                <w:sz w:val="20"/>
                <w:szCs w:val="20"/>
              </w:rPr>
              <w:t>ur</w:t>
            </w:r>
            <w:r w:rsidR="009F3760" w:rsidRPr="00BA2309">
              <w:rPr>
                <w:rFonts w:ascii="Arial" w:hAnsi="Arial" w:cs="Arial"/>
                <w:sz w:val="20"/>
                <w:szCs w:val="20"/>
              </w:rPr>
              <w:t xml:space="preserve"> - … točk</w:t>
            </w:r>
          </w:p>
          <w:p w14:paraId="2FC30DB3" w14:textId="70586FE4" w:rsidR="002F3F04" w:rsidRPr="00BA2309" w:rsidRDefault="002F3F04" w:rsidP="002F3F04">
            <w:pPr>
              <w:rPr>
                <w:rFonts w:ascii="Arial" w:hAnsi="Arial" w:cs="Arial"/>
                <w:sz w:val="20"/>
                <w:szCs w:val="20"/>
              </w:rPr>
            </w:pPr>
            <w:r w:rsidRPr="00BA2309">
              <w:rPr>
                <w:rFonts w:ascii="Arial" w:hAnsi="Arial" w:cs="Arial"/>
                <w:sz w:val="20"/>
                <w:szCs w:val="20"/>
              </w:rPr>
              <w:t xml:space="preserve">Krajši odzivni čas za … </w:t>
            </w:r>
            <w:r w:rsidR="00CA000A" w:rsidRPr="00BA2309">
              <w:rPr>
                <w:rFonts w:ascii="Arial" w:hAnsi="Arial" w:cs="Arial"/>
                <w:sz w:val="20"/>
                <w:szCs w:val="20"/>
              </w:rPr>
              <w:t>ur</w:t>
            </w:r>
            <w:r w:rsidRPr="00BA2309">
              <w:rPr>
                <w:rFonts w:ascii="Arial" w:hAnsi="Arial" w:cs="Arial"/>
                <w:sz w:val="20"/>
                <w:szCs w:val="20"/>
              </w:rPr>
              <w:t xml:space="preserve"> - … točk</w:t>
            </w:r>
          </w:p>
          <w:p w14:paraId="052FCA03" w14:textId="05EA3485" w:rsidR="002F3F04" w:rsidRPr="00BA2309" w:rsidRDefault="002F3F04" w:rsidP="002F3F04">
            <w:pPr>
              <w:rPr>
                <w:rFonts w:ascii="Arial" w:hAnsi="Arial" w:cs="Arial"/>
                <w:sz w:val="20"/>
                <w:szCs w:val="20"/>
              </w:rPr>
            </w:pPr>
            <w:r w:rsidRPr="00BA2309">
              <w:rPr>
                <w:rFonts w:ascii="Arial" w:hAnsi="Arial" w:cs="Arial"/>
                <w:sz w:val="20"/>
                <w:szCs w:val="20"/>
              </w:rPr>
              <w:t xml:space="preserve">Krajši odzivni čas za … </w:t>
            </w:r>
            <w:r w:rsidR="00CA000A" w:rsidRPr="00BA2309">
              <w:rPr>
                <w:rFonts w:ascii="Arial" w:hAnsi="Arial" w:cs="Arial"/>
                <w:sz w:val="20"/>
                <w:szCs w:val="20"/>
              </w:rPr>
              <w:t>ur</w:t>
            </w:r>
            <w:r w:rsidRPr="00BA2309">
              <w:rPr>
                <w:rFonts w:ascii="Arial" w:hAnsi="Arial" w:cs="Arial"/>
                <w:sz w:val="20"/>
                <w:szCs w:val="20"/>
              </w:rPr>
              <w:t xml:space="preserve"> - … točk</w:t>
            </w:r>
          </w:p>
          <w:p w14:paraId="234E10E0" w14:textId="7F5C3298" w:rsidR="002F3F04" w:rsidRPr="00BA2309" w:rsidRDefault="002F3F04" w:rsidP="002F3F04">
            <w:pPr>
              <w:rPr>
                <w:rFonts w:ascii="Arial" w:hAnsi="Arial" w:cs="Arial"/>
                <w:sz w:val="20"/>
                <w:szCs w:val="20"/>
              </w:rPr>
            </w:pPr>
            <w:r w:rsidRPr="00BA2309">
              <w:rPr>
                <w:rFonts w:ascii="Arial" w:hAnsi="Arial" w:cs="Arial"/>
                <w:sz w:val="20"/>
                <w:szCs w:val="20"/>
              </w:rPr>
              <w:t xml:space="preserve">Krajši odzivni čas za … </w:t>
            </w:r>
            <w:r w:rsidR="00CA000A" w:rsidRPr="00BA2309">
              <w:rPr>
                <w:rFonts w:ascii="Arial" w:hAnsi="Arial" w:cs="Arial"/>
                <w:sz w:val="20"/>
                <w:szCs w:val="20"/>
              </w:rPr>
              <w:t>ur</w:t>
            </w:r>
            <w:r w:rsidRPr="00BA2309">
              <w:rPr>
                <w:rFonts w:ascii="Arial" w:hAnsi="Arial" w:cs="Arial"/>
                <w:sz w:val="20"/>
                <w:szCs w:val="20"/>
              </w:rPr>
              <w:t xml:space="preserve"> - … točk</w:t>
            </w:r>
          </w:p>
          <w:p w14:paraId="67108303" w14:textId="0F751452" w:rsidR="002F3F04" w:rsidRPr="00BA2309" w:rsidRDefault="002F3F04" w:rsidP="002F3F04">
            <w:pPr>
              <w:rPr>
                <w:rFonts w:ascii="Arial" w:hAnsi="Arial" w:cs="Arial"/>
                <w:sz w:val="20"/>
                <w:szCs w:val="20"/>
              </w:rPr>
            </w:pPr>
            <w:r w:rsidRPr="00BA2309">
              <w:rPr>
                <w:rFonts w:ascii="Arial" w:hAnsi="Arial" w:cs="Arial"/>
                <w:sz w:val="20"/>
                <w:szCs w:val="20"/>
              </w:rPr>
              <w:t xml:space="preserve">Krajši odzivni čas za … </w:t>
            </w:r>
            <w:r w:rsidR="00CA000A" w:rsidRPr="00BA2309">
              <w:rPr>
                <w:rFonts w:ascii="Arial" w:hAnsi="Arial" w:cs="Arial"/>
                <w:sz w:val="20"/>
                <w:szCs w:val="20"/>
              </w:rPr>
              <w:t>ur</w:t>
            </w:r>
            <w:r w:rsidRPr="00BA2309">
              <w:rPr>
                <w:rFonts w:ascii="Arial" w:hAnsi="Arial" w:cs="Arial"/>
                <w:sz w:val="20"/>
                <w:szCs w:val="20"/>
              </w:rPr>
              <w:t xml:space="preserve"> - … točk</w:t>
            </w:r>
          </w:p>
          <w:p w14:paraId="735CD246" w14:textId="77777777" w:rsidR="009F3760" w:rsidRPr="00BA2309" w:rsidRDefault="009F3760" w:rsidP="009F3760">
            <w:pPr>
              <w:rPr>
                <w:rFonts w:ascii="Arial" w:hAnsi="Arial" w:cs="Arial"/>
                <w:sz w:val="20"/>
                <w:szCs w:val="20"/>
              </w:rPr>
            </w:pPr>
          </w:p>
          <w:p w14:paraId="4AFBCB61" w14:textId="77777777" w:rsidR="009F3760" w:rsidRPr="00BA2309" w:rsidRDefault="009F3760" w:rsidP="009F3760">
            <w:pPr>
              <w:rPr>
                <w:rFonts w:ascii="Arial" w:hAnsi="Arial" w:cs="Arial"/>
                <w:sz w:val="20"/>
                <w:szCs w:val="20"/>
              </w:rPr>
            </w:pPr>
            <w:r w:rsidRPr="00BA2309">
              <w:rPr>
                <w:rFonts w:ascii="Arial" w:hAnsi="Arial" w:cs="Arial"/>
                <w:sz w:val="20"/>
                <w:szCs w:val="20"/>
              </w:rPr>
              <w:t>Način dokazovanja:</w:t>
            </w:r>
          </w:p>
          <w:p w14:paraId="5F4B8021" w14:textId="470E77B7" w:rsidR="000F28AF" w:rsidRPr="00BA2309" w:rsidRDefault="009F3760" w:rsidP="00D662ED">
            <w:pPr>
              <w:rPr>
                <w:rFonts w:ascii="Arial" w:hAnsi="Arial" w:cs="Arial"/>
                <w:b/>
                <w:bCs/>
                <w:sz w:val="20"/>
                <w:szCs w:val="20"/>
              </w:rPr>
            </w:pPr>
            <w:r w:rsidRPr="00BA2309">
              <w:rPr>
                <w:rFonts w:ascii="Arial" w:hAnsi="Arial" w:cs="Arial"/>
                <w:sz w:val="20"/>
                <w:szCs w:val="20"/>
              </w:rPr>
              <w:t xml:space="preserve">Ponudnik </w:t>
            </w:r>
            <w:r w:rsidR="00E803EB" w:rsidRPr="00BA2309">
              <w:rPr>
                <w:rFonts w:ascii="Arial" w:hAnsi="Arial" w:cs="Arial"/>
                <w:sz w:val="20"/>
                <w:szCs w:val="20"/>
              </w:rPr>
              <w:t xml:space="preserve">odzivni čas vnese v obrazec … (npr. Ponudbeni predračun ali drug obrazec) ter v ponudbi priloži </w:t>
            </w:r>
            <w:r w:rsidR="0009188C" w:rsidRPr="00BA2309">
              <w:rPr>
                <w:rFonts w:ascii="Arial" w:hAnsi="Arial" w:cs="Arial"/>
                <w:sz w:val="20"/>
                <w:szCs w:val="20"/>
              </w:rPr>
              <w:t xml:space="preserve"> lastno izjavo o zagotavljanju odzivnega časa.</w:t>
            </w:r>
          </w:p>
        </w:tc>
      </w:tr>
    </w:tbl>
    <w:p w14:paraId="765001A9" w14:textId="77777777" w:rsidR="004663B6" w:rsidRPr="00BA2309" w:rsidRDefault="004663B6" w:rsidP="006659A5">
      <w:pPr>
        <w:rPr>
          <w:rFonts w:ascii="Arial" w:hAnsi="Arial" w:cs="Arial"/>
          <w:sz w:val="12"/>
          <w:szCs w:val="12"/>
        </w:rPr>
      </w:pPr>
    </w:p>
    <w:tbl>
      <w:tblPr>
        <w:tblStyle w:val="Tabelamrea"/>
        <w:tblW w:w="0" w:type="auto"/>
        <w:tblLook w:val="04A0" w:firstRow="1" w:lastRow="0" w:firstColumn="1" w:lastColumn="0" w:noHBand="0" w:noVBand="1"/>
        <w:tblCaption w:val="Tabela - Posebna določila pogodbe o izvedbi naročila "/>
        <w:tblDescription w:val="Tabela vsebuje posebna določila pogodbe o izvedbi javnega naročila za osebne računalnike.  "/>
      </w:tblPr>
      <w:tblGrid>
        <w:gridCol w:w="595"/>
        <w:gridCol w:w="8421"/>
      </w:tblGrid>
      <w:tr w:rsidR="006659A5" w:rsidRPr="00BA2309" w14:paraId="74331F3C" w14:textId="77777777" w:rsidTr="006659A5">
        <w:tc>
          <w:tcPr>
            <w:tcW w:w="9016" w:type="dxa"/>
            <w:gridSpan w:val="2"/>
            <w:shd w:val="clear" w:color="auto" w:fill="70AD47" w:themeFill="accent6"/>
          </w:tcPr>
          <w:p w14:paraId="55C4A678" w14:textId="25ABC267" w:rsidR="006659A5" w:rsidRPr="00BA2309" w:rsidRDefault="006659A5" w:rsidP="003E2301">
            <w:pPr>
              <w:pStyle w:val="Naslov3"/>
              <w:spacing w:before="0"/>
              <w:rPr>
                <w:rFonts w:ascii="Arial" w:hAnsi="Arial" w:cs="Arial"/>
                <w:b/>
                <w:bCs/>
                <w:sz w:val="20"/>
                <w:szCs w:val="20"/>
              </w:rPr>
            </w:pPr>
            <w:bookmarkStart w:id="16" w:name="_Toc216253075"/>
            <w:r w:rsidRPr="00BA2309">
              <w:rPr>
                <w:rFonts w:ascii="Arial" w:eastAsia="Arial" w:hAnsi="Arial" w:cs="Arial"/>
                <w:b/>
                <w:bCs/>
                <w:color w:val="auto"/>
                <w:spacing w:val="3"/>
                <w:sz w:val="20"/>
                <w:szCs w:val="20"/>
              </w:rPr>
              <w:t>Posebna določila pogodbe o izvedbi naročila</w:t>
            </w:r>
            <w:r w:rsidR="00A939F0" w:rsidRPr="00BA2309">
              <w:rPr>
                <w:rFonts w:ascii="Arial" w:eastAsia="Arial" w:hAnsi="Arial" w:cs="Arial"/>
                <w:b/>
                <w:bCs/>
                <w:color w:val="auto"/>
                <w:spacing w:val="3"/>
                <w:sz w:val="20"/>
                <w:szCs w:val="20"/>
              </w:rPr>
              <w:t xml:space="preserve"> (PK)</w:t>
            </w:r>
            <w:bookmarkEnd w:id="16"/>
          </w:p>
        </w:tc>
      </w:tr>
      <w:tr w:rsidR="006659A5" w:rsidRPr="00BA2309" w14:paraId="39894E9A" w14:textId="77777777" w:rsidTr="00B6273A">
        <w:tc>
          <w:tcPr>
            <w:tcW w:w="9016" w:type="dxa"/>
            <w:gridSpan w:val="2"/>
          </w:tcPr>
          <w:p w14:paraId="1C4260D3" w14:textId="4969BAA4" w:rsidR="006659A5" w:rsidRPr="00BA2309" w:rsidRDefault="006659A5" w:rsidP="00926538">
            <w:pPr>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5"/>
                <w:kern w:val="0"/>
                <w:sz w:val="20"/>
                <w:szCs w:val="20"/>
                <w14:ligatures w14:val="none"/>
              </w:rPr>
              <w:t>l</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6659A5" w:rsidRPr="00BA2309" w14:paraId="0EFE542D" w14:textId="77777777" w:rsidTr="000E3BC8">
        <w:tc>
          <w:tcPr>
            <w:tcW w:w="595" w:type="dxa"/>
          </w:tcPr>
          <w:p w14:paraId="08139C71" w14:textId="0C81B455" w:rsidR="006659A5" w:rsidRPr="00BA2309" w:rsidRDefault="00943FB8" w:rsidP="00926538">
            <w:pPr>
              <w:rPr>
                <w:rFonts w:ascii="Arial" w:hAnsi="Arial" w:cs="Arial"/>
                <w:sz w:val="20"/>
                <w:szCs w:val="20"/>
              </w:rPr>
            </w:pPr>
            <w:r w:rsidRPr="00BA2309">
              <w:rPr>
                <w:rFonts w:ascii="Arial" w:hAnsi="Arial" w:cs="Arial"/>
                <w:sz w:val="20"/>
                <w:szCs w:val="20"/>
              </w:rPr>
              <w:t>OR-PK</w:t>
            </w:r>
            <w:r w:rsidR="000E3BC8" w:rsidRPr="00BA2309">
              <w:rPr>
                <w:rFonts w:ascii="Arial" w:hAnsi="Arial" w:cs="Arial"/>
                <w:sz w:val="20"/>
                <w:szCs w:val="20"/>
              </w:rPr>
              <w:t>1</w:t>
            </w:r>
          </w:p>
        </w:tc>
        <w:tc>
          <w:tcPr>
            <w:tcW w:w="8421" w:type="dxa"/>
          </w:tcPr>
          <w:p w14:paraId="298E04F2" w14:textId="77777777" w:rsidR="00D7132A" w:rsidRPr="00BA2309" w:rsidRDefault="00D7132A" w:rsidP="001651FE">
            <w:pPr>
              <w:jc w:val="both"/>
              <w:rPr>
                <w:rFonts w:ascii="Arial" w:hAnsi="Arial" w:cs="Arial"/>
                <w:b/>
                <w:bCs/>
                <w:sz w:val="20"/>
                <w:szCs w:val="20"/>
              </w:rPr>
            </w:pPr>
            <w:r w:rsidRPr="00BA2309">
              <w:rPr>
                <w:rFonts w:ascii="Arial" w:hAnsi="Arial" w:cs="Arial"/>
                <w:b/>
                <w:bCs/>
                <w:sz w:val="20"/>
                <w:szCs w:val="20"/>
              </w:rPr>
              <w:t>Sporazum o opravljanju storitev</w:t>
            </w:r>
          </w:p>
          <w:p w14:paraId="6694DAE9" w14:textId="31AF34EC" w:rsidR="0092227A" w:rsidRPr="00BA2309" w:rsidRDefault="0092227A" w:rsidP="001651FE">
            <w:pPr>
              <w:jc w:val="both"/>
              <w:rPr>
                <w:rFonts w:ascii="Arial" w:hAnsi="Arial" w:cs="Arial"/>
                <w:sz w:val="20"/>
                <w:szCs w:val="20"/>
              </w:rPr>
            </w:pPr>
            <w:r w:rsidRPr="00BA2309">
              <w:rPr>
                <w:rFonts w:ascii="Arial" w:hAnsi="Arial" w:cs="Arial"/>
                <w:sz w:val="20"/>
                <w:szCs w:val="20"/>
              </w:rPr>
              <w:t>Uporablja se v povezavi z OR-TS2 o zagotovitvi razširjenega sporazuma o opravljanju storitev, v kolikor je bil uporabljen.</w:t>
            </w:r>
          </w:p>
          <w:p w14:paraId="6B3B58E6" w14:textId="77777777" w:rsidR="0092227A" w:rsidRPr="00BA2309" w:rsidRDefault="0092227A" w:rsidP="001651FE">
            <w:pPr>
              <w:jc w:val="both"/>
              <w:rPr>
                <w:rFonts w:ascii="Arial" w:hAnsi="Arial" w:cs="Arial"/>
                <w:sz w:val="20"/>
                <w:szCs w:val="20"/>
              </w:rPr>
            </w:pPr>
          </w:p>
          <w:p w14:paraId="2E1FA2A2" w14:textId="2193F08A" w:rsidR="0092227A" w:rsidRPr="00BA2309" w:rsidRDefault="0092227A" w:rsidP="006E1727">
            <w:pPr>
              <w:jc w:val="both"/>
              <w:rPr>
                <w:rFonts w:ascii="Arial" w:hAnsi="Arial" w:cs="Arial"/>
                <w:sz w:val="20"/>
                <w:szCs w:val="20"/>
              </w:rPr>
            </w:pPr>
            <w:r w:rsidRPr="00BA2309">
              <w:rPr>
                <w:rFonts w:ascii="Arial" w:hAnsi="Arial" w:cs="Arial"/>
                <w:sz w:val="20"/>
                <w:szCs w:val="20"/>
              </w:rPr>
              <w:t xml:space="preserve">Ponudnik mora predložiti redna </w:t>
            </w:r>
            <w:r w:rsidR="00150463" w:rsidRPr="00BA2309">
              <w:rPr>
                <w:rFonts w:ascii="Arial" w:hAnsi="Arial" w:cs="Arial"/>
                <w:sz w:val="20"/>
                <w:szCs w:val="20"/>
              </w:rPr>
              <w:t xml:space="preserve">… </w:t>
            </w:r>
            <w:r w:rsidRPr="00BA2309">
              <w:rPr>
                <w:rFonts w:ascii="Arial" w:hAnsi="Arial" w:cs="Arial"/>
                <w:sz w:val="20"/>
                <w:szCs w:val="20"/>
              </w:rPr>
              <w:t>mesečna/letna</w:t>
            </w:r>
            <w:r w:rsidR="00150463" w:rsidRPr="00BA2309">
              <w:rPr>
                <w:rFonts w:ascii="Arial" w:hAnsi="Arial" w:cs="Arial"/>
                <w:sz w:val="20"/>
                <w:szCs w:val="20"/>
              </w:rPr>
              <w:t>…</w:t>
            </w:r>
            <w:r w:rsidRPr="00BA2309">
              <w:rPr>
                <w:rFonts w:ascii="Arial" w:hAnsi="Arial" w:cs="Arial"/>
                <w:sz w:val="20"/>
                <w:szCs w:val="20"/>
              </w:rPr>
              <w:t xml:space="preserve"> </w:t>
            </w:r>
            <w:r w:rsidR="00150463" w:rsidRPr="00BA2309">
              <w:rPr>
                <w:rFonts w:ascii="Arial" w:hAnsi="Arial" w:cs="Arial"/>
                <w:sz w:val="20"/>
                <w:szCs w:val="20"/>
              </w:rPr>
              <w:t xml:space="preserve">(določi naročnik) </w:t>
            </w:r>
            <w:r w:rsidRPr="00BA2309">
              <w:rPr>
                <w:rFonts w:ascii="Arial" w:hAnsi="Arial" w:cs="Arial"/>
                <w:sz w:val="20"/>
                <w:szCs w:val="20"/>
              </w:rPr>
              <w:t xml:space="preserve">poročila o skladnosti z vsemi meritvami, ključnimi kazalniki uspešnosti in drugimi kazalniki, opredeljenimi v </w:t>
            </w:r>
            <w:r w:rsidR="00150463" w:rsidRPr="00BA2309">
              <w:rPr>
                <w:rFonts w:ascii="Arial" w:hAnsi="Arial" w:cs="Arial"/>
                <w:sz w:val="20"/>
                <w:szCs w:val="20"/>
              </w:rPr>
              <w:t>s</w:t>
            </w:r>
            <w:r w:rsidRPr="00BA2309">
              <w:rPr>
                <w:rFonts w:ascii="Arial" w:hAnsi="Arial" w:cs="Arial"/>
                <w:sz w:val="20"/>
                <w:szCs w:val="20"/>
              </w:rPr>
              <w:t>porazumu o ravni storitev.</w:t>
            </w:r>
          </w:p>
          <w:p w14:paraId="58F9989C" w14:textId="77777777" w:rsidR="0092227A" w:rsidRPr="00BA2309" w:rsidRDefault="0092227A" w:rsidP="001651FE">
            <w:pPr>
              <w:jc w:val="both"/>
              <w:rPr>
                <w:rFonts w:ascii="Arial" w:hAnsi="Arial" w:cs="Arial"/>
                <w:sz w:val="20"/>
                <w:szCs w:val="20"/>
              </w:rPr>
            </w:pPr>
          </w:p>
          <w:p w14:paraId="0EAEFE71" w14:textId="77777777" w:rsidR="0092227A" w:rsidRPr="00BA2309" w:rsidRDefault="0092227A" w:rsidP="001651FE">
            <w:pPr>
              <w:jc w:val="both"/>
              <w:rPr>
                <w:rFonts w:ascii="Arial" w:hAnsi="Arial" w:cs="Arial"/>
                <w:sz w:val="20"/>
                <w:szCs w:val="20"/>
              </w:rPr>
            </w:pPr>
            <w:r w:rsidRPr="00BA2309">
              <w:rPr>
                <w:rFonts w:ascii="Arial" w:hAnsi="Arial" w:cs="Arial"/>
                <w:sz w:val="20"/>
                <w:szCs w:val="20"/>
              </w:rPr>
              <w:t>Pojasnilo: Primeri ključnih kazalnikov uspešnosti</w:t>
            </w:r>
          </w:p>
          <w:p w14:paraId="151BBD62" w14:textId="53DEB68C" w:rsidR="0092227A" w:rsidRPr="00BA2309" w:rsidRDefault="0092227A" w:rsidP="001651FE">
            <w:pPr>
              <w:pStyle w:val="Odstavekseznama"/>
              <w:numPr>
                <w:ilvl w:val="0"/>
                <w:numId w:val="61"/>
              </w:numPr>
              <w:jc w:val="both"/>
              <w:rPr>
                <w:rFonts w:ascii="Arial" w:hAnsi="Arial" w:cs="Arial"/>
                <w:sz w:val="20"/>
                <w:szCs w:val="20"/>
              </w:rPr>
            </w:pPr>
            <w:r w:rsidRPr="00BA2309">
              <w:rPr>
                <w:rFonts w:ascii="Arial" w:hAnsi="Arial" w:cs="Arial"/>
                <w:sz w:val="20"/>
                <w:szCs w:val="20"/>
              </w:rPr>
              <w:t>Skupni ključni kazalnik uspešnosti 1 – zaplet rešen: število zapletov, rešenih v času reševanja zapletov v mesecu/skupno število zapletov, odprtih v danem mesecu ali odprtih v prejšnjem mesecu in še nerešenih. Mesečni cilj: ≥ 90 %.</w:t>
            </w:r>
          </w:p>
          <w:p w14:paraId="73654469" w14:textId="48CCC9E6" w:rsidR="00E729B5" w:rsidRPr="00BA2309" w:rsidRDefault="0092227A" w:rsidP="001651FE">
            <w:pPr>
              <w:pStyle w:val="Odstavekseznama"/>
              <w:numPr>
                <w:ilvl w:val="0"/>
                <w:numId w:val="61"/>
              </w:numPr>
              <w:jc w:val="both"/>
              <w:rPr>
                <w:rFonts w:ascii="Arial" w:hAnsi="Arial" w:cs="Arial"/>
                <w:sz w:val="20"/>
                <w:szCs w:val="20"/>
              </w:rPr>
            </w:pPr>
            <w:r w:rsidRPr="00BA2309">
              <w:rPr>
                <w:rFonts w:ascii="Arial" w:hAnsi="Arial" w:cs="Arial"/>
                <w:sz w:val="20"/>
                <w:szCs w:val="20"/>
              </w:rPr>
              <w:t>Skupni ključni kazalnik uspešnosti 2 – zaveza za popravilo kot prvo sredstvo: število zapletov, rešenih v okviru popravila ali nadgradnje izdelka/število zapletov, rešenih v okviru zamenjave izdelka.</w:t>
            </w:r>
          </w:p>
        </w:tc>
      </w:tr>
      <w:tr w:rsidR="00554C01" w:rsidRPr="00BA2309" w14:paraId="0B2DAB6E" w14:textId="77777777" w:rsidTr="000E3BC8">
        <w:tc>
          <w:tcPr>
            <w:tcW w:w="595" w:type="dxa"/>
          </w:tcPr>
          <w:p w14:paraId="49887561" w14:textId="77777777" w:rsidR="00554C01" w:rsidRPr="00BA2309" w:rsidRDefault="00554C01" w:rsidP="00554C01">
            <w:pPr>
              <w:rPr>
                <w:rFonts w:ascii="Arial" w:hAnsi="Arial" w:cs="Arial"/>
                <w:sz w:val="20"/>
                <w:szCs w:val="20"/>
              </w:rPr>
            </w:pPr>
            <w:r w:rsidRPr="00BA2309">
              <w:rPr>
                <w:rFonts w:ascii="Arial" w:hAnsi="Arial" w:cs="Arial"/>
                <w:sz w:val="20"/>
                <w:szCs w:val="20"/>
              </w:rPr>
              <w:t>OR-PK2</w:t>
            </w:r>
          </w:p>
          <w:p w14:paraId="2261F105" w14:textId="77777777" w:rsidR="00554C01" w:rsidRPr="00BA2309" w:rsidRDefault="00554C01" w:rsidP="00554C01">
            <w:pPr>
              <w:rPr>
                <w:rFonts w:ascii="Arial" w:hAnsi="Arial" w:cs="Arial"/>
                <w:sz w:val="20"/>
                <w:szCs w:val="20"/>
              </w:rPr>
            </w:pPr>
          </w:p>
        </w:tc>
        <w:tc>
          <w:tcPr>
            <w:tcW w:w="8421" w:type="dxa"/>
          </w:tcPr>
          <w:p w14:paraId="794C449F" w14:textId="6FB92B0C" w:rsidR="00CE7950" w:rsidRPr="00BA2309" w:rsidRDefault="00CE7950" w:rsidP="00554C01">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22680251" w14:textId="341A8AD1" w:rsidR="00554C01" w:rsidRPr="00BA2309" w:rsidRDefault="00554C01" w:rsidP="00554C01">
            <w:pPr>
              <w:rPr>
                <w:rFonts w:ascii="Arial" w:hAnsi="Arial" w:cs="Arial"/>
                <w:b/>
                <w:bCs/>
                <w:sz w:val="20"/>
                <w:szCs w:val="20"/>
              </w:rPr>
            </w:pPr>
            <w:r w:rsidRPr="00BA2309">
              <w:rPr>
                <w:rFonts w:ascii="Arial" w:eastAsia="Arial" w:hAnsi="Arial" w:cs="Arial"/>
                <w:kern w:val="0"/>
                <w:sz w:val="20"/>
                <w:szCs w:val="20"/>
                <w14:ligatures w14:val="none"/>
              </w:rPr>
              <w:t>Če ponudnik ne izpolnjuje pogodbenih obveznosti na način, predviden v pogodbi o izvedbi javnega naročila, naročnik odstopi od te pogodbe.</w:t>
            </w:r>
          </w:p>
        </w:tc>
      </w:tr>
    </w:tbl>
    <w:p w14:paraId="6BCB7CDC" w14:textId="1878BB65" w:rsidR="00E729B5" w:rsidRPr="00BA2309" w:rsidRDefault="00E729B5" w:rsidP="00150463">
      <w:pPr>
        <w:pStyle w:val="Naslov2"/>
        <w:numPr>
          <w:ilvl w:val="1"/>
          <w:numId w:val="30"/>
        </w:numPr>
        <w:spacing w:after="120"/>
        <w:ind w:left="1111" w:hanging="391"/>
        <w:rPr>
          <w:rFonts w:ascii="Arial" w:eastAsia="Arial" w:hAnsi="Arial" w:cs="Arial"/>
          <w:b/>
          <w:color w:val="385522"/>
          <w:kern w:val="0"/>
          <w:position w:val="-1"/>
          <w:sz w:val="20"/>
          <w:szCs w:val="20"/>
          <w14:ligatures w14:val="none"/>
        </w:rPr>
      </w:pPr>
      <w:bookmarkStart w:id="17" w:name="_Toc216253076"/>
      <w:r w:rsidRPr="00BA2309">
        <w:rPr>
          <w:rFonts w:ascii="Arial" w:eastAsia="Arial" w:hAnsi="Arial" w:cs="Arial"/>
          <w:b/>
          <w:color w:val="385522"/>
          <w:kern w:val="0"/>
          <w:position w:val="-1"/>
          <w:sz w:val="20"/>
          <w:szCs w:val="20"/>
          <w14:ligatures w14:val="none"/>
        </w:rPr>
        <w:lastRenderedPageBreak/>
        <w:t>Prenosni računalniki</w:t>
      </w:r>
      <w:r w:rsidR="00DE0662" w:rsidRPr="00BA2309">
        <w:rPr>
          <w:rFonts w:ascii="Arial" w:eastAsia="Arial" w:hAnsi="Arial" w:cs="Arial"/>
          <w:b/>
          <w:color w:val="385522"/>
          <w:kern w:val="0"/>
          <w:position w:val="-1"/>
          <w:sz w:val="20"/>
          <w:szCs w:val="20"/>
          <w14:ligatures w14:val="none"/>
        </w:rPr>
        <w:t xml:space="preserve"> (PR)</w:t>
      </w:r>
      <w:bookmarkEnd w:id="17"/>
    </w:p>
    <w:p w14:paraId="318D4D67" w14:textId="77777777" w:rsidR="00D4264B" w:rsidRPr="00BA2309" w:rsidRDefault="00D4264B" w:rsidP="00D4264B">
      <w:pPr>
        <w:rPr>
          <w:rFonts w:ascii="Arial" w:hAnsi="Arial" w:cs="Arial"/>
          <w:sz w:val="4"/>
          <w:szCs w:val="4"/>
        </w:rPr>
      </w:pPr>
    </w:p>
    <w:tbl>
      <w:tblPr>
        <w:tblStyle w:val="Tabelamrea"/>
        <w:tblW w:w="9016" w:type="dxa"/>
        <w:tblLayout w:type="fixed"/>
        <w:tblLook w:val="04A0" w:firstRow="1" w:lastRow="0" w:firstColumn="1" w:lastColumn="0" w:noHBand="0" w:noVBand="1"/>
        <w:tblCaption w:val="Tabela - Pogoji za ugotavljanej sposobnosti"/>
        <w:tblDescription w:val="Tabela vsebuje pogoje za ugotavaljanje sposobnosti pri naročanju prenosnih računalnikov. "/>
      </w:tblPr>
      <w:tblGrid>
        <w:gridCol w:w="704"/>
        <w:gridCol w:w="8312"/>
      </w:tblGrid>
      <w:tr w:rsidR="00D4264B" w:rsidRPr="00BA2309" w14:paraId="6B4FA5ED" w14:textId="77777777" w:rsidTr="00AB38DF">
        <w:tc>
          <w:tcPr>
            <w:tcW w:w="9016" w:type="dxa"/>
            <w:gridSpan w:val="2"/>
            <w:shd w:val="clear" w:color="auto" w:fill="70AD47" w:themeFill="accent6"/>
          </w:tcPr>
          <w:p w14:paraId="295CE1D0" w14:textId="77777777" w:rsidR="00D4264B" w:rsidRPr="00BA2309" w:rsidRDefault="00D4264B" w:rsidP="00AB38DF">
            <w:pPr>
              <w:pStyle w:val="Naslov3"/>
              <w:spacing w:before="0"/>
              <w:rPr>
                <w:rFonts w:ascii="Arial" w:hAnsi="Arial" w:cs="Arial"/>
                <w:sz w:val="20"/>
                <w:szCs w:val="20"/>
              </w:rPr>
            </w:pPr>
            <w:bookmarkStart w:id="18" w:name="_Toc216253077"/>
            <w:r w:rsidRPr="00BA2309">
              <w:rPr>
                <w:rFonts w:ascii="Arial" w:eastAsia="Arial" w:hAnsi="Arial" w:cs="Arial"/>
                <w:b/>
                <w:bCs/>
                <w:color w:val="auto"/>
                <w:spacing w:val="3"/>
                <w:sz w:val="20"/>
                <w:szCs w:val="20"/>
              </w:rPr>
              <w:t>Pogoji za ugotavljanje sposobnosti (PS)</w:t>
            </w:r>
            <w:bookmarkEnd w:id="18"/>
          </w:p>
        </w:tc>
      </w:tr>
      <w:tr w:rsidR="00D4264B" w:rsidRPr="00BA2309" w14:paraId="574E0C71" w14:textId="77777777" w:rsidTr="00AB38DF">
        <w:tc>
          <w:tcPr>
            <w:tcW w:w="9016" w:type="dxa"/>
            <w:gridSpan w:val="2"/>
          </w:tcPr>
          <w:p w14:paraId="699D6C3B" w14:textId="77777777" w:rsidR="00D4264B" w:rsidRPr="00BA2309" w:rsidRDefault="00D4264B"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D4264B" w:rsidRPr="00BA2309" w14:paraId="19A7E99E" w14:textId="77777777" w:rsidTr="00AB38DF">
        <w:tc>
          <w:tcPr>
            <w:tcW w:w="704" w:type="dxa"/>
          </w:tcPr>
          <w:p w14:paraId="6840324D" w14:textId="3C944E5B" w:rsidR="00D4264B" w:rsidRPr="00BA2309" w:rsidRDefault="00D4264B" w:rsidP="00AB38DF">
            <w:pPr>
              <w:rPr>
                <w:rFonts w:ascii="Arial" w:hAnsi="Arial" w:cs="Arial"/>
                <w:sz w:val="20"/>
                <w:szCs w:val="20"/>
              </w:rPr>
            </w:pPr>
            <w:r w:rsidRPr="00BA2309">
              <w:rPr>
                <w:rFonts w:ascii="Arial" w:hAnsi="Arial" w:cs="Arial"/>
                <w:sz w:val="20"/>
                <w:szCs w:val="20"/>
              </w:rPr>
              <w:t>PR-PS1</w:t>
            </w:r>
          </w:p>
        </w:tc>
        <w:tc>
          <w:tcPr>
            <w:tcW w:w="8312" w:type="dxa"/>
          </w:tcPr>
          <w:p w14:paraId="01D6995B" w14:textId="77777777" w:rsidR="00D4264B" w:rsidRPr="00BA2309" w:rsidRDefault="00D4264B" w:rsidP="00AB38DF">
            <w:pPr>
              <w:jc w:val="both"/>
              <w:rPr>
                <w:rFonts w:ascii="Arial" w:hAnsi="Arial" w:cs="Arial"/>
                <w:b/>
                <w:bCs/>
                <w:sz w:val="20"/>
                <w:szCs w:val="20"/>
              </w:rPr>
            </w:pPr>
            <w:r w:rsidRPr="00BA2309">
              <w:rPr>
                <w:rFonts w:ascii="Arial" w:hAnsi="Arial" w:cs="Arial"/>
                <w:b/>
                <w:bCs/>
                <w:sz w:val="20"/>
                <w:szCs w:val="20"/>
              </w:rPr>
              <w:t>Nadzor nevarnih snovi</w:t>
            </w:r>
          </w:p>
          <w:p w14:paraId="38BF302C" w14:textId="3C279334" w:rsidR="00D4264B" w:rsidRPr="00BA2309" w:rsidRDefault="00D4264B" w:rsidP="00AB38DF">
            <w:pPr>
              <w:jc w:val="both"/>
              <w:rPr>
                <w:rFonts w:ascii="Arial" w:hAnsi="Arial" w:cs="Arial"/>
                <w:sz w:val="20"/>
                <w:szCs w:val="20"/>
              </w:rPr>
            </w:pPr>
            <w:r w:rsidRPr="00BA2309">
              <w:rPr>
                <w:rFonts w:ascii="Arial" w:hAnsi="Arial" w:cs="Arial"/>
                <w:sz w:val="20"/>
                <w:szCs w:val="20"/>
              </w:rPr>
              <w:t>Smiselno enaka zahteva kot OR-PS1.</w:t>
            </w:r>
          </w:p>
        </w:tc>
      </w:tr>
    </w:tbl>
    <w:p w14:paraId="515E2291" w14:textId="77777777" w:rsidR="00D4264B" w:rsidRPr="00BA2309" w:rsidRDefault="00D4264B" w:rsidP="00D4264B">
      <w:pPr>
        <w:rPr>
          <w:rFonts w:ascii="Arial" w:hAnsi="Arial" w:cs="Arial"/>
          <w:sz w:val="4"/>
          <w:szCs w:val="4"/>
        </w:rPr>
      </w:pPr>
    </w:p>
    <w:tbl>
      <w:tblPr>
        <w:tblStyle w:val="Tabelamrea"/>
        <w:tblW w:w="9016" w:type="dxa"/>
        <w:tblLook w:val="04A0" w:firstRow="1" w:lastRow="0" w:firstColumn="1" w:lastColumn="0" w:noHBand="0" w:noVBand="1"/>
        <w:tblCaption w:val="Tabela - Tehnične specifikacije"/>
        <w:tblDescription w:val="Tabela vsebuje tehnične specifikacije za javno naročilo prenosnih računalnikov. Vsebuje 10 različnih primerov tehničnih specifikacij. "/>
      </w:tblPr>
      <w:tblGrid>
        <w:gridCol w:w="704"/>
        <w:gridCol w:w="8312"/>
      </w:tblGrid>
      <w:tr w:rsidR="00E729B5" w:rsidRPr="00BA2309" w14:paraId="5BAFE419" w14:textId="77777777" w:rsidTr="009E12ED">
        <w:tc>
          <w:tcPr>
            <w:tcW w:w="9016" w:type="dxa"/>
            <w:gridSpan w:val="2"/>
            <w:shd w:val="clear" w:color="auto" w:fill="70AD47" w:themeFill="accent6"/>
          </w:tcPr>
          <w:p w14:paraId="518E506A" w14:textId="7F0CE3BB" w:rsidR="00E729B5" w:rsidRPr="00BA2309" w:rsidRDefault="00E729B5" w:rsidP="00815722">
            <w:pPr>
              <w:pStyle w:val="Naslov3"/>
              <w:spacing w:before="0"/>
              <w:rPr>
                <w:rFonts w:ascii="Arial" w:hAnsi="Arial" w:cs="Arial"/>
                <w:b/>
                <w:bCs/>
                <w:sz w:val="20"/>
                <w:szCs w:val="20"/>
              </w:rPr>
            </w:pPr>
            <w:bookmarkStart w:id="19" w:name="_Toc216253078"/>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19"/>
          </w:p>
        </w:tc>
      </w:tr>
      <w:tr w:rsidR="00E729B5" w:rsidRPr="00BA2309" w14:paraId="271C119E" w14:textId="77777777" w:rsidTr="009E12ED">
        <w:tc>
          <w:tcPr>
            <w:tcW w:w="9016" w:type="dxa"/>
            <w:gridSpan w:val="2"/>
          </w:tcPr>
          <w:p w14:paraId="02C6298F" w14:textId="77777777" w:rsidR="00E729B5" w:rsidRPr="00BA2309" w:rsidRDefault="00E729B5" w:rsidP="00E729B5">
            <w:pPr>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 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1"/>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spacing w:val="2"/>
                <w:kern w:val="0"/>
                <w:sz w:val="20"/>
                <w:szCs w:val="20"/>
                <w14:ligatures w14:val="none"/>
              </w:rPr>
              <w:t>e</w:t>
            </w:r>
            <w:r w:rsidRPr="00BA2309">
              <w:rPr>
                <w:rFonts w:ascii="Arial" w:eastAsia="Arial" w:hAnsi="Arial" w:cs="Arial"/>
                <w:spacing w:val="-4"/>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ga</w:t>
            </w:r>
            <w:r w:rsidRPr="00BA2309">
              <w:rPr>
                <w:rFonts w:ascii="Arial" w:eastAsia="Arial" w:hAnsi="Arial" w:cs="Arial"/>
                <w:spacing w:val="-14"/>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kern w:val="0"/>
                <w:sz w:val="20"/>
                <w:szCs w:val="20"/>
                <w14:ligatures w14:val="none"/>
              </w:rPr>
              <w:t>:</w:t>
            </w:r>
          </w:p>
          <w:p w14:paraId="5D51D317" w14:textId="2B855A2E" w:rsidR="00E729B5" w:rsidRPr="00BA2309" w:rsidRDefault="00E729B5" w:rsidP="00E729B5">
            <w:pPr>
              <w:rPr>
                <w:rFonts w:ascii="Arial" w:eastAsia="Arial" w:hAnsi="Arial" w:cs="Arial"/>
                <w:kern w:val="0"/>
                <w:sz w:val="20"/>
                <w:szCs w:val="20"/>
                <w14:ligatures w14:val="none"/>
              </w:rPr>
            </w:pPr>
          </w:p>
        </w:tc>
      </w:tr>
      <w:tr w:rsidR="00E729B5" w:rsidRPr="00BA2309" w14:paraId="74F53DF9" w14:textId="77777777" w:rsidTr="009E12ED">
        <w:tc>
          <w:tcPr>
            <w:tcW w:w="704" w:type="dxa"/>
          </w:tcPr>
          <w:p w14:paraId="3E07DAA8" w14:textId="1F3BEFB5" w:rsidR="00E97132" w:rsidRPr="00BA2309" w:rsidRDefault="00E97132" w:rsidP="00E97132">
            <w:pPr>
              <w:jc w:val="center"/>
              <w:rPr>
                <w:rFonts w:ascii="Arial" w:hAnsi="Arial" w:cs="Arial"/>
                <w:sz w:val="20"/>
                <w:szCs w:val="20"/>
              </w:rPr>
            </w:pPr>
            <w:r w:rsidRPr="00BA2309">
              <w:rPr>
                <w:rFonts w:ascii="Arial" w:hAnsi="Arial" w:cs="Arial"/>
                <w:sz w:val="20"/>
                <w:szCs w:val="20"/>
              </w:rPr>
              <w:t>PR</w:t>
            </w:r>
            <w:r w:rsidR="006558FB" w:rsidRPr="00BA2309">
              <w:rPr>
                <w:rFonts w:ascii="Arial" w:hAnsi="Arial" w:cs="Arial"/>
                <w:sz w:val="20"/>
                <w:szCs w:val="20"/>
              </w:rPr>
              <w:t>-</w:t>
            </w:r>
          </w:p>
          <w:p w14:paraId="7ADCA254" w14:textId="2485D9F9" w:rsidR="00E729B5" w:rsidRPr="00BA2309" w:rsidRDefault="00E97132" w:rsidP="00E97132">
            <w:pPr>
              <w:jc w:val="center"/>
              <w:rPr>
                <w:rFonts w:ascii="Arial" w:hAnsi="Arial" w:cs="Arial"/>
                <w:sz w:val="20"/>
                <w:szCs w:val="20"/>
              </w:rPr>
            </w:pPr>
            <w:r w:rsidRPr="00BA2309">
              <w:rPr>
                <w:rFonts w:ascii="Arial" w:hAnsi="Arial" w:cs="Arial"/>
                <w:sz w:val="20"/>
                <w:szCs w:val="20"/>
              </w:rPr>
              <w:t>TS</w:t>
            </w:r>
            <w:r w:rsidR="00E729B5" w:rsidRPr="00BA2309">
              <w:rPr>
                <w:rFonts w:ascii="Arial" w:hAnsi="Arial" w:cs="Arial"/>
                <w:sz w:val="20"/>
                <w:szCs w:val="20"/>
              </w:rPr>
              <w:t>1</w:t>
            </w:r>
          </w:p>
        </w:tc>
        <w:tc>
          <w:tcPr>
            <w:tcW w:w="8312" w:type="dxa"/>
          </w:tcPr>
          <w:p w14:paraId="726C67CE" w14:textId="77777777" w:rsidR="00D337C7" w:rsidRPr="00BA2309" w:rsidRDefault="00D337C7" w:rsidP="00255053">
            <w:pPr>
              <w:spacing w:before="36"/>
              <w:ind w:right="170"/>
              <w:jc w:val="both"/>
              <w:rPr>
                <w:rFonts w:ascii="Arial" w:eastAsia="Times New Roman" w:hAnsi="Arial" w:cs="Arial"/>
                <w:b/>
                <w:bCs/>
                <w:color w:val="EE0000"/>
                <w:kern w:val="0"/>
                <w:sz w:val="20"/>
                <w:szCs w:val="20"/>
                <w14:ligatures w14:val="none"/>
              </w:rPr>
            </w:pPr>
            <w:r w:rsidRPr="00BA2309">
              <w:rPr>
                <w:rFonts w:ascii="Arial" w:eastAsia="Times New Roman" w:hAnsi="Arial" w:cs="Arial"/>
                <w:b/>
                <w:bCs/>
                <w:color w:val="EE0000"/>
                <w:kern w:val="0"/>
                <w:sz w:val="20"/>
                <w:szCs w:val="20"/>
                <w14:ligatures w14:val="none"/>
              </w:rPr>
              <w:t>Poraba električne energije</w:t>
            </w:r>
          </w:p>
          <w:p w14:paraId="2331EBBF" w14:textId="4384778D" w:rsidR="00AD3E36" w:rsidRPr="00BA2309" w:rsidRDefault="00E97132" w:rsidP="00AD3E36">
            <w:pPr>
              <w:spacing w:before="36"/>
              <w:ind w:right="170"/>
              <w:jc w:val="both"/>
              <w:rPr>
                <w:rFonts w:ascii="Arial" w:eastAsia="Times New Roman" w:hAnsi="Arial" w:cs="Arial"/>
                <w:color w:val="EE0000"/>
                <w:kern w:val="0"/>
                <w:sz w:val="20"/>
                <w:szCs w:val="20"/>
                <w14:ligatures w14:val="none"/>
              </w:rPr>
            </w:pPr>
            <w:r w:rsidRPr="00BA2309">
              <w:rPr>
                <w:rFonts w:ascii="Arial" w:eastAsia="Times New Roman" w:hAnsi="Arial" w:cs="Arial"/>
                <w:b/>
                <w:bCs/>
                <w:color w:val="EE0000"/>
                <w:kern w:val="0"/>
                <w:sz w:val="20"/>
                <w:szCs w:val="20"/>
                <w14:ligatures w14:val="none"/>
              </w:rPr>
              <w:t>OBVEZN</w:t>
            </w:r>
            <w:r w:rsidR="00D337C7" w:rsidRPr="00BA2309">
              <w:rPr>
                <w:rFonts w:ascii="Arial" w:eastAsia="Times New Roman" w:hAnsi="Arial" w:cs="Arial"/>
                <w:b/>
                <w:bCs/>
                <w:color w:val="EE0000"/>
                <w:kern w:val="0"/>
                <w:sz w:val="20"/>
                <w:szCs w:val="20"/>
                <w14:ligatures w14:val="none"/>
              </w:rPr>
              <w:t xml:space="preserve">O – </w:t>
            </w:r>
            <w:r w:rsidR="00255053" w:rsidRPr="00BA2309">
              <w:rPr>
                <w:rFonts w:ascii="Arial" w:eastAsia="Times New Roman" w:hAnsi="Arial" w:cs="Arial"/>
                <w:color w:val="EE0000"/>
                <w:kern w:val="0"/>
                <w:sz w:val="20"/>
                <w:szCs w:val="20"/>
                <w14:ligatures w14:val="none"/>
              </w:rPr>
              <w:t xml:space="preserve">Prenosni računalnik spada v najvišji </w:t>
            </w:r>
            <w:r w:rsidR="00255053" w:rsidRPr="00BA2309">
              <w:rPr>
                <w:rFonts w:ascii="Arial" w:eastAsia="Arial" w:hAnsi="Arial" w:cs="Arial"/>
                <w:color w:val="EE0000"/>
                <w:kern w:val="0"/>
                <w:sz w:val="20"/>
                <w:szCs w:val="20"/>
                <w14:ligatures w14:val="none"/>
              </w:rPr>
              <w:t xml:space="preserve">energijski razred, ki je dostopen na trgu. </w:t>
            </w:r>
          </w:p>
          <w:p w14:paraId="4D2DB77B" w14:textId="77777777" w:rsidR="00AD3E36" w:rsidRPr="00BA2309" w:rsidRDefault="00AD3E36" w:rsidP="00AD3E36">
            <w:pPr>
              <w:spacing w:before="36"/>
              <w:ind w:right="170"/>
              <w:jc w:val="both"/>
              <w:rPr>
                <w:rFonts w:ascii="Arial" w:eastAsia="Times New Roman" w:hAnsi="Arial" w:cs="Arial"/>
                <w:color w:val="EE0000"/>
                <w:kern w:val="0"/>
                <w:sz w:val="20"/>
                <w:szCs w:val="20"/>
                <w14:ligatures w14:val="none"/>
              </w:rPr>
            </w:pPr>
          </w:p>
          <w:p w14:paraId="6DE4D341" w14:textId="77777777" w:rsidR="00AD3E36" w:rsidRPr="00BA2309" w:rsidRDefault="00AD3E36" w:rsidP="00AD3E36">
            <w:pPr>
              <w:spacing w:before="36"/>
              <w:ind w:right="170"/>
              <w:jc w:val="both"/>
              <w:rPr>
                <w:rFonts w:ascii="Arial" w:eastAsia="Times New Roman" w:hAnsi="Arial" w:cs="Arial"/>
                <w:color w:val="EE0000"/>
                <w:kern w:val="0"/>
                <w:sz w:val="20"/>
                <w:szCs w:val="20"/>
                <w14:ligatures w14:val="none"/>
              </w:rPr>
            </w:pPr>
            <w:r w:rsidRPr="00BA2309">
              <w:rPr>
                <w:rFonts w:ascii="Arial" w:eastAsia="Times New Roman" w:hAnsi="Arial" w:cs="Arial"/>
                <w:color w:val="EE0000"/>
                <w:kern w:val="0"/>
                <w:sz w:val="20"/>
                <w:szCs w:val="20"/>
                <w14:ligatures w14:val="none"/>
              </w:rPr>
              <w:t>Način dokazovanja:</w:t>
            </w:r>
          </w:p>
          <w:p w14:paraId="06C26909" w14:textId="77777777" w:rsidR="007120B2" w:rsidRPr="00BA2309" w:rsidRDefault="007120B2" w:rsidP="007120B2">
            <w:pPr>
              <w:jc w:val="both"/>
              <w:rPr>
                <w:rFonts w:ascii="Arial" w:hAnsi="Arial" w:cs="Arial"/>
                <w:color w:val="EE0000"/>
                <w:sz w:val="20"/>
                <w:szCs w:val="20"/>
              </w:rPr>
            </w:pPr>
            <w:r w:rsidRPr="00BA2309">
              <w:rPr>
                <w:rFonts w:ascii="Arial" w:hAnsi="Arial" w:cs="Arial"/>
                <w:color w:val="EE0000"/>
                <w:sz w:val="20"/>
                <w:szCs w:val="20"/>
              </w:rPr>
              <w:t>Ponudnik mora v ponudbi priložiti:</w:t>
            </w:r>
          </w:p>
          <w:p w14:paraId="7D4C58BD" w14:textId="49DE3D6D" w:rsidR="006266E7" w:rsidRPr="00BA2309" w:rsidRDefault="007120B2" w:rsidP="007120B2">
            <w:pPr>
              <w:pStyle w:val="Odstavekseznama"/>
              <w:numPr>
                <w:ilvl w:val="0"/>
                <w:numId w:val="61"/>
              </w:numPr>
              <w:jc w:val="both"/>
              <w:rPr>
                <w:rFonts w:ascii="Arial" w:hAnsi="Arial" w:cs="Arial"/>
                <w:sz w:val="20"/>
                <w:szCs w:val="20"/>
              </w:rPr>
            </w:pPr>
            <w:r w:rsidRPr="00BA2309">
              <w:rPr>
                <w:rFonts w:ascii="Arial" w:eastAsia="Times New Roman" w:hAnsi="Arial" w:cs="Arial"/>
                <w:color w:val="EE0000"/>
                <w:kern w:val="0"/>
                <w:sz w:val="20"/>
                <w:szCs w:val="20"/>
                <w14:ligatures w14:val="none"/>
              </w:rPr>
              <w:t xml:space="preserve">potrdilo, da ima </w:t>
            </w:r>
            <w:r w:rsidR="00254683" w:rsidRPr="00BA2309">
              <w:rPr>
                <w:rFonts w:ascii="Arial" w:eastAsia="Times New Roman" w:hAnsi="Arial" w:cs="Arial"/>
                <w:color w:val="EE0000"/>
                <w:kern w:val="0"/>
                <w:sz w:val="20"/>
                <w:szCs w:val="20"/>
                <w14:ligatures w14:val="none"/>
              </w:rPr>
              <w:t>izdelek</w:t>
            </w:r>
            <w:r w:rsidRPr="00BA2309">
              <w:rPr>
                <w:rFonts w:ascii="Arial" w:eastAsia="Times New Roman" w:hAnsi="Arial" w:cs="Arial"/>
                <w:color w:val="EE0000"/>
                <w:kern w:val="0"/>
                <w:sz w:val="20"/>
                <w:szCs w:val="20"/>
                <w14:ligatures w14:val="none"/>
              </w:rPr>
              <w:t xml:space="preserve"> </w:t>
            </w:r>
            <w:r w:rsidR="00AD3E36" w:rsidRPr="00BA2309">
              <w:rPr>
                <w:rFonts w:ascii="Arial" w:eastAsia="Times New Roman" w:hAnsi="Arial" w:cs="Arial"/>
                <w:color w:val="EE0000"/>
                <w:kern w:val="0"/>
                <w:sz w:val="20"/>
                <w:szCs w:val="20"/>
                <w14:ligatures w14:val="none"/>
              </w:rPr>
              <w:t xml:space="preserve">znak za okolje tipa I ali znak iz drugega sistema označevanja (npr. </w:t>
            </w:r>
            <w:proofErr w:type="spellStart"/>
            <w:r w:rsidR="00AD3E36" w:rsidRPr="00BA2309">
              <w:rPr>
                <w:rFonts w:ascii="Arial" w:eastAsia="Times New Roman" w:hAnsi="Arial" w:cs="Arial"/>
                <w:color w:val="EE0000"/>
                <w:kern w:val="0"/>
                <w:sz w:val="20"/>
                <w:szCs w:val="20"/>
                <w14:ligatures w14:val="none"/>
              </w:rPr>
              <w:t>Energy</w:t>
            </w:r>
            <w:proofErr w:type="spellEnd"/>
            <w:r w:rsidR="00AD3E36" w:rsidRPr="00BA2309">
              <w:rPr>
                <w:rFonts w:ascii="Arial" w:eastAsia="Times New Roman" w:hAnsi="Arial" w:cs="Arial"/>
                <w:color w:val="EE0000"/>
                <w:kern w:val="0"/>
                <w:sz w:val="20"/>
                <w:szCs w:val="20"/>
                <w14:ligatures w14:val="none"/>
              </w:rPr>
              <w:t xml:space="preserve"> Star V9.0,</w:t>
            </w:r>
            <w:r w:rsidR="00AD3E36" w:rsidRPr="00BA2309">
              <w:rPr>
                <w:rStyle w:val="Sprotnaopomba-sklic"/>
                <w:rFonts w:ascii="Arial" w:eastAsia="Times New Roman" w:hAnsi="Arial" w:cs="Arial"/>
                <w:color w:val="EE0000"/>
                <w:kern w:val="0"/>
                <w:sz w:val="20"/>
                <w:szCs w:val="20"/>
                <w14:ligatures w14:val="none"/>
              </w:rPr>
              <w:footnoteReference w:id="12"/>
            </w:r>
            <w:r w:rsidR="00AD3E36" w:rsidRPr="00BA2309">
              <w:rPr>
                <w:rFonts w:ascii="Arial" w:eastAsia="Times New Roman" w:hAnsi="Arial" w:cs="Arial"/>
                <w:color w:val="EE0000"/>
                <w:kern w:val="0"/>
                <w:sz w:val="20"/>
                <w:szCs w:val="20"/>
                <w14:ligatures w14:val="none"/>
              </w:rPr>
              <w:t xml:space="preserve"> EPEAT, TCO),</w:t>
            </w:r>
            <w:r w:rsidR="00AD3E36" w:rsidRPr="00BA2309">
              <w:rPr>
                <w:rStyle w:val="Sprotnaopomba-sklic"/>
                <w:rFonts w:ascii="Arial" w:eastAsia="Times New Roman" w:hAnsi="Arial" w:cs="Arial"/>
                <w:color w:val="EE0000"/>
                <w:kern w:val="0"/>
                <w:sz w:val="20"/>
                <w:szCs w:val="20"/>
                <w14:ligatures w14:val="none"/>
              </w:rPr>
              <w:footnoteReference w:id="13"/>
            </w:r>
            <w:r w:rsidR="00AD3E36" w:rsidRPr="00BA2309">
              <w:rPr>
                <w:rFonts w:ascii="Arial" w:eastAsia="Times New Roman" w:hAnsi="Arial" w:cs="Arial"/>
                <w:color w:val="EE0000"/>
                <w:kern w:val="0"/>
                <w:sz w:val="20"/>
                <w:szCs w:val="20"/>
                <w14:ligatures w14:val="none"/>
              </w:rPr>
              <w:t xml:space="preserve"> ki izpolnjujejo opredeljene zahteve. Kot </w:t>
            </w:r>
            <w:r w:rsidRPr="00BA2309">
              <w:rPr>
                <w:rFonts w:ascii="Arial" w:eastAsia="Times New Roman" w:hAnsi="Arial" w:cs="Arial"/>
                <w:color w:val="EE0000"/>
                <w:kern w:val="0"/>
                <w:sz w:val="20"/>
                <w:szCs w:val="20"/>
                <w14:ligatures w14:val="none"/>
              </w:rPr>
              <w:t>ustrezna dokazila</w:t>
            </w:r>
            <w:r w:rsidR="00AD3E36" w:rsidRPr="00BA2309">
              <w:rPr>
                <w:rFonts w:ascii="Arial" w:eastAsia="Times New Roman" w:hAnsi="Arial" w:cs="Arial"/>
                <w:color w:val="EE0000"/>
                <w:kern w:val="0"/>
                <w:sz w:val="20"/>
                <w:szCs w:val="20"/>
                <w14:ligatures w14:val="none"/>
              </w:rPr>
              <w:t xml:space="preserve"> se sprejmejo tudi alternativni rezultati preskusov, ki jih pridobijo preskusni organi, akreditirani po standardu ISO 17025, v skladu s standardom IEC 62623.</w:t>
            </w:r>
          </w:p>
        </w:tc>
      </w:tr>
      <w:tr w:rsidR="00255053" w:rsidRPr="00BA2309" w14:paraId="089EC0E1" w14:textId="77777777" w:rsidTr="009E12ED">
        <w:tc>
          <w:tcPr>
            <w:tcW w:w="704" w:type="dxa"/>
          </w:tcPr>
          <w:p w14:paraId="7F576846" w14:textId="157115F6" w:rsidR="00255053" w:rsidRPr="00BA2309" w:rsidRDefault="006558FB" w:rsidP="00255053">
            <w:pPr>
              <w:rPr>
                <w:rFonts w:ascii="Arial" w:hAnsi="Arial" w:cs="Arial"/>
                <w:sz w:val="20"/>
                <w:szCs w:val="20"/>
              </w:rPr>
            </w:pPr>
            <w:r w:rsidRPr="00BA2309">
              <w:rPr>
                <w:rFonts w:ascii="Arial" w:hAnsi="Arial" w:cs="Arial"/>
                <w:sz w:val="20"/>
                <w:szCs w:val="20"/>
              </w:rPr>
              <w:t>PR-TS</w:t>
            </w:r>
            <w:r w:rsidR="00255053" w:rsidRPr="00BA2309">
              <w:rPr>
                <w:rFonts w:ascii="Arial" w:hAnsi="Arial" w:cs="Arial"/>
                <w:sz w:val="20"/>
                <w:szCs w:val="20"/>
              </w:rPr>
              <w:t>2</w:t>
            </w:r>
          </w:p>
        </w:tc>
        <w:tc>
          <w:tcPr>
            <w:tcW w:w="8312" w:type="dxa"/>
          </w:tcPr>
          <w:p w14:paraId="22AB137B" w14:textId="77777777" w:rsidR="00D337C7" w:rsidRPr="00BA2309" w:rsidRDefault="00D337C7" w:rsidP="00255053">
            <w:pPr>
              <w:jc w:val="both"/>
              <w:rPr>
                <w:rFonts w:ascii="Arial" w:hAnsi="Arial" w:cs="Arial"/>
                <w:b/>
                <w:bCs/>
                <w:sz w:val="20"/>
                <w:szCs w:val="20"/>
              </w:rPr>
            </w:pPr>
            <w:r w:rsidRPr="00BA2309">
              <w:rPr>
                <w:rFonts w:ascii="Arial" w:hAnsi="Arial" w:cs="Arial"/>
                <w:b/>
                <w:bCs/>
                <w:sz w:val="20"/>
                <w:szCs w:val="20"/>
              </w:rPr>
              <w:t xml:space="preserve">Zagotovitev sporazuma o opravljanju storitev </w:t>
            </w:r>
          </w:p>
          <w:p w14:paraId="57483825" w14:textId="7B3F71CF" w:rsidR="00255053" w:rsidRPr="00BA2309" w:rsidRDefault="006558FB" w:rsidP="00D337C7">
            <w:pPr>
              <w:jc w:val="both"/>
              <w:rPr>
                <w:rFonts w:ascii="Arial" w:hAnsi="Arial" w:cs="Arial"/>
                <w:sz w:val="20"/>
                <w:szCs w:val="20"/>
              </w:rPr>
            </w:pPr>
            <w:r w:rsidRPr="00BA2309">
              <w:rPr>
                <w:rFonts w:ascii="Arial" w:hAnsi="Arial" w:cs="Arial"/>
                <w:sz w:val="20"/>
                <w:szCs w:val="20"/>
              </w:rPr>
              <w:t>Smiselno enaka zahteva kot OR-TS2.</w:t>
            </w:r>
          </w:p>
        </w:tc>
      </w:tr>
      <w:tr w:rsidR="00255053" w:rsidRPr="00BA2309" w14:paraId="05CE37BE" w14:textId="77777777" w:rsidTr="009E12ED">
        <w:tc>
          <w:tcPr>
            <w:tcW w:w="704" w:type="dxa"/>
          </w:tcPr>
          <w:p w14:paraId="4D5A3E9F" w14:textId="5D120C40" w:rsidR="00255053" w:rsidRPr="00BA2309" w:rsidRDefault="00B87F85" w:rsidP="00255053">
            <w:pPr>
              <w:rPr>
                <w:rFonts w:ascii="Arial" w:hAnsi="Arial" w:cs="Arial"/>
                <w:sz w:val="20"/>
                <w:szCs w:val="20"/>
              </w:rPr>
            </w:pPr>
            <w:r w:rsidRPr="00BA2309">
              <w:rPr>
                <w:rFonts w:ascii="Arial" w:hAnsi="Arial" w:cs="Arial"/>
                <w:sz w:val="20"/>
                <w:szCs w:val="20"/>
              </w:rPr>
              <w:t>PR-TS</w:t>
            </w:r>
            <w:r w:rsidR="00255053" w:rsidRPr="00BA2309">
              <w:rPr>
                <w:rFonts w:ascii="Arial" w:hAnsi="Arial" w:cs="Arial"/>
                <w:sz w:val="20"/>
                <w:szCs w:val="20"/>
              </w:rPr>
              <w:t>3</w:t>
            </w:r>
          </w:p>
        </w:tc>
        <w:tc>
          <w:tcPr>
            <w:tcW w:w="8312" w:type="dxa"/>
          </w:tcPr>
          <w:p w14:paraId="0110B1A7" w14:textId="77777777" w:rsidR="00B87F85" w:rsidRPr="00BA2309" w:rsidRDefault="00B87F85" w:rsidP="00B87F85">
            <w:pPr>
              <w:rPr>
                <w:rFonts w:ascii="Arial" w:hAnsi="Arial" w:cs="Arial"/>
                <w:b/>
                <w:bCs/>
                <w:sz w:val="20"/>
                <w:szCs w:val="20"/>
              </w:rPr>
            </w:pPr>
            <w:r w:rsidRPr="00BA2309">
              <w:rPr>
                <w:rFonts w:ascii="Arial" w:hAnsi="Arial" w:cs="Arial"/>
                <w:b/>
                <w:bCs/>
                <w:sz w:val="20"/>
                <w:szCs w:val="20"/>
              </w:rPr>
              <w:t>Stalna razpoložljivost nadomestnih delov</w:t>
            </w:r>
          </w:p>
          <w:p w14:paraId="1A212D29" w14:textId="212CFB38" w:rsidR="00255053" w:rsidRPr="00BA2309" w:rsidRDefault="00B87F85" w:rsidP="00B87F85">
            <w:pPr>
              <w:rPr>
                <w:rFonts w:ascii="Arial" w:hAnsi="Arial" w:cs="Arial"/>
                <w:sz w:val="20"/>
                <w:szCs w:val="20"/>
              </w:rPr>
            </w:pPr>
            <w:r w:rsidRPr="00BA2309">
              <w:rPr>
                <w:rFonts w:ascii="Arial" w:hAnsi="Arial" w:cs="Arial"/>
                <w:sz w:val="20"/>
                <w:szCs w:val="20"/>
              </w:rPr>
              <w:t>Smiselno enaka zahteva kot OR-TS3.</w:t>
            </w:r>
          </w:p>
        </w:tc>
      </w:tr>
      <w:tr w:rsidR="001F4E6D" w:rsidRPr="00BA2309" w14:paraId="1C59DBDB" w14:textId="77777777" w:rsidTr="009E12ED">
        <w:trPr>
          <w:trHeight w:val="321"/>
        </w:trPr>
        <w:tc>
          <w:tcPr>
            <w:tcW w:w="704" w:type="dxa"/>
          </w:tcPr>
          <w:p w14:paraId="44A82AAD" w14:textId="6898B9DD" w:rsidR="001F4E6D" w:rsidRPr="00BA2309" w:rsidRDefault="001F4E6D" w:rsidP="0084247C">
            <w:pPr>
              <w:rPr>
                <w:rFonts w:ascii="Arial" w:hAnsi="Arial" w:cs="Arial"/>
                <w:sz w:val="20"/>
                <w:szCs w:val="20"/>
              </w:rPr>
            </w:pPr>
            <w:r w:rsidRPr="00BA2309">
              <w:rPr>
                <w:rFonts w:ascii="Arial" w:hAnsi="Arial" w:cs="Arial"/>
                <w:sz w:val="20"/>
                <w:szCs w:val="20"/>
              </w:rPr>
              <w:t>PR-TS4</w:t>
            </w:r>
          </w:p>
        </w:tc>
        <w:tc>
          <w:tcPr>
            <w:tcW w:w="8312" w:type="dxa"/>
          </w:tcPr>
          <w:p w14:paraId="027A101C" w14:textId="77777777" w:rsidR="001F4E6D" w:rsidRPr="00BA2309" w:rsidRDefault="001F4E6D" w:rsidP="0084247C">
            <w:pPr>
              <w:rPr>
                <w:rFonts w:ascii="Arial" w:hAnsi="Arial" w:cs="Arial"/>
                <w:b/>
                <w:bCs/>
                <w:sz w:val="20"/>
                <w:szCs w:val="20"/>
              </w:rPr>
            </w:pPr>
            <w:r w:rsidRPr="00BA2309">
              <w:rPr>
                <w:rFonts w:ascii="Arial" w:hAnsi="Arial" w:cs="Arial"/>
                <w:b/>
                <w:bCs/>
                <w:sz w:val="20"/>
                <w:szCs w:val="20"/>
              </w:rPr>
              <w:t>Garancija proizvajalca</w:t>
            </w:r>
          </w:p>
          <w:p w14:paraId="4119F85D" w14:textId="75F4E424" w:rsidR="001F4E6D" w:rsidRPr="00BA2309" w:rsidRDefault="001F4E6D" w:rsidP="0084247C">
            <w:pPr>
              <w:jc w:val="both"/>
              <w:rPr>
                <w:rFonts w:ascii="Arial" w:hAnsi="Arial" w:cs="Arial"/>
                <w:b/>
                <w:bCs/>
                <w:sz w:val="20"/>
                <w:szCs w:val="20"/>
              </w:rPr>
            </w:pPr>
            <w:r w:rsidRPr="00BA2309">
              <w:rPr>
                <w:rFonts w:ascii="Arial" w:hAnsi="Arial" w:cs="Arial"/>
                <w:sz w:val="20"/>
                <w:szCs w:val="20"/>
              </w:rPr>
              <w:t>Smiselno enaka zahteva kot OR-TS4.</w:t>
            </w:r>
          </w:p>
        </w:tc>
      </w:tr>
      <w:tr w:rsidR="003531A1" w:rsidRPr="00BA2309" w14:paraId="224080B0" w14:textId="77777777" w:rsidTr="009E12ED">
        <w:trPr>
          <w:trHeight w:val="321"/>
        </w:trPr>
        <w:tc>
          <w:tcPr>
            <w:tcW w:w="704" w:type="dxa"/>
          </w:tcPr>
          <w:p w14:paraId="27A00B2D" w14:textId="289BEEDA" w:rsidR="003531A1" w:rsidRPr="00BA2309" w:rsidRDefault="003531A1" w:rsidP="0084247C">
            <w:pPr>
              <w:rPr>
                <w:rFonts w:ascii="Arial" w:hAnsi="Arial" w:cs="Arial"/>
                <w:sz w:val="20"/>
                <w:szCs w:val="20"/>
              </w:rPr>
            </w:pPr>
            <w:r w:rsidRPr="00BA2309">
              <w:rPr>
                <w:rFonts w:ascii="Arial" w:hAnsi="Arial" w:cs="Arial"/>
                <w:sz w:val="20"/>
                <w:szCs w:val="20"/>
              </w:rPr>
              <w:t>PR-TS5</w:t>
            </w:r>
          </w:p>
        </w:tc>
        <w:tc>
          <w:tcPr>
            <w:tcW w:w="8312" w:type="dxa"/>
          </w:tcPr>
          <w:p w14:paraId="41D9911E" w14:textId="77777777" w:rsidR="003531A1" w:rsidRPr="00BA2309" w:rsidRDefault="003531A1" w:rsidP="0084247C">
            <w:pPr>
              <w:rPr>
                <w:rFonts w:ascii="Arial" w:hAnsi="Arial" w:cs="Arial"/>
                <w:b/>
                <w:bCs/>
                <w:sz w:val="20"/>
                <w:szCs w:val="20"/>
              </w:rPr>
            </w:pPr>
            <w:r w:rsidRPr="00BA2309">
              <w:rPr>
                <w:rFonts w:ascii="Arial" w:hAnsi="Arial" w:cs="Arial"/>
                <w:b/>
                <w:bCs/>
                <w:sz w:val="20"/>
                <w:szCs w:val="20"/>
              </w:rPr>
              <w:t>Zasnova za popravljivost</w:t>
            </w:r>
          </w:p>
          <w:p w14:paraId="52A10895" w14:textId="77777777" w:rsidR="003531A1" w:rsidRPr="00BA2309" w:rsidRDefault="003531A1" w:rsidP="0084247C">
            <w:pPr>
              <w:jc w:val="both"/>
              <w:rPr>
                <w:rFonts w:ascii="Arial" w:hAnsi="Arial" w:cs="Arial"/>
                <w:sz w:val="20"/>
                <w:szCs w:val="20"/>
              </w:rPr>
            </w:pPr>
            <w:r w:rsidRPr="00BA2309">
              <w:rPr>
                <w:rFonts w:ascii="Arial" w:hAnsi="Arial" w:cs="Arial"/>
                <w:sz w:val="20"/>
                <w:szCs w:val="20"/>
              </w:rPr>
              <w:t xml:space="preserve">Ponudnik mora zagotoviti, da tehnike spajanja ali tesnjenja dobavljenih izdelkov ne preprečujejo popravila in zamenjave spodaj naštetih delov (kritičnih sestavnih delov):  </w:t>
            </w:r>
          </w:p>
          <w:p w14:paraId="06D3306C" w14:textId="77777777" w:rsidR="003531A1" w:rsidRPr="00BA2309" w:rsidRDefault="003531A1" w:rsidP="0084247C">
            <w:pPr>
              <w:pStyle w:val="Odstavekseznama"/>
              <w:numPr>
                <w:ilvl w:val="0"/>
                <w:numId w:val="48"/>
              </w:numPr>
              <w:jc w:val="both"/>
              <w:rPr>
                <w:rFonts w:ascii="Arial" w:hAnsi="Arial" w:cs="Arial"/>
                <w:sz w:val="20"/>
                <w:szCs w:val="20"/>
              </w:rPr>
            </w:pPr>
            <w:r w:rsidRPr="00BA2309">
              <w:rPr>
                <w:rFonts w:ascii="Arial" w:hAnsi="Arial" w:cs="Arial"/>
                <w:sz w:val="20"/>
                <w:szCs w:val="20"/>
              </w:rPr>
              <w:t>Prenosni računalniki: baterija, plošča prikazovalnika/sestav prikazovalnika, pomnilnik (SSD, HDD, RAM), zunanji/notranji napajalnik, tipkovnica, sistem/matična plošča.</w:t>
            </w:r>
          </w:p>
          <w:p w14:paraId="20574465" w14:textId="77777777" w:rsidR="003531A1" w:rsidRPr="00BA2309" w:rsidRDefault="003531A1" w:rsidP="0084247C">
            <w:pPr>
              <w:rPr>
                <w:rFonts w:ascii="Arial" w:hAnsi="Arial" w:cs="Arial"/>
                <w:sz w:val="20"/>
                <w:szCs w:val="20"/>
              </w:rPr>
            </w:pPr>
          </w:p>
          <w:p w14:paraId="4EE7A358" w14:textId="77777777" w:rsidR="003531A1" w:rsidRPr="00BA2309" w:rsidRDefault="003531A1" w:rsidP="0084247C">
            <w:pPr>
              <w:rPr>
                <w:rFonts w:ascii="Arial" w:hAnsi="Arial" w:cs="Arial"/>
                <w:sz w:val="20"/>
                <w:szCs w:val="20"/>
              </w:rPr>
            </w:pPr>
            <w:r w:rsidRPr="00BA2309">
              <w:rPr>
                <w:rFonts w:ascii="Arial" w:hAnsi="Arial" w:cs="Arial"/>
                <w:sz w:val="20"/>
                <w:szCs w:val="20"/>
              </w:rPr>
              <w:t>Opomba 1: Vgrajeni spajkani procesorji so izključeni s seznama kritičnih sestavnih delov.</w:t>
            </w:r>
          </w:p>
          <w:p w14:paraId="277239D7" w14:textId="77777777" w:rsidR="003531A1" w:rsidRPr="00BA2309" w:rsidRDefault="003531A1" w:rsidP="0084247C">
            <w:pPr>
              <w:jc w:val="both"/>
              <w:rPr>
                <w:rFonts w:ascii="Arial" w:hAnsi="Arial" w:cs="Arial"/>
                <w:sz w:val="20"/>
                <w:szCs w:val="20"/>
              </w:rPr>
            </w:pPr>
            <w:r w:rsidRPr="00BA2309">
              <w:rPr>
                <w:rFonts w:ascii="Arial" w:hAnsi="Arial" w:cs="Arial"/>
                <w:sz w:val="20"/>
                <w:szCs w:val="20"/>
              </w:rPr>
              <w:t xml:space="preserve">Opomba 2: Seznam obveznih zamenljivih sestavnih delov za računalniške prikazovalnike je določen v Prilogi II (D). Zahteve glede učinkovitosti rabe materialov, točka 5 (a) Uredbe (EU) 2019/2021. </w:t>
            </w:r>
          </w:p>
          <w:p w14:paraId="6421C2E5" w14:textId="77777777" w:rsidR="003531A1" w:rsidRPr="00BA2309" w:rsidRDefault="003531A1" w:rsidP="0084247C">
            <w:pPr>
              <w:rPr>
                <w:rFonts w:ascii="Arial" w:hAnsi="Arial" w:cs="Arial"/>
                <w:sz w:val="20"/>
                <w:szCs w:val="20"/>
              </w:rPr>
            </w:pPr>
          </w:p>
          <w:p w14:paraId="7E3ECA91" w14:textId="0FF91FBE" w:rsidR="003531A1" w:rsidRPr="00BA2309" w:rsidRDefault="003531A1" w:rsidP="0084247C">
            <w:pPr>
              <w:jc w:val="both"/>
              <w:rPr>
                <w:rFonts w:ascii="Arial" w:hAnsi="Arial" w:cs="Arial"/>
                <w:sz w:val="20"/>
                <w:szCs w:val="20"/>
              </w:rPr>
            </w:pPr>
            <w:r w:rsidRPr="00BA2309">
              <w:rPr>
                <w:rFonts w:ascii="Arial" w:hAnsi="Arial" w:cs="Arial"/>
                <w:sz w:val="20"/>
                <w:szCs w:val="20"/>
              </w:rPr>
              <w:t>Navodila za zamenjavo delov morajo biti priložena priročniku za servisiranje/popravila. Priročnik mora vključevati varnostne ukrepe za zagotovitev varnega popravila, eksplozijsko risbo naprave, na kateri so prikazani deli, do katerih je mogoče dostopati in jih zamenjati (ki se lahko zagotovi tudi v obliki videoposnetka z navodili), ter potrebna orodja. Priročnik za servisiranje/popravila mora biti brezplačno na voljo na spletu.</w:t>
            </w:r>
          </w:p>
          <w:p w14:paraId="0B9E0D66" w14:textId="77777777" w:rsidR="00585B44" w:rsidRPr="00BA2309" w:rsidRDefault="00585B44" w:rsidP="0084247C">
            <w:pPr>
              <w:jc w:val="both"/>
              <w:rPr>
                <w:rFonts w:ascii="Arial" w:hAnsi="Arial" w:cs="Arial"/>
                <w:sz w:val="20"/>
                <w:szCs w:val="20"/>
              </w:rPr>
            </w:pPr>
          </w:p>
          <w:p w14:paraId="068D6BF4"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18488A37" w14:textId="77777777" w:rsidR="003531A1" w:rsidRPr="00BA2309" w:rsidRDefault="003531A1" w:rsidP="0084247C">
            <w:pPr>
              <w:rPr>
                <w:rFonts w:ascii="Arial" w:hAnsi="Arial" w:cs="Arial"/>
                <w:sz w:val="20"/>
                <w:szCs w:val="20"/>
              </w:rPr>
            </w:pPr>
            <w:r w:rsidRPr="00BA2309">
              <w:rPr>
                <w:rFonts w:ascii="Arial" w:hAnsi="Arial" w:cs="Arial"/>
                <w:sz w:val="20"/>
                <w:szCs w:val="20"/>
              </w:rPr>
              <w:t>Ponudnik mora predložiti:</w:t>
            </w:r>
          </w:p>
          <w:p w14:paraId="31EB27FD" w14:textId="77777777" w:rsidR="003531A1" w:rsidRPr="00BA2309" w:rsidRDefault="003531A1" w:rsidP="0084247C">
            <w:pPr>
              <w:pStyle w:val="Odstavekseznama"/>
              <w:numPr>
                <w:ilvl w:val="0"/>
                <w:numId w:val="49"/>
              </w:numPr>
              <w:rPr>
                <w:rFonts w:ascii="Arial" w:hAnsi="Arial" w:cs="Arial"/>
                <w:sz w:val="20"/>
                <w:szCs w:val="20"/>
              </w:rPr>
            </w:pPr>
            <w:r w:rsidRPr="00BA2309">
              <w:rPr>
                <w:rFonts w:ascii="Arial" w:hAnsi="Arial" w:cs="Arial"/>
                <w:sz w:val="20"/>
                <w:szCs w:val="20"/>
              </w:rPr>
              <w:t>izjavo, da lahko ustrezne dele zamenja končni uporabnik in/ali tehnik;</w:t>
            </w:r>
          </w:p>
          <w:p w14:paraId="2569DDBE" w14:textId="77777777" w:rsidR="003531A1" w:rsidRPr="00BA2309" w:rsidRDefault="003531A1" w:rsidP="0084247C">
            <w:pPr>
              <w:pStyle w:val="Odstavekseznama"/>
              <w:numPr>
                <w:ilvl w:val="0"/>
                <w:numId w:val="49"/>
              </w:numPr>
              <w:rPr>
                <w:rFonts w:ascii="Arial" w:hAnsi="Arial" w:cs="Arial"/>
                <w:sz w:val="20"/>
                <w:szCs w:val="20"/>
              </w:rPr>
            </w:pPr>
            <w:r w:rsidRPr="00BA2309">
              <w:rPr>
                <w:rFonts w:ascii="Arial" w:hAnsi="Arial" w:cs="Arial"/>
                <w:sz w:val="20"/>
                <w:szCs w:val="20"/>
              </w:rPr>
              <w:t xml:space="preserve">priročnik za servisiranje/popravila z navodili za zamenjavo delov z neposredno povezavo do dokumenta na spletni strani proizvajalca; </w:t>
            </w:r>
          </w:p>
          <w:p w14:paraId="2F59C753" w14:textId="3D304994" w:rsidR="003531A1" w:rsidRPr="00BA2309" w:rsidRDefault="003531A1" w:rsidP="00585B44">
            <w:pPr>
              <w:pStyle w:val="Odstavekseznama"/>
              <w:numPr>
                <w:ilvl w:val="0"/>
                <w:numId w:val="49"/>
              </w:numPr>
              <w:rPr>
                <w:rFonts w:ascii="Arial" w:hAnsi="Arial" w:cs="Arial"/>
                <w:sz w:val="20"/>
                <w:szCs w:val="20"/>
              </w:rPr>
            </w:pPr>
            <w:r w:rsidRPr="00BA2309">
              <w:rPr>
                <w:rFonts w:ascii="Arial" w:hAnsi="Arial" w:cs="Arial"/>
                <w:sz w:val="20"/>
                <w:szCs w:val="20"/>
              </w:rPr>
              <w:t>informacije o popravilu v skladu z EN 45559:2019 – Metode za zagotavljanje informacij o učinkovitosti izdelkov, povezanih z energijo.</w:t>
            </w:r>
          </w:p>
        </w:tc>
      </w:tr>
      <w:tr w:rsidR="00A12C95" w:rsidRPr="00BA2309" w14:paraId="57EB59E8" w14:textId="77777777" w:rsidTr="009E12ED">
        <w:trPr>
          <w:trHeight w:val="321"/>
        </w:trPr>
        <w:tc>
          <w:tcPr>
            <w:tcW w:w="704" w:type="dxa"/>
          </w:tcPr>
          <w:p w14:paraId="0CC0E0D7" w14:textId="70266CE2" w:rsidR="00A12C95" w:rsidRPr="00BA2309" w:rsidRDefault="00A12C95" w:rsidP="0084247C">
            <w:pPr>
              <w:rPr>
                <w:rFonts w:ascii="Arial" w:hAnsi="Arial" w:cs="Arial"/>
                <w:sz w:val="20"/>
                <w:szCs w:val="20"/>
              </w:rPr>
            </w:pPr>
            <w:r w:rsidRPr="00BA2309">
              <w:rPr>
                <w:rFonts w:ascii="Arial" w:hAnsi="Arial" w:cs="Arial"/>
                <w:sz w:val="20"/>
                <w:szCs w:val="20"/>
              </w:rPr>
              <w:lastRenderedPageBreak/>
              <w:t>PR-TS6</w:t>
            </w:r>
          </w:p>
        </w:tc>
        <w:tc>
          <w:tcPr>
            <w:tcW w:w="8312" w:type="dxa"/>
          </w:tcPr>
          <w:p w14:paraId="5E7E40DD" w14:textId="77777777" w:rsidR="00A12C95" w:rsidRPr="00BA2309" w:rsidRDefault="00A12C95" w:rsidP="0084247C">
            <w:pPr>
              <w:rPr>
                <w:rFonts w:ascii="Arial" w:hAnsi="Arial" w:cs="Arial"/>
                <w:b/>
                <w:bCs/>
                <w:sz w:val="20"/>
                <w:szCs w:val="20"/>
              </w:rPr>
            </w:pPr>
            <w:r w:rsidRPr="00BA2309">
              <w:rPr>
                <w:rFonts w:ascii="Arial" w:hAnsi="Arial" w:cs="Arial"/>
                <w:b/>
                <w:bCs/>
                <w:sz w:val="20"/>
                <w:szCs w:val="20"/>
              </w:rPr>
              <w:t xml:space="preserve">Funkcija za varno brisanje podatkov </w:t>
            </w:r>
          </w:p>
          <w:p w14:paraId="7983FF70" w14:textId="07DF7385" w:rsidR="00A12C95" w:rsidRPr="00BA2309" w:rsidRDefault="00A12C95" w:rsidP="00A12C95">
            <w:pPr>
              <w:rPr>
                <w:rFonts w:ascii="Arial" w:hAnsi="Arial" w:cs="Arial"/>
                <w:b/>
                <w:bCs/>
                <w:sz w:val="20"/>
                <w:szCs w:val="20"/>
              </w:rPr>
            </w:pPr>
            <w:r w:rsidRPr="00BA2309">
              <w:rPr>
                <w:rFonts w:ascii="Arial" w:hAnsi="Arial" w:cs="Arial"/>
                <w:sz w:val="20"/>
                <w:szCs w:val="20"/>
              </w:rPr>
              <w:t>Smiselno enaka zahteva kot OR-TS</w:t>
            </w:r>
            <w:r w:rsidR="00A34397" w:rsidRPr="00BA2309">
              <w:rPr>
                <w:rFonts w:ascii="Arial" w:hAnsi="Arial" w:cs="Arial"/>
                <w:sz w:val="20"/>
                <w:szCs w:val="20"/>
              </w:rPr>
              <w:t>6</w:t>
            </w:r>
            <w:r w:rsidRPr="00BA2309">
              <w:rPr>
                <w:rFonts w:ascii="Arial" w:hAnsi="Arial" w:cs="Arial"/>
                <w:sz w:val="20"/>
                <w:szCs w:val="20"/>
              </w:rPr>
              <w:t>.</w:t>
            </w:r>
          </w:p>
        </w:tc>
      </w:tr>
      <w:tr w:rsidR="00D6212D" w:rsidRPr="00BA2309" w14:paraId="3CC19CD2" w14:textId="77777777" w:rsidTr="009E12ED">
        <w:trPr>
          <w:trHeight w:val="321"/>
        </w:trPr>
        <w:tc>
          <w:tcPr>
            <w:tcW w:w="704" w:type="dxa"/>
          </w:tcPr>
          <w:p w14:paraId="0028C241" w14:textId="254E1005" w:rsidR="00D6212D" w:rsidRPr="00BA2309" w:rsidRDefault="00A475BB" w:rsidP="0084247C">
            <w:pPr>
              <w:rPr>
                <w:rFonts w:ascii="Arial" w:hAnsi="Arial" w:cs="Arial"/>
                <w:sz w:val="20"/>
                <w:szCs w:val="20"/>
              </w:rPr>
            </w:pPr>
            <w:r w:rsidRPr="00BA2309">
              <w:rPr>
                <w:rFonts w:ascii="Arial" w:hAnsi="Arial" w:cs="Arial"/>
                <w:sz w:val="20"/>
                <w:szCs w:val="20"/>
              </w:rPr>
              <w:t>PR-TS7</w:t>
            </w:r>
          </w:p>
        </w:tc>
        <w:tc>
          <w:tcPr>
            <w:tcW w:w="8312" w:type="dxa"/>
          </w:tcPr>
          <w:p w14:paraId="05CF2C98" w14:textId="1018F5B0" w:rsidR="00A475BB" w:rsidRPr="00BA2309" w:rsidRDefault="00A475BB" w:rsidP="00A475BB">
            <w:pPr>
              <w:rPr>
                <w:rFonts w:ascii="Arial" w:hAnsi="Arial" w:cs="Arial"/>
                <w:b/>
                <w:bCs/>
                <w:sz w:val="20"/>
                <w:szCs w:val="20"/>
              </w:rPr>
            </w:pPr>
            <w:r w:rsidRPr="00BA2309">
              <w:rPr>
                <w:rFonts w:ascii="Arial" w:hAnsi="Arial" w:cs="Arial"/>
                <w:b/>
                <w:bCs/>
                <w:sz w:val="20"/>
                <w:szCs w:val="20"/>
              </w:rPr>
              <w:t>Vzdržljivost polnilne baterije</w:t>
            </w:r>
          </w:p>
          <w:p w14:paraId="4F06B165" w14:textId="630DBB97" w:rsidR="00A475BB" w:rsidRPr="00BA2309" w:rsidRDefault="00A475BB" w:rsidP="00A475BB">
            <w:pPr>
              <w:jc w:val="both"/>
              <w:rPr>
                <w:rFonts w:ascii="Arial" w:hAnsi="Arial" w:cs="Arial"/>
                <w:sz w:val="20"/>
                <w:szCs w:val="20"/>
              </w:rPr>
            </w:pPr>
            <w:r w:rsidRPr="00BA2309">
              <w:rPr>
                <w:rFonts w:ascii="Arial" w:hAnsi="Arial" w:cs="Arial"/>
                <w:sz w:val="20"/>
                <w:szCs w:val="20"/>
              </w:rPr>
              <w:t>Preskušeno zdravstveno stanje baterije po 300 ciklih mora biti ≥ 80 %.</w:t>
            </w:r>
            <w:r w:rsidR="0064034D" w:rsidRPr="00BA2309">
              <w:rPr>
                <w:rStyle w:val="Sprotnaopomba-sklic"/>
                <w:rFonts w:ascii="Arial" w:hAnsi="Arial" w:cs="Arial"/>
                <w:sz w:val="20"/>
                <w:szCs w:val="20"/>
              </w:rPr>
              <w:footnoteReference w:id="14"/>
            </w:r>
            <w:r w:rsidRPr="00BA2309">
              <w:rPr>
                <w:rFonts w:ascii="Arial" w:hAnsi="Arial" w:cs="Arial"/>
                <w:sz w:val="20"/>
                <w:szCs w:val="20"/>
              </w:rPr>
              <w:t xml:space="preserve"> </w:t>
            </w:r>
          </w:p>
          <w:p w14:paraId="264BA778" w14:textId="67D00AA0" w:rsidR="00A475BB" w:rsidRPr="00BA2309" w:rsidRDefault="00A475BB" w:rsidP="00A475BB">
            <w:pPr>
              <w:jc w:val="both"/>
              <w:rPr>
                <w:rFonts w:ascii="Arial" w:hAnsi="Arial" w:cs="Arial"/>
                <w:sz w:val="20"/>
                <w:szCs w:val="20"/>
              </w:rPr>
            </w:pPr>
            <w:r w:rsidRPr="00BA2309">
              <w:rPr>
                <w:rFonts w:ascii="Arial" w:hAnsi="Arial" w:cs="Arial"/>
                <w:sz w:val="20"/>
                <w:szCs w:val="20"/>
              </w:rPr>
              <w:t>Preskuse je treba izvajati v skladu s standardom IEC EN 61960-3:2017.</w:t>
            </w:r>
          </w:p>
          <w:p w14:paraId="055DA75A" w14:textId="77777777" w:rsidR="00A475BB" w:rsidRPr="00BA2309" w:rsidRDefault="00A475BB" w:rsidP="00A475BB">
            <w:pPr>
              <w:jc w:val="both"/>
              <w:rPr>
                <w:rFonts w:ascii="Arial" w:hAnsi="Arial" w:cs="Arial"/>
                <w:sz w:val="20"/>
                <w:szCs w:val="20"/>
              </w:rPr>
            </w:pPr>
          </w:p>
          <w:p w14:paraId="7A73365F"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4E35974C" w14:textId="77777777" w:rsidR="00D6212D" w:rsidRPr="00BA2309" w:rsidRDefault="00A475BB" w:rsidP="00965374">
            <w:pPr>
              <w:jc w:val="both"/>
              <w:rPr>
                <w:rFonts w:ascii="Arial" w:hAnsi="Arial" w:cs="Arial"/>
                <w:sz w:val="20"/>
                <w:szCs w:val="20"/>
              </w:rPr>
            </w:pPr>
            <w:r w:rsidRPr="00BA2309">
              <w:rPr>
                <w:rFonts w:ascii="Arial" w:hAnsi="Arial" w:cs="Arial"/>
                <w:sz w:val="20"/>
                <w:szCs w:val="20"/>
              </w:rPr>
              <w:t>Ponudniki morajo predložiti rezultate preskusov, ki jih pridobijo preskusni organi, akreditirani po standardu ISO 17025, v skladu s standardom</w:t>
            </w:r>
            <w:r w:rsidR="00965374" w:rsidRPr="00BA2309">
              <w:rPr>
                <w:rFonts w:ascii="Arial" w:hAnsi="Arial" w:cs="Arial"/>
                <w:sz w:val="20"/>
                <w:szCs w:val="20"/>
              </w:rPr>
              <w:t xml:space="preserve"> IEC EN 61960-3:2017 ali enakovrednim standardom.</w:t>
            </w:r>
          </w:p>
          <w:p w14:paraId="542AA589" w14:textId="77777777" w:rsidR="00965374" w:rsidRPr="00BA2309" w:rsidRDefault="00965374" w:rsidP="00965374">
            <w:pPr>
              <w:jc w:val="both"/>
              <w:rPr>
                <w:rFonts w:ascii="Arial" w:hAnsi="Arial" w:cs="Arial"/>
                <w:sz w:val="20"/>
                <w:szCs w:val="20"/>
              </w:rPr>
            </w:pPr>
            <w:r w:rsidRPr="00BA2309">
              <w:rPr>
                <w:rFonts w:ascii="Arial" w:hAnsi="Arial" w:cs="Arial"/>
                <w:sz w:val="20"/>
                <w:szCs w:val="20"/>
              </w:rPr>
              <w:t>Izdelki z ustreznim znakom za okolje tipa I, ki izpolnjujejo opredeljene zahteve, se štejejo za skladne.</w:t>
            </w:r>
          </w:p>
          <w:p w14:paraId="66CA8D72" w14:textId="77777777" w:rsidR="00BF0FFA" w:rsidRPr="00BA2309" w:rsidRDefault="00BF0FFA" w:rsidP="00965374">
            <w:pPr>
              <w:jc w:val="both"/>
              <w:rPr>
                <w:rFonts w:ascii="Arial" w:hAnsi="Arial" w:cs="Arial"/>
                <w:sz w:val="20"/>
                <w:szCs w:val="20"/>
              </w:rPr>
            </w:pPr>
          </w:p>
          <w:p w14:paraId="5D5AA031" w14:textId="50713AEE" w:rsidR="00BF0FFA" w:rsidRPr="00BA2309" w:rsidRDefault="00BF0FFA" w:rsidP="00965374">
            <w:pPr>
              <w:jc w:val="both"/>
              <w:rPr>
                <w:rFonts w:ascii="Arial" w:hAnsi="Arial" w:cs="Arial"/>
                <w:sz w:val="20"/>
                <w:szCs w:val="20"/>
              </w:rPr>
            </w:pPr>
            <w:r w:rsidRPr="00BA2309">
              <w:rPr>
                <w:rFonts w:ascii="Arial" w:hAnsi="Arial" w:cs="Arial"/>
                <w:sz w:val="20"/>
                <w:szCs w:val="20"/>
              </w:rPr>
              <w:t>Pojasnilo: Opredelitev zdravstvenega stanja</w:t>
            </w:r>
          </w:p>
          <w:p w14:paraId="36B0EEB0" w14:textId="3390EA59" w:rsidR="00BF0FFA" w:rsidRPr="00BA2309" w:rsidRDefault="00BF0FFA" w:rsidP="00965374">
            <w:pPr>
              <w:jc w:val="both"/>
              <w:rPr>
                <w:rFonts w:ascii="Arial" w:hAnsi="Arial" w:cs="Arial"/>
                <w:sz w:val="20"/>
                <w:szCs w:val="20"/>
              </w:rPr>
            </w:pPr>
            <w:r w:rsidRPr="00BA2309">
              <w:rPr>
                <w:rFonts w:ascii="Arial" w:hAnsi="Arial" w:cs="Arial"/>
                <w:sz w:val="20"/>
                <w:szCs w:val="20"/>
              </w:rPr>
              <w:t>Zdravstveno stanje: trenutna zmogljivost popolne napolnjenosti (v mAh), izražena kot odstotek zasnovane zmogljivosti (nazivne zmogljivosti).</w:t>
            </w:r>
          </w:p>
        </w:tc>
      </w:tr>
      <w:tr w:rsidR="00C62B85" w:rsidRPr="00BA2309" w14:paraId="1DCECF1B" w14:textId="77777777" w:rsidTr="009E12ED">
        <w:trPr>
          <w:trHeight w:val="321"/>
        </w:trPr>
        <w:tc>
          <w:tcPr>
            <w:tcW w:w="704" w:type="dxa"/>
          </w:tcPr>
          <w:p w14:paraId="6B2FBDB6" w14:textId="6214414A" w:rsidR="00C62B85" w:rsidRPr="00BA2309" w:rsidRDefault="00C62B85" w:rsidP="0084247C">
            <w:pPr>
              <w:rPr>
                <w:rFonts w:ascii="Arial" w:hAnsi="Arial" w:cs="Arial"/>
                <w:sz w:val="20"/>
                <w:szCs w:val="20"/>
              </w:rPr>
            </w:pPr>
            <w:r w:rsidRPr="00BA2309">
              <w:rPr>
                <w:rFonts w:ascii="Arial" w:hAnsi="Arial" w:cs="Arial"/>
                <w:sz w:val="20"/>
                <w:szCs w:val="20"/>
              </w:rPr>
              <w:t>PR-TS8</w:t>
            </w:r>
          </w:p>
        </w:tc>
        <w:tc>
          <w:tcPr>
            <w:tcW w:w="8312" w:type="dxa"/>
          </w:tcPr>
          <w:p w14:paraId="218DD313" w14:textId="77777777" w:rsidR="00C62B85" w:rsidRPr="00BA2309" w:rsidRDefault="00C62B85" w:rsidP="0084247C">
            <w:pPr>
              <w:rPr>
                <w:rFonts w:ascii="Arial" w:hAnsi="Arial" w:cs="Arial"/>
                <w:b/>
                <w:bCs/>
                <w:sz w:val="20"/>
                <w:szCs w:val="20"/>
              </w:rPr>
            </w:pPr>
            <w:r w:rsidRPr="00BA2309">
              <w:rPr>
                <w:rFonts w:ascii="Arial" w:hAnsi="Arial" w:cs="Arial"/>
                <w:b/>
                <w:bCs/>
                <w:sz w:val="20"/>
                <w:szCs w:val="20"/>
              </w:rPr>
              <w:t>Standardizirana vrata</w:t>
            </w:r>
          </w:p>
          <w:p w14:paraId="40948C15" w14:textId="2354730D" w:rsidR="00C62B85" w:rsidRPr="00BA2309" w:rsidRDefault="00C62B85" w:rsidP="0084247C">
            <w:pPr>
              <w:rPr>
                <w:rFonts w:ascii="Arial" w:hAnsi="Arial" w:cs="Arial"/>
                <w:b/>
                <w:bCs/>
                <w:sz w:val="20"/>
                <w:szCs w:val="20"/>
              </w:rPr>
            </w:pPr>
            <w:r w:rsidRPr="00BA2309">
              <w:rPr>
                <w:rFonts w:ascii="Arial" w:hAnsi="Arial" w:cs="Arial"/>
                <w:sz w:val="20"/>
                <w:szCs w:val="20"/>
              </w:rPr>
              <w:t>Smiselno enaka zahteva kot OR-TS7.</w:t>
            </w:r>
          </w:p>
        </w:tc>
      </w:tr>
      <w:tr w:rsidR="00C91CF5" w:rsidRPr="00BA2309" w14:paraId="5E2C3393" w14:textId="77777777" w:rsidTr="009E12ED">
        <w:trPr>
          <w:trHeight w:val="321"/>
        </w:trPr>
        <w:tc>
          <w:tcPr>
            <w:tcW w:w="704" w:type="dxa"/>
          </w:tcPr>
          <w:p w14:paraId="6EECD5A4" w14:textId="6F75B749" w:rsidR="00C91CF5" w:rsidRPr="00BA2309" w:rsidRDefault="00C91CF5" w:rsidP="0084247C">
            <w:pPr>
              <w:rPr>
                <w:rFonts w:ascii="Arial" w:hAnsi="Arial" w:cs="Arial"/>
                <w:sz w:val="20"/>
                <w:szCs w:val="20"/>
              </w:rPr>
            </w:pPr>
            <w:bookmarkStart w:id="20" w:name="_Hlk214289519"/>
            <w:r w:rsidRPr="00BA2309">
              <w:rPr>
                <w:rFonts w:ascii="Arial" w:hAnsi="Arial" w:cs="Arial"/>
                <w:sz w:val="20"/>
                <w:szCs w:val="20"/>
              </w:rPr>
              <w:t>PR-TS9</w:t>
            </w:r>
          </w:p>
        </w:tc>
        <w:tc>
          <w:tcPr>
            <w:tcW w:w="8312" w:type="dxa"/>
          </w:tcPr>
          <w:p w14:paraId="0ECCEA5E" w14:textId="77777777" w:rsidR="00C91CF5" w:rsidRPr="00BA2309" w:rsidRDefault="00C91CF5" w:rsidP="0084247C">
            <w:pPr>
              <w:rPr>
                <w:rFonts w:ascii="Arial" w:hAnsi="Arial" w:cs="Arial"/>
                <w:b/>
                <w:bCs/>
                <w:sz w:val="20"/>
                <w:szCs w:val="20"/>
              </w:rPr>
            </w:pPr>
            <w:r w:rsidRPr="00BA2309">
              <w:rPr>
                <w:rFonts w:ascii="Arial" w:hAnsi="Arial" w:cs="Arial"/>
                <w:b/>
                <w:bCs/>
                <w:sz w:val="20"/>
                <w:szCs w:val="20"/>
              </w:rPr>
              <w:t>Standardizirani zunanji napajalnik</w:t>
            </w:r>
          </w:p>
          <w:p w14:paraId="6E74E71A" w14:textId="77777777" w:rsidR="00C91CF5" w:rsidRPr="00BA2309" w:rsidRDefault="00C91CF5" w:rsidP="0084247C">
            <w:pPr>
              <w:rPr>
                <w:rFonts w:ascii="Arial" w:hAnsi="Arial" w:cs="Arial"/>
                <w:i/>
                <w:iCs/>
                <w:sz w:val="20"/>
                <w:szCs w:val="20"/>
              </w:rPr>
            </w:pPr>
            <w:r w:rsidRPr="00BA2309">
              <w:rPr>
                <w:rFonts w:ascii="Arial" w:hAnsi="Arial" w:cs="Arial"/>
                <w:i/>
                <w:iCs/>
                <w:sz w:val="20"/>
                <w:szCs w:val="20"/>
              </w:rPr>
              <w:t>Velja za vse prenosne naprave z napajalnikom do 100 W.</w:t>
            </w:r>
          </w:p>
          <w:p w14:paraId="4FCFADC3" w14:textId="77777777" w:rsidR="00C91CF5" w:rsidRPr="00BA2309" w:rsidRDefault="00C91CF5" w:rsidP="0084247C">
            <w:pPr>
              <w:rPr>
                <w:rFonts w:ascii="Arial" w:hAnsi="Arial" w:cs="Arial"/>
                <w:i/>
                <w:iCs/>
                <w:sz w:val="20"/>
                <w:szCs w:val="20"/>
              </w:rPr>
            </w:pPr>
            <w:r w:rsidRPr="00BA2309">
              <w:rPr>
                <w:rFonts w:ascii="Arial" w:hAnsi="Arial" w:cs="Arial"/>
                <w:i/>
                <w:iCs/>
                <w:sz w:val="20"/>
                <w:szCs w:val="20"/>
              </w:rPr>
              <w:t>To ne velja za izdelke z zmožnostjo (brezžičnega) polnjenja Qi (npr. za veliko odpornost pri potopitvi v vodo ali na prah, kot so industrijski računalniki).</w:t>
            </w:r>
          </w:p>
          <w:p w14:paraId="6D49FE09" w14:textId="77777777" w:rsidR="00C91CF5" w:rsidRPr="00BA2309" w:rsidRDefault="00C91CF5" w:rsidP="0084247C">
            <w:pPr>
              <w:rPr>
                <w:rFonts w:ascii="Arial" w:hAnsi="Arial" w:cs="Arial"/>
                <w:sz w:val="20"/>
                <w:szCs w:val="20"/>
              </w:rPr>
            </w:pPr>
          </w:p>
          <w:p w14:paraId="7E1365C6" w14:textId="601A8A3D" w:rsidR="00C91CF5" w:rsidRPr="00BA2309" w:rsidRDefault="00585B44" w:rsidP="0084247C">
            <w:pPr>
              <w:rPr>
                <w:rFonts w:ascii="Arial" w:hAnsi="Arial" w:cs="Arial"/>
                <w:sz w:val="20"/>
                <w:szCs w:val="20"/>
              </w:rPr>
            </w:pPr>
            <w:r w:rsidRPr="00BA2309">
              <w:rPr>
                <w:rFonts w:ascii="Arial" w:hAnsi="Arial" w:cs="Arial"/>
                <w:sz w:val="20"/>
                <w:szCs w:val="20"/>
              </w:rPr>
              <w:t>Dobavljena oprema</w:t>
            </w:r>
            <w:r w:rsidR="00C91CF5" w:rsidRPr="00BA2309">
              <w:rPr>
                <w:rFonts w:ascii="Arial" w:hAnsi="Arial" w:cs="Arial"/>
                <w:sz w:val="20"/>
                <w:szCs w:val="20"/>
              </w:rPr>
              <w:t xml:space="preserve"> mora imeti standardizirano vtičnico (vrata) USB tipa C™ za napajanje prek USB v skladu s standardom EN/IEC 63002:2017. </w:t>
            </w:r>
            <w:r w:rsidRPr="00BA2309">
              <w:rPr>
                <w:rFonts w:ascii="Arial" w:hAnsi="Arial" w:cs="Arial"/>
                <w:sz w:val="20"/>
                <w:szCs w:val="20"/>
              </w:rPr>
              <w:t>Če ustrezna vtičnica ni vgrajena se opremi brez dodatnih stroškov priloži ustrezen adapter.</w:t>
            </w:r>
          </w:p>
          <w:p w14:paraId="4934678C" w14:textId="77777777" w:rsidR="00C91CF5" w:rsidRPr="00BA2309" w:rsidRDefault="00C91CF5" w:rsidP="0084247C">
            <w:pPr>
              <w:rPr>
                <w:rFonts w:ascii="Arial" w:hAnsi="Arial" w:cs="Arial"/>
                <w:sz w:val="20"/>
                <w:szCs w:val="20"/>
              </w:rPr>
            </w:pPr>
          </w:p>
          <w:p w14:paraId="30F9C656"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7AC055F7" w14:textId="52E11B54" w:rsidR="00C91CF5" w:rsidRPr="00BA2309" w:rsidRDefault="00C91CF5" w:rsidP="00C91CF5">
            <w:pPr>
              <w:jc w:val="both"/>
              <w:rPr>
                <w:rFonts w:ascii="Arial" w:hAnsi="Arial" w:cs="Arial"/>
                <w:sz w:val="20"/>
                <w:szCs w:val="20"/>
              </w:rPr>
            </w:pPr>
            <w:r w:rsidRPr="00BA2309">
              <w:rPr>
                <w:rFonts w:ascii="Arial" w:hAnsi="Arial" w:cs="Arial"/>
                <w:sz w:val="20"/>
                <w:szCs w:val="20"/>
              </w:rPr>
              <w:t xml:space="preserve">Ponudnik mora za </w:t>
            </w:r>
            <w:r w:rsidR="004F4090" w:rsidRPr="00BA2309">
              <w:rPr>
                <w:rFonts w:ascii="Arial" w:hAnsi="Arial" w:cs="Arial"/>
                <w:sz w:val="20"/>
                <w:szCs w:val="20"/>
              </w:rPr>
              <w:t>ponujeno opremo</w:t>
            </w:r>
            <w:r w:rsidRPr="00BA2309">
              <w:rPr>
                <w:rFonts w:ascii="Arial" w:hAnsi="Arial" w:cs="Arial"/>
                <w:sz w:val="20"/>
                <w:szCs w:val="20"/>
              </w:rPr>
              <w:t xml:space="preserve"> predložiti priročnik o izdelku, ki mora vključevati eksplozijsko risbo naprave, na kateri so prikazane vrste vtičnic, uporabljenih za napajanje.</w:t>
            </w:r>
          </w:p>
          <w:p w14:paraId="3FAEDBDE" w14:textId="77777777" w:rsidR="00C91CF5" w:rsidRPr="00BA2309" w:rsidRDefault="00C91CF5" w:rsidP="0084247C">
            <w:pPr>
              <w:rPr>
                <w:rFonts w:ascii="Arial" w:hAnsi="Arial" w:cs="Arial"/>
                <w:sz w:val="20"/>
                <w:szCs w:val="20"/>
              </w:rPr>
            </w:pPr>
          </w:p>
          <w:p w14:paraId="3235A64C" w14:textId="77777777" w:rsidR="00C91CF5" w:rsidRPr="00BA2309" w:rsidRDefault="00C91CF5" w:rsidP="0084247C">
            <w:pPr>
              <w:rPr>
                <w:rFonts w:ascii="Arial" w:hAnsi="Arial" w:cs="Arial"/>
                <w:sz w:val="20"/>
                <w:szCs w:val="20"/>
              </w:rPr>
            </w:pPr>
            <w:r w:rsidRPr="00BA2309">
              <w:rPr>
                <w:rFonts w:ascii="Arial" w:hAnsi="Arial" w:cs="Arial"/>
                <w:sz w:val="20"/>
                <w:szCs w:val="20"/>
              </w:rPr>
              <w:t>Pojasnilo: Standardizirani zunanji napajalnik</w:t>
            </w:r>
          </w:p>
          <w:p w14:paraId="4F39727F" w14:textId="77777777" w:rsidR="00C91CF5" w:rsidRPr="00BA2309" w:rsidRDefault="00C91CF5" w:rsidP="00C91CF5">
            <w:pPr>
              <w:jc w:val="both"/>
              <w:rPr>
                <w:rFonts w:ascii="Arial" w:hAnsi="Arial" w:cs="Arial"/>
                <w:sz w:val="20"/>
                <w:szCs w:val="20"/>
              </w:rPr>
            </w:pPr>
            <w:r w:rsidRPr="00BA2309">
              <w:rPr>
                <w:rFonts w:ascii="Arial" w:hAnsi="Arial" w:cs="Arial"/>
                <w:sz w:val="20"/>
                <w:szCs w:val="20"/>
              </w:rPr>
              <w:t>Smernice za interoperabilnost zunanjih napajalnikov so opredeljene v skladu z IEC 63002:2016 – Postopek identifikacije in interoperabilnosti komunikacij zunanjih napajalnikov, ki se uporabljajo pri prenosnih računalniških napravah.</w:t>
            </w:r>
          </w:p>
          <w:p w14:paraId="69EA5783" w14:textId="77777777" w:rsidR="00C91CF5" w:rsidRPr="00BA2309" w:rsidRDefault="00C91CF5" w:rsidP="0084247C">
            <w:pPr>
              <w:rPr>
                <w:rFonts w:ascii="Arial" w:hAnsi="Arial" w:cs="Arial"/>
                <w:b/>
                <w:bCs/>
                <w:sz w:val="20"/>
                <w:szCs w:val="20"/>
              </w:rPr>
            </w:pPr>
          </w:p>
        </w:tc>
      </w:tr>
      <w:tr w:rsidR="009E12ED" w:rsidRPr="00BA2309" w14:paraId="5C6250A6" w14:textId="77777777" w:rsidTr="009E12ED">
        <w:trPr>
          <w:trHeight w:val="321"/>
        </w:trPr>
        <w:tc>
          <w:tcPr>
            <w:tcW w:w="704" w:type="dxa"/>
          </w:tcPr>
          <w:p w14:paraId="28925E83" w14:textId="0C6C4257" w:rsidR="009E12ED" w:rsidRPr="00BA2309" w:rsidRDefault="009E12ED" w:rsidP="0084247C">
            <w:pPr>
              <w:rPr>
                <w:rFonts w:ascii="Arial" w:hAnsi="Arial" w:cs="Arial"/>
                <w:sz w:val="20"/>
                <w:szCs w:val="20"/>
              </w:rPr>
            </w:pPr>
            <w:r w:rsidRPr="00BA2309">
              <w:rPr>
                <w:rFonts w:ascii="Arial" w:hAnsi="Arial" w:cs="Arial"/>
                <w:sz w:val="20"/>
                <w:szCs w:val="20"/>
              </w:rPr>
              <w:t>PR-TS10</w:t>
            </w:r>
          </w:p>
        </w:tc>
        <w:tc>
          <w:tcPr>
            <w:tcW w:w="8312" w:type="dxa"/>
          </w:tcPr>
          <w:p w14:paraId="124084A9" w14:textId="77777777" w:rsidR="009E12ED" w:rsidRPr="00BA2309" w:rsidRDefault="009E12ED" w:rsidP="0084247C">
            <w:pPr>
              <w:rPr>
                <w:rFonts w:ascii="Arial" w:hAnsi="Arial" w:cs="Arial"/>
                <w:b/>
                <w:bCs/>
                <w:sz w:val="20"/>
                <w:szCs w:val="20"/>
              </w:rPr>
            </w:pPr>
            <w:r w:rsidRPr="00BA2309">
              <w:rPr>
                <w:rFonts w:ascii="Arial" w:hAnsi="Arial" w:cs="Arial"/>
                <w:b/>
                <w:bCs/>
                <w:sz w:val="20"/>
                <w:szCs w:val="20"/>
              </w:rPr>
              <w:t>Varno zbiranje, higienizacija, ponovna uporaba in recikliranje računalnikov</w:t>
            </w:r>
          </w:p>
          <w:p w14:paraId="7053DD6B" w14:textId="680707BC" w:rsidR="009E12ED" w:rsidRPr="00BA2309" w:rsidRDefault="009E12ED" w:rsidP="009E12ED">
            <w:pPr>
              <w:jc w:val="both"/>
              <w:rPr>
                <w:rFonts w:ascii="Arial" w:hAnsi="Arial" w:cs="Arial"/>
                <w:sz w:val="20"/>
                <w:szCs w:val="20"/>
              </w:rPr>
            </w:pPr>
            <w:r w:rsidRPr="00BA2309">
              <w:rPr>
                <w:rFonts w:ascii="Arial" w:hAnsi="Arial" w:cs="Arial"/>
                <w:sz w:val="20"/>
                <w:szCs w:val="20"/>
              </w:rPr>
              <w:t>Smiselno enaka zahteva kot OR-TS8.</w:t>
            </w:r>
          </w:p>
        </w:tc>
      </w:tr>
      <w:bookmarkEnd w:id="20"/>
    </w:tbl>
    <w:p w14:paraId="620538AF" w14:textId="2F2EF210" w:rsidR="00B94B9C" w:rsidRPr="00BA2309" w:rsidRDefault="00B94B9C" w:rsidP="00926538">
      <w:pPr>
        <w:rPr>
          <w:rFonts w:ascii="Arial" w:hAnsi="Arial" w:cs="Arial"/>
          <w:sz w:val="12"/>
          <w:szCs w:val="12"/>
        </w:rPr>
      </w:pPr>
    </w:p>
    <w:tbl>
      <w:tblPr>
        <w:tblStyle w:val="Tabelamrea"/>
        <w:tblW w:w="0" w:type="auto"/>
        <w:tblLook w:val="04A0" w:firstRow="1" w:lastRow="0" w:firstColumn="1" w:lastColumn="0" w:noHBand="0" w:noVBand="1"/>
        <w:tblCaption w:val="Tabela - Merila za oddajo javnega naročila. "/>
        <w:tblDescription w:val="Tabela vsebuje merila za oddajo javnega naročila v primeru naročanja prenosnih računalnikov. "/>
      </w:tblPr>
      <w:tblGrid>
        <w:gridCol w:w="761"/>
        <w:gridCol w:w="8255"/>
      </w:tblGrid>
      <w:tr w:rsidR="001526E5" w:rsidRPr="00BA2309" w14:paraId="58C6B231" w14:textId="77777777" w:rsidTr="008077C6">
        <w:tc>
          <w:tcPr>
            <w:tcW w:w="9016" w:type="dxa"/>
            <w:gridSpan w:val="2"/>
            <w:shd w:val="clear" w:color="auto" w:fill="70AD47" w:themeFill="accent6"/>
          </w:tcPr>
          <w:p w14:paraId="24A7E9F2" w14:textId="77777777" w:rsidR="001526E5" w:rsidRPr="00BA2309" w:rsidRDefault="001526E5" w:rsidP="008077C6">
            <w:pPr>
              <w:pStyle w:val="Naslov3"/>
              <w:spacing w:before="0"/>
              <w:rPr>
                <w:rFonts w:ascii="Arial" w:hAnsi="Arial" w:cs="Arial"/>
                <w:sz w:val="20"/>
                <w:szCs w:val="20"/>
              </w:rPr>
            </w:pPr>
            <w:bookmarkStart w:id="21" w:name="_Toc216253079"/>
            <w:r w:rsidRPr="00BA2309">
              <w:rPr>
                <w:rFonts w:ascii="Arial" w:eastAsia="Arial" w:hAnsi="Arial" w:cs="Arial"/>
                <w:b/>
                <w:bCs/>
                <w:color w:val="auto"/>
                <w:spacing w:val="3"/>
                <w:sz w:val="20"/>
                <w:szCs w:val="20"/>
              </w:rPr>
              <w:t>Merila za oddajo javnega naročila (ME)</w:t>
            </w:r>
            <w:bookmarkEnd w:id="21"/>
          </w:p>
        </w:tc>
      </w:tr>
      <w:tr w:rsidR="001526E5" w:rsidRPr="00BA2309" w14:paraId="27E18993" w14:textId="77777777" w:rsidTr="008077C6">
        <w:tc>
          <w:tcPr>
            <w:tcW w:w="9016" w:type="dxa"/>
            <w:gridSpan w:val="2"/>
          </w:tcPr>
          <w:p w14:paraId="59AEF45D" w14:textId="77777777" w:rsidR="001526E5" w:rsidRPr="00BA2309" w:rsidRDefault="001526E5"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1526E5" w:rsidRPr="00BA2309" w14:paraId="04776073" w14:textId="77777777" w:rsidTr="004F4090">
        <w:tc>
          <w:tcPr>
            <w:tcW w:w="761" w:type="dxa"/>
          </w:tcPr>
          <w:p w14:paraId="754F6E3B" w14:textId="2EF586A6" w:rsidR="001526E5" w:rsidRPr="00BA2309" w:rsidRDefault="001526E5" w:rsidP="001526E5">
            <w:pPr>
              <w:rPr>
                <w:rFonts w:ascii="Arial" w:hAnsi="Arial" w:cs="Arial"/>
                <w:sz w:val="20"/>
                <w:szCs w:val="20"/>
              </w:rPr>
            </w:pPr>
            <w:r w:rsidRPr="00BA2309">
              <w:rPr>
                <w:rFonts w:ascii="Arial" w:hAnsi="Arial" w:cs="Arial"/>
                <w:sz w:val="20"/>
                <w:szCs w:val="20"/>
              </w:rPr>
              <w:t>PR-ME1</w:t>
            </w:r>
          </w:p>
        </w:tc>
        <w:tc>
          <w:tcPr>
            <w:tcW w:w="8255" w:type="dxa"/>
          </w:tcPr>
          <w:p w14:paraId="0344B67D" w14:textId="77777777" w:rsidR="001526E5" w:rsidRPr="00BA2309" w:rsidRDefault="001526E5" w:rsidP="008077C6">
            <w:pPr>
              <w:rPr>
                <w:rFonts w:ascii="Arial" w:hAnsi="Arial" w:cs="Arial"/>
                <w:b/>
                <w:bCs/>
                <w:sz w:val="20"/>
                <w:szCs w:val="20"/>
              </w:rPr>
            </w:pPr>
            <w:r w:rsidRPr="00BA2309">
              <w:rPr>
                <w:rFonts w:ascii="Arial" w:hAnsi="Arial" w:cs="Arial"/>
                <w:b/>
                <w:bCs/>
                <w:sz w:val="20"/>
                <w:szCs w:val="20"/>
              </w:rPr>
              <w:t>Podaljšana garancija</w:t>
            </w:r>
          </w:p>
          <w:p w14:paraId="112646D0" w14:textId="72A403CD" w:rsidR="001526E5" w:rsidRPr="00BA2309" w:rsidRDefault="001526E5" w:rsidP="008077C6">
            <w:pPr>
              <w:jc w:val="both"/>
              <w:rPr>
                <w:rFonts w:ascii="Arial" w:hAnsi="Arial" w:cs="Arial"/>
                <w:sz w:val="20"/>
                <w:szCs w:val="20"/>
              </w:rPr>
            </w:pPr>
            <w:r w:rsidRPr="00BA2309">
              <w:rPr>
                <w:rFonts w:ascii="Arial" w:hAnsi="Arial" w:cs="Arial"/>
                <w:sz w:val="20"/>
                <w:szCs w:val="20"/>
              </w:rPr>
              <w:t>Smiselno enako merilo kot OR-ME1.</w:t>
            </w:r>
          </w:p>
        </w:tc>
      </w:tr>
      <w:tr w:rsidR="001526E5" w:rsidRPr="00BA2309" w14:paraId="58910347" w14:textId="77777777" w:rsidTr="004F4090">
        <w:tc>
          <w:tcPr>
            <w:tcW w:w="761" w:type="dxa"/>
          </w:tcPr>
          <w:p w14:paraId="72BBC8CE" w14:textId="670753D0" w:rsidR="001526E5" w:rsidRPr="00BA2309" w:rsidRDefault="00AD5C35" w:rsidP="008077C6">
            <w:pPr>
              <w:rPr>
                <w:rFonts w:ascii="Arial" w:hAnsi="Arial" w:cs="Arial"/>
                <w:sz w:val="20"/>
                <w:szCs w:val="20"/>
              </w:rPr>
            </w:pPr>
            <w:r w:rsidRPr="00BA2309">
              <w:rPr>
                <w:rFonts w:ascii="Arial" w:hAnsi="Arial" w:cs="Arial"/>
                <w:sz w:val="20"/>
                <w:szCs w:val="20"/>
              </w:rPr>
              <w:t>P</w:t>
            </w:r>
            <w:r w:rsidR="001526E5" w:rsidRPr="00BA2309">
              <w:rPr>
                <w:rFonts w:ascii="Arial" w:hAnsi="Arial" w:cs="Arial"/>
                <w:sz w:val="20"/>
                <w:szCs w:val="20"/>
              </w:rPr>
              <w:t>R– ME2</w:t>
            </w:r>
          </w:p>
        </w:tc>
        <w:tc>
          <w:tcPr>
            <w:tcW w:w="8255" w:type="dxa"/>
          </w:tcPr>
          <w:p w14:paraId="29138D69" w14:textId="7C3D1B1D" w:rsidR="001526E5"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2B2F81BD" w14:textId="01BCE67F" w:rsidR="001526E5" w:rsidRPr="00BA2309" w:rsidRDefault="001526E5" w:rsidP="004F4090">
            <w:pPr>
              <w:jc w:val="both"/>
              <w:rPr>
                <w:rFonts w:ascii="Arial" w:hAnsi="Arial" w:cs="Arial"/>
                <w:sz w:val="20"/>
                <w:szCs w:val="20"/>
              </w:rPr>
            </w:pPr>
            <w:r w:rsidRPr="00BA2309">
              <w:rPr>
                <w:rFonts w:ascii="Arial" w:hAnsi="Arial" w:cs="Arial"/>
                <w:sz w:val="20"/>
                <w:szCs w:val="20"/>
              </w:rPr>
              <w:t>Smiselno enako merilo kot OR-ME2.</w:t>
            </w:r>
          </w:p>
        </w:tc>
      </w:tr>
    </w:tbl>
    <w:p w14:paraId="673346BF" w14:textId="77777777" w:rsidR="001526E5" w:rsidRPr="00BA2309" w:rsidRDefault="001526E5" w:rsidP="00926538">
      <w:pPr>
        <w:rPr>
          <w:rFonts w:ascii="Arial" w:hAnsi="Arial" w:cs="Arial"/>
          <w:sz w:val="12"/>
          <w:szCs w:val="12"/>
        </w:rPr>
      </w:pPr>
    </w:p>
    <w:p w14:paraId="37091CB1" w14:textId="77777777" w:rsidR="00B94B9C" w:rsidRPr="00BA2309" w:rsidRDefault="00B94B9C">
      <w:pPr>
        <w:rPr>
          <w:rFonts w:ascii="Arial" w:hAnsi="Arial" w:cs="Arial"/>
          <w:sz w:val="12"/>
          <w:szCs w:val="12"/>
        </w:rPr>
      </w:pPr>
      <w:r w:rsidRPr="00BA2309">
        <w:rPr>
          <w:rFonts w:ascii="Arial" w:hAnsi="Arial" w:cs="Arial"/>
          <w:sz w:val="12"/>
          <w:szCs w:val="12"/>
        </w:rPr>
        <w:br w:type="page"/>
      </w:r>
    </w:p>
    <w:p w14:paraId="2E2727CF" w14:textId="77777777" w:rsidR="00926538" w:rsidRPr="00BA2309" w:rsidRDefault="00926538" w:rsidP="00926538">
      <w:pPr>
        <w:rPr>
          <w:rFonts w:ascii="Arial" w:hAnsi="Arial" w:cs="Arial"/>
          <w:sz w:val="12"/>
          <w:szCs w:val="12"/>
        </w:rPr>
      </w:pPr>
    </w:p>
    <w:tbl>
      <w:tblPr>
        <w:tblStyle w:val="Tabelamrea"/>
        <w:tblW w:w="0" w:type="auto"/>
        <w:tblLook w:val="04A0" w:firstRow="1" w:lastRow="0" w:firstColumn="1" w:lastColumn="0" w:noHBand="0" w:noVBand="1"/>
        <w:tblCaption w:val="Tabela - posebna določila pogodbe o izvedbi naročila"/>
        <w:tblDescription w:val="Tabela vsebuje posebna določila pogodbe o izvedbi naročila pri javnem naročanju prenosnih računalnikov. "/>
      </w:tblPr>
      <w:tblGrid>
        <w:gridCol w:w="704"/>
        <w:gridCol w:w="8312"/>
      </w:tblGrid>
      <w:tr w:rsidR="00C10DAA" w:rsidRPr="00BA2309" w14:paraId="6ABAC44E" w14:textId="77777777" w:rsidTr="00C10DAA">
        <w:tc>
          <w:tcPr>
            <w:tcW w:w="9016" w:type="dxa"/>
            <w:gridSpan w:val="2"/>
            <w:shd w:val="clear" w:color="auto" w:fill="70AD47" w:themeFill="accent6"/>
          </w:tcPr>
          <w:p w14:paraId="66050C6E" w14:textId="45BBE983" w:rsidR="00C10DAA" w:rsidRPr="00BA2309" w:rsidRDefault="00F7664F" w:rsidP="00815722">
            <w:pPr>
              <w:pStyle w:val="Naslov3"/>
              <w:spacing w:before="0"/>
              <w:rPr>
                <w:rFonts w:ascii="Arial" w:eastAsia="Arial" w:hAnsi="Arial" w:cs="Arial"/>
                <w:b/>
                <w:bCs/>
                <w:color w:val="auto"/>
                <w:spacing w:val="3"/>
                <w:sz w:val="20"/>
                <w:szCs w:val="20"/>
              </w:rPr>
            </w:pPr>
            <w:bookmarkStart w:id="22" w:name="_Toc216253080"/>
            <w:r w:rsidRPr="00BA2309">
              <w:rPr>
                <w:rFonts w:ascii="Arial" w:eastAsia="Arial" w:hAnsi="Arial" w:cs="Arial"/>
                <w:b/>
                <w:bCs/>
                <w:color w:val="auto"/>
                <w:spacing w:val="3"/>
                <w:sz w:val="20"/>
                <w:szCs w:val="20"/>
              </w:rPr>
              <w:t>Posebna določila pogodbe o izvedbi naročila</w:t>
            </w:r>
            <w:r w:rsidR="00BD2171" w:rsidRPr="00BA2309">
              <w:rPr>
                <w:rFonts w:ascii="Arial" w:eastAsia="Arial" w:hAnsi="Arial" w:cs="Arial"/>
                <w:b/>
                <w:bCs/>
                <w:color w:val="auto"/>
                <w:spacing w:val="3"/>
                <w:sz w:val="20"/>
                <w:szCs w:val="20"/>
              </w:rPr>
              <w:t xml:space="preserve"> (PK)</w:t>
            </w:r>
            <w:bookmarkEnd w:id="22"/>
          </w:p>
        </w:tc>
      </w:tr>
      <w:tr w:rsidR="00F7664F" w:rsidRPr="00BA2309" w14:paraId="4FE8484C" w14:textId="77777777" w:rsidTr="00FB6F5F">
        <w:tc>
          <w:tcPr>
            <w:tcW w:w="9016" w:type="dxa"/>
            <w:gridSpan w:val="2"/>
          </w:tcPr>
          <w:p w14:paraId="35065B45" w14:textId="6F1D1A5E" w:rsidR="00F7664F" w:rsidRPr="00BA2309" w:rsidRDefault="00F7664F" w:rsidP="00F7664F">
            <w:pPr>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6"/>
                <w:kern w:val="0"/>
                <w:sz w:val="20"/>
                <w:szCs w:val="20"/>
                <w14:ligatures w14:val="none"/>
              </w:rPr>
              <w:t>l</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F7664F" w:rsidRPr="00BA2309" w14:paraId="1EF26224" w14:textId="77777777" w:rsidTr="001B0D54">
        <w:tc>
          <w:tcPr>
            <w:tcW w:w="704" w:type="dxa"/>
          </w:tcPr>
          <w:p w14:paraId="1E8F1B70" w14:textId="63C79998" w:rsidR="00F7664F" w:rsidRPr="00BA2309" w:rsidRDefault="00943FB8" w:rsidP="00150463">
            <w:pPr>
              <w:rPr>
                <w:rFonts w:ascii="Arial" w:hAnsi="Arial" w:cs="Arial"/>
                <w:sz w:val="20"/>
                <w:szCs w:val="20"/>
              </w:rPr>
            </w:pPr>
            <w:r w:rsidRPr="00BA2309">
              <w:rPr>
                <w:rFonts w:ascii="Arial" w:hAnsi="Arial" w:cs="Arial"/>
                <w:sz w:val="20"/>
                <w:szCs w:val="20"/>
              </w:rPr>
              <w:t>PR-PK</w:t>
            </w:r>
            <w:r w:rsidR="00DB3573" w:rsidRPr="00BA2309">
              <w:rPr>
                <w:rFonts w:ascii="Arial" w:hAnsi="Arial" w:cs="Arial"/>
                <w:sz w:val="20"/>
                <w:szCs w:val="20"/>
              </w:rPr>
              <w:t>1</w:t>
            </w:r>
          </w:p>
        </w:tc>
        <w:tc>
          <w:tcPr>
            <w:tcW w:w="8312" w:type="dxa"/>
          </w:tcPr>
          <w:p w14:paraId="4C5E79D4" w14:textId="77777777" w:rsidR="00D7132A" w:rsidRPr="00BA2309" w:rsidRDefault="00D7132A" w:rsidP="00943FB8">
            <w:pPr>
              <w:rPr>
                <w:rFonts w:ascii="Arial" w:hAnsi="Arial" w:cs="Arial"/>
                <w:b/>
                <w:bCs/>
                <w:sz w:val="20"/>
                <w:szCs w:val="20"/>
              </w:rPr>
            </w:pPr>
            <w:r w:rsidRPr="00BA2309">
              <w:rPr>
                <w:rFonts w:ascii="Arial" w:hAnsi="Arial" w:cs="Arial"/>
                <w:b/>
                <w:bCs/>
                <w:sz w:val="20"/>
                <w:szCs w:val="20"/>
              </w:rPr>
              <w:t>Sporazum o opravljanju storitev</w:t>
            </w:r>
          </w:p>
          <w:p w14:paraId="731C4790" w14:textId="5B28EED0" w:rsidR="00F7664F" w:rsidRPr="00BA2309" w:rsidRDefault="00943FB8" w:rsidP="00943FB8">
            <w:pPr>
              <w:rPr>
                <w:rFonts w:ascii="Arial" w:hAnsi="Arial" w:cs="Arial"/>
                <w:sz w:val="20"/>
                <w:szCs w:val="20"/>
              </w:rPr>
            </w:pPr>
            <w:r w:rsidRPr="00BA2309">
              <w:rPr>
                <w:rFonts w:ascii="Arial" w:hAnsi="Arial" w:cs="Arial"/>
                <w:sz w:val="20"/>
                <w:szCs w:val="20"/>
              </w:rPr>
              <w:t>Vključi se smiselno enaka pogodbena določba kot PR-TS2</w:t>
            </w:r>
            <w:r w:rsidR="00150463" w:rsidRPr="00BA2309">
              <w:rPr>
                <w:rFonts w:ascii="Arial" w:hAnsi="Arial" w:cs="Arial"/>
                <w:sz w:val="20"/>
                <w:szCs w:val="20"/>
              </w:rPr>
              <w:t xml:space="preserve"> (OR-TS2)</w:t>
            </w:r>
            <w:r w:rsidRPr="00BA2309">
              <w:rPr>
                <w:rFonts w:ascii="Arial" w:hAnsi="Arial" w:cs="Arial"/>
                <w:sz w:val="20"/>
                <w:szCs w:val="20"/>
              </w:rPr>
              <w:t>, v kolikor je bila uporabljena.</w:t>
            </w:r>
          </w:p>
        </w:tc>
      </w:tr>
      <w:tr w:rsidR="00750ED3" w:rsidRPr="00BA2309" w14:paraId="06DDD16F" w14:textId="77777777" w:rsidTr="001B0D54">
        <w:tc>
          <w:tcPr>
            <w:tcW w:w="704" w:type="dxa"/>
          </w:tcPr>
          <w:p w14:paraId="5A802CE6" w14:textId="2F1A58B0" w:rsidR="00750ED3" w:rsidRPr="00BA2309" w:rsidRDefault="00750ED3" w:rsidP="004F4090">
            <w:pPr>
              <w:rPr>
                <w:rFonts w:ascii="Arial" w:hAnsi="Arial" w:cs="Arial"/>
                <w:sz w:val="20"/>
                <w:szCs w:val="20"/>
              </w:rPr>
            </w:pPr>
            <w:r w:rsidRPr="00BA2309">
              <w:rPr>
                <w:rFonts w:ascii="Arial" w:hAnsi="Arial" w:cs="Arial"/>
                <w:sz w:val="20"/>
                <w:szCs w:val="20"/>
              </w:rPr>
              <w:t>PR-PK2</w:t>
            </w:r>
          </w:p>
        </w:tc>
        <w:tc>
          <w:tcPr>
            <w:tcW w:w="8312" w:type="dxa"/>
          </w:tcPr>
          <w:p w14:paraId="7A336411" w14:textId="47A03220" w:rsidR="00B6329F" w:rsidRPr="00BA2309" w:rsidRDefault="00B6329F" w:rsidP="00750ED3">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02475D95" w14:textId="66B43F87" w:rsidR="004F4090" w:rsidRPr="00BA2309" w:rsidRDefault="004F4090" w:rsidP="00750ED3">
            <w:pPr>
              <w:rPr>
                <w:rFonts w:ascii="Arial" w:hAnsi="Arial" w:cs="Arial"/>
                <w:b/>
                <w:bCs/>
                <w:sz w:val="20"/>
                <w:szCs w:val="20"/>
              </w:rPr>
            </w:pPr>
            <w:r w:rsidRPr="00BA2309">
              <w:rPr>
                <w:rFonts w:ascii="Arial" w:hAnsi="Arial" w:cs="Arial"/>
                <w:sz w:val="20"/>
                <w:szCs w:val="20"/>
              </w:rPr>
              <w:t>Vključi se smiselno enaka pogodbena določba kot OR-PK2.</w:t>
            </w:r>
          </w:p>
        </w:tc>
      </w:tr>
    </w:tbl>
    <w:p w14:paraId="62D25561" w14:textId="52AB1B6C" w:rsidR="00E97132" w:rsidRPr="00BA2309" w:rsidRDefault="00E97132" w:rsidP="00394ABF">
      <w:pPr>
        <w:pStyle w:val="Naslov2"/>
        <w:numPr>
          <w:ilvl w:val="1"/>
          <w:numId w:val="30"/>
        </w:numPr>
        <w:spacing w:before="360" w:after="0"/>
        <w:ind w:left="1111" w:hanging="391"/>
        <w:rPr>
          <w:rFonts w:ascii="Arial" w:eastAsia="Arial" w:hAnsi="Arial" w:cs="Arial"/>
          <w:b/>
          <w:color w:val="385522"/>
          <w:kern w:val="0"/>
          <w:position w:val="-1"/>
          <w:sz w:val="20"/>
          <w:szCs w:val="20"/>
          <w14:ligatures w14:val="none"/>
        </w:rPr>
      </w:pPr>
      <w:bookmarkStart w:id="23" w:name="_Toc216253081"/>
      <w:r w:rsidRPr="00BA2309">
        <w:rPr>
          <w:rFonts w:ascii="Arial" w:eastAsia="Arial" w:hAnsi="Arial" w:cs="Arial"/>
          <w:b/>
          <w:color w:val="385522"/>
          <w:kern w:val="0"/>
          <w:position w:val="-1"/>
          <w:sz w:val="20"/>
          <w:szCs w:val="20"/>
          <w14:ligatures w14:val="none"/>
        </w:rPr>
        <w:t>Tablični računalniki, preklopni tablični računalniki</w:t>
      </w:r>
      <w:r w:rsidR="00DE0662" w:rsidRPr="00BA2309">
        <w:rPr>
          <w:rFonts w:ascii="Arial" w:eastAsia="Arial" w:hAnsi="Arial" w:cs="Arial"/>
          <w:b/>
          <w:color w:val="385522"/>
          <w:kern w:val="0"/>
          <w:position w:val="-1"/>
          <w:sz w:val="20"/>
          <w:szCs w:val="20"/>
          <w14:ligatures w14:val="none"/>
        </w:rPr>
        <w:t xml:space="preserve"> (TR)</w:t>
      </w:r>
      <w:bookmarkEnd w:id="23"/>
    </w:p>
    <w:p w14:paraId="3A225250" w14:textId="77777777" w:rsidR="00E97132" w:rsidRPr="00BA2309" w:rsidRDefault="00E97132" w:rsidP="00E97132">
      <w:pPr>
        <w:rPr>
          <w:rFonts w:ascii="Arial" w:hAnsi="Arial" w:cs="Arial"/>
          <w:sz w:val="12"/>
          <w:szCs w:val="12"/>
        </w:rPr>
      </w:pPr>
    </w:p>
    <w:tbl>
      <w:tblPr>
        <w:tblStyle w:val="Tabelamrea"/>
        <w:tblW w:w="9016" w:type="dxa"/>
        <w:tblLayout w:type="fixed"/>
        <w:tblLook w:val="04A0" w:firstRow="1" w:lastRow="0" w:firstColumn="1" w:lastColumn="0" w:noHBand="0" w:noVBand="1"/>
        <w:tblCaption w:val="Tabela - Pogoji za ugotavljane sposobnosti"/>
        <w:tblDescription w:val="Tabela vsebuje pogoje za ugotavljane sposobnosti pri javnem naročanju tabličnih računalnikov, preklopni tablični računalniki "/>
      </w:tblPr>
      <w:tblGrid>
        <w:gridCol w:w="704"/>
        <w:gridCol w:w="8312"/>
      </w:tblGrid>
      <w:tr w:rsidR="00D4264B" w:rsidRPr="00BA2309" w14:paraId="7707DC4C" w14:textId="77777777" w:rsidTr="00AB38DF">
        <w:tc>
          <w:tcPr>
            <w:tcW w:w="9016" w:type="dxa"/>
            <w:gridSpan w:val="2"/>
            <w:shd w:val="clear" w:color="auto" w:fill="70AD47" w:themeFill="accent6"/>
          </w:tcPr>
          <w:p w14:paraId="0DA466C9" w14:textId="77777777" w:rsidR="00D4264B" w:rsidRPr="00BA2309" w:rsidRDefault="00D4264B" w:rsidP="00AB38DF">
            <w:pPr>
              <w:pStyle w:val="Naslov3"/>
              <w:spacing w:before="0"/>
              <w:rPr>
                <w:rFonts w:ascii="Arial" w:hAnsi="Arial" w:cs="Arial"/>
                <w:sz w:val="20"/>
                <w:szCs w:val="20"/>
              </w:rPr>
            </w:pPr>
            <w:bookmarkStart w:id="24" w:name="_Toc216253082"/>
            <w:r w:rsidRPr="00BA2309">
              <w:rPr>
                <w:rFonts w:ascii="Arial" w:eastAsia="Arial" w:hAnsi="Arial" w:cs="Arial"/>
                <w:b/>
                <w:bCs/>
                <w:color w:val="auto"/>
                <w:spacing w:val="3"/>
                <w:sz w:val="20"/>
                <w:szCs w:val="20"/>
              </w:rPr>
              <w:t>Pogoji za ugotavljanje sposobnosti (PS)</w:t>
            </w:r>
            <w:bookmarkEnd w:id="24"/>
          </w:p>
        </w:tc>
      </w:tr>
      <w:tr w:rsidR="00D4264B" w:rsidRPr="00BA2309" w14:paraId="761B69DC" w14:textId="77777777" w:rsidTr="00AB38DF">
        <w:tc>
          <w:tcPr>
            <w:tcW w:w="9016" w:type="dxa"/>
            <w:gridSpan w:val="2"/>
          </w:tcPr>
          <w:p w14:paraId="039B410E" w14:textId="77777777" w:rsidR="00D4264B" w:rsidRPr="00BA2309" w:rsidRDefault="00D4264B"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D4264B" w:rsidRPr="00BA2309" w14:paraId="053E9E86" w14:textId="77777777" w:rsidTr="00AB38DF">
        <w:tc>
          <w:tcPr>
            <w:tcW w:w="704" w:type="dxa"/>
          </w:tcPr>
          <w:p w14:paraId="14B90A78" w14:textId="0BAA06AB" w:rsidR="00D4264B" w:rsidRPr="00BA2309" w:rsidRDefault="00D4264B" w:rsidP="00AB38DF">
            <w:pPr>
              <w:rPr>
                <w:rFonts w:ascii="Arial" w:hAnsi="Arial" w:cs="Arial"/>
                <w:sz w:val="20"/>
                <w:szCs w:val="20"/>
              </w:rPr>
            </w:pPr>
            <w:r w:rsidRPr="00BA2309">
              <w:rPr>
                <w:rFonts w:ascii="Arial" w:hAnsi="Arial" w:cs="Arial"/>
                <w:sz w:val="20"/>
                <w:szCs w:val="20"/>
              </w:rPr>
              <w:t>TR-PS1</w:t>
            </w:r>
          </w:p>
        </w:tc>
        <w:tc>
          <w:tcPr>
            <w:tcW w:w="8312" w:type="dxa"/>
          </w:tcPr>
          <w:p w14:paraId="19D366A7" w14:textId="77777777" w:rsidR="00D4264B" w:rsidRPr="00BA2309" w:rsidRDefault="00D4264B" w:rsidP="00AB38DF">
            <w:pPr>
              <w:jc w:val="both"/>
              <w:rPr>
                <w:rFonts w:ascii="Arial" w:hAnsi="Arial" w:cs="Arial"/>
                <w:b/>
                <w:bCs/>
                <w:sz w:val="20"/>
                <w:szCs w:val="20"/>
              </w:rPr>
            </w:pPr>
            <w:r w:rsidRPr="00BA2309">
              <w:rPr>
                <w:rFonts w:ascii="Arial" w:hAnsi="Arial" w:cs="Arial"/>
                <w:b/>
                <w:bCs/>
                <w:sz w:val="20"/>
                <w:szCs w:val="20"/>
              </w:rPr>
              <w:t>Nadzor nevarnih snovi</w:t>
            </w:r>
          </w:p>
          <w:p w14:paraId="5E15CBF7" w14:textId="77777777" w:rsidR="00D4264B" w:rsidRPr="00BA2309" w:rsidRDefault="00D4264B" w:rsidP="00AB38DF">
            <w:pPr>
              <w:jc w:val="both"/>
              <w:rPr>
                <w:rFonts w:ascii="Arial" w:hAnsi="Arial" w:cs="Arial"/>
                <w:sz w:val="20"/>
                <w:szCs w:val="20"/>
              </w:rPr>
            </w:pPr>
            <w:r w:rsidRPr="00BA2309">
              <w:rPr>
                <w:rFonts w:ascii="Arial" w:hAnsi="Arial" w:cs="Arial"/>
                <w:sz w:val="20"/>
                <w:szCs w:val="20"/>
              </w:rPr>
              <w:t>Smiselno enaka zahteva kot OR-PS1.</w:t>
            </w:r>
          </w:p>
        </w:tc>
      </w:tr>
    </w:tbl>
    <w:p w14:paraId="534BFF5F" w14:textId="77777777" w:rsidR="00D4264B" w:rsidRPr="00BA2309" w:rsidRDefault="00D4264B" w:rsidP="00E97132">
      <w:pPr>
        <w:rPr>
          <w:rFonts w:ascii="Arial" w:hAnsi="Arial" w:cs="Arial"/>
          <w:sz w:val="12"/>
          <w:szCs w:val="12"/>
        </w:rPr>
      </w:pPr>
    </w:p>
    <w:tbl>
      <w:tblPr>
        <w:tblStyle w:val="Tabelamrea"/>
        <w:tblW w:w="9016" w:type="dxa"/>
        <w:tblLook w:val="04A0" w:firstRow="1" w:lastRow="0" w:firstColumn="1" w:lastColumn="0" w:noHBand="0" w:noVBand="1"/>
        <w:tblCaption w:val="Tabela - Tehnične specifikacije"/>
        <w:tblDescription w:val="Tabela vsebuje tehnične specifikacije pri javnem naročanju tabličnih računalnikov in preklopni tablični računalniki. Vsebuje 10 različnih primerov. "/>
      </w:tblPr>
      <w:tblGrid>
        <w:gridCol w:w="704"/>
        <w:gridCol w:w="8312"/>
      </w:tblGrid>
      <w:tr w:rsidR="00E97132" w:rsidRPr="00BA2309" w14:paraId="4E2D5BCD" w14:textId="77777777" w:rsidTr="009E12ED">
        <w:tc>
          <w:tcPr>
            <w:tcW w:w="9016" w:type="dxa"/>
            <w:gridSpan w:val="2"/>
            <w:shd w:val="clear" w:color="auto" w:fill="70AD47" w:themeFill="accent6"/>
          </w:tcPr>
          <w:p w14:paraId="51BCAC5D" w14:textId="10738154" w:rsidR="00E97132" w:rsidRPr="00BA2309" w:rsidRDefault="00E97132" w:rsidP="00815722">
            <w:pPr>
              <w:pStyle w:val="Naslov3"/>
              <w:spacing w:before="0"/>
              <w:rPr>
                <w:rFonts w:ascii="Arial" w:hAnsi="Arial" w:cs="Arial"/>
                <w:b/>
                <w:bCs/>
                <w:sz w:val="20"/>
                <w:szCs w:val="20"/>
              </w:rPr>
            </w:pPr>
            <w:bookmarkStart w:id="25" w:name="_Toc216253083"/>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25"/>
          </w:p>
        </w:tc>
      </w:tr>
      <w:tr w:rsidR="00E97132" w:rsidRPr="00BA2309" w14:paraId="6E9153BE" w14:textId="77777777" w:rsidTr="009E12ED">
        <w:tc>
          <w:tcPr>
            <w:tcW w:w="9016" w:type="dxa"/>
            <w:gridSpan w:val="2"/>
          </w:tcPr>
          <w:p w14:paraId="3D27B684" w14:textId="77777777" w:rsidR="00E97132" w:rsidRPr="00BA2309" w:rsidRDefault="00E97132" w:rsidP="0084247C">
            <w:pPr>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 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1"/>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spacing w:val="2"/>
                <w:kern w:val="0"/>
                <w:sz w:val="20"/>
                <w:szCs w:val="20"/>
                <w14:ligatures w14:val="none"/>
              </w:rPr>
              <w:t>e</w:t>
            </w:r>
            <w:r w:rsidRPr="00BA2309">
              <w:rPr>
                <w:rFonts w:ascii="Arial" w:eastAsia="Arial" w:hAnsi="Arial" w:cs="Arial"/>
                <w:spacing w:val="-4"/>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ga</w:t>
            </w:r>
            <w:r w:rsidRPr="00BA2309">
              <w:rPr>
                <w:rFonts w:ascii="Arial" w:eastAsia="Arial" w:hAnsi="Arial" w:cs="Arial"/>
                <w:spacing w:val="-14"/>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kern w:val="0"/>
                <w:sz w:val="20"/>
                <w:szCs w:val="20"/>
                <w14:ligatures w14:val="none"/>
              </w:rPr>
              <w:t>:</w:t>
            </w:r>
          </w:p>
          <w:p w14:paraId="3791C723" w14:textId="77777777" w:rsidR="00E97132" w:rsidRPr="00BA2309" w:rsidRDefault="00E97132" w:rsidP="0084247C">
            <w:pPr>
              <w:rPr>
                <w:rFonts w:ascii="Arial" w:eastAsia="Arial" w:hAnsi="Arial" w:cs="Arial"/>
                <w:kern w:val="0"/>
                <w:sz w:val="20"/>
                <w:szCs w:val="20"/>
                <w14:ligatures w14:val="none"/>
              </w:rPr>
            </w:pPr>
          </w:p>
        </w:tc>
      </w:tr>
      <w:tr w:rsidR="00E97132" w:rsidRPr="00BA2309" w14:paraId="16284E76" w14:textId="77777777" w:rsidTr="009E12ED">
        <w:tc>
          <w:tcPr>
            <w:tcW w:w="704" w:type="dxa"/>
          </w:tcPr>
          <w:p w14:paraId="58468B8B" w14:textId="7B7F98C6" w:rsidR="00E97132" w:rsidRPr="00BA2309" w:rsidRDefault="00DE0662" w:rsidP="004F4090">
            <w:pPr>
              <w:rPr>
                <w:rFonts w:ascii="Arial" w:hAnsi="Arial" w:cs="Arial"/>
                <w:sz w:val="20"/>
                <w:szCs w:val="20"/>
              </w:rPr>
            </w:pPr>
            <w:r w:rsidRPr="00BA2309">
              <w:rPr>
                <w:rFonts w:ascii="Arial" w:hAnsi="Arial" w:cs="Arial"/>
                <w:sz w:val="20"/>
                <w:szCs w:val="20"/>
              </w:rPr>
              <w:t>T</w:t>
            </w:r>
            <w:r w:rsidR="00E97132" w:rsidRPr="00BA2309">
              <w:rPr>
                <w:rFonts w:ascii="Arial" w:hAnsi="Arial" w:cs="Arial"/>
                <w:sz w:val="20"/>
                <w:szCs w:val="20"/>
              </w:rPr>
              <w:t>R</w:t>
            </w:r>
            <w:r w:rsidR="004F4090" w:rsidRPr="00BA2309">
              <w:rPr>
                <w:rFonts w:ascii="Arial" w:hAnsi="Arial" w:cs="Arial"/>
                <w:sz w:val="20"/>
                <w:szCs w:val="20"/>
              </w:rPr>
              <w:t>-</w:t>
            </w:r>
          </w:p>
          <w:p w14:paraId="25644683" w14:textId="77777777" w:rsidR="00E97132" w:rsidRPr="00BA2309" w:rsidRDefault="00E97132" w:rsidP="004F4090">
            <w:pPr>
              <w:rPr>
                <w:rFonts w:ascii="Arial" w:hAnsi="Arial" w:cs="Arial"/>
                <w:sz w:val="20"/>
                <w:szCs w:val="20"/>
              </w:rPr>
            </w:pPr>
            <w:r w:rsidRPr="00BA2309">
              <w:rPr>
                <w:rFonts w:ascii="Arial" w:hAnsi="Arial" w:cs="Arial"/>
                <w:sz w:val="20"/>
                <w:szCs w:val="20"/>
              </w:rPr>
              <w:t>TS1</w:t>
            </w:r>
          </w:p>
        </w:tc>
        <w:tc>
          <w:tcPr>
            <w:tcW w:w="8312" w:type="dxa"/>
          </w:tcPr>
          <w:p w14:paraId="65D49DAC" w14:textId="77777777" w:rsidR="00D337C7" w:rsidRPr="00BA2309" w:rsidRDefault="00D337C7" w:rsidP="0084247C">
            <w:pPr>
              <w:spacing w:before="36"/>
              <w:ind w:right="170"/>
              <w:jc w:val="both"/>
              <w:rPr>
                <w:rFonts w:ascii="Arial" w:eastAsia="Times New Roman" w:hAnsi="Arial" w:cs="Arial"/>
                <w:b/>
                <w:bCs/>
                <w:color w:val="EE0000"/>
                <w:kern w:val="0"/>
                <w:sz w:val="20"/>
                <w:szCs w:val="20"/>
                <w14:ligatures w14:val="none"/>
              </w:rPr>
            </w:pPr>
            <w:r w:rsidRPr="00BA2309">
              <w:rPr>
                <w:rFonts w:ascii="Arial" w:eastAsia="Times New Roman" w:hAnsi="Arial" w:cs="Arial"/>
                <w:b/>
                <w:bCs/>
                <w:color w:val="EE0000"/>
                <w:kern w:val="0"/>
                <w:sz w:val="20"/>
                <w:szCs w:val="20"/>
                <w14:ligatures w14:val="none"/>
              </w:rPr>
              <w:t>Poraba električne energije</w:t>
            </w:r>
          </w:p>
          <w:p w14:paraId="40181D62" w14:textId="369AD95A" w:rsidR="00E97132" w:rsidRPr="00BA2309" w:rsidRDefault="00E97132" w:rsidP="00D337C7">
            <w:pPr>
              <w:spacing w:before="36"/>
              <w:ind w:right="170"/>
              <w:jc w:val="both"/>
              <w:rPr>
                <w:rFonts w:ascii="Arial" w:eastAsia="Times New Roman" w:hAnsi="Arial" w:cs="Arial"/>
                <w:b/>
                <w:bCs/>
                <w:color w:val="EE0000"/>
                <w:kern w:val="0"/>
                <w:sz w:val="20"/>
                <w:szCs w:val="20"/>
                <w14:ligatures w14:val="none"/>
              </w:rPr>
            </w:pPr>
            <w:r w:rsidRPr="00BA2309">
              <w:rPr>
                <w:rFonts w:ascii="Arial" w:eastAsia="Times New Roman" w:hAnsi="Arial" w:cs="Arial"/>
                <w:b/>
                <w:bCs/>
                <w:color w:val="EE0000"/>
                <w:kern w:val="0"/>
                <w:sz w:val="20"/>
                <w:szCs w:val="20"/>
                <w14:ligatures w14:val="none"/>
              </w:rPr>
              <w:t>OBVEZN</w:t>
            </w:r>
            <w:r w:rsidR="00D337C7" w:rsidRPr="00BA2309">
              <w:rPr>
                <w:rFonts w:ascii="Arial" w:eastAsia="Times New Roman" w:hAnsi="Arial" w:cs="Arial"/>
                <w:b/>
                <w:bCs/>
                <w:color w:val="EE0000"/>
                <w:kern w:val="0"/>
                <w:sz w:val="20"/>
                <w:szCs w:val="20"/>
                <w14:ligatures w14:val="none"/>
              </w:rPr>
              <w:t xml:space="preserve">O – </w:t>
            </w:r>
            <w:r w:rsidR="004527F3" w:rsidRPr="00BA2309">
              <w:rPr>
                <w:rFonts w:ascii="Arial" w:eastAsia="Arial" w:hAnsi="Arial" w:cs="Arial"/>
                <w:color w:val="EE0000"/>
                <w:spacing w:val="3"/>
                <w:kern w:val="0"/>
                <w:sz w:val="20"/>
                <w:szCs w:val="20"/>
                <w14:ligatures w14:val="none"/>
              </w:rPr>
              <w:t>V</w:t>
            </w:r>
            <w:r w:rsidRPr="00BA2309">
              <w:rPr>
                <w:rFonts w:ascii="Arial" w:eastAsia="Arial" w:hAnsi="Arial" w:cs="Arial"/>
                <w:color w:val="EE0000"/>
                <w:spacing w:val="3"/>
                <w:kern w:val="0"/>
                <w:sz w:val="20"/>
                <w:szCs w:val="20"/>
                <w14:ligatures w14:val="none"/>
              </w:rPr>
              <w:t xml:space="preserve">sak </w:t>
            </w:r>
            <w:r w:rsidRPr="00BA2309">
              <w:rPr>
                <w:rFonts w:ascii="Arial" w:eastAsia="Arial" w:hAnsi="Arial" w:cs="Arial"/>
                <w:b/>
                <w:bCs/>
                <w:color w:val="EE0000"/>
                <w:spacing w:val="3"/>
                <w:kern w:val="0"/>
                <w:sz w:val="20"/>
                <w:szCs w:val="20"/>
                <w14:ligatures w14:val="none"/>
              </w:rPr>
              <w:t>tablični računalnik</w:t>
            </w:r>
            <w:r w:rsidRPr="00BA2309">
              <w:rPr>
                <w:rFonts w:ascii="Arial" w:eastAsia="Arial" w:hAnsi="Arial" w:cs="Arial"/>
                <w:color w:val="EE0000"/>
                <w:spacing w:val="3"/>
                <w:kern w:val="0"/>
                <w:sz w:val="20"/>
                <w:szCs w:val="20"/>
                <w14:ligatures w14:val="none"/>
              </w:rPr>
              <w:t>, dobavljen v okviru naročila, mora biti uvrščen v najvišji energijski razred …, dostopen na trgu (določi naročnik v skladu z metodologijo glede opredelitve zahtevanih energijskih razredov), kot je določeno v Uredbi (EU) 2017/1369 o vzpostavitvi okvira za označevanje z energijskimi nalepkami.</w:t>
            </w:r>
          </w:p>
          <w:p w14:paraId="782C0FBD" w14:textId="77777777" w:rsidR="00E97132" w:rsidRPr="00BA2309" w:rsidRDefault="00E97132" w:rsidP="0084247C">
            <w:pPr>
              <w:jc w:val="both"/>
              <w:rPr>
                <w:rFonts w:ascii="Arial" w:eastAsia="Arial" w:hAnsi="Arial" w:cs="Arial"/>
                <w:color w:val="EE0000"/>
                <w:spacing w:val="3"/>
                <w:kern w:val="0"/>
                <w:sz w:val="20"/>
                <w:szCs w:val="20"/>
                <w14:ligatures w14:val="none"/>
              </w:rPr>
            </w:pPr>
          </w:p>
          <w:p w14:paraId="4D64CF61" w14:textId="77777777" w:rsidR="00E97132" w:rsidRPr="00BA2309" w:rsidRDefault="00E97132" w:rsidP="0084247C">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Način dokazovanja:</w:t>
            </w:r>
          </w:p>
          <w:p w14:paraId="1FB0B54E" w14:textId="77777777" w:rsidR="004F4090" w:rsidRPr="00BA2309" w:rsidRDefault="004F4090" w:rsidP="0084247C">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Ponudnik mora v ponudbi, za vsak ponujeni model</w:t>
            </w:r>
            <w:r w:rsidR="00E97132" w:rsidRPr="00BA2309">
              <w:rPr>
                <w:rFonts w:ascii="Arial" w:eastAsia="Arial" w:hAnsi="Arial" w:cs="Arial"/>
                <w:color w:val="EE0000"/>
                <w:spacing w:val="3"/>
                <w:kern w:val="0"/>
                <w:sz w:val="20"/>
                <w:szCs w:val="20"/>
                <w14:ligatures w14:val="none"/>
              </w:rPr>
              <w:t xml:space="preserve"> </w:t>
            </w:r>
            <w:r w:rsidRPr="00BA2309">
              <w:rPr>
                <w:rFonts w:ascii="Arial" w:eastAsia="Arial" w:hAnsi="Arial" w:cs="Arial"/>
                <w:color w:val="EE0000"/>
                <w:spacing w:val="3"/>
                <w:kern w:val="0"/>
                <w:sz w:val="20"/>
                <w:szCs w:val="20"/>
                <w14:ligatures w14:val="none"/>
              </w:rPr>
              <w:t>predložiti:</w:t>
            </w:r>
          </w:p>
          <w:p w14:paraId="541EA850" w14:textId="4FE57E52" w:rsidR="004F4090" w:rsidRPr="00BA2309" w:rsidRDefault="00E97132" w:rsidP="004F4090">
            <w:pPr>
              <w:pStyle w:val="Odstavekseznama"/>
              <w:numPr>
                <w:ilvl w:val="0"/>
                <w:numId w:val="49"/>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 xml:space="preserve">veljavno </w:t>
            </w:r>
            <w:r w:rsidR="004F4090" w:rsidRPr="00BA2309">
              <w:rPr>
                <w:rFonts w:ascii="Arial" w:eastAsia="Arial" w:hAnsi="Arial" w:cs="Arial"/>
                <w:color w:val="EE0000"/>
                <w:spacing w:val="3"/>
                <w:kern w:val="0"/>
                <w:sz w:val="20"/>
                <w:szCs w:val="20"/>
                <w14:ligatures w14:val="none"/>
              </w:rPr>
              <w:t xml:space="preserve">zahtevano </w:t>
            </w:r>
            <w:r w:rsidRPr="00BA2309">
              <w:rPr>
                <w:rFonts w:ascii="Arial" w:eastAsia="Arial" w:hAnsi="Arial" w:cs="Arial"/>
                <w:color w:val="EE0000"/>
                <w:spacing w:val="3"/>
                <w:kern w:val="0"/>
                <w:sz w:val="20"/>
                <w:szCs w:val="20"/>
                <w14:ligatures w14:val="none"/>
              </w:rPr>
              <w:t>energijsko nalepko, izdano v skladu z Uredbo (EU) 2017/1369 o vzpostavitvi okvira za označevanje z energijskimi nalepkami</w:t>
            </w:r>
            <w:r w:rsidR="004F4090" w:rsidRPr="00BA2309">
              <w:rPr>
                <w:rFonts w:ascii="Arial" w:hAnsi="Arial" w:cs="Arial"/>
              </w:rPr>
              <w:t xml:space="preserve"> </w:t>
            </w:r>
            <w:r w:rsidR="004F4090" w:rsidRPr="00BA2309">
              <w:rPr>
                <w:rFonts w:ascii="Arial" w:eastAsia="Arial" w:hAnsi="Arial" w:cs="Arial"/>
                <w:color w:val="EE0000"/>
                <w:spacing w:val="3"/>
                <w:kern w:val="0"/>
                <w:sz w:val="20"/>
                <w:szCs w:val="20"/>
                <w14:ligatures w14:val="none"/>
              </w:rPr>
              <w:t>ali</w:t>
            </w:r>
          </w:p>
          <w:p w14:paraId="2F7490AF" w14:textId="5C719BDB" w:rsidR="00E97132" w:rsidRPr="00BA2309" w:rsidRDefault="004F4090" w:rsidP="004F4090">
            <w:pPr>
              <w:pStyle w:val="Odstavekseznama"/>
              <w:numPr>
                <w:ilvl w:val="0"/>
                <w:numId w:val="49"/>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izjavo, da bodo vsi dobavljeni izdelki imeli veljavno zahtevano energijsko nalepko, izdano v skladu z Uredbo (EU) 2017/1369 o vzpostavitvi okvira za označevanje z energijskimi nalepkami.</w:t>
            </w:r>
          </w:p>
          <w:p w14:paraId="25DF5840" w14:textId="77777777" w:rsidR="00E97132" w:rsidRPr="00BA2309" w:rsidRDefault="00E97132" w:rsidP="0084247C">
            <w:pPr>
              <w:jc w:val="both"/>
              <w:rPr>
                <w:rFonts w:ascii="Arial" w:eastAsia="Arial" w:hAnsi="Arial" w:cs="Arial"/>
                <w:color w:val="EE0000"/>
                <w:spacing w:val="3"/>
                <w:kern w:val="0"/>
                <w:sz w:val="20"/>
                <w:szCs w:val="20"/>
                <w14:ligatures w14:val="none"/>
              </w:rPr>
            </w:pPr>
          </w:p>
          <w:p w14:paraId="04495E74" w14:textId="77777777" w:rsidR="00E97132" w:rsidRPr="00BA2309" w:rsidRDefault="00E97132" w:rsidP="0084247C">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Metodologija glede opredelitve zahtevanih energijskih razredov:</w:t>
            </w:r>
          </w:p>
          <w:p w14:paraId="0DB93B65" w14:textId="1182AF1B" w:rsidR="00E97132" w:rsidRPr="00BA2309" w:rsidRDefault="00E97132" w:rsidP="0084247C">
            <w:pPr>
              <w:jc w:val="both"/>
              <w:rPr>
                <w:rFonts w:ascii="Arial" w:hAnsi="Arial" w:cs="Arial"/>
                <w:sz w:val="20"/>
                <w:szCs w:val="20"/>
              </w:rPr>
            </w:pPr>
            <w:r w:rsidRPr="00BA2309">
              <w:rPr>
                <w:rFonts w:ascii="Arial" w:eastAsia="Arial" w:hAnsi="Arial" w:cs="Arial"/>
                <w:color w:val="EE0000"/>
                <w:spacing w:val="3"/>
                <w:kern w:val="0"/>
                <w:sz w:val="20"/>
                <w:szCs w:val="20"/>
                <w14:ligatures w14:val="none"/>
              </w:rPr>
              <w:t xml:space="preserve">Naročniki naj se sklicujejo na najboljši energijski razred EU, ki </w:t>
            </w:r>
            <w:r w:rsidR="003C66E0" w:rsidRPr="00BA2309">
              <w:rPr>
                <w:rFonts w:ascii="Arial" w:eastAsia="Arial" w:hAnsi="Arial" w:cs="Arial"/>
                <w:color w:val="EE0000"/>
                <w:spacing w:val="3"/>
                <w:kern w:val="0"/>
                <w:sz w:val="20"/>
                <w:szCs w:val="20"/>
                <w14:ligatures w14:val="none"/>
              </w:rPr>
              <w:t xml:space="preserve">je </w:t>
            </w:r>
            <w:r w:rsidRPr="00BA2309">
              <w:rPr>
                <w:rFonts w:ascii="Arial" w:eastAsia="Arial" w:hAnsi="Arial" w:cs="Arial"/>
                <w:color w:val="EE0000"/>
                <w:spacing w:val="3"/>
                <w:kern w:val="0"/>
                <w:sz w:val="20"/>
                <w:szCs w:val="20"/>
                <w14:ligatures w14:val="none"/>
              </w:rPr>
              <w:t>na voljo v času javnega naročila in ki vključuje najmanj</w:t>
            </w:r>
            <w:r w:rsidR="003A30F9">
              <w:rPr>
                <w:rFonts w:ascii="Arial" w:eastAsia="Arial" w:hAnsi="Arial" w:cs="Arial"/>
                <w:color w:val="EE0000"/>
                <w:spacing w:val="3"/>
                <w:kern w:val="0"/>
                <w:sz w:val="20"/>
                <w:szCs w:val="20"/>
                <w14:ligatures w14:val="none"/>
              </w:rPr>
              <w:t xml:space="preserve"> 25 </w:t>
            </w:r>
            <w:r w:rsidRPr="00BA2309">
              <w:rPr>
                <w:rFonts w:ascii="Arial" w:eastAsia="Arial" w:hAnsi="Arial" w:cs="Arial"/>
                <w:color w:val="EE0000"/>
                <w:spacing w:val="3"/>
                <w:kern w:val="0"/>
                <w:sz w:val="20"/>
                <w:szCs w:val="20"/>
                <w14:ligatures w14:val="none"/>
              </w:rPr>
              <w:t xml:space="preserve">registriranih modelov </w:t>
            </w:r>
            <w:r w:rsidR="00025BE9" w:rsidRPr="00BA2309">
              <w:rPr>
                <w:rFonts w:ascii="Arial" w:eastAsia="Arial" w:hAnsi="Arial" w:cs="Arial"/>
                <w:color w:val="EE0000"/>
                <w:spacing w:val="3"/>
                <w:kern w:val="0"/>
                <w:sz w:val="20"/>
                <w:szCs w:val="20"/>
                <w14:ligatures w14:val="none"/>
              </w:rPr>
              <w:t xml:space="preserve">tabličnih računalnikov </w:t>
            </w:r>
            <w:r w:rsidRPr="00BA2309">
              <w:rPr>
                <w:rFonts w:ascii="Arial" w:eastAsia="Arial" w:hAnsi="Arial" w:cs="Arial"/>
                <w:color w:val="EE0000"/>
                <w:spacing w:val="3"/>
                <w:kern w:val="0"/>
                <w:sz w:val="20"/>
                <w:szCs w:val="20"/>
                <w14:ligatures w14:val="none"/>
              </w:rPr>
              <w:t>v evropski podatkovni zbirki za označevanje energijske učinkovitosti (EPREL).</w:t>
            </w:r>
          </w:p>
        </w:tc>
      </w:tr>
      <w:tr w:rsidR="00E97132" w:rsidRPr="00BA2309" w14:paraId="63D1658F" w14:textId="77777777" w:rsidTr="009E12ED">
        <w:tc>
          <w:tcPr>
            <w:tcW w:w="704" w:type="dxa"/>
          </w:tcPr>
          <w:p w14:paraId="2356C442" w14:textId="1BC86978" w:rsidR="00E97132" w:rsidRPr="00BA2309" w:rsidRDefault="00DE0662" w:rsidP="0084247C">
            <w:pPr>
              <w:rPr>
                <w:rFonts w:ascii="Arial" w:hAnsi="Arial" w:cs="Arial"/>
                <w:sz w:val="20"/>
                <w:szCs w:val="20"/>
              </w:rPr>
            </w:pPr>
            <w:r w:rsidRPr="00BA2309">
              <w:rPr>
                <w:rFonts w:ascii="Arial" w:hAnsi="Arial" w:cs="Arial"/>
                <w:sz w:val="20"/>
                <w:szCs w:val="20"/>
              </w:rPr>
              <w:t>T</w:t>
            </w:r>
            <w:r w:rsidR="006558FB" w:rsidRPr="00BA2309">
              <w:rPr>
                <w:rFonts w:ascii="Arial" w:hAnsi="Arial" w:cs="Arial"/>
                <w:sz w:val="20"/>
                <w:szCs w:val="20"/>
              </w:rPr>
              <w:t>R-TS</w:t>
            </w:r>
            <w:r w:rsidR="00E97132" w:rsidRPr="00BA2309">
              <w:rPr>
                <w:rFonts w:ascii="Arial" w:hAnsi="Arial" w:cs="Arial"/>
                <w:sz w:val="20"/>
                <w:szCs w:val="20"/>
              </w:rPr>
              <w:t>2</w:t>
            </w:r>
          </w:p>
        </w:tc>
        <w:tc>
          <w:tcPr>
            <w:tcW w:w="8312" w:type="dxa"/>
          </w:tcPr>
          <w:p w14:paraId="6316BE65" w14:textId="77777777" w:rsidR="007B26FF" w:rsidRPr="00BA2309" w:rsidRDefault="007B26FF" w:rsidP="0084247C">
            <w:pPr>
              <w:jc w:val="both"/>
              <w:rPr>
                <w:rFonts w:ascii="Arial" w:hAnsi="Arial" w:cs="Arial"/>
                <w:b/>
                <w:bCs/>
                <w:sz w:val="20"/>
                <w:szCs w:val="20"/>
              </w:rPr>
            </w:pPr>
            <w:r w:rsidRPr="00BA2309">
              <w:rPr>
                <w:rFonts w:ascii="Arial" w:hAnsi="Arial" w:cs="Arial"/>
                <w:b/>
                <w:bCs/>
                <w:sz w:val="20"/>
                <w:szCs w:val="20"/>
              </w:rPr>
              <w:t xml:space="preserve">Zagotovitev sporazuma o opravljanju storitev </w:t>
            </w:r>
          </w:p>
          <w:p w14:paraId="5A680695" w14:textId="614B92AB" w:rsidR="00E97132" w:rsidRPr="00BA2309" w:rsidRDefault="006558FB" w:rsidP="007B26FF">
            <w:pPr>
              <w:jc w:val="both"/>
              <w:rPr>
                <w:rFonts w:ascii="Arial" w:hAnsi="Arial" w:cs="Arial"/>
                <w:sz w:val="20"/>
                <w:szCs w:val="20"/>
              </w:rPr>
            </w:pPr>
            <w:r w:rsidRPr="00BA2309">
              <w:rPr>
                <w:rFonts w:ascii="Arial" w:hAnsi="Arial" w:cs="Arial"/>
                <w:sz w:val="20"/>
                <w:szCs w:val="20"/>
              </w:rPr>
              <w:t>Smiselno enaka zahteva kot OR-TS2.</w:t>
            </w:r>
          </w:p>
        </w:tc>
      </w:tr>
      <w:tr w:rsidR="00B87F85" w:rsidRPr="00BA2309" w14:paraId="03671C5D" w14:textId="77777777" w:rsidTr="009E12ED">
        <w:tc>
          <w:tcPr>
            <w:tcW w:w="704" w:type="dxa"/>
          </w:tcPr>
          <w:p w14:paraId="43828E37" w14:textId="16385ECB" w:rsidR="00B87F85" w:rsidRPr="00BA2309" w:rsidRDefault="00B87F85" w:rsidP="0084247C">
            <w:pPr>
              <w:rPr>
                <w:rFonts w:ascii="Arial" w:hAnsi="Arial" w:cs="Arial"/>
                <w:sz w:val="20"/>
                <w:szCs w:val="20"/>
              </w:rPr>
            </w:pPr>
            <w:r w:rsidRPr="00BA2309">
              <w:rPr>
                <w:rFonts w:ascii="Arial" w:hAnsi="Arial" w:cs="Arial"/>
                <w:sz w:val="20"/>
                <w:szCs w:val="20"/>
              </w:rPr>
              <w:t>TR-TS3</w:t>
            </w:r>
          </w:p>
        </w:tc>
        <w:tc>
          <w:tcPr>
            <w:tcW w:w="8312" w:type="dxa"/>
          </w:tcPr>
          <w:p w14:paraId="0296B910" w14:textId="77777777" w:rsidR="00B87F85" w:rsidRPr="00BA2309" w:rsidRDefault="00B87F85" w:rsidP="0084247C">
            <w:pPr>
              <w:rPr>
                <w:rFonts w:ascii="Arial" w:hAnsi="Arial" w:cs="Arial"/>
                <w:b/>
                <w:bCs/>
                <w:sz w:val="20"/>
                <w:szCs w:val="20"/>
              </w:rPr>
            </w:pPr>
            <w:r w:rsidRPr="00BA2309">
              <w:rPr>
                <w:rFonts w:ascii="Arial" w:hAnsi="Arial" w:cs="Arial"/>
                <w:b/>
                <w:bCs/>
                <w:sz w:val="20"/>
                <w:szCs w:val="20"/>
              </w:rPr>
              <w:t>Stalna razpoložljivost nadomestnih delov</w:t>
            </w:r>
          </w:p>
          <w:p w14:paraId="6B464F8F" w14:textId="77777777" w:rsidR="00B87F85" w:rsidRPr="00BA2309" w:rsidRDefault="00B87F85" w:rsidP="0084247C">
            <w:pPr>
              <w:rPr>
                <w:rFonts w:ascii="Arial" w:hAnsi="Arial" w:cs="Arial"/>
                <w:sz w:val="20"/>
                <w:szCs w:val="20"/>
              </w:rPr>
            </w:pPr>
            <w:r w:rsidRPr="00BA2309">
              <w:rPr>
                <w:rFonts w:ascii="Arial" w:hAnsi="Arial" w:cs="Arial"/>
                <w:sz w:val="20"/>
                <w:szCs w:val="20"/>
              </w:rPr>
              <w:t>Smiselno enaka zahteva kot OR-TS3.</w:t>
            </w:r>
          </w:p>
        </w:tc>
      </w:tr>
      <w:tr w:rsidR="00C71897" w:rsidRPr="00BA2309" w14:paraId="71E908E6" w14:textId="77777777" w:rsidTr="009E12ED">
        <w:trPr>
          <w:trHeight w:val="321"/>
        </w:trPr>
        <w:tc>
          <w:tcPr>
            <w:tcW w:w="704" w:type="dxa"/>
          </w:tcPr>
          <w:p w14:paraId="09DF9278" w14:textId="761A5373" w:rsidR="00C71897" w:rsidRPr="00BA2309" w:rsidRDefault="00C71897" w:rsidP="0084247C">
            <w:pPr>
              <w:rPr>
                <w:rFonts w:ascii="Arial" w:hAnsi="Arial" w:cs="Arial"/>
                <w:sz w:val="20"/>
                <w:szCs w:val="20"/>
              </w:rPr>
            </w:pPr>
            <w:r w:rsidRPr="00BA2309">
              <w:rPr>
                <w:rFonts w:ascii="Arial" w:hAnsi="Arial" w:cs="Arial"/>
                <w:sz w:val="20"/>
                <w:szCs w:val="20"/>
              </w:rPr>
              <w:t>TR-TS4</w:t>
            </w:r>
          </w:p>
        </w:tc>
        <w:tc>
          <w:tcPr>
            <w:tcW w:w="8312" w:type="dxa"/>
          </w:tcPr>
          <w:p w14:paraId="6102BDF0" w14:textId="77777777" w:rsidR="00C71897" w:rsidRPr="00BA2309" w:rsidRDefault="00C71897" w:rsidP="0084247C">
            <w:pPr>
              <w:rPr>
                <w:rFonts w:ascii="Arial" w:hAnsi="Arial" w:cs="Arial"/>
                <w:b/>
                <w:bCs/>
                <w:sz w:val="20"/>
                <w:szCs w:val="20"/>
              </w:rPr>
            </w:pPr>
            <w:r w:rsidRPr="00BA2309">
              <w:rPr>
                <w:rFonts w:ascii="Arial" w:hAnsi="Arial" w:cs="Arial"/>
                <w:b/>
                <w:bCs/>
                <w:sz w:val="20"/>
                <w:szCs w:val="20"/>
              </w:rPr>
              <w:t>Garancija proizvajalca</w:t>
            </w:r>
          </w:p>
          <w:p w14:paraId="413D90CE" w14:textId="77777777" w:rsidR="00C71897" w:rsidRPr="00BA2309" w:rsidRDefault="00C71897" w:rsidP="0084247C">
            <w:pPr>
              <w:jc w:val="both"/>
              <w:rPr>
                <w:rFonts w:ascii="Arial" w:hAnsi="Arial" w:cs="Arial"/>
                <w:b/>
                <w:bCs/>
                <w:sz w:val="20"/>
                <w:szCs w:val="20"/>
              </w:rPr>
            </w:pPr>
            <w:r w:rsidRPr="00BA2309">
              <w:rPr>
                <w:rFonts w:ascii="Arial" w:hAnsi="Arial" w:cs="Arial"/>
                <w:sz w:val="20"/>
                <w:szCs w:val="20"/>
              </w:rPr>
              <w:t>Smiselno enaka zahteva kot OR-TS4.</w:t>
            </w:r>
          </w:p>
        </w:tc>
      </w:tr>
      <w:tr w:rsidR="008715FF" w:rsidRPr="00BA2309" w14:paraId="5147D56A" w14:textId="77777777" w:rsidTr="009E12ED">
        <w:trPr>
          <w:trHeight w:val="321"/>
        </w:trPr>
        <w:tc>
          <w:tcPr>
            <w:tcW w:w="704" w:type="dxa"/>
          </w:tcPr>
          <w:p w14:paraId="20520A6A" w14:textId="7DE2E7F3" w:rsidR="008715FF" w:rsidRPr="00BA2309" w:rsidRDefault="008715FF" w:rsidP="0084247C">
            <w:pPr>
              <w:rPr>
                <w:rFonts w:ascii="Arial" w:hAnsi="Arial" w:cs="Arial"/>
                <w:sz w:val="20"/>
                <w:szCs w:val="20"/>
              </w:rPr>
            </w:pPr>
            <w:r w:rsidRPr="00BA2309">
              <w:rPr>
                <w:rFonts w:ascii="Arial" w:hAnsi="Arial" w:cs="Arial"/>
                <w:sz w:val="20"/>
                <w:szCs w:val="20"/>
              </w:rPr>
              <w:t>TR-TS5</w:t>
            </w:r>
          </w:p>
        </w:tc>
        <w:tc>
          <w:tcPr>
            <w:tcW w:w="8312" w:type="dxa"/>
          </w:tcPr>
          <w:p w14:paraId="06664C98" w14:textId="77777777" w:rsidR="008715FF" w:rsidRPr="00BA2309" w:rsidRDefault="008715FF" w:rsidP="0084247C">
            <w:pPr>
              <w:rPr>
                <w:rFonts w:ascii="Arial" w:hAnsi="Arial" w:cs="Arial"/>
                <w:b/>
                <w:bCs/>
                <w:sz w:val="20"/>
                <w:szCs w:val="20"/>
              </w:rPr>
            </w:pPr>
            <w:r w:rsidRPr="00BA2309">
              <w:rPr>
                <w:rFonts w:ascii="Arial" w:hAnsi="Arial" w:cs="Arial"/>
                <w:b/>
                <w:bCs/>
                <w:sz w:val="20"/>
                <w:szCs w:val="20"/>
              </w:rPr>
              <w:t>Zasnova za popravljivost</w:t>
            </w:r>
          </w:p>
          <w:p w14:paraId="1D950CA8" w14:textId="77777777" w:rsidR="008715FF" w:rsidRPr="00BA2309" w:rsidRDefault="008715FF" w:rsidP="0084247C">
            <w:pPr>
              <w:jc w:val="both"/>
              <w:rPr>
                <w:rFonts w:ascii="Arial" w:hAnsi="Arial" w:cs="Arial"/>
                <w:sz w:val="20"/>
                <w:szCs w:val="20"/>
              </w:rPr>
            </w:pPr>
            <w:r w:rsidRPr="00BA2309">
              <w:rPr>
                <w:rFonts w:ascii="Arial" w:hAnsi="Arial" w:cs="Arial"/>
                <w:sz w:val="20"/>
                <w:szCs w:val="20"/>
              </w:rPr>
              <w:t xml:space="preserve">Ponudnik mora zagotoviti, da tehnike spajanja ali tesnjenja dobavljenih izdelkov ne preprečujejo popravila in zamenjave spodaj naštetih delov (kritičnih sestavnih delov):  </w:t>
            </w:r>
          </w:p>
          <w:p w14:paraId="2A3F9872" w14:textId="77777777" w:rsidR="008715FF" w:rsidRPr="00BA2309" w:rsidRDefault="008715FF" w:rsidP="0084247C">
            <w:pPr>
              <w:pStyle w:val="Odstavekseznama"/>
              <w:numPr>
                <w:ilvl w:val="0"/>
                <w:numId w:val="48"/>
              </w:numPr>
              <w:jc w:val="both"/>
              <w:rPr>
                <w:rFonts w:ascii="Arial" w:hAnsi="Arial" w:cs="Arial"/>
                <w:sz w:val="20"/>
                <w:szCs w:val="20"/>
              </w:rPr>
            </w:pPr>
            <w:r w:rsidRPr="00BA2309">
              <w:rPr>
                <w:rFonts w:ascii="Arial" w:hAnsi="Arial" w:cs="Arial"/>
                <w:sz w:val="20"/>
                <w:szCs w:val="20"/>
              </w:rPr>
              <w:t>Tablični računalniki: baterija, plošča prikazovalnika/sestav prikazovalnika, zunanji/notranji napajalnik.</w:t>
            </w:r>
          </w:p>
          <w:p w14:paraId="60984BAE" w14:textId="77777777" w:rsidR="008715FF" w:rsidRPr="00BA2309" w:rsidRDefault="008715FF" w:rsidP="0084247C">
            <w:pPr>
              <w:rPr>
                <w:rFonts w:ascii="Arial" w:hAnsi="Arial" w:cs="Arial"/>
                <w:sz w:val="20"/>
                <w:szCs w:val="20"/>
              </w:rPr>
            </w:pPr>
          </w:p>
          <w:p w14:paraId="4D9C345E" w14:textId="77777777" w:rsidR="008715FF" w:rsidRPr="00BA2309" w:rsidRDefault="008715FF" w:rsidP="0084247C">
            <w:pPr>
              <w:rPr>
                <w:rFonts w:ascii="Arial" w:hAnsi="Arial" w:cs="Arial"/>
                <w:sz w:val="20"/>
                <w:szCs w:val="20"/>
              </w:rPr>
            </w:pPr>
            <w:r w:rsidRPr="00BA2309">
              <w:rPr>
                <w:rFonts w:ascii="Arial" w:hAnsi="Arial" w:cs="Arial"/>
                <w:sz w:val="20"/>
                <w:szCs w:val="20"/>
              </w:rPr>
              <w:t>Opomba 1: Vgrajeni spajkani procesorji so izključeni s seznama kritičnih sestavnih delov.</w:t>
            </w:r>
          </w:p>
          <w:p w14:paraId="7C91D209" w14:textId="77777777" w:rsidR="008715FF" w:rsidRPr="00BA2309" w:rsidRDefault="008715FF" w:rsidP="0084247C">
            <w:pPr>
              <w:jc w:val="both"/>
              <w:rPr>
                <w:rFonts w:ascii="Arial" w:hAnsi="Arial" w:cs="Arial"/>
                <w:sz w:val="20"/>
                <w:szCs w:val="20"/>
              </w:rPr>
            </w:pPr>
            <w:r w:rsidRPr="00BA2309">
              <w:rPr>
                <w:rFonts w:ascii="Arial" w:hAnsi="Arial" w:cs="Arial"/>
                <w:sz w:val="20"/>
                <w:szCs w:val="20"/>
              </w:rPr>
              <w:t xml:space="preserve">Opomba 2: Seznam obveznih zamenljivih sestavnih delov za računalniške prikazovalnike je določen v Prilogi II (D). Zahteve glede učinkovitosti rabe materialov, točka 5 (a) Uredbe (EU) 2019/2021. </w:t>
            </w:r>
          </w:p>
          <w:p w14:paraId="0133A5F3" w14:textId="77777777" w:rsidR="008715FF" w:rsidRPr="00BA2309" w:rsidRDefault="008715FF" w:rsidP="0084247C">
            <w:pPr>
              <w:rPr>
                <w:rFonts w:ascii="Arial" w:hAnsi="Arial" w:cs="Arial"/>
                <w:sz w:val="20"/>
                <w:szCs w:val="20"/>
              </w:rPr>
            </w:pPr>
          </w:p>
          <w:p w14:paraId="3572065D" w14:textId="77777777" w:rsidR="008715FF" w:rsidRPr="00BA2309" w:rsidRDefault="008715FF" w:rsidP="0084247C">
            <w:pPr>
              <w:jc w:val="both"/>
              <w:rPr>
                <w:rFonts w:ascii="Arial" w:hAnsi="Arial" w:cs="Arial"/>
                <w:sz w:val="20"/>
                <w:szCs w:val="20"/>
              </w:rPr>
            </w:pPr>
            <w:r w:rsidRPr="00BA2309">
              <w:rPr>
                <w:rFonts w:ascii="Arial" w:hAnsi="Arial" w:cs="Arial"/>
                <w:sz w:val="20"/>
                <w:szCs w:val="20"/>
              </w:rPr>
              <w:lastRenderedPageBreak/>
              <w:t xml:space="preserve">Navodila za zamenjavo delov morajo biti priložena priročniku za servisiranje/popravila. Priročnik mora vključevati varnostne ukrepe za zagotovitev varnega popravila, eksplozijsko risbo naprave, na kateri so prikazani deli, do katerih je mogoče dostopati in jih zamenjati (ki se lahko zagotovi tudi v obliki videoposnetka z navodili), ter potrebna orodja. Priročnik za servisiranje/popravila mora biti brezplačno na voljo na spletu. </w:t>
            </w:r>
          </w:p>
          <w:p w14:paraId="726AE245" w14:textId="77777777" w:rsidR="008715FF" w:rsidRPr="00BA2309" w:rsidRDefault="008715FF" w:rsidP="0084247C">
            <w:pPr>
              <w:rPr>
                <w:rFonts w:ascii="Arial" w:hAnsi="Arial" w:cs="Arial"/>
                <w:sz w:val="20"/>
                <w:szCs w:val="20"/>
              </w:rPr>
            </w:pPr>
          </w:p>
          <w:p w14:paraId="793A9367"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42560306" w14:textId="77777777" w:rsidR="008715FF" w:rsidRPr="00BA2309" w:rsidRDefault="008715FF" w:rsidP="0084247C">
            <w:pPr>
              <w:rPr>
                <w:rFonts w:ascii="Arial" w:hAnsi="Arial" w:cs="Arial"/>
                <w:sz w:val="20"/>
                <w:szCs w:val="20"/>
              </w:rPr>
            </w:pPr>
            <w:r w:rsidRPr="00BA2309">
              <w:rPr>
                <w:rFonts w:ascii="Arial" w:hAnsi="Arial" w:cs="Arial"/>
                <w:sz w:val="20"/>
                <w:szCs w:val="20"/>
              </w:rPr>
              <w:t>Ponudnik mora predložiti:</w:t>
            </w:r>
          </w:p>
          <w:p w14:paraId="78BED0F2" w14:textId="77777777" w:rsidR="008715FF" w:rsidRPr="00BA2309" w:rsidRDefault="008715FF" w:rsidP="0084247C">
            <w:pPr>
              <w:pStyle w:val="Odstavekseznama"/>
              <w:numPr>
                <w:ilvl w:val="0"/>
                <w:numId w:val="49"/>
              </w:numPr>
              <w:rPr>
                <w:rFonts w:ascii="Arial" w:hAnsi="Arial" w:cs="Arial"/>
                <w:sz w:val="20"/>
                <w:szCs w:val="20"/>
              </w:rPr>
            </w:pPr>
            <w:r w:rsidRPr="00BA2309">
              <w:rPr>
                <w:rFonts w:ascii="Arial" w:hAnsi="Arial" w:cs="Arial"/>
                <w:sz w:val="20"/>
                <w:szCs w:val="20"/>
              </w:rPr>
              <w:t>izjavo, da lahko ustrezne dele zamenja končni uporabnik in/ali tehnik;</w:t>
            </w:r>
          </w:p>
          <w:p w14:paraId="4B62D6F7" w14:textId="77777777" w:rsidR="008715FF" w:rsidRPr="00BA2309" w:rsidRDefault="008715FF" w:rsidP="0084247C">
            <w:pPr>
              <w:pStyle w:val="Odstavekseznama"/>
              <w:numPr>
                <w:ilvl w:val="0"/>
                <w:numId w:val="49"/>
              </w:numPr>
              <w:rPr>
                <w:rFonts w:ascii="Arial" w:hAnsi="Arial" w:cs="Arial"/>
                <w:sz w:val="20"/>
                <w:szCs w:val="20"/>
              </w:rPr>
            </w:pPr>
            <w:r w:rsidRPr="00BA2309">
              <w:rPr>
                <w:rFonts w:ascii="Arial" w:hAnsi="Arial" w:cs="Arial"/>
                <w:sz w:val="20"/>
                <w:szCs w:val="20"/>
              </w:rPr>
              <w:t xml:space="preserve">priročnik za servisiranje/popravila z navodili za zamenjavo delov z neposredno povezavo do dokumenta na spletni strani proizvajalca; </w:t>
            </w:r>
          </w:p>
          <w:p w14:paraId="2D2721C9" w14:textId="65518861" w:rsidR="008715FF" w:rsidRPr="00BA2309" w:rsidRDefault="008715FF" w:rsidP="00DB3573">
            <w:pPr>
              <w:pStyle w:val="Odstavekseznama"/>
              <w:numPr>
                <w:ilvl w:val="0"/>
                <w:numId w:val="49"/>
              </w:numPr>
              <w:rPr>
                <w:rFonts w:ascii="Arial" w:hAnsi="Arial" w:cs="Arial"/>
                <w:sz w:val="20"/>
                <w:szCs w:val="20"/>
              </w:rPr>
            </w:pPr>
            <w:r w:rsidRPr="00BA2309">
              <w:rPr>
                <w:rFonts w:ascii="Arial" w:hAnsi="Arial" w:cs="Arial"/>
                <w:sz w:val="20"/>
                <w:szCs w:val="20"/>
              </w:rPr>
              <w:t>informacije o popravilu v skladu z EN 45559:2019 – Metode za zagotavljanje informacij o učinkovitosti izdelkov, povezanih z energijo.</w:t>
            </w:r>
          </w:p>
        </w:tc>
      </w:tr>
      <w:tr w:rsidR="00A34397" w:rsidRPr="00BA2309" w14:paraId="28B6707C" w14:textId="77777777" w:rsidTr="009E12ED">
        <w:trPr>
          <w:trHeight w:val="321"/>
        </w:trPr>
        <w:tc>
          <w:tcPr>
            <w:tcW w:w="704" w:type="dxa"/>
          </w:tcPr>
          <w:p w14:paraId="2A540C59" w14:textId="6C5FF6C1" w:rsidR="00A34397" w:rsidRPr="00BA2309" w:rsidRDefault="00A34397" w:rsidP="0084247C">
            <w:pPr>
              <w:rPr>
                <w:rFonts w:ascii="Arial" w:hAnsi="Arial" w:cs="Arial"/>
                <w:sz w:val="20"/>
                <w:szCs w:val="20"/>
              </w:rPr>
            </w:pPr>
            <w:r w:rsidRPr="00BA2309">
              <w:rPr>
                <w:rFonts w:ascii="Arial" w:hAnsi="Arial" w:cs="Arial"/>
                <w:sz w:val="20"/>
                <w:szCs w:val="20"/>
              </w:rPr>
              <w:lastRenderedPageBreak/>
              <w:t>TR-TS6</w:t>
            </w:r>
          </w:p>
        </w:tc>
        <w:tc>
          <w:tcPr>
            <w:tcW w:w="8312" w:type="dxa"/>
          </w:tcPr>
          <w:p w14:paraId="756A8AC8" w14:textId="77777777" w:rsidR="00A34397" w:rsidRPr="00BA2309" w:rsidRDefault="00A34397" w:rsidP="0084247C">
            <w:pPr>
              <w:rPr>
                <w:rFonts w:ascii="Arial" w:hAnsi="Arial" w:cs="Arial"/>
                <w:b/>
                <w:bCs/>
                <w:sz w:val="20"/>
                <w:szCs w:val="20"/>
              </w:rPr>
            </w:pPr>
            <w:r w:rsidRPr="00BA2309">
              <w:rPr>
                <w:rFonts w:ascii="Arial" w:hAnsi="Arial" w:cs="Arial"/>
                <w:b/>
                <w:bCs/>
                <w:sz w:val="20"/>
                <w:szCs w:val="20"/>
              </w:rPr>
              <w:t xml:space="preserve">Funkcija za varno brisanje podatkov </w:t>
            </w:r>
          </w:p>
          <w:p w14:paraId="135B180D" w14:textId="77777777" w:rsidR="00A34397" w:rsidRPr="00BA2309" w:rsidRDefault="00A34397" w:rsidP="0084247C">
            <w:pPr>
              <w:rPr>
                <w:rFonts w:ascii="Arial" w:hAnsi="Arial" w:cs="Arial"/>
                <w:b/>
                <w:bCs/>
                <w:sz w:val="20"/>
                <w:szCs w:val="20"/>
              </w:rPr>
            </w:pPr>
            <w:r w:rsidRPr="00BA2309">
              <w:rPr>
                <w:rFonts w:ascii="Arial" w:hAnsi="Arial" w:cs="Arial"/>
                <w:sz w:val="20"/>
                <w:szCs w:val="20"/>
              </w:rPr>
              <w:t>Smiselno enaka zahteva kot OR-TS6.</w:t>
            </w:r>
          </w:p>
        </w:tc>
      </w:tr>
      <w:tr w:rsidR="00003710" w:rsidRPr="00BA2309" w14:paraId="6CA158B0" w14:textId="77777777" w:rsidTr="009E12ED">
        <w:trPr>
          <w:trHeight w:val="321"/>
        </w:trPr>
        <w:tc>
          <w:tcPr>
            <w:tcW w:w="704" w:type="dxa"/>
          </w:tcPr>
          <w:p w14:paraId="20C41B8B" w14:textId="5F6BE43D" w:rsidR="00003710" w:rsidRPr="00BA2309" w:rsidRDefault="00003710" w:rsidP="0084247C">
            <w:pPr>
              <w:rPr>
                <w:rFonts w:ascii="Arial" w:hAnsi="Arial" w:cs="Arial"/>
                <w:sz w:val="20"/>
                <w:szCs w:val="20"/>
              </w:rPr>
            </w:pPr>
            <w:r w:rsidRPr="00BA2309">
              <w:rPr>
                <w:rFonts w:ascii="Arial" w:hAnsi="Arial" w:cs="Arial"/>
                <w:sz w:val="20"/>
                <w:szCs w:val="20"/>
              </w:rPr>
              <w:t>TR-TS7</w:t>
            </w:r>
          </w:p>
        </w:tc>
        <w:tc>
          <w:tcPr>
            <w:tcW w:w="8312" w:type="dxa"/>
          </w:tcPr>
          <w:p w14:paraId="1E615FD1" w14:textId="77777777" w:rsidR="00003710" w:rsidRPr="00BA2309" w:rsidRDefault="00003710" w:rsidP="0084247C">
            <w:pPr>
              <w:rPr>
                <w:rFonts w:ascii="Arial" w:hAnsi="Arial" w:cs="Arial"/>
                <w:b/>
                <w:bCs/>
                <w:sz w:val="20"/>
                <w:szCs w:val="20"/>
              </w:rPr>
            </w:pPr>
            <w:r w:rsidRPr="00BA2309">
              <w:rPr>
                <w:rFonts w:ascii="Arial" w:hAnsi="Arial" w:cs="Arial"/>
                <w:b/>
                <w:bCs/>
                <w:sz w:val="20"/>
                <w:szCs w:val="20"/>
              </w:rPr>
              <w:t>Vzdržljivost polnilne baterije</w:t>
            </w:r>
          </w:p>
          <w:p w14:paraId="18A590DF" w14:textId="65C47295" w:rsidR="00003710" w:rsidRPr="00BA2309" w:rsidRDefault="00003710" w:rsidP="0084247C">
            <w:pPr>
              <w:jc w:val="both"/>
              <w:rPr>
                <w:rFonts w:ascii="Arial" w:hAnsi="Arial" w:cs="Arial"/>
                <w:sz w:val="20"/>
                <w:szCs w:val="20"/>
              </w:rPr>
            </w:pPr>
            <w:r w:rsidRPr="00BA2309">
              <w:rPr>
                <w:rFonts w:ascii="Arial" w:hAnsi="Arial" w:cs="Arial"/>
                <w:sz w:val="20"/>
                <w:szCs w:val="20"/>
              </w:rPr>
              <w:t>Preskušeno zdravstveno stanje baterije po 300 ciklih mora biti ≥ 80 %.</w:t>
            </w:r>
            <w:r w:rsidR="003B524E" w:rsidRPr="00BA2309">
              <w:rPr>
                <w:rStyle w:val="Sprotnaopomba-sklic"/>
                <w:rFonts w:ascii="Arial" w:hAnsi="Arial" w:cs="Arial"/>
                <w:sz w:val="20"/>
                <w:szCs w:val="20"/>
              </w:rPr>
              <w:footnoteReference w:id="15"/>
            </w:r>
            <w:r w:rsidRPr="00BA2309">
              <w:rPr>
                <w:rFonts w:ascii="Arial" w:hAnsi="Arial" w:cs="Arial"/>
                <w:sz w:val="20"/>
                <w:szCs w:val="20"/>
              </w:rPr>
              <w:t xml:space="preserve"> </w:t>
            </w:r>
          </w:p>
          <w:p w14:paraId="22B37A7A" w14:textId="77777777" w:rsidR="00003710" w:rsidRPr="00BA2309" w:rsidRDefault="00003710" w:rsidP="0084247C">
            <w:pPr>
              <w:jc w:val="both"/>
              <w:rPr>
                <w:rFonts w:ascii="Arial" w:hAnsi="Arial" w:cs="Arial"/>
                <w:sz w:val="20"/>
                <w:szCs w:val="20"/>
              </w:rPr>
            </w:pPr>
            <w:r w:rsidRPr="00BA2309">
              <w:rPr>
                <w:rFonts w:ascii="Arial" w:hAnsi="Arial" w:cs="Arial"/>
                <w:sz w:val="20"/>
                <w:szCs w:val="20"/>
              </w:rPr>
              <w:t>Preskuse je treba izvajati v skladu s standardom IEC EN 61960-3:2017.</w:t>
            </w:r>
          </w:p>
          <w:p w14:paraId="5A6E6E63" w14:textId="77777777" w:rsidR="00003710" w:rsidRPr="00BA2309" w:rsidRDefault="00003710" w:rsidP="0084247C">
            <w:pPr>
              <w:jc w:val="both"/>
              <w:rPr>
                <w:rFonts w:ascii="Arial" w:hAnsi="Arial" w:cs="Arial"/>
                <w:sz w:val="20"/>
                <w:szCs w:val="20"/>
              </w:rPr>
            </w:pPr>
          </w:p>
          <w:p w14:paraId="5735BF2B"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2EB92C7C" w14:textId="77777777" w:rsidR="00003710" w:rsidRPr="00BA2309" w:rsidRDefault="00003710" w:rsidP="0084247C">
            <w:pPr>
              <w:jc w:val="both"/>
              <w:rPr>
                <w:rFonts w:ascii="Arial" w:hAnsi="Arial" w:cs="Arial"/>
                <w:sz w:val="20"/>
                <w:szCs w:val="20"/>
              </w:rPr>
            </w:pPr>
            <w:r w:rsidRPr="00BA2309">
              <w:rPr>
                <w:rFonts w:ascii="Arial" w:hAnsi="Arial" w:cs="Arial"/>
                <w:sz w:val="20"/>
                <w:szCs w:val="20"/>
              </w:rPr>
              <w:t>Ponudniki morajo predložiti rezultate preskusov, ki jih pridobijo preskusni organi, akreditirani po standardu ISO 17025, v skladu s standardom IEC EN 61960-3:2017 ali enakovrednim standardom.</w:t>
            </w:r>
          </w:p>
          <w:p w14:paraId="10EC68CB" w14:textId="77777777" w:rsidR="00003710" w:rsidRPr="00BA2309" w:rsidRDefault="00003710" w:rsidP="0084247C">
            <w:pPr>
              <w:jc w:val="both"/>
              <w:rPr>
                <w:rFonts w:ascii="Arial" w:hAnsi="Arial" w:cs="Arial"/>
                <w:sz w:val="20"/>
                <w:szCs w:val="20"/>
              </w:rPr>
            </w:pPr>
            <w:r w:rsidRPr="00BA2309">
              <w:rPr>
                <w:rFonts w:ascii="Arial" w:hAnsi="Arial" w:cs="Arial"/>
                <w:sz w:val="20"/>
                <w:szCs w:val="20"/>
              </w:rPr>
              <w:t>Izdelki z ustreznim znakom za okolje tipa I, ki izpolnjujejo opredeljene zahteve, se štejejo za skladne.</w:t>
            </w:r>
          </w:p>
          <w:p w14:paraId="587CDBC2" w14:textId="77777777" w:rsidR="00003710" w:rsidRPr="00BA2309" w:rsidRDefault="00003710" w:rsidP="0084247C">
            <w:pPr>
              <w:jc w:val="both"/>
              <w:rPr>
                <w:rFonts w:ascii="Arial" w:hAnsi="Arial" w:cs="Arial"/>
                <w:sz w:val="20"/>
                <w:szCs w:val="20"/>
              </w:rPr>
            </w:pPr>
          </w:p>
          <w:p w14:paraId="49077B2A" w14:textId="77777777" w:rsidR="00003710" w:rsidRPr="00BA2309" w:rsidRDefault="00003710" w:rsidP="0084247C">
            <w:pPr>
              <w:jc w:val="both"/>
              <w:rPr>
                <w:rFonts w:ascii="Arial" w:hAnsi="Arial" w:cs="Arial"/>
                <w:sz w:val="20"/>
                <w:szCs w:val="20"/>
              </w:rPr>
            </w:pPr>
            <w:r w:rsidRPr="00BA2309">
              <w:rPr>
                <w:rFonts w:ascii="Arial" w:hAnsi="Arial" w:cs="Arial"/>
                <w:sz w:val="20"/>
                <w:szCs w:val="20"/>
              </w:rPr>
              <w:t>Pojasnilo: Opredelitev zdravstvenega stanja</w:t>
            </w:r>
          </w:p>
          <w:p w14:paraId="3F0CE45B" w14:textId="77777777" w:rsidR="00003710" w:rsidRPr="00BA2309" w:rsidRDefault="00003710" w:rsidP="0084247C">
            <w:pPr>
              <w:jc w:val="both"/>
              <w:rPr>
                <w:rFonts w:ascii="Arial" w:hAnsi="Arial" w:cs="Arial"/>
                <w:sz w:val="20"/>
                <w:szCs w:val="20"/>
              </w:rPr>
            </w:pPr>
            <w:r w:rsidRPr="00BA2309">
              <w:rPr>
                <w:rFonts w:ascii="Arial" w:hAnsi="Arial" w:cs="Arial"/>
                <w:sz w:val="20"/>
                <w:szCs w:val="20"/>
              </w:rPr>
              <w:t>Zdravstveno stanje: trenutna zmogljivost popolne napolnjenosti (v mAh), izražena kot odstotek zasnovane zmogljivosti (nazivne zmogljivosti).</w:t>
            </w:r>
          </w:p>
        </w:tc>
      </w:tr>
      <w:tr w:rsidR="00676808" w:rsidRPr="00BA2309" w14:paraId="47CF45B9" w14:textId="77777777" w:rsidTr="009E12ED">
        <w:trPr>
          <w:trHeight w:val="321"/>
        </w:trPr>
        <w:tc>
          <w:tcPr>
            <w:tcW w:w="704" w:type="dxa"/>
          </w:tcPr>
          <w:p w14:paraId="0F70C705" w14:textId="35F8FB14" w:rsidR="00676808" w:rsidRPr="00BA2309" w:rsidRDefault="00676808" w:rsidP="0084247C">
            <w:pPr>
              <w:rPr>
                <w:rFonts w:ascii="Arial" w:hAnsi="Arial" w:cs="Arial"/>
                <w:sz w:val="20"/>
                <w:szCs w:val="20"/>
              </w:rPr>
            </w:pPr>
            <w:r w:rsidRPr="00BA2309">
              <w:rPr>
                <w:rFonts w:ascii="Arial" w:hAnsi="Arial" w:cs="Arial"/>
                <w:sz w:val="20"/>
                <w:szCs w:val="20"/>
              </w:rPr>
              <w:t>TR-TS8</w:t>
            </w:r>
          </w:p>
        </w:tc>
        <w:tc>
          <w:tcPr>
            <w:tcW w:w="8312" w:type="dxa"/>
          </w:tcPr>
          <w:p w14:paraId="748FB992" w14:textId="77777777" w:rsidR="00676808" w:rsidRPr="00BA2309" w:rsidRDefault="00676808" w:rsidP="0084247C">
            <w:pPr>
              <w:rPr>
                <w:rFonts w:ascii="Arial" w:hAnsi="Arial" w:cs="Arial"/>
                <w:b/>
                <w:bCs/>
                <w:sz w:val="20"/>
                <w:szCs w:val="20"/>
              </w:rPr>
            </w:pPr>
            <w:r w:rsidRPr="00BA2309">
              <w:rPr>
                <w:rFonts w:ascii="Arial" w:hAnsi="Arial" w:cs="Arial"/>
                <w:b/>
                <w:bCs/>
                <w:sz w:val="20"/>
                <w:szCs w:val="20"/>
              </w:rPr>
              <w:t>Standardizirana vrata</w:t>
            </w:r>
          </w:p>
          <w:p w14:paraId="48CEFD11" w14:textId="77777777" w:rsidR="00676808" w:rsidRPr="00BA2309" w:rsidRDefault="00676808" w:rsidP="0084247C">
            <w:pPr>
              <w:rPr>
                <w:rFonts w:ascii="Arial" w:hAnsi="Arial" w:cs="Arial"/>
                <w:b/>
                <w:bCs/>
                <w:sz w:val="20"/>
                <w:szCs w:val="20"/>
              </w:rPr>
            </w:pPr>
            <w:r w:rsidRPr="00BA2309">
              <w:rPr>
                <w:rFonts w:ascii="Arial" w:hAnsi="Arial" w:cs="Arial"/>
                <w:sz w:val="20"/>
                <w:szCs w:val="20"/>
              </w:rPr>
              <w:t>Smiselno enaka zahteva kot OR-TS7.</w:t>
            </w:r>
          </w:p>
        </w:tc>
      </w:tr>
      <w:tr w:rsidR="00C91CF5" w:rsidRPr="00BA2309" w14:paraId="47740E2D" w14:textId="77777777" w:rsidTr="009E12ED">
        <w:trPr>
          <w:trHeight w:val="321"/>
        </w:trPr>
        <w:tc>
          <w:tcPr>
            <w:tcW w:w="704" w:type="dxa"/>
          </w:tcPr>
          <w:p w14:paraId="765D11D7" w14:textId="3FE28823" w:rsidR="00C91CF5" w:rsidRPr="00BA2309" w:rsidRDefault="00C91CF5" w:rsidP="0084247C">
            <w:pPr>
              <w:rPr>
                <w:rFonts w:ascii="Arial" w:hAnsi="Arial" w:cs="Arial"/>
                <w:sz w:val="20"/>
                <w:szCs w:val="20"/>
              </w:rPr>
            </w:pPr>
            <w:r w:rsidRPr="00BA2309">
              <w:rPr>
                <w:rFonts w:ascii="Arial" w:hAnsi="Arial" w:cs="Arial"/>
                <w:sz w:val="20"/>
                <w:szCs w:val="20"/>
              </w:rPr>
              <w:t>TR-TS9</w:t>
            </w:r>
          </w:p>
        </w:tc>
        <w:tc>
          <w:tcPr>
            <w:tcW w:w="8312" w:type="dxa"/>
          </w:tcPr>
          <w:p w14:paraId="6B826D19" w14:textId="77777777" w:rsidR="00C91CF5" w:rsidRPr="00BA2309" w:rsidRDefault="00C91CF5" w:rsidP="0084247C">
            <w:pPr>
              <w:rPr>
                <w:rFonts w:ascii="Arial" w:hAnsi="Arial" w:cs="Arial"/>
                <w:b/>
                <w:bCs/>
                <w:sz w:val="20"/>
                <w:szCs w:val="20"/>
              </w:rPr>
            </w:pPr>
            <w:r w:rsidRPr="00BA2309">
              <w:rPr>
                <w:rFonts w:ascii="Arial" w:hAnsi="Arial" w:cs="Arial"/>
                <w:b/>
                <w:bCs/>
                <w:sz w:val="20"/>
                <w:szCs w:val="20"/>
              </w:rPr>
              <w:t>Standardizirani zunanji napajalnik</w:t>
            </w:r>
          </w:p>
          <w:p w14:paraId="06BACDC1" w14:textId="7D91A183" w:rsidR="00C91CF5" w:rsidRPr="00BA2309" w:rsidRDefault="00C91CF5" w:rsidP="0084247C">
            <w:pPr>
              <w:rPr>
                <w:rFonts w:ascii="Arial" w:hAnsi="Arial" w:cs="Arial"/>
                <w:b/>
                <w:bCs/>
                <w:sz w:val="20"/>
                <w:szCs w:val="20"/>
              </w:rPr>
            </w:pPr>
            <w:r w:rsidRPr="00BA2309">
              <w:rPr>
                <w:rFonts w:ascii="Arial" w:hAnsi="Arial" w:cs="Arial"/>
                <w:sz w:val="20"/>
                <w:szCs w:val="20"/>
              </w:rPr>
              <w:t>Smiselno enaka zahteva kot PR-TS7.</w:t>
            </w:r>
          </w:p>
        </w:tc>
      </w:tr>
      <w:tr w:rsidR="009E12ED" w:rsidRPr="00BA2309" w14:paraId="0E039600" w14:textId="77777777" w:rsidTr="009E12ED">
        <w:trPr>
          <w:trHeight w:val="321"/>
        </w:trPr>
        <w:tc>
          <w:tcPr>
            <w:tcW w:w="704" w:type="dxa"/>
          </w:tcPr>
          <w:p w14:paraId="139A5EFC" w14:textId="63EDCF32" w:rsidR="009E12ED" w:rsidRPr="00BA2309" w:rsidRDefault="009E12ED" w:rsidP="0084247C">
            <w:pPr>
              <w:rPr>
                <w:rFonts w:ascii="Arial" w:hAnsi="Arial" w:cs="Arial"/>
                <w:sz w:val="20"/>
                <w:szCs w:val="20"/>
              </w:rPr>
            </w:pPr>
            <w:r w:rsidRPr="00BA2309">
              <w:rPr>
                <w:rFonts w:ascii="Arial" w:hAnsi="Arial" w:cs="Arial"/>
                <w:sz w:val="20"/>
                <w:szCs w:val="20"/>
              </w:rPr>
              <w:t>TR-TS10</w:t>
            </w:r>
          </w:p>
        </w:tc>
        <w:tc>
          <w:tcPr>
            <w:tcW w:w="8312" w:type="dxa"/>
          </w:tcPr>
          <w:p w14:paraId="243AA9C3" w14:textId="77777777" w:rsidR="009E12ED" w:rsidRPr="00BA2309" w:rsidRDefault="009E12ED" w:rsidP="0084247C">
            <w:pPr>
              <w:rPr>
                <w:rFonts w:ascii="Arial" w:hAnsi="Arial" w:cs="Arial"/>
                <w:b/>
                <w:bCs/>
                <w:sz w:val="20"/>
                <w:szCs w:val="20"/>
              </w:rPr>
            </w:pPr>
            <w:r w:rsidRPr="00BA2309">
              <w:rPr>
                <w:rFonts w:ascii="Arial" w:hAnsi="Arial" w:cs="Arial"/>
                <w:b/>
                <w:bCs/>
                <w:sz w:val="20"/>
                <w:szCs w:val="20"/>
              </w:rPr>
              <w:t>Varno zbiranje, higienizacija, ponovna uporaba in recikliranje računalnikov</w:t>
            </w:r>
          </w:p>
          <w:p w14:paraId="798F6ADD" w14:textId="77777777" w:rsidR="009E12ED" w:rsidRPr="00BA2309" w:rsidRDefault="009E12ED" w:rsidP="0084247C">
            <w:pPr>
              <w:jc w:val="both"/>
              <w:rPr>
                <w:rFonts w:ascii="Arial" w:hAnsi="Arial" w:cs="Arial"/>
                <w:sz w:val="20"/>
                <w:szCs w:val="20"/>
              </w:rPr>
            </w:pPr>
            <w:r w:rsidRPr="00BA2309">
              <w:rPr>
                <w:rFonts w:ascii="Arial" w:hAnsi="Arial" w:cs="Arial"/>
                <w:sz w:val="20"/>
                <w:szCs w:val="20"/>
              </w:rPr>
              <w:t>Smiselno enaka zahteva kot OR-TS8.</w:t>
            </w:r>
          </w:p>
        </w:tc>
      </w:tr>
    </w:tbl>
    <w:p w14:paraId="67F58E46" w14:textId="08FFFE58" w:rsidR="00E97132" w:rsidRPr="00BA2309" w:rsidRDefault="00E97132" w:rsidP="00E97132">
      <w:pPr>
        <w:rPr>
          <w:rFonts w:ascii="Arial" w:hAnsi="Arial" w:cs="Arial"/>
          <w:sz w:val="2"/>
          <w:szCs w:val="2"/>
        </w:rPr>
      </w:pPr>
    </w:p>
    <w:p w14:paraId="59FAF9B6" w14:textId="77777777" w:rsidR="001526E5" w:rsidRPr="00BA2309" w:rsidRDefault="001526E5" w:rsidP="001526E5">
      <w:pPr>
        <w:rPr>
          <w:rFonts w:ascii="Arial" w:hAnsi="Arial" w:cs="Arial"/>
          <w:sz w:val="12"/>
          <w:szCs w:val="12"/>
        </w:rPr>
      </w:pPr>
    </w:p>
    <w:tbl>
      <w:tblPr>
        <w:tblStyle w:val="Tabelamrea"/>
        <w:tblW w:w="0" w:type="auto"/>
        <w:tblLook w:val="04A0" w:firstRow="1" w:lastRow="0" w:firstColumn="1" w:lastColumn="0" w:noHBand="0" w:noVBand="1"/>
        <w:tblCaption w:val="Tabela - Merila za oddajo javnega naročila"/>
        <w:tblDescription w:val="Tabela vsebuje merila za oddajo javnega naročila pri javnem naročanju tabličnih računalnikov in preklopni tablični računalniki. "/>
      </w:tblPr>
      <w:tblGrid>
        <w:gridCol w:w="672"/>
        <w:gridCol w:w="8344"/>
      </w:tblGrid>
      <w:tr w:rsidR="001526E5" w:rsidRPr="00BA2309" w14:paraId="27F30221" w14:textId="77777777" w:rsidTr="008077C6">
        <w:tc>
          <w:tcPr>
            <w:tcW w:w="9016" w:type="dxa"/>
            <w:gridSpan w:val="2"/>
            <w:shd w:val="clear" w:color="auto" w:fill="70AD47" w:themeFill="accent6"/>
          </w:tcPr>
          <w:p w14:paraId="0C4AAD9C" w14:textId="77777777" w:rsidR="001526E5" w:rsidRPr="00BA2309" w:rsidRDefault="001526E5" w:rsidP="008077C6">
            <w:pPr>
              <w:pStyle w:val="Naslov3"/>
              <w:spacing w:before="0"/>
              <w:rPr>
                <w:rFonts w:ascii="Arial" w:hAnsi="Arial" w:cs="Arial"/>
                <w:sz w:val="20"/>
                <w:szCs w:val="20"/>
              </w:rPr>
            </w:pPr>
            <w:bookmarkStart w:id="26" w:name="_Toc216253084"/>
            <w:r w:rsidRPr="00BA2309">
              <w:rPr>
                <w:rFonts w:ascii="Arial" w:eastAsia="Arial" w:hAnsi="Arial" w:cs="Arial"/>
                <w:b/>
                <w:bCs/>
                <w:color w:val="auto"/>
                <w:spacing w:val="3"/>
                <w:sz w:val="20"/>
                <w:szCs w:val="20"/>
              </w:rPr>
              <w:t>Merila za oddajo javnega naročila (ME)</w:t>
            </w:r>
            <w:bookmarkEnd w:id="26"/>
          </w:p>
        </w:tc>
      </w:tr>
      <w:tr w:rsidR="001526E5" w:rsidRPr="00BA2309" w14:paraId="57039F18" w14:textId="77777777" w:rsidTr="008077C6">
        <w:tc>
          <w:tcPr>
            <w:tcW w:w="9016" w:type="dxa"/>
            <w:gridSpan w:val="2"/>
          </w:tcPr>
          <w:p w14:paraId="30A57844" w14:textId="77777777" w:rsidR="001526E5" w:rsidRPr="00BA2309" w:rsidRDefault="001526E5"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1526E5" w:rsidRPr="00BA2309" w14:paraId="668551C7" w14:textId="77777777" w:rsidTr="008077C6">
        <w:tc>
          <w:tcPr>
            <w:tcW w:w="672" w:type="dxa"/>
          </w:tcPr>
          <w:p w14:paraId="0EAB3C36" w14:textId="24C4070C" w:rsidR="001526E5" w:rsidRPr="00BA2309" w:rsidRDefault="001526E5" w:rsidP="008077C6">
            <w:pPr>
              <w:rPr>
                <w:rFonts w:ascii="Arial" w:hAnsi="Arial" w:cs="Arial"/>
                <w:sz w:val="20"/>
                <w:szCs w:val="20"/>
              </w:rPr>
            </w:pPr>
            <w:r w:rsidRPr="00BA2309">
              <w:rPr>
                <w:rFonts w:ascii="Arial" w:hAnsi="Arial" w:cs="Arial"/>
                <w:sz w:val="20"/>
                <w:szCs w:val="20"/>
              </w:rPr>
              <w:t>TR-ME1</w:t>
            </w:r>
          </w:p>
        </w:tc>
        <w:tc>
          <w:tcPr>
            <w:tcW w:w="8344" w:type="dxa"/>
          </w:tcPr>
          <w:p w14:paraId="5A3194FE" w14:textId="77777777" w:rsidR="001526E5" w:rsidRPr="00BA2309" w:rsidRDefault="001526E5" w:rsidP="008077C6">
            <w:pPr>
              <w:rPr>
                <w:rFonts w:ascii="Arial" w:hAnsi="Arial" w:cs="Arial"/>
                <w:b/>
                <w:bCs/>
                <w:sz w:val="20"/>
                <w:szCs w:val="20"/>
              </w:rPr>
            </w:pPr>
            <w:r w:rsidRPr="00BA2309">
              <w:rPr>
                <w:rFonts w:ascii="Arial" w:hAnsi="Arial" w:cs="Arial"/>
                <w:b/>
                <w:bCs/>
                <w:sz w:val="20"/>
                <w:szCs w:val="20"/>
              </w:rPr>
              <w:t>Podaljšana garancija</w:t>
            </w:r>
          </w:p>
          <w:p w14:paraId="3B2DC903" w14:textId="77777777" w:rsidR="001526E5" w:rsidRPr="00BA2309" w:rsidRDefault="001526E5" w:rsidP="008077C6">
            <w:pPr>
              <w:jc w:val="both"/>
              <w:rPr>
                <w:rFonts w:ascii="Arial" w:hAnsi="Arial" w:cs="Arial"/>
                <w:sz w:val="20"/>
                <w:szCs w:val="20"/>
              </w:rPr>
            </w:pPr>
            <w:r w:rsidRPr="00BA2309">
              <w:rPr>
                <w:rFonts w:ascii="Arial" w:hAnsi="Arial" w:cs="Arial"/>
                <w:sz w:val="20"/>
                <w:szCs w:val="20"/>
              </w:rPr>
              <w:t>Smiselno enako merilo kot OR-ME1.</w:t>
            </w:r>
          </w:p>
        </w:tc>
      </w:tr>
      <w:tr w:rsidR="001526E5" w:rsidRPr="00BA2309" w14:paraId="6EA14543" w14:textId="77777777" w:rsidTr="008077C6">
        <w:tc>
          <w:tcPr>
            <w:tcW w:w="672" w:type="dxa"/>
          </w:tcPr>
          <w:p w14:paraId="239F2965" w14:textId="66716743" w:rsidR="001526E5" w:rsidRPr="00BA2309" w:rsidRDefault="001526E5" w:rsidP="008077C6">
            <w:pPr>
              <w:rPr>
                <w:rFonts w:ascii="Arial" w:hAnsi="Arial" w:cs="Arial"/>
                <w:sz w:val="20"/>
                <w:szCs w:val="20"/>
              </w:rPr>
            </w:pPr>
            <w:r w:rsidRPr="00BA2309">
              <w:rPr>
                <w:rFonts w:ascii="Arial" w:hAnsi="Arial" w:cs="Arial"/>
                <w:sz w:val="20"/>
                <w:szCs w:val="20"/>
              </w:rPr>
              <w:t>TR– ME2</w:t>
            </w:r>
          </w:p>
        </w:tc>
        <w:tc>
          <w:tcPr>
            <w:tcW w:w="8344" w:type="dxa"/>
          </w:tcPr>
          <w:p w14:paraId="2C03C2F6" w14:textId="2676FE06" w:rsidR="001526E5"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275B24D8" w14:textId="77777777" w:rsidR="001526E5" w:rsidRPr="00BA2309" w:rsidRDefault="001526E5" w:rsidP="008077C6">
            <w:pPr>
              <w:jc w:val="both"/>
              <w:rPr>
                <w:rFonts w:ascii="Arial" w:hAnsi="Arial" w:cs="Arial"/>
                <w:sz w:val="20"/>
                <w:szCs w:val="20"/>
              </w:rPr>
            </w:pPr>
            <w:r w:rsidRPr="00BA2309">
              <w:rPr>
                <w:rFonts w:ascii="Arial" w:hAnsi="Arial" w:cs="Arial"/>
                <w:sz w:val="20"/>
                <w:szCs w:val="20"/>
              </w:rPr>
              <w:t>Smiselno enako merilo kot OR-ME2.</w:t>
            </w:r>
          </w:p>
        </w:tc>
      </w:tr>
    </w:tbl>
    <w:p w14:paraId="62509FFA" w14:textId="77777777" w:rsidR="001526E5" w:rsidRPr="00BA2309" w:rsidRDefault="001526E5" w:rsidP="00E97132">
      <w:pPr>
        <w:rPr>
          <w:rFonts w:ascii="Arial" w:hAnsi="Arial" w:cs="Arial"/>
          <w:sz w:val="2"/>
          <w:szCs w:val="2"/>
        </w:rPr>
      </w:pPr>
    </w:p>
    <w:p w14:paraId="6535D8A7" w14:textId="77777777" w:rsidR="001526E5" w:rsidRPr="00BA2309" w:rsidRDefault="001526E5" w:rsidP="00E97132">
      <w:pPr>
        <w:rPr>
          <w:rFonts w:ascii="Arial" w:hAnsi="Arial" w:cs="Arial"/>
          <w:sz w:val="2"/>
          <w:szCs w:val="2"/>
        </w:rPr>
      </w:pPr>
    </w:p>
    <w:tbl>
      <w:tblPr>
        <w:tblStyle w:val="Tabelamrea"/>
        <w:tblW w:w="0" w:type="auto"/>
        <w:tblLook w:val="04A0" w:firstRow="1" w:lastRow="0" w:firstColumn="1" w:lastColumn="0" w:noHBand="0" w:noVBand="1"/>
        <w:tblCaption w:val="Tabela - Posebna določila pogodbe o izvedbi naročila "/>
        <w:tblDescription w:val="Tabela vsebuje posebna določila pogodbe o izvedbi naročila pri javnem naročanjupri javnem naročanju tabličnih računalnikov in preklopni tablični računalniki"/>
      </w:tblPr>
      <w:tblGrid>
        <w:gridCol w:w="704"/>
        <w:gridCol w:w="8312"/>
      </w:tblGrid>
      <w:tr w:rsidR="00E97132" w:rsidRPr="00BA2309" w14:paraId="13896B6C" w14:textId="77777777" w:rsidTr="0084247C">
        <w:tc>
          <w:tcPr>
            <w:tcW w:w="9016" w:type="dxa"/>
            <w:gridSpan w:val="2"/>
            <w:shd w:val="clear" w:color="auto" w:fill="70AD47" w:themeFill="accent6"/>
          </w:tcPr>
          <w:p w14:paraId="7A686F79" w14:textId="310B0E08" w:rsidR="00E97132" w:rsidRPr="00BA2309" w:rsidRDefault="00E97132" w:rsidP="00815722">
            <w:pPr>
              <w:pStyle w:val="Naslov3"/>
              <w:spacing w:before="0"/>
              <w:rPr>
                <w:rFonts w:ascii="Arial" w:eastAsia="Arial" w:hAnsi="Arial" w:cs="Arial"/>
                <w:b/>
                <w:bCs/>
                <w:color w:val="auto"/>
                <w:spacing w:val="3"/>
                <w:sz w:val="20"/>
                <w:szCs w:val="20"/>
              </w:rPr>
            </w:pPr>
            <w:bookmarkStart w:id="27" w:name="_Toc216253085"/>
            <w:r w:rsidRPr="00BA2309">
              <w:rPr>
                <w:rFonts w:ascii="Arial" w:eastAsia="Arial" w:hAnsi="Arial" w:cs="Arial"/>
                <w:b/>
                <w:bCs/>
                <w:color w:val="auto"/>
                <w:spacing w:val="3"/>
                <w:sz w:val="20"/>
                <w:szCs w:val="20"/>
              </w:rPr>
              <w:t>Posebna določila pogodbe o izvedbi naročila</w:t>
            </w:r>
            <w:r w:rsidR="00FB1F13" w:rsidRPr="00BA2309">
              <w:rPr>
                <w:rFonts w:ascii="Arial" w:eastAsia="Arial" w:hAnsi="Arial" w:cs="Arial"/>
                <w:b/>
                <w:bCs/>
                <w:color w:val="auto"/>
                <w:spacing w:val="3"/>
                <w:sz w:val="20"/>
                <w:szCs w:val="20"/>
              </w:rPr>
              <w:t xml:space="preserve"> (PK)</w:t>
            </w:r>
            <w:bookmarkEnd w:id="27"/>
          </w:p>
        </w:tc>
      </w:tr>
      <w:tr w:rsidR="00E97132" w:rsidRPr="00BA2309" w14:paraId="5F18E926" w14:textId="77777777" w:rsidTr="0084247C">
        <w:tc>
          <w:tcPr>
            <w:tcW w:w="9016" w:type="dxa"/>
            <w:gridSpan w:val="2"/>
          </w:tcPr>
          <w:p w14:paraId="19EAC875" w14:textId="77777777" w:rsidR="00E97132" w:rsidRPr="00BA2309" w:rsidRDefault="00E97132" w:rsidP="0084247C">
            <w:pPr>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6"/>
                <w:kern w:val="0"/>
                <w:sz w:val="20"/>
                <w:szCs w:val="20"/>
                <w14:ligatures w14:val="none"/>
              </w:rPr>
              <w:t>l</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E97132" w:rsidRPr="00BA2309" w14:paraId="755ADD54" w14:textId="77777777" w:rsidTr="0084247C">
        <w:tc>
          <w:tcPr>
            <w:tcW w:w="704" w:type="dxa"/>
          </w:tcPr>
          <w:p w14:paraId="507C066A" w14:textId="080D8F62" w:rsidR="00E97132" w:rsidRPr="00BA2309" w:rsidRDefault="00943FB8" w:rsidP="00943FB8">
            <w:pPr>
              <w:rPr>
                <w:rFonts w:ascii="Arial" w:hAnsi="Arial" w:cs="Arial"/>
                <w:sz w:val="20"/>
                <w:szCs w:val="20"/>
              </w:rPr>
            </w:pPr>
            <w:r w:rsidRPr="00BA2309">
              <w:rPr>
                <w:rFonts w:ascii="Arial" w:hAnsi="Arial" w:cs="Arial"/>
                <w:sz w:val="20"/>
                <w:szCs w:val="20"/>
              </w:rPr>
              <w:t>TR-PK</w:t>
            </w:r>
            <w:r w:rsidR="00DB3573" w:rsidRPr="00BA2309">
              <w:rPr>
                <w:rFonts w:ascii="Arial" w:hAnsi="Arial" w:cs="Arial"/>
                <w:sz w:val="20"/>
                <w:szCs w:val="20"/>
              </w:rPr>
              <w:t>1</w:t>
            </w:r>
          </w:p>
        </w:tc>
        <w:tc>
          <w:tcPr>
            <w:tcW w:w="8312" w:type="dxa"/>
          </w:tcPr>
          <w:p w14:paraId="6FF053D3" w14:textId="77777777" w:rsidR="00D7132A" w:rsidRPr="00BA2309" w:rsidRDefault="00D7132A" w:rsidP="0084247C">
            <w:pPr>
              <w:rPr>
                <w:rFonts w:ascii="Arial" w:hAnsi="Arial" w:cs="Arial"/>
                <w:b/>
                <w:bCs/>
                <w:sz w:val="20"/>
                <w:szCs w:val="20"/>
              </w:rPr>
            </w:pPr>
            <w:r w:rsidRPr="00BA2309">
              <w:rPr>
                <w:rFonts w:ascii="Arial" w:hAnsi="Arial" w:cs="Arial"/>
                <w:b/>
                <w:bCs/>
                <w:sz w:val="20"/>
                <w:szCs w:val="20"/>
              </w:rPr>
              <w:t>Sporazum o opravljanju storitev</w:t>
            </w:r>
          </w:p>
          <w:p w14:paraId="410EF1B1" w14:textId="0EFF3712" w:rsidR="00E97132" w:rsidRPr="00BA2309" w:rsidRDefault="00943FB8" w:rsidP="0084247C">
            <w:pPr>
              <w:rPr>
                <w:rFonts w:ascii="Arial" w:hAnsi="Arial" w:cs="Arial"/>
                <w:sz w:val="20"/>
                <w:szCs w:val="20"/>
              </w:rPr>
            </w:pPr>
            <w:r w:rsidRPr="00BA2309">
              <w:rPr>
                <w:rFonts w:ascii="Arial" w:hAnsi="Arial" w:cs="Arial"/>
                <w:sz w:val="20"/>
                <w:szCs w:val="20"/>
              </w:rPr>
              <w:t>Vključi se smiselno enaka pogodbena določba kot TR-TS2</w:t>
            </w:r>
            <w:r w:rsidR="00DB3573" w:rsidRPr="00BA2309">
              <w:rPr>
                <w:rFonts w:ascii="Arial" w:hAnsi="Arial" w:cs="Arial"/>
                <w:sz w:val="20"/>
                <w:szCs w:val="20"/>
              </w:rPr>
              <w:t xml:space="preserve"> (OR-TS2)</w:t>
            </w:r>
            <w:r w:rsidRPr="00BA2309">
              <w:rPr>
                <w:rFonts w:ascii="Arial" w:hAnsi="Arial" w:cs="Arial"/>
                <w:sz w:val="20"/>
                <w:szCs w:val="20"/>
              </w:rPr>
              <w:t>, v kolikor je bila uporabljena.</w:t>
            </w:r>
          </w:p>
        </w:tc>
      </w:tr>
      <w:tr w:rsidR="00461C50" w:rsidRPr="00BA2309" w14:paraId="24DCC7C9" w14:textId="77777777" w:rsidTr="0084247C">
        <w:tc>
          <w:tcPr>
            <w:tcW w:w="704" w:type="dxa"/>
          </w:tcPr>
          <w:p w14:paraId="7F15BFF2" w14:textId="7BD96540" w:rsidR="00461C50" w:rsidRPr="00BA2309" w:rsidRDefault="00461C50" w:rsidP="004F4090">
            <w:pPr>
              <w:rPr>
                <w:rFonts w:ascii="Arial" w:hAnsi="Arial" w:cs="Arial"/>
                <w:sz w:val="20"/>
                <w:szCs w:val="20"/>
              </w:rPr>
            </w:pPr>
            <w:r w:rsidRPr="00BA2309">
              <w:rPr>
                <w:rFonts w:ascii="Arial" w:hAnsi="Arial" w:cs="Arial"/>
                <w:sz w:val="20"/>
                <w:szCs w:val="20"/>
              </w:rPr>
              <w:lastRenderedPageBreak/>
              <w:t>TR-PK2</w:t>
            </w:r>
          </w:p>
        </w:tc>
        <w:tc>
          <w:tcPr>
            <w:tcW w:w="8312" w:type="dxa"/>
          </w:tcPr>
          <w:p w14:paraId="0091636E" w14:textId="17DD96AE" w:rsidR="00B6329F" w:rsidRPr="00BA2309" w:rsidRDefault="00B6329F" w:rsidP="00461C50">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0071B296" w14:textId="12F3E15A" w:rsidR="00461C50" w:rsidRPr="00BA2309" w:rsidRDefault="004F4090" w:rsidP="00461C50">
            <w:pPr>
              <w:rPr>
                <w:rFonts w:ascii="Arial" w:hAnsi="Arial" w:cs="Arial"/>
                <w:b/>
                <w:bCs/>
                <w:sz w:val="20"/>
                <w:szCs w:val="20"/>
              </w:rPr>
            </w:pPr>
            <w:r w:rsidRPr="00BA2309">
              <w:rPr>
                <w:rFonts w:ascii="Arial" w:eastAsia="Arial" w:hAnsi="Arial" w:cs="Arial"/>
                <w:kern w:val="0"/>
                <w:sz w:val="20"/>
                <w:szCs w:val="20"/>
                <w14:ligatures w14:val="none"/>
              </w:rPr>
              <w:t>Vključi se smiselno enaka pogodbena določba kot OR-PK2.</w:t>
            </w:r>
          </w:p>
        </w:tc>
      </w:tr>
    </w:tbl>
    <w:p w14:paraId="293A8DFC" w14:textId="67BD669C" w:rsidR="00926538" w:rsidRPr="00BA2309" w:rsidRDefault="00926538" w:rsidP="00926538">
      <w:pPr>
        <w:rPr>
          <w:rFonts w:ascii="Arial" w:hAnsi="Arial" w:cs="Arial"/>
          <w:sz w:val="20"/>
          <w:szCs w:val="20"/>
        </w:rPr>
      </w:pPr>
    </w:p>
    <w:p w14:paraId="5E3E4EBC" w14:textId="07AA1110" w:rsidR="00E3293F" w:rsidRPr="00BA2309" w:rsidRDefault="00E3293F" w:rsidP="00431A7F">
      <w:pPr>
        <w:pStyle w:val="Naslov2"/>
        <w:numPr>
          <w:ilvl w:val="1"/>
          <w:numId w:val="30"/>
        </w:numPr>
        <w:spacing w:after="0" w:line="240" w:lineRule="auto"/>
        <w:ind w:left="1111" w:hanging="391"/>
        <w:rPr>
          <w:rFonts w:ascii="Arial" w:eastAsia="Arial" w:hAnsi="Arial" w:cs="Arial"/>
          <w:b/>
          <w:color w:val="385522"/>
          <w:kern w:val="0"/>
          <w:position w:val="-1"/>
          <w:sz w:val="20"/>
          <w:szCs w:val="20"/>
          <w14:ligatures w14:val="none"/>
        </w:rPr>
      </w:pPr>
      <w:bookmarkStart w:id="28" w:name="_Toc216253086"/>
      <w:bookmarkStart w:id="29" w:name="_Hlk209685707"/>
      <w:r w:rsidRPr="00BA2309">
        <w:rPr>
          <w:rFonts w:ascii="Arial" w:eastAsia="Arial" w:hAnsi="Arial" w:cs="Arial"/>
          <w:b/>
          <w:color w:val="385522"/>
          <w:kern w:val="0"/>
          <w:position w:val="-1"/>
          <w:sz w:val="20"/>
          <w:szCs w:val="20"/>
          <w14:ligatures w14:val="none"/>
        </w:rPr>
        <w:t xml:space="preserve">Elektronski </w:t>
      </w:r>
      <w:r w:rsidRPr="00BA2309">
        <w:rPr>
          <w:rFonts w:ascii="Arial" w:eastAsia="Arial" w:hAnsi="Arial" w:cs="Arial"/>
          <w:b/>
          <w:bCs/>
          <w:color w:val="385623" w:themeColor="accent6" w:themeShade="80"/>
          <w:sz w:val="20"/>
          <w:szCs w:val="20"/>
        </w:rPr>
        <w:t>prikazovalniki</w:t>
      </w:r>
      <w:r w:rsidR="006558FB" w:rsidRPr="00BA2309">
        <w:rPr>
          <w:rFonts w:ascii="Arial" w:eastAsia="Arial" w:hAnsi="Arial" w:cs="Arial"/>
          <w:b/>
          <w:color w:val="385522"/>
          <w:kern w:val="0"/>
          <w:position w:val="-1"/>
          <w:sz w:val="20"/>
          <w:szCs w:val="20"/>
          <w14:ligatures w14:val="none"/>
        </w:rPr>
        <w:t xml:space="preserve"> (EP)</w:t>
      </w:r>
      <w:bookmarkEnd w:id="28"/>
    </w:p>
    <w:p w14:paraId="58FC51B2" w14:textId="085262BD" w:rsidR="007B1A90" w:rsidRPr="00BA2309" w:rsidRDefault="007B1A90" w:rsidP="007B1A90">
      <w:pPr>
        <w:rPr>
          <w:rFonts w:ascii="Arial" w:hAnsi="Arial" w:cs="Arial"/>
          <w:sz w:val="2"/>
          <w:szCs w:val="2"/>
        </w:rPr>
      </w:pPr>
    </w:p>
    <w:tbl>
      <w:tblPr>
        <w:tblStyle w:val="Tabelamrea"/>
        <w:tblW w:w="9209" w:type="dxa"/>
        <w:tblLayout w:type="fixed"/>
        <w:tblLook w:val="04A0" w:firstRow="1" w:lastRow="0" w:firstColumn="1" w:lastColumn="0" w:noHBand="0" w:noVBand="1"/>
        <w:tblCaption w:val="Tabela - Pogoji za ugotavljanje sposobnosti"/>
        <w:tblDescription w:val="Tabela vsebuje pogoje za ugotavljanje sposobnosti pri javnem naročanju elektronskih prikazovalnikov.  "/>
      </w:tblPr>
      <w:tblGrid>
        <w:gridCol w:w="704"/>
        <w:gridCol w:w="8505"/>
      </w:tblGrid>
      <w:tr w:rsidR="007B1A90" w:rsidRPr="00BA2309" w14:paraId="12977D8B" w14:textId="77777777" w:rsidTr="007B1A90">
        <w:tc>
          <w:tcPr>
            <w:tcW w:w="9209" w:type="dxa"/>
            <w:gridSpan w:val="2"/>
            <w:shd w:val="clear" w:color="auto" w:fill="70AD47" w:themeFill="accent6"/>
          </w:tcPr>
          <w:p w14:paraId="4EF7C6EE" w14:textId="77777777" w:rsidR="007B1A90" w:rsidRPr="00BA2309" w:rsidRDefault="007B1A90" w:rsidP="00AB38DF">
            <w:pPr>
              <w:pStyle w:val="Naslov3"/>
              <w:spacing w:before="0"/>
              <w:rPr>
                <w:rFonts w:ascii="Arial" w:hAnsi="Arial" w:cs="Arial"/>
                <w:sz w:val="20"/>
                <w:szCs w:val="20"/>
              </w:rPr>
            </w:pPr>
            <w:bookmarkStart w:id="30" w:name="_Toc216253087"/>
            <w:r w:rsidRPr="00BA2309">
              <w:rPr>
                <w:rFonts w:ascii="Arial" w:eastAsia="Arial" w:hAnsi="Arial" w:cs="Arial"/>
                <w:b/>
                <w:bCs/>
                <w:color w:val="auto"/>
                <w:spacing w:val="3"/>
                <w:sz w:val="20"/>
                <w:szCs w:val="20"/>
              </w:rPr>
              <w:t>Pogoji za ugotavljanje sposobnosti (PS)</w:t>
            </w:r>
            <w:bookmarkEnd w:id="30"/>
          </w:p>
        </w:tc>
      </w:tr>
      <w:tr w:rsidR="007B1A90" w:rsidRPr="00BA2309" w14:paraId="23D52FEF" w14:textId="77777777" w:rsidTr="007B1A90">
        <w:tc>
          <w:tcPr>
            <w:tcW w:w="9209" w:type="dxa"/>
            <w:gridSpan w:val="2"/>
          </w:tcPr>
          <w:p w14:paraId="58B7F23F" w14:textId="77777777" w:rsidR="007B1A90" w:rsidRPr="00BA2309" w:rsidRDefault="007B1A90"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7B1A90" w:rsidRPr="00BA2309" w14:paraId="65A558EF" w14:textId="77777777" w:rsidTr="007B1A90">
        <w:tc>
          <w:tcPr>
            <w:tcW w:w="704" w:type="dxa"/>
          </w:tcPr>
          <w:p w14:paraId="449C9D85" w14:textId="1828DF00" w:rsidR="007B1A90" w:rsidRPr="00BA2309" w:rsidRDefault="001C044F" w:rsidP="00AB38DF">
            <w:pPr>
              <w:rPr>
                <w:rFonts w:ascii="Arial" w:hAnsi="Arial" w:cs="Arial"/>
                <w:sz w:val="20"/>
                <w:szCs w:val="20"/>
              </w:rPr>
            </w:pPr>
            <w:r w:rsidRPr="00BA2309">
              <w:rPr>
                <w:rFonts w:ascii="Arial" w:hAnsi="Arial" w:cs="Arial"/>
                <w:sz w:val="20"/>
                <w:szCs w:val="20"/>
              </w:rPr>
              <w:t>EP</w:t>
            </w:r>
            <w:r w:rsidR="007B1A90" w:rsidRPr="00BA2309">
              <w:rPr>
                <w:rFonts w:ascii="Arial" w:hAnsi="Arial" w:cs="Arial"/>
                <w:sz w:val="20"/>
                <w:szCs w:val="20"/>
              </w:rPr>
              <w:t>-PS1</w:t>
            </w:r>
          </w:p>
        </w:tc>
        <w:tc>
          <w:tcPr>
            <w:tcW w:w="8505" w:type="dxa"/>
          </w:tcPr>
          <w:p w14:paraId="4753CBE9" w14:textId="77777777" w:rsidR="007B1A90" w:rsidRPr="00BA2309" w:rsidRDefault="007B1A90" w:rsidP="00AB38DF">
            <w:pPr>
              <w:jc w:val="both"/>
              <w:rPr>
                <w:rFonts w:ascii="Arial" w:hAnsi="Arial" w:cs="Arial"/>
                <w:b/>
                <w:bCs/>
                <w:sz w:val="20"/>
                <w:szCs w:val="20"/>
              </w:rPr>
            </w:pPr>
            <w:r w:rsidRPr="00BA2309">
              <w:rPr>
                <w:rFonts w:ascii="Arial" w:hAnsi="Arial" w:cs="Arial"/>
                <w:b/>
                <w:bCs/>
                <w:sz w:val="20"/>
                <w:szCs w:val="20"/>
              </w:rPr>
              <w:t>Nadzor nevarnih snovi</w:t>
            </w:r>
          </w:p>
          <w:p w14:paraId="74C28641" w14:textId="77777777" w:rsidR="007B1A90" w:rsidRPr="00BA2309" w:rsidRDefault="007B1A90" w:rsidP="00AB38DF">
            <w:pPr>
              <w:jc w:val="both"/>
              <w:rPr>
                <w:rFonts w:ascii="Arial" w:hAnsi="Arial" w:cs="Arial"/>
                <w:sz w:val="20"/>
                <w:szCs w:val="20"/>
              </w:rPr>
            </w:pPr>
            <w:r w:rsidRPr="00BA2309">
              <w:rPr>
                <w:rFonts w:ascii="Arial" w:hAnsi="Arial" w:cs="Arial"/>
                <w:sz w:val="20"/>
                <w:szCs w:val="20"/>
              </w:rPr>
              <w:t>Smiselno enaka zahteva kot OR-PS1.</w:t>
            </w:r>
          </w:p>
        </w:tc>
      </w:tr>
    </w:tbl>
    <w:p w14:paraId="4DAA89BE" w14:textId="77777777" w:rsidR="007B1A90" w:rsidRPr="00BA2309" w:rsidRDefault="007B1A90" w:rsidP="007B1A90">
      <w:pPr>
        <w:rPr>
          <w:rFonts w:ascii="Arial" w:hAnsi="Arial" w:cs="Arial"/>
          <w:sz w:val="2"/>
          <w:szCs w:val="2"/>
        </w:rPr>
      </w:pPr>
    </w:p>
    <w:tbl>
      <w:tblPr>
        <w:tblStyle w:val="Tabelamrea"/>
        <w:tblpPr w:leftFromText="180" w:rightFromText="180" w:vertAnchor="text" w:horzAnchor="margin" w:tblpY="243"/>
        <w:tblW w:w="9286" w:type="dxa"/>
        <w:tblLook w:val="04A0" w:firstRow="1" w:lastRow="0" w:firstColumn="1" w:lastColumn="0" w:noHBand="0" w:noVBand="1"/>
        <w:tblCaption w:val="Tabela - tehnične specifikacije"/>
        <w:tblDescription w:val="Tabela vsebuje tehnične specifikacije za javno naročilo elektronskih prikazovalnikov.  "/>
      </w:tblPr>
      <w:tblGrid>
        <w:gridCol w:w="595"/>
        <w:gridCol w:w="8691"/>
      </w:tblGrid>
      <w:tr w:rsidR="000D09FD" w:rsidRPr="00BA2309" w14:paraId="196AE60A" w14:textId="77777777" w:rsidTr="008C7BD2">
        <w:trPr>
          <w:trHeight w:val="253"/>
        </w:trPr>
        <w:tc>
          <w:tcPr>
            <w:tcW w:w="9286" w:type="dxa"/>
            <w:gridSpan w:val="2"/>
            <w:shd w:val="clear" w:color="auto" w:fill="70AD47" w:themeFill="accent6"/>
          </w:tcPr>
          <w:p w14:paraId="0E4C1FC1" w14:textId="780B511D" w:rsidR="000D09FD" w:rsidRPr="00BA2309" w:rsidRDefault="000D09FD" w:rsidP="00E65AC8">
            <w:pPr>
              <w:pStyle w:val="Naslov3"/>
              <w:spacing w:before="0"/>
              <w:rPr>
                <w:rFonts w:ascii="Arial" w:eastAsia="Arial" w:hAnsi="Arial" w:cs="Arial"/>
                <w:b/>
                <w:kern w:val="0"/>
                <w:sz w:val="20"/>
                <w:szCs w:val="20"/>
                <w14:ligatures w14:val="none"/>
              </w:rPr>
            </w:pPr>
            <w:bookmarkStart w:id="31" w:name="_Toc216253088"/>
            <w:bookmarkEnd w:id="29"/>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31"/>
          </w:p>
        </w:tc>
      </w:tr>
      <w:tr w:rsidR="000D09FD" w:rsidRPr="00BA2309" w14:paraId="447509E0" w14:textId="77777777" w:rsidTr="008C7BD2">
        <w:trPr>
          <w:trHeight w:val="506"/>
        </w:trPr>
        <w:tc>
          <w:tcPr>
            <w:tcW w:w="9286" w:type="dxa"/>
            <w:gridSpan w:val="2"/>
          </w:tcPr>
          <w:p w14:paraId="0659F768" w14:textId="5F5426BD" w:rsidR="000D09FD" w:rsidRPr="00BA2309" w:rsidRDefault="000D09FD" w:rsidP="000D09FD">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2"/>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 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1"/>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1"/>
                <w:kern w:val="0"/>
                <w:sz w:val="20"/>
                <w:szCs w:val="20"/>
                <w14:ligatures w14:val="none"/>
              </w:rPr>
              <w:t xml:space="preserve"> </w:t>
            </w:r>
            <w:r w:rsidRPr="00BA2309">
              <w:rPr>
                <w:rFonts w:ascii="Arial" w:eastAsia="Arial" w:hAnsi="Arial" w:cs="Arial"/>
                <w:kern w:val="0"/>
                <w:sz w:val="20"/>
                <w:szCs w:val="20"/>
                <w14:ligatures w14:val="none"/>
              </w:rPr>
              <w:t>pred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ga</w:t>
            </w:r>
            <w:r w:rsidRPr="00BA2309">
              <w:rPr>
                <w:rFonts w:ascii="Arial" w:eastAsia="Arial" w:hAnsi="Arial" w:cs="Arial"/>
                <w:spacing w:val="-14"/>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0D09FD" w:rsidRPr="00BA2309" w14:paraId="298B6019" w14:textId="77777777" w:rsidTr="00401A8D">
        <w:trPr>
          <w:trHeight w:val="1115"/>
        </w:trPr>
        <w:tc>
          <w:tcPr>
            <w:tcW w:w="595" w:type="dxa"/>
          </w:tcPr>
          <w:p w14:paraId="5908BFF3" w14:textId="00E6B405" w:rsidR="000D09FD" w:rsidRPr="00BA2309" w:rsidRDefault="006558FB" w:rsidP="000D09FD">
            <w:pPr>
              <w:jc w:val="both"/>
              <w:rPr>
                <w:rFonts w:ascii="Arial" w:hAnsi="Arial" w:cs="Arial"/>
                <w:color w:val="EE0000"/>
                <w:sz w:val="20"/>
                <w:szCs w:val="20"/>
              </w:rPr>
            </w:pPr>
            <w:r w:rsidRPr="00BA2309">
              <w:rPr>
                <w:rFonts w:ascii="Arial" w:hAnsi="Arial" w:cs="Arial"/>
                <w:color w:val="EE0000"/>
                <w:sz w:val="20"/>
                <w:szCs w:val="20"/>
              </w:rPr>
              <w:t>EP-TS</w:t>
            </w:r>
            <w:r w:rsidR="000D09FD" w:rsidRPr="00BA2309">
              <w:rPr>
                <w:rFonts w:ascii="Arial" w:hAnsi="Arial" w:cs="Arial"/>
                <w:color w:val="EE0000"/>
                <w:sz w:val="20"/>
                <w:szCs w:val="20"/>
              </w:rPr>
              <w:t>1</w:t>
            </w:r>
          </w:p>
        </w:tc>
        <w:tc>
          <w:tcPr>
            <w:tcW w:w="8691" w:type="dxa"/>
          </w:tcPr>
          <w:p w14:paraId="694BA601" w14:textId="77777777" w:rsidR="00B71F5E" w:rsidRPr="00BA2309" w:rsidRDefault="00B71F5E" w:rsidP="00A45E40">
            <w:pPr>
              <w:jc w:val="both"/>
              <w:rPr>
                <w:rFonts w:ascii="Arial" w:eastAsia="Arial" w:hAnsi="Arial" w:cs="Arial"/>
                <w:b/>
                <w:bCs/>
                <w:color w:val="EE0000"/>
                <w:spacing w:val="3"/>
                <w:kern w:val="0"/>
                <w:sz w:val="20"/>
                <w:szCs w:val="20"/>
                <w14:ligatures w14:val="none"/>
              </w:rPr>
            </w:pPr>
            <w:r w:rsidRPr="00BA2309">
              <w:rPr>
                <w:rFonts w:ascii="Arial" w:eastAsia="Arial" w:hAnsi="Arial" w:cs="Arial"/>
                <w:b/>
                <w:bCs/>
                <w:color w:val="EE0000"/>
                <w:spacing w:val="3"/>
                <w:kern w:val="0"/>
                <w:sz w:val="20"/>
                <w:szCs w:val="20"/>
                <w14:ligatures w14:val="none"/>
              </w:rPr>
              <w:t>Poraba električne energije</w:t>
            </w:r>
          </w:p>
          <w:p w14:paraId="6AE17430" w14:textId="6A451446" w:rsidR="003663CA" w:rsidRPr="00BA2309" w:rsidRDefault="00B71F5E" w:rsidP="00A45E40">
            <w:pPr>
              <w:jc w:val="both"/>
              <w:rPr>
                <w:rFonts w:ascii="Arial" w:eastAsia="Arial" w:hAnsi="Arial" w:cs="Arial"/>
                <w:color w:val="EE0000"/>
                <w:spacing w:val="3"/>
                <w:kern w:val="0"/>
                <w:sz w:val="20"/>
                <w:szCs w:val="20"/>
                <w14:ligatures w14:val="none"/>
              </w:rPr>
            </w:pPr>
            <w:r w:rsidRPr="00BA2309">
              <w:rPr>
                <w:rFonts w:ascii="Arial" w:eastAsia="Arial" w:hAnsi="Arial" w:cs="Arial"/>
                <w:b/>
                <w:bCs/>
                <w:color w:val="EE0000"/>
                <w:spacing w:val="3"/>
                <w:kern w:val="0"/>
                <w:sz w:val="20"/>
                <w:szCs w:val="20"/>
                <w14:ligatures w14:val="none"/>
              </w:rPr>
              <w:t>OBVEZNO –</w:t>
            </w:r>
            <w:r w:rsidR="005A3EEE" w:rsidRPr="00BA2309">
              <w:rPr>
                <w:rFonts w:ascii="Arial" w:eastAsia="Arial" w:hAnsi="Arial" w:cs="Arial"/>
                <w:color w:val="EE0000"/>
                <w:spacing w:val="3"/>
                <w:kern w:val="0"/>
                <w:sz w:val="20"/>
                <w:szCs w:val="20"/>
                <w14:ligatures w14:val="none"/>
              </w:rPr>
              <w:t xml:space="preserve"> Vsak </w:t>
            </w:r>
            <w:r w:rsidR="00255053" w:rsidRPr="00BA2309">
              <w:rPr>
                <w:rFonts w:ascii="Arial" w:eastAsia="Arial" w:hAnsi="Arial" w:cs="Arial"/>
                <w:color w:val="EE0000"/>
                <w:spacing w:val="3"/>
                <w:kern w:val="0"/>
                <w:sz w:val="20"/>
                <w:szCs w:val="20"/>
                <w14:ligatures w14:val="none"/>
              </w:rPr>
              <w:t>elektronski prikazovalnik</w:t>
            </w:r>
            <w:r w:rsidR="00A45E40" w:rsidRPr="00BA2309">
              <w:rPr>
                <w:rFonts w:ascii="Arial" w:eastAsia="Arial" w:hAnsi="Arial" w:cs="Arial"/>
                <w:color w:val="EE0000"/>
                <w:spacing w:val="3"/>
                <w:kern w:val="0"/>
                <w:sz w:val="20"/>
                <w:szCs w:val="20"/>
                <w14:ligatures w14:val="none"/>
              </w:rPr>
              <w:t>, dobavljen v okviru naročila, mora biti uvrščen v najvišji energijski razred</w:t>
            </w:r>
            <w:r w:rsidR="006C0E13" w:rsidRPr="00BA2309">
              <w:rPr>
                <w:rFonts w:ascii="Arial" w:eastAsia="Arial" w:hAnsi="Arial" w:cs="Arial"/>
                <w:color w:val="EE0000"/>
                <w:spacing w:val="3"/>
                <w:kern w:val="0"/>
                <w:sz w:val="20"/>
                <w:szCs w:val="20"/>
                <w14:ligatures w14:val="none"/>
              </w:rPr>
              <w:t xml:space="preserve">  dostopen na trgu …</w:t>
            </w:r>
            <w:r w:rsidR="00A45E40" w:rsidRPr="00BA2309">
              <w:rPr>
                <w:rFonts w:ascii="Arial" w:eastAsia="Arial" w:hAnsi="Arial" w:cs="Arial"/>
                <w:color w:val="EE0000"/>
                <w:spacing w:val="3"/>
                <w:kern w:val="0"/>
                <w:sz w:val="20"/>
                <w:szCs w:val="20"/>
                <w14:ligatures w14:val="none"/>
              </w:rPr>
              <w:t xml:space="preserve"> (določi naročnik v skladu z metodologijo glede opredelitve zahtevanih energijskih razredov), kot je določeno v Uredbi (EU) 2017/1369 o vzpostavitvi okvira za označevanje z energijskimi nalepkami in Delegirano uredbo Komisije (EU) 2019/2013 v zvezi z označevanjem elektronskih prikazovalnikov z energijskimi nalepkami, kakor je bila spremenjena z Delegirano uredbo Komisije (EU) 2021/340.</w:t>
            </w:r>
          </w:p>
          <w:p w14:paraId="0DAF6401" w14:textId="77777777" w:rsidR="00A45E40" w:rsidRPr="00BA2309" w:rsidRDefault="00A45E40" w:rsidP="00A45E40">
            <w:pPr>
              <w:jc w:val="both"/>
              <w:rPr>
                <w:rFonts w:ascii="Arial" w:eastAsia="Arial" w:hAnsi="Arial" w:cs="Arial"/>
                <w:color w:val="EE0000"/>
                <w:spacing w:val="3"/>
                <w:kern w:val="0"/>
                <w:sz w:val="20"/>
                <w:szCs w:val="20"/>
                <w14:ligatures w14:val="none"/>
              </w:rPr>
            </w:pPr>
          </w:p>
          <w:p w14:paraId="221CB73B" w14:textId="77777777" w:rsidR="004F4090" w:rsidRPr="00BA2309" w:rsidRDefault="004F4090" w:rsidP="004F4090">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Način dokazovanja:</w:t>
            </w:r>
          </w:p>
          <w:p w14:paraId="273AECC1" w14:textId="77777777" w:rsidR="004F4090" w:rsidRPr="00BA2309" w:rsidRDefault="004F4090" w:rsidP="004F4090">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Ponudnik mora v ponudbi, za vsak ponujeni model predložiti:</w:t>
            </w:r>
          </w:p>
          <w:p w14:paraId="1A997178" w14:textId="77777777" w:rsidR="004F4090" w:rsidRPr="00BA2309" w:rsidRDefault="004F4090" w:rsidP="004F4090">
            <w:pPr>
              <w:pStyle w:val="Odstavekseznama"/>
              <w:numPr>
                <w:ilvl w:val="0"/>
                <w:numId w:val="77"/>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veljavno zahtevano energijsko nalepko, izdano v skladu z Uredbo (EU) 2017/1369 o vzpostavitvi okvira za označevanje z energijskimi nalepkami</w:t>
            </w:r>
            <w:r w:rsidRPr="00BA2309">
              <w:rPr>
                <w:rFonts w:ascii="Arial" w:hAnsi="Arial" w:cs="Arial"/>
              </w:rPr>
              <w:t xml:space="preserve"> </w:t>
            </w:r>
            <w:r w:rsidRPr="00BA2309">
              <w:rPr>
                <w:rFonts w:ascii="Arial" w:eastAsia="Arial" w:hAnsi="Arial" w:cs="Arial"/>
                <w:color w:val="EE0000"/>
                <w:spacing w:val="3"/>
                <w:kern w:val="0"/>
                <w:sz w:val="20"/>
                <w:szCs w:val="20"/>
                <w14:ligatures w14:val="none"/>
              </w:rPr>
              <w:t>ali</w:t>
            </w:r>
          </w:p>
          <w:p w14:paraId="577E7D9F" w14:textId="5F2C92FB" w:rsidR="004F4090" w:rsidRPr="00BA2309" w:rsidRDefault="004F4090" w:rsidP="004F4090">
            <w:pPr>
              <w:pStyle w:val="Odstavekseznama"/>
              <w:numPr>
                <w:ilvl w:val="0"/>
                <w:numId w:val="77"/>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izjavo, da bodo vsi dobavljeni izdelki imeli veljavno zahtevano energijsko nalepko, izdano v skladu z Uredbo (EU) 2017/1369 o vzpostavitvi okvira za označevanje z energijskimi nalepkami.</w:t>
            </w:r>
          </w:p>
          <w:p w14:paraId="4982822F" w14:textId="77777777" w:rsidR="00A45E40" w:rsidRPr="00BA2309" w:rsidRDefault="00A45E40" w:rsidP="00A45E40">
            <w:pPr>
              <w:jc w:val="both"/>
              <w:rPr>
                <w:rFonts w:ascii="Arial" w:eastAsia="Arial" w:hAnsi="Arial" w:cs="Arial"/>
                <w:color w:val="EE0000"/>
                <w:spacing w:val="3"/>
                <w:kern w:val="0"/>
                <w:sz w:val="20"/>
                <w:szCs w:val="20"/>
                <w14:ligatures w14:val="none"/>
              </w:rPr>
            </w:pPr>
          </w:p>
          <w:p w14:paraId="2EC91F4A" w14:textId="77777777" w:rsidR="00A45E40" w:rsidRPr="00BA2309" w:rsidRDefault="00A45E40" w:rsidP="00A45E40">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Metodologija glede opredelitve zahtevanih energijskih razredov:</w:t>
            </w:r>
          </w:p>
          <w:p w14:paraId="51B1ECB4" w14:textId="170F98C6" w:rsidR="000D09FD" w:rsidRPr="00BA2309" w:rsidRDefault="00A45E40" w:rsidP="00A45E40">
            <w:pPr>
              <w:jc w:val="both"/>
              <w:rPr>
                <w:rFonts w:ascii="Arial" w:hAnsi="Arial" w:cs="Arial"/>
                <w:color w:val="EE0000"/>
                <w:sz w:val="20"/>
                <w:szCs w:val="20"/>
              </w:rPr>
            </w:pPr>
            <w:r w:rsidRPr="00BA2309">
              <w:rPr>
                <w:rFonts w:ascii="Arial" w:eastAsia="Arial" w:hAnsi="Arial" w:cs="Arial"/>
                <w:color w:val="EE0000"/>
                <w:spacing w:val="3"/>
                <w:kern w:val="0"/>
                <w:sz w:val="20"/>
                <w:szCs w:val="20"/>
                <w14:ligatures w14:val="none"/>
              </w:rPr>
              <w:t xml:space="preserve">Naročniki naj se sklicujejo na najboljši energijski razred EU, ki </w:t>
            </w:r>
            <w:r w:rsidR="003C66E0" w:rsidRPr="00BA2309">
              <w:rPr>
                <w:rFonts w:ascii="Arial" w:eastAsia="Arial" w:hAnsi="Arial" w:cs="Arial"/>
                <w:color w:val="EE0000"/>
                <w:spacing w:val="3"/>
                <w:kern w:val="0"/>
                <w:sz w:val="20"/>
                <w:szCs w:val="20"/>
                <w14:ligatures w14:val="none"/>
              </w:rPr>
              <w:t>je</w:t>
            </w:r>
            <w:r w:rsidRPr="00BA2309">
              <w:rPr>
                <w:rFonts w:ascii="Arial" w:eastAsia="Arial" w:hAnsi="Arial" w:cs="Arial"/>
                <w:color w:val="EE0000"/>
                <w:spacing w:val="3"/>
                <w:kern w:val="0"/>
                <w:sz w:val="20"/>
                <w:szCs w:val="20"/>
                <w14:ligatures w14:val="none"/>
              </w:rPr>
              <w:t xml:space="preserve"> na voljo v času javnega naročila in ki vključuje najmanj</w:t>
            </w:r>
            <w:r w:rsidR="003A30F9">
              <w:rPr>
                <w:rFonts w:ascii="Arial" w:eastAsia="Arial" w:hAnsi="Arial" w:cs="Arial"/>
                <w:color w:val="EE0000"/>
                <w:spacing w:val="3"/>
                <w:kern w:val="0"/>
                <w:sz w:val="20"/>
                <w:szCs w:val="20"/>
                <w14:ligatures w14:val="none"/>
              </w:rPr>
              <w:t xml:space="preserve"> 25 </w:t>
            </w:r>
            <w:r w:rsidRPr="00BA2309">
              <w:rPr>
                <w:rFonts w:ascii="Arial" w:eastAsia="Arial" w:hAnsi="Arial" w:cs="Arial"/>
                <w:color w:val="EE0000"/>
                <w:spacing w:val="3"/>
                <w:kern w:val="0"/>
                <w:sz w:val="20"/>
                <w:szCs w:val="20"/>
                <w14:ligatures w14:val="none"/>
              </w:rPr>
              <w:t xml:space="preserve">registriranih modelov </w:t>
            </w:r>
            <w:r w:rsidR="00B5177B" w:rsidRPr="00BA2309">
              <w:rPr>
                <w:rFonts w:ascii="Arial" w:eastAsia="Arial" w:hAnsi="Arial" w:cs="Arial"/>
                <w:color w:val="EE0000"/>
                <w:spacing w:val="3"/>
                <w:kern w:val="0"/>
                <w:sz w:val="20"/>
                <w:szCs w:val="20"/>
                <w14:ligatures w14:val="none"/>
              </w:rPr>
              <w:t xml:space="preserve">elektronskih </w:t>
            </w:r>
            <w:r w:rsidRPr="00BA2309">
              <w:rPr>
                <w:rFonts w:ascii="Arial" w:eastAsia="Arial" w:hAnsi="Arial" w:cs="Arial"/>
                <w:color w:val="EE0000"/>
                <w:spacing w:val="3"/>
                <w:kern w:val="0"/>
                <w:sz w:val="20"/>
                <w:szCs w:val="20"/>
                <w14:ligatures w14:val="none"/>
              </w:rPr>
              <w:t xml:space="preserve">prikazovalnikov v evropski podatkovni zbirki za označevanje energijske učinkovitosti (EPREL).  </w:t>
            </w:r>
          </w:p>
          <w:p w14:paraId="3FB8A47F" w14:textId="0C17029A" w:rsidR="000D09FD" w:rsidRPr="00BA2309" w:rsidRDefault="000D09FD" w:rsidP="000D09FD">
            <w:pPr>
              <w:jc w:val="both"/>
              <w:rPr>
                <w:rFonts w:ascii="Arial" w:hAnsi="Arial" w:cs="Arial"/>
                <w:color w:val="EE0000"/>
                <w:sz w:val="20"/>
                <w:szCs w:val="20"/>
              </w:rPr>
            </w:pPr>
          </w:p>
        </w:tc>
      </w:tr>
      <w:tr w:rsidR="00401A8D" w:rsidRPr="00BA2309" w14:paraId="2CB74C52" w14:textId="77777777" w:rsidTr="00401A8D">
        <w:trPr>
          <w:trHeight w:val="558"/>
        </w:trPr>
        <w:tc>
          <w:tcPr>
            <w:tcW w:w="595" w:type="dxa"/>
          </w:tcPr>
          <w:p w14:paraId="053D5E24" w14:textId="5FD043EF" w:rsidR="006558FB" w:rsidRPr="00BA2309" w:rsidRDefault="006558FB" w:rsidP="000D09FD">
            <w:pPr>
              <w:jc w:val="both"/>
              <w:rPr>
                <w:rFonts w:ascii="Arial" w:hAnsi="Arial" w:cs="Arial"/>
                <w:sz w:val="20"/>
                <w:szCs w:val="20"/>
              </w:rPr>
            </w:pPr>
            <w:r w:rsidRPr="00BA2309">
              <w:rPr>
                <w:rFonts w:ascii="Arial" w:hAnsi="Arial" w:cs="Arial"/>
                <w:sz w:val="20"/>
                <w:szCs w:val="20"/>
              </w:rPr>
              <w:t>EP-TS2</w:t>
            </w:r>
          </w:p>
        </w:tc>
        <w:tc>
          <w:tcPr>
            <w:tcW w:w="8691" w:type="dxa"/>
          </w:tcPr>
          <w:p w14:paraId="1D953205" w14:textId="77777777" w:rsidR="00B71F5E" w:rsidRPr="00BA2309" w:rsidRDefault="00B71F5E" w:rsidP="00A45E40">
            <w:pPr>
              <w:jc w:val="both"/>
              <w:rPr>
                <w:rFonts w:ascii="Arial" w:hAnsi="Arial" w:cs="Arial"/>
                <w:b/>
                <w:bCs/>
                <w:sz w:val="20"/>
                <w:szCs w:val="20"/>
              </w:rPr>
            </w:pPr>
            <w:r w:rsidRPr="00BA2309">
              <w:rPr>
                <w:rFonts w:ascii="Arial" w:hAnsi="Arial" w:cs="Arial"/>
                <w:b/>
                <w:bCs/>
                <w:sz w:val="20"/>
                <w:szCs w:val="20"/>
              </w:rPr>
              <w:t xml:space="preserve">Zagotovitev sporazuma o opravljanju storitev </w:t>
            </w:r>
          </w:p>
          <w:p w14:paraId="1E5136FD" w14:textId="5E7A86E0" w:rsidR="006558FB" w:rsidRPr="00BA2309" w:rsidRDefault="006558FB" w:rsidP="00A45E40">
            <w:pPr>
              <w:jc w:val="both"/>
              <w:rPr>
                <w:rFonts w:ascii="Arial" w:eastAsia="Arial" w:hAnsi="Arial" w:cs="Arial"/>
                <w:spacing w:val="3"/>
                <w:kern w:val="0"/>
                <w:sz w:val="20"/>
                <w:szCs w:val="20"/>
                <w14:ligatures w14:val="none"/>
              </w:rPr>
            </w:pPr>
            <w:r w:rsidRPr="00BA2309">
              <w:rPr>
                <w:rFonts w:ascii="Arial" w:hAnsi="Arial" w:cs="Arial"/>
                <w:sz w:val="20"/>
                <w:szCs w:val="20"/>
              </w:rPr>
              <w:t>Smiselno enaka zahteva kot OR-TS2.</w:t>
            </w:r>
          </w:p>
        </w:tc>
      </w:tr>
      <w:tr w:rsidR="00401A8D" w:rsidRPr="00BA2309" w14:paraId="568B7F16" w14:textId="77777777" w:rsidTr="00401A8D">
        <w:trPr>
          <w:trHeight w:val="566"/>
        </w:trPr>
        <w:tc>
          <w:tcPr>
            <w:tcW w:w="595" w:type="dxa"/>
          </w:tcPr>
          <w:p w14:paraId="20D96D96" w14:textId="6B125AB1" w:rsidR="00B87F85" w:rsidRPr="00BA2309" w:rsidRDefault="00B87F85" w:rsidP="00B87F85">
            <w:pPr>
              <w:jc w:val="both"/>
              <w:rPr>
                <w:rFonts w:ascii="Arial" w:hAnsi="Arial" w:cs="Arial"/>
                <w:sz w:val="20"/>
                <w:szCs w:val="20"/>
              </w:rPr>
            </w:pPr>
            <w:r w:rsidRPr="00BA2309">
              <w:rPr>
                <w:rFonts w:ascii="Arial" w:hAnsi="Arial" w:cs="Arial"/>
                <w:sz w:val="20"/>
                <w:szCs w:val="20"/>
              </w:rPr>
              <w:t>EP-TS3</w:t>
            </w:r>
          </w:p>
        </w:tc>
        <w:tc>
          <w:tcPr>
            <w:tcW w:w="8691" w:type="dxa"/>
          </w:tcPr>
          <w:p w14:paraId="621ACFE4" w14:textId="77777777" w:rsidR="00B87F85" w:rsidRPr="00BA2309" w:rsidRDefault="00B87F85" w:rsidP="00B87F85">
            <w:pPr>
              <w:rPr>
                <w:rFonts w:ascii="Arial" w:hAnsi="Arial" w:cs="Arial"/>
                <w:b/>
                <w:bCs/>
                <w:sz w:val="20"/>
                <w:szCs w:val="20"/>
              </w:rPr>
            </w:pPr>
            <w:r w:rsidRPr="00BA2309">
              <w:rPr>
                <w:rFonts w:ascii="Arial" w:hAnsi="Arial" w:cs="Arial"/>
                <w:b/>
                <w:bCs/>
                <w:sz w:val="20"/>
                <w:szCs w:val="20"/>
              </w:rPr>
              <w:t>Stalna razpoložljivost nadomestnih delov</w:t>
            </w:r>
          </w:p>
          <w:p w14:paraId="504DDFB2" w14:textId="39A64EE5" w:rsidR="00B87F85" w:rsidRPr="00BA2309" w:rsidRDefault="00B87F85" w:rsidP="00B87F85">
            <w:pPr>
              <w:jc w:val="both"/>
              <w:rPr>
                <w:rFonts w:ascii="Arial" w:hAnsi="Arial" w:cs="Arial"/>
                <w:b/>
                <w:bCs/>
                <w:sz w:val="20"/>
                <w:szCs w:val="20"/>
              </w:rPr>
            </w:pPr>
            <w:r w:rsidRPr="00BA2309">
              <w:rPr>
                <w:rFonts w:ascii="Arial" w:hAnsi="Arial" w:cs="Arial"/>
                <w:sz w:val="20"/>
                <w:szCs w:val="20"/>
              </w:rPr>
              <w:t>Smiselno enaka zahteva kot OR-TS3.</w:t>
            </w:r>
          </w:p>
        </w:tc>
      </w:tr>
      <w:tr w:rsidR="00401A8D" w:rsidRPr="00BA2309" w14:paraId="5BC28287" w14:textId="77777777" w:rsidTr="00401A8D">
        <w:trPr>
          <w:trHeight w:val="559"/>
        </w:trPr>
        <w:tc>
          <w:tcPr>
            <w:tcW w:w="595" w:type="dxa"/>
          </w:tcPr>
          <w:p w14:paraId="3D0E3919" w14:textId="6F73A042" w:rsidR="00C71897" w:rsidRPr="00BA2309" w:rsidRDefault="00C71897" w:rsidP="00C71897">
            <w:pPr>
              <w:jc w:val="both"/>
              <w:rPr>
                <w:rFonts w:ascii="Arial" w:hAnsi="Arial" w:cs="Arial"/>
                <w:sz w:val="20"/>
                <w:szCs w:val="20"/>
              </w:rPr>
            </w:pPr>
            <w:r w:rsidRPr="00BA2309">
              <w:rPr>
                <w:rFonts w:ascii="Arial" w:hAnsi="Arial" w:cs="Arial"/>
                <w:sz w:val="20"/>
                <w:szCs w:val="20"/>
              </w:rPr>
              <w:t>EP-TS4</w:t>
            </w:r>
          </w:p>
        </w:tc>
        <w:tc>
          <w:tcPr>
            <w:tcW w:w="8691" w:type="dxa"/>
          </w:tcPr>
          <w:p w14:paraId="3DF51C1A" w14:textId="77777777" w:rsidR="00C71897" w:rsidRPr="00BA2309" w:rsidRDefault="00C71897" w:rsidP="00C71897">
            <w:pPr>
              <w:rPr>
                <w:rFonts w:ascii="Arial" w:hAnsi="Arial" w:cs="Arial"/>
                <w:b/>
                <w:bCs/>
                <w:sz w:val="20"/>
                <w:szCs w:val="20"/>
              </w:rPr>
            </w:pPr>
            <w:r w:rsidRPr="00BA2309">
              <w:rPr>
                <w:rFonts w:ascii="Arial" w:hAnsi="Arial" w:cs="Arial"/>
                <w:b/>
                <w:bCs/>
                <w:sz w:val="20"/>
                <w:szCs w:val="20"/>
              </w:rPr>
              <w:t>Garancija proizvajalca</w:t>
            </w:r>
          </w:p>
          <w:p w14:paraId="65B13EC9" w14:textId="7F43E8F5" w:rsidR="00C71897" w:rsidRPr="00BA2309" w:rsidRDefault="00C71897" w:rsidP="00C71897">
            <w:pPr>
              <w:jc w:val="both"/>
              <w:rPr>
                <w:rFonts w:ascii="Arial" w:hAnsi="Arial" w:cs="Arial"/>
                <w:sz w:val="20"/>
                <w:szCs w:val="20"/>
              </w:rPr>
            </w:pPr>
            <w:r w:rsidRPr="00BA2309">
              <w:rPr>
                <w:rFonts w:ascii="Arial" w:hAnsi="Arial" w:cs="Arial"/>
                <w:sz w:val="20"/>
                <w:szCs w:val="20"/>
              </w:rPr>
              <w:t>Smiselno enaka zahteva kot OR-TS4.</w:t>
            </w:r>
          </w:p>
        </w:tc>
      </w:tr>
      <w:tr w:rsidR="00401A8D" w:rsidRPr="00BA2309" w14:paraId="3F16FA2A" w14:textId="77777777" w:rsidTr="00025BE9">
        <w:trPr>
          <w:trHeight w:val="5377"/>
        </w:trPr>
        <w:tc>
          <w:tcPr>
            <w:tcW w:w="595" w:type="dxa"/>
          </w:tcPr>
          <w:p w14:paraId="238D222A" w14:textId="71701B46" w:rsidR="00842B6B" w:rsidRPr="00BA2309" w:rsidRDefault="00842B6B" w:rsidP="00842B6B">
            <w:pPr>
              <w:jc w:val="both"/>
              <w:rPr>
                <w:rFonts w:ascii="Arial" w:hAnsi="Arial" w:cs="Arial"/>
                <w:sz w:val="20"/>
                <w:szCs w:val="20"/>
              </w:rPr>
            </w:pPr>
            <w:r w:rsidRPr="00BA2309">
              <w:rPr>
                <w:rFonts w:ascii="Arial" w:hAnsi="Arial" w:cs="Arial"/>
                <w:sz w:val="20"/>
                <w:szCs w:val="20"/>
              </w:rPr>
              <w:lastRenderedPageBreak/>
              <w:t>EP-TS5</w:t>
            </w:r>
          </w:p>
        </w:tc>
        <w:tc>
          <w:tcPr>
            <w:tcW w:w="8691" w:type="dxa"/>
          </w:tcPr>
          <w:p w14:paraId="5FDF4562" w14:textId="77777777" w:rsidR="00842B6B" w:rsidRPr="00BA2309" w:rsidRDefault="00842B6B" w:rsidP="00842B6B">
            <w:pPr>
              <w:rPr>
                <w:rFonts w:ascii="Arial" w:hAnsi="Arial" w:cs="Arial"/>
                <w:b/>
                <w:bCs/>
                <w:sz w:val="20"/>
                <w:szCs w:val="20"/>
              </w:rPr>
            </w:pPr>
            <w:r w:rsidRPr="00BA2309">
              <w:rPr>
                <w:rFonts w:ascii="Arial" w:hAnsi="Arial" w:cs="Arial"/>
                <w:b/>
                <w:bCs/>
                <w:sz w:val="20"/>
                <w:szCs w:val="20"/>
              </w:rPr>
              <w:t>Zasnova za popravljivost</w:t>
            </w:r>
          </w:p>
          <w:p w14:paraId="137598CC"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Ponudnik mora zagotoviti, da tehnike spajanja ali tesnjenja dobavljenih izdelkov ne preprečujejo popravila in zamenjave spodaj naštetih delov (kritičnih sestavnih delov):  </w:t>
            </w:r>
          </w:p>
          <w:p w14:paraId="54B769E2" w14:textId="77777777" w:rsidR="00842B6B" w:rsidRPr="00BA2309" w:rsidRDefault="00842B6B" w:rsidP="00842B6B">
            <w:pPr>
              <w:pStyle w:val="Odstavekseznama"/>
              <w:numPr>
                <w:ilvl w:val="0"/>
                <w:numId w:val="48"/>
              </w:numPr>
              <w:jc w:val="both"/>
              <w:rPr>
                <w:rFonts w:ascii="Arial" w:hAnsi="Arial" w:cs="Arial"/>
                <w:sz w:val="20"/>
                <w:szCs w:val="20"/>
              </w:rPr>
            </w:pPr>
            <w:r w:rsidRPr="00BA2309">
              <w:rPr>
                <w:rFonts w:ascii="Arial" w:hAnsi="Arial" w:cs="Arial"/>
                <w:sz w:val="20"/>
                <w:szCs w:val="20"/>
              </w:rPr>
              <w:t xml:space="preserve">Elektronski prikazovalniki: povezovalni kabli, napajalni kabli, zunanji napajalnik. </w:t>
            </w:r>
          </w:p>
          <w:p w14:paraId="1B65DB5F" w14:textId="77777777" w:rsidR="00842B6B" w:rsidRPr="00BA2309" w:rsidRDefault="00842B6B" w:rsidP="00842B6B">
            <w:pPr>
              <w:rPr>
                <w:rFonts w:ascii="Arial" w:hAnsi="Arial" w:cs="Arial"/>
                <w:sz w:val="20"/>
                <w:szCs w:val="20"/>
              </w:rPr>
            </w:pPr>
          </w:p>
          <w:p w14:paraId="2D9D7DF1" w14:textId="77777777" w:rsidR="00842B6B" w:rsidRPr="00BA2309" w:rsidRDefault="00842B6B" w:rsidP="00842B6B">
            <w:pPr>
              <w:rPr>
                <w:rFonts w:ascii="Arial" w:hAnsi="Arial" w:cs="Arial"/>
                <w:sz w:val="20"/>
                <w:szCs w:val="20"/>
              </w:rPr>
            </w:pPr>
            <w:r w:rsidRPr="00BA2309">
              <w:rPr>
                <w:rFonts w:ascii="Arial" w:hAnsi="Arial" w:cs="Arial"/>
                <w:sz w:val="20"/>
                <w:szCs w:val="20"/>
              </w:rPr>
              <w:t>Opomba 1: Vgrajeni spajkani procesorji so izključeni s seznama kritičnih sestavnih delov.</w:t>
            </w:r>
          </w:p>
          <w:p w14:paraId="0DF54365"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Opomba 2: Seznam obveznih zamenljivih sestavnih delov za računalniške prikazovalnike je določen v Prilogi II (D). Zahteve glede učinkovitosti rabe materialov, točka 5 (a) Uredbe (EU) 2019/2021. </w:t>
            </w:r>
          </w:p>
          <w:p w14:paraId="1527400D" w14:textId="77777777" w:rsidR="00842B6B" w:rsidRPr="00BA2309" w:rsidRDefault="00842B6B" w:rsidP="00842B6B">
            <w:pPr>
              <w:rPr>
                <w:rFonts w:ascii="Arial" w:hAnsi="Arial" w:cs="Arial"/>
                <w:sz w:val="20"/>
                <w:szCs w:val="20"/>
              </w:rPr>
            </w:pPr>
          </w:p>
          <w:p w14:paraId="1DD0FBB5"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Navodila za zamenjavo delov morajo biti priložena priročniku za servisiranje/popravila. Priročnik mora vključevati varnostne ukrepe za zagotovitev varnega popravila, eksplozijsko risbo naprave, na kateri so prikazani deli, do katerih je mogoče dostopati in jih zamenjati (ki se lahko zagotovi tudi v obliki videoposnetka z navodili), ter potrebna orodja. Priročnik za servisiranje/popravila mora biti brezplačno na voljo na spletu. </w:t>
            </w:r>
          </w:p>
          <w:p w14:paraId="7554FF14" w14:textId="77777777" w:rsidR="00842B6B" w:rsidRPr="00BA2309" w:rsidRDefault="00842B6B" w:rsidP="00842B6B">
            <w:pPr>
              <w:rPr>
                <w:rFonts w:ascii="Arial" w:hAnsi="Arial" w:cs="Arial"/>
                <w:sz w:val="20"/>
                <w:szCs w:val="20"/>
              </w:rPr>
            </w:pPr>
          </w:p>
          <w:p w14:paraId="43F3AC10"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71B07CCA" w14:textId="77777777" w:rsidR="00842B6B" w:rsidRPr="00BA2309" w:rsidRDefault="00842B6B" w:rsidP="00842B6B">
            <w:pPr>
              <w:rPr>
                <w:rFonts w:ascii="Arial" w:hAnsi="Arial" w:cs="Arial"/>
                <w:sz w:val="20"/>
                <w:szCs w:val="20"/>
              </w:rPr>
            </w:pPr>
            <w:r w:rsidRPr="00BA2309">
              <w:rPr>
                <w:rFonts w:ascii="Arial" w:hAnsi="Arial" w:cs="Arial"/>
                <w:sz w:val="20"/>
                <w:szCs w:val="20"/>
              </w:rPr>
              <w:t>Ponudnik mora predložiti:</w:t>
            </w:r>
          </w:p>
          <w:p w14:paraId="1AB0363D" w14:textId="77777777" w:rsidR="00842B6B" w:rsidRPr="00BA2309" w:rsidRDefault="00842B6B" w:rsidP="00842B6B">
            <w:pPr>
              <w:pStyle w:val="Odstavekseznama"/>
              <w:numPr>
                <w:ilvl w:val="0"/>
                <w:numId w:val="49"/>
              </w:numPr>
              <w:rPr>
                <w:rFonts w:ascii="Arial" w:hAnsi="Arial" w:cs="Arial"/>
                <w:sz w:val="20"/>
                <w:szCs w:val="20"/>
              </w:rPr>
            </w:pPr>
            <w:r w:rsidRPr="00BA2309">
              <w:rPr>
                <w:rFonts w:ascii="Arial" w:hAnsi="Arial" w:cs="Arial"/>
                <w:sz w:val="20"/>
                <w:szCs w:val="20"/>
              </w:rPr>
              <w:t>izjavo, da lahko ustrezne dele zamenja končni uporabnik in/ali tehnik;</w:t>
            </w:r>
          </w:p>
          <w:p w14:paraId="751D8884" w14:textId="77777777" w:rsidR="00842B6B" w:rsidRPr="00BA2309" w:rsidRDefault="00842B6B" w:rsidP="00842B6B">
            <w:pPr>
              <w:pStyle w:val="Odstavekseznama"/>
              <w:numPr>
                <w:ilvl w:val="0"/>
                <w:numId w:val="49"/>
              </w:numPr>
              <w:rPr>
                <w:rFonts w:ascii="Arial" w:hAnsi="Arial" w:cs="Arial"/>
                <w:sz w:val="20"/>
                <w:szCs w:val="20"/>
              </w:rPr>
            </w:pPr>
            <w:r w:rsidRPr="00BA2309">
              <w:rPr>
                <w:rFonts w:ascii="Arial" w:hAnsi="Arial" w:cs="Arial"/>
                <w:sz w:val="20"/>
                <w:szCs w:val="20"/>
              </w:rPr>
              <w:t xml:space="preserve">priročnik za servisiranje/popravila z navodili za zamenjavo delov z neposredno povezavo do dokumenta na spletni strani proizvajalca; </w:t>
            </w:r>
          </w:p>
          <w:p w14:paraId="786468D7" w14:textId="020B5329" w:rsidR="00842B6B" w:rsidRPr="00BA2309" w:rsidRDefault="00842B6B" w:rsidP="00025BE9">
            <w:pPr>
              <w:pStyle w:val="Odstavekseznama"/>
              <w:numPr>
                <w:ilvl w:val="0"/>
                <w:numId w:val="49"/>
              </w:numPr>
              <w:rPr>
                <w:rFonts w:ascii="Arial" w:hAnsi="Arial" w:cs="Arial"/>
                <w:sz w:val="20"/>
                <w:szCs w:val="20"/>
              </w:rPr>
            </w:pPr>
            <w:r w:rsidRPr="00BA2309">
              <w:rPr>
                <w:rFonts w:ascii="Arial" w:hAnsi="Arial" w:cs="Arial"/>
                <w:sz w:val="20"/>
                <w:szCs w:val="20"/>
              </w:rPr>
              <w:t>informacije o popravilu v skladu z EN 45559:2019 – Metode za zagotavljanje informacij o učinkovitosti izdelkov, povezanih z energijo.</w:t>
            </w:r>
          </w:p>
        </w:tc>
      </w:tr>
      <w:tr w:rsidR="00401A8D" w:rsidRPr="00BA2309" w14:paraId="7B657FB8" w14:textId="77777777" w:rsidTr="00401A8D">
        <w:trPr>
          <w:trHeight w:val="578"/>
        </w:trPr>
        <w:tc>
          <w:tcPr>
            <w:tcW w:w="595" w:type="dxa"/>
          </w:tcPr>
          <w:p w14:paraId="4D6C9022" w14:textId="20DA174E" w:rsidR="00110FD0" w:rsidRPr="00BA2309" w:rsidRDefault="00110FD0" w:rsidP="00110FD0">
            <w:pPr>
              <w:jc w:val="both"/>
              <w:rPr>
                <w:rFonts w:ascii="Arial" w:hAnsi="Arial" w:cs="Arial"/>
                <w:sz w:val="20"/>
                <w:szCs w:val="20"/>
              </w:rPr>
            </w:pPr>
            <w:r w:rsidRPr="00BA2309">
              <w:rPr>
                <w:rFonts w:ascii="Arial" w:hAnsi="Arial" w:cs="Arial"/>
                <w:sz w:val="20"/>
                <w:szCs w:val="20"/>
              </w:rPr>
              <w:t>EP-TS6</w:t>
            </w:r>
          </w:p>
        </w:tc>
        <w:tc>
          <w:tcPr>
            <w:tcW w:w="8691" w:type="dxa"/>
          </w:tcPr>
          <w:p w14:paraId="7EF1577C" w14:textId="77777777" w:rsidR="00110FD0" w:rsidRPr="00BA2309" w:rsidRDefault="00110FD0" w:rsidP="00110FD0">
            <w:pPr>
              <w:rPr>
                <w:rFonts w:ascii="Arial" w:hAnsi="Arial" w:cs="Arial"/>
                <w:b/>
                <w:bCs/>
                <w:sz w:val="20"/>
                <w:szCs w:val="20"/>
              </w:rPr>
            </w:pPr>
            <w:r w:rsidRPr="00BA2309">
              <w:rPr>
                <w:rFonts w:ascii="Arial" w:hAnsi="Arial" w:cs="Arial"/>
                <w:b/>
                <w:bCs/>
                <w:sz w:val="20"/>
                <w:szCs w:val="20"/>
              </w:rPr>
              <w:t>Varno zbiranje, higienizacija, ponovna uporaba in recikliranje računalnikov</w:t>
            </w:r>
          </w:p>
          <w:p w14:paraId="58E2445D" w14:textId="0BB61C79" w:rsidR="00110FD0" w:rsidRPr="00BA2309" w:rsidRDefault="00110FD0" w:rsidP="00110FD0">
            <w:pPr>
              <w:rPr>
                <w:rFonts w:ascii="Arial" w:hAnsi="Arial" w:cs="Arial"/>
                <w:b/>
                <w:bCs/>
                <w:sz w:val="20"/>
                <w:szCs w:val="20"/>
              </w:rPr>
            </w:pPr>
            <w:r w:rsidRPr="00BA2309">
              <w:rPr>
                <w:rFonts w:ascii="Arial" w:hAnsi="Arial" w:cs="Arial"/>
                <w:sz w:val="20"/>
                <w:szCs w:val="20"/>
              </w:rPr>
              <w:t>Smiselno enaka zahteva kot OR-TS8.</w:t>
            </w:r>
          </w:p>
        </w:tc>
      </w:tr>
    </w:tbl>
    <w:p w14:paraId="5E3E3303" w14:textId="77777777" w:rsidR="00C12958" w:rsidRPr="00BA2309" w:rsidRDefault="00C12958">
      <w:pPr>
        <w:rPr>
          <w:rFonts w:ascii="Arial" w:hAnsi="Arial" w:cs="Arial"/>
          <w:sz w:val="2"/>
          <w:szCs w:val="2"/>
        </w:rPr>
      </w:pPr>
    </w:p>
    <w:p w14:paraId="17D3E9AC" w14:textId="77777777" w:rsidR="001526E5" w:rsidRPr="00BA2309" w:rsidRDefault="001526E5">
      <w:pPr>
        <w:rPr>
          <w:rFonts w:ascii="Arial" w:hAnsi="Arial" w:cs="Arial"/>
          <w:sz w:val="2"/>
          <w:szCs w:val="2"/>
        </w:rPr>
      </w:pPr>
    </w:p>
    <w:tbl>
      <w:tblPr>
        <w:tblStyle w:val="Tabelamrea"/>
        <w:tblW w:w="0" w:type="auto"/>
        <w:tblLook w:val="04A0" w:firstRow="1" w:lastRow="0" w:firstColumn="1" w:lastColumn="0" w:noHBand="0" w:noVBand="1"/>
        <w:tblCaption w:val="Tabela - Merila za oddajo javnega naročila"/>
        <w:tblDescription w:val="Tabela vsebuje merila za oddajo javnega naročila elektronskih prikazovalnikov.  "/>
      </w:tblPr>
      <w:tblGrid>
        <w:gridCol w:w="672"/>
        <w:gridCol w:w="8344"/>
      </w:tblGrid>
      <w:tr w:rsidR="001526E5" w:rsidRPr="00BA2309" w14:paraId="3D1553FA" w14:textId="77777777" w:rsidTr="008077C6">
        <w:tc>
          <w:tcPr>
            <w:tcW w:w="9016" w:type="dxa"/>
            <w:gridSpan w:val="2"/>
            <w:shd w:val="clear" w:color="auto" w:fill="70AD47" w:themeFill="accent6"/>
          </w:tcPr>
          <w:p w14:paraId="3F41097A" w14:textId="77777777" w:rsidR="001526E5" w:rsidRPr="00BA2309" w:rsidRDefault="001526E5" w:rsidP="008077C6">
            <w:pPr>
              <w:pStyle w:val="Naslov3"/>
              <w:spacing w:before="0"/>
              <w:rPr>
                <w:rFonts w:ascii="Arial" w:hAnsi="Arial" w:cs="Arial"/>
                <w:sz w:val="20"/>
                <w:szCs w:val="20"/>
              </w:rPr>
            </w:pPr>
            <w:bookmarkStart w:id="32" w:name="_Toc216253089"/>
            <w:r w:rsidRPr="00BA2309">
              <w:rPr>
                <w:rFonts w:ascii="Arial" w:eastAsia="Arial" w:hAnsi="Arial" w:cs="Arial"/>
                <w:b/>
                <w:bCs/>
                <w:color w:val="auto"/>
                <w:spacing w:val="3"/>
                <w:sz w:val="20"/>
                <w:szCs w:val="20"/>
              </w:rPr>
              <w:t>Merila za oddajo javnega naročila (ME)</w:t>
            </w:r>
            <w:bookmarkEnd w:id="32"/>
          </w:p>
        </w:tc>
      </w:tr>
      <w:tr w:rsidR="001526E5" w:rsidRPr="00BA2309" w14:paraId="16F8ED0F" w14:textId="77777777" w:rsidTr="008077C6">
        <w:tc>
          <w:tcPr>
            <w:tcW w:w="9016" w:type="dxa"/>
            <w:gridSpan w:val="2"/>
          </w:tcPr>
          <w:p w14:paraId="764382AC" w14:textId="77777777" w:rsidR="001526E5" w:rsidRPr="00BA2309" w:rsidRDefault="001526E5"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1526E5" w:rsidRPr="00BA2309" w14:paraId="449D5225" w14:textId="77777777" w:rsidTr="008077C6">
        <w:tc>
          <w:tcPr>
            <w:tcW w:w="672" w:type="dxa"/>
          </w:tcPr>
          <w:p w14:paraId="399493E9" w14:textId="2F28096C" w:rsidR="001526E5" w:rsidRPr="00BA2309" w:rsidRDefault="00D61F62" w:rsidP="008077C6">
            <w:pPr>
              <w:rPr>
                <w:rFonts w:ascii="Arial" w:hAnsi="Arial" w:cs="Arial"/>
                <w:sz w:val="20"/>
                <w:szCs w:val="20"/>
              </w:rPr>
            </w:pPr>
            <w:r w:rsidRPr="00BA2309">
              <w:rPr>
                <w:rFonts w:ascii="Arial" w:hAnsi="Arial" w:cs="Arial"/>
                <w:sz w:val="20"/>
                <w:szCs w:val="20"/>
              </w:rPr>
              <w:t>EP</w:t>
            </w:r>
            <w:r w:rsidR="001526E5" w:rsidRPr="00BA2309">
              <w:rPr>
                <w:rFonts w:ascii="Arial" w:hAnsi="Arial" w:cs="Arial"/>
                <w:sz w:val="20"/>
                <w:szCs w:val="20"/>
              </w:rPr>
              <w:t>-ME1</w:t>
            </w:r>
          </w:p>
        </w:tc>
        <w:tc>
          <w:tcPr>
            <w:tcW w:w="8344" w:type="dxa"/>
          </w:tcPr>
          <w:p w14:paraId="13FB35D4" w14:textId="77777777" w:rsidR="001526E5" w:rsidRPr="00BA2309" w:rsidRDefault="001526E5" w:rsidP="008077C6">
            <w:pPr>
              <w:rPr>
                <w:rFonts w:ascii="Arial" w:hAnsi="Arial" w:cs="Arial"/>
                <w:b/>
                <w:bCs/>
                <w:sz w:val="20"/>
                <w:szCs w:val="20"/>
              </w:rPr>
            </w:pPr>
            <w:r w:rsidRPr="00BA2309">
              <w:rPr>
                <w:rFonts w:ascii="Arial" w:hAnsi="Arial" w:cs="Arial"/>
                <w:b/>
                <w:bCs/>
                <w:sz w:val="20"/>
                <w:szCs w:val="20"/>
              </w:rPr>
              <w:t>Podaljšana garancija</w:t>
            </w:r>
          </w:p>
          <w:p w14:paraId="274CB3E0" w14:textId="77777777" w:rsidR="001526E5" w:rsidRPr="00BA2309" w:rsidRDefault="001526E5" w:rsidP="008077C6">
            <w:pPr>
              <w:jc w:val="both"/>
              <w:rPr>
                <w:rFonts w:ascii="Arial" w:hAnsi="Arial" w:cs="Arial"/>
                <w:sz w:val="20"/>
                <w:szCs w:val="20"/>
              </w:rPr>
            </w:pPr>
            <w:r w:rsidRPr="00BA2309">
              <w:rPr>
                <w:rFonts w:ascii="Arial" w:hAnsi="Arial" w:cs="Arial"/>
                <w:sz w:val="20"/>
                <w:szCs w:val="20"/>
              </w:rPr>
              <w:t>Smiselno enako merilo kot OR-ME1.</w:t>
            </w:r>
          </w:p>
        </w:tc>
      </w:tr>
      <w:tr w:rsidR="001526E5" w:rsidRPr="00BA2309" w14:paraId="734A9CAB" w14:textId="77777777" w:rsidTr="008077C6">
        <w:tc>
          <w:tcPr>
            <w:tcW w:w="672" w:type="dxa"/>
          </w:tcPr>
          <w:p w14:paraId="62653101" w14:textId="6FEAAB6F" w:rsidR="001526E5" w:rsidRPr="00BA2309" w:rsidRDefault="00D61F62" w:rsidP="008077C6">
            <w:pPr>
              <w:rPr>
                <w:rFonts w:ascii="Arial" w:hAnsi="Arial" w:cs="Arial"/>
                <w:sz w:val="20"/>
                <w:szCs w:val="20"/>
              </w:rPr>
            </w:pPr>
            <w:r w:rsidRPr="00BA2309">
              <w:rPr>
                <w:rFonts w:ascii="Arial" w:hAnsi="Arial" w:cs="Arial"/>
                <w:sz w:val="20"/>
                <w:szCs w:val="20"/>
              </w:rPr>
              <w:t>EP</w:t>
            </w:r>
            <w:r w:rsidR="001526E5" w:rsidRPr="00BA2309">
              <w:rPr>
                <w:rFonts w:ascii="Arial" w:hAnsi="Arial" w:cs="Arial"/>
                <w:sz w:val="20"/>
                <w:szCs w:val="20"/>
              </w:rPr>
              <w:t>– ME2</w:t>
            </w:r>
          </w:p>
        </w:tc>
        <w:tc>
          <w:tcPr>
            <w:tcW w:w="8344" w:type="dxa"/>
          </w:tcPr>
          <w:p w14:paraId="5F15CBDA" w14:textId="76765614" w:rsidR="001526E5"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623A57E3" w14:textId="77777777" w:rsidR="001526E5" w:rsidRPr="00BA2309" w:rsidRDefault="001526E5" w:rsidP="008077C6">
            <w:pPr>
              <w:jc w:val="both"/>
              <w:rPr>
                <w:rFonts w:ascii="Arial" w:hAnsi="Arial" w:cs="Arial"/>
                <w:sz w:val="20"/>
                <w:szCs w:val="20"/>
              </w:rPr>
            </w:pPr>
            <w:r w:rsidRPr="00BA2309">
              <w:rPr>
                <w:rFonts w:ascii="Arial" w:hAnsi="Arial" w:cs="Arial"/>
                <w:sz w:val="20"/>
                <w:szCs w:val="20"/>
              </w:rPr>
              <w:t>Smiselno enako merilo kot OR-ME2.</w:t>
            </w:r>
          </w:p>
        </w:tc>
      </w:tr>
    </w:tbl>
    <w:p w14:paraId="5A51D4FD" w14:textId="77777777" w:rsidR="001526E5" w:rsidRPr="00BA2309" w:rsidRDefault="001526E5">
      <w:pPr>
        <w:rPr>
          <w:rFonts w:ascii="Arial" w:hAnsi="Arial" w:cs="Arial"/>
          <w:sz w:val="2"/>
          <w:szCs w:val="2"/>
        </w:rPr>
      </w:pPr>
    </w:p>
    <w:tbl>
      <w:tblPr>
        <w:tblStyle w:val="Tabelamrea"/>
        <w:tblpPr w:leftFromText="180" w:rightFromText="180" w:vertAnchor="text" w:horzAnchor="margin" w:tblpY="243"/>
        <w:tblW w:w="9286" w:type="dxa"/>
        <w:tblLook w:val="04A0" w:firstRow="1" w:lastRow="0" w:firstColumn="1" w:lastColumn="0" w:noHBand="0" w:noVBand="1"/>
        <w:tblCaption w:val="Tabela - Posebna določila pogodbe o izvedbi naročila."/>
        <w:tblDescription w:val="Tabela vsebuje posebna določila pogodbe o izvedbi naročila pri naročanju elektronskih prikazovalnikov.  "/>
      </w:tblPr>
      <w:tblGrid>
        <w:gridCol w:w="595"/>
        <w:gridCol w:w="8691"/>
      </w:tblGrid>
      <w:tr w:rsidR="000D09FD" w:rsidRPr="00BA2309" w14:paraId="1238A423" w14:textId="77777777" w:rsidTr="008C7BD2">
        <w:trPr>
          <w:trHeight w:val="253"/>
        </w:trPr>
        <w:tc>
          <w:tcPr>
            <w:tcW w:w="9286" w:type="dxa"/>
            <w:gridSpan w:val="2"/>
            <w:shd w:val="clear" w:color="auto" w:fill="70AD47" w:themeFill="accent6"/>
          </w:tcPr>
          <w:p w14:paraId="29FE0CAA" w14:textId="58127C6B" w:rsidR="000D09FD" w:rsidRPr="00BA2309" w:rsidRDefault="000D09FD" w:rsidP="00DF6DC7">
            <w:pPr>
              <w:pStyle w:val="Naslov3"/>
              <w:spacing w:before="0"/>
              <w:rPr>
                <w:rFonts w:ascii="Arial" w:eastAsia="Arial" w:hAnsi="Arial" w:cs="Arial"/>
                <w:b/>
                <w:bCs/>
                <w:color w:val="auto"/>
                <w:spacing w:val="3"/>
                <w:sz w:val="20"/>
                <w:szCs w:val="20"/>
              </w:rPr>
            </w:pPr>
            <w:bookmarkStart w:id="33" w:name="_Toc216253090"/>
            <w:r w:rsidRPr="00BA2309">
              <w:rPr>
                <w:rFonts w:ascii="Arial" w:eastAsia="Arial" w:hAnsi="Arial" w:cs="Arial"/>
                <w:b/>
                <w:bCs/>
                <w:color w:val="auto"/>
                <w:spacing w:val="3"/>
                <w:sz w:val="20"/>
                <w:szCs w:val="20"/>
              </w:rPr>
              <w:t>Posebna določila pogodbe o izvedbi naročila</w:t>
            </w:r>
            <w:r w:rsidR="00FB1F13" w:rsidRPr="00BA2309">
              <w:rPr>
                <w:rFonts w:ascii="Arial" w:eastAsia="Arial" w:hAnsi="Arial" w:cs="Arial"/>
                <w:b/>
                <w:bCs/>
                <w:color w:val="auto"/>
                <w:spacing w:val="3"/>
                <w:sz w:val="20"/>
                <w:szCs w:val="20"/>
              </w:rPr>
              <w:t xml:space="preserve"> (PK)</w:t>
            </w:r>
            <w:bookmarkEnd w:id="33"/>
          </w:p>
        </w:tc>
      </w:tr>
      <w:tr w:rsidR="000D09FD" w:rsidRPr="00BA2309" w14:paraId="68F74290" w14:textId="77777777" w:rsidTr="008C7BD2">
        <w:trPr>
          <w:trHeight w:val="253"/>
        </w:trPr>
        <w:tc>
          <w:tcPr>
            <w:tcW w:w="9286" w:type="dxa"/>
            <w:gridSpan w:val="2"/>
          </w:tcPr>
          <w:p w14:paraId="160C17BC" w14:textId="68CC7BAF" w:rsidR="000D09FD" w:rsidRPr="00BA2309" w:rsidRDefault="000D09FD" w:rsidP="000D09FD">
            <w:pPr>
              <w:jc w:val="both"/>
              <w:rPr>
                <w:rFonts w:ascii="Arial" w:hAnsi="Arial" w:cs="Arial"/>
                <w:sz w:val="20"/>
                <w:szCs w:val="20"/>
              </w:rPr>
            </w:pPr>
            <w:r w:rsidRPr="00BA2309">
              <w:rPr>
                <w:rFonts w:ascii="Arial" w:eastAsia="Arial" w:hAnsi="Arial" w:cs="Arial"/>
                <w:kern w:val="0"/>
                <w:sz w:val="20"/>
                <w:szCs w:val="20"/>
                <w14:ligatures w14:val="none"/>
              </w:rPr>
              <w:t xml:space="preserve"> 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6"/>
                <w:kern w:val="0"/>
                <w:sz w:val="20"/>
                <w:szCs w:val="20"/>
                <w14:ligatures w14:val="none"/>
              </w:rPr>
              <w:t>l</w:t>
            </w:r>
            <w:r w:rsidRPr="00BA2309">
              <w:rPr>
                <w:rFonts w:ascii="Arial" w:eastAsia="Arial" w:hAnsi="Arial" w:cs="Arial"/>
                <w:spacing w:val="-1"/>
                <w:kern w:val="0"/>
                <w:sz w:val="20"/>
                <w:szCs w:val="20"/>
                <w14:ligatures w14:val="none"/>
              </w:rPr>
              <w:t>i:</w:t>
            </w:r>
          </w:p>
        </w:tc>
      </w:tr>
      <w:tr w:rsidR="000D09FD" w:rsidRPr="00BA2309" w14:paraId="205105DA" w14:textId="77777777" w:rsidTr="00401A8D">
        <w:trPr>
          <w:trHeight w:val="591"/>
        </w:trPr>
        <w:tc>
          <w:tcPr>
            <w:tcW w:w="595" w:type="dxa"/>
          </w:tcPr>
          <w:p w14:paraId="47EB5298" w14:textId="33456F9D" w:rsidR="000D09FD" w:rsidRPr="00BA2309" w:rsidRDefault="00943FB8" w:rsidP="00401A8D">
            <w:pPr>
              <w:rPr>
                <w:rFonts w:ascii="Arial" w:hAnsi="Arial" w:cs="Arial"/>
                <w:sz w:val="20"/>
                <w:szCs w:val="20"/>
              </w:rPr>
            </w:pPr>
            <w:r w:rsidRPr="00BA2309">
              <w:rPr>
                <w:rFonts w:ascii="Arial" w:hAnsi="Arial" w:cs="Arial"/>
                <w:sz w:val="20"/>
                <w:szCs w:val="20"/>
              </w:rPr>
              <w:t>EP-PK</w:t>
            </w:r>
            <w:r w:rsidR="00401A8D" w:rsidRPr="00BA2309">
              <w:rPr>
                <w:rFonts w:ascii="Arial" w:hAnsi="Arial" w:cs="Arial"/>
                <w:sz w:val="20"/>
                <w:szCs w:val="20"/>
              </w:rPr>
              <w:t>1</w:t>
            </w:r>
          </w:p>
        </w:tc>
        <w:tc>
          <w:tcPr>
            <w:tcW w:w="8691" w:type="dxa"/>
          </w:tcPr>
          <w:p w14:paraId="012B41B5" w14:textId="77777777" w:rsidR="00D7132A" w:rsidRPr="00BA2309" w:rsidRDefault="00D7132A" w:rsidP="00401A8D">
            <w:pPr>
              <w:jc w:val="both"/>
              <w:rPr>
                <w:rFonts w:ascii="Arial" w:hAnsi="Arial" w:cs="Arial"/>
                <w:b/>
                <w:bCs/>
                <w:sz w:val="20"/>
                <w:szCs w:val="20"/>
              </w:rPr>
            </w:pPr>
            <w:r w:rsidRPr="00BA2309">
              <w:rPr>
                <w:rFonts w:ascii="Arial" w:hAnsi="Arial" w:cs="Arial"/>
                <w:b/>
                <w:bCs/>
                <w:sz w:val="20"/>
                <w:szCs w:val="20"/>
              </w:rPr>
              <w:t>Sporazum o opravljanju storitev</w:t>
            </w:r>
          </w:p>
          <w:p w14:paraId="29CC5E79" w14:textId="3E2A8B35" w:rsidR="000D09FD" w:rsidRPr="00BA2309" w:rsidRDefault="00943FB8" w:rsidP="00401A8D">
            <w:pPr>
              <w:jc w:val="both"/>
              <w:rPr>
                <w:rFonts w:ascii="Arial" w:hAnsi="Arial" w:cs="Arial"/>
                <w:sz w:val="20"/>
                <w:szCs w:val="20"/>
              </w:rPr>
            </w:pPr>
            <w:r w:rsidRPr="00BA2309">
              <w:rPr>
                <w:rFonts w:ascii="Arial" w:hAnsi="Arial" w:cs="Arial"/>
                <w:sz w:val="20"/>
                <w:szCs w:val="20"/>
              </w:rPr>
              <w:t>Vključi se smiselno enaka pogodbena določba kot EP-TS2</w:t>
            </w:r>
            <w:r w:rsidR="00401A8D" w:rsidRPr="00BA2309">
              <w:rPr>
                <w:rFonts w:ascii="Arial" w:hAnsi="Arial" w:cs="Arial"/>
                <w:sz w:val="20"/>
                <w:szCs w:val="20"/>
              </w:rPr>
              <w:t xml:space="preserve">  (OR-TS2)</w:t>
            </w:r>
            <w:r w:rsidRPr="00BA2309">
              <w:rPr>
                <w:rFonts w:ascii="Arial" w:hAnsi="Arial" w:cs="Arial"/>
                <w:sz w:val="20"/>
                <w:szCs w:val="20"/>
              </w:rPr>
              <w:t>, v kolikor je bila uporabljena.</w:t>
            </w:r>
          </w:p>
        </w:tc>
      </w:tr>
      <w:tr w:rsidR="00452C0D" w:rsidRPr="00BA2309" w14:paraId="3A6C4672" w14:textId="77777777" w:rsidTr="00401A8D">
        <w:trPr>
          <w:trHeight w:val="591"/>
        </w:trPr>
        <w:tc>
          <w:tcPr>
            <w:tcW w:w="595" w:type="dxa"/>
          </w:tcPr>
          <w:p w14:paraId="06B8FA18" w14:textId="6F5D7723" w:rsidR="00452C0D" w:rsidRPr="00BA2309" w:rsidRDefault="00452C0D" w:rsidP="004F4090">
            <w:pPr>
              <w:rPr>
                <w:rFonts w:ascii="Arial" w:hAnsi="Arial" w:cs="Arial"/>
                <w:sz w:val="20"/>
                <w:szCs w:val="20"/>
              </w:rPr>
            </w:pPr>
            <w:r w:rsidRPr="00BA2309">
              <w:rPr>
                <w:rFonts w:ascii="Arial" w:hAnsi="Arial" w:cs="Arial"/>
                <w:sz w:val="20"/>
                <w:szCs w:val="20"/>
              </w:rPr>
              <w:t>EP-PK2</w:t>
            </w:r>
          </w:p>
        </w:tc>
        <w:tc>
          <w:tcPr>
            <w:tcW w:w="8691" w:type="dxa"/>
          </w:tcPr>
          <w:p w14:paraId="58F30AD7" w14:textId="14A6AEE8" w:rsidR="00B6329F" w:rsidRPr="00BA2309" w:rsidRDefault="00B6329F" w:rsidP="00452C0D">
            <w:pPr>
              <w:jc w:val="both"/>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015F271D" w14:textId="45E7C58A" w:rsidR="00452C0D" w:rsidRPr="00BA2309" w:rsidRDefault="004F4090" w:rsidP="00452C0D">
            <w:pPr>
              <w:jc w:val="both"/>
              <w:rPr>
                <w:rFonts w:ascii="Arial" w:hAnsi="Arial" w:cs="Arial"/>
                <w:b/>
                <w:bCs/>
                <w:sz w:val="20"/>
                <w:szCs w:val="20"/>
              </w:rPr>
            </w:pPr>
            <w:r w:rsidRPr="00BA2309">
              <w:rPr>
                <w:rFonts w:ascii="Arial" w:hAnsi="Arial" w:cs="Arial"/>
                <w:sz w:val="20"/>
                <w:szCs w:val="20"/>
              </w:rPr>
              <w:t>Vključi se smiselno enaka pogodbena določba kot OR-PK2.</w:t>
            </w:r>
          </w:p>
        </w:tc>
      </w:tr>
    </w:tbl>
    <w:p w14:paraId="460A95AA" w14:textId="23759914" w:rsidR="00401A8D" w:rsidRPr="00BA2309" w:rsidRDefault="00401A8D">
      <w:pPr>
        <w:rPr>
          <w:rFonts w:ascii="Arial" w:eastAsia="Arial" w:hAnsi="Arial" w:cs="Arial"/>
          <w:b/>
          <w:color w:val="385522"/>
          <w:kern w:val="0"/>
          <w:position w:val="-1"/>
          <w:sz w:val="20"/>
          <w:szCs w:val="20"/>
          <w14:ligatures w14:val="none"/>
        </w:rPr>
      </w:pPr>
    </w:p>
    <w:p w14:paraId="1910E1F8" w14:textId="4737CE2F" w:rsidR="00C12958" w:rsidRPr="00BA2309" w:rsidRDefault="00C12958">
      <w:pPr>
        <w:rPr>
          <w:rFonts w:ascii="Arial" w:eastAsia="Arial" w:hAnsi="Arial" w:cs="Arial"/>
          <w:b/>
          <w:bCs/>
          <w:color w:val="385623" w:themeColor="accent6" w:themeShade="80"/>
          <w:sz w:val="20"/>
          <w:szCs w:val="20"/>
        </w:rPr>
      </w:pPr>
      <w:r w:rsidRPr="00BA2309">
        <w:rPr>
          <w:rFonts w:ascii="Arial" w:eastAsia="Arial" w:hAnsi="Arial" w:cs="Arial"/>
          <w:b/>
          <w:bCs/>
          <w:color w:val="385623" w:themeColor="accent6" w:themeShade="80"/>
          <w:sz w:val="20"/>
          <w:szCs w:val="20"/>
        </w:rPr>
        <w:br w:type="page"/>
      </w:r>
    </w:p>
    <w:p w14:paraId="3755546D" w14:textId="717E65B6" w:rsidR="003E2301" w:rsidRPr="00BA2309" w:rsidRDefault="00DE0662" w:rsidP="00EC5D8C">
      <w:pPr>
        <w:pStyle w:val="Naslov2"/>
        <w:numPr>
          <w:ilvl w:val="1"/>
          <w:numId w:val="30"/>
        </w:numPr>
        <w:spacing w:after="240"/>
        <w:ind w:left="1111" w:hanging="391"/>
        <w:rPr>
          <w:rFonts w:ascii="Arial" w:eastAsia="Arial" w:hAnsi="Arial" w:cs="Arial"/>
          <w:b/>
          <w:bCs/>
          <w:color w:val="385623" w:themeColor="accent6" w:themeShade="80"/>
          <w:sz w:val="20"/>
          <w:szCs w:val="20"/>
        </w:rPr>
      </w:pPr>
      <w:bookmarkStart w:id="34" w:name="_Toc216253091"/>
      <w:r w:rsidRPr="00BA2309">
        <w:rPr>
          <w:rFonts w:ascii="Arial" w:eastAsia="Arial" w:hAnsi="Arial" w:cs="Arial"/>
          <w:b/>
          <w:bCs/>
          <w:color w:val="385623" w:themeColor="accent6" w:themeShade="80"/>
          <w:sz w:val="20"/>
          <w:szCs w:val="20"/>
        </w:rPr>
        <w:lastRenderedPageBreak/>
        <w:t>P</w:t>
      </w:r>
      <w:r w:rsidR="003E2301" w:rsidRPr="00BA2309">
        <w:rPr>
          <w:rFonts w:ascii="Arial" w:eastAsia="Arial" w:hAnsi="Arial" w:cs="Arial"/>
          <w:b/>
          <w:bCs/>
          <w:color w:val="385623" w:themeColor="accent6" w:themeShade="80"/>
          <w:sz w:val="20"/>
          <w:szCs w:val="20"/>
        </w:rPr>
        <w:t>ametni telefoni</w:t>
      </w:r>
      <w:r w:rsidRPr="00BA2309">
        <w:rPr>
          <w:rFonts w:ascii="Arial" w:eastAsia="Arial" w:hAnsi="Arial" w:cs="Arial"/>
          <w:b/>
          <w:bCs/>
          <w:color w:val="385623" w:themeColor="accent6" w:themeShade="80"/>
          <w:sz w:val="20"/>
          <w:szCs w:val="20"/>
        </w:rPr>
        <w:t xml:space="preserve"> (PT)</w:t>
      </w:r>
      <w:bookmarkEnd w:id="34"/>
    </w:p>
    <w:tbl>
      <w:tblPr>
        <w:tblStyle w:val="Tabelamrea"/>
        <w:tblW w:w="9209" w:type="dxa"/>
        <w:tblLayout w:type="fixed"/>
        <w:tblLook w:val="04A0" w:firstRow="1" w:lastRow="0" w:firstColumn="1" w:lastColumn="0" w:noHBand="0" w:noVBand="1"/>
        <w:tblCaption w:val="Tabela - Pogoji za ugotavljanje sposobnosti"/>
        <w:tblDescription w:val="Tabela vsebuje pogoje za ugotavljanje sposobnosti za javno naročilo pametnih telefonov. "/>
      </w:tblPr>
      <w:tblGrid>
        <w:gridCol w:w="704"/>
        <w:gridCol w:w="8505"/>
      </w:tblGrid>
      <w:tr w:rsidR="00EC5D8C" w:rsidRPr="00BA2309" w14:paraId="4A7348F3" w14:textId="77777777" w:rsidTr="00AB38DF">
        <w:tc>
          <w:tcPr>
            <w:tcW w:w="9209" w:type="dxa"/>
            <w:gridSpan w:val="2"/>
            <w:shd w:val="clear" w:color="auto" w:fill="70AD47" w:themeFill="accent6"/>
          </w:tcPr>
          <w:p w14:paraId="00F4CD44" w14:textId="77777777" w:rsidR="00EC5D8C" w:rsidRPr="00BA2309" w:rsidRDefault="00EC5D8C" w:rsidP="00AB38DF">
            <w:pPr>
              <w:pStyle w:val="Naslov3"/>
              <w:spacing w:before="0"/>
              <w:rPr>
                <w:rFonts w:ascii="Arial" w:hAnsi="Arial" w:cs="Arial"/>
                <w:sz w:val="20"/>
                <w:szCs w:val="20"/>
              </w:rPr>
            </w:pPr>
            <w:bookmarkStart w:id="35" w:name="_Toc216253092"/>
            <w:r w:rsidRPr="00BA2309">
              <w:rPr>
                <w:rFonts w:ascii="Arial" w:eastAsia="Arial" w:hAnsi="Arial" w:cs="Arial"/>
                <w:b/>
                <w:bCs/>
                <w:color w:val="auto"/>
                <w:spacing w:val="3"/>
                <w:sz w:val="20"/>
                <w:szCs w:val="20"/>
              </w:rPr>
              <w:t>Pogoji za ugotavljanje sposobnosti (PS)</w:t>
            </w:r>
            <w:bookmarkEnd w:id="35"/>
          </w:p>
        </w:tc>
      </w:tr>
      <w:tr w:rsidR="00EC5D8C" w:rsidRPr="00BA2309" w14:paraId="134208FB" w14:textId="77777777" w:rsidTr="00AB38DF">
        <w:tc>
          <w:tcPr>
            <w:tcW w:w="9209" w:type="dxa"/>
            <w:gridSpan w:val="2"/>
          </w:tcPr>
          <w:p w14:paraId="43C2624D" w14:textId="77777777" w:rsidR="00EC5D8C" w:rsidRPr="00BA2309" w:rsidRDefault="00EC5D8C"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EC5D8C" w:rsidRPr="00BA2309" w14:paraId="63F08F7D" w14:textId="77777777" w:rsidTr="00AB38DF">
        <w:tc>
          <w:tcPr>
            <w:tcW w:w="704" w:type="dxa"/>
          </w:tcPr>
          <w:p w14:paraId="675F32F6" w14:textId="39AEB4A5" w:rsidR="00EC5D8C" w:rsidRPr="00BA2309" w:rsidRDefault="00EC5D8C" w:rsidP="00AB38DF">
            <w:pPr>
              <w:rPr>
                <w:rFonts w:ascii="Arial" w:hAnsi="Arial" w:cs="Arial"/>
                <w:sz w:val="20"/>
                <w:szCs w:val="20"/>
              </w:rPr>
            </w:pPr>
            <w:r w:rsidRPr="00BA2309">
              <w:rPr>
                <w:rFonts w:ascii="Arial" w:hAnsi="Arial" w:cs="Arial"/>
                <w:sz w:val="20"/>
                <w:szCs w:val="20"/>
              </w:rPr>
              <w:t>PT-PS1</w:t>
            </w:r>
          </w:p>
        </w:tc>
        <w:tc>
          <w:tcPr>
            <w:tcW w:w="8505" w:type="dxa"/>
          </w:tcPr>
          <w:p w14:paraId="4A3306E5" w14:textId="77777777" w:rsidR="00EC5D8C" w:rsidRPr="00BA2309" w:rsidRDefault="00EC5D8C" w:rsidP="00AB38DF">
            <w:pPr>
              <w:jc w:val="both"/>
              <w:rPr>
                <w:rFonts w:ascii="Arial" w:hAnsi="Arial" w:cs="Arial"/>
                <w:b/>
                <w:bCs/>
                <w:sz w:val="20"/>
                <w:szCs w:val="20"/>
              </w:rPr>
            </w:pPr>
            <w:r w:rsidRPr="00BA2309">
              <w:rPr>
                <w:rFonts w:ascii="Arial" w:hAnsi="Arial" w:cs="Arial"/>
                <w:b/>
                <w:bCs/>
                <w:sz w:val="20"/>
                <w:szCs w:val="20"/>
              </w:rPr>
              <w:t>Nadzor nevarnih snovi</w:t>
            </w:r>
          </w:p>
          <w:p w14:paraId="229C5EE1" w14:textId="77777777" w:rsidR="00EC5D8C" w:rsidRPr="00BA2309" w:rsidRDefault="00EC5D8C" w:rsidP="00AB38DF">
            <w:pPr>
              <w:jc w:val="both"/>
              <w:rPr>
                <w:rFonts w:ascii="Arial" w:hAnsi="Arial" w:cs="Arial"/>
                <w:sz w:val="20"/>
                <w:szCs w:val="20"/>
              </w:rPr>
            </w:pPr>
            <w:r w:rsidRPr="00BA2309">
              <w:rPr>
                <w:rFonts w:ascii="Arial" w:hAnsi="Arial" w:cs="Arial"/>
                <w:sz w:val="20"/>
                <w:szCs w:val="20"/>
              </w:rPr>
              <w:t>Smiselno enaka zahteva kot OR-PS1.</w:t>
            </w:r>
          </w:p>
        </w:tc>
      </w:tr>
    </w:tbl>
    <w:p w14:paraId="2F605B01" w14:textId="77777777" w:rsidR="00EC5D8C" w:rsidRPr="00BA2309" w:rsidRDefault="00EC5D8C" w:rsidP="00EC5D8C">
      <w:pPr>
        <w:rPr>
          <w:rFonts w:ascii="Arial" w:hAnsi="Arial" w:cs="Arial"/>
          <w:sz w:val="2"/>
          <w:szCs w:val="2"/>
        </w:rPr>
      </w:pPr>
    </w:p>
    <w:tbl>
      <w:tblPr>
        <w:tblStyle w:val="Tabelamrea"/>
        <w:tblW w:w="9209" w:type="dxa"/>
        <w:tblLayout w:type="fixed"/>
        <w:tblLook w:val="04A0" w:firstRow="1" w:lastRow="0" w:firstColumn="1" w:lastColumn="0" w:noHBand="0" w:noVBand="1"/>
        <w:tblCaption w:val="Tabela - tehnične specifikacije"/>
        <w:tblDescription w:val="Tabela vsebuje tehnične specifikacije za javno naročilo pametnih telefonov. "/>
      </w:tblPr>
      <w:tblGrid>
        <w:gridCol w:w="704"/>
        <w:gridCol w:w="8505"/>
      </w:tblGrid>
      <w:tr w:rsidR="003E2301" w:rsidRPr="00BA2309" w14:paraId="4072E91C" w14:textId="77777777" w:rsidTr="006F3779">
        <w:tc>
          <w:tcPr>
            <w:tcW w:w="9209" w:type="dxa"/>
            <w:gridSpan w:val="2"/>
            <w:shd w:val="clear" w:color="auto" w:fill="70AD47" w:themeFill="accent6"/>
          </w:tcPr>
          <w:p w14:paraId="67303BCC" w14:textId="21CEE9DC" w:rsidR="003E2301" w:rsidRPr="00BA2309" w:rsidRDefault="003E2301" w:rsidP="002777F7">
            <w:pPr>
              <w:pStyle w:val="Naslov3"/>
              <w:spacing w:before="0"/>
              <w:rPr>
                <w:rFonts w:ascii="Arial" w:hAnsi="Arial" w:cs="Arial"/>
                <w:sz w:val="20"/>
                <w:szCs w:val="20"/>
              </w:rPr>
            </w:pPr>
            <w:bookmarkStart w:id="36" w:name="_Toc216253093"/>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36"/>
          </w:p>
        </w:tc>
      </w:tr>
      <w:tr w:rsidR="003E2301" w:rsidRPr="00BA2309" w14:paraId="3FF10A01" w14:textId="77777777" w:rsidTr="006F3779">
        <w:tc>
          <w:tcPr>
            <w:tcW w:w="9209" w:type="dxa"/>
            <w:gridSpan w:val="2"/>
          </w:tcPr>
          <w:p w14:paraId="1365B582" w14:textId="77777777" w:rsidR="003E2301" w:rsidRPr="00BA2309" w:rsidRDefault="003E2301" w:rsidP="0084247C">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3E2301" w:rsidRPr="00BA2309" w14:paraId="0E76CB63" w14:textId="77777777" w:rsidTr="006F3779">
        <w:tc>
          <w:tcPr>
            <w:tcW w:w="704" w:type="dxa"/>
          </w:tcPr>
          <w:p w14:paraId="1D1990AC" w14:textId="01E297DA" w:rsidR="003E2301" w:rsidRPr="00BA2309" w:rsidRDefault="00E71D3F" w:rsidP="0084247C">
            <w:pPr>
              <w:rPr>
                <w:rFonts w:ascii="Arial" w:hAnsi="Arial" w:cs="Arial"/>
                <w:sz w:val="20"/>
                <w:szCs w:val="20"/>
              </w:rPr>
            </w:pPr>
            <w:r w:rsidRPr="00BA2309">
              <w:rPr>
                <w:rFonts w:ascii="Arial" w:hAnsi="Arial" w:cs="Arial"/>
                <w:sz w:val="20"/>
                <w:szCs w:val="20"/>
              </w:rPr>
              <w:t>PT-TS1</w:t>
            </w:r>
          </w:p>
          <w:p w14:paraId="78CFD4D2" w14:textId="77777777" w:rsidR="003E2301" w:rsidRPr="00BA2309" w:rsidRDefault="003E2301" w:rsidP="0084247C">
            <w:pPr>
              <w:rPr>
                <w:rFonts w:ascii="Arial" w:hAnsi="Arial" w:cs="Arial"/>
                <w:sz w:val="20"/>
                <w:szCs w:val="20"/>
              </w:rPr>
            </w:pPr>
          </w:p>
          <w:p w14:paraId="58248149" w14:textId="77777777" w:rsidR="003E2301" w:rsidRPr="00BA2309" w:rsidRDefault="003E2301" w:rsidP="0084247C">
            <w:pPr>
              <w:rPr>
                <w:rFonts w:ascii="Arial" w:hAnsi="Arial" w:cs="Arial"/>
                <w:sz w:val="20"/>
                <w:szCs w:val="20"/>
              </w:rPr>
            </w:pPr>
          </w:p>
        </w:tc>
        <w:tc>
          <w:tcPr>
            <w:tcW w:w="8505" w:type="dxa"/>
          </w:tcPr>
          <w:p w14:paraId="1417FAF2" w14:textId="77777777" w:rsidR="00230766" w:rsidRPr="00BA2309" w:rsidRDefault="00230766" w:rsidP="00D63A87">
            <w:pPr>
              <w:jc w:val="both"/>
              <w:rPr>
                <w:rFonts w:ascii="Arial" w:eastAsia="Arial" w:hAnsi="Arial" w:cs="Arial"/>
                <w:b/>
                <w:bCs/>
                <w:color w:val="EE0000"/>
                <w:spacing w:val="3"/>
                <w:kern w:val="0"/>
                <w:sz w:val="20"/>
                <w:szCs w:val="20"/>
                <w14:ligatures w14:val="none"/>
              </w:rPr>
            </w:pPr>
            <w:r w:rsidRPr="00BA2309">
              <w:rPr>
                <w:rFonts w:ascii="Arial" w:eastAsia="Arial" w:hAnsi="Arial" w:cs="Arial"/>
                <w:b/>
                <w:bCs/>
                <w:color w:val="EE0000"/>
                <w:spacing w:val="3"/>
                <w:kern w:val="0"/>
                <w:sz w:val="20"/>
                <w:szCs w:val="20"/>
                <w14:ligatures w14:val="none"/>
              </w:rPr>
              <w:t>Poraba električne energije</w:t>
            </w:r>
          </w:p>
          <w:p w14:paraId="207CCEEA" w14:textId="6AE20AEB" w:rsidR="00D63A87" w:rsidRPr="00BA2309" w:rsidRDefault="00230766" w:rsidP="00D63A87">
            <w:pPr>
              <w:jc w:val="both"/>
              <w:rPr>
                <w:rFonts w:ascii="Arial" w:eastAsia="Arial" w:hAnsi="Arial" w:cs="Arial"/>
                <w:color w:val="EE0000"/>
                <w:spacing w:val="3"/>
                <w:kern w:val="0"/>
                <w:sz w:val="20"/>
                <w:szCs w:val="20"/>
                <w14:ligatures w14:val="none"/>
              </w:rPr>
            </w:pPr>
            <w:r w:rsidRPr="00BA2309">
              <w:rPr>
                <w:rFonts w:ascii="Arial" w:eastAsia="Arial" w:hAnsi="Arial" w:cs="Arial"/>
                <w:b/>
                <w:bCs/>
                <w:color w:val="EE0000"/>
                <w:spacing w:val="3"/>
                <w:kern w:val="0"/>
                <w:sz w:val="20"/>
                <w:szCs w:val="20"/>
                <w14:ligatures w14:val="none"/>
              </w:rPr>
              <w:t>OBVEZNO –</w:t>
            </w:r>
            <w:r w:rsidR="00025BE9" w:rsidRPr="00BA2309">
              <w:rPr>
                <w:rFonts w:ascii="Arial" w:eastAsia="Arial" w:hAnsi="Arial" w:cs="Arial"/>
                <w:b/>
                <w:bCs/>
                <w:color w:val="EE0000"/>
                <w:spacing w:val="3"/>
                <w:kern w:val="0"/>
                <w:sz w:val="20"/>
                <w:szCs w:val="20"/>
                <w14:ligatures w14:val="none"/>
              </w:rPr>
              <w:t xml:space="preserve"> </w:t>
            </w:r>
            <w:r w:rsidR="00025BE9" w:rsidRPr="00BA2309">
              <w:rPr>
                <w:rFonts w:ascii="Arial" w:eastAsia="Arial" w:hAnsi="Arial" w:cs="Arial"/>
                <w:color w:val="EE0000"/>
                <w:spacing w:val="3"/>
                <w:kern w:val="0"/>
                <w:sz w:val="20"/>
                <w:szCs w:val="20"/>
                <w14:ligatures w14:val="none"/>
              </w:rPr>
              <w:t>V</w:t>
            </w:r>
            <w:r w:rsidR="00D63A87" w:rsidRPr="00BA2309">
              <w:rPr>
                <w:rFonts w:ascii="Arial" w:eastAsia="Arial" w:hAnsi="Arial" w:cs="Arial"/>
                <w:color w:val="EE0000"/>
                <w:spacing w:val="3"/>
                <w:kern w:val="0"/>
                <w:sz w:val="20"/>
                <w:szCs w:val="20"/>
                <w14:ligatures w14:val="none"/>
              </w:rPr>
              <w:t xml:space="preserve">sak </w:t>
            </w:r>
            <w:r w:rsidR="00D63A87" w:rsidRPr="00BA2309">
              <w:rPr>
                <w:rFonts w:ascii="Arial" w:eastAsia="Arial" w:hAnsi="Arial" w:cs="Arial"/>
                <w:b/>
                <w:bCs/>
                <w:color w:val="EE0000"/>
                <w:spacing w:val="3"/>
                <w:kern w:val="0"/>
                <w:sz w:val="20"/>
                <w:szCs w:val="20"/>
                <w14:ligatures w14:val="none"/>
              </w:rPr>
              <w:t>mobilni pametni telefon</w:t>
            </w:r>
            <w:r w:rsidR="00D63A87" w:rsidRPr="00BA2309">
              <w:rPr>
                <w:rFonts w:ascii="Arial" w:eastAsia="Arial" w:hAnsi="Arial" w:cs="Arial"/>
                <w:color w:val="EE0000"/>
                <w:spacing w:val="3"/>
                <w:kern w:val="0"/>
                <w:sz w:val="20"/>
                <w:szCs w:val="20"/>
                <w14:ligatures w14:val="none"/>
              </w:rPr>
              <w:t>, dobavljen v okviru naročila, mora biti uvrščen v najvišji energijski razred dostopen na trgu … (določi naročnik v skladu z metodologijo glede opredelitve zahtevanih energijskih razredov), kot je določeno v Uredbi (EU) 2017/1369 o vzpostavitvi okvira za označevanje z energijskimi nalepkami.</w:t>
            </w:r>
          </w:p>
          <w:p w14:paraId="6F1AB90D" w14:textId="77777777" w:rsidR="00D63A87" w:rsidRPr="00BA2309" w:rsidRDefault="00D63A87" w:rsidP="00D63A87">
            <w:pPr>
              <w:jc w:val="both"/>
              <w:rPr>
                <w:rFonts w:ascii="Arial" w:eastAsia="Arial" w:hAnsi="Arial" w:cs="Arial"/>
                <w:color w:val="EE0000"/>
                <w:spacing w:val="3"/>
                <w:kern w:val="0"/>
                <w:sz w:val="20"/>
                <w:szCs w:val="20"/>
                <w14:ligatures w14:val="none"/>
              </w:rPr>
            </w:pPr>
          </w:p>
          <w:p w14:paraId="02E81A76" w14:textId="77777777" w:rsidR="00025BE9" w:rsidRPr="00BA2309" w:rsidRDefault="00025BE9" w:rsidP="00025BE9">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Način dokazovanja:</w:t>
            </w:r>
          </w:p>
          <w:p w14:paraId="1D4BC642" w14:textId="77777777" w:rsidR="00025BE9" w:rsidRPr="00BA2309" w:rsidRDefault="00025BE9" w:rsidP="00025BE9">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Ponudnik mora v ponudbi, za vsak ponujeni model predložiti:</w:t>
            </w:r>
          </w:p>
          <w:p w14:paraId="7F019DF4" w14:textId="77777777" w:rsidR="00025BE9" w:rsidRPr="00BA2309" w:rsidRDefault="00025BE9" w:rsidP="00025BE9">
            <w:pPr>
              <w:pStyle w:val="Odstavekseznama"/>
              <w:numPr>
                <w:ilvl w:val="0"/>
                <w:numId w:val="77"/>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veljavno zahtevano energijsko nalepko, izdano v skladu z Uredbo (EU) 2017/1369 o vzpostavitvi okvira za označevanje z energijskimi nalepkami</w:t>
            </w:r>
            <w:r w:rsidRPr="00BA2309">
              <w:rPr>
                <w:rFonts w:ascii="Arial" w:hAnsi="Arial" w:cs="Arial"/>
              </w:rPr>
              <w:t xml:space="preserve"> </w:t>
            </w:r>
            <w:r w:rsidRPr="00BA2309">
              <w:rPr>
                <w:rFonts w:ascii="Arial" w:eastAsia="Arial" w:hAnsi="Arial" w:cs="Arial"/>
                <w:color w:val="EE0000"/>
                <w:spacing w:val="3"/>
                <w:kern w:val="0"/>
                <w:sz w:val="20"/>
                <w:szCs w:val="20"/>
                <w14:ligatures w14:val="none"/>
              </w:rPr>
              <w:t>ali</w:t>
            </w:r>
          </w:p>
          <w:p w14:paraId="7C159186" w14:textId="77777777" w:rsidR="00025BE9" w:rsidRPr="00BA2309" w:rsidRDefault="00025BE9" w:rsidP="00025BE9">
            <w:pPr>
              <w:pStyle w:val="Odstavekseznama"/>
              <w:framePr w:hSpace="180" w:wrap="around" w:vAnchor="text" w:hAnchor="margin" w:y="243"/>
              <w:numPr>
                <w:ilvl w:val="0"/>
                <w:numId w:val="77"/>
              </w:num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izjavo, da bodo vsi dobavljeni izdelki imeli veljavno zahtevano energijsko nalepko, izdano v skladu z Uredbo (EU) 2017/1369 o vzpostavitvi okvira za označevanje z energijskimi nalepkami.</w:t>
            </w:r>
          </w:p>
          <w:p w14:paraId="3974E637" w14:textId="77777777" w:rsidR="00025BE9" w:rsidRPr="00BA2309" w:rsidRDefault="00025BE9" w:rsidP="00D63A87">
            <w:pPr>
              <w:jc w:val="both"/>
              <w:rPr>
                <w:rFonts w:ascii="Arial" w:eastAsia="Arial" w:hAnsi="Arial" w:cs="Arial"/>
                <w:color w:val="EE0000"/>
                <w:spacing w:val="3"/>
                <w:kern w:val="0"/>
                <w:sz w:val="20"/>
                <w:szCs w:val="20"/>
                <w14:ligatures w14:val="none"/>
              </w:rPr>
            </w:pPr>
          </w:p>
          <w:p w14:paraId="239B4423" w14:textId="77777777" w:rsidR="00D63A87" w:rsidRPr="00BA2309" w:rsidRDefault="00D63A87" w:rsidP="00D63A87">
            <w:pPr>
              <w:jc w:val="both"/>
              <w:rPr>
                <w:rFonts w:ascii="Arial" w:eastAsia="Arial" w:hAnsi="Arial" w:cs="Arial"/>
                <w:color w:val="EE0000"/>
                <w:spacing w:val="3"/>
                <w:kern w:val="0"/>
                <w:sz w:val="20"/>
                <w:szCs w:val="20"/>
                <w14:ligatures w14:val="none"/>
              </w:rPr>
            </w:pPr>
            <w:r w:rsidRPr="00BA2309">
              <w:rPr>
                <w:rFonts w:ascii="Arial" w:eastAsia="Arial" w:hAnsi="Arial" w:cs="Arial"/>
                <w:color w:val="EE0000"/>
                <w:spacing w:val="3"/>
                <w:kern w:val="0"/>
                <w:sz w:val="20"/>
                <w:szCs w:val="20"/>
                <w14:ligatures w14:val="none"/>
              </w:rPr>
              <w:t>Metodologija glede opredelitve zahtevanih energijskih razredov:</w:t>
            </w:r>
          </w:p>
          <w:p w14:paraId="555A90EE" w14:textId="4E69B067" w:rsidR="003E2301" w:rsidRPr="00BA2309" w:rsidRDefault="00D63A87" w:rsidP="006C3280">
            <w:pPr>
              <w:jc w:val="both"/>
              <w:rPr>
                <w:rFonts w:ascii="Arial" w:hAnsi="Arial" w:cs="Arial"/>
                <w:sz w:val="20"/>
                <w:szCs w:val="20"/>
              </w:rPr>
            </w:pPr>
            <w:r w:rsidRPr="00BA2309">
              <w:rPr>
                <w:rFonts w:ascii="Arial" w:eastAsia="Arial" w:hAnsi="Arial" w:cs="Arial"/>
                <w:color w:val="EE0000"/>
                <w:spacing w:val="3"/>
                <w:kern w:val="0"/>
                <w:sz w:val="20"/>
                <w:szCs w:val="20"/>
                <w14:ligatures w14:val="none"/>
              </w:rPr>
              <w:t xml:space="preserve">Naročniki naj se sklicujejo na najboljši energijski razred EU, ki </w:t>
            </w:r>
            <w:r w:rsidR="003C66E0" w:rsidRPr="00BA2309">
              <w:rPr>
                <w:rFonts w:ascii="Arial" w:eastAsia="Arial" w:hAnsi="Arial" w:cs="Arial"/>
                <w:color w:val="EE0000"/>
                <w:spacing w:val="3"/>
                <w:kern w:val="0"/>
                <w:sz w:val="20"/>
                <w:szCs w:val="20"/>
                <w14:ligatures w14:val="none"/>
              </w:rPr>
              <w:t>je</w:t>
            </w:r>
            <w:r w:rsidRPr="00BA2309">
              <w:rPr>
                <w:rFonts w:ascii="Arial" w:eastAsia="Arial" w:hAnsi="Arial" w:cs="Arial"/>
                <w:color w:val="EE0000"/>
                <w:spacing w:val="3"/>
                <w:kern w:val="0"/>
                <w:sz w:val="20"/>
                <w:szCs w:val="20"/>
                <w14:ligatures w14:val="none"/>
              </w:rPr>
              <w:t xml:space="preserve"> na voljo v času javnega naročila in ki vključuje najmanj</w:t>
            </w:r>
            <w:r w:rsidR="003A30F9">
              <w:rPr>
                <w:rFonts w:ascii="Arial" w:eastAsia="Arial" w:hAnsi="Arial" w:cs="Arial"/>
                <w:color w:val="EE0000"/>
                <w:spacing w:val="3"/>
                <w:kern w:val="0"/>
                <w:sz w:val="20"/>
                <w:szCs w:val="20"/>
                <w14:ligatures w14:val="none"/>
              </w:rPr>
              <w:t xml:space="preserve"> 25 </w:t>
            </w:r>
            <w:r w:rsidR="003C66E0" w:rsidRPr="00BA2309">
              <w:rPr>
                <w:rFonts w:ascii="Arial" w:eastAsia="Arial" w:hAnsi="Arial" w:cs="Arial"/>
                <w:color w:val="EE0000"/>
                <w:spacing w:val="3"/>
                <w:kern w:val="0"/>
                <w:sz w:val="20"/>
                <w:szCs w:val="20"/>
                <w14:ligatures w14:val="none"/>
              </w:rPr>
              <w:t xml:space="preserve">pametnih telefonov </w:t>
            </w:r>
            <w:r w:rsidRPr="00BA2309">
              <w:rPr>
                <w:rFonts w:ascii="Arial" w:eastAsia="Arial" w:hAnsi="Arial" w:cs="Arial"/>
                <w:color w:val="EE0000"/>
                <w:spacing w:val="3"/>
                <w:kern w:val="0"/>
                <w:sz w:val="20"/>
                <w:szCs w:val="20"/>
                <w14:ligatures w14:val="none"/>
              </w:rPr>
              <w:t>v evropski podatkovni zbirki za označevanje energijske učinkovitosti (EPREL).</w:t>
            </w:r>
          </w:p>
        </w:tc>
      </w:tr>
      <w:tr w:rsidR="00E71D3F" w:rsidRPr="00BA2309" w14:paraId="5156FE71" w14:textId="77777777" w:rsidTr="006F3779">
        <w:tc>
          <w:tcPr>
            <w:tcW w:w="704" w:type="dxa"/>
          </w:tcPr>
          <w:p w14:paraId="2E11E800" w14:textId="1D06CF0B" w:rsidR="00E71D3F" w:rsidRPr="00BA2309" w:rsidRDefault="00E71D3F" w:rsidP="0084247C">
            <w:pPr>
              <w:rPr>
                <w:rFonts w:ascii="Arial" w:hAnsi="Arial" w:cs="Arial"/>
                <w:sz w:val="20"/>
                <w:szCs w:val="20"/>
              </w:rPr>
            </w:pPr>
            <w:r w:rsidRPr="00BA2309">
              <w:rPr>
                <w:rFonts w:ascii="Arial" w:hAnsi="Arial" w:cs="Arial"/>
                <w:sz w:val="20"/>
                <w:szCs w:val="20"/>
              </w:rPr>
              <w:t>PT-TS2</w:t>
            </w:r>
          </w:p>
        </w:tc>
        <w:tc>
          <w:tcPr>
            <w:tcW w:w="8505" w:type="dxa"/>
          </w:tcPr>
          <w:p w14:paraId="2927E705" w14:textId="265B729A" w:rsidR="00B6329F" w:rsidRPr="00BA2309" w:rsidRDefault="00B6329F" w:rsidP="00D63A87">
            <w:pPr>
              <w:jc w:val="both"/>
              <w:rPr>
                <w:rFonts w:ascii="Arial" w:hAnsi="Arial" w:cs="Arial"/>
                <w:sz w:val="20"/>
                <w:szCs w:val="20"/>
              </w:rPr>
            </w:pPr>
            <w:r w:rsidRPr="00BA2309">
              <w:rPr>
                <w:rFonts w:ascii="Arial" w:hAnsi="Arial" w:cs="Arial"/>
                <w:b/>
                <w:bCs/>
                <w:sz w:val="20"/>
                <w:szCs w:val="20"/>
              </w:rPr>
              <w:t>Zagotovitev sporazuma o opravljanju storitev</w:t>
            </w:r>
          </w:p>
          <w:p w14:paraId="7FFE1420" w14:textId="3671070A" w:rsidR="00E71D3F" w:rsidRPr="00BA2309" w:rsidRDefault="00E71D3F" w:rsidP="00D63A87">
            <w:pPr>
              <w:jc w:val="both"/>
              <w:rPr>
                <w:rFonts w:ascii="Arial" w:eastAsia="Arial" w:hAnsi="Arial" w:cs="Arial"/>
                <w:color w:val="EE0000"/>
                <w:spacing w:val="3"/>
                <w:kern w:val="0"/>
                <w:sz w:val="20"/>
                <w:szCs w:val="20"/>
                <w14:ligatures w14:val="none"/>
              </w:rPr>
            </w:pPr>
            <w:r w:rsidRPr="00BA2309">
              <w:rPr>
                <w:rFonts w:ascii="Arial" w:hAnsi="Arial" w:cs="Arial"/>
                <w:sz w:val="20"/>
                <w:szCs w:val="20"/>
              </w:rPr>
              <w:t>Smiselno enaka zahteva kot OR-TS2.</w:t>
            </w:r>
          </w:p>
        </w:tc>
      </w:tr>
      <w:tr w:rsidR="002A7794" w:rsidRPr="00BA2309" w14:paraId="4BE73291" w14:textId="77777777" w:rsidTr="006F3779">
        <w:tc>
          <w:tcPr>
            <w:tcW w:w="704" w:type="dxa"/>
          </w:tcPr>
          <w:p w14:paraId="5B691CFA" w14:textId="7A1F9A5C" w:rsidR="002A7794" w:rsidRPr="00BA2309" w:rsidRDefault="002A7794" w:rsidP="0084247C">
            <w:pPr>
              <w:rPr>
                <w:rFonts w:ascii="Arial" w:hAnsi="Arial" w:cs="Arial"/>
                <w:sz w:val="20"/>
                <w:szCs w:val="20"/>
              </w:rPr>
            </w:pPr>
            <w:r w:rsidRPr="00BA2309">
              <w:rPr>
                <w:rFonts w:ascii="Arial" w:hAnsi="Arial" w:cs="Arial"/>
                <w:sz w:val="20"/>
                <w:szCs w:val="20"/>
              </w:rPr>
              <w:t>PT-TS3</w:t>
            </w:r>
          </w:p>
        </w:tc>
        <w:tc>
          <w:tcPr>
            <w:tcW w:w="8505" w:type="dxa"/>
          </w:tcPr>
          <w:p w14:paraId="6A897CA8" w14:textId="77777777" w:rsidR="002A7794" w:rsidRPr="00BA2309" w:rsidRDefault="002A7794" w:rsidP="0084247C">
            <w:pPr>
              <w:rPr>
                <w:rFonts w:ascii="Arial" w:hAnsi="Arial" w:cs="Arial"/>
                <w:b/>
                <w:bCs/>
                <w:sz w:val="20"/>
                <w:szCs w:val="20"/>
              </w:rPr>
            </w:pPr>
            <w:r w:rsidRPr="00BA2309">
              <w:rPr>
                <w:rFonts w:ascii="Arial" w:hAnsi="Arial" w:cs="Arial"/>
                <w:b/>
                <w:bCs/>
                <w:sz w:val="20"/>
                <w:szCs w:val="20"/>
              </w:rPr>
              <w:t>Stalna razpoložljivost nadomestnih delov</w:t>
            </w:r>
          </w:p>
          <w:p w14:paraId="37803111" w14:textId="77777777" w:rsidR="002A7794" w:rsidRPr="00BA2309" w:rsidRDefault="002A7794" w:rsidP="0084247C">
            <w:pPr>
              <w:rPr>
                <w:rFonts w:ascii="Arial" w:hAnsi="Arial" w:cs="Arial"/>
                <w:sz w:val="20"/>
                <w:szCs w:val="20"/>
              </w:rPr>
            </w:pPr>
            <w:r w:rsidRPr="00BA2309">
              <w:rPr>
                <w:rFonts w:ascii="Arial" w:hAnsi="Arial" w:cs="Arial"/>
                <w:sz w:val="20"/>
                <w:szCs w:val="20"/>
              </w:rPr>
              <w:t>Smiselno enaka zahteva kot OR-TS3.</w:t>
            </w:r>
          </w:p>
        </w:tc>
      </w:tr>
      <w:tr w:rsidR="00C71897" w:rsidRPr="00BA2309" w14:paraId="530D944A" w14:textId="77777777" w:rsidTr="006F3779">
        <w:trPr>
          <w:trHeight w:val="321"/>
        </w:trPr>
        <w:tc>
          <w:tcPr>
            <w:tcW w:w="704" w:type="dxa"/>
          </w:tcPr>
          <w:p w14:paraId="771279BC" w14:textId="75C1C018" w:rsidR="00C71897" w:rsidRPr="00BA2309" w:rsidRDefault="00C71897" w:rsidP="0084247C">
            <w:pPr>
              <w:rPr>
                <w:rFonts w:ascii="Arial" w:hAnsi="Arial" w:cs="Arial"/>
                <w:sz w:val="20"/>
                <w:szCs w:val="20"/>
              </w:rPr>
            </w:pPr>
            <w:r w:rsidRPr="00BA2309">
              <w:rPr>
                <w:rFonts w:ascii="Arial" w:hAnsi="Arial" w:cs="Arial"/>
                <w:sz w:val="20"/>
                <w:szCs w:val="20"/>
              </w:rPr>
              <w:t>PT-TS4</w:t>
            </w:r>
          </w:p>
        </w:tc>
        <w:tc>
          <w:tcPr>
            <w:tcW w:w="8505" w:type="dxa"/>
          </w:tcPr>
          <w:p w14:paraId="1AD52420" w14:textId="77777777" w:rsidR="00C71897" w:rsidRPr="00BA2309" w:rsidRDefault="00C71897" w:rsidP="0084247C">
            <w:pPr>
              <w:rPr>
                <w:rFonts w:ascii="Arial" w:hAnsi="Arial" w:cs="Arial"/>
                <w:b/>
                <w:bCs/>
                <w:sz w:val="20"/>
                <w:szCs w:val="20"/>
              </w:rPr>
            </w:pPr>
            <w:r w:rsidRPr="00BA2309">
              <w:rPr>
                <w:rFonts w:ascii="Arial" w:hAnsi="Arial" w:cs="Arial"/>
                <w:b/>
                <w:bCs/>
                <w:sz w:val="20"/>
                <w:szCs w:val="20"/>
              </w:rPr>
              <w:t>Garancija proizvajalca</w:t>
            </w:r>
          </w:p>
          <w:p w14:paraId="7DD798CB" w14:textId="77777777" w:rsidR="00C71897" w:rsidRPr="00BA2309" w:rsidRDefault="00C71897" w:rsidP="0084247C">
            <w:pPr>
              <w:jc w:val="both"/>
              <w:rPr>
                <w:rFonts w:ascii="Arial" w:hAnsi="Arial" w:cs="Arial"/>
                <w:b/>
                <w:bCs/>
                <w:sz w:val="20"/>
                <w:szCs w:val="20"/>
              </w:rPr>
            </w:pPr>
            <w:r w:rsidRPr="00BA2309">
              <w:rPr>
                <w:rFonts w:ascii="Arial" w:hAnsi="Arial" w:cs="Arial"/>
                <w:sz w:val="20"/>
                <w:szCs w:val="20"/>
              </w:rPr>
              <w:t>Smiselno enaka zahteva kot OR-TS4.</w:t>
            </w:r>
          </w:p>
        </w:tc>
      </w:tr>
      <w:tr w:rsidR="00842B6B" w:rsidRPr="00BA2309" w14:paraId="3FD2FF41" w14:textId="77777777" w:rsidTr="006F3779">
        <w:tc>
          <w:tcPr>
            <w:tcW w:w="704" w:type="dxa"/>
          </w:tcPr>
          <w:p w14:paraId="47C86E9C" w14:textId="065D6EB5" w:rsidR="00842B6B" w:rsidRPr="00BA2309" w:rsidRDefault="00842B6B" w:rsidP="00842B6B">
            <w:pPr>
              <w:rPr>
                <w:rFonts w:ascii="Arial" w:hAnsi="Arial" w:cs="Arial"/>
                <w:sz w:val="20"/>
                <w:szCs w:val="20"/>
              </w:rPr>
            </w:pPr>
            <w:r w:rsidRPr="00BA2309">
              <w:rPr>
                <w:rFonts w:ascii="Arial" w:hAnsi="Arial" w:cs="Arial"/>
                <w:sz w:val="20"/>
                <w:szCs w:val="20"/>
              </w:rPr>
              <w:t>PT-TS5</w:t>
            </w:r>
          </w:p>
        </w:tc>
        <w:tc>
          <w:tcPr>
            <w:tcW w:w="8505" w:type="dxa"/>
          </w:tcPr>
          <w:p w14:paraId="783BFD5F" w14:textId="77777777" w:rsidR="00842B6B" w:rsidRPr="00BA2309" w:rsidRDefault="00842B6B" w:rsidP="00842B6B">
            <w:pPr>
              <w:rPr>
                <w:rFonts w:ascii="Arial" w:hAnsi="Arial" w:cs="Arial"/>
                <w:b/>
                <w:bCs/>
                <w:sz w:val="20"/>
                <w:szCs w:val="20"/>
              </w:rPr>
            </w:pPr>
            <w:r w:rsidRPr="00BA2309">
              <w:rPr>
                <w:rFonts w:ascii="Arial" w:hAnsi="Arial" w:cs="Arial"/>
                <w:b/>
                <w:bCs/>
                <w:sz w:val="20"/>
                <w:szCs w:val="20"/>
              </w:rPr>
              <w:t>Zasnova za popravljivost</w:t>
            </w:r>
          </w:p>
          <w:p w14:paraId="30742856"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Ponudnik mora zagotoviti, da tehnike spajanja ali tesnjenja dobavljenih izdelkov ne preprečujejo popravila in zamenjave spodaj naštetih delov (kritičnih sestavnih delov):  </w:t>
            </w:r>
          </w:p>
          <w:p w14:paraId="6DC3CB9C" w14:textId="77777777" w:rsidR="00842B6B" w:rsidRPr="00BA2309" w:rsidRDefault="00842B6B" w:rsidP="00842B6B">
            <w:pPr>
              <w:pStyle w:val="Odstavekseznama"/>
              <w:numPr>
                <w:ilvl w:val="0"/>
                <w:numId w:val="48"/>
              </w:numPr>
              <w:jc w:val="both"/>
              <w:rPr>
                <w:rFonts w:ascii="Arial" w:hAnsi="Arial" w:cs="Arial"/>
                <w:sz w:val="20"/>
                <w:szCs w:val="20"/>
              </w:rPr>
            </w:pPr>
            <w:r w:rsidRPr="00BA2309">
              <w:rPr>
                <w:rFonts w:ascii="Arial" w:hAnsi="Arial" w:cs="Arial"/>
                <w:sz w:val="20"/>
                <w:szCs w:val="20"/>
              </w:rPr>
              <w:t>Pametni telefoni: baterija, plošča prikazovalnika/sestav prikazovalnika, polnilnik.</w:t>
            </w:r>
          </w:p>
          <w:p w14:paraId="0DBD4C05" w14:textId="77777777" w:rsidR="00842B6B" w:rsidRPr="00BA2309" w:rsidRDefault="00842B6B" w:rsidP="00842B6B">
            <w:pPr>
              <w:rPr>
                <w:rFonts w:ascii="Arial" w:hAnsi="Arial" w:cs="Arial"/>
                <w:sz w:val="20"/>
                <w:szCs w:val="20"/>
              </w:rPr>
            </w:pPr>
          </w:p>
          <w:p w14:paraId="321A1669" w14:textId="77777777" w:rsidR="00842B6B" w:rsidRPr="00BA2309" w:rsidRDefault="00842B6B" w:rsidP="00842B6B">
            <w:pPr>
              <w:rPr>
                <w:rFonts w:ascii="Arial" w:hAnsi="Arial" w:cs="Arial"/>
                <w:sz w:val="20"/>
                <w:szCs w:val="20"/>
              </w:rPr>
            </w:pPr>
            <w:r w:rsidRPr="00BA2309">
              <w:rPr>
                <w:rFonts w:ascii="Arial" w:hAnsi="Arial" w:cs="Arial"/>
                <w:sz w:val="20"/>
                <w:szCs w:val="20"/>
              </w:rPr>
              <w:t>Opomba 1: Vgrajeni spajkani procesorji so izključeni s seznama kritičnih sestavnih delov.</w:t>
            </w:r>
          </w:p>
          <w:p w14:paraId="2DDA95A2"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Opomba 2: Seznam obveznih zamenljivih sestavnih delov za računalniške prikazovalnike je določen v Prilogi II (D). Zahteve glede učinkovitosti rabe materialov, točka 5 (a) Uredbe (EU) 2019/2021. </w:t>
            </w:r>
          </w:p>
          <w:p w14:paraId="35AB3960" w14:textId="77777777" w:rsidR="00842B6B" w:rsidRPr="00BA2309" w:rsidRDefault="00842B6B" w:rsidP="00842B6B">
            <w:pPr>
              <w:rPr>
                <w:rFonts w:ascii="Arial" w:hAnsi="Arial" w:cs="Arial"/>
                <w:sz w:val="20"/>
                <w:szCs w:val="20"/>
              </w:rPr>
            </w:pPr>
          </w:p>
          <w:p w14:paraId="04C4E355" w14:textId="77777777" w:rsidR="00842B6B" w:rsidRPr="00BA2309" w:rsidRDefault="00842B6B" w:rsidP="00842B6B">
            <w:pPr>
              <w:jc w:val="both"/>
              <w:rPr>
                <w:rFonts w:ascii="Arial" w:hAnsi="Arial" w:cs="Arial"/>
                <w:sz w:val="20"/>
                <w:szCs w:val="20"/>
              </w:rPr>
            </w:pPr>
            <w:r w:rsidRPr="00BA2309">
              <w:rPr>
                <w:rFonts w:ascii="Arial" w:hAnsi="Arial" w:cs="Arial"/>
                <w:sz w:val="20"/>
                <w:szCs w:val="20"/>
              </w:rPr>
              <w:t xml:space="preserve">Navodila za zamenjavo delov morajo biti priložena priročniku za servisiranje/popravila. Priročnik mora vključevati varnostne ukrepe za zagotovitev varnega popravila, eksplozijsko risbo naprave, na kateri so prikazani deli, do katerih je mogoče dostopati in jih zamenjati (ki se lahko zagotovi tudi v obliki videoposnetka z navodili), ter potrebna orodja. Priročnik za servisiranje/popravila mora biti brezplačno na voljo na spletu. </w:t>
            </w:r>
          </w:p>
          <w:p w14:paraId="1051E3FC" w14:textId="77777777" w:rsidR="00842B6B" w:rsidRPr="00BA2309" w:rsidRDefault="00842B6B" w:rsidP="00842B6B">
            <w:pPr>
              <w:rPr>
                <w:rFonts w:ascii="Arial" w:hAnsi="Arial" w:cs="Arial"/>
                <w:sz w:val="20"/>
                <w:szCs w:val="20"/>
              </w:rPr>
            </w:pPr>
          </w:p>
          <w:p w14:paraId="761CBAAD" w14:textId="77777777" w:rsidR="00CF0B92" w:rsidRPr="00BA2309" w:rsidRDefault="00CF0B92" w:rsidP="00CF0B92">
            <w:pPr>
              <w:jc w:val="both"/>
              <w:rPr>
                <w:rFonts w:ascii="Arial" w:hAnsi="Arial" w:cs="Arial"/>
                <w:sz w:val="20"/>
                <w:szCs w:val="20"/>
              </w:rPr>
            </w:pPr>
            <w:r w:rsidRPr="00BA2309">
              <w:rPr>
                <w:rFonts w:ascii="Arial" w:hAnsi="Arial" w:cs="Arial"/>
                <w:sz w:val="20"/>
                <w:szCs w:val="20"/>
              </w:rPr>
              <w:t>Način dokazovanja:</w:t>
            </w:r>
          </w:p>
          <w:p w14:paraId="1F75C53F" w14:textId="77777777" w:rsidR="00842B6B" w:rsidRPr="00BA2309" w:rsidRDefault="00842B6B" w:rsidP="00842B6B">
            <w:pPr>
              <w:rPr>
                <w:rFonts w:ascii="Arial" w:hAnsi="Arial" w:cs="Arial"/>
                <w:sz w:val="20"/>
                <w:szCs w:val="20"/>
              </w:rPr>
            </w:pPr>
            <w:r w:rsidRPr="00BA2309">
              <w:rPr>
                <w:rFonts w:ascii="Arial" w:hAnsi="Arial" w:cs="Arial"/>
                <w:sz w:val="20"/>
                <w:szCs w:val="20"/>
              </w:rPr>
              <w:t>Ponudnik mora predložiti:</w:t>
            </w:r>
          </w:p>
          <w:p w14:paraId="041CBF42" w14:textId="77777777" w:rsidR="00842B6B" w:rsidRPr="00BA2309" w:rsidRDefault="00842B6B" w:rsidP="00842B6B">
            <w:pPr>
              <w:pStyle w:val="Odstavekseznama"/>
              <w:numPr>
                <w:ilvl w:val="0"/>
                <w:numId w:val="49"/>
              </w:numPr>
              <w:rPr>
                <w:rFonts w:ascii="Arial" w:hAnsi="Arial" w:cs="Arial"/>
                <w:sz w:val="20"/>
                <w:szCs w:val="20"/>
              </w:rPr>
            </w:pPr>
            <w:r w:rsidRPr="00BA2309">
              <w:rPr>
                <w:rFonts w:ascii="Arial" w:hAnsi="Arial" w:cs="Arial"/>
                <w:sz w:val="20"/>
                <w:szCs w:val="20"/>
              </w:rPr>
              <w:t>izjavo, da lahko ustrezne dele zamenja končni uporabnik in/ali tehnik;</w:t>
            </w:r>
          </w:p>
          <w:p w14:paraId="5DE1F162" w14:textId="77777777" w:rsidR="00842B6B" w:rsidRPr="00BA2309" w:rsidRDefault="00842B6B" w:rsidP="00842B6B">
            <w:pPr>
              <w:pStyle w:val="Odstavekseznama"/>
              <w:numPr>
                <w:ilvl w:val="0"/>
                <w:numId w:val="49"/>
              </w:numPr>
              <w:rPr>
                <w:rFonts w:ascii="Arial" w:hAnsi="Arial" w:cs="Arial"/>
                <w:sz w:val="20"/>
                <w:szCs w:val="20"/>
              </w:rPr>
            </w:pPr>
            <w:r w:rsidRPr="00BA2309">
              <w:rPr>
                <w:rFonts w:ascii="Arial" w:hAnsi="Arial" w:cs="Arial"/>
                <w:sz w:val="20"/>
                <w:szCs w:val="20"/>
              </w:rPr>
              <w:t xml:space="preserve">priročnik za servisiranje/popravila z navodili za zamenjavo delov z neposredno povezavo do dokumenta na spletni strani proizvajalca; </w:t>
            </w:r>
          </w:p>
          <w:p w14:paraId="3FF63576" w14:textId="77777777" w:rsidR="00842B6B" w:rsidRPr="00BA2309" w:rsidRDefault="00842B6B" w:rsidP="00842B6B">
            <w:pPr>
              <w:pStyle w:val="Odstavekseznama"/>
              <w:numPr>
                <w:ilvl w:val="0"/>
                <w:numId w:val="49"/>
              </w:numPr>
              <w:rPr>
                <w:rFonts w:ascii="Arial" w:hAnsi="Arial" w:cs="Arial"/>
                <w:sz w:val="20"/>
                <w:szCs w:val="20"/>
              </w:rPr>
            </w:pPr>
            <w:r w:rsidRPr="00BA2309">
              <w:rPr>
                <w:rFonts w:ascii="Arial" w:hAnsi="Arial" w:cs="Arial"/>
                <w:sz w:val="20"/>
                <w:szCs w:val="20"/>
              </w:rPr>
              <w:t>informacije o popravilu v skladu z EN 45559:2019 – Metode za zagotavljanje informacij o učinkovitosti izdelkov, povezanih z energijo.</w:t>
            </w:r>
          </w:p>
          <w:p w14:paraId="6F4832D5" w14:textId="420CC497" w:rsidR="00842B6B" w:rsidRPr="00BA2309" w:rsidRDefault="00842B6B" w:rsidP="00394ABF">
            <w:pPr>
              <w:rPr>
                <w:rFonts w:ascii="Arial" w:hAnsi="Arial" w:cs="Arial"/>
                <w:sz w:val="20"/>
                <w:szCs w:val="20"/>
              </w:rPr>
            </w:pPr>
            <w:r w:rsidRPr="00BA2309">
              <w:rPr>
                <w:rFonts w:ascii="Arial" w:hAnsi="Arial" w:cs="Arial"/>
                <w:sz w:val="20"/>
                <w:szCs w:val="20"/>
              </w:rPr>
              <w:t>Oprema z znakom za okolje tipa I, ki izpolnjuje opredeljene zahteve, se šteje za skladno.</w:t>
            </w:r>
          </w:p>
        </w:tc>
      </w:tr>
      <w:tr w:rsidR="00096393" w:rsidRPr="00BA2309" w14:paraId="40F3CDF6" w14:textId="77777777" w:rsidTr="006F3779">
        <w:trPr>
          <w:trHeight w:val="321"/>
        </w:trPr>
        <w:tc>
          <w:tcPr>
            <w:tcW w:w="704" w:type="dxa"/>
          </w:tcPr>
          <w:p w14:paraId="7A0202A7" w14:textId="05D94D8E" w:rsidR="00096393" w:rsidRPr="00BA2309" w:rsidRDefault="00096393" w:rsidP="0084247C">
            <w:pPr>
              <w:rPr>
                <w:rFonts w:ascii="Arial" w:hAnsi="Arial" w:cs="Arial"/>
                <w:sz w:val="20"/>
                <w:szCs w:val="20"/>
              </w:rPr>
            </w:pPr>
            <w:r w:rsidRPr="00BA2309">
              <w:rPr>
                <w:rFonts w:ascii="Arial" w:hAnsi="Arial" w:cs="Arial"/>
                <w:sz w:val="20"/>
                <w:szCs w:val="20"/>
              </w:rPr>
              <w:lastRenderedPageBreak/>
              <w:t>PT-TS6</w:t>
            </w:r>
          </w:p>
        </w:tc>
        <w:tc>
          <w:tcPr>
            <w:tcW w:w="8505" w:type="dxa"/>
          </w:tcPr>
          <w:p w14:paraId="3A2CC178" w14:textId="77777777" w:rsidR="00096393" w:rsidRPr="00BA2309" w:rsidRDefault="00096393" w:rsidP="0084247C">
            <w:pPr>
              <w:rPr>
                <w:rFonts w:ascii="Arial" w:hAnsi="Arial" w:cs="Arial"/>
                <w:b/>
                <w:bCs/>
                <w:sz w:val="20"/>
                <w:szCs w:val="20"/>
              </w:rPr>
            </w:pPr>
            <w:r w:rsidRPr="00BA2309">
              <w:rPr>
                <w:rFonts w:ascii="Arial" w:hAnsi="Arial" w:cs="Arial"/>
                <w:b/>
                <w:bCs/>
                <w:sz w:val="20"/>
                <w:szCs w:val="20"/>
              </w:rPr>
              <w:t xml:space="preserve">Funkcija za varno brisanje podatkov </w:t>
            </w:r>
          </w:p>
          <w:p w14:paraId="6206FBB9" w14:textId="77777777" w:rsidR="00096393" w:rsidRPr="00BA2309" w:rsidRDefault="00096393" w:rsidP="0084247C">
            <w:pPr>
              <w:rPr>
                <w:rFonts w:ascii="Arial" w:hAnsi="Arial" w:cs="Arial"/>
                <w:b/>
                <w:bCs/>
                <w:sz w:val="20"/>
                <w:szCs w:val="20"/>
              </w:rPr>
            </w:pPr>
            <w:r w:rsidRPr="00BA2309">
              <w:rPr>
                <w:rFonts w:ascii="Arial" w:hAnsi="Arial" w:cs="Arial"/>
                <w:sz w:val="20"/>
                <w:szCs w:val="20"/>
              </w:rPr>
              <w:t>Smiselno enaka zahteva kot OR-TS6.</w:t>
            </w:r>
          </w:p>
        </w:tc>
      </w:tr>
      <w:tr w:rsidR="00AA734B" w:rsidRPr="00BA2309" w14:paraId="3913E173" w14:textId="77777777" w:rsidTr="006F3779">
        <w:trPr>
          <w:trHeight w:val="321"/>
        </w:trPr>
        <w:tc>
          <w:tcPr>
            <w:tcW w:w="704" w:type="dxa"/>
          </w:tcPr>
          <w:p w14:paraId="5C4450D1" w14:textId="2CFB8E5D" w:rsidR="00AA734B" w:rsidRPr="00BA2309" w:rsidRDefault="00AA734B" w:rsidP="0084247C">
            <w:pPr>
              <w:rPr>
                <w:rFonts w:ascii="Arial" w:hAnsi="Arial" w:cs="Arial"/>
                <w:sz w:val="20"/>
                <w:szCs w:val="20"/>
              </w:rPr>
            </w:pPr>
            <w:r w:rsidRPr="00BA2309">
              <w:rPr>
                <w:rFonts w:ascii="Arial" w:hAnsi="Arial" w:cs="Arial"/>
                <w:sz w:val="20"/>
                <w:szCs w:val="20"/>
              </w:rPr>
              <w:t>PT-TS7</w:t>
            </w:r>
          </w:p>
        </w:tc>
        <w:tc>
          <w:tcPr>
            <w:tcW w:w="8505" w:type="dxa"/>
          </w:tcPr>
          <w:p w14:paraId="43DD4834" w14:textId="77777777" w:rsidR="00AA734B" w:rsidRPr="00BA2309" w:rsidRDefault="00AA734B" w:rsidP="0084247C">
            <w:pPr>
              <w:rPr>
                <w:rFonts w:ascii="Arial" w:hAnsi="Arial" w:cs="Arial"/>
                <w:b/>
                <w:bCs/>
                <w:sz w:val="20"/>
                <w:szCs w:val="20"/>
              </w:rPr>
            </w:pPr>
            <w:r w:rsidRPr="00BA2309">
              <w:rPr>
                <w:rFonts w:ascii="Arial" w:hAnsi="Arial" w:cs="Arial"/>
                <w:b/>
                <w:bCs/>
                <w:sz w:val="20"/>
                <w:szCs w:val="20"/>
              </w:rPr>
              <w:t>Vzdržljivost polnilne baterije</w:t>
            </w:r>
          </w:p>
          <w:p w14:paraId="1B27CA69" w14:textId="223B24AC" w:rsidR="00AA734B" w:rsidRPr="00BA2309" w:rsidRDefault="00AA734B" w:rsidP="0084247C">
            <w:pPr>
              <w:jc w:val="both"/>
              <w:rPr>
                <w:rFonts w:ascii="Arial" w:hAnsi="Arial" w:cs="Arial"/>
                <w:sz w:val="20"/>
                <w:szCs w:val="20"/>
              </w:rPr>
            </w:pPr>
            <w:r w:rsidRPr="00BA2309">
              <w:rPr>
                <w:rFonts w:ascii="Arial" w:hAnsi="Arial" w:cs="Arial"/>
                <w:sz w:val="20"/>
                <w:szCs w:val="20"/>
              </w:rPr>
              <w:t>Preskušeno zdravstveno stanje baterije po 300 ciklih mora biti ≥ 80 %.</w:t>
            </w:r>
            <w:r w:rsidR="003B524E" w:rsidRPr="00BA2309">
              <w:rPr>
                <w:rStyle w:val="Sprotnaopomba-sklic"/>
                <w:rFonts w:ascii="Arial" w:hAnsi="Arial" w:cs="Arial"/>
                <w:sz w:val="20"/>
                <w:szCs w:val="20"/>
              </w:rPr>
              <w:footnoteReference w:id="16"/>
            </w:r>
            <w:r w:rsidRPr="00BA2309">
              <w:rPr>
                <w:rFonts w:ascii="Arial" w:hAnsi="Arial" w:cs="Arial"/>
                <w:sz w:val="20"/>
                <w:szCs w:val="20"/>
              </w:rPr>
              <w:t xml:space="preserve"> </w:t>
            </w:r>
          </w:p>
          <w:p w14:paraId="608CD79D" w14:textId="77777777" w:rsidR="00AA734B" w:rsidRPr="00BA2309" w:rsidRDefault="00AA734B" w:rsidP="0084247C">
            <w:pPr>
              <w:jc w:val="both"/>
              <w:rPr>
                <w:rFonts w:ascii="Arial" w:hAnsi="Arial" w:cs="Arial"/>
                <w:sz w:val="20"/>
                <w:szCs w:val="20"/>
              </w:rPr>
            </w:pPr>
            <w:r w:rsidRPr="00BA2309">
              <w:rPr>
                <w:rFonts w:ascii="Arial" w:hAnsi="Arial" w:cs="Arial"/>
                <w:sz w:val="20"/>
                <w:szCs w:val="20"/>
              </w:rPr>
              <w:t>Preskuse je treba izvajati v skladu s standardom IEC EN 61960-3:2017.</w:t>
            </w:r>
          </w:p>
          <w:p w14:paraId="16388817" w14:textId="77777777" w:rsidR="00AA734B" w:rsidRPr="00BA2309" w:rsidRDefault="00AA734B" w:rsidP="0084247C">
            <w:pPr>
              <w:jc w:val="both"/>
              <w:rPr>
                <w:rFonts w:ascii="Arial" w:hAnsi="Arial" w:cs="Arial"/>
                <w:sz w:val="20"/>
                <w:szCs w:val="20"/>
              </w:rPr>
            </w:pPr>
          </w:p>
          <w:p w14:paraId="2768A1AE" w14:textId="77777777" w:rsidR="00333E31" w:rsidRPr="00BA2309" w:rsidRDefault="00333E31" w:rsidP="00333E31">
            <w:pPr>
              <w:jc w:val="both"/>
              <w:rPr>
                <w:rFonts w:ascii="Arial" w:hAnsi="Arial" w:cs="Arial"/>
                <w:sz w:val="20"/>
                <w:szCs w:val="20"/>
              </w:rPr>
            </w:pPr>
            <w:r w:rsidRPr="00BA2309">
              <w:rPr>
                <w:rFonts w:ascii="Arial" w:hAnsi="Arial" w:cs="Arial"/>
                <w:sz w:val="20"/>
                <w:szCs w:val="20"/>
              </w:rPr>
              <w:t>Način dokazovanja:</w:t>
            </w:r>
          </w:p>
          <w:p w14:paraId="7E979BEC" w14:textId="77777777" w:rsidR="00AA734B" w:rsidRPr="00BA2309" w:rsidRDefault="00AA734B" w:rsidP="0084247C">
            <w:pPr>
              <w:jc w:val="both"/>
              <w:rPr>
                <w:rFonts w:ascii="Arial" w:hAnsi="Arial" w:cs="Arial"/>
                <w:sz w:val="20"/>
                <w:szCs w:val="20"/>
              </w:rPr>
            </w:pPr>
            <w:r w:rsidRPr="00BA2309">
              <w:rPr>
                <w:rFonts w:ascii="Arial" w:hAnsi="Arial" w:cs="Arial"/>
                <w:sz w:val="20"/>
                <w:szCs w:val="20"/>
              </w:rPr>
              <w:t>Ponudniki morajo predložiti rezultate preskusov, ki jih pridobijo preskusni organi, akreditirani po standardu ISO 17025, v skladu s standardom IEC EN 61960-3:2017 ali enakovrednim standardom.</w:t>
            </w:r>
          </w:p>
          <w:p w14:paraId="1945B807" w14:textId="77777777" w:rsidR="00AA734B" w:rsidRPr="00BA2309" w:rsidRDefault="00AA734B" w:rsidP="0084247C">
            <w:pPr>
              <w:jc w:val="both"/>
              <w:rPr>
                <w:rFonts w:ascii="Arial" w:hAnsi="Arial" w:cs="Arial"/>
                <w:sz w:val="20"/>
                <w:szCs w:val="20"/>
              </w:rPr>
            </w:pPr>
            <w:r w:rsidRPr="00BA2309">
              <w:rPr>
                <w:rFonts w:ascii="Arial" w:hAnsi="Arial" w:cs="Arial"/>
                <w:sz w:val="20"/>
                <w:szCs w:val="20"/>
              </w:rPr>
              <w:t>Izdelki z ustreznim znakom za okolje tipa I, ki izpolnjujejo opredeljene zahteve, se štejejo za skladne.</w:t>
            </w:r>
          </w:p>
          <w:p w14:paraId="22B1B1CC" w14:textId="77777777" w:rsidR="00AA734B" w:rsidRPr="00BA2309" w:rsidRDefault="00AA734B" w:rsidP="0084247C">
            <w:pPr>
              <w:jc w:val="both"/>
              <w:rPr>
                <w:rFonts w:ascii="Arial" w:hAnsi="Arial" w:cs="Arial"/>
                <w:sz w:val="20"/>
                <w:szCs w:val="20"/>
              </w:rPr>
            </w:pPr>
          </w:p>
          <w:p w14:paraId="15FE9D01" w14:textId="77777777" w:rsidR="00AA734B" w:rsidRPr="00BA2309" w:rsidRDefault="00AA734B" w:rsidP="0084247C">
            <w:pPr>
              <w:jc w:val="both"/>
              <w:rPr>
                <w:rFonts w:ascii="Arial" w:hAnsi="Arial" w:cs="Arial"/>
                <w:sz w:val="20"/>
                <w:szCs w:val="20"/>
              </w:rPr>
            </w:pPr>
            <w:r w:rsidRPr="00BA2309">
              <w:rPr>
                <w:rFonts w:ascii="Arial" w:hAnsi="Arial" w:cs="Arial"/>
                <w:sz w:val="20"/>
                <w:szCs w:val="20"/>
              </w:rPr>
              <w:t>Pojasnilo: Opredelitev zdravstvenega stanja</w:t>
            </w:r>
          </w:p>
          <w:p w14:paraId="63D9E430" w14:textId="77777777" w:rsidR="00AA734B" w:rsidRPr="00BA2309" w:rsidRDefault="00AA734B" w:rsidP="0084247C">
            <w:pPr>
              <w:jc w:val="both"/>
              <w:rPr>
                <w:rFonts w:ascii="Arial" w:hAnsi="Arial" w:cs="Arial"/>
                <w:sz w:val="20"/>
                <w:szCs w:val="20"/>
              </w:rPr>
            </w:pPr>
            <w:r w:rsidRPr="00BA2309">
              <w:rPr>
                <w:rFonts w:ascii="Arial" w:hAnsi="Arial" w:cs="Arial"/>
                <w:sz w:val="20"/>
                <w:szCs w:val="20"/>
              </w:rPr>
              <w:t>Zdravstveno stanje: trenutna zmogljivost popolne napolnjenosti (v mAh), izražena kot odstotek zasnovane zmogljivosti (nazivne zmogljivosti).</w:t>
            </w:r>
          </w:p>
        </w:tc>
      </w:tr>
      <w:tr w:rsidR="003F30BE" w:rsidRPr="00BA2309" w14:paraId="1D21DBB2" w14:textId="77777777" w:rsidTr="006F3779">
        <w:trPr>
          <w:trHeight w:val="321"/>
        </w:trPr>
        <w:tc>
          <w:tcPr>
            <w:tcW w:w="704" w:type="dxa"/>
          </w:tcPr>
          <w:p w14:paraId="2B541D6F" w14:textId="291B8D1C" w:rsidR="003F30BE" w:rsidRPr="00BA2309" w:rsidRDefault="003F30BE" w:rsidP="0084247C">
            <w:pPr>
              <w:rPr>
                <w:rFonts w:ascii="Arial" w:hAnsi="Arial" w:cs="Arial"/>
                <w:sz w:val="20"/>
                <w:szCs w:val="20"/>
              </w:rPr>
            </w:pPr>
            <w:r w:rsidRPr="00BA2309">
              <w:rPr>
                <w:rFonts w:ascii="Arial" w:hAnsi="Arial" w:cs="Arial"/>
                <w:sz w:val="20"/>
                <w:szCs w:val="20"/>
              </w:rPr>
              <w:t>PT-TS8</w:t>
            </w:r>
          </w:p>
        </w:tc>
        <w:tc>
          <w:tcPr>
            <w:tcW w:w="8505" w:type="dxa"/>
          </w:tcPr>
          <w:p w14:paraId="54FA0337" w14:textId="77777777" w:rsidR="003F30BE" w:rsidRPr="00BA2309" w:rsidRDefault="003F30BE" w:rsidP="0084247C">
            <w:pPr>
              <w:rPr>
                <w:rFonts w:ascii="Arial" w:hAnsi="Arial" w:cs="Arial"/>
                <w:b/>
                <w:bCs/>
                <w:sz w:val="20"/>
                <w:szCs w:val="20"/>
              </w:rPr>
            </w:pPr>
            <w:r w:rsidRPr="00BA2309">
              <w:rPr>
                <w:rFonts w:ascii="Arial" w:hAnsi="Arial" w:cs="Arial"/>
                <w:b/>
                <w:bCs/>
                <w:sz w:val="20"/>
                <w:szCs w:val="20"/>
              </w:rPr>
              <w:t>Standardizirana vrata</w:t>
            </w:r>
          </w:p>
          <w:p w14:paraId="165A314C" w14:textId="77777777" w:rsidR="003F30BE" w:rsidRPr="00BA2309" w:rsidRDefault="003F30BE" w:rsidP="0084247C">
            <w:pPr>
              <w:rPr>
                <w:rFonts w:ascii="Arial" w:hAnsi="Arial" w:cs="Arial"/>
                <w:b/>
                <w:bCs/>
                <w:sz w:val="20"/>
                <w:szCs w:val="20"/>
              </w:rPr>
            </w:pPr>
            <w:r w:rsidRPr="00BA2309">
              <w:rPr>
                <w:rFonts w:ascii="Arial" w:hAnsi="Arial" w:cs="Arial"/>
                <w:sz w:val="20"/>
                <w:szCs w:val="20"/>
              </w:rPr>
              <w:t>Smiselno enaka zahteva kot OR-TS7.</w:t>
            </w:r>
          </w:p>
        </w:tc>
      </w:tr>
      <w:tr w:rsidR="001B6865" w:rsidRPr="00BA2309" w14:paraId="73ECEAA5" w14:textId="77777777" w:rsidTr="006F3779">
        <w:trPr>
          <w:trHeight w:val="321"/>
        </w:trPr>
        <w:tc>
          <w:tcPr>
            <w:tcW w:w="704" w:type="dxa"/>
          </w:tcPr>
          <w:p w14:paraId="16124EDC" w14:textId="7D150D0E" w:rsidR="001B6865" w:rsidRPr="00BA2309" w:rsidRDefault="001B6865" w:rsidP="0084247C">
            <w:pPr>
              <w:rPr>
                <w:rFonts w:ascii="Arial" w:hAnsi="Arial" w:cs="Arial"/>
                <w:sz w:val="20"/>
                <w:szCs w:val="20"/>
              </w:rPr>
            </w:pPr>
            <w:r w:rsidRPr="00BA2309">
              <w:rPr>
                <w:rFonts w:ascii="Arial" w:hAnsi="Arial" w:cs="Arial"/>
                <w:sz w:val="20"/>
                <w:szCs w:val="20"/>
              </w:rPr>
              <w:t>PT-TS9</w:t>
            </w:r>
          </w:p>
        </w:tc>
        <w:tc>
          <w:tcPr>
            <w:tcW w:w="8505" w:type="dxa"/>
          </w:tcPr>
          <w:p w14:paraId="5768024C" w14:textId="77777777" w:rsidR="001B6865" w:rsidRPr="00BA2309" w:rsidRDefault="001B6865" w:rsidP="0084247C">
            <w:pPr>
              <w:rPr>
                <w:rFonts w:ascii="Arial" w:hAnsi="Arial" w:cs="Arial"/>
                <w:b/>
                <w:bCs/>
                <w:sz w:val="20"/>
                <w:szCs w:val="20"/>
              </w:rPr>
            </w:pPr>
            <w:r w:rsidRPr="00BA2309">
              <w:rPr>
                <w:rFonts w:ascii="Arial" w:hAnsi="Arial" w:cs="Arial"/>
                <w:b/>
                <w:bCs/>
                <w:sz w:val="20"/>
                <w:szCs w:val="20"/>
              </w:rPr>
              <w:t>Standardizirani zunanji napajalnik</w:t>
            </w:r>
          </w:p>
          <w:p w14:paraId="4C2CF62D" w14:textId="77777777" w:rsidR="001B6865" w:rsidRPr="00BA2309" w:rsidRDefault="001B6865" w:rsidP="0084247C">
            <w:pPr>
              <w:rPr>
                <w:rFonts w:ascii="Arial" w:hAnsi="Arial" w:cs="Arial"/>
                <w:b/>
                <w:bCs/>
                <w:sz w:val="20"/>
                <w:szCs w:val="20"/>
              </w:rPr>
            </w:pPr>
            <w:r w:rsidRPr="00BA2309">
              <w:rPr>
                <w:rFonts w:ascii="Arial" w:hAnsi="Arial" w:cs="Arial"/>
                <w:sz w:val="20"/>
                <w:szCs w:val="20"/>
              </w:rPr>
              <w:t>Smiselno enaka zahteva kot PR-TS7.</w:t>
            </w:r>
          </w:p>
        </w:tc>
      </w:tr>
      <w:tr w:rsidR="007B5611" w:rsidRPr="00BA2309" w14:paraId="68E0DB45" w14:textId="77777777" w:rsidTr="006F3779">
        <w:trPr>
          <w:trHeight w:val="321"/>
        </w:trPr>
        <w:tc>
          <w:tcPr>
            <w:tcW w:w="704" w:type="dxa"/>
          </w:tcPr>
          <w:p w14:paraId="0CFDE1BF" w14:textId="24B78766" w:rsidR="007B5611" w:rsidRPr="00BA2309" w:rsidRDefault="007B5611" w:rsidP="0084247C">
            <w:pPr>
              <w:rPr>
                <w:rFonts w:ascii="Arial" w:hAnsi="Arial" w:cs="Arial"/>
                <w:sz w:val="20"/>
                <w:szCs w:val="20"/>
              </w:rPr>
            </w:pPr>
            <w:r w:rsidRPr="00BA2309">
              <w:rPr>
                <w:rFonts w:ascii="Arial" w:hAnsi="Arial" w:cs="Arial"/>
                <w:sz w:val="20"/>
                <w:szCs w:val="20"/>
              </w:rPr>
              <w:t>P</w:t>
            </w:r>
            <w:r w:rsidR="00ED222D" w:rsidRPr="00BA2309">
              <w:rPr>
                <w:rFonts w:ascii="Arial" w:hAnsi="Arial" w:cs="Arial"/>
                <w:sz w:val="20"/>
                <w:szCs w:val="20"/>
              </w:rPr>
              <w:t>T</w:t>
            </w:r>
            <w:r w:rsidRPr="00BA2309">
              <w:rPr>
                <w:rFonts w:ascii="Arial" w:hAnsi="Arial" w:cs="Arial"/>
                <w:sz w:val="20"/>
                <w:szCs w:val="20"/>
              </w:rPr>
              <w:t>-TS10</w:t>
            </w:r>
          </w:p>
        </w:tc>
        <w:tc>
          <w:tcPr>
            <w:tcW w:w="8505" w:type="dxa"/>
          </w:tcPr>
          <w:p w14:paraId="02CA0F44" w14:textId="77777777" w:rsidR="007B5611" w:rsidRPr="00BA2309" w:rsidRDefault="007B5611" w:rsidP="0084247C">
            <w:pPr>
              <w:rPr>
                <w:rFonts w:ascii="Arial" w:hAnsi="Arial" w:cs="Arial"/>
                <w:b/>
                <w:bCs/>
                <w:sz w:val="20"/>
                <w:szCs w:val="20"/>
              </w:rPr>
            </w:pPr>
            <w:r w:rsidRPr="00BA2309">
              <w:rPr>
                <w:rFonts w:ascii="Arial" w:hAnsi="Arial" w:cs="Arial"/>
                <w:b/>
                <w:bCs/>
                <w:sz w:val="20"/>
                <w:szCs w:val="20"/>
              </w:rPr>
              <w:t>Varno zbiranje, higienizacija, ponovna uporaba in recikliranje računalnikov</w:t>
            </w:r>
          </w:p>
          <w:p w14:paraId="1CB863FE" w14:textId="77777777" w:rsidR="007B5611" w:rsidRPr="00BA2309" w:rsidRDefault="007B5611" w:rsidP="0084247C">
            <w:pPr>
              <w:jc w:val="both"/>
              <w:rPr>
                <w:rFonts w:ascii="Arial" w:hAnsi="Arial" w:cs="Arial"/>
                <w:sz w:val="20"/>
                <w:szCs w:val="20"/>
              </w:rPr>
            </w:pPr>
            <w:r w:rsidRPr="00BA2309">
              <w:rPr>
                <w:rFonts w:ascii="Arial" w:hAnsi="Arial" w:cs="Arial"/>
                <w:sz w:val="20"/>
                <w:szCs w:val="20"/>
              </w:rPr>
              <w:t>Smiselno enaka zahteva kot OR-TS8.</w:t>
            </w:r>
          </w:p>
        </w:tc>
      </w:tr>
    </w:tbl>
    <w:p w14:paraId="6443D347" w14:textId="77777777" w:rsidR="00D7132A" w:rsidRPr="00BA2309" w:rsidRDefault="00D7132A">
      <w:pPr>
        <w:rPr>
          <w:rFonts w:ascii="Arial" w:hAnsi="Arial" w:cs="Arial"/>
          <w:sz w:val="12"/>
          <w:szCs w:val="12"/>
        </w:rPr>
      </w:pPr>
    </w:p>
    <w:tbl>
      <w:tblPr>
        <w:tblStyle w:val="Tabelamrea"/>
        <w:tblW w:w="0" w:type="auto"/>
        <w:tblLook w:val="04A0" w:firstRow="1" w:lastRow="0" w:firstColumn="1" w:lastColumn="0" w:noHBand="0" w:noVBand="1"/>
        <w:tblCaption w:val="Tabela - Merila za oddajo javnega naročila"/>
        <w:tblDescription w:val="Tabela vsebuje merila za oddajo javnega naročila pametnih telefonov. "/>
      </w:tblPr>
      <w:tblGrid>
        <w:gridCol w:w="704"/>
        <w:gridCol w:w="8312"/>
      </w:tblGrid>
      <w:tr w:rsidR="00D61F62" w:rsidRPr="00BA2309" w14:paraId="2B7C27EC" w14:textId="77777777" w:rsidTr="008077C6">
        <w:tc>
          <w:tcPr>
            <w:tcW w:w="9016" w:type="dxa"/>
            <w:gridSpan w:val="2"/>
            <w:shd w:val="clear" w:color="auto" w:fill="70AD47" w:themeFill="accent6"/>
          </w:tcPr>
          <w:p w14:paraId="11EC260B" w14:textId="77777777" w:rsidR="00D61F62" w:rsidRPr="00BA2309" w:rsidRDefault="00D61F62" w:rsidP="008077C6">
            <w:pPr>
              <w:pStyle w:val="Naslov3"/>
              <w:spacing w:before="0"/>
              <w:rPr>
                <w:rFonts w:ascii="Arial" w:hAnsi="Arial" w:cs="Arial"/>
                <w:sz w:val="20"/>
                <w:szCs w:val="20"/>
              </w:rPr>
            </w:pPr>
            <w:bookmarkStart w:id="37" w:name="_Toc216253094"/>
            <w:r w:rsidRPr="00BA2309">
              <w:rPr>
                <w:rFonts w:ascii="Arial" w:eastAsia="Arial" w:hAnsi="Arial" w:cs="Arial"/>
                <w:b/>
                <w:bCs/>
                <w:color w:val="auto"/>
                <w:spacing w:val="3"/>
                <w:sz w:val="20"/>
                <w:szCs w:val="20"/>
              </w:rPr>
              <w:t>Merila za oddajo javnega naročila (ME)</w:t>
            </w:r>
            <w:bookmarkEnd w:id="37"/>
          </w:p>
        </w:tc>
      </w:tr>
      <w:tr w:rsidR="00D61F62" w:rsidRPr="00BA2309" w14:paraId="09615B3A" w14:textId="77777777" w:rsidTr="008077C6">
        <w:tc>
          <w:tcPr>
            <w:tcW w:w="9016" w:type="dxa"/>
            <w:gridSpan w:val="2"/>
          </w:tcPr>
          <w:p w14:paraId="55145DDA" w14:textId="77777777" w:rsidR="00D61F62" w:rsidRPr="00BA2309" w:rsidRDefault="00D61F62"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D61F62" w:rsidRPr="00BA2309" w14:paraId="3CE814FB" w14:textId="77777777" w:rsidTr="00253F43">
        <w:tc>
          <w:tcPr>
            <w:tcW w:w="704" w:type="dxa"/>
          </w:tcPr>
          <w:p w14:paraId="1B6193DD" w14:textId="1B7B34D5" w:rsidR="00D61F62" w:rsidRPr="00BA2309" w:rsidRDefault="00D61F62" w:rsidP="008077C6">
            <w:pPr>
              <w:rPr>
                <w:rFonts w:ascii="Arial" w:hAnsi="Arial" w:cs="Arial"/>
                <w:sz w:val="20"/>
                <w:szCs w:val="20"/>
              </w:rPr>
            </w:pPr>
            <w:r w:rsidRPr="00BA2309">
              <w:rPr>
                <w:rFonts w:ascii="Arial" w:hAnsi="Arial" w:cs="Arial"/>
                <w:sz w:val="20"/>
                <w:szCs w:val="20"/>
              </w:rPr>
              <w:t>PT-ME1</w:t>
            </w:r>
          </w:p>
        </w:tc>
        <w:tc>
          <w:tcPr>
            <w:tcW w:w="8312" w:type="dxa"/>
          </w:tcPr>
          <w:p w14:paraId="097238C4" w14:textId="77777777" w:rsidR="00D61F62" w:rsidRPr="00BA2309" w:rsidRDefault="00D61F62" w:rsidP="008077C6">
            <w:pPr>
              <w:rPr>
                <w:rFonts w:ascii="Arial" w:hAnsi="Arial" w:cs="Arial"/>
                <w:b/>
                <w:bCs/>
                <w:sz w:val="20"/>
                <w:szCs w:val="20"/>
              </w:rPr>
            </w:pPr>
            <w:r w:rsidRPr="00BA2309">
              <w:rPr>
                <w:rFonts w:ascii="Arial" w:hAnsi="Arial" w:cs="Arial"/>
                <w:b/>
                <w:bCs/>
                <w:sz w:val="20"/>
                <w:szCs w:val="20"/>
              </w:rPr>
              <w:t>Podaljšana garancija</w:t>
            </w:r>
          </w:p>
          <w:p w14:paraId="7DF86282"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OR-ME1.</w:t>
            </w:r>
          </w:p>
        </w:tc>
      </w:tr>
      <w:tr w:rsidR="00D61F62" w:rsidRPr="00BA2309" w14:paraId="4AB4537E" w14:textId="77777777" w:rsidTr="00253F43">
        <w:tc>
          <w:tcPr>
            <w:tcW w:w="704" w:type="dxa"/>
          </w:tcPr>
          <w:p w14:paraId="2E79AF7C" w14:textId="33DF156B" w:rsidR="00D61F62" w:rsidRPr="00BA2309" w:rsidRDefault="00D61F62" w:rsidP="008077C6">
            <w:pPr>
              <w:rPr>
                <w:rFonts w:ascii="Arial" w:hAnsi="Arial" w:cs="Arial"/>
                <w:sz w:val="20"/>
                <w:szCs w:val="20"/>
              </w:rPr>
            </w:pPr>
            <w:r w:rsidRPr="00BA2309">
              <w:rPr>
                <w:rFonts w:ascii="Arial" w:hAnsi="Arial" w:cs="Arial"/>
                <w:sz w:val="20"/>
                <w:szCs w:val="20"/>
              </w:rPr>
              <w:t xml:space="preserve">PT– </w:t>
            </w:r>
            <w:r w:rsidR="003C66E0" w:rsidRPr="00BA2309">
              <w:rPr>
                <w:rFonts w:ascii="Arial" w:hAnsi="Arial" w:cs="Arial"/>
                <w:sz w:val="20"/>
                <w:szCs w:val="20"/>
              </w:rPr>
              <w:t>ME2</w:t>
            </w:r>
          </w:p>
        </w:tc>
        <w:tc>
          <w:tcPr>
            <w:tcW w:w="8312" w:type="dxa"/>
          </w:tcPr>
          <w:p w14:paraId="0D4DFAC5" w14:textId="46161165" w:rsidR="00D61F62"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039A1F6D"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OR-ME2.</w:t>
            </w:r>
          </w:p>
        </w:tc>
      </w:tr>
    </w:tbl>
    <w:p w14:paraId="320BD338" w14:textId="77777777" w:rsidR="00D61F62" w:rsidRPr="00BA2309" w:rsidRDefault="00D61F62">
      <w:pPr>
        <w:rPr>
          <w:rFonts w:ascii="Arial" w:hAnsi="Arial" w:cs="Arial"/>
          <w:sz w:val="12"/>
          <w:szCs w:val="12"/>
        </w:rPr>
      </w:pPr>
    </w:p>
    <w:tbl>
      <w:tblPr>
        <w:tblStyle w:val="Tabelamrea"/>
        <w:tblW w:w="9209" w:type="dxa"/>
        <w:tblLayout w:type="fixed"/>
        <w:tblLook w:val="04A0" w:firstRow="1" w:lastRow="0" w:firstColumn="1" w:lastColumn="0" w:noHBand="0" w:noVBand="1"/>
        <w:tblCaption w:val="Tabela - Posebna določila pogodbe o izvedbi naročila"/>
        <w:tblDescription w:val="Tabela vsebuje posebna določila pogdbe o izvedbi naročila pri javnem naročilu pametnih telefonov. "/>
      </w:tblPr>
      <w:tblGrid>
        <w:gridCol w:w="704"/>
        <w:gridCol w:w="8505"/>
      </w:tblGrid>
      <w:tr w:rsidR="003E2301" w:rsidRPr="00BA2309" w14:paraId="0CDE6F8A" w14:textId="77777777" w:rsidTr="006E1869">
        <w:tc>
          <w:tcPr>
            <w:tcW w:w="9209" w:type="dxa"/>
            <w:gridSpan w:val="2"/>
            <w:shd w:val="clear" w:color="auto" w:fill="70AD47" w:themeFill="accent6"/>
          </w:tcPr>
          <w:p w14:paraId="153E2A03" w14:textId="7EC9B89D" w:rsidR="003E2301" w:rsidRPr="00BA2309" w:rsidRDefault="003E2301" w:rsidP="002777F7">
            <w:pPr>
              <w:pStyle w:val="Naslov3"/>
              <w:spacing w:before="0"/>
              <w:rPr>
                <w:rFonts w:ascii="Arial" w:eastAsia="Arial" w:hAnsi="Arial" w:cs="Arial"/>
                <w:b/>
                <w:bCs/>
                <w:color w:val="auto"/>
                <w:spacing w:val="3"/>
                <w:sz w:val="20"/>
                <w:szCs w:val="20"/>
              </w:rPr>
            </w:pPr>
            <w:bookmarkStart w:id="38" w:name="_Toc216253095"/>
            <w:r w:rsidRPr="00BA2309">
              <w:rPr>
                <w:rFonts w:ascii="Arial" w:eastAsia="Arial" w:hAnsi="Arial" w:cs="Arial"/>
                <w:b/>
                <w:bCs/>
                <w:color w:val="auto"/>
                <w:spacing w:val="3"/>
                <w:sz w:val="20"/>
                <w:szCs w:val="20"/>
              </w:rPr>
              <w:t>Posebna določila pogodbe o izvedbi naročila</w:t>
            </w:r>
            <w:r w:rsidR="00FB1F13" w:rsidRPr="00BA2309">
              <w:rPr>
                <w:rFonts w:ascii="Arial" w:eastAsia="Arial" w:hAnsi="Arial" w:cs="Arial"/>
                <w:b/>
                <w:bCs/>
                <w:color w:val="auto"/>
                <w:spacing w:val="3"/>
                <w:sz w:val="20"/>
                <w:szCs w:val="20"/>
              </w:rPr>
              <w:t xml:space="preserve"> (PK)</w:t>
            </w:r>
            <w:bookmarkEnd w:id="38"/>
          </w:p>
        </w:tc>
      </w:tr>
      <w:tr w:rsidR="003E2301" w:rsidRPr="00BA2309" w14:paraId="0C6B2B8E" w14:textId="77777777" w:rsidTr="006E1869">
        <w:tc>
          <w:tcPr>
            <w:tcW w:w="9209" w:type="dxa"/>
            <w:gridSpan w:val="2"/>
          </w:tcPr>
          <w:p w14:paraId="4C69A852" w14:textId="77777777" w:rsidR="003E2301" w:rsidRPr="00BA2309" w:rsidRDefault="003E2301" w:rsidP="0084247C">
            <w:pPr>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il</w:t>
            </w:r>
            <w:r w:rsidRPr="00BA2309">
              <w:rPr>
                <w:rFonts w:ascii="Arial" w:eastAsia="Arial" w:hAnsi="Arial" w:cs="Arial"/>
                <w:spacing w:val="2"/>
                <w:kern w:val="0"/>
                <w:sz w:val="20"/>
                <w:szCs w:val="20"/>
                <w14:ligatures w14:val="none"/>
              </w:rPr>
              <w:t>o:</w:t>
            </w:r>
          </w:p>
        </w:tc>
      </w:tr>
      <w:tr w:rsidR="00943FB8" w:rsidRPr="00BA2309" w14:paraId="18177C36" w14:textId="77777777" w:rsidTr="006E1869">
        <w:tc>
          <w:tcPr>
            <w:tcW w:w="704" w:type="dxa"/>
          </w:tcPr>
          <w:p w14:paraId="71F578F5" w14:textId="010189BB" w:rsidR="00943FB8" w:rsidRPr="00BA2309" w:rsidRDefault="00903067" w:rsidP="0084247C">
            <w:pPr>
              <w:rPr>
                <w:rFonts w:ascii="Arial" w:hAnsi="Arial" w:cs="Arial"/>
                <w:sz w:val="20"/>
                <w:szCs w:val="20"/>
              </w:rPr>
            </w:pPr>
            <w:r w:rsidRPr="00BA2309">
              <w:rPr>
                <w:rFonts w:ascii="Arial" w:hAnsi="Arial" w:cs="Arial"/>
                <w:sz w:val="20"/>
                <w:szCs w:val="20"/>
              </w:rPr>
              <w:t>PT</w:t>
            </w:r>
            <w:r w:rsidR="00943FB8" w:rsidRPr="00BA2309">
              <w:rPr>
                <w:rFonts w:ascii="Arial" w:hAnsi="Arial" w:cs="Arial"/>
                <w:sz w:val="20"/>
                <w:szCs w:val="20"/>
              </w:rPr>
              <w:t>-</w:t>
            </w:r>
            <w:r w:rsidRPr="00BA2309">
              <w:rPr>
                <w:rFonts w:ascii="Arial" w:hAnsi="Arial" w:cs="Arial"/>
                <w:sz w:val="20"/>
                <w:szCs w:val="20"/>
              </w:rPr>
              <w:t>PK</w:t>
            </w:r>
            <w:r w:rsidR="00401A8D" w:rsidRPr="00BA2309">
              <w:rPr>
                <w:rFonts w:ascii="Arial" w:hAnsi="Arial" w:cs="Arial"/>
                <w:sz w:val="20"/>
                <w:szCs w:val="20"/>
              </w:rPr>
              <w:t>1</w:t>
            </w:r>
          </w:p>
        </w:tc>
        <w:tc>
          <w:tcPr>
            <w:tcW w:w="8505" w:type="dxa"/>
          </w:tcPr>
          <w:p w14:paraId="1050D035" w14:textId="77777777" w:rsidR="00A42419" w:rsidRPr="00BA2309" w:rsidRDefault="00A42419" w:rsidP="0084247C">
            <w:pPr>
              <w:rPr>
                <w:rFonts w:ascii="Arial" w:hAnsi="Arial" w:cs="Arial"/>
                <w:b/>
                <w:bCs/>
                <w:sz w:val="20"/>
                <w:szCs w:val="20"/>
              </w:rPr>
            </w:pPr>
            <w:r w:rsidRPr="00BA2309">
              <w:rPr>
                <w:rFonts w:ascii="Arial" w:hAnsi="Arial" w:cs="Arial"/>
                <w:b/>
                <w:bCs/>
                <w:sz w:val="20"/>
                <w:szCs w:val="20"/>
              </w:rPr>
              <w:t>Sporazum o opravljanju storitev</w:t>
            </w:r>
          </w:p>
          <w:p w14:paraId="712E4B9B" w14:textId="1303B559" w:rsidR="00943FB8" w:rsidRPr="00BA2309" w:rsidRDefault="00943FB8" w:rsidP="0084247C">
            <w:pPr>
              <w:rPr>
                <w:rFonts w:ascii="Arial" w:hAnsi="Arial" w:cs="Arial"/>
                <w:sz w:val="20"/>
                <w:szCs w:val="20"/>
              </w:rPr>
            </w:pPr>
            <w:r w:rsidRPr="00BA2309">
              <w:rPr>
                <w:rFonts w:ascii="Arial" w:hAnsi="Arial" w:cs="Arial"/>
                <w:sz w:val="20"/>
                <w:szCs w:val="20"/>
              </w:rPr>
              <w:t>Vključi se smiselno enaka pogodbena določba kot EP-TS2</w:t>
            </w:r>
            <w:r w:rsidR="00401A8D" w:rsidRPr="00BA2309">
              <w:rPr>
                <w:rFonts w:ascii="Arial" w:hAnsi="Arial" w:cs="Arial"/>
                <w:sz w:val="20"/>
                <w:szCs w:val="20"/>
              </w:rPr>
              <w:t xml:space="preserve"> (OR-TS2)</w:t>
            </w:r>
            <w:r w:rsidRPr="00BA2309">
              <w:rPr>
                <w:rFonts w:ascii="Arial" w:hAnsi="Arial" w:cs="Arial"/>
                <w:sz w:val="20"/>
                <w:szCs w:val="20"/>
              </w:rPr>
              <w:t>, v kolikor je bila uporabljena</w:t>
            </w:r>
            <w:r w:rsidR="00387BA3" w:rsidRPr="00BA2309">
              <w:rPr>
                <w:rFonts w:ascii="Arial" w:hAnsi="Arial" w:cs="Arial"/>
                <w:sz w:val="20"/>
                <w:szCs w:val="20"/>
              </w:rPr>
              <w:t>.</w:t>
            </w:r>
          </w:p>
        </w:tc>
      </w:tr>
      <w:tr w:rsidR="00903067" w:rsidRPr="00BA2309" w14:paraId="62D685B3" w14:textId="77777777" w:rsidTr="006E1869">
        <w:tc>
          <w:tcPr>
            <w:tcW w:w="704" w:type="dxa"/>
          </w:tcPr>
          <w:p w14:paraId="0C3E9DB6" w14:textId="491B7284" w:rsidR="00903067" w:rsidRPr="00BA2309" w:rsidRDefault="00903067" w:rsidP="004F4090">
            <w:pPr>
              <w:rPr>
                <w:rFonts w:ascii="Arial" w:hAnsi="Arial" w:cs="Arial"/>
                <w:sz w:val="20"/>
                <w:szCs w:val="20"/>
              </w:rPr>
            </w:pPr>
            <w:r w:rsidRPr="00BA2309">
              <w:rPr>
                <w:rFonts w:ascii="Arial" w:hAnsi="Arial" w:cs="Arial"/>
                <w:sz w:val="20"/>
                <w:szCs w:val="20"/>
              </w:rPr>
              <w:t>P</w:t>
            </w:r>
            <w:r w:rsidR="00C31A59" w:rsidRPr="00BA2309">
              <w:rPr>
                <w:rFonts w:ascii="Arial" w:hAnsi="Arial" w:cs="Arial"/>
                <w:sz w:val="20"/>
                <w:szCs w:val="20"/>
              </w:rPr>
              <w:t>T</w:t>
            </w:r>
            <w:r w:rsidRPr="00BA2309">
              <w:rPr>
                <w:rFonts w:ascii="Arial" w:hAnsi="Arial" w:cs="Arial"/>
                <w:sz w:val="20"/>
                <w:szCs w:val="20"/>
              </w:rPr>
              <w:t>-PK2</w:t>
            </w:r>
          </w:p>
        </w:tc>
        <w:tc>
          <w:tcPr>
            <w:tcW w:w="8505" w:type="dxa"/>
          </w:tcPr>
          <w:p w14:paraId="6AABEC9D" w14:textId="69874028" w:rsidR="00B6329F" w:rsidRPr="00BA2309" w:rsidRDefault="00B6329F" w:rsidP="00903067">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59350A3C" w14:textId="4D6CEFFD" w:rsidR="00903067" w:rsidRPr="00BA2309" w:rsidRDefault="004F4090" w:rsidP="00903067">
            <w:pPr>
              <w:rPr>
                <w:rFonts w:ascii="Arial" w:hAnsi="Arial" w:cs="Arial"/>
                <w:b/>
                <w:bCs/>
                <w:sz w:val="20"/>
                <w:szCs w:val="20"/>
              </w:rPr>
            </w:pPr>
            <w:r w:rsidRPr="00BA2309">
              <w:rPr>
                <w:rFonts w:ascii="Arial" w:eastAsia="Arial" w:hAnsi="Arial" w:cs="Arial"/>
                <w:kern w:val="0"/>
                <w:sz w:val="20"/>
                <w:szCs w:val="20"/>
                <w14:ligatures w14:val="none"/>
              </w:rPr>
              <w:t>Vključi se smiselno enaka pogodbena določba kot OR-PK2.</w:t>
            </w:r>
          </w:p>
        </w:tc>
      </w:tr>
    </w:tbl>
    <w:p w14:paraId="42EE13E5" w14:textId="373B27EF" w:rsidR="003E2301" w:rsidRPr="00BA2309" w:rsidRDefault="003E2301" w:rsidP="003E2301">
      <w:pPr>
        <w:rPr>
          <w:rFonts w:ascii="Arial" w:hAnsi="Arial" w:cs="Arial"/>
          <w:sz w:val="20"/>
          <w:szCs w:val="20"/>
        </w:rPr>
      </w:pPr>
    </w:p>
    <w:p w14:paraId="64DA0E9B" w14:textId="13420A43" w:rsidR="00EE5F1E" w:rsidRPr="00BA2309" w:rsidRDefault="00EE5F1E" w:rsidP="00EE5F1E">
      <w:pPr>
        <w:pStyle w:val="Naslov2"/>
        <w:numPr>
          <w:ilvl w:val="1"/>
          <w:numId w:val="30"/>
        </w:numPr>
        <w:jc w:val="both"/>
        <w:rPr>
          <w:rFonts w:ascii="Arial" w:eastAsia="Arial" w:hAnsi="Arial" w:cs="Arial"/>
          <w:b/>
          <w:color w:val="385522"/>
          <w:kern w:val="0"/>
          <w:position w:val="-1"/>
          <w:sz w:val="20"/>
          <w:szCs w:val="20"/>
          <w14:ligatures w14:val="none"/>
        </w:rPr>
      </w:pPr>
      <w:bookmarkStart w:id="39" w:name="_Toc216253096"/>
      <w:r w:rsidRPr="00BA2309">
        <w:rPr>
          <w:rFonts w:ascii="Arial" w:eastAsia="Arial" w:hAnsi="Arial" w:cs="Arial"/>
          <w:b/>
          <w:color w:val="385522"/>
          <w:kern w:val="0"/>
          <w:position w:val="-1"/>
          <w:sz w:val="20"/>
          <w:szCs w:val="20"/>
          <w14:ligatures w14:val="none"/>
        </w:rPr>
        <w:t>Rabljena oprema (RO)</w:t>
      </w:r>
      <w:bookmarkEnd w:id="39"/>
    </w:p>
    <w:tbl>
      <w:tblPr>
        <w:tblStyle w:val="Tabelamrea"/>
        <w:tblW w:w="9209" w:type="dxa"/>
        <w:tblLayout w:type="fixed"/>
        <w:tblLook w:val="04A0" w:firstRow="1" w:lastRow="0" w:firstColumn="1" w:lastColumn="0" w:noHBand="0" w:noVBand="1"/>
        <w:tblCaption w:val="Tabela - Pogoji za ugotavljanje sposobnosti"/>
        <w:tblDescription w:val="Tabela vsebuje pogoje za ugotavljanje sposobnosti pri javnem naročanju rabljene opreme. "/>
      </w:tblPr>
      <w:tblGrid>
        <w:gridCol w:w="704"/>
        <w:gridCol w:w="8505"/>
      </w:tblGrid>
      <w:tr w:rsidR="00285C7E" w:rsidRPr="00BA2309" w14:paraId="1EEB0152" w14:textId="77777777" w:rsidTr="006E1869">
        <w:tc>
          <w:tcPr>
            <w:tcW w:w="9209" w:type="dxa"/>
            <w:gridSpan w:val="2"/>
            <w:shd w:val="clear" w:color="auto" w:fill="70AD47" w:themeFill="accent6"/>
          </w:tcPr>
          <w:p w14:paraId="1451BDCC" w14:textId="276464AF" w:rsidR="00285C7E" w:rsidRPr="00BA2309" w:rsidRDefault="00285C7E" w:rsidP="0084247C">
            <w:pPr>
              <w:pStyle w:val="Naslov3"/>
              <w:spacing w:before="0"/>
              <w:rPr>
                <w:rFonts w:ascii="Arial" w:hAnsi="Arial" w:cs="Arial"/>
                <w:sz w:val="20"/>
                <w:szCs w:val="20"/>
              </w:rPr>
            </w:pPr>
            <w:bookmarkStart w:id="40" w:name="_Toc216253097"/>
            <w:r w:rsidRPr="00BA2309">
              <w:rPr>
                <w:rFonts w:ascii="Arial" w:eastAsia="Arial" w:hAnsi="Arial" w:cs="Arial"/>
                <w:b/>
                <w:bCs/>
                <w:color w:val="auto"/>
                <w:spacing w:val="3"/>
                <w:sz w:val="20"/>
                <w:szCs w:val="20"/>
              </w:rPr>
              <w:t>Pogoji za ugotavljanje sposobnosti (PS)</w:t>
            </w:r>
            <w:bookmarkEnd w:id="40"/>
          </w:p>
        </w:tc>
      </w:tr>
      <w:tr w:rsidR="00285C7E" w:rsidRPr="00BA2309" w14:paraId="2F1C0750" w14:textId="77777777" w:rsidTr="006E1869">
        <w:tc>
          <w:tcPr>
            <w:tcW w:w="9209" w:type="dxa"/>
            <w:gridSpan w:val="2"/>
          </w:tcPr>
          <w:p w14:paraId="389E61D5" w14:textId="164EC4D8" w:rsidR="00285C7E" w:rsidRPr="00BA2309" w:rsidRDefault="00285C7E" w:rsidP="0084247C">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00661DE3"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285C7E" w:rsidRPr="00BA2309" w14:paraId="7FFAAA16" w14:textId="77777777" w:rsidTr="006E1869">
        <w:tc>
          <w:tcPr>
            <w:tcW w:w="704" w:type="dxa"/>
          </w:tcPr>
          <w:p w14:paraId="61516738" w14:textId="5B1FC145" w:rsidR="00285C7E" w:rsidRPr="00BA2309" w:rsidRDefault="0048393B" w:rsidP="0084247C">
            <w:pPr>
              <w:rPr>
                <w:rFonts w:ascii="Arial" w:hAnsi="Arial" w:cs="Arial"/>
                <w:sz w:val="20"/>
                <w:szCs w:val="20"/>
              </w:rPr>
            </w:pPr>
            <w:r w:rsidRPr="00BA2309">
              <w:rPr>
                <w:rFonts w:ascii="Arial" w:hAnsi="Arial" w:cs="Arial"/>
                <w:sz w:val="20"/>
                <w:szCs w:val="20"/>
              </w:rPr>
              <w:t>RO-PS1</w:t>
            </w:r>
          </w:p>
        </w:tc>
        <w:tc>
          <w:tcPr>
            <w:tcW w:w="8505" w:type="dxa"/>
          </w:tcPr>
          <w:p w14:paraId="0AF1C369" w14:textId="77777777" w:rsidR="00285C7E" w:rsidRPr="00BA2309" w:rsidRDefault="00285C7E" w:rsidP="0084247C">
            <w:pPr>
              <w:jc w:val="both"/>
              <w:rPr>
                <w:rFonts w:ascii="Arial" w:hAnsi="Arial" w:cs="Arial"/>
                <w:b/>
                <w:bCs/>
                <w:sz w:val="20"/>
                <w:szCs w:val="20"/>
              </w:rPr>
            </w:pPr>
            <w:r w:rsidRPr="00BA2309">
              <w:rPr>
                <w:rFonts w:ascii="Arial" w:hAnsi="Arial" w:cs="Arial"/>
                <w:b/>
                <w:bCs/>
                <w:sz w:val="20"/>
                <w:szCs w:val="20"/>
              </w:rPr>
              <w:t>Kakovost procesa obnove/predelave</w:t>
            </w:r>
          </w:p>
          <w:p w14:paraId="25192756" w14:textId="191AA01B" w:rsidR="0048393B" w:rsidRPr="00BA2309" w:rsidRDefault="0048393B" w:rsidP="0048393B">
            <w:pPr>
              <w:jc w:val="both"/>
              <w:rPr>
                <w:rFonts w:ascii="Arial" w:hAnsi="Arial" w:cs="Arial"/>
                <w:i/>
                <w:iCs/>
                <w:sz w:val="20"/>
                <w:szCs w:val="20"/>
              </w:rPr>
            </w:pPr>
            <w:r w:rsidRPr="00BA2309">
              <w:rPr>
                <w:rFonts w:ascii="Arial" w:hAnsi="Arial" w:cs="Arial"/>
                <w:i/>
                <w:iCs/>
                <w:sz w:val="20"/>
                <w:szCs w:val="20"/>
              </w:rPr>
              <w:t xml:space="preserve">Velja za </w:t>
            </w:r>
            <w:r w:rsidR="00CD1C80" w:rsidRPr="00BA2309">
              <w:rPr>
                <w:rFonts w:ascii="Arial" w:hAnsi="Arial" w:cs="Arial"/>
                <w:i/>
                <w:iCs/>
                <w:sz w:val="20"/>
                <w:szCs w:val="20"/>
              </w:rPr>
              <w:t xml:space="preserve">naročila </w:t>
            </w:r>
            <w:r w:rsidRPr="00BA2309">
              <w:rPr>
                <w:rFonts w:ascii="Arial" w:hAnsi="Arial" w:cs="Arial"/>
                <w:i/>
                <w:iCs/>
                <w:sz w:val="20"/>
                <w:szCs w:val="20"/>
              </w:rPr>
              <w:t>obnovljenih/predelanih izdelkov</w:t>
            </w:r>
            <w:r w:rsidR="00CD1C80" w:rsidRPr="00BA2309">
              <w:rPr>
                <w:rFonts w:ascii="Arial" w:hAnsi="Arial" w:cs="Arial"/>
                <w:i/>
                <w:iCs/>
                <w:sz w:val="20"/>
                <w:szCs w:val="20"/>
              </w:rPr>
              <w:t xml:space="preserve"> oz. del naročila, ki se nanaša na dobavo obnovljenih/predelanih izdelkov</w:t>
            </w:r>
            <w:r w:rsidRPr="00BA2309">
              <w:rPr>
                <w:rFonts w:ascii="Arial" w:hAnsi="Arial" w:cs="Arial"/>
                <w:i/>
                <w:iCs/>
                <w:sz w:val="20"/>
                <w:szCs w:val="20"/>
              </w:rPr>
              <w:t xml:space="preserve">. </w:t>
            </w:r>
          </w:p>
          <w:p w14:paraId="0C56751B" w14:textId="48218BA0" w:rsidR="0048393B" w:rsidRPr="00BA2309" w:rsidRDefault="0048393B" w:rsidP="0048393B">
            <w:pPr>
              <w:jc w:val="both"/>
              <w:rPr>
                <w:rFonts w:ascii="Arial" w:hAnsi="Arial" w:cs="Arial"/>
                <w:sz w:val="20"/>
                <w:szCs w:val="20"/>
              </w:rPr>
            </w:pPr>
            <w:r w:rsidRPr="00BA2309">
              <w:rPr>
                <w:rFonts w:ascii="Arial" w:hAnsi="Arial" w:cs="Arial"/>
                <w:sz w:val="20"/>
                <w:szCs w:val="20"/>
              </w:rPr>
              <w:t>Ponudnik mora izvajati postopke zagotavljanja kakovosti/nadzora kakovosti, da zagotovi minimalno kakovost opreme, dobavljene v okviru naročila (glej pojasnilo spodaj)</w:t>
            </w:r>
            <w:r w:rsidR="00C447C4" w:rsidRPr="00BA2309">
              <w:rPr>
                <w:rFonts w:ascii="Arial" w:hAnsi="Arial" w:cs="Arial"/>
                <w:sz w:val="20"/>
                <w:szCs w:val="20"/>
              </w:rPr>
              <w:t xml:space="preserve">, skladno s </w:t>
            </w:r>
            <w:r w:rsidR="00C447C4" w:rsidRPr="00BA2309">
              <w:rPr>
                <w:rFonts w:ascii="Arial" w:hAnsi="Arial" w:cs="Arial"/>
                <w:sz w:val="20"/>
                <w:szCs w:val="20"/>
              </w:rPr>
              <w:lastRenderedPageBreak/>
              <w:t>sistemi upravljanja obnove/predelave</w:t>
            </w:r>
            <w:r w:rsidRPr="00BA2309">
              <w:rPr>
                <w:rFonts w:ascii="Arial" w:hAnsi="Arial" w:cs="Arial"/>
                <w:sz w:val="20"/>
                <w:szCs w:val="20"/>
              </w:rPr>
              <w:t>. Postopki zagotavljanja in nadzora kakovosti morajo zajemati vsaj naslednje korake:</w:t>
            </w:r>
          </w:p>
          <w:p w14:paraId="6BD733D8" w14:textId="0031F408"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inšpekcijski pregled,</w:t>
            </w:r>
          </w:p>
          <w:p w14:paraId="39ECD7A9" w14:textId="12C2ADA0"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obdelavo (npr. popravilo, zamenjavo ali nadgradnjo), če je potrebno,</w:t>
            </w:r>
          </w:p>
          <w:p w14:paraId="4E1A4157" w14:textId="70779E7E"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 xml:space="preserve">čiščenje, </w:t>
            </w:r>
          </w:p>
          <w:p w14:paraId="6049835D" w14:textId="2E9BEC24"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preskušanje,</w:t>
            </w:r>
          </w:p>
          <w:p w14:paraId="7F41820A" w14:textId="6D42D6D8"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skladiščenje,</w:t>
            </w:r>
          </w:p>
          <w:p w14:paraId="0F26B21F" w14:textId="02895EC0" w:rsidR="0048393B" w:rsidRPr="00BA2309" w:rsidRDefault="0048393B" w:rsidP="0048393B">
            <w:pPr>
              <w:pStyle w:val="Odstavekseznama"/>
              <w:numPr>
                <w:ilvl w:val="0"/>
                <w:numId w:val="57"/>
              </w:numPr>
              <w:jc w:val="both"/>
              <w:rPr>
                <w:rFonts w:ascii="Arial" w:hAnsi="Arial" w:cs="Arial"/>
                <w:sz w:val="20"/>
                <w:szCs w:val="20"/>
              </w:rPr>
            </w:pPr>
            <w:r w:rsidRPr="00BA2309">
              <w:rPr>
                <w:rFonts w:ascii="Arial" w:hAnsi="Arial" w:cs="Arial"/>
                <w:sz w:val="20"/>
                <w:szCs w:val="20"/>
              </w:rPr>
              <w:t>pakiranje in prevoz.</w:t>
            </w:r>
          </w:p>
          <w:p w14:paraId="57417DAE" w14:textId="77777777" w:rsidR="005759A8" w:rsidRPr="00BA2309" w:rsidRDefault="005759A8" w:rsidP="005759A8">
            <w:pPr>
              <w:jc w:val="both"/>
              <w:rPr>
                <w:rFonts w:ascii="Arial" w:hAnsi="Arial" w:cs="Arial"/>
                <w:sz w:val="20"/>
                <w:szCs w:val="20"/>
              </w:rPr>
            </w:pPr>
          </w:p>
          <w:p w14:paraId="067F6D0F" w14:textId="0CDCD21B" w:rsidR="005759A8" w:rsidRPr="00BA2309" w:rsidRDefault="005759A8" w:rsidP="005759A8">
            <w:pPr>
              <w:jc w:val="both"/>
              <w:rPr>
                <w:rFonts w:ascii="Arial" w:hAnsi="Arial" w:cs="Arial"/>
                <w:sz w:val="20"/>
                <w:szCs w:val="20"/>
              </w:rPr>
            </w:pPr>
            <w:r w:rsidRPr="00BA2309">
              <w:rPr>
                <w:rFonts w:ascii="Arial" w:hAnsi="Arial" w:cs="Arial"/>
                <w:sz w:val="20"/>
                <w:szCs w:val="20"/>
              </w:rPr>
              <w:t>Kot skladni se štejejo sistemi upravljanja obnove/predelave, ki jih je potrdila tretja oseba, v skladu z naslednjimi standardi ali enakovrednimi standardi):</w:t>
            </w:r>
          </w:p>
          <w:p w14:paraId="61877AB1" w14:textId="77777777" w:rsidR="005759A8" w:rsidRPr="00BA2309" w:rsidRDefault="005759A8" w:rsidP="005759A8">
            <w:pPr>
              <w:pStyle w:val="Odstavekseznama"/>
              <w:numPr>
                <w:ilvl w:val="0"/>
                <w:numId w:val="58"/>
              </w:numPr>
              <w:jc w:val="both"/>
              <w:rPr>
                <w:rFonts w:ascii="Arial" w:hAnsi="Arial" w:cs="Arial"/>
                <w:sz w:val="20"/>
                <w:szCs w:val="20"/>
              </w:rPr>
            </w:pPr>
            <w:r w:rsidRPr="00BA2309">
              <w:rPr>
                <w:rFonts w:ascii="Arial" w:hAnsi="Arial" w:cs="Arial"/>
                <w:sz w:val="20"/>
                <w:szCs w:val="20"/>
              </w:rPr>
              <w:t xml:space="preserve">sistemi upravljanja kakovosti in okolja v skladu s standardoma ISO 9001 in ISO 14001/EMAS, vključno s postopki zagotavljanja kakovosti/nadzora kakovosti za zgoraj navedene korake; </w:t>
            </w:r>
          </w:p>
          <w:p w14:paraId="257AB284" w14:textId="77777777" w:rsidR="005759A8" w:rsidRPr="00BA2309" w:rsidRDefault="005759A8" w:rsidP="005759A8">
            <w:pPr>
              <w:pStyle w:val="Odstavekseznama"/>
              <w:numPr>
                <w:ilvl w:val="0"/>
                <w:numId w:val="58"/>
              </w:numPr>
              <w:jc w:val="both"/>
              <w:rPr>
                <w:rFonts w:ascii="Arial" w:hAnsi="Arial" w:cs="Arial"/>
                <w:sz w:val="20"/>
                <w:szCs w:val="20"/>
              </w:rPr>
            </w:pPr>
            <w:r w:rsidRPr="00BA2309">
              <w:rPr>
                <w:rFonts w:ascii="Arial" w:hAnsi="Arial" w:cs="Arial"/>
                <w:sz w:val="20"/>
                <w:szCs w:val="20"/>
              </w:rPr>
              <w:t>BS 8887-220:2010 – Zasnova za proizvodnjo, sestavljanje, razstavljanje in predelavo ob koncu življenjske dobe. Postopek ponovne proizvodnje; Specifikacija (uporablja se za postopke ponovne proizvodnje);</w:t>
            </w:r>
          </w:p>
          <w:p w14:paraId="6F1F401A" w14:textId="77777777" w:rsidR="005759A8" w:rsidRPr="00BA2309" w:rsidRDefault="005759A8" w:rsidP="005759A8">
            <w:pPr>
              <w:pStyle w:val="Odstavekseznama"/>
              <w:numPr>
                <w:ilvl w:val="0"/>
                <w:numId w:val="58"/>
              </w:numPr>
              <w:jc w:val="both"/>
              <w:rPr>
                <w:rFonts w:ascii="Arial" w:hAnsi="Arial" w:cs="Arial"/>
                <w:sz w:val="20"/>
                <w:szCs w:val="20"/>
              </w:rPr>
            </w:pPr>
            <w:r w:rsidRPr="00BA2309">
              <w:rPr>
                <w:rFonts w:ascii="Arial" w:hAnsi="Arial" w:cs="Arial"/>
                <w:sz w:val="20"/>
                <w:szCs w:val="20"/>
              </w:rPr>
              <w:t>BS8887 240:2011 – Zasnova za proizvodnjo, sestavljanje, razstavljanje in ravnanje z izdelki po koncu njihove življenjske dobe. Obnavljanje (uporablja se za obnovljeno/predelano opremo);</w:t>
            </w:r>
          </w:p>
          <w:p w14:paraId="1CEB1098" w14:textId="77777777" w:rsidR="005759A8" w:rsidRPr="00BA2309" w:rsidRDefault="005759A8" w:rsidP="005759A8">
            <w:pPr>
              <w:pStyle w:val="Odstavekseznama"/>
              <w:numPr>
                <w:ilvl w:val="0"/>
                <w:numId w:val="58"/>
              </w:numPr>
              <w:jc w:val="both"/>
              <w:rPr>
                <w:rFonts w:ascii="Arial" w:hAnsi="Arial" w:cs="Arial"/>
                <w:sz w:val="20"/>
                <w:szCs w:val="20"/>
              </w:rPr>
            </w:pPr>
            <w:r w:rsidRPr="00BA2309">
              <w:rPr>
                <w:rFonts w:ascii="Arial" w:hAnsi="Arial" w:cs="Arial"/>
                <w:sz w:val="20"/>
                <w:szCs w:val="20"/>
              </w:rPr>
              <w:t>EN50614:2020, če je bila oprema predhodno zavržena kot OEEO, ki je bila pripravljena za ponovno uporabo za isti namen, za katerega je bila zasnovana.</w:t>
            </w:r>
          </w:p>
          <w:p w14:paraId="4B748664" w14:textId="77777777" w:rsidR="0048393B" w:rsidRPr="00BA2309" w:rsidRDefault="0048393B" w:rsidP="0048393B">
            <w:pPr>
              <w:jc w:val="both"/>
              <w:rPr>
                <w:rFonts w:ascii="Arial" w:hAnsi="Arial" w:cs="Arial"/>
                <w:sz w:val="20"/>
                <w:szCs w:val="20"/>
              </w:rPr>
            </w:pPr>
          </w:p>
          <w:p w14:paraId="740F5C56" w14:textId="77777777" w:rsidR="00333E31" w:rsidRPr="00BA2309" w:rsidRDefault="00333E31" w:rsidP="00333E31">
            <w:pPr>
              <w:jc w:val="both"/>
              <w:rPr>
                <w:rFonts w:ascii="Arial" w:hAnsi="Arial" w:cs="Arial"/>
                <w:sz w:val="20"/>
                <w:szCs w:val="20"/>
              </w:rPr>
            </w:pPr>
            <w:r w:rsidRPr="00BA2309">
              <w:rPr>
                <w:rFonts w:ascii="Arial" w:hAnsi="Arial" w:cs="Arial"/>
                <w:sz w:val="20"/>
                <w:szCs w:val="20"/>
              </w:rPr>
              <w:t>Način dokazovanja:</w:t>
            </w:r>
          </w:p>
          <w:p w14:paraId="0124E891" w14:textId="46A7254D" w:rsidR="00CA2A74" w:rsidRPr="00BA2309" w:rsidRDefault="005759A8" w:rsidP="005759A8">
            <w:pPr>
              <w:jc w:val="both"/>
              <w:rPr>
                <w:rFonts w:ascii="Arial" w:hAnsi="Arial" w:cs="Arial"/>
                <w:sz w:val="20"/>
                <w:szCs w:val="20"/>
              </w:rPr>
            </w:pPr>
            <w:r w:rsidRPr="00BA2309">
              <w:rPr>
                <w:rFonts w:ascii="Arial" w:hAnsi="Arial" w:cs="Arial"/>
                <w:sz w:val="20"/>
                <w:szCs w:val="20"/>
              </w:rPr>
              <w:t>Ponudnik mora predložiti certifikat ali drugo ustrezno dokazilo o postopkih zagotavljanja kakovosti/nadzora kakovosti, vzpostavljenih za zagotavljanje kakovosti opreme, dobavljene v okviru naročila.</w:t>
            </w:r>
          </w:p>
        </w:tc>
      </w:tr>
    </w:tbl>
    <w:p w14:paraId="7B8E31B4" w14:textId="77777777" w:rsidR="00285C7E" w:rsidRPr="00BA2309" w:rsidRDefault="00285C7E" w:rsidP="00285C7E">
      <w:pPr>
        <w:rPr>
          <w:rFonts w:ascii="Arial" w:hAnsi="Arial" w:cs="Arial"/>
          <w:sz w:val="20"/>
          <w:szCs w:val="20"/>
        </w:rPr>
      </w:pPr>
    </w:p>
    <w:tbl>
      <w:tblPr>
        <w:tblStyle w:val="Tabelamrea"/>
        <w:tblW w:w="9209" w:type="dxa"/>
        <w:tblLayout w:type="fixed"/>
        <w:tblLook w:val="04A0" w:firstRow="1" w:lastRow="0" w:firstColumn="1" w:lastColumn="0" w:noHBand="0" w:noVBand="1"/>
        <w:tblCaption w:val="Tabela - Tehnične specifikacije"/>
        <w:tblDescription w:val="Tabela vsebuje tehnične specifikacije pri javnem naročanju rabljene opreme. "/>
      </w:tblPr>
      <w:tblGrid>
        <w:gridCol w:w="704"/>
        <w:gridCol w:w="8505"/>
      </w:tblGrid>
      <w:tr w:rsidR="002777F7" w:rsidRPr="00BA2309" w14:paraId="4C8C051A" w14:textId="77777777" w:rsidTr="00A3334F">
        <w:tc>
          <w:tcPr>
            <w:tcW w:w="9209" w:type="dxa"/>
            <w:gridSpan w:val="2"/>
            <w:shd w:val="clear" w:color="auto" w:fill="70AD47" w:themeFill="accent6"/>
          </w:tcPr>
          <w:p w14:paraId="4564F15B" w14:textId="5EF9FAB7" w:rsidR="002777F7" w:rsidRPr="00BA2309" w:rsidRDefault="002777F7" w:rsidP="002777F7">
            <w:pPr>
              <w:pStyle w:val="Naslov3"/>
              <w:spacing w:before="0"/>
              <w:rPr>
                <w:rFonts w:ascii="Arial" w:hAnsi="Arial" w:cs="Arial"/>
                <w:sz w:val="20"/>
                <w:szCs w:val="20"/>
              </w:rPr>
            </w:pPr>
            <w:bookmarkStart w:id="41" w:name="_Toc216253098"/>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41"/>
          </w:p>
        </w:tc>
      </w:tr>
      <w:tr w:rsidR="002777F7" w:rsidRPr="00BA2309" w14:paraId="2216A776" w14:textId="77777777" w:rsidTr="00A3334F">
        <w:tc>
          <w:tcPr>
            <w:tcW w:w="9209" w:type="dxa"/>
            <w:gridSpan w:val="2"/>
          </w:tcPr>
          <w:p w14:paraId="32AC9681" w14:textId="77777777" w:rsidR="002777F7" w:rsidRPr="00BA2309" w:rsidRDefault="002777F7" w:rsidP="0084247C">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2777F7" w:rsidRPr="00BA2309" w14:paraId="402B8F8D" w14:textId="77777777" w:rsidTr="00A3334F">
        <w:tc>
          <w:tcPr>
            <w:tcW w:w="704" w:type="dxa"/>
          </w:tcPr>
          <w:p w14:paraId="19094CED" w14:textId="24F53170" w:rsidR="002777F7" w:rsidRPr="00BA2309" w:rsidRDefault="00384BA4" w:rsidP="0084247C">
            <w:pPr>
              <w:rPr>
                <w:rFonts w:ascii="Arial" w:hAnsi="Arial" w:cs="Arial"/>
                <w:sz w:val="20"/>
                <w:szCs w:val="20"/>
              </w:rPr>
            </w:pPr>
            <w:r w:rsidRPr="00BA2309">
              <w:rPr>
                <w:rFonts w:ascii="Arial" w:hAnsi="Arial" w:cs="Arial"/>
                <w:sz w:val="20"/>
                <w:szCs w:val="20"/>
              </w:rPr>
              <w:t>RO-TS1</w:t>
            </w:r>
          </w:p>
        </w:tc>
        <w:tc>
          <w:tcPr>
            <w:tcW w:w="8505" w:type="dxa"/>
          </w:tcPr>
          <w:p w14:paraId="1E7F7D40" w14:textId="77777777" w:rsidR="003C20D8" w:rsidRPr="00BA2309" w:rsidRDefault="003C20D8" w:rsidP="0084247C">
            <w:pPr>
              <w:jc w:val="both"/>
              <w:rPr>
                <w:rFonts w:ascii="Arial" w:hAnsi="Arial" w:cs="Arial"/>
                <w:b/>
                <w:bCs/>
                <w:sz w:val="20"/>
                <w:szCs w:val="20"/>
              </w:rPr>
            </w:pPr>
            <w:r w:rsidRPr="00BA2309">
              <w:rPr>
                <w:rFonts w:ascii="Arial" w:hAnsi="Arial" w:cs="Arial"/>
                <w:b/>
                <w:bCs/>
                <w:sz w:val="20"/>
                <w:szCs w:val="20"/>
              </w:rPr>
              <w:t xml:space="preserve">Garancija za obnovljeni/predelani izdelek </w:t>
            </w:r>
          </w:p>
          <w:p w14:paraId="37CD6CB2" w14:textId="7BC1003B" w:rsidR="00D2438E" w:rsidRPr="00BA2309" w:rsidRDefault="00D2438E" w:rsidP="00D2438E">
            <w:pPr>
              <w:jc w:val="both"/>
              <w:rPr>
                <w:rFonts w:ascii="Arial" w:hAnsi="Arial" w:cs="Arial"/>
                <w:sz w:val="20"/>
                <w:szCs w:val="20"/>
              </w:rPr>
            </w:pPr>
            <w:r w:rsidRPr="00BA2309">
              <w:rPr>
                <w:rFonts w:ascii="Arial" w:hAnsi="Arial" w:cs="Arial"/>
                <w:sz w:val="20"/>
                <w:szCs w:val="20"/>
              </w:rPr>
              <w:t>Ponudnik mora za obnovljeno/predelano opremo zagotavljati garancijo za obdobje najmanj eno/dve leti/-a (najmanj eno leto).</w:t>
            </w:r>
            <w:r w:rsidRPr="00BA2309">
              <w:rPr>
                <w:rStyle w:val="Sprotnaopomba-sklic"/>
                <w:rFonts w:ascii="Arial" w:hAnsi="Arial" w:cs="Arial"/>
                <w:sz w:val="20"/>
                <w:szCs w:val="20"/>
              </w:rPr>
              <w:footnoteReference w:id="17"/>
            </w:r>
          </w:p>
          <w:p w14:paraId="5ECFAFD8" w14:textId="77777777" w:rsidR="00D2438E" w:rsidRPr="00BA2309" w:rsidRDefault="00D2438E" w:rsidP="00D2438E">
            <w:pPr>
              <w:rPr>
                <w:rFonts w:ascii="Arial" w:hAnsi="Arial" w:cs="Arial"/>
                <w:sz w:val="20"/>
                <w:szCs w:val="20"/>
              </w:rPr>
            </w:pPr>
          </w:p>
          <w:p w14:paraId="6099E0BC" w14:textId="77777777" w:rsidR="00D2438E" w:rsidRPr="00BA2309" w:rsidRDefault="00D2438E" w:rsidP="00D2438E">
            <w:pPr>
              <w:jc w:val="both"/>
              <w:rPr>
                <w:rFonts w:ascii="Arial" w:hAnsi="Arial" w:cs="Arial"/>
                <w:sz w:val="20"/>
                <w:szCs w:val="20"/>
              </w:rPr>
            </w:pPr>
            <w:r w:rsidRPr="00BA2309">
              <w:rPr>
                <w:rFonts w:ascii="Arial" w:hAnsi="Arial" w:cs="Arial"/>
                <w:sz w:val="20"/>
                <w:szCs w:val="20"/>
              </w:rPr>
              <w:t>Način dokazovanja:</w:t>
            </w:r>
          </w:p>
          <w:p w14:paraId="1FF2C991" w14:textId="0698FEB7" w:rsidR="00D2438E" w:rsidRPr="00BA2309" w:rsidRDefault="00D2438E" w:rsidP="00D2438E">
            <w:pPr>
              <w:jc w:val="both"/>
              <w:rPr>
                <w:rFonts w:ascii="Arial" w:hAnsi="Arial" w:cs="Arial"/>
                <w:sz w:val="20"/>
                <w:szCs w:val="20"/>
              </w:rPr>
            </w:pPr>
            <w:r w:rsidRPr="00BA2309">
              <w:rPr>
                <w:rFonts w:ascii="Arial" w:hAnsi="Arial" w:cs="Arial"/>
                <w:sz w:val="20"/>
                <w:szCs w:val="20"/>
              </w:rPr>
              <w:t>Ponudnik mora v ponudbi predložiti dokazilo o garanciji (npr. lastna izjava, garancijski list).</w:t>
            </w:r>
          </w:p>
        </w:tc>
      </w:tr>
      <w:tr w:rsidR="002777F7" w:rsidRPr="00BA2309" w14:paraId="281CB036" w14:textId="77777777" w:rsidTr="00A3334F">
        <w:tc>
          <w:tcPr>
            <w:tcW w:w="704" w:type="dxa"/>
          </w:tcPr>
          <w:p w14:paraId="622EDFD3" w14:textId="72AC66EB" w:rsidR="002777F7" w:rsidRPr="00BA2309" w:rsidRDefault="006813F7" w:rsidP="0084247C">
            <w:pPr>
              <w:rPr>
                <w:rFonts w:ascii="Arial" w:hAnsi="Arial" w:cs="Arial"/>
                <w:sz w:val="20"/>
                <w:szCs w:val="20"/>
              </w:rPr>
            </w:pPr>
            <w:r w:rsidRPr="00BA2309">
              <w:rPr>
                <w:rFonts w:ascii="Arial" w:hAnsi="Arial" w:cs="Arial"/>
                <w:sz w:val="20"/>
                <w:szCs w:val="20"/>
              </w:rPr>
              <w:t>RO-TS2</w:t>
            </w:r>
          </w:p>
        </w:tc>
        <w:tc>
          <w:tcPr>
            <w:tcW w:w="8505" w:type="dxa"/>
          </w:tcPr>
          <w:p w14:paraId="3B275F4B" w14:textId="0467E7E2" w:rsidR="006813F7" w:rsidRPr="00BA2309" w:rsidRDefault="006813F7" w:rsidP="006813F7">
            <w:pPr>
              <w:jc w:val="both"/>
              <w:rPr>
                <w:rFonts w:ascii="Arial" w:eastAsia="Arial" w:hAnsi="Arial" w:cs="Arial"/>
                <w:b/>
                <w:bCs/>
                <w:spacing w:val="3"/>
                <w:kern w:val="0"/>
                <w:sz w:val="20"/>
                <w:szCs w:val="20"/>
                <w14:ligatures w14:val="none"/>
              </w:rPr>
            </w:pPr>
            <w:r w:rsidRPr="00BA2309">
              <w:rPr>
                <w:rFonts w:ascii="Arial" w:eastAsia="Arial" w:hAnsi="Arial" w:cs="Arial"/>
                <w:b/>
                <w:bCs/>
                <w:spacing w:val="3"/>
                <w:kern w:val="0"/>
                <w:sz w:val="20"/>
                <w:szCs w:val="20"/>
                <w14:ligatures w14:val="none"/>
              </w:rPr>
              <w:t>Vzdržljivost polnilne baterije</w:t>
            </w:r>
          </w:p>
          <w:p w14:paraId="3358D76C" w14:textId="0ECE4654" w:rsidR="006813F7" w:rsidRPr="00BA2309" w:rsidRDefault="006813F7" w:rsidP="006813F7">
            <w:pPr>
              <w:jc w:val="both"/>
              <w:rPr>
                <w:rFonts w:ascii="Arial" w:eastAsia="Arial" w:hAnsi="Arial" w:cs="Arial"/>
                <w:i/>
                <w:iCs/>
                <w:spacing w:val="3"/>
                <w:kern w:val="0"/>
                <w:sz w:val="20"/>
                <w:szCs w:val="20"/>
                <w14:ligatures w14:val="none"/>
              </w:rPr>
            </w:pPr>
            <w:r w:rsidRPr="00BA2309">
              <w:rPr>
                <w:rFonts w:ascii="Arial" w:eastAsia="Arial" w:hAnsi="Arial" w:cs="Arial"/>
                <w:i/>
                <w:iCs/>
                <w:spacing w:val="3"/>
                <w:kern w:val="0"/>
                <w:sz w:val="20"/>
                <w:szCs w:val="20"/>
                <w14:ligatures w14:val="none"/>
              </w:rPr>
              <w:t xml:space="preserve">Velja za obnovljeno mobilno opremo (prenosne računalnike, tablične računalnike in pametne telefone), opremljeno z </w:t>
            </w:r>
            <w:r w:rsidRPr="00BA2309">
              <w:rPr>
                <w:rFonts w:ascii="Arial" w:eastAsia="Arial" w:hAnsi="Arial" w:cs="Arial"/>
                <w:i/>
                <w:iCs/>
                <w:spacing w:val="3"/>
                <w:kern w:val="0"/>
                <w:sz w:val="20"/>
                <w:szCs w:val="20"/>
                <w:u w:val="single"/>
                <w14:ligatures w14:val="none"/>
              </w:rPr>
              <w:t>novo</w:t>
            </w:r>
            <w:r w:rsidRPr="00BA2309">
              <w:rPr>
                <w:rFonts w:ascii="Arial" w:eastAsia="Arial" w:hAnsi="Arial" w:cs="Arial"/>
                <w:i/>
                <w:iCs/>
                <w:spacing w:val="3"/>
                <w:kern w:val="0"/>
                <w:sz w:val="20"/>
                <w:szCs w:val="20"/>
                <w14:ligatures w14:val="none"/>
              </w:rPr>
              <w:t xml:space="preserve"> baterijo. </w:t>
            </w:r>
          </w:p>
          <w:p w14:paraId="14DDD989" w14:textId="06D75C5D" w:rsidR="006813F7" w:rsidRPr="00BA2309" w:rsidRDefault="006813F7" w:rsidP="006813F7">
            <w:pPr>
              <w:jc w:val="both"/>
              <w:rPr>
                <w:rFonts w:ascii="Arial" w:eastAsia="Arial" w:hAnsi="Arial" w:cs="Arial"/>
                <w:spacing w:val="3"/>
                <w:kern w:val="0"/>
                <w:sz w:val="20"/>
                <w:szCs w:val="20"/>
                <w14:ligatures w14:val="none"/>
              </w:rPr>
            </w:pPr>
            <w:r w:rsidRPr="00BA2309">
              <w:rPr>
                <w:rFonts w:ascii="Arial" w:eastAsia="Arial" w:hAnsi="Arial" w:cs="Arial"/>
                <w:spacing w:val="3"/>
                <w:kern w:val="0"/>
                <w:sz w:val="20"/>
                <w:szCs w:val="20"/>
                <w14:ligatures w14:val="none"/>
              </w:rPr>
              <w:t>Vzdržljivost baterije mora biti večja od 300 ciklov baterije (z zdravstvenim stanjem ≥ 80 %).</w:t>
            </w:r>
          </w:p>
          <w:p w14:paraId="7629DFBF" w14:textId="0204E663" w:rsidR="006813F7" w:rsidRPr="00BA2309" w:rsidRDefault="006813F7" w:rsidP="006813F7">
            <w:pPr>
              <w:jc w:val="both"/>
              <w:rPr>
                <w:rFonts w:ascii="Arial" w:eastAsia="Arial" w:hAnsi="Arial" w:cs="Arial"/>
                <w:spacing w:val="3"/>
                <w:kern w:val="0"/>
                <w:sz w:val="20"/>
                <w:szCs w:val="20"/>
                <w14:ligatures w14:val="none"/>
              </w:rPr>
            </w:pPr>
            <w:r w:rsidRPr="00BA2309">
              <w:rPr>
                <w:rFonts w:ascii="Arial" w:eastAsia="Arial" w:hAnsi="Arial" w:cs="Arial"/>
                <w:spacing w:val="3"/>
                <w:kern w:val="0"/>
                <w:sz w:val="20"/>
                <w:szCs w:val="20"/>
                <w14:ligatures w14:val="none"/>
              </w:rPr>
              <w:t xml:space="preserve">Preskuse je treba izvajati v skladu s standardom IEC EN 61960-3:2017 ali enakovrednim standardom. </w:t>
            </w:r>
          </w:p>
          <w:p w14:paraId="55CDD63C" w14:textId="77777777" w:rsidR="006813F7" w:rsidRPr="00BA2309" w:rsidRDefault="006813F7" w:rsidP="006813F7">
            <w:pPr>
              <w:jc w:val="both"/>
              <w:rPr>
                <w:rFonts w:ascii="Arial" w:eastAsia="Arial" w:hAnsi="Arial" w:cs="Arial"/>
                <w:spacing w:val="3"/>
                <w:kern w:val="0"/>
                <w:sz w:val="20"/>
                <w:szCs w:val="20"/>
                <w14:ligatures w14:val="none"/>
              </w:rPr>
            </w:pPr>
          </w:p>
          <w:p w14:paraId="3F79A07E" w14:textId="77777777" w:rsidR="006813F7" w:rsidRPr="00BA2309" w:rsidRDefault="006813F7" w:rsidP="006813F7">
            <w:pPr>
              <w:jc w:val="both"/>
              <w:rPr>
                <w:rFonts w:ascii="Arial" w:eastAsia="Arial" w:hAnsi="Arial" w:cs="Arial"/>
                <w:spacing w:val="3"/>
                <w:kern w:val="0"/>
                <w:sz w:val="20"/>
                <w:szCs w:val="20"/>
                <w14:ligatures w14:val="none"/>
              </w:rPr>
            </w:pPr>
            <w:r w:rsidRPr="00BA2309">
              <w:rPr>
                <w:rFonts w:ascii="Arial" w:eastAsia="Arial" w:hAnsi="Arial" w:cs="Arial"/>
                <w:spacing w:val="3"/>
                <w:kern w:val="0"/>
                <w:sz w:val="20"/>
                <w:szCs w:val="20"/>
                <w14:ligatures w14:val="none"/>
              </w:rPr>
              <w:t>Preverjanje:</w:t>
            </w:r>
          </w:p>
          <w:p w14:paraId="42F604C3" w14:textId="70923F0B" w:rsidR="006813F7" w:rsidRPr="00BA2309" w:rsidRDefault="006813F7" w:rsidP="006813F7">
            <w:pPr>
              <w:jc w:val="both"/>
              <w:rPr>
                <w:rFonts w:ascii="Arial" w:eastAsia="Arial" w:hAnsi="Arial" w:cs="Arial"/>
                <w:spacing w:val="3"/>
                <w:kern w:val="0"/>
                <w:sz w:val="20"/>
                <w:szCs w:val="20"/>
                <w14:ligatures w14:val="none"/>
              </w:rPr>
            </w:pPr>
            <w:r w:rsidRPr="00BA2309">
              <w:rPr>
                <w:rFonts w:ascii="Arial" w:eastAsia="Arial" w:hAnsi="Arial" w:cs="Arial"/>
                <w:spacing w:val="3"/>
                <w:kern w:val="0"/>
                <w:sz w:val="20"/>
                <w:szCs w:val="20"/>
                <w14:ligatures w14:val="none"/>
              </w:rPr>
              <w:t>Ponudniki morajo predložiti rezultate preskusov, ki jih pridobijo preskusni organi, akreditirani po standardu ISO 17025, v skladu s standardom IEC EN 61960-3:2017.</w:t>
            </w:r>
          </w:p>
          <w:p w14:paraId="3B4D860F" w14:textId="7855BBCA" w:rsidR="002777F7" w:rsidRPr="00BA2309" w:rsidRDefault="006813F7" w:rsidP="006813F7">
            <w:pPr>
              <w:jc w:val="both"/>
              <w:rPr>
                <w:rFonts w:ascii="Arial" w:eastAsia="Arial" w:hAnsi="Arial" w:cs="Arial"/>
                <w:spacing w:val="3"/>
                <w:kern w:val="0"/>
                <w:sz w:val="20"/>
                <w:szCs w:val="20"/>
                <w14:ligatures w14:val="none"/>
              </w:rPr>
            </w:pPr>
            <w:r w:rsidRPr="00BA2309">
              <w:rPr>
                <w:rFonts w:ascii="Arial" w:eastAsia="Arial" w:hAnsi="Arial" w:cs="Arial"/>
                <w:spacing w:val="3"/>
                <w:kern w:val="0"/>
                <w:sz w:val="20"/>
                <w:szCs w:val="20"/>
                <w14:ligatures w14:val="none"/>
              </w:rPr>
              <w:t>Izdelki z ustreznim znakom za okolje tipa I, ki izpolnjujejo opredeljene zahteve, se štejejo za skladne.</w:t>
            </w:r>
          </w:p>
        </w:tc>
      </w:tr>
      <w:tr w:rsidR="001F50AD" w:rsidRPr="00BA2309" w14:paraId="78C18A54" w14:textId="77777777" w:rsidTr="00A3334F">
        <w:tc>
          <w:tcPr>
            <w:tcW w:w="704" w:type="dxa"/>
          </w:tcPr>
          <w:p w14:paraId="6FA0DB62" w14:textId="320835F3" w:rsidR="001F50AD" w:rsidRPr="00BA2309" w:rsidRDefault="001F50AD" w:rsidP="001F50AD">
            <w:pPr>
              <w:rPr>
                <w:rFonts w:ascii="Arial" w:hAnsi="Arial" w:cs="Arial"/>
                <w:sz w:val="20"/>
                <w:szCs w:val="20"/>
              </w:rPr>
            </w:pPr>
            <w:r w:rsidRPr="00BA2309">
              <w:rPr>
                <w:rFonts w:ascii="Arial" w:hAnsi="Arial" w:cs="Arial"/>
                <w:sz w:val="20"/>
                <w:szCs w:val="20"/>
              </w:rPr>
              <w:t>RO-TS3</w:t>
            </w:r>
          </w:p>
        </w:tc>
        <w:tc>
          <w:tcPr>
            <w:tcW w:w="8505" w:type="dxa"/>
          </w:tcPr>
          <w:p w14:paraId="765CB93C" w14:textId="77777777" w:rsidR="001F50AD" w:rsidRPr="00BA2309" w:rsidRDefault="001F50AD" w:rsidP="00BA2309">
            <w:pPr>
              <w:jc w:val="both"/>
              <w:rPr>
                <w:rFonts w:ascii="Arial" w:hAnsi="Arial" w:cs="Arial"/>
                <w:b/>
                <w:bCs/>
                <w:sz w:val="20"/>
                <w:szCs w:val="20"/>
              </w:rPr>
            </w:pPr>
            <w:r w:rsidRPr="00BA2309">
              <w:rPr>
                <w:rFonts w:ascii="Arial" w:hAnsi="Arial" w:cs="Arial"/>
                <w:b/>
                <w:bCs/>
                <w:sz w:val="20"/>
                <w:szCs w:val="20"/>
              </w:rPr>
              <w:t>Standardizirani zunanji napajalnik</w:t>
            </w:r>
          </w:p>
          <w:p w14:paraId="1009B2A4" w14:textId="0FE76C65" w:rsidR="001F50AD" w:rsidRPr="00BA2309" w:rsidRDefault="00345851" w:rsidP="00BA2309">
            <w:pPr>
              <w:jc w:val="both"/>
              <w:rPr>
                <w:rFonts w:ascii="Arial" w:hAnsi="Arial" w:cs="Arial"/>
                <w:i/>
                <w:iCs/>
                <w:sz w:val="20"/>
                <w:szCs w:val="20"/>
              </w:rPr>
            </w:pPr>
            <w:r w:rsidRPr="00BA2309">
              <w:rPr>
                <w:rFonts w:ascii="Arial" w:hAnsi="Arial" w:cs="Arial"/>
                <w:i/>
                <w:iCs/>
                <w:sz w:val="20"/>
                <w:szCs w:val="20"/>
              </w:rPr>
              <w:t>Velja za prenosne računalniške naprave z napajalnikom do 100 W.</w:t>
            </w:r>
          </w:p>
          <w:p w14:paraId="272F6548" w14:textId="18617A33" w:rsidR="001125C6" w:rsidRPr="00BA2309" w:rsidRDefault="001125C6" w:rsidP="00BA2309">
            <w:pPr>
              <w:jc w:val="both"/>
              <w:rPr>
                <w:rFonts w:ascii="Arial" w:hAnsi="Arial" w:cs="Arial"/>
                <w:i/>
                <w:iCs/>
                <w:sz w:val="20"/>
                <w:szCs w:val="20"/>
              </w:rPr>
            </w:pPr>
            <w:r w:rsidRPr="00BA2309">
              <w:rPr>
                <w:rFonts w:ascii="Arial" w:hAnsi="Arial" w:cs="Arial"/>
                <w:i/>
                <w:iCs/>
                <w:sz w:val="20"/>
                <w:szCs w:val="20"/>
              </w:rPr>
              <w:t>To ne velja za izdelke le z zmožnostjo brezžičnega polnjenja Qi (npr. za veliko odpornost pri potopitvi v vodo ali na prah, kot so industrijski računalniki).</w:t>
            </w:r>
          </w:p>
          <w:p w14:paraId="51F75582" w14:textId="77777777" w:rsidR="00345851" w:rsidRPr="00BA2309" w:rsidRDefault="00345851" w:rsidP="00BA2309">
            <w:pPr>
              <w:jc w:val="both"/>
              <w:rPr>
                <w:rFonts w:ascii="Arial" w:hAnsi="Arial" w:cs="Arial"/>
                <w:sz w:val="20"/>
                <w:szCs w:val="20"/>
              </w:rPr>
            </w:pPr>
          </w:p>
          <w:p w14:paraId="0ED83C83" w14:textId="5D9008AA" w:rsidR="00BA2309" w:rsidRPr="00BA2309" w:rsidRDefault="001F50AD" w:rsidP="00BA2309">
            <w:pPr>
              <w:jc w:val="both"/>
              <w:rPr>
                <w:rFonts w:ascii="Arial" w:hAnsi="Arial" w:cs="Arial"/>
                <w:sz w:val="20"/>
                <w:szCs w:val="20"/>
              </w:rPr>
            </w:pPr>
            <w:r w:rsidRPr="00BA2309">
              <w:rPr>
                <w:rFonts w:ascii="Arial" w:hAnsi="Arial" w:cs="Arial"/>
                <w:sz w:val="20"/>
                <w:szCs w:val="20"/>
              </w:rPr>
              <w:lastRenderedPageBreak/>
              <w:t>Oprema, dobavljena v okviru naročila im</w:t>
            </w:r>
            <w:r w:rsidR="001125C6" w:rsidRPr="00BA2309">
              <w:rPr>
                <w:rFonts w:ascii="Arial" w:hAnsi="Arial" w:cs="Arial"/>
                <w:sz w:val="20"/>
                <w:szCs w:val="20"/>
              </w:rPr>
              <w:t>a</w:t>
            </w:r>
            <w:r w:rsidRPr="00BA2309">
              <w:rPr>
                <w:rFonts w:ascii="Arial" w:hAnsi="Arial" w:cs="Arial"/>
                <w:sz w:val="20"/>
                <w:szCs w:val="20"/>
              </w:rPr>
              <w:t xml:space="preserve"> standardizirano vtičnico (vrata) USB tipa C™ za napajanje prek USB v skladu s standardom EN/IEC 63002:2017. </w:t>
            </w:r>
            <w:r w:rsidR="00BA2309" w:rsidRPr="00BA2309">
              <w:rPr>
                <w:rFonts w:ascii="Arial" w:hAnsi="Arial" w:cs="Arial"/>
                <w:sz w:val="20"/>
                <w:szCs w:val="20"/>
              </w:rPr>
              <w:t xml:space="preserve">Če ustrezen zunanji napajalnik ni vgrajen se opremi brez dodatnih stroškov priloži ustrezen adapter. </w:t>
            </w:r>
          </w:p>
          <w:p w14:paraId="11C80E1E" w14:textId="18962C15" w:rsidR="001F50AD" w:rsidRPr="00BA2309" w:rsidRDefault="001F50AD" w:rsidP="00BA2309">
            <w:pPr>
              <w:jc w:val="both"/>
              <w:rPr>
                <w:rFonts w:ascii="Arial" w:hAnsi="Arial" w:cs="Arial"/>
                <w:sz w:val="20"/>
                <w:szCs w:val="20"/>
              </w:rPr>
            </w:pPr>
          </w:p>
          <w:p w14:paraId="58E090D7" w14:textId="77777777" w:rsidR="004A7E13" w:rsidRPr="00BA2309" w:rsidRDefault="004A7E13" w:rsidP="006313F1">
            <w:pPr>
              <w:jc w:val="both"/>
              <w:rPr>
                <w:rFonts w:ascii="Arial" w:hAnsi="Arial" w:cs="Arial"/>
                <w:sz w:val="20"/>
                <w:szCs w:val="20"/>
              </w:rPr>
            </w:pPr>
            <w:r w:rsidRPr="00BA2309">
              <w:rPr>
                <w:rFonts w:ascii="Arial" w:hAnsi="Arial" w:cs="Arial"/>
                <w:sz w:val="20"/>
                <w:szCs w:val="20"/>
              </w:rPr>
              <w:t>Način dokazovanja:</w:t>
            </w:r>
          </w:p>
          <w:p w14:paraId="4C1AA1F2" w14:textId="77777777" w:rsidR="001F50AD" w:rsidRPr="00BA2309" w:rsidRDefault="001F50AD" w:rsidP="006313F1">
            <w:pPr>
              <w:jc w:val="both"/>
              <w:rPr>
                <w:rFonts w:ascii="Arial" w:hAnsi="Arial" w:cs="Arial"/>
                <w:sz w:val="20"/>
                <w:szCs w:val="20"/>
              </w:rPr>
            </w:pPr>
            <w:r w:rsidRPr="00BA2309">
              <w:rPr>
                <w:rFonts w:ascii="Arial" w:hAnsi="Arial" w:cs="Arial"/>
                <w:sz w:val="20"/>
                <w:szCs w:val="20"/>
              </w:rPr>
              <w:t>Ponudnik mora za vsak zagotovljeni model predložiti priročnik o izdelku, ki mora vključevati eksplozijsko risbo naprave, na kateri so prikazane vrste vtičnic, uporabljenih za napajanje.</w:t>
            </w:r>
          </w:p>
          <w:p w14:paraId="34C38ED7" w14:textId="77777777" w:rsidR="001F50AD" w:rsidRPr="00BA2309" w:rsidRDefault="001F50AD" w:rsidP="00BA2309">
            <w:pPr>
              <w:jc w:val="both"/>
              <w:rPr>
                <w:rFonts w:ascii="Arial" w:hAnsi="Arial" w:cs="Arial"/>
                <w:sz w:val="20"/>
                <w:szCs w:val="20"/>
              </w:rPr>
            </w:pPr>
          </w:p>
          <w:p w14:paraId="4D4BA459" w14:textId="77777777" w:rsidR="001F50AD" w:rsidRPr="00BA2309" w:rsidRDefault="001F50AD" w:rsidP="00BA2309">
            <w:pPr>
              <w:jc w:val="both"/>
              <w:rPr>
                <w:rFonts w:ascii="Arial" w:hAnsi="Arial" w:cs="Arial"/>
                <w:sz w:val="20"/>
                <w:szCs w:val="20"/>
              </w:rPr>
            </w:pPr>
            <w:r w:rsidRPr="00BA2309">
              <w:rPr>
                <w:rFonts w:ascii="Arial" w:hAnsi="Arial" w:cs="Arial"/>
                <w:sz w:val="20"/>
                <w:szCs w:val="20"/>
              </w:rPr>
              <w:t>Pojasnilo: Standardizirani zunanji napajalnik</w:t>
            </w:r>
          </w:p>
          <w:p w14:paraId="5C9C71AB" w14:textId="241F22C7" w:rsidR="001F50AD" w:rsidRPr="00BA2309" w:rsidRDefault="001F50AD" w:rsidP="00BA2309">
            <w:pPr>
              <w:jc w:val="both"/>
              <w:rPr>
                <w:rFonts w:ascii="Arial" w:hAnsi="Arial" w:cs="Arial"/>
                <w:sz w:val="20"/>
                <w:szCs w:val="20"/>
              </w:rPr>
            </w:pPr>
            <w:r w:rsidRPr="00BA2309">
              <w:rPr>
                <w:rFonts w:ascii="Arial" w:hAnsi="Arial" w:cs="Arial"/>
                <w:sz w:val="20"/>
                <w:szCs w:val="20"/>
              </w:rPr>
              <w:t>Smernice za interoperabilnost zunanjih napajalnikov so opredeljene v skladu z IEC 63002:2016 – Postopek identifikacije in interoperabilnosti komunikacij zunanjih napajalnikov, ki se uporabljajo pri prenosnih računalniških napravah.</w:t>
            </w:r>
          </w:p>
        </w:tc>
      </w:tr>
      <w:tr w:rsidR="002777F7" w:rsidRPr="00BA2309" w14:paraId="15ECBD08" w14:textId="77777777" w:rsidTr="00A3334F">
        <w:trPr>
          <w:trHeight w:val="321"/>
        </w:trPr>
        <w:tc>
          <w:tcPr>
            <w:tcW w:w="704" w:type="dxa"/>
          </w:tcPr>
          <w:p w14:paraId="33E4B738" w14:textId="5EAF5084" w:rsidR="002777F7" w:rsidRPr="00BA2309" w:rsidRDefault="00515164" w:rsidP="0084247C">
            <w:pPr>
              <w:rPr>
                <w:rFonts w:ascii="Arial" w:hAnsi="Arial" w:cs="Arial"/>
                <w:sz w:val="20"/>
                <w:szCs w:val="20"/>
              </w:rPr>
            </w:pPr>
            <w:r w:rsidRPr="00BA2309">
              <w:rPr>
                <w:rFonts w:ascii="Arial" w:hAnsi="Arial" w:cs="Arial"/>
                <w:sz w:val="20"/>
                <w:szCs w:val="20"/>
              </w:rPr>
              <w:lastRenderedPageBreak/>
              <w:t>RO-TS4</w:t>
            </w:r>
          </w:p>
        </w:tc>
        <w:tc>
          <w:tcPr>
            <w:tcW w:w="8505" w:type="dxa"/>
          </w:tcPr>
          <w:p w14:paraId="24FA73E0" w14:textId="77777777" w:rsidR="002777F7" w:rsidRPr="00BA2309" w:rsidRDefault="00515164" w:rsidP="0084247C">
            <w:pPr>
              <w:jc w:val="both"/>
              <w:rPr>
                <w:rFonts w:ascii="Arial" w:hAnsi="Arial" w:cs="Arial"/>
                <w:b/>
                <w:bCs/>
                <w:sz w:val="20"/>
                <w:szCs w:val="20"/>
              </w:rPr>
            </w:pPr>
            <w:r w:rsidRPr="00BA2309">
              <w:rPr>
                <w:rFonts w:ascii="Arial" w:hAnsi="Arial" w:cs="Arial"/>
                <w:b/>
                <w:bCs/>
                <w:sz w:val="20"/>
                <w:szCs w:val="20"/>
              </w:rPr>
              <w:t>Zagotovitev razširjenega sporazuma o opravljanju storitev</w:t>
            </w:r>
          </w:p>
          <w:p w14:paraId="22F29DFD" w14:textId="77777777" w:rsidR="00D27AED" w:rsidRPr="00BA2309" w:rsidRDefault="00D27AED" w:rsidP="00515164">
            <w:pPr>
              <w:jc w:val="both"/>
              <w:rPr>
                <w:rFonts w:ascii="Arial" w:hAnsi="Arial" w:cs="Arial"/>
                <w:i/>
                <w:iCs/>
                <w:sz w:val="20"/>
                <w:szCs w:val="20"/>
              </w:rPr>
            </w:pPr>
          </w:p>
          <w:p w14:paraId="5237A6F6" w14:textId="514D98CA" w:rsidR="00515164" w:rsidRPr="00BA2309" w:rsidRDefault="00515164" w:rsidP="00515164">
            <w:pPr>
              <w:jc w:val="both"/>
              <w:rPr>
                <w:rFonts w:ascii="Arial" w:hAnsi="Arial" w:cs="Arial"/>
                <w:sz w:val="20"/>
                <w:szCs w:val="20"/>
              </w:rPr>
            </w:pPr>
            <w:r w:rsidRPr="00BA2309">
              <w:rPr>
                <w:rFonts w:ascii="Arial" w:hAnsi="Arial" w:cs="Arial"/>
                <w:sz w:val="20"/>
                <w:szCs w:val="20"/>
              </w:rPr>
              <w:t xml:space="preserve">Ponudnik mora zagotoviti </w:t>
            </w:r>
            <w:r w:rsidR="0042066B" w:rsidRPr="00BA2309">
              <w:rPr>
                <w:rFonts w:ascii="Arial" w:hAnsi="Arial" w:cs="Arial"/>
                <w:sz w:val="20"/>
                <w:szCs w:val="20"/>
              </w:rPr>
              <w:t xml:space="preserve">storitve za obdobje </w:t>
            </w:r>
            <w:r w:rsidR="00D27AED" w:rsidRPr="00BA2309">
              <w:rPr>
                <w:rFonts w:ascii="Arial" w:hAnsi="Arial" w:cs="Arial"/>
                <w:sz w:val="20"/>
                <w:szCs w:val="20"/>
              </w:rPr>
              <w:t>…</w:t>
            </w:r>
            <w:r w:rsidRPr="00BA2309">
              <w:rPr>
                <w:rFonts w:ascii="Arial" w:hAnsi="Arial" w:cs="Arial"/>
                <w:sz w:val="20"/>
                <w:szCs w:val="20"/>
              </w:rPr>
              <w:t xml:space="preserve"> let </w:t>
            </w:r>
            <w:r w:rsidR="00D27AED" w:rsidRPr="00BA2309">
              <w:rPr>
                <w:rFonts w:ascii="Arial" w:hAnsi="Arial" w:cs="Arial"/>
                <w:sz w:val="20"/>
                <w:szCs w:val="20"/>
              </w:rPr>
              <w:t>(d</w:t>
            </w:r>
            <w:r w:rsidRPr="00BA2309">
              <w:rPr>
                <w:rFonts w:ascii="Arial" w:hAnsi="Arial" w:cs="Arial"/>
                <w:sz w:val="20"/>
                <w:szCs w:val="20"/>
              </w:rPr>
              <w:t>oloči</w:t>
            </w:r>
            <w:r w:rsidR="00D27AED" w:rsidRPr="00BA2309">
              <w:rPr>
                <w:rFonts w:ascii="Arial" w:hAnsi="Arial" w:cs="Arial"/>
                <w:sz w:val="20"/>
                <w:szCs w:val="20"/>
              </w:rPr>
              <w:t xml:space="preserve"> naročnik)</w:t>
            </w:r>
            <w:r w:rsidRPr="00BA2309">
              <w:rPr>
                <w:rFonts w:ascii="Arial" w:hAnsi="Arial" w:cs="Arial"/>
                <w:sz w:val="20"/>
                <w:szCs w:val="20"/>
              </w:rPr>
              <w:t xml:space="preserve"> </w:t>
            </w:r>
            <w:r w:rsidR="0042066B" w:rsidRPr="00BA2309">
              <w:rPr>
                <w:rFonts w:ascii="Arial" w:hAnsi="Arial" w:cs="Arial"/>
                <w:sz w:val="20"/>
                <w:szCs w:val="20"/>
              </w:rPr>
              <w:t>in sicer v skladu s podrobno opisanimi zahtevami  iz dokumenta o ravni storitve</w:t>
            </w:r>
            <w:r w:rsidRPr="00BA2309">
              <w:rPr>
                <w:rFonts w:ascii="Arial" w:hAnsi="Arial" w:cs="Arial"/>
                <w:sz w:val="20"/>
                <w:szCs w:val="20"/>
              </w:rPr>
              <w:t xml:space="preserve"> (glej</w:t>
            </w:r>
            <w:r w:rsidR="00D27AED" w:rsidRPr="00BA2309">
              <w:rPr>
                <w:rFonts w:ascii="Arial" w:hAnsi="Arial" w:cs="Arial"/>
                <w:sz w:val="20"/>
                <w:szCs w:val="20"/>
              </w:rPr>
              <w:t xml:space="preserve"> </w:t>
            </w:r>
            <w:r w:rsidRPr="00BA2309">
              <w:rPr>
                <w:rFonts w:ascii="Arial" w:hAnsi="Arial" w:cs="Arial"/>
                <w:sz w:val="20"/>
                <w:szCs w:val="20"/>
              </w:rPr>
              <w:t>pojasnilo spodaj).</w:t>
            </w:r>
          </w:p>
          <w:p w14:paraId="5DC375D8" w14:textId="77777777" w:rsidR="00D27AED" w:rsidRPr="00BA2309" w:rsidRDefault="00D27AED" w:rsidP="00515164">
            <w:pPr>
              <w:jc w:val="both"/>
              <w:rPr>
                <w:rFonts w:ascii="Arial" w:hAnsi="Arial" w:cs="Arial"/>
                <w:sz w:val="20"/>
                <w:szCs w:val="20"/>
              </w:rPr>
            </w:pPr>
          </w:p>
          <w:p w14:paraId="347496EA" w14:textId="4E3D0863" w:rsidR="004A7E13" w:rsidRPr="00BA2309" w:rsidRDefault="00C31A59" w:rsidP="004A7E13">
            <w:pPr>
              <w:jc w:val="both"/>
              <w:rPr>
                <w:rFonts w:ascii="Arial" w:hAnsi="Arial" w:cs="Arial"/>
                <w:sz w:val="20"/>
                <w:szCs w:val="20"/>
              </w:rPr>
            </w:pPr>
            <w:r w:rsidRPr="00BA2309">
              <w:rPr>
                <w:rFonts w:ascii="Arial" w:hAnsi="Arial" w:cs="Arial"/>
                <w:sz w:val="20"/>
                <w:szCs w:val="20"/>
              </w:rPr>
              <w:t>N</w:t>
            </w:r>
            <w:r w:rsidR="004A7E13" w:rsidRPr="00BA2309">
              <w:rPr>
                <w:rFonts w:ascii="Arial" w:hAnsi="Arial" w:cs="Arial"/>
                <w:sz w:val="20"/>
                <w:szCs w:val="20"/>
              </w:rPr>
              <w:t>ačin dokazovanja:</w:t>
            </w:r>
          </w:p>
          <w:p w14:paraId="3C0D1817" w14:textId="77CE671F" w:rsidR="00515164" w:rsidRPr="00BA2309" w:rsidRDefault="00515164" w:rsidP="00515164">
            <w:pPr>
              <w:jc w:val="both"/>
              <w:rPr>
                <w:rFonts w:ascii="Arial" w:hAnsi="Arial" w:cs="Arial"/>
                <w:sz w:val="20"/>
                <w:szCs w:val="20"/>
              </w:rPr>
            </w:pPr>
          </w:p>
          <w:p w14:paraId="1748E8BB" w14:textId="39161DDC" w:rsidR="00515164" w:rsidRPr="00BA2309" w:rsidRDefault="00515164" w:rsidP="00515164">
            <w:pPr>
              <w:jc w:val="both"/>
              <w:rPr>
                <w:rFonts w:ascii="Arial" w:hAnsi="Arial" w:cs="Arial"/>
                <w:sz w:val="20"/>
                <w:szCs w:val="20"/>
              </w:rPr>
            </w:pPr>
            <w:r w:rsidRPr="00BA2309">
              <w:rPr>
                <w:rFonts w:ascii="Arial" w:hAnsi="Arial" w:cs="Arial"/>
                <w:sz w:val="20"/>
                <w:szCs w:val="20"/>
              </w:rPr>
              <w:t>Ponudnik mora predložiti pisno izjavo, da dobavljene izdelke krije</w:t>
            </w:r>
            <w:r w:rsidR="00D27AED" w:rsidRPr="00BA2309">
              <w:rPr>
                <w:rFonts w:ascii="Arial" w:hAnsi="Arial" w:cs="Arial"/>
                <w:sz w:val="20"/>
                <w:szCs w:val="20"/>
              </w:rPr>
              <w:t xml:space="preserve"> </w:t>
            </w:r>
            <w:r w:rsidRPr="00BA2309">
              <w:rPr>
                <w:rFonts w:ascii="Arial" w:hAnsi="Arial" w:cs="Arial"/>
                <w:sz w:val="20"/>
                <w:szCs w:val="20"/>
              </w:rPr>
              <w:t>garancija v skladu s specifikacijami iz naročila in s tem povezanim</w:t>
            </w:r>
            <w:r w:rsidR="00D27AED" w:rsidRPr="00BA2309">
              <w:rPr>
                <w:rFonts w:ascii="Arial" w:hAnsi="Arial" w:cs="Arial"/>
                <w:sz w:val="20"/>
                <w:szCs w:val="20"/>
              </w:rPr>
              <w:t xml:space="preserve"> </w:t>
            </w:r>
            <w:r w:rsidRPr="00BA2309">
              <w:rPr>
                <w:rFonts w:ascii="Arial" w:hAnsi="Arial" w:cs="Arial"/>
                <w:sz w:val="20"/>
                <w:szCs w:val="20"/>
              </w:rPr>
              <w:t>sporazumom o ravni storitev.</w:t>
            </w:r>
          </w:p>
          <w:p w14:paraId="0EF14FA8" w14:textId="77777777" w:rsidR="00D27AED" w:rsidRPr="00BA2309" w:rsidRDefault="00D27AED" w:rsidP="00515164">
            <w:pPr>
              <w:jc w:val="both"/>
              <w:rPr>
                <w:rFonts w:ascii="Arial" w:hAnsi="Arial" w:cs="Arial"/>
                <w:sz w:val="20"/>
                <w:szCs w:val="20"/>
              </w:rPr>
            </w:pPr>
          </w:p>
          <w:p w14:paraId="4E905D60" w14:textId="77777777" w:rsidR="00D27AED" w:rsidRPr="00BA2309" w:rsidRDefault="00D27AED" w:rsidP="00D27AED">
            <w:pPr>
              <w:jc w:val="both"/>
              <w:rPr>
                <w:rFonts w:ascii="Arial" w:hAnsi="Arial" w:cs="Arial"/>
                <w:sz w:val="20"/>
                <w:szCs w:val="20"/>
              </w:rPr>
            </w:pPr>
            <w:r w:rsidRPr="00BA2309">
              <w:rPr>
                <w:rFonts w:ascii="Arial" w:hAnsi="Arial" w:cs="Arial"/>
                <w:sz w:val="20"/>
                <w:szCs w:val="20"/>
              </w:rPr>
              <w:t xml:space="preserve">Pojasnilo: Primeri zahtev za raven storitve </w:t>
            </w:r>
          </w:p>
          <w:p w14:paraId="267E2913" w14:textId="67B070A1" w:rsidR="00D27AED" w:rsidRPr="00BA2309" w:rsidRDefault="00D27AED" w:rsidP="00D27AED">
            <w:pPr>
              <w:jc w:val="both"/>
              <w:rPr>
                <w:rFonts w:ascii="Arial" w:hAnsi="Arial" w:cs="Arial"/>
                <w:sz w:val="20"/>
                <w:szCs w:val="20"/>
              </w:rPr>
            </w:pPr>
            <w:r w:rsidRPr="00BA2309">
              <w:rPr>
                <w:rFonts w:ascii="Arial" w:hAnsi="Arial" w:cs="Arial"/>
                <w:sz w:val="20"/>
                <w:szCs w:val="20"/>
              </w:rPr>
              <w:t xml:space="preserve">Dokument o zahtevah za raven storitve opisuje, kako je treba storitev zagotoviti </w:t>
            </w:r>
            <w:r w:rsidR="009D1596" w:rsidRPr="00BA2309">
              <w:rPr>
                <w:rFonts w:ascii="Arial" w:hAnsi="Arial" w:cs="Arial"/>
                <w:sz w:val="20"/>
                <w:szCs w:val="20"/>
              </w:rPr>
              <w:t>naročniku</w:t>
            </w:r>
            <w:r w:rsidRPr="00BA2309">
              <w:rPr>
                <w:rFonts w:ascii="Arial" w:hAnsi="Arial" w:cs="Arial"/>
                <w:sz w:val="20"/>
                <w:szCs w:val="20"/>
              </w:rPr>
              <w:t xml:space="preserve">. Primeri možnih zahtev za raven storitve so navedeni spodaj: </w:t>
            </w:r>
          </w:p>
          <w:p w14:paraId="7ED82470" w14:textId="46B52BBC"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 xml:space="preserve">dostop do garancije ponudnika obnovljene/predelane opreme: registracija garancije; upravljanje kakršne koli dokumentacije ali dokazila, potrebnega za uveljavljanje garancije; uveljavljanje garancije v imenu javne uprave (v trajanju garancije); preverjanje pri ponudniku obnovljene opreme za zagotovitev, da so pogoji garancije ponudnika obnovljene opreme izpolnjeni; </w:t>
            </w:r>
          </w:p>
          <w:p w14:paraId="693D8E73" w14:textId="0DCCDF2C"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 xml:space="preserve">prevzem in vrnitev: prevzem izdelkov z opredeljenega mesta v prostorih </w:t>
            </w:r>
            <w:r w:rsidR="009D1596" w:rsidRPr="00BA2309">
              <w:rPr>
                <w:rFonts w:ascii="Arial" w:hAnsi="Arial" w:cs="Arial"/>
                <w:sz w:val="20"/>
                <w:szCs w:val="20"/>
              </w:rPr>
              <w:t>naročnika</w:t>
            </w:r>
            <w:r w:rsidRPr="00BA2309">
              <w:rPr>
                <w:rFonts w:ascii="Arial" w:hAnsi="Arial" w:cs="Arial"/>
                <w:sz w:val="20"/>
                <w:szCs w:val="20"/>
              </w:rPr>
              <w:t xml:space="preserve"> in njihova vrnitev na opredeljeno mesto v prostorih</w:t>
            </w:r>
            <w:r w:rsidR="006776B4" w:rsidRPr="00BA2309">
              <w:rPr>
                <w:rFonts w:ascii="Arial" w:hAnsi="Arial" w:cs="Arial"/>
                <w:sz w:val="20"/>
                <w:szCs w:val="20"/>
              </w:rPr>
              <w:t xml:space="preserve"> </w:t>
            </w:r>
            <w:r w:rsidR="009D1596" w:rsidRPr="00BA2309">
              <w:rPr>
                <w:rFonts w:ascii="Arial" w:hAnsi="Arial" w:cs="Arial"/>
                <w:sz w:val="20"/>
                <w:szCs w:val="20"/>
              </w:rPr>
              <w:t>naročnika</w:t>
            </w:r>
            <w:r w:rsidRPr="00BA2309">
              <w:rPr>
                <w:rFonts w:ascii="Arial" w:hAnsi="Arial" w:cs="Arial"/>
                <w:sz w:val="20"/>
                <w:szCs w:val="20"/>
              </w:rPr>
              <w:t>. Lahko se zahtevajo tudi nadomestne možnosti za priročno vrnitev izdelkov;</w:t>
            </w:r>
          </w:p>
          <w:p w14:paraId="034F0662" w14:textId="3183C83F"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upravljanje okvar: zagotovitev učinkovite enotne kontaktne točke za tehnična vprašanja in prijavo težav, osebe, odgovorne za spremljanje</w:t>
            </w:r>
            <w:r w:rsidR="006776B4" w:rsidRPr="00BA2309">
              <w:rPr>
                <w:rFonts w:ascii="Arial" w:hAnsi="Arial" w:cs="Arial"/>
                <w:sz w:val="20"/>
                <w:szCs w:val="20"/>
              </w:rPr>
              <w:t xml:space="preserve"> </w:t>
            </w:r>
            <w:r w:rsidRPr="00BA2309">
              <w:rPr>
                <w:rFonts w:ascii="Arial" w:hAnsi="Arial" w:cs="Arial"/>
                <w:sz w:val="20"/>
                <w:szCs w:val="20"/>
              </w:rPr>
              <w:t xml:space="preserve">napredka zadeve, poročila o napredku, pregleden dostop do podatkovne zbirke o garancijah (kdor upravlja te podatke o garancijah) za preverjanje statusa garancije in stanja zapleta za odprte zaplete; </w:t>
            </w:r>
          </w:p>
          <w:p w14:paraId="6F62FF1A" w14:textId="5F7AE81E"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dostop do orodij za diagnostiko in popravilo: dostop do vseh tehničnih orodij, potrebnih za izvajanje strojne diagnostike in popravkov;</w:t>
            </w:r>
            <w:r w:rsidR="002176F0" w:rsidRPr="00BA2309">
              <w:rPr>
                <w:rFonts w:ascii="Arial" w:hAnsi="Arial" w:cs="Arial"/>
                <w:sz w:val="20"/>
                <w:szCs w:val="20"/>
              </w:rPr>
              <w:t xml:space="preserve"> </w:t>
            </w:r>
            <w:r w:rsidRPr="00BA2309">
              <w:rPr>
                <w:rFonts w:ascii="Arial" w:hAnsi="Arial" w:cs="Arial"/>
                <w:sz w:val="20"/>
                <w:szCs w:val="20"/>
              </w:rPr>
              <w:t>dostop do kakršnega koli tehničnega usposabljanja, potrebnega za pridobitev statusa pooblaščenega serviserja; možnost, da postanete</w:t>
            </w:r>
            <w:r w:rsidR="006776B4" w:rsidRPr="00BA2309">
              <w:rPr>
                <w:rFonts w:ascii="Arial" w:hAnsi="Arial" w:cs="Arial"/>
                <w:sz w:val="20"/>
                <w:szCs w:val="20"/>
              </w:rPr>
              <w:t xml:space="preserve"> </w:t>
            </w:r>
            <w:r w:rsidRPr="00BA2309">
              <w:rPr>
                <w:rFonts w:ascii="Arial" w:hAnsi="Arial" w:cs="Arial"/>
                <w:sz w:val="20"/>
                <w:szCs w:val="20"/>
              </w:rPr>
              <w:t>neizključni pooblaščeni tehnični partner (izvajanje garancijskih popravil);</w:t>
            </w:r>
          </w:p>
          <w:p w14:paraId="1EF1F603" w14:textId="305DE598"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kritje baterije: storitev izrecno krije okvare baterije za ustrezne izdelke s polnilnimi baterijami, kot je neuspešno polnjenje ali napaka v</w:t>
            </w:r>
            <w:r w:rsidR="006776B4" w:rsidRPr="00BA2309">
              <w:rPr>
                <w:rFonts w:ascii="Arial" w:hAnsi="Arial" w:cs="Arial"/>
                <w:sz w:val="20"/>
                <w:szCs w:val="20"/>
              </w:rPr>
              <w:t xml:space="preserve"> </w:t>
            </w:r>
            <w:r w:rsidRPr="00BA2309">
              <w:rPr>
                <w:rFonts w:ascii="Arial" w:hAnsi="Arial" w:cs="Arial"/>
                <w:sz w:val="20"/>
                <w:szCs w:val="20"/>
              </w:rPr>
              <w:t>vezavi baterije. Postopno upadanje zmogljivosti baterije zaradi uporabe se ne sme šteti za okvaro, razen če je zajeto s politiko zamenjave</w:t>
            </w:r>
            <w:r w:rsidR="006776B4" w:rsidRPr="00BA2309">
              <w:rPr>
                <w:rFonts w:ascii="Arial" w:hAnsi="Arial" w:cs="Arial"/>
                <w:sz w:val="20"/>
                <w:szCs w:val="20"/>
              </w:rPr>
              <w:t xml:space="preserve"> </w:t>
            </w:r>
            <w:r w:rsidRPr="00BA2309">
              <w:rPr>
                <w:rFonts w:ascii="Arial" w:hAnsi="Arial" w:cs="Arial"/>
                <w:sz w:val="20"/>
                <w:szCs w:val="20"/>
              </w:rPr>
              <w:t>baterije v spodnji alineji;</w:t>
            </w:r>
          </w:p>
          <w:p w14:paraId="5D3C284B" w14:textId="1B0E3590"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politika zamenjave baterije: storitev krije zamenjavo baterij, ki ne izpolnjujejo minimalnih pogojev delovanja v zvezi z vzdržljivostjo v smislu števila ciklov (</w:t>
            </w:r>
            <w:r w:rsidR="009D1596" w:rsidRPr="00BA2309">
              <w:rPr>
                <w:rFonts w:ascii="Arial" w:hAnsi="Arial" w:cs="Arial"/>
                <w:sz w:val="20"/>
                <w:szCs w:val="20"/>
              </w:rPr>
              <w:t>v povezavi z RO-TS2</w:t>
            </w:r>
            <w:r w:rsidRPr="00BA2309">
              <w:rPr>
                <w:rFonts w:ascii="Arial" w:hAnsi="Arial" w:cs="Arial"/>
                <w:sz w:val="20"/>
                <w:szCs w:val="20"/>
              </w:rPr>
              <w:t xml:space="preserve">); </w:t>
            </w:r>
          </w:p>
          <w:p w14:paraId="7C096025" w14:textId="69FB1968"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zagotavljanje statistike o okvarah: zagotavljanje zbirnih, anonimnih in neizsledljivih statističnih podatkov na visoki ravni o vrstah</w:t>
            </w:r>
            <w:r w:rsidR="006776B4" w:rsidRPr="00BA2309">
              <w:rPr>
                <w:rFonts w:ascii="Arial" w:hAnsi="Arial" w:cs="Arial"/>
                <w:sz w:val="20"/>
                <w:szCs w:val="20"/>
              </w:rPr>
              <w:t xml:space="preserve"> </w:t>
            </w:r>
            <w:r w:rsidRPr="00BA2309">
              <w:rPr>
                <w:rFonts w:ascii="Arial" w:hAnsi="Arial" w:cs="Arial"/>
                <w:sz w:val="20"/>
                <w:szCs w:val="20"/>
              </w:rPr>
              <w:t>zapletov (narava in količina), težavah in diagnostiki v zvezi z izdelki, ki spadajo v okvir naročila;</w:t>
            </w:r>
          </w:p>
          <w:p w14:paraId="3DD0D9E4" w14:textId="26B0466D"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obvladovanje zapletov/obvladovanje težav/preventivno vzdrževanje: ta storitev vključuje vse postopke, potrebne za vzdrževanje izdelkov IKT v popolnem delovnem stanju ali za povrnitev okvarjenega izdelka ali enega od njegovih sestavnih delov v popolno delovno stanje, vključno z obvladovanjem zapletov, obvladovanjem težav in preventivnim vzdrževanjem. Preventivno vzdrževanje v garancijskem obdobju vključuje zagotavljanje operacijskega sistema in varnostne posodobitve v času trajanja pogodbe;</w:t>
            </w:r>
          </w:p>
          <w:p w14:paraId="127E8F46" w14:textId="4D4F4596"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 xml:space="preserve">nadgradnja: možnosti za nadgradnjo se lahko preučijo po določenem obdobju (npr. treh letih), zajeti pa so vidiki zmogljivosti, kot so centralna procesna enota/pomnilnik/disk; </w:t>
            </w:r>
          </w:p>
          <w:p w14:paraId="18383E9A" w14:textId="7FE476F6" w:rsidR="00D27AED"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 xml:space="preserve">dejavnosti popravila/zamenjave: popravilo ali zamenjava vseh izdelkov, ki se poškodujejo ali okvarijo med običajno uporabo v obdobju podaljšane garancije, z izdelki, ki imajo enake </w:t>
            </w:r>
            <w:r w:rsidRPr="00BA2309">
              <w:rPr>
                <w:rFonts w:ascii="Arial" w:hAnsi="Arial" w:cs="Arial"/>
                <w:sz w:val="20"/>
                <w:szCs w:val="20"/>
              </w:rPr>
              <w:lastRenderedPageBreak/>
              <w:t>ali boljše lastnosti delovanja. Zajete so tudi okvare, povezane s strojno programsko opremo. Če je zamenjan del izdelka, mora biti nadomestni del krit z enako ravnjo in trajanjem podaljšane garancije kot del, ki je bil zamenjan. Podaljšana garancija velja za strojno in programsko opremo, razen če ni izrecno dogovorjeno drugače;</w:t>
            </w:r>
          </w:p>
          <w:p w14:paraId="0827958D" w14:textId="170938DD" w:rsidR="009D1596" w:rsidRPr="00BA2309" w:rsidRDefault="00D27AED" w:rsidP="009D1596">
            <w:pPr>
              <w:pStyle w:val="Odstavekseznama"/>
              <w:numPr>
                <w:ilvl w:val="0"/>
                <w:numId w:val="60"/>
              </w:numPr>
              <w:jc w:val="both"/>
              <w:rPr>
                <w:rFonts w:ascii="Arial" w:hAnsi="Arial" w:cs="Arial"/>
                <w:sz w:val="20"/>
                <w:szCs w:val="20"/>
              </w:rPr>
            </w:pPr>
            <w:r w:rsidRPr="00BA2309">
              <w:rPr>
                <w:rFonts w:ascii="Arial" w:hAnsi="Arial" w:cs="Arial"/>
                <w:sz w:val="20"/>
                <w:szCs w:val="20"/>
              </w:rPr>
              <w:t xml:space="preserve">zaveza za popravilo/nadgradnjo </w:t>
            </w:r>
            <w:r w:rsidR="009D1596" w:rsidRPr="00BA2309">
              <w:rPr>
                <w:rFonts w:ascii="Arial" w:hAnsi="Arial" w:cs="Arial"/>
                <w:sz w:val="20"/>
                <w:szCs w:val="20"/>
              </w:rPr>
              <w:t>ali zamenjavo</w:t>
            </w:r>
            <w:r w:rsidRPr="00BA2309">
              <w:rPr>
                <w:rFonts w:ascii="Arial" w:hAnsi="Arial" w:cs="Arial"/>
                <w:sz w:val="20"/>
                <w:szCs w:val="20"/>
              </w:rPr>
              <w:t xml:space="preserve">: v primeru okvar in kadar je to tehnično izvedljivo, se ponudnik storitev zaveže, da bo </w:t>
            </w:r>
            <w:r w:rsidR="00BE506B" w:rsidRPr="00BA2309">
              <w:rPr>
                <w:rFonts w:ascii="Arial" w:hAnsi="Arial" w:cs="Arial"/>
                <w:sz w:val="20"/>
                <w:szCs w:val="20"/>
              </w:rPr>
              <w:t>opremo zamenjal ali zagotovil možnost njenega popravila/nadgradnje</w:t>
            </w:r>
            <w:r w:rsidR="009D1596" w:rsidRPr="00BA2309">
              <w:rPr>
                <w:rFonts w:ascii="Arial" w:hAnsi="Arial" w:cs="Arial"/>
                <w:sz w:val="20"/>
                <w:szCs w:val="20"/>
              </w:rPr>
              <w:t>;</w:t>
            </w:r>
          </w:p>
          <w:p w14:paraId="386824DE" w14:textId="069824CB" w:rsidR="00515164" w:rsidRPr="00BA2309" w:rsidRDefault="009D1596" w:rsidP="00BE506B">
            <w:pPr>
              <w:pStyle w:val="Odstavekseznama"/>
              <w:numPr>
                <w:ilvl w:val="0"/>
                <w:numId w:val="60"/>
              </w:numPr>
              <w:jc w:val="both"/>
              <w:rPr>
                <w:rFonts w:ascii="Arial" w:hAnsi="Arial" w:cs="Arial"/>
                <w:sz w:val="20"/>
                <w:szCs w:val="20"/>
              </w:rPr>
            </w:pPr>
            <w:r w:rsidRPr="00BA2309">
              <w:rPr>
                <w:rFonts w:ascii="Arial" w:hAnsi="Arial" w:cs="Arial"/>
                <w:sz w:val="20"/>
                <w:szCs w:val="20"/>
              </w:rPr>
              <w:t>maksimalni odzivni časi za odpravo okvar oz. napak glede na naravo okvare oz. napake</w:t>
            </w:r>
            <w:r w:rsidR="00D27AED" w:rsidRPr="00BA2309">
              <w:rPr>
                <w:rFonts w:ascii="Arial" w:hAnsi="Arial" w:cs="Arial"/>
                <w:sz w:val="20"/>
                <w:szCs w:val="20"/>
              </w:rPr>
              <w:t>.</w:t>
            </w:r>
          </w:p>
          <w:p w14:paraId="3C940767" w14:textId="6697B178" w:rsidR="00515164" w:rsidRPr="00BA2309" w:rsidRDefault="00515164" w:rsidP="0084247C">
            <w:pPr>
              <w:jc w:val="both"/>
              <w:rPr>
                <w:rFonts w:ascii="Arial" w:hAnsi="Arial" w:cs="Arial"/>
                <w:sz w:val="20"/>
                <w:szCs w:val="20"/>
              </w:rPr>
            </w:pPr>
          </w:p>
        </w:tc>
      </w:tr>
      <w:tr w:rsidR="005759A8" w:rsidRPr="00BA2309" w14:paraId="76DC8C1F" w14:textId="77777777" w:rsidTr="001A1D21">
        <w:tc>
          <w:tcPr>
            <w:tcW w:w="704" w:type="dxa"/>
          </w:tcPr>
          <w:p w14:paraId="28A3ED17" w14:textId="66BCBB68" w:rsidR="005759A8" w:rsidRPr="00BA2309" w:rsidRDefault="005759A8" w:rsidP="001A1D21">
            <w:pPr>
              <w:rPr>
                <w:rFonts w:ascii="Arial" w:hAnsi="Arial" w:cs="Arial"/>
                <w:sz w:val="20"/>
                <w:szCs w:val="20"/>
              </w:rPr>
            </w:pPr>
            <w:r w:rsidRPr="00BA2309">
              <w:rPr>
                <w:rFonts w:ascii="Arial" w:hAnsi="Arial" w:cs="Arial"/>
                <w:sz w:val="20"/>
                <w:szCs w:val="20"/>
              </w:rPr>
              <w:lastRenderedPageBreak/>
              <w:t>RO-TS5</w:t>
            </w:r>
          </w:p>
        </w:tc>
        <w:tc>
          <w:tcPr>
            <w:tcW w:w="8505" w:type="dxa"/>
          </w:tcPr>
          <w:p w14:paraId="33CB46A0" w14:textId="77777777" w:rsidR="005759A8" w:rsidRPr="00BA2309" w:rsidRDefault="005759A8" w:rsidP="001A1D21">
            <w:pPr>
              <w:jc w:val="both"/>
              <w:rPr>
                <w:rFonts w:ascii="Arial" w:hAnsi="Arial" w:cs="Arial"/>
                <w:b/>
                <w:bCs/>
                <w:sz w:val="20"/>
                <w:szCs w:val="20"/>
              </w:rPr>
            </w:pPr>
            <w:r w:rsidRPr="00BA2309">
              <w:rPr>
                <w:rFonts w:ascii="Arial" w:hAnsi="Arial" w:cs="Arial"/>
                <w:b/>
                <w:bCs/>
                <w:sz w:val="20"/>
                <w:szCs w:val="20"/>
              </w:rPr>
              <w:t>Kakovost obnove/predelave</w:t>
            </w:r>
          </w:p>
          <w:p w14:paraId="645227BD" w14:textId="3C89D263" w:rsidR="005759A8" w:rsidRPr="00BA2309" w:rsidRDefault="001A1855" w:rsidP="001A1D21">
            <w:pPr>
              <w:jc w:val="both"/>
              <w:rPr>
                <w:rFonts w:ascii="Arial" w:hAnsi="Arial" w:cs="Arial"/>
                <w:sz w:val="20"/>
                <w:szCs w:val="20"/>
              </w:rPr>
            </w:pPr>
            <w:r w:rsidRPr="00BA2309">
              <w:rPr>
                <w:rFonts w:ascii="Arial" w:hAnsi="Arial" w:cs="Arial"/>
                <w:sz w:val="20"/>
                <w:szCs w:val="20"/>
              </w:rPr>
              <w:t>Obnovljena oprema mora izpolnjevati</w:t>
            </w:r>
            <w:r w:rsidR="005759A8" w:rsidRPr="00BA2309">
              <w:rPr>
                <w:rFonts w:ascii="Arial" w:hAnsi="Arial" w:cs="Arial"/>
                <w:sz w:val="20"/>
                <w:szCs w:val="20"/>
              </w:rPr>
              <w:t xml:space="preserve"> </w:t>
            </w:r>
            <w:r w:rsidRPr="00BA2309">
              <w:rPr>
                <w:rFonts w:ascii="Arial" w:hAnsi="Arial" w:cs="Arial"/>
                <w:sz w:val="20"/>
                <w:szCs w:val="20"/>
              </w:rPr>
              <w:t xml:space="preserve">minimalne </w:t>
            </w:r>
            <w:r w:rsidR="005759A8" w:rsidRPr="00BA2309">
              <w:rPr>
                <w:rFonts w:ascii="Arial" w:hAnsi="Arial" w:cs="Arial"/>
                <w:sz w:val="20"/>
                <w:szCs w:val="20"/>
              </w:rPr>
              <w:t>zahteve glede kakovosti v skladu s spodaj navedenimi primeri:</w:t>
            </w:r>
          </w:p>
          <w:p w14:paraId="3ECB72D9" w14:textId="77777777" w:rsidR="005759A8" w:rsidRPr="00BA2309" w:rsidRDefault="005759A8" w:rsidP="001A1D21">
            <w:pPr>
              <w:pStyle w:val="Odstavekseznama"/>
              <w:numPr>
                <w:ilvl w:val="0"/>
                <w:numId w:val="59"/>
              </w:numPr>
              <w:jc w:val="both"/>
              <w:rPr>
                <w:rFonts w:ascii="Arial" w:hAnsi="Arial" w:cs="Arial"/>
                <w:sz w:val="20"/>
                <w:szCs w:val="20"/>
              </w:rPr>
            </w:pPr>
            <w:r w:rsidRPr="00BA2309">
              <w:rPr>
                <w:rFonts w:ascii="Arial" w:hAnsi="Arial" w:cs="Arial"/>
                <w:sz w:val="20"/>
                <w:szCs w:val="20"/>
              </w:rPr>
              <w:t>estetska raven: znaki estetskih poškodb ne smejo biti vidni na razdalji, večji od 20 cm;</w:t>
            </w:r>
          </w:p>
          <w:p w14:paraId="1E01CBF8" w14:textId="77777777" w:rsidR="005759A8" w:rsidRPr="00BA2309" w:rsidRDefault="005759A8" w:rsidP="001A1D21">
            <w:pPr>
              <w:pStyle w:val="Odstavekseznama"/>
              <w:numPr>
                <w:ilvl w:val="0"/>
                <w:numId w:val="59"/>
              </w:numPr>
              <w:jc w:val="both"/>
              <w:rPr>
                <w:rFonts w:ascii="Arial" w:hAnsi="Arial" w:cs="Arial"/>
                <w:sz w:val="20"/>
                <w:szCs w:val="20"/>
              </w:rPr>
            </w:pPr>
            <w:r w:rsidRPr="00BA2309">
              <w:rPr>
                <w:rFonts w:ascii="Arial" w:hAnsi="Arial" w:cs="Arial"/>
                <w:sz w:val="20"/>
                <w:szCs w:val="20"/>
              </w:rPr>
              <w:t>izvirne tovarniške nastavitve: izdelke je treba povrniti na izvirne tovarniške nastavitve in jih v celoti odkleniti za uporabo;</w:t>
            </w:r>
          </w:p>
          <w:p w14:paraId="45FABA77" w14:textId="77777777" w:rsidR="005759A8" w:rsidRPr="00BA2309" w:rsidRDefault="005759A8" w:rsidP="001A1D21">
            <w:pPr>
              <w:pStyle w:val="Odstavekseznama"/>
              <w:numPr>
                <w:ilvl w:val="0"/>
                <w:numId w:val="59"/>
              </w:numPr>
              <w:jc w:val="both"/>
              <w:rPr>
                <w:rFonts w:ascii="Arial" w:hAnsi="Arial" w:cs="Arial"/>
                <w:sz w:val="20"/>
                <w:szCs w:val="20"/>
              </w:rPr>
            </w:pPr>
            <w:r w:rsidRPr="00BA2309">
              <w:rPr>
                <w:rFonts w:ascii="Arial" w:hAnsi="Arial" w:cs="Arial"/>
                <w:sz w:val="20"/>
                <w:szCs w:val="20"/>
              </w:rPr>
              <w:t xml:space="preserve">izdelki morajo biti </w:t>
            </w:r>
            <w:proofErr w:type="spellStart"/>
            <w:r w:rsidRPr="00BA2309">
              <w:rPr>
                <w:rFonts w:ascii="Arial" w:hAnsi="Arial" w:cs="Arial"/>
                <w:sz w:val="20"/>
                <w:szCs w:val="20"/>
              </w:rPr>
              <w:t>nadgradljivi</w:t>
            </w:r>
            <w:proofErr w:type="spellEnd"/>
            <w:r w:rsidRPr="00BA2309">
              <w:rPr>
                <w:rFonts w:ascii="Arial" w:hAnsi="Arial" w:cs="Arial"/>
                <w:sz w:val="20"/>
                <w:szCs w:val="20"/>
              </w:rPr>
              <w:t xml:space="preserve"> na najnovejšo strojno programsko opremo, ki jo podpira proizvajalec originalne opreme (kjer je to primerno in tehnično izvedljivo).</w:t>
            </w:r>
          </w:p>
          <w:p w14:paraId="7424E037" w14:textId="77777777" w:rsidR="001A1855" w:rsidRPr="00BA2309" w:rsidRDefault="001A1855" w:rsidP="001A1855">
            <w:pPr>
              <w:pStyle w:val="Odstavekseznama"/>
              <w:jc w:val="both"/>
              <w:rPr>
                <w:rFonts w:ascii="Arial" w:hAnsi="Arial" w:cs="Arial"/>
                <w:sz w:val="20"/>
                <w:szCs w:val="20"/>
              </w:rPr>
            </w:pPr>
          </w:p>
          <w:p w14:paraId="51AD91BD" w14:textId="6AA40FEC" w:rsidR="001A1855" w:rsidRPr="00BA2309" w:rsidRDefault="001A1855" w:rsidP="001A1855">
            <w:pPr>
              <w:jc w:val="both"/>
              <w:rPr>
                <w:rFonts w:ascii="Arial" w:hAnsi="Arial" w:cs="Arial"/>
                <w:sz w:val="20"/>
                <w:szCs w:val="20"/>
              </w:rPr>
            </w:pPr>
            <w:r w:rsidRPr="00BA2309">
              <w:rPr>
                <w:rFonts w:ascii="Arial" w:hAnsi="Arial" w:cs="Arial"/>
                <w:sz w:val="20"/>
                <w:szCs w:val="20"/>
              </w:rPr>
              <w:t>Način dokazovanja:</w:t>
            </w:r>
          </w:p>
          <w:p w14:paraId="286AF3B2" w14:textId="77777777" w:rsidR="001A1855" w:rsidRPr="00BA2309" w:rsidRDefault="001A1855" w:rsidP="001A1855">
            <w:pPr>
              <w:jc w:val="both"/>
              <w:rPr>
                <w:rFonts w:ascii="Arial" w:hAnsi="Arial" w:cs="Arial"/>
                <w:sz w:val="20"/>
                <w:szCs w:val="20"/>
              </w:rPr>
            </w:pPr>
            <w:r w:rsidRPr="00BA2309">
              <w:rPr>
                <w:rFonts w:ascii="Arial" w:hAnsi="Arial" w:cs="Arial"/>
                <w:sz w:val="20"/>
                <w:szCs w:val="20"/>
              </w:rPr>
              <w:t>Ponudnik mora predložiti:</w:t>
            </w:r>
          </w:p>
          <w:p w14:paraId="3ED04B1C" w14:textId="0B72208A" w:rsidR="005759A8" w:rsidRPr="00BA2309" w:rsidRDefault="001A1855" w:rsidP="001A1855">
            <w:pPr>
              <w:pStyle w:val="Odstavekseznama"/>
              <w:numPr>
                <w:ilvl w:val="0"/>
                <w:numId w:val="59"/>
              </w:numPr>
              <w:jc w:val="both"/>
              <w:rPr>
                <w:rFonts w:ascii="Arial" w:hAnsi="Arial" w:cs="Arial"/>
                <w:sz w:val="20"/>
                <w:szCs w:val="20"/>
              </w:rPr>
            </w:pPr>
            <w:r w:rsidRPr="00BA2309">
              <w:rPr>
                <w:rFonts w:ascii="Arial" w:hAnsi="Arial" w:cs="Arial"/>
                <w:sz w:val="20"/>
                <w:szCs w:val="20"/>
              </w:rPr>
              <w:t>pisno izjavo, da obnovljena oprema izpolnjuje zahteve;</w:t>
            </w:r>
          </w:p>
          <w:p w14:paraId="57DE4FE1" w14:textId="76DA2842" w:rsidR="005759A8" w:rsidRPr="00BA2309" w:rsidRDefault="001A1855" w:rsidP="001A1855">
            <w:pPr>
              <w:pStyle w:val="Odstavekseznama"/>
              <w:numPr>
                <w:ilvl w:val="0"/>
                <w:numId w:val="59"/>
              </w:numPr>
              <w:jc w:val="both"/>
              <w:rPr>
                <w:rFonts w:ascii="Arial" w:hAnsi="Arial" w:cs="Arial"/>
                <w:sz w:val="20"/>
                <w:szCs w:val="20"/>
              </w:rPr>
            </w:pPr>
            <w:r w:rsidRPr="00BA2309">
              <w:rPr>
                <w:rFonts w:ascii="Arial" w:hAnsi="Arial" w:cs="Arial"/>
                <w:sz w:val="20"/>
                <w:szCs w:val="20"/>
              </w:rPr>
              <w:t>p</w:t>
            </w:r>
            <w:r w:rsidR="005759A8" w:rsidRPr="00BA2309">
              <w:rPr>
                <w:rFonts w:ascii="Arial" w:hAnsi="Arial" w:cs="Arial"/>
                <w:sz w:val="20"/>
                <w:szCs w:val="20"/>
              </w:rPr>
              <w:t>riročnik z navodili</w:t>
            </w:r>
            <w:r w:rsidRPr="00BA2309">
              <w:rPr>
                <w:rFonts w:ascii="Arial" w:hAnsi="Arial" w:cs="Arial"/>
                <w:sz w:val="20"/>
                <w:szCs w:val="20"/>
              </w:rPr>
              <w:t xml:space="preserve"> v fizični obliki ali</w:t>
            </w:r>
            <w:r w:rsidR="005759A8" w:rsidRPr="00BA2309">
              <w:rPr>
                <w:rFonts w:ascii="Arial" w:hAnsi="Arial" w:cs="Arial"/>
                <w:sz w:val="20"/>
                <w:szCs w:val="20"/>
              </w:rPr>
              <w:t xml:space="preserve"> povezavo ali sklic na priročnik z navodili proizvajalca, kadar je to mogoče.</w:t>
            </w:r>
          </w:p>
          <w:p w14:paraId="06AB5B5C" w14:textId="77777777" w:rsidR="005759A8" w:rsidRPr="00BA2309" w:rsidRDefault="005759A8" w:rsidP="001A1D21">
            <w:pPr>
              <w:jc w:val="both"/>
              <w:rPr>
                <w:rFonts w:ascii="Arial" w:hAnsi="Arial" w:cs="Arial"/>
                <w:b/>
                <w:bCs/>
                <w:sz w:val="20"/>
                <w:szCs w:val="20"/>
              </w:rPr>
            </w:pPr>
          </w:p>
        </w:tc>
      </w:tr>
    </w:tbl>
    <w:p w14:paraId="0268AC6D" w14:textId="77777777" w:rsidR="00D61F62" w:rsidRPr="00BA2309" w:rsidRDefault="00D61F62" w:rsidP="00D61F62">
      <w:pPr>
        <w:rPr>
          <w:rFonts w:ascii="Arial" w:hAnsi="Arial" w:cs="Arial"/>
          <w:sz w:val="12"/>
          <w:szCs w:val="12"/>
        </w:rPr>
      </w:pPr>
    </w:p>
    <w:tbl>
      <w:tblPr>
        <w:tblStyle w:val="Tabelamrea"/>
        <w:tblW w:w="0" w:type="auto"/>
        <w:tblLook w:val="04A0" w:firstRow="1" w:lastRow="0" w:firstColumn="1" w:lastColumn="0" w:noHBand="0" w:noVBand="1"/>
        <w:tblCaption w:val="Tabela - merila za oddajo javnega naročila"/>
        <w:tblDescription w:val="Tabela vsebuje merila za oddajo javnega naročila pri naročanju rabljene opreme. "/>
      </w:tblPr>
      <w:tblGrid>
        <w:gridCol w:w="928"/>
        <w:gridCol w:w="8088"/>
      </w:tblGrid>
      <w:tr w:rsidR="00D61F62" w:rsidRPr="00BA2309" w14:paraId="43A420FF" w14:textId="77777777" w:rsidTr="008077C6">
        <w:tc>
          <w:tcPr>
            <w:tcW w:w="9016" w:type="dxa"/>
            <w:gridSpan w:val="2"/>
            <w:shd w:val="clear" w:color="auto" w:fill="70AD47" w:themeFill="accent6"/>
          </w:tcPr>
          <w:p w14:paraId="04AB889A" w14:textId="77777777" w:rsidR="00D61F62" w:rsidRPr="00BA2309" w:rsidRDefault="00D61F62" w:rsidP="008077C6">
            <w:pPr>
              <w:pStyle w:val="Naslov3"/>
              <w:spacing w:before="0"/>
              <w:rPr>
                <w:rFonts w:ascii="Arial" w:hAnsi="Arial" w:cs="Arial"/>
                <w:sz w:val="20"/>
                <w:szCs w:val="20"/>
              </w:rPr>
            </w:pPr>
            <w:bookmarkStart w:id="42" w:name="_Toc216253099"/>
            <w:r w:rsidRPr="00BA2309">
              <w:rPr>
                <w:rFonts w:ascii="Arial" w:eastAsia="Arial" w:hAnsi="Arial" w:cs="Arial"/>
                <w:b/>
                <w:bCs/>
                <w:color w:val="auto"/>
                <w:spacing w:val="3"/>
                <w:sz w:val="20"/>
                <w:szCs w:val="20"/>
              </w:rPr>
              <w:t>Merila za oddajo javnega naročila (ME)</w:t>
            </w:r>
            <w:bookmarkEnd w:id="42"/>
          </w:p>
        </w:tc>
      </w:tr>
      <w:tr w:rsidR="00D61F62" w:rsidRPr="00BA2309" w14:paraId="36EFC865" w14:textId="77777777" w:rsidTr="008077C6">
        <w:tc>
          <w:tcPr>
            <w:tcW w:w="9016" w:type="dxa"/>
            <w:gridSpan w:val="2"/>
          </w:tcPr>
          <w:p w14:paraId="0A92A5D0" w14:textId="77777777" w:rsidR="00D61F62" w:rsidRPr="00BA2309" w:rsidRDefault="00D61F62" w:rsidP="008077C6">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D61F62" w:rsidRPr="00BA2309" w14:paraId="1A290E8D" w14:textId="77777777" w:rsidTr="004F4090">
        <w:tc>
          <w:tcPr>
            <w:tcW w:w="928" w:type="dxa"/>
          </w:tcPr>
          <w:p w14:paraId="48FB5D60" w14:textId="1E2A28B3" w:rsidR="00D61F62" w:rsidRPr="00BA2309" w:rsidRDefault="003C66E0" w:rsidP="008077C6">
            <w:pPr>
              <w:rPr>
                <w:rFonts w:ascii="Arial" w:hAnsi="Arial" w:cs="Arial"/>
                <w:sz w:val="20"/>
                <w:szCs w:val="20"/>
              </w:rPr>
            </w:pPr>
            <w:r w:rsidRPr="00BA2309">
              <w:rPr>
                <w:rFonts w:ascii="Arial" w:hAnsi="Arial" w:cs="Arial"/>
                <w:sz w:val="20"/>
                <w:szCs w:val="20"/>
              </w:rPr>
              <w:t>RO</w:t>
            </w:r>
            <w:r w:rsidR="00D61F62" w:rsidRPr="00BA2309">
              <w:rPr>
                <w:rFonts w:ascii="Arial" w:hAnsi="Arial" w:cs="Arial"/>
                <w:sz w:val="20"/>
                <w:szCs w:val="20"/>
              </w:rPr>
              <w:t>-ME1</w:t>
            </w:r>
          </w:p>
        </w:tc>
        <w:tc>
          <w:tcPr>
            <w:tcW w:w="8088" w:type="dxa"/>
          </w:tcPr>
          <w:p w14:paraId="6E39FD8B" w14:textId="77777777" w:rsidR="00D61F62" w:rsidRPr="00BA2309" w:rsidRDefault="00D61F62" w:rsidP="008077C6">
            <w:pPr>
              <w:rPr>
                <w:rFonts w:ascii="Arial" w:hAnsi="Arial" w:cs="Arial"/>
                <w:b/>
                <w:bCs/>
                <w:sz w:val="20"/>
                <w:szCs w:val="20"/>
              </w:rPr>
            </w:pPr>
            <w:r w:rsidRPr="00BA2309">
              <w:rPr>
                <w:rFonts w:ascii="Arial" w:hAnsi="Arial" w:cs="Arial"/>
                <w:b/>
                <w:bCs/>
                <w:sz w:val="20"/>
                <w:szCs w:val="20"/>
              </w:rPr>
              <w:t>Podaljšana garancija</w:t>
            </w:r>
          </w:p>
          <w:p w14:paraId="41C0BD40"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OR-ME1.</w:t>
            </w:r>
          </w:p>
        </w:tc>
      </w:tr>
      <w:tr w:rsidR="00D61F62" w:rsidRPr="00BA2309" w14:paraId="7F004DA5" w14:textId="77777777" w:rsidTr="004F4090">
        <w:tc>
          <w:tcPr>
            <w:tcW w:w="928" w:type="dxa"/>
          </w:tcPr>
          <w:p w14:paraId="342009F2" w14:textId="29128D17" w:rsidR="00D61F62" w:rsidRPr="00BA2309" w:rsidRDefault="003C66E0" w:rsidP="008077C6">
            <w:pPr>
              <w:rPr>
                <w:rFonts w:ascii="Arial" w:hAnsi="Arial" w:cs="Arial"/>
                <w:sz w:val="20"/>
                <w:szCs w:val="20"/>
              </w:rPr>
            </w:pPr>
            <w:r w:rsidRPr="00BA2309">
              <w:rPr>
                <w:rFonts w:ascii="Arial" w:hAnsi="Arial" w:cs="Arial"/>
                <w:sz w:val="20"/>
                <w:szCs w:val="20"/>
              </w:rPr>
              <w:t>RO</w:t>
            </w:r>
            <w:r w:rsidR="00D61F62" w:rsidRPr="00BA2309">
              <w:rPr>
                <w:rFonts w:ascii="Arial" w:hAnsi="Arial" w:cs="Arial"/>
                <w:sz w:val="20"/>
                <w:szCs w:val="20"/>
              </w:rPr>
              <w:t>– ME2</w:t>
            </w:r>
          </w:p>
        </w:tc>
        <w:tc>
          <w:tcPr>
            <w:tcW w:w="8088" w:type="dxa"/>
          </w:tcPr>
          <w:p w14:paraId="4C2A50C5" w14:textId="12B1463C" w:rsidR="00D61F62"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0E6976D4"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OR-ME2.</w:t>
            </w:r>
          </w:p>
        </w:tc>
      </w:tr>
    </w:tbl>
    <w:p w14:paraId="6B8FAECF" w14:textId="77777777" w:rsidR="00D61F62" w:rsidRPr="00BA2309" w:rsidRDefault="00D61F62">
      <w:pPr>
        <w:rPr>
          <w:rFonts w:ascii="Arial" w:hAnsi="Arial" w:cs="Arial"/>
        </w:rPr>
      </w:pPr>
    </w:p>
    <w:tbl>
      <w:tblPr>
        <w:tblStyle w:val="Tabelamrea"/>
        <w:tblW w:w="9209" w:type="dxa"/>
        <w:tblLayout w:type="fixed"/>
        <w:tblLook w:val="04A0" w:firstRow="1" w:lastRow="0" w:firstColumn="1" w:lastColumn="0" w:noHBand="0" w:noVBand="1"/>
        <w:tblCaption w:val="Tabela - Posebna določila pogodbe o izvedbi naročila "/>
        <w:tblDescription w:val="Tabela vsebuje posebna določila pogodbe o izvedbi javnega naročila za rabljeno opremo. "/>
      </w:tblPr>
      <w:tblGrid>
        <w:gridCol w:w="704"/>
        <w:gridCol w:w="8505"/>
      </w:tblGrid>
      <w:tr w:rsidR="002777F7" w:rsidRPr="00BA2309" w14:paraId="09974B58" w14:textId="77777777" w:rsidTr="00B94B9C">
        <w:tc>
          <w:tcPr>
            <w:tcW w:w="9209" w:type="dxa"/>
            <w:gridSpan w:val="2"/>
            <w:shd w:val="clear" w:color="auto" w:fill="70AD47" w:themeFill="accent6"/>
          </w:tcPr>
          <w:p w14:paraId="4126D3C7" w14:textId="68306216" w:rsidR="002777F7" w:rsidRPr="00BA2309" w:rsidRDefault="002777F7" w:rsidP="00285C7E">
            <w:pPr>
              <w:pStyle w:val="Naslov3"/>
              <w:spacing w:before="0"/>
              <w:rPr>
                <w:rFonts w:ascii="Arial" w:eastAsia="Arial" w:hAnsi="Arial" w:cs="Arial"/>
                <w:b/>
                <w:bCs/>
                <w:color w:val="auto"/>
                <w:spacing w:val="3"/>
                <w:sz w:val="20"/>
                <w:szCs w:val="20"/>
              </w:rPr>
            </w:pPr>
            <w:bookmarkStart w:id="43" w:name="_Toc216253100"/>
            <w:r w:rsidRPr="00BA2309">
              <w:rPr>
                <w:rFonts w:ascii="Arial" w:eastAsia="Arial" w:hAnsi="Arial" w:cs="Arial"/>
                <w:b/>
                <w:bCs/>
                <w:color w:val="auto"/>
                <w:spacing w:val="3"/>
                <w:sz w:val="20"/>
                <w:szCs w:val="20"/>
              </w:rPr>
              <w:t>Posebna določila pogodbe o izvedbi naročila</w:t>
            </w:r>
            <w:r w:rsidR="00FB1F13" w:rsidRPr="00BA2309">
              <w:rPr>
                <w:rFonts w:ascii="Arial" w:eastAsia="Arial" w:hAnsi="Arial" w:cs="Arial"/>
                <w:b/>
                <w:bCs/>
                <w:color w:val="auto"/>
                <w:spacing w:val="3"/>
                <w:sz w:val="20"/>
                <w:szCs w:val="20"/>
              </w:rPr>
              <w:t xml:space="preserve"> (PK)</w:t>
            </w:r>
            <w:bookmarkEnd w:id="43"/>
          </w:p>
        </w:tc>
      </w:tr>
      <w:tr w:rsidR="002777F7" w:rsidRPr="00BA2309" w14:paraId="79C7E7F0" w14:textId="77777777" w:rsidTr="00B94B9C">
        <w:tc>
          <w:tcPr>
            <w:tcW w:w="9209" w:type="dxa"/>
            <w:gridSpan w:val="2"/>
          </w:tcPr>
          <w:p w14:paraId="0C321E7A" w14:textId="77777777" w:rsidR="002777F7" w:rsidRPr="00BA2309" w:rsidRDefault="002777F7" w:rsidP="0084247C">
            <w:pPr>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il</w:t>
            </w:r>
            <w:r w:rsidRPr="00BA2309">
              <w:rPr>
                <w:rFonts w:ascii="Arial" w:eastAsia="Arial" w:hAnsi="Arial" w:cs="Arial"/>
                <w:spacing w:val="2"/>
                <w:kern w:val="0"/>
                <w:sz w:val="20"/>
                <w:szCs w:val="20"/>
                <w14:ligatures w14:val="none"/>
              </w:rPr>
              <w:t>o:</w:t>
            </w:r>
          </w:p>
        </w:tc>
      </w:tr>
      <w:tr w:rsidR="002777F7" w:rsidRPr="00BA2309" w14:paraId="5761B680" w14:textId="77777777" w:rsidTr="00B94B9C">
        <w:tc>
          <w:tcPr>
            <w:tcW w:w="704" w:type="dxa"/>
          </w:tcPr>
          <w:p w14:paraId="4B3A5D14" w14:textId="3D9629E9" w:rsidR="002777F7" w:rsidRPr="00BA2309" w:rsidRDefault="00264EBC" w:rsidP="0084247C">
            <w:pPr>
              <w:rPr>
                <w:rFonts w:ascii="Arial" w:hAnsi="Arial" w:cs="Arial"/>
                <w:sz w:val="20"/>
                <w:szCs w:val="20"/>
              </w:rPr>
            </w:pPr>
            <w:r w:rsidRPr="00BA2309">
              <w:rPr>
                <w:rFonts w:ascii="Arial" w:hAnsi="Arial" w:cs="Arial"/>
                <w:sz w:val="20"/>
                <w:szCs w:val="20"/>
              </w:rPr>
              <w:t>RO-PK1</w:t>
            </w:r>
          </w:p>
        </w:tc>
        <w:tc>
          <w:tcPr>
            <w:tcW w:w="8505" w:type="dxa"/>
          </w:tcPr>
          <w:p w14:paraId="4AF06591" w14:textId="77777777" w:rsidR="002777F7" w:rsidRPr="00BA2309" w:rsidRDefault="00264EBC" w:rsidP="0084247C">
            <w:pPr>
              <w:rPr>
                <w:rFonts w:ascii="Arial" w:hAnsi="Arial" w:cs="Arial"/>
                <w:b/>
                <w:bCs/>
                <w:sz w:val="20"/>
                <w:szCs w:val="20"/>
              </w:rPr>
            </w:pPr>
            <w:r w:rsidRPr="00BA2309">
              <w:rPr>
                <w:rFonts w:ascii="Arial" w:hAnsi="Arial" w:cs="Arial"/>
                <w:b/>
                <w:bCs/>
                <w:sz w:val="20"/>
                <w:szCs w:val="20"/>
              </w:rPr>
              <w:t>Sporazum o opravljanju storitev</w:t>
            </w:r>
          </w:p>
          <w:p w14:paraId="549254A2" w14:textId="6502A5EC" w:rsidR="00264EBC" w:rsidRPr="00BA2309" w:rsidRDefault="00264EBC" w:rsidP="00DD2A07">
            <w:pPr>
              <w:jc w:val="both"/>
              <w:rPr>
                <w:rFonts w:ascii="Arial" w:hAnsi="Arial" w:cs="Arial"/>
                <w:sz w:val="20"/>
                <w:szCs w:val="20"/>
              </w:rPr>
            </w:pPr>
            <w:r w:rsidRPr="00BA2309">
              <w:rPr>
                <w:rFonts w:ascii="Arial" w:hAnsi="Arial" w:cs="Arial"/>
                <w:sz w:val="20"/>
                <w:szCs w:val="20"/>
              </w:rPr>
              <w:t xml:space="preserve">Uporablja se v povezavi z merilom </w:t>
            </w:r>
            <w:r w:rsidR="00636521" w:rsidRPr="00BA2309">
              <w:rPr>
                <w:rFonts w:ascii="Arial" w:hAnsi="Arial" w:cs="Arial"/>
                <w:sz w:val="20"/>
                <w:szCs w:val="20"/>
              </w:rPr>
              <w:t>RO-</w:t>
            </w:r>
            <w:r w:rsidRPr="00BA2309">
              <w:rPr>
                <w:rFonts w:ascii="Arial" w:hAnsi="Arial" w:cs="Arial"/>
                <w:sz w:val="20"/>
                <w:szCs w:val="20"/>
              </w:rPr>
              <w:t>TS</w:t>
            </w:r>
            <w:r w:rsidR="00636521" w:rsidRPr="00BA2309">
              <w:rPr>
                <w:rFonts w:ascii="Arial" w:hAnsi="Arial" w:cs="Arial"/>
                <w:sz w:val="20"/>
                <w:szCs w:val="20"/>
              </w:rPr>
              <w:t>4</w:t>
            </w:r>
            <w:r w:rsidRPr="00BA2309">
              <w:rPr>
                <w:rFonts w:ascii="Arial" w:hAnsi="Arial" w:cs="Arial"/>
                <w:sz w:val="20"/>
                <w:szCs w:val="20"/>
              </w:rPr>
              <w:t xml:space="preserve"> o zagotovitvi razširjenega</w:t>
            </w:r>
            <w:r w:rsidR="00636521" w:rsidRPr="00BA2309">
              <w:rPr>
                <w:rFonts w:ascii="Arial" w:hAnsi="Arial" w:cs="Arial"/>
                <w:sz w:val="20"/>
                <w:szCs w:val="20"/>
              </w:rPr>
              <w:t xml:space="preserve"> </w:t>
            </w:r>
            <w:r w:rsidRPr="00BA2309">
              <w:rPr>
                <w:rFonts w:ascii="Arial" w:hAnsi="Arial" w:cs="Arial"/>
                <w:sz w:val="20"/>
                <w:szCs w:val="20"/>
              </w:rPr>
              <w:t xml:space="preserve">sporazuma o opravljanju storitev.  </w:t>
            </w:r>
          </w:p>
          <w:p w14:paraId="3B0CAF41" w14:textId="77777777" w:rsidR="004A7E13" w:rsidRPr="00BA2309" w:rsidRDefault="004A7E13" w:rsidP="00DD2A07">
            <w:pPr>
              <w:jc w:val="both"/>
              <w:rPr>
                <w:rFonts w:ascii="Arial" w:hAnsi="Arial" w:cs="Arial"/>
                <w:sz w:val="20"/>
                <w:szCs w:val="20"/>
              </w:rPr>
            </w:pPr>
          </w:p>
          <w:p w14:paraId="3A217B0C" w14:textId="77777777" w:rsidR="004A7E13" w:rsidRPr="00BA2309" w:rsidRDefault="004A7E13" w:rsidP="004A7E13">
            <w:pPr>
              <w:jc w:val="both"/>
              <w:rPr>
                <w:rFonts w:ascii="Arial" w:hAnsi="Arial" w:cs="Arial"/>
                <w:sz w:val="20"/>
                <w:szCs w:val="20"/>
              </w:rPr>
            </w:pPr>
            <w:r w:rsidRPr="00BA2309">
              <w:rPr>
                <w:rFonts w:ascii="Arial" w:hAnsi="Arial" w:cs="Arial"/>
                <w:sz w:val="20"/>
                <w:szCs w:val="20"/>
              </w:rPr>
              <w:t>Način dokazovanja:</w:t>
            </w:r>
          </w:p>
          <w:p w14:paraId="1060AB24" w14:textId="77777777" w:rsidR="00777A6C" w:rsidRPr="00BA2309" w:rsidRDefault="00777A6C" w:rsidP="00777A6C">
            <w:pPr>
              <w:jc w:val="both"/>
              <w:rPr>
                <w:rFonts w:ascii="Arial" w:hAnsi="Arial" w:cs="Arial"/>
                <w:sz w:val="20"/>
                <w:szCs w:val="20"/>
              </w:rPr>
            </w:pPr>
            <w:r w:rsidRPr="00BA2309">
              <w:rPr>
                <w:rFonts w:ascii="Arial" w:hAnsi="Arial" w:cs="Arial"/>
                <w:sz w:val="20"/>
                <w:szCs w:val="20"/>
              </w:rPr>
              <w:t>Ponudnik mora predložiti redna … mesečna/letna… (določi naročnik) poročila o skladnosti z vsemi meritvami, ključnimi kazalniki uspešnosti in drugimi kazalniki, opredeljenimi v sporazumu o ravni storitev.</w:t>
            </w:r>
          </w:p>
          <w:p w14:paraId="30736EF6" w14:textId="77777777" w:rsidR="00DD2A07" w:rsidRPr="00BA2309" w:rsidRDefault="00DD2A07" w:rsidP="00264EBC">
            <w:pPr>
              <w:rPr>
                <w:rFonts w:ascii="Arial" w:hAnsi="Arial" w:cs="Arial"/>
                <w:sz w:val="20"/>
                <w:szCs w:val="20"/>
              </w:rPr>
            </w:pPr>
          </w:p>
          <w:p w14:paraId="24D6FB2A" w14:textId="77777777" w:rsidR="00636521" w:rsidRPr="00BA2309" w:rsidRDefault="00636521" w:rsidP="00636521">
            <w:pPr>
              <w:rPr>
                <w:rFonts w:ascii="Arial" w:hAnsi="Arial" w:cs="Arial"/>
                <w:sz w:val="20"/>
                <w:szCs w:val="20"/>
              </w:rPr>
            </w:pPr>
            <w:r w:rsidRPr="00BA2309">
              <w:rPr>
                <w:rFonts w:ascii="Arial" w:hAnsi="Arial" w:cs="Arial"/>
                <w:sz w:val="20"/>
                <w:szCs w:val="20"/>
              </w:rPr>
              <w:t xml:space="preserve">Pojasnilo: Primeri ključnih kazalnikov uspešnosti </w:t>
            </w:r>
          </w:p>
          <w:p w14:paraId="2ED154F5" w14:textId="424797E1" w:rsidR="00636521" w:rsidRPr="00BA2309" w:rsidRDefault="00636521" w:rsidP="00636521">
            <w:pPr>
              <w:rPr>
                <w:rFonts w:ascii="Arial" w:hAnsi="Arial" w:cs="Arial"/>
                <w:sz w:val="20"/>
                <w:szCs w:val="20"/>
              </w:rPr>
            </w:pPr>
            <w:r w:rsidRPr="00BA2309">
              <w:rPr>
                <w:rFonts w:ascii="Arial" w:hAnsi="Arial" w:cs="Arial"/>
                <w:sz w:val="20"/>
                <w:szCs w:val="20"/>
              </w:rPr>
              <w:t>Skupni ključni kazalnik uspešnosti 1 – zaplet rešen: število zapletov, rešenih v času reševanja zapletov v mesecu/skupno število zapletov, odprtih v danem mesecu ali odprtih v prejšnjem mesecu in še nerešenih. Mesečni cilj: ≥ 90 %.</w:t>
            </w:r>
          </w:p>
          <w:p w14:paraId="4B3038C6" w14:textId="5E1D1D5D" w:rsidR="00264EBC" w:rsidRPr="00BA2309" w:rsidRDefault="00636521" w:rsidP="00636521">
            <w:pPr>
              <w:rPr>
                <w:rFonts w:ascii="Arial" w:hAnsi="Arial" w:cs="Arial"/>
                <w:sz w:val="20"/>
                <w:szCs w:val="20"/>
              </w:rPr>
            </w:pPr>
            <w:r w:rsidRPr="00BA2309">
              <w:rPr>
                <w:rFonts w:ascii="Arial" w:hAnsi="Arial" w:cs="Arial"/>
                <w:sz w:val="20"/>
                <w:szCs w:val="20"/>
              </w:rPr>
              <w:t>Skupni ključni kazalnik uspešnosti 2 – zaveza za popravilo kot prvo sredstvo: število zapletov, rešenih v okviru popravila ali nadgradnje izdelka/število zapletov, rešenih v okviru zamenjave izdelka.</w:t>
            </w:r>
          </w:p>
          <w:p w14:paraId="1911B537" w14:textId="64EF80BC" w:rsidR="00264EBC" w:rsidRPr="00BA2309" w:rsidRDefault="00264EBC" w:rsidP="00264EBC">
            <w:pPr>
              <w:rPr>
                <w:rFonts w:ascii="Arial" w:hAnsi="Arial" w:cs="Arial"/>
                <w:sz w:val="20"/>
                <w:szCs w:val="20"/>
              </w:rPr>
            </w:pPr>
          </w:p>
        </w:tc>
      </w:tr>
      <w:tr w:rsidR="00D14C23" w:rsidRPr="00BA2309" w14:paraId="29673D93" w14:textId="77777777" w:rsidTr="00B94B9C">
        <w:tc>
          <w:tcPr>
            <w:tcW w:w="704" w:type="dxa"/>
          </w:tcPr>
          <w:p w14:paraId="2E92EC8F" w14:textId="032CF3E4" w:rsidR="00D14C23" w:rsidRPr="00BA2309" w:rsidRDefault="00D14C23" w:rsidP="004F4090">
            <w:pPr>
              <w:rPr>
                <w:rFonts w:ascii="Arial" w:hAnsi="Arial" w:cs="Arial"/>
                <w:sz w:val="20"/>
                <w:szCs w:val="20"/>
              </w:rPr>
            </w:pPr>
            <w:r w:rsidRPr="00BA2309">
              <w:rPr>
                <w:rFonts w:ascii="Arial" w:hAnsi="Arial" w:cs="Arial"/>
                <w:sz w:val="20"/>
                <w:szCs w:val="20"/>
              </w:rPr>
              <w:t>RO-PK2</w:t>
            </w:r>
          </w:p>
        </w:tc>
        <w:tc>
          <w:tcPr>
            <w:tcW w:w="8505" w:type="dxa"/>
          </w:tcPr>
          <w:p w14:paraId="11BE21E7" w14:textId="78A3FDB7" w:rsidR="00B6329F" w:rsidRPr="00BA2309" w:rsidRDefault="00B6329F" w:rsidP="00D14C23">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5589FACC" w14:textId="2E77B245" w:rsidR="00D14C23" w:rsidRPr="00BA2309" w:rsidRDefault="004F4090" w:rsidP="00D14C23">
            <w:pPr>
              <w:rPr>
                <w:rFonts w:ascii="Arial" w:hAnsi="Arial" w:cs="Arial"/>
                <w:b/>
                <w:bCs/>
                <w:sz w:val="20"/>
                <w:szCs w:val="20"/>
              </w:rPr>
            </w:pPr>
            <w:r w:rsidRPr="00BA2309">
              <w:rPr>
                <w:rFonts w:ascii="Arial" w:hAnsi="Arial" w:cs="Arial"/>
                <w:sz w:val="20"/>
                <w:szCs w:val="20"/>
              </w:rPr>
              <w:t>Vključi se smiselno enaka pogodbena določba kot OR-PK2.</w:t>
            </w:r>
          </w:p>
        </w:tc>
      </w:tr>
    </w:tbl>
    <w:p w14:paraId="63EDDD72" w14:textId="730222EB" w:rsidR="00394ABF" w:rsidRDefault="00394ABF" w:rsidP="00926538">
      <w:pPr>
        <w:rPr>
          <w:rFonts w:ascii="Arial" w:eastAsia="Arial" w:hAnsi="Arial" w:cs="Arial"/>
          <w:b/>
          <w:color w:val="385522"/>
          <w:kern w:val="0"/>
          <w:position w:val="-1"/>
          <w:sz w:val="20"/>
          <w:szCs w:val="20"/>
          <w14:ligatures w14:val="none"/>
        </w:rPr>
      </w:pPr>
    </w:p>
    <w:p w14:paraId="340275ED" w14:textId="77777777" w:rsidR="00394ABF" w:rsidRDefault="00394ABF">
      <w:pPr>
        <w:rPr>
          <w:rFonts w:ascii="Arial" w:eastAsia="Arial" w:hAnsi="Arial" w:cs="Arial"/>
          <w:b/>
          <w:color w:val="385522"/>
          <w:kern w:val="0"/>
          <w:position w:val="-1"/>
          <w:sz w:val="20"/>
          <w:szCs w:val="20"/>
          <w14:ligatures w14:val="none"/>
        </w:rPr>
      </w:pPr>
      <w:r>
        <w:rPr>
          <w:rFonts w:ascii="Arial" w:eastAsia="Arial" w:hAnsi="Arial" w:cs="Arial"/>
          <w:b/>
          <w:color w:val="385522"/>
          <w:kern w:val="0"/>
          <w:position w:val="-1"/>
          <w:sz w:val="20"/>
          <w:szCs w:val="20"/>
          <w14:ligatures w14:val="none"/>
        </w:rPr>
        <w:br w:type="page"/>
      </w:r>
    </w:p>
    <w:p w14:paraId="41B25F63" w14:textId="77777777" w:rsidR="003E2301" w:rsidRPr="00BA2309" w:rsidRDefault="003E2301" w:rsidP="00926538">
      <w:pPr>
        <w:rPr>
          <w:rFonts w:ascii="Arial" w:eastAsia="Arial" w:hAnsi="Arial" w:cs="Arial"/>
          <w:b/>
          <w:color w:val="385522"/>
          <w:kern w:val="0"/>
          <w:position w:val="-1"/>
          <w:sz w:val="20"/>
          <w:szCs w:val="20"/>
          <w14:ligatures w14:val="none"/>
        </w:rPr>
      </w:pPr>
    </w:p>
    <w:p w14:paraId="33BEEB82" w14:textId="31AF10CB" w:rsidR="008C7BD2" w:rsidRPr="00BA2309" w:rsidRDefault="008C7BD2" w:rsidP="00EE5F1E">
      <w:pPr>
        <w:pStyle w:val="Naslov2"/>
        <w:numPr>
          <w:ilvl w:val="1"/>
          <w:numId w:val="30"/>
        </w:numPr>
        <w:jc w:val="both"/>
        <w:rPr>
          <w:rFonts w:ascii="Arial" w:eastAsia="Arial" w:hAnsi="Arial" w:cs="Arial"/>
          <w:b/>
          <w:color w:val="385522"/>
          <w:kern w:val="0"/>
          <w:position w:val="-1"/>
          <w:sz w:val="20"/>
          <w:szCs w:val="20"/>
          <w14:ligatures w14:val="none"/>
        </w:rPr>
      </w:pPr>
      <w:bookmarkStart w:id="44" w:name="_Toc216253101"/>
      <w:r w:rsidRPr="00BA2309">
        <w:rPr>
          <w:rFonts w:ascii="Arial" w:eastAsia="Arial" w:hAnsi="Arial" w:cs="Arial"/>
          <w:b/>
          <w:color w:val="385522"/>
          <w:kern w:val="0"/>
          <w:position w:val="-1"/>
          <w:sz w:val="20"/>
          <w:szCs w:val="20"/>
          <w14:ligatures w14:val="none"/>
        </w:rPr>
        <w:t>Oprema za zajem, obdelavo in prikaz slik</w:t>
      </w:r>
      <w:r w:rsidR="00EE5F1E" w:rsidRPr="00BA2309">
        <w:rPr>
          <w:rFonts w:ascii="Arial" w:eastAsia="Arial" w:hAnsi="Arial" w:cs="Arial"/>
          <w:b/>
          <w:color w:val="385522"/>
          <w:kern w:val="0"/>
          <w:position w:val="-1"/>
          <w:sz w:val="20"/>
          <w:szCs w:val="20"/>
          <w14:ligatures w14:val="none"/>
        </w:rPr>
        <w:t xml:space="preserve"> (OzP)</w:t>
      </w:r>
      <w:bookmarkEnd w:id="44"/>
    </w:p>
    <w:p w14:paraId="42F0BD41" w14:textId="77777777" w:rsidR="004F5AE1" w:rsidRPr="00BA2309" w:rsidRDefault="00926538" w:rsidP="00926538">
      <w:pPr>
        <w:rPr>
          <w:rFonts w:ascii="Arial" w:hAnsi="Arial" w:cs="Arial"/>
          <w:sz w:val="2"/>
          <w:szCs w:val="2"/>
        </w:rPr>
      </w:pPr>
      <w:r w:rsidRPr="00BA2309">
        <w:rPr>
          <w:rFonts w:ascii="Arial" w:hAnsi="Arial" w:cs="Arial"/>
          <w:sz w:val="20"/>
          <w:szCs w:val="20"/>
        </w:rPr>
        <w:tab/>
      </w:r>
    </w:p>
    <w:tbl>
      <w:tblPr>
        <w:tblStyle w:val="Tabelamrea"/>
        <w:tblW w:w="9209" w:type="dxa"/>
        <w:tblLayout w:type="fixed"/>
        <w:tblLook w:val="04A0" w:firstRow="1" w:lastRow="0" w:firstColumn="1" w:lastColumn="0" w:noHBand="0" w:noVBand="1"/>
        <w:tblCaption w:val="Tabela - pogoji za ugotavljanje sposobnosti"/>
        <w:tblDescription w:val="Tabela vsebuje pogoje za ugotavljanje sposobnosti pri javnem naročanju opreme za zajem, obdelavo in prikaz slik. "/>
      </w:tblPr>
      <w:tblGrid>
        <w:gridCol w:w="704"/>
        <w:gridCol w:w="8505"/>
      </w:tblGrid>
      <w:tr w:rsidR="004F5AE1" w:rsidRPr="00BA2309" w14:paraId="1A41D434" w14:textId="77777777" w:rsidTr="00AB38DF">
        <w:tc>
          <w:tcPr>
            <w:tcW w:w="9209" w:type="dxa"/>
            <w:gridSpan w:val="2"/>
            <w:shd w:val="clear" w:color="auto" w:fill="70AD47" w:themeFill="accent6"/>
          </w:tcPr>
          <w:p w14:paraId="2899403B" w14:textId="55C591B5" w:rsidR="004F5AE1" w:rsidRPr="00BA2309" w:rsidRDefault="004F5AE1" w:rsidP="00AB38DF">
            <w:pPr>
              <w:pStyle w:val="Naslov3"/>
              <w:spacing w:before="0"/>
              <w:rPr>
                <w:rFonts w:ascii="Arial" w:hAnsi="Arial" w:cs="Arial"/>
                <w:sz w:val="20"/>
                <w:szCs w:val="20"/>
              </w:rPr>
            </w:pPr>
            <w:bookmarkStart w:id="45" w:name="_Toc216253102"/>
            <w:r w:rsidRPr="00BA2309">
              <w:rPr>
                <w:rFonts w:ascii="Arial" w:eastAsia="Arial" w:hAnsi="Arial" w:cs="Arial"/>
                <w:b/>
                <w:bCs/>
                <w:color w:val="auto"/>
                <w:spacing w:val="3"/>
                <w:sz w:val="20"/>
                <w:szCs w:val="20"/>
              </w:rPr>
              <w:t>Pogoji za ugotavljanje sposobnosti</w:t>
            </w:r>
            <w:r w:rsidR="00FB1F13" w:rsidRPr="00BA2309">
              <w:rPr>
                <w:rFonts w:ascii="Arial" w:eastAsia="Arial" w:hAnsi="Arial" w:cs="Arial"/>
                <w:b/>
                <w:bCs/>
                <w:color w:val="auto"/>
                <w:spacing w:val="3"/>
                <w:sz w:val="20"/>
                <w:szCs w:val="20"/>
              </w:rPr>
              <w:t xml:space="preserve"> (PS)</w:t>
            </w:r>
            <w:bookmarkEnd w:id="45"/>
          </w:p>
        </w:tc>
      </w:tr>
      <w:tr w:rsidR="004F5AE1" w:rsidRPr="00BA2309" w14:paraId="613D2D41" w14:textId="77777777" w:rsidTr="00AB38DF">
        <w:tc>
          <w:tcPr>
            <w:tcW w:w="9209" w:type="dxa"/>
            <w:gridSpan w:val="2"/>
          </w:tcPr>
          <w:p w14:paraId="6A768E47" w14:textId="77777777" w:rsidR="004F5AE1" w:rsidRPr="00BA2309" w:rsidRDefault="004F5AE1" w:rsidP="00AB38DF">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dokumentaciji v zvezi z oddajo javnega naročila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z</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e</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4F5AE1" w:rsidRPr="00BA2309" w14:paraId="66375327" w14:textId="77777777" w:rsidTr="00AB38DF">
        <w:tc>
          <w:tcPr>
            <w:tcW w:w="704" w:type="dxa"/>
          </w:tcPr>
          <w:p w14:paraId="02FE134C" w14:textId="424167E4" w:rsidR="004F5AE1" w:rsidRPr="00BA2309" w:rsidRDefault="00BE48C4" w:rsidP="00AB38DF">
            <w:pPr>
              <w:rPr>
                <w:rFonts w:ascii="Arial" w:hAnsi="Arial" w:cs="Arial"/>
                <w:sz w:val="20"/>
                <w:szCs w:val="20"/>
              </w:rPr>
            </w:pPr>
            <w:r w:rsidRPr="00BA2309">
              <w:rPr>
                <w:rFonts w:ascii="Arial" w:hAnsi="Arial" w:cs="Arial"/>
                <w:sz w:val="20"/>
                <w:szCs w:val="20"/>
              </w:rPr>
              <w:t>OzP</w:t>
            </w:r>
            <w:r w:rsidR="004F5AE1" w:rsidRPr="00BA2309">
              <w:rPr>
                <w:rFonts w:ascii="Arial" w:hAnsi="Arial" w:cs="Arial"/>
                <w:sz w:val="20"/>
                <w:szCs w:val="20"/>
              </w:rPr>
              <w:t>-PS1</w:t>
            </w:r>
          </w:p>
        </w:tc>
        <w:tc>
          <w:tcPr>
            <w:tcW w:w="8505" w:type="dxa"/>
          </w:tcPr>
          <w:p w14:paraId="683707AC" w14:textId="77777777" w:rsidR="004F5AE1" w:rsidRPr="00BA2309" w:rsidRDefault="004F5AE1" w:rsidP="00AB38DF">
            <w:pPr>
              <w:jc w:val="both"/>
              <w:rPr>
                <w:rFonts w:ascii="Arial" w:hAnsi="Arial" w:cs="Arial"/>
                <w:b/>
                <w:bCs/>
                <w:sz w:val="20"/>
                <w:szCs w:val="20"/>
              </w:rPr>
            </w:pPr>
            <w:r w:rsidRPr="00BA2309">
              <w:rPr>
                <w:rFonts w:ascii="Arial" w:hAnsi="Arial" w:cs="Arial"/>
                <w:b/>
                <w:bCs/>
                <w:sz w:val="20"/>
                <w:szCs w:val="20"/>
              </w:rPr>
              <w:t>Nadzor nevarnih snovi</w:t>
            </w:r>
          </w:p>
          <w:p w14:paraId="222E531D" w14:textId="77777777" w:rsidR="004F5AE1" w:rsidRPr="00BA2309" w:rsidRDefault="004F5AE1" w:rsidP="00AB38DF">
            <w:pPr>
              <w:jc w:val="both"/>
              <w:rPr>
                <w:rFonts w:ascii="Arial" w:hAnsi="Arial" w:cs="Arial"/>
                <w:sz w:val="20"/>
                <w:szCs w:val="20"/>
              </w:rPr>
            </w:pPr>
            <w:r w:rsidRPr="00BA2309">
              <w:rPr>
                <w:rFonts w:ascii="Arial" w:hAnsi="Arial" w:cs="Arial"/>
                <w:sz w:val="20"/>
                <w:szCs w:val="20"/>
              </w:rPr>
              <w:t>Smiselno enaka zahteva kot OR-PS1.</w:t>
            </w:r>
          </w:p>
        </w:tc>
      </w:tr>
    </w:tbl>
    <w:p w14:paraId="4E4B196C" w14:textId="35F2E966" w:rsidR="000D09FD" w:rsidRPr="00BA2309" w:rsidRDefault="000D09FD" w:rsidP="00926538">
      <w:pPr>
        <w:rPr>
          <w:rFonts w:ascii="Arial" w:hAnsi="Arial" w:cs="Arial"/>
          <w:sz w:val="20"/>
          <w:szCs w:val="20"/>
        </w:rPr>
      </w:pPr>
    </w:p>
    <w:tbl>
      <w:tblPr>
        <w:tblStyle w:val="Tabelamrea"/>
        <w:tblpPr w:leftFromText="180" w:rightFromText="180" w:vertAnchor="text" w:horzAnchor="margin" w:tblpYSpec="outside"/>
        <w:tblW w:w="0" w:type="auto"/>
        <w:tblLook w:val="04A0" w:firstRow="1" w:lastRow="0" w:firstColumn="1" w:lastColumn="0" w:noHBand="0" w:noVBand="1"/>
        <w:tblCaption w:val="Tabela - Tehnične specifikacije"/>
        <w:tblDescription w:val="Tabela vsebuje tehnične specifikacije pri javnem naročanju opreme za zajem, obdelavo in prikaz slik. Vsebuje 11 različnih primerov. "/>
      </w:tblPr>
      <w:tblGrid>
        <w:gridCol w:w="1000"/>
        <w:gridCol w:w="8016"/>
      </w:tblGrid>
      <w:tr w:rsidR="008C7BD2" w:rsidRPr="00BA2309" w14:paraId="11393A2C" w14:textId="77777777" w:rsidTr="008C7BD2">
        <w:tc>
          <w:tcPr>
            <w:tcW w:w="9016" w:type="dxa"/>
            <w:gridSpan w:val="2"/>
            <w:shd w:val="clear" w:color="auto" w:fill="70AD47" w:themeFill="accent6"/>
          </w:tcPr>
          <w:p w14:paraId="6C479558" w14:textId="5BC0EAAD" w:rsidR="008C7BD2" w:rsidRPr="00BA2309" w:rsidRDefault="008C7BD2" w:rsidP="00815722">
            <w:pPr>
              <w:pStyle w:val="Naslov3"/>
              <w:spacing w:before="0"/>
              <w:rPr>
                <w:rFonts w:ascii="Arial" w:hAnsi="Arial" w:cs="Arial"/>
                <w:sz w:val="20"/>
                <w:szCs w:val="20"/>
              </w:rPr>
            </w:pPr>
            <w:bookmarkStart w:id="46" w:name="_Toc216253103"/>
            <w:r w:rsidRPr="00BA2309">
              <w:rPr>
                <w:rFonts w:ascii="Arial" w:eastAsia="Arial" w:hAnsi="Arial" w:cs="Arial"/>
                <w:b/>
                <w:bCs/>
                <w:color w:val="auto"/>
                <w:spacing w:val="3"/>
                <w:sz w:val="20"/>
                <w:szCs w:val="20"/>
              </w:rPr>
              <w:t>Tehnične specifikacije</w:t>
            </w:r>
            <w:r w:rsidR="00FB1F13" w:rsidRPr="00BA2309">
              <w:rPr>
                <w:rFonts w:ascii="Arial" w:eastAsia="Arial" w:hAnsi="Arial" w:cs="Arial"/>
                <w:b/>
                <w:bCs/>
                <w:color w:val="auto"/>
                <w:spacing w:val="3"/>
                <w:sz w:val="20"/>
                <w:szCs w:val="20"/>
              </w:rPr>
              <w:t xml:space="preserve"> (TS)</w:t>
            </w:r>
            <w:bookmarkEnd w:id="46"/>
          </w:p>
        </w:tc>
      </w:tr>
      <w:tr w:rsidR="008C7BD2" w:rsidRPr="00BA2309" w14:paraId="06A49553" w14:textId="77777777" w:rsidTr="003934B7">
        <w:tc>
          <w:tcPr>
            <w:tcW w:w="9016" w:type="dxa"/>
            <w:gridSpan w:val="2"/>
          </w:tcPr>
          <w:p w14:paraId="7F554E2A" w14:textId="1DCEEEED" w:rsidR="008C7BD2" w:rsidRPr="00BA2309" w:rsidRDefault="008C7BD2" w:rsidP="008C7BD2">
            <w:pPr>
              <w:tabs>
                <w:tab w:val="left" w:pos="2805"/>
              </w:tabs>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v</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e</w:t>
            </w:r>
            <w:r w:rsidRPr="00BA2309">
              <w:rPr>
                <w:rFonts w:ascii="Arial" w:eastAsia="Arial" w:hAnsi="Arial" w:cs="Arial"/>
                <w:kern w:val="0"/>
                <w:sz w:val="20"/>
                <w:szCs w:val="20"/>
                <w14:ligatures w14:val="none"/>
              </w:rPr>
              <w:t>h</w:t>
            </w:r>
            <w:r w:rsidRPr="00BA2309">
              <w:rPr>
                <w:rFonts w:ascii="Arial" w:eastAsia="Arial" w:hAnsi="Arial" w:cs="Arial"/>
                <w:spacing w:val="1"/>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e</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2"/>
                <w:kern w:val="0"/>
                <w:sz w:val="20"/>
                <w:szCs w:val="20"/>
                <w14:ligatures w14:val="none"/>
              </w:rPr>
              <w:t>f</w:t>
            </w:r>
            <w:r w:rsidRPr="00BA2309">
              <w:rPr>
                <w:rFonts w:ascii="Arial" w:eastAsia="Arial" w:hAnsi="Arial" w:cs="Arial"/>
                <w:spacing w:val="1"/>
                <w:kern w:val="0"/>
                <w:sz w:val="20"/>
                <w:szCs w:val="20"/>
                <w14:ligatures w14:val="none"/>
              </w:rPr>
              <w:t>i</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ah</w:t>
            </w:r>
            <w:r w:rsidRPr="00BA2309">
              <w:rPr>
                <w:rFonts w:ascii="Arial" w:eastAsia="Arial" w:hAnsi="Arial" w:cs="Arial"/>
                <w:spacing w:val="-1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 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spacing w:val="2"/>
                <w:kern w:val="0"/>
                <w:sz w:val="20"/>
                <w:szCs w:val="20"/>
                <w14:ligatures w14:val="none"/>
              </w:rPr>
              <w:t>a</w:t>
            </w:r>
            <w:r w:rsidRPr="00BA2309">
              <w:rPr>
                <w:rFonts w:ascii="Arial" w:eastAsia="Arial" w:hAnsi="Arial" w:cs="Arial"/>
                <w:kern w:val="0"/>
                <w:sz w:val="20"/>
                <w:szCs w:val="20"/>
                <w14:ligatures w14:val="none"/>
              </w:rPr>
              <w:t>ht</w:t>
            </w:r>
            <w:r w:rsidRPr="00BA2309">
              <w:rPr>
                <w:rFonts w:ascii="Arial" w:eastAsia="Arial" w:hAnsi="Arial" w:cs="Arial"/>
                <w:spacing w:val="1"/>
                <w:kern w:val="0"/>
                <w:sz w:val="20"/>
                <w:szCs w:val="20"/>
                <w14:ligatures w14:val="none"/>
              </w:rPr>
              <w:t>ev</w:t>
            </w:r>
            <w:r w:rsidRPr="00BA2309">
              <w:rPr>
                <w:rFonts w:ascii="Arial" w:eastAsia="Arial" w:hAnsi="Arial" w:cs="Arial"/>
                <w:kern w:val="0"/>
                <w:sz w:val="20"/>
                <w:szCs w:val="20"/>
                <w14:ligatures w14:val="none"/>
              </w:rPr>
              <w:t>,</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i</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š</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o</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3"/>
                <w:kern w:val="0"/>
                <w:sz w:val="20"/>
                <w:szCs w:val="20"/>
                <w14:ligatures w14:val="none"/>
              </w:rPr>
              <w:t>r</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a</w:t>
            </w:r>
            <w:r w:rsidRPr="00BA2309">
              <w:rPr>
                <w:rFonts w:ascii="Arial" w:eastAsia="Arial" w:hAnsi="Arial" w:cs="Arial"/>
                <w:spacing w:val="-2"/>
                <w:kern w:val="0"/>
                <w:sz w:val="20"/>
                <w:szCs w:val="20"/>
                <w14:ligatures w14:val="none"/>
              </w:rPr>
              <w:t>v</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 na</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pr</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d</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et</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a</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4"/>
                <w:kern w:val="0"/>
                <w:sz w:val="20"/>
                <w:szCs w:val="20"/>
                <w14:ligatures w14:val="none"/>
              </w:rPr>
              <w:t>z</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w:t>
            </w:r>
            <w:r w:rsidRPr="00BA2309">
              <w:rPr>
                <w:rFonts w:ascii="Arial" w:eastAsia="Arial" w:hAnsi="Arial" w:cs="Arial"/>
                <w:spacing w:val="-11"/>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a,</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8C7BD2" w:rsidRPr="00BA2309" w14:paraId="05326932" w14:textId="77777777" w:rsidTr="002E2E55">
        <w:tc>
          <w:tcPr>
            <w:tcW w:w="1000" w:type="dxa"/>
          </w:tcPr>
          <w:p w14:paraId="189766A3" w14:textId="497E25A6" w:rsidR="008C7BD2" w:rsidRPr="00BA2309" w:rsidRDefault="00203967" w:rsidP="008C7BD2">
            <w:pPr>
              <w:rPr>
                <w:rFonts w:ascii="Arial" w:hAnsi="Arial" w:cs="Arial"/>
                <w:sz w:val="20"/>
                <w:szCs w:val="20"/>
              </w:rPr>
            </w:pPr>
            <w:r w:rsidRPr="00BA2309">
              <w:rPr>
                <w:rFonts w:ascii="Arial" w:hAnsi="Arial" w:cs="Arial"/>
                <w:sz w:val="20"/>
                <w:szCs w:val="20"/>
              </w:rPr>
              <w:t>OzP-TS1</w:t>
            </w:r>
          </w:p>
          <w:p w14:paraId="4914E091" w14:textId="310A30F2" w:rsidR="008C7BD2" w:rsidRPr="00BA2309" w:rsidRDefault="008C7BD2" w:rsidP="008C7BD2">
            <w:pPr>
              <w:rPr>
                <w:rFonts w:ascii="Arial" w:hAnsi="Arial" w:cs="Arial"/>
                <w:sz w:val="20"/>
                <w:szCs w:val="20"/>
              </w:rPr>
            </w:pPr>
          </w:p>
        </w:tc>
        <w:tc>
          <w:tcPr>
            <w:tcW w:w="8016" w:type="dxa"/>
          </w:tcPr>
          <w:p w14:paraId="036482AA" w14:textId="48710351" w:rsidR="00087D78" w:rsidRPr="00BA2309" w:rsidRDefault="00325A7A" w:rsidP="003C66E0">
            <w:pPr>
              <w:spacing w:line="220" w:lineRule="exact"/>
              <w:ind w:right="170"/>
              <w:jc w:val="both"/>
              <w:rPr>
                <w:rFonts w:ascii="Arial" w:eastAsia="Arial" w:hAnsi="Arial" w:cs="Arial"/>
                <w:b/>
                <w:bCs/>
                <w:color w:val="EE0000"/>
                <w:kern w:val="0"/>
                <w:sz w:val="20"/>
                <w:szCs w:val="20"/>
                <w14:ligatures w14:val="none"/>
              </w:rPr>
            </w:pPr>
            <w:r w:rsidRPr="00BA2309">
              <w:rPr>
                <w:rFonts w:ascii="Arial" w:eastAsia="Arial" w:hAnsi="Arial" w:cs="Arial"/>
                <w:b/>
                <w:bCs/>
                <w:color w:val="EE0000"/>
                <w:kern w:val="0"/>
                <w:sz w:val="20"/>
                <w:szCs w:val="20"/>
                <w14:ligatures w14:val="none"/>
              </w:rPr>
              <w:t>Poraba električne energije</w:t>
            </w:r>
          </w:p>
          <w:p w14:paraId="02179C69" w14:textId="5634F6B0" w:rsidR="00905D86" w:rsidRPr="00BA2309" w:rsidRDefault="00905D86" w:rsidP="006313F1">
            <w:pPr>
              <w:spacing w:line="220" w:lineRule="exact"/>
              <w:ind w:right="170"/>
              <w:jc w:val="both"/>
              <w:rPr>
                <w:rFonts w:ascii="Arial" w:eastAsia="Arial" w:hAnsi="Arial" w:cs="Arial"/>
                <w:color w:val="EE0000"/>
                <w:kern w:val="0"/>
                <w:sz w:val="20"/>
                <w:szCs w:val="20"/>
                <w14:ligatures w14:val="none"/>
              </w:rPr>
            </w:pPr>
            <w:r w:rsidRPr="00BA2309">
              <w:rPr>
                <w:rFonts w:ascii="Arial" w:eastAsia="Times New Roman" w:hAnsi="Arial" w:cs="Arial"/>
                <w:b/>
                <w:bCs/>
                <w:color w:val="EE0000"/>
                <w:kern w:val="0"/>
                <w:sz w:val="20"/>
                <w:szCs w:val="20"/>
                <w14:ligatures w14:val="none"/>
              </w:rPr>
              <w:t xml:space="preserve">OBVEZNO – </w:t>
            </w:r>
            <w:r w:rsidR="00087D78" w:rsidRPr="00BA2309">
              <w:rPr>
                <w:rFonts w:ascii="Arial" w:eastAsia="Arial" w:hAnsi="Arial" w:cs="Arial"/>
                <w:color w:val="EE0000"/>
                <w:kern w:val="0"/>
                <w:sz w:val="20"/>
                <w:szCs w:val="20"/>
                <w14:ligatures w14:val="none"/>
              </w:rPr>
              <w:t xml:space="preserve">Najmanj 85 % </w:t>
            </w:r>
            <w:r w:rsidR="004A26AA" w:rsidRPr="00BA2309">
              <w:rPr>
                <w:rFonts w:ascii="Arial" w:eastAsia="Arial" w:hAnsi="Arial" w:cs="Arial"/>
                <w:color w:val="EE0000"/>
                <w:kern w:val="0"/>
                <w:sz w:val="20"/>
                <w:szCs w:val="20"/>
                <w14:ligatures w14:val="none"/>
              </w:rPr>
              <w:t xml:space="preserve">vseh </w:t>
            </w:r>
            <w:r w:rsidR="001C1663" w:rsidRPr="00BA2309">
              <w:rPr>
                <w:rFonts w:ascii="Arial" w:eastAsia="Arial" w:hAnsi="Arial" w:cs="Arial"/>
                <w:color w:val="EE0000"/>
                <w:kern w:val="0"/>
                <w:sz w:val="20"/>
                <w:szCs w:val="20"/>
                <w14:ligatures w14:val="none"/>
              </w:rPr>
              <w:t>izdelkov</w:t>
            </w:r>
            <w:r w:rsidR="004A26AA" w:rsidRPr="00BA2309">
              <w:rPr>
                <w:rFonts w:ascii="Arial" w:eastAsia="Arial" w:hAnsi="Arial" w:cs="Arial"/>
                <w:color w:val="EE0000"/>
                <w:kern w:val="0"/>
                <w:sz w:val="20"/>
                <w:szCs w:val="20"/>
                <w14:ligatures w14:val="none"/>
              </w:rPr>
              <w:t xml:space="preserve"> </w:t>
            </w:r>
            <w:r w:rsidR="003E14B6" w:rsidRPr="00BA2309">
              <w:rPr>
                <w:rFonts w:ascii="Arial" w:eastAsia="Arial" w:hAnsi="Arial" w:cs="Arial"/>
                <w:color w:val="EE0000"/>
                <w:kern w:val="0"/>
                <w:sz w:val="20"/>
                <w:szCs w:val="20"/>
                <w14:ligatures w14:val="none"/>
              </w:rPr>
              <w:t>za preslikovanje</w:t>
            </w:r>
            <w:r w:rsidR="004A26AA" w:rsidRPr="00BA2309">
              <w:rPr>
                <w:rFonts w:ascii="Arial" w:eastAsia="Arial" w:hAnsi="Arial" w:cs="Arial"/>
                <w:color w:val="EE0000"/>
                <w:kern w:val="0"/>
                <w:sz w:val="20"/>
                <w:szCs w:val="20"/>
                <w14:ligatures w14:val="none"/>
              </w:rPr>
              <w:t xml:space="preserve"> (oprema za zajem, obdelavo in prikaz slik)</w:t>
            </w:r>
            <w:r w:rsidR="003E14B6" w:rsidRPr="00BA2309">
              <w:rPr>
                <w:rFonts w:ascii="Arial" w:eastAsia="Arial" w:hAnsi="Arial" w:cs="Arial"/>
                <w:color w:val="EE0000"/>
                <w:kern w:val="0"/>
                <w:sz w:val="20"/>
                <w:szCs w:val="20"/>
                <w14:ligatures w14:val="none"/>
              </w:rPr>
              <w:t xml:space="preserve"> mora </w:t>
            </w:r>
            <w:r w:rsidRPr="00BA2309">
              <w:rPr>
                <w:rFonts w:ascii="Arial" w:hAnsi="Arial" w:cs="Arial"/>
                <w:color w:val="EE0000"/>
              </w:rPr>
              <w:t xml:space="preserve"> </w:t>
            </w:r>
            <w:r w:rsidR="006313F1" w:rsidRPr="00BA2309">
              <w:rPr>
                <w:rFonts w:ascii="Arial" w:hAnsi="Arial" w:cs="Arial"/>
                <w:color w:val="EE0000"/>
              </w:rPr>
              <w:t xml:space="preserve">biti uvrščenih </w:t>
            </w:r>
            <w:r w:rsidRPr="00BA2309">
              <w:rPr>
                <w:rFonts w:ascii="Arial" w:eastAsia="Arial" w:hAnsi="Arial" w:cs="Arial"/>
                <w:color w:val="EE0000"/>
                <w:kern w:val="0"/>
                <w:sz w:val="20"/>
                <w:szCs w:val="20"/>
                <w14:ligatures w14:val="none"/>
              </w:rPr>
              <w:t>v najvišji energijski razred, ki je dostopen na trgu.</w:t>
            </w:r>
          </w:p>
          <w:p w14:paraId="0E4EA409" w14:textId="577061D1" w:rsidR="00A71AB6" w:rsidRPr="00BA2309" w:rsidRDefault="00A71AB6" w:rsidP="006313F1">
            <w:pPr>
              <w:jc w:val="both"/>
              <w:rPr>
                <w:rFonts w:ascii="Arial" w:eastAsia="Times New Roman" w:hAnsi="Arial" w:cs="Arial"/>
                <w:color w:val="EE0000"/>
                <w:kern w:val="0"/>
                <w:sz w:val="20"/>
                <w:szCs w:val="20"/>
                <w14:ligatures w14:val="none"/>
              </w:rPr>
            </w:pPr>
            <w:r w:rsidRPr="00BA2309">
              <w:rPr>
                <w:rFonts w:ascii="Arial" w:eastAsia="Times New Roman" w:hAnsi="Arial" w:cs="Arial"/>
                <w:color w:val="EE0000"/>
                <w:kern w:val="0"/>
                <w:sz w:val="20"/>
                <w:szCs w:val="20"/>
                <w14:ligatures w14:val="none"/>
              </w:rPr>
              <w:t>Izdelki z ustreznim znakom za okolje tipa I ali znakom iz drugega sistema označevanja (npr. Energy Star V3.2</w:t>
            </w:r>
            <w:r w:rsidR="00325ADD" w:rsidRPr="00BA2309">
              <w:rPr>
                <w:rFonts w:ascii="Arial" w:eastAsia="Times New Roman" w:hAnsi="Arial" w:cs="Arial"/>
                <w:color w:val="EE0000"/>
                <w:kern w:val="0"/>
                <w:sz w:val="20"/>
                <w:szCs w:val="20"/>
                <w14:ligatures w14:val="none"/>
              </w:rPr>
              <w:t xml:space="preserve"> za opremo za preslikovanje</w:t>
            </w:r>
            <w:r w:rsidRPr="00BA2309">
              <w:rPr>
                <w:rFonts w:ascii="Arial" w:eastAsia="Times New Roman" w:hAnsi="Arial" w:cs="Arial"/>
                <w:color w:val="EE0000"/>
                <w:kern w:val="0"/>
                <w:sz w:val="20"/>
                <w:szCs w:val="20"/>
                <w14:ligatures w14:val="none"/>
              </w:rPr>
              <w:t xml:space="preserve">, EPEAT, TCO), ki izpolnjujejo opredeljene zahteve, se štejejo za skladne. </w:t>
            </w:r>
          </w:p>
          <w:p w14:paraId="7F059C59" w14:textId="77777777" w:rsidR="000711D7" w:rsidRPr="00BA2309" w:rsidRDefault="000711D7" w:rsidP="00537BD3">
            <w:pPr>
              <w:jc w:val="both"/>
              <w:rPr>
                <w:rFonts w:ascii="Arial" w:hAnsi="Arial" w:cs="Arial"/>
              </w:rPr>
            </w:pPr>
          </w:p>
          <w:p w14:paraId="154C0383" w14:textId="77777777" w:rsidR="000711D7" w:rsidRPr="00BA2309" w:rsidRDefault="000711D7" w:rsidP="00537BD3">
            <w:pPr>
              <w:jc w:val="both"/>
              <w:rPr>
                <w:rFonts w:ascii="Arial" w:hAnsi="Arial" w:cs="Arial"/>
                <w:color w:val="EE0000"/>
                <w:sz w:val="20"/>
                <w:szCs w:val="20"/>
              </w:rPr>
            </w:pPr>
            <w:r w:rsidRPr="00BA2309">
              <w:rPr>
                <w:rFonts w:ascii="Arial" w:hAnsi="Arial" w:cs="Arial"/>
                <w:color w:val="EE0000"/>
                <w:sz w:val="20"/>
                <w:szCs w:val="20"/>
              </w:rPr>
              <w:t>Način dokazovanja:</w:t>
            </w:r>
          </w:p>
          <w:p w14:paraId="572C1005" w14:textId="77777777" w:rsidR="000711D7" w:rsidRPr="00BA2309" w:rsidRDefault="000711D7" w:rsidP="00537BD3">
            <w:pPr>
              <w:jc w:val="both"/>
              <w:rPr>
                <w:rFonts w:ascii="Arial" w:hAnsi="Arial" w:cs="Arial"/>
                <w:color w:val="EE0000"/>
                <w:sz w:val="20"/>
                <w:szCs w:val="20"/>
              </w:rPr>
            </w:pPr>
            <w:r w:rsidRPr="00BA2309">
              <w:rPr>
                <w:rFonts w:ascii="Arial" w:hAnsi="Arial" w:cs="Arial"/>
                <w:color w:val="EE0000"/>
                <w:sz w:val="20"/>
                <w:szCs w:val="20"/>
              </w:rPr>
              <w:t>Ponudnik mora ponudbi priložiti:</w:t>
            </w:r>
          </w:p>
          <w:p w14:paraId="2317599A" w14:textId="1887D5B2" w:rsidR="0042066B" w:rsidRPr="00BA2309" w:rsidRDefault="000711D7" w:rsidP="006313F1">
            <w:pPr>
              <w:pStyle w:val="Odstavekseznama"/>
              <w:numPr>
                <w:ilvl w:val="0"/>
                <w:numId w:val="68"/>
              </w:numPr>
              <w:jc w:val="both"/>
              <w:rPr>
                <w:rFonts w:ascii="Arial" w:hAnsi="Arial" w:cs="Arial"/>
                <w:color w:val="EE0000"/>
                <w:sz w:val="20"/>
                <w:szCs w:val="20"/>
              </w:rPr>
            </w:pPr>
            <w:r w:rsidRPr="00BA2309">
              <w:rPr>
                <w:rFonts w:ascii="Arial" w:hAnsi="Arial" w:cs="Arial"/>
                <w:color w:val="EE0000"/>
                <w:sz w:val="20"/>
                <w:szCs w:val="20"/>
              </w:rPr>
              <w:t xml:space="preserve">potrdilo, da ima </w:t>
            </w:r>
            <w:r w:rsidR="00254683" w:rsidRPr="00BA2309">
              <w:rPr>
                <w:rFonts w:ascii="Arial" w:hAnsi="Arial" w:cs="Arial"/>
                <w:color w:val="EE0000"/>
                <w:sz w:val="20"/>
                <w:szCs w:val="20"/>
              </w:rPr>
              <w:t>izdelek</w:t>
            </w:r>
            <w:r w:rsidRPr="00BA2309">
              <w:rPr>
                <w:rFonts w:ascii="Arial" w:hAnsi="Arial" w:cs="Arial"/>
                <w:color w:val="EE0000"/>
                <w:sz w:val="20"/>
                <w:szCs w:val="20"/>
              </w:rPr>
              <w:t xml:space="preserve"> znak za okolje tipa I</w:t>
            </w:r>
            <w:r w:rsidR="00B83F4B" w:rsidRPr="00BA2309">
              <w:rPr>
                <w:rFonts w:ascii="Arial" w:hAnsi="Arial" w:cs="Arial"/>
                <w:color w:val="EE0000"/>
                <w:sz w:val="20"/>
                <w:szCs w:val="20"/>
              </w:rPr>
              <w:t xml:space="preserve"> </w:t>
            </w:r>
            <w:r w:rsidR="00B83F4B" w:rsidRPr="00BA2309">
              <w:rPr>
                <w:rFonts w:ascii="Arial" w:eastAsia="Times New Roman" w:hAnsi="Arial" w:cs="Arial"/>
                <w:color w:val="EE0000"/>
                <w:kern w:val="0"/>
                <w:sz w:val="20"/>
                <w:szCs w:val="20"/>
                <w14:ligatures w14:val="none"/>
              </w:rPr>
              <w:t>ali znak iz drugega sistema označevanja (npr. Energy Star V3.2, EPEAT, TCO)</w:t>
            </w:r>
            <w:r w:rsidRPr="00BA2309">
              <w:rPr>
                <w:rFonts w:ascii="Arial" w:hAnsi="Arial" w:cs="Arial"/>
                <w:color w:val="EE0000"/>
                <w:sz w:val="20"/>
                <w:szCs w:val="20"/>
              </w:rPr>
              <w:t>, iz katerega izhaja, da so zahteve izpolnjene,</w:t>
            </w:r>
          </w:p>
          <w:p w14:paraId="192329C5" w14:textId="0308ADAE" w:rsidR="000711D7" w:rsidRPr="00BA2309" w:rsidRDefault="0042066B" w:rsidP="006313F1">
            <w:pPr>
              <w:pStyle w:val="Odstavekseznama"/>
              <w:numPr>
                <w:ilvl w:val="0"/>
                <w:numId w:val="68"/>
              </w:numPr>
              <w:jc w:val="both"/>
              <w:rPr>
                <w:rFonts w:ascii="Arial" w:hAnsi="Arial" w:cs="Arial"/>
                <w:color w:val="EE0000"/>
                <w:sz w:val="20"/>
                <w:szCs w:val="20"/>
              </w:rPr>
            </w:pPr>
            <w:r w:rsidRPr="00BA2309">
              <w:rPr>
                <w:rFonts w:ascii="Arial" w:hAnsi="Arial" w:cs="Arial"/>
                <w:color w:val="EE0000"/>
                <w:sz w:val="20"/>
                <w:szCs w:val="20"/>
              </w:rPr>
              <w:t>dokazilo o energijskem razredu izdelkov</w:t>
            </w:r>
            <w:r w:rsidR="00537BD3" w:rsidRPr="00BA2309">
              <w:rPr>
                <w:rFonts w:ascii="Arial" w:hAnsi="Arial" w:cs="Arial"/>
                <w:color w:val="EE0000"/>
                <w:sz w:val="20"/>
                <w:szCs w:val="20"/>
              </w:rPr>
              <w:t xml:space="preserve"> </w:t>
            </w:r>
            <w:r w:rsidR="000711D7" w:rsidRPr="00BA2309">
              <w:rPr>
                <w:rFonts w:ascii="Arial" w:hAnsi="Arial" w:cs="Arial"/>
                <w:color w:val="EE0000"/>
                <w:sz w:val="20"/>
                <w:szCs w:val="20"/>
              </w:rPr>
              <w:t>ali</w:t>
            </w:r>
          </w:p>
          <w:p w14:paraId="40F8005B" w14:textId="53302AA8" w:rsidR="008C7BD2" w:rsidRPr="00BA2309" w:rsidRDefault="0042066B" w:rsidP="00D33E12">
            <w:pPr>
              <w:pStyle w:val="Odstavekseznama"/>
              <w:numPr>
                <w:ilvl w:val="0"/>
                <w:numId w:val="68"/>
              </w:numPr>
              <w:jc w:val="both"/>
              <w:rPr>
                <w:rFonts w:ascii="Arial" w:hAnsi="Arial" w:cs="Arial"/>
                <w:color w:val="EE0000"/>
                <w:sz w:val="20"/>
                <w:szCs w:val="20"/>
              </w:rPr>
            </w:pPr>
            <w:r w:rsidRPr="00BA2309">
              <w:rPr>
                <w:rFonts w:ascii="Arial" w:hAnsi="Arial" w:cs="Arial"/>
                <w:color w:val="EE0000"/>
                <w:sz w:val="20"/>
                <w:szCs w:val="20"/>
              </w:rPr>
              <w:t>izjava</w:t>
            </w:r>
            <w:r w:rsidR="000711D7" w:rsidRPr="00BA2309">
              <w:rPr>
                <w:rFonts w:ascii="Arial" w:hAnsi="Arial" w:cs="Arial"/>
                <w:color w:val="EE0000"/>
                <w:sz w:val="20"/>
                <w:szCs w:val="20"/>
              </w:rPr>
              <w:t>, iz katere izhaja, da so zahteve izpolnjene.</w:t>
            </w:r>
          </w:p>
        </w:tc>
      </w:tr>
      <w:tr w:rsidR="008C7BD2" w:rsidRPr="00BA2309" w14:paraId="76760335" w14:textId="77777777" w:rsidTr="002E2E55">
        <w:tc>
          <w:tcPr>
            <w:tcW w:w="1000" w:type="dxa"/>
          </w:tcPr>
          <w:p w14:paraId="330E504D" w14:textId="17BD0973" w:rsidR="008C7BD2" w:rsidRPr="00BA2309" w:rsidRDefault="005D109C" w:rsidP="008C7BD2">
            <w:pPr>
              <w:rPr>
                <w:rFonts w:ascii="Arial" w:hAnsi="Arial" w:cs="Arial"/>
                <w:sz w:val="20"/>
                <w:szCs w:val="20"/>
              </w:rPr>
            </w:pPr>
            <w:r w:rsidRPr="00BA2309">
              <w:rPr>
                <w:rFonts w:ascii="Arial" w:hAnsi="Arial" w:cs="Arial"/>
                <w:sz w:val="20"/>
                <w:szCs w:val="20"/>
              </w:rPr>
              <w:t>OzP-TS2</w:t>
            </w:r>
          </w:p>
          <w:p w14:paraId="5B795E5C" w14:textId="2DC9DD59" w:rsidR="008C7BD2" w:rsidRPr="00BA2309" w:rsidRDefault="008C7BD2" w:rsidP="008C7BD2">
            <w:pPr>
              <w:rPr>
                <w:rFonts w:ascii="Arial" w:hAnsi="Arial" w:cs="Arial"/>
                <w:sz w:val="20"/>
                <w:szCs w:val="20"/>
              </w:rPr>
            </w:pPr>
          </w:p>
        </w:tc>
        <w:tc>
          <w:tcPr>
            <w:tcW w:w="8016" w:type="dxa"/>
          </w:tcPr>
          <w:p w14:paraId="3460E842" w14:textId="3376C0EF" w:rsidR="00242B24" w:rsidRPr="00BA2309" w:rsidRDefault="005D109C" w:rsidP="00242B24">
            <w:pPr>
              <w:jc w:val="both"/>
              <w:rPr>
                <w:rFonts w:ascii="Arial" w:hAnsi="Arial" w:cs="Arial"/>
                <w:b/>
                <w:bCs/>
                <w:sz w:val="20"/>
                <w:szCs w:val="20"/>
              </w:rPr>
            </w:pPr>
            <w:r w:rsidRPr="00BA2309">
              <w:rPr>
                <w:rFonts w:ascii="Arial" w:hAnsi="Arial" w:cs="Arial"/>
                <w:b/>
                <w:bCs/>
                <w:sz w:val="20"/>
                <w:szCs w:val="20"/>
              </w:rPr>
              <w:t>Zmožnost dvostranskega preslikovanja</w:t>
            </w:r>
          </w:p>
          <w:p w14:paraId="586FE339" w14:textId="14A754D0" w:rsidR="005D109C" w:rsidRPr="00BA2309" w:rsidRDefault="005D109C" w:rsidP="005D109C">
            <w:pPr>
              <w:jc w:val="both"/>
              <w:rPr>
                <w:rFonts w:ascii="Arial" w:hAnsi="Arial" w:cs="Arial"/>
                <w:sz w:val="20"/>
                <w:szCs w:val="20"/>
              </w:rPr>
            </w:pPr>
            <w:r w:rsidRPr="00BA2309">
              <w:rPr>
                <w:rFonts w:ascii="Arial" w:hAnsi="Arial" w:cs="Arial"/>
                <w:sz w:val="20"/>
                <w:szCs w:val="20"/>
              </w:rPr>
              <w:t>Oprema za preslikovanje mora izpolnjevati zahteve za samodejno dvostransko delovanje, določene v nazadnje objavljenih specifikacijah ENERGY STAR</w:t>
            </w:r>
            <w:r w:rsidR="00325ADD" w:rsidRPr="00BA2309">
              <w:rPr>
                <w:rFonts w:ascii="Arial" w:hAnsi="Arial" w:cs="Arial"/>
                <w:sz w:val="20"/>
                <w:szCs w:val="20"/>
              </w:rPr>
              <w:t xml:space="preserve"> V3.2 </w:t>
            </w:r>
            <w:r w:rsidR="00325ADD" w:rsidRPr="00BA2309">
              <w:rPr>
                <w:rFonts w:ascii="Arial" w:eastAsia="Times New Roman" w:hAnsi="Arial" w:cs="Arial"/>
                <w:kern w:val="0"/>
                <w:sz w:val="20"/>
                <w:szCs w:val="20"/>
                <w14:ligatures w14:val="none"/>
              </w:rPr>
              <w:t xml:space="preserve"> za opremo za preslikovanje</w:t>
            </w:r>
            <w:r w:rsidRPr="00BA2309">
              <w:rPr>
                <w:rFonts w:ascii="Arial" w:hAnsi="Arial" w:cs="Arial"/>
                <w:sz w:val="20"/>
                <w:szCs w:val="20"/>
              </w:rPr>
              <w:t>, dvostransko tiskanje pa mora biti nastavljeno kot privzeto</w:t>
            </w:r>
            <w:r w:rsidR="00325ADD" w:rsidRPr="00BA2309">
              <w:rPr>
                <w:rFonts w:ascii="Arial" w:hAnsi="Arial" w:cs="Arial"/>
                <w:sz w:val="20"/>
                <w:szCs w:val="20"/>
              </w:rPr>
              <w:t xml:space="preserve"> oz. dopuščena možnost, da se nastavi kot privzeto</w:t>
            </w:r>
            <w:r w:rsidRPr="00BA2309">
              <w:rPr>
                <w:rFonts w:ascii="Arial" w:hAnsi="Arial" w:cs="Arial"/>
                <w:sz w:val="20"/>
                <w:szCs w:val="20"/>
              </w:rPr>
              <w:t>.</w:t>
            </w:r>
          </w:p>
          <w:p w14:paraId="6A5A9E58" w14:textId="77777777" w:rsidR="00325ADD" w:rsidRPr="00BA2309" w:rsidRDefault="00325ADD" w:rsidP="005D109C">
            <w:pPr>
              <w:jc w:val="both"/>
              <w:rPr>
                <w:rFonts w:ascii="Arial" w:hAnsi="Arial" w:cs="Arial"/>
                <w:sz w:val="20"/>
                <w:szCs w:val="20"/>
              </w:rPr>
            </w:pPr>
          </w:p>
          <w:p w14:paraId="6279EB93" w14:textId="77777777" w:rsidR="00696ECC" w:rsidRPr="00BA2309" w:rsidRDefault="00696ECC" w:rsidP="00696ECC">
            <w:pPr>
              <w:rPr>
                <w:rFonts w:ascii="Arial" w:hAnsi="Arial" w:cs="Arial"/>
                <w:sz w:val="20"/>
                <w:szCs w:val="20"/>
              </w:rPr>
            </w:pPr>
            <w:r w:rsidRPr="00BA2309">
              <w:rPr>
                <w:rFonts w:ascii="Arial" w:hAnsi="Arial" w:cs="Arial"/>
                <w:sz w:val="20"/>
                <w:szCs w:val="20"/>
              </w:rPr>
              <w:t>Način dokazovanja:</w:t>
            </w:r>
          </w:p>
          <w:p w14:paraId="4F040950" w14:textId="77777777" w:rsidR="00696ECC" w:rsidRPr="00BA2309" w:rsidRDefault="00696ECC" w:rsidP="00696ECC">
            <w:pPr>
              <w:rPr>
                <w:rFonts w:ascii="Arial" w:hAnsi="Arial" w:cs="Arial"/>
                <w:sz w:val="20"/>
                <w:szCs w:val="20"/>
              </w:rPr>
            </w:pPr>
            <w:r w:rsidRPr="00BA2309">
              <w:rPr>
                <w:rFonts w:ascii="Arial" w:hAnsi="Arial" w:cs="Arial"/>
                <w:sz w:val="20"/>
                <w:szCs w:val="20"/>
              </w:rPr>
              <w:t>Ponudnik mora ponudbi priložiti:</w:t>
            </w:r>
          </w:p>
          <w:p w14:paraId="4A560893" w14:textId="468791F3" w:rsidR="00325ADD" w:rsidRPr="00BA2309" w:rsidRDefault="00325ADD" w:rsidP="00325ADD">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znak za okolje tipa I</w:t>
            </w:r>
            <w:r w:rsidR="00A06A57" w:rsidRPr="00BA2309">
              <w:rPr>
                <w:rFonts w:ascii="Arial" w:hAnsi="Arial" w:cs="Arial"/>
                <w:sz w:val="20"/>
                <w:szCs w:val="20"/>
              </w:rPr>
              <w:t xml:space="preserve">, </w:t>
            </w:r>
            <w:r w:rsidRPr="00BA2309">
              <w:rPr>
                <w:rFonts w:ascii="Arial" w:eastAsia="Times New Roman" w:hAnsi="Arial" w:cs="Arial"/>
                <w:kern w:val="0"/>
                <w:sz w:val="20"/>
                <w:szCs w:val="20"/>
                <w14:ligatures w14:val="none"/>
              </w:rPr>
              <w:t>ali znak iz drugega sistema označevanja (npr. Energy Star V3.2, EPEAT, TCO)</w:t>
            </w:r>
            <w:r w:rsidRPr="00BA2309">
              <w:rPr>
                <w:rFonts w:ascii="Arial" w:hAnsi="Arial" w:cs="Arial"/>
                <w:sz w:val="20"/>
                <w:szCs w:val="20"/>
              </w:rPr>
              <w:t>, iz katerega izhaja, da so zahteve izpolnjene, ali</w:t>
            </w:r>
          </w:p>
          <w:p w14:paraId="5A25C7FC" w14:textId="2254A076" w:rsidR="008C7BD2" w:rsidRPr="00BA2309" w:rsidRDefault="00325ADD" w:rsidP="00696ECC">
            <w:pPr>
              <w:pStyle w:val="Odstavekseznama"/>
              <w:numPr>
                <w:ilvl w:val="0"/>
                <w:numId w:val="68"/>
              </w:numPr>
              <w:rPr>
                <w:rFonts w:ascii="Arial" w:hAnsi="Arial" w:cs="Arial"/>
                <w:sz w:val="20"/>
                <w:szCs w:val="20"/>
              </w:rPr>
            </w:pPr>
            <w:r w:rsidRPr="00BA2309">
              <w:rPr>
                <w:rFonts w:ascii="Arial" w:hAnsi="Arial" w:cs="Arial"/>
                <w:sz w:val="20"/>
                <w:szCs w:val="20"/>
              </w:rPr>
              <w:t>ustrezno dokazilo, iz katerega izhaja, da so zahteve izpolnjene (npr.  izjava, ki dokazuje izpolnjevanje teh zahtev).</w:t>
            </w:r>
          </w:p>
        </w:tc>
      </w:tr>
      <w:tr w:rsidR="000B142E" w:rsidRPr="00BA2309" w14:paraId="0035A66B" w14:textId="77777777" w:rsidTr="002E2E55">
        <w:tc>
          <w:tcPr>
            <w:tcW w:w="1000" w:type="dxa"/>
          </w:tcPr>
          <w:p w14:paraId="4B2A012A" w14:textId="0C2702AF" w:rsidR="00CF2959" w:rsidRPr="00BA2309" w:rsidRDefault="00CF2959" w:rsidP="00CF2959">
            <w:pPr>
              <w:rPr>
                <w:rFonts w:ascii="Arial" w:hAnsi="Arial" w:cs="Arial"/>
                <w:sz w:val="20"/>
                <w:szCs w:val="20"/>
              </w:rPr>
            </w:pPr>
            <w:r w:rsidRPr="00BA2309">
              <w:rPr>
                <w:rFonts w:ascii="Arial" w:hAnsi="Arial" w:cs="Arial"/>
                <w:sz w:val="20"/>
                <w:szCs w:val="20"/>
              </w:rPr>
              <w:t>OzP-TS3</w:t>
            </w:r>
          </w:p>
          <w:p w14:paraId="71572C9B" w14:textId="77777777" w:rsidR="000B142E" w:rsidRPr="00BA2309" w:rsidRDefault="000B142E" w:rsidP="008C7BD2">
            <w:pPr>
              <w:rPr>
                <w:rFonts w:ascii="Arial" w:hAnsi="Arial" w:cs="Arial"/>
                <w:sz w:val="20"/>
                <w:szCs w:val="20"/>
              </w:rPr>
            </w:pPr>
          </w:p>
        </w:tc>
        <w:tc>
          <w:tcPr>
            <w:tcW w:w="8016" w:type="dxa"/>
          </w:tcPr>
          <w:p w14:paraId="36719B1F" w14:textId="77777777" w:rsidR="00CF2959" w:rsidRPr="00BA2309" w:rsidRDefault="00CF2959" w:rsidP="00CF2959">
            <w:pPr>
              <w:jc w:val="both"/>
              <w:rPr>
                <w:rFonts w:ascii="Arial" w:hAnsi="Arial" w:cs="Arial"/>
                <w:b/>
                <w:bCs/>
                <w:sz w:val="20"/>
                <w:szCs w:val="20"/>
              </w:rPr>
            </w:pPr>
            <w:r w:rsidRPr="00BA2309">
              <w:rPr>
                <w:rFonts w:ascii="Arial" w:hAnsi="Arial" w:cs="Arial"/>
                <w:b/>
                <w:bCs/>
                <w:sz w:val="20"/>
                <w:szCs w:val="20"/>
              </w:rPr>
              <w:t xml:space="preserve">Tiskanje več strani na en list papirja </w:t>
            </w:r>
          </w:p>
          <w:p w14:paraId="1440B707" w14:textId="00D1C87A" w:rsidR="00CF2959" w:rsidRPr="00BA2309" w:rsidRDefault="00CF2959" w:rsidP="00CF2959">
            <w:pPr>
              <w:jc w:val="both"/>
              <w:rPr>
                <w:rFonts w:ascii="Arial" w:hAnsi="Arial" w:cs="Arial"/>
                <w:sz w:val="20"/>
                <w:szCs w:val="20"/>
              </w:rPr>
            </w:pPr>
            <w:r w:rsidRPr="00BA2309">
              <w:rPr>
                <w:rFonts w:ascii="Arial" w:hAnsi="Arial" w:cs="Arial"/>
                <w:sz w:val="20"/>
                <w:szCs w:val="20"/>
              </w:rPr>
              <w:t>Oprema za preslikovanje mora kot standardno značilnost ponujati zmogljivost tiskanja dveh ali več strani dokumenta na en list papirja, če proizvod upravlja</w:t>
            </w:r>
            <w:r w:rsidR="008F6147" w:rsidRPr="00BA2309">
              <w:rPr>
                <w:rFonts w:ascii="Arial" w:hAnsi="Arial" w:cs="Arial"/>
                <w:sz w:val="20"/>
                <w:szCs w:val="20"/>
              </w:rPr>
              <w:t xml:space="preserve"> </w:t>
            </w:r>
            <w:r w:rsidRPr="00BA2309">
              <w:rPr>
                <w:rFonts w:ascii="Arial" w:hAnsi="Arial" w:cs="Arial"/>
                <w:sz w:val="20"/>
                <w:szCs w:val="20"/>
              </w:rPr>
              <w:t>originalna programska oprema, ki jo zagotovi proizvajalec (gonilnik tiskalnika).</w:t>
            </w:r>
          </w:p>
          <w:p w14:paraId="53E62859" w14:textId="77777777" w:rsidR="00FA6C7E" w:rsidRPr="00BA2309" w:rsidRDefault="00FA6C7E" w:rsidP="008F6147">
            <w:pPr>
              <w:rPr>
                <w:rFonts w:ascii="Arial" w:hAnsi="Arial" w:cs="Arial"/>
                <w:sz w:val="20"/>
                <w:szCs w:val="20"/>
              </w:rPr>
            </w:pPr>
          </w:p>
          <w:p w14:paraId="7B294169" w14:textId="607DC472" w:rsidR="008F6147" w:rsidRPr="00BA2309" w:rsidRDefault="008F6147" w:rsidP="008F6147">
            <w:pPr>
              <w:rPr>
                <w:rFonts w:ascii="Arial" w:hAnsi="Arial" w:cs="Arial"/>
                <w:sz w:val="20"/>
                <w:szCs w:val="20"/>
              </w:rPr>
            </w:pPr>
            <w:r w:rsidRPr="00BA2309">
              <w:rPr>
                <w:rFonts w:ascii="Arial" w:hAnsi="Arial" w:cs="Arial"/>
                <w:sz w:val="20"/>
                <w:szCs w:val="20"/>
              </w:rPr>
              <w:t>Način dokazovanja:</w:t>
            </w:r>
          </w:p>
          <w:p w14:paraId="78BF4770" w14:textId="77F937A4" w:rsidR="008F6147" w:rsidRPr="00BA2309" w:rsidRDefault="008F6147" w:rsidP="008F6147">
            <w:pPr>
              <w:rPr>
                <w:rFonts w:ascii="Arial" w:hAnsi="Arial" w:cs="Arial"/>
                <w:sz w:val="20"/>
                <w:szCs w:val="20"/>
              </w:rPr>
            </w:pPr>
            <w:r w:rsidRPr="00BA2309">
              <w:rPr>
                <w:rFonts w:ascii="Arial" w:hAnsi="Arial" w:cs="Arial"/>
                <w:sz w:val="20"/>
                <w:szCs w:val="20"/>
              </w:rPr>
              <w:t>Ponudnik mora ponudbi priložiti:</w:t>
            </w:r>
          </w:p>
          <w:p w14:paraId="5D247BE9" w14:textId="06DA2AA1" w:rsidR="008F6147" w:rsidRPr="00BA2309" w:rsidRDefault="008F6147" w:rsidP="008F6147">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 xml:space="preserve">znak za okolje tipa I </w:t>
            </w:r>
            <w:r w:rsidRPr="00BA2309">
              <w:rPr>
                <w:rFonts w:ascii="Arial" w:eastAsia="Times New Roman" w:hAnsi="Arial" w:cs="Arial"/>
                <w:kern w:val="0"/>
                <w:sz w:val="20"/>
                <w:szCs w:val="20"/>
                <w14:ligatures w14:val="none"/>
              </w:rPr>
              <w:t>ali znak iz drugega sistema označevanja (npr. Energy Star V3.2, EPEAT, TCO)</w:t>
            </w:r>
            <w:r w:rsidRPr="00BA2309">
              <w:rPr>
                <w:rFonts w:ascii="Arial" w:hAnsi="Arial" w:cs="Arial"/>
                <w:sz w:val="20"/>
                <w:szCs w:val="20"/>
              </w:rPr>
              <w:t>, iz katerega izhaja, da so zahteve izpolnjene, ali</w:t>
            </w:r>
          </w:p>
          <w:p w14:paraId="385717B7" w14:textId="21DE1BBF" w:rsidR="000B142E" w:rsidRPr="00BA2309" w:rsidRDefault="008F6147" w:rsidP="007A74C2">
            <w:pPr>
              <w:pStyle w:val="Odstavekseznama"/>
              <w:numPr>
                <w:ilvl w:val="0"/>
                <w:numId w:val="68"/>
              </w:numPr>
              <w:jc w:val="both"/>
              <w:rPr>
                <w:rFonts w:ascii="Arial" w:hAnsi="Arial" w:cs="Arial"/>
                <w:sz w:val="20"/>
                <w:szCs w:val="20"/>
              </w:rPr>
            </w:pPr>
            <w:r w:rsidRPr="00BA2309">
              <w:rPr>
                <w:rFonts w:ascii="Arial" w:hAnsi="Arial" w:cs="Arial"/>
                <w:sz w:val="20"/>
                <w:szCs w:val="20"/>
              </w:rPr>
              <w:t>ustrezno dokazilo, iz katerega izhaja, da so zahteve izpolnjene (npr.  izjava, ki dokazuje izpolnjevanje teh zahtev).</w:t>
            </w:r>
          </w:p>
        </w:tc>
      </w:tr>
    </w:tbl>
    <w:p w14:paraId="5D72D5F2" w14:textId="77777777" w:rsidR="00394ABF" w:rsidRDefault="00394ABF"/>
    <w:tbl>
      <w:tblPr>
        <w:tblStyle w:val="Tabelamrea"/>
        <w:tblpPr w:leftFromText="180" w:rightFromText="180" w:vertAnchor="text" w:horzAnchor="margin" w:tblpYSpec="outside"/>
        <w:tblW w:w="0" w:type="auto"/>
        <w:tblLook w:val="04A0" w:firstRow="1" w:lastRow="0" w:firstColumn="1" w:lastColumn="0" w:noHBand="0" w:noVBand="1"/>
        <w:tblCaption w:val="Tabela - tehnične specifikacije"/>
        <w:tblDescription w:val="Tabela vsebuje tehnične specifikacije pri javnem naročanju opreme za zajem, obdelavo in prikaz slik. Vsebuje 11 različnih primerov. "/>
      </w:tblPr>
      <w:tblGrid>
        <w:gridCol w:w="1000"/>
        <w:gridCol w:w="8016"/>
      </w:tblGrid>
      <w:tr w:rsidR="00A06A57" w:rsidRPr="00BA2309" w14:paraId="74CE4103" w14:textId="77777777" w:rsidTr="002E2E55">
        <w:tc>
          <w:tcPr>
            <w:tcW w:w="1000" w:type="dxa"/>
          </w:tcPr>
          <w:p w14:paraId="20FE06D0" w14:textId="6AA55708" w:rsidR="00B56480" w:rsidRPr="00BA2309" w:rsidRDefault="00B56480" w:rsidP="00B56480">
            <w:pPr>
              <w:rPr>
                <w:rFonts w:ascii="Arial" w:hAnsi="Arial" w:cs="Arial"/>
                <w:sz w:val="20"/>
                <w:szCs w:val="20"/>
              </w:rPr>
            </w:pPr>
            <w:r w:rsidRPr="00BA2309">
              <w:rPr>
                <w:rFonts w:ascii="Arial" w:hAnsi="Arial" w:cs="Arial"/>
                <w:sz w:val="20"/>
                <w:szCs w:val="20"/>
              </w:rPr>
              <w:lastRenderedPageBreak/>
              <w:t>OzP-TS4</w:t>
            </w:r>
          </w:p>
          <w:p w14:paraId="1ED64FA7" w14:textId="77777777" w:rsidR="00A06A57" w:rsidRPr="00BA2309" w:rsidRDefault="00A06A57" w:rsidP="00CF2959">
            <w:pPr>
              <w:rPr>
                <w:rFonts w:ascii="Arial" w:hAnsi="Arial" w:cs="Arial"/>
                <w:sz w:val="20"/>
                <w:szCs w:val="20"/>
              </w:rPr>
            </w:pPr>
          </w:p>
        </w:tc>
        <w:tc>
          <w:tcPr>
            <w:tcW w:w="8016" w:type="dxa"/>
          </w:tcPr>
          <w:p w14:paraId="52889E42" w14:textId="77777777" w:rsidR="00A9265F" w:rsidRPr="00BA2309" w:rsidRDefault="00A9265F" w:rsidP="003C66E0">
            <w:pPr>
              <w:jc w:val="both"/>
              <w:rPr>
                <w:rFonts w:ascii="Arial" w:hAnsi="Arial" w:cs="Arial"/>
                <w:b/>
                <w:bCs/>
                <w:sz w:val="20"/>
                <w:szCs w:val="20"/>
              </w:rPr>
            </w:pPr>
            <w:r w:rsidRPr="00BA2309">
              <w:rPr>
                <w:rFonts w:ascii="Arial" w:hAnsi="Arial" w:cs="Arial"/>
                <w:b/>
                <w:bCs/>
                <w:sz w:val="20"/>
                <w:szCs w:val="20"/>
              </w:rPr>
              <w:t>Zmožnost uporabe recikliranega papirja</w:t>
            </w:r>
          </w:p>
          <w:p w14:paraId="60C27F70" w14:textId="77777777" w:rsidR="00A9265F" w:rsidRPr="00BA2309" w:rsidRDefault="00A9265F" w:rsidP="003C66E0">
            <w:pPr>
              <w:jc w:val="both"/>
              <w:rPr>
                <w:rFonts w:ascii="Arial" w:hAnsi="Arial" w:cs="Arial"/>
                <w:b/>
                <w:bCs/>
                <w:sz w:val="20"/>
                <w:szCs w:val="20"/>
              </w:rPr>
            </w:pPr>
          </w:p>
          <w:p w14:paraId="4FA60FE4" w14:textId="5E2C338D" w:rsidR="00BA130E" w:rsidRPr="00BA2309" w:rsidRDefault="00A06A57" w:rsidP="003C66E0">
            <w:pPr>
              <w:jc w:val="both"/>
              <w:rPr>
                <w:rFonts w:ascii="Arial" w:hAnsi="Arial" w:cs="Arial"/>
                <w:sz w:val="20"/>
                <w:szCs w:val="20"/>
              </w:rPr>
            </w:pPr>
            <w:r w:rsidRPr="00BA2309">
              <w:rPr>
                <w:rFonts w:ascii="Arial" w:hAnsi="Arial" w:cs="Arial"/>
                <w:sz w:val="20"/>
                <w:szCs w:val="20"/>
              </w:rPr>
              <w:t>Oprema za preslikovanje mora biti sposobna obdelovati recikliran papir, ki izpolnjuje zahteve kakovosti iz standarda EN 12281</w:t>
            </w:r>
            <w:r w:rsidR="00BA130E" w:rsidRPr="00BA2309">
              <w:rPr>
                <w:rFonts w:ascii="Arial" w:hAnsi="Arial" w:cs="Arial"/>
                <w:sz w:val="20"/>
                <w:szCs w:val="20"/>
              </w:rPr>
              <w:t>.</w:t>
            </w:r>
          </w:p>
          <w:p w14:paraId="7C7337EC" w14:textId="529F9864" w:rsidR="00A06A57" w:rsidRPr="00BA2309" w:rsidRDefault="00A06A57" w:rsidP="003C66E0">
            <w:pPr>
              <w:jc w:val="both"/>
              <w:rPr>
                <w:rFonts w:ascii="Arial" w:hAnsi="Arial" w:cs="Arial"/>
                <w:sz w:val="20"/>
                <w:szCs w:val="20"/>
              </w:rPr>
            </w:pPr>
            <w:r w:rsidRPr="00BA2309">
              <w:rPr>
                <w:rFonts w:ascii="Arial" w:hAnsi="Arial" w:cs="Arial"/>
                <w:sz w:val="20"/>
                <w:szCs w:val="20"/>
              </w:rPr>
              <w:t xml:space="preserve"> </w:t>
            </w:r>
          </w:p>
          <w:p w14:paraId="7BA3D2C8" w14:textId="77777777" w:rsidR="00A9265F" w:rsidRPr="00BA2309" w:rsidRDefault="00A9265F" w:rsidP="00BA2309">
            <w:pPr>
              <w:jc w:val="both"/>
              <w:rPr>
                <w:rFonts w:ascii="Arial" w:hAnsi="Arial" w:cs="Arial"/>
                <w:sz w:val="20"/>
                <w:szCs w:val="20"/>
              </w:rPr>
            </w:pPr>
            <w:r w:rsidRPr="00BA2309">
              <w:rPr>
                <w:rFonts w:ascii="Arial" w:hAnsi="Arial" w:cs="Arial"/>
                <w:sz w:val="20"/>
                <w:szCs w:val="20"/>
              </w:rPr>
              <w:t>Način dokazovanja:</w:t>
            </w:r>
          </w:p>
          <w:p w14:paraId="56DA36CB" w14:textId="77777777" w:rsidR="00A9265F" w:rsidRPr="00BA2309" w:rsidRDefault="00A9265F" w:rsidP="00BA2309">
            <w:pPr>
              <w:jc w:val="both"/>
              <w:rPr>
                <w:rFonts w:ascii="Arial" w:hAnsi="Arial" w:cs="Arial"/>
                <w:sz w:val="20"/>
                <w:szCs w:val="20"/>
              </w:rPr>
            </w:pPr>
            <w:r w:rsidRPr="00BA2309">
              <w:rPr>
                <w:rFonts w:ascii="Arial" w:hAnsi="Arial" w:cs="Arial"/>
                <w:sz w:val="20"/>
                <w:szCs w:val="20"/>
              </w:rPr>
              <w:t>Ponudnik mora ponudbi priložiti:</w:t>
            </w:r>
          </w:p>
          <w:p w14:paraId="0C74F892" w14:textId="33DCA3EE" w:rsidR="00A9265F" w:rsidRPr="00BA2309" w:rsidRDefault="00A9265F" w:rsidP="003C66E0">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 xml:space="preserve">znak za okolje tipa I </w:t>
            </w:r>
            <w:r w:rsidRPr="00BA2309">
              <w:rPr>
                <w:rFonts w:ascii="Arial" w:eastAsia="Times New Roman" w:hAnsi="Arial" w:cs="Arial"/>
                <w:kern w:val="0"/>
                <w:sz w:val="20"/>
                <w:szCs w:val="20"/>
                <w14:ligatures w14:val="none"/>
              </w:rPr>
              <w:t>ali znak iz drugega sistema označevanja (npr. Energy Star V3.2, EPEAT, TCO)</w:t>
            </w:r>
            <w:r w:rsidRPr="00BA2309">
              <w:rPr>
                <w:rFonts w:ascii="Arial" w:hAnsi="Arial" w:cs="Arial"/>
                <w:sz w:val="20"/>
                <w:szCs w:val="20"/>
              </w:rPr>
              <w:t>, iz katerega izhaja, da so zahteve izpolnjene, ali</w:t>
            </w:r>
          </w:p>
          <w:p w14:paraId="1EBA86B3" w14:textId="76B258B9" w:rsidR="00A06A57" w:rsidRPr="00BA2309" w:rsidRDefault="00A9265F" w:rsidP="003C66E0">
            <w:pPr>
              <w:pStyle w:val="Odstavekseznama"/>
              <w:numPr>
                <w:ilvl w:val="0"/>
                <w:numId w:val="68"/>
              </w:numPr>
              <w:jc w:val="both"/>
              <w:rPr>
                <w:rFonts w:ascii="Arial" w:hAnsi="Arial" w:cs="Arial"/>
                <w:b/>
                <w:bCs/>
                <w:sz w:val="20"/>
                <w:szCs w:val="20"/>
              </w:rPr>
            </w:pPr>
            <w:r w:rsidRPr="00BA2309">
              <w:rPr>
                <w:rFonts w:ascii="Arial" w:hAnsi="Arial" w:cs="Arial"/>
                <w:sz w:val="20"/>
                <w:szCs w:val="20"/>
              </w:rPr>
              <w:t xml:space="preserve">ustrezno dokazilo, iz katerega izhaja, da so zahteve izpolnjene (npr.  </w:t>
            </w:r>
            <w:r w:rsidR="00A06A57" w:rsidRPr="00BA2309">
              <w:rPr>
                <w:rFonts w:ascii="Arial" w:hAnsi="Arial" w:cs="Arial"/>
                <w:sz w:val="20"/>
                <w:szCs w:val="20"/>
              </w:rPr>
              <w:t>izjav</w:t>
            </w:r>
            <w:r w:rsidRPr="00BA2309">
              <w:rPr>
                <w:rFonts w:ascii="Arial" w:hAnsi="Arial" w:cs="Arial"/>
                <w:sz w:val="20"/>
                <w:szCs w:val="20"/>
              </w:rPr>
              <w:t>a</w:t>
            </w:r>
            <w:r w:rsidR="0042066B" w:rsidRPr="00BA2309">
              <w:rPr>
                <w:rFonts w:ascii="Arial" w:hAnsi="Arial" w:cs="Arial"/>
                <w:sz w:val="20"/>
                <w:szCs w:val="20"/>
              </w:rPr>
              <w:t xml:space="preserve"> proizvajalca</w:t>
            </w:r>
            <w:r w:rsidR="00A06A57" w:rsidRPr="00BA2309">
              <w:rPr>
                <w:rFonts w:ascii="Arial" w:hAnsi="Arial" w:cs="Arial"/>
                <w:sz w:val="20"/>
                <w:szCs w:val="20"/>
              </w:rPr>
              <w:t xml:space="preserve"> ali </w:t>
            </w:r>
            <w:r w:rsidRPr="00BA2309">
              <w:rPr>
                <w:rFonts w:ascii="Arial" w:hAnsi="Arial" w:cs="Arial"/>
                <w:sz w:val="20"/>
                <w:szCs w:val="20"/>
              </w:rPr>
              <w:t>potrdilo</w:t>
            </w:r>
            <w:r w:rsidR="00A06A57" w:rsidRPr="00BA2309">
              <w:rPr>
                <w:rFonts w:ascii="Arial" w:hAnsi="Arial" w:cs="Arial"/>
                <w:sz w:val="20"/>
                <w:szCs w:val="20"/>
              </w:rPr>
              <w:t xml:space="preserve">, ki potrjuje oziroma dokazuje, da se </w:t>
            </w:r>
            <w:r w:rsidR="00BA591E" w:rsidRPr="00BA2309">
              <w:rPr>
                <w:rFonts w:ascii="Arial" w:hAnsi="Arial" w:cs="Arial"/>
                <w:sz w:val="20"/>
                <w:szCs w:val="20"/>
              </w:rPr>
              <w:t>z izdelkom</w:t>
            </w:r>
            <w:r w:rsidR="00A06A57" w:rsidRPr="00BA2309">
              <w:rPr>
                <w:rFonts w:ascii="Arial" w:hAnsi="Arial" w:cs="Arial"/>
                <w:sz w:val="20"/>
                <w:szCs w:val="20"/>
              </w:rPr>
              <w:t xml:space="preserve"> lahko uporablja recikliran papir, ki izpolnjuje zahteve iz</w:t>
            </w:r>
            <w:r w:rsidRPr="00BA2309">
              <w:rPr>
                <w:rFonts w:ascii="Arial" w:hAnsi="Arial" w:cs="Arial"/>
                <w:sz w:val="20"/>
                <w:szCs w:val="20"/>
              </w:rPr>
              <w:t xml:space="preserve"> </w:t>
            </w:r>
            <w:r w:rsidR="00A06A57" w:rsidRPr="00BA2309">
              <w:rPr>
                <w:rFonts w:ascii="Arial" w:hAnsi="Arial" w:cs="Arial"/>
                <w:sz w:val="20"/>
                <w:szCs w:val="20"/>
              </w:rPr>
              <w:t>standarda EN 12281</w:t>
            </w:r>
            <w:r w:rsidRPr="00BA2309">
              <w:rPr>
                <w:rFonts w:ascii="Arial" w:hAnsi="Arial" w:cs="Arial"/>
                <w:sz w:val="20"/>
                <w:szCs w:val="20"/>
              </w:rPr>
              <w:t>)</w:t>
            </w:r>
            <w:r w:rsidR="00A06A57" w:rsidRPr="00BA2309">
              <w:rPr>
                <w:rFonts w:ascii="Arial" w:hAnsi="Arial" w:cs="Arial"/>
                <w:sz w:val="20"/>
                <w:szCs w:val="20"/>
              </w:rPr>
              <w:t xml:space="preserve">. </w:t>
            </w:r>
          </w:p>
        </w:tc>
      </w:tr>
      <w:tr w:rsidR="006B5945" w:rsidRPr="00BA2309" w14:paraId="6D1E9672" w14:textId="77777777" w:rsidTr="002E2E55">
        <w:tc>
          <w:tcPr>
            <w:tcW w:w="1000" w:type="dxa"/>
          </w:tcPr>
          <w:p w14:paraId="36408C81" w14:textId="1C94DDC5" w:rsidR="006B5945" w:rsidRPr="00BA2309" w:rsidRDefault="00B56480" w:rsidP="00CF2959">
            <w:pPr>
              <w:rPr>
                <w:rFonts w:ascii="Arial" w:hAnsi="Arial" w:cs="Arial"/>
                <w:sz w:val="20"/>
                <w:szCs w:val="20"/>
              </w:rPr>
            </w:pPr>
            <w:r w:rsidRPr="00BA2309">
              <w:rPr>
                <w:rFonts w:ascii="Arial" w:hAnsi="Arial" w:cs="Arial"/>
                <w:sz w:val="20"/>
                <w:szCs w:val="20"/>
              </w:rPr>
              <w:t>OzP-TS</w:t>
            </w:r>
            <w:r w:rsidR="001B6E58" w:rsidRPr="00BA2309">
              <w:rPr>
                <w:rFonts w:ascii="Arial" w:hAnsi="Arial" w:cs="Arial"/>
                <w:sz w:val="20"/>
                <w:szCs w:val="20"/>
              </w:rPr>
              <w:t>5</w:t>
            </w:r>
          </w:p>
        </w:tc>
        <w:tc>
          <w:tcPr>
            <w:tcW w:w="8016" w:type="dxa"/>
          </w:tcPr>
          <w:p w14:paraId="51AB9ECF" w14:textId="343DCE22" w:rsidR="006B5945" w:rsidRPr="00BA2309" w:rsidRDefault="006B5945" w:rsidP="006B5945">
            <w:pPr>
              <w:jc w:val="both"/>
              <w:rPr>
                <w:rFonts w:ascii="Arial" w:hAnsi="Arial" w:cs="Arial"/>
                <w:b/>
                <w:bCs/>
                <w:sz w:val="20"/>
                <w:szCs w:val="20"/>
              </w:rPr>
            </w:pPr>
            <w:r w:rsidRPr="00BA2309">
              <w:rPr>
                <w:rFonts w:ascii="Arial" w:hAnsi="Arial" w:cs="Arial"/>
                <w:b/>
                <w:bCs/>
                <w:sz w:val="20"/>
                <w:szCs w:val="20"/>
              </w:rPr>
              <w:t>Zmožnost uporabe predelanih kartuš in vsebnikov</w:t>
            </w:r>
          </w:p>
          <w:p w14:paraId="5A4BECE6" w14:textId="20A04F1D" w:rsidR="006B5945" w:rsidRPr="00BA2309" w:rsidRDefault="00BA591E" w:rsidP="006B5945">
            <w:pPr>
              <w:jc w:val="both"/>
              <w:rPr>
                <w:rFonts w:ascii="Arial" w:hAnsi="Arial" w:cs="Arial"/>
                <w:sz w:val="20"/>
                <w:szCs w:val="20"/>
              </w:rPr>
            </w:pPr>
            <w:r w:rsidRPr="00BA2309">
              <w:rPr>
                <w:rFonts w:ascii="Arial" w:hAnsi="Arial" w:cs="Arial"/>
                <w:sz w:val="20"/>
                <w:szCs w:val="20"/>
              </w:rPr>
              <w:t>Izdelki</w:t>
            </w:r>
            <w:r w:rsidR="006B5945" w:rsidRPr="00BA2309">
              <w:rPr>
                <w:rFonts w:ascii="Arial" w:hAnsi="Arial" w:cs="Arial"/>
                <w:sz w:val="20"/>
                <w:szCs w:val="20"/>
              </w:rPr>
              <w:t xml:space="preserve"> ne smejo biti zasnovani na način, ki preprečuje uporabo predelanih kartuš in vsebnikov s tonerjem in/ali črnilom. Konstruktivni ukrepi, ki temeljijo na programski opremi, ali drugi ukrepi, ki preprečujejo uporabo predelanih kartuš in vsebnikov, ne smejo biti prisotni ali se uporabljati.</w:t>
            </w:r>
          </w:p>
          <w:p w14:paraId="0AB45024" w14:textId="77777777" w:rsidR="006B5945" w:rsidRPr="00BA2309" w:rsidRDefault="006B5945" w:rsidP="006B5945">
            <w:pPr>
              <w:jc w:val="both"/>
              <w:rPr>
                <w:rFonts w:ascii="Arial" w:hAnsi="Arial" w:cs="Arial"/>
                <w:sz w:val="20"/>
                <w:szCs w:val="20"/>
              </w:rPr>
            </w:pPr>
          </w:p>
          <w:p w14:paraId="096D0A05" w14:textId="77777777" w:rsidR="006B5945" w:rsidRPr="00BA2309" w:rsidRDefault="006B5945" w:rsidP="006B5945">
            <w:pPr>
              <w:rPr>
                <w:rFonts w:ascii="Arial" w:hAnsi="Arial" w:cs="Arial"/>
                <w:sz w:val="20"/>
                <w:szCs w:val="20"/>
              </w:rPr>
            </w:pPr>
            <w:r w:rsidRPr="00BA2309">
              <w:rPr>
                <w:rFonts w:ascii="Arial" w:hAnsi="Arial" w:cs="Arial"/>
                <w:sz w:val="20"/>
                <w:szCs w:val="20"/>
              </w:rPr>
              <w:t>Način dokazovanja:</w:t>
            </w:r>
          </w:p>
          <w:p w14:paraId="37261A50" w14:textId="77777777" w:rsidR="006B5945" w:rsidRPr="00BA2309" w:rsidRDefault="006B5945" w:rsidP="006B5945">
            <w:pPr>
              <w:rPr>
                <w:rFonts w:ascii="Arial" w:hAnsi="Arial" w:cs="Arial"/>
                <w:sz w:val="20"/>
                <w:szCs w:val="20"/>
              </w:rPr>
            </w:pPr>
            <w:r w:rsidRPr="00BA2309">
              <w:rPr>
                <w:rFonts w:ascii="Arial" w:hAnsi="Arial" w:cs="Arial"/>
                <w:sz w:val="20"/>
                <w:szCs w:val="20"/>
              </w:rPr>
              <w:t>Ponudnik mora ponudbi priložiti:</w:t>
            </w:r>
          </w:p>
          <w:p w14:paraId="4BCC4741" w14:textId="2680F623" w:rsidR="006B5945" w:rsidRPr="00BA2309" w:rsidRDefault="006B5945" w:rsidP="006B5945">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 xml:space="preserve">znak za okolje tipa I </w:t>
            </w:r>
            <w:r w:rsidRPr="00BA2309">
              <w:rPr>
                <w:rFonts w:ascii="Arial" w:eastAsia="Times New Roman" w:hAnsi="Arial" w:cs="Arial"/>
                <w:kern w:val="0"/>
                <w:sz w:val="20"/>
                <w:szCs w:val="20"/>
                <w14:ligatures w14:val="none"/>
              </w:rPr>
              <w:t>ali znak iz drugega sistema označevanja (npr. Energy Star V3.2, EPEAT, TCO)</w:t>
            </w:r>
            <w:r w:rsidRPr="00BA2309">
              <w:rPr>
                <w:rFonts w:ascii="Arial" w:hAnsi="Arial" w:cs="Arial"/>
                <w:sz w:val="20"/>
                <w:szCs w:val="20"/>
              </w:rPr>
              <w:t>, iz katerega izhaja, da so zahteve izpolnjene, ali</w:t>
            </w:r>
          </w:p>
          <w:p w14:paraId="655AF2B9" w14:textId="7929D158" w:rsidR="006B5945" w:rsidRPr="00BA2309" w:rsidRDefault="006B5945" w:rsidP="00D50F2E">
            <w:pPr>
              <w:pStyle w:val="Odstavekseznama"/>
              <w:numPr>
                <w:ilvl w:val="0"/>
                <w:numId w:val="68"/>
              </w:numPr>
              <w:jc w:val="both"/>
              <w:rPr>
                <w:rFonts w:ascii="Arial" w:hAnsi="Arial" w:cs="Arial"/>
                <w:b/>
                <w:bCs/>
                <w:sz w:val="20"/>
                <w:szCs w:val="20"/>
              </w:rPr>
            </w:pPr>
            <w:r w:rsidRPr="00BA2309">
              <w:rPr>
                <w:rFonts w:ascii="Arial" w:hAnsi="Arial" w:cs="Arial"/>
                <w:sz w:val="20"/>
                <w:szCs w:val="20"/>
              </w:rPr>
              <w:t>ustrezno dokazilo, iz katerega izhaja, da so zahteve izpolnjene (npr.  izjava</w:t>
            </w:r>
            <w:r w:rsidR="0042066B" w:rsidRPr="00BA2309">
              <w:rPr>
                <w:rFonts w:ascii="Arial" w:hAnsi="Arial" w:cs="Arial"/>
                <w:sz w:val="20"/>
                <w:szCs w:val="20"/>
              </w:rPr>
              <w:t xml:space="preserve"> proizvajalca</w:t>
            </w:r>
            <w:r w:rsidRPr="00BA2309">
              <w:rPr>
                <w:rFonts w:ascii="Arial" w:hAnsi="Arial" w:cs="Arial"/>
                <w:sz w:val="20"/>
                <w:szCs w:val="20"/>
              </w:rPr>
              <w:t>, ki dokazuje izpolnjevanje teh zahtev).</w:t>
            </w:r>
          </w:p>
        </w:tc>
      </w:tr>
      <w:tr w:rsidR="008C7BD2" w:rsidRPr="00BA2309" w14:paraId="0E594621" w14:textId="77777777" w:rsidTr="002E2E55">
        <w:tc>
          <w:tcPr>
            <w:tcW w:w="1000" w:type="dxa"/>
          </w:tcPr>
          <w:p w14:paraId="5FD1388A" w14:textId="6F0EEB30" w:rsidR="001B6E58" w:rsidRPr="00BA2309" w:rsidRDefault="001B6E58" w:rsidP="001B6E58">
            <w:pPr>
              <w:rPr>
                <w:rFonts w:ascii="Arial" w:hAnsi="Arial" w:cs="Arial"/>
                <w:sz w:val="20"/>
                <w:szCs w:val="20"/>
              </w:rPr>
            </w:pPr>
            <w:r w:rsidRPr="00BA2309">
              <w:rPr>
                <w:rFonts w:ascii="Arial" w:hAnsi="Arial" w:cs="Arial"/>
                <w:sz w:val="20"/>
                <w:szCs w:val="20"/>
              </w:rPr>
              <w:t>OzP-TS6</w:t>
            </w:r>
          </w:p>
          <w:p w14:paraId="70A7DB24" w14:textId="79196F56" w:rsidR="008C7BD2" w:rsidRPr="00BA2309" w:rsidRDefault="008C7BD2" w:rsidP="008C7BD2">
            <w:pPr>
              <w:rPr>
                <w:rFonts w:ascii="Arial" w:hAnsi="Arial" w:cs="Arial"/>
                <w:sz w:val="20"/>
                <w:szCs w:val="20"/>
              </w:rPr>
            </w:pPr>
          </w:p>
          <w:p w14:paraId="28660157" w14:textId="68576C1F" w:rsidR="008C7BD2" w:rsidRPr="00BA2309" w:rsidRDefault="008C7BD2" w:rsidP="008C7BD2">
            <w:pPr>
              <w:rPr>
                <w:rFonts w:ascii="Arial" w:hAnsi="Arial" w:cs="Arial"/>
                <w:sz w:val="20"/>
                <w:szCs w:val="20"/>
              </w:rPr>
            </w:pPr>
          </w:p>
        </w:tc>
        <w:tc>
          <w:tcPr>
            <w:tcW w:w="8016" w:type="dxa"/>
          </w:tcPr>
          <w:p w14:paraId="2DCAA874" w14:textId="2CDC575B" w:rsidR="00945B49" w:rsidRPr="00BA2309" w:rsidRDefault="00945B49" w:rsidP="00945B49">
            <w:pPr>
              <w:jc w:val="both"/>
              <w:rPr>
                <w:rFonts w:ascii="Arial" w:hAnsi="Arial" w:cs="Arial"/>
                <w:b/>
                <w:bCs/>
                <w:sz w:val="20"/>
                <w:szCs w:val="20"/>
              </w:rPr>
            </w:pPr>
            <w:r w:rsidRPr="00BA2309">
              <w:rPr>
                <w:rFonts w:ascii="Arial" w:hAnsi="Arial" w:cs="Arial"/>
                <w:b/>
                <w:bCs/>
                <w:sz w:val="20"/>
                <w:szCs w:val="20"/>
              </w:rPr>
              <w:t>Emisije hrupa</w:t>
            </w:r>
          </w:p>
          <w:p w14:paraId="71E85ECC" w14:textId="5ABA07D0" w:rsidR="00696ECC" w:rsidRPr="00BA2309" w:rsidRDefault="00696ECC" w:rsidP="00945B49">
            <w:pPr>
              <w:jc w:val="both"/>
              <w:rPr>
                <w:rFonts w:ascii="Arial" w:hAnsi="Arial" w:cs="Arial"/>
                <w:sz w:val="20"/>
                <w:szCs w:val="20"/>
              </w:rPr>
            </w:pPr>
            <w:r w:rsidRPr="00BA2309">
              <w:rPr>
                <w:rFonts w:ascii="Arial" w:hAnsi="Arial" w:cs="Arial"/>
                <w:sz w:val="20"/>
                <w:szCs w:val="20"/>
              </w:rPr>
              <w:t>Glasnost opreme s funkcijo tiskanja oziroma kopiranja mora biti izmerjena v skladu s standardom SIST EN ISO 7779 oziroma vsakokrat veljavnim enakovrednim standardom in ne sme presegati hrupa v vrednosti 53 dB, če gre za opremo, ki bo nameščena lokalno.</w:t>
            </w:r>
          </w:p>
          <w:p w14:paraId="7A89B9BB" w14:textId="77777777" w:rsidR="00696ECC" w:rsidRPr="00BA2309" w:rsidRDefault="00696ECC" w:rsidP="00696ECC">
            <w:pPr>
              <w:rPr>
                <w:rFonts w:ascii="Arial" w:hAnsi="Arial" w:cs="Arial"/>
                <w:sz w:val="20"/>
                <w:szCs w:val="20"/>
              </w:rPr>
            </w:pPr>
          </w:p>
          <w:p w14:paraId="10A7446E" w14:textId="77777777" w:rsidR="00696ECC" w:rsidRPr="00BA2309" w:rsidRDefault="00696ECC" w:rsidP="00696ECC">
            <w:pPr>
              <w:rPr>
                <w:rFonts w:ascii="Arial" w:hAnsi="Arial" w:cs="Arial"/>
                <w:sz w:val="20"/>
                <w:szCs w:val="20"/>
              </w:rPr>
            </w:pPr>
            <w:r w:rsidRPr="00BA2309">
              <w:rPr>
                <w:rFonts w:ascii="Arial" w:hAnsi="Arial" w:cs="Arial"/>
                <w:sz w:val="20"/>
                <w:szCs w:val="20"/>
              </w:rPr>
              <w:t>Način dokazovanja:</w:t>
            </w:r>
          </w:p>
          <w:p w14:paraId="1805FCAC" w14:textId="77777777" w:rsidR="00696ECC" w:rsidRPr="00BA2309" w:rsidRDefault="00696ECC" w:rsidP="00696ECC">
            <w:pPr>
              <w:rPr>
                <w:rFonts w:ascii="Arial" w:hAnsi="Arial" w:cs="Arial"/>
                <w:sz w:val="20"/>
                <w:szCs w:val="20"/>
              </w:rPr>
            </w:pPr>
            <w:r w:rsidRPr="00BA2309">
              <w:rPr>
                <w:rFonts w:ascii="Arial" w:hAnsi="Arial" w:cs="Arial"/>
                <w:sz w:val="20"/>
                <w:szCs w:val="20"/>
              </w:rPr>
              <w:t>Ponudnik mora ponudbi priložiti:</w:t>
            </w:r>
          </w:p>
          <w:p w14:paraId="409F3D54" w14:textId="0680B32F" w:rsidR="0042066B" w:rsidRPr="00BA2309" w:rsidRDefault="00696ECC" w:rsidP="00D33E12">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znak za okolje tipa I</w:t>
            </w:r>
            <w:r w:rsidR="00945B49" w:rsidRPr="00BA2309">
              <w:rPr>
                <w:rFonts w:ascii="Arial" w:hAnsi="Arial" w:cs="Arial"/>
                <w:sz w:val="20"/>
                <w:szCs w:val="20"/>
              </w:rPr>
              <w:t xml:space="preserve"> ali znak iz drugega sistema označevanja (npr. Energy Star V3.2, EPEAT, TCO), iz katerega izhaja, da so zahteve izpolnjene,</w:t>
            </w:r>
            <w:r w:rsidR="00D33E12" w:rsidRPr="00BA2309">
              <w:rPr>
                <w:rFonts w:ascii="Arial" w:hAnsi="Arial" w:cs="Arial"/>
                <w:sz w:val="20"/>
                <w:szCs w:val="20"/>
              </w:rPr>
              <w:t xml:space="preserve"> </w:t>
            </w:r>
            <w:r w:rsidRPr="00BA2309">
              <w:rPr>
                <w:rFonts w:ascii="Arial" w:hAnsi="Arial" w:cs="Arial"/>
                <w:sz w:val="20"/>
                <w:szCs w:val="20"/>
              </w:rPr>
              <w:t xml:space="preserve">ali </w:t>
            </w:r>
          </w:p>
          <w:p w14:paraId="6C4E2E76" w14:textId="69EC756B" w:rsidR="008C7BD2" w:rsidRPr="00BA2309" w:rsidRDefault="00696ECC" w:rsidP="002E2E55">
            <w:pPr>
              <w:pStyle w:val="Odstavekseznama"/>
              <w:numPr>
                <w:ilvl w:val="0"/>
                <w:numId w:val="68"/>
              </w:numPr>
              <w:jc w:val="both"/>
              <w:rPr>
                <w:rFonts w:ascii="Arial" w:hAnsi="Arial" w:cs="Arial"/>
                <w:sz w:val="20"/>
                <w:szCs w:val="20"/>
              </w:rPr>
            </w:pPr>
            <w:r w:rsidRPr="00BA2309">
              <w:rPr>
                <w:rFonts w:ascii="Arial" w:hAnsi="Arial" w:cs="Arial"/>
                <w:sz w:val="20"/>
                <w:szCs w:val="20"/>
              </w:rPr>
              <w:t>ustrezno dokazilo</w:t>
            </w:r>
            <w:r w:rsidR="0042066B" w:rsidRPr="00BA2309">
              <w:rPr>
                <w:rFonts w:ascii="Arial" w:hAnsi="Arial" w:cs="Arial"/>
                <w:sz w:val="20"/>
                <w:szCs w:val="20"/>
              </w:rPr>
              <w:t xml:space="preserve"> (npr. izjava proizvajalca)</w:t>
            </w:r>
            <w:r w:rsidRPr="00BA2309">
              <w:rPr>
                <w:rFonts w:ascii="Arial" w:hAnsi="Arial" w:cs="Arial"/>
                <w:sz w:val="20"/>
                <w:szCs w:val="20"/>
              </w:rPr>
              <w:t>, iz katerega izhaja, da so zahteve izpolnjene.</w:t>
            </w:r>
          </w:p>
        </w:tc>
      </w:tr>
      <w:tr w:rsidR="001441DF" w:rsidRPr="00BA2309" w14:paraId="723A9132" w14:textId="77777777" w:rsidTr="002E2E55">
        <w:tc>
          <w:tcPr>
            <w:tcW w:w="1000" w:type="dxa"/>
          </w:tcPr>
          <w:p w14:paraId="2B85C3BB" w14:textId="58424B0E" w:rsidR="001441DF" w:rsidRPr="00BA2309" w:rsidRDefault="001B6E58" w:rsidP="008C7BD2">
            <w:pPr>
              <w:rPr>
                <w:rFonts w:ascii="Arial" w:hAnsi="Arial" w:cs="Arial"/>
                <w:sz w:val="20"/>
                <w:szCs w:val="20"/>
              </w:rPr>
            </w:pPr>
            <w:r w:rsidRPr="00BA2309">
              <w:rPr>
                <w:rFonts w:ascii="Arial" w:hAnsi="Arial" w:cs="Arial"/>
                <w:sz w:val="20"/>
                <w:szCs w:val="20"/>
              </w:rPr>
              <w:t>OzP-TS7</w:t>
            </w:r>
          </w:p>
        </w:tc>
        <w:tc>
          <w:tcPr>
            <w:tcW w:w="8016" w:type="dxa"/>
          </w:tcPr>
          <w:p w14:paraId="3F447139" w14:textId="77777777" w:rsidR="00E069E6" w:rsidRPr="00BA2309" w:rsidRDefault="00E069E6" w:rsidP="00E069E6">
            <w:pPr>
              <w:rPr>
                <w:rFonts w:ascii="Arial" w:hAnsi="Arial" w:cs="Arial"/>
                <w:b/>
                <w:bCs/>
                <w:sz w:val="20"/>
                <w:szCs w:val="20"/>
              </w:rPr>
            </w:pPr>
            <w:r w:rsidRPr="00BA2309">
              <w:rPr>
                <w:rFonts w:ascii="Arial" w:hAnsi="Arial" w:cs="Arial"/>
                <w:b/>
                <w:bCs/>
                <w:sz w:val="20"/>
                <w:szCs w:val="20"/>
              </w:rPr>
              <w:t>Razpoložljivost nadomestnih delov</w:t>
            </w:r>
          </w:p>
          <w:p w14:paraId="5F6218EB" w14:textId="04306DE6" w:rsidR="00E069E6" w:rsidRPr="00BA2309" w:rsidRDefault="00BC4C69" w:rsidP="00E069E6">
            <w:pPr>
              <w:jc w:val="both"/>
              <w:rPr>
                <w:rFonts w:ascii="Arial" w:hAnsi="Arial" w:cs="Arial"/>
                <w:sz w:val="20"/>
                <w:szCs w:val="20"/>
              </w:rPr>
            </w:pPr>
            <w:r w:rsidRPr="00BA2309">
              <w:rPr>
                <w:rFonts w:ascii="Arial" w:hAnsi="Arial" w:cs="Arial"/>
                <w:sz w:val="20"/>
                <w:szCs w:val="20"/>
              </w:rPr>
              <w:t xml:space="preserve">Ponudnik </w:t>
            </w:r>
            <w:r w:rsidR="00E069E6" w:rsidRPr="00BA2309">
              <w:rPr>
                <w:rFonts w:ascii="Arial" w:hAnsi="Arial" w:cs="Arial"/>
                <w:sz w:val="20"/>
                <w:szCs w:val="20"/>
              </w:rPr>
              <w:t xml:space="preserve">mora zagotoviti razpoložljivost nadomestnih delov, navedenih v nadaljevanju, vsaj tri leta od datuma </w:t>
            </w:r>
            <w:r w:rsidRPr="00BA2309">
              <w:rPr>
                <w:rFonts w:ascii="Arial" w:hAnsi="Arial" w:cs="Arial"/>
                <w:sz w:val="20"/>
                <w:szCs w:val="20"/>
              </w:rPr>
              <w:t>primopredaje</w:t>
            </w:r>
            <w:r w:rsidR="00E069E6" w:rsidRPr="00BA2309">
              <w:rPr>
                <w:rFonts w:ascii="Arial" w:hAnsi="Arial" w:cs="Arial"/>
                <w:sz w:val="20"/>
                <w:szCs w:val="20"/>
              </w:rPr>
              <w:t>:</w:t>
            </w:r>
          </w:p>
          <w:p w14:paraId="5162D666" w14:textId="4F6B7FCE" w:rsidR="00E069E6" w:rsidRPr="00BA2309" w:rsidRDefault="00E069E6" w:rsidP="00E069E6">
            <w:pPr>
              <w:pStyle w:val="Odstavekseznama"/>
              <w:numPr>
                <w:ilvl w:val="0"/>
                <w:numId w:val="69"/>
              </w:numPr>
              <w:rPr>
                <w:rFonts w:ascii="Arial" w:hAnsi="Arial" w:cs="Arial"/>
                <w:sz w:val="20"/>
                <w:szCs w:val="20"/>
              </w:rPr>
            </w:pPr>
            <w:r w:rsidRPr="00BA2309">
              <w:rPr>
                <w:rFonts w:ascii="Arial" w:hAnsi="Arial" w:cs="Arial"/>
                <w:sz w:val="20"/>
                <w:szCs w:val="20"/>
              </w:rPr>
              <w:t>Tiskalne glave (če ne štejejo kot potrošni material)</w:t>
            </w:r>
          </w:p>
          <w:p w14:paraId="57C7D787" w14:textId="639D75CC" w:rsidR="00E069E6" w:rsidRPr="00BA2309" w:rsidRDefault="00E069E6" w:rsidP="00E069E6">
            <w:pPr>
              <w:pStyle w:val="Odstavekseznama"/>
              <w:numPr>
                <w:ilvl w:val="0"/>
                <w:numId w:val="69"/>
              </w:numPr>
              <w:rPr>
                <w:rFonts w:ascii="Arial" w:hAnsi="Arial" w:cs="Arial"/>
                <w:sz w:val="20"/>
                <w:szCs w:val="20"/>
              </w:rPr>
            </w:pPr>
            <w:r w:rsidRPr="00BA2309">
              <w:rPr>
                <w:rFonts w:ascii="Arial" w:hAnsi="Arial" w:cs="Arial"/>
                <w:sz w:val="20"/>
                <w:szCs w:val="20"/>
              </w:rPr>
              <w:t>Laserska enota (če ne šteje kot potrošni material)</w:t>
            </w:r>
          </w:p>
          <w:p w14:paraId="28A43308" w14:textId="189B41F0" w:rsidR="00E069E6" w:rsidRPr="00BA2309" w:rsidRDefault="00E069E6" w:rsidP="00E069E6">
            <w:pPr>
              <w:pStyle w:val="Odstavekseznama"/>
              <w:numPr>
                <w:ilvl w:val="0"/>
                <w:numId w:val="69"/>
              </w:numPr>
              <w:rPr>
                <w:rFonts w:ascii="Arial" w:hAnsi="Arial" w:cs="Arial"/>
                <w:sz w:val="20"/>
                <w:szCs w:val="20"/>
              </w:rPr>
            </w:pPr>
            <w:r w:rsidRPr="00BA2309">
              <w:rPr>
                <w:rFonts w:ascii="Arial" w:hAnsi="Arial" w:cs="Arial"/>
                <w:sz w:val="20"/>
                <w:szCs w:val="20"/>
              </w:rPr>
              <w:t xml:space="preserve">Fiksirne enote (če ne štejejo kot potrošni material) </w:t>
            </w:r>
          </w:p>
          <w:p w14:paraId="3E467D58" w14:textId="487CA7B3" w:rsidR="00E069E6" w:rsidRPr="00BA2309" w:rsidRDefault="00E069E6" w:rsidP="00E069E6">
            <w:pPr>
              <w:pStyle w:val="Odstavekseznama"/>
              <w:numPr>
                <w:ilvl w:val="0"/>
                <w:numId w:val="69"/>
              </w:numPr>
              <w:rPr>
                <w:rFonts w:ascii="Arial" w:hAnsi="Arial" w:cs="Arial"/>
                <w:sz w:val="20"/>
                <w:szCs w:val="20"/>
              </w:rPr>
            </w:pPr>
            <w:r w:rsidRPr="00BA2309">
              <w:rPr>
                <w:rFonts w:ascii="Arial" w:hAnsi="Arial" w:cs="Arial"/>
                <w:sz w:val="20"/>
                <w:szCs w:val="20"/>
              </w:rPr>
              <w:t xml:space="preserve">Razvijalne enote (če ne štejejo kot potrošni material)  </w:t>
            </w:r>
          </w:p>
          <w:p w14:paraId="0095E389" w14:textId="704AEBE1" w:rsidR="00E069E6" w:rsidRPr="00BA2309" w:rsidRDefault="00BC4C69" w:rsidP="00E069E6">
            <w:pPr>
              <w:rPr>
                <w:rFonts w:ascii="Arial" w:hAnsi="Arial" w:cs="Arial"/>
                <w:sz w:val="20"/>
                <w:szCs w:val="20"/>
              </w:rPr>
            </w:pPr>
            <w:r w:rsidRPr="00BA2309">
              <w:rPr>
                <w:rFonts w:ascii="Arial" w:hAnsi="Arial" w:cs="Arial"/>
                <w:sz w:val="20"/>
                <w:szCs w:val="20"/>
              </w:rPr>
              <w:t>Izvajalec mora</w:t>
            </w:r>
            <w:r w:rsidR="00E069E6" w:rsidRPr="00BA2309">
              <w:rPr>
                <w:rFonts w:ascii="Arial" w:hAnsi="Arial" w:cs="Arial"/>
                <w:sz w:val="20"/>
                <w:szCs w:val="20"/>
              </w:rPr>
              <w:t xml:space="preserve"> zagotoviti dobavo navedenih nadomestnih delov v 15 delovnih dneh po prejemu zahteve. </w:t>
            </w:r>
          </w:p>
          <w:p w14:paraId="2DF04EC8" w14:textId="77777777" w:rsidR="00E069E6" w:rsidRPr="00BA2309" w:rsidRDefault="00E069E6" w:rsidP="00E069E6">
            <w:pPr>
              <w:rPr>
                <w:rFonts w:ascii="Arial" w:hAnsi="Arial" w:cs="Arial"/>
                <w:sz w:val="20"/>
                <w:szCs w:val="20"/>
              </w:rPr>
            </w:pPr>
          </w:p>
          <w:p w14:paraId="0FBB4195" w14:textId="77777777" w:rsidR="00E069E6" w:rsidRPr="00BA2309" w:rsidRDefault="00E069E6" w:rsidP="00E069E6">
            <w:pPr>
              <w:rPr>
                <w:rFonts w:ascii="Arial" w:hAnsi="Arial" w:cs="Arial"/>
                <w:sz w:val="20"/>
                <w:szCs w:val="20"/>
              </w:rPr>
            </w:pPr>
            <w:r w:rsidRPr="00BA2309">
              <w:rPr>
                <w:rFonts w:ascii="Arial" w:hAnsi="Arial" w:cs="Arial"/>
                <w:sz w:val="20"/>
                <w:szCs w:val="20"/>
              </w:rPr>
              <w:t>Način dokazovanja:</w:t>
            </w:r>
          </w:p>
          <w:p w14:paraId="1DCFB2D8" w14:textId="77777777" w:rsidR="00E069E6" w:rsidRPr="00BA2309" w:rsidRDefault="00E069E6" w:rsidP="00E069E6">
            <w:pPr>
              <w:rPr>
                <w:rFonts w:ascii="Arial" w:hAnsi="Arial" w:cs="Arial"/>
                <w:sz w:val="20"/>
                <w:szCs w:val="20"/>
              </w:rPr>
            </w:pPr>
            <w:r w:rsidRPr="00BA2309">
              <w:rPr>
                <w:rFonts w:ascii="Arial" w:hAnsi="Arial" w:cs="Arial"/>
                <w:sz w:val="20"/>
                <w:szCs w:val="20"/>
              </w:rPr>
              <w:t>Ponudnik mora ponudbi priložiti:</w:t>
            </w:r>
          </w:p>
          <w:p w14:paraId="661D8628" w14:textId="18A6A1AF" w:rsidR="00804B40" w:rsidRPr="00BA2309" w:rsidRDefault="00804B40" w:rsidP="00D33E12">
            <w:pPr>
              <w:pStyle w:val="Odstavekseznama"/>
              <w:numPr>
                <w:ilvl w:val="0"/>
                <w:numId w:val="68"/>
              </w:numPr>
              <w:rPr>
                <w:rFonts w:ascii="Arial" w:hAnsi="Arial" w:cs="Arial"/>
                <w:sz w:val="20"/>
                <w:szCs w:val="20"/>
              </w:rPr>
            </w:pPr>
            <w:r w:rsidRPr="00BA2309">
              <w:rPr>
                <w:rFonts w:ascii="Arial" w:hAnsi="Arial" w:cs="Arial"/>
                <w:sz w:val="20"/>
                <w:szCs w:val="20"/>
              </w:rPr>
              <w:t>Izjavo ponudnika, s katero potrjuje izpolnjevanje navedene zahteve ter izjavo proizvajalca (ali pooblaščenega zastopnika), da bodo nadomestni deli zagotovljeni.</w:t>
            </w:r>
          </w:p>
          <w:p w14:paraId="440CC769" w14:textId="6E3ED828" w:rsidR="00E069E6" w:rsidRPr="00BA2309" w:rsidRDefault="00E069E6" w:rsidP="00E069E6">
            <w:pPr>
              <w:pStyle w:val="Odstavekseznama"/>
              <w:numPr>
                <w:ilvl w:val="0"/>
                <w:numId w:val="68"/>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znak za okolje tipa I ali znak iz drugega sistema označevanja (npr. Energy Star V3.2, EPEAT, TCO), iz katerega izhaja, da so zahteve izpolnjene</w:t>
            </w:r>
            <w:r w:rsidR="00D33E12" w:rsidRPr="00BA2309">
              <w:rPr>
                <w:rFonts w:ascii="Arial" w:hAnsi="Arial" w:cs="Arial"/>
                <w:sz w:val="20"/>
                <w:szCs w:val="20"/>
              </w:rPr>
              <w:t>.</w:t>
            </w:r>
          </w:p>
          <w:p w14:paraId="4A83C992" w14:textId="77777777" w:rsidR="00F30CEC" w:rsidRPr="00BA2309" w:rsidRDefault="00F30CEC" w:rsidP="00E069E6">
            <w:pPr>
              <w:rPr>
                <w:rFonts w:ascii="Arial" w:hAnsi="Arial" w:cs="Arial"/>
                <w:sz w:val="20"/>
                <w:szCs w:val="20"/>
              </w:rPr>
            </w:pPr>
          </w:p>
          <w:p w14:paraId="655DC29C" w14:textId="3B3DA769" w:rsidR="00F30CEC" w:rsidRPr="00BA2309" w:rsidRDefault="00F30CEC" w:rsidP="00F30CEC">
            <w:pPr>
              <w:rPr>
                <w:rFonts w:ascii="Arial" w:hAnsi="Arial" w:cs="Arial"/>
                <w:sz w:val="20"/>
                <w:szCs w:val="20"/>
              </w:rPr>
            </w:pPr>
            <w:r w:rsidRPr="00BA2309">
              <w:rPr>
                <w:rFonts w:ascii="Arial" w:hAnsi="Arial" w:cs="Arial"/>
                <w:sz w:val="20"/>
                <w:szCs w:val="20"/>
              </w:rPr>
              <w:t xml:space="preserve">Pojasnilo: </w:t>
            </w:r>
          </w:p>
          <w:p w14:paraId="58FFC31F" w14:textId="40E9BD63" w:rsidR="00F30CEC" w:rsidRPr="00BA2309" w:rsidRDefault="00F30CEC" w:rsidP="00F30CEC">
            <w:pPr>
              <w:rPr>
                <w:rFonts w:ascii="Arial" w:hAnsi="Arial" w:cs="Arial"/>
                <w:sz w:val="20"/>
                <w:szCs w:val="20"/>
              </w:rPr>
            </w:pPr>
            <w:r w:rsidRPr="00BA2309">
              <w:rPr>
                <w:rFonts w:ascii="Arial" w:hAnsi="Arial" w:cs="Arial"/>
                <w:sz w:val="20"/>
                <w:szCs w:val="20"/>
              </w:rPr>
              <w:t xml:space="preserve">Nadomestni deli so vsi sestavni deli ali sklopi, ki se lahko pokvarijo in/ali za katere se pričakuje, da jih bo treba v času življenjske dobe </w:t>
            </w:r>
            <w:r w:rsidR="00BA591E" w:rsidRPr="00BA2309">
              <w:rPr>
                <w:rFonts w:ascii="Arial" w:hAnsi="Arial" w:cs="Arial"/>
                <w:sz w:val="20"/>
                <w:szCs w:val="20"/>
              </w:rPr>
              <w:t>izdelka</w:t>
            </w:r>
            <w:r w:rsidRPr="00BA2309">
              <w:rPr>
                <w:rFonts w:ascii="Arial" w:hAnsi="Arial" w:cs="Arial"/>
                <w:sz w:val="20"/>
                <w:szCs w:val="20"/>
              </w:rPr>
              <w:t xml:space="preserve"> zamenjati. </w:t>
            </w:r>
          </w:p>
          <w:p w14:paraId="45B2AA42" w14:textId="2EADCFC9" w:rsidR="00F30CEC" w:rsidRPr="00BA2309" w:rsidRDefault="00F30CEC" w:rsidP="00F30CEC">
            <w:pPr>
              <w:rPr>
                <w:rFonts w:ascii="Arial" w:hAnsi="Arial" w:cs="Arial"/>
                <w:sz w:val="20"/>
                <w:szCs w:val="20"/>
              </w:rPr>
            </w:pPr>
            <w:r w:rsidRPr="00BA2309">
              <w:rPr>
                <w:rFonts w:ascii="Arial" w:hAnsi="Arial" w:cs="Arial"/>
                <w:sz w:val="20"/>
                <w:szCs w:val="20"/>
              </w:rPr>
              <w:t xml:space="preserve">Drugi deli z življenjsko dobo, ki je običajno daljša od tipične življenjske dobe </w:t>
            </w:r>
            <w:r w:rsidR="00BA591E" w:rsidRPr="00BA2309">
              <w:rPr>
                <w:rFonts w:ascii="Arial" w:hAnsi="Arial" w:cs="Arial"/>
                <w:sz w:val="20"/>
                <w:szCs w:val="20"/>
              </w:rPr>
              <w:t>izdelka</w:t>
            </w:r>
            <w:r w:rsidRPr="00BA2309">
              <w:rPr>
                <w:rFonts w:ascii="Arial" w:hAnsi="Arial" w:cs="Arial"/>
                <w:sz w:val="20"/>
                <w:szCs w:val="20"/>
              </w:rPr>
              <w:t>, niso nadomestni deli.</w:t>
            </w:r>
          </w:p>
        </w:tc>
      </w:tr>
      <w:tr w:rsidR="00C2662A" w:rsidRPr="00BA2309" w14:paraId="53FE9D1C" w14:textId="77777777" w:rsidTr="002E2E55">
        <w:tc>
          <w:tcPr>
            <w:tcW w:w="1000" w:type="dxa"/>
          </w:tcPr>
          <w:p w14:paraId="231ABC13" w14:textId="210C8E30" w:rsidR="00C2662A" w:rsidRPr="00BA2309" w:rsidRDefault="001B6E58" w:rsidP="008C7BD2">
            <w:pPr>
              <w:rPr>
                <w:rFonts w:ascii="Arial" w:hAnsi="Arial" w:cs="Arial"/>
                <w:sz w:val="20"/>
                <w:szCs w:val="20"/>
              </w:rPr>
            </w:pPr>
            <w:r w:rsidRPr="00BA2309">
              <w:rPr>
                <w:rFonts w:ascii="Arial" w:hAnsi="Arial" w:cs="Arial"/>
                <w:sz w:val="20"/>
                <w:szCs w:val="20"/>
              </w:rPr>
              <w:lastRenderedPageBreak/>
              <w:t>OzP-TS8</w:t>
            </w:r>
          </w:p>
        </w:tc>
        <w:tc>
          <w:tcPr>
            <w:tcW w:w="8016" w:type="dxa"/>
          </w:tcPr>
          <w:p w14:paraId="48476B9E" w14:textId="77777777" w:rsidR="00C2662A" w:rsidRPr="00BA2309" w:rsidRDefault="00C2662A" w:rsidP="00E069E6">
            <w:pPr>
              <w:rPr>
                <w:rFonts w:ascii="Arial" w:hAnsi="Arial" w:cs="Arial"/>
                <w:b/>
                <w:bCs/>
                <w:sz w:val="20"/>
                <w:szCs w:val="20"/>
              </w:rPr>
            </w:pPr>
            <w:r w:rsidRPr="00BA2309">
              <w:rPr>
                <w:rFonts w:ascii="Arial" w:hAnsi="Arial" w:cs="Arial"/>
                <w:b/>
                <w:bCs/>
                <w:sz w:val="20"/>
                <w:szCs w:val="20"/>
              </w:rPr>
              <w:t>Zasnova za demontažo in popravilo</w:t>
            </w:r>
          </w:p>
          <w:p w14:paraId="391A8040" w14:textId="77777777" w:rsidR="00C2662A" w:rsidRPr="00BA2309" w:rsidRDefault="00C2662A" w:rsidP="007B0A7B">
            <w:pPr>
              <w:jc w:val="both"/>
              <w:rPr>
                <w:rFonts w:ascii="Arial" w:hAnsi="Arial" w:cs="Arial"/>
                <w:sz w:val="20"/>
                <w:szCs w:val="20"/>
              </w:rPr>
            </w:pPr>
            <w:r w:rsidRPr="00BA2309">
              <w:rPr>
                <w:rFonts w:ascii="Arial" w:hAnsi="Arial" w:cs="Arial"/>
                <w:sz w:val="20"/>
                <w:szCs w:val="20"/>
              </w:rPr>
              <w:t xml:space="preserve">Oprema za preslikovanje mora biti zasnovana tako, da olajšuje demontažo in popravilo. Izpolnjevati mora naslednje zahteve: </w:t>
            </w:r>
          </w:p>
          <w:p w14:paraId="48B6F762" w14:textId="5BA81F3B" w:rsidR="00C2662A" w:rsidRPr="00BA2309" w:rsidRDefault="00C2662A" w:rsidP="007D2C65">
            <w:pPr>
              <w:pStyle w:val="Odstavekseznama"/>
              <w:numPr>
                <w:ilvl w:val="0"/>
                <w:numId w:val="71"/>
              </w:numPr>
              <w:jc w:val="both"/>
              <w:rPr>
                <w:rFonts w:ascii="Arial" w:hAnsi="Arial" w:cs="Arial"/>
                <w:sz w:val="20"/>
                <w:szCs w:val="20"/>
              </w:rPr>
            </w:pPr>
            <w:r w:rsidRPr="00BA2309">
              <w:rPr>
                <w:rFonts w:ascii="Arial" w:hAnsi="Arial" w:cs="Arial"/>
                <w:sz w:val="20"/>
                <w:szCs w:val="20"/>
              </w:rPr>
              <w:t>deli ohišja, nosilci, električni/elektronski sklopi in kartuše/vsebniki so ločeni ali priključeni z ločilnimi pripomočki</w:t>
            </w:r>
            <w:r w:rsidR="007D2C65" w:rsidRPr="00BA2309">
              <w:rPr>
                <w:rFonts w:ascii="Arial" w:hAnsi="Arial" w:cs="Arial"/>
                <w:sz w:val="20"/>
                <w:szCs w:val="20"/>
              </w:rPr>
              <w:t>;</w:t>
            </w:r>
            <w:r w:rsidR="007D2C65" w:rsidRPr="00BA2309">
              <w:rPr>
                <w:rFonts w:ascii="Arial" w:hAnsi="Arial" w:cs="Arial"/>
                <w:sz w:val="20"/>
                <w:szCs w:val="20"/>
                <w:vertAlign w:val="superscript"/>
              </w:rPr>
              <w:t>[Pojasnilo 1]</w:t>
            </w:r>
          </w:p>
          <w:p w14:paraId="1BD60E79" w14:textId="0B359214" w:rsidR="00C2662A"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e</w:t>
            </w:r>
            <w:r w:rsidR="00C2662A" w:rsidRPr="00BA2309">
              <w:rPr>
                <w:rFonts w:ascii="Arial" w:hAnsi="Arial" w:cs="Arial"/>
                <w:sz w:val="20"/>
                <w:szCs w:val="20"/>
              </w:rPr>
              <w:t>lektrični/elektronski sklopi in sestavni deli, kot so baterije in kondenzatorji, pri katerih obstaja tveganje vsebnosti nevarnih snovi, ter fluorescentne luči, ki vsebujejo živo srebro, so na enostavno dostopnih mestih in jih je mogoče enostavno odstraniti</w:t>
            </w:r>
            <w:r w:rsidRPr="00BA2309">
              <w:rPr>
                <w:rFonts w:ascii="Arial" w:hAnsi="Arial" w:cs="Arial"/>
                <w:sz w:val="20"/>
                <w:szCs w:val="20"/>
              </w:rPr>
              <w:t>;</w:t>
            </w:r>
          </w:p>
          <w:p w14:paraId="61555077" w14:textId="00E19DC9" w:rsidR="00C2662A"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d</w:t>
            </w:r>
            <w:r w:rsidR="00C2662A" w:rsidRPr="00BA2309">
              <w:rPr>
                <w:rFonts w:ascii="Arial" w:hAnsi="Arial" w:cs="Arial"/>
                <w:sz w:val="20"/>
                <w:szCs w:val="20"/>
              </w:rPr>
              <w:t>emontažo ohišja, nosilcev in električnih/elektronskih sklopov je mogoče izvesti z orodjem razreda A, B in C standarda EN 45554</w:t>
            </w:r>
            <w:r w:rsidRPr="00BA2309">
              <w:rPr>
                <w:rFonts w:ascii="Arial" w:hAnsi="Arial" w:cs="Arial"/>
                <w:sz w:val="20"/>
                <w:szCs w:val="20"/>
              </w:rPr>
              <w:t>;</w:t>
            </w:r>
            <w:r w:rsidRPr="00BA2309">
              <w:rPr>
                <w:rFonts w:ascii="Arial" w:hAnsi="Arial" w:cs="Arial"/>
                <w:sz w:val="20"/>
                <w:szCs w:val="20"/>
                <w:vertAlign w:val="superscript"/>
              </w:rPr>
              <w:t>[Pojasnilo 2]</w:t>
            </w:r>
          </w:p>
          <w:p w14:paraId="3317FC97" w14:textId="1363EC23" w:rsidR="00C2662A"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v</w:t>
            </w:r>
            <w:r w:rsidR="00C2662A" w:rsidRPr="00BA2309">
              <w:rPr>
                <w:rFonts w:ascii="Arial" w:hAnsi="Arial" w:cs="Arial"/>
                <w:sz w:val="20"/>
                <w:szCs w:val="20"/>
              </w:rPr>
              <w:t>ijačne povezave za pritrjevanje delov ohišja, nosilcev in električnih/elektronskih sklopov je mogoče pritegniti z največ tremi orodji</w:t>
            </w:r>
            <w:r w:rsidRPr="00BA2309">
              <w:rPr>
                <w:rFonts w:ascii="Arial" w:hAnsi="Arial" w:cs="Arial"/>
                <w:sz w:val="20"/>
                <w:szCs w:val="20"/>
              </w:rPr>
              <w:t>;</w:t>
            </w:r>
          </w:p>
          <w:p w14:paraId="5E2E4B7D" w14:textId="282150DB" w:rsidR="007B0A7B"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z</w:t>
            </w:r>
            <w:r w:rsidR="007B0A7B" w:rsidRPr="00BA2309">
              <w:rPr>
                <w:rFonts w:ascii="Arial" w:hAnsi="Arial" w:cs="Arial"/>
                <w:sz w:val="20"/>
                <w:szCs w:val="20"/>
              </w:rPr>
              <w:t>a ohišje in nosilce so dovoljeni sami pritrdilni elementi za večkratno uporabo</w:t>
            </w:r>
            <w:r w:rsidRPr="00BA2309">
              <w:rPr>
                <w:rFonts w:ascii="Arial" w:hAnsi="Arial" w:cs="Arial"/>
                <w:sz w:val="20"/>
                <w:szCs w:val="20"/>
              </w:rPr>
              <w:t>;</w:t>
            </w:r>
            <w:r w:rsidRPr="00BA2309">
              <w:rPr>
                <w:rFonts w:ascii="Arial" w:hAnsi="Arial" w:cs="Arial"/>
                <w:sz w:val="20"/>
                <w:szCs w:val="20"/>
                <w:vertAlign w:val="superscript"/>
              </w:rPr>
              <w:t>[Pojasnilo 3]</w:t>
            </w:r>
          </w:p>
          <w:p w14:paraId="3F227659" w14:textId="15D1EB74" w:rsidR="007B0A7B"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d</w:t>
            </w:r>
            <w:r w:rsidR="007B0A7B" w:rsidRPr="00BA2309">
              <w:rPr>
                <w:rFonts w:ascii="Arial" w:hAnsi="Arial" w:cs="Arial"/>
                <w:sz w:val="20"/>
                <w:szCs w:val="20"/>
              </w:rPr>
              <w:t>emontažo celotne enote lahko izvede ena sama oseba (kar pomeni, da naenkrat ni potrebno razrahljati več kot ene zaskočne priključitve)</w:t>
            </w:r>
            <w:r w:rsidRPr="00BA2309">
              <w:rPr>
                <w:rFonts w:ascii="Arial" w:hAnsi="Arial" w:cs="Arial"/>
                <w:sz w:val="20"/>
                <w:szCs w:val="20"/>
              </w:rPr>
              <w:t>;</w:t>
            </w:r>
          </w:p>
          <w:p w14:paraId="282300FC" w14:textId="19878075" w:rsidR="007B0A7B"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d</w:t>
            </w:r>
            <w:r w:rsidR="007B0A7B" w:rsidRPr="00BA2309">
              <w:rPr>
                <w:rFonts w:ascii="Arial" w:hAnsi="Arial" w:cs="Arial"/>
                <w:sz w:val="20"/>
                <w:szCs w:val="20"/>
              </w:rPr>
              <w:t>eli ohišja so brez elektronskih sklopov</w:t>
            </w:r>
            <w:r w:rsidRPr="00BA2309">
              <w:rPr>
                <w:rFonts w:ascii="Arial" w:hAnsi="Arial" w:cs="Arial"/>
                <w:sz w:val="20"/>
                <w:szCs w:val="20"/>
              </w:rPr>
              <w:t>;</w:t>
            </w:r>
          </w:p>
          <w:p w14:paraId="61E9966A" w14:textId="4D00626A" w:rsidR="007B0A7B"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p</w:t>
            </w:r>
            <w:r w:rsidR="007B0A7B" w:rsidRPr="00BA2309">
              <w:rPr>
                <w:rFonts w:ascii="Arial" w:hAnsi="Arial" w:cs="Arial"/>
                <w:sz w:val="20"/>
                <w:szCs w:val="20"/>
              </w:rPr>
              <w:t>roizvajalec je ob upoštevanju prej navedenih značilnosti zasnove izvedel preskusno demontažo ter pripravil poročilo s poudarkom na pomanjkljivostih</w:t>
            </w:r>
            <w:r w:rsidRPr="00BA2309">
              <w:rPr>
                <w:rFonts w:ascii="Arial" w:hAnsi="Arial" w:cs="Arial"/>
                <w:sz w:val="20"/>
                <w:szCs w:val="20"/>
              </w:rPr>
              <w:t>;</w:t>
            </w:r>
          </w:p>
          <w:p w14:paraId="593C5CAA" w14:textId="214706BB" w:rsidR="007B0A7B" w:rsidRPr="00BA2309" w:rsidRDefault="007D2C65" w:rsidP="007D2C65">
            <w:pPr>
              <w:pStyle w:val="Odstavekseznama"/>
              <w:numPr>
                <w:ilvl w:val="0"/>
                <w:numId w:val="71"/>
              </w:numPr>
              <w:jc w:val="both"/>
              <w:rPr>
                <w:rFonts w:ascii="Arial" w:hAnsi="Arial" w:cs="Arial"/>
                <w:sz w:val="20"/>
                <w:szCs w:val="20"/>
              </w:rPr>
            </w:pPr>
            <w:r w:rsidRPr="00BA2309">
              <w:rPr>
                <w:rFonts w:ascii="Arial" w:hAnsi="Arial" w:cs="Arial"/>
                <w:sz w:val="20"/>
                <w:szCs w:val="20"/>
              </w:rPr>
              <w:t>s</w:t>
            </w:r>
            <w:r w:rsidR="007B0A7B" w:rsidRPr="00BA2309">
              <w:rPr>
                <w:rFonts w:ascii="Arial" w:hAnsi="Arial" w:cs="Arial"/>
                <w:sz w:val="20"/>
                <w:szCs w:val="20"/>
              </w:rPr>
              <w:t>ervisni priročnik mora vsebovati navodila za zamenjavo delov. Priročnik mora vsebovati eksplozijsko risbo naprave, ki prikazuje dele, do katerih je</w:t>
            </w:r>
            <w:r w:rsidRPr="00BA2309">
              <w:rPr>
                <w:rFonts w:ascii="Arial" w:hAnsi="Arial" w:cs="Arial"/>
                <w:sz w:val="20"/>
                <w:szCs w:val="20"/>
              </w:rPr>
              <w:t xml:space="preserve"> </w:t>
            </w:r>
            <w:r w:rsidR="007B0A7B" w:rsidRPr="00BA2309">
              <w:rPr>
                <w:rFonts w:ascii="Arial" w:hAnsi="Arial" w:cs="Arial"/>
                <w:sz w:val="20"/>
                <w:szCs w:val="20"/>
              </w:rPr>
              <w:t>mogoče dostopati in jih zamenjati, ter potrebna orodja. Servisni priročnik mora biti brezplačno na voljo na spletu, da ga lahko vsi preberejo.</w:t>
            </w:r>
          </w:p>
          <w:p w14:paraId="10D6FE91" w14:textId="77777777" w:rsidR="007D2C65" w:rsidRPr="00BA2309" w:rsidRDefault="007D2C65" w:rsidP="007B0A7B">
            <w:pPr>
              <w:jc w:val="both"/>
              <w:rPr>
                <w:rFonts w:ascii="Arial" w:hAnsi="Arial" w:cs="Arial"/>
                <w:sz w:val="20"/>
                <w:szCs w:val="20"/>
              </w:rPr>
            </w:pPr>
          </w:p>
          <w:p w14:paraId="7BBBBEC5" w14:textId="4355B97A" w:rsidR="007B0A7B" w:rsidRPr="00BA2309" w:rsidRDefault="000F06DE" w:rsidP="007B0A7B">
            <w:pPr>
              <w:jc w:val="both"/>
              <w:rPr>
                <w:rFonts w:ascii="Arial" w:hAnsi="Arial" w:cs="Arial"/>
                <w:sz w:val="20"/>
                <w:szCs w:val="20"/>
              </w:rPr>
            </w:pPr>
            <w:r w:rsidRPr="00BA2309">
              <w:rPr>
                <w:rFonts w:ascii="Arial" w:hAnsi="Arial" w:cs="Arial"/>
                <w:sz w:val="20"/>
                <w:szCs w:val="20"/>
              </w:rPr>
              <w:t>Način dokazovanja:</w:t>
            </w:r>
          </w:p>
          <w:p w14:paraId="174C6F93" w14:textId="77777777" w:rsidR="000F06DE" w:rsidRPr="00BA2309" w:rsidRDefault="007B0A7B" w:rsidP="007B0A7B">
            <w:pPr>
              <w:jc w:val="both"/>
              <w:rPr>
                <w:rFonts w:ascii="Arial" w:hAnsi="Arial" w:cs="Arial"/>
                <w:sz w:val="20"/>
                <w:szCs w:val="20"/>
              </w:rPr>
            </w:pPr>
            <w:r w:rsidRPr="00BA2309">
              <w:rPr>
                <w:rFonts w:ascii="Arial" w:hAnsi="Arial" w:cs="Arial"/>
                <w:sz w:val="20"/>
                <w:szCs w:val="20"/>
              </w:rPr>
              <w:t>Ponudnik mora predložiti</w:t>
            </w:r>
            <w:r w:rsidR="000F06DE" w:rsidRPr="00BA2309">
              <w:rPr>
                <w:rFonts w:ascii="Arial" w:hAnsi="Arial" w:cs="Arial"/>
                <w:sz w:val="20"/>
                <w:szCs w:val="20"/>
              </w:rPr>
              <w:t>:</w:t>
            </w:r>
          </w:p>
          <w:p w14:paraId="1CA4C840" w14:textId="4EDE142E" w:rsidR="000F06DE" w:rsidRPr="00BA2309" w:rsidRDefault="007B0A7B" w:rsidP="000F06DE">
            <w:pPr>
              <w:pStyle w:val="Odstavekseznama"/>
              <w:numPr>
                <w:ilvl w:val="0"/>
                <w:numId w:val="71"/>
              </w:numPr>
              <w:jc w:val="both"/>
              <w:rPr>
                <w:rFonts w:ascii="Arial" w:hAnsi="Arial" w:cs="Arial"/>
                <w:sz w:val="20"/>
                <w:szCs w:val="20"/>
              </w:rPr>
            </w:pPr>
            <w:r w:rsidRPr="00BA2309">
              <w:rPr>
                <w:rFonts w:ascii="Arial" w:hAnsi="Arial" w:cs="Arial"/>
                <w:sz w:val="20"/>
                <w:szCs w:val="20"/>
              </w:rPr>
              <w:t>izjavo o skladnosti z navedenimi zahtevami ter servisni priročnik (fizični dokument ali povezavo, na kateri je na voljo dokument), ki</w:t>
            </w:r>
            <w:r w:rsidR="000F06DE" w:rsidRPr="00BA2309">
              <w:rPr>
                <w:rFonts w:ascii="Arial" w:hAnsi="Arial" w:cs="Arial"/>
                <w:sz w:val="20"/>
                <w:szCs w:val="20"/>
              </w:rPr>
              <w:t xml:space="preserve"> </w:t>
            </w:r>
            <w:r w:rsidRPr="00BA2309">
              <w:rPr>
                <w:rFonts w:ascii="Arial" w:hAnsi="Arial" w:cs="Arial"/>
                <w:sz w:val="20"/>
                <w:szCs w:val="20"/>
              </w:rPr>
              <w:t>mora vsebovati eksplo</w:t>
            </w:r>
            <w:r w:rsidR="00BA2309" w:rsidRPr="00BA2309">
              <w:rPr>
                <w:rFonts w:ascii="Arial" w:hAnsi="Arial" w:cs="Arial"/>
                <w:sz w:val="20"/>
                <w:szCs w:val="20"/>
              </w:rPr>
              <w:t>zijsko</w:t>
            </w:r>
            <w:r w:rsidRPr="00BA2309">
              <w:rPr>
                <w:rFonts w:ascii="Arial" w:hAnsi="Arial" w:cs="Arial"/>
                <w:sz w:val="20"/>
                <w:szCs w:val="20"/>
              </w:rPr>
              <w:t xml:space="preserve"> risbo </w:t>
            </w:r>
            <w:r w:rsidR="00BA591E" w:rsidRPr="00BA2309">
              <w:rPr>
                <w:rFonts w:ascii="Arial" w:hAnsi="Arial" w:cs="Arial"/>
                <w:sz w:val="20"/>
                <w:szCs w:val="20"/>
              </w:rPr>
              <w:t>izdelka</w:t>
            </w:r>
            <w:r w:rsidRPr="00BA2309">
              <w:rPr>
                <w:rFonts w:ascii="Arial" w:hAnsi="Arial" w:cs="Arial"/>
                <w:sz w:val="20"/>
                <w:szCs w:val="20"/>
              </w:rPr>
              <w:t>, ki prikazuje dele, do katerih je mogoče dostopati in jih zamenjati, potrebna orodja in navodila za izvedbo</w:t>
            </w:r>
            <w:r w:rsidR="000F06DE" w:rsidRPr="00BA2309">
              <w:rPr>
                <w:rFonts w:ascii="Arial" w:hAnsi="Arial" w:cs="Arial"/>
                <w:sz w:val="20"/>
                <w:szCs w:val="20"/>
              </w:rPr>
              <w:t xml:space="preserve"> </w:t>
            </w:r>
            <w:r w:rsidRPr="00BA2309">
              <w:rPr>
                <w:rFonts w:ascii="Arial" w:hAnsi="Arial" w:cs="Arial"/>
                <w:sz w:val="20"/>
                <w:szCs w:val="20"/>
              </w:rPr>
              <w:t>popravila.</w:t>
            </w:r>
            <w:r w:rsidR="000F06DE" w:rsidRPr="00BA2309">
              <w:rPr>
                <w:rFonts w:ascii="Arial" w:hAnsi="Arial" w:cs="Arial"/>
                <w:sz w:val="20"/>
                <w:szCs w:val="20"/>
              </w:rPr>
              <w:t xml:space="preserve"> P</w:t>
            </w:r>
            <w:r w:rsidRPr="00BA2309">
              <w:rPr>
                <w:rFonts w:ascii="Arial" w:hAnsi="Arial" w:cs="Arial"/>
                <w:sz w:val="20"/>
                <w:szCs w:val="20"/>
              </w:rPr>
              <w:t>odatki o popravilu morajo biti zagotovljeni v skladu s standardom EN 45559 (metode za zagotavljanje informacij o vidikih učinkovitosti izdelkov, povezanih</w:t>
            </w:r>
            <w:r w:rsidR="000F06DE" w:rsidRPr="00BA2309">
              <w:rPr>
                <w:rFonts w:ascii="Arial" w:hAnsi="Arial" w:cs="Arial"/>
                <w:sz w:val="20"/>
                <w:szCs w:val="20"/>
              </w:rPr>
              <w:t xml:space="preserve"> </w:t>
            </w:r>
            <w:r w:rsidRPr="00BA2309">
              <w:rPr>
                <w:rFonts w:ascii="Arial" w:hAnsi="Arial" w:cs="Arial"/>
                <w:sz w:val="20"/>
                <w:szCs w:val="20"/>
              </w:rPr>
              <w:t>z energijo).</w:t>
            </w:r>
          </w:p>
          <w:p w14:paraId="6BB2524F" w14:textId="6E9783F7" w:rsidR="007B0A7B" w:rsidRPr="00BA2309" w:rsidRDefault="000F06DE" w:rsidP="000F06DE">
            <w:pPr>
              <w:pStyle w:val="Odstavekseznama"/>
              <w:numPr>
                <w:ilvl w:val="0"/>
                <w:numId w:val="71"/>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znak za okolje tipa I ali znak iz drugega sistema označevanja (npr. Energy Star V3.2, EPEAT, TCO), iz katerega izhaja, da so zahteve izpolnjene</w:t>
            </w:r>
            <w:r w:rsidR="007B0A7B" w:rsidRPr="00BA2309">
              <w:rPr>
                <w:rFonts w:ascii="Arial" w:hAnsi="Arial" w:cs="Arial"/>
                <w:sz w:val="20"/>
                <w:szCs w:val="20"/>
              </w:rPr>
              <w:t>.</w:t>
            </w:r>
          </w:p>
          <w:p w14:paraId="6AE129DB" w14:textId="77777777" w:rsidR="007D2C65" w:rsidRPr="00BA2309" w:rsidRDefault="007D2C65" w:rsidP="007B0A7B">
            <w:pPr>
              <w:jc w:val="both"/>
              <w:rPr>
                <w:rFonts w:ascii="Arial" w:hAnsi="Arial" w:cs="Arial"/>
                <w:sz w:val="20"/>
                <w:szCs w:val="20"/>
              </w:rPr>
            </w:pPr>
          </w:p>
          <w:p w14:paraId="330C8BC6" w14:textId="5B0FA0E1" w:rsidR="007B0A7B" w:rsidRPr="00BA2309" w:rsidRDefault="007B0A7B" w:rsidP="007B0A7B">
            <w:pPr>
              <w:jc w:val="both"/>
              <w:rPr>
                <w:rFonts w:ascii="Arial" w:hAnsi="Arial" w:cs="Arial"/>
                <w:sz w:val="20"/>
                <w:szCs w:val="20"/>
              </w:rPr>
            </w:pPr>
            <w:r w:rsidRPr="00BA2309">
              <w:rPr>
                <w:rFonts w:ascii="Arial" w:hAnsi="Arial" w:cs="Arial"/>
                <w:sz w:val="20"/>
                <w:szCs w:val="20"/>
              </w:rPr>
              <w:t xml:space="preserve">Pojasnilo: </w:t>
            </w:r>
          </w:p>
          <w:p w14:paraId="035AF423" w14:textId="77777777" w:rsidR="007B0A7B" w:rsidRPr="00BA2309" w:rsidRDefault="007B0A7B" w:rsidP="007B0A7B">
            <w:pPr>
              <w:jc w:val="both"/>
              <w:rPr>
                <w:rFonts w:ascii="Arial" w:hAnsi="Arial" w:cs="Arial"/>
                <w:sz w:val="20"/>
                <w:szCs w:val="20"/>
              </w:rPr>
            </w:pPr>
            <w:r w:rsidRPr="00BA2309">
              <w:rPr>
                <w:rFonts w:ascii="Arial" w:hAnsi="Arial" w:cs="Arial"/>
                <w:sz w:val="20"/>
                <w:szCs w:val="20"/>
              </w:rPr>
              <w:t>[1]: pojem „ločilni pripomočki“ se na primer nanaša na vnaprej določene točke preloma.</w:t>
            </w:r>
          </w:p>
          <w:p w14:paraId="50DFAE6F" w14:textId="4A911CD8" w:rsidR="007B0A7B" w:rsidRPr="00BA2309" w:rsidRDefault="007B0A7B" w:rsidP="007B0A7B">
            <w:pPr>
              <w:jc w:val="both"/>
              <w:rPr>
                <w:rFonts w:ascii="Arial" w:hAnsi="Arial" w:cs="Arial"/>
                <w:sz w:val="20"/>
                <w:szCs w:val="20"/>
              </w:rPr>
            </w:pPr>
            <w:r w:rsidRPr="00BA2309">
              <w:rPr>
                <w:rFonts w:ascii="Arial" w:hAnsi="Arial" w:cs="Arial"/>
                <w:sz w:val="20"/>
                <w:szCs w:val="20"/>
              </w:rPr>
              <w:t>[2]: orodja razreda A, B in C, kot so opredeljena v „Preglednici A.2 – Razvrstitev postopka glede na potrebna orodja“. To pomeni, da so dovoljena vsa orodja,</w:t>
            </w:r>
            <w:r w:rsidR="007D2C65" w:rsidRPr="00BA2309">
              <w:rPr>
                <w:rFonts w:ascii="Arial" w:hAnsi="Arial" w:cs="Arial"/>
                <w:sz w:val="20"/>
                <w:szCs w:val="20"/>
              </w:rPr>
              <w:t xml:space="preserve"> </w:t>
            </w:r>
            <w:r w:rsidRPr="00BA2309">
              <w:rPr>
                <w:rFonts w:ascii="Arial" w:hAnsi="Arial" w:cs="Arial"/>
                <w:sz w:val="20"/>
                <w:szCs w:val="20"/>
              </w:rPr>
              <w:t>razen zaščitenih orodij. Zaščitena orodja so orodja, ki niso na voljo za prodajo splošni javnosti ali za katera veljavni patenti niso na voljo za licenciranje pod</w:t>
            </w:r>
            <w:r w:rsidR="007D2C65" w:rsidRPr="00BA2309">
              <w:rPr>
                <w:rFonts w:ascii="Arial" w:hAnsi="Arial" w:cs="Arial"/>
                <w:sz w:val="20"/>
                <w:szCs w:val="20"/>
              </w:rPr>
              <w:t xml:space="preserve"> </w:t>
            </w:r>
            <w:r w:rsidRPr="00BA2309">
              <w:rPr>
                <w:rFonts w:ascii="Arial" w:hAnsi="Arial" w:cs="Arial"/>
                <w:sz w:val="20"/>
                <w:szCs w:val="20"/>
              </w:rPr>
              <w:t xml:space="preserve">poštenimi, razumnimi in nediskriminatornimi pogoji. </w:t>
            </w:r>
          </w:p>
          <w:p w14:paraId="53ADF78C" w14:textId="6568FCF4" w:rsidR="00C2662A" w:rsidRPr="00BA2309" w:rsidRDefault="007B0A7B" w:rsidP="00DF65E3">
            <w:pPr>
              <w:jc w:val="both"/>
              <w:rPr>
                <w:rFonts w:ascii="Arial" w:hAnsi="Arial" w:cs="Arial"/>
                <w:b/>
                <w:bCs/>
                <w:sz w:val="20"/>
                <w:szCs w:val="20"/>
              </w:rPr>
            </w:pPr>
            <w:r w:rsidRPr="00BA2309">
              <w:rPr>
                <w:rFonts w:ascii="Arial" w:hAnsi="Arial" w:cs="Arial"/>
                <w:sz w:val="20"/>
                <w:szCs w:val="20"/>
              </w:rPr>
              <w:t>[3]: originalni pritrdilni sistem, ki se lahko v celoti ponovno uporabi, ali elementi pritrdilnega sistema, ki jih ni mogoče ponovno uporabiti, se dobavijo z novim</w:t>
            </w:r>
            <w:r w:rsidR="00DF65E3" w:rsidRPr="00BA2309">
              <w:rPr>
                <w:rFonts w:ascii="Arial" w:hAnsi="Arial" w:cs="Arial"/>
                <w:sz w:val="20"/>
                <w:szCs w:val="20"/>
              </w:rPr>
              <w:t xml:space="preserve"> </w:t>
            </w:r>
            <w:r w:rsidRPr="00BA2309">
              <w:rPr>
                <w:rFonts w:ascii="Arial" w:hAnsi="Arial" w:cs="Arial"/>
                <w:sz w:val="20"/>
                <w:szCs w:val="20"/>
              </w:rPr>
              <w:t>delom za popravilo, ponovno uporabo ali posodobitev.</w:t>
            </w:r>
          </w:p>
        </w:tc>
      </w:tr>
      <w:tr w:rsidR="00C2662A" w:rsidRPr="00BA2309" w14:paraId="50FD147D" w14:textId="77777777" w:rsidTr="002E2E55">
        <w:tc>
          <w:tcPr>
            <w:tcW w:w="1000" w:type="dxa"/>
          </w:tcPr>
          <w:p w14:paraId="6B6D3A4C" w14:textId="1CA5353C" w:rsidR="00C2662A" w:rsidRPr="00BA2309" w:rsidRDefault="001B6E58" w:rsidP="008C7BD2">
            <w:pPr>
              <w:rPr>
                <w:rFonts w:ascii="Arial" w:hAnsi="Arial" w:cs="Arial"/>
                <w:sz w:val="20"/>
                <w:szCs w:val="20"/>
              </w:rPr>
            </w:pPr>
            <w:r w:rsidRPr="00BA2309">
              <w:rPr>
                <w:rFonts w:ascii="Arial" w:hAnsi="Arial" w:cs="Arial"/>
                <w:sz w:val="20"/>
                <w:szCs w:val="20"/>
              </w:rPr>
              <w:t>OzP-TS9</w:t>
            </w:r>
          </w:p>
        </w:tc>
        <w:tc>
          <w:tcPr>
            <w:tcW w:w="8016" w:type="dxa"/>
          </w:tcPr>
          <w:p w14:paraId="56FC9FFD" w14:textId="6D25A1E4" w:rsidR="00C2662A" w:rsidRPr="00BA2309" w:rsidRDefault="00532FFB" w:rsidP="00E069E6">
            <w:pPr>
              <w:rPr>
                <w:rFonts w:ascii="Arial" w:hAnsi="Arial" w:cs="Arial"/>
                <w:b/>
                <w:bCs/>
                <w:sz w:val="20"/>
                <w:szCs w:val="20"/>
              </w:rPr>
            </w:pPr>
            <w:r w:rsidRPr="00BA2309">
              <w:rPr>
                <w:rFonts w:ascii="Arial" w:hAnsi="Arial" w:cs="Arial"/>
                <w:b/>
                <w:bCs/>
                <w:sz w:val="20"/>
                <w:szCs w:val="20"/>
              </w:rPr>
              <w:t>Zasnova za recikliranje</w:t>
            </w:r>
          </w:p>
          <w:p w14:paraId="52F747F3" w14:textId="77777777" w:rsidR="00814939" w:rsidRPr="00BA2309" w:rsidRDefault="00814939" w:rsidP="00814939">
            <w:pPr>
              <w:rPr>
                <w:rFonts w:ascii="Arial" w:hAnsi="Arial" w:cs="Arial"/>
                <w:sz w:val="20"/>
                <w:szCs w:val="20"/>
              </w:rPr>
            </w:pPr>
            <w:r w:rsidRPr="00BA2309">
              <w:rPr>
                <w:rFonts w:ascii="Arial" w:hAnsi="Arial" w:cs="Arial"/>
                <w:sz w:val="20"/>
                <w:szCs w:val="20"/>
              </w:rPr>
              <w:t>Oprema za preslikovanje mora biti zasnovana na način, ki olajšuje recikliranje,</w:t>
            </w:r>
          </w:p>
          <w:p w14:paraId="73901628" w14:textId="77777777" w:rsidR="00814939" w:rsidRPr="00BA2309" w:rsidRDefault="00814939" w:rsidP="00814939">
            <w:pPr>
              <w:rPr>
                <w:rFonts w:ascii="Arial" w:hAnsi="Arial" w:cs="Arial"/>
                <w:sz w:val="20"/>
                <w:szCs w:val="20"/>
              </w:rPr>
            </w:pPr>
            <w:r w:rsidRPr="00BA2309">
              <w:rPr>
                <w:rFonts w:ascii="Arial" w:hAnsi="Arial" w:cs="Arial"/>
                <w:sz w:val="20"/>
                <w:szCs w:val="20"/>
              </w:rPr>
              <w:t>ter vsebovati naslednje značilnosti zasnove:</w:t>
            </w:r>
          </w:p>
          <w:p w14:paraId="0D0AF6E1" w14:textId="010CA757" w:rsidR="00814939" w:rsidRPr="00BA2309" w:rsidRDefault="00814939" w:rsidP="00F47A43">
            <w:pPr>
              <w:pStyle w:val="Odstavekseznama"/>
              <w:numPr>
                <w:ilvl w:val="0"/>
                <w:numId w:val="73"/>
              </w:numPr>
              <w:rPr>
                <w:rFonts w:ascii="Arial" w:hAnsi="Arial" w:cs="Arial"/>
                <w:sz w:val="20"/>
                <w:szCs w:val="20"/>
              </w:rPr>
            </w:pPr>
            <w:r w:rsidRPr="00BA2309">
              <w:rPr>
                <w:rFonts w:ascii="Arial" w:hAnsi="Arial" w:cs="Arial"/>
                <w:sz w:val="20"/>
                <w:szCs w:val="20"/>
              </w:rPr>
              <w:t>Plastični sestavni deli s težo več kot 25 g ter z ravno površino najmanj 200</w:t>
            </w:r>
            <w:r w:rsidR="00F47A43" w:rsidRPr="00BA2309">
              <w:rPr>
                <w:rFonts w:ascii="Arial" w:hAnsi="Arial" w:cs="Arial"/>
                <w:sz w:val="20"/>
                <w:szCs w:val="20"/>
              </w:rPr>
              <w:t xml:space="preserve"> </w:t>
            </w:r>
            <w:r w:rsidRPr="00BA2309">
              <w:rPr>
                <w:rFonts w:ascii="Arial" w:hAnsi="Arial" w:cs="Arial"/>
                <w:sz w:val="20"/>
                <w:szCs w:val="20"/>
              </w:rPr>
              <w:t>mm</w:t>
            </w:r>
            <w:r w:rsidR="00F47A43" w:rsidRPr="00BA2309">
              <w:rPr>
                <w:rFonts w:ascii="Arial" w:hAnsi="Arial" w:cs="Arial"/>
                <w:sz w:val="20"/>
                <w:szCs w:val="20"/>
                <w:vertAlign w:val="superscript"/>
              </w:rPr>
              <w:t>2</w:t>
            </w:r>
            <w:r w:rsidR="00F47A43" w:rsidRPr="00BA2309">
              <w:rPr>
                <w:rFonts w:ascii="Arial" w:hAnsi="Arial" w:cs="Arial"/>
                <w:sz w:val="20"/>
                <w:szCs w:val="20"/>
              </w:rPr>
              <w:t xml:space="preserve"> </w:t>
            </w:r>
            <w:r w:rsidRPr="00BA2309">
              <w:rPr>
                <w:rFonts w:ascii="Arial" w:hAnsi="Arial" w:cs="Arial"/>
                <w:sz w:val="20"/>
                <w:szCs w:val="20"/>
              </w:rPr>
              <w:t xml:space="preserve">morajo biti označeni s trajno oznako materiala v skladu z ISO 11469 </w:t>
            </w:r>
            <w:r w:rsidR="00F47A43" w:rsidRPr="00BA2309">
              <w:rPr>
                <w:rFonts w:ascii="Arial" w:hAnsi="Arial" w:cs="Arial"/>
                <w:sz w:val="20"/>
                <w:szCs w:val="20"/>
              </w:rPr>
              <w:t xml:space="preserve"> (</w:t>
            </w:r>
            <w:r w:rsidRPr="00BA2309">
              <w:rPr>
                <w:rFonts w:ascii="Arial" w:hAnsi="Arial" w:cs="Arial"/>
                <w:sz w:val="20"/>
                <w:szCs w:val="20"/>
              </w:rPr>
              <w:t xml:space="preserve">ob </w:t>
            </w:r>
            <w:r w:rsidR="00F47A43" w:rsidRPr="00BA2309">
              <w:rPr>
                <w:rFonts w:ascii="Arial" w:hAnsi="Arial" w:cs="Arial"/>
                <w:sz w:val="20"/>
                <w:szCs w:val="20"/>
              </w:rPr>
              <w:t>u</w:t>
            </w:r>
            <w:r w:rsidRPr="00BA2309">
              <w:rPr>
                <w:rFonts w:ascii="Arial" w:hAnsi="Arial" w:cs="Arial"/>
                <w:sz w:val="20"/>
                <w:szCs w:val="20"/>
              </w:rPr>
              <w:t>poštevanju ISO 1043) ali enakovrednim standardom.</w:t>
            </w:r>
          </w:p>
          <w:p w14:paraId="733A1193" w14:textId="246DC136" w:rsidR="00814939" w:rsidRPr="00BA2309" w:rsidRDefault="00814939" w:rsidP="00F47A43">
            <w:pPr>
              <w:pStyle w:val="Odstavekseznama"/>
              <w:numPr>
                <w:ilvl w:val="0"/>
                <w:numId w:val="73"/>
              </w:numPr>
              <w:rPr>
                <w:rFonts w:ascii="Arial" w:hAnsi="Arial" w:cs="Arial"/>
                <w:sz w:val="20"/>
                <w:szCs w:val="20"/>
              </w:rPr>
            </w:pPr>
            <w:r w:rsidRPr="00BA2309">
              <w:rPr>
                <w:rFonts w:ascii="Arial" w:hAnsi="Arial" w:cs="Arial"/>
                <w:sz w:val="20"/>
                <w:szCs w:val="20"/>
              </w:rPr>
              <w:t>Galvanski premazi na plastičnih delih se ne uporabljajo v ohišjih in</w:t>
            </w:r>
            <w:r w:rsidR="00F47A43" w:rsidRPr="00BA2309">
              <w:rPr>
                <w:rFonts w:ascii="Arial" w:hAnsi="Arial" w:cs="Arial"/>
                <w:sz w:val="20"/>
                <w:szCs w:val="20"/>
              </w:rPr>
              <w:t xml:space="preserve"> k</w:t>
            </w:r>
            <w:r w:rsidRPr="00BA2309">
              <w:rPr>
                <w:rFonts w:ascii="Arial" w:hAnsi="Arial" w:cs="Arial"/>
                <w:sz w:val="20"/>
                <w:szCs w:val="20"/>
              </w:rPr>
              <w:t>artušah/vsebnikih.</w:t>
            </w:r>
          </w:p>
          <w:p w14:paraId="4C2A3BA9" w14:textId="77777777" w:rsidR="00F47A43" w:rsidRPr="00BA2309" w:rsidRDefault="00F47A43" w:rsidP="00814939">
            <w:pPr>
              <w:rPr>
                <w:rFonts w:ascii="Arial" w:hAnsi="Arial" w:cs="Arial"/>
                <w:sz w:val="20"/>
                <w:szCs w:val="20"/>
              </w:rPr>
            </w:pPr>
          </w:p>
          <w:p w14:paraId="6FA6C108" w14:textId="19CF8F6B" w:rsidR="00F47A43" w:rsidRPr="00BA2309" w:rsidRDefault="00E210ED" w:rsidP="00F47A43">
            <w:pPr>
              <w:jc w:val="both"/>
              <w:rPr>
                <w:rFonts w:ascii="Arial" w:hAnsi="Arial" w:cs="Arial"/>
                <w:sz w:val="20"/>
                <w:szCs w:val="20"/>
              </w:rPr>
            </w:pPr>
            <w:r w:rsidRPr="00BA2309">
              <w:rPr>
                <w:rFonts w:ascii="Arial" w:hAnsi="Arial" w:cs="Arial"/>
                <w:sz w:val="20"/>
                <w:szCs w:val="20"/>
              </w:rPr>
              <w:t>Način dokazovanja</w:t>
            </w:r>
            <w:r w:rsidR="00F47A43" w:rsidRPr="00BA2309">
              <w:rPr>
                <w:rFonts w:ascii="Arial" w:hAnsi="Arial" w:cs="Arial"/>
                <w:sz w:val="20"/>
                <w:szCs w:val="20"/>
              </w:rPr>
              <w:t>:</w:t>
            </w:r>
          </w:p>
          <w:p w14:paraId="6B484564" w14:textId="0D1F925F" w:rsidR="00F47A43" w:rsidRPr="00BA2309" w:rsidRDefault="00804B40" w:rsidP="00F47A43">
            <w:pPr>
              <w:pStyle w:val="Odstavekseznama"/>
              <w:numPr>
                <w:ilvl w:val="0"/>
                <w:numId w:val="71"/>
              </w:numPr>
              <w:jc w:val="both"/>
              <w:rPr>
                <w:rFonts w:ascii="Arial" w:hAnsi="Arial" w:cs="Arial"/>
                <w:sz w:val="20"/>
                <w:szCs w:val="20"/>
              </w:rPr>
            </w:pPr>
            <w:r w:rsidRPr="00BA2309">
              <w:rPr>
                <w:rFonts w:ascii="Arial" w:hAnsi="Arial" w:cs="Arial"/>
                <w:sz w:val="20"/>
                <w:szCs w:val="20"/>
              </w:rPr>
              <w:t>I</w:t>
            </w:r>
            <w:r w:rsidR="00F47A43" w:rsidRPr="00BA2309">
              <w:rPr>
                <w:rFonts w:ascii="Arial" w:hAnsi="Arial" w:cs="Arial"/>
                <w:sz w:val="20"/>
                <w:szCs w:val="20"/>
              </w:rPr>
              <w:t>zjavo</w:t>
            </w:r>
            <w:r w:rsidRPr="00BA2309">
              <w:rPr>
                <w:rFonts w:ascii="Arial" w:hAnsi="Arial" w:cs="Arial"/>
                <w:sz w:val="20"/>
                <w:szCs w:val="20"/>
              </w:rPr>
              <w:t xml:space="preserve"> proizvajalca ali pooblaščenega zastopnika</w:t>
            </w:r>
            <w:r w:rsidR="00F47A43" w:rsidRPr="00BA2309">
              <w:rPr>
                <w:rFonts w:ascii="Arial" w:hAnsi="Arial" w:cs="Arial"/>
                <w:sz w:val="20"/>
                <w:szCs w:val="20"/>
              </w:rPr>
              <w:t xml:space="preserve"> o skladnosti z navedenimi zahtevami;</w:t>
            </w:r>
          </w:p>
          <w:p w14:paraId="58625FAB" w14:textId="4F9A98A5" w:rsidR="00814939" w:rsidRPr="00BA2309" w:rsidRDefault="00F47A43" w:rsidP="00A13852">
            <w:pPr>
              <w:pStyle w:val="Odstavekseznama"/>
              <w:numPr>
                <w:ilvl w:val="0"/>
                <w:numId w:val="71"/>
              </w:numPr>
              <w:jc w:val="both"/>
              <w:rPr>
                <w:rFonts w:ascii="Arial" w:hAnsi="Arial" w:cs="Arial"/>
                <w:sz w:val="20"/>
                <w:szCs w:val="20"/>
              </w:rPr>
            </w:pPr>
            <w:r w:rsidRPr="00BA2309">
              <w:rPr>
                <w:rFonts w:ascii="Arial" w:hAnsi="Arial" w:cs="Arial"/>
                <w:sz w:val="20"/>
                <w:szCs w:val="20"/>
              </w:rPr>
              <w:t xml:space="preserve">potrdilo, da ima </w:t>
            </w:r>
            <w:r w:rsidR="001C1663" w:rsidRPr="00BA2309">
              <w:rPr>
                <w:rFonts w:ascii="Arial" w:hAnsi="Arial" w:cs="Arial"/>
                <w:sz w:val="20"/>
                <w:szCs w:val="20"/>
              </w:rPr>
              <w:t xml:space="preserve">izdelek </w:t>
            </w:r>
            <w:r w:rsidRPr="00BA2309">
              <w:rPr>
                <w:rFonts w:ascii="Arial" w:hAnsi="Arial" w:cs="Arial"/>
                <w:sz w:val="20"/>
                <w:szCs w:val="20"/>
              </w:rPr>
              <w:t>znak za okolje tipa I ali znak iz drugega sistema označevanja (npr. Energy Star V3.2, EPEAT, TCO), iz katerega izhaja, da so zahteve izpolnjene.</w:t>
            </w:r>
          </w:p>
        </w:tc>
      </w:tr>
      <w:tr w:rsidR="00C2662A" w:rsidRPr="00BA2309" w14:paraId="0182DFE1" w14:textId="77777777" w:rsidTr="002E2E55">
        <w:tc>
          <w:tcPr>
            <w:tcW w:w="1000" w:type="dxa"/>
          </w:tcPr>
          <w:p w14:paraId="226993F7" w14:textId="3AD20C73" w:rsidR="00C2662A" w:rsidRPr="00BA2309" w:rsidRDefault="001B6E58" w:rsidP="008C7BD2">
            <w:pPr>
              <w:rPr>
                <w:rFonts w:ascii="Arial" w:hAnsi="Arial" w:cs="Arial"/>
                <w:sz w:val="20"/>
                <w:szCs w:val="20"/>
              </w:rPr>
            </w:pPr>
            <w:r w:rsidRPr="00BA2309">
              <w:rPr>
                <w:rFonts w:ascii="Arial" w:hAnsi="Arial" w:cs="Arial"/>
                <w:sz w:val="20"/>
                <w:szCs w:val="20"/>
              </w:rPr>
              <w:lastRenderedPageBreak/>
              <w:t>OzP-TS10</w:t>
            </w:r>
          </w:p>
        </w:tc>
        <w:tc>
          <w:tcPr>
            <w:tcW w:w="8016" w:type="dxa"/>
          </w:tcPr>
          <w:p w14:paraId="486D3ABE" w14:textId="1C70C3A2" w:rsidR="00C2662A" w:rsidRPr="00BA2309" w:rsidRDefault="00A13852" w:rsidP="00E069E6">
            <w:pPr>
              <w:rPr>
                <w:rFonts w:ascii="Arial" w:hAnsi="Arial" w:cs="Arial"/>
                <w:b/>
                <w:bCs/>
                <w:sz w:val="20"/>
                <w:szCs w:val="20"/>
              </w:rPr>
            </w:pPr>
            <w:r w:rsidRPr="00BA2309">
              <w:rPr>
                <w:rFonts w:ascii="Arial" w:hAnsi="Arial" w:cs="Arial"/>
                <w:b/>
                <w:bCs/>
                <w:sz w:val="20"/>
                <w:szCs w:val="20"/>
              </w:rPr>
              <w:t>Nadzor posodabljanja sistemske programske opreme</w:t>
            </w:r>
          </w:p>
          <w:p w14:paraId="623E5575" w14:textId="77777777" w:rsidR="00A13852" w:rsidRPr="00BA2309" w:rsidRDefault="00A13852" w:rsidP="00A13852">
            <w:pPr>
              <w:jc w:val="both"/>
              <w:rPr>
                <w:rFonts w:ascii="Arial" w:hAnsi="Arial" w:cs="Arial"/>
                <w:sz w:val="20"/>
                <w:szCs w:val="20"/>
              </w:rPr>
            </w:pPr>
            <w:r w:rsidRPr="00BA2309">
              <w:rPr>
                <w:rFonts w:ascii="Arial" w:hAnsi="Arial" w:cs="Arial"/>
                <w:sz w:val="20"/>
                <w:szCs w:val="20"/>
              </w:rPr>
              <w:t>Posodobitev sistemske programske opreme ne sme preprečevati uporabe ponovno uporabljenega/predelanega potrošnega materiala.</w:t>
            </w:r>
          </w:p>
          <w:p w14:paraId="1FFE00CF" w14:textId="77777777" w:rsidR="00550DF7" w:rsidRPr="00BA2309" w:rsidRDefault="00550DF7" w:rsidP="00A13852">
            <w:pPr>
              <w:jc w:val="both"/>
              <w:rPr>
                <w:rFonts w:ascii="Arial" w:hAnsi="Arial" w:cs="Arial"/>
                <w:sz w:val="20"/>
                <w:szCs w:val="20"/>
              </w:rPr>
            </w:pPr>
          </w:p>
          <w:p w14:paraId="395D6B66" w14:textId="77777777" w:rsidR="00A13852" w:rsidRPr="00BA2309" w:rsidRDefault="00A13852" w:rsidP="00A13852">
            <w:pPr>
              <w:jc w:val="both"/>
              <w:rPr>
                <w:rFonts w:ascii="Arial" w:hAnsi="Arial" w:cs="Arial"/>
                <w:sz w:val="20"/>
                <w:szCs w:val="20"/>
              </w:rPr>
            </w:pPr>
            <w:r w:rsidRPr="00BA2309">
              <w:rPr>
                <w:rFonts w:ascii="Arial" w:hAnsi="Arial" w:cs="Arial"/>
                <w:sz w:val="20"/>
                <w:szCs w:val="20"/>
              </w:rPr>
              <w:t>Oprema za preslikovanje mora imeti funkcijo, ki omogoča povrnitev posodobljene sistemske programske opreme na predhodno nameščene različice. Ta funkcija se lahko zagotavlja preko računalnika, priključenega v omrežje, ali v sami opremi za preslikovanje. Tehnična dokumentacija mora vsebovati navodila za povrnitev posodobljene sistemske programske opreme na predhodno različico. Če je predhodna različica sistemske programske opreme od njene prve izdaje javno dostopna na spletu in če so uporabnikom zagotovljena jasna navodila, kje jo lahko najdejo, so cilji merila izpolnjeni.</w:t>
            </w:r>
          </w:p>
          <w:p w14:paraId="1BEED4B6" w14:textId="77777777" w:rsidR="00550DF7" w:rsidRPr="00BA2309" w:rsidRDefault="00550DF7" w:rsidP="00A13852">
            <w:pPr>
              <w:jc w:val="both"/>
              <w:rPr>
                <w:rFonts w:ascii="Arial" w:hAnsi="Arial" w:cs="Arial"/>
                <w:sz w:val="20"/>
                <w:szCs w:val="20"/>
              </w:rPr>
            </w:pPr>
          </w:p>
          <w:p w14:paraId="17575C94" w14:textId="05437A74" w:rsidR="00A13852" w:rsidRPr="00BA2309" w:rsidRDefault="00A13852" w:rsidP="00A13852">
            <w:pPr>
              <w:jc w:val="both"/>
              <w:rPr>
                <w:rFonts w:ascii="Arial" w:hAnsi="Arial" w:cs="Arial"/>
                <w:sz w:val="20"/>
                <w:szCs w:val="20"/>
              </w:rPr>
            </w:pPr>
            <w:r w:rsidRPr="00BA2309">
              <w:rPr>
                <w:rFonts w:ascii="Arial" w:hAnsi="Arial" w:cs="Arial"/>
                <w:sz w:val="20"/>
                <w:szCs w:val="20"/>
              </w:rPr>
              <w:t>V primeru, da posodobitev programske opreme preprečuje uporabo ponovno uporabljenega/predelanega potrošnega materiala, se lahko ponudnik tudi zaveže, da bo zagotovil rešitev, ki omogoča nepretrgano uporabo ponovno uporabljenega/predelanega potrošnega materiala.</w:t>
            </w:r>
          </w:p>
          <w:p w14:paraId="65AFE4E5" w14:textId="77777777" w:rsidR="00A13852" w:rsidRPr="00BA2309" w:rsidRDefault="00A13852" w:rsidP="00A13852">
            <w:pPr>
              <w:jc w:val="both"/>
              <w:rPr>
                <w:rFonts w:ascii="Arial" w:hAnsi="Arial" w:cs="Arial"/>
                <w:sz w:val="20"/>
                <w:szCs w:val="20"/>
              </w:rPr>
            </w:pPr>
          </w:p>
          <w:p w14:paraId="0D8759E8" w14:textId="423D10DE" w:rsidR="00A13852" w:rsidRPr="00BA2309" w:rsidRDefault="00A13852" w:rsidP="00A13852">
            <w:pPr>
              <w:jc w:val="both"/>
              <w:rPr>
                <w:rFonts w:ascii="Arial" w:hAnsi="Arial" w:cs="Arial"/>
                <w:sz w:val="20"/>
                <w:szCs w:val="20"/>
              </w:rPr>
            </w:pPr>
            <w:r w:rsidRPr="00BA2309">
              <w:rPr>
                <w:rFonts w:ascii="Arial" w:hAnsi="Arial" w:cs="Arial"/>
                <w:sz w:val="20"/>
                <w:szCs w:val="20"/>
              </w:rPr>
              <w:t xml:space="preserve">Način dokazovanja: </w:t>
            </w:r>
          </w:p>
          <w:p w14:paraId="475E2373" w14:textId="35EAB86F" w:rsidR="00A13852" w:rsidRPr="00BA2309" w:rsidRDefault="00A13852" w:rsidP="00A13852">
            <w:pPr>
              <w:pStyle w:val="Odstavekseznama"/>
              <w:numPr>
                <w:ilvl w:val="0"/>
                <w:numId w:val="71"/>
              </w:numPr>
              <w:jc w:val="both"/>
              <w:rPr>
                <w:rFonts w:ascii="Arial" w:hAnsi="Arial" w:cs="Arial"/>
                <w:b/>
                <w:bCs/>
                <w:sz w:val="20"/>
                <w:szCs w:val="20"/>
              </w:rPr>
            </w:pPr>
            <w:r w:rsidRPr="00BA2309">
              <w:rPr>
                <w:rFonts w:ascii="Arial" w:hAnsi="Arial" w:cs="Arial"/>
                <w:sz w:val="20"/>
                <w:szCs w:val="20"/>
              </w:rPr>
              <w:t>ponudnik mora predložiti dokumentacijo, ki dokazuje izpolnjevanje zahteve (dokumentacija lahko vsebuje izjavo proizvajalca</w:t>
            </w:r>
            <w:r w:rsidR="00804B40" w:rsidRPr="00BA2309">
              <w:rPr>
                <w:rFonts w:ascii="Arial" w:hAnsi="Arial" w:cs="Arial"/>
                <w:sz w:val="20"/>
                <w:szCs w:val="20"/>
              </w:rPr>
              <w:t>, pooblaščenega zastopnika</w:t>
            </w:r>
            <w:r w:rsidRPr="00BA2309">
              <w:rPr>
                <w:rFonts w:ascii="Arial" w:hAnsi="Arial" w:cs="Arial"/>
                <w:sz w:val="20"/>
                <w:szCs w:val="20"/>
              </w:rPr>
              <w:t xml:space="preserve"> ali drug</w:t>
            </w:r>
            <w:r w:rsidR="00804B40" w:rsidRPr="00BA2309">
              <w:rPr>
                <w:rFonts w:ascii="Arial" w:hAnsi="Arial" w:cs="Arial"/>
                <w:sz w:val="20"/>
                <w:szCs w:val="20"/>
              </w:rPr>
              <w:t xml:space="preserve">o ustrezno dokazilo, iz katere izhaja izpolnjevanje navedenih zahtev). </w:t>
            </w:r>
          </w:p>
        </w:tc>
      </w:tr>
      <w:tr w:rsidR="00E210ED" w:rsidRPr="00BA2309" w14:paraId="60606C08" w14:textId="77777777" w:rsidTr="002E2E55">
        <w:tc>
          <w:tcPr>
            <w:tcW w:w="1000" w:type="dxa"/>
          </w:tcPr>
          <w:p w14:paraId="70F34A00" w14:textId="182F1DB5" w:rsidR="00E210ED" w:rsidRPr="00BA2309" w:rsidRDefault="00F4492C" w:rsidP="008C7BD2">
            <w:pPr>
              <w:rPr>
                <w:rFonts w:ascii="Arial" w:hAnsi="Arial" w:cs="Arial"/>
                <w:sz w:val="20"/>
                <w:szCs w:val="20"/>
              </w:rPr>
            </w:pPr>
            <w:r w:rsidRPr="00BA2309">
              <w:rPr>
                <w:rFonts w:ascii="Arial" w:hAnsi="Arial" w:cs="Arial"/>
                <w:sz w:val="20"/>
                <w:szCs w:val="20"/>
              </w:rPr>
              <w:t>OzP-TS11</w:t>
            </w:r>
          </w:p>
        </w:tc>
        <w:tc>
          <w:tcPr>
            <w:tcW w:w="8016" w:type="dxa"/>
          </w:tcPr>
          <w:p w14:paraId="0D7F0AA3" w14:textId="6EBEA1EB" w:rsidR="004D1779" w:rsidRPr="00BA2309" w:rsidRDefault="004D1779" w:rsidP="004D1779">
            <w:pPr>
              <w:rPr>
                <w:rFonts w:ascii="Arial" w:hAnsi="Arial" w:cs="Arial"/>
                <w:b/>
                <w:bCs/>
                <w:sz w:val="20"/>
                <w:szCs w:val="20"/>
              </w:rPr>
            </w:pPr>
            <w:r w:rsidRPr="00BA2309">
              <w:rPr>
                <w:rFonts w:ascii="Arial" w:hAnsi="Arial" w:cs="Arial"/>
                <w:b/>
                <w:bCs/>
                <w:sz w:val="20"/>
                <w:szCs w:val="20"/>
              </w:rPr>
              <w:t>Garancija</w:t>
            </w:r>
          </w:p>
          <w:p w14:paraId="423DDACB" w14:textId="1608CE11" w:rsidR="004D1779" w:rsidRPr="00BA2309" w:rsidRDefault="004D1779" w:rsidP="004D1779">
            <w:pPr>
              <w:rPr>
                <w:rFonts w:ascii="Arial" w:hAnsi="Arial" w:cs="Arial"/>
                <w:i/>
                <w:iCs/>
                <w:sz w:val="20"/>
                <w:szCs w:val="20"/>
              </w:rPr>
            </w:pPr>
            <w:r w:rsidRPr="00BA2309">
              <w:rPr>
                <w:rFonts w:ascii="Arial" w:hAnsi="Arial" w:cs="Arial"/>
                <w:i/>
                <w:iCs/>
                <w:sz w:val="20"/>
                <w:szCs w:val="20"/>
              </w:rPr>
              <w:t>Ta zahteva se ne uporablja za pogodbe, ki vključujejo vzdrževanje.</w:t>
            </w:r>
          </w:p>
          <w:p w14:paraId="30F585C2" w14:textId="77777777" w:rsidR="004D1779" w:rsidRPr="00BA2309" w:rsidRDefault="004D1779" w:rsidP="004D1779">
            <w:pPr>
              <w:rPr>
                <w:rFonts w:ascii="Arial" w:hAnsi="Arial" w:cs="Arial"/>
                <w:sz w:val="20"/>
                <w:szCs w:val="20"/>
              </w:rPr>
            </w:pPr>
          </w:p>
          <w:p w14:paraId="51224D2B" w14:textId="7B23478A" w:rsidR="004D1779" w:rsidRPr="00BA2309" w:rsidRDefault="004D1779" w:rsidP="00F552B9">
            <w:pPr>
              <w:jc w:val="both"/>
              <w:rPr>
                <w:rFonts w:ascii="Arial" w:hAnsi="Arial" w:cs="Arial"/>
                <w:sz w:val="20"/>
                <w:szCs w:val="20"/>
              </w:rPr>
            </w:pPr>
            <w:r w:rsidRPr="00BA2309">
              <w:rPr>
                <w:rFonts w:ascii="Arial" w:hAnsi="Arial" w:cs="Arial"/>
                <w:sz w:val="20"/>
                <w:szCs w:val="20"/>
              </w:rPr>
              <w:t xml:space="preserve">Ponudnik mora zagotoviti najmanj dvoletno/triletno (določi naročnik) garancijo brez dodatnih stroškov, ki začne veljati na dan dobave </w:t>
            </w:r>
            <w:r w:rsidR="00BA591E" w:rsidRPr="00BA2309">
              <w:rPr>
                <w:rFonts w:ascii="Arial" w:hAnsi="Arial" w:cs="Arial"/>
                <w:sz w:val="20"/>
                <w:szCs w:val="20"/>
              </w:rPr>
              <w:t>izdelka</w:t>
            </w:r>
            <w:r w:rsidR="00804B40" w:rsidRPr="00BA2309">
              <w:rPr>
                <w:rFonts w:ascii="Arial" w:hAnsi="Arial" w:cs="Arial"/>
                <w:sz w:val="20"/>
                <w:szCs w:val="20"/>
              </w:rPr>
              <w:t xml:space="preserve"> in krije </w:t>
            </w:r>
            <w:r w:rsidRPr="00BA2309">
              <w:rPr>
                <w:rFonts w:ascii="Arial" w:hAnsi="Arial" w:cs="Arial"/>
                <w:sz w:val="20"/>
                <w:szCs w:val="20"/>
              </w:rPr>
              <w:t xml:space="preserve">popravilo ali zamenjavo. Garancija mora zagotavljati, da so </w:t>
            </w:r>
            <w:r w:rsidR="00F552B9" w:rsidRPr="00BA2309">
              <w:rPr>
                <w:rFonts w:ascii="Arial" w:hAnsi="Arial" w:cs="Arial"/>
                <w:sz w:val="20"/>
                <w:szCs w:val="20"/>
              </w:rPr>
              <w:t>izdelki</w:t>
            </w:r>
            <w:r w:rsidRPr="00BA2309">
              <w:rPr>
                <w:rFonts w:ascii="Arial" w:hAnsi="Arial" w:cs="Arial"/>
                <w:sz w:val="20"/>
                <w:szCs w:val="20"/>
              </w:rPr>
              <w:t xml:space="preserve"> skladni s </w:t>
            </w:r>
            <w:r w:rsidR="00804B40" w:rsidRPr="00BA2309">
              <w:rPr>
                <w:rFonts w:ascii="Arial" w:hAnsi="Arial" w:cs="Arial"/>
                <w:sz w:val="20"/>
                <w:szCs w:val="20"/>
              </w:rPr>
              <w:t xml:space="preserve">tehničnimi </w:t>
            </w:r>
            <w:r w:rsidRPr="00BA2309">
              <w:rPr>
                <w:rFonts w:ascii="Arial" w:hAnsi="Arial" w:cs="Arial"/>
                <w:sz w:val="20"/>
                <w:szCs w:val="20"/>
              </w:rPr>
              <w:t>specifikacijami brez dodatnih stroškov. Garancija ne sme biti razveljavljena zaradi uporabe ponovno uporabljenega/predelanega potrošnega materiala v opremi za preslikovanje, razen če je mogoče dokazati, da je napako ali okvaro neposredno povzročila uporaba ponovno uporabljenega/predelanega potrošnega materiala.</w:t>
            </w:r>
          </w:p>
          <w:p w14:paraId="457F0D17" w14:textId="77777777" w:rsidR="004D1779" w:rsidRPr="00BA2309" w:rsidRDefault="004D1779" w:rsidP="004D1779">
            <w:pPr>
              <w:rPr>
                <w:rFonts w:ascii="Arial" w:hAnsi="Arial" w:cs="Arial"/>
                <w:sz w:val="20"/>
                <w:szCs w:val="20"/>
              </w:rPr>
            </w:pPr>
          </w:p>
          <w:p w14:paraId="2BF73C5F" w14:textId="4B62F9F5" w:rsidR="004D1779" w:rsidRPr="00BA2309" w:rsidRDefault="004D1779" w:rsidP="004D1779">
            <w:pPr>
              <w:rPr>
                <w:rFonts w:ascii="Arial" w:hAnsi="Arial" w:cs="Arial"/>
                <w:sz w:val="20"/>
                <w:szCs w:val="20"/>
              </w:rPr>
            </w:pPr>
            <w:r w:rsidRPr="00BA2309">
              <w:rPr>
                <w:rFonts w:ascii="Arial" w:hAnsi="Arial" w:cs="Arial"/>
                <w:sz w:val="20"/>
                <w:szCs w:val="20"/>
              </w:rPr>
              <w:t>Način dokazovanja:</w:t>
            </w:r>
          </w:p>
          <w:p w14:paraId="406AE859" w14:textId="31D641FF" w:rsidR="004D1779" w:rsidRPr="00BA2309" w:rsidRDefault="004D1779" w:rsidP="004D1779">
            <w:pPr>
              <w:pStyle w:val="Odstavekseznama"/>
              <w:numPr>
                <w:ilvl w:val="0"/>
                <w:numId w:val="71"/>
              </w:numPr>
              <w:rPr>
                <w:rFonts w:ascii="Arial" w:hAnsi="Arial" w:cs="Arial"/>
                <w:b/>
                <w:bCs/>
                <w:sz w:val="20"/>
                <w:szCs w:val="20"/>
              </w:rPr>
            </w:pPr>
            <w:r w:rsidRPr="00BA2309">
              <w:rPr>
                <w:rFonts w:ascii="Arial" w:hAnsi="Arial" w:cs="Arial"/>
                <w:sz w:val="20"/>
                <w:szCs w:val="20"/>
              </w:rPr>
              <w:t>Ponudnik mora predložiti kopijo garancijske in servisne pogodbe. Predložiti mora tudi izjavo</w:t>
            </w:r>
            <w:r w:rsidR="00804B40" w:rsidRPr="00BA2309">
              <w:rPr>
                <w:rFonts w:ascii="Arial" w:hAnsi="Arial" w:cs="Arial"/>
                <w:sz w:val="20"/>
                <w:szCs w:val="20"/>
              </w:rPr>
              <w:t xml:space="preserve"> (ponudnika, proizvajalca ali pooblaščenega zastopnika)</w:t>
            </w:r>
            <w:r w:rsidRPr="00BA2309">
              <w:rPr>
                <w:rFonts w:ascii="Arial" w:hAnsi="Arial" w:cs="Arial"/>
                <w:sz w:val="20"/>
                <w:szCs w:val="20"/>
              </w:rPr>
              <w:t>, da te pogodbe zajemajo skladnost proizvodov s pogodbenimi specifikacijami.</w:t>
            </w:r>
          </w:p>
        </w:tc>
      </w:tr>
    </w:tbl>
    <w:p w14:paraId="3B3E15D4" w14:textId="225C6994" w:rsidR="00926538" w:rsidRPr="00BA2309" w:rsidRDefault="00926538" w:rsidP="00926538">
      <w:pPr>
        <w:rPr>
          <w:rFonts w:ascii="Arial" w:hAnsi="Arial" w:cs="Arial"/>
          <w:sz w:val="20"/>
          <w:szCs w:val="20"/>
        </w:rPr>
      </w:pPr>
    </w:p>
    <w:tbl>
      <w:tblPr>
        <w:tblStyle w:val="Tabelamrea"/>
        <w:tblW w:w="0" w:type="auto"/>
        <w:tblLook w:val="04A0" w:firstRow="1" w:lastRow="0" w:firstColumn="1" w:lastColumn="0" w:noHBand="0" w:noVBand="1"/>
        <w:tblCaption w:val="Tabela - Merila za oddajo javnega naročila"/>
        <w:tblDescription w:val="Tabela vsebuje merila za oddajo javnega naročila  pri javnem naročanju opreme za zajem, obdelavo in prikaz slik. "/>
      </w:tblPr>
      <w:tblGrid>
        <w:gridCol w:w="1017"/>
        <w:gridCol w:w="7999"/>
      </w:tblGrid>
      <w:tr w:rsidR="00F761DD" w:rsidRPr="00BA2309" w14:paraId="3EA5F60F" w14:textId="77777777" w:rsidTr="00F761DD">
        <w:tc>
          <w:tcPr>
            <w:tcW w:w="9016" w:type="dxa"/>
            <w:gridSpan w:val="2"/>
            <w:shd w:val="clear" w:color="auto" w:fill="70AD47" w:themeFill="accent6"/>
          </w:tcPr>
          <w:p w14:paraId="544A3A28" w14:textId="38DAFD9A" w:rsidR="00F761DD" w:rsidRPr="00BA2309" w:rsidRDefault="00F761DD" w:rsidP="00815722">
            <w:pPr>
              <w:pStyle w:val="Naslov3"/>
              <w:spacing w:before="0"/>
              <w:rPr>
                <w:rFonts w:ascii="Arial" w:hAnsi="Arial" w:cs="Arial"/>
                <w:sz w:val="20"/>
                <w:szCs w:val="20"/>
              </w:rPr>
            </w:pPr>
            <w:bookmarkStart w:id="47" w:name="_Toc216253104"/>
            <w:r w:rsidRPr="00BA2309">
              <w:rPr>
                <w:rFonts w:ascii="Arial" w:eastAsia="Arial" w:hAnsi="Arial" w:cs="Arial"/>
                <w:b/>
                <w:bCs/>
                <w:color w:val="auto"/>
                <w:spacing w:val="3"/>
                <w:sz w:val="20"/>
                <w:szCs w:val="20"/>
              </w:rPr>
              <w:t>Meril</w:t>
            </w:r>
            <w:r w:rsidR="004663B6" w:rsidRPr="00BA2309">
              <w:rPr>
                <w:rFonts w:ascii="Arial" w:eastAsia="Arial" w:hAnsi="Arial" w:cs="Arial"/>
                <w:b/>
                <w:bCs/>
                <w:color w:val="auto"/>
                <w:spacing w:val="3"/>
                <w:sz w:val="20"/>
                <w:szCs w:val="20"/>
              </w:rPr>
              <w:t>a</w:t>
            </w:r>
            <w:r w:rsidRPr="00BA2309">
              <w:rPr>
                <w:rFonts w:ascii="Arial" w:eastAsia="Arial" w:hAnsi="Arial" w:cs="Arial"/>
                <w:b/>
                <w:bCs/>
                <w:color w:val="auto"/>
                <w:spacing w:val="3"/>
                <w:sz w:val="20"/>
                <w:szCs w:val="20"/>
              </w:rPr>
              <w:t xml:space="preserve"> za oddajo javnega naročila</w:t>
            </w:r>
            <w:r w:rsidR="00FB1F13" w:rsidRPr="00BA2309">
              <w:rPr>
                <w:rFonts w:ascii="Arial" w:eastAsia="Arial" w:hAnsi="Arial" w:cs="Arial"/>
                <w:b/>
                <w:bCs/>
                <w:color w:val="auto"/>
                <w:spacing w:val="3"/>
                <w:sz w:val="20"/>
                <w:szCs w:val="20"/>
              </w:rPr>
              <w:t xml:space="preserve"> (ME)</w:t>
            </w:r>
            <w:bookmarkEnd w:id="47"/>
          </w:p>
        </w:tc>
      </w:tr>
      <w:tr w:rsidR="00F761DD" w:rsidRPr="00BA2309" w14:paraId="335D11E6" w14:textId="77777777" w:rsidTr="00690005">
        <w:tc>
          <w:tcPr>
            <w:tcW w:w="9016" w:type="dxa"/>
            <w:gridSpan w:val="2"/>
          </w:tcPr>
          <w:p w14:paraId="279FAA82" w14:textId="4A086ACD" w:rsidR="00F761DD" w:rsidRPr="00BA2309" w:rsidRDefault="00F761DD" w:rsidP="00F761DD">
            <w:pPr>
              <w:rPr>
                <w:rFonts w:ascii="Arial" w:hAnsi="Arial" w:cs="Arial"/>
                <w:sz w:val="20"/>
                <w:szCs w:val="20"/>
              </w:rPr>
            </w:pPr>
            <w:r w:rsidRPr="00BA2309">
              <w:rPr>
                <w:rFonts w:ascii="Arial" w:eastAsia="Arial" w:hAnsi="Arial" w:cs="Arial"/>
                <w:kern w:val="0"/>
                <w:sz w:val="20"/>
                <w:szCs w:val="20"/>
                <w14:ligatures w14:val="none"/>
              </w:rPr>
              <w:t>Za</w:t>
            </w:r>
            <w:r w:rsidRPr="00BA2309">
              <w:rPr>
                <w:rFonts w:ascii="Arial" w:eastAsia="Arial" w:hAnsi="Arial" w:cs="Arial"/>
                <w:spacing w:val="-2"/>
                <w:kern w:val="0"/>
                <w:sz w:val="20"/>
                <w:szCs w:val="20"/>
                <w14:ligatures w14:val="none"/>
              </w:rPr>
              <w:t xml:space="preserve"> </w:t>
            </w:r>
            <w:r w:rsidRPr="00BA2309">
              <w:rPr>
                <w:rFonts w:ascii="Arial" w:eastAsia="Arial" w:hAnsi="Arial" w:cs="Arial"/>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1"/>
                <w:kern w:val="0"/>
                <w:sz w:val="20"/>
                <w:szCs w:val="20"/>
                <w14:ligatures w14:val="none"/>
              </w:rPr>
              <w:t>zv</w:t>
            </w:r>
            <w:r w:rsidRPr="00BA2309">
              <w:rPr>
                <w:rFonts w:ascii="Arial" w:eastAsia="Arial" w:hAnsi="Arial" w:cs="Arial"/>
                <w:spacing w:val="1"/>
                <w:kern w:val="0"/>
                <w:sz w:val="20"/>
                <w:szCs w:val="20"/>
                <w14:ligatures w14:val="none"/>
              </w:rPr>
              <w:t>rs</w:t>
            </w:r>
            <w:r w:rsidRPr="00BA2309">
              <w:rPr>
                <w:rFonts w:ascii="Arial" w:eastAsia="Arial" w:hAnsi="Arial" w:cs="Arial"/>
                <w:kern w:val="0"/>
                <w:sz w:val="20"/>
                <w:szCs w:val="20"/>
                <w14:ligatures w14:val="none"/>
              </w:rPr>
              <w:t>t</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v</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b</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r</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ol</w:t>
            </w:r>
            <w:r w:rsidRPr="00BA2309">
              <w:rPr>
                <w:rFonts w:ascii="Arial" w:eastAsia="Arial" w:hAnsi="Arial" w:cs="Arial"/>
                <w:kern w:val="0"/>
                <w:sz w:val="20"/>
                <w:szCs w:val="20"/>
                <w14:ligatures w14:val="none"/>
              </w:rPr>
              <w:t>eg</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1"/>
                <w:kern w:val="0"/>
                <w:sz w:val="20"/>
                <w:szCs w:val="20"/>
                <w14:ligatures w14:val="none"/>
              </w:rPr>
              <w:t>c</w:t>
            </w:r>
            <w:r w:rsidRPr="00BA2309">
              <w:rPr>
                <w:rFonts w:ascii="Arial" w:eastAsia="Arial" w:hAnsi="Arial" w:cs="Arial"/>
                <w:spacing w:val="2"/>
                <w:kern w:val="0"/>
                <w:sz w:val="20"/>
                <w:szCs w:val="20"/>
                <w14:ligatures w14:val="none"/>
              </w:rPr>
              <w:t>e</w:t>
            </w:r>
            <w:r w:rsidRPr="00BA2309">
              <w:rPr>
                <w:rFonts w:ascii="Arial" w:eastAsia="Arial" w:hAnsi="Arial" w:cs="Arial"/>
                <w:kern w:val="0"/>
                <w:sz w:val="20"/>
                <w:szCs w:val="20"/>
                <w14:ligatures w14:val="none"/>
              </w:rPr>
              <w:t>ne</w:t>
            </w:r>
            <w:r w:rsidRPr="00BA2309">
              <w:rPr>
                <w:rFonts w:ascii="Arial" w:eastAsia="Arial" w:hAnsi="Arial" w:cs="Arial"/>
                <w:spacing w:val="-3"/>
                <w:kern w:val="0"/>
                <w:sz w:val="20"/>
                <w:szCs w:val="20"/>
                <w14:ligatures w14:val="none"/>
              </w:rPr>
              <w:t xml:space="preserve"> </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i</w:t>
            </w:r>
            <w:r w:rsidRPr="00BA2309">
              <w:rPr>
                <w:rFonts w:ascii="Arial" w:eastAsia="Arial" w:hAnsi="Arial" w:cs="Arial"/>
                <w:spacing w:val="-3"/>
                <w:kern w:val="0"/>
                <w:sz w:val="20"/>
                <w:szCs w:val="20"/>
                <w14:ligatures w14:val="none"/>
              </w:rPr>
              <w:t xml:space="preserve"> </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tro</w:t>
            </w:r>
            <w:r w:rsidRPr="00BA2309">
              <w:rPr>
                <w:rFonts w:ascii="Arial" w:eastAsia="Arial" w:hAnsi="Arial" w:cs="Arial"/>
                <w:spacing w:val="1"/>
                <w:kern w:val="0"/>
                <w:sz w:val="20"/>
                <w:szCs w:val="20"/>
                <w14:ligatures w14:val="none"/>
              </w:rPr>
              <w:t>š</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ov</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n</w:t>
            </w:r>
            <w:r w:rsidRPr="00BA2309">
              <w:rPr>
                <w:rFonts w:ascii="Arial" w:eastAsia="Arial" w:hAnsi="Arial" w:cs="Arial"/>
                <w:spacing w:val="-2"/>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oreb</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7"/>
                <w:kern w:val="0"/>
                <w:sz w:val="20"/>
                <w:szCs w:val="20"/>
                <w14:ligatures w14:val="none"/>
              </w:rPr>
              <w:t xml:space="preserve"> </w:t>
            </w:r>
            <w:r w:rsidRPr="00BA2309">
              <w:rPr>
                <w:rFonts w:ascii="Arial" w:eastAsia="Arial" w:hAnsi="Arial" w:cs="Arial"/>
                <w:kern w:val="0"/>
                <w:sz w:val="20"/>
                <w:szCs w:val="20"/>
                <w14:ligatures w14:val="none"/>
              </w:rPr>
              <w:t>dru</w:t>
            </w:r>
            <w:r w:rsidRPr="00BA2309">
              <w:rPr>
                <w:rFonts w:ascii="Arial" w:eastAsia="Arial" w:hAnsi="Arial" w:cs="Arial"/>
                <w:spacing w:val="2"/>
                <w:kern w:val="0"/>
                <w:sz w:val="20"/>
                <w:szCs w:val="20"/>
                <w14:ligatures w14:val="none"/>
              </w:rPr>
              <w:t>g</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eril</w:t>
            </w:r>
            <w:r w:rsidRPr="00BA2309">
              <w:rPr>
                <w:rFonts w:ascii="Arial" w:eastAsia="Arial" w:hAnsi="Arial" w:cs="Arial"/>
                <w:spacing w:val="-4"/>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F761DD" w:rsidRPr="00BA2309" w14:paraId="4A20D204" w14:textId="77777777" w:rsidTr="004F4090">
        <w:tc>
          <w:tcPr>
            <w:tcW w:w="1017" w:type="dxa"/>
          </w:tcPr>
          <w:p w14:paraId="46C93A98" w14:textId="4528BAA5" w:rsidR="001B6E58" w:rsidRPr="00BA2309" w:rsidRDefault="001B6E58" w:rsidP="001B6E58">
            <w:pPr>
              <w:rPr>
                <w:rFonts w:ascii="Arial" w:hAnsi="Arial" w:cs="Arial"/>
                <w:sz w:val="20"/>
                <w:szCs w:val="20"/>
              </w:rPr>
            </w:pPr>
            <w:r w:rsidRPr="00BA2309">
              <w:rPr>
                <w:rFonts w:ascii="Arial" w:hAnsi="Arial" w:cs="Arial"/>
                <w:sz w:val="20"/>
                <w:szCs w:val="20"/>
              </w:rPr>
              <w:t>OzP-ME1</w:t>
            </w:r>
          </w:p>
          <w:p w14:paraId="38A4EC9B" w14:textId="1FD84484" w:rsidR="00F761DD" w:rsidRPr="00BA2309" w:rsidRDefault="00F761DD" w:rsidP="00F761DD">
            <w:pPr>
              <w:rPr>
                <w:rFonts w:ascii="Arial" w:hAnsi="Arial" w:cs="Arial"/>
                <w:sz w:val="20"/>
                <w:szCs w:val="20"/>
              </w:rPr>
            </w:pPr>
          </w:p>
          <w:p w14:paraId="7C641457" w14:textId="431F9E57" w:rsidR="00F761DD" w:rsidRPr="00BA2309" w:rsidRDefault="00F761DD" w:rsidP="00F761DD">
            <w:pPr>
              <w:rPr>
                <w:rFonts w:ascii="Arial" w:hAnsi="Arial" w:cs="Arial"/>
                <w:sz w:val="20"/>
                <w:szCs w:val="20"/>
              </w:rPr>
            </w:pPr>
          </w:p>
        </w:tc>
        <w:tc>
          <w:tcPr>
            <w:tcW w:w="7999" w:type="dxa"/>
          </w:tcPr>
          <w:p w14:paraId="7B175E92" w14:textId="21C8270C" w:rsidR="00AF7BB4" w:rsidRPr="00BA2309" w:rsidRDefault="00AF7BB4" w:rsidP="00AF7BB4">
            <w:pPr>
              <w:spacing w:line="220" w:lineRule="exact"/>
              <w:ind w:right="170"/>
              <w:jc w:val="both"/>
              <w:rPr>
                <w:rFonts w:ascii="Arial" w:eastAsia="Arial" w:hAnsi="Arial" w:cs="Arial"/>
                <w:b/>
                <w:bCs/>
                <w:spacing w:val="1"/>
                <w:kern w:val="0"/>
                <w:sz w:val="20"/>
                <w:szCs w:val="20"/>
                <w14:ligatures w14:val="none"/>
              </w:rPr>
            </w:pPr>
            <w:r w:rsidRPr="00BA2309">
              <w:rPr>
                <w:rFonts w:ascii="Arial" w:eastAsia="Arial" w:hAnsi="Arial" w:cs="Arial"/>
                <w:b/>
                <w:bCs/>
                <w:spacing w:val="1"/>
                <w:kern w:val="0"/>
                <w:sz w:val="20"/>
                <w:szCs w:val="20"/>
                <w14:ligatures w14:val="none"/>
              </w:rPr>
              <w:t>Poraba električne energije</w:t>
            </w:r>
          </w:p>
          <w:p w14:paraId="0D3736F5" w14:textId="3BF4BF8C" w:rsidR="00AF7BB4" w:rsidRPr="00BA2309" w:rsidRDefault="000C24E1" w:rsidP="00BA591E">
            <w:pPr>
              <w:spacing w:line="220" w:lineRule="exact"/>
              <w:ind w:right="170"/>
              <w:jc w:val="both"/>
              <w:rPr>
                <w:rFonts w:ascii="Arial" w:eastAsia="Arial" w:hAnsi="Arial" w:cs="Arial"/>
                <w:spacing w:val="1"/>
                <w:kern w:val="0"/>
                <w:sz w:val="20"/>
                <w:szCs w:val="20"/>
                <w14:ligatures w14:val="none"/>
              </w:rPr>
            </w:pPr>
            <w:r w:rsidRPr="00BA2309">
              <w:rPr>
                <w:rFonts w:ascii="Arial" w:eastAsia="Arial" w:hAnsi="Arial" w:cs="Arial"/>
                <w:spacing w:val="1"/>
                <w:kern w:val="0"/>
                <w:sz w:val="20"/>
                <w:szCs w:val="20"/>
                <w14:ligatures w14:val="none"/>
              </w:rPr>
              <w:t>Ponudnik, ki ponuja v</w:t>
            </w:r>
            <w:r w:rsidR="00AF7BB4" w:rsidRPr="00BA2309">
              <w:rPr>
                <w:rFonts w:ascii="Arial" w:eastAsia="Arial" w:hAnsi="Arial" w:cs="Arial"/>
                <w:spacing w:val="1"/>
                <w:kern w:val="0"/>
                <w:sz w:val="20"/>
                <w:szCs w:val="20"/>
                <w14:ligatures w14:val="none"/>
              </w:rPr>
              <w:t xml:space="preserve">išji delež </w:t>
            </w:r>
            <w:r w:rsidRPr="00BA2309">
              <w:rPr>
                <w:rFonts w:ascii="Arial" w:eastAsia="Arial" w:hAnsi="Arial" w:cs="Arial"/>
                <w:spacing w:val="1"/>
                <w:kern w:val="0"/>
                <w:sz w:val="20"/>
                <w:szCs w:val="20"/>
                <w14:ligatures w14:val="none"/>
              </w:rPr>
              <w:t xml:space="preserve">izdelkov iz najvišjega energijskega razreda, </w:t>
            </w:r>
            <w:r w:rsidRPr="00BA2309">
              <w:rPr>
                <w:rFonts w:ascii="Arial" w:eastAsia="Arial" w:hAnsi="Arial" w:cs="Arial"/>
                <w:kern w:val="0"/>
                <w:sz w:val="20"/>
                <w:szCs w:val="20"/>
                <w14:ligatures w14:val="none"/>
              </w:rPr>
              <w:t>ki je dostopen na trgu</w:t>
            </w:r>
            <w:r w:rsidRPr="00BA2309">
              <w:rPr>
                <w:rFonts w:ascii="Arial" w:eastAsia="Arial" w:hAnsi="Arial" w:cs="Arial"/>
                <w:spacing w:val="1"/>
                <w:kern w:val="0"/>
                <w:sz w:val="20"/>
                <w:szCs w:val="20"/>
                <w14:ligatures w14:val="none"/>
              </w:rPr>
              <w:t xml:space="preserve"> od minimalno zahtevanega (minimalna zahtev</w:t>
            </w:r>
            <w:r w:rsidR="00D930D6" w:rsidRPr="00BA2309">
              <w:rPr>
                <w:rFonts w:ascii="Arial" w:eastAsia="Arial" w:hAnsi="Arial" w:cs="Arial"/>
                <w:spacing w:val="1"/>
                <w:kern w:val="0"/>
                <w:sz w:val="20"/>
                <w:szCs w:val="20"/>
                <w14:ligatures w14:val="none"/>
              </w:rPr>
              <w:t>a</w:t>
            </w:r>
            <w:r w:rsidRPr="00BA2309">
              <w:rPr>
                <w:rFonts w:ascii="Arial" w:eastAsia="Arial" w:hAnsi="Arial" w:cs="Arial"/>
                <w:spacing w:val="1"/>
                <w:kern w:val="0"/>
                <w:sz w:val="20"/>
                <w:szCs w:val="20"/>
                <w14:ligatures w14:val="none"/>
              </w:rPr>
              <w:t>:</w:t>
            </w:r>
            <w:r w:rsidR="00AF7BB4" w:rsidRPr="00BA2309">
              <w:rPr>
                <w:rFonts w:ascii="Arial" w:eastAsia="Arial" w:hAnsi="Arial" w:cs="Arial"/>
                <w:spacing w:val="1"/>
                <w:kern w:val="0"/>
                <w:sz w:val="20"/>
                <w:szCs w:val="20"/>
                <w14:ligatures w14:val="none"/>
              </w:rPr>
              <w:t xml:space="preserve"> 85 % </w:t>
            </w:r>
            <w:r w:rsidR="001C1663" w:rsidRPr="00BA2309">
              <w:rPr>
                <w:rFonts w:ascii="Arial" w:eastAsia="Arial" w:hAnsi="Arial" w:cs="Arial"/>
                <w:spacing w:val="1"/>
                <w:kern w:val="0"/>
                <w:sz w:val="20"/>
                <w:szCs w:val="20"/>
                <w14:ligatures w14:val="none"/>
              </w:rPr>
              <w:t>izdelkov</w:t>
            </w:r>
            <w:r w:rsidRPr="00BA2309">
              <w:rPr>
                <w:rFonts w:ascii="Arial" w:eastAsia="Arial" w:hAnsi="Arial" w:cs="Arial"/>
                <w:kern w:val="0"/>
                <w:sz w:val="20"/>
                <w:szCs w:val="20"/>
                <w14:ligatures w14:val="none"/>
              </w:rPr>
              <w:t>)</w:t>
            </w:r>
            <w:r w:rsidR="00AF7BB4" w:rsidRPr="00BA2309">
              <w:rPr>
                <w:rFonts w:ascii="Arial" w:eastAsia="Arial" w:hAnsi="Arial" w:cs="Arial"/>
                <w:kern w:val="0"/>
                <w:sz w:val="20"/>
                <w:szCs w:val="20"/>
                <w14:ligatures w14:val="none"/>
              </w:rPr>
              <w:t xml:space="preserve"> </w:t>
            </w:r>
            <w:r w:rsidR="00AF7BB4" w:rsidRPr="00BA2309">
              <w:rPr>
                <w:rFonts w:ascii="Arial" w:eastAsia="Arial" w:hAnsi="Arial" w:cs="Arial"/>
                <w:spacing w:val="1"/>
                <w:kern w:val="0"/>
                <w:sz w:val="20"/>
                <w:szCs w:val="20"/>
                <w14:ligatures w14:val="none"/>
              </w:rPr>
              <w:t xml:space="preserve">v okviru meril </w:t>
            </w:r>
            <w:r w:rsidRPr="00BA2309">
              <w:rPr>
                <w:rFonts w:ascii="Arial" w:eastAsia="Arial" w:hAnsi="Arial" w:cs="Arial"/>
                <w:spacing w:val="1"/>
                <w:kern w:val="0"/>
                <w:sz w:val="20"/>
                <w:szCs w:val="20"/>
                <w14:ligatures w14:val="none"/>
              </w:rPr>
              <w:t xml:space="preserve">pridobi dodatne točke </w:t>
            </w:r>
            <w:r w:rsidR="00AF7BB4" w:rsidRPr="00BA2309">
              <w:rPr>
                <w:rFonts w:ascii="Arial" w:eastAsia="Arial" w:hAnsi="Arial" w:cs="Arial"/>
                <w:spacing w:val="1"/>
                <w:kern w:val="0"/>
                <w:sz w:val="20"/>
                <w:szCs w:val="20"/>
                <w14:ligatures w14:val="none"/>
              </w:rPr>
              <w:t>na način, kot ga predvidi naročnik. Delež tega merila v razmerju do drugih meril v dokumentaciji v zvezi z oddajo naročila določi naročnik</w:t>
            </w:r>
            <w:r w:rsidR="00BA591E" w:rsidRPr="00BA2309">
              <w:rPr>
                <w:rFonts w:ascii="Arial" w:eastAsia="Arial" w:hAnsi="Arial" w:cs="Arial"/>
                <w:spacing w:val="1"/>
                <w:kern w:val="0"/>
                <w:sz w:val="20"/>
                <w:szCs w:val="20"/>
                <w14:ligatures w14:val="none"/>
              </w:rPr>
              <w:t>.</w:t>
            </w:r>
          </w:p>
          <w:p w14:paraId="2A531E7C" w14:textId="77777777" w:rsidR="00AF7BB4" w:rsidRPr="00BA2309" w:rsidRDefault="00AF7BB4" w:rsidP="00AF7BB4">
            <w:pPr>
              <w:spacing w:line="220" w:lineRule="exact"/>
              <w:ind w:right="170"/>
              <w:jc w:val="both"/>
              <w:rPr>
                <w:rFonts w:ascii="Arial" w:eastAsia="Arial" w:hAnsi="Arial" w:cs="Arial"/>
                <w:kern w:val="0"/>
                <w:sz w:val="20"/>
                <w:szCs w:val="20"/>
                <w14:ligatures w14:val="none"/>
              </w:rPr>
            </w:pPr>
          </w:p>
          <w:p w14:paraId="1A441C7D" w14:textId="4CADBC1C" w:rsidR="00AF7BB4" w:rsidRPr="00BA2309" w:rsidRDefault="00AF7BB4" w:rsidP="00AF7BB4">
            <w:pPr>
              <w:jc w:val="both"/>
              <w:rPr>
                <w:rFonts w:ascii="Arial" w:eastAsia="Times New Roman" w:hAnsi="Arial" w:cs="Arial"/>
                <w:kern w:val="0"/>
                <w:sz w:val="20"/>
                <w:szCs w:val="20"/>
                <w14:ligatures w14:val="none"/>
              </w:rPr>
            </w:pPr>
            <w:r w:rsidRPr="00BA2309">
              <w:rPr>
                <w:rFonts w:ascii="Arial" w:eastAsia="Times New Roman" w:hAnsi="Arial" w:cs="Arial"/>
                <w:kern w:val="0"/>
                <w:sz w:val="20"/>
                <w:szCs w:val="20"/>
                <w14:ligatures w14:val="none"/>
              </w:rPr>
              <w:t>Izdelki z ustreznim znakom za okolje tipa I ali znakom iz drugega sistema označevanja (npr. Energy Star V3.2 za opremo za preslikovanje</w:t>
            </w:r>
            <w:r w:rsidR="00663762" w:rsidRPr="00BA2309">
              <w:rPr>
                <w:rFonts w:ascii="Arial" w:eastAsia="Times New Roman" w:hAnsi="Arial" w:cs="Arial"/>
                <w:kern w:val="0"/>
                <w:sz w:val="20"/>
                <w:szCs w:val="20"/>
                <w14:ligatures w14:val="none"/>
              </w:rPr>
              <w:t>,</w:t>
            </w:r>
            <w:r w:rsidRPr="00BA2309">
              <w:rPr>
                <w:rFonts w:ascii="Arial" w:eastAsia="Times New Roman" w:hAnsi="Arial" w:cs="Arial"/>
                <w:kern w:val="0"/>
                <w:sz w:val="20"/>
                <w:szCs w:val="20"/>
                <w14:ligatures w14:val="none"/>
              </w:rPr>
              <w:t xml:space="preserve"> EPEAT, TCO), ki izpolnjujejo opredeljene zahteve, se štejejo za skladne. </w:t>
            </w:r>
          </w:p>
          <w:p w14:paraId="4205A5D3" w14:textId="77777777" w:rsidR="00AF7BB4" w:rsidRPr="00BA2309" w:rsidRDefault="00AF7BB4" w:rsidP="00AF7BB4">
            <w:pPr>
              <w:rPr>
                <w:rFonts w:ascii="Arial" w:hAnsi="Arial" w:cs="Arial"/>
              </w:rPr>
            </w:pPr>
          </w:p>
          <w:p w14:paraId="6DB77541" w14:textId="77777777" w:rsidR="00AF7BB4" w:rsidRPr="00BA2309" w:rsidRDefault="00AF7BB4" w:rsidP="00AF7BB4">
            <w:pPr>
              <w:rPr>
                <w:rFonts w:ascii="Arial" w:hAnsi="Arial" w:cs="Arial"/>
                <w:sz w:val="20"/>
                <w:szCs w:val="20"/>
              </w:rPr>
            </w:pPr>
            <w:r w:rsidRPr="00BA2309">
              <w:rPr>
                <w:rFonts w:ascii="Arial" w:hAnsi="Arial" w:cs="Arial"/>
                <w:sz w:val="20"/>
                <w:szCs w:val="20"/>
              </w:rPr>
              <w:t>Način dokazovanja:</w:t>
            </w:r>
          </w:p>
          <w:p w14:paraId="0950EF5A" w14:textId="77777777" w:rsidR="000C24E1" w:rsidRPr="00BA2309" w:rsidRDefault="00AF7BB4" w:rsidP="00AF7BB4">
            <w:pPr>
              <w:rPr>
                <w:rFonts w:ascii="Arial" w:hAnsi="Arial" w:cs="Arial"/>
                <w:sz w:val="20"/>
                <w:szCs w:val="20"/>
              </w:rPr>
            </w:pPr>
            <w:r w:rsidRPr="00BA2309">
              <w:rPr>
                <w:rFonts w:ascii="Arial" w:hAnsi="Arial" w:cs="Arial"/>
                <w:sz w:val="20"/>
                <w:szCs w:val="20"/>
              </w:rPr>
              <w:t>Ponudnik mora ponudbi priložiti</w:t>
            </w:r>
            <w:r w:rsidR="000C24E1" w:rsidRPr="00BA2309">
              <w:rPr>
                <w:rFonts w:ascii="Arial" w:hAnsi="Arial" w:cs="Arial"/>
                <w:sz w:val="20"/>
                <w:szCs w:val="20"/>
              </w:rPr>
              <w:t>:</w:t>
            </w:r>
          </w:p>
          <w:p w14:paraId="266D4C9C" w14:textId="09D48437" w:rsidR="00F761DD" w:rsidRPr="00BA2309" w:rsidRDefault="000C24E1" w:rsidP="00BA591E">
            <w:pPr>
              <w:pStyle w:val="Odstavekseznama"/>
              <w:numPr>
                <w:ilvl w:val="0"/>
                <w:numId w:val="68"/>
              </w:numPr>
              <w:rPr>
                <w:rFonts w:ascii="Arial" w:hAnsi="Arial" w:cs="Arial"/>
                <w:sz w:val="20"/>
                <w:szCs w:val="20"/>
              </w:rPr>
            </w:pPr>
            <w:r w:rsidRPr="00BA2309">
              <w:rPr>
                <w:rFonts w:ascii="Arial" w:hAnsi="Arial" w:cs="Arial"/>
                <w:sz w:val="20"/>
                <w:szCs w:val="20"/>
              </w:rPr>
              <w:t>Dokazilo o energijskem razredu ponujenih izdelkov pri čemer deleže energijskih razredov vnese tudi v obrazec … (npr. Ponudbeni predračun, tehnične specifikacije ipd.)</w:t>
            </w:r>
            <w:r w:rsidR="00BA591E" w:rsidRPr="00BA2309">
              <w:rPr>
                <w:rFonts w:ascii="Arial" w:hAnsi="Arial" w:cs="Arial"/>
                <w:sz w:val="20"/>
                <w:szCs w:val="20"/>
              </w:rPr>
              <w:t>.</w:t>
            </w:r>
          </w:p>
        </w:tc>
      </w:tr>
      <w:tr w:rsidR="00D61F62" w:rsidRPr="00BA2309" w14:paraId="54A117ED" w14:textId="77777777" w:rsidTr="004F4090">
        <w:tc>
          <w:tcPr>
            <w:tcW w:w="1017" w:type="dxa"/>
          </w:tcPr>
          <w:p w14:paraId="31A234A7" w14:textId="353996C6" w:rsidR="00D61F62" w:rsidRPr="00BA2309" w:rsidRDefault="00716199" w:rsidP="008077C6">
            <w:pPr>
              <w:rPr>
                <w:rFonts w:ascii="Arial" w:hAnsi="Arial" w:cs="Arial"/>
                <w:sz w:val="20"/>
                <w:szCs w:val="20"/>
              </w:rPr>
            </w:pPr>
            <w:r w:rsidRPr="00BA2309">
              <w:rPr>
                <w:rFonts w:ascii="Arial" w:hAnsi="Arial" w:cs="Arial"/>
                <w:sz w:val="20"/>
                <w:szCs w:val="20"/>
              </w:rPr>
              <w:t>OzP</w:t>
            </w:r>
            <w:r w:rsidR="00D61F62" w:rsidRPr="00BA2309">
              <w:rPr>
                <w:rFonts w:ascii="Arial" w:hAnsi="Arial" w:cs="Arial"/>
                <w:sz w:val="20"/>
                <w:szCs w:val="20"/>
              </w:rPr>
              <w:t>-ME2</w:t>
            </w:r>
          </w:p>
        </w:tc>
        <w:tc>
          <w:tcPr>
            <w:tcW w:w="7999" w:type="dxa"/>
          </w:tcPr>
          <w:p w14:paraId="36CAC3D5" w14:textId="77777777" w:rsidR="00D61F62" w:rsidRPr="00BA2309" w:rsidRDefault="00D61F62" w:rsidP="008077C6">
            <w:pPr>
              <w:rPr>
                <w:rFonts w:ascii="Arial" w:hAnsi="Arial" w:cs="Arial"/>
                <w:b/>
                <w:bCs/>
                <w:sz w:val="20"/>
                <w:szCs w:val="20"/>
              </w:rPr>
            </w:pPr>
            <w:r w:rsidRPr="00BA2309">
              <w:rPr>
                <w:rFonts w:ascii="Arial" w:hAnsi="Arial" w:cs="Arial"/>
                <w:b/>
                <w:bCs/>
                <w:sz w:val="20"/>
                <w:szCs w:val="20"/>
              </w:rPr>
              <w:t>Podaljšana garancija</w:t>
            </w:r>
          </w:p>
          <w:p w14:paraId="1BC7A211"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OR-ME1.</w:t>
            </w:r>
          </w:p>
        </w:tc>
      </w:tr>
      <w:tr w:rsidR="00D61F62" w:rsidRPr="00BA2309" w14:paraId="2119178E" w14:textId="77777777" w:rsidTr="004F4090">
        <w:tc>
          <w:tcPr>
            <w:tcW w:w="1017" w:type="dxa"/>
          </w:tcPr>
          <w:p w14:paraId="431FD050" w14:textId="30E30414" w:rsidR="00D61F62" w:rsidRPr="00BA2309" w:rsidRDefault="00716199" w:rsidP="008077C6">
            <w:pPr>
              <w:rPr>
                <w:rFonts w:ascii="Arial" w:hAnsi="Arial" w:cs="Arial"/>
                <w:sz w:val="20"/>
                <w:szCs w:val="20"/>
              </w:rPr>
            </w:pPr>
            <w:proofErr w:type="spellStart"/>
            <w:r w:rsidRPr="00BA2309">
              <w:rPr>
                <w:rFonts w:ascii="Arial" w:hAnsi="Arial" w:cs="Arial"/>
                <w:sz w:val="20"/>
                <w:szCs w:val="20"/>
              </w:rPr>
              <w:t>OzP</w:t>
            </w:r>
            <w:proofErr w:type="spellEnd"/>
            <w:r w:rsidR="00D61F62" w:rsidRPr="00BA2309">
              <w:rPr>
                <w:rFonts w:ascii="Arial" w:hAnsi="Arial" w:cs="Arial"/>
                <w:sz w:val="20"/>
                <w:szCs w:val="20"/>
              </w:rPr>
              <w:t>– ME3</w:t>
            </w:r>
          </w:p>
        </w:tc>
        <w:tc>
          <w:tcPr>
            <w:tcW w:w="7999" w:type="dxa"/>
          </w:tcPr>
          <w:p w14:paraId="36877883" w14:textId="3196FEB9" w:rsidR="00D61F62" w:rsidRPr="00BA2309" w:rsidRDefault="00D81684" w:rsidP="008077C6">
            <w:pPr>
              <w:rPr>
                <w:rFonts w:ascii="Arial" w:hAnsi="Arial" w:cs="Arial"/>
                <w:b/>
                <w:bCs/>
                <w:sz w:val="20"/>
                <w:szCs w:val="20"/>
              </w:rPr>
            </w:pPr>
            <w:r w:rsidRPr="00BA2309">
              <w:rPr>
                <w:rFonts w:ascii="Arial" w:hAnsi="Arial" w:cs="Arial"/>
                <w:b/>
                <w:bCs/>
                <w:sz w:val="20"/>
                <w:szCs w:val="20"/>
              </w:rPr>
              <w:t>Hitrejši odzivni servisni čas</w:t>
            </w:r>
          </w:p>
          <w:p w14:paraId="0626FF34" w14:textId="77777777" w:rsidR="00D61F62" w:rsidRPr="00BA2309" w:rsidRDefault="00D61F62" w:rsidP="008077C6">
            <w:pPr>
              <w:jc w:val="both"/>
              <w:rPr>
                <w:rFonts w:ascii="Arial" w:hAnsi="Arial" w:cs="Arial"/>
                <w:sz w:val="20"/>
                <w:szCs w:val="20"/>
              </w:rPr>
            </w:pPr>
            <w:r w:rsidRPr="00BA2309">
              <w:rPr>
                <w:rFonts w:ascii="Arial" w:hAnsi="Arial" w:cs="Arial"/>
                <w:sz w:val="20"/>
                <w:szCs w:val="20"/>
              </w:rPr>
              <w:t>Smiselno enako merilo kot OR-ME2.</w:t>
            </w:r>
          </w:p>
        </w:tc>
      </w:tr>
    </w:tbl>
    <w:p w14:paraId="3980115E" w14:textId="77777777" w:rsidR="00D61F62" w:rsidRPr="00BA2309" w:rsidRDefault="00D61F62">
      <w:pPr>
        <w:rPr>
          <w:rFonts w:ascii="Arial" w:hAnsi="Arial" w:cs="Arial"/>
        </w:rPr>
      </w:pPr>
    </w:p>
    <w:tbl>
      <w:tblPr>
        <w:tblStyle w:val="Tabelamrea"/>
        <w:tblW w:w="0" w:type="auto"/>
        <w:tblLook w:val="04A0" w:firstRow="1" w:lastRow="0" w:firstColumn="1" w:lastColumn="0" w:noHBand="0" w:noVBand="1"/>
        <w:tblCaption w:val="Tabela - posebna določila pogodbe o izvedbi naročila"/>
        <w:tblDescription w:val="Tabela vsebuje posebna določila pogodbe o izvedbi naročila pri javnem naročanju opreme za zajem, obdelavo in prikaz slik. "/>
      </w:tblPr>
      <w:tblGrid>
        <w:gridCol w:w="672"/>
        <w:gridCol w:w="8344"/>
      </w:tblGrid>
      <w:tr w:rsidR="00F761DD" w:rsidRPr="00BA2309" w14:paraId="0206EDB7" w14:textId="77777777" w:rsidTr="00F761DD">
        <w:tc>
          <w:tcPr>
            <w:tcW w:w="9016" w:type="dxa"/>
            <w:gridSpan w:val="2"/>
            <w:shd w:val="clear" w:color="auto" w:fill="70AD47" w:themeFill="accent6"/>
          </w:tcPr>
          <w:p w14:paraId="2D3FC21F" w14:textId="53E0D689" w:rsidR="00F761DD" w:rsidRPr="00BA2309" w:rsidRDefault="00F761DD" w:rsidP="00815722">
            <w:pPr>
              <w:pStyle w:val="Naslov3"/>
              <w:spacing w:before="0"/>
              <w:rPr>
                <w:rFonts w:ascii="Arial" w:eastAsia="Arial" w:hAnsi="Arial" w:cs="Arial"/>
                <w:b/>
                <w:bCs/>
                <w:color w:val="auto"/>
                <w:spacing w:val="3"/>
                <w:sz w:val="20"/>
                <w:szCs w:val="20"/>
              </w:rPr>
            </w:pPr>
            <w:bookmarkStart w:id="48" w:name="_Toc216253105"/>
            <w:r w:rsidRPr="00BA2309">
              <w:rPr>
                <w:rFonts w:ascii="Arial" w:eastAsia="Arial" w:hAnsi="Arial" w:cs="Arial"/>
                <w:b/>
                <w:bCs/>
                <w:color w:val="auto"/>
                <w:spacing w:val="3"/>
                <w:sz w:val="20"/>
                <w:szCs w:val="20"/>
              </w:rPr>
              <w:lastRenderedPageBreak/>
              <w:t>Posebna določila pogodbe o izvedbi naročila</w:t>
            </w:r>
            <w:r w:rsidR="00FB1F13" w:rsidRPr="00BA2309">
              <w:rPr>
                <w:rFonts w:ascii="Arial" w:eastAsia="Arial" w:hAnsi="Arial" w:cs="Arial"/>
                <w:b/>
                <w:bCs/>
                <w:color w:val="auto"/>
                <w:spacing w:val="3"/>
                <w:sz w:val="20"/>
                <w:szCs w:val="20"/>
              </w:rPr>
              <w:t xml:space="preserve"> (PK)</w:t>
            </w:r>
            <w:bookmarkEnd w:id="48"/>
          </w:p>
        </w:tc>
      </w:tr>
      <w:tr w:rsidR="00F761DD" w:rsidRPr="00BA2309" w14:paraId="660AE14A" w14:textId="77777777" w:rsidTr="008556D3">
        <w:tc>
          <w:tcPr>
            <w:tcW w:w="9016" w:type="dxa"/>
            <w:gridSpan w:val="2"/>
          </w:tcPr>
          <w:p w14:paraId="75CD74E8" w14:textId="7AE16033" w:rsidR="00F761DD" w:rsidRPr="00BA2309" w:rsidRDefault="00F761DD" w:rsidP="009D21CE">
            <w:pPr>
              <w:jc w:val="both"/>
              <w:rPr>
                <w:rFonts w:ascii="Arial" w:hAnsi="Arial" w:cs="Arial"/>
                <w:sz w:val="20"/>
                <w:szCs w:val="20"/>
              </w:rPr>
            </w:pPr>
            <w:r w:rsidRPr="00BA2309">
              <w:rPr>
                <w:rFonts w:ascii="Arial" w:eastAsia="Arial" w:hAnsi="Arial" w:cs="Arial"/>
                <w:kern w:val="0"/>
                <w:sz w:val="20"/>
                <w:szCs w:val="20"/>
                <w14:ligatures w14:val="none"/>
              </w:rPr>
              <w:t>Naro</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ed</w:t>
            </w:r>
            <w:r w:rsidRPr="00BA2309">
              <w:rPr>
                <w:rFonts w:ascii="Arial" w:eastAsia="Arial" w:hAnsi="Arial" w:cs="Arial"/>
                <w:spacing w:val="-5"/>
                <w:kern w:val="0"/>
                <w:sz w:val="20"/>
                <w:szCs w:val="20"/>
                <w14:ligatures w14:val="none"/>
              </w:rPr>
              <w:t xml:space="preserve"> </w:t>
            </w:r>
            <w:r w:rsidRPr="00BA2309">
              <w:rPr>
                <w:rFonts w:ascii="Arial" w:eastAsia="Arial" w:hAnsi="Arial" w:cs="Arial"/>
                <w:kern w:val="0"/>
                <w:sz w:val="20"/>
                <w:szCs w:val="20"/>
                <w14:ligatures w14:val="none"/>
              </w:rPr>
              <w:t>p</w:t>
            </w:r>
            <w:r w:rsidRPr="00BA2309">
              <w:rPr>
                <w:rFonts w:ascii="Arial" w:eastAsia="Arial" w:hAnsi="Arial" w:cs="Arial"/>
                <w:spacing w:val="-1"/>
                <w:kern w:val="0"/>
                <w:sz w:val="20"/>
                <w:szCs w:val="20"/>
                <w14:ligatures w14:val="none"/>
              </w:rPr>
              <w:t>o</w:t>
            </w:r>
            <w:r w:rsidRPr="00BA2309">
              <w:rPr>
                <w:rFonts w:ascii="Arial" w:eastAsia="Arial" w:hAnsi="Arial" w:cs="Arial"/>
                <w:spacing w:val="2"/>
                <w:kern w:val="0"/>
                <w:sz w:val="20"/>
                <w:szCs w:val="20"/>
                <w14:ligatures w14:val="none"/>
              </w:rPr>
              <w:t>g</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b</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1"/>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a</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2"/>
                <w:kern w:val="0"/>
                <w:sz w:val="20"/>
                <w:szCs w:val="20"/>
                <w14:ligatures w14:val="none"/>
              </w:rPr>
              <w:t>v</w:t>
            </w:r>
            <w:r w:rsidRPr="00BA2309">
              <w:rPr>
                <w:rFonts w:ascii="Arial" w:eastAsia="Arial" w:hAnsi="Arial" w:cs="Arial"/>
                <w:spacing w:val="3"/>
                <w:kern w:val="0"/>
                <w:sz w:val="20"/>
                <w:szCs w:val="20"/>
                <w14:ligatures w14:val="none"/>
              </w:rPr>
              <w:t>k</w:t>
            </w:r>
            <w:r w:rsidRPr="00BA2309">
              <w:rPr>
                <w:rFonts w:ascii="Arial" w:eastAsia="Arial" w:hAnsi="Arial" w:cs="Arial"/>
                <w:spacing w:val="-1"/>
                <w:kern w:val="0"/>
                <w:sz w:val="20"/>
                <w:szCs w:val="20"/>
                <w14:ligatures w14:val="none"/>
              </w:rPr>
              <w:t>l</w:t>
            </w:r>
            <w:r w:rsidRPr="00BA2309">
              <w:rPr>
                <w:rFonts w:ascii="Arial" w:eastAsia="Arial" w:hAnsi="Arial" w:cs="Arial"/>
                <w:spacing w:val="1"/>
                <w:kern w:val="0"/>
                <w:sz w:val="20"/>
                <w:szCs w:val="20"/>
                <w14:ligatures w14:val="none"/>
              </w:rPr>
              <w:t>j</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č</w:t>
            </w:r>
            <w:r w:rsidRPr="00BA2309">
              <w:rPr>
                <w:rFonts w:ascii="Arial" w:eastAsia="Arial" w:hAnsi="Arial" w:cs="Arial"/>
                <w:kern w:val="0"/>
                <w:sz w:val="20"/>
                <w:szCs w:val="20"/>
                <w14:ligatures w14:val="none"/>
              </w:rPr>
              <w:t>i</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kern w:val="0"/>
                <w:sz w:val="20"/>
                <w:szCs w:val="20"/>
                <w14:ligatures w14:val="none"/>
              </w:rPr>
              <w:t>o</w:t>
            </w:r>
            <w:r w:rsidRPr="00BA2309">
              <w:rPr>
                <w:rFonts w:ascii="Arial" w:eastAsia="Arial" w:hAnsi="Arial" w:cs="Arial"/>
                <w:spacing w:val="3"/>
                <w:kern w:val="0"/>
                <w:sz w:val="20"/>
                <w:szCs w:val="20"/>
                <w14:ligatures w14:val="none"/>
              </w:rPr>
              <w:t>č</w:t>
            </w:r>
            <w:r w:rsidRPr="00BA2309">
              <w:rPr>
                <w:rFonts w:ascii="Arial" w:eastAsia="Arial" w:hAnsi="Arial" w:cs="Arial"/>
                <w:spacing w:val="-1"/>
                <w:kern w:val="0"/>
                <w:sz w:val="20"/>
                <w:szCs w:val="20"/>
                <w14:ligatures w14:val="none"/>
              </w:rPr>
              <w:t>i</w:t>
            </w:r>
            <w:r w:rsidRPr="00BA2309">
              <w:rPr>
                <w:rFonts w:ascii="Arial" w:eastAsia="Arial" w:hAnsi="Arial" w:cs="Arial"/>
                <w:spacing w:val="6"/>
                <w:kern w:val="0"/>
                <w:sz w:val="20"/>
                <w:szCs w:val="20"/>
                <w14:ligatures w14:val="none"/>
              </w:rPr>
              <w:t>l</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w:t>
            </w:r>
          </w:p>
        </w:tc>
      </w:tr>
      <w:tr w:rsidR="00F761DD" w:rsidRPr="00BA2309" w14:paraId="79E0FC72" w14:textId="77777777" w:rsidTr="00B6329F">
        <w:trPr>
          <w:trHeight w:val="576"/>
        </w:trPr>
        <w:tc>
          <w:tcPr>
            <w:tcW w:w="672" w:type="dxa"/>
          </w:tcPr>
          <w:p w14:paraId="4A71BB35" w14:textId="341E7E0E" w:rsidR="00F761DD" w:rsidRPr="00BA2309" w:rsidRDefault="001B6E58" w:rsidP="00663762">
            <w:pPr>
              <w:rPr>
                <w:rFonts w:ascii="Arial" w:hAnsi="Arial" w:cs="Arial"/>
                <w:sz w:val="20"/>
                <w:szCs w:val="20"/>
              </w:rPr>
            </w:pPr>
            <w:r w:rsidRPr="00BA2309">
              <w:rPr>
                <w:rFonts w:ascii="Arial" w:hAnsi="Arial" w:cs="Arial"/>
                <w:sz w:val="20"/>
                <w:szCs w:val="20"/>
              </w:rPr>
              <w:t>OzP-PK1</w:t>
            </w:r>
          </w:p>
        </w:tc>
        <w:tc>
          <w:tcPr>
            <w:tcW w:w="8344" w:type="dxa"/>
          </w:tcPr>
          <w:p w14:paraId="0B3DB42E" w14:textId="1306544F" w:rsidR="00B6329F" w:rsidRPr="00BA2309" w:rsidRDefault="00285020" w:rsidP="00AF7BB4">
            <w:pPr>
              <w:spacing w:line="220" w:lineRule="exact"/>
              <w:ind w:right="170"/>
              <w:jc w:val="both"/>
              <w:rPr>
                <w:rFonts w:ascii="Arial" w:eastAsia="Arial" w:hAnsi="Arial" w:cs="Arial"/>
                <w:b/>
                <w:bCs/>
                <w:spacing w:val="-1"/>
                <w:kern w:val="0"/>
                <w:sz w:val="20"/>
                <w:szCs w:val="20"/>
                <w14:ligatures w14:val="none"/>
              </w:rPr>
            </w:pPr>
            <w:r w:rsidRPr="00BA2309">
              <w:rPr>
                <w:rFonts w:ascii="Arial" w:eastAsia="Arial" w:hAnsi="Arial" w:cs="Arial"/>
                <w:b/>
                <w:bCs/>
                <w:spacing w:val="-1"/>
                <w:kern w:val="0"/>
                <w:sz w:val="20"/>
                <w:szCs w:val="20"/>
                <w14:ligatures w14:val="none"/>
              </w:rPr>
              <w:t>Nadomestni deli</w:t>
            </w:r>
          </w:p>
          <w:p w14:paraId="0827CC9B" w14:textId="25B77CDB" w:rsidR="00703652" w:rsidRPr="00BA2309" w:rsidRDefault="0068333D" w:rsidP="00AF7BB4">
            <w:pPr>
              <w:spacing w:line="220" w:lineRule="exact"/>
              <w:ind w:right="170"/>
              <w:jc w:val="both"/>
              <w:rPr>
                <w:rFonts w:ascii="Arial" w:eastAsia="Arial" w:hAnsi="Arial" w:cs="Arial"/>
                <w:kern w:val="0"/>
                <w:sz w:val="20"/>
                <w:szCs w:val="20"/>
                <w14:ligatures w14:val="none"/>
              </w:rPr>
            </w:pPr>
            <w:r w:rsidRPr="00BA2309">
              <w:rPr>
                <w:rFonts w:ascii="Arial" w:eastAsia="Arial" w:hAnsi="Arial" w:cs="Arial"/>
                <w:spacing w:val="-1"/>
                <w:kern w:val="0"/>
                <w:sz w:val="20"/>
                <w:szCs w:val="20"/>
                <w14:ligatures w14:val="none"/>
              </w:rPr>
              <w:t>P</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n</w:t>
            </w:r>
            <w:r w:rsidRPr="00BA2309">
              <w:rPr>
                <w:rFonts w:ascii="Arial" w:eastAsia="Arial" w:hAnsi="Arial" w:cs="Arial"/>
                <w:kern w:val="0"/>
                <w:sz w:val="20"/>
                <w:szCs w:val="20"/>
                <w14:ligatures w14:val="none"/>
              </w:rPr>
              <w:t>u</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n</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k</w:t>
            </w:r>
            <w:r w:rsidRPr="00BA2309">
              <w:rPr>
                <w:rFonts w:ascii="Arial" w:eastAsia="Arial" w:hAnsi="Arial" w:cs="Arial"/>
                <w:spacing w:val="-7"/>
                <w:kern w:val="0"/>
                <w:sz w:val="20"/>
                <w:szCs w:val="20"/>
                <w14:ligatures w14:val="none"/>
              </w:rPr>
              <w:t xml:space="preserve"> </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ora</w:t>
            </w:r>
            <w:r w:rsidRPr="00BA2309">
              <w:rPr>
                <w:rFonts w:ascii="Arial" w:eastAsia="Arial" w:hAnsi="Arial" w:cs="Arial"/>
                <w:spacing w:val="-5"/>
                <w:kern w:val="0"/>
                <w:sz w:val="20"/>
                <w:szCs w:val="20"/>
                <w14:ligatures w14:val="none"/>
              </w:rPr>
              <w:t xml:space="preserve"> </w:t>
            </w:r>
            <w:r w:rsidRPr="00BA2309">
              <w:rPr>
                <w:rFonts w:ascii="Arial" w:eastAsia="Arial" w:hAnsi="Arial" w:cs="Arial"/>
                <w:spacing w:val="-1"/>
                <w:kern w:val="0"/>
                <w:sz w:val="20"/>
                <w:szCs w:val="20"/>
                <w14:ligatures w14:val="none"/>
              </w:rPr>
              <w:t>z</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g</w:t>
            </w:r>
            <w:r w:rsidRPr="00BA2309">
              <w:rPr>
                <w:rFonts w:ascii="Arial" w:eastAsia="Arial" w:hAnsi="Arial" w:cs="Arial"/>
                <w:spacing w:val="2"/>
                <w:kern w:val="0"/>
                <w:sz w:val="20"/>
                <w:szCs w:val="20"/>
                <w14:ligatures w14:val="none"/>
              </w:rPr>
              <w:t>o</w:t>
            </w:r>
            <w:r w:rsidRPr="00BA2309">
              <w:rPr>
                <w:rFonts w:ascii="Arial" w:eastAsia="Arial" w:hAnsi="Arial" w:cs="Arial"/>
                <w:kern w:val="0"/>
                <w:sz w:val="20"/>
                <w:szCs w:val="20"/>
                <w14:ligatures w14:val="none"/>
              </w:rPr>
              <w:t>t</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vi</w:t>
            </w:r>
            <w:r w:rsidRPr="00BA2309">
              <w:rPr>
                <w:rFonts w:ascii="Arial" w:eastAsia="Arial" w:hAnsi="Arial" w:cs="Arial"/>
                <w:spacing w:val="2"/>
                <w:kern w:val="0"/>
                <w:sz w:val="20"/>
                <w:szCs w:val="20"/>
                <w14:ligatures w14:val="none"/>
              </w:rPr>
              <w:t>t</w:t>
            </w:r>
            <w:r w:rsidRPr="00BA2309">
              <w:rPr>
                <w:rFonts w:ascii="Arial" w:eastAsia="Arial" w:hAnsi="Arial" w:cs="Arial"/>
                <w:kern w:val="0"/>
                <w:sz w:val="20"/>
                <w:szCs w:val="20"/>
                <w14:ligatures w14:val="none"/>
              </w:rPr>
              <w:t>i</w:t>
            </w:r>
            <w:r w:rsidRPr="00BA2309">
              <w:rPr>
                <w:rFonts w:ascii="Arial" w:eastAsia="Arial" w:hAnsi="Arial" w:cs="Arial"/>
                <w:spacing w:val="-9"/>
                <w:kern w:val="0"/>
                <w:sz w:val="20"/>
                <w:szCs w:val="20"/>
                <w14:ligatures w14:val="none"/>
              </w:rPr>
              <w:t xml:space="preserve"> </w:t>
            </w:r>
            <w:r w:rsidRPr="00BA2309">
              <w:rPr>
                <w:rFonts w:ascii="Arial" w:eastAsia="Arial" w:hAnsi="Arial" w:cs="Arial"/>
                <w:spacing w:val="3"/>
                <w:kern w:val="0"/>
                <w:sz w:val="20"/>
                <w:szCs w:val="20"/>
                <w14:ligatures w14:val="none"/>
              </w:rPr>
              <w:t>r</w:t>
            </w:r>
            <w:r w:rsidRPr="00BA2309">
              <w:rPr>
                <w:rFonts w:ascii="Arial" w:eastAsia="Arial" w:hAnsi="Arial" w:cs="Arial"/>
                <w:spacing w:val="2"/>
                <w:kern w:val="0"/>
                <w:sz w:val="20"/>
                <w:szCs w:val="20"/>
                <w14:ligatures w14:val="none"/>
              </w:rPr>
              <w:t>a</w:t>
            </w:r>
            <w:r w:rsidRPr="00BA2309">
              <w:rPr>
                <w:rFonts w:ascii="Arial" w:eastAsia="Arial" w:hAnsi="Arial" w:cs="Arial"/>
                <w:spacing w:val="-4"/>
                <w:kern w:val="0"/>
                <w:sz w:val="20"/>
                <w:szCs w:val="20"/>
                <w14:ligatures w14:val="none"/>
              </w:rPr>
              <w:t>z</w:t>
            </w:r>
            <w:r w:rsidRPr="00BA2309">
              <w:rPr>
                <w:rFonts w:ascii="Arial" w:eastAsia="Arial" w:hAnsi="Arial" w:cs="Arial"/>
                <w:spacing w:val="2"/>
                <w:kern w:val="0"/>
                <w:sz w:val="20"/>
                <w:szCs w:val="20"/>
                <w14:ligatures w14:val="none"/>
              </w:rPr>
              <w:t>p</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spacing w:val="-1"/>
                <w:kern w:val="0"/>
                <w:sz w:val="20"/>
                <w:szCs w:val="20"/>
                <w14:ligatures w14:val="none"/>
              </w:rPr>
              <w:t>žl</w:t>
            </w:r>
            <w:r w:rsidRPr="00BA2309">
              <w:rPr>
                <w:rFonts w:ascii="Arial" w:eastAsia="Arial" w:hAnsi="Arial" w:cs="Arial"/>
                <w:spacing w:val="1"/>
                <w:kern w:val="0"/>
                <w:sz w:val="20"/>
                <w:szCs w:val="20"/>
                <w14:ligatures w14:val="none"/>
              </w:rPr>
              <w:t>j</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v</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w:t>
            </w:r>
            <w:r w:rsidRPr="00BA2309">
              <w:rPr>
                <w:rFonts w:ascii="Arial" w:eastAsia="Arial" w:hAnsi="Arial" w:cs="Arial"/>
                <w:spacing w:val="-13"/>
                <w:kern w:val="0"/>
                <w:sz w:val="20"/>
                <w:szCs w:val="20"/>
                <w14:ligatures w14:val="none"/>
              </w:rPr>
              <w:t xml:space="preserve"> </w:t>
            </w:r>
            <w:r w:rsidRPr="00BA2309">
              <w:rPr>
                <w:rFonts w:ascii="Arial" w:eastAsia="Arial" w:hAnsi="Arial" w:cs="Arial"/>
                <w:spacing w:val="1"/>
                <w:kern w:val="0"/>
                <w:sz w:val="20"/>
                <w:szCs w:val="20"/>
                <w14:ligatures w14:val="none"/>
              </w:rPr>
              <w:t>i</w:t>
            </w:r>
            <w:r w:rsidRPr="00BA2309">
              <w:rPr>
                <w:rFonts w:ascii="Arial" w:eastAsia="Arial" w:hAnsi="Arial" w:cs="Arial"/>
                <w:kern w:val="0"/>
                <w:sz w:val="20"/>
                <w:szCs w:val="20"/>
                <w14:ligatures w14:val="none"/>
              </w:rPr>
              <w:t xml:space="preserve">n </w:t>
            </w:r>
            <w:r w:rsidRPr="00BA2309">
              <w:rPr>
                <w:rFonts w:ascii="Arial" w:eastAsia="Arial" w:hAnsi="Arial" w:cs="Arial"/>
                <w:spacing w:val="-1"/>
                <w:kern w:val="0"/>
                <w:sz w:val="20"/>
                <w:szCs w:val="20"/>
                <w14:ligatures w14:val="none"/>
              </w:rPr>
              <w:t>z</w:t>
            </w:r>
            <w:r w:rsidRPr="00BA2309">
              <w:rPr>
                <w:rFonts w:ascii="Arial" w:eastAsia="Arial" w:hAnsi="Arial" w:cs="Arial"/>
                <w:kern w:val="0"/>
                <w:sz w:val="20"/>
                <w:szCs w:val="20"/>
                <w14:ligatures w14:val="none"/>
              </w:rPr>
              <w:t>dr</w:t>
            </w:r>
            <w:r w:rsidRPr="00BA2309">
              <w:rPr>
                <w:rFonts w:ascii="Arial" w:eastAsia="Arial" w:hAnsi="Arial" w:cs="Arial"/>
                <w:spacing w:val="2"/>
                <w:kern w:val="0"/>
                <w:sz w:val="20"/>
                <w:szCs w:val="20"/>
                <w14:ligatures w14:val="none"/>
              </w:rPr>
              <w:t>u</w:t>
            </w:r>
            <w:r w:rsidRPr="00BA2309">
              <w:rPr>
                <w:rFonts w:ascii="Arial" w:eastAsia="Arial" w:hAnsi="Arial" w:cs="Arial"/>
                <w:spacing w:val="-1"/>
                <w:kern w:val="0"/>
                <w:sz w:val="20"/>
                <w:szCs w:val="20"/>
                <w14:ligatures w14:val="none"/>
              </w:rPr>
              <w:t>žl</w:t>
            </w:r>
            <w:r w:rsidRPr="00BA2309">
              <w:rPr>
                <w:rFonts w:ascii="Arial" w:eastAsia="Arial" w:hAnsi="Arial" w:cs="Arial"/>
                <w:spacing w:val="1"/>
                <w:kern w:val="0"/>
                <w:sz w:val="20"/>
                <w:szCs w:val="20"/>
                <w14:ligatures w14:val="none"/>
              </w:rPr>
              <w:t>ji</w:t>
            </w:r>
            <w:r w:rsidRPr="00BA2309">
              <w:rPr>
                <w:rFonts w:ascii="Arial" w:eastAsia="Arial" w:hAnsi="Arial" w:cs="Arial"/>
                <w:spacing w:val="-1"/>
                <w:kern w:val="0"/>
                <w:sz w:val="20"/>
                <w:szCs w:val="20"/>
                <w14:ligatures w14:val="none"/>
              </w:rPr>
              <w:t>v</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w:t>
            </w:r>
            <w:r w:rsidRPr="00BA2309">
              <w:rPr>
                <w:rFonts w:ascii="Arial" w:eastAsia="Arial" w:hAnsi="Arial" w:cs="Arial"/>
                <w:spacing w:val="-8"/>
                <w:kern w:val="0"/>
                <w:sz w:val="20"/>
                <w:szCs w:val="20"/>
                <w14:ligatures w14:val="none"/>
              </w:rPr>
              <w:t xml:space="preserve"> </w:t>
            </w:r>
            <w:r w:rsidRPr="00BA2309">
              <w:rPr>
                <w:rFonts w:ascii="Arial" w:eastAsia="Arial" w:hAnsi="Arial" w:cs="Arial"/>
                <w:kern w:val="0"/>
                <w:sz w:val="20"/>
                <w:szCs w:val="20"/>
                <w14:ligatures w14:val="none"/>
              </w:rPr>
              <w:t>n</w:t>
            </w:r>
            <w:r w:rsidRPr="00BA2309">
              <w:rPr>
                <w:rFonts w:ascii="Arial" w:eastAsia="Arial" w:hAnsi="Arial" w:cs="Arial"/>
                <w:spacing w:val="-1"/>
                <w:kern w:val="0"/>
                <w:sz w:val="20"/>
                <w:szCs w:val="20"/>
                <w14:ligatures w14:val="none"/>
              </w:rPr>
              <w:t>a</w:t>
            </w:r>
            <w:r w:rsidRPr="00BA2309">
              <w:rPr>
                <w:rFonts w:ascii="Arial" w:eastAsia="Arial" w:hAnsi="Arial" w:cs="Arial"/>
                <w:spacing w:val="2"/>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s</w:t>
            </w:r>
            <w:r w:rsidRPr="00BA2309">
              <w:rPr>
                <w:rFonts w:ascii="Arial" w:eastAsia="Arial" w:hAnsi="Arial" w:cs="Arial"/>
                <w:kern w:val="0"/>
                <w:sz w:val="20"/>
                <w:szCs w:val="20"/>
                <w14:ligatures w14:val="none"/>
              </w:rPr>
              <w:t>tn</w:t>
            </w:r>
            <w:r w:rsidRPr="00BA2309">
              <w:rPr>
                <w:rFonts w:ascii="Arial" w:eastAsia="Arial" w:hAnsi="Arial" w:cs="Arial"/>
                <w:spacing w:val="-2"/>
                <w:kern w:val="0"/>
                <w:sz w:val="20"/>
                <w:szCs w:val="20"/>
                <w14:ligatures w14:val="none"/>
              </w:rPr>
              <w:t>i</w:t>
            </w:r>
            <w:r w:rsidRPr="00BA2309">
              <w:rPr>
                <w:rFonts w:ascii="Arial" w:eastAsia="Arial" w:hAnsi="Arial" w:cs="Arial"/>
                <w:kern w:val="0"/>
                <w:sz w:val="20"/>
                <w:szCs w:val="20"/>
                <w14:ligatures w14:val="none"/>
              </w:rPr>
              <w:t>h</w:t>
            </w:r>
            <w:r w:rsidRPr="00BA2309">
              <w:rPr>
                <w:rFonts w:ascii="Arial" w:eastAsia="Arial" w:hAnsi="Arial" w:cs="Arial"/>
                <w:spacing w:val="-11"/>
                <w:kern w:val="0"/>
                <w:sz w:val="20"/>
                <w:szCs w:val="20"/>
                <w14:ligatures w14:val="none"/>
              </w:rPr>
              <w:t xml:space="preserve"> </w:t>
            </w:r>
            <w:r w:rsidRPr="00BA2309">
              <w:rPr>
                <w:rFonts w:ascii="Arial" w:eastAsia="Arial" w:hAnsi="Arial" w:cs="Arial"/>
                <w:spacing w:val="-1"/>
                <w:kern w:val="0"/>
                <w:sz w:val="20"/>
                <w:szCs w:val="20"/>
                <w14:ligatures w14:val="none"/>
              </w:rPr>
              <w:t>d</w:t>
            </w:r>
            <w:r w:rsidRPr="00BA2309">
              <w:rPr>
                <w:rFonts w:ascii="Arial" w:eastAsia="Arial" w:hAnsi="Arial" w:cs="Arial"/>
                <w:spacing w:val="2"/>
                <w:kern w:val="0"/>
                <w:sz w:val="20"/>
                <w:szCs w:val="20"/>
                <w14:ligatures w14:val="none"/>
              </w:rPr>
              <w:t>e</w:t>
            </w:r>
            <w:r w:rsidRPr="00BA2309">
              <w:rPr>
                <w:rFonts w:ascii="Arial" w:eastAsia="Arial" w:hAnsi="Arial" w:cs="Arial"/>
                <w:spacing w:val="-1"/>
                <w:kern w:val="0"/>
                <w:sz w:val="20"/>
                <w:szCs w:val="20"/>
                <w14:ligatures w14:val="none"/>
              </w:rPr>
              <w:t>l</w:t>
            </w:r>
            <w:r w:rsidRPr="00BA2309">
              <w:rPr>
                <w:rFonts w:ascii="Arial" w:eastAsia="Arial" w:hAnsi="Arial" w:cs="Arial"/>
                <w:spacing w:val="2"/>
                <w:kern w:val="0"/>
                <w:sz w:val="20"/>
                <w:szCs w:val="20"/>
                <w14:ligatures w14:val="none"/>
              </w:rPr>
              <w:t>o</w:t>
            </w:r>
            <w:r w:rsidRPr="00BA2309">
              <w:rPr>
                <w:rFonts w:ascii="Arial" w:eastAsia="Arial" w:hAnsi="Arial" w:cs="Arial"/>
                <w:kern w:val="0"/>
                <w:sz w:val="20"/>
                <w:szCs w:val="20"/>
                <w14:ligatures w14:val="none"/>
              </w:rPr>
              <w:t>v</w:t>
            </w:r>
            <w:r w:rsidRPr="00BA2309">
              <w:rPr>
                <w:rFonts w:ascii="Arial" w:eastAsia="Arial" w:hAnsi="Arial" w:cs="Arial"/>
                <w:spacing w:val="-6"/>
                <w:kern w:val="0"/>
                <w:sz w:val="20"/>
                <w:szCs w:val="20"/>
                <w14:ligatures w14:val="none"/>
              </w:rPr>
              <w:t xml:space="preserve"> </w:t>
            </w:r>
            <w:r w:rsidRPr="00BA2309">
              <w:rPr>
                <w:rFonts w:ascii="Arial" w:eastAsia="Arial" w:hAnsi="Arial" w:cs="Arial"/>
                <w:spacing w:val="2"/>
                <w:kern w:val="0"/>
                <w:sz w:val="20"/>
                <w:szCs w:val="20"/>
                <w14:ligatures w14:val="none"/>
              </w:rPr>
              <w:t>n</w:t>
            </w:r>
            <w:r w:rsidRPr="00BA2309">
              <w:rPr>
                <w:rFonts w:ascii="Arial" w:eastAsia="Arial" w:hAnsi="Arial" w:cs="Arial"/>
                <w:kern w:val="0"/>
                <w:sz w:val="20"/>
                <w:szCs w:val="20"/>
                <w14:ligatures w14:val="none"/>
              </w:rPr>
              <w:t>a</w:t>
            </w:r>
            <w:r w:rsidRPr="00BA2309">
              <w:rPr>
                <w:rFonts w:ascii="Arial" w:eastAsia="Arial" w:hAnsi="Arial" w:cs="Arial"/>
                <w:spacing w:val="1"/>
                <w:kern w:val="0"/>
                <w:sz w:val="20"/>
                <w:szCs w:val="20"/>
                <w14:ligatures w14:val="none"/>
              </w:rPr>
              <w:t>j</w:t>
            </w:r>
            <w:r w:rsidRPr="00BA2309">
              <w:rPr>
                <w:rFonts w:ascii="Arial" w:eastAsia="Arial" w:hAnsi="Arial" w:cs="Arial"/>
                <w:spacing w:val="4"/>
                <w:kern w:val="0"/>
                <w:sz w:val="20"/>
                <w:szCs w:val="20"/>
                <w14:ligatures w14:val="none"/>
              </w:rPr>
              <w:t>m</w:t>
            </w:r>
            <w:r w:rsidRPr="00BA2309">
              <w:rPr>
                <w:rFonts w:ascii="Arial" w:eastAsia="Arial" w:hAnsi="Arial" w:cs="Arial"/>
                <w:kern w:val="0"/>
                <w:sz w:val="20"/>
                <w:szCs w:val="20"/>
                <w14:ligatures w14:val="none"/>
              </w:rPr>
              <w:t>a</w:t>
            </w:r>
            <w:r w:rsidRPr="00BA2309">
              <w:rPr>
                <w:rFonts w:ascii="Arial" w:eastAsia="Arial" w:hAnsi="Arial" w:cs="Arial"/>
                <w:spacing w:val="-3"/>
                <w:kern w:val="0"/>
                <w:sz w:val="20"/>
                <w:szCs w:val="20"/>
                <w14:ligatures w14:val="none"/>
              </w:rPr>
              <w:t>n</w:t>
            </w:r>
            <w:r w:rsidRPr="00BA2309">
              <w:rPr>
                <w:rFonts w:ascii="Arial" w:eastAsia="Arial" w:hAnsi="Arial" w:cs="Arial"/>
                <w:kern w:val="0"/>
                <w:sz w:val="20"/>
                <w:szCs w:val="20"/>
                <w14:ligatures w14:val="none"/>
              </w:rPr>
              <w:t>j</w:t>
            </w:r>
            <w:r w:rsidRPr="00BA2309">
              <w:rPr>
                <w:rFonts w:ascii="Arial" w:eastAsia="Arial" w:hAnsi="Arial" w:cs="Arial"/>
                <w:spacing w:val="-6"/>
                <w:kern w:val="0"/>
                <w:sz w:val="20"/>
                <w:szCs w:val="20"/>
                <w14:ligatures w14:val="none"/>
              </w:rPr>
              <w:t xml:space="preserve"> </w:t>
            </w:r>
            <w:r w:rsidRPr="00BA2309">
              <w:rPr>
                <w:rFonts w:ascii="Arial" w:eastAsia="Arial" w:hAnsi="Arial" w:cs="Arial"/>
                <w:kern w:val="0"/>
                <w:sz w:val="20"/>
                <w:szCs w:val="20"/>
                <w14:ligatures w14:val="none"/>
              </w:rPr>
              <w:t>d</w:t>
            </w:r>
            <w:r w:rsidRPr="00BA2309">
              <w:rPr>
                <w:rFonts w:ascii="Arial" w:eastAsia="Arial" w:hAnsi="Arial" w:cs="Arial"/>
                <w:spacing w:val="-2"/>
                <w:kern w:val="0"/>
                <w:sz w:val="20"/>
                <w:szCs w:val="20"/>
                <w14:ligatures w14:val="none"/>
              </w:rPr>
              <w:t>v</w:t>
            </w:r>
            <w:r w:rsidRPr="00BA2309">
              <w:rPr>
                <w:rFonts w:ascii="Arial" w:eastAsia="Arial" w:hAnsi="Arial" w:cs="Arial"/>
                <w:kern w:val="0"/>
                <w:sz w:val="20"/>
                <w:szCs w:val="20"/>
                <w14:ligatures w14:val="none"/>
              </w:rPr>
              <w:t>e</w:t>
            </w:r>
            <w:r w:rsidRPr="00BA2309">
              <w:rPr>
                <w:rFonts w:ascii="Arial" w:eastAsia="Arial" w:hAnsi="Arial" w:cs="Arial"/>
                <w:spacing w:val="-1"/>
                <w:kern w:val="0"/>
                <w:sz w:val="20"/>
                <w:szCs w:val="20"/>
                <w14:ligatures w14:val="none"/>
              </w:rPr>
              <w:t xml:space="preserve"> l</w:t>
            </w:r>
            <w:r w:rsidRPr="00BA2309">
              <w:rPr>
                <w:rFonts w:ascii="Arial" w:eastAsia="Arial" w:hAnsi="Arial" w:cs="Arial"/>
                <w:kern w:val="0"/>
                <w:sz w:val="20"/>
                <w:szCs w:val="20"/>
                <w14:ligatures w14:val="none"/>
              </w:rPr>
              <w:t>e</w:t>
            </w:r>
            <w:r w:rsidRPr="00BA2309">
              <w:rPr>
                <w:rFonts w:ascii="Arial" w:eastAsia="Arial" w:hAnsi="Arial" w:cs="Arial"/>
                <w:spacing w:val="2"/>
                <w:kern w:val="0"/>
                <w:sz w:val="20"/>
                <w:szCs w:val="20"/>
                <w14:ligatures w14:val="none"/>
              </w:rPr>
              <w:t>t</w:t>
            </w:r>
            <w:r w:rsidRPr="00BA2309">
              <w:rPr>
                <w:rFonts w:ascii="Arial" w:eastAsia="Arial" w:hAnsi="Arial" w:cs="Arial"/>
                <w:kern w:val="0"/>
                <w:sz w:val="20"/>
                <w:szCs w:val="20"/>
                <w14:ligatures w14:val="none"/>
              </w:rPr>
              <w:t>i</w:t>
            </w:r>
            <w:r w:rsidRPr="00BA2309">
              <w:rPr>
                <w:rFonts w:ascii="Arial" w:eastAsia="Arial" w:hAnsi="Arial" w:cs="Arial"/>
                <w:spacing w:val="-4"/>
                <w:kern w:val="0"/>
                <w:sz w:val="20"/>
                <w:szCs w:val="20"/>
                <w14:ligatures w14:val="none"/>
              </w:rPr>
              <w:t xml:space="preserve"> </w:t>
            </w:r>
            <w:r w:rsidRPr="00BA2309">
              <w:rPr>
                <w:rFonts w:ascii="Arial" w:eastAsia="Arial" w:hAnsi="Arial" w:cs="Arial"/>
                <w:spacing w:val="2"/>
                <w:kern w:val="0"/>
                <w:sz w:val="20"/>
                <w:szCs w:val="20"/>
                <w14:ligatures w14:val="none"/>
              </w:rPr>
              <w:t>p</w:t>
            </w:r>
            <w:r w:rsidRPr="00BA2309">
              <w:rPr>
                <w:rFonts w:ascii="Arial" w:eastAsia="Arial" w:hAnsi="Arial" w:cs="Arial"/>
                <w:kern w:val="0"/>
                <w:sz w:val="20"/>
                <w:szCs w:val="20"/>
                <w14:ligatures w14:val="none"/>
              </w:rPr>
              <w:t xml:space="preserve">o </w:t>
            </w:r>
            <w:r w:rsidRPr="00BA2309">
              <w:rPr>
                <w:rFonts w:ascii="Arial" w:eastAsia="Arial" w:hAnsi="Arial" w:cs="Arial"/>
                <w:spacing w:val="1"/>
                <w:kern w:val="0"/>
                <w:sz w:val="20"/>
                <w:szCs w:val="20"/>
                <w14:ligatures w14:val="none"/>
              </w:rPr>
              <w:t>i</w:t>
            </w:r>
            <w:r w:rsidRPr="00BA2309">
              <w:rPr>
                <w:rFonts w:ascii="Arial" w:eastAsia="Arial" w:hAnsi="Arial" w:cs="Arial"/>
                <w:spacing w:val="-4"/>
                <w:kern w:val="0"/>
                <w:sz w:val="20"/>
                <w:szCs w:val="20"/>
                <w14:ligatures w14:val="none"/>
              </w:rPr>
              <w:t>z</w:t>
            </w:r>
            <w:r w:rsidRPr="00BA2309">
              <w:rPr>
                <w:rFonts w:ascii="Arial" w:eastAsia="Arial" w:hAnsi="Arial" w:cs="Arial"/>
                <w:spacing w:val="2"/>
                <w:kern w:val="0"/>
                <w:sz w:val="20"/>
                <w:szCs w:val="20"/>
                <w14:ligatures w14:val="none"/>
              </w:rPr>
              <w:t>t</w:t>
            </w:r>
            <w:r w:rsidRPr="00BA2309">
              <w:rPr>
                <w:rFonts w:ascii="Arial" w:eastAsia="Arial" w:hAnsi="Arial" w:cs="Arial"/>
                <w:kern w:val="0"/>
                <w:sz w:val="20"/>
                <w:szCs w:val="20"/>
                <w14:ligatures w14:val="none"/>
              </w:rPr>
              <w:t>e</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u</w:t>
            </w:r>
            <w:r w:rsidRPr="00BA2309">
              <w:rPr>
                <w:rFonts w:ascii="Arial" w:eastAsia="Arial" w:hAnsi="Arial" w:cs="Arial"/>
                <w:spacing w:val="-5"/>
                <w:kern w:val="0"/>
                <w:sz w:val="20"/>
                <w:szCs w:val="20"/>
                <w14:ligatures w14:val="none"/>
              </w:rPr>
              <w:t xml:space="preserve"> </w:t>
            </w:r>
            <w:r w:rsidRPr="00BA2309">
              <w:rPr>
                <w:rFonts w:ascii="Arial" w:eastAsia="Arial" w:hAnsi="Arial" w:cs="Arial"/>
                <w:spacing w:val="-1"/>
                <w:kern w:val="0"/>
                <w:sz w:val="20"/>
                <w:szCs w:val="20"/>
                <w14:ligatures w14:val="none"/>
              </w:rPr>
              <w:t>g</w:t>
            </w:r>
            <w:r w:rsidRPr="00BA2309">
              <w:rPr>
                <w:rFonts w:ascii="Arial" w:eastAsia="Arial" w:hAnsi="Arial" w:cs="Arial"/>
                <w:kern w:val="0"/>
                <w:sz w:val="20"/>
                <w:szCs w:val="20"/>
                <w14:ligatures w14:val="none"/>
              </w:rPr>
              <w:t>aran</w:t>
            </w:r>
            <w:r w:rsidRPr="00BA2309">
              <w:rPr>
                <w:rFonts w:ascii="Arial" w:eastAsia="Arial" w:hAnsi="Arial" w:cs="Arial"/>
                <w:spacing w:val="1"/>
                <w:kern w:val="0"/>
                <w:sz w:val="20"/>
                <w:szCs w:val="20"/>
                <w14:ligatures w14:val="none"/>
              </w:rPr>
              <w:t>c</w:t>
            </w:r>
            <w:r w:rsidRPr="00BA2309">
              <w:rPr>
                <w:rFonts w:ascii="Arial" w:eastAsia="Arial" w:hAnsi="Arial" w:cs="Arial"/>
                <w:spacing w:val="-1"/>
                <w:kern w:val="0"/>
                <w:sz w:val="20"/>
                <w:szCs w:val="20"/>
                <w14:ligatures w14:val="none"/>
              </w:rPr>
              <w:t>i</w:t>
            </w:r>
            <w:r w:rsidRPr="00BA2309">
              <w:rPr>
                <w:rFonts w:ascii="Arial" w:eastAsia="Arial" w:hAnsi="Arial" w:cs="Arial"/>
                <w:spacing w:val="1"/>
                <w:kern w:val="0"/>
                <w:sz w:val="20"/>
                <w:szCs w:val="20"/>
                <w14:ligatures w14:val="none"/>
              </w:rPr>
              <w:t>js</w:t>
            </w:r>
            <w:r w:rsidRPr="00BA2309">
              <w:rPr>
                <w:rFonts w:ascii="Arial" w:eastAsia="Arial" w:hAnsi="Arial" w:cs="Arial"/>
                <w:spacing w:val="3"/>
                <w:kern w:val="0"/>
                <w:sz w:val="20"/>
                <w:szCs w:val="20"/>
                <w14:ligatures w14:val="none"/>
              </w:rPr>
              <w:t>k</w:t>
            </w:r>
            <w:r w:rsidRPr="00BA2309">
              <w:rPr>
                <w:rFonts w:ascii="Arial" w:eastAsia="Arial" w:hAnsi="Arial" w:cs="Arial"/>
                <w:kern w:val="0"/>
                <w:sz w:val="20"/>
                <w:szCs w:val="20"/>
                <w14:ligatures w14:val="none"/>
              </w:rPr>
              <w:t>e</w:t>
            </w:r>
            <w:r w:rsidRPr="00BA2309">
              <w:rPr>
                <w:rFonts w:ascii="Arial" w:eastAsia="Arial" w:hAnsi="Arial" w:cs="Arial"/>
                <w:spacing w:val="-10"/>
                <w:kern w:val="0"/>
                <w:sz w:val="20"/>
                <w:szCs w:val="20"/>
                <w14:ligatures w14:val="none"/>
              </w:rPr>
              <w:t xml:space="preserve"> </w:t>
            </w:r>
            <w:r w:rsidRPr="00BA2309">
              <w:rPr>
                <w:rFonts w:ascii="Arial" w:eastAsia="Arial" w:hAnsi="Arial" w:cs="Arial"/>
                <w:spacing w:val="-1"/>
                <w:kern w:val="0"/>
                <w:sz w:val="20"/>
                <w:szCs w:val="20"/>
                <w14:ligatures w14:val="none"/>
              </w:rPr>
              <w:t>d</w:t>
            </w:r>
            <w:r w:rsidRPr="00BA2309">
              <w:rPr>
                <w:rFonts w:ascii="Arial" w:eastAsia="Arial" w:hAnsi="Arial" w:cs="Arial"/>
                <w:kern w:val="0"/>
                <w:sz w:val="20"/>
                <w:szCs w:val="20"/>
                <w14:ligatures w14:val="none"/>
              </w:rPr>
              <w:t>o</w:t>
            </w:r>
            <w:r w:rsidRPr="00BA2309">
              <w:rPr>
                <w:rFonts w:ascii="Arial" w:eastAsia="Arial" w:hAnsi="Arial" w:cs="Arial"/>
                <w:spacing w:val="-1"/>
                <w:kern w:val="0"/>
                <w:sz w:val="20"/>
                <w:szCs w:val="20"/>
                <w14:ligatures w14:val="none"/>
              </w:rPr>
              <w:t>b</w:t>
            </w:r>
            <w:r w:rsidRPr="00BA2309">
              <w:rPr>
                <w:rFonts w:ascii="Arial" w:eastAsia="Arial" w:hAnsi="Arial" w:cs="Arial"/>
                <w:kern w:val="0"/>
                <w:sz w:val="20"/>
                <w:szCs w:val="20"/>
                <w14:ligatures w14:val="none"/>
              </w:rPr>
              <w:t>e</w:t>
            </w:r>
            <w:r w:rsidR="00703652" w:rsidRPr="00BA2309">
              <w:rPr>
                <w:rFonts w:ascii="Arial" w:eastAsia="Arial" w:hAnsi="Arial" w:cs="Arial"/>
                <w:kern w:val="0"/>
                <w:sz w:val="20"/>
                <w:szCs w:val="20"/>
                <w14:ligatures w14:val="none"/>
              </w:rPr>
              <w:t>.</w:t>
            </w:r>
          </w:p>
        </w:tc>
      </w:tr>
      <w:tr w:rsidR="00F761DD" w:rsidRPr="00BA2309" w14:paraId="38D2B06F" w14:textId="77777777" w:rsidTr="00B6329F">
        <w:tc>
          <w:tcPr>
            <w:tcW w:w="672" w:type="dxa"/>
          </w:tcPr>
          <w:p w14:paraId="47418CB6" w14:textId="67053A93" w:rsidR="00F761DD" w:rsidRPr="00BA2309" w:rsidRDefault="001B6E58" w:rsidP="004F4090">
            <w:pPr>
              <w:rPr>
                <w:rFonts w:ascii="Arial" w:hAnsi="Arial" w:cs="Arial"/>
                <w:sz w:val="20"/>
                <w:szCs w:val="20"/>
              </w:rPr>
            </w:pPr>
            <w:r w:rsidRPr="00BA2309">
              <w:rPr>
                <w:rFonts w:ascii="Arial" w:hAnsi="Arial" w:cs="Arial"/>
                <w:sz w:val="20"/>
                <w:szCs w:val="20"/>
              </w:rPr>
              <w:t>OzP-PK2</w:t>
            </w:r>
          </w:p>
        </w:tc>
        <w:tc>
          <w:tcPr>
            <w:tcW w:w="8344" w:type="dxa"/>
          </w:tcPr>
          <w:p w14:paraId="2B31867A" w14:textId="12A21AAF" w:rsidR="00B6329F" w:rsidRPr="00BA2309" w:rsidRDefault="00B6329F" w:rsidP="00F761DD">
            <w:pPr>
              <w:rPr>
                <w:rFonts w:ascii="Arial" w:eastAsia="Arial" w:hAnsi="Arial" w:cs="Arial"/>
                <w:b/>
                <w:bCs/>
                <w:kern w:val="0"/>
                <w:sz w:val="20"/>
                <w:szCs w:val="20"/>
                <w14:ligatures w14:val="none"/>
              </w:rPr>
            </w:pPr>
            <w:r w:rsidRPr="00BA2309">
              <w:rPr>
                <w:rFonts w:ascii="Arial" w:eastAsia="Arial" w:hAnsi="Arial" w:cs="Arial"/>
                <w:b/>
                <w:bCs/>
                <w:kern w:val="0"/>
                <w:sz w:val="20"/>
                <w:szCs w:val="20"/>
                <w14:ligatures w14:val="none"/>
              </w:rPr>
              <w:t>Odstop od pogodbe</w:t>
            </w:r>
          </w:p>
          <w:p w14:paraId="38C00027" w14:textId="5A00301A" w:rsidR="00F761DD" w:rsidRPr="00BA2309" w:rsidRDefault="004F4090" w:rsidP="00F761DD">
            <w:pPr>
              <w:rPr>
                <w:rFonts w:ascii="Arial" w:hAnsi="Arial" w:cs="Arial"/>
                <w:sz w:val="20"/>
                <w:szCs w:val="20"/>
              </w:rPr>
            </w:pPr>
            <w:r w:rsidRPr="00BA2309">
              <w:rPr>
                <w:rFonts w:ascii="Arial" w:eastAsia="Arial" w:hAnsi="Arial" w:cs="Arial"/>
                <w:kern w:val="0"/>
                <w:sz w:val="20"/>
                <w:szCs w:val="20"/>
                <w14:ligatures w14:val="none"/>
              </w:rPr>
              <w:t>Vključi se smiselno enaka pogodbena določba kot OR-PK2.</w:t>
            </w:r>
          </w:p>
        </w:tc>
      </w:tr>
    </w:tbl>
    <w:p w14:paraId="0CAD2375" w14:textId="7A1AAE1E" w:rsidR="009D21CE" w:rsidRPr="00BA2309" w:rsidRDefault="00926538" w:rsidP="006D5424">
      <w:pPr>
        <w:rPr>
          <w:rFonts w:ascii="Arial" w:eastAsia="Arial" w:hAnsi="Arial" w:cs="Arial"/>
          <w:b/>
          <w:color w:val="385522"/>
          <w:kern w:val="0"/>
          <w:position w:val="-1"/>
          <w:sz w:val="20"/>
          <w:szCs w:val="20"/>
          <w14:ligatures w14:val="none"/>
        </w:rPr>
      </w:pPr>
      <w:r w:rsidRPr="00BA2309">
        <w:rPr>
          <w:rFonts w:ascii="Arial" w:hAnsi="Arial" w:cs="Arial"/>
          <w:sz w:val="20"/>
          <w:szCs w:val="20"/>
        </w:rPr>
        <w:tab/>
        <w:t xml:space="preserve"> </w:t>
      </w:r>
    </w:p>
    <w:p w14:paraId="547CBB1B" w14:textId="77777777" w:rsidR="00926538" w:rsidRPr="00BA2309" w:rsidRDefault="00926538" w:rsidP="00926538">
      <w:pPr>
        <w:rPr>
          <w:rFonts w:ascii="Arial" w:hAnsi="Arial" w:cs="Arial"/>
          <w:sz w:val="20"/>
          <w:szCs w:val="20"/>
        </w:rPr>
      </w:pPr>
    </w:p>
    <w:p w14:paraId="5022DF49" w14:textId="77777777" w:rsidR="00926538" w:rsidRPr="00BA2309" w:rsidRDefault="00926538" w:rsidP="00926538">
      <w:pPr>
        <w:rPr>
          <w:rFonts w:ascii="Arial" w:hAnsi="Arial" w:cs="Arial"/>
          <w:sz w:val="20"/>
          <w:szCs w:val="20"/>
        </w:rPr>
      </w:pPr>
    </w:p>
    <w:p w14:paraId="7A68DC8C" w14:textId="3C8F00A2" w:rsidR="00926538" w:rsidRPr="00BA2309" w:rsidRDefault="00926538" w:rsidP="00926538">
      <w:pPr>
        <w:rPr>
          <w:rFonts w:ascii="Arial" w:hAnsi="Arial" w:cs="Arial"/>
          <w:sz w:val="20"/>
          <w:szCs w:val="20"/>
        </w:rPr>
      </w:pPr>
    </w:p>
    <w:p w14:paraId="3B7C01EC" w14:textId="5075992A" w:rsidR="002459C0" w:rsidRPr="00BA2309" w:rsidRDefault="002459C0">
      <w:pPr>
        <w:rPr>
          <w:rFonts w:ascii="Arial" w:hAnsi="Arial" w:cs="Arial"/>
          <w:sz w:val="20"/>
          <w:szCs w:val="20"/>
        </w:rPr>
      </w:pPr>
      <w:r w:rsidRPr="00BA2309">
        <w:rPr>
          <w:rFonts w:ascii="Arial" w:hAnsi="Arial" w:cs="Arial"/>
          <w:sz w:val="20"/>
          <w:szCs w:val="20"/>
        </w:rPr>
        <w:br w:type="page"/>
      </w:r>
    </w:p>
    <w:p w14:paraId="4AC8207B" w14:textId="77777777" w:rsidR="00816C42" w:rsidRPr="00BA2309" w:rsidRDefault="00816C42" w:rsidP="00EE5F1E">
      <w:pPr>
        <w:pStyle w:val="Naslov1"/>
        <w:numPr>
          <w:ilvl w:val="0"/>
          <w:numId w:val="30"/>
        </w:numPr>
        <w:spacing w:after="0"/>
        <w:rPr>
          <w:rFonts w:ascii="Arial" w:hAnsi="Arial" w:cs="Arial"/>
          <w:b/>
          <w:bCs/>
          <w:color w:val="385623" w:themeColor="accent6" w:themeShade="80"/>
          <w:sz w:val="20"/>
          <w:szCs w:val="20"/>
        </w:rPr>
      </w:pPr>
      <w:bookmarkStart w:id="49" w:name="_Toc216253106"/>
      <w:r w:rsidRPr="00BA2309">
        <w:rPr>
          <w:rFonts w:ascii="Arial" w:hAnsi="Arial" w:cs="Arial"/>
          <w:b/>
          <w:bCs/>
          <w:color w:val="385623" w:themeColor="accent6" w:themeShade="80"/>
          <w:sz w:val="20"/>
          <w:szCs w:val="20"/>
        </w:rPr>
        <w:lastRenderedPageBreak/>
        <w:t>Akti EU, ki urejajo označevanje glede energijske in drugih učinkovitosti ter o določitvi zahtev za okoljsko primerno zasnovo</w:t>
      </w:r>
      <w:bookmarkEnd w:id="49"/>
    </w:p>
    <w:p w14:paraId="7A92DBDB" w14:textId="77777777" w:rsidR="00816C42" w:rsidRPr="00BA2309" w:rsidRDefault="00816C42" w:rsidP="00816C42">
      <w:pPr>
        <w:spacing w:after="0"/>
        <w:jc w:val="both"/>
        <w:rPr>
          <w:rFonts w:ascii="Arial" w:hAnsi="Arial" w:cs="Arial"/>
          <w:sz w:val="20"/>
          <w:szCs w:val="20"/>
        </w:rPr>
      </w:pPr>
    </w:p>
    <w:p w14:paraId="6F096434" w14:textId="77777777" w:rsidR="00816C42" w:rsidRPr="00BA2309" w:rsidRDefault="00816C42" w:rsidP="00816C42">
      <w:pPr>
        <w:pStyle w:val="Odstavekseznama"/>
        <w:numPr>
          <w:ilvl w:val="0"/>
          <w:numId w:val="18"/>
        </w:numPr>
        <w:spacing w:after="0"/>
        <w:jc w:val="both"/>
        <w:rPr>
          <w:rFonts w:ascii="Arial" w:hAnsi="Arial" w:cs="Arial"/>
          <w:b/>
          <w:kern w:val="0"/>
          <w:sz w:val="20"/>
          <w:szCs w:val="20"/>
          <w14:ligatures w14:val="none"/>
        </w:rPr>
      </w:pPr>
      <w:r w:rsidRPr="00BA2309">
        <w:rPr>
          <w:rFonts w:ascii="Arial" w:hAnsi="Arial" w:cs="Arial"/>
          <w:b/>
          <w:kern w:val="0"/>
          <w:sz w:val="20"/>
          <w:szCs w:val="20"/>
          <w14:ligatures w14:val="none"/>
        </w:rPr>
        <w:t>Splošna zakonodaja</w:t>
      </w:r>
    </w:p>
    <w:p w14:paraId="565624A3" w14:textId="77777777" w:rsidR="00816C42" w:rsidRPr="00BA2309" w:rsidRDefault="00816C42" w:rsidP="00816C42">
      <w:pPr>
        <w:pStyle w:val="Odstavekseznama"/>
        <w:numPr>
          <w:ilvl w:val="0"/>
          <w:numId w:val="19"/>
        </w:numPr>
        <w:jc w:val="both"/>
        <w:rPr>
          <w:rFonts w:ascii="Arial" w:hAnsi="Arial" w:cs="Arial"/>
          <w:sz w:val="20"/>
          <w:szCs w:val="20"/>
        </w:rPr>
      </w:pPr>
      <w:r w:rsidRPr="00BA2309">
        <w:rPr>
          <w:rFonts w:ascii="Arial" w:hAnsi="Arial" w:cs="Arial"/>
          <w:sz w:val="20"/>
          <w:szCs w:val="20"/>
        </w:rPr>
        <w:t>Uredba (EU) 2017/1369 Evropskega parlamenta in Sveta z dne 4. julija 2017 o vzpostavitvi okvira   za označevanje z energijskimi nalepkami in razveljavitvi Direktive 2010/30/EU (UL L št. 198 z dne 28. 7. 2017, str.1), kakor je bila spremenjena z Uredbo (EU) 2020/740 Evropskega parlamenta in Sveta z dne 25. maja 2020 o označevanju pnevmatik glede na izkoristek goriva in druge parametre, spremembi Uredbe (EU) 2017/1369 ter razveljavitvi Uredbe (ES) št. 1222/2009 (UL L št. 177 z dne 5. 6. 2020, str. 1-31),</w:t>
      </w:r>
      <w:r w:rsidRPr="00BA2309">
        <w:rPr>
          <w:rStyle w:val="Sprotnaopomba-sklic"/>
          <w:rFonts w:ascii="Arial" w:hAnsi="Arial" w:cs="Arial"/>
          <w:sz w:val="20"/>
          <w:szCs w:val="20"/>
        </w:rPr>
        <w:footnoteReference w:id="18"/>
      </w:r>
      <w:r w:rsidRPr="00BA2309">
        <w:rPr>
          <w:rFonts w:ascii="Arial" w:hAnsi="Arial" w:cs="Arial"/>
          <w:sz w:val="20"/>
          <w:szCs w:val="20"/>
        </w:rPr>
        <w:t xml:space="preserve"> </w:t>
      </w:r>
    </w:p>
    <w:p w14:paraId="41C863E5" w14:textId="5D7085BD" w:rsidR="00816C42" w:rsidRPr="00BA2309" w:rsidRDefault="00816C42" w:rsidP="00816C42">
      <w:pPr>
        <w:pStyle w:val="Odstavekseznama"/>
        <w:numPr>
          <w:ilvl w:val="0"/>
          <w:numId w:val="19"/>
        </w:numPr>
        <w:spacing w:before="120" w:after="0"/>
        <w:ind w:left="357" w:hanging="357"/>
        <w:jc w:val="both"/>
        <w:rPr>
          <w:rFonts w:ascii="Arial" w:hAnsi="Arial" w:cs="Arial"/>
          <w:sz w:val="20"/>
          <w:szCs w:val="20"/>
        </w:rPr>
      </w:pPr>
      <w:r w:rsidRPr="00BA2309">
        <w:rPr>
          <w:rFonts w:ascii="Arial" w:hAnsi="Arial" w:cs="Arial"/>
          <w:sz w:val="20"/>
          <w:szCs w:val="20"/>
        </w:rPr>
        <w:t>Uredba (EU) 2024/1781 Evropskega parlamenta in Sveta z dne 13. junija 2024 o vzpostavitvi okvira za določitev zahtev za okoljsko primerno zasnovo za trajnostne izdelke, spremembi Direktive (EU) 2020/1828 in Uredbe (EU) 2023/1542 ter razveljavitvi Direktive 2009/125/ES (UL L</w:t>
      </w:r>
      <w:r w:rsidR="008C2A19" w:rsidRPr="00BA2309">
        <w:rPr>
          <w:rFonts w:ascii="Arial" w:hAnsi="Arial" w:cs="Arial"/>
          <w:sz w:val="20"/>
          <w:szCs w:val="20"/>
        </w:rPr>
        <w:t xml:space="preserve"> 1781</w:t>
      </w:r>
      <w:r w:rsidRPr="00BA2309">
        <w:rPr>
          <w:rFonts w:ascii="Arial" w:hAnsi="Arial" w:cs="Arial"/>
          <w:sz w:val="20"/>
          <w:szCs w:val="20"/>
        </w:rPr>
        <w:t xml:space="preserve"> z dne 28. 6. 2024).</w:t>
      </w:r>
      <w:r w:rsidR="00C90AC5" w:rsidRPr="00BA2309">
        <w:rPr>
          <w:rStyle w:val="Sprotnaopomba-sklic"/>
          <w:rFonts w:ascii="Arial" w:hAnsi="Arial" w:cs="Arial"/>
          <w:sz w:val="20"/>
          <w:szCs w:val="20"/>
        </w:rPr>
        <w:footnoteReference w:id="19"/>
      </w:r>
    </w:p>
    <w:p w14:paraId="3FAD2A7F" w14:textId="77777777" w:rsidR="00816C42" w:rsidRPr="00BA2309" w:rsidRDefault="00816C42" w:rsidP="00816C42">
      <w:pPr>
        <w:spacing w:after="0"/>
        <w:jc w:val="both"/>
        <w:rPr>
          <w:rFonts w:ascii="Arial" w:hAnsi="Arial" w:cs="Arial"/>
          <w:sz w:val="20"/>
          <w:szCs w:val="20"/>
        </w:rPr>
      </w:pPr>
    </w:p>
    <w:p w14:paraId="71442FF6" w14:textId="77777777" w:rsidR="00816C42" w:rsidRPr="00BA2309" w:rsidRDefault="00816C42" w:rsidP="00816C42">
      <w:pPr>
        <w:pStyle w:val="Odstavekseznama"/>
        <w:numPr>
          <w:ilvl w:val="0"/>
          <w:numId w:val="18"/>
        </w:numPr>
        <w:spacing w:after="0"/>
        <w:jc w:val="both"/>
        <w:rPr>
          <w:rFonts w:ascii="Arial" w:hAnsi="Arial" w:cs="Arial"/>
          <w:b/>
          <w:kern w:val="0"/>
          <w:sz w:val="20"/>
          <w:szCs w:val="20"/>
          <w14:ligatures w14:val="none"/>
        </w:rPr>
      </w:pPr>
      <w:r w:rsidRPr="00BA2309">
        <w:rPr>
          <w:rFonts w:ascii="Arial" w:hAnsi="Arial" w:cs="Arial"/>
          <w:b/>
          <w:kern w:val="0"/>
          <w:sz w:val="20"/>
          <w:szCs w:val="20"/>
          <w14:ligatures w14:val="none"/>
        </w:rPr>
        <w:t>Osebni računalniki in prenosni računalniki</w:t>
      </w:r>
    </w:p>
    <w:p w14:paraId="5FF0EACC" w14:textId="6B099B11" w:rsidR="00816C42" w:rsidRPr="00BA2309" w:rsidRDefault="00816C42" w:rsidP="00816C42">
      <w:pPr>
        <w:pStyle w:val="Odstavekseznama"/>
        <w:ind w:left="360" w:hanging="360"/>
        <w:jc w:val="both"/>
        <w:rPr>
          <w:rFonts w:ascii="Arial" w:eastAsia="Arial" w:hAnsi="Arial" w:cs="Arial"/>
          <w:kern w:val="0"/>
          <w:sz w:val="20"/>
          <w:szCs w:val="20"/>
          <w14:ligatures w14:val="none"/>
        </w:rPr>
      </w:pPr>
      <w:r w:rsidRPr="00BA2309">
        <w:rPr>
          <w:rFonts w:ascii="Arial" w:hAnsi="Arial" w:cs="Arial"/>
          <w:sz w:val="20"/>
          <w:szCs w:val="20"/>
        </w:rPr>
        <w:t>-</w:t>
      </w:r>
      <w:r w:rsidRPr="00BA2309">
        <w:rPr>
          <w:rFonts w:ascii="Arial" w:eastAsia="Arial" w:hAnsi="Arial" w:cs="Arial"/>
          <w:kern w:val="0"/>
          <w:sz w:val="20"/>
          <w:szCs w:val="20"/>
          <w14:ligatures w14:val="none"/>
        </w:rPr>
        <w:tab/>
        <w:t>Uredba Komisije (EU) št. 617/2013 z dne 26. junija 2013 o izvajanju Direktive 2009/125/ES Evropskega parlamenta in Sveta glede zahtev za okoljsko primerno zasnovo računalnikov in računalniških strežnikov (UL L št. 175 z dne 27.6.2013, str. 13), kakor je bila spremenjena z Uredbo Komisije (EU) 2016/2282 z dne 30. novembra 2016 (UL L št. 346 z dne 20.12.2016, str. 51) in Uredbo Komisije (EU) 2019/424 z dne 15. marca 2019 (UL št. L 74 z dne 18.3.2019, str. 46).</w:t>
      </w:r>
      <w:r w:rsidR="00DA3987" w:rsidRPr="00BA2309">
        <w:rPr>
          <w:rStyle w:val="Sprotnaopomba-sklic"/>
          <w:rFonts w:ascii="Arial" w:eastAsia="Arial" w:hAnsi="Arial" w:cs="Arial"/>
          <w:kern w:val="0"/>
          <w:sz w:val="20"/>
          <w:szCs w:val="20"/>
          <w14:ligatures w14:val="none"/>
        </w:rPr>
        <w:footnoteReference w:id="20"/>
      </w:r>
      <w:r w:rsidRPr="00BA2309">
        <w:rPr>
          <w:rFonts w:ascii="Arial" w:eastAsia="Arial" w:hAnsi="Arial" w:cs="Arial"/>
          <w:kern w:val="0"/>
          <w:sz w:val="20"/>
          <w:szCs w:val="20"/>
          <w14:ligatures w14:val="none"/>
        </w:rPr>
        <w:t xml:space="preserve"> </w:t>
      </w:r>
    </w:p>
    <w:p w14:paraId="386C8CD2" w14:textId="77777777" w:rsidR="00816C42" w:rsidRPr="00BA2309" w:rsidRDefault="00816C42" w:rsidP="00816C42">
      <w:pPr>
        <w:pStyle w:val="Odstavekseznama"/>
        <w:ind w:left="360" w:hanging="360"/>
        <w:jc w:val="both"/>
        <w:rPr>
          <w:rFonts w:ascii="Arial" w:eastAsia="Arial" w:hAnsi="Arial" w:cs="Arial"/>
          <w:kern w:val="0"/>
          <w:sz w:val="20"/>
          <w:szCs w:val="20"/>
          <w14:ligatures w14:val="none"/>
        </w:rPr>
      </w:pPr>
      <w:r w:rsidRPr="00BA2309">
        <w:rPr>
          <w:rFonts w:ascii="Arial" w:eastAsia="Arial" w:hAnsi="Arial" w:cs="Arial"/>
          <w:kern w:val="0"/>
          <w:sz w:val="20"/>
          <w:szCs w:val="20"/>
          <w14:ligatures w14:val="none"/>
        </w:rPr>
        <w:t>-</w:t>
      </w:r>
      <w:r w:rsidRPr="00BA2309">
        <w:rPr>
          <w:rFonts w:ascii="Arial" w:eastAsia="Arial" w:hAnsi="Arial" w:cs="Arial"/>
          <w:kern w:val="0"/>
          <w:sz w:val="20"/>
          <w:szCs w:val="20"/>
          <w14:ligatures w14:val="none"/>
        </w:rPr>
        <w:tab/>
        <w:t>Pravila glede označevanja (</w:t>
      </w:r>
      <w:r w:rsidRPr="00BA2309">
        <w:rPr>
          <w:rFonts w:ascii="Arial" w:eastAsia="Arial" w:hAnsi="Arial" w:cs="Arial"/>
          <w:i/>
          <w:iCs/>
          <w:kern w:val="0"/>
          <w:sz w:val="20"/>
          <w:szCs w:val="20"/>
          <w14:ligatures w14:val="none"/>
        </w:rPr>
        <w:t>energy labelling</w:t>
      </w:r>
      <w:r w:rsidRPr="00BA2309">
        <w:rPr>
          <w:rFonts w:ascii="Arial" w:eastAsia="Arial" w:hAnsi="Arial" w:cs="Arial"/>
          <w:kern w:val="0"/>
          <w:sz w:val="20"/>
          <w:szCs w:val="20"/>
          <w14:ligatures w14:val="none"/>
        </w:rPr>
        <w:t>) ne obstajajo.</w:t>
      </w:r>
    </w:p>
    <w:p w14:paraId="1B4E5168" w14:textId="77777777" w:rsidR="005D47EC" w:rsidRPr="00BA2309" w:rsidRDefault="005D47EC" w:rsidP="00816C42">
      <w:pPr>
        <w:pStyle w:val="Odstavekseznama"/>
        <w:ind w:left="360" w:hanging="360"/>
        <w:jc w:val="both"/>
        <w:rPr>
          <w:rFonts w:ascii="Arial" w:eastAsia="Arial" w:hAnsi="Arial" w:cs="Arial"/>
          <w:kern w:val="0"/>
          <w:sz w:val="20"/>
          <w:szCs w:val="20"/>
          <w14:ligatures w14:val="none"/>
        </w:rPr>
      </w:pPr>
    </w:p>
    <w:p w14:paraId="2D39E080" w14:textId="77777777" w:rsidR="00816C42" w:rsidRPr="00BA2309" w:rsidRDefault="00816C42" w:rsidP="00816C42">
      <w:pPr>
        <w:pStyle w:val="Odstavekseznama"/>
        <w:numPr>
          <w:ilvl w:val="0"/>
          <w:numId w:val="20"/>
        </w:numPr>
        <w:spacing w:after="0"/>
        <w:jc w:val="both"/>
        <w:rPr>
          <w:rFonts w:ascii="Arial" w:hAnsi="Arial" w:cs="Arial"/>
          <w:b/>
          <w:kern w:val="0"/>
          <w:sz w:val="20"/>
          <w:szCs w:val="20"/>
          <w14:ligatures w14:val="none"/>
        </w:rPr>
      </w:pPr>
      <w:r w:rsidRPr="00BA2309">
        <w:rPr>
          <w:rFonts w:ascii="Arial" w:hAnsi="Arial" w:cs="Arial"/>
          <w:b/>
          <w:kern w:val="0"/>
          <w:sz w:val="20"/>
          <w:szCs w:val="20"/>
          <w14:ligatures w14:val="none"/>
        </w:rPr>
        <w:t>Elektronski prikazovalniki</w:t>
      </w:r>
    </w:p>
    <w:p w14:paraId="2066548F" w14:textId="5583F295" w:rsidR="00816C42" w:rsidRPr="00BA2309" w:rsidRDefault="00816C42" w:rsidP="00816C42">
      <w:pPr>
        <w:pStyle w:val="Odstavekseznama"/>
        <w:numPr>
          <w:ilvl w:val="0"/>
          <w:numId w:val="21"/>
        </w:numPr>
        <w:jc w:val="both"/>
        <w:rPr>
          <w:rFonts w:ascii="Arial" w:hAnsi="Arial" w:cs="Arial"/>
          <w:sz w:val="20"/>
          <w:szCs w:val="20"/>
        </w:rPr>
      </w:pPr>
      <w:r w:rsidRPr="00BA2309">
        <w:rPr>
          <w:rFonts w:ascii="Arial" w:hAnsi="Arial" w:cs="Arial"/>
          <w:sz w:val="20"/>
          <w:szCs w:val="20"/>
        </w:rPr>
        <w:t>Delegirana uredba Komisije (EU) 2019/2013 z dne 11. marca 2019 o dopolnitvi Uredbe (EU) 2017/1369 Evropskega parlamenta in Sveta v zvezi z označevanjem elektronskih prikazovalnikov z energijskimi nalepkami in razveljavitvi Delegirane uredbe Komisije (EU) št. 1062/2010 (UL L št. 315 z dne 5. 12. 2019, str. 1), kakor je bila spremenjena z Delegirano uredbo Komisije (EU) 2021/340 z dne 17. decembra 2020 o spremembi delegiranih uredb (EU) 2019/2013, (EU) 2019/2014, (EU) 2019/2015, (EU) 2019/2016, (EU) 2019/2017 in (EU) 2019/2018 glede zahtev za označevanje z energijskimi nalepkami za elektronske prikazovalnike, gospodinjske pralne in pralno-sušilne stroje, svetlobne vire, hladilne aparate, gospodinjske pomivalne stroje ter hladilne aparate z neposredno prodajno funkcijo (UL L št. 68 z dne 26. 2. 2021, str. 62–107).</w:t>
      </w:r>
      <w:r w:rsidR="003A3CDC" w:rsidRPr="00BA2309">
        <w:rPr>
          <w:rStyle w:val="Sprotnaopomba-sklic"/>
          <w:rFonts w:ascii="Arial" w:hAnsi="Arial" w:cs="Arial"/>
          <w:sz w:val="20"/>
          <w:szCs w:val="20"/>
        </w:rPr>
        <w:footnoteReference w:id="21"/>
      </w:r>
    </w:p>
    <w:p w14:paraId="10C6C56C" w14:textId="4183BED1" w:rsidR="00816C42" w:rsidRPr="00BA2309" w:rsidRDefault="00816C42" w:rsidP="00816C42">
      <w:pPr>
        <w:pStyle w:val="Odstavekseznama"/>
        <w:numPr>
          <w:ilvl w:val="0"/>
          <w:numId w:val="21"/>
        </w:numPr>
        <w:spacing w:before="240" w:after="0"/>
        <w:jc w:val="both"/>
        <w:rPr>
          <w:rFonts w:ascii="Arial" w:hAnsi="Arial" w:cs="Arial"/>
          <w:sz w:val="20"/>
          <w:szCs w:val="20"/>
        </w:rPr>
      </w:pPr>
      <w:r w:rsidRPr="00BA2309">
        <w:rPr>
          <w:rFonts w:ascii="Arial" w:hAnsi="Arial" w:cs="Arial"/>
          <w:sz w:val="20"/>
          <w:szCs w:val="20"/>
        </w:rPr>
        <w:t xml:space="preserve">Uredba Komisije (EU) 2019/2021 z dne 1. oktobra 2019 o določitvi zahtev za okoljsko primerno zasnovo za elektronske prikazovalnike v skladu z Direktivo 2009/125/ES Evropskega parlamenta in Sveta in spremembi Uredbe Komisije (ES) št. 1275/2008 ter razveljavitvi Uredbe Komisije (ES) št. 642/2009 (UL L 315, 5.12.2019, str. 241–266), kakor je bila spremenjena z Uredbo Komisije (EU) 2021/341 z dne 23. februarja 2021 o spremembi uredb (EU) 2019/424, (EU) 2019/1781, (EU) 2019/2019, (EU) 2019/2020, (EU) 2019/2021, (EU) 2019/2022, (EU) 2019/2023 in (EU) 2019/2024 v zvezi z zahtevami za okoljsko primerno zasnovo strežnikov in izdelkov za shranjevanje podatkov, elektromotorjev in pogonov s spremenljivo hitrostjo, hladilnih aparatov, svetlobnih virov in ločenih krmilnih naprav, elektronskih prikazovalnikov, gospodinjskih pomivalnih strojev, gospodinjskih pralnih strojev in pralno-sušilnih strojev ter hladilnih aparatov z neposredno prodajno funkcijo (UL L 68, 26.2.2021, str. 108–148) in Popravkom Uredbe Komisije (EU) 2019/2021 z dne 1. oktobra 2019 o določitvi zahtev za okoljsko primerno zasnovo za elektronske prikazovalnike v skladu z </w:t>
      </w:r>
      <w:r w:rsidRPr="00BA2309">
        <w:rPr>
          <w:rFonts w:ascii="Arial" w:hAnsi="Arial" w:cs="Arial"/>
          <w:sz w:val="20"/>
          <w:szCs w:val="20"/>
        </w:rPr>
        <w:lastRenderedPageBreak/>
        <w:t>Direktivo 2009/125/ES Evropskega parlamenta in Sveta in spremembi Uredbe Komisije (ES) št. 1275/2008 ter razveljavitvi Uredbe Komisije (ES) št. 642/2009 (UL L št. 50 z dne 24. 2. 2020, str. 23–23).</w:t>
      </w:r>
      <w:r w:rsidR="003A3CDC" w:rsidRPr="00BA2309">
        <w:rPr>
          <w:rStyle w:val="Sprotnaopomba-sklic"/>
          <w:rFonts w:ascii="Arial" w:hAnsi="Arial" w:cs="Arial"/>
          <w:sz w:val="20"/>
          <w:szCs w:val="20"/>
        </w:rPr>
        <w:footnoteReference w:id="22"/>
      </w:r>
      <w:r w:rsidRPr="00BA2309">
        <w:rPr>
          <w:rFonts w:ascii="Arial" w:hAnsi="Arial" w:cs="Arial"/>
          <w:sz w:val="20"/>
          <w:szCs w:val="20"/>
        </w:rPr>
        <w:t xml:space="preserve"> </w:t>
      </w:r>
    </w:p>
    <w:p w14:paraId="3490810C" w14:textId="77777777" w:rsidR="00816C42" w:rsidRPr="00BA2309" w:rsidRDefault="00816C42" w:rsidP="00816C42">
      <w:pPr>
        <w:pStyle w:val="Odstavekseznama"/>
        <w:spacing w:before="240" w:after="0"/>
        <w:ind w:left="360"/>
        <w:jc w:val="both"/>
        <w:rPr>
          <w:rFonts w:ascii="Arial" w:hAnsi="Arial" w:cs="Arial"/>
          <w:sz w:val="20"/>
          <w:szCs w:val="20"/>
        </w:rPr>
      </w:pPr>
    </w:p>
    <w:p w14:paraId="26B387C5" w14:textId="77777777" w:rsidR="00816C42" w:rsidRPr="00BA2309" w:rsidRDefault="00816C42" w:rsidP="00816C42">
      <w:pPr>
        <w:pStyle w:val="Odstavekseznama"/>
        <w:numPr>
          <w:ilvl w:val="0"/>
          <w:numId w:val="20"/>
        </w:numPr>
        <w:spacing w:after="0"/>
        <w:jc w:val="both"/>
        <w:rPr>
          <w:rFonts w:ascii="Arial" w:hAnsi="Arial" w:cs="Arial"/>
          <w:b/>
          <w:kern w:val="0"/>
          <w:sz w:val="20"/>
          <w:szCs w:val="20"/>
          <w14:ligatures w14:val="none"/>
        </w:rPr>
      </w:pPr>
      <w:r w:rsidRPr="00BA2309">
        <w:rPr>
          <w:rFonts w:ascii="Arial" w:hAnsi="Arial" w:cs="Arial"/>
          <w:b/>
          <w:kern w:val="0"/>
          <w:sz w:val="20"/>
          <w:szCs w:val="20"/>
          <w14:ligatures w14:val="none"/>
        </w:rPr>
        <w:t>Mobilni in pametni telefoni</w:t>
      </w:r>
    </w:p>
    <w:p w14:paraId="122552D7" w14:textId="44282BEE" w:rsidR="00781C1B" w:rsidRPr="00BA2309" w:rsidRDefault="00781C1B" w:rsidP="00781C1B">
      <w:pPr>
        <w:pStyle w:val="Navaden1"/>
        <w:numPr>
          <w:ilvl w:val="0"/>
          <w:numId w:val="21"/>
        </w:numPr>
        <w:shd w:val="clear" w:color="auto" w:fill="FFFFFF"/>
        <w:spacing w:before="195"/>
        <w:jc w:val="both"/>
        <w:rPr>
          <w:rFonts w:ascii="Arial" w:hAnsi="Arial" w:cs="Arial"/>
          <w:sz w:val="20"/>
          <w:szCs w:val="20"/>
        </w:rPr>
      </w:pPr>
      <w:r w:rsidRPr="00BA2309">
        <w:rPr>
          <w:rFonts w:ascii="Arial" w:hAnsi="Arial" w:cs="Arial"/>
          <w:sz w:val="20"/>
          <w:szCs w:val="20"/>
        </w:rPr>
        <w:t>Delegirana uredba Komisije (EU) 2023/1669 z dne 16. junija 2023 o dopolnitvi Uredbe (EU) 2017/1369 Evropskega parlamenta in Sveta v zvezi z označevanjem energijske učinkovitosti pametnih telefonov in preklopnih tabličnih računalnikov</w:t>
      </w:r>
      <w:r w:rsidR="00C32D1D" w:rsidRPr="00BA2309">
        <w:rPr>
          <w:rFonts w:ascii="Arial" w:hAnsi="Arial" w:cs="Arial"/>
          <w:sz w:val="20"/>
          <w:szCs w:val="20"/>
        </w:rPr>
        <w:t xml:space="preserve"> (UL L št. 214 z dne 31.8.2023, str. 9–46).</w:t>
      </w:r>
      <w:r w:rsidR="00C32D1D" w:rsidRPr="00BA2309">
        <w:rPr>
          <w:rStyle w:val="Sprotnaopomba-sklic"/>
          <w:rFonts w:ascii="Arial" w:hAnsi="Arial" w:cs="Arial"/>
          <w:sz w:val="20"/>
          <w:szCs w:val="20"/>
        </w:rPr>
        <w:footnoteReference w:id="23"/>
      </w:r>
    </w:p>
    <w:p w14:paraId="6977723F" w14:textId="360C54FE" w:rsidR="00816C42" w:rsidRPr="00BA2309" w:rsidRDefault="00816C42" w:rsidP="00816C42">
      <w:pPr>
        <w:pStyle w:val="Navaden1"/>
        <w:shd w:val="clear" w:color="auto" w:fill="FFFFFF"/>
        <w:spacing w:before="195"/>
        <w:jc w:val="both"/>
        <w:rPr>
          <w:rFonts w:ascii="Arial" w:hAnsi="Arial" w:cs="Arial"/>
          <w:sz w:val="20"/>
          <w:szCs w:val="20"/>
        </w:rPr>
      </w:pPr>
      <w:r w:rsidRPr="00BA2309">
        <w:rPr>
          <w:rFonts w:ascii="Arial" w:hAnsi="Arial" w:cs="Arial"/>
          <w:sz w:val="20"/>
          <w:szCs w:val="20"/>
        </w:rPr>
        <w:t>Predmetni primeri zahtev in meril izhajajo iz:</w:t>
      </w:r>
    </w:p>
    <w:p w14:paraId="2666BFF8" w14:textId="77777777" w:rsidR="00816C42" w:rsidRPr="00BA2309" w:rsidRDefault="00816C42" w:rsidP="00816C42">
      <w:pPr>
        <w:pStyle w:val="Odstavekseznama"/>
        <w:numPr>
          <w:ilvl w:val="0"/>
          <w:numId w:val="22"/>
        </w:numPr>
        <w:jc w:val="both"/>
        <w:rPr>
          <w:rFonts w:ascii="Arial" w:eastAsia="Times New Roman" w:hAnsi="Arial" w:cs="Arial"/>
          <w:kern w:val="0"/>
          <w:sz w:val="20"/>
          <w:szCs w:val="20"/>
          <w:lang w:eastAsia="sl-SI"/>
          <w14:ligatures w14:val="none"/>
        </w:rPr>
      </w:pPr>
      <w:r w:rsidRPr="00BA2309">
        <w:rPr>
          <w:rFonts w:ascii="Arial" w:eastAsia="Times New Roman" w:hAnsi="Arial" w:cs="Arial"/>
          <w:kern w:val="0"/>
          <w:sz w:val="20"/>
          <w:szCs w:val="20"/>
          <w:lang w:eastAsia="sl-SI"/>
          <w14:ligatures w14:val="none"/>
        </w:rPr>
        <w:t>Meril EU za zelena javna naročila za računalnike, monitorje, tablične računalnike in pametne telefone iz marca 2021  (v nadaljevanju: Merila EU za zeleno javno naročanje za elektronsko pisarniško opremo), na strani: &lt;</w:t>
      </w:r>
      <w:r w:rsidRPr="00BA2309">
        <w:rPr>
          <w:rFonts w:ascii="Arial" w:eastAsia="Times New Roman" w:hAnsi="Arial" w:cs="Arial"/>
          <w:color w:val="0070C0"/>
          <w:kern w:val="0"/>
          <w:sz w:val="20"/>
          <w:szCs w:val="20"/>
          <w:u w:val="single"/>
          <w:lang w:eastAsia="sl-SI"/>
          <w14:ligatures w14:val="none"/>
        </w:rPr>
        <w:t>https://circabc.europa.eu/ui/group/44278090-3fae-4515-bcc2-44fd57c1d0d1/library/bf592737-c5a8-43ce-99e1-dea61648d3f9/details</w:t>
      </w:r>
      <w:r w:rsidRPr="00BA2309">
        <w:rPr>
          <w:rFonts w:ascii="Arial" w:eastAsia="Times New Roman" w:hAnsi="Arial" w:cs="Arial"/>
          <w:kern w:val="0"/>
          <w:sz w:val="20"/>
          <w:szCs w:val="20"/>
          <w:lang w:eastAsia="sl-SI"/>
          <w14:ligatures w14:val="none"/>
        </w:rPr>
        <w:t xml:space="preserve">&gt; (21. 10. 2025) in </w:t>
      </w:r>
    </w:p>
    <w:p w14:paraId="4EDF41D8" w14:textId="77777777" w:rsidR="00816C42" w:rsidRPr="00BA2309" w:rsidRDefault="00816C42" w:rsidP="00816C42">
      <w:pPr>
        <w:pStyle w:val="Odstavekseznama"/>
        <w:numPr>
          <w:ilvl w:val="0"/>
          <w:numId w:val="22"/>
        </w:numPr>
        <w:jc w:val="both"/>
        <w:rPr>
          <w:rFonts w:ascii="Arial" w:hAnsi="Arial" w:cs="Arial"/>
          <w:sz w:val="20"/>
          <w:szCs w:val="20"/>
        </w:rPr>
      </w:pPr>
      <w:r w:rsidRPr="00BA2309">
        <w:rPr>
          <w:rFonts w:ascii="Arial" w:hAnsi="Arial" w:cs="Arial"/>
          <w:sz w:val="20"/>
          <w:szCs w:val="20"/>
        </w:rPr>
        <w:t>Meril EU za zeleno javno naročanje opreme za preslikovanje, potrošnega materiala in storitev tiskanja  (v nadaljevanju: Merila EU za zeleno javno naročanje opreme  za  zajem,  obdelavo  in  prikaz  slik), na strani: &lt;</w:t>
      </w:r>
      <w:r w:rsidRPr="00BA2309">
        <w:rPr>
          <w:rFonts w:ascii="Arial" w:hAnsi="Arial" w:cs="Arial"/>
          <w:color w:val="0070C0"/>
          <w:sz w:val="20"/>
          <w:szCs w:val="20"/>
          <w:u w:val="single"/>
        </w:rPr>
        <w:t>https://circabc.europa.eu/ui/group/44278090-3fae-4515-bcc2-44fd57c1d0d1/library/a57a14a0-f4db-425b-8f72-4b5c8d874162/details</w:t>
      </w:r>
      <w:r w:rsidRPr="00BA2309">
        <w:rPr>
          <w:rFonts w:ascii="Arial" w:hAnsi="Arial" w:cs="Arial"/>
          <w:sz w:val="20"/>
          <w:szCs w:val="20"/>
        </w:rPr>
        <w:t>&gt; (21. 10. 2025),</w:t>
      </w:r>
    </w:p>
    <w:p w14:paraId="65EDD083" w14:textId="77777777" w:rsidR="00816C42" w:rsidRPr="00BA2309" w:rsidRDefault="00816C42" w:rsidP="00816C42">
      <w:pPr>
        <w:spacing w:after="0"/>
        <w:jc w:val="both"/>
        <w:rPr>
          <w:rFonts w:ascii="Arial" w:hAnsi="Arial" w:cs="Arial"/>
          <w:sz w:val="20"/>
          <w:szCs w:val="20"/>
        </w:rPr>
      </w:pPr>
      <w:r w:rsidRPr="00BA2309">
        <w:rPr>
          <w:rFonts w:ascii="Arial" w:hAnsi="Arial" w:cs="Arial"/>
          <w:sz w:val="20"/>
          <w:szCs w:val="20"/>
        </w:rPr>
        <w:t>pri čemer je bilo v mesecu septembru 2025 (prvi krog posvetovanja) in novembru 2025 (drugi krog posvetovanja) izvedeno javno posvetovanje z deležniki z namenom, da se preveri primernost uporabe posameznih meril in zahtev v Sloveniji.</w:t>
      </w:r>
    </w:p>
    <w:p w14:paraId="4A81AE1C" w14:textId="6D4C3F86" w:rsidR="002F3E82" w:rsidRPr="00BA2309" w:rsidRDefault="002F3E82">
      <w:pPr>
        <w:rPr>
          <w:rFonts w:ascii="Arial" w:hAnsi="Arial" w:cs="Arial"/>
          <w:sz w:val="20"/>
          <w:szCs w:val="20"/>
        </w:rPr>
      </w:pPr>
      <w:r w:rsidRPr="00BA2309">
        <w:rPr>
          <w:rFonts w:ascii="Arial" w:hAnsi="Arial" w:cs="Arial"/>
          <w:sz w:val="20"/>
          <w:szCs w:val="20"/>
        </w:rPr>
        <w:br w:type="page"/>
      </w:r>
    </w:p>
    <w:p w14:paraId="3BA3C906" w14:textId="4D2F340F" w:rsidR="00926538" w:rsidRPr="00BA2309" w:rsidRDefault="0019638A" w:rsidP="00EE5F1E">
      <w:pPr>
        <w:pStyle w:val="Naslov1"/>
        <w:numPr>
          <w:ilvl w:val="0"/>
          <w:numId w:val="30"/>
        </w:numPr>
        <w:spacing w:after="0"/>
        <w:rPr>
          <w:rFonts w:ascii="Arial" w:hAnsi="Arial" w:cs="Arial"/>
          <w:b/>
          <w:bCs/>
          <w:color w:val="385623" w:themeColor="accent6" w:themeShade="80"/>
          <w:sz w:val="20"/>
          <w:szCs w:val="20"/>
        </w:rPr>
      </w:pPr>
      <w:bookmarkStart w:id="50" w:name="_Toc216253107"/>
      <w:r w:rsidRPr="00BA2309">
        <w:rPr>
          <w:rFonts w:ascii="Arial" w:hAnsi="Arial" w:cs="Arial"/>
          <w:b/>
          <w:bCs/>
          <w:color w:val="385623" w:themeColor="accent6" w:themeShade="80"/>
          <w:sz w:val="20"/>
          <w:szCs w:val="20"/>
        </w:rPr>
        <w:lastRenderedPageBreak/>
        <w:t>Pojasnila</w:t>
      </w:r>
      <w:bookmarkEnd w:id="50"/>
    </w:p>
    <w:p w14:paraId="1563CCE4" w14:textId="66739D52" w:rsidR="00926538" w:rsidRPr="00BA2309" w:rsidRDefault="00926538" w:rsidP="00EE5F1E">
      <w:pPr>
        <w:pStyle w:val="Naslov2"/>
        <w:numPr>
          <w:ilvl w:val="1"/>
          <w:numId w:val="30"/>
        </w:numPr>
        <w:rPr>
          <w:rFonts w:ascii="Arial" w:hAnsi="Arial" w:cs="Arial"/>
          <w:b/>
          <w:bCs/>
          <w:sz w:val="20"/>
          <w:szCs w:val="20"/>
        </w:rPr>
      </w:pPr>
      <w:bookmarkStart w:id="51" w:name="_Toc216253108"/>
      <w:r w:rsidRPr="00BA2309">
        <w:rPr>
          <w:rFonts w:ascii="Arial" w:hAnsi="Arial" w:cs="Arial"/>
          <w:b/>
          <w:bCs/>
          <w:color w:val="385623" w:themeColor="accent6" w:themeShade="80"/>
          <w:sz w:val="20"/>
          <w:szCs w:val="20"/>
        </w:rPr>
        <w:t>Nalepka o energijski učinkovitosti</w:t>
      </w:r>
      <w:bookmarkEnd w:id="51"/>
    </w:p>
    <w:p w14:paraId="0D46E2E2" w14:textId="77777777" w:rsidR="002F3E82" w:rsidRPr="00BA2309" w:rsidRDefault="00926538" w:rsidP="002F3E82">
      <w:pPr>
        <w:jc w:val="both"/>
        <w:rPr>
          <w:rFonts w:ascii="Arial" w:hAnsi="Arial" w:cs="Arial"/>
          <w:sz w:val="20"/>
          <w:szCs w:val="20"/>
        </w:rPr>
      </w:pPr>
      <w:r w:rsidRPr="00BA2309">
        <w:rPr>
          <w:rFonts w:ascii="Arial" w:hAnsi="Arial" w:cs="Arial"/>
          <w:sz w:val="20"/>
          <w:szCs w:val="20"/>
        </w:rPr>
        <w:t>Nalepka o energijski učinkovitosti (t. i. energijska nalepka) pomaga kupcem izbrati izdelke, ki porabijo manj energije, in s tem znižati strošek za nakup električne energije. Oznake so lahko tudi spodbuda za podjetja, da razvijajo in vlagajo v energijsko učinkovito načrtovanje izdelkov.</w:t>
      </w:r>
    </w:p>
    <w:p w14:paraId="4FC077CF" w14:textId="1558DDEF" w:rsidR="00926538" w:rsidRPr="00BA2309" w:rsidRDefault="00926538" w:rsidP="002F3E82">
      <w:pPr>
        <w:jc w:val="both"/>
        <w:rPr>
          <w:rFonts w:ascii="Arial" w:hAnsi="Arial" w:cs="Arial"/>
          <w:sz w:val="20"/>
          <w:szCs w:val="20"/>
        </w:rPr>
      </w:pPr>
      <w:r w:rsidRPr="00BA2309">
        <w:rPr>
          <w:rFonts w:ascii="Arial" w:hAnsi="Arial" w:cs="Arial"/>
          <w:sz w:val="20"/>
          <w:szCs w:val="20"/>
        </w:rPr>
        <w:t>Energijska nalepka označuje, v kateri razred energijske učinkovitosti od A do G se uvršča naprava glede na rabo energije. Oznaka A (zelene barve) pomeni največjo energijsko učinkovitost, oznaka G (rdeča) pa najmanjšo. Energijske nalepke so obvezne za vse naprave, ki se prodajajo v EU in za katere obstajajo zahteve o označevanju (enotna zakonska ureditev na evropski ravni).</w:t>
      </w:r>
    </w:p>
    <w:p w14:paraId="17D32FD8" w14:textId="77777777" w:rsidR="00171F88" w:rsidRPr="00BA2309" w:rsidRDefault="00171F88" w:rsidP="00EE5F1E">
      <w:pPr>
        <w:pStyle w:val="Naslov2"/>
        <w:numPr>
          <w:ilvl w:val="1"/>
          <w:numId w:val="30"/>
        </w:numPr>
        <w:rPr>
          <w:rFonts w:ascii="Arial" w:hAnsi="Arial" w:cs="Arial"/>
          <w:b/>
          <w:bCs/>
          <w:color w:val="385623" w:themeColor="accent6" w:themeShade="80"/>
          <w:sz w:val="20"/>
          <w:szCs w:val="20"/>
        </w:rPr>
      </w:pPr>
      <w:bookmarkStart w:id="52" w:name="_Toc216253109"/>
      <w:r w:rsidRPr="00BA2309">
        <w:rPr>
          <w:rFonts w:ascii="Arial" w:hAnsi="Arial" w:cs="Arial"/>
          <w:b/>
          <w:bCs/>
          <w:color w:val="385623" w:themeColor="accent6" w:themeShade="80"/>
          <w:sz w:val="20"/>
          <w:szCs w:val="20"/>
        </w:rPr>
        <w:t xml:space="preserve">Evropska podatkovna zbirka za označevanje energijske učinkovitosti </w:t>
      </w:r>
      <w:hyperlink r:id="rId13" w:history="1">
        <w:r w:rsidRPr="00BA2309">
          <w:rPr>
            <w:rFonts w:ascii="Arial" w:hAnsi="Arial" w:cs="Arial"/>
            <w:b/>
            <w:bCs/>
            <w:color w:val="385623" w:themeColor="accent6" w:themeShade="80"/>
            <w:sz w:val="20"/>
            <w:szCs w:val="20"/>
          </w:rPr>
          <w:t>(EPREL)</w:t>
        </w:r>
        <w:bookmarkEnd w:id="52"/>
      </w:hyperlink>
    </w:p>
    <w:p w14:paraId="09AE40AB" w14:textId="3DDFE25A" w:rsidR="00171F88" w:rsidRPr="00BA2309" w:rsidRDefault="00171F88" w:rsidP="006A25DB">
      <w:pPr>
        <w:spacing w:line="264" w:lineRule="auto"/>
        <w:ind w:left="100" w:right="80"/>
        <w:jc w:val="both"/>
        <w:rPr>
          <w:rFonts w:ascii="Arial" w:eastAsia="Arial" w:hAnsi="Arial" w:cs="Arial"/>
          <w:sz w:val="20"/>
          <w:szCs w:val="20"/>
        </w:rPr>
      </w:pPr>
      <w:r w:rsidRPr="00BA2309">
        <w:rPr>
          <w:rFonts w:ascii="Arial" w:eastAsia="Arial" w:hAnsi="Arial" w:cs="Arial"/>
          <w:sz w:val="20"/>
          <w:szCs w:val="20"/>
        </w:rPr>
        <w:t xml:space="preserve">Od 1. januarja 2019 dobavitelji registrirajo svoje </w:t>
      </w:r>
      <w:r w:rsidR="00F552B9" w:rsidRPr="00BA2309">
        <w:rPr>
          <w:rFonts w:ascii="Arial" w:eastAsia="Arial" w:hAnsi="Arial" w:cs="Arial"/>
          <w:sz w:val="20"/>
          <w:szCs w:val="20"/>
        </w:rPr>
        <w:t>izdelke</w:t>
      </w:r>
      <w:r w:rsidRPr="00BA2309">
        <w:rPr>
          <w:rFonts w:ascii="Arial" w:eastAsia="Arial" w:hAnsi="Arial" w:cs="Arial"/>
          <w:sz w:val="20"/>
          <w:szCs w:val="20"/>
        </w:rPr>
        <w:t xml:space="preserve"> v podatkovni zbirki EPREL, preden jih prodajajo na evropskem trgu.</w:t>
      </w:r>
      <w:r w:rsidR="002F3E82" w:rsidRPr="00BA2309">
        <w:rPr>
          <w:rFonts w:ascii="Arial" w:eastAsia="Arial" w:hAnsi="Arial" w:cs="Arial"/>
          <w:sz w:val="20"/>
          <w:szCs w:val="20"/>
        </w:rPr>
        <w:t xml:space="preserve"> </w:t>
      </w:r>
      <w:r w:rsidRPr="00BA2309">
        <w:rPr>
          <w:rFonts w:ascii="Arial" w:eastAsia="Arial" w:hAnsi="Arial" w:cs="Arial"/>
          <w:sz w:val="20"/>
          <w:szCs w:val="20"/>
        </w:rPr>
        <w:t xml:space="preserve">Javni naročniki (in potrošniki) lahko v podatkovni zbirki o proizvodih EPREL iščejo energijske nalepke in informacijske liste proizvodov, vključno z energijskim razredom. Baza EPREL nudi podrobne informacije o vseh registriranih proizvodih, učinkovitosti energetske učinkovitosti, dimenzijah modela, vrsti proizvodov in njihovih posameznih količinah ali minimalni garanciji, ki jo ponuja dobavitelj. </w:t>
      </w:r>
      <w:r w:rsidR="006A25DB" w:rsidRPr="00BA2309">
        <w:rPr>
          <w:rFonts w:ascii="Arial" w:eastAsia="Arial" w:hAnsi="Arial" w:cs="Arial"/>
          <w:sz w:val="20"/>
          <w:szCs w:val="20"/>
        </w:rPr>
        <w:t xml:space="preserve">Podatkovna zbirka je dostopna na </w:t>
      </w:r>
      <w:r w:rsidRPr="00BA2309">
        <w:rPr>
          <w:rFonts w:ascii="Arial" w:eastAsia="Arial" w:hAnsi="Arial" w:cs="Arial"/>
          <w:sz w:val="20"/>
          <w:szCs w:val="20"/>
        </w:rPr>
        <w:t>spletni strani: &lt;</w:t>
      </w:r>
      <w:hyperlink r:id="rId14" w:history="1">
        <w:r w:rsidRPr="00BA2309">
          <w:rPr>
            <w:rFonts w:ascii="Arial" w:eastAsia="Arial" w:hAnsi="Arial" w:cs="Arial"/>
            <w:color w:val="0000FF"/>
            <w:sz w:val="20"/>
            <w:szCs w:val="20"/>
            <w:u w:val="single"/>
          </w:rPr>
          <w:t>EPREL</w:t>
        </w:r>
      </w:hyperlink>
      <w:r w:rsidRPr="00BA2309">
        <w:rPr>
          <w:rFonts w:ascii="Arial" w:eastAsia="Arial" w:hAnsi="Arial" w:cs="Arial"/>
          <w:sz w:val="20"/>
          <w:szCs w:val="20"/>
        </w:rPr>
        <w:t>&gt;</w:t>
      </w:r>
      <w:r w:rsidR="006A25DB" w:rsidRPr="00BA2309">
        <w:rPr>
          <w:rFonts w:ascii="Arial" w:eastAsia="Arial" w:hAnsi="Arial" w:cs="Arial"/>
          <w:sz w:val="20"/>
          <w:szCs w:val="20"/>
        </w:rPr>
        <w:t>.</w:t>
      </w:r>
      <w:r w:rsidR="006A25DB" w:rsidRPr="00BA2309">
        <w:rPr>
          <w:rStyle w:val="Sprotnaopomba-sklic"/>
          <w:rFonts w:ascii="Arial" w:eastAsia="Arial" w:hAnsi="Arial" w:cs="Arial"/>
          <w:sz w:val="20"/>
          <w:szCs w:val="20"/>
        </w:rPr>
        <w:footnoteReference w:id="24"/>
      </w:r>
    </w:p>
    <w:p w14:paraId="3C5A20FF" w14:textId="54477F28" w:rsidR="0004232E" w:rsidRPr="00BA2309" w:rsidRDefault="0004232E" w:rsidP="0004232E">
      <w:pPr>
        <w:spacing w:after="0" w:line="264" w:lineRule="auto"/>
        <w:ind w:left="102" w:right="79"/>
        <w:jc w:val="both"/>
        <w:rPr>
          <w:rFonts w:ascii="Arial" w:eastAsia="Arial" w:hAnsi="Arial" w:cs="Arial"/>
          <w:sz w:val="20"/>
          <w:szCs w:val="20"/>
        </w:rPr>
      </w:pPr>
      <w:r w:rsidRPr="00BA2309">
        <w:rPr>
          <w:rFonts w:ascii="Arial" w:eastAsia="Arial" w:hAnsi="Arial" w:cs="Arial"/>
          <w:sz w:val="20"/>
          <w:szCs w:val="20"/>
        </w:rPr>
        <w:t>Za elektronsko pisarniško opremo so na dan november 2025 vzpostavljene zbirke za:</w:t>
      </w:r>
    </w:p>
    <w:p w14:paraId="3853E94F" w14:textId="32B6F4F8" w:rsidR="0004232E" w:rsidRPr="00BA2309" w:rsidRDefault="0004232E" w:rsidP="0004232E">
      <w:pPr>
        <w:pStyle w:val="Odstavekseznama"/>
        <w:numPr>
          <w:ilvl w:val="0"/>
          <w:numId w:val="44"/>
        </w:numPr>
        <w:spacing w:line="264" w:lineRule="auto"/>
        <w:ind w:right="80"/>
        <w:jc w:val="both"/>
        <w:rPr>
          <w:rFonts w:ascii="Arial" w:eastAsia="Arial" w:hAnsi="Arial" w:cs="Arial"/>
          <w:sz w:val="20"/>
          <w:szCs w:val="20"/>
        </w:rPr>
      </w:pPr>
      <w:r w:rsidRPr="00BA2309">
        <w:rPr>
          <w:rFonts w:ascii="Arial" w:eastAsia="Arial" w:hAnsi="Arial" w:cs="Arial"/>
          <w:sz w:val="20"/>
          <w:szCs w:val="20"/>
        </w:rPr>
        <w:t>pametne telefone in tablične računalnike in</w:t>
      </w:r>
    </w:p>
    <w:p w14:paraId="31010958" w14:textId="2FE08B29" w:rsidR="0004232E" w:rsidRPr="00BA2309" w:rsidRDefault="0004232E" w:rsidP="0004232E">
      <w:pPr>
        <w:pStyle w:val="Odstavekseznama"/>
        <w:numPr>
          <w:ilvl w:val="0"/>
          <w:numId w:val="44"/>
        </w:numPr>
        <w:spacing w:line="264" w:lineRule="auto"/>
        <w:ind w:right="80"/>
        <w:jc w:val="both"/>
        <w:rPr>
          <w:rFonts w:ascii="Arial" w:eastAsia="Arial" w:hAnsi="Arial" w:cs="Arial"/>
          <w:sz w:val="20"/>
          <w:szCs w:val="20"/>
        </w:rPr>
      </w:pPr>
      <w:r w:rsidRPr="00BA2309">
        <w:rPr>
          <w:rFonts w:ascii="Arial" w:eastAsia="Arial" w:hAnsi="Arial" w:cs="Arial"/>
          <w:sz w:val="20"/>
          <w:szCs w:val="20"/>
        </w:rPr>
        <w:t>elektronske zaslone.</w:t>
      </w:r>
    </w:p>
    <w:p w14:paraId="474DC8A4"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53" w:name="_Toc214270783"/>
      <w:bookmarkStart w:id="54" w:name="_Toc214270854"/>
      <w:bookmarkStart w:id="55" w:name="_Toc214270914"/>
      <w:bookmarkStart w:id="56" w:name="_Toc214282853"/>
      <w:bookmarkStart w:id="57" w:name="_Toc214283381"/>
      <w:bookmarkStart w:id="58" w:name="_Toc214294291"/>
      <w:bookmarkStart w:id="59" w:name="_Toc214294359"/>
      <w:bookmarkStart w:id="60" w:name="_Toc214294412"/>
      <w:bookmarkStart w:id="61" w:name="_Toc214294464"/>
      <w:bookmarkStart w:id="62" w:name="_Toc214296125"/>
      <w:bookmarkStart w:id="63" w:name="_Toc214540029"/>
      <w:bookmarkStart w:id="64" w:name="_Toc214544087"/>
      <w:bookmarkStart w:id="65" w:name="_Toc215511973"/>
      <w:bookmarkStart w:id="66" w:name="_Toc215520029"/>
      <w:bookmarkStart w:id="67" w:name="_Toc215520155"/>
      <w:bookmarkStart w:id="68" w:name="_Toc216253110"/>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2738B490"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69" w:name="_Toc214270784"/>
      <w:bookmarkStart w:id="70" w:name="_Toc214270855"/>
      <w:bookmarkStart w:id="71" w:name="_Toc214270915"/>
      <w:bookmarkStart w:id="72" w:name="_Toc214282854"/>
      <w:bookmarkStart w:id="73" w:name="_Toc214283382"/>
      <w:bookmarkStart w:id="74" w:name="_Toc214294292"/>
      <w:bookmarkStart w:id="75" w:name="_Toc214294360"/>
      <w:bookmarkStart w:id="76" w:name="_Toc214294413"/>
      <w:bookmarkStart w:id="77" w:name="_Toc214294465"/>
      <w:bookmarkStart w:id="78" w:name="_Toc214296126"/>
      <w:bookmarkStart w:id="79" w:name="_Toc214540030"/>
      <w:bookmarkStart w:id="80" w:name="_Toc214544088"/>
      <w:bookmarkStart w:id="81" w:name="_Toc215511974"/>
      <w:bookmarkStart w:id="82" w:name="_Toc215520030"/>
      <w:bookmarkStart w:id="83" w:name="_Toc215520156"/>
      <w:bookmarkStart w:id="84" w:name="_Toc216253111"/>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2A629A5"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85" w:name="_Toc214270785"/>
      <w:bookmarkStart w:id="86" w:name="_Toc214270856"/>
      <w:bookmarkStart w:id="87" w:name="_Toc214270916"/>
      <w:bookmarkStart w:id="88" w:name="_Toc214282855"/>
      <w:bookmarkStart w:id="89" w:name="_Toc214283383"/>
      <w:bookmarkStart w:id="90" w:name="_Toc214294293"/>
      <w:bookmarkStart w:id="91" w:name="_Toc214294361"/>
      <w:bookmarkStart w:id="92" w:name="_Toc214294414"/>
      <w:bookmarkStart w:id="93" w:name="_Toc214294466"/>
      <w:bookmarkStart w:id="94" w:name="_Toc214296127"/>
      <w:bookmarkStart w:id="95" w:name="_Toc214540031"/>
      <w:bookmarkStart w:id="96" w:name="_Toc214544089"/>
      <w:bookmarkStart w:id="97" w:name="_Toc215511975"/>
      <w:bookmarkStart w:id="98" w:name="_Toc215520031"/>
      <w:bookmarkStart w:id="99" w:name="_Toc215520157"/>
      <w:bookmarkStart w:id="100" w:name="_Toc216253112"/>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5BC17A03"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01" w:name="_Toc214270786"/>
      <w:bookmarkStart w:id="102" w:name="_Toc214270857"/>
      <w:bookmarkStart w:id="103" w:name="_Toc214270917"/>
      <w:bookmarkStart w:id="104" w:name="_Toc214282856"/>
      <w:bookmarkStart w:id="105" w:name="_Toc214283384"/>
      <w:bookmarkStart w:id="106" w:name="_Toc214294294"/>
      <w:bookmarkStart w:id="107" w:name="_Toc214294362"/>
      <w:bookmarkStart w:id="108" w:name="_Toc214294415"/>
      <w:bookmarkStart w:id="109" w:name="_Toc214294467"/>
      <w:bookmarkStart w:id="110" w:name="_Toc214296128"/>
      <w:bookmarkStart w:id="111" w:name="_Toc214540032"/>
      <w:bookmarkStart w:id="112" w:name="_Toc214544090"/>
      <w:bookmarkStart w:id="113" w:name="_Toc215511976"/>
      <w:bookmarkStart w:id="114" w:name="_Toc215520032"/>
      <w:bookmarkStart w:id="115" w:name="_Toc215520158"/>
      <w:bookmarkStart w:id="116" w:name="_Toc21625311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2B1E654"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17" w:name="_Toc214270787"/>
      <w:bookmarkStart w:id="118" w:name="_Toc214270858"/>
      <w:bookmarkStart w:id="119" w:name="_Toc214270918"/>
      <w:bookmarkStart w:id="120" w:name="_Toc214282857"/>
      <w:bookmarkStart w:id="121" w:name="_Toc214283385"/>
      <w:bookmarkStart w:id="122" w:name="_Toc214294295"/>
      <w:bookmarkStart w:id="123" w:name="_Toc214294363"/>
      <w:bookmarkStart w:id="124" w:name="_Toc214294416"/>
      <w:bookmarkStart w:id="125" w:name="_Toc214294468"/>
      <w:bookmarkStart w:id="126" w:name="_Toc214296129"/>
      <w:bookmarkStart w:id="127" w:name="_Toc214540033"/>
      <w:bookmarkStart w:id="128" w:name="_Toc214544091"/>
      <w:bookmarkStart w:id="129" w:name="_Toc215511977"/>
      <w:bookmarkStart w:id="130" w:name="_Toc215520033"/>
      <w:bookmarkStart w:id="131" w:name="_Toc215520159"/>
      <w:bookmarkStart w:id="132" w:name="_Toc216253114"/>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7D5A1D9"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33" w:name="_Toc214270788"/>
      <w:bookmarkStart w:id="134" w:name="_Toc214270859"/>
      <w:bookmarkStart w:id="135" w:name="_Toc214270919"/>
      <w:bookmarkStart w:id="136" w:name="_Toc214282858"/>
      <w:bookmarkStart w:id="137" w:name="_Toc214283386"/>
      <w:bookmarkStart w:id="138" w:name="_Toc214294296"/>
      <w:bookmarkStart w:id="139" w:name="_Toc214294364"/>
      <w:bookmarkStart w:id="140" w:name="_Toc214294417"/>
      <w:bookmarkStart w:id="141" w:name="_Toc214294469"/>
      <w:bookmarkStart w:id="142" w:name="_Toc214296130"/>
      <w:bookmarkStart w:id="143" w:name="_Toc214540034"/>
      <w:bookmarkStart w:id="144" w:name="_Toc214544092"/>
      <w:bookmarkStart w:id="145" w:name="_Toc215511978"/>
      <w:bookmarkStart w:id="146" w:name="_Toc215520034"/>
      <w:bookmarkStart w:id="147" w:name="_Toc215520160"/>
      <w:bookmarkStart w:id="148" w:name="_Toc216253115"/>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3DD6103A" w14:textId="77777777" w:rsidR="0004232E" w:rsidRPr="00BA2309" w:rsidRDefault="0004232E" w:rsidP="0004232E">
      <w:pPr>
        <w:pStyle w:val="Odstavekseznama"/>
        <w:keepNext/>
        <w:keepLines/>
        <w:numPr>
          <w:ilvl w:val="0"/>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49" w:name="_Toc214270789"/>
      <w:bookmarkStart w:id="150" w:name="_Toc214270860"/>
      <w:bookmarkStart w:id="151" w:name="_Toc214270920"/>
      <w:bookmarkStart w:id="152" w:name="_Toc214282859"/>
      <w:bookmarkStart w:id="153" w:name="_Toc214283387"/>
      <w:bookmarkStart w:id="154" w:name="_Toc214294297"/>
      <w:bookmarkStart w:id="155" w:name="_Toc214294365"/>
      <w:bookmarkStart w:id="156" w:name="_Toc214294418"/>
      <w:bookmarkStart w:id="157" w:name="_Toc214294470"/>
      <w:bookmarkStart w:id="158" w:name="_Toc214296131"/>
      <w:bookmarkStart w:id="159" w:name="_Toc214540035"/>
      <w:bookmarkStart w:id="160" w:name="_Toc214544093"/>
      <w:bookmarkStart w:id="161" w:name="_Toc215511979"/>
      <w:bookmarkStart w:id="162" w:name="_Toc215520035"/>
      <w:bookmarkStart w:id="163" w:name="_Toc215520161"/>
      <w:bookmarkStart w:id="164" w:name="_Toc216253116"/>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298FC345" w14:textId="77777777" w:rsidR="0004232E" w:rsidRPr="00BA2309" w:rsidRDefault="0004232E" w:rsidP="0004232E">
      <w:pPr>
        <w:pStyle w:val="Odstavekseznama"/>
        <w:keepNext/>
        <w:keepLines/>
        <w:numPr>
          <w:ilvl w:val="1"/>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65" w:name="_Toc214270790"/>
      <w:bookmarkStart w:id="166" w:name="_Toc214270861"/>
      <w:bookmarkStart w:id="167" w:name="_Toc214270921"/>
      <w:bookmarkStart w:id="168" w:name="_Toc214282860"/>
      <w:bookmarkStart w:id="169" w:name="_Toc214283388"/>
      <w:bookmarkStart w:id="170" w:name="_Toc214294298"/>
      <w:bookmarkStart w:id="171" w:name="_Toc214294366"/>
      <w:bookmarkStart w:id="172" w:name="_Toc214294419"/>
      <w:bookmarkStart w:id="173" w:name="_Toc214294471"/>
      <w:bookmarkStart w:id="174" w:name="_Toc214296132"/>
      <w:bookmarkStart w:id="175" w:name="_Toc214540036"/>
      <w:bookmarkStart w:id="176" w:name="_Toc214544094"/>
      <w:bookmarkStart w:id="177" w:name="_Toc215511980"/>
      <w:bookmarkStart w:id="178" w:name="_Toc215520036"/>
      <w:bookmarkStart w:id="179" w:name="_Toc215520162"/>
      <w:bookmarkStart w:id="180" w:name="_Toc216253117"/>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2212494E" w14:textId="77777777" w:rsidR="0004232E" w:rsidRPr="00BA2309" w:rsidRDefault="0004232E" w:rsidP="0004232E">
      <w:pPr>
        <w:pStyle w:val="Odstavekseznama"/>
        <w:keepNext/>
        <w:keepLines/>
        <w:numPr>
          <w:ilvl w:val="1"/>
          <w:numId w:val="43"/>
        </w:numPr>
        <w:spacing w:before="160" w:after="80"/>
        <w:contextualSpacing w:val="0"/>
        <w:outlineLvl w:val="1"/>
        <w:rPr>
          <w:rFonts w:ascii="Arial" w:eastAsiaTheme="majorEastAsia" w:hAnsi="Arial" w:cs="Arial"/>
          <w:b/>
          <w:bCs/>
          <w:vanish/>
          <w:color w:val="385623" w:themeColor="accent6" w:themeShade="80"/>
          <w:sz w:val="20"/>
          <w:szCs w:val="20"/>
        </w:rPr>
      </w:pPr>
      <w:bookmarkStart w:id="181" w:name="_Toc214270791"/>
      <w:bookmarkStart w:id="182" w:name="_Toc214270862"/>
      <w:bookmarkStart w:id="183" w:name="_Toc214270922"/>
      <w:bookmarkStart w:id="184" w:name="_Toc214282861"/>
      <w:bookmarkStart w:id="185" w:name="_Toc214283389"/>
      <w:bookmarkStart w:id="186" w:name="_Toc214294299"/>
      <w:bookmarkStart w:id="187" w:name="_Toc214294367"/>
      <w:bookmarkStart w:id="188" w:name="_Toc214294420"/>
      <w:bookmarkStart w:id="189" w:name="_Toc214294472"/>
      <w:bookmarkStart w:id="190" w:name="_Toc214296133"/>
      <w:bookmarkStart w:id="191" w:name="_Toc214540037"/>
      <w:bookmarkStart w:id="192" w:name="_Toc214544095"/>
      <w:bookmarkStart w:id="193" w:name="_Toc215511981"/>
      <w:bookmarkStart w:id="194" w:name="_Toc215520037"/>
      <w:bookmarkStart w:id="195" w:name="_Toc215520163"/>
      <w:bookmarkStart w:id="196" w:name="_Toc216253118"/>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14:paraId="38E3E093" w14:textId="0B42F088" w:rsidR="002F3E82" w:rsidRPr="00BA2309" w:rsidRDefault="002F3E82" w:rsidP="0004232E">
      <w:pPr>
        <w:pStyle w:val="Naslov2"/>
        <w:numPr>
          <w:ilvl w:val="1"/>
          <w:numId w:val="43"/>
        </w:numPr>
        <w:spacing w:before="360"/>
        <w:ind w:left="1111" w:hanging="391"/>
        <w:rPr>
          <w:rFonts w:ascii="Arial" w:hAnsi="Arial" w:cs="Arial"/>
          <w:b/>
          <w:bCs/>
          <w:color w:val="385623" w:themeColor="accent6" w:themeShade="80"/>
          <w:sz w:val="20"/>
          <w:szCs w:val="20"/>
        </w:rPr>
      </w:pPr>
      <w:bookmarkStart w:id="197" w:name="_Toc216253119"/>
      <w:r w:rsidRPr="00BA2309">
        <w:rPr>
          <w:rFonts w:ascii="Arial" w:hAnsi="Arial" w:cs="Arial"/>
          <w:b/>
          <w:bCs/>
          <w:color w:val="385623" w:themeColor="accent6" w:themeShade="80"/>
          <w:sz w:val="20"/>
          <w:szCs w:val="20"/>
        </w:rPr>
        <w:t>Energy Star</w:t>
      </w:r>
      <w:bookmarkEnd w:id="197"/>
    </w:p>
    <w:p w14:paraId="192B2B84" w14:textId="334A80A5" w:rsidR="002F3E82" w:rsidRPr="00BA2309" w:rsidRDefault="002F3E82" w:rsidP="002F3E82">
      <w:pPr>
        <w:spacing w:before="240" w:line="276" w:lineRule="auto"/>
        <w:jc w:val="both"/>
        <w:rPr>
          <w:rFonts w:ascii="Arial" w:hAnsi="Arial" w:cs="Arial"/>
          <w:sz w:val="20"/>
          <w:szCs w:val="20"/>
        </w:rPr>
      </w:pPr>
      <w:r w:rsidRPr="00BA2309">
        <w:rPr>
          <w:rFonts w:ascii="Arial" w:hAnsi="Arial" w:cs="Arial"/>
          <w:sz w:val="20"/>
          <w:szCs w:val="20"/>
        </w:rPr>
        <w:t xml:space="preserve">ENERGY STAR je oznaka za prostovoljni program za označevanje energetske učinkovitosti, ki ga vodi agencija ZDA za zaščito okolja (US Environment Protection Agency, v nadaljnjem besedilu: EPA) od leta 1992. Do leta 2018 je program v EU potekal na podlagi sporazuma, ki ga je EU podpisala z ZDA decembra 2000 o usklajevanju programov za označevanje energetske učinkovitosti pisarniške opreme. </w:t>
      </w:r>
    </w:p>
    <w:p w14:paraId="28311EB4" w14:textId="76360FD5" w:rsidR="002F3E82" w:rsidRPr="00BA2309" w:rsidRDefault="00420C5B" w:rsidP="00035DCE">
      <w:pPr>
        <w:spacing w:before="240" w:line="276" w:lineRule="auto"/>
        <w:jc w:val="both"/>
        <w:rPr>
          <w:rFonts w:ascii="Arial" w:hAnsi="Arial" w:cs="Arial"/>
          <w:sz w:val="20"/>
          <w:szCs w:val="20"/>
        </w:rPr>
      </w:pPr>
      <w:r w:rsidRPr="00BA2309">
        <w:rPr>
          <w:rFonts w:ascii="Arial" w:hAnsi="Arial" w:cs="Arial"/>
          <w:sz w:val="20"/>
          <w:szCs w:val="20"/>
        </w:rPr>
        <w:t>Čeprav sporazum</w:t>
      </w:r>
      <w:r w:rsidR="002F3E82" w:rsidRPr="00BA2309">
        <w:rPr>
          <w:rFonts w:ascii="Arial" w:hAnsi="Arial" w:cs="Arial"/>
          <w:sz w:val="20"/>
          <w:szCs w:val="20"/>
        </w:rPr>
        <w:t xml:space="preserve"> sicer </w:t>
      </w:r>
      <w:r w:rsidRPr="00BA2309">
        <w:rPr>
          <w:rFonts w:ascii="Arial" w:hAnsi="Arial" w:cs="Arial"/>
          <w:sz w:val="20"/>
          <w:szCs w:val="20"/>
        </w:rPr>
        <w:t>ni</w:t>
      </w:r>
      <w:r w:rsidR="002F3E82" w:rsidRPr="00BA2309">
        <w:rPr>
          <w:rFonts w:ascii="Arial" w:hAnsi="Arial" w:cs="Arial"/>
          <w:sz w:val="20"/>
          <w:szCs w:val="20"/>
        </w:rPr>
        <w:t xml:space="preserve"> več</w:t>
      </w:r>
      <w:r w:rsidRPr="00BA2309">
        <w:rPr>
          <w:rFonts w:ascii="Arial" w:hAnsi="Arial" w:cs="Arial"/>
          <w:sz w:val="20"/>
          <w:szCs w:val="20"/>
        </w:rPr>
        <w:t xml:space="preserve"> v veljavi</w:t>
      </w:r>
      <w:r w:rsidR="002F3E82" w:rsidRPr="00BA2309">
        <w:rPr>
          <w:rFonts w:ascii="Arial" w:hAnsi="Arial" w:cs="Arial"/>
          <w:sz w:val="20"/>
          <w:szCs w:val="20"/>
        </w:rPr>
        <w:t xml:space="preserve">,  pa si naročniki v primeru, če na drug način ne morejo preveriti, kateri je najvišji razred na trgu, lahko pomagajo </w:t>
      </w:r>
      <w:r w:rsidR="0004232E" w:rsidRPr="00BA2309">
        <w:rPr>
          <w:rFonts w:ascii="Arial" w:hAnsi="Arial" w:cs="Arial"/>
          <w:sz w:val="20"/>
          <w:szCs w:val="20"/>
        </w:rPr>
        <w:t xml:space="preserve">s preverbo </w:t>
      </w:r>
      <w:r w:rsidR="002F3E82" w:rsidRPr="00BA2309">
        <w:rPr>
          <w:rFonts w:ascii="Arial" w:hAnsi="Arial" w:cs="Arial"/>
          <w:sz w:val="20"/>
          <w:szCs w:val="20"/>
        </w:rPr>
        <w:t xml:space="preserve">z oznako </w:t>
      </w:r>
      <w:r w:rsidR="00297B32" w:rsidRPr="00BA2309">
        <w:rPr>
          <w:rFonts w:ascii="Arial" w:hAnsi="Arial" w:cs="Arial"/>
          <w:sz w:val="20"/>
          <w:szCs w:val="20"/>
        </w:rPr>
        <w:t>ENERGY STAR</w:t>
      </w:r>
      <w:r w:rsidR="00D46A1C" w:rsidRPr="00BA2309">
        <w:rPr>
          <w:rFonts w:ascii="Arial" w:hAnsi="Arial" w:cs="Arial"/>
          <w:sz w:val="20"/>
          <w:szCs w:val="20"/>
        </w:rPr>
        <w:t xml:space="preserve"> za računalnike</w:t>
      </w:r>
      <w:r w:rsidR="002F3E82" w:rsidRPr="00BA2309">
        <w:rPr>
          <w:rFonts w:ascii="Arial" w:hAnsi="Arial" w:cs="Arial"/>
          <w:sz w:val="20"/>
          <w:szCs w:val="20"/>
        </w:rPr>
        <w:t xml:space="preserve"> </w:t>
      </w:r>
      <w:r w:rsidR="00D46A1C" w:rsidRPr="00BA2309">
        <w:rPr>
          <w:rFonts w:ascii="Arial" w:hAnsi="Arial" w:cs="Arial"/>
          <w:sz w:val="20"/>
          <w:szCs w:val="20"/>
        </w:rPr>
        <w:t>V</w:t>
      </w:r>
      <w:r w:rsidR="002F3E82" w:rsidRPr="00BA2309">
        <w:rPr>
          <w:rFonts w:ascii="Arial" w:hAnsi="Arial" w:cs="Arial"/>
          <w:sz w:val="20"/>
          <w:szCs w:val="20"/>
        </w:rPr>
        <w:t>9</w:t>
      </w:r>
      <w:r w:rsidR="00D46A1C" w:rsidRPr="00BA2309">
        <w:rPr>
          <w:rFonts w:ascii="Arial" w:hAnsi="Arial" w:cs="Arial"/>
          <w:sz w:val="20"/>
          <w:szCs w:val="20"/>
        </w:rPr>
        <w:t>.0</w:t>
      </w:r>
      <w:r w:rsidR="002F3E82" w:rsidRPr="00BA2309">
        <w:rPr>
          <w:rFonts w:ascii="Arial" w:hAnsi="Arial" w:cs="Arial"/>
          <w:sz w:val="20"/>
          <w:szCs w:val="20"/>
        </w:rPr>
        <w:t xml:space="preserve">, ki velja </w:t>
      </w:r>
      <w:r w:rsidR="00297B32" w:rsidRPr="00BA2309">
        <w:rPr>
          <w:rFonts w:ascii="Arial" w:hAnsi="Arial" w:cs="Arial"/>
          <w:sz w:val="20"/>
          <w:szCs w:val="20"/>
        </w:rPr>
        <w:t>od 27. oktobra</w:t>
      </w:r>
      <w:r w:rsidR="002F3E82" w:rsidRPr="00BA2309">
        <w:rPr>
          <w:rFonts w:ascii="Arial" w:hAnsi="Arial" w:cs="Arial"/>
          <w:sz w:val="20"/>
          <w:szCs w:val="20"/>
        </w:rPr>
        <w:t xml:space="preserve"> 2025</w:t>
      </w:r>
      <w:r w:rsidR="000E36FF" w:rsidRPr="00BA2309">
        <w:rPr>
          <w:rStyle w:val="Sprotnaopomba-sklic"/>
          <w:rFonts w:ascii="Arial" w:hAnsi="Arial" w:cs="Arial"/>
          <w:sz w:val="20"/>
          <w:szCs w:val="20"/>
        </w:rPr>
        <w:footnoteReference w:id="25"/>
      </w:r>
      <w:r w:rsidR="00C350D1" w:rsidRPr="00BA2309">
        <w:rPr>
          <w:rFonts w:ascii="Arial" w:hAnsi="Arial" w:cs="Arial"/>
          <w:sz w:val="20"/>
          <w:szCs w:val="20"/>
        </w:rPr>
        <w:t xml:space="preserve"> in različico specifikacij ENERGY STAR</w:t>
      </w:r>
      <w:r w:rsidR="00035DCE" w:rsidRPr="00BA2309">
        <w:rPr>
          <w:rFonts w:ascii="Arial" w:hAnsi="Arial" w:cs="Arial"/>
          <w:sz w:val="20"/>
          <w:szCs w:val="20"/>
        </w:rPr>
        <w:t xml:space="preserve"> za opremo za preslikovanje</w:t>
      </w:r>
      <w:r w:rsidR="00C350D1" w:rsidRPr="00BA2309">
        <w:rPr>
          <w:rFonts w:ascii="Arial" w:hAnsi="Arial" w:cs="Arial"/>
          <w:sz w:val="20"/>
          <w:szCs w:val="20"/>
        </w:rPr>
        <w:t xml:space="preserve">, </w:t>
      </w:r>
      <w:r w:rsidR="00035DCE" w:rsidRPr="00BA2309">
        <w:rPr>
          <w:rFonts w:ascii="Arial" w:hAnsi="Arial" w:cs="Arial"/>
          <w:sz w:val="20"/>
          <w:szCs w:val="20"/>
        </w:rPr>
        <w:t>V</w:t>
      </w:r>
      <w:r w:rsidR="00C350D1" w:rsidRPr="00BA2309">
        <w:rPr>
          <w:rFonts w:ascii="Arial" w:hAnsi="Arial" w:cs="Arial"/>
          <w:sz w:val="20"/>
          <w:szCs w:val="20"/>
        </w:rPr>
        <w:t>3.2</w:t>
      </w:r>
      <w:r w:rsidR="00035DCE" w:rsidRPr="00BA2309">
        <w:rPr>
          <w:rFonts w:ascii="Arial" w:hAnsi="Arial" w:cs="Arial"/>
        </w:rPr>
        <w:t xml:space="preserve">, </w:t>
      </w:r>
      <w:r w:rsidR="00035DCE" w:rsidRPr="00BA2309">
        <w:rPr>
          <w:rFonts w:ascii="Arial" w:hAnsi="Arial" w:cs="Arial"/>
          <w:sz w:val="20"/>
          <w:szCs w:val="20"/>
        </w:rPr>
        <w:t>objavljeno 18. novembra 2021</w:t>
      </w:r>
      <w:r w:rsidR="00035DCE" w:rsidRPr="00BA2309">
        <w:rPr>
          <w:rStyle w:val="Sprotnaopomba-sklic"/>
          <w:rFonts w:ascii="Arial" w:hAnsi="Arial" w:cs="Arial"/>
          <w:sz w:val="20"/>
          <w:szCs w:val="20"/>
        </w:rPr>
        <w:footnoteReference w:id="26"/>
      </w:r>
      <w:r w:rsidR="00035DCE" w:rsidRPr="00BA2309">
        <w:rPr>
          <w:rFonts w:ascii="Arial" w:hAnsi="Arial" w:cs="Arial"/>
          <w:sz w:val="20"/>
          <w:szCs w:val="20"/>
        </w:rPr>
        <w:t>.</w:t>
      </w:r>
    </w:p>
    <w:p w14:paraId="1185D8C9" w14:textId="12834C0D" w:rsidR="00C350D1" w:rsidRPr="00BA2309" w:rsidRDefault="001B2829" w:rsidP="001B2829">
      <w:pPr>
        <w:spacing w:before="240" w:line="276" w:lineRule="auto"/>
        <w:jc w:val="both"/>
        <w:rPr>
          <w:rFonts w:ascii="Arial" w:hAnsi="Arial" w:cs="Arial"/>
          <w:sz w:val="20"/>
          <w:szCs w:val="20"/>
        </w:rPr>
      </w:pPr>
      <w:r w:rsidRPr="00BA2309">
        <w:rPr>
          <w:rFonts w:ascii="Arial" w:hAnsi="Arial" w:cs="Arial"/>
          <w:sz w:val="20"/>
          <w:szCs w:val="20"/>
        </w:rPr>
        <w:t xml:space="preserve">Naročnikom priporočamo, da spremljajo ali so različice posodobljene. Za zagotovitev razpoložljivosti </w:t>
      </w:r>
      <w:r w:rsidR="00F552B9" w:rsidRPr="00BA2309">
        <w:rPr>
          <w:rFonts w:ascii="Arial" w:hAnsi="Arial" w:cs="Arial"/>
          <w:sz w:val="20"/>
          <w:szCs w:val="20"/>
        </w:rPr>
        <w:t>izdelkov</w:t>
      </w:r>
      <w:r w:rsidRPr="00BA2309">
        <w:rPr>
          <w:rFonts w:ascii="Arial" w:hAnsi="Arial" w:cs="Arial"/>
          <w:sz w:val="20"/>
          <w:szCs w:val="20"/>
        </w:rPr>
        <w:t xml:space="preserve"> v razpisnem postopku </w:t>
      </w:r>
      <w:r w:rsidR="00F552B9" w:rsidRPr="00BA2309">
        <w:rPr>
          <w:rFonts w:ascii="Arial" w:hAnsi="Arial" w:cs="Arial"/>
          <w:sz w:val="20"/>
          <w:szCs w:val="20"/>
        </w:rPr>
        <w:t>se</w:t>
      </w:r>
      <w:r w:rsidRPr="00BA2309">
        <w:rPr>
          <w:rFonts w:ascii="Arial" w:hAnsi="Arial" w:cs="Arial"/>
          <w:sz w:val="20"/>
          <w:szCs w:val="20"/>
        </w:rPr>
        <w:t xml:space="preserve"> priporoča, da se v prvem letu od objave nove različice specifikacij ENERGY STAR v tehničnih specifikacijah dovoli nov</w:t>
      </w:r>
      <w:r w:rsidR="009E7640" w:rsidRPr="00BA2309">
        <w:rPr>
          <w:rFonts w:ascii="Arial" w:hAnsi="Arial" w:cs="Arial"/>
          <w:sz w:val="20"/>
          <w:szCs w:val="20"/>
        </w:rPr>
        <w:t>a</w:t>
      </w:r>
      <w:r w:rsidRPr="00BA2309">
        <w:rPr>
          <w:rFonts w:ascii="Arial" w:hAnsi="Arial" w:cs="Arial"/>
          <w:sz w:val="20"/>
          <w:szCs w:val="20"/>
        </w:rPr>
        <w:t xml:space="preserve"> in predhodn</w:t>
      </w:r>
      <w:r w:rsidR="009E7640" w:rsidRPr="00BA2309">
        <w:rPr>
          <w:rFonts w:ascii="Arial" w:hAnsi="Arial" w:cs="Arial"/>
          <w:sz w:val="20"/>
          <w:szCs w:val="20"/>
        </w:rPr>
        <w:t>a</w:t>
      </w:r>
      <w:r w:rsidRPr="00BA2309">
        <w:rPr>
          <w:rFonts w:ascii="Arial" w:hAnsi="Arial" w:cs="Arial"/>
          <w:sz w:val="20"/>
          <w:szCs w:val="20"/>
        </w:rPr>
        <w:t xml:space="preserve"> različic</w:t>
      </w:r>
      <w:r w:rsidR="009E7640" w:rsidRPr="00BA2309">
        <w:rPr>
          <w:rFonts w:ascii="Arial" w:hAnsi="Arial" w:cs="Arial"/>
          <w:sz w:val="20"/>
          <w:szCs w:val="20"/>
        </w:rPr>
        <w:t>a</w:t>
      </w:r>
      <w:r w:rsidRPr="00BA2309">
        <w:rPr>
          <w:rFonts w:ascii="Arial" w:hAnsi="Arial" w:cs="Arial"/>
          <w:sz w:val="20"/>
          <w:szCs w:val="20"/>
        </w:rPr>
        <w:t xml:space="preserve"> specifikacij ENERGY STAR.</w:t>
      </w:r>
    </w:p>
    <w:p w14:paraId="70485CAC" w14:textId="3D75BE4B" w:rsidR="00926538" w:rsidRPr="00BA2309" w:rsidRDefault="00926538" w:rsidP="002F3E82">
      <w:pPr>
        <w:pStyle w:val="Naslov2"/>
        <w:numPr>
          <w:ilvl w:val="1"/>
          <w:numId w:val="43"/>
        </w:numPr>
        <w:rPr>
          <w:rFonts w:ascii="Arial" w:hAnsi="Arial" w:cs="Arial"/>
          <w:b/>
          <w:bCs/>
          <w:color w:val="385623" w:themeColor="accent6" w:themeShade="80"/>
          <w:sz w:val="20"/>
          <w:szCs w:val="20"/>
        </w:rPr>
      </w:pPr>
      <w:bookmarkStart w:id="198" w:name="_Toc216253120"/>
      <w:r w:rsidRPr="00BA2309">
        <w:rPr>
          <w:rFonts w:ascii="Arial" w:hAnsi="Arial" w:cs="Arial"/>
          <w:b/>
          <w:bCs/>
          <w:color w:val="385623" w:themeColor="accent6" w:themeShade="80"/>
          <w:sz w:val="20"/>
          <w:szCs w:val="20"/>
        </w:rPr>
        <w:t>Postopek javnega naročanja</w:t>
      </w:r>
      <w:bookmarkEnd w:id="198"/>
    </w:p>
    <w:p w14:paraId="23182667" w14:textId="7B4080E1" w:rsidR="00926538" w:rsidRPr="00BA2309" w:rsidRDefault="00926538" w:rsidP="00BC7483">
      <w:pPr>
        <w:jc w:val="both"/>
        <w:rPr>
          <w:rFonts w:ascii="Arial" w:hAnsi="Arial" w:cs="Arial"/>
          <w:sz w:val="20"/>
          <w:szCs w:val="20"/>
        </w:rPr>
      </w:pPr>
      <w:r w:rsidRPr="00BA2309">
        <w:rPr>
          <w:rFonts w:ascii="Arial" w:hAnsi="Arial" w:cs="Arial"/>
          <w:sz w:val="20"/>
          <w:szCs w:val="20"/>
        </w:rPr>
        <w:t xml:space="preserve">Postopek javnega naročanja </w:t>
      </w:r>
      <w:r w:rsidR="005764A3" w:rsidRPr="00BA2309">
        <w:rPr>
          <w:rFonts w:ascii="Arial" w:hAnsi="Arial" w:cs="Arial"/>
          <w:sz w:val="20"/>
          <w:szCs w:val="20"/>
        </w:rPr>
        <w:t>elektronske pisarniške opreme</w:t>
      </w:r>
      <w:r w:rsidRPr="00BA2309">
        <w:rPr>
          <w:rFonts w:ascii="Arial" w:hAnsi="Arial" w:cs="Arial"/>
          <w:sz w:val="20"/>
          <w:szCs w:val="20"/>
        </w:rPr>
        <w:t xml:space="preserve"> lahko poteka v različnih oblikah, kar je odvisno od okoliščin v posameznem primeru. Tri običajne oblike pogodb, ki so običajne na trgu, so:</w:t>
      </w:r>
    </w:p>
    <w:p w14:paraId="5D7752DD" w14:textId="0D026AAC" w:rsidR="00926538" w:rsidRPr="00BA2309" w:rsidRDefault="00926538" w:rsidP="00BC7483">
      <w:pPr>
        <w:pStyle w:val="Odstavekseznama"/>
        <w:numPr>
          <w:ilvl w:val="0"/>
          <w:numId w:val="27"/>
        </w:numPr>
        <w:jc w:val="both"/>
        <w:rPr>
          <w:rFonts w:ascii="Arial" w:hAnsi="Arial" w:cs="Arial"/>
          <w:sz w:val="20"/>
          <w:szCs w:val="20"/>
        </w:rPr>
      </w:pPr>
      <w:r w:rsidRPr="00BA2309">
        <w:rPr>
          <w:rFonts w:ascii="Arial" w:hAnsi="Arial" w:cs="Arial"/>
          <w:sz w:val="20"/>
          <w:szCs w:val="20"/>
        </w:rPr>
        <w:lastRenderedPageBreak/>
        <w:t>Enkratno naročilo blaga: izbrani ponudnik mora dobaviti določeno število kosov elektronske pisarniške</w:t>
      </w:r>
      <w:r w:rsidR="00B6501E" w:rsidRPr="00BA2309">
        <w:rPr>
          <w:rFonts w:ascii="Arial" w:hAnsi="Arial" w:cs="Arial"/>
          <w:sz w:val="20"/>
          <w:szCs w:val="20"/>
        </w:rPr>
        <w:t xml:space="preserve"> </w:t>
      </w:r>
      <w:r w:rsidRPr="00BA2309">
        <w:rPr>
          <w:rFonts w:ascii="Arial" w:hAnsi="Arial" w:cs="Arial"/>
          <w:sz w:val="20"/>
          <w:szCs w:val="20"/>
        </w:rPr>
        <w:t>opreme v skladu z zahtevanimi specifikacijami glede zmogljivosti.</w:t>
      </w:r>
    </w:p>
    <w:p w14:paraId="45B2C1D3" w14:textId="33C4D828" w:rsidR="00926538" w:rsidRPr="00BA2309" w:rsidRDefault="00926538" w:rsidP="00BC7483">
      <w:pPr>
        <w:pStyle w:val="Odstavekseznama"/>
        <w:numPr>
          <w:ilvl w:val="0"/>
          <w:numId w:val="27"/>
        </w:numPr>
        <w:jc w:val="both"/>
        <w:rPr>
          <w:rFonts w:ascii="Arial" w:hAnsi="Arial" w:cs="Arial"/>
          <w:sz w:val="20"/>
          <w:szCs w:val="20"/>
        </w:rPr>
      </w:pPr>
      <w:r w:rsidRPr="00BA2309">
        <w:rPr>
          <w:rFonts w:ascii="Arial" w:hAnsi="Arial" w:cs="Arial"/>
          <w:sz w:val="20"/>
          <w:szCs w:val="20"/>
        </w:rPr>
        <w:t xml:space="preserve">Dolgoročnejši okvirni sporazum ali dinamični nabavni sistem: sporazum določa specifikacije glede zmogljivosti, za katere se izbere en ponudnik ali več teh, ki sproti dobavljajo kose elektronske pisarniške opreme v določenem obdobju. </w:t>
      </w:r>
    </w:p>
    <w:p w14:paraId="75C297D0" w14:textId="0CE42570" w:rsidR="00926538" w:rsidRPr="00BA2309" w:rsidRDefault="00926538" w:rsidP="00BC7483">
      <w:pPr>
        <w:pStyle w:val="Odstavekseznama"/>
        <w:numPr>
          <w:ilvl w:val="0"/>
          <w:numId w:val="27"/>
        </w:numPr>
        <w:jc w:val="both"/>
        <w:rPr>
          <w:rFonts w:ascii="Arial" w:hAnsi="Arial" w:cs="Arial"/>
          <w:sz w:val="20"/>
          <w:szCs w:val="20"/>
        </w:rPr>
      </w:pPr>
      <w:r w:rsidRPr="00BA2309">
        <w:rPr>
          <w:rFonts w:ascii="Arial" w:hAnsi="Arial" w:cs="Arial"/>
          <w:sz w:val="20"/>
          <w:szCs w:val="20"/>
        </w:rPr>
        <w:t>Naročilo storitev: v naročilu so določene funkcionalne zmogljivostne zahteve informacijske tehnologije, ki jih zagotovijo izbrani ponudniki storitev. Nato je izbrani ponudnik storitev odgovoren, da opredeli najboljši način zagotavljanja določene funkcionalne zmogljivosti. Elektronska pisarniška oprema se da v zakup javnemu naročniku.</w:t>
      </w:r>
    </w:p>
    <w:p w14:paraId="4D82C57D" w14:textId="1992A57A" w:rsidR="00926538" w:rsidRPr="00BA2309" w:rsidRDefault="00926538" w:rsidP="00BC7483">
      <w:pPr>
        <w:spacing w:before="240"/>
        <w:jc w:val="both"/>
        <w:rPr>
          <w:rFonts w:ascii="Arial" w:hAnsi="Arial" w:cs="Arial"/>
          <w:sz w:val="20"/>
          <w:szCs w:val="20"/>
        </w:rPr>
      </w:pPr>
      <w:r w:rsidRPr="00BA2309">
        <w:rPr>
          <w:rFonts w:ascii="Arial" w:hAnsi="Arial" w:cs="Arial"/>
          <w:sz w:val="20"/>
          <w:szCs w:val="20"/>
        </w:rPr>
        <w:t xml:space="preserve">V prvem in drugem primeru bodo morali izbrani ponudniki storitev tudi jamčiti, da je dobavljena elektronska pisarniška oprema v skladu s specifikacijami javnega naročnika. V tretjem primeru bo moral izbrani ponudnik jamčiti, da oprema, uporabljena za zagotovitev storitve, in vsa z njo povezana podpora informacijskim tehnologijam izpolnjujeta zmogljivostne zahteve javnega naročnika. Naročilo storitev bi najverjetneje zajemalo celotno tehnično življenjsko dobo elektronske pisarniške opreme, zagotovljene javnemu naročniku za uporabo, vključno s popravili in nadgradnjami ter prenehanjem uporabe in pripravo za ponovno uporabo ali recikliranje. V tem dokumentu navedene okoljske zahteve in merila za </w:t>
      </w:r>
      <w:r w:rsidR="005764A3" w:rsidRPr="00BA2309">
        <w:rPr>
          <w:rFonts w:ascii="Arial" w:hAnsi="Arial" w:cs="Arial"/>
          <w:sz w:val="20"/>
          <w:szCs w:val="20"/>
        </w:rPr>
        <w:t>elektronsko pisarniško opremo</w:t>
      </w:r>
      <w:r w:rsidRPr="00BA2309">
        <w:rPr>
          <w:rFonts w:ascii="Arial" w:hAnsi="Arial" w:cs="Arial"/>
          <w:sz w:val="20"/>
          <w:szCs w:val="20"/>
        </w:rPr>
        <w:t xml:space="preserve"> se lahko prilagodijo za uporabo v vseh treh primerih, čeprav se mora čas preverjanja morda razlikovati.</w:t>
      </w:r>
    </w:p>
    <w:p w14:paraId="56DC16B0" w14:textId="50651326" w:rsidR="007B0083" w:rsidRPr="00BA2309" w:rsidRDefault="00926538" w:rsidP="005764A3">
      <w:pPr>
        <w:jc w:val="both"/>
        <w:rPr>
          <w:rFonts w:ascii="Arial" w:hAnsi="Arial" w:cs="Arial"/>
          <w:sz w:val="20"/>
          <w:szCs w:val="20"/>
        </w:rPr>
      </w:pPr>
      <w:r w:rsidRPr="00BA2309">
        <w:rPr>
          <w:rFonts w:ascii="Arial" w:hAnsi="Arial" w:cs="Arial"/>
          <w:sz w:val="20"/>
          <w:szCs w:val="20"/>
        </w:rPr>
        <w:t xml:space="preserve">Pri javnem naročanju opreme za zajem, obdelavo in prikaz slik lahko naročniki sklenejo ločene pogodbe (ki zadevajo na primer dobavo opreme in namestitev) z različnimi izvajalci. V takih primerih so lahko za zagotavljanje izpolnjevanja različnih zahtev in meril odgovorni različni izvajalci. Naročniki morajo v obvestilu o javnem naročilu in </w:t>
      </w:r>
      <w:r w:rsidR="005764A3" w:rsidRPr="00BA2309">
        <w:rPr>
          <w:rFonts w:ascii="Arial" w:hAnsi="Arial" w:cs="Arial"/>
          <w:sz w:val="20"/>
          <w:szCs w:val="20"/>
        </w:rPr>
        <w:t>dokumentaciji v zvezi z javnim naročilom</w:t>
      </w:r>
      <w:r w:rsidRPr="00BA2309">
        <w:rPr>
          <w:rFonts w:ascii="Arial" w:hAnsi="Arial" w:cs="Arial"/>
          <w:sz w:val="20"/>
          <w:szCs w:val="20"/>
        </w:rPr>
        <w:t xml:space="preserve"> določiti utež posameznega merila za oddajo javnega naročila oziroma navesti, koliko dodatnih točk bo dodeljenih za posamezno merilo, pri čemer je primerno, da okoljska merila za oddajo javnega naročila obsegajo vsaj 15 % vseh mogočih točk.</w:t>
      </w:r>
    </w:p>
    <w:p w14:paraId="45E41DB5" w14:textId="06F74343" w:rsidR="00926538" w:rsidRPr="00BA2309" w:rsidRDefault="00926538" w:rsidP="005764A3">
      <w:pPr>
        <w:spacing w:before="240" w:after="0"/>
        <w:jc w:val="both"/>
        <w:rPr>
          <w:rFonts w:ascii="Arial" w:hAnsi="Arial" w:cs="Arial"/>
          <w:sz w:val="20"/>
          <w:szCs w:val="20"/>
        </w:rPr>
      </w:pPr>
      <w:r w:rsidRPr="00BA2309">
        <w:rPr>
          <w:rFonts w:ascii="Arial" w:hAnsi="Arial" w:cs="Arial"/>
          <w:sz w:val="20"/>
          <w:szCs w:val="20"/>
        </w:rPr>
        <w:t>V zvezi z javnim naročanjem elektronske pisarniške opreme je mogoča tudi dodatna vrsta pogodbe, ki posebej obravnava ravnanje z izrabljeno opremo IT. Ta vrsta pogodbe ima lahko dve obliki:</w:t>
      </w:r>
    </w:p>
    <w:p w14:paraId="727B92DB" w14:textId="5A73405F" w:rsidR="00926538" w:rsidRPr="00BA2309" w:rsidRDefault="00926538" w:rsidP="005764A3">
      <w:pPr>
        <w:pStyle w:val="Odstavekseznama"/>
        <w:numPr>
          <w:ilvl w:val="0"/>
          <w:numId w:val="28"/>
        </w:numPr>
        <w:jc w:val="both"/>
        <w:rPr>
          <w:rFonts w:ascii="Arial" w:hAnsi="Arial" w:cs="Arial"/>
          <w:sz w:val="20"/>
          <w:szCs w:val="20"/>
        </w:rPr>
      </w:pPr>
      <w:r w:rsidRPr="00BA2309">
        <w:rPr>
          <w:rFonts w:ascii="Arial" w:hAnsi="Arial" w:cs="Arial"/>
          <w:sz w:val="20"/>
          <w:szCs w:val="20"/>
        </w:rPr>
        <w:t>zamenjava stare elektronske pisarniške opreme: naročilo za odvoz stare elektronske pisarniške</w:t>
      </w:r>
      <w:r w:rsidR="007B0083" w:rsidRPr="00BA2309">
        <w:rPr>
          <w:rFonts w:ascii="Arial" w:hAnsi="Arial" w:cs="Arial"/>
          <w:sz w:val="20"/>
          <w:szCs w:val="20"/>
        </w:rPr>
        <w:t xml:space="preserve"> </w:t>
      </w:r>
      <w:r w:rsidRPr="00BA2309">
        <w:rPr>
          <w:rFonts w:ascii="Arial" w:hAnsi="Arial" w:cs="Arial"/>
          <w:sz w:val="20"/>
          <w:szCs w:val="20"/>
        </w:rPr>
        <w:t>opreme se lahko dodeli vzporedno z naročilom za dobavo nove elektronske pisarniške opreme ali v povezavi z njim (nekateri dobavitelji na primer ponovno izdelajo izdelke s svojo blagovno znamko</w:t>
      </w:r>
      <w:r w:rsidR="00435F9F" w:rsidRPr="00BA2309">
        <w:rPr>
          <w:rFonts w:ascii="Arial" w:hAnsi="Arial" w:cs="Arial"/>
          <w:sz w:val="20"/>
          <w:szCs w:val="20"/>
        </w:rPr>
        <w:t xml:space="preserve"> </w:t>
      </w:r>
      <w:r w:rsidRPr="00BA2309">
        <w:rPr>
          <w:rFonts w:ascii="Arial" w:hAnsi="Arial" w:cs="Arial"/>
          <w:sz w:val="20"/>
          <w:szCs w:val="20"/>
        </w:rPr>
        <w:t>oziroma lahko potrdijo izbris podatkov in ustrezno obdelavo zbrane opreme katere koli blagovne znamke) ali</w:t>
      </w:r>
    </w:p>
    <w:p w14:paraId="54A74DF2" w14:textId="20EE61E3" w:rsidR="00926538" w:rsidRPr="00BA2309" w:rsidRDefault="00926538" w:rsidP="005764A3">
      <w:pPr>
        <w:pStyle w:val="Odstavekseznama"/>
        <w:numPr>
          <w:ilvl w:val="0"/>
          <w:numId w:val="28"/>
        </w:numPr>
        <w:jc w:val="both"/>
        <w:rPr>
          <w:rFonts w:ascii="Arial" w:hAnsi="Arial" w:cs="Arial"/>
          <w:sz w:val="20"/>
          <w:szCs w:val="20"/>
        </w:rPr>
      </w:pPr>
      <w:r w:rsidRPr="00BA2309">
        <w:rPr>
          <w:rFonts w:ascii="Arial" w:hAnsi="Arial" w:cs="Arial"/>
          <w:sz w:val="20"/>
          <w:szCs w:val="20"/>
        </w:rPr>
        <w:t>storitve ravnanja z izrabljenimi izdelki: ločeno naročilo se lahko odda s posebnim namenom, da se</w:t>
      </w:r>
      <w:r w:rsidR="00435F9F" w:rsidRPr="00BA2309">
        <w:rPr>
          <w:rFonts w:ascii="Arial" w:hAnsi="Arial" w:cs="Arial"/>
          <w:sz w:val="20"/>
          <w:szCs w:val="20"/>
        </w:rPr>
        <w:t xml:space="preserve"> </w:t>
      </w:r>
      <w:r w:rsidRPr="00BA2309">
        <w:rPr>
          <w:rFonts w:ascii="Arial" w:hAnsi="Arial" w:cs="Arial"/>
          <w:sz w:val="20"/>
          <w:szCs w:val="20"/>
        </w:rPr>
        <w:t>privabijo ponudniki, ki so specializirani za ponovno uporabo in recikliranje rabljene elektronske pisarniške opreme (v številnih državah EU ravnanje z izrabljeno elektronsko pisarniško opremo ponujajo socialna podjetja).</w:t>
      </w:r>
    </w:p>
    <w:p w14:paraId="31101D05" w14:textId="77777777" w:rsidR="005764A3" w:rsidRPr="00BA2309" w:rsidRDefault="005764A3" w:rsidP="005764A3">
      <w:pPr>
        <w:pStyle w:val="Odstavekseznama"/>
        <w:jc w:val="both"/>
        <w:rPr>
          <w:rFonts w:ascii="Arial" w:hAnsi="Arial" w:cs="Arial"/>
          <w:sz w:val="20"/>
          <w:szCs w:val="20"/>
        </w:rPr>
      </w:pPr>
    </w:p>
    <w:p w14:paraId="7178354F" w14:textId="4BC61A99" w:rsidR="00926538" w:rsidRPr="00BA2309" w:rsidRDefault="00926538" w:rsidP="002F3E82">
      <w:pPr>
        <w:pStyle w:val="Naslov2"/>
        <w:numPr>
          <w:ilvl w:val="1"/>
          <w:numId w:val="43"/>
        </w:numPr>
        <w:rPr>
          <w:rFonts w:ascii="Arial" w:hAnsi="Arial" w:cs="Arial"/>
          <w:b/>
          <w:bCs/>
          <w:color w:val="385623" w:themeColor="accent6" w:themeShade="80"/>
          <w:sz w:val="20"/>
          <w:szCs w:val="20"/>
        </w:rPr>
      </w:pPr>
      <w:bookmarkStart w:id="199" w:name="_Toc216253121"/>
      <w:r w:rsidRPr="00BA2309">
        <w:rPr>
          <w:rFonts w:ascii="Arial" w:hAnsi="Arial" w:cs="Arial"/>
          <w:b/>
          <w:bCs/>
          <w:color w:val="385623" w:themeColor="accent6" w:themeShade="80"/>
          <w:sz w:val="20"/>
          <w:szCs w:val="20"/>
        </w:rPr>
        <w:t>Stroškovni vidiki</w:t>
      </w:r>
      <w:bookmarkEnd w:id="199"/>
    </w:p>
    <w:p w14:paraId="2BA1F97B" w14:textId="2F9B66A6" w:rsidR="00926538" w:rsidRPr="00BA2309" w:rsidRDefault="00926538" w:rsidP="00F22232">
      <w:pPr>
        <w:spacing w:line="276" w:lineRule="auto"/>
        <w:jc w:val="both"/>
        <w:rPr>
          <w:rFonts w:ascii="Arial" w:hAnsi="Arial" w:cs="Arial"/>
          <w:sz w:val="20"/>
          <w:szCs w:val="20"/>
        </w:rPr>
      </w:pPr>
      <w:r w:rsidRPr="00BA2309">
        <w:rPr>
          <w:rFonts w:ascii="Arial" w:hAnsi="Arial" w:cs="Arial"/>
          <w:sz w:val="20"/>
          <w:szCs w:val="20"/>
        </w:rPr>
        <w:t xml:space="preserve">Pri izvajanju zelenega javnega naročanja je eden najpomembnejših vidikov analiza stroškov v življenjski dobi za </w:t>
      </w:r>
      <w:r w:rsidR="00254683" w:rsidRPr="00BA2309">
        <w:rPr>
          <w:rFonts w:ascii="Arial" w:hAnsi="Arial" w:cs="Arial"/>
          <w:sz w:val="20"/>
          <w:szCs w:val="20"/>
        </w:rPr>
        <w:t>izdelke</w:t>
      </w:r>
      <w:r w:rsidRPr="00BA2309">
        <w:rPr>
          <w:rFonts w:ascii="Arial" w:hAnsi="Arial" w:cs="Arial"/>
          <w:sz w:val="20"/>
          <w:szCs w:val="20"/>
        </w:rPr>
        <w:t xml:space="preserve"> z najboljšim okolju prijaznim delovanjem v primerjavi s povprečnimi </w:t>
      </w:r>
      <w:r w:rsidR="00254683" w:rsidRPr="00BA2309">
        <w:rPr>
          <w:rFonts w:ascii="Arial" w:hAnsi="Arial" w:cs="Arial"/>
          <w:sz w:val="20"/>
          <w:szCs w:val="20"/>
        </w:rPr>
        <w:t>izdelki</w:t>
      </w:r>
      <w:r w:rsidRPr="00BA2309">
        <w:rPr>
          <w:rFonts w:ascii="Arial" w:hAnsi="Arial" w:cs="Arial"/>
          <w:sz w:val="20"/>
          <w:szCs w:val="20"/>
        </w:rPr>
        <w:t xml:space="preserve"> na trgu. Stroškovni vidik je posebej pomemben pri javnem naročanju, saj mora biti javna poraba upravičena. Naročnike se zato spodbuja k izbiranju možnosti, ki so dolgoročno stroškovno učinkovite in združljive s širšimi politikami. Tak pristop bi moral vključevati začetne stroške namestitve, ocenjeno življenjsko dobo  in obratovalne stroške, vključno z morebitnimi stroški potrošnega materiala (v primeru opreme za zajem, obdelavo in prikaz slik za črnilo oziroma toner in papir) in porabo elektrike. Obratovalni stroški so v glavnem povezani z nakupom potrošnega materiala (kartuš s tonerjem in črnilom) in na drugi ravni s porabljeno elektriko, skupaj pa so znatno večji od začetne nakupne cene elektronske pisarniške opreme. Nakup energijsko učinkovitih modelov je tako kot pri vseh električnih napravah na splošno najboljša možnost za zmanjšanje tekočih stroškov in vpliva na okolje. Na splošno ima energijska učinkovitost </w:t>
      </w:r>
      <w:r w:rsidR="00254683" w:rsidRPr="00BA2309">
        <w:rPr>
          <w:rFonts w:ascii="Arial" w:hAnsi="Arial" w:cs="Arial"/>
          <w:sz w:val="20"/>
          <w:szCs w:val="20"/>
        </w:rPr>
        <w:t>izdelka</w:t>
      </w:r>
      <w:r w:rsidRPr="00BA2309">
        <w:rPr>
          <w:rFonts w:ascii="Arial" w:hAnsi="Arial" w:cs="Arial"/>
          <w:sz w:val="20"/>
          <w:szCs w:val="20"/>
        </w:rPr>
        <w:t xml:space="preserve"> razmeroma majhen vpliv na nakupno ceno, zlasti če je model med 25 % najučinkovitejših </w:t>
      </w:r>
      <w:r w:rsidR="00254683" w:rsidRPr="00BA2309">
        <w:rPr>
          <w:rFonts w:ascii="Arial" w:hAnsi="Arial" w:cs="Arial"/>
          <w:sz w:val="20"/>
          <w:szCs w:val="20"/>
        </w:rPr>
        <w:t>izdelkov</w:t>
      </w:r>
      <w:r w:rsidRPr="00BA2309">
        <w:rPr>
          <w:rFonts w:ascii="Arial" w:hAnsi="Arial" w:cs="Arial"/>
          <w:sz w:val="20"/>
          <w:szCs w:val="20"/>
        </w:rPr>
        <w:t xml:space="preserve"> na trgu.</w:t>
      </w:r>
    </w:p>
    <w:p w14:paraId="386ECC82" w14:textId="77777777" w:rsidR="00926538" w:rsidRPr="00BA2309" w:rsidRDefault="00926538" w:rsidP="00F22232">
      <w:pPr>
        <w:spacing w:before="240" w:line="276" w:lineRule="auto"/>
        <w:jc w:val="both"/>
        <w:rPr>
          <w:rFonts w:ascii="Arial" w:hAnsi="Arial" w:cs="Arial"/>
          <w:sz w:val="20"/>
          <w:szCs w:val="20"/>
        </w:rPr>
      </w:pPr>
      <w:r w:rsidRPr="00BA2309">
        <w:rPr>
          <w:rFonts w:ascii="Arial" w:hAnsi="Arial" w:cs="Arial"/>
          <w:sz w:val="20"/>
          <w:szCs w:val="20"/>
        </w:rPr>
        <w:lastRenderedPageBreak/>
        <w:t>Izračun stroškov v življenjski dobi je tehnika, ki se lahko uporabi za oceno skupnih stroškov lastništva elektronske pisarniške opreme (in morda nekaterih okoljskih stroškov). Je orodje za sprejemanje učinkovitih, dolgoročnih investicijskih odločitev, saj nekateri stroškovni vidiki morda niso takoj očitni nosilcu odločanja. Morda bodo na primer potrebni višja začetna naložba, da se zagotovijo nižji stroški v življenjski dobi, trpežnejša prenosna oprema ter nižji stroški popravila in nadgradnje. Ob upoštevanju stroškov je izračun stroškov v življenjski dobi pomemben zlasti za doseganje večje okoljske učinkovitosti.</w:t>
      </w:r>
    </w:p>
    <w:p w14:paraId="0FDE83AE" w14:textId="77777777" w:rsidR="00926538" w:rsidRPr="00BA2309" w:rsidRDefault="00926538" w:rsidP="00F22232">
      <w:pPr>
        <w:spacing w:before="240" w:line="276" w:lineRule="auto"/>
        <w:jc w:val="both"/>
        <w:rPr>
          <w:rFonts w:ascii="Arial" w:hAnsi="Arial" w:cs="Arial"/>
          <w:sz w:val="20"/>
          <w:szCs w:val="20"/>
        </w:rPr>
      </w:pPr>
      <w:r w:rsidRPr="00BA2309">
        <w:rPr>
          <w:rFonts w:ascii="Arial" w:hAnsi="Arial" w:cs="Arial"/>
          <w:sz w:val="20"/>
          <w:szCs w:val="20"/>
        </w:rPr>
        <w:t>Odločitve, sprejete v fazi javnega naročanja, lahko pomembno vplivajo na tekoče stroške. Po ocenah lahko običajni tekoči stroški elektronske pisarniške opreme, ki jih sestavljajo računi za električno energijo, popravila opreme in nadgradnja strojne opreme, znašajo 8–13 % (prikazovalniki) in 56–83 % (računalniki) stroškov v življenjski dobi. Stroški v življenjski dobi so torej pomemben dejavnik pri nakupu elektronske pisarniške opreme.</w:t>
      </w:r>
    </w:p>
    <w:p w14:paraId="36939200" w14:textId="77777777" w:rsidR="00926538" w:rsidRPr="00BA2309" w:rsidRDefault="00926538" w:rsidP="00F22232">
      <w:pPr>
        <w:spacing w:before="240" w:line="276" w:lineRule="auto"/>
        <w:jc w:val="both"/>
        <w:rPr>
          <w:rFonts w:ascii="Arial" w:hAnsi="Arial" w:cs="Arial"/>
          <w:sz w:val="20"/>
          <w:szCs w:val="20"/>
        </w:rPr>
      </w:pPr>
      <w:r w:rsidRPr="00BA2309">
        <w:rPr>
          <w:rFonts w:ascii="Arial" w:hAnsi="Arial" w:cs="Arial"/>
          <w:sz w:val="20"/>
          <w:szCs w:val="20"/>
        </w:rPr>
        <w:t>Pomemben dejavnik teh tekočih stroškov je poraba električne energije v stanju delovanja (prikazovalniki in računalniki) ter v stanju nedelovanja in načinu mirovanja (računalniki). Stroški električne energije načeloma obsegajo večino tekočih stroškov, in sicer običajno 2–15 % stroškov v življenjski dobi. Največ električne energije porabijo namizni računalniki v povezavi z prikazovalniki. Pri namiznih računalnikih je zlasti pomembno stanje delovanja, zato so lahko strategije, ki se ne osredotočajo le na opremo, kot sta izobraževanje osebja, naj ob koncu delovnega dne izklopi računalnike, in upravljanje  programske  opreme  za  optimizacijo  delovanja  računalniških operacijskih  sistemov,  enako pomembne kot izboljšave strojne opreme.</w:t>
      </w:r>
    </w:p>
    <w:p w14:paraId="5412B388" w14:textId="6AC2D43F" w:rsidR="00B073E8" w:rsidRPr="00BA2309" w:rsidRDefault="00B073E8" w:rsidP="00B073E8">
      <w:pPr>
        <w:pStyle w:val="Naslov2"/>
        <w:numPr>
          <w:ilvl w:val="1"/>
          <w:numId w:val="43"/>
        </w:numPr>
        <w:spacing w:after="120"/>
        <w:rPr>
          <w:rFonts w:ascii="Arial" w:hAnsi="Arial" w:cs="Arial"/>
          <w:b/>
          <w:bCs/>
          <w:color w:val="385623" w:themeColor="accent6" w:themeShade="80"/>
          <w:sz w:val="20"/>
          <w:szCs w:val="20"/>
        </w:rPr>
      </w:pPr>
      <w:bookmarkStart w:id="200" w:name="_Toc216253122"/>
      <w:r w:rsidRPr="00BA2309">
        <w:rPr>
          <w:rFonts w:ascii="Arial" w:hAnsi="Arial" w:cs="Arial"/>
          <w:b/>
          <w:bCs/>
          <w:color w:val="385623" w:themeColor="accent6" w:themeShade="80"/>
          <w:sz w:val="20"/>
          <w:szCs w:val="20"/>
        </w:rPr>
        <w:t>Zahteve in merila za nakup potrošnega materiala (kartuše in vsebniki) za opremo za preslikovanje ter storitev tiskanja</w:t>
      </w:r>
      <w:bookmarkEnd w:id="200"/>
    </w:p>
    <w:p w14:paraId="7D1B86A0" w14:textId="18ACE11A" w:rsidR="00B073E8" w:rsidRPr="00BA2309" w:rsidRDefault="00B073E8" w:rsidP="00B073E8">
      <w:pPr>
        <w:spacing w:before="240" w:line="276" w:lineRule="auto"/>
        <w:jc w:val="both"/>
        <w:rPr>
          <w:rFonts w:ascii="Arial" w:hAnsi="Arial" w:cs="Arial"/>
          <w:sz w:val="20"/>
          <w:szCs w:val="20"/>
        </w:rPr>
      </w:pPr>
      <w:r w:rsidRPr="00BA2309">
        <w:rPr>
          <w:rFonts w:ascii="Arial" w:hAnsi="Arial" w:cs="Arial"/>
          <w:sz w:val="20"/>
          <w:szCs w:val="20"/>
        </w:rPr>
        <w:t xml:space="preserve">Zahteve in merila za nakup potrošnega materiala (kartuše in vsebniki) za opremo za preslikovanje ter storitev tiskanja niso zajete v teh primerih, saj jih Uredba o ZeJN ne zajema. Naročnike vabimo, da kot usmeritev preverijo zahteve in merila, ki so zajete v </w:t>
      </w:r>
    </w:p>
    <w:p w14:paraId="6CDCEA87" w14:textId="199E7CE2" w:rsidR="00426B3B" w:rsidRPr="00BA2309" w:rsidRDefault="00B073E8" w:rsidP="00426B3B">
      <w:pPr>
        <w:spacing w:before="240" w:line="276" w:lineRule="auto"/>
        <w:jc w:val="both"/>
        <w:rPr>
          <w:rFonts w:ascii="Arial" w:hAnsi="Arial" w:cs="Arial"/>
          <w:sz w:val="20"/>
          <w:szCs w:val="20"/>
        </w:rPr>
      </w:pPr>
      <w:r w:rsidRPr="00BA2309">
        <w:rPr>
          <w:rFonts w:ascii="Arial" w:hAnsi="Arial" w:cs="Arial"/>
          <w:sz w:val="20"/>
          <w:szCs w:val="20"/>
        </w:rPr>
        <w:t>-</w:t>
      </w:r>
      <w:r w:rsidR="00426B3B" w:rsidRPr="00BA2309">
        <w:rPr>
          <w:rFonts w:ascii="Arial" w:hAnsi="Arial" w:cs="Arial"/>
          <w:sz w:val="20"/>
          <w:szCs w:val="20"/>
        </w:rPr>
        <w:t xml:space="preserve"> </w:t>
      </w:r>
      <w:r w:rsidRPr="00BA2309">
        <w:rPr>
          <w:rFonts w:ascii="Arial" w:hAnsi="Arial" w:cs="Arial"/>
          <w:sz w:val="20"/>
          <w:szCs w:val="20"/>
        </w:rPr>
        <w:t>Merilih EU za zeleno javno naročanje opreme za preslikovanje, potrošnega materiala in storitev tiskanja</w:t>
      </w:r>
      <w:r w:rsidR="00426B3B" w:rsidRPr="00BA2309">
        <w:rPr>
          <w:rFonts w:ascii="Arial" w:hAnsi="Arial" w:cs="Arial"/>
          <w:sz w:val="20"/>
          <w:szCs w:val="20"/>
        </w:rPr>
        <w:t xml:space="preserve"> </w:t>
      </w:r>
      <w:r w:rsidRPr="00BA2309">
        <w:rPr>
          <w:rFonts w:ascii="Arial" w:hAnsi="Arial" w:cs="Arial"/>
          <w:sz w:val="20"/>
          <w:szCs w:val="20"/>
        </w:rPr>
        <w:t>(v nadaljevanju: Merila EU za zeleno javno naročanje opreme  za  zajem,  obdelavo  in  prikaz  slik), na strani:</w:t>
      </w:r>
      <w:r w:rsidR="00426B3B" w:rsidRPr="00BA2309">
        <w:rPr>
          <w:rFonts w:ascii="Arial" w:hAnsi="Arial" w:cs="Arial"/>
          <w:sz w:val="20"/>
          <w:szCs w:val="20"/>
        </w:rPr>
        <w:t xml:space="preserve"> </w:t>
      </w:r>
      <w:r w:rsidRPr="00BA2309">
        <w:rPr>
          <w:rFonts w:ascii="Arial" w:hAnsi="Arial" w:cs="Arial"/>
          <w:sz w:val="20"/>
          <w:szCs w:val="20"/>
        </w:rPr>
        <w:t>&lt;</w:t>
      </w:r>
      <w:hyperlink r:id="rId15" w:history="1">
        <w:r w:rsidRPr="00BA2309">
          <w:rPr>
            <w:rStyle w:val="Hiperpovezava"/>
            <w:rFonts w:ascii="Arial" w:hAnsi="Arial" w:cs="Arial"/>
            <w:sz w:val="20"/>
            <w:szCs w:val="20"/>
          </w:rPr>
          <w:t>https://circabc.europa.eu/ui/group/44278090-3fae-4515-bcc2-44fd57c1d0d1/library/a57a14a0-f4db-425b-8f72-4b5c8d874162/details</w:t>
        </w:r>
      </w:hyperlink>
      <w:r w:rsidRPr="00BA2309">
        <w:rPr>
          <w:rFonts w:ascii="Arial" w:hAnsi="Arial" w:cs="Arial"/>
          <w:sz w:val="20"/>
          <w:szCs w:val="20"/>
        </w:rPr>
        <w:t>&gt; (21. 10. 2025)</w:t>
      </w:r>
      <w:r w:rsidR="00426B3B" w:rsidRPr="00BA2309">
        <w:rPr>
          <w:rFonts w:ascii="Arial" w:hAnsi="Arial" w:cs="Arial"/>
          <w:sz w:val="20"/>
          <w:szCs w:val="20"/>
        </w:rPr>
        <w:t>.</w:t>
      </w:r>
    </w:p>
    <w:p w14:paraId="08DBB7D6" w14:textId="31BD42B1" w:rsidR="00926538" w:rsidRPr="00BA2309" w:rsidRDefault="00926538" w:rsidP="00B073E8">
      <w:pPr>
        <w:pStyle w:val="Naslov2"/>
        <w:numPr>
          <w:ilvl w:val="1"/>
          <w:numId w:val="43"/>
        </w:numPr>
        <w:spacing w:after="120"/>
        <w:ind w:left="1111" w:hanging="391"/>
        <w:rPr>
          <w:rFonts w:ascii="Arial" w:hAnsi="Arial" w:cs="Arial"/>
          <w:b/>
          <w:bCs/>
          <w:color w:val="385623" w:themeColor="accent6" w:themeShade="80"/>
          <w:sz w:val="20"/>
          <w:szCs w:val="20"/>
        </w:rPr>
      </w:pPr>
      <w:bookmarkStart w:id="201" w:name="_Toc216253123"/>
      <w:r w:rsidRPr="00BA2309">
        <w:rPr>
          <w:rFonts w:ascii="Arial" w:hAnsi="Arial" w:cs="Arial"/>
          <w:b/>
          <w:bCs/>
          <w:color w:val="385623" w:themeColor="accent6" w:themeShade="80"/>
          <w:sz w:val="20"/>
          <w:szCs w:val="20"/>
        </w:rPr>
        <w:t>Primer</w:t>
      </w:r>
      <w:r w:rsidR="00285020" w:rsidRPr="00BA2309">
        <w:rPr>
          <w:rFonts w:ascii="Arial" w:hAnsi="Arial" w:cs="Arial"/>
          <w:b/>
          <w:bCs/>
          <w:color w:val="385623" w:themeColor="accent6" w:themeShade="80"/>
          <w:sz w:val="20"/>
          <w:szCs w:val="20"/>
        </w:rPr>
        <w:t>i</w:t>
      </w:r>
      <w:r w:rsidRPr="00BA2309">
        <w:rPr>
          <w:rFonts w:ascii="Arial" w:hAnsi="Arial" w:cs="Arial"/>
          <w:b/>
          <w:bCs/>
          <w:color w:val="385623" w:themeColor="accent6" w:themeShade="80"/>
          <w:sz w:val="20"/>
          <w:szCs w:val="20"/>
        </w:rPr>
        <w:t xml:space="preserve"> dobre prakse</w:t>
      </w:r>
      <w:bookmarkEnd w:id="201"/>
    </w:p>
    <w:p w14:paraId="7028344D" w14:textId="741917F6" w:rsidR="00926538" w:rsidRPr="00BA2309" w:rsidRDefault="00926538" w:rsidP="00A645B0">
      <w:pPr>
        <w:spacing w:line="276" w:lineRule="auto"/>
        <w:jc w:val="both"/>
        <w:rPr>
          <w:rFonts w:ascii="Arial" w:hAnsi="Arial" w:cs="Arial"/>
          <w:sz w:val="20"/>
          <w:szCs w:val="20"/>
        </w:rPr>
      </w:pPr>
      <w:r w:rsidRPr="00BA2309">
        <w:rPr>
          <w:rFonts w:ascii="Arial" w:hAnsi="Arial" w:cs="Arial"/>
          <w:sz w:val="20"/>
          <w:szCs w:val="20"/>
        </w:rPr>
        <w:t>Naročniki so vabljeni, da proučijo in smiselno sledijo primer dobre prakse, pri katerem je Regija Toscana (Italija) sodelovala z Regionalno agencijo za varstvo okolja v Toskani (ARPAT) pri trajnostnem javnem naročanju računalnikov, tiskalnikov in povezanih storitev. Glavni poudarek je bil na vključevanju okoljskih in socialnih meril, kot so energetska učinkovitost, zmanjševanje emisij toplogrednih plinov, trajnost izdelkov in družbena odgovornost dobavnih verig. To sodelovanje je omogočilo izbiro tehnoloških rešitev, ki so bolj okolju prijazne in prispevajo k širšim ciljem trajnostnega razvoja v regiji.</w:t>
      </w:r>
      <w:r w:rsidR="00BC4E6A" w:rsidRPr="00BA2309">
        <w:rPr>
          <w:rStyle w:val="Sprotnaopomba-sklic"/>
          <w:rFonts w:ascii="Arial" w:hAnsi="Arial" w:cs="Arial"/>
          <w:sz w:val="20"/>
          <w:szCs w:val="20"/>
        </w:rPr>
        <w:footnoteReference w:id="27"/>
      </w:r>
      <w:r w:rsidRPr="00BA2309">
        <w:rPr>
          <w:rFonts w:ascii="Arial" w:hAnsi="Arial" w:cs="Arial"/>
          <w:sz w:val="20"/>
          <w:szCs w:val="20"/>
        </w:rPr>
        <w:t xml:space="preserve"> </w:t>
      </w:r>
    </w:p>
    <w:p w14:paraId="3A83C195" w14:textId="08D56566" w:rsidR="00EB675E" w:rsidRPr="00BA2309" w:rsidRDefault="00A645B0" w:rsidP="00A645B0">
      <w:pPr>
        <w:jc w:val="both"/>
        <w:rPr>
          <w:rFonts w:ascii="Arial" w:hAnsi="Arial" w:cs="Arial"/>
          <w:sz w:val="20"/>
          <w:szCs w:val="20"/>
        </w:rPr>
      </w:pPr>
      <w:r w:rsidRPr="00BA2309">
        <w:rPr>
          <w:rFonts w:ascii="Arial" w:hAnsi="Arial" w:cs="Arial"/>
          <w:sz w:val="20"/>
          <w:szCs w:val="20"/>
        </w:rPr>
        <w:t xml:space="preserve">Norveški osrednji nabavni organ je v okviru politike krožnega gospodarstva za naročnike sklenil okvirni sporazum o ponovni uporabi in reciklaži informacijske in komunikacijske tehnologije. Sporazum sklenjen februarja 2023 vključuje storitve zbiranja, prevoza, varnega izbrisa podatkov ter sortiranja opreme za ponovni nanos ali reciklažo (računalniki, tiskalniki, pametni telefoni, audio-video oprema ipd.). Namen je podaljšati življenjsko dobo opreme, zmanjšati nastajanje elektronskih odpadkov in emisij toplogrednih plinov ter spodbujati krožni pristop, obenem pa omogočiti gospodarsko vračilo prek modela soudeleženosti pri prodaji obnovljene opreme. Rezultat so bili opazni okoljski in socialni učinki </w:t>
      </w:r>
      <w:r w:rsidRPr="00BA2309">
        <w:rPr>
          <w:rFonts w:ascii="Arial" w:hAnsi="Arial" w:cs="Arial"/>
          <w:sz w:val="20"/>
          <w:szCs w:val="20"/>
        </w:rPr>
        <w:lastRenderedPageBreak/>
        <w:t>— reciklaža/redizajn opreme, ohranjanje virov ter vključevanje ranljivih skupin v postopke obnove. Merila so bila zasnovana tako, da so prednostno upoštevala kakovost ponujenih rešitev, in sicer s poudarkom na optimizaciji krožnih ciljev za ponovno uporabo in reciklažo opreme ter preglednem modelu delitve prihodkov, medtem ko ekonomski del meril (cena) temelji na celotni stroškovni oceni, vključno z logistiko; razmerje med merili je bilo določeno kot 70 % za kakovost (od tega 80 % za tehnično rešitev in 20 % za ključ delitve prihodkov) ter 30 % za ceno</w:t>
      </w:r>
      <w:r w:rsidR="00A7356E" w:rsidRPr="00BA2309">
        <w:rPr>
          <w:rFonts w:ascii="Arial" w:hAnsi="Arial" w:cs="Arial"/>
          <w:sz w:val="20"/>
          <w:szCs w:val="20"/>
        </w:rPr>
        <w:t>.</w:t>
      </w:r>
      <w:r w:rsidR="003053C9" w:rsidRPr="00BA2309">
        <w:rPr>
          <w:rStyle w:val="Sprotnaopomba-sklic"/>
          <w:rFonts w:ascii="Arial" w:hAnsi="Arial" w:cs="Arial"/>
          <w:sz w:val="20"/>
          <w:szCs w:val="20"/>
        </w:rPr>
        <w:footnoteReference w:id="28"/>
      </w:r>
    </w:p>
    <w:p w14:paraId="186991BD" w14:textId="537A66FF" w:rsidR="00654408" w:rsidRPr="00BA2309" w:rsidRDefault="00654408" w:rsidP="00DD5EF6">
      <w:pPr>
        <w:jc w:val="both"/>
        <w:rPr>
          <w:rFonts w:ascii="Arial" w:hAnsi="Arial" w:cs="Arial"/>
          <w:sz w:val="20"/>
          <w:szCs w:val="20"/>
        </w:rPr>
      </w:pPr>
      <w:r w:rsidRPr="00BA2309">
        <w:rPr>
          <w:rFonts w:ascii="Arial" w:hAnsi="Arial" w:cs="Arial"/>
          <w:sz w:val="20"/>
          <w:szCs w:val="20"/>
        </w:rPr>
        <w:t>Ministrstvo za javno upravo je</w:t>
      </w:r>
      <w:r w:rsidR="00D240F2" w:rsidRPr="00BA2309">
        <w:rPr>
          <w:rFonts w:ascii="Arial" w:hAnsi="Arial" w:cs="Arial"/>
          <w:sz w:val="20"/>
          <w:szCs w:val="20"/>
        </w:rPr>
        <w:t xml:space="preserve"> v letu 2023 vzpostavilo dinamični nabavni sistem za Nakup, konfiguracijo in namestitev energijsko učinkovitih osebnih računalnikov in zaslonov</w:t>
      </w:r>
      <w:r w:rsidR="00D240F2" w:rsidRPr="00BA2309">
        <w:rPr>
          <w:rStyle w:val="Sprotnaopomba-sklic"/>
          <w:rFonts w:ascii="Arial" w:hAnsi="Arial" w:cs="Arial"/>
          <w:sz w:val="20"/>
          <w:szCs w:val="20"/>
        </w:rPr>
        <w:footnoteReference w:id="29"/>
      </w:r>
      <w:r w:rsidR="00D240F2" w:rsidRPr="00BA2309">
        <w:rPr>
          <w:rFonts w:ascii="Arial" w:hAnsi="Arial" w:cs="Arial"/>
          <w:sz w:val="20"/>
          <w:szCs w:val="20"/>
        </w:rPr>
        <w:t xml:space="preserve"> ter </w:t>
      </w:r>
      <w:r w:rsidRPr="00BA2309">
        <w:rPr>
          <w:rFonts w:ascii="Arial" w:hAnsi="Arial" w:cs="Arial"/>
          <w:sz w:val="20"/>
          <w:szCs w:val="20"/>
        </w:rPr>
        <w:t xml:space="preserve">v letu 2025 </w:t>
      </w:r>
      <w:r w:rsidR="00DD5EF6" w:rsidRPr="00BA2309">
        <w:rPr>
          <w:rFonts w:ascii="Arial" w:hAnsi="Arial" w:cs="Arial"/>
          <w:sz w:val="20"/>
          <w:szCs w:val="20"/>
        </w:rPr>
        <w:t xml:space="preserve">dinamični nabavni sistem za več naročnikov za </w:t>
      </w:r>
      <w:r w:rsidRPr="00BA2309">
        <w:rPr>
          <w:rFonts w:ascii="Arial" w:hAnsi="Arial" w:cs="Arial"/>
          <w:sz w:val="20"/>
          <w:szCs w:val="20"/>
        </w:rPr>
        <w:t>Nakup in dobav</w:t>
      </w:r>
      <w:r w:rsidR="00005969" w:rsidRPr="00BA2309">
        <w:rPr>
          <w:rFonts w:ascii="Arial" w:hAnsi="Arial" w:cs="Arial"/>
          <w:sz w:val="20"/>
          <w:szCs w:val="20"/>
        </w:rPr>
        <w:t>o</w:t>
      </w:r>
      <w:r w:rsidRPr="00BA2309">
        <w:rPr>
          <w:rFonts w:ascii="Arial" w:hAnsi="Arial" w:cs="Arial"/>
          <w:sz w:val="20"/>
          <w:szCs w:val="20"/>
        </w:rPr>
        <w:t xml:space="preserve"> energijsko učinkovitih tiskalnikov, večnamenskih naprav in optičnih čitalnikov</w:t>
      </w:r>
      <w:r w:rsidR="00D240F2" w:rsidRPr="00BA2309">
        <w:rPr>
          <w:rFonts w:ascii="Arial" w:hAnsi="Arial" w:cs="Arial"/>
          <w:sz w:val="20"/>
          <w:szCs w:val="20"/>
        </w:rPr>
        <w:t>.</w:t>
      </w:r>
      <w:r w:rsidRPr="00BA2309">
        <w:rPr>
          <w:rStyle w:val="Sprotnaopomba-sklic"/>
          <w:rFonts w:ascii="Arial" w:hAnsi="Arial" w:cs="Arial"/>
          <w:sz w:val="20"/>
          <w:szCs w:val="20"/>
        </w:rPr>
        <w:footnoteReference w:id="30"/>
      </w:r>
      <w:r w:rsidR="002B284C" w:rsidRPr="00BA2309">
        <w:rPr>
          <w:rFonts w:ascii="Arial" w:hAnsi="Arial" w:cs="Arial"/>
          <w:sz w:val="20"/>
          <w:szCs w:val="20"/>
        </w:rPr>
        <w:t xml:space="preserve"> Skupno javno naroč</w:t>
      </w:r>
      <w:r w:rsidR="00722057" w:rsidRPr="00BA2309">
        <w:rPr>
          <w:rFonts w:ascii="Arial" w:hAnsi="Arial" w:cs="Arial"/>
          <w:sz w:val="20"/>
          <w:szCs w:val="20"/>
        </w:rPr>
        <w:t>anje</w:t>
      </w:r>
      <w:r w:rsidR="002B284C" w:rsidRPr="00BA2309">
        <w:rPr>
          <w:rFonts w:ascii="Arial" w:hAnsi="Arial" w:cs="Arial"/>
          <w:sz w:val="20"/>
          <w:szCs w:val="20"/>
        </w:rPr>
        <w:t xml:space="preserve"> ima več pomembnih značilnosti in prednosti, med katerimi izstopa predvsem združevanje potreb več naročnikov, kar omogoča večjo pogajalsko moč, standardizacijo in zmanjšanje administrativnih bremen, saj se razpisna dokumentacija, postopek in preverjanje ponudb izvedejo enotno, kar zagotavlja učinkovitejšo rabo sredstev ter večjo transparentnost in strokovnost postopka.</w:t>
      </w:r>
      <w:r w:rsidR="00BD3164" w:rsidRPr="00BA2309">
        <w:rPr>
          <w:rFonts w:ascii="Arial" w:hAnsi="Arial" w:cs="Arial"/>
        </w:rPr>
        <w:t xml:space="preserve"> </w:t>
      </w:r>
      <w:r w:rsidR="00BD3164" w:rsidRPr="00BA2309">
        <w:rPr>
          <w:rFonts w:ascii="Arial" w:hAnsi="Arial" w:cs="Arial"/>
          <w:sz w:val="20"/>
          <w:szCs w:val="20"/>
        </w:rPr>
        <w:t>Dinamični nabavni sistem kot skupni postopek za več naročnikov omogoča stalno vključevanje novih ponudnikov, hitro izvedbo naročil ter doseganje boljših cen in standardiziranih rešitev zaradi združenega povpraševanja.</w:t>
      </w:r>
    </w:p>
    <w:p w14:paraId="7703B9B1" w14:textId="30720FF1" w:rsidR="00A7356E" w:rsidRPr="00BA2309" w:rsidRDefault="00A645B0" w:rsidP="00A645B0">
      <w:pPr>
        <w:jc w:val="both"/>
        <w:rPr>
          <w:rFonts w:ascii="Arial" w:hAnsi="Arial" w:cs="Arial"/>
          <w:sz w:val="20"/>
          <w:szCs w:val="20"/>
        </w:rPr>
      </w:pPr>
      <w:r w:rsidRPr="00BA2309">
        <w:rPr>
          <w:rFonts w:ascii="Arial" w:hAnsi="Arial" w:cs="Arial"/>
          <w:sz w:val="20"/>
          <w:szCs w:val="20"/>
        </w:rPr>
        <w:t>Mestna občina Kranj je v letu 2025</w:t>
      </w:r>
      <w:r w:rsidR="00CA000A" w:rsidRPr="00BA2309">
        <w:rPr>
          <w:rFonts w:ascii="Arial" w:hAnsi="Arial" w:cs="Arial"/>
          <w:sz w:val="20"/>
          <w:szCs w:val="20"/>
        </w:rPr>
        <w:t xml:space="preserve"> v</w:t>
      </w:r>
      <w:r w:rsidRPr="00BA2309">
        <w:rPr>
          <w:rFonts w:ascii="Arial" w:hAnsi="Arial" w:cs="Arial"/>
          <w:sz w:val="20"/>
          <w:szCs w:val="20"/>
        </w:rPr>
        <w:t xml:space="preserve"> vseh desetih osnovnih šolah izvedla celovito nadomestitev zastarele računalniške opreme z obnovljenimi računalniki, pri čemer je zagotovila skoraj štiristo tehnično brezhibnih naprav z monitorji in p</w:t>
      </w:r>
      <w:r w:rsidR="00722057" w:rsidRPr="00BA2309">
        <w:rPr>
          <w:rFonts w:ascii="Arial" w:hAnsi="Arial" w:cs="Arial"/>
          <w:sz w:val="20"/>
          <w:szCs w:val="20"/>
        </w:rPr>
        <w:t>ripadajočo</w:t>
      </w:r>
      <w:r w:rsidRPr="00BA2309">
        <w:rPr>
          <w:rFonts w:ascii="Arial" w:hAnsi="Arial" w:cs="Arial"/>
          <w:sz w:val="20"/>
          <w:szCs w:val="20"/>
        </w:rPr>
        <w:t xml:space="preserve"> opremo. Odločitev za obnovljeno opremo </w:t>
      </w:r>
      <w:r w:rsidR="00D61BD8" w:rsidRPr="00BA2309">
        <w:rPr>
          <w:rFonts w:ascii="Arial" w:hAnsi="Arial" w:cs="Arial"/>
          <w:sz w:val="20"/>
          <w:szCs w:val="20"/>
        </w:rPr>
        <w:t xml:space="preserve">je </w:t>
      </w:r>
      <w:r w:rsidRPr="00BA2309">
        <w:rPr>
          <w:rFonts w:ascii="Arial" w:hAnsi="Arial" w:cs="Arial"/>
          <w:sz w:val="20"/>
          <w:szCs w:val="20"/>
        </w:rPr>
        <w:t>temelji</w:t>
      </w:r>
      <w:r w:rsidR="00D61BD8" w:rsidRPr="00BA2309">
        <w:rPr>
          <w:rFonts w:ascii="Arial" w:hAnsi="Arial" w:cs="Arial"/>
          <w:sz w:val="20"/>
          <w:szCs w:val="20"/>
        </w:rPr>
        <w:t>la</w:t>
      </w:r>
      <w:r w:rsidRPr="00BA2309">
        <w:rPr>
          <w:rFonts w:ascii="Arial" w:hAnsi="Arial" w:cs="Arial"/>
          <w:sz w:val="20"/>
          <w:szCs w:val="20"/>
        </w:rPr>
        <w:t xml:space="preserve"> na podpori krožnemu gospodarstvu, odgovornemu ravnanju z viri ter zagotavljanju strojne pripravljenosti na nove operacijske sisteme, </w:t>
      </w:r>
      <w:r w:rsidR="00D61BD8" w:rsidRPr="00BA2309">
        <w:rPr>
          <w:rFonts w:ascii="Arial" w:hAnsi="Arial" w:cs="Arial"/>
          <w:sz w:val="20"/>
          <w:szCs w:val="20"/>
        </w:rPr>
        <w:t xml:space="preserve">Mestna </w:t>
      </w:r>
      <w:r w:rsidRPr="00BA2309">
        <w:rPr>
          <w:rFonts w:ascii="Arial" w:hAnsi="Arial" w:cs="Arial"/>
          <w:sz w:val="20"/>
          <w:szCs w:val="20"/>
        </w:rPr>
        <w:t xml:space="preserve">občina </w:t>
      </w:r>
      <w:r w:rsidR="00D61BD8" w:rsidRPr="00BA2309">
        <w:rPr>
          <w:rFonts w:ascii="Arial" w:hAnsi="Arial" w:cs="Arial"/>
          <w:sz w:val="20"/>
          <w:szCs w:val="20"/>
        </w:rPr>
        <w:t>Kranj</w:t>
      </w:r>
      <w:r w:rsidRPr="00BA2309">
        <w:rPr>
          <w:rFonts w:ascii="Arial" w:hAnsi="Arial" w:cs="Arial"/>
          <w:sz w:val="20"/>
          <w:szCs w:val="20"/>
        </w:rPr>
        <w:t xml:space="preserve"> je naročilo skladno z ZJN-3 izvedla preko instituta pridržanih javnih naročil (pridržan sklop v okviru skupnega </w:t>
      </w:r>
      <w:r w:rsidR="00D61BD8" w:rsidRPr="00BA2309">
        <w:rPr>
          <w:rFonts w:ascii="Arial" w:hAnsi="Arial" w:cs="Arial"/>
          <w:sz w:val="20"/>
          <w:szCs w:val="20"/>
        </w:rPr>
        <w:t>dinamičnega nabavnega sistema</w:t>
      </w:r>
      <w:r w:rsidRPr="00BA2309">
        <w:rPr>
          <w:rFonts w:ascii="Arial" w:hAnsi="Arial" w:cs="Arial"/>
          <w:sz w:val="20"/>
          <w:szCs w:val="20"/>
        </w:rPr>
        <w:t xml:space="preserve"> z Mestno občino Maribor, predmet katerega je tudi nova elektronska pisarniška oprema).</w:t>
      </w:r>
      <w:r w:rsidRPr="00BA2309">
        <w:rPr>
          <w:rStyle w:val="Sprotnaopomba-sklic"/>
          <w:rFonts w:ascii="Arial" w:hAnsi="Arial" w:cs="Arial"/>
          <w:sz w:val="20"/>
          <w:szCs w:val="20"/>
        </w:rPr>
        <w:footnoteReference w:id="31"/>
      </w:r>
    </w:p>
    <w:sectPr w:rsidR="00A7356E" w:rsidRPr="00BA230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F169" w14:textId="77777777" w:rsidR="007A5C91" w:rsidRDefault="007A5C91" w:rsidP="00A8560C">
      <w:pPr>
        <w:spacing w:after="0" w:line="240" w:lineRule="auto"/>
      </w:pPr>
      <w:r>
        <w:separator/>
      </w:r>
    </w:p>
  </w:endnote>
  <w:endnote w:type="continuationSeparator" w:id="0">
    <w:p w14:paraId="23E35AEF" w14:textId="77777777" w:rsidR="007A5C91" w:rsidRDefault="007A5C91" w:rsidP="00A85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794902"/>
      <w:docPartObj>
        <w:docPartGallery w:val="Page Numbers (Bottom of Page)"/>
        <w:docPartUnique/>
      </w:docPartObj>
    </w:sdtPr>
    <w:sdtEndPr>
      <w:rPr>
        <w:rFonts w:ascii="Arial" w:hAnsi="Arial" w:cs="Arial"/>
        <w:sz w:val="20"/>
        <w:szCs w:val="20"/>
      </w:rPr>
    </w:sdtEndPr>
    <w:sdtContent>
      <w:p w14:paraId="1B4FC2B0" w14:textId="1967218D" w:rsidR="005841AA" w:rsidRPr="005841AA" w:rsidRDefault="005841AA">
        <w:pPr>
          <w:pStyle w:val="Noga"/>
          <w:jc w:val="right"/>
          <w:rPr>
            <w:rFonts w:ascii="Arial" w:hAnsi="Arial" w:cs="Arial"/>
            <w:sz w:val="20"/>
            <w:szCs w:val="20"/>
          </w:rPr>
        </w:pPr>
        <w:r w:rsidRPr="005841AA">
          <w:rPr>
            <w:rFonts w:ascii="Arial" w:hAnsi="Arial" w:cs="Arial"/>
            <w:sz w:val="20"/>
            <w:szCs w:val="20"/>
          </w:rPr>
          <w:fldChar w:fldCharType="begin"/>
        </w:r>
        <w:r w:rsidRPr="005841AA">
          <w:rPr>
            <w:rFonts w:ascii="Arial" w:hAnsi="Arial" w:cs="Arial"/>
            <w:sz w:val="20"/>
            <w:szCs w:val="20"/>
          </w:rPr>
          <w:instrText>PAGE   \* MERGEFORMAT</w:instrText>
        </w:r>
        <w:r w:rsidRPr="005841AA">
          <w:rPr>
            <w:rFonts w:ascii="Arial" w:hAnsi="Arial" w:cs="Arial"/>
            <w:sz w:val="20"/>
            <w:szCs w:val="20"/>
          </w:rPr>
          <w:fldChar w:fldCharType="separate"/>
        </w:r>
        <w:r w:rsidRPr="005841AA">
          <w:rPr>
            <w:rFonts w:ascii="Arial" w:hAnsi="Arial" w:cs="Arial"/>
            <w:sz w:val="20"/>
            <w:szCs w:val="20"/>
          </w:rPr>
          <w:t>2</w:t>
        </w:r>
        <w:r w:rsidRPr="005841AA">
          <w:rPr>
            <w:rFonts w:ascii="Arial" w:hAnsi="Arial" w:cs="Arial"/>
            <w:sz w:val="20"/>
            <w:szCs w:val="20"/>
          </w:rPr>
          <w:fldChar w:fldCharType="end"/>
        </w:r>
      </w:p>
    </w:sdtContent>
  </w:sdt>
  <w:p w14:paraId="7E54027A" w14:textId="77777777" w:rsidR="005841AA" w:rsidRDefault="005841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2CA7A" w14:textId="77777777" w:rsidR="007A5C91" w:rsidRDefault="007A5C91" w:rsidP="00A8560C">
      <w:pPr>
        <w:spacing w:after="0" w:line="240" w:lineRule="auto"/>
      </w:pPr>
      <w:r>
        <w:separator/>
      </w:r>
    </w:p>
  </w:footnote>
  <w:footnote w:type="continuationSeparator" w:id="0">
    <w:p w14:paraId="0DB823C6" w14:textId="77777777" w:rsidR="007A5C91" w:rsidRDefault="007A5C91" w:rsidP="00A8560C">
      <w:pPr>
        <w:spacing w:after="0" w:line="240" w:lineRule="auto"/>
      </w:pPr>
      <w:r>
        <w:continuationSeparator/>
      </w:r>
    </w:p>
  </w:footnote>
  <w:footnote w:id="1">
    <w:p w14:paraId="729C2854" w14:textId="04EA4AE7" w:rsidR="00E13EED" w:rsidRPr="00BA2309" w:rsidRDefault="00E13EED"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BF341B" w:rsidRPr="00BA2309">
        <w:rPr>
          <w:rFonts w:ascii="Arial" w:hAnsi="Arial" w:cs="Arial"/>
          <w:sz w:val="18"/>
          <w:szCs w:val="18"/>
          <w:lang w:val="sl-SI"/>
        </w:rPr>
        <w:t>Direktiva 2011/65/EU Evropskega parlamenta in Sveta z dne 8. junija 2011 o omejevanju uporabe nekaterih nevarnih snovi v električni in elektronski opremi (prenovitev), UL L št. 174</w:t>
      </w:r>
      <w:r w:rsidR="00131C47" w:rsidRPr="00BA2309">
        <w:rPr>
          <w:rFonts w:ascii="Arial" w:hAnsi="Arial" w:cs="Arial"/>
          <w:sz w:val="18"/>
          <w:szCs w:val="18"/>
          <w:lang w:val="sl-SI"/>
        </w:rPr>
        <w:t xml:space="preserve">, str. </w:t>
      </w:r>
      <w:r w:rsidR="00BF341B" w:rsidRPr="00BA2309">
        <w:rPr>
          <w:rFonts w:ascii="Arial" w:hAnsi="Arial" w:cs="Arial"/>
          <w:sz w:val="18"/>
          <w:szCs w:val="18"/>
          <w:lang w:val="sl-SI"/>
        </w:rPr>
        <w:t>88–110</w:t>
      </w:r>
      <w:r w:rsidR="00131C47" w:rsidRPr="00BA2309">
        <w:rPr>
          <w:rFonts w:ascii="Arial" w:hAnsi="Arial" w:cs="Arial"/>
          <w:sz w:val="18"/>
          <w:szCs w:val="18"/>
          <w:lang w:val="sl-SI"/>
        </w:rPr>
        <w:t xml:space="preserve">, zadnja konsolidirana različica z dne 1. 1. 2025 je na voljo na strani: </w:t>
      </w:r>
      <w:r w:rsidR="00426B3B" w:rsidRPr="00BA2309">
        <w:rPr>
          <w:rFonts w:ascii="Arial" w:hAnsi="Arial" w:cs="Arial"/>
          <w:sz w:val="18"/>
          <w:szCs w:val="18"/>
          <w:lang w:val="sl-SI"/>
        </w:rPr>
        <w:t>&lt;</w:t>
      </w:r>
      <w:hyperlink r:id="rId1" w:history="1">
        <w:r w:rsidR="00426B3B" w:rsidRPr="00BA2309">
          <w:rPr>
            <w:rStyle w:val="Hiperpovezava"/>
            <w:rFonts w:ascii="Arial" w:hAnsi="Arial" w:cs="Arial"/>
            <w:sz w:val="18"/>
            <w:szCs w:val="18"/>
            <w:lang w:val="sl-SI"/>
          </w:rPr>
          <w:t>https://eur-lex.europa.eu/legal-content/EN/TXT/?uri=CELEX%3A02011L0065-20250101</w:t>
        </w:r>
      </w:hyperlink>
      <w:r w:rsidR="00426B3B" w:rsidRPr="00BA2309">
        <w:rPr>
          <w:rFonts w:ascii="Arial" w:hAnsi="Arial" w:cs="Arial"/>
          <w:sz w:val="18"/>
          <w:szCs w:val="18"/>
          <w:lang w:val="sl-SI"/>
        </w:rPr>
        <w:t xml:space="preserve">&gt; </w:t>
      </w:r>
      <w:r w:rsidR="003257A7" w:rsidRPr="00BA2309">
        <w:rPr>
          <w:rFonts w:ascii="Arial" w:hAnsi="Arial" w:cs="Arial"/>
          <w:sz w:val="18"/>
          <w:szCs w:val="18"/>
          <w:lang w:val="sl-SI"/>
        </w:rPr>
        <w:t>(10. 11. 2025).</w:t>
      </w:r>
    </w:p>
  </w:footnote>
  <w:footnote w:id="2">
    <w:p w14:paraId="4839130D" w14:textId="20CB2865" w:rsidR="00E34ACC" w:rsidRPr="00BA2309" w:rsidRDefault="00E34ACC"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Uredba (ES) št. 1907/2006 Evropskega Parlamenta in Sveta z dne 18. decembra 2006 o registraciji, evalvaciji, avtorizaciji in omejevanju kemikalij (REACH), o ustanovitvi Evropske agencije za kemikalije ter spremembi Direktive 1999/45/ES, s spremembami in dopolnitvami, zadnja konsolidirana različica z dne 1. 9. 2025 je na voljo na strani: </w:t>
      </w:r>
      <w:r w:rsidR="00426B3B" w:rsidRPr="00BA2309">
        <w:rPr>
          <w:rFonts w:ascii="Arial" w:hAnsi="Arial" w:cs="Arial"/>
          <w:sz w:val="18"/>
          <w:szCs w:val="18"/>
          <w:lang w:val="sl-SI"/>
        </w:rPr>
        <w:t>&lt;</w:t>
      </w:r>
      <w:hyperlink r:id="rId2" w:history="1">
        <w:r w:rsidR="00426B3B" w:rsidRPr="00BA2309">
          <w:rPr>
            <w:rStyle w:val="Hiperpovezava"/>
            <w:rFonts w:ascii="Arial" w:hAnsi="Arial" w:cs="Arial"/>
            <w:sz w:val="18"/>
            <w:szCs w:val="18"/>
            <w:lang w:val="sl-SI"/>
          </w:rPr>
          <w:t>https://eur-lex.europa.eu/legal-content/EN/TXT/?uri=CELEX%3A02006R1907-20250901</w:t>
        </w:r>
      </w:hyperlink>
      <w:r w:rsidR="00426B3B" w:rsidRPr="00BA2309">
        <w:rPr>
          <w:rFonts w:ascii="Arial" w:hAnsi="Arial" w:cs="Arial"/>
          <w:sz w:val="18"/>
          <w:szCs w:val="18"/>
          <w:lang w:val="sl-SI"/>
        </w:rPr>
        <w:t xml:space="preserve">&gt; </w:t>
      </w:r>
      <w:r w:rsidR="003257A7" w:rsidRPr="00BA2309">
        <w:rPr>
          <w:rFonts w:ascii="Arial" w:hAnsi="Arial" w:cs="Arial"/>
          <w:sz w:val="18"/>
          <w:szCs w:val="18"/>
          <w:lang w:val="sl-SI"/>
        </w:rPr>
        <w:t>(10. 11. 2025).</w:t>
      </w:r>
    </w:p>
  </w:footnote>
  <w:footnote w:id="3">
    <w:p w14:paraId="2D77E80D" w14:textId="76A51E9A" w:rsidR="00D140AA" w:rsidRPr="00BA2309" w:rsidRDefault="00D140AA"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UL L št. 137 z dne 4.6.2015, str. 10–12. Na voljo na strani: </w:t>
      </w:r>
      <w:r w:rsidR="00426B3B" w:rsidRPr="00BA2309">
        <w:rPr>
          <w:rFonts w:ascii="Arial" w:hAnsi="Arial" w:cs="Arial"/>
          <w:sz w:val="18"/>
          <w:szCs w:val="18"/>
          <w:lang w:val="sl-SI"/>
        </w:rPr>
        <w:t>&lt;</w:t>
      </w:r>
      <w:hyperlink r:id="rId3" w:history="1">
        <w:r w:rsidR="00426B3B" w:rsidRPr="00BA2309">
          <w:rPr>
            <w:rStyle w:val="Hiperpovezava"/>
            <w:rFonts w:ascii="Arial" w:hAnsi="Arial" w:cs="Arial"/>
            <w:sz w:val="18"/>
            <w:szCs w:val="18"/>
            <w:lang w:val="sl-SI"/>
          </w:rPr>
          <w:t>https://eur-lex.europa.eu/legal-content/SL/ALL/?uri=CELEX:32015L0863</w:t>
        </w:r>
      </w:hyperlink>
      <w:r w:rsidR="00426B3B" w:rsidRPr="00BA2309">
        <w:rPr>
          <w:rFonts w:ascii="Arial" w:hAnsi="Arial" w:cs="Arial"/>
          <w:sz w:val="18"/>
          <w:szCs w:val="18"/>
          <w:lang w:val="sl-SI"/>
        </w:rPr>
        <w:t xml:space="preserve">&gt; </w:t>
      </w:r>
      <w:r w:rsidR="003257A7" w:rsidRPr="00BA2309">
        <w:rPr>
          <w:rFonts w:ascii="Arial" w:hAnsi="Arial" w:cs="Arial"/>
          <w:sz w:val="18"/>
          <w:szCs w:val="18"/>
          <w:lang w:val="sl-SI"/>
        </w:rPr>
        <w:t>(10. 11. 2025).</w:t>
      </w:r>
    </w:p>
  </w:footnote>
  <w:footnote w:id="4">
    <w:p w14:paraId="174A8E1A" w14:textId="2DF06442" w:rsidR="000A0530" w:rsidRPr="00BA2309" w:rsidRDefault="000A0530"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Direktiva 2008/98/ES Evropskega parlamenta in Sveta z dne 19. novembra 2008 o odpadkih in razveljavitvi nekaterih direktiv</w:t>
      </w:r>
      <w:r w:rsidR="00872785" w:rsidRPr="00BA2309">
        <w:rPr>
          <w:rFonts w:ascii="Arial" w:hAnsi="Arial" w:cs="Arial"/>
          <w:sz w:val="18"/>
          <w:szCs w:val="18"/>
          <w:lang w:val="sl-SI"/>
        </w:rPr>
        <w:t xml:space="preserve">, </w:t>
      </w:r>
      <w:r w:rsidRPr="00BA2309">
        <w:rPr>
          <w:rFonts w:ascii="Arial" w:hAnsi="Arial" w:cs="Arial"/>
          <w:sz w:val="18"/>
          <w:szCs w:val="18"/>
          <w:lang w:val="sl-SI"/>
        </w:rPr>
        <w:t xml:space="preserve">UL L </w:t>
      </w:r>
      <w:r w:rsidR="00872785" w:rsidRPr="00BA2309">
        <w:rPr>
          <w:rFonts w:ascii="Arial" w:hAnsi="Arial" w:cs="Arial"/>
          <w:sz w:val="18"/>
          <w:szCs w:val="18"/>
          <w:lang w:val="sl-SI"/>
        </w:rPr>
        <w:t xml:space="preserve">št. </w:t>
      </w:r>
      <w:r w:rsidRPr="00BA2309">
        <w:rPr>
          <w:rFonts w:ascii="Arial" w:hAnsi="Arial" w:cs="Arial"/>
          <w:sz w:val="18"/>
          <w:szCs w:val="18"/>
          <w:lang w:val="sl-SI"/>
        </w:rPr>
        <w:t xml:space="preserve">312 </w:t>
      </w:r>
      <w:r w:rsidR="00872785" w:rsidRPr="00BA2309">
        <w:rPr>
          <w:rFonts w:ascii="Arial" w:hAnsi="Arial" w:cs="Arial"/>
          <w:sz w:val="18"/>
          <w:szCs w:val="18"/>
          <w:lang w:val="sl-SI"/>
        </w:rPr>
        <w:t xml:space="preserve">z dne </w:t>
      </w:r>
      <w:r w:rsidRPr="00BA2309">
        <w:rPr>
          <w:rFonts w:ascii="Arial" w:hAnsi="Arial" w:cs="Arial"/>
          <w:sz w:val="18"/>
          <w:szCs w:val="18"/>
          <w:lang w:val="sl-SI"/>
        </w:rPr>
        <w:t>22.</w:t>
      </w:r>
      <w:r w:rsidR="00872785" w:rsidRPr="00BA2309">
        <w:rPr>
          <w:rFonts w:ascii="Arial" w:hAnsi="Arial" w:cs="Arial"/>
          <w:sz w:val="18"/>
          <w:szCs w:val="18"/>
          <w:lang w:val="sl-SI"/>
        </w:rPr>
        <w:t xml:space="preserve"> </w:t>
      </w:r>
      <w:r w:rsidRPr="00BA2309">
        <w:rPr>
          <w:rFonts w:ascii="Arial" w:hAnsi="Arial" w:cs="Arial"/>
          <w:sz w:val="18"/>
          <w:szCs w:val="18"/>
          <w:lang w:val="sl-SI"/>
        </w:rPr>
        <w:t>11.</w:t>
      </w:r>
      <w:r w:rsidR="00872785" w:rsidRPr="00BA2309">
        <w:rPr>
          <w:rFonts w:ascii="Arial" w:hAnsi="Arial" w:cs="Arial"/>
          <w:sz w:val="18"/>
          <w:szCs w:val="18"/>
          <w:lang w:val="sl-SI"/>
        </w:rPr>
        <w:t xml:space="preserve"> </w:t>
      </w:r>
      <w:r w:rsidRPr="00BA2309">
        <w:rPr>
          <w:rFonts w:ascii="Arial" w:hAnsi="Arial" w:cs="Arial"/>
          <w:sz w:val="18"/>
          <w:szCs w:val="18"/>
          <w:lang w:val="sl-SI"/>
        </w:rPr>
        <w:t>2008, str. 3</w:t>
      </w:r>
      <w:r w:rsidR="00872785" w:rsidRPr="00BA2309">
        <w:rPr>
          <w:rFonts w:ascii="Arial" w:hAnsi="Arial" w:cs="Arial"/>
          <w:sz w:val="18"/>
          <w:szCs w:val="18"/>
          <w:lang w:val="sl-SI"/>
        </w:rPr>
        <w:t>.</w:t>
      </w:r>
      <w:r w:rsidRPr="00BA2309">
        <w:rPr>
          <w:rFonts w:ascii="Arial" w:hAnsi="Arial" w:cs="Arial"/>
          <w:sz w:val="18"/>
          <w:szCs w:val="18"/>
          <w:lang w:val="sl-SI"/>
        </w:rPr>
        <w:t xml:space="preserve"> Trenutna konsolidirana različica na voljo na strani: </w:t>
      </w:r>
      <w:r w:rsidR="00426B3B" w:rsidRPr="00BA2309">
        <w:rPr>
          <w:rFonts w:ascii="Arial" w:hAnsi="Arial" w:cs="Arial"/>
          <w:sz w:val="18"/>
          <w:szCs w:val="18"/>
          <w:lang w:val="sl-SI"/>
        </w:rPr>
        <w:t>&lt;</w:t>
      </w:r>
      <w:hyperlink r:id="rId4" w:history="1">
        <w:r w:rsidR="00426B3B" w:rsidRPr="00BA2309">
          <w:rPr>
            <w:rStyle w:val="Hiperpovezava"/>
            <w:rFonts w:ascii="Arial" w:hAnsi="Arial" w:cs="Arial"/>
            <w:sz w:val="18"/>
            <w:szCs w:val="18"/>
            <w:lang w:val="sl-SI"/>
          </w:rPr>
          <w:t>https://eur-lex.europa.eu/legal-content/SL/TXT/HTML/?uri=CELEX:02008L0098-20251016</w:t>
        </w:r>
      </w:hyperlink>
      <w:r w:rsidR="00426B3B" w:rsidRPr="00BA2309">
        <w:rPr>
          <w:rFonts w:ascii="Arial" w:hAnsi="Arial" w:cs="Arial"/>
          <w:sz w:val="18"/>
          <w:szCs w:val="18"/>
          <w:lang w:val="sl-SI"/>
        </w:rPr>
        <w:t xml:space="preserve">&gt; </w:t>
      </w:r>
      <w:r w:rsidR="003257A7" w:rsidRPr="00BA2309">
        <w:rPr>
          <w:rFonts w:ascii="Arial" w:hAnsi="Arial" w:cs="Arial"/>
          <w:sz w:val="18"/>
          <w:szCs w:val="18"/>
          <w:lang w:val="sl-SI"/>
        </w:rPr>
        <w:t>(11. 11. 2025).</w:t>
      </w:r>
    </w:p>
  </w:footnote>
  <w:footnote w:id="5">
    <w:p w14:paraId="110B0913" w14:textId="624BA36A" w:rsidR="002A4DDF" w:rsidRPr="00BA2309" w:rsidRDefault="002A4DDF"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663475" w:rsidRPr="00BA2309">
        <w:rPr>
          <w:rFonts w:ascii="Arial" w:hAnsi="Arial" w:cs="Arial"/>
          <w:sz w:val="18"/>
          <w:szCs w:val="18"/>
          <w:lang w:val="sl-SI"/>
        </w:rPr>
        <w:t>Naročnike napotujemo na</w:t>
      </w:r>
      <w:r w:rsidR="009C3058" w:rsidRPr="00BA2309">
        <w:rPr>
          <w:rFonts w:ascii="Arial" w:hAnsi="Arial" w:cs="Arial"/>
          <w:sz w:val="18"/>
          <w:szCs w:val="18"/>
          <w:lang w:val="sl-SI"/>
        </w:rPr>
        <w:t xml:space="preserve"> pojasnila v točki 7.3 predmetnih Primerov.</w:t>
      </w:r>
    </w:p>
  </w:footnote>
  <w:footnote w:id="6">
    <w:p w14:paraId="20F2FE53" w14:textId="101A12AD" w:rsidR="006A2C75" w:rsidRPr="00BA2309" w:rsidRDefault="006A2C75"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107DB2" w:rsidRPr="00BA2309">
        <w:rPr>
          <w:rFonts w:ascii="Arial" w:hAnsi="Arial" w:cs="Arial"/>
          <w:sz w:val="18"/>
          <w:szCs w:val="18"/>
          <w:lang w:val="sl-SI"/>
        </w:rPr>
        <w:t>Naročnike napotujemo na priročnik Ministrstva za okolje in pro</w:t>
      </w:r>
      <w:r w:rsidR="00613AE9" w:rsidRPr="00BA2309">
        <w:rPr>
          <w:rFonts w:ascii="Arial" w:hAnsi="Arial" w:cs="Arial"/>
          <w:sz w:val="18"/>
          <w:szCs w:val="18"/>
          <w:lang w:val="sl-SI"/>
        </w:rPr>
        <w:t>s</w:t>
      </w:r>
      <w:r w:rsidR="00107DB2" w:rsidRPr="00BA2309">
        <w:rPr>
          <w:rFonts w:ascii="Arial" w:hAnsi="Arial" w:cs="Arial"/>
          <w:sz w:val="18"/>
          <w:szCs w:val="18"/>
          <w:lang w:val="sl-SI"/>
        </w:rPr>
        <w:t xml:space="preserve">tor: Okoljsko označevanje, julij 2020, </w:t>
      </w:r>
      <w:r w:rsidR="008E02AA" w:rsidRPr="00BA2309">
        <w:rPr>
          <w:rFonts w:ascii="Arial" w:hAnsi="Arial" w:cs="Arial"/>
          <w:sz w:val="18"/>
          <w:szCs w:val="18"/>
          <w:lang w:val="sl-SI"/>
        </w:rPr>
        <w:t>pripravljenega v okviru projekta LIFE IP CARE4CLIMATE.</w:t>
      </w:r>
    </w:p>
  </w:footnote>
  <w:footnote w:id="7">
    <w:p w14:paraId="0DC95EE7" w14:textId="1355279A" w:rsidR="00B14E53" w:rsidRPr="00BA2309" w:rsidRDefault="00B14E53" w:rsidP="00BA2309">
      <w:pPr>
        <w:pStyle w:val="Sprotnaopomba-besedilo"/>
        <w:spacing w:after="120"/>
        <w:jc w:val="both"/>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Pr="00BA2309">
        <w:rPr>
          <w:rFonts w:ascii="Arial" w:hAnsi="Arial" w:cs="Arial"/>
          <w:sz w:val="18"/>
          <w:szCs w:val="18"/>
          <w:lang w:val="sl-SI"/>
        </w:rPr>
        <w:t>Za seznam ključnih kritičnih sestavnih delov glej TS</w:t>
      </w:r>
      <w:r w:rsidR="00975706" w:rsidRPr="00BA2309">
        <w:rPr>
          <w:rFonts w:ascii="Arial" w:hAnsi="Arial" w:cs="Arial"/>
          <w:sz w:val="18"/>
          <w:szCs w:val="18"/>
          <w:lang w:val="sl-SI"/>
        </w:rPr>
        <w:t xml:space="preserve"> - </w:t>
      </w:r>
      <w:r w:rsidR="00072C89" w:rsidRPr="00BA2309">
        <w:rPr>
          <w:rFonts w:ascii="Arial" w:hAnsi="Arial" w:cs="Arial"/>
          <w:sz w:val="18"/>
          <w:szCs w:val="18"/>
          <w:lang w:val="sl-SI"/>
        </w:rPr>
        <w:t>Z</w:t>
      </w:r>
      <w:r w:rsidRPr="00BA2309">
        <w:rPr>
          <w:rFonts w:ascii="Arial" w:hAnsi="Arial" w:cs="Arial"/>
          <w:sz w:val="18"/>
          <w:szCs w:val="18"/>
          <w:lang w:val="sl-SI"/>
        </w:rPr>
        <w:t>asnova za popravljivost</w:t>
      </w:r>
      <w:r w:rsidR="00975706" w:rsidRPr="00BA2309">
        <w:rPr>
          <w:rFonts w:ascii="Arial" w:hAnsi="Arial" w:cs="Arial"/>
          <w:sz w:val="18"/>
          <w:szCs w:val="18"/>
          <w:lang w:val="sl-SI"/>
        </w:rPr>
        <w:t xml:space="preserve"> (za osebne računalnike je to OR-TS5)</w:t>
      </w:r>
      <w:r w:rsidRPr="00BA2309">
        <w:rPr>
          <w:rFonts w:ascii="Arial" w:hAnsi="Arial" w:cs="Arial"/>
          <w:sz w:val="18"/>
          <w:szCs w:val="18"/>
          <w:lang w:val="sl-SI"/>
        </w:rPr>
        <w:t>.</w:t>
      </w:r>
    </w:p>
  </w:footnote>
  <w:footnote w:id="8">
    <w:p w14:paraId="708B57B6" w14:textId="223DE097" w:rsidR="006B4B88" w:rsidRPr="00BA2309" w:rsidRDefault="006B4B88"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Tekom posvetovanja je bilo kot bolj primerno za Slovenijo identificirano obdobje tri leta. Predmetno zahtevo je mogoče tudi kombinirati v povezavi z merilom za podaljšano garancijo (OR-ME1).</w:t>
      </w:r>
    </w:p>
  </w:footnote>
  <w:footnote w:id="9">
    <w:p w14:paraId="46AEABCB" w14:textId="61144405" w:rsidR="00272393" w:rsidRPr="00BA2309" w:rsidRDefault="00272393" w:rsidP="00BA2309">
      <w:pPr>
        <w:pStyle w:val="Sprotnaopomba-besedilo"/>
        <w:spacing w:after="120"/>
        <w:jc w:val="both"/>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Zahtevnejši uporabniki lahko zahtevajo celovito merilo, t.j. da mora ponudnik zagotoviti, da so določeni deli (kritični sestavni deli) lahko dostopni, popravljivi in zamenljivi z uporabo orodja, ki je na voljo na trgu (razred A, B ali C), kot je opredeljeno v skladu z EN 45554:2020. </w:t>
      </w:r>
    </w:p>
    <w:p w14:paraId="05A6FAC9" w14:textId="77777777" w:rsidR="000B429C" w:rsidRPr="00BA2309" w:rsidRDefault="000B429C" w:rsidP="00BA2309">
      <w:pPr>
        <w:pStyle w:val="Sprotnaopomba-besedilo"/>
        <w:spacing w:after="120"/>
        <w:jc w:val="both"/>
        <w:rPr>
          <w:rFonts w:ascii="Arial" w:hAnsi="Arial" w:cs="Arial"/>
          <w:sz w:val="18"/>
          <w:szCs w:val="18"/>
          <w:lang w:val="sl-SI"/>
        </w:rPr>
      </w:pPr>
      <w:r w:rsidRPr="00BA2309">
        <w:rPr>
          <w:rFonts w:ascii="Arial" w:hAnsi="Arial" w:cs="Arial"/>
          <w:sz w:val="18"/>
          <w:szCs w:val="18"/>
          <w:lang w:val="sl-SI"/>
        </w:rPr>
        <w:t>Pojasnilo: Razvrstitev orodja v skladu z EN 45554:2020</w:t>
      </w:r>
    </w:p>
    <w:p w14:paraId="5553FBE0" w14:textId="71EF96DB" w:rsidR="000B429C" w:rsidRPr="00BA2309" w:rsidRDefault="000B429C" w:rsidP="00BA2309">
      <w:pPr>
        <w:pStyle w:val="Sprotnaopomba-besedilo"/>
        <w:spacing w:after="120"/>
        <w:jc w:val="both"/>
        <w:rPr>
          <w:rFonts w:ascii="Arial" w:hAnsi="Arial" w:cs="Arial"/>
          <w:sz w:val="18"/>
          <w:szCs w:val="18"/>
          <w:lang w:val="sl-SI"/>
        </w:rPr>
      </w:pPr>
      <w:r w:rsidRPr="00BA2309">
        <w:rPr>
          <w:rFonts w:ascii="Arial" w:hAnsi="Arial" w:cs="Arial"/>
          <w:sz w:val="18"/>
          <w:szCs w:val="18"/>
          <w:lang w:val="sl-SI"/>
        </w:rPr>
        <w:t>V skladu z EN 45554:2020 je del mogoče zamenjati z orodjem razreda A, če je razstavljanje izvedljivo:</w:t>
      </w:r>
    </w:p>
    <w:p w14:paraId="70047ED9" w14:textId="77777777" w:rsidR="000B429C" w:rsidRPr="00BA2309" w:rsidRDefault="000B429C" w:rsidP="00BA2309">
      <w:pPr>
        <w:pStyle w:val="Sprotnaopomba-besedilo"/>
        <w:numPr>
          <w:ilvl w:val="0"/>
          <w:numId w:val="50"/>
        </w:numPr>
        <w:spacing w:after="120"/>
        <w:jc w:val="both"/>
        <w:rPr>
          <w:rFonts w:ascii="Arial" w:hAnsi="Arial" w:cs="Arial"/>
          <w:sz w:val="18"/>
          <w:szCs w:val="18"/>
          <w:lang w:val="sl-SI"/>
        </w:rPr>
      </w:pPr>
      <w:r w:rsidRPr="00BA2309">
        <w:rPr>
          <w:rFonts w:ascii="Arial" w:hAnsi="Arial" w:cs="Arial"/>
          <w:sz w:val="18"/>
          <w:szCs w:val="18"/>
          <w:lang w:val="sl-SI"/>
        </w:rPr>
        <w:t>brez uporabe orodja;</w:t>
      </w:r>
    </w:p>
    <w:p w14:paraId="77834C15" w14:textId="29301D7D" w:rsidR="000B429C" w:rsidRPr="00BA2309" w:rsidRDefault="000B429C" w:rsidP="00BA2309">
      <w:pPr>
        <w:pStyle w:val="Sprotnaopomba-besedilo"/>
        <w:numPr>
          <w:ilvl w:val="0"/>
          <w:numId w:val="50"/>
        </w:numPr>
        <w:spacing w:after="120"/>
        <w:jc w:val="both"/>
        <w:rPr>
          <w:rFonts w:ascii="Arial" w:hAnsi="Arial" w:cs="Arial"/>
          <w:sz w:val="18"/>
          <w:szCs w:val="18"/>
          <w:lang w:val="sl-SI"/>
        </w:rPr>
      </w:pPr>
      <w:r w:rsidRPr="00BA2309">
        <w:rPr>
          <w:rFonts w:ascii="Arial" w:hAnsi="Arial" w:cs="Arial"/>
          <w:sz w:val="18"/>
          <w:szCs w:val="18"/>
          <w:lang w:val="sl-SI"/>
        </w:rPr>
        <w:t>z orodjem ali kompletom orodja ali kompletom orodja, dobavljenega skupaj z izdelkom ali nadomestnim delom;</w:t>
      </w:r>
    </w:p>
    <w:p w14:paraId="31B9D7BE" w14:textId="6125872B" w:rsidR="000B429C" w:rsidRPr="00BA2309" w:rsidRDefault="000B429C" w:rsidP="00BA2309">
      <w:pPr>
        <w:pStyle w:val="Sprotnaopomba-besedilo"/>
        <w:numPr>
          <w:ilvl w:val="0"/>
          <w:numId w:val="50"/>
        </w:numPr>
        <w:spacing w:after="120"/>
        <w:jc w:val="both"/>
        <w:rPr>
          <w:rFonts w:ascii="Arial" w:hAnsi="Arial" w:cs="Arial"/>
          <w:sz w:val="18"/>
          <w:szCs w:val="18"/>
          <w:lang w:val="sl-SI"/>
        </w:rPr>
      </w:pPr>
      <w:r w:rsidRPr="00BA2309">
        <w:rPr>
          <w:rFonts w:ascii="Arial" w:hAnsi="Arial" w:cs="Arial"/>
          <w:sz w:val="18"/>
          <w:szCs w:val="18"/>
          <w:lang w:val="sl-SI"/>
        </w:rPr>
        <w:t xml:space="preserve">z osnovnim orodjem, kot je navedeno v preglednici A.3 standarda: izvijač za vijake z ravnim ali križnim utorom ali notranjo šestoblo luknjo (ISO2380, ISO8764, ISO10664); šestkotni nasadni ključ (ISO2936); kombinirani ključ (ISO7738); kombinirane klešče (ISO5746); polokrogle klešče (ISO5745); stranske ščipalne klešče (ISO5749); cevne klešče (večpozicijske) (ISO8976); klešče na zaklepanje; kombinirane klešče za odstranjevanje izolacije in spajanje priključkov; vzvod za odpiranje; pinceta; kladivo, jeklena glava (ISO15601); nož z lomljivim rezilom (olfa); multimeter; naprava za merjenje napetosti; spajkalnik; pištola za vroče lepljenje; povečevalno steklo. </w:t>
      </w:r>
    </w:p>
    <w:p w14:paraId="65EA82D9" w14:textId="5DAE0CE6" w:rsidR="000B429C" w:rsidRPr="00BA2309" w:rsidRDefault="000B429C" w:rsidP="00BA2309">
      <w:pPr>
        <w:pStyle w:val="Sprotnaopomba-besedilo"/>
        <w:spacing w:after="120"/>
        <w:jc w:val="both"/>
        <w:rPr>
          <w:rFonts w:ascii="Arial" w:hAnsi="Arial" w:cs="Arial"/>
          <w:sz w:val="18"/>
          <w:szCs w:val="18"/>
          <w:lang w:val="sl-SI"/>
        </w:rPr>
      </w:pPr>
      <w:r w:rsidRPr="00BA2309">
        <w:rPr>
          <w:rFonts w:ascii="Arial" w:hAnsi="Arial" w:cs="Arial"/>
          <w:sz w:val="18"/>
          <w:szCs w:val="18"/>
          <w:lang w:val="sl-SI"/>
        </w:rPr>
        <w:t xml:space="preserve">Del je mogoče zamenjati z orodjem razreda B, če je razstavljanje mogoče izvesti z uporabo osnovnega orodja ali z orodjem, specifičnim za izdelek, ki je navedeno kot del metode za oceno, ali je izdelek mogoče popraviti, nadgraditi in ponovno uporabiti (če ni metode, ki bi opredeljevala orodja, specifična za izdelek, je ta kategorija neveljavna). </w:t>
      </w:r>
    </w:p>
    <w:p w14:paraId="07202F7E" w14:textId="36E18EB9" w:rsidR="000B429C" w:rsidRPr="00BA2309" w:rsidRDefault="000B429C" w:rsidP="00BA2309">
      <w:pPr>
        <w:pStyle w:val="Sprotnaopomba-besedilo"/>
        <w:spacing w:after="120"/>
        <w:rPr>
          <w:rFonts w:ascii="Arial" w:hAnsi="Arial" w:cs="Arial"/>
          <w:sz w:val="18"/>
          <w:szCs w:val="18"/>
          <w:lang w:val="sl-SI"/>
        </w:rPr>
      </w:pPr>
      <w:r w:rsidRPr="00BA2309">
        <w:rPr>
          <w:rFonts w:ascii="Arial" w:hAnsi="Arial" w:cs="Arial"/>
          <w:sz w:val="18"/>
          <w:szCs w:val="18"/>
          <w:lang w:val="sl-SI"/>
        </w:rPr>
        <w:t>Del je mogoče zamenjati z orodjem razreda C, če razstavljanja ni mogoče izvesti z uporabo osnovnega orodja ali orodja, specifičnega za izdelek, kot je opredeljeno zgoraj, vendar ga je mogoče izvesti brez uporabe kakršnih koli lastniških orodij.</w:t>
      </w:r>
    </w:p>
  </w:footnote>
  <w:footnote w:id="10">
    <w:p w14:paraId="7C99C97B" w14:textId="4CB7DAE3" w:rsidR="00DB338C" w:rsidRPr="00BA2309" w:rsidRDefault="00DB338C"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Direktiva 2012/19/EU Evropskega parlamenta in Sveta z dne 4. julija 2012 o odpadni električni in elektronski opremi (OEEO) (prenovitev)</w:t>
      </w:r>
      <w:r w:rsidR="003D543B" w:rsidRPr="00BA2309">
        <w:rPr>
          <w:rFonts w:ascii="Arial" w:hAnsi="Arial" w:cs="Arial"/>
          <w:sz w:val="18"/>
          <w:szCs w:val="18"/>
          <w:lang w:val="sl-SI"/>
        </w:rPr>
        <w:t xml:space="preserve">, UL L 197 24.7.2012, str. 38, trenutna konsolidirana različica na </w:t>
      </w:r>
      <w:r w:rsidR="00BB491F" w:rsidRPr="00BA2309">
        <w:rPr>
          <w:rFonts w:ascii="Arial" w:hAnsi="Arial" w:cs="Arial"/>
          <w:sz w:val="18"/>
          <w:szCs w:val="18"/>
          <w:lang w:val="sl-SI"/>
        </w:rPr>
        <w:t>strani</w:t>
      </w:r>
      <w:r w:rsidR="003D543B" w:rsidRPr="00BA2309">
        <w:rPr>
          <w:rFonts w:ascii="Arial" w:hAnsi="Arial" w:cs="Arial"/>
          <w:sz w:val="18"/>
          <w:szCs w:val="18"/>
          <w:lang w:val="sl-SI"/>
        </w:rPr>
        <w:t>: &lt;</w:t>
      </w:r>
      <w:hyperlink r:id="rId5" w:history="1">
        <w:r w:rsidR="003D543B" w:rsidRPr="00BA2309">
          <w:rPr>
            <w:rStyle w:val="Hiperpovezava"/>
            <w:rFonts w:ascii="Arial" w:hAnsi="Arial" w:cs="Arial"/>
            <w:sz w:val="18"/>
            <w:szCs w:val="18"/>
            <w:lang w:val="sl-SI"/>
          </w:rPr>
          <w:t>https://eur-lex.europa.eu/legal-content/SL/TXT/?uri=CELEX%3A02012L0019-20240408</w:t>
        </w:r>
      </w:hyperlink>
      <w:r w:rsidR="003D543B" w:rsidRPr="00BA2309">
        <w:rPr>
          <w:rFonts w:ascii="Arial" w:hAnsi="Arial" w:cs="Arial"/>
          <w:sz w:val="18"/>
          <w:szCs w:val="18"/>
          <w:lang w:val="sl-SI"/>
        </w:rPr>
        <w:t>&gt; (14. 11. 2025).</w:t>
      </w:r>
    </w:p>
  </w:footnote>
  <w:footnote w:id="11">
    <w:p w14:paraId="56807578" w14:textId="040DA82C" w:rsidR="00FA7469" w:rsidRPr="00BA2309" w:rsidRDefault="00FA7469"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FF4099" w:rsidRPr="00BA2309">
        <w:rPr>
          <w:rFonts w:ascii="Arial" w:hAnsi="Arial" w:cs="Arial"/>
          <w:sz w:val="18"/>
          <w:szCs w:val="18"/>
          <w:lang w:val="sl-SI"/>
        </w:rPr>
        <w:t>UL EU št. L 2024/590 z dne 7. februar 2024, na strani:</w:t>
      </w:r>
      <w:r w:rsidR="00A35D5C" w:rsidRPr="00BA2309">
        <w:rPr>
          <w:rFonts w:ascii="Arial" w:hAnsi="Arial" w:cs="Arial"/>
          <w:sz w:val="18"/>
          <w:szCs w:val="18"/>
          <w:lang w:val="sl-SI"/>
        </w:rPr>
        <w:t xml:space="preserve"> &lt;</w:t>
      </w:r>
      <w:hyperlink r:id="rId6" w:history="1">
        <w:r w:rsidR="00FF4099" w:rsidRPr="00BA2309">
          <w:rPr>
            <w:rStyle w:val="Hiperpovezava"/>
            <w:rFonts w:ascii="Arial" w:hAnsi="Arial" w:cs="Arial"/>
            <w:sz w:val="18"/>
            <w:szCs w:val="18"/>
            <w:lang w:val="sl-SI"/>
          </w:rPr>
          <w:t>https://eur-lex.europa.eu/legal-content/sl/TXT/?uri=CELEX%3A32024R0590</w:t>
        </w:r>
      </w:hyperlink>
      <w:r w:rsidR="00A35D5C" w:rsidRPr="00BA2309">
        <w:rPr>
          <w:rFonts w:ascii="Arial" w:hAnsi="Arial" w:cs="Arial"/>
          <w:sz w:val="18"/>
          <w:szCs w:val="18"/>
          <w:lang w:val="sl-SI"/>
        </w:rPr>
        <w:t>&gt; (10. 11. 2025).</w:t>
      </w:r>
      <w:r w:rsidR="00FF4099" w:rsidRPr="00BA2309">
        <w:rPr>
          <w:rFonts w:ascii="Arial" w:hAnsi="Arial" w:cs="Arial"/>
          <w:sz w:val="18"/>
          <w:szCs w:val="18"/>
          <w:lang w:val="sl-SI"/>
        </w:rPr>
        <w:t xml:space="preserve"> </w:t>
      </w:r>
    </w:p>
  </w:footnote>
  <w:footnote w:id="12">
    <w:p w14:paraId="7788DC1F" w14:textId="77777777" w:rsidR="00AD3E36" w:rsidRPr="00BA2309" w:rsidRDefault="00AD3E36"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Naročnike napotujemo na pojasnila v točki 7.3 predmetnih Primerov.</w:t>
      </w:r>
    </w:p>
  </w:footnote>
  <w:footnote w:id="13">
    <w:p w14:paraId="587187DF" w14:textId="77777777" w:rsidR="00AD3E36" w:rsidRPr="00BA2309" w:rsidRDefault="00AD3E36"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Naročnike napotujemo na priročnik Ministrstva za okolje in prostor: Okoljsko označevanje, julij 2020, pripravljenega v okviru projekta LIFE IP CARE4CLIMATE.</w:t>
      </w:r>
    </w:p>
  </w:footnote>
  <w:footnote w:id="14">
    <w:p w14:paraId="7C456A83" w14:textId="3FF4CC61" w:rsidR="0064034D" w:rsidRPr="00BA2309" w:rsidRDefault="0064034D"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Zahtevnejši uporabniki lahko zahtevajo preskušeno zdravstveno stanje baterije, ki mora biti:</w:t>
      </w:r>
    </w:p>
    <w:p w14:paraId="52B7A288" w14:textId="07EA02E9" w:rsidR="0064034D" w:rsidRPr="00BA2309" w:rsidRDefault="0064034D" w:rsidP="00BA2309">
      <w:pPr>
        <w:pStyle w:val="Sprotnaopomba-besedilo"/>
        <w:numPr>
          <w:ilvl w:val="0"/>
          <w:numId w:val="53"/>
        </w:numPr>
        <w:spacing w:after="120"/>
        <w:rPr>
          <w:rFonts w:ascii="Arial" w:hAnsi="Arial" w:cs="Arial"/>
          <w:sz w:val="18"/>
          <w:szCs w:val="18"/>
          <w:lang w:val="sl-SI"/>
        </w:rPr>
      </w:pPr>
      <w:r w:rsidRPr="00BA2309">
        <w:rPr>
          <w:rFonts w:ascii="Arial" w:hAnsi="Arial" w:cs="Arial"/>
          <w:sz w:val="18"/>
          <w:szCs w:val="18"/>
          <w:lang w:val="sl-SI"/>
        </w:rPr>
        <w:t xml:space="preserve">≥ 90 % po 300 ciklih (upoštevajte, da prag preskušanja 300 ciklov ne predstavlja pričakovane vzdržljivosti, ampak je približek za veliko daljšo vzdržljivost - npr. &gt; 500 ciklov) ali </w:t>
      </w:r>
    </w:p>
    <w:p w14:paraId="20E28DD1" w14:textId="3249F6FA" w:rsidR="0064034D" w:rsidRPr="00BA2309" w:rsidRDefault="0064034D" w:rsidP="00BA2309">
      <w:pPr>
        <w:pStyle w:val="Sprotnaopomba-besedilo"/>
        <w:numPr>
          <w:ilvl w:val="0"/>
          <w:numId w:val="53"/>
        </w:numPr>
        <w:spacing w:after="120"/>
        <w:ind w:left="714" w:hanging="357"/>
        <w:rPr>
          <w:rFonts w:ascii="Arial" w:hAnsi="Arial" w:cs="Arial"/>
          <w:sz w:val="18"/>
          <w:szCs w:val="18"/>
          <w:lang w:val="sl-SI"/>
        </w:rPr>
      </w:pPr>
      <w:r w:rsidRPr="00BA2309">
        <w:rPr>
          <w:rFonts w:ascii="Arial" w:hAnsi="Arial" w:cs="Arial"/>
          <w:sz w:val="18"/>
          <w:szCs w:val="18"/>
          <w:lang w:val="sl-SI"/>
        </w:rPr>
        <w:t>≥ 80 % po 500 ciklih</w:t>
      </w:r>
      <w:r w:rsidR="00D7132A" w:rsidRPr="00BA2309">
        <w:rPr>
          <w:rFonts w:ascii="Arial" w:hAnsi="Arial" w:cs="Arial"/>
          <w:sz w:val="18"/>
          <w:szCs w:val="18"/>
          <w:lang w:val="sl-SI"/>
        </w:rPr>
        <w:t>,</w:t>
      </w:r>
    </w:p>
    <w:p w14:paraId="17D50405" w14:textId="0A6C9A6C" w:rsidR="0064034D" w:rsidRPr="00BA2309" w:rsidRDefault="00D7132A" w:rsidP="00BA2309">
      <w:pPr>
        <w:pStyle w:val="Sprotnaopomba-besedilo"/>
        <w:spacing w:after="120"/>
        <w:rPr>
          <w:rFonts w:ascii="Arial" w:hAnsi="Arial" w:cs="Arial"/>
          <w:sz w:val="18"/>
          <w:szCs w:val="18"/>
          <w:lang w:val="sl-SI"/>
        </w:rPr>
      </w:pPr>
      <w:r w:rsidRPr="00BA2309">
        <w:rPr>
          <w:rFonts w:ascii="Arial" w:hAnsi="Arial" w:cs="Arial"/>
          <w:sz w:val="18"/>
          <w:szCs w:val="18"/>
          <w:lang w:val="sl-SI"/>
        </w:rPr>
        <w:t>Pri čemer je t</w:t>
      </w:r>
      <w:r w:rsidR="0064034D" w:rsidRPr="00BA2309">
        <w:rPr>
          <w:rFonts w:ascii="Arial" w:hAnsi="Arial" w:cs="Arial"/>
          <w:sz w:val="18"/>
          <w:szCs w:val="18"/>
          <w:lang w:val="sl-SI"/>
        </w:rPr>
        <w:t>ekom javnega posvetovanja z deležniki septembra 2025 bilo ugotovljeno, da je za Slovenijo za večino naročnikov bolj primerno oz. zadošča osnovno merilo.</w:t>
      </w:r>
    </w:p>
  </w:footnote>
  <w:footnote w:id="15">
    <w:p w14:paraId="3C6CA2D5" w14:textId="77777777" w:rsidR="003B524E" w:rsidRPr="00BA2309" w:rsidRDefault="003B524E"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Zahtevnejši uporabniki lahko zahtevajo preskušeno zdravstveno stanje baterije, ki mora biti:</w:t>
      </w:r>
    </w:p>
    <w:p w14:paraId="2EAFA404" w14:textId="77777777" w:rsidR="003B524E" w:rsidRPr="00BA2309" w:rsidRDefault="003B524E" w:rsidP="00BA2309">
      <w:pPr>
        <w:pStyle w:val="Sprotnaopomba-besedilo"/>
        <w:numPr>
          <w:ilvl w:val="0"/>
          <w:numId w:val="53"/>
        </w:numPr>
        <w:spacing w:after="120"/>
        <w:rPr>
          <w:rFonts w:ascii="Arial" w:hAnsi="Arial" w:cs="Arial"/>
          <w:sz w:val="18"/>
          <w:szCs w:val="18"/>
          <w:lang w:val="sl-SI"/>
        </w:rPr>
      </w:pPr>
      <w:r w:rsidRPr="00BA2309">
        <w:rPr>
          <w:rFonts w:ascii="Arial" w:hAnsi="Arial" w:cs="Arial"/>
          <w:sz w:val="18"/>
          <w:szCs w:val="18"/>
          <w:lang w:val="sl-SI"/>
        </w:rPr>
        <w:t xml:space="preserve">≥ 90 % po 300 ciklih (upoštevajte, da prag preskušanja 300 ciklov ne predstavlja pričakovane vzdržljivosti, ampak je približek za veliko daljšo vzdržljivost - npr. &gt; 500 ciklov) ali </w:t>
      </w:r>
    </w:p>
    <w:p w14:paraId="2333F0BE" w14:textId="30FA429F" w:rsidR="003B524E" w:rsidRPr="00BA2309" w:rsidRDefault="003B524E" w:rsidP="00BA2309">
      <w:pPr>
        <w:pStyle w:val="Sprotnaopomba-besedilo"/>
        <w:numPr>
          <w:ilvl w:val="0"/>
          <w:numId w:val="53"/>
        </w:numPr>
        <w:spacing w:after="120"/>
        <w:ind w:left="714" w:hanging="357"/>
        <w:rPr>
          <w:rFonts w:ascii="Arial" w:hAnsi="Arial" w:cs="Arial"/>
          <w:sz w:val="18"/>
          <w:szCs w:val="18"/>
          <w:lang w:val="sl-SI"/>
        </w:rPr>
      </w:pPr>
      <w:r w:rsidRPr="00BA2309">
        <w:rPr>
          <w:rFonts w:ascii="Arial" w:hAnsi="Arial" w:cs="Arial"/>
          <w:sz w:val="18"/>
          <w:szCs w:val="18"/>
          <w:lang w:val="sl-SI"/>
        </w:rPr>
        <w:t>≥ 80 % po 500 ciklih</w:t>
      </w:r>
      <w:r w:rsidR="00401A8D" w:rsidRPr="00BA2309">
        <w:rPr>
          <w:rFonts w:ascii="Arial" w:hAnsi="Arial" w:cs="Arial"/>
          <w:sz w:val="18"/>
          <w:szCs w:val="18"/>
          <w:lang w:val="sl-SI"/>
        </w:rPr>
        <w:t>,</w:t>
      </w:r>
    </w:p>
    <w:p w14:paraId="1AA760D9" w14:textId="64FD8876" w:rsidR="003B524E" w:rsidRPr="00BA2309" w:rsidRDefault="00E65AC8" w:rsidP="00BA2309">
      <w:pPr>
        <w:pStyle w:val="Sprotnaopomba-besedilo"/>
        <w:spacing w:after="120"/>
        <w:rPr>
          <w:rFonts w:ascii="Arial" w:hAnsi="Arial" w:cs="Arial"/>
          <w:sz w:val="18"/>
          <w:szCs w:val="18"/>
          <w:lang w:val="sl-SI"/>
        </w:rPr>
      </w:pPr>
      <w:r w:rsidRPr="00BA2309">
        <w:rPr>
          <w:rFonts w:ascii="Arial" w:hAnsi="Arial" w:cs="Arial"/>
          <w:sz w:val="18"/>
          <w:szCs w:val="18"/>
          <w:lang w:val="sl-SI"/>
        </w:rPr>
        <w:t>p</w:t>
      </w:r>
      <w:r w:rsidR="00401A8D" w:rsidRPr="00BA2309">
        <w:rPr>
          <w:rFonts w:ascii="Arial" w:hAnsi="Arial" w:cs="Arial"/>
          <w:sz w:val="18"/>
          <w:szCs w:val="18"/>
          <w:lang w:val="sl-SI"/>
        </w:rPr>
        <w:t>ri čemer je t</w:t>
      </w:r>
      <w:r w:rsidR="003B524E" w:rsidRPr="00BA2309">
        <w:rPr>
          <w:rFonts w:ascii="Arial" w:hAnsi="Arial" w:cs="Arial"/>
          <w:sz w:val="18"/>
          <w:szCs w:val="18"/>
          <w:lang w:val="sl-SI"/>
        </w:rPr>
        <w:t>ekom javnega posvetovanja z deležniki septembra 2025 bilo ugotovljeno, da je za Slovenijo za večino naročnikov bolj primerno oz. zadošča osnovno merilo.</w:t>
      </w:r>
    </w:p>
  </w:footnote>
  <w:footnote w:id="16">
    <w:p w14:paraId="51FAAB08" w14:textId="77777777" w:rsidR="003B524E" w:rsidRPr="00BA2309" w:rsidRDefault="003B524E"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Zahtevnejši uporabniki lahko zahtevajo preskušeno zdravstveno stanje baterije, ki mora biti:</w:t>
      </w:r>
    </w:p>
    <w:p w14:paraId="188035DD" w14:textId="77777777" w:rsidR="003B524E" w:rsidRPr="00BA2309" w:rsidRDefault="003B524E" w:rsidP="00BA2309">
      <w:pPr>
        <w:pStyle w:val="Sprotnaopomba-besedilo"/>
        <w:numPr>
          <w:ilvl w:val="0"/>
          <w:numId w:val="53"/>
        </w:numPr>
        <w:spacing w:after="120"/>
        <w:rPr>
          <w:rFonts w:ascii="Arial" w:hAnsi="Arial" w:cs="Arial"/>
          <w:sz w:val="18"/>
          <w:szCs w:val="18"/>
          <w:lang w:val="sl-SI"/>
        </w:rPr>
      </w:pPr>
      <w:r w:rsidRPr="00BA2309">
        <w:rPr>
          <w:rFonts w:ascii="Arial" w:hAnsi="Arial" w:cs="Arial"/>
          <w:sz w:val="18"/>
          <w:szCs w:val="18"/>
          <w:lang w:val="sl-SI"/>
        </w:rPr>
        <w:t xml:space="preserve">≥ 90 % po 300 ciklih (upoštevajte, da prag preskušanja 300 ciklov ne predstavlja pričakovane vzdržljivosti, ampak je približek za veliko daljšo vzdržljivost - npr. &gt; 500 ciklov) ali </w:t>
      </w:r>
    </w:p>
    <w:p w14:paraId="099F1E9A" w14:textId="77777777" w:rsidR="003B524E" w:rsidRPr="00BA2309" w:rsidRDefault="003B524E" w:rsidP="00BA2309">
      <w:pPr>
        <w:pStyle w:val="Sprotnaopomba-besedilo"/>
        <w:numPr>
          <w:ilvl w:val="0"/>
          <w:numId w:val="53"/>
        </w:numPr>
        <w:spacing w:after="120"/>
        <w:rPr>
          <w:rFonts w:ascii="Arial" w:hAnsi="Arial" w:cs="Arial"/>
          <w:sz w:val="18"/>
          <w:szCs w:val="18"/>
          <w:lang w:val="sl-SI"/>
        </w:rPr>
      </w:pPr>
      <w:r w:rsidRPr="00BA2309">
        <w:rPr>
          <w:rFonts w:ascii="Arial" w:hAnsi="Arial" w:cs="Arial"/>
          <w:sz w:val="18"/>
          <w:szCs w:val="18"/>
          <w:lang w:val="sl-SI"/>
        </w:rPr>
        <w:t>≥ 80 % po 500 ciklih.</w:t>
      </w:r>
    </w:p>
    <w:p w14:paraId="3865C014" w14:textId="77777777" w:rsidR="003B524E" w:rsidRPr="00BA2309" w:rsidRDefault="003B524E" w:rsidP="00BA2309">
      <w:pPr>
        <w:pStyle w:val="Sprotnaopomba-besedilo"/>
        <w:spacing w:after="120"/>
        <w:rPr>
          <w:rFonts w:ascii="Arial" w:hAnsi="Arial" w:cs="Arial"/>
          <w:sz w:val="18"/>
          <w:szCs w:val="18"/>
          <w:lang w:val="sl-SI"/>
        </w:rPr>
      </w:pPr>
      <w:r w:rsidRPr="00BA2309">
        <w:rPr>
          <w:rFonts w:ascii="Arial" w:hAnsi="Arial" w:cs="Arial"/>
          <w:sz w:val="18"/>
          <w:szCs w:val="18"/>
          <w:lang w:val="sl-SI"/>
        </w:rPr>
        <w:t>Tekom javnega posvetovanja z deležniki septembra 2025 je bilo ugotovljeno, da je za Slovenijo za večino naročnikov bolj primerno oz. zadošča osnovno merilo.</w:t>
      </w:r>
    </w:p>
  </w:footnote>
  <w:footnote w:id="17">
    <w:p w14:paraId="2749CDA2" w14:textId="46FBB03D" w:rsidR="00D2438E" w:rsidRPr="00BA2309" w:rsidRDefault="00D2438E"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Tekom posvetovanja je bilo kot bolj primerno za Slovenijo identificirano obdobje </w:t>
      </w:r>
      <w:r w:rsidR="004D19F2" w:rsidRPr="00BA2309">
        <w:rPr>
          <w:rFonts w:ascii="Arial" w:hAnsi="Arial" w:cs="Arial"/>
          <w:sz w:val="18"/>
          <w:szCs w:val="18"/>
          <w:lang w:val="sl-SI"/>
        </w:rPr>
        <w:t>za obnovljeno opremo dve</w:t>
      </w:r>
      <w:r w:rsidRPr="00BA2309">
        <w:rPr>
          <w:rFonts w:ascii="Arial" w:hAnsi="Arial" w:cs="Arial"/>
          <w:sz w:val="18"/>
          <w:szCs w:val="18"/>
          <w:lang w:val="sl-SI"/>
        </w:rPr>
        <w:t xml:space="preserve"> let</w:t>
      </w:r>
      <w:r w:rsidR="004D19F2" w:rsidRPr="00BA2309">
        <w:rPr>
          <w:rFonts w:ascii="Arial" w:hAnsi="Arial" w:cs="Arial"/>
          <w:sz w:val="18"/>
          <w:szCs w:val="18"/>
          <w:lang w:val="sl-SI"/>
        </w:rPr>
        <w:t>i</w:t>
      </w:r>
      <w:r w:rsidRPr="00BA2309">
        <w:rPr>
          <w:rFonts w:ascii="Arial" w:hAnsi="Arial" w:cs="Arial"/>
          <w:sz w:val="18"/>
          <w:szCs w:val="18"/>
          <w:lang w:val="sl-SI"/>
        </w:rPr>
        <w:t>. Predmetno zahtevo je mogoče tudi kombinirati v povezavi z merilom za podaljšano garancijo (R</w:t>
      </w:r>
      <w:r w:rsidR="004D19F2" w:rsidRPr="00BA2309">
        <w:rPr>
          <w:rFonts w:ascii="Arial" w:hAnsi="Arial" w:cs="Arial"/>
          <w:sz w:val="18"/>
          <w:szCs w:val="18"/>
          <w:lang w:val="sl-SI"/>
        </w:rPr>
        <w:t>O</w:t>
      </w:r>
      <w:r w:rsidRPr="00BA2309">
        <w:rPr>
          <w:rFonts w:ascii="Arial" w:hAnsi="Arial" w:cs="Arial"/>
          <w:sz w:val="18"/>
          <w:szCs w:val="18"/>
          <w:lang w:val="sl-SI"/>
        </w:rPr>
        <w:t>-ME1).</w:t>
      </w:r>
    </w:p>
  </w:footnote>
  <w:footnote w:id="18">
    <w:p w14:paraId="42982305" w14:textId="07C5EF6A" w:rsidR="00816C42" w:rsidRPr="00BA2309" w:rsidRDefault="00816C42"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 1. 5. 2021 je dostopna na povezavi: </w:t>
      </w:r>
      <w:r w:rsidR="00426B3B" w:rsidRPr="00BA2309">
        <w:rPr>
          <w:rFonts w:ascii="Arial" w:hAnsi="Arial" w:cs="Arial"/>
          <w:sz w:val="18"/>
          <w:szCs w:val="18"/>
          <w:lang w:val="sl-SI"/>
        </w:rPr>
        <w:t>&lt;</w:t>
      </w:r>
      <w:hyperlink r:id="rId7" w:history="1">
        <w:r w:rsidR="00426B3B" w:rsidRPr="00BA2309">
          <w:rPr>
            <w:rStyle w:val="Hiperpovezava"/>
            <w:rFonts w:ascii="Arial" w:hAnsi="Arial" w:cs="Arial"/>
            <w:sz w:val="18"/>
            <w:szCs w:val="18"/>
            <w:lang w:val="sl-SI"/>
          </w:rPr>
          <w:t>https://eur-lex.europa.eu/legal-content/SL/TXT/?uri=CELEX%3A02017R1369-20210501</w:t>
        </w:r>
      </w:hyperlink>
      <w:r w:rsidR="00426B3B" w:rsidRPr="00BA2309">
        <w:rPr>
          <w:rFonts w:ascii="Arial" w:hAnsi="Arial" w:cs="Arial"/>
          <w:sz w:val="18"/>
          <w:szCs w:val="18"/>
          <w:lang w:val="sl-SI"/>
        </w:rPr>
        <w:t>&gt;</w:t>
      </w:r>
      <w:r w:rsidRPr="00BA2309">
        <w:rPr>
          <w:rFonts w:ascii="Arial" w:hAnsi="Arial" w:cs="Arial"/>
          <w:sz w:val="18"/>
          <w:szCs w:val="18"/>
          <w:lang w:val="sl-SI"/>
        </w:rPr>
        <w:t xml:space="preserve"> (13. 11. 2025).</w:t>
      </w:r>
    </w:p>
  </w:footnote>
  <w:footnote w:id="19">
    <w:p w14:paraId="6260CE07" w14:textId="252B4279" w:rsidR="00C90AC5" w:rsidRPr="00BA2309" w:rsidRDefault="00C90AC5"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w:t>
      </w:r>
      <w:r w:rsidR="00634A38" w:rsidRPr="00BA2309">
        <w:rPr>
          <w:rFonts w:ascii="Arial" w:hAnsi="Arial" w:cs="Arial"/>
          <w:sz w:val="18"/>
          <w:szCs w:val="18"/>
          <w:lang w:val="sl-SI"/>
        </w:rPr>
        <w:t xml:space="preserve"> </w:t>
      </w:r>
      <w:r w:rsidR="00DA3987" w:rsidRPr="00BA2309">
        <w:rPr>
          <w:rFonts w:ascii="Arial" w:hAnsi="Arial" w:cs="Arial"/>
          <w:sz w:val="18"/>
          <w:szCs w:val="18"/>
          <w:lang w:val="sl-SI"/>
        </w:rPr>
        <w:t xml:space="preserve">28.6.2024 </w:t>
      </w:r>
      <w:r w:rsidRPr="00BA2309">
        <w:rPr>
          <w:rFonts w:ascii="Arial" w:hAnsi="Arial" w:cs="Arial"/>
          <w:sz w:val="18"/>
          <w:szCs w:val="18"/>
          <w:lang w:val="sl-SI"/>
        </w:rPr>
        <w:t xml:space="preserve">je dostopna na povezavi: </w:t>
      </w:r>
      <w:r w:rsidR="00426B3B" w:rsidRPr="00BA2309">
        <w:rPr>
          <w:rFonts w:ascii="Arial" w:hAnsi="Arial" w:cs="Arial"/>
          <w:sz w:val="18"/>
          <w:szCs w:val="18"/>
          <w:lang w:val="sl-SI"/>
        </w:rPr>
        <w:t>&lt;</w:t>
      </w:r>
      <w:hyperlink r:id="rId8" w:history="1">
        <w:r w:rsidR="00426B3B" w:rsidRPr="00BA2309">
          <w:rPr>
            <w:rStyle w:val="Hiperpovezava"/>
            <w:rFonts w:ascii="Arial" w:hAnsi="Arial" w:cs="Arial"/>
            <w:sz w:val="18"/>
            <w:szCs w:val="18"/>
            <w:lang w:val="sl-SI"/>
          </w:rPr>
          <w:t>https://eur-lex.europa.eu/legal-content/SL/TXT/?uri=CELEX:02024R1781-20240628&amp;qid=1763548767712</w:t>
        </w:r>
      </w:hyperlink>
      <w:r w:rsidR="00426B3B" w:rsidRPr="00BA2309">
        <w:rPr>
          <w:rFonts w:ascii="Arial" w:hAnsi="Arial" w:cs="Arial"/>
          <w:sz w:val="18"/>
          <w:szCs w:val="18"/>
          <w:lang w:val="sl-SI"/>
        </w:rPr>
        <w:t>&gt;</w:t>
      </w:r>
      <w:r w:rsidR="00DA3987" w:rsidRPr="00BA2309">
        <w:rPr>
          <w:rFonts w:ascii="Arial" w:hAnsi="Arial" w:cs="Arial"/>
          <w:sz w:val="18"/>
          <w:szCs w:val="18"/>
          <w:lang w:val="sl-SI"/>
        </w:rPr>
        <w:t xml:space="preserve"> </w:t>
      </w:r>
      <w:r w:rsidRPr="00BA2309">
        <w:rPr>
          <w:rFonts w:ascii="Arial" w:hAnsi="Arial" w:cs="Arial"/>
          <w:sz w:val="18"/>
          <w:szCs w:val="18"/>
          <w:lang w:val="sl-SI"/>
        </w:rPr>
        <w:t>(1</w:t>
      </w:r>
      <w:r w:rsidR="00DA3987" w:rsidRPr="00BA2309">
        <w:rPr>
          <w:rFonts w:ascii="Arial" w:hAnsi="Arial" w:cs="Arial"/>
          <w:sz w:val="18"/>
          <w:szCs w:val="18"/>
          <w:lang w:val="sl-SI"/>
        </w:rPr>
        <w:t>9</w:t>
      </w:r>
      <w:r w:rsidRPr="00BA2309">
        <w:rPr>
          <w:rFonts w:ascii="Arial" w:hAnsi="Arial" w:cs="Arial"/>
          <w:sz w:val="18"/>
          <w:szCs w:val="18"/>
          <w:lang w:val="sl-SI"/>
        </w:rPr>
        <w:t>. 11. 2025).</w:t>
      </w:r>
    </w:p>
  </w:footnote>
  <w:footnote w:id="20">
    <w:p w14:paraId="6A8EDB13" w14:textId="671E7232" w:rsidR="00DA3987" w:rsidRPr="00BA2309" w:rsidRDefault="00DA3987"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w:t>
      </w:r>
      <w:r w:rsidR="003A3CDC" w:rsidRPr="00BA2309">
        <w:rPr>
          <w:rFonts w:ascii="Arial" w:hAnsi="Arial" w:cs="Arial"/>
          <w:sz w:val="18"/>
          <w:szCs w:val="18"/>
          <w:lang w:val="sl-SI"/>
        </w:rPr>
        <w:t> 1.</w:t>
      </w:r>
      <w:r w:rsidR="00A3334F" w:rsidRPr="00BA2309">
        <w:rPr>
          <w:rFonts w:ascii="Arial" w:hAnsi="Arial" w:cs="Arial"/>
          <w:sz w:val="18"/>
          <w:szCs w:val="18"/>
          <w:lang w:val="sl-SI"/>
        </w:rPr>
        <w:t xml:space="preserve"> </w:t>
      </w:r>
      <w:r w:rsidR="003A3CDC" w:rsidRPr="00BA2309">
        <w:rPr>
          <w:rFonts w:ascii="Arial" w:hAnsi="Arial" w:cs="Arial"/>
          <w:sz w:val="18"/>
          <w:szCs w:val="18"/>
          <w:lang w:val="sl-SI"/>
        </w:rPr>
        <w:t>3.</w:t>
      </w:r>
      <w:r w:rsidR="00A3334F" w:rsidRPr="00BA2309">
        <w:rPr>
          <w:rFonts w:ascii="Arial" w:hAnsi="Arial" w:cs="Arial"/>
          <w:sz w:val="18"/>
          <w:szCs w:val="18"/>
          <w:lang w:val="sl-SI"/>
        </w:rPr>
        <w:t xml:space="preserve"> </w:t>
      </w:r>
      <w:r w:rsidR="003A3CDC" w:rsidRPr="00BA2309">
        <w:rPr>
          <w:rFonts w:ascii="Arial" w:hAnsi="Arial" w:cs="Arial"/>
          <w:sz w:val="18"/>
          <w:szCs w:val="18"/>
          <w:lang w:val="sl-SI"/>
        </w:rPr>
        <w:t>2020 </w:t>
      </w:r>
      <w:r w:rsidR="00A3334F" w:rsidRPr="00BA2309">
        <w:rPr>
          <w:rFonts w:ascii="Arial" w:hAnsi="Arial" w:cs="Arial"/>
          <w:sz w:val="18"/>
          <w:szCs w:val="18"/>
          <w:lang w:val="sl-SI"/>
        </w:rPr>
        <w:t xml:space="preserve">je </w:t>
      </w:r>
      <w:r w:rsidRPr="00BA2309">
        <w:rPr>
          <w:rFonts w:ascii="Arial" w:hAnsi="Arial" w:cs="Arial"/>
          <w:sz w:val="18"/>
          <w:szCs w:val="18"/>
          <w:lang w:val="sl-SI"/>
        </w:rPr>
        <w:t xml:space="preserve">dostopna na povezavi: </w:t>
      </w:r>
      <w:r w:rsidR="00426B3B" w:rsidRPr="00BA2309">
        <w:rPr>
          <w:rFonts w:ascii="Arial" w:hAnsi="Arial" w:cs="Arial"/>
          <w:sz w:val="18"/>
          <w:szCs w:val="18"/>
          <w:lang w:val="sl-SI"/>
        </w:rPr>
        <w:t>&lt;</w:t>
      </w:r>
      <w:hyperlink r:id="rId9" w:history="1">
        <w:r w:rsidR="00426B3B" w:rsidRPr="00BA2309">
          <w:rPr>
            <w:rStyle w:val="Hiperpovezava"/>
            <w:rFonts w:ascii="Arial" w:hAnsi="Arial" w:cs="Arial"/>
            <w:sz w:val="18"/>
            <w:szCs w:val="18"/>
            <w:lang w:val="sl-SI"/>
          </w:rPr>
          <w:t>https://eur-lex.europa.eu/legal-content/SL/TXT/?uri=CELEX:02013R0617-20200301&amp;qid=1763548889538</w:t>
        </w:r>
      </w:hyperlink>
      <w:r w:rsidR="00426B3B" w:rsidRPr="00BA2309">
        <w:rPr>
          <w:rFonts w:ascii="Arial" w:hAnsi="Arial" w:cs="Arial"/>
          <w:sz w:val="18"/>
          <w:szCs w:val="18"/>
          <w:lang w:val="sl-SI"/>
        </w:rPr>
        <w:t>&gt;</w:t>
      </w:r>
      <w:r w:rsidR="003A3CDC" w:rsidRPr="00BA2309">
        <w:rPr>
          <w:rFonts w:ascii="Arial" w:hAnsi="Arial" w:cs="Arial"/>
          <w:sz w:val="18"/>
          <w:szCs w:val="18"/>
          <w:lang w:val="sl-SI"/>
        </w:rPr>
        <w:t xml:space="preserve"> </w:t>
      </w:r>
      <w:r w:rsidRPr="00BA2309">
        <w:rPr>
          <w:rFonts w:ascii="Arial" w:hAnsi="Arial" w:cs="Arial"/>
          <w:sz w:val="18"/>
          <w:szCs w:val="18"/>
          <w:lang w:val="sl-SI"/>
        </w:rPr>
        <w:t>(19. 11. 2025).</w:t>
      </w:r>
    </w:p>
  </w:footnote>
  <w:footnote w:id="21">
    <w:p w14:paraId="098DF41C" w14:textId="08C2008F" w:rsidR="003A3CDC" w:rsidRPr="00BA2309" w:rsidRDefault="003A3CDC"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 1.</w:t>
      </w:r>
      <w:r w:rsidR="00A3334F" w:rsidRPr="00BA2309">
        <w:rPr>
          <w:rFonts w:ascii="Arial" w:hAnsi="Arial" w:cs="Arial"/>
          <w:sz w:val="18"/>
          <w:szCs w:val="18"/>
          <w:lang w:val="sl-SI"/>
        </w:rPr>
        <w:t xml:space="preserve"> </w:t>
      </w:r>
      <w:r w:rsidRPr="00BA2309">
        <w:rPr>
          <w:rFonts w:ascii="Arial" w:hAnsi="Arial" w:cs="Arial"/>
          <w:sz w:val="18"/>
          <w:szCs w:val="18"/>
          <w:lang w:val="sl-SI"/>
        </w:rPr>
        <w:t>5.</w:t>
      </w:r>
      <w:r w:rsidR="00A3334F" w:rsidRPr="00BA2309">
        <w:rPr>
          <w:rFonts w:ascii="Arial" w:hAnsi="Arial" w:cs="Arial"/>
          <w:sz w:val="18"/>
          <w:szCs w:val="18"/>
          <w:lang w:val="sl-SI"/>
        </w:rPr>
        <w:t xml:space="preserve"> </w:t>
      </w:r>
      <w:r w:rsidRPr="00BA2309">
        <w:rPr>
          <w:rFonts w:ascii="Arial" w:hAnsi="Arial" w:cs="Arial"/>
          <w:sz w:val="18"/>
          <w:szCs w:val="18"/>
          <w:lang w:val="sl-SI"/>
        </w:rPr>
        <w:t xml:space="preserve">2021 </w:t>
      </w:r>
      <w:r w:rsidR="00A3334F" w:rsidRPr="00BA2309">
        <w:rPr>
          <w:rFonts w:ascii="Arial" w:hAnsi="Arial" w:cs="Arial"/>
          <w:sz w:val="18"/>
          <w:szCs w:val="18"/>
          <w:lang w:val="sl-SI"/>
        </w:rPr>
        <w:t xml:space="preserve">je </w:t>
      </w:r>
      <w:r w:rsidRPr="00BA2309">
        <w:rPr>
          <w:rFonts w:ascii="Arial" w:hAnsi="Arial" w:cs="Arial"/>
          <w:sz w:val="18"/>
          <w:szCs w:val="18"/>
          <w:lang w:val="sl-SI"/>
        </w:rPr>
        <w:t xml:space="preserve">dostopna na povezavi: </w:t>
      </w:r>
      <w:r w:rsidR="00426B3B" w:rsidRPr="00BA2309">
        <w:rPr>
          <w:rFonts w:ascii="Arial" w:hAnsi="Arial" w:cs="Arial"/>
          <w:sz w:val="18"/>
          <w:szCs w:val="18"/>
          <w:lang w:val="sl-SI"/>
        </w:rPr>
        <w:t>&lt;</w:t>
      </w:r>
      <w:hyperlink r:id="rId10" w:history="1">
        <w:r w:rsidR="00426B3B" w:rsidRPr="00BA2309">
          <w:rPr>
            <w:rStyle w:val="Hiperpovezava"/>
            <w:rFonts w:ascii="Arial" w:hAnsi="Arial" w:cs="Arial"/>
            <w:sz w:val="18"/>
            <w:szCs w:val="18"/>
            <w:lang w:val="sl-SI"/>
          </w:rPr>
          <w:t>https://eur-lex.europa.eu/legal-content/SL/TXT/?uri=CELEX:02019R2013-20210501&amp;qid=1763548889538</w:t>
        </w:r>
      </w:hyperlink>
      <w:r w:rsidR="00426B3B" w:rsidRPr="00BA2309">
        <w:rPr>
          <w:rFonts w:ascii="Arial" w:hAnsi="Arial" w:cs="Arial"/>
          <w:sz w:val="18"/>
          <w:szCs w:val="18"/>
          <w:lang w:val="sl-SI"/>
        </w:rPr>
        <w:t>&gt;</w:t>
      </w:r>
      <w:r w:rsidRPr="00BA2309">
        <w:rPr>
          <w:rFonts w:ascii="Arial" w:hAnsi="Arial" w:cs="Arial"/>
          <w:sz w:val="18"/>
          <w:szCs w:val="18"/>
          <w:lang w:val="sl-SI"/>
        </w:rPr>
        <w:t xml:space="preserve"> (19. 11. 2025).</w:t>
      </w:r>
    </w:p>
    <w:p w14:paraId="530EF1FC" w14:textId="25DA9A82" w:rsidR="003A3CDC" w:rsidRPr="00BA2309" w:rsidRDefault="003A3CDC" w:rsidP="00BA2309">
      <w:pPr>
        <w:pStyle w:val="Sprotnaopomba-besedilo"/>
        <w:spacing w:after="120"/>
        <w:rPr>
          <w:rFonts w:ascii="Arial" w:hAnsi="Arial" w:cs="Arial"/>
          <w:sz w:val="18"/>
          <w:szCs w:val="18"/>
          <w:lang w:val="sl-SI"/>
        </w:rPr>
      </w:pPr>
    </w:p>
  </w:footnote>
  <w:footnote w:id="22">
    <w:p w14:paraId="763C3AFA" w14:textId="5214D716" w:rsidR="003A3CDC" w:rsidRPr="00BA2309" w:rsidRDefault="003A3CDC"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 1.</w:t>
      </w:r>
      <w:r w:rsidR="00A3334F" w:rsidRPr="00BA2309">
        <w:rPr>
          <w:rFonts w:ascii="Arial" w:hAnsi="Arial" w:cs="Arial"/>
          <w:sz w:val="18"/>
          <w:szCs w:val="18"/>
          <w:lang w:val="sl-SI"/>
        </w:rPr>
        <w:t xml:space="preserve"> </w:t>
      </w:r>
      <w:r w:rsidRPr="00BA2309">
        <w:rPr>
          <w:rFonts w:ascii="Arial" w:hAnsi="Arial" w:cs="Arial"/>
          <w:sz w:val="18"/>
          <w:szCs w:val="18"/>
          <w:lang w:val="sl-SI"/>
        </w:rPr>
        <w:t>5.</w:t>
      </w:r>
      <w:r w:rsidR="00A3334F" w:rsidRPr="00BA2309">
        <w:rPr>
          <w:rFonts w:ascii="Arial" w:hAnsi="Arial" w:cs="Arial"/>
          <w:sz w:val="18"/>
          <w:szCs w:val="18"/>
          <w:lang w:val="sl-SI"/>
        </w:rPr>
        <w:t xml:space="preserve"> </w:t>
      </w:r>
      <w:r w:rsidRPr="00BA2309">
        <w:rPr>
          <w:rFonts w:ascii="Arial" w:hAnsi="Arial" w:cs="Arial"/>
          <w:sz w:val="18"/>
          <w:szCs w:val="18"/>
          <w:lang w:val="sl-SI"/>
        </w:rPr>
        <w:t xml:space="preserve">2021 dostopna na povezavi: </w:t>
      </w:r>
      <w:r w:rsidR="00426B3B" w:rsidRPr="00BA2309">
        <w:rPr>
          <w:rFonts w:ascii="Arial" w:hAnsi="Arial" w:cs="Arial"/>
          <w:sz w:val="18"/>
          <w:szCs w:val="18"/>
          <w:lang w:val="sl-SI"/>
        </w:rPr>
        <w:t>&lt;</w:t>
      </w:r>
      <w:hyperlink r:id="rId11" w:history="1">
        <w:r w:rsidR="00426B3B" w:rsidRPr="00BA2309">
          <w:rPr>
            <w:rStyle w:val="Hiperpovezava"/>
            <w:rFonts w:ascii="Arial" w:hAnsi="Arial" w:cs="Arial"/>
            <w:sz w:val="18"/>
            <w:szCs w:val="18"/>
            <w:lang w:val="sl-SI"/>
          </w:rPr>
          <w:t>https://eur-lex.europa.eu/legal-content/SL/TXT/?uri=CELEX:02019R2021-20210501&amp;qid=1763548889538</w:t>
        </w:r>
      </w:hyperlink>
      <w:r w:rsidR="00426B3B" w:rsidRPr="00BA2309">
        <w:rPr>
          <w:rFonts w:ascii="Arial" w:hAnsi="Arial" w:cs="Arial"/>
          <w:sz w:val="18"/>
          <w:szCs w:val="18"/>
          <w:lang w:val="sl-SI"/>
        </w:rPr>
        <w:t>&gt;</w:t>
      </w:r>
      <w:r w:rsidR="00C32D1D" w:rsidRPr="00BA2309">
        <w:rPr>
          <w:rFonts w:ascii="Arial" w:hAnsi="Arial" w:cs="Arial"/>
          <w:sz w:val="18"/>
          <w:szCs w:val="18"/>
          <w:lang w:val="sl-SI"/>
        </w:rPr>
        <w:t xml:space="preserve"> </w:t>
      </w:r>
      <w:r w:rsidRPr="00BA2309">
        <w:rPr>
          <w:rFonts w:ascii="Arial" w:hAnsi="Arial" w:cs="Arial"/>
          <w:sz w:val="18"/>
          <w:szCs w:val="18"/>
          <w:lang w:val="sl-SI"/>
        </w:rPr>
        <w:t>(19. 11. 2025).</w:t>
      </w:r>
    </w:p>
  </w:footnote>
  <w:footnote w:id="23">
    <w:p w14:paraId="7228648A" w14:textId="20A221CC" w:rsidR="00C32D1D" w:rsidRPr="00BA2309" w:rsidRDefault="00C32D1D"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Trenutna prečiščena različica z dne</w:t>
      </w:r>
      <w:r w:rsidR="00634A38" w:rsidRPr="00BA2309">
        <w:rPr>
          <w:rFonts w:ascii="Arial" w:hAnsi="Arial" w:cs="Arial"/>
          <w:sz w:val="18"/>
          <w:szCs w:val="18"/>
          <w:lang w:val="sl-SI"/>
        </w:rPr>
        <w:t xml:space="preserve"> </w:t>
      </w:r>
      <w:r w:rsidR="003E12CF" w:rsidRPr="00BA2309">
        <w:rPr>
          <w:rFonts w:ascii="Arial" w:hAnsi="Arial" w:cs="Arial"/>
          <w:sz w:val="18"/>
          <w:szCs w:val="18"/>
          <w:lang w:val="sl-SI"/>
        </w:rPr>
        <w:t>31.</w:t>
      </w:r>
      <w:r w:rsidR="00A3334F" w:rsidRPr="00BA2309">
        <w:rPr>
          <w:rFonts w:ascii="Arial" w:hAnsi="Arial" w:cs="Arial"/>
          <w:sz w:val="18"/>
          <w:szCs w:val="18"/>
          <w:lang w:val="sl-SI"/>
        </w:rPr>
        <w:t xml:space="preserve"> </w:t>
      </w:r>
      <w:r w:rsidR="003E12CF" w:rsidRPr="00BA2309">
        <w:rPr>
          <w:rFonts w:ascii="Arial" w:hAnsi="Arial" w:cs="Arial"/>
          <w:sz w:val="18"/>
          <w:szCs w:val="18"/>
          <w:lang w:val="sl-SI"/>
        </w:rPr>
        <w:t>8.</w:t>
      </w:r>
      <w:r w:rsidR="00A3334F" w:rsidRPr="00BA2309">
        <w:rPr>
          <w:rFonts w:ascii="Arial" w:hAnsi="Arial" w:cs="Arial"/>
          <w:sz w:val="18"/>
          <w:szCs w:val="18"/>
          <w:lang w:val="sl-SI"/>
        </w:rPr>
        <w:t xml:space="preserve"> </w:t>
      </w:r>
      <w:r w:rsidR="003E12CF" w:rsidRPr="00BA2309">
        <w:rPr>
          <w:rFonts w:ascii="Arial" w:hAnsi="Arial" w:cs="Arial"/>
          <w:sz w:val="18"/>
          <w:szCs w:val="18"/>
          <w:lang w:val="sl-SI"/>
        </w:rPr>
        <w:t xml:space="preserve">2023 </w:t>
      </w:r>
      <w:r w:rsidRPr="00BA2309">
        <w:rPr>
          <w:rFonts w:ascii="Arial" w:hAnsi="Arial" w:cs="Arial"/>
          <w:sz w:val="18"/>
          <w:szCs w:val="18"/>
          <w:lang w:val="sl-SI"/>
        </w:rPr>
        <w:t xml:space="preserve">dostopna na povezavi: </w:t>
      </w:r>
      <w:r w:rsidR="00426B3B" w:rsidRPr="00BA2309">
        <w:rPr>
          <w:rFonts w:ascii="Arial" w:hAnsi="Arial" w:cs="Arial"/>
          <w:sz w:val="18"/>
          <w:szCs w:val="18"/>
          <w:lang w:val="sl-SI"/>
        </w:rPr>
        <w:t>&lt;</w:t>
      </w:r>
      <w:hyperlink r:id="rId12" w:history="1">
        <w:r w:rsidR="00426B3B" w:rsidRPr="00BA2309">
          <w:rPr>
            <w:rStyle w:val="Hiperpovezava"/>
            <w:rFonts w:ascii="Arial" w:hAnsi="Arial" w:cs="Arial"/>
            <w:sz w:val="18"/>
            <w:szCs w:val="18"/>
            <w:lang w:val="sl-SI"/>
          </w:rPr>
          <w:t>https://eur-lex.europa.eu/legal-content/SL/TXT/?uri=CELEX:32023R1669&amp;qid=1763553126651</w:t>
        </w:r>
      </w:hyperlink>
      <w:r w:rsidR="00426B3B" w:rsidRPr="00BA2309">
        <w:rPr>
          <w:rFonts w:ascii="Arial" w:hAnsi="Arial" w:cs="Arial"/>
          <w:sz w:val="18"/>
          <w:szCs w:val="18"/>
          <w:lang w:val="sl-SI"/>
        </w:rPr>
        <w:t>&gt;</w:t>
      </w:r>
      <w:r w:rsidR="00067E23" w:rsidRPr="00BA2309">
        <w:rPr>
          <w:rFonts w:ascii="Arial" w:hAnsi="Arial" w:cs="Arial"/>
          <w:sz w:val="18"/>
          <w:szCs w:val="18"/>
          <w:lang w:val="sl-SI"/>
        </w:rPr>
        <w:t xml:space="preserve"> </w:t>
      </w:r>
      <w:r w:rsidRPr="00BA2309">
        <w:rPr>
          <w:rFonts w:ascii="Arial" w:hAnsi="Arial" w:cs="Arial"/>
          <w:sz w:val="18"/>
          <w:szCs w:val="18"/>
          <w:lang w:val="sl-SI"/>
        </w:rPr>
        <w:t>(19. 11. 2025).</w:t>
      </w:r>
    </w:p>
  </w:footnote>
  <w:footnote w:id="24">
    <w:p w14:paraId="4B5B46AF" w14:textId="794A2E1C" w:rsidR="006A25DB" w:rsidRPr="00BA2309" w:rsidRDefault="006A25DB"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Glej: </w:t>
      </w:r>
      <w:r w:rsidR="003E0228" w:rsidRPr="00BA2309">
        <w:rPr>
          <w:rFonts w:ascii="Arial" w:hAnsi="Arial" w:cs="Arial"/>
          <w:sz w:val="18"/>
          <w:szCs w:val="18"/>
          <w:lang w:val="sl-SI"/>
        </w:rPr>
        <w:t>&lt;</w:t>
      </w:r>
      <w:hyperlink r:id="rId13" w:history="1">
        <w:r w:rsidR="003E0228" w:rsidRPr="00BA2309">
          <w:rPr>
            <w:rStyle w:val="Hiperpovezava"/>
            <w:rFonts w:ascii="Arial" w:hAnsi="Arial" w:cs="Arial"/>
            <w:sz w:val="18"/>
            <w:szCs w:val="18"/>
            <w:lang w:val="sl-SI"/>
          </w:rPr>
          <w:t>https://eprel.ec.europa.eu/screen/home</w:t>
        </w:r>
      </w:hyperlink>
      <w:r w:rsidR="003E0228" w:rsidRPr="00BA2309">
        <w:rPr>
          <w:rFonts w:ascii="Arial" w:hAnsi="Arial" w:cs="Arial"/>
          <w:sz w:val="18"/>
          <w:szCs w:val="18"/>
          <w:lang w:val="sl-SI"/>
        </w:rPr>
        <w:t>&gt;</w:t>
      </w:r>
      <w:r w:rsidRPr="00BA2309">
        <w:rPr>
          <w:rFonts w:ascii="Arial" w:hAnsi="Arial" w:cs="Arial"/>
          <w:sz w:val="18"/>
          <w:szCs w:val="18"/>
          <w:lang w:val="sl-SI"/>
        </w:rPr>
        <w:t xml:space="preserve"> (12. 10. 2025).</w:t>
      </w:r>
    </w:p>
  </w:footnote>
  <w:footnote w:id="25">
    <w:p w14:paraId="19BBE797" w14:textId="7DDFCBC7" w:rsidR="00882E7E" w:rsidRPr="00BA2309" w:rsidRDefault="000E36FF"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882E7E" w:rsidRPr="00BA2309">
        <w:rPr>
          <w:rFonts w:ascii="Arial" w:hAnsi="Arial" w:cs="Arial"/>
          <w:sz w:val="18"/>
          <w:szCs w:val="18"/>
          <w:lang w:val="sl-SI"/>
        </w:rPr>
        <w:t xml:space="preserve">Na voljo na strani: </w:t>
      </w:r>
      <w:r w:rsidR="00426B3B" w:rsidRPr="00BA2309">
        <w:rPr>
          <w:rFonts w:ascii="Arial" w:hAnsi="Arial" w:cs="Arial"/>
          <w:sz w:val="18"/>
          <w:szCs w:val="18"/>
          <w:lang w:val="sl-SI"/>
        </w:rPr>
        <w:t>&lt;</w:t>
      </w:r>
      <w:hyperlink r:id="rId14" w:history="1">
        <w:r w:rsidR="00426B3B" w:rsidRPr="00BA2309">
          <w:rPr>
            <w:rStyle w:val="Hiperpovezava"/>
            <w:rFonts w:ascii="Arial" w:hAnsi="Arial" w:cs="Arial"/>
            <w:sz w:val="18"/>
            <w:szCs w:val="18"/>
            <w:lang w:val="sl-SI"/>
          </w:rPr>
          <w:t>https://www.energystar.gov/sites/default/files/2025-01/ENERGY%20STAR%20Computers%20Version%209.0%20Final%20Specification.pdf</w:t>
        </w:r>
      </w:hyperlink>
      <w:r w:rsidR="00426B3B" w:rsidRPr="00BA2309">
        <w:rPr>
          <w:rFonts w:ascii="Arial" w:hAnsi="Arial" w:cs="Arial"/>
          <w:sz w:val="18"/>
          <w:szCs w:val="18"/>
          <w:lang w:val="sl-SI"/>
        </w:rPr>
        <w:t>&gt;</w:t>
      </w:r>
      <w:r w:rsidR="00882E7E" w:rsidRPr="00BA2309">
        <w:rPr>
          <w:rFonts w:ascii="Arial" w:hAnsi="Arial" w:cs="Arial"/>
          <w:sz w:val="18"/>
          <w:szCs w:val="18"/>
          <w:lang w:val="sl-SI"/>
        </w:rPr>
        <w:t xml:space="preserve"> </w:t>
      </w:r>
    </w:p>
    <w:p w14:paraId="25D66FCD" w14:textId="7BBF99F4" w:rsidR="00882E7E" w:rsidRPr="00BA2309" w:rsidRDefault="000E36FF" w:rsidP="00BA2309">
      <w:pPr>
        <w:pStyle w:val="Sprotnaopomba-besedilo"/>
        <w:spacing w:after="120"/>
        <w:rPr>
          <w:rFonts w:ascii="Arial" w:hAnsi="Arial" w:cs="Arial"/>
          <w:sz w:val="18"/>
          <w:szCs w:val="18"/>
          <w:lang w:val="sl-SI"/>
        </w:rPr>
      </w:pPr>
      <w:r w:rsidRPr="00BA2309">
        <w:rPr>
          <w:rFonts w:ascii="Arial" w:hAnsi="Arial" w:cs="Arial"/>
          <w:sz w:val="18"/>
          <w:szCs w:val="18"/>
          <w:lang w:val="sl-SI"/>
        </w:rPr>
        <w:t xml:space="preserve">Vsak računalnik, proizveden od 27. oktobra 2025 dalje, mora izpolnjevati zahteve različice 9.0, da sme nositi znak ENERGY STAR. </w:t>
      </w:r>
      <w:r w:rsidR="00124B87" w:rsidRPr="00BA2309">
        <w:rPr>
          <w:rFonts w:ascii="Arial" w:hAnsi="Arial" w:cs="Arial"/>
          <w:sz w:val="18"/>
          <w:szCs w:val="18"/>
          <w:lang w:val="sl-SI"/>
        </w:rPr>
        <w:t>V krajšem časovnem prehodnem obdobju</w:t>
      </w:r>
      <w:r w:rsidR="00E42557" w:rsidRPr="00BA2309">
        <w:rPr>
          <w:rFonts w:ascii="Arial" w:hAnsi="Arial" w:cs="Arial"/>
          <w:sz w:val="18"/>
          <w:szCs w:val="18"/>
          <w:lang w:val="sl-SI"/>
        </w:rPr>
        <w:t xml:space="preserve"> (eno leto)</w:t>
      </w:r>
      <w:r w:rsidR="00124B87" w:rsidRPr="00BA2309">
        <w:rPr>
          <w:rFonts w:ascii="Arial" w:hAnsi="Arial" w:cs="Arial"/>
          <w:sz w:val="18"/>
          <w:szCs w:val="18"/>
          <w:lang w:val="sl-SI"/>
        </w:rPr>
        <w:t xml:space="preserve"> </w:t>
      </w:r>
      <w:r w:rsidR="0010375D" w:rsidRPr="00BA2309">
        <w:rPr>
          <w:rFonts w:ascii="Arial" w:hAnsi="Arial" w:cs="Arial"/>
          <w:sz w:val="18"/>
          <w:szCs w:val="18"/>
          <w:lang w:val="sl-SI"/>
        </w:rPr>
        <w:t>je primerno, da</w:t>
      </w:r>
      <w:r w:rsidR="00124B87" w:rsidRPr="00BA2309">
        <w:rPr>
          <w:rFonts w:ascii="Arial" w:hAnsi="Arial" w:cs="Arial"/>
          <w:sz w:val="18"/>
          <w:szCs w:val="18"/>
          <w:lang w:val="sl-SI"/>
        </w:rPr>
        <w:t xml:space="preserve"> naročniki še</w:t>
      </w:r>
      <w:r w:rsidR="0010375D" w:rsidRPr="00BA2309">
        <w:rPr>
          <w:rFonts w:ascii="Arial" w:hAnsi="Arial" w:cs="Arial"/>
          <w:sz w:val="18"/>
          <w:szCs w:val="18"/>
          <w:lang w:val="sl-SI"/>
        </w:rPr>
        <w:t xml:space="preserve"> naprej</w:t>
      </w:r>
      <w:r w:rsidR="00124B87" w:rsidRPr="00BA2309">
        <w:rPr>
          <w:rFonts w:ascii="Arial" w:hAnsi="Arial" w:cs="Arial"/>
          <w:sz w:val="18"/>
          <w:szCs w:val="18"/>
          <w:lang w:val="sl-SI"/>
        </w:rPr>
        <w:t xml:space="preserve"> dopušča</w:t>
      </w:r>
      <w:r w:rsidR="0010375D" w:rsidRPr="00BA2309">
        <w:rPr>
          <w:rFonts w:ascii="Arial" w:hAnsi="Arial" w:cs="Arial"/>
          <w:sz w:val="18"/>
          <w:szCs w:val="18"/>
          <w:lang w:val="sl-SI"/>
        </w:rPr>
        <w:t>jo</w:t>
      </w:r>
      <w:r w:rsidR="00124B87" w:rsidRPr="00BA2309">
        <w:rPr>
          <w:rFonts w:ascii="Arial" w:hAnsi="Arial" w:cs="Arial"/>
          <w:sz w:val="18"/>
          <w:szCs w:val="18"/>
          <w:lang w:val="sl-SI"/>
        </w:rPr>
        <w:t xml:space="preserve"> ENERGY STAR V8.0 za računalnike, proizvedene pred 27. oktobrom 2025.</w:t>
      </w:r>
    </w:p>
  </w:footnote>
  <w:footnote w:id="26">
    <w:p w14:paraId="3EC318CD" w14:textId="56C37403" w:rsidR="00035DCE" w:rsidRPr="00BA2309" w:rsidRDefault="00035DCE"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10375D" w:rsidRPr="00BA2309">
        <w:rPr>
          <w:rFonts w:ascii="Arial" w:hAnsi="Arial" w:cs="Arial"/>
          <w:sz w:val="18"/>
          <w:szCs w:val="18"/>
          <w:lang w:val="sl-SI"/>
        </w:rPr>
        <w:t>Na voljo na strani:</w:t>
      </w:r>
      <w:r w:rsidR="00426B3B" w:rsidRPr="00BA2309">
        <w:rPr>
          <w:rFonts w:ascii="Arial" w:hAnsi="Arial" w:cs="Arial"/>
          <w:sz w:val="18"/>
          <w:szCs w:val="18"/>
          <w:lang w:val="sl-SI"/>
        </w:rPr>
        <w:t xml:space="preserve"> &lt;</w:t>
      </w:r>
      <w:hyperlink r:id="rId15" w:history="1">
        <w:r w:rsidR="00426B3B" w:rsidRPr="00BA2309">
          <w:rPr>
            <w:rStyle w:val="Hiperpovezava"/>
            <w:rFonts w:ascii="Arial" w:hAnsi="Arial" w:cs="Arial"/>
            <w:sz w:val="18"/>
            <w:szCs w:val="18"/>
            <w:lang w:val="sl-SI"/>
          </w:rPr>
          <w:t>https://www.energystar.gov/sites/default/files/ENERGY%20STAR%20Imaging%20Equipment%20Version%203.2%20Final%20Specification_0.pdf</w:t>
        </w:r>
      </w:hyperlink>
      <w:r w:rsidR="00426B3B" w:rsidRPr="00BA2309">
        <w:rPr>
          <w:rFonts w:ascii="Arial" w:hAnsi="Arial" w:cs="Arial"/>
          <w:sz w:val="18"/>
          <w:szCs w:val="18"/>
          <w:lang w:val="sl-SI"/>
        </w:rPr>
        <w:t>&gt;</w:t>
      </w:r>
      <w:r w:rsidR="00BC4E6A" w:rsidRPr="00BA2309">
        <w:rPr>
          <w:rFonts w:ascii="Arial" w:hAnsi="Arial" w:cs="Arial"/>
          <w:sz w:val="18"/>
          <w:szCs w:val="18"/>
          <w:lang w:val="sl-SI"/>
        </w:rPr>
        <w:t xml:space="preserve"> (5. 11. 2025).</w:t>
      </w:r>
    </w:p>
  </w:footnote>
  <w:footnote w:id="27">
    <w:p w14:paraId="01B92910" w14:textId="2DCAE8AC" w:rsidR="00BC4E6A" w:rsidRPr="00BA2309" w:rsidRDefault="00BC4E6A"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Evropska komisija, na strani: &lt;</w:t>
      </w:r>
      <w:hyperlink r:id="rId16" w:history="1">
        <w:r w:rsidRPr="00BA2309">
          <w:rPr>
            <w:rStyle w:val="Hiperpovezava"/>
            <w:rFonts w:ascii="Arial" w:hAnsi="Arial" w:cs="Arial"/>
            <w:sz w:val="18"/>
            <w:szCs w:val="18"/>
            <w:lang w:val="sl-SI"/>
          </w:rPr>
          <w:t>https://green-forum.ec.europa.eu/green-business/green-public-procurement/good-practice-library/procuring-sustainable-computers-printers-and-related-services_en</w:t>
        </w:r>
      </w:hyperlink>
      <w:r w:rsidRPr="00BA2309">
        <w:rPr>
          <w:rFonts w:ascii="Arial" w:hAnsi="Arial" w:cs="Arial"/>
          <w:sz w:val="18"/>
          <w:szCs w:val="18"/>
          <w:lang w:val="sl-SI"/>
        </w:rPr>
        <w:t>&gt; (5. 11. 2025.</w:t>
      </w:r>
    </w:p>
  </w:footnote>
  <w:footnote w:id="28">
    <w:p w14:paraId="1AC4B5B0" w14:textId="4A72ACBB" w:rsidR="003053C9" w:rsidRPr="00BA2309" w:rsidRDefault="003053C9"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Evropska komisija, na strani: &lt;</w:t>
      </w:r>
      <w:hyperlink r:id="rId17" w:history="1">
        <w:r w:rsidRPr="00BA2309">
          <w:rPr>
            <w:rStyle w:val="Hiperpovezava"/>
            <w:rFonts w:ascii="Arial" w:hAnsi="Arial" w:cs="Arial"/>
            <w:sz w:val="18"/>
            <w:szCs w:val="18"/>
            <w:lang w:val="sl-SI"/>
          </w:rPr>
          <w:t>https://green-business.ec.europa.eu/green-public-procurement/good-practice-library/reuse-and-recycling-ict-government-devices_en</w:t>
        </w:r>
      </w:hyperlink>
      <w:r w:rsidRPr="00BA2309">
        <w:rPr>
          <w:rFonts w:ascii="Arial" w:hAnsi="Arial" w:cs="Arial"/>
          <w:sz w:val="18"/>
          <w:szCs w:val="18"/>
          <w:lang w:val="sl-SI"/>
        </w:rPr>
        <w:t>&gt; (28. 11. 2025).</w:t>
      </w:r>
    </w:p>
  </w:footnote>
  <w:footnote w:id="29">
    <w:p w14:paraId="0EEC18AC" w14:textId="10C0FFFB" w:rsidR="00D240F2" w:rsidRPr="00BA2309" w:rsidRDefault="00D240F2"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Ministrstvo za javno upravo</w:t>
      </w:r>
      <w:r w:rsidR="00FB1F13" w:rsidRPr="00BA2309">
        <w:rPr>
          <w:rFonts w:ascii="Arial" w:hAnsi="Arial" w:cs="Arial"/>
          <w:sz w:val="18"/>
          <w:szCs w:val="18"/>
          <w:lang w:val="sl-SI"/>
        </w:rPr>
        <w:t>, na strani</w:t>
      </w:r>
      <w:r w:rsidRPr="00BA2309">
        <w:rPr>
          <w:rFonts w:ascii="Arial" w:hAnsi="Arial" w:cs="Arial"/>
          <w:sz w:val="18"/>
          <w:szCs w:val="18"/>
          <w:lang w:val="sl-SI"/>
        </w:rPr>
        <w:t>: &lt;</w:t>
      </w:r>
      <w:hyperlink r:id="rId18" w:anchor="/pregled-objav/469961" w:history="1">
        <w:r w:rsidRPr="00BA2309">
          <w:rPr>
            <w:rStyle w:val="Hiperpovezava"/>
            <w:rFonts w:ascii="Arial" w:hAnsi="Arial" w:cs="Arial"/>
            <w:sz w:val="18"/>
            <w:szCs w:val="18"/>
            <w:lang w:val="sl-SI"/>
          </w:rPr>
          <w:t>https://www.enarocanje.si/#/pregled-objav/469961</w:t>
        </w:r>
      </w:hyperlink>
      <w:r w:rsidRPr="00BA2309">
        <w:rPr>
          <w:rFonts w:ascii="Arial" w:hAnsi="Arial" w:cs="Arial"/>
          <w:sz w:val="18"/>
          <w:szCs w:val="18"/>
          <w:lang w:val="sl-SI"/>
        </w:rPr>
        <w:t xml:space="preserve">&gt; (28. 11. 2025). </w:t>
      </w:r>
    </w:p>
  </w:footnote>
  <w:footnote w:id="30">
    <w:p w14:paraId="722664B3" w14:textId="701490A1" w:rsidR="00654408" w:rsidRPr="00BA2309" w:rsidRDefault="00654408"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307684" w:rsidRPr="00BA2309">
        <w:rPr>
          <w:rFonts w:ascii="Arial" w:hAnsi="Arial" w:cs="Arial"/>
          <w:sz w:val="18"/>
          <w:szCs w:val="18"/>
          <w:lang w:val="sl-SI"/>
        </w:rPr>
        <w:t>Ministrstvo za javno upravo</w:t>
      </w:r>
      <w:r w:rsidR="00FB1F13" w:rsidRPr="00BA2309">
        <w:rPr>
          <w:rFonts w:ascii="Arial" w:hAnsi="Arial" w:cs="Arial"/>
          <w:sz w:val="18"/>
          <w:szCs w:val="18"/>
          <w:lang w:val="sl-SI"/>
        </w:rPr>
        <w:t>, na strani</w:t>
      </w:r>
      <w:r w:rsidR="00307684" w:rsidRPr="00BA2309">
        <w:rPr>
          <w:rFonts w:ascii="Arial" w:hAnsi="Arial" w:cs="Arial"/>
          <w:sz w:val="18"/>
          <w:szCs w:val="18"/>
          <w:lang w:val="sl-SI"/>
        </w:rPr>
        <w:t>: &lt;</w:t>
      </w:r>
      <w:hyperlink r:id="rId19" w:history="1">
        <w:r w:rsidR="00307684" w:rsidRPr="00BA2309">
          <w:rPr>
            <w:rStyle w:val="Hiperpovezava"/>
            <w:rFonts w:ascii="Arial" w:hAnsi="Arial" w:cs="Arial"/>
            <w:sz w:val="18"/>
            <w:szCs w:val="18"/>
            <w:lang w:val="sl-SI"/>
          </w:rPr>
          <w:t>https://www.gov.si/zbirke/javne-objave/nakup-in-dobava-energijsko-ucinkovitih-tiskalnikov-vecnamenskih-naprav-in-opticnih-citalnikov-250130092702</w:t>
        </w:r>
      </w:hyperlink>
      <w:r w:rsidR="00307684" w:rsidRPr="00BA2309">
        <w:rPr>
          <w:rFonts w:ascii="Arial" w:hAnsi="Arial" w:cs="Arial"/>
          <w:sz w:val="18"/>
          <w:szCs w:val="18"/>
          <w:lang w:val="sl-SI"/>
        </w:rPr>
        <w:t xml:space="preserve">&gt; (28. 11. 2025). </w:t>
      </w:r>
    </w:p>
  </w:footnote>
  <w:footnote w:id="31">
    <w:p w14:paraId="02CCCBF8" w14:textId="0C5A0868" w:rsidR="00A645B0" w:rsidRPr="00BA2309" w:rsidRDefault="00A645B0" w:rsidP="00BA2309">
      <w:pPr>
        <w:pStyle w:val="Sprotnaopomba-besedilo"/>
        <w:spacing w:after="120"/>
        <w:rPr>
          <w:rFonts w:ascii="Arial" w:hAnsi="Arial" w:cs="Arial"/>
          <w:sz w:val="18"/>
          <w:szCs w:val="18"/>
          <w:lang w:val="sl-SI"/>
        </w:rPr>
      </w:pPr>
      <w:r w:rsidRPr="00BA2309">
        <w:rPr>
          <w:rStyle w:val="Sprotnaopomba-sklic"/>
          <w:rFonts w:ascii="Arial" w:hAnsi="Arial" w:cs="Arial"/>
          <w:sz w:val="18"/>
          <w:szCs w:val="18"/>
          <w:lang w:val="sl-SI"/>
        </w:rPr>
        <w:footnoteRef/>
      </w:r>
      <w:r w:rsidRPr="00BA2309">
        <w:rPr>
          <w:rFonts w:ascii="Arial" w:hAnsi="Arial" w:cs="Arial"/>
          <w:sz w:val="18"/>
          <w:szCs w:val="18"/>
          <w:lang w:val="sl-SI"/>
        </w:rPr>
        <w:t xml:space="preserve"> </w:t>
      </w:r>
      <w:r w:rsidR="0050474D" w:rsidRPr="00BA2309">
        <w:rPr>
          <w:rFonts w:ascii="Arial" w:hAnsi="Arial" w:cs="Arial"/>
          <w:sz w:val="18"/>
          <w:szCs w:val="18"/>
          <w:lang w:val="sl-SI"/>
        </w:rPr>
        <w:t>Gorenjski glas: &lt;</w:t>
      </w:r>
      <w:hyperlink r:id="rId20" w:history="1">
        <w:r w:rsidR="0050474D" w:rsidRPr="00BA2309">
          <w:rPr>
            <w:rStyle w:val="Hiperpovezava"/>
            <w:rFonts w:ascii="Arial" w:hAnsi="Arial" w:cs="Arial"/>
            <w:sz w:val="18"/>
            <w:szCs w:val="18"/>
            <w:lang w:val="sl-SI"/>
          </w:rPr>
          <w:t>https://www.gorenjskiglas.si/lokalno/obnovljeni-racunalniki-za-osnovne-sole-316383/</w:t>
        </w:r>
      </w:hyperlink>
      <w:r w:rsidR="0050474D" w:rsidRPr="00BA2309">
        <w:rPr>
          <w:rFonts w:ascii="Arial" w:hAnsi="Arial" w:cs="Arial"/>
          <w:sz w:val="18"/>
          <w:szCs w:val="18"/>
          <w:lang w:val="sl-SI"/>
        </w:rPr>
        <w:t>&gt; (28. 11.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A548D6"/>
    <w:multiLevelType w:val="hybridMultilevel"/>
    <w:tmpl w:val="DB00256C"/>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062729"/>
    <w:multiLevelType w:val="hybridMultilevel"/>
    <w:tmpl w:val="F9586D5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4527461"/>
    <w:multiLevelType w:val="hybridMultilevel"/>
    <w:tmpl w:val="ADE00B9C"/>
    <w:lvl w:ilvl="0" w:tplc="2F58B1C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73082A"/>
    <w:multiLevelType w:val="hybridMultilevel"/>
    <w:tmpl w:val="D9C272EA"/>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80583A"/>
    <w:multiLevelType w:val="hybridMultilevel"/>
    <w:tmpl w:val="F4D4FFA8"/>
    <w:lvl w:ilvl="0" w:tplc="8A0215AA">
      <w:start w:val="2"/>
      <w:numFmt w:val="bullet"/>
      <w:lvlText w:val="-"/>
      <w:lvlJc w:val="left"/>
      <w:pPr>
        <w:ind w:left="720" w:hanging="360"/>
      </w:pPr>
      <w:rPr>
        <w:rFonts w:ascii="Calibri" w:eastAsiaTheme="minorHAnsi" w:hAnsi="Calibri" w:cs="Calibri" w:hint="default"/>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851035"/>
    <w:multiLevelType w:val="multilevel"/>
    <w:tmpl w:val="8C18D7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09C86455"/>
    <w:multiLevelType w:val="multilevel"/>
    <w:tmpl w:val="C338BEF8"/>
    <w:lvl w:ilvl="0">
      <w:start w:val="7"/>
      <w:numFmt w:val="decimal"/>
      <w:lvlText w:val="%1"/>
      <w:lvlJc w:val="left"/>
      <w:pPr>
        <w:ind w:left="435" w:hanging="435"/>
      </w:pPr>
      <w:rPr>
        <w:rFonts w:eastAsia="Arial" w:hint="default"/>
        <w:color w:val="auto"/>
        <w:sz w:val="20"/>
      </w:rPr>
    </w:lvl>
    <w:lvl w:ilvl="1">
      <w:start w:val="1"/>
      <w:numFmt w:val="decimal"/>
      <w:lvlText w:val="%1.%2"/>
      <w:lvlJc w:val="left"/>
      <w:pPr>
        <w:ind w:left="720" w:hanging="720"/>
      </w:pPr>
      <w:rPr>
        <w:rFonts w:eastAsia="Arial" w:hint="default"/>
        <w:color w:val="auto"/>
        <w:sz w:val="20"/>
      </w:rPr>
    </w:lvl>
    <w:lvl w:ilvl="2">
      <w:start w:val="1"/>
      <w:numFmt w:val="decimal"/>
      <w:lvlText w:val="%1.%2.%3"/>
      <w:lvlJc w:val="left"/>
      <w:pPr>
        <w:ind w:left="720" w:hanging="720"/>
      </w:pPr>
      <w:rPr>
        <w:rFonts w:eastAsia="Arial" w:hint="default"/>
        <w:color w:val="auto"/>
        <w:sz w:val="20"/>
      </w:rPr>
    </w:lvl>
    <w:lvl w:ilvl="3">
      <w:start w:val="1"/>
      <w:numFmt w:val="decimal"/>
      <w:lvlText w:val="%1.%2.%3.%4"/>
      <w:lvlJc w:val="left"/>
      <w:pPr>
        <w:ind w:left="1080" w:hanging="1080"/>
      </w:pPr>
      <w:rPr>
        <w:rFonts w:eastAsia="Arial" w:hint="default"/>
        <w:color w:val="auto"/>
        <w:sz w:val="20"/>
      </w:rPr>
    </w:lvl>
    <w:lvl w:ilvl="4">
      <w:start w:val="1"/>
      <w:numFmt w:val="decimal"/>
      <w:lvlText w:val="%1.%2.%3.%4.%5"/>
      <w:lvlJc w:val="left"/>
      <w:pPr>
        <w:ind w:left="1440" w:hanging="1440"/>
      </w:pPr>
      <w:rPr>
        <w:rFonts w:eastAsia="Arial" w:hint="default"/>
        <w:color w:val="auto"/>
        <w:sz w:val="20"/>
      </w:rPr>
    </w:lvl>
    <w:lvl w:ilvl="5">
      <w:start w:val="1"/>
      <w:numFmt w:val="decimal"/>
      <w:lvlText w:val="%1.%2.%3.%4.%5.%6"/>
      <w:lvlJc w:val="left"/>
      <w:pPr>
        <w:ind w:left="1440" w:hanging="1440"/>
      </w:pPr>
      <w:rPr>
        <w:rFonts w:eastAsia="Arial" w:hint="default"/>
        <w:color w:val="auto"/>
        <w:sz w:val="20"/>
      </w:rPr>
    </w:lvl>
    <w:lvl w:ilvl="6">
      <w:start w:val="1"/>
      <w:numFmt w:val="decimal"/>
      <w:lvlText w:val="%1.%2.%3.%4.%5.%6.%7"/>
      <w:lvlJc w:val="left"/>
      <w:pPr>
        <w:ind w:left="1800" w:hanging="1800"/>
      </w:pPr>
      <w:rPr>
        <w:rFonts w:eastAsia="Arial" w:hint="default"/>
        <w:color w:val="auto"/>
        <w:sz w:val="20"/>
      </w:rPr>
    </w:lvl>
    <w:lvl w:ilvl="7">
      <w:start w:val="1"/>
      <w:numFmt w:val="decimal"/>
      <w:lvlText w:val="%1.%2.%3.%4.%5.%6.%7.%8"/>
      <w:lvlJc w:val="left"/>
      <w:pPr>
        <w:ind w:left="1800" w:hanging="1800"/>
      </w:pPr>
      <w:rPr>
        <w:rFonts w:eastAsia="Arial" w:hint="default"/>
        <w:color w:val="auto"/>
        <w:sz w:val="20"/>
      </w:rPr>
    </w:lvl>
    <w:lvl w:ilvl="8">
      <w:start w:val="1"/>
      <w:numFmt w:val="decimal"/>
      <w:lvlText w:val="%1.%2.%3.%4.%5.%6.%7.%8.%9"/>
      <w:lvlJc w:val="left"/>
      <w:pPr>
        <w:ind w:left="2160" w:hanging="2160"/>
      </w:pPr>
      <w:rPr>
        <w:rFonts w:eastAsia="Arial" w:hint="default"/>
        <w:color w:val="auto"/>
        <w:sz w:val="20"/>
      </w:rPr>
    </w:lvl>
  </w:abstractNum>
  <w:abstractNum w:abstractNumId="8" w15:restartNumberingAfterBreak="0">
    <w:nsid w:val="09D31328"/>
    <w:multiLevelType w:val="hybridMultilevel"/>
    <w:tmpl w:val="19541228"/>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EBF5574"/>
    <w:multiLevelType w:val="hybridMultilevel"/>
    <w:tmpl w:val="068C8FF8"/>
    <w:lvl w:ilvl="0" w:tplc="AD809A8A">
      <w:start w:val="1"/>
      <w:numFmt w:val="bullet"/>
      <w:lvlText w:val=""/>
      <w:lvlJc w:val="left"/>
      <w:pPr>
        <w:ind w:left="720" w:hanging="360"/>
      </w:pPr>
      <w:rPr>
        <w:rFonts w:ascii="Symbol" w:hAnsi="Symbol" w:hint="default"/>
      </w:rPr>
    </w:lvl>
    <w:lvl w:ilvl="1" w:tplc="8A845F52">
      <w:numFmt w:val="bullet"/>
      <w:lvlText w:val=""/>
      <w:lvlJc w:val="left"/>
      <w:pPr>
        <w:ind w:left="1440" w:hanging="360"/>
      </w:pPr>
      <w:rPr>
        <w:rFonts w:ascii="Calibri" w:eastAsiaTheme="minorHAnsi" w:hAnsi="Calibri" w:cs="Calibr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F322368"/>
    <w:multiLevelType w:val="hybridMultilevel"/>
    <w:tmpl w:val="F912DFD4"/>
    <w:lvl w:ilvl="0" w:tplc="CFB03E6A">
      <w:start w:val="2"/>
      <w:numFmt w:val="bullet"/>
      <w:lvlText w:val="-"/>
      <w:lvlJc w:val="left"/>
      <w:pPr>
        <w:ind w:left="360" w:hanging="360"/>
      </w:pPr>
      <w:rPr>
        <w:rFonts w:ascii="Calibri" w:eastAsia="Cambria"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10B365BB"/>
    <w:multiLevelType w:val="hybridMultilevel"/>
    <w:tmpl w:val="07882F86"/>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EC1F17"/>
    <w:multiLevelType w:val="hybridMultilevel"/>
    <w:tmpl w:val="E4C4F13E"/>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31954AC"/>
    <w:multiLevelType w:val="hybridMultilevel"/>
    <w:tmpl w:val="E8E2CA3C"/>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32C3153"/>
    <w:multiLevelType w:val="hybridMultilevel"/>
    <w:tmpl w:val="D8A4A26A"/>
    <w:lvl w:ilvl="0" w:tplc="CB5E6C9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41B072E"/>
    <w:multiLevelType w:val="hybridMultilevel"/>
    <w:tmpl w:val="40D8EB5E"/>
    <w:lvl w:ilvl="0" w:tplc="CFB03E6A">
      <w:start w:val="2"/>
      <w:numFmt w:val="bullet"/>
      <w:lvlText w:val="-"/>
      <w:lvlJc w:val="left"/>
      <w:pPr>
        <w:ind w:left="360" w:hanging="360"/>
      </w:pPr>
      <w:rPr>
        <w:rFonts w:ascii="Calibri" w:eastAsia="Cambria"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5174FC4"/>
    <w:multiLevelType w:val="multilevel"/>
    <w:tmpl w:val="B8BEF010"/>
    <w:lvl w:ilvl="0">
      <w:start w:val="7"/>
      <w:numFmt w:val="decimal"/>
      <w:lvlText w:val="%1"/>
      <w:lvlJc w:val="left"/>
      <w:pPr>
        <w:ind w:left="435" w:hanging="435"/>
      </w:pPr>
      <w:rPr>
        <w:rFonts w:hint="default"/>
        <w:color w:val="auto"/>
      </w:rPr>
    </w:lvl>
    <w:lvl w:ilvl="1">
      <w:start w:val="3"/>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56047AD"/>
    <w:multiLevelType w:val="hybridMultilevel"/>
    <w:tmpl w:val="EA6A6642"/>
    <w:lvl w:ilvl="0" w:tplc="CFB03E6A">
      <w:start w:val="2"/>
      <w:numFmt w:val="bullet"/>
      <w:lvlText w:val="-"/>
      <w:lvlJc w:val="left"/>
      <w:pPr>
        <w:ind w:left="420" w:hanging="360"/>
      </w:pPr>
      <w:rPr>
        <w:rFonts w:ascii="Calibri" w:eastAsia="Cambria" w:hAnsi="Calibri" w:cs="Calibri"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159B062C"/>
    <w:multiLevelType w:val="hybridMultilevel"/>
    <w:tmpl w:val="E3C20E48"/>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169451BB"/>
    <w:multiLevelType w:val="hybridMultilevel"/>
    <w:tmpl w:val="10DAC978"/>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17931563"/>
    <w:multiLevelType w:val="hybridMultilevel"/>
    <w:tmpl w:val="67963BC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9145B33"/>
    <w:multiLevelType w:val="hybridMultilevel"/>
    <w:tmpl w:val="E696CD70"/>
    <w:lvl w:ilvl="0" w:tplc="FFFFFFFF">
      <w:start w:val="2"/>
      <w:numFmt w:val="bullet"/>
      <w:lvlText w:val="-"/>
      <w:lvlJc w:val="left"/>
      <w:pPr>
        <w:ind w:left="360" w:hanging="360"/>
      </w:pPr>
      <w:rPr>
        <w:rFonts w:ascii="Calibri" w:eastAsiaTheme="minorHAnsi" w:hAnsi="Calibri" w:cs="Calibri" w:hint="default"/>
        <w:sz w:val="22"/>
      </w:rPr>
    </w:lvl>
    <w:lvl w:ilvl="1" w:tplc="FFFFFFFF">
      <w:start w:val="1"/>
      <w:numFmt w:val="bullet"/>
      <w:lvlText w:val="-"/>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9C849D6"/>
    <w:multiLevelType w:val="hybridMultilevel"/>
    <w:tmpl w:val="CA0605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AA27994"/>
    <w:multiLevelType w:val="hybridMultilevel"/>
    <w:tmpl w:val="0596C76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3983866"/>
    <w:multiLevelType w:val="hybridMultilevel"/>
    <w:tmpl w:val="D2A6ACDE"/>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268879E6"/>
    <w:multiLevelType w:val="multilevel"/>
    <w:tmpl w:val="8C18D7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277442FA"/>
    <w:multiLevelType w:val="hybridMultilevel"/>
    <w:tmpl w:val="AE520C6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B092B90"/>
    <w:multiLevelType w:val="hybridMultilevel"/>
    <w:tmpl w:val="EA2057B6"/>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8" w15:restartNumberingAfterBreak="0">
    <w:nsid w:val="30736261"/>
    <w:multiLevelType w:val="hybridMultilevel"/>
    <w:tmpl w:val="C8C6EFF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3135734B"/>
    <w:multiLevelType w:val="hybridMultilevel"/>
    <w:tmpl w:val="58CC1732"/>
    <w:lvl w:ilvl="0" w:tplc="8A0215AA">
      <w:start w:val="2"/>
      <w:numFmt w:val="bullet"/>
      <w:lvlText w:val="-"/>
      <w:lvlJc w:val="left"/>
      <w:pPr>
        <w:ind w:left="460" w:hanging="360"/>
      </w:pPr>
      <w:rPr>
        <w:rFonts w:ascii="Calibri" w:eastAsiaTheme="minorHAnsi" w:hAnsi="Calibri" w:cs="Calibri" w:hint="default"/>
        <w:sz w:val="22"/>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30" w15:restartNumberingAfterBreak="0">
    <w:nsid w:val="31571FAE"/>
    <w:multiLevelType w:val="hybridMultilevel"/>
    <w:tmpl w:val="93187600"/>
    <w:lvl w:ilvl="0" w:tplc="F15E6E08">
      <w:start w:val="2"/>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32592C98"/>
    <w:multiLevelType w:val="hybridMultilevel"/>
    <w:tmpl w:val="EE3277C6"/>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4975236"/>
    <w:multiLevelType w:val="hybridMultilevel"/>
    <w:tmpl w:val="4BBE10F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398270CF"/>
    <w:multiLevelType w:val="hybridMultilevel"/>
    <w:tmpl w:val="01EE4204"/>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D680FFC"/>
    <w:multiLevelType w:val="hybridMultilevel"/>
    <w:tmpl w:val="B0A2E162"/>
    <w:lvl w:ilvl="0" w:tplc="3516F7D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320D9E"/>
    <w:multiLevelType w:val="multilevel"/>
    <w:tmpl w:val="4DA28F3A"/>
    <w:lvl w:ilvl="0">
      <w:start w:val="7"/>
      <w:numFmt w:val="decimal"/>
      <w:lvlText w:val="%1"/>
      <w:lvlJc w:val="left"/>
      <w:pPr>
        <w:ind w:left="435" w:hanging="435"/>
      </w:pPr>
      <w:rPr>
        <w:rFonts w:ascii="Arial" w:eastAsia="Arial" w:hAnsi="Arial" w:cs="Arial" w:hint="default"/>
        <w:b/>
        <w:color w:val="auto"/>
        <w:sz w:val="20"/>
      </w:rPr>
    </w:lvl>
    <w:lvl w:ilvl="1">
      <w:start w:val="5"/>
      <w:numFmt w:val="decimal"/>
      <w:lvlText w:val="%1.%2"/>
      <w:lvlJc w:val="left"/>
      <w:pPr>
        <w:ind w:left="435" w:hanging="435"/>
      </w:pPr>
      <w:rPr>
        <w:rFonts w:ascii="Arial" w:eastAsia="Arial" w:hAnsi="Arial" w:cs="Arial" w:hint="default"/>
        <w:b/>
        <w:color w:val="auto"/>
        <w:sz w:val="20"/>
      </w:rPr>
    </w:lvl>
    <w:lvl w:ilvl="2">
      <w:start w:val="1"/>
      <w:numFmt w:val="decimal"/>
      <w:lvlText w:val="%1.%2.%3"/>
      <w:lvlJc w:val="left"/>
      <w:pPr>
        <w:ind w:left="720" w:hanging="720"/>
      </w:pPr>
      <w:rPr>
        <w:rFonts w:ascii="Arial" w:eastAsia="Arial" w:hAnsi="Arial" w:cs="Arial" w:hint="default"/>
        <w:b/>
        <w:color w:val="auto"/>
        <w:sz w:val="20"/>
      </w:rPr>
    </w:lvl>
    <w:lvl w:ilvl="3">
      <w:start w:val="1"/>
      <w:numFmt w:val="decimal"/>
      <w:lvlText w:val="%1.%2.%3.%4"/>
      <w:lvlJc w:val="left"/>
      <w:pPr>
        <w:ind w:left="1080" w:hanging="1080"/>
      </w:pPr>
      <w:rPr>
        <w:rFonts w:ascii="Arial" w:eastAsia="Arial" w:hAnsi="Arial" w:cs="Arial" w:hint="default"/>
        <w:b/>
        <w:color w:val="auto"/>
        <w:sz w:val="20"/>
      </w:rPr>
    </w:lvl>
    <w:lvl w:ilvl="4">
      <w:start w:val="1"/>
      <w:numFmt w:val="decimal"/>
      <w:lvlText w:val="%1.%2.%3.%4.%5"/>
      <w:lvlJc w:val="left"/>
      <w:pPr>
        <w:ind w:left="1080" w:hanging="1080"/>
      </w:pPr>
      <w:rPr>
        <w:rFonts w:ascii="Arial" w:eastAsia="Arial" w:hAnsi="Arial" w:cs="Arial" w:hint="default"/>
        <w:b/>
        <w:color w:val="auto"/>
        <w:sz w:val="20"/>
      </w:rPr>
    </w:lvl>
    <w:lvl w:ilvl="5">
      <w:start w:val="1"/>
      <w:numFmt w:val="decimal"/>
      <w:lvlText w:val="%1.%2.%3.%4.%5.%6"/>
      <w:lvlJc w:val="left"/>
      <w:pPr>
        <w:ind w:left="1440" w:hanging="1440"/>
      </w:pPr>
      <w:rPr>
        <w:rFonts w:ascii="Arial" w:eastAsia="Arial" w:hAnsi="Arial" w:cs="Arial" w:hint="default"/>
        <w:b/>
        <w:color w:val="auto"/>
        <w:sz w:val="20"/>
      </w:rPr>
    </w:lvl>
    <w:lvl w:ilvl="6">
      <w:start w:val="1"/>
      <w:numFmt w:val="decimal"/>
      <w:lvlText w:val="%1.%2.%3.%4.%5.%6.%7"/>
      <w:lvlJc w:val="left"/>
      <w:pPr>
        <w:ind w:left="1440" w:hanging="1440"/>
      </w:pPr>
      <w:rPr>
        <w:rFonts w:ascii="Arial" w:eastAsia="Arial" w:hAnsi="Arial" w:cs="Arial" w:hint="default"/>
        <w:b/>
        <w:color w:val="auto"/>
        <w:sz w:val="20"/>
      </w:rPr>
    </w:lvl>
    <w:lvl w:ilvl="7">
      <w:start w:val="1"/>
      <w:numFmt w:val="decimal"/>
      <w:lvlText w:val="%1.%2.%3.%4.%5.%6.%7.%8"/>
      <w:lvlJc w:val="left"/>
      <w:pPr>
        <w:ind w:left="1800" w:hanging="1800"/>
      </w:pPr>
      <w:rPr>
        <w:rFonts w:ascii="Arial" w:eastAsia="Arial" w:hAnsi="Arial" w:cs="Arial" w:hint="default"/>
        <w:b/>
        <w:color w:val="auto"/>
        <w:sz w:val="20"/>
      </w:rPr>
    </w:lvl>
    <w:lvl w:ilvl="8">
      <w:start w:val="1"/>
      <w:numFmt w:val="decimal"/>
      <w:lvlText w:val="%1.%2.%3.%4.%5.%6.%7.%8.%9"/>
      <w:lvlJc w:val="left"/>
      <w:pPr>
        <w:ind w:left="2160" w:hanging="2160"/>
      </w:pPr>
      <w:rPr>
        <w:rFonts w:ascii="Arial" w:eastAsia="Arial" w:hAnsi="Arial" w:cs="Arial" w:hint="default"/>
        <w:b/>
        <w:color w:val="auto"/>
        <w:sz w:val="20"/>
      </w:rPr>
    </w:lvl>
  </w:abstractNum>
  <w:abstractNum w:abstractNumId="36" w15:restartNumberingAfterBreak="0">
    <w:nsid w:val="42352DAC"/>
    <w:multiLevelType w:val="hybridMultilevel"/>
    <w:tmpl w:val="D93441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42405050"/>
    <w:multiLevelType w:val="hybridMultilevel"/>
    <w:tmpl w:val="C1A69230"/>
    <w:lvl w:ilvl="0" w:tplc="CFB03E6A">
      <w:start w:val="2"/>
      <w:numFmt w:val="bullet"/>
      <w:lvlText w:val="-"/>
      <w:lvlJc w:val="left"/>
      <w:pPr>
        <w:ind w:left="720" w:hanging="360"/>
      </w:pPr>
      <w:rPr>
        <w:rFonts w:ascii="Calibri" w:eastAsia="Cambria"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5466426"/>
    <w:multiLevelType w:val="hybridMultilevel"/>
    <w:tmpl w:val="C90C8B62"/>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5E533A7"/>
    <w:multiLevelType w:val="hybridMultilevel"/>
    <w:tmpl w:val="986C1094"/>
    <w:lvl w:ilvl="0" w:tplc="8A0215AA">
      <w:start w:val="2"/>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7AD75A6"/>
    <w:multiLevelType w:val="hybridMultilevel"/>
    <w:tmpl w:val="50C2962A"/>
    <w:lvl w:ilvl="0" w:tplc="FFFFFFFF">
      <w:start w:val="2"/>
      <w:numFmt w:val="bullet"/>
      <w:lvlText w:val="-"/>
      <w:lvlJc w:val="left"/>
      <w:pPr>
        <w:ind w:left="720" w:hanging="360"/>
      </w:pPr>
      <w:rPr>
        <w:rFonts w:ascii="Calibri" w:eastAsiaTheme="minorHAnsi" w:hAnsi="Calibri" w:cs="Calibri"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E735421"/>
    <w:multiLevelType w:val="hybridMultilevel"/>
    <w:tmpl w:val="54AEEF52"/>
    <w:lvl w:ilvl="0" w:tplc="AD809A8A">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4E9D1706"/>
    <w:multiLevelType w:val="hybridMultilevel"/>
    <w:tmpl w:val="F12CDD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0477EE1"/>
    <w:multiLevelType w:val="hybridMultilevel"/>
    <w:tmpl w:val="2C40FDDE"/>
    <w:lvl w:ilvl="0" w:tplc="0424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526530B8"/>
    <w:multiLevelType w:val="hybridMultilevel"/>
    <w:tmpl w:val="61B60B38"/>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2821DBA"/>
    <w:multiLevelType w:val="hybridMultilevel"/>
    <w:tmpl w:val="1E68CB88"/>
    <w:lvl w:ilvl="0" w:tplc="FFFFFFFF">
      <w:start w:val="2"/>
      <w:numFmt w:val="bullet"/>
      <w:lvlText w:val="-"/>
      <w:lvlJc w:val="left"/>
      <w:pPr>
        <w:ind w:left="360" w:hanging="360"/>
      </w:pPr>
      <w:rPr>
        <w:rFonts w:ascii="Calibri" w:eastAsiaTheme="minorHAnsi" w:hAnsi="Calibri" w:cs="Calibri" w:hint="default"/>
        <w:sz w:val="22"/>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528B76B6"/>
    <w:multiLevelType w:val="hybridMultilevel"/>
    <w:tmpl w:val="0FEC43AA"/>
    <w:lvl w:ilvl="0" w:tplc="4AD0A260">
      <w:start w:val="2"/>
      <w:numFmt w:val="bullet"/>
      <w:lvlText w:val="-"/>
      <w:lvlJc w:val="left"/>
      <w:pPr>
        <w:ind w:left="360" w:hanging="360"/>
      </w:pPr>
      <w:rPr>
        <w:rFonts w:ascii="Calibri" w:eastAsia="Cambria" w:hAnsi="Calibri" w:cs="Calibri" w:hint="default"/>
        <w:color w:val="EE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52EC7238"/>
    <w:multiLevelType w:val="multilevel"/>
    <w:tmpl w:val="3B163E3A"/>
    <w:lvl w:ilvl="0">
      <w:start w:val="7"/>
      <w:numFmt w:val="decimal"/>
      <w:lvlText w:val="%1"/>
      <w:lvlJc w:val="left"/>
      <w:pPr>
        <w:ind w:left="435" w:hanging="435"/>
      </w:pPr>
      <w:rPr>
        <w:rFonts w:ascii="Arial" w:eastAsia="Arial" w:hAnsi="Arial" w:cs="Arial" w:hint="default"/>
        <w:b/>
        <w:color w:val="auto"/>
        <w:sz w:val="20"/>
      </w:rPr>
    </w:lvl>
    <w:lvl w:ilvl="1">
      <w:start w:val="2"/>
      <w:numFmt w:val="decimal"/>
      <w:lvlText w:val="%1.%2"/>
      <w:lvlJc w:val="left"/>
      <w:pPr>
        <w:ind w:left="435" w:hanging="435"/>
      </w:pPr>
      <w:rPr>
        <w:rFonts w:ascii="Arial" w:eastAsia="Arial" w:hAnsi="Arial" w:cs="Arial" w:hint="default"/>
        <w:b/>
        <w:color w:val="auto"/>
        <w:sz w:val="20"/>
      </w:rPr>
    </w:lvl>
    <w:lvl w:ilvl="2">
      <w:start w:val="1"/>
      <w:numFmt w:val="decimal"/>
      <w:lvlText w:val="%1.%2.%3"/>
      <w:lvlJc w:val="left"/>
      <w:pPr>
        <w:ind w:left="720" w:hanging="720"/>
      </w:pPr>
      <w:rPr>
        <w:rFonts w:ascii="Arial" w:eastAsia="Arial" w:hAnsi="Arial" w:cs="Arial" w:hint="default"/>
        <w:b/>
        <w:color w:val="auto"/>
        <w:sz w:val="20"/>
      </w:rPr>
    </w:lvl>
    <w:lvl w:ilvl="3">
      <w:start w:val="1"/>
      <w:numFmt w:val="decimal"/>
      <w:lvlText w:val="%1.%2.%3.%4"/>
      <w:lvlJc w:val="left"/>
      <w:pPr>
        <w:ind w:left="1080" w:hanging="1080"/>
      </w:pPr>
      <w:rPr>
        <w:rFonts w:ascii="Arial" w:eastAsia="Arial" w:hAnsi="Arial" w:cs="Arial" w:hint="default"/>
        <w:b/>
        <w:color w:val="auto"/>
        <w:sz w:val="20"/>
      </w:rPr>
    </w:lvl>
    <w:lvl w:ilvl="4">
      <w:start w:val="1"/>
      <w:numFmt w:val="decimal"/>
      <w:lvlText w:val="%1.%2.%3.%4.%5"/>
      <w:lvlJc w:val="left"/>
      <w:pPr>
        <w:ind w:left="1080" w:hanging="1080"/>
      </w:pPr>
      <w:rPr>
        <w:rFonts w:ascii="Arial" w:eastAsia="Arial" w:hAnsi="Arial" w:cs="Arial" w:hint="default"/>
        <w:b/>
        <w:color w:val="auto"/>
        <w:sz w:val="20"/>
      </w:rPr>
    </w:lvl>
    <w:lvl w:ilvl="5">
      <w:start w:val="1"/>
      <w:numFmt w:val="decimal"/>
      <w:lvlText w:val="%1.%2.%3.%4.%5.%6"/>
      <w:lvlJc w:val="left"/>
      <w:pPr>
        <w:ind w:left="1440" w:hanging="1440"/>
      </w:pPr>
      <w:rPr>
        <w:rFonts w:ascii="Arial" w:eastAsia="Arial" w:hAnsi="Arial" w:cs="Arial" w:hint="default"/>
        <w:b/>
        <w:color w:val="auto"/>
        <w:sz w:val="20"/>
      </w:rPr>
    </w:lvl>
    <w:lvl w:ilvl="6">
      <w:start w:val="1"/>
      <w:numFmt w:val="decimal"/>
      <w:lvlText w:val="%1.%2.%3.%4.%5.%6.%7"/>
      <w:lvlJc w:val="left"/>
      <w:pPr>
        <w:ind w:left="1440" w:hanging="1440"/>
      </w:pPr>
      <w:rPr>
        <w:rFonts w:ascii="Arial" w:eastAsia="Arial" w:hAnsi="Arial" w:cs="Arial" w:hint="default"/>
        <w:b/>
        <w:color w:val="auto"/>
        <w:sz w:val="20"/>
      </w:rPr>
    </w:lvl>
    <w:lvl w:ilvl="7">
      <w:start w:val="1"/>
      <w:numFmt w:val="decimal"/>
      <w:lvlText w:val="%1.%2.%3.%4.%5.%6.%7.%8"/>
      <w:lvlJc w:val="left"/>
      <w:pPr>
        <w:ind w:left="1800" w:hanging="1800"/>
      </w:pPr>
      <w:rPr>
        <w:rFonts w:ascii="Arial" w:eastAsia="Arial" w:hAnsi="Arial" w:cs="Arial" w:hint="default"/>
        <w:b/>
        <w:color w:val="auto"/>
        <w:sz w:val="20"/>
      </w:rPr>
    </w:lvl>
    <w:lvl w:ilvl="8">
      <w:start w:val="1"/>
      <w:numFmt w:val="decimal"/>
      <w:lvlText w:val="%1.%2.%3.%4.%5.%6.%7.%8.%9"/>
      <w:lvlJc w:val="left"/>
      <w:pPr>
        <w:ind w:left="2160" w:hanging="2160"/>
      </w:pPr>
      <w:rPr>
        <w:rFonts w:ascii="Arial" w:eastAsia="Arial" w:hAnsi="Arial" w:cs="Arial" w:hint="default"/>
        <w:b/>
        <w:color w:val="auto"/>
        <w:sz w:val="20"/>
      </w:rPr>
    </w:lvl>
  </w:abstractNum>
  <w:abstractNum w:abstractNumId="48" w15:restartNumberingAfterBreak="0">
    <w:nsid w:val="549F3061"/>
    <w:multiLevelType w:val="multilevel"/>
    <w:tmpl w:val="C1CAFDF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color w:val="385623" w:themeColor="accent6"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559C1B67"/>
    <w:multiLevelType w:val="hybridMultilevel"/>
    <w:tmpl w:val="4DBEF8C6"/>
    <w:lvl w:ilvl="0" w:tplc="FFFFFFFF">
      <w:start w:val="1"/>
      <w:numFmt w:val="bullet"/>
      <w:lvlText w:val="-"/>
      <w:lvlJc w:val="left"/>
      <w:pPr>
        <w:ind w:left="462" w:hanging="360"/>
      </w:pPr>
      <w:rPr>
        <w:rFonts w:hint="default"/>
      </w:rPr>
    </w:lvl>
    <w:lvl w:ilvl="1" w:tplc="FFFFFFFF">
      <w:start w:val="1"/>
      <w:numFmt w:val="bullet"/>
      <w:lvlText w:val="o"/>
      <w:lvlJc w:val="left"/>
      <w:pPr>
        <w:ind w:left="1182" w:hanging="360"/>
      </w:pPr>
      <w:rPr>
        <w:rFonts w:ascii="Courier New" w:hAnsi="Courier New" w:cs="Courier New" w:hint="default"/>
      </w:rPr>
    </w:lvl>
    <w:lvl w:ilvl="2" w:tplc="FFFFFFFF" w:tentative="1">
      <w:start w:val="1"/>
      <w:numFmt w:val="bullet"/>
      <w:lvlText w:val=""/>
      <w:lvlJc w:val="left"/>
      <w:pPr>
        <w:ind w:left="1902" w:hanging="360"/>
      </w:pPr>
      <w:rPr>
        <w:rFonts w:ascii="Wingdings" w:hAnsi="Wingdings" w:hint="default"/>
      </w:rPr>
    </w:lvl>
    <w:lvl w:ilvl="3" w:tplc="FFFFFFFF" w:tentative="1">
      <w:start w:val="1"/>
      <w:numFmt w:val="bullet"/>
      <w:lvlText w:val=""/>
      <w:lvlJc w:val="left"/>
      <w:pPr>
        <w:ind w:left="2622" w:hanging="360"/>
      </w:pPr>
      <w:rPr>
        <w:rFonts w:ascii="Symbol" w:hAnsi="Symbol" w:hint="default"/>
      </w:rPr>
    </w:lvl>
    <w:lvl w:ilvl="4" w:tplc="FFFFFFFF" w:tentative="1">
      <w:start w:val="1"/>
      <w:numFmt w:val="bullet"/>
      <w:lvlText w:val="o"/>
      <w:lvlJc w:val="left"/>
      <w:pPr>
        <w:ind w:left="3342" w:hanging="360"/>
      </w:pPr>
      <w:rPr>
        <w:rFonts w:ascii="Courier New" w:hAnsi="Courier New" w:cs="Courier New" w:hint="default"/>
      </w:rPr>
    </w:lvl>
    <w:lvl w:ilvl="5" w:tplc="FFFFFFFF" w:tentative="1">
      <w:start w:val="1"/>
      <w:numFmt w:val="bullet"/>
      <w:lvlText w:val=""/>
      <w:lvlJc w:val="left"/>
      <w:pPr>
        <w:ind w:left="4062" w:hanging="360"/>
      </w:pPr>
      <w:rPr>
        <w:rFonts w:ascii="Wingdings" w:hAnsi="Wingdings" w:hint="default"/>
      </w:rPr>
    </w:lvl>
    <w:lvl w:ilvl="6" w:tplc="FFFFFFFF" w:tentative="1">
      <w:start w:val="1"/>
      <w:numFmt w:val="bullet"/>
      <w:lvlText w:val=""/>
      <w:lvlJc w:val="left"/>
      <w:pPr>
        <w:ind w:left="4782" w:hanging="360"/>
      </w:pPr>
      <w:rPr>
        <w:rFonts w:ascii="Symbol" w:hAnsi="Symbol" w:hint="default"/>
      </w:rPr>
    </w:lvl>
    <w:lvl w:ilvl="7" w:tplc="FFFFFFFF" w:tentative="1">
      <w:start w:val="1"/>
      <w:numFmt w:val="bullet"/>
      <w:lvlText w:val="o"/>
      <w:lvlJc w:val="left"/>
      <w:pPr>
        <w:ind w:left="5502" w:hanging="360"/>
      </w:pPr>
      <w:rPr>
        <w:rFonts w:ascii="Courier New" w:hAnsi="Courier New" w:cs="Courier New" w:hint="default"/>
      </w:rPr>
    </w:lvl>
    <w:lvl w:ilvl="8" w:tplc="FFFFFFFF" w:tentative="1">
      <w:start w:val="1"/>
      <w:numFmt w:val="bullet"/>
      <w:lvlText w:val=""/>
      <w:lvlJc w:val="left"/>
      <w:pPr>
        <w:ind w:left="6222" w:hanging="360"/>
      </w:pPr>
      <w:rPr>
        <w:rFonts w:ascii="Wingdings" w:hAnsi="Wingdings" w:hint="default"/>
      </w:rPr>
    </w:lvl>
  </w:abstractNum>
  <w:abstractNum w:abstractNumId="50" w15:restartNumberingAfterBreak="0">
    <w:nsid w:val="562C2484"/>
    <w:multiLevelType w:val="hybridMultilevel"/>
    <w:tmpl w:val="6F663FBC"/>
    <w:lvl w:ilvl="0" w:tplc="CFB03E6A">
      <w:start w:val="2"/>
      <w:numFmt w:val="bullet"/>
      <w:lvlText w:val="-"/>
      <w:lvlJc w:val="left"/>
      <w:pPr>
        <w:ind w:left="360" w:hanging="360"/>
      </w:pPr>
      <w:rPr>
        <w:rFonts w:ascii="Calibri" w:eastAsia="Cambria"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1" w15:restartNumberingAfterBreak="0">
    <w:nsid w:val="56500B2D"/>
    <w:multiLevelType w:val="multilevel"/>
    <w:tmpl w:val="C1CAFDF4"/>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color w:val="385623" w:themeColor="accent6" w:themeShade="8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598B6A95"/>
    <w:multiLevelType w:val="hybridMultilevel"/>
    <w:tmpl w:val="2320CD04"/>
    <w:lvl w:ilvl="0" w:tplc="CFB03E6A">
      <w:start w:val="2"/>
      <w:numFmt w:val="bullet"/>
      <w:lvlText w:val="-"/>
      <w:lvlJc w:val="left"/>
      <w:pPr>
        <w:ind w:left="360" w:hanging="360"/>
      </w:pPr>
      <w:rPr>
        <w:rFonts w:ascii="Calibri" w:eastAsia="Cambria"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3" w15:restartNumberingAfterBreak="0">
    <w:nsid w:val="5D2B0DA9"/>
    <w:multiLevelType w:val="hybridMultilevel"/>
    <w:tmpl w:val="8E8C0952"/>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D82116E"/>
    <w:multiLevelType w:val="hybridMultilevel"/>
    <w:tmpl w:val="F9586D56"/>
    <w:lvl w:ilvl="0" w:tplc="0424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5E955692"/>
    <w:multiLevelType w:val="hybridMultilevel"/>
    <w:tmpl w:val="746A824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6" w15:restartNumberingAfterBreak="0">
    <w:nsid w:val="5FD77E62"/>
    <w:multiLevelType w:val="hybridMultilevel"/>
    <w:tmpl w:val="109A4E7C"/>
    <w:lvl w:ilvl="0" w:tplc="BA82BC0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0F55F62"/>
    <w:multiLevelType w:val="hybridMultilevel"/>
    <w:tmpl w:val="1898D606"/>
    <w:lvl w:ilvl="0" w:tplc="FFFFFFFF">
      <w:start w:val="1"/>
      <w:numFmt w:val="bullet"/>
      <w:lvlText w:val="-"/>
      <w:lvlJc w:val="left"/>
      <w:pPr>
        <w:ind w:left="720" w:hanging="360"/>
      </w:pPr>
    </w:lvl>
    <w:lvl w:ilvl="1" w:tplc="FFFFFFFF">
      <w:start w:val="1"/>
      <w:numFmt w:val="bullet"/>
      <w:lvlText w:val="-"/>
      <w:lvlJc w:val="left"/>
      <w:pPr>
        <w:ind w:left="36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1541830"/>
    <w:multiLevelType w:val="hybridMultilevel"/>
    <w:tmpl w:val="280808B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15B338C"/>
    <w:multiLevelType w:val="hybridMultilevel"/>
    <w:tmpl w:val="6A56023A"/>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643D4490"/>
    <w:multiLevelType w:val="hybridMultilevel"/>
    <w:tmpl w:val="046E5F98"/>
    <w:lvl w:ilvl="0" w:tplc="AD809A8A">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1" w15:restartNumberingAfterBreak="0">
    <w:nsid w:val="64612D68"/>
    <w:multiLevelType w:val="multilevel"/>
    <w:tmpl w:val="8C18D7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66A93262"/>
    <w:multiLevelType w:val="hybridMultilevel"/>
    <w:tmpl w:val="28EC4CD0"/>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6D07BC0"/>
    <w:multiLevelType w:val="hybridMultilevel"/>
    <w:tmpl w:val="77EABBF4"/>
    <w:lvl w:ilvl="0" w:tplc="B6CE8844">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67591878"/>
    <w:multiLevelType w:val="hybridMultilevel"/>
    <w:tmpl w:val="BC407BA6"/>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75E4917"/>
    <w:multiLevelType w:val="hybridMultilevel"/>
    <w:tmpl w:val="2E60A17C"/>
    <w:lvl w:ilvl="0" w:tplc="3A9E52A0">
      <w:start w:val="1"/>
      <w:numFmt w:val="lowerLetter"/>
      <w:lvlText w:val="%1)"/>
      <w:lvlJc w:val="left"/>
      <w:pPr>
        <w:ind w:left="735" w:hanging="37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15:restartNumberingAfterBreak="0">
    <w:nsid w:val="68F55C95"/>
    <w:multiLevelType w:val="hybridMultilevel"/>
    <w:tmpl w:val="B71EA79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9CF6A69"/>
    <w:multiLevelType w:val="hybridMultilevel"/>
    <w:tmpl w:val="F9ACD0C6"/>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F6B1A3A"/>
    <w:multiLevelType w:val="hybridMultilevel"/>
    <w:tmpl w:val="6590B1E2"/>
    <w:lvl w:ilvl="0" w:tplc="2000000B">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9" w15:restartNumberingAfterBreak="0">
    <w:nsid w:val="74F076E3"/>
    <w:multiLevelType w:val="hybridMultilevel"/>
    <w:tmpl w:val="497CB01E"/>
    <w:lvl w:ilvl="0" w:tplc="AD809A8A">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0" w15:restartNumberingAfterBreak="0">
    <w:nsid w:val="75D719FF"/>
    <w:multiLevelType w:val="multilevel"/>
    <w:tmpl w:val="EB8625A6"/>
    <w:lvl w:ilvl="0">
      <w:start w:val="7"/>
      <w:numFmt w:val="decimal"/>
      <w:lvlText w:val="%1"/>
      <w:lvlJc w:val="left"/>
      <w:pPr>
        <w:ind w:left="435" w:hanging="435"/>
      </w:pPr>
      <w:rPr>
        <w:rFonts w:ascii="Arial" w:eastAsia="Arial" w:hAnsi="Arial" w:cs="Arial" w:hint="default"/>
        <w:b/>
        <w:color w:val="auto"/>
        <w:sz w:val="20"/>
      </w:rPr>
    </w:lvl>
    <w:lvl w:ilvl="1">
      <w:start w:val="4"/>
      <w:numFmt w:val="decimal"/>
      <w:lvlText w:val="%1.%2"/>
      <w:lvlJc w:val="left"/>
      <w:pPr>
        <w:ind w:left="435" w:hanging="435"/>
      </w:pPr>
      <w:rPr>
        <w:rFonts w:ascii="Arial" w:eastAsia="Arial" w:hAnsi="Arial" w:cs="Arial" w:hint="default"/>
        <w:b/>
        <w:color w:val="auto"/>
        <w:sz w:val="20"/>
      </w:rPr>
    </w:lvl>
    <w:lvl w:ilvl="2">
      <w:start w:val="1"/>
      <w:numFmt w:val="decimal"/>
      <w:lvlText w:val="%1.%2.%3"/>
      <w:lvlJc w:val="left"/>
      <w:pPr>
        <w:ind w:left="720" w:hanging="720"/>
      </w:pPr>
      <w:rPr>
        <w:rFonts w:ascii="Arial" w:eastAsia="Arial" w:hAnsi="Arial" w:cs="Arial" w:hint="default"/>
        <w:b/>
        <w:color w:val="auto"/>
        <w:sz w:val="20"/>
      </w:rPr>
    </w:lvl>
    <w:lvl w:ilvl="3">
      <w:start w:val="1"/>
      <w:numFmt w:val="decimal"/>
      <w:lvlText w:val="%1.%2.%3.%4"/>
      <w:lvlJc w:val="left"/>
      <w:pPr>
        <w:ind w:left="1080" w:hanging="1080"/>
      </w:pPr>
      <w:rPr>
        <w:rFonts w:ascii="Arial" w:eastAsia="Arial" w:hAnsi="Arial" w:cs="Arial" w:hint="default"/>
        <w:b/>
        <w:color w:val="auto"/>
        <w:sz w:val="20"/>
      </w:rPr>
    </w:lvl>
    <w:lvl w:ilvl="4">
      <w:start w:val="1"/>
      <w:numFmt w:val="decimal"/>
      <w:lvlText w:val="%1.%2.%3.%4.%5"/>
      <w:lvlJc w:val="left"/>
      <w:pPr>
        <w:ind w:left="1080" w:hanging="1080"/>
      </w:pPr>
      <w:rPr>
        <w:rFonts w:ascii="Arial" w:eastAsia="Arial" w:hAnsi="Arial" w:cs="Arial" w:hint="default"/>
        <w:b/>
        <w:color w:val="auto"/>
        <w:sz w:val="20"/>
      </w:rPr>
    </w:lvl>
    <w:lvl w:ilvl="5">
      <w:start w:val="1"/>
      <w:numFmt w:val="decimal"/>
      <w:lvlText w:val="%1.%2.%3.%4.%5.%6"/>
      <w:lvlJc w:val="left"/>
      <w:pPr>
        <w:ind w:left="1440" w:hanging="1440"/>
      </w:pPr>
      <w:rPr>
        <w:rFonts w:ascii="Arial" w:eastAsia="Arial" w:hAnsi="Arial" w:cs="Arial" w:hint="default"/>
        <w:b/>
        <w:color w:val="auto"/>
        <w:sz w:val="20"/>
      </w:rPr>
    </w:lvl>
    <w:lvl w:ilvl="6">
      <w:start w:val="1"/>
      <w:numFmt w:val="decimal"/>
      <w:lvlText w:val="%1.%2.%3.%4.%5.%6.%7"/>
      <w:lvlJc w:val="left"/>
      <w:pPr>
        <w:ind w:left="1440" w:hanging="1440"/>
      </w:pPr>
      <w:rPr>
        <w:rFonts w:ascii="Arial" w:eastAsia="Arial" w:hAnsi="Arial" w:cs="Arial" w:hint="default"/>
        <w:b/>
        <w:color w:val="auto"/>
        <w:sz w:val="20"/>
      </w:rPr>
    </w:lvl>
    <w:lvl w:ilvl="7">
      <w:start w:val="1"/>
      <w:numFmt w:val="decimal"/>
      <w:lvlText w:val="%1.%2.%3.%4.%5.%6.%7.%8"/>
      <w:lvlJc w:val="left"/>
      <w:pPr>
        <w:ind w:left="1800" w:hanging="1800"/>
      </w:pPr>
      <w:rPr>
        <w:rFonts w:ascii="Arial" w:eastAsia="Arial" w:hAnsi="Arial" w:cs="Arial" w:hint="default"/>
        <w:b/>
        <w:color w:val="auto"/>
        <w:sz w:val="20"/>
      </w:rPr>
    </w:lvl>
    <w:lvl w:ilvl="8">
      <w:start w:val="1"/>
      <w:numFmt w:val="decimal"/>
      <w:lvlText w:val="%1.%2.%3.%4.%5.%6.%7.%8.%9"/>
      <w:lvlJc w:val="left"/>
      <w:pPr>
        <w:ind w:left="2160" w:hanging="2160"/>
      </w:pPr>
      <w:rPr>
        <w:rFonts w:ascii="Arial" w:eastAsia="Arial" w:hAnsi="Arial" w:cs="Arial" w:hint="default"/>
        <w:b/>
        <w:color w:val="auto"/>
        <w:sz w:val="20"/>
      </w:rPr>
    </w:lvl>
  </w:abstractNum>
  <w:abstractNum w:abstractNumId="71" w15:restartNumberingAfterBreak="0">
    <w:nsid w:val="7842492A"/>
    <w:multiLevelType w:val="hybridMultilevel"/>
    <w:tmpl w:val="49C0D704"/>
    <w:lvl w:ilvl="0" w:tplc="AD809A8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7A5D07E8"/>
    <w:multiLevelType w:val="hybridMultilevel"/>
    <w:tmpl w:val="F5FC671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B096A8E"/>
    <w:multiLevelType w:val="hybridMultilevel"/>
    <w:tmpl w:val="3D368A3C"/>
    <w:lvl w:ilvl="0" w:tplc="FFFFFFFF">
      <w:start w:val="1"/>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C245403"/>
    <w:multiLevelType w:val="hybridMultilevel"/>
    <w:tmpl w:val="158CFBA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7C73194B"/>
    <w:multiLevelType w:val="hybridMultilevel"/>
    <w:tmpl w:val="10BC5648"/>
    <w:lvl w:ilvl="0" w:tplc="CFB03E6A">
      <w:start w:val="2"/>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F01287A"/>
    <w:multiLevelType w:val="hybridMultilevel"/>
    <w:tmpl w:val="449EE054"/>
    <w:lvl w:ilvl="0" w:tplc="DF6A8726">
      <w:start w:val="2"/>
      <w:numFmt w:val="bullet"/>
      <w:lvlText w:val=""/>
      <w:lvlJc w:val="left"/>
      <w:pPr>
        <w:ind w:left="820" w:hanging="360"/>
      </w:pPr>
      <w:rPr>
        <w:rFonts w:ascii="Wingdings" w:eastAsia="Arial" w:hAnsi="Wingdings" w:cs="Arial" w:hint="default"/>
        <w:color w:val="385522"/>
      </w:rPr>
    </w:lvl>
    <w:lvl w:ilvl="1" w:tplc="20000003" w:tentative="1">
      <w:start w:val="1"/>
      <w:numFmt w:val="bullet"/>
      <w:lvlText w:val="o"/>
      <w:lvlJc w:val="left"/>
      <w:pPr>
        <w:ind w:left="1540" w:hanging="360"/>
      </w:pPr>
      <w:rPr>
        <w:rFonts w:ascii="Courier New" w:hAnsi="Courier New" w:cs="Courier New" w:hint="default"/>
      </w:rPr>
    </w:lvl>
    <w:lvl w:ilvl="2" w:tplc="20000005" w:tentative="1">
      <w:start w:val="1"/>
      <w:numFmt w:val="bullet"/>
      <w:lvlText w:val=""/>
      <w:lvlJc w:val="left"/>
      <w:pPr>
        <w:ind w:left="2260" w:hanging="360"/>
      </w:pPr>
      <w:rPr>
        <w:rFonts w:ascii="Wingdings" w:hAnsi="Wingdings" w:hint="default"/>
      </w:rPr>
    </w:lvl>
    <w:lvl w:ilvl="3" w:tplc="20000001" w:tentative="1">
      <w:start w:val="1"/>
      <w:numFmt w:val="bullet"/>
      <w:lvlText w:val=""/>
      <w:lvlJc w:val="left"/>
      <w:pPr>
        <w:ind w:left="2980" w:hanging="360"/>
      </w:pPr>
      <w:rPr>
        <w:rFonts w:ascii="Symbol" w:hAnsi="Symbol" w:hint="default"/>
      </w:rPr>
    </w:lvl>
    <w:lvl w:ilvl="4" w:tplc="20000003" w:tentative="1">
      <w:start w:val="1"/>
      <w:numFmt w:val="bullet"/>
      <w:lvlText w:val="o"/>
      <w:lvlJc w:val="left"/>
      <w:pPr>
        <w:ind w:left="3700" w:hanging="360"/>
      </w:pPr>
      <w:rPr>
        <w:rFonts w:ascii="Courier New" w:hAnsi="Courier New" w:cs="Courier New" w:hint="default"/>
      </w:rPr>
    </w:lvl>
    <w:lvl w:ilvl="5" w:tplc="20000005" w:tentative="1">
      <w:start w:val="1"/>
      <w:numFmt w:val="bullet"/>
      <w:lvlText w:val=""/>
      <w:lvlJc w:val="left"/>
      <w:pPr>
        <w:ind w:left="4420" w:hanging="360"/>
      </w:pPr>
      <w:rPr>
        <w:rFonts w:ascii="Wingdings" w:hAnsi="Wingdings" w:hint="default"/>
      </w:rPr>
    </w:lvl>
    <w:lvl w:ilvl="6" w:tplc="20000001" w:tentative="1">
      <w:start w:val="1"/>
      <w:numFmt w:val="bullet"/>
      <w:lvlText w:val=""/>
      <w:lvlJc w:val="left"/>
      <w:pPr>
        <w:ind w:left="5140" w:hanging="360"/>
      </w:pPr>
      <w:rPr>
        <w:rFonts w:ascii="Symbol" w:hAnsi="Symbol" w:hint="default"/>
      </w:rPr>
    </w:lvl>
    <w:lvl w:ilvl="7" w:tplc="20000003" w:tentative="1">
      <w:start w:val="1"/>
      <w:numFmt w:val="bullet"/>
      <w:lvlText w:val="o"/>
      <w:lvlJc w:val="left"/>
      <w:pPr>
        <w:ind w:left="5860" w:hanging="360"/>
      </w:pPr>
      <w:rPr>
        <w:rFonts w:ascii="Courier New" w:hAnsi="Courier New" w:cs="Courier New" w:hint="default"/>
      </w:rPr>
    </w:lvl>
    <w:lvl w:ilvl="8" w:tplc="20000005" w:tentative="1">
      <w:start w:val="1"/>
      <w:numFmt w:val="bullet"/>
      <w:lvlText w:val=""/>
      <w:lvlJc w:val="left"/>
      <w:pPr>
        <w:ind w:left="6580" w:hanging="360"/>
      </w:pPr>
      <w:rPr>
        <w:rFonts w:ascii="Wingdings" w:hAnsi="Wingdings" w:hint="default"/>
      </w:rPr>
    </w:lvl>
  </w:abstractNum>
  <w:num w:numId="1" w16cid:durableId="141968190">
    <w:abstractNumId w:val="26"/>
  </w:num>
  <w:num w:numId="2" w16cid:durableId="1597061168">
    <w:abstractNumId w:val="55"/>
  </w:num>
  <w:num w:numId="3" w16cid:durableId="1872722837">
    <w:abstractNumId w:val="59"/>
  </w:num>
  <w:num w:numId="4" w16cid:durableId="1209103598">
    <w:abstractNumId w:val="9"/>
  </w:num>
  <w:num w:numId="5" w16cid:durableId="2093813340">
    <w:abstractNumId w:val="23"/>
  </w:num>
  <w:num w:numId="6" w16cid:durableId="1711034473">
    <w:abstractNumId w:val="65"/>
  </w:num>
  <w:num w:numId="7" w16cid:durableId="1703481607">
    <w:abstractNumId w:val="13"/>
  </w:num>
  <w:num w:numId="8" w16cid:durableId="2046365550">
    <w:abstractNumId w:val="32"/>
  </w:num>
  <w:num w:numId="9" w16cid:durableId="1371418186">
    <w:abstractNumId w:val="18"/>
  </w:num>
  <w:num w:numId="10" w16cid:durableId="1957061724">
    <w:abstractNumId w:val="69"/>
  </w:num>
  <w:num w:numId="11" w16cid:durableId="955285271">
    <w:abstractNumId w:val="76"/>
  </w:num>
  <w:num w:numId="12" w16cid:durableId="1331174680">
    <w:abstractNumId w:val="41"/>
  </w:num>
  <w:num w:numId="13" w16cid:durableId="1307055570">
    <w:abstractNumId w:val="29"/>
  </w:num>
  <w:num w:numId="14" w16cid:durableId="2038655611">
    <w:abstractNumId w:val="28"/>
  </w:num>
  <w:num w:numId="15" w16cid:durableId="1337151810">
    <w:abstractNumId w:val="24"/>
  </w:num>
  <w:num w:numId="16" w16cid:durableId="832449984">
    <w:abstractNumId w:val="60"/>
  </w:num>
  <w:num w:numId="17" w16cid:durableId="1213032344">
    <w:abstractNumId w:val="30"/>
  </w:num>
  <w:num w:numId="18" w16cid:durableId="460655059">
    <w:abstractNumId w:val="19"/>
  </w:num>
  <w:num w:numId="19" w16cid:durableId="601378889">
    <w:abstractNumId w:val="50"/>
  </w:num>
  <w:num w:numId="20" w16cid:durableId="179588243">
    <w:abstractNumId w:val="68"/>
  </w:num>
  <w:num w:numId="21" w16cid:durableId="1331711853">
    <w:abstractNumId w:val="52"/>
  </w:num>
  <w:num w:numId="22" w16cid:durableId="2114088637">
    <w:abstractNumId w:val="10"/>
  </w:num>
  <w:num w:numId="23" w16cid:durableId="522402938">
    <w:abstractNumId w:val="43"/>
  </w:num>
  <w:num w:numId="24" w16cid:durableId="1282883511">
    <w:abstractNumId w:val="17"/>
  </w:num>
  <w:num w:numId="25" w16cid:durableId="682391023">
    <w:abstractNumId w:val="27"/>
  </w:num>
  <w:num w:numId="26" w16cid:durableId="1308122403">
    <w:abstractNumId w:val="36"/>
  </w:num>
  <w:num w:numId="27" w16cid:durableId="2139447165">
    <w:abstractNumId w:val="74"/>
  </w:num>
  <w:num w:numId="28" w16cid:durableId="831143732">
    <w:abstractNumId w:val="71"/>
  </w:num>
  <w:num w:numId="29" w16cid:durableId="1930842894">
    <w:abstractNumId w:val="22"/>
  </w:num>
  <w:num w:numId="30" w16cid:durableId="1496995809">
    <w:abstractNumId w:val="48"/>
  </w:num>
  <w:num w:numId="31" w16cid:durableId="1289509003">
    <w:abstractNumId w:val="25"/>
  </w:num>
  <w:num w:numId="32" w16cid:durableId="1977760423">
    <w:abstractNumId w:val="7"/>
  </w:num>
  <w:num w:numId="33" w16cid:durableId="1537308762">
    <w:abstractNumId w:val="47"/>
  </w:num>
  <w:num w:numId="34" w16cid:durableId="397554495">
    <w:abstractNumId w:val="16"/>
  </w:num>
  <w:num w:numId="35" w16cid:durableId="1432163234">
    <w:abstractNumId w:val="70"/>
  </w:num>
  <w:num w:numId="36" w16cid:durableId="276720514">
    <w:abstractNumId w:val="35"/>
  </w:num>
  <w:num w:numId="37" w16cid:durableId="1229925639">
    <w:abstractNumId w:val="20"/>
  </w:num>
  <w:num w:numId="38" w16cid:durableId="917445580">
    <w:abstractNumId w:val="0"/>
  </w:num>
  <w:num w:numId="39" w16cid:durableId="1641765698">
    <w:abstractNumId w:val="42"/>
  </w:num>
  <w:num w:numId="40" w16cid:durableId="214707949">
    <w:abstractNumId w:val="63"/>
  </w:num>
  <w:num w:numId="41" w16cid:durableId="1730573656">
    <w:abstractNumId w:val="54"/>
  </w:num>
  <w:num w:numId="42" w16cid:durableId="453599943">
    <w:abstractNumId w:val="2"/>
  </w:num>
  <w:num w:numId="43" w16cid:durableId="804857667">
    <w:abstractNumId w:val="61"/>
  </w:num>
  <w:num w:numId="44" w16cid:durableId="1731809519">
    <w:abstractNumId w:val="49"/>
  </w:num>
  <w:num w:numId="45" w16cid:durableId="1950118933">
    <w:abstractNumId w:val="51"/>
  </w:num>
  <w:num w:numId="46" w16cid:durableId="150870502">
    <w:abstractNumId w:val="37"/>
  </w:num>
  <w:num w:numId="47" w16cid:durableId="1798066170">
    <w:abstractNumId w:val="67"/>
  </w:num>
  <w:num w:numId="48" w16cid:durableId="1940141232">
    <w:abstractNumId w:val="75"/>
  </w:num>
  <w:num w:numId="49" w16cid:durableId="159659268">
    <w:abstractNumId w:val="8"/>
  </w:num>
  <w:num w:numId="50" w16cid:durableId="1410537800">
    <w:abstractNumId w:val="11"/>
  </w:num>
  <w:num w:numId="51" w16cid:durableId="945768174">
    <w:abstractNumId w:val="53"/>
  </w:num>
  <w:num w:numId="52" w16cid:durableId="614094106">
    <w:abstractNumId w:val="4"/>
  </w:num>
  <w:num w:numId="53" w16cid:durableId="1784838984">
    <w:abstractNumId w:val="33"/>
  </w:num>
  <w:num w:numId="54" w16cid:durableId="1727871824">
    <w:abstractNumId w:val="31"/>
  </w:num>
  <w:num w:numId="55" w16cid:durableId="1090469247">
    <w:abstractNumId w:val="72"/>
  </w:num>
  <w:num w:numId="56" w16cid:durableId="1319266146">
    <w:abstractNumId w:val="66"/>
  </w:num>
  <w:num w:numId="57" w16cid:durableId="1045253483">
    <w:abstractNumId w:val="44"/>
  </w:num>
  <w:num w:numId="58" w16cid:durableId="1468813506">
    <w:abstractNumId w:val="64"/>
  </w:num>
  <w:num w:numId="59" w16cid:durableId="532227727">
    <w:abstractNumId w:val="1"/>
  </w:num>
  <w:num w:numId="60" w16cid:durableId="112411449">
    <w:abstractNumId w:val="15"/>
  </w:num>
  <w:num w:numId="61" w16cid:durableId="976641829">
    <w:abstractNumId w:val="46"/>
  </w:num>
  <w:num w:numId="62" w16cid:durableId="1298680121">
    <w:abstractNumId w:val="39"/>
  </w:num>
  <w:num w:numId="63" w16cid:durableId="2022048004">
    <w:abstractNumId w:val="3"/>
  </w:num>
  <w:num w:numId="64" w16cid:durableId="23287530">
    <w:abstractNumId w:val="5"/>
  </w:num>
  <w:num w:numId="65" w16cid:durableId="1907185202">
    <w:abstractNumId w:val="21"/>
  </w:num>
  <w:num w:numId="66" w16cid:durableId="1536187096">
    <w:abstractNumId w:val="58"/>
  </w:num>
  <w:num w:numId="67" w16cid:durableId="1901790931">
    <w:abstractNumId w:val="57"/>
  </w:num>
  <w:num w:numId="68" w16cid:durableId="2133554156">
    <w:abstractNumId w:val="73"/>
  </w:num>
  <w:num w:numId="69" w16cid:durableId="1616405405">
    <w:abstractNumId w:val="38"/>
  </w:num>
  <w:num w:numId="70" w16cid:durableId="1584485507">
    <w:abstractNumId w:val="56"/>
  </w:num>
  <w:num w:numId="71" w16cid:durableId="622884400">
    <w:abstractNumId w:val="62"/>
  </w:num>
  <w:num w:numId="72" w16cid:durableId="764033578">
    <w:abstractNumId w:val="34"/>
  </w:num>
  <w:num w:numId="73" w16cid:durableId="457995485">
    <w:abstractNumId w:val="12"/>
  </w:num>
  <w:num w:numId="74" w16cid:durableId="987632339">
    <w:abstractNumId w:val="14"/>
  </w:num>
  <w:num w:numId="75" w16cid:durableId="2026664976">
    <w:abstractNumId w:val="6"/>
  </w:num>
  <w:num w:numId="76" w16cid:durableId="1636445695">
    <w:abstractNumId w:val="45"/>
  </w:num>
  <w:num w:numId="77" w16cid:durableId="195594231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38"/>
    <w:rsid w:val="00001415"/>
    <w:rsid w:val="00003710"/>
    <w:rsid w:val="000054BF"/>
    <w:rsid w:val="00005969"/>
    <w:rsid w:val="00014E9D"/>
    <w:rsid w:val="00022806"/>
    <w:rsid w:val="00025BE9"/>
    <w:rsid w:val="00035DCE"/>
    <w:rsid w:val="0004232E"/>
    <w:rsid w:val="000544E4"/>
    <w:rsid w:val="00056F17"/>
    <w:rsid w:val="00066754"/>
    <w:rsid w:val="00067E23"/>
    <w:rsid w:val="000711D7"/>
    <w:rsid w:val="00072C89"/>
    <w:rsid w:val="00076359"/>
    <w:rsid w:val="00077600"/>
    <w:rsid w:val="000778FB"/>
    <w:rsid w:val="00080883"/>
    <w:rsid w:val="000838F9"/>
    <w:rsid w:val="00084885"/>
    <w:rsid w:val="000853E6"/>
    <w:rsid w:val="00087D78"/>
    <w:rsid w:val="0009188C"/>
    <w:rsid w:val="00096393"/>
    <w:rsid w:val="000A0530"/>
    <w:rsid w:val="000A6734"/>
    <w:rsid w:val="000B12E8"/>
    <w:rsid w:val="000B142E"/>
    <w:rsid w:val="000B1F60"/>
    <w:rsid w:val="000B23C5"/>
    <w:rsid w:val="000B429C"/>
    <w:rsid w:val="000C24E1"/>
    <w:rsid w:val="000C7A9E"/>
    <w:rsid w:val="000D09FD"/>
    <w:rsid w:val="000D3D41"/>
    <w:rsid w:val="000E36FF"/>
    <w:rsid w:val="000E3BC8"/>
    <w:rsid w:val="000E4FDD"/>
    <w:rsid w:val="000E6E45"/>
    <w:rsid w:val="000E7F16"/>
    <w:rsid w:val="000F0660"/>
    <w:rsid w:val="000F06DE"/>
    <w:rsid w:val="000F28AF"/>
    <w:rsid w:val="000F2FA1"/>
    <w:rsid w:val="000F574D"/>
    <w:rsid w:val="000F703D"/>
    <w:rsid w:val="0010375D"/>
    <w:rsid w:val="00107DB2"/>
    <w:rsid w:val="00110780"/>
    <w:rsid w:val="00110FD0"/>
    <w:rsid w:val="001125C6"/>
    <w:rsid w:val="00124B87"/>
    <w:rsid w:val="00131054"/>
    <w:rsid w:val="00131599"/>
    <w:rsid w:val="00131C47"/>
    <w:rsid w:val="0013357D"/>
    <w:rsid w:val="0013642E"/>
    <w:rsid w:val="0013773C"/>
    <w:rsid w:val="001404D2"/>
    <w:rsid w:val="00140CE1"/>
    <w:rsid w:val="001441DF"/>
    <w:rsid w:val="00146422"/>
    <w:rsid w:val="00150463"/>
    <w:rsid w:val="001526E5"/>
    <w:rsid w:val="0015736C"/>
    <w:rsid w:val="001651FE"/>
    <w:rsid w:val="0016651C"/>
    <w:rsid w:val="00171F88"/>
    <w:rsid w:val="001742CA"/>
    <w:rsid w:val="00180779"/>
    <w:rsid w:val="00184246"/>
    <w:rsid w:val="00191A1E"/>
    <w:rsid w:val="0019638A"/>
    <w:rsid w:val="001A1855"/>
    <w:rsid w:val="001B0D54"/>
    <w:rsid w:val="001B0F3C"/>
    <w:rsid w:val="001B19F6"/>
    <w:rsid w:val="001B2166"/>
    <w:rsid w:val="001B2829"/>
    <w:rsid w:val="001B3617"/>
    <w:rsid w:val="001B6865"/>
    <w:rsid w:val="001B6E58"/>
    <w:rsid w:val="001C044F"/>
    <w:rsid w:val="001C1663"/>
    <w:rsid w:val="001D616E"/>
    <w:rsid w:val="001D774E"/>
    <w:rsid w:val="001E21B5"/>
    <w:rsid w:val="001F4E6D"/>
    <w:rsid w:val="001F50AD"/>
    <w:rsid w:val="001F67C7"/>
    <w:rsid w:val="00203967"/>
    <w:rsid w:val="002120B6"/>
    <w:rsid w:val="0021405B"/>
    <w:rsid w:val="002176F0"/>
    <w:rsid w:val="00226042"/>
    <w:rsid w:val="00230766"/>
    <w:rsid w:val="00230FAF"/>
    <w:rsid w:val="00242B24"/>
    <w:rsid w:val="00244777"/>
    <w:rsid w:val="002459C0"/>
    <w:rsid w:val="00247CA7"/>
    <w:rsid w:val="00253F43"/>
    <w:rsid w:val="00254683"/>
    <w:rsid w:val="00255053"/>
    <w:rsid w:val="00256AC2"/>
    <w:rsid w:val="00261AAF"/>
    <w:rsid w:val="00263E1B"/>
    <w:rsid w:val="00264EBC"/>
    <w:rsid w:val="0027226C"/>
    <w:rsid w:val="00272393"/>
    <w:rsid w:val="00273B9D"/>
    <w:rsid w:val="00277789"/>
    <w:rsid w:val="002777F7"/>
    <w:rsid w:val="00285020"/>
    <w:rsid w:val="00285C7E"/>
    <w:rsid w:val="00286EF9"/>
    <w:rsid w:val="00297B32"/>
    <w:rsid w:val="002A3B5B"/>
    <w:rsid w:val="002A4DDF"/>
    <w:rsid w:val="002A7794"/>
    <w:rsid w:val="002B284C"/>
    <w:rsid w:val="002B55BA"/>
    <w:rsid w:val="002D56C9"/>
    <w:rsid w:val="002E21CA"/>
    <w:rsid w:val="002E2E55"/>
    <w:rsid w:val="002E3C32"/>
    <w:rsid w:val="002E7B5B"/>
    <w:rsid w:val="002F3E82"/>
    <w:rsid w:val="002F3F04"/>
    <w:rsid w:val="002F4E3C"/>
    <w:rsid w:val="003012E1"/>
    <w:rsid w:val="00302424"/>
    <w:rsid w:val="003038B1"/>
    <w:rsid w:val="003053C9"/>
    <w:rsid w:val="00307684"/>
    <w:rsid w:val="00321DB1"/>
    <w:rsid w:val="003253EC"/>
    <w:rsid w:val="003257A7"/>
    <w:rsid w:val="00325A7A"/>
    <w:rsid w:val="00325ADD"/>
    <w:rsid w:val="0032732F"/>
    <w:rsid w:val="00333E31"/>
    <w:rsid w:val="00345851"/>
    <w:rsid w:val="00347D4F"/>
    <w:rsid w:val="003531A1"/>
    <w:rsid w:val="00363591"/>
    <w:rsid w:val="003663CA"/>
    <w:rsid w:val="00372136"/>
    <w:rsid w:val="00384BA4"/>
    <w:rsid w:val="00385E31"/>
    <w:rsid w:val="00387BA3"/>
    <w:rsid w:val="00393010"/>
    <w:rsid w:val="00394ABF"/>
    <w:rsid w:val="00396E71"/>
    <w:rsid w:val="003A30F9"/>
    <w:rsid w:val="003A3CDC"/>
    <w:rsid w:val="003B4F36"/>
    <w:rsid w:val="003B524E"/>
    <w:rsid w:val="003B7232"/>
    <w:rsid w:val="003C20D8"/>
    <w:rsid w:val="003C3366"/>
    <w:rsid w:val="003C66E0"/>
    <w:rsid w:val="003D543B"/>
    <w:rsid w:val="003E0228"/>
    <w:rsid w:val="003E12CF"/>
    <w:rsid w:val="003E14B6"/>
    <w:rsid w:val="003E2301"/>
    <w:rsid w:val="003E4E08"/>
    <w:rsid w:val="003E5ADF"/>
    <w:rsid w:val="003E79C4"/>
    <w:rsid w:val="003F30BE"/>
    <w:rsid w:val="00401A8D"/>
    <w:rsid w:val="00405BA3"/>
    <w:rsid w:val="0042066B"/>
    <w:rsid w:val="00420C5B"/>
    <w:rsid w:val="00426B3B"/>
    <w:rsid w:val="00431A7F"/>
    <w:rsid w:val="00435F9F"/>
    <w:rsid w:val="00444E77"/>
    <w:rsid w:val="00446309"/>
    <w:rsid w:val="0044750F"/>
    <w:rsid w:val="00450E53"/>
    <w:rsid w:val="004527F3"/>
    <w:rsid w:val="00452C0D"/>
    <w:rsid w:val="00455E86"/>
    <w:rsid w:val="00461198"/>
    <w:rsid w:val="00461C50"/>
    <w:rsid w:val="004633B2"/>
    <w:rsid w:val="00464843"/>
    <w:rsid w:val="004663B6"/>
    <w:rsid w:val="0048393B"/>
    <w:rsid w:val="00486752"/>
    <w:rsid w:val="00495E62"/>
    <w:rsid w:val="0049701E"/>
    <w:rsid w:val="004A26AA"/>
    <w:rsid w:val="004A7E13"/>
    <w:rsid w:val="004A7FB4"/>
    <w:rsid w:val="004C5B20"/>
    <w:rsid w:val="004C6A16"/>
    <w:rsid w:val="004D1779"/>
    <w:rsid w:val="004D19F2"/>
    <w:rsid w:val="004F2C04"/>
    <w:rsid w:val="004F4090"/>
    <w:rsid w:val="004F5AE1"/>
    <w:rsid w:val="0050474D"/>
    <w:rsid w:val="0051079B"/>
    <w:rsid w:val="0051214E"/>
    <w:rsid w:val="00515164"/>
    <w:rsid w:val="00531564"/>
    <w:rsid w:val="00532FFB"/>
    <w:rsid w:val="005352BD"/>
    <w:rsid w:val="00537BD3"/>
    <w:rsid w:val="00550DF7"/>
    <w:rsid w:val="00551D15"/>
    <w:rsid w:val="00554C01"/>
    <w:rsid w:val="005565DC"/>
    <w:rsid w:val="0055662E"/>
    <w:rsid w:val="005579FC"/>
    <w:rsid w:val="00562EB6"/>
    <w:rsid w:val="00564556"/>
    <w:rsid w:val="005673E7"/>
    <w:rsid w:val="005759A8"/>
    <w:rsid w:val="005764A3"/>
    <w:rsid w:val="00583B18"/>
    <w:rsid w:val="005841AA"/>
    <w:rsid w:val="00585B44"/>
    <w:rsid w:val="005939A5"/>
    <w:rsid w:val="005A3EEE"/>
    <w:rsid w:val="005B0127"/>
    <w:rsid w:val="005B175E"/>
    <w:rsid w:val="005B5D8A"/>
    <w:rsid w:val="005C2B43"/>
    <w:rsid w:val="005C3E44"/>
    <w:rsid w:val="005C5CF7"/>
    <w:rsid w:val="005C5EF6"/>
    <w:rsid w:val="005D109C"/>
    <w:rsid w:val="005D1E58"/>
    <w:rsid w:val="005D47EC"/>
    <w:rsid w:val="005F6E82"/>
    <w:rsid w:val="0060585B"/>
    <w:rsid w:val="00607838"/>
    <w:rsid w:val="00613680"/>
    <w:rsid w:val="00613AE9"/>
    <w:rsid w:val="00617913"/>
    <w:rsid w:val="006266E7"/>
    <w:rsid w:val="00630F05"/>
    <w:rsid w:val="006313F1"/>
    <w:rsid w:val="006347F3"/>
    <w:rsid w:val="00634A38"/>
    <w:rsid w:val="00636521"/>
    <w:rsid w:val="0063692D"/>
    <w:rsid w:val="0064034D"/>
    <w:rsid w:val="00654408"/>
    <w:rsid w:val="006558FB"/>
    <w:rsid w:val="006615E4"/>
    <w:rsid w:val="00661DE3"/>
    <w:rsid w:val="00663475"/>
    <w:rsid w:val="00663762"/>
    <w:rsid w:val="00663FBC"/>
    <w:rsid w:val="006659A5"/>
    <w:rsid w:val="00670A16"/>
    <w:rsid w:val="00674ACA"/>
    <w:rsid w:val="00676808"/>
    <w:rsid w:val="006776B4"/>
    <w:rsid w:val="006813F7"/>
    <w:rsid w:val="0068333D"/>
    <w:rsid w:val="00694615"/>
    <w:rsid w:val="00696ECC"/>
    <w:rsid w:val="006A25DB"/>
    <w:rsid w:val="006A2C75"/>
    <w:rsid w:val="006A5DAA"/>
    <w:rsid w:val="006A6F24"/>
    <w:rsid w:val="006B0F9C"/>
    <w:rsid w:val="006B38CE"/>
    <w:rsid w:val="006B4B88"/>
    <w:rsid w:val="006B5945"/>
    <w:rsid w:val="006C0E13"/>
    <w:rsid w:val="006C211A"/>
    <w:rsid w:val="006C2428"/>
    <w:rsid w:val="006C3280"/>
    <w:rsid w:val="006C5BE2"/>
    <w:rsid w:val="006C7BA3"/>
    <w:rsid w:val="006D35F5"/>
    <w:rsid w:val="006D4FC5"/>
    <w:rsid w:val="006D5424"/>
    <w:rsid w:val="006D775A"/>
    <w:rsid w:val="006E05CA"/>
    <w:rsid w:val="006E1727"/>
    <w:rsid w:val="006E1869"/>
    <w:rsid w:val="006F3779"/>
    <w:rsid w:val="006F3A04"/>
    <w:rsid w:val="00703652"/>
    <w:rsid w:val="007074C8"/>
    <w:rsid w:val="007120B2"/>
    <w:rsid w:val="00716199"/>
    <w:rsid w:val="007211FF"/>
    <w:rsid w:val="00722057"/>
    <w:rsid w:val="007235CF"/>
    <w:rsid w:val="00725573"/>
    <w:rsid w:val="00730705"/>
    <w:rsid w:val="00750ED3"/>
    <w:rsid w:val="007720FB"/>
    <w:rsid w:val="007735A8"/>
    <w:rsid w:val="00773E33"/>
    <w:rsid w:val="00777A6C"/>
    <w:rsid w:val="00781C1B"/>
    <w:rsid w:val="00782CAE"/>
    <w:rsid w:val="00782CC5"/>
    <w:rsid w:val="00783E4B"/>
    <w:rsid w:val="007877CB"/>
    <w:rsid w:val="007A5899"/>
    <w:rsid w:val="007A5C91"/>
    <w:rsid w:val="007A62E5"/>
    <w:rsid w:val="007A74C2"/>
    <w:rsid w:val="007B0011"/>
    <w:rsid w:val="007B0083"/>
    <w:rsid w:val="007B0A7B"/>
    <w:rsid w:val="007B1A90"/>
    <w:rsid w:val="007B26FF"/>
    <w:rsid w:val="007B5611"/>
    <w:rsid w:val="007B69E7"/>
    <w:rsid w:val="007D2C65"/>
    <w:rsid w:val="007D6D27"/>
    <w:rsid w:val="007D73EE"/>
    <w:rsid w:val="007E12C1"/>
    <w:rsid w:val="007F405D"/>
    <w:rsid w:val="007F56AC"/>
    <w:rsid w:val="007F745B"/>
    <w:rsid w:val="00804B40"/>
    <w:rsid w:val="00811A30"/>
    <w:rsid w:val="00813B2B"/>
    <w:rsid w:val="00814939"/>
    <w:rsid w:val="00815722"/>
    <w:rsid w:val="00816C42"/>
    <w:rsid w:val="00817E04"/>
    <w:rsid w:val="008324E6"/>
    <w:rsid w:val="008335F1"/>
    <w:rsid w:val="00833F30"/>
    <w:rsid w:val="00842B6B"/>
    <w:rsid w:val="0084426D"/>
    <w:rsid w:val="00853737"/>
    <w:rsid w:val="00853744"/>
    <w:rsid w:val="00862797"/>
    <w:rsid w:val="00862CB9"/>
    <w:rsid w:val="008639CC"/>
    <w:rsid w:val="008712E3"/>
    <w:rsid w:val="008715FF"/>
    <w:rsid w:val="00872785"/>
    <w:rsid w:val="00877B8B"/>
    <w:rsid w:val="0088067F"/>
    <w:rsid w:val="00882E7E"/>
    <w:rsid w:val="00887478"/>
    <w:rsid w:val="008959D4"/>
    <w:rsid w:val="008A2407"/>
    <w:rsid w:val="008A5D0C"/>
    <w:rsid w:val="008B7B6D"/>
    <w:rsid w:val="008C2A19"/>
    <w:rsid w:val="008C7BD2"/>
    <w:rsid w:val="008D568D"/>
    <w:rsid w:val="008E02AA"/>
    <w:rsid w:val="008E0755"/>
    <w:rsid w:val="008F17A1"/>
    <w:rsid w:val="008F5016"/>
    <w:rsid w:val="008F6147"/>
    <w:rsid w:val="008F66A5"/>
    <w:rsid w:val="00903067"/>
    <w:rsid w:val="00905D86"/>
    <w:rsid w:val="00911042"/>
    <w:rsid w:val="00913EB1"/>
    <w:rsid w:val="00915CA6"/>
    <w:rsid w:val="0091655E"/>
    <w:rsid w:val="00921580"/>
    <w:rsid w:val="0092227A"/>
    <w:rsid w:val="00924A07"/>
    <w:rsid w:val="00926538"/>
    <w:rsid w:val="00935090"/>
    <w:rsid w:val="00943FB8"/>
    <w:rsid w:val="00945B49"/>
    <w:rsid w:val="00961CD7"/>
    <w:rsid w:val="009627B3"/>
    <w:rsid w:val="00965374"/>
    <w:rsid w:val="00970B1F"/>
    <w:rsid w:val="00975706"/>
    <w:rsid w:val="00987608"/>
    <w:rsid w:val="009904B6"/>
    <w:rsid w:val="009908DA"/>
    <w:rsid w:val="00991897"/>
    <w:rsid w:val="0099585C"/>
    <w:rsid w:val="009A0F09"/>
    <w:rsid w:val="009C3058"/>
    <w:rsid w:val="009C38B7"/>
    <w:rsid w:val="009C79E2"/>
    <w:rsid w:val="009D1596"/>
    <w:rsid w:val="009D21CE"/>
    <w:rsid w:val="009E12ED"/>
    <w:rsid w:val="009E7640"/>
    <w:rsid w:val="009E7C81"/>
    <w:rsid w:val="009F28F2"/>
    <w:rsid w:val="009F3760"/>
    <w:rsid w:val="00A00DE4"/>
    <w:rsid w:val="00A06A57"/>
    <w:rsid w:val="00A11B2E"/>
    <w:rsid w:val="00A12C95"/>
    <w:rsid w:val="00A13852"/>
    <w:rsid w:val="00A15899"/>
    <w:rsid w:val="00A27B0F"/>
    <w:rsid w:val="00A3334F"/>
    <w:rsid w:val="00A34397"/>
    <w:rsid w:val="00A35300"/>
    <w:rsid w:val="00A35D5C"/>
    <w:rsid w:val="00A42419"/>
    <w:rsid w:val="00A45E40"/>
    <w:rsid w:val="00A475BB"/>
    <w:rsid w:val="00A62F2B"/>
    <w:rsid w:val="00A634D3"/>
    <w:rsid w:val="00A63947"/>
    <w:rsid w:val="00A645B0"/>
    <w:rsid w:val="00A71AB6"/>
    <w:rsid w:val="00A7356E"/>
    <w:rsid w:val="00A76AD0"/>
    <w:rsid w:val="00A80086"/>
    <w:rsid w:val="00A8147A"/>
    <w:rsid w:val="00A8560C"/>
    <w:rsid w:val="00A9003A"/>
    <w:rsid w:val="00A9265F"/>
    <w:rsid w:val="00A92E20"/>
    <w:rsid w:val="00A939F0"/>
    <w:rsid w:val="00A93B17"/>
    <w:rsid w:val="00AA0089"/>
    <w:rsid w:val="00AA2B04"/>
    <w:rsid w:val="00AA734B"/>
    <w:rsid w:val="00AC5DAA"/>
    <w:rsid w:val="00AC7E9B"/>
    <w:rsid w:val="00AD36E9"/>
    <w:rsid w:val="00AD3E36"/>
    <w:rsid w:val="00AD5C35"/>
    <w:rsid w:val="00AE67E0"/>
    <w:rsid w:val="00AE7234"/>
    <w:rsid w:val="00AF18B3"/>
    <w:rsid w:val="00AF7BB4"/>
    <w:rsid w:val="00B057EC"/>
    <w:rsid w:val="00B073E8"/>
    <w:rsid w:val="00B14E53"/>
    <w:rsid w:val="00B31049"/>
    <w:rsid w:val="00B35C01"/>
    <w:rsid w:val="00B41EF8"/>
    <w:rsid w:val="00B5177B"/>
    <w:rsid w:val="00B557AD"/>
    <w:rsid w:val="00B56480"/>
    <w:rsid w:val="00B6329F"/>
    <w:rsid w:val="00B6501E"/>
    <w:rsid w:val="00B71F5E"/>
    <w:rsid w:val="00B753D9"/>
    <w:rsid w:val="00B76F02"/>
    <w:rsid w:val="00B77AA2"/>
    <w:rsid w:val="00B83F4B"/>
    <w:rsid w:val="00B87F85"/>
    <w:rsid w:val="00B9445F"/>
    <w:rsid w:val="00B94B9C"/>
    <w:rsid w:val="00BA130E"/>
    <w:rsid w:val="00BA2309"/>
    <w:rsid w:val="00BA53C1"/>
    <w:rsid w:val="00BA591E"/>
    <w:rsid w:val="00BB491F"/>
    <w:rsid w:val="00BC4C69"/>
    <w:rsid w:val="00BC4E6A"/>
    <w:rsid w:val="00BC7483"/>
    <w:rsid w:val="00BD2171"/>
    <w:rsid w:val="00BD3164"/>
    <w:rsid w:val="00BD7A99"/>
    <w:rsid w:val="00BE031E"/>
    <w:rsid w:val="00BE032D"/>
    <w:rsid w:val="00BE48C4"/>
    <w:rsid w:val="00BE506B"/>
    <w:rsid w:val="00BF0BC6"/>
    <w:rsid w:val="00BF0FFA"/>
    <w:rsid w:val="00BF341B"/>
    <w:rsid w:val="00C061E4"/>
    <w:rsid w:val="00C10DAA"/>
    <w:rsid w:val="00C12958"/>
    <w:rsid w:val="00C135FA"/>
    <w:rsid w:val="00C16F60"/>
    <w:rsid w:val="00C2662A"/>
    <w:rsid w:val="00C31A59"/>
    <w:rsid w:val="00C32D1D"/>
    <w:rsid w:val="00C350D1"/>
    <w:rsid w:val="00C4216C"/>
    <w:rsid w:val="00C447C4"/>
    <w:rsid w:val="00C62B85"/>
    <w:rsid w:val="00C63586"/>
    <w:rsid w:val="00C64B5A"/>
    <w:rsid w:val="00C71897"/>
    <w:rsid w:val="00C74D06"/>
    <w:rsid w:val="00C76FE6"/>
    <w:rsid w:val="00C907D7"/>
    <w:rsid w:val="00C90AC5"/>
    <w:rsid w:val="00C91CF5"/>
    <w:rsid w:val="00CA000A"/>
    <w:rsid w:val="00CA1814"/>
    <w:rsid w:val="00CA2A74"/>
    <w:rsid w:val="00CA5738"/>
    <w:rsid w:val="00CD1C80"/>
    <w:rsid w:val="00CD647C"/>
    <w:rsid w:val="00CE7950"/>
    <w:rsid w:val="00CF0B92"/>
    <w:rsid w:val="00CF2959"/>
    <w:rsid w:val="00CF64E6"/>
    <w:rsid w:val="00CF6F00"/>
    <w:rsid w:val="00D140AA"/>
    <w:rsid w:val="00D14C23"/>
    <w:rsid w:val="00D1792C"/>
    <w:rsid w:val="00D20E57"/>
    <w:rsid w:val="00D240F2"/>
    <w:rsid w:val="00D2438E"/>
    <w:rsid w:val="00D26C8C"/>
    <w:rsid w:val="00D27AED"/>
    <w:rsid w:val="00D337C7"/>
    <w:rsid w:val="00D33E12"/>
    <w:rsid w:val="00D36238"/>
    <w:rsid w:val="00D371C9"/>
    <w:rsid w:val="00D4264B"/>
    <w:rsid w:val="00D451C6"/>
    <w:rsid w:val="00D4589B"/>
    <w:rsid w:val="00D46A1C"/>
    <w:rsid w:val="00D50F2E"/>
    <w:rsid w:val="00D56EA1"/>
    <w:rsid w:val="00D619C1"/>
    <w:rsid w:val="00D61BD8"/>
    <w:rsid w:val="00D61F62"/>
    <w:rsid w:val="00D6212D"/>
    <w:rsid w:val="00D6259D"/>
    <w:rsid w:val="00D63A87"/>
    <w:rsid w:val="00D662ED"/>
    <w:rsid w:val="00D67751"/>
    <w:rsid w:val="00D7132A"/>
    <w:rsid w:val="00D81684"/>
    <w:rsid w:val="00D81F1B"/>
    <w:rsid w:val="00D930D6"/>
    <w:rsid w:val="00DA0B8A"/>
    <w:rsid w:val="00DA3987"/>
    <w:rsid w:val="00DB2DCF"/>
    <w:rsid w:val="00DB338C"/>
    <w:rsid w:val="00DB3573"/>
    <w:rsid w:val="00DC350E"/>
    <w:rsid w:val="00DD264F"/>
    <w:rsid w:val="00DD2A07"/>
    <w:rsid w:val="00DD5EF6"/>
    <w:rsid w:val="00DE0662"/>
    <w:rsid w:val="00DF37E8"/>
    <w:rsid w:val="00DF65E3"/>
    <w:rsid w:val="00DF6DC7"/>
    <w:rsid w:val="00E069E6"/>
    <w:rsid w:val="00E13EED"/>
    <w:rsid w:val="00E210ED"/>
    <w:rsid w:val="00E21500"/>
    <w:rsid w:val="00E224C8"/>
    <w:rsid w:val="00E3293F"/>
    <w:rsid w:val="00E34ACC"/>
    <w:rsid w:val="00E42557"/>
    <w:rsid w:val="00E60595"/>
    <w:rsid w:val="00E65AC8"/>
    <w:rsid w:val="00E71D3F"/>
    <w:rsid w:val="00E729B5"/>
    <w:rsid w:val="00E803EB"/>
    <w:rsid w:val="00E97132"/>
    <w:rsid w:val="00EA19C1"/>
    <w:rsid w:val="00EA3F94"/>
    <w:rsid w:val="00EA530A"/>
    <w:rsid w:val="00EB675E"/>
    <w:rsid w:val="00EC4461"/>
    <w:rsid w:val="00EC5D8C"/>
    <w:rsid w:val="00ED222D"/>
    <w:rsid w:val="00EE5F1E"/>
    <w:rsid w:val="00F13539"/>
    <w:rsid w:val="00F22232"/>
    <w:rsid w:val="00F30CEC"/>
    <w:rsid w:val="00F3374A"/>
    <w:rsid w:val="00F41CDE"/>
    <w:rsid w:val="00F431E5"/>
    <w:rsid w:val="00F4492C"/>
    <w:rsid w:val="00F47A43"/>
    <w:rsid w:val="00F52FD9"/>
    <w:rsid w:val="00F552B9"/>
    <w:rsid w:val="00F761DD"/>
    <w:rsid w:val="00F7664F"/>
    <w:rsid w:val="00F83BD8"/>
    <w:rsid w:val="00F9127C"/>
    <w:rsid w:val="00F91B34"/>
    <w:rsid w:val="00FA3EA5"/>
    <w:rsid w:val="00FA50CC"/>
    <w:rsid w:val="00FA6C7E"/>
    <w:rsid w:val="00FA7469"/>
    <w:rsid w:val="00FB1F13"/>
    <w:rsid w:val="00FB25EC"/>
    <w:rsid w:val="00FC1F5C"/>
    <w:rsid w:val="00FD2099"/>
    <w:rsid w:val="00FD4B9A"/>
    <w:rsid w:val="00FE6DD8"/>
    <w:rsid w:val="00FF0668"/>
    <w:rsid w:val="00FF17F5"/>
    <w:rsid w:val="00FF40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DDE8"/>
  <w15:chartTrackingRefBased/>
  <w15:docId w15:val="{07AB33FC-4090-4C50-A225-57529F64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265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unhideWhenUsed/>
    <w:qFormat/>
    <w:rsid w:val="009265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unhideWhenUsed/>
    <w:qFormat/>
    <w:rsid w:val="0092653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92653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926538"/>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92653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2653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2653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2653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26538"/>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rsid w:val="00926538"/>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rsid w:val="00926538"/>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926538"/>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926538"/>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92653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2653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2653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26538"/>
    <w:rPr>
      <w:rFonts w:eastAsiaTheme="majorEastAsia" w:cstheme="majorBidi"/>
      <w:color w:val="272727" w:themeColor="text1" w:themeTint="D8"/>
    </w:rPr>
  </w:style>
  <w:style w:type="paragraph" w:styleId="Naslov">
    <w:name w:val="Title"/>
    <w:basedOn w:val="Navaden"/>
    <w:next w:val="Navaden"/>
    <w:link w:val="NaslovZnak"/>
    <w:uiPriority w:val="10"/>
    <w:qFormat/>
    <w:rsid w:val="00926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2653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2653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2653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26538"/>
    <w:pPr>
      <w:spacing w:before="160"/>
      <w:jc w:val="center"/>
    </w:pPr>
    <w:rPr>
      <w:i/>
      <w:iCs/>
      <w:color w:val="404040" w:themeColor="text1" w:themeTint="BF"/>
    </w:rPr>
  </w:style>
  <w:style w:type="character" w:customStyle="1" w:styleId="CitatZnak">
    <w:name w:val="Citat Znak"/>
    <w:basedOn w:val="Privzetapisavaodstavka"/>
    <w:link w:val="Citat"/>
    <w:uiPriority w:val="29"/>
    <w:rsid w:val="00926538"/>
    <w:rPr>
      <w:i/>
      <w:iCs/>
      <w:color w:val="404040" w:themeColor="text1" w:themeTint="BF"/>
    </w:rPr>
  </w:style>
  <w:style w:type="paragraph" w:styleId="Odstavekseznama">
    <w:name w:val="List Paragraph"/>
    <w:basedOn w:val="Navaden"/>
    <w:uiPriority w:val="34"/>
    <w:qFormat/>
    <w:rsid w:val="00926538"/>
    <w:pPr>
      <w:ind w:left="720"/>
      <w:contextualSpacing/>
    </w:pPr>
  </w:style>
  <w:style w:type="character" w:styleId="Intenzivenpoudarek">
    <w:name w:val="Intense Emphasis"/>
    <w:basedOn w:val="Privzetapisavaodstavka"/>
    <w:uiPriority w:val="21"/>
    <w:qFormat/>
    <w:rsid w:val="00926538"/>
    <w:rPr>
      <w:i/>
      <w:iCs/>
      <w:color w:val="2F5496" w:themeColor="accent1" w:themeShade="BF"/>
    </w:rPr>
  </w:style>
  <w:style w:type="paragraph" w:styleId="Intenzivencitat">
    <w:name w:val="Intense Quote"/>
    <w:basedOn w:val="Navaden"/>
    <w:next w:val="Navaden"/>
    <w:link w:val="IntenzivencitatZnak"/>
    <w:uiPriority w:val="30"/>
    <w:qFormat/>
    <w:rsid w:val="009265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926538"/>
    <w:rPr>
      <w:i/>
      <w:iCs/>
      <w:color w:val="2F5496" w:themeColor="accent1" w:themeShade="BF"/>
    </w:rPr>
  </w:style>
  <w:style w:type="character" w:styleId="Intenzivensklic">
    <w:name w:val="Intense Reference"/>
    <w:basedOn w:val="Privzetapisavaodstavka"/>
    <w:uiPriority w:val="32"/>
    <w:qFormat/>
    <w:rsid w:val="00926538"/>
    <w:rPr>
      <w:b/>
      <w:bCs/>
      <w:smallCaps/>
      <w:color w:val="2F5496" w:themeColor="accent1" w:themeShade="BF"/>
      <w:spacing w:val="5"/>
    </w:rPr>
  </w:style>
  <w:style w:type="character" w:styleId="Hiperpovezava">
    <w:name w:val="Hyperlink"/>
    <w:basedOn w:val="Privzetapisavaodstavka"/>
    <w:uiPriority w:val="99"/>
    <w:unhideWhenUsed/>
    <w:rsid w:val="00363591"/>
    <w:rPr>
      <w:color w:val="0563C1" w:themeColor="hyperlink"/>
      <w:u w:val="single"/>
    </w:rPr>
  </w:style>
  <w:style w:type="character" w:styleId="Nerazreenaomemba">
    <w:name w:val="Unresolved Mention"/>
    <w:basedOn w:val="Privzetapisavaodstavka"/>
    <w:uiPriority w:val="99"/>
    <w:semiHidden/>
    <w:unhideWhenUsed/>
    <w:rsid w:val="00363591"/>
    <w:rPr>
      <w:color w:val="605E5C"/>
      <w:shd w:val="clear" w:color="auto" w:fill="E1DFDD"/>
    </w:rPr>
  </w:style>
  <w:style w:type="paragraph" w:customStyle="1" w:styleId="Navaden1">
    <w:name w:val="Navaden1"/>
    <w:basedOn w:val="Navaden"/>
    <w:rsid w:val="00CF64E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styleId="Tabelamrea">
    <w:name w:val="Table Grid"/>
    <w:basedOn w:val="Navadnatabela"/>
    <w:uiPriority w:val="39"/>
    <w:rsid w:val="00196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A8560C"/>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Sprotnaopomba-besediloZnak">
    <w:name w:val="Sprotna opomba - besedilo Znak"/>
    <w:basedOn w:val="Privzetapisavaodstavka"/>
    <w:link w:val="Sprotnaopomba-besedilo"/>
    <w:uiPriority w:val="99"/>
    <w:rsid w:val="00A8560C"/>
    <w:rPr>
      <w:rFonts w:ascii="Times New Roman" w:eastAsia="Times New Roman" w:hAnsi="Times New Roman" w:cs="Times New Roman"/>
      <w:kern w:val="0"/>
      <w:sz w:val="20"/>
      <w:szCs w:val="20"/>
      <w:lang w:val="en-US"/>
      <w14:ligatures w14:val="none"/>
    </w:rPr>
  </w:style>
  <w:style w:type="character" w:styleId="Sprotnaopomba-sklic">
    <w:name w:val="footnote reference"/>
    <w:basedOn w:val="Privzetapisavaodstavka"/>
    <w:uiPriority w:val="99"/>
    <w:semiHidden/>
    <w:unhideWhenUsed/>
    <w:rsid w:val="00A8560C"/>
    <w:rPr>
      <w:vertAlign w:val="superscript"/>
    </w:rPr>
  </w:style>
  <w:style w:type="paragraph" w:styleId="NaslovTOC">
    <w:name w:val="TOC Heading"/>
    <w:basedOn w:val="Naslov1"/>
    <w:next w:val="Navaden"/>
    <w:uiPriority w:val="39"/>
    <w:unhideWhenUsed/>
    <w:qFormat/>
    <w:rsid w:val="006D5424"/>
    <w:pPr>
      <w:spacing w:before="240" w:after="0"/>
      <w:outlineLvl w:val="9"/>
    </w:pPr>
    <w:rPr>
      <w:kern w:val="0"/>
      <w:sz w:val="32"/>
      <w:szCs w:val="32"/>
      <w:lang w:val="en-US"/>
      <w14:ligatures w14:val="none"/>
    </w:rPr>
  </w:style>
  <w:style w:type="paragraph" w:styleId="Kazalovsebine1">
    <w:name w:val="toc 1"/>
    <w:basedOn w:val="Navaden"/>
    <w:next w:val="Navaden"/>
    <w:autoRedefine/>
    <w:uiPriority w:val="39"/>
    <w:unhideWhenUsed/>
    <w:rsid w:val="006D5424"/>
    <w:pPr>
      <w:spacing w:after="100"/>
    </w:pPr>
  </w:style>
  <w:style w:type="paragraph" w:styleId="Kazalovsebine2">
    <w:name w:val="toc 2"/>
    <w:basedOn w:val="Navaden"/>
    <w:next w:val="Navaden"/>
    <w:autoRedefine/>
    <w:uiPriority w:val="39"/>
    <w:unhideWhenUsed/>
    <w:rsid w:val="006D5424"/>
    <w:pPr>
      <w:spacing w:after="100"/>
      <w:ind w:left="220"/>
    </w:pPr>
  </w:style>
  <w:style w:type="paragraph" w:styleId="Kazalovsebine3">
    <w:name w:val="toc 3"/>
    <w:basedOn w:val="Navaden"/>
    <w:next w:val="Navaden"/>
    <w:autoRedefine/>
    <w:uiPriority w:val="39"/>
    <w:unhideWhenUsed/>
    <w:rsid w:val="00AC5DAA"/>
    <w:pPr>
      <w:spacing w:after="100"/>
      <w:ind w:left="440"/>
    </w:pPr>
  </w:style>
  <w:style w:type="character" w:styleId="Pripombasklic">
    <w:name w:val="annotation reference"/>
    <w:basedOn w:val="Privzetapisavaodstavka"/>
    <w:uiPriority w:val="99"/>
    <w:semiHidden/>
    <w:unhideWhenUsed/>
    <w:rsid w:val="00D451C6"/>
    <w:rPr>
      <w:sz w:val="16"/>
      <w:szCs w:val="16"/>
    </w:rPr>
  </w:style>
  <w:style w:type="paragraph" w:styleId="Pripombabesedilo">
    <w:name w:val="annotation text"/>
    <w:basedOn w:val="Navaden"/>
    <w:link w:val="PripombabesediloZnak"/>
    <w:uiPriority w:val="99"/>
    <w:unhideWhenUsed/>
    <w:rsid w:val="00D451C6"/>
    <w:pPr>
      <w:spacing w:line="240" w:lineRule="auto"/>
    </w:pPr>
    <w:rPr>
      <w:sz w:val="20"/>
      <w:szCs w:val="20"/>
    </w:rPr>
  </w:style>
  <w:style w:type="character" w:customStyle="1" w:styleId="PripombabesediloZnak">
    <w:name w:val="Pripomba – besedilo Znak"/>
    <w:basedOn w:val="Privzetapisavaodstavka"/>
    <w:link w:val="Pripombabesedilo"/>
    <w:uiPriority w:val="99"/>
    <w:rsid w:val="00D451C6"/>
    <w:rPr>
      <w:sz w:val="20"/>
      <w:szCs w:val="20"/>
    </w:rPr>
  </w:style>
  <w:style w:type="paragraph" w:styleId="Zadevapripombe">
    <w:name w:val="annotation subject"/>
    <w:basedOn w:val="Pripombabesedilo"/>
    <w:next w:val="Pripombabesedilo"/>
    <w:link w:val="ZadevapripombeZnak"/>
    <w:uiPriority w:val="99"/>
    <w:semiHidden/>
    <w:unhideWhenUsed/>
    <w:rsid w:val="00D451C6"/>
    <w:rPr>
      <w:b/>
      <w:bCs/>
    </w:rPr>
  </w:style>
  <w:style w:type="character" w:customStyle="1" w:styleId="ZadevapripombeZnak">
    <w:name w:val="Zadeva pripombe Znak"/>
    <w:basedOn w:val="PripombabesediloZnak"/>
    <w:link w:val="Zadevapripombe"/>
    <w:uiPriority w:val="99"/>
    <w:semiHidden/>
    <w:rsid w:val="00D451C6"/>
    <w:rPr>
      <w:b/>
      <w:bCs/>
      <w:sz w:val="20"/>
      <w:szCs w:val="20"/>
    </w:rPr>
  </w:style>
  <w:style w:type="paragraph" w:styleId="Revizija">
    <w:name w:val="Revision"/>
    <w:hidden/>
    <w:uiPriority w:val="99"/>
    <w:semiHidden/>
    <w:rsid w:val="00A35300"/>
    <w:pPr>
      <w:spacing w:after="0" w:line="240" w:lineRule="auto"/>
    </w:pPr>
  </w:style>
  <w:style w:type="character" w:styleId="SledenaHiperpovezava">
    <w:name w:val="FollowedHyperlink"/>
    <w:basedOn w:val="Privzetapisavaodstavka"/>
    <w:uiPriority w:val="99"/>
    <w:semiHidden/>
    <w:unhideWhenUsed/>
    <w:rsid w:val="00C90AC5"/>
    <w:rPr>
      <w:color w:val="954F72" w:themeColor="followedHyperlink"/>
      <w:u w:val="single"/>
    </w:rPr>
  </w:style>
  <w:style w:type="paragraph" w:styleId="Glava">
    <w:name w:val="header"/>
    <w:basedOn w:val="Navaden"/>
    <w:link w:val="GlavaZnak"/>
    <w:uiPriority w:val="99"/>
    <w:unhideWhenUsed/>
    <w:rsid w:val="005841AA"/>
    <w:pPr>
      <w:tabs>
        <w:tab w:val="center" w:pos="4536"/>
        <w:tab w:val="right" w:pos="9072"/>
      </w:tabs>
      <w:spacing w:after="0" w:line="240" w:lineRule="auto"/>
    </w:pPr>
  </w:style>
  <w:style w:type="character" w:customStyle="1" w:styleId="GlavaZnak">
    <w:name w:val="Glava Znak"/>
    <w:basedOn w:val="Privzetapisavaodstavka"/>
    <w:link w:val="Glava"/>
    <w:uiPriority w:val="99"/>
    <w:rsid w:val="005841AA"/>
  </w:style>
  <w:style w:type="paragraph" w:styleId="Noga">
    <w:name w:val="footer"/>
    <w:basedOn w:val="Navaden"/>
    <w:link w:val="NogaZnak"/>
    <w:uiPriority w:val="99"/>
    <w:unhideWhenUsed/>
    <w:rsid w:val="005841AA"/>
    <w:pPr>
      <w:tabs>
        <w:tab w:val="center" w:pos="4536"/>
        <w:tab w:val="right" w:pos="9072"/>
      </w:tabs>
      <w:spacing w:after="0" w:line="240" w:lineRule="auto"/>
    </w:pPr>
  </w:style>
  <w:style w:type="character" w:customStyle="1" w:styleId="NogaZnak">
    <w:name w:val="Noga Znak"/>
    <w:basedOn w:val="Privzetapisavaodstavka"/>
    <w:link w:val="Noga"/>
    <w:uiPriority w:val="99"/>
    <w:rsid w:val="00584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rel.ec.europa.eu/screen/hom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ha.europa.eu/sci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ha.europa.eu/sl/candidate-list-table" TargetMode="External"/><Relationship Id="rId5" Type="http://schemas.openxmlformats.org/officeDocument/2006/relationships/webSettings" Target="webSettings.xml"/><Relationship Id="rId15" Type="http://schemas.openxmlformats.org/officeDocument/2006/relationships/hyperlink" Target="https://circabc.europa.eu/ui/group/44278090-3fae-4515-bcc2-44fd57c1d0d1/library/a57a14a0-f4db-425b-8f72-4b5c8d874162/details" TargetMode="External"/><Relationship Id="rId10" Type="http://schemas.openxmlformats.org/officeDocument/2006/relationships/hyperlink" Target="https://echa.europa.eu/substances-restricted-under-reach" TargetMode="External"/><Relationship Id="rId4" Type="http://schemas.openxmlformats.org/officeDocument/2006/relationships/settings" Target="settings.xml"/><Relationship Id="rId9" Type="http://schemas.openxmlformats.org/officeDocument/2006/relationships/hyperlink" Target="https://gamma.app/" TargetMode="External"/><Relationship Id="rId14" Type="http://schemas.openxmlformats.org/officeDocument/2006/relationships/hyperlink" Target="https://eprel.ec.europa.eu/screen/hom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uri=CELEX:02024R1781-20240628&amp;qid=1763548767712" TargetMode="External"/><Relationship Id="rId13" Type="http://schemas.openxmlformats.org/officeDocument/2006/relationships/hyperlink" Target="https://eprel.ec.europa.eu/screen/home" TargetMode="External"/><Relationship Id="rId18" Type="http://schemas.openxmlformats.org/officeDocument/2006/relationships/hyperlink" Target="https://www.enarocanje.si/" TargetMode="External"/><Relationship Id="rId3" Type="http://schemas.openxmlformats.org/officeDocument/2006/relationships/hyperlink" Target="https://eur-lex.europa.eu/legal-content/SL/ALL/?uri=CELEX:32015L0863" TargetMode="External"/><Relationship Id="rId7" Type="http://schemas.openxmlformats.org/officeDocument/2006/relationships/hyperlink" Target="https://eur-lex.europa.eu/legal-content/SL/TXT/?uri=CELEX%3A02017R1369-20210501" TargetMode="External"/><Relationship Id="rId12" Type="http://schemas.openxmlformats.org/officeDocument/2006/relationships/hyperlink" Target="https://eur-lex.europa.eu/legal-content/SL/TXT/?uri=CELEX:32023R1669&amp;qid=1763553126651" TargetMode="External"/><Relationship Id="rId17" Type="http://schemas.openxmlformats.org/officeDocument/2006/relationships/hyperlink" Target="https://green-business.ec.europa.eu/green-public-procurement/good-practice-library/reuse-and-recycling-ict-government-devices_en" TargetMode="External"/><Relationship Id="rId2" Type="http://schemas.openxmlformats.org/officeDocument/2006/relationships/hyperlink" Target="https://eur-lex.europa.eu/legal-content/EN/TXT/?uri=CELEX%3A02006R1907-20250901" TargetMode="External"/><Relationship Id="rId16" Type="http://schemas.openxmlformats.org/officeDocument/2006/relationships/hyperlink" Target="https://green-forum.ec.europa.eu/green-business/green-public-procurement/good-practice-library/procuring-sustainable-computers-printers-and-related-services_en" TargetMode="External"/><Relationship Id="rId20" Type="http://schemas.openxmlformats.org/officeDocument/2006/relationships/hyperlink" Target="https://www.gorenjskiglas.si/lokalno/obnovljeni-racunalniki-za-osnovne-sole-316383/" TargetMode="External"/><Relationship Id="rId1" Type="http://schemas.openxmlformats.org/officeDocument/2006/relationships/hyperlink" Target="https://eur-lex.europa.eu/legal-content/EN/TXT/?uri=CELEX%3A02011L0065-20250101" TargetMode="External"/><Relationship Id="rId6" Type="http://schemas.openxmlformats.org/officeDocument/2006/relationships/hyperlink" Target="https://eur-lex.europa.eu/legal-content/sl/TXT/?uri=CELEX%3A32024R0590" TargetMode="External"/><Relationship Id="rId11" Type="http://schemas.openxmlformats.org/officeDocument/2006/relationships/hyperlink" Target="https://eur-lex.europa.eu/legal-content/SL/TXT/?uri=CELEX:02019R2021-20210501&amp;qid=1763548889538" TargetMode="External"/><Relationship Id="rId5" Type="http://schemas.openxmlformats.org/officeDocument/2006/relationships/hyperlink" Target="https://eur-lex.europa.eu/legal-content/SL/TXT/?uri=CELEX%3A02012L0019-20240408" TargetMode="External"/><Relationship Id="rId15" Type="http://schemas.openxmlformats.org/officeDocument/2006/relationships/hyperlink" Target="https://www.energystar.gov/sites/default/files/ENERGY%20STAR%20Imaging%20Equipment%20Version%203.2%20Final%20Specification_0.pdf" TargetMode="External"/><Relationship Id="rId10" Type="http://schemas.openxmlformats.org/officeDocument/2006/relationships/hyperlink" Target="https://eur-lex.europa.eu/legal-content/SL/TXT/?uri=CELEX:02019R2013-20210501&amp;qid=1763548889538" TargetMode="External"/><Relationship Id="rId19" Type="http://schemas.openxmlformats.org/officeDocument/2006/relationships/hyperlink" Target="https://www.gov.si/zbirke/javne-objave/nakup-in-dobava-energijsko-ucinkovitih-tiskalnikov-vecnamenskih-naprav-in-opticnih-citalnikov-250130092702" TargetMode="External"/><Relationship Id="rId4" Type="http://schemas.openxmlformats.org/officeDocument/2006/relationships/hyperlink" Target="https://eur-lex.europa.eu/legal-content/SL/TXT/HTML/?uri=CELEX:02008L0098-20251016" TargetMode="External"/><Relationship Id="rId9" Type="http://schemas.openxmlformats.org/officeDocument/2006/relationships/hyperlink" Target="https://eur-lex.europa.eu/legal-content/SL/TXT/?uri=CELEX:02013R0617-20200301&amp;qid=1763548889538" TargetMode="External"/><Relationship Id="rId14" Type="http://schemas.openxmlformats.org/officeDocument/2006/relationships/hyperlink" Target="https://www.energystar.gov/sites/default/files/2025-01/ENERGY%20STAR%20Computers%20Version%209.0%20Final%20Specification.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7346C-3904-4D2A-B680-F3620AAA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32</Pages>
  <Words>13051</Words>
  <Characters>74393</Characters>
  <Application>Microsoft Office Word</Application>
  <DocSecurity>0</DocSecurity>
  <Lines>619</Lines>
  <Paragraphs>174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Manca</dc:creator>
  <cp:keywords/>
  <dc:description/>
  <cp:lastModifiedBy>Nejka Šparemblek</cp:lastModifiedBy>
  <cp:revision>3</cp:revision>
  <cp:lastPrinted>2025-12-10T09:40:00Z</cp:lastPrinted>
  <dcterms:created xsi:type="dcterms:W3CDTF">2025-12-23T13:55:00Z</dcterms:created>
  <dcterms:modified xsi:type="dcterms:W3CDTF">2025-12-24T07:57:00Z</dcterms:modified>
</cp:coreProperties>
</file>