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2B2C9BDC" w14:textId="43DDB3F4" w:rsidR="00382726" w:rsidRPr="0038573A" w:rsidRDefault="00C56594" w:rsidP="00CF5980">
      <w:pPr>
        <w:pStyle w:val="Citat"/>
        <w:spacing w:line="276" w:lineRule="auto"/>
      </w:pPr>
      <w:r w:rsidRPr="0038573A">
        <w:t xml:space="preserve">DJNovice </w:t>
      </w:r>
      <w:r w:rsidR="00A6762F" w:rsidRPr="0038573A">
        <w:t xml:space="preserve"> - </w:t>
      </w:r>
      <w:r w:rsidR="00991800">
        <w:t>september</w:t>
      </w:r>
      <w:r w:rsidR="00D63276">
        <w:t xml:space="preserve"> </w:t>
      </w:r>
      <w:r w:rsidR="002A00A0" w:rsidRPr="0038573A">
        <w:t>20</w:t>
      </w:r>
      <w:r w:rsidR="00BF6470" w:rsidRPr="0038573A">
        <w:t>2</w:t>
      </w:r>
      <w:r w:rsidR="001F1D76">
        <w:t>6</w:t>
      </w:r>
    </w:p>
    <w:p w14:paraId="6F33857A" w14:textId="05A30254" w:rsidR="00490993" w:rsidRPr="00490993" w:rsidRDefault="005E4274" w:rsidP="00490993">
      <w:pPr>
        <w:pStyle w:val="Naslov3"/>
        <w:shd w:val="clear" w:color="auto" w:fill="FFFFFF"/>
        <w:spacing w:before="480" w:after="150"/>
        <w:jc w:val="both"/>
        <w:rPr>
          <w:b/>
          <w:bCs/>
          <w:caps/>
          <w:color w:val="4A66AC" w:themeColor="accent1"/>
          <w:lang w:eastAsia="sl-SI"/>
        </w:rPr>
      </w:pPr>
      <w:r w:rsidRPr="00051B76">
        <w:rPr>
          <w:b/>
          <w:bCs/>
          <w:caps/>
          <w:color w:val="4A66AC" w:themeColor="accent1"/>
          <w:lang w:eastAsia="sl-SI"/>
        </w:rPr>
        <w:t xml:space="preserve">OBVESTILO – </w:t>
      </w:r>
      <w:r w:rsidR="00490993" w:rsidRPr="00490993">
        <w:rPr>
          <w:b/>
          <w:bCs/>
          <w:caps/>
          <w:color w:val="4A66AC" w:themeColor="accent1"/>
          <w:lang w:eastAsia="sl-SI"/>
        </w:rPr>
        <w:t>Predlog Uredbe Evropskega parlamenta in Sveta o javnih naročilih in koncesijah</w:t>
      </w:r>
      <w:r w:rsidR="00490993">
        <w:rPr>
          <w:b/>
          <w:bCs/>
          <w:caps/>
          <w:color w:val="4A66AC" w:themeColor="accent1"/>
          <w:lang w:eastAsia="sl-SI"/>
        </w:rPr>
        <w:t xml:space="preserve"> </w:t>
      </w:r>
      <w:r w:rsidR="00490993" w:rsidRPr="00490993">
        <w:rPr>
          <w:b/>
          <w:bCs/>
          <w:caps/>
          <w:color w:val="4A66AC" w:themeColor="accent1"/>
          <w:lang w:eastAsia="sl-SI"/>
        </w:rPr>
        <w:t>(Akt o javnem naročanju</w:t>
      </w:r>
      <w:r w:rsidR="00490993">
        <w:rPr>
          <w:b/>
          <w:bCs/>
          <w:caps/>
          <w:color w:val="4A66AC" w:themeColor="accent1"/>
          <w:lang w:eastAsia="sl-SI"/>
        </w:rPr>
        <w:t>)</w:t>
      </w:r>
    </w:p>
    <w:p w14:paraId="0F5831C9" w14:textId="77777777" w:rsidR="00490993" w:rsidRPr="00E33E15" w:rsidRDefault="00490993" w:rsidP="00490993">
      <w:pPr>
        <w:jc w:val="both"/>
      </w:pPr>
      <w:r w:rsidRPr="00521B3E">
        <w:t>Evropska komisija je dne 9. 9. 2026 sprejela predlog</w:t>
      </w:r>
      <w:r>
        <w:t xml:space="preserve"> </w:t>
      </w:r>
      <w:r w:rsidRPr="00D05DDF">
        <w:t xml:space="preserve">nove uredbe za posodobitev in poenostavitev </w:t>
      </w:r>
      <w:r>
        <w:t xml:space="preserve">zakonodajnega </w:t>
      </w:r>
      <w:r w:rsidRPr="00D05DDF">
        <w:t>okvira javnih naročil EU</w:t>
      </w:r>
      <w:r>
        <w:t xml:space="preserve"> </w:t>
      </w:r>
      <w:r>
        <w:rPr>
          <w:rFonts w:cs="Arial"/>
        </w:rPr>
        <w:t>−</w:t>
      </w:r>
      <w:r>
        <w:t xml:space="preserve"> </w:t>
      </w:r>
      <w:hyperlink r:id="rId10" w:history="1">
        <w:r w:rsidRPr="00521B3E">
          <w:rPr>
            <w:rStyle w:val="Hiperpovezava"/>
            <w:i/>
            <w:iCs/>
          </w:rPr>
          <w:t>Public Procurement Act (PPA)</w:t>
        </w:r>
      </w:hyperlink>
      <w:r w:rsidRPr="00521B3E">
        <w:t xml:space="preserve"> (Akt o javnem naročanju)</w:t>
      </w:r>
      <w:r>
        <w:t xml:space="preserve">. Prenova </w:t>
      </w:r>
      <w:r w:rsidRPr="00E33E15">
        <w:t>je bila napovedana v političnih smernicah predsednice</w:t>
      </w:r>
      <w:r>
        <w:t xml:space="preserve"> Evropske  komisije</w:t>
      </w:r>
      <w:r w:rsidRPr="00E33E15">
        <w:t xml:space="preserve"> von der Leyen</w:t>
      </w:r>
      <w:r>
        <w:t>. O</w:t>
      </w:r>
      <w:r w:rsidRPr="00E33E15">
        <w:t>dgovarja na dolgotrajne pomanjkljivosti, ki jih je ugotovil</w:t>
      </w:r>
      <w:r>
        <w:t>o</w:t>
      </w:r>
      <w:r w:rsidRPr="00E33E15">
        <w:t xml:space="preserve"> Evropsk</w:t>
      </w:r>
      <w:r>
        <w:t>o</w:t>
      </w:r>
      <w:r w:rsidRPr="00E33E15">
        <w:t xml:space="preserve"> računsk</w:t>
      </w:r>
      <w:r>
        <w:t>o</w:t>
      </w:r>
      <w:r w:rsidRPr="00E33E15">
        <w:t xml:space="preserve"> sodišče, vključno z upadajočo konkurenco, omejeno udeležbo MSP in čezmejno udeležbo ter porastom postopk</w:t>
      </w:r>
      <w:r>
        <w:t>ov</w:t>
      </w:r>
      <w:r w:rsidRPr="00E33E15">
        <w:t xml:space="preserve"> z en</w:t>
      </w:r>
      <w:r>
        <w:t>o</w:t>
      </w:r>
      <w:r w:rsidRPr="00E33E15">
        <w:t xml:space="preserve"> sam</w:t>
      </w:r>
      <w:r>
        <w:t>o</w:t>
      </w:r>
      <w:r w:rsidRPr="00E33E15">
        <w:t xml:space="preserve"> ponud</w:t>
      </w:r>
      <w:r>
        <w:t>bo</w:t>
      </w:r>
      <w:r w:rsidRPr="00E33E15">
        <w:t>. Sledi tudi pozivom Sveta E</w:t>
      </w:r>
      <w:r>
        <w:t>vropske unije</w:t>
      </w:r>
      <w:r w:rsidRPr="00E33E15">
        <w:t xml:space="preserve"> in Evropskega parlamenta k strateškemu, poenostavljenemu in konkurenčnemu okviru.</w:t>
      </w:r>
      <w:r w:rsidRPr="00E33E15">
        <w:rPr>
          <w:rFonts w:ascii="Times New Roman" w:hAnsi="Times New Roman" w:cs="Times New Roman"/>
        </w:rPr>
        <w:t>  </w:t>
      </w:r>
      <w:r w:rsidRPr="00E33E15">
        <w:t>Prav tako odgovarja na priporo</w:t>
      </w:r>
      <w:r w:rsidRPr="00E33E15">
        <w:rPr>
          <w:rFonts w:ascii="Georgia" w:hAnsi="Georgia" w:cs="Georgia"/>
        </w:rPr>
        <w:t>č</w:t>
      </w:r>
      <w:r w:rsidRPr="00E33E15">
        <w:t>ila iz poro</w:t>
      </w:r>
      <w:r w:rsidRPr="00E33E15">
        <w:rPr>
          <w:rFonts w:ascii="Georgia" w:hAnsi="Georgia" w:cs="Georgia"/>
        </w:rPr>
        <w:t>č</w:t>
      </w:r>
      <w:r w:rsidRPr="00E33E15">
        <w:t>il Draghija in Lette, ki javna naročila izpostavljata kot strateško orodje za krepitev evropske industrijske baze, podporo inovacijam, pospeševanje zelenega in digitalnega prehoda ter okrepitev gospodarske varnosti.</w:t>
      </w:r>
      <w:r w:rsidRPr="00E33E15">
        <w:rPr>
          <w:rFonts w:ascii="Times New Roman" w:hAnsi="Times New Roman" w:cs="Times New Roman"/>
        </w:rPr>
        <w:t> </w:t>
      </w:r>
    </w:p>
    <w:p w14:paraId="0F143C7B" w14:textId="77777777" w:rsidR="00490993" w:rsidRPr="00521B3E" w:rsidRDefault="00490993" w:rsidP="00490993">
      <w:pPr>
        <w:jc w:val="both"/>
      </w:pPr>
      <w:r>
        <w:t>S predlaganim aktom</w:t>
      </w:r>
      <w:r w:rsidRPr="00521B3E">
        <w:t xml:space="preserve"> </w:t>
      </w:r>
      <w:r>
        <w:t>Evropska komisija</w:t>
      </w:r>
      <w:r w:rsidRPr="00521B3E">
        <w:t xml:space="preserve"> predlaga ambiciozno </w:t>
      </w:r>
      <w:r>
        <w:t>prenovo</w:t>
      </w:r>
      <w:r w:rsidRPr="00521B3E">
        <w:t xml:space="preserve">, s katero naj bi javna naročila postala enostavnejša, prožnejša in učinkovitejša. To bo pripomoglo k dokončnemu vzpostavljanju enotnega trga za javna naročila, ki predstavljajo približno 15 % BDP EU. </w:t>
      </w:r>
    </w:p>
    <w:p w14:paraId="2060E3C6" w14:textId="77777777" w:rsidR="00490993" w:rsidRPr="007D4730" w:rsidRDefault="00490993" w:rsidP="00490993">
      <w:pPr>
        <w:spacing w:after="0"/>
        <w:jc w:val="both"/>
      </w:pPr>
      <w:r w:rsidRPr="007D4730">
        <w:t xml:space="preserve">Predlagan akt gradi na prednostih enotnega trga na štirih ključnih področjih, in sicer: </w:t>
      </w:r>
    </w:p>
    <w:p w14:paraId="400EF0A1" w14:textId="77777777" w:rsidR="00490993" w:rsidRPr="007D4730" w:rsidRDefault="00490993" w:rsidP="00490993">
      <w:pPr>
        <w:pStyle w:val="Odstavekseznama"/>
        <w:numPr>
          <w:ilvl w:val="0"/>
          <w:numId w:val="13"/>
        </w:numPr>
        <w:spacing w:after="0" w:line="260" w:lineRule="exact"/>
        <w:jc w:val="both"/>
      </w:pPr>
      <w:r w:rsidRPr="007D4730">
        <w:t>enostavnejših in jasnejših pravilih;</w:t>
      </w:r>
    </w:p>
    <w:p w14:paraId="18323831" w14:textId="77777777" w:rsidR="00490993" w:rsidRPr="007D4730" w:rsidRDefault="00490993" w:rsidP="00490993">
      <w:pPr>
        <w:pStyle w:val="Odstavekseznama"/>
        <w:numPr>
          <w:ilvl w:val="0"/>
          <w:numId w:val="13"/>
        </w:numPr>
        <w:spacing w:after="0" w:line="260" w:lineRule="exact"/>
        <w:jc w:val="both"/>
      </w:pPr>
      <w:r w:rsidRPr="007D4730">
        <w:t>eni sami platformi za vsa javna naročila v EU;</w:t>
      </w:r>
    </w:p>
    <w:p w14:paraId="59A27243" w14:textId="77777777" w:rsidR="00490993" w:rsidRPr="007D4730" w:rsidRDefault="00490993" w:rsidP="00490993">
      <w:pPr>
        <w:pStyle w:val="Odstavekseznama"/>
        <w:numPr>
          <w:ilvl w:val="0"/>
          <w:numId w:val="13"/>
        </w:numPr>
        <w:spacing w:after="0" w:line="260" w:lineRule="exact"/>
        <w:jc w:val="both"/>
      </w:pPr>
      <w:r w:rsidRPr="007D4730">
        <w:t>močnejši podpori okoljskim, socialnim in inovacijskim ciljem ter</w:t>
      </w:r>
    </w:p>
    <w:p w14:paraId="48065299" w14:textId="77777777" w:rsidR="00490993" w:rsidRDefault="00490993" w:rsidP="00490993">
      <w:pPr>
        <w:pStyle w:val="Odstavekseznama"/>
        <w:numPr>
          <w:ilvl w:val="0"/>
          <w:numId w:val="13"/>
        </w:numPr>
        <w:spacing w:after="0" w:line="260" w:lineRule="exact"/>
        <w:jc w:val="both"/>
      </w:pPr>
      <w:r w:rsidRPr="007D4730">
        <w:t>večji varnosti, odpornosti in strateški avtonomiji.</w:t>
      </w:r>
    </w:p>
    <w:p w14:paraId="1F050FA1" w14:textId="77777777" w:rsidR="00490993" w:rsidRDefault="00490993" w:rsidP="00490993">
      <w:pPr>
        <w:pStyle w:val="Odstavekseznama"/>
        <w:spacing w:after="0" w:line="260" w:lineRule="exact"/>
        <w:jc w:val="both"/>
      </w:pPr>
    </w:p>
    <w:p w14:paraId="359BA4C1" w14:textId="0B0624D7" w:rsidR="00490993" w:rsidRPr="00745EB6" w:rsidRDefault="00490993" w:rsidP="00490993">
      <w:pPr>
        <w:jc w:val="both"/>
      </w:pPr>
      <w:r>
        <w:t>Več informacij</w:t>
      </w:r>
      <w:r w:rsidRPr="00745EB6">
        <w:t xml:space="preserve"> o tem je na dostopno na povezavi </w:t>
      </w:r>
      <w:hyperlink r:id="rId11" w:history="1">
        <w:r w:rsidR="00667AF2" w:rsidRPr="00667AF2">
          <w:rPr>
            <w:rStyle w:val="Hiperpovezava"/>
          </w:rPr>
          <w:t>Commission proposes simpler and more strategic Public Procurement rules</w:t>
        </w:r>
      </w:hyperlink>
      <w:r w:rsidR="00667AF2">
        <w:t>.</w:t>
      </w:r>
    </w:p>
    <w:p w14:paraId="42756225" w14:textId="77F505AB" w:rsidR="000D2A13" w:rsidRPr="000D2A13" w:rsidRDefault="007E5C7A" w:rsidP="000D2A13">
      <w:pPr>
        <w:pStyle w:val="Naslov3"/>
        <w:shd w:val="clear" w:color="auto" w:fill="FFFFFF"/>
        <w:spacing w:before="480" w:after="150"/>
        <w:jc w:val="both"/>
        <w:rPr>
          <w:b/>
          <w:bCs/>
          <w:caps/>
          <w:color w:val="4A66AC" w:themeColor="accent1"/>
          <w:lang w:eastAsia="sl-SI"/>
        </w:rPr>
      </w:pPr>
      <w:r w:rsidRPr="007E5C7A">
        <w:rPr>
          <w:b/>
          <w:bCs/>
          <w:caps/>
          <w:color w:val="4A66AC" w:themeColor="accent1"/>
          <w:lang w:eastAsia="sl-SI"/>
        </w:rPr>
        <w:t>Vabilo</w:t>
      </w:r>
      <w:r>
        <w:rPr>
          <w:b/>
          <w:bCs/>
          <w:caps/>
          <w:color w:val="4A66AC" w:themeColor="accent1"/>
          <w:lang w:eastAsia="sl-SI"/>
        </w:rPr>
        <w:t xml:space="preserve"> </w:t>
      </w:r>
      <w:r w:rsidR="00667AF2" w:rsidRPr="00051B76">
        <w:rPr>
          <w:b/>
          <w:bCs/>
          <w:caps/>
          <w:color w:val="4A66AC" w:themeColor="accent1"/>
          <w:lang w:eastAsia="sl-SI"/>
        </w:rPr>
        <w:t>–</w:t>
      </w:r>
      <w:r>
        <w:rPr>
          <w:b/>
          <w:bCs/>
          <w:caps/>
          <w:color w:val="4A66AC" w:themeColor="accent1"/>
          <w:lang w:eastAsia="sl-SI"/>
        </w:rPr>
        <w:t xml:space="preserve"> </w:t>
      </w:r>
      <w:r w:rsidRPr="007E5C7A">
        <w:rPr>
          <w:b/>
          <w:bCs/>
          <w:caps/>
          <w:color w:val="4A66AC" w:themeColor="accent1"/>
          <w:lang w:eastAsia="sl-SI"/>
        </w:rPr>
        <w:t>k sodelovanju v prvem pregledu instrumenta za mednarodno javno naročanje (IPI)</w:t>
      </w:r>
    </w:p>
    <w:p w14:paraId="36F70776" w14:textId="77777777" w:rsidR="00667AF2" w:rsidRPr="00667AF2" w:rsidRDefault="00667AF2" w:rsidP="00667AF2">
      <w:pPr>
        <w:jc w:val="both"/>
        <w:rPr>
          <w:rFonts w:cs="Arial"/>
        </w:rPr>
      </w:pPr>
      <w:r w:rsidRPr="00667AF2">
        <w:rPr>
          <w:rFonts w:cs="Arial"/>
        </w:rPr>
        <w:t>Evropska komisija je 8. septembra 2026 začela prvi pregled instrumenta za mednarodno javno naročanje (angleško International Procurement Instrument - IPI).</w:t>
      </w:r>
    </w:p>
    <w:p w14:paraId="3DE60B04" w14:textId="77777777" w:rsidR="00667AF2" w:rsidRPr="00667AF2" w:rsidRDefault="00667AF2" w:rsidP="00667AF2">
      <w:pPr>
        <w:jc w:val="both"/>
        <w:rPr>
          <w:rFonts w:cs="Arial"/>
        </w:rPr>
      </w:pPr>
      <w:r w:rsidRPr="00667AF2">
        <w:rPr>
          <w:rFonts w:cs="Arial"/>
        </w:rPr>
        <w:t>Zaradi vse večjih ovir na trgih javnih naročil zunaj EU so mnenja industrije EU in drugih zainteresiranih deležnikov ključna za uspešen pregled.</w:t>
      </w:r>
    </w:p>
    <w:p w14:paraId="3D41676E" w14:textId="77777777" w:rsidR="00667AF2" w:rsidRPr="00667AF2" w:rsidRDefault="00667AF2" w:rsidP="00667AF2">
      <w:pPr>
        <w:jc w:val="both"/>
        <w:rPr>
          <w:rFonts w:cs="Arial"/>
        </w:rPr>
      </w:pPr>
      <w:r w:rsidRPr="00667AF2">
        <w:rPr>
          <w:rFonts w:cs="Arial"/>
        </w:rPr>
        <w:t>Cilj posvetovanja je ovrednotiti njihove izkušnje pri uporabi tega instrumenta in pripraviti podlage za morebitne spremembe, ki bi povečale učinkovitost instrumenta.</w:t>
      </w:r>
    </w:p>
    <w:p w14:paraId="1129ABAC" w14:textId="77777777" w:rsidR="00667AF2" w:rsidRPr="00667AF2" w:rsidRDefault="00667AF2" w:rsidP="00667AF2">
      <w:pPr>
        <w:spacing w:after="0"/>
        <w:jc w:val="both"/>
        <w:rPr>
          <w:rFonts w:cs="Arial"/>
        </w:rPr>
      </w:pPr>
      <w:r w:rsidRPr="00667AF2">
        <w:rPr>
          <w:rFonts w:cs="Arial"/>
        </w:rPr>
        <w:t>Evropska komisija želi zbrati dokaze in mnenja zainteresiranih deležnikov, med drugim tudi podjetij in javnih naročnikov iz EU glede:</w:t>
      </w:r>
    </w:p>
    <w:p w14:paraId="06ABAE9E" w14:textId="77777777" w:rsidR="00667AF2" w:rsidRPr="00667AF2" w:rsidRDefault="00667AF2" w:rsidP="00667AF2">
      <w:pPr>
        <w:numPr>
          <w:ilvl w:val="0"/>
          <w:numId w:val="14"/>
        </w:numPr>
        <w:spacing w:after="0"/>
        <w:jc w:val="both"/>
        <w:rPr>
          <w:rFonts w:cs="Arial"/>
        </w:rPr>
      </w:pPr>
      <w:r w:rsidRPr="00667AF2">
        <w:rPr>
          <w:rFonts w:cs="Arial"/>
        </w:rPr>
        <w:t>področja uporabe instrumenta IPI,</w:t>
      </w:r>
    </w:p>
    <w:p w14:paraId="0356A1AB" w14:textId="77777777" w:rsidR="00667AF2" w:rsidRPr="00667AF2" w:rsidRDefault="00667AF2" w:rsidP="00667AF2">
      <w:pPr>
        <w:numPr>
          <w:ilvl w:val="0"/>
          <w:numId w:val="14"/>
        </w:numPr>
        <w:spacing w:after="0"/>
        <w:jc w:val="both"/>
        <w:rPr>
          <w:rFonts w:cs="Arial"/>
        </w:rPr>
      </w:pPr>
      <w:r w:rsidRPr="00667AF2">
        <w:rPr>
          <w:rFonts w:cs="Arial"/>
        </w:rPr>
        <w:t>pravil za določanje porekla,</w:t>
      </w:r>
    </w:p>
    <w:p w14:paraId="2D84CE6D" w14:textId="77777777" w:rsidR="00667AF2" w:rsidRPr="00667AF2" w:rsidRDefault="00667AF2" w:rsidP="00667AF2">
      <w:pPr>
        <w:numPr>
          <w:ilvl w:val="0"/>
          <w:numId w:val="14"/>
        </w:numPr>
        <w:spacing w:after="0"/>
        <w:jc w:val="both"/>
        <w:rPr>
          <w:rFonts w:cs="Arial"/>
        </w:rPr>
      </w:pPr>
      <w:r w:rsidRPr="00667AF2">
        <w:rPr>
          <w:rFonts w:cs="Arial"/>
        </w:rPr>
        <w:t>učinkovitosti spletnega orodja za vlaganje pritožb glede ovir na trgih javnih naročil v državah zunaj EU,</w:t>
      </w:r>
    </w:p>
    <w:p w14:paraId="5AEFF301" w14:textId="77777777" w:rsidR="00667AF2" w:rsidRPr="00667AF2" w:rsidRDefault="00667AF2" w:rsidP="00667AF2">
      <w:pPr>
        <w:numPr>
          <w:ilvl w:val="0"/>
          <w:numId w:val="14"/>
        </w:numPr>
        <w:spacing w:after="0"/>
        <w:jc w:val="both"/>
        <w:rPr>
          <w:rFonts w:cs="Arial"/>
        </w:rPr>
      </w:pPr>
      <w:r w:rsidRPr="00667AF2">
        <w:rPr>
          <w:rFonts w:cs="Arial"/>
        </w:rPr>
        <w:t>preiskav v okviru instrumenta IPI in posvetovanj z državami zunaj EU,</w:t>
      </w:r>
    </w:p>
    <w:p w14:paraId="424A4B2C" w14:textId="77777777" w:rsidR="00667AF2" w:rsidRPr="00667AF2" w:rsidRDefault="00667AF2" w:rsidP="00667AF2">
      <w:pPr>
        <w:numPr>
          <w:ilvl w:val="0"/>
          <w:numId w:val="14"/>
        </w:numPr>
        <w:spacing w:after="0"/>
        <w:jc w:val="both"/>
        <w:rPr>
          <w:rFonts w:cs="Arial"/>
        </w:rPr>
      </w:pPr>
      <w:r w:rsidRPr="00667AF2">
        <w:rPr>
          <w:rFonts w:cs="Arial"/>
        </w:rPr>
        <w:lastRenderedPageBreak/>
        <w:t>ustreznosti pragov za uporabo ukrepov IPI,</w:t>
      </w:r>
    </w:p>
    <w:p w14:paraId="3732C0B6" w14:textId="77777777" w:rsidR="00667AF2" w:rsidRPr="00667AF2" w:rsidRDefault="00667AF2" w:rsidP="00667AF2">
      <w:pPr>
        <w:numPr>
          <w:ilvl w:val="0"/>
          <w:numId w:val="14"/>
        </w:numPr>
        <w:spacing w:after="0"/>
        <w:jc w:val="both"/>
        <w:rPr>
          <w:rFonts w:cs="Arial"/>
        </w:rPr>
      </w:pPr>
      <w:r w:rsidRPr="00667AF2">
        <w:rPr>
          <w:rFonts w:cs="Arial"/>
        </w:rPr>
        <w:t>oblike in obsega ukrepov IPI,</w:t>
      </w:r>
    </w:p>
    <w:p w14:paraId="3117C4E9" w14:textId="77777777" w:rsidR="00667AF2" w:rsidRPr="00667AF2" w:rsidRDefault="00667AF2" w:rsidP="00667AF2">
      <w:pPr>
        <w:numPr>
          <w:ilvl w:val="0"/>
          <w:numId w:val="14"/>
        </w:numPr>
        <w:spacing w:after="0"/>
        <w:jc w:val="both"/>
        <w:rPr>
          <w:rFonts w:cs="Arial"/>
        </w:rPr>
      </w:pPr>
      <w:r w:rsidRPr="00667AF2">
        <w:rPr>
          <w:rFonts w:cs="Arial"/>
        </w:rPr>
        <w:t>izpolnjevanja obveznosti s strani izbranih ponudnikov ter</w:t>
      </w:r>
    </w:p>
    <w:p w14:paraId="77E9DA5C" w14:textId="77777777" w:rsidR="00667AF2" w:rsidRDefault="00667AF2" w:rsidP="00667AF2">
      <w:pPr>
        <w:numPr>
          <w:ilvl w:val="0"/>
          <w:numId w:val="14"/>
        </w:numPr>
        <w:spacing w:after="0"/>
        <w:jc w:val="both"/>
        <w:rPr>
          <w:rFonts w:cs="Arial"/>
        </w:rPr>
      </w:pPr>
      <w:r w:rsidRPr="00667AF2">
        <w:rPr>
          <w:rFonts w:cs="Arial"/>
        </w:rPr>
        <w:t>izjem od ukrepov IPI.</w:t>
      </w:r>
    </w:p>
    <w:p w14:paraId="08CA6F28" w14:textId="77777777" w:rsidR="00667AF2" w:rsidRPr="00667AF2" w:rsidRDefault="00667AF2" w:rsidP="00667AF2">
      <w:pPr>
        <w:spacing w:after="0"/>
        <w:ind w:left="720"/>
        <w:jc w:val="both"/>
        <w:rPr>
          <w:rFonts w:cs="Arial"/>
        </w:rPr>
      </w:pPr>
    </w:p>
    <w:p w14:paraId="616AF2B5" w14:textId="77777777" w:rsidR="00667AF2" w:rsidRPr="00667AF2" w:rsidRDefault="00667AF2" w:rsidP="00667AF2">
      <w:pPr>
        <w:jc w:val="both"/>
        <w:rPr>
          <w:rFonts w:cs="Arial"/>
        </w:rPr>
      </w:pPr>
      <w:hyperlink r:id="rId12" w:history="1">
        <w:r w:rsidRPr="00667AF2">
          <w:rPr>
            <w:rStyle w:val="Hiperpovezava"/>
            <w:rFonts w:cs="Arial"/>
          </w:rPr>
          <w:t>Vaše mnenje lahko podate</w:t>
        </w:r>
      </w:hyperlink>
      <w:r w:rsidRPr="00667AF2">
        <w:rPr>
          <w:rFonts w:cs="Arial"/>
        </w:rPr>
        <w:t xml:space="preserve"> na portalu komisije 'Povejte svoje mnenje' (angleško 'Have your say'). Rok za podajo mnenja je 1. december 2026.</w:t>
      </w:r>
    </w:p>
    <w:p w14:paraId="7459C968" w14:textId="72C033B5" w:rsidR="007E5C7A" w:rsidRPr="007E5C7A" w:rsidRDefault="00667AF2" w:rsidP="00EC6CFC">
      <w:pPr>
        <w:spacing w:after="0"/>
        <w:jc w:val="both"/>
        <w:rPr>
          <w:rFonts w:cs="Arial"/>
        </w:rPr>
      </w:pPr>
      <w:r w:rsidRPr="00667AF2">
        <w:rPr>
          <w:rFonts w:cs="Arial"/>
        </w:rPr>
        <w:t>Mnenja bodo Evropski komisiji pomagala pri boljšem pregledu instrumenta IPI, s končnim ciljem zaščite interesov podjetij iz EU pri dostopu do trgov javnih naročil po vsem svetu. Zato vse zainteresirane deležnike, vključno slovenske ponudnike, ki poslujejo na tretjih trgih, pozivamo, da predstavijo svoje izkušnje in prispevajo k čim večji učinkovitosti instrumenta IPI.</w:t>
      </w:r>
      <w:r w:rsidR="007E5C7A" w:rsidRPr="007E5C7A">
        <w:rPr>
          <w:rFonts w:cs="Arial"/>
        </w:rPr>
        <w:t xml:space="preserve"> </w:t>
      </w:r>
    </w:p>
    <w:p w14:paraId="7D7679F7" w14:textId="36BFCEE7" w:rsidR="00E777C7" w:rsidRDefault="00E777C7" w:rsidP="00E777C7">
      <w:pPr>
        <w:pStyle w:val="Naslov3"/>
        <w:shd w:val="clear" w:color="auto" w:fill="FFFFFF"/>
        <w:spacing w:before="480" w:after="150"/>
        <w:jc w:val="both"/>
        <w:rPr>
          <w:b/>
          <w:bCs/>
          <w:caps/>
          <w:color w:val="4A66AC" w:themeColor="accent1"/>
          <w:lang w:eastAsia="sl-SI"/>
        </w:rPr>
      </w:pPr>
      <w:r w:rsidRPr="007E5C7A">
        <w:rPr>
          <w:b/>
          <w:bCs/>
          <w:caps/>
          <w:color w:val="4A66AC" w:themeColor="accent1"/>
          <w:lang w:eastAsia="sl-SI"/>
        </w:rPr>
        <w:t>Vabilo</w:t>
      </w:r>
      <w:r>
        <w:rPr>
          <w:b/>
          <w:bCs/>
          <w:caps/>
          <w:color w:val="4A66AC" w:themeColor="accent1"/>
          <w:lang w:eastAsia="sl-SI"/>
        </w:rPr>
        <w:t xml:space="preserve"> </w:t>
      </w:r>
      <w:r w:rsidRPr="00051B76">
        <w:rPr>
          <w:b/>
          <w:bCs/>
          <w:caps/>
          <w:color w:val="4A66AC" w:themeColor="accent1"/>
          <w:lang w:eastAsia="sl-SI"/>
        </w:rPr>
        <w:t>–</w:t>
      </w:r>
      <w:r>
        <w:rPr>
          <w:b/>
          <w:bCs/>
          <w:caps/>
          <w:color w:val="4A66AC" w:themeColor="accent1"/>
          <w:lang w:eastAsia="sl-SI"/>
        </w:rPr>
        <w:t xml:space="preserve"> </w:t>
      </w:r>
      <w:r w:rsidRPr="00E777C7">
        <w:rPr>
          <w:b/>
          <w:bCs/>
          <w:caps/>
          <w:color w:val="4A66AC" w:themeColor="accent1"/>
          <w:lang w:eastAsia="sl-SI"/>
        </w:rPr>
        <w:t>k sodelovanju v anketi o uporabi umetne inteligence v javnem naročanju</w:t>
      </w:r>
    </w:p>
    <w:p w14:paraId="1DC304BD" w14:textId="77777777" w:rsidR="00E777C7" w:rsidRPr="00D043DD" w:rsidRDefault="00E777C7" w:rsidP="00E777C7">
      <w:pPr>
        <w:jc w:val="both"/>
        <w:rPr>
          <w:rFonts w:ascii="Georgia" w:hAnsi="Georgia"/>
        </w:rPr>
      </w:pPr>
      <w:r w:rsidRPr="00D043DD">
        <w:rPr>
          <w:rFonts w:ascii="Georgia" w:hAnsi="Georgia"/>
        </w:rPr>
        <w:t>Umetna inteligenca odpira nove možnosti tudi na področju javnega naročanja. Vabimo vas k sodelovanju v kratki anonimni anketi, s katero želimo pridobiti vaše mnenje o možnostih uporabe umetne inteligence v postopkih javnega naročanja.</w:t>
      </w:r>
    </w:p>
    <w:p w14:paraId="5D99933C" w14:textId="77777777" w:rsidR="00E777C7" w:rsidRPr="00D043DD" w:rsidRDefault="00E777C7" w:rsidP="00E777C7">
      <w:pPr>
        <w:spacing w:after="160" w:line="278" w:lineRule="auto"/>
        <w:jc w:val="both"/>
        <w:rPr>
          <w:rFonts w:ascii="Georgia" w:hAnsi="Georgia"/>
        </w:rPr>
      </w:pPr>
      <w:r w:rsidRPr="00D043DD">
        <w:rPr>
          <w:rFonts w:ascii="Georgia" w:hAnsi="Georgia"/>
        </w:rPr>
        <w:t>V anketi nas zanimajo predvsem področja, na katerih bi bila uporaba umetne inteligence lahko koristna, njene potencialne prednosti in tveganja ter pogoji, ki bi jih bilo treba upoštevati pri njenem uvajanju.</w:t>
      </w:r>
    </w:p>
    <w:p w14:paraId="67B2570F" w14:textId="77777777" w:rsidR="00E777C7" w:rsidRPr="00D043DD" w:rsidRDefault="00E777C7" w:rsidP="00E777C7">
      <w:pPr>
        <w:spacing w:after="160" w:line="278" w:lineRule="auto"/>
        <w:jc w:val="both"/>
        <w:rPr>
          <w:rFonts w:ascii="Georgia" w:hAnsi="Georgia"/>
        </w:rPr>
      </w:pPr>
      <w:r w:rsidRPr="00D043DD">
        <w:rPr>
          <w:rFonts w:ascii="Georgia" w:hAnsi="Georgia"/>
        </w:rPr>
        <w:t xml:space="preserve">Izpolnjevanje ankete traja približno </w:t>
      </w:r>
      <w:r w:rsidRPr="00D043DD">
        <w:rPr>
          <w:rFonts w:ascii="Georgia" w:hAnsi="Georgia"/>
          <w:b/>
          <w:bCs/>
        </w:rPr>
        <w:t>8 minut</w:t>
      </w:r>
      <w:r w:rsidRPr="00D043DD">
        <w:rPr>
          <w:rFonts w:ascii="Georgia" w:hAnsi="Georgia"/>
        </w:rPr>
        <w:t>.</w:t>
      </w:r>
    </w:p>
    <w:p w14:paraId="3FC2DABA" w14:textId="77777777" w:rsidR="00E777C7" w:rsidRPr="00D043DD" w:rsidRDefault="00E777C7" w:rsidP="00E777C7">
      <w:pPr>
        <w:spacing w:after="160" w:line="278" w:lineRule="auto"/>
        <w:jc w:val="both"/>
        <w:rPr>
          <w:rFonts w:ascii="Georgia" w:hAnsi="Georgia"/>
          <w:b/>
          <w:bCs/>
        </w:rPr>
      </w:pPr>
      <w:r w:rsidRPr="00D043DD">
        <w:rPr>
          <w:rFonts w:ascii="Georgia" w:hAnsi="Georgia"/>
          <w:b/>
          <w:bCs/>
        </w:rPr>
        <w:t xml:space="preserve">Povezava do ankete: </w:t>
      </w:r>
      <w:hyperlink r:id="rId13" w:history="1">
        <w:r w:rsidRPr="00D043DD">
          <w:rPr>
            <w:rStyle w:val="Hiperpovezava"/>
            <w:rFonts w:ascii="Georgia" w:hAnsi="Georgia"/>
            <w:b/>
            <w:bCs/>
          </w:rPr>
          <w:t>https://1ka.arnes.si/a/8d06159b</w:t>
        </w:r>
      </w:hyperlink>
      <w:r w:rsidRPr="00D043DD">
        <w:rPr>
          <w:rFonts w:ascii="Georgia" w:hAnsi="Georgia"/>
          <w:b/>
          <w:bCs/>
        </w:rPr>
        <w:t xml:space="preserve"> .</w:t>
      </w:r>
    </w:p>
    <w:p w14:paraId="314DEA36" w14:textId="77777777" w:rsidR="00E777C7" w:rsidRPr="00D043DD" w:rsidRDefault="00E777C7" w:rsidP="00E777C7">
      <w:pPr>
        <w:spacing w:after="160" w:line="278" w:lineRule="auto"/>
        <w:jc w:val="both"/>
        <w:rPr>
          <w:rFonts w:ascii="Georgia" w:hAnsi="Georgia"/>
        </w:rPr>
      </w:pPr>
      <w:r w:rsidRPr="00D043DD">
        <w:rPr>
          <w:rFonts w:ascii="Georgia" w:hAnsi="Georgia"/>
          <w:b/>
          <w:bCs/>
        </w:rPr>
        <w:t>Prosimo vas, da anketo izpolnite do vključno 18. 10. 2026.</w:t>
      </w:r>
    </w:p>
    <w:p w14:paraId="151EEEE3" w14:textId="1DD0F41C" w:rsidR="00E777C7" w:rsidRPr="00D043DD" w:rsidRDefault="00E777C7" w:rsidP="00E777C7">
      <w:pPr>
        <w:spacing w:after="160" w:line="278" w:lineRule="auto"/>
        <w:jc w:val="both"/>
        <w:rPr>
          <w:rFonts w:ascii="Georgia" w:hAnsi="Georgia"/>
        </w:rPr>
      </w:pPr>
      <w:r w:rsidRPr="00D043DD">
        <w:rPr>
          <w:rFonts w:ascii="Georgia" w:hAnsi="Georgia"/>
        </w:rPr>
        <w:t>Za vaše sodelovanje in prispevek se vam zahvaljujemo.</w:t>
      </w:r>
    </w:p>
    <w:p w14:paraId="068FAAB6" w14:textId="77777777" w:rsidR="00026FBC" w:rsidRDefault="00026FBC" w:rsidP="00CF5980">
      <w:pPr>
        <w:spacing w:line="276" w:lineRule="auto"/>
        <w:jc w:val="both"/>
        <w:rPr>
          <w:b/>
        </w:rPr>
      </w:pPr>
    </w:p>
    <w:p w14:paraId="75383EA3" w14:textId="2F780EA8" w:rsidR="00A27109" w:rsidRPr="0038573A" w:rsidRDefault="00BB6D6C" w:rsidP="00CF5980">
      <w:pPr>
        <w:spacing w:line="276" w:lineRule="auto"/>
        <w:jc w:val="both"/>
        <w:rPr>
          <w:b/>
        </w:rPr>
      </w:pPr>
      <w:r w:rsidRPr="0038573A">
        <w:rPr>
          <w:b/>
        </w:rPr>
        <w:t>S</w:t>
      </w:r>
      <w:r w:rsidR="00A27109" w:rsidRPr="0038573A">
        <w:rPr>
          <w:b/>
        </w:rPr>
        <w:t>TIK Z NAMI</w:t>
      </w:r>
    </w:p>
    <w:p w14:paraId="09C7DCF1" w14:textId="01711712" w:rsidR="001B0385" w:rsidRPr="0038573A" w:rsidRDefault="001B0385" w:rsidP="00CF5980">
      <w:pPr>
        <w:pStyle w:val="Podatkiostiku"/>
        <w:spacing w:line="276" w:lineRule="auto"/>
        <w:rPr>
          <w:color w:val="auto"/>
          <w:kern w:val="0"/>
          <w14:ligatures w14:val="none"/>
        </w:rPr>
      </w:pPr>
      <w:r w:rsidRPr="0038573A">
        <w:rPr>
          <w:rStyle w:val="Krepko"/>
          <w:color w:val="auto"/>
        </w:rPr>
        <w:t>Ministrstvo za</w:t>
      </w:r>
      <w:r w:rsidR="0062364A">
        <w:rPr>
          <w:rStyle w:val="Krepko"/>
          <w:color w:val="auto"/>
        </w:rPr>
        <w:t xml:space="preserve"> notranje zadeve in</w:t>
      </w:r>
      <w:r w:rsidRPr="0038573A">
        <w:rPr>
          <w:rStyle w:val="Krepko"/>
          <w:color w:val="auto"/>
        </w:rPr>
        <w:t xml:space="preserve"> javno upravo, Direktorat za javno naročanje, Tržaška cesta 21, 1000 Ljubljana</w:t>
      </w:r>
      <w:r w:rsidR="002D0F0E" w:rsidRPr="0038573A">
        <w:rPr>
          <w:color w:val="auto"/>
          <w:kern w:val="0"/>
          <w14:ligatures w14:val="none"/>
        </w:rPr>
        <w:br/>
      </w:r>
    </w:p>
    <w:p w14:paraId="08E2B1A2" w14:textId="385023D1" w:rsidR="00C8152A" w:rsidRDefault="002D0F0E" w:rsidP="007A11C7">
      <w:pPr>
        <w:pStyle w:val="Podatkiostiku"/>
        <w:spacing w:line="276" w:lineRule="auto"/>
        <w:jc w:val="both"/>
        <w:rPr>
          <w:color w:val="auto"/>
          <w:kern w:val="0"/>
          <w14:ligatures w14:val="none"/>
        </w:rPr>
      </w:pPr>
      <w:r w:rsidRPr="0038573A">
        <w:rPr>
          <w:color w:val="auto"/>
          <w:kern w:val="0"/>
          <w14:ligatures w14:val="none"/>
        </w:rPr>
        <w:t xml:space="preserve">Telefonsko svetovanje (sistem javnega naročanja): 01 478 1688, </w:t>
      </w:r>
      <w:r w:rsidR="00051B76" w:rsidRPr="0038573A">
        <w:rPr>
          <w:color w:val="auto"/>
          <w:kern w:val="0"/>
          <w14:ligatures w14:val="none"/>
        </w:rPr>
        <w:t>vsak torek in četrtek med 9.00 in 12.00 uro</w:t>
      </w:r>
      <w:r w:rsidRPr="0038573A">
        <w:rPr>
          <w:color w:val="auto"/>
          <w:kern w:val="0"/>
          <w14:ligatures w14:val="none"/>
        </w:rPr>
        <w:t xml:space="preserve">: </w:t>
      </w:r>
      <w:hyperlink r:id="rId14" w:history="1">
        <w:r w:rsidR="00C37A2A" w:rsidRPr="00F527F8">
          <w:rPr>
            <w:rStyle w:val="Hiperpovezava"/>
            <w:kern w:val="0"/>
            <w14:ligatures w14:val="none"/>
          </w:rPr>
          <w:t>https://ejn.gov.si/direktorat/pomoc-uporabnikom.html</w:t>
        </w:r>
      </w:hyperlink>
      <w:r w:rsidRPr="0038573A">
        <w:rPr>
          <w:color w:val="auto"/>
          <w:kern w:val="0"/>
          <w14:ligatures w14:val="none"/>
        </w:rPr>
        <w:br/>
      </w:r>
      <w:r w:rsidRPr="0038573A">
        <w:rPr>
          <w:color w:val="auto"/>
          <w:kern w:val="0"/>
          <w14:ligatures w14:val="none"/>
        </w:rPr>
        <w:br/>
      </w:r>
      <w:r w:rsidR="001D4C6B" w:rsidRPr="001D4C6B">
        <w:rPr>
          <w:color w:val="auto"/>
          <w:kern w:val="0"/>
          <w14:ligatures w14:val="none"/>
        </w:rPr>
        <w:t>Tehnična pomoč (e-JN, portal javnih naročil, portal eRevizija): 080 2002, vsak dan od ponedeljka do petka med 8.00 in 16.00 uro ali na elektronski naslov</w:t>
      </w:r>
      <w:r w:rsidR="00881B70">
        <w:rPr>
          <w:color w:val="auto"/>
          <w:kern w:val="0"/>
          <w14:ligatures w14:val="none"/>
        </w:rPr>
        <w:t xml:space="preserve"> </w:t>
      </w:r>
      <w:hyperlink r:id="rId15" w:history="1">
        <w:r w:rsidR="00881B70" w:rsidRPr="00453715">
          <w:rPr>
            <w:rStyle w:val="Hiperpovezava"/>
            <w:kern w:val="0"/>
            <w14:ligatures w14:val="none"/>
          </w:rPr>
          <w:t>ekc@gov.si</w:t>
        </w:r>
      </w:hyperlink>
      <w:r w:rsidR="00B23326">
        <w:rPr>
          <w:color w:val="auto"/>
          <w:kern w:val="0"/>
          <w14:ligatures w14:val="none"/>
        </w:rPr>
        <w:t xml:space="preserve"> </w:t>
      </w:r>
    </w:p>
    <w:p w14:paraId="64087CBB" w14:textId="7BC552A3" w:rsidR="00024C16" w:rsidRDefault="002D0F0E" w:rsidP="007A11C7">
      <w:pPr>
        <w:pStyle w:val="Podatkiostiku"/>
        <w:spacing w:line="276" w:lineRule="auto"/>
        <w:jc w:val="both"/>
        <w:rPr>
          <w:rStyle w:val="Hiperpovezava"/>
          <w:kern w:val="0"/>
          <w14:ligatures w14:val="none"/>
        </w:rPr>
      </w:pPr>
      <w:r w:rsidRPr="0038573A">
        <w:rPr>
          <w:color w:val="auto"/>
          <w:kern w:val="0"/>
          <w14:ligatures w14:val="none"/>
        </w:rPr>
        <w:br/>
        <w:t xml:space="preserve">Enota za pomoč uporabnikom, ki izvajajo oziroma sodelujejo pri javnih naročilih, sofinanciranih s sredstvi EU (help- desk): </w:t>
      </w:r>
      <w:hyperlink r:id="rId16" w:history="1">
        <w:r w:rsidR="00744F17" w:rsidRPr="0038573A">
          <w:rPr>
            <w:rStyle w:val="Hiperpovezava"/>
            <w:kern w:val="0"/>
            <w14:ligatures w14:val="none"/>
          </w:rPr>
          <w:t>https://ejn.gov.si/direktorat/pomoc-uporabnikom.html</w:t>
        </w:r>
      </w:hyperlink>
    </w:p>
    <w:sectPr w:rsidR="00024C16" w:rsidSect="00556182">
      <w:footerReference w:type="default" r:id="rId17"/>
      <w:headerReference w:type="first" r:id="rId18"/>
      <w:footerReference w:type="first" r:id="rId19"/>
      <w:pgSz w:w="11907" w:h="16839" w:code="9"/>
      <w:pgMar w:top="792"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4DC5C3" w14:textId="77777777" w:rsidR="00200CE5" w:rsidRDefault="00200CE5" w:rsidP="00382726">
      <w:pPr>
        <w:spacing w:after="0" w:line="240" w:lineRule="auto"/>
      </w:pPr>
      <w:r>
        <w:separator/>
      </w:r>
    </w:p>
  </w:endnote>
  <w:endnote w:type="continuationSeparator" w:id="0">
    <w:p w14:paraId="0370FDD4" w14:textId="77777777" w:rsidR="00200CE5" w:rsidRDefault="00200CE5" w:rsidP="003827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EE"/>
    <w:family w:val="swiss"/>
    <w:pitch w:val="variable"/>
    <w:sig w:usb0="00000687" w:usb1="00000000" w:usb2="00000000" w:usb3="00000000" w:csb0="0000009F" w:csb1="00000000"/>
  </w:font>
  <w:font w:name="Palatino Linotype">
    <w:panose1 w:val="02040502050505030304"/>
    <w:charset w:val="EE"/>
    <w:family w:val="roman"/>
    <w:pitch w:val="variable"/>
    <w:sig w:usb0="E0000287" w:usb1="40000013" w:usb2="00000000" w:usb3="00000000" w:csb0="0000019F" w:csb1="00000000"/>
  </w:font>
  <w:font w:name="Tahoma">
    <w:panose1 w:val="020B0604030504040204"/>
    <w:charset w:val="EE"/>
    <w:family w:val="swiss"/>
    <w:pitch w:val="variable"/>
    <w:sig w:usb0="E1002EFF" w:usb1="C000605B" w:usb2="00000029" w:usb3="00000000" w:csb0="000101FF" w:csb1="00000000"/>
  </w:font>
  <w:font w:name="Georgia">
    <w:panose1 w:val="02040502050405020303"/>
    <w:charset w:val="EE"/>
    <w:family w:val="roman"/>
    <w:pitch w:val="variable"/>
    <w:sig w:usb0="00000287" w:usb1="00000000" w:usb2="00000000" w:usb3="00000000" w:csb0="0000009F" w:csb1="00000000"/>
  </w:font>
  <w:font w:name="SimHei">
    <w:panose1 w:val="0201060003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EE"/>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958680" w14:textId="77777777" w:rsidR="00556182" w:rsidRDefault="00556182" w:rsidP="00556182">
    <w:pPr>
      <w:pStyle w:val="Noga"/>
    </w:pPr>
    <w:r>
      <w:tab/>
    </w:r>
    <w:sdt>
      <w:sdtPr>
        <w:id w:val="2028977367"/>
        <w:docPartObj>
          <w:docPartGallery w:val="Page Numbers (Top of Page)"/>
          <w:docPartUnique/>
        </w:docPartObj>
      </w:sdtPr>
      <w:sdtEndPr/>
      <w:sdtContent>
        <w:r>
          <w:t xml:space="preserve">Stran </w:t>
        </w:r>
        <w:r>
          <w:rPr>
            <w:b/>
            <w:bCs/>
            <w:sz w:val="24"/>
            <w:szCs w:val="24"/>
          </w:rPr>
          <w:fldChar w:fldCharType="begin"/>
        </w:r>
        <w:r>
          <w:rPr>
            <w:b/>
            <w:bCs/>
          </w:rPr>
          <w:instrText>PAGE</w:instrText>
        </w:r>
        <w:r>
          <w:rPr>
            <w:b/>
            <w:bCs/>
            <w:sz w:val="24"/>
            <w:szCs w:val="24"/>
          </w:rPr>
          <w:fldChar w:fldCharType="separate"/>
        </w:r>
        <w:r>
          <w:rPr>
            <w:b/>
            <w:bCs/>
            <w:sz w:val="24"/>
            <w:szCs w:val="24"/>
          </w:rPr>
          <w:t>1</w:t>
        </w:r>
        <w:r>
          <w:rPr>
            <w:b/>
            <w:bCs/>
            <w:sz w:val="24"/>
            <w:szCs w:val="24"/>
          </w:rPr>
          <w:fldChar w:fldCharType="end"/>
        </w:r>
        <w:r>
          <w:t xml:space="preserve"> od </w:t>
        </w:r>
        <w:r>
          <w:rPr>
            <w:b/>
            <w:bCs/>
            <w:sz w:val="24"/>
            <w:szCs w:val="24"/>
          </w:rPr>
          <w:fldChar w:fldCharType="begin"/>
        </w:r>
        <w:r>
          <w:rPr>
            <w:b/>
            <w:bCs/>
          </w:rPr>
          <w:instrText>NUMPAGES</w:instrText>
        </w:r>
        <w:r>
          <w:rPr>
            <w:b/>
            <w:bCs/>
            <w:sz w:val="24"/>
            <w:szCs w:val="24"/>
          </w:rPr>
          <w:fldChar w:fldCharType="separate"/>
        </w:r>
        <w:r>
          <w:rPr>
            <w:b/>
            <w:bCs/>
            <w:sz w:val="24"/>
            <w:szCs w:val="24"/>
          </w:rPr>
          <w:t>2</w:t>
        </w:r>
        <w:r>
          <w:rPr>
            <w:b/>
            <w:bCs/>
            <w:sz w:val="24"/>
            <w:szCs w:val="24"/>
          </w:rPr>
          <w:fldChar w:fldCharType="end"/>
        </w:r>
      </w:sdtContent>
    </w:sdt>
  </w:p>
  <w:p w14:paraId="66E9C56A" w14:textId="3355C7CC" w:rsidR="00710E33" w:rsidRDefault="00710E33">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0198998"/>
      <w:docPartObj>
        <w:docPartGallery w:val="Page Numbers (Bottom of Page)"/>
        <w:docPartUnique/>
      </w:docPartObj>
    </w:sdtPr>
    <w:sdtEndPr/>
    <w:sdtContent>
      <w:sdt>
        <w:sdtPr>
          <w:id w:val="1728636285"/>
          <w:docPartObj>
            <w:docPartGallery w:val="Page Numbers (Top of Page)"/>
            <w:docPartUnique/>
          </w:docPartObj>
        </w:sdtPr>
        <w:sdtEndPr/>
        <w:sdtContent>
          <w:p w14:paraId="6FFD8226" w14:textId="56EC6A81" w:rsidR="001D2B34" w:rsidRDefault="001D2B34">
            <w:pPr>
              <w:pStyle w:val="Noga"/>
              <w:jc w:val="center"/>
            </w:pPr>
            <w:r>
              <w:t xml:space="preserve">Stran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od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p>
        </w:sdtContent>
      </w:sdt>
    </w:sdtContent>
  </w:sdt>
  <w:p w14:paraId="14BE52B2" w14:textId="77777777" w:rsidR="001D2B34" w:rsidRDefault="001D2B34">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F1F405" w14:textId="77777777" w:rsidR="00200CE5" w:rsidRDefault="00200CE5" w:rsidP="00382726">
      <w:pPr>
        <w:spacing w:after="0" w:line="240" w:lineRule="auto"/>
      </w:pPr>
      <w:r>
        <w:separator/>
      </w:r>
    </w:p>
  </w:footnote>
  <w:footnote w:type="continuationSeparator" w:id="0">
    <w:p w14:paraId="3F3C83F4" w14:textId="77777777" w:rsidR="00200CE5" w:rsidRDefault="00200CE5" w:rsidP="0038272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4CDFBC" w14:textId="32BEA0BF" w:rsidR="005439AB" w:rsidRDefault="009622EC" w:rsidP="005439AB">
    <w:pPr>
      <w:pStyle w:val="Navadensplet"/>
    </w:pPr>
    <w:r>
      <w:rPr>
        <w:noProof/>
      </w:rPr>
      <w:drawing>
        <wp:anchor distT="0" distB="0" distL="114300" distR="114300" simplePos="0" relativeHeight="251659264" behindDoc="1" locked="0" layoutInCell="1" allowOverlap="1" wp14:anchorId="540676D7" wp14:editId="30B5FAB2">
          <wp:simplePos x="0" y="0"/>
          <wp:positionH relativeFrom="column">
            <wp:posOffset>5268595</wp:posOffset>
          </wp:positionH>
          <wp:positionV relativeFrom="paragraph">
            <wp:posOffset>8890</wp:posOffset>
          </wp:positionV>
          <wp:extent cx="1704340" cy="330835"/>
          <wp:effectExtent l="0" t="0" r="0" b="0"/>
          <wp:wrapTight wrapText="bothSides">
            <wp:wrapPolygon edited="0">
              <wp:start x="483" y="0"/>
              <wp:lineTo x="0" y="3731"/>
              <wp:lineTo x="0" y="16169"/>
              <wp:lineTo x="483" y="19900"/>
              <wp:lineTo x="2414" y="19900"/>
              <wp:lineTo x="21246" y="16169"/>
              <wp:lineTo x="21246" y="2488"/>
              <wp:lineTo x="3380" y="0"/>
              <wp:lineTo x="483" y="0"/>
            </wp:wrapPolygon>
          </wp:wrapTight>
          <wp:docPr id="106614314" name="Slika 1" descr="Logo e-JN (Elektronsko javno naročanje Republike Slovenij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614314" name="Slika 1" descr="Logo e-JN (Elektronsko javno naročanje Republike Slovenije)."/>
                  <pic:cNvPicPr/>
                </pic:nvPicPr>
                <pic:blipFill>
                  <a:blip r:embed="rId1"/>
                  <a:stretch>
                    <a:fillRect/>
                  </a:stretch>
                </pic:blipFill>
                <pic:spPr>
                  <a:xfrm>
                    <a:off x="0" y="0"/>
                    <a:ext cx="1704340" cy="330835"/>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0" behindDoc="1" locked="0" layoutInCell="1" allowOverlap="1" wp14:anchorId="1B66AB43" wp14:editId="25B9CBBD">
          <wp:simplePos x="0" y="0"/>
          <wp:positionH relativeFrom="column">
            <wp:posOffset>3319145</wp:posOffset>
          </wp:positionH>
          <wp:positionV relativeFrom="paragraph">
            <wp:posOffset>9525</wp:posOffset>
          </wp:positionV>
          <wp:extent cx="1769745" cy="371475"/>
          <wp:effectExtent l="0" t="0" r="1905" b="9525"/>
          <wp:wrapTight wrapText="bothSides">
            <wp:wrapPolygon edited="0">
              <wp:start x="0" y="0"/>
              <wp:lineTo x="0" y="14400"/>
              <wp:lineTo x="9533" y="21046"/>
              <wp:lineTo x="11625" y="21046"/>
              <wp:lineTo x="21391" y="15508"/>
              <wp:lineTo x="21391" y="4431"/>
              <wp:lineTo x="16973" y="0"/>
              <wp:lineTo x="0" y="0"/>
            </wp:wrapPolygon>
          </wp:wrapTight>
          <wp:docPr id="636901528" name="Slika 1" descr="Logo ProfJN (Dvig profesionalizacije javnega naročan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6901528" name="Slika 1" descr="Logo ProfJN (Dvig profesionalizacije javnega naročanja)."/>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769745" cy="3714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F05DF">
      <w:rPr>
        <w:noProof/>
        <w:lang w:eastAsia="en-US"/>
      </w:rPr>
      <w:drawing>
        <wp:inline distT="0" distB="0" distL="0" distR="0" wp14:anchorId="71708D50" wp14:editId="6A5CD41A">
          <wp:extent cx="2745087" cy="666750"/>
          <wp:effectExtent l="0" t="0" r="0" b="0"/>
          <wp:docPr id="2" name="Slika 32" descr="Logo Ministrstva za notranje zadeve in javno upravo, Direktorata za javno naročanje.">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lika 32" descr="Logo Ministrstva za notranje zadeve in javno upravo, Direktorata za javno naročanje.">
                    <a:extLst>
                      <a:ext uri="{C183D7F6-B498-43B3-948B-1728B52AA6E4}">
                        <adec:decorative xmlns:adec="http://schemas.microsoft.com/office/drawing/2017/decorative" val="0"/>
                      </a:ext>
                    </a:extLst>
                  </pic:cNvPr>
                  <pic:cNvPicPr>
                    <a:picLocks noChangeAspect="1" noChangeArrowheads="1"/>
                  </pic:cNvPicPr>
                </pic:nvPicPr>
                <pic:blipFill>
                  <a:blip r:embed="rId3"/>
                  <a:stretch>
                    <a:fillRect/>
                  </a:stretch>
                </pic:blipFill>
                <pic:spPr bwMode="auto">
                  <a:xfrm>
                    <a:off x="0" y="0"/>
                    <a:ext cx="2750086" cy="667964"/>
                  </a:xfrm>
                  <a:prstGeom prst="rect">
                    <a:avLst/>
                  </a:prstGeom>
                  <a:noFill/>
                </pic:spPr>
              </pic:pic>
            </a:graphicData>
          </a:graphic>
        </wp:inline>
      </w:drawing>
    </w:r>
  </w:p>
  <w:p w14:paraId="71C68E8D" w14:textId="592FD762" w:rsidR="006F05DF" w:rsidRDefault="006F05DF">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EE3E12"/>
    <w:multiLevelType w:val="hybridMultilevel"/>
    <w:tmpl w:val="E1DA037C"/>
    <w:lvl w:ilvl="0" w:tplc="67B0456C">
      <w:start w:val="4"/>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15A510DF"/>
    <w:multiLevelType w:val="hybridMultilevel"/>
    <w:tmpl w:val="F802275E"/>
    <w:lvl w:ilvl="0" w:tplc="1A6273E6">
      <w:start w:val="1"/>
      <w:numFmt w:val="bullet"/>
      <w:lvlText w:val="−"/>
      <w:lvlJc w:val="left"/>
      <w:pPr>
        <w:ind w:left="720" w:hanging="360"/>
      </w:pPr>
      <w:rPr>
        <w:rFonts w:ascii="Trebuchet MS" w:hAnsi="Trebuchet M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1F844490"/>
    <w:multiLevelType w:val="hybridMultilevel"/>
    <w:tmpl w:val="6220D5FA"/>
    <w:lvl w:ilvl="0" w:tplc="77E63BB8">
      <w:start w:val="1"/>
      <w:numFmt w:val="decimal"/>
      <w:lvlText w:val="%1."/>
      <w:lvlJc w:val="left"/>
      <w:pPr>
        <w:ind w:left="5605" w:hanging="360"/>
      </w:pPr>
      <w:rPr>
        <w:rFonts w:hint="default"/>
        <w:b/>
        <w:bCs/>
      </w:rPr>
    </w:lvl>
    <w:lvl w:ilvl="1" w:tplc="04240019" w:tentative="1">
      <w:start w:val="1"/>
      <w:numFmt w:val="lowerLetter"/>
      <w:lvlText w:val="%2."/>
      <w:lvlJc w:val="left"/>
      <w:pPr>
        <w:ind w:left="6325" w:hanging="360"/>
      </w:pPr>
    </w:lvl>
    <w:lvl w:ilvl="2" w:tplc="0424001B" w:tentative="1">
      <w:start w:val="1"/>
      <w:numFmt w:val="lowerRoman"/>
      <w:lvlText w:val="%3."/>
      <w:lvlJc w:val="right"/>
      <w:pPr>
        <w:ind w:left="7045" w:hanging="180"/>
      </w:pPr>
    </w:lvl>
    <w:lvl w:ilvl="3" w:tplc="0424000F" w:tentative="1">
      <w:start w:val="1"/>
      <w:numFmt w:val="decimal"/>
      <w:lvlText w:val="%4."/>
      <w:lvlJc w:val="left"/>
      <w:pPr>
        <w:ind w:left="7765" w:hanging="360"/>
      </w:pPr>
    </w:lvl>
    <w:lvl w:ilvl="4" w:tplc="04240019" w:tentative="1">
      <w:start w:val="1"/>
      <w:numFmt w:val="lowerLetter"/>
      <w:lvlText w:val="%5."/>
      <w:lvlJc w:val="left"/>
      <w:pPr>
        <w:ind w:left="8485" w:hanging="360"/>
      </w:pPr>
    </w:lvl>
    <w:lvl w:ilvl="5" w:tplc="0424001B" w:tentative="1">
      <w:start w:val="1"/>
      <w:numFmt w:val="lowerRoman"/>
      <w:lvlText w:val="%6."/>
      <w:lvlJc w:val="right"/>
      <w:pPr>
        <w:ind w:left="9205" w:hanging="180"/>
      </w:pPr>
    </w:lvl>
    <w:lvl w:ilvl="6" w:tplc="0424000F" w:tentative="1">
      <w:start w:val="1"/>
      <w:numFmt w:val="decimal"/>
      <w:lvlText w:val="%7."/>
      <w:lvlJc w:val="left"/>
      <w:pPr>
        <w:ind w:left="9925" w:hanging="360"/>
      </w:pPr>
    </w:lvl>
    <w:lvl w:ilvl="7" w:tplc="04240019" w:tentative="1">
      <w:start w:val="1"/>
      <w:numFmt w:val="lowerLetter"/>
      <w:lvlText w:val="%8."/>
      <w:lvlJc w:val="left"/>
      <w:pPr>
        <w:ind w:left="10645" w:hanging="360"/>
      </w:pPr>
    </w:lvl>
    <w:lvl w:ilvl="8" w:tplc="0424001B" w:tentative="1">
      <w:start w:val="1"/>
      <w:numFmt w:val="lowerRoman"/>
      <w:lvlText w:val="%9."/>
      <w:lvlJc w:val="right"/>
      <w:pPr>
        <w:ind w:left="11365" w:hanging="180"/>
      </w:pPr>
    </w:lvl>
  </w:abstractNum>
  <w:abstractNum w:abstractNumId="3" w15:restartNumberingAfterBreak="0">
    <w:nsid w:val="21F8633C"/>
    <w:multiLevelType w:val="hybridMultilevel"/>
    <w:tmpl w:val="9EC69C3E"/>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4" w15:restartNumberingAfterBreak="0">
    <w:nsid w:val="26553562"/>
    <w:multiLevelType w:val="hybridMultilevel"/>
    <w:tmpl w:val="5574AD32"/>
    <w:lvl w:ilvl="0" w:tplc="683A174C">
      <w:start w:val="2"/>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5" w15:restartNumberingAfterBreak="0">
    <w:nsid w:val="319843AD"/>
    <w:multiLevelType w:val="hybridMultilevel"/>
    <w:tmpl w:val="4FBE9F02"/>
    <w:lvl w:ilvl="0" w:tplc="0424000F">
      <w:start w:val="1"/>
      <w:numFmt w:val="decimal"/>
      <w:lvlText w:val="%1."/>
      <w:lvlJc w:val="left"/>
      <w:pPr>
        <w:ind w:left="720" w:hanging="360"/>
      </w:p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6" w15:restartNumberingAfterBreak="0">
    <w:nsid w:val="326345EC"/>
    <w:multiLevelType w:val="hybridMultilevel"/>
    <w:tmpl w:val="6F50B38A"/>
    <w:lvl w:ilvl="0" w:tplc="0424000F">
      <w:start w:val="1"/>
      <w:numFmt w:val="decimal"/>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7" w15:restartNumberingAfterBreak="0">
    <w:nsid w:val="35B93E17"/>
    <w:multiLevelType w:val="multilevel"/>
    <w:tmpl w:val="854662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0CD2940"/>
    <w:multiLevelType w:val="multilevel"/>
    <w:tmpl w:val="59928B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65D172F"/>
    <w:multiLevelType w:val="multilevel"/>
    <w:tmpl w:val="6AEE9BA4"/>
    <w:name w:val="0,2172511"/>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4AA141C6"/>
    <w:multiLevelType w:val="hybridMultilevel"/>
    <w:tmpl w:val="1848E628"/>
    <w:lvl w:ilvl="0" w:tplc="D0E8F596">
      <w:start w:val="3"/>
      <w:numFmt w:val="bullet"/>
      <w:pStyle w:val="Alineazaodstavkom"/>
      <w:lvlText w:val="–"/>
      <w:lvlJc w:val="left"/>
      <w:pPr>
        <w:tabs>
          <w:tab w:val="num" w:pos="720"/>
        </w:tabs>
        <w:ind w:left="720" w:hanging="360"/>
      </w:pPr>
      <w:rPr>
        <w:rFonts w:ascii="Palatino Linotype" w:eastAsia="Symbol" w:hAnsi="Palatino Linotype" w:cs="Tahoma" w:hint="default"/>
      </w:rPr>
    </w:lvl>
    <w:lvl w:ilvl="1" w:tplc="04240003">
      <w:start w:val="1"/>
      <w:numFmt w:val="decimal"/>
      <w:lvlText w:val="%2."/>
      <w:lvlJc w:val="left"/>
      <w:pPr>
        <w:tabs>
          <w:tab w:val="num" w:pos="1440"/>
        </w:tabs>
        <w:ind w:left="1440" w:hanging="360"/>
      </w:pPr>
      <w:rPr>
        <w:rFonts w:cs="Times New Roman"/>
      </w:rPr>
    </w:lvl>
    <w:lvl w:ilvl="2" w:tplc="04240005">
      <w:start w:val="1"/>
      <w:numFmt w:val="decimal"/>
      <w:lvlText w:val="%3."/>
      <w:lvlJc w:val="left"/>
      <w:pPr>
        <w:tabs>
          <w:tab w:val="num" w:pos="2160"/>
        </w:tabs>
        <w:ind w:left="2160" w:hanging="360"/>
      </w:pPr>
      <w:rPr>
        <w:rFonts w:cs="Times New Roman"/>
      </w:rPr>
    </w:lvl>
    <w:lvl w:ilvl="3" w:tplc="04240001">
      <w:start w:val="1"/>
      <w:numFmt w:val="decimal"/>
      <w:lvlText w:val="%4."/>
      <w:lvlJc w:val="left"/>
      <w:pPr>
        <w:tabs>
          <w:tab w:val="num" w:pos="2880"/>
        </w:tabs>
        <w:ind w:left="2880" w:hanging="360"/>
      </w:pPr>
      <w:rPr>
        <w:rFonts w:cs="Times New Roman"/>
      </w:rPr>
    </w:lvl>
    <w:lvl w:ilvl="4" w:tplc="04240003">
      <w:start w:val="1"/>
      <w:numFmt w:val="decimal"/>
      <w:lvlText w:val="%5."/>
      <w:lvlJc w:val="left"/>
      <w:pPr>
        <w:tabs>
          <w:tab w:val="num" w:pos="3600"/>
        </w:tabs>
        <w:ind w:left="3600" w:hanging="360"/>
      </w:pPr>
      <w:rPr>
        <w:rFonts w:cs="Times New Roman"/>
      </w:rPr>
    </w:lvl>
    <w:lvl w:ilvl="5" w:tplc="04240005">
      <w:start w:val="1"/>
      <w:numFmt w:val="decimal"/>
      <w:lvlText w:val="%6."/>
      <w:lvlJc w:val="left"/>
      <w:pPr>
        <w:tabs>
          <w:tab w:val="num" w:pos="4320"/>
        </w:tabs>
        <w:ind w:left="4320" w:hanging="360"/>
      </w:pPr>
      <w:rPr>
        <w:rFonts w:cs="Times New Roman"/>
      </w:rPr>
    </w:lvl>
    <w:lvl w:ilvl="6" w:tplc="04240001">
      <w:start w:val="1"/>
      <w:numFmt w:val="decimal"/>
      <w:lvlText w:val="%7."/>
      <w:lvlJc w:val="left"/>
      <w:pPr>
        <w:tabs>
          <w:tab w:val="num" w:pos="5040"/>
        </w:tabs>
        <w:ind w:left="5040" w:hanging="360"/>
      </w:pPr>
      <w:rPr>
        <w:rFonts w:cs="Times New Roman"/>
      </w:rPr>
    </w:lvl>
    <w:lvl w:ilvl="7" w:tplc="04240003">
      <w:start w:val="1"/>
      <w:numFmt w:val="decimal"/>
      <w:lvlText w:val="%8."/>
      <w:lvlJc w:val="left"/>
      <w:pPr>
        <w:tabs>
          <w:tab w:val="num" w:pos="5760"/>
        </w:tabs>
        <w:ind w:left="5760" w:hanging="360"/>
      </w:pPr>
      <w:rPr>
        <w:rFonts w:cs="Times New Roman"/>
      </w:rPr>
    </w:lvl>
    <w:lvl w:ilvl="8" w:tplc="04240005">
      <w:start w:val="1"/>
      <w:numFmt w:val="decimal"/>
      <w:lvlText w:val="%9."/>
      <w:lvlJc w:val="left"/>
      <w:pPr>
        <w:tabs>
          <w:tab w:val="num" w:pos="6480"/>
        </w:tabs>
        <w:ind w:left="6480" w:hanging="360"/>
      </w:pPr>
      <w:rPr>
        <w:rFonts w:cs="Times New Roman"/>
      </w:rPr>
    </w:lvl>
  </w:abstractNum>
  <w:abstractNum w:abstractNumId="11" w15:restartNumberingAfterBreak="0">
    <w:nsid w:val="55210AEF"/>
    <w:multiLevelType w:val="hybridMultilevel"/>
    <w:tmpl w:val="90DA8CC2"/>
    <w:lvl w:ilvl="0" w:tplc="1A6273E6">
      <w:start w:val="1"/>
      <w:numFmt w:val="bullet"/>
      <w:lvlText w:val="−"/>
      <w:lvlJc w:val="left"/>
      <w:pPr>
        <w:ind w:left="720" w:hanging="360"/>
      </w:pPr>
      <w:rPr>
        <w:rFonts w:ascii="Trebuchet MS" w:hAnsi="Trebuchet M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688E6AE9"/>
    <w:multiLevelType w:val="multilevel"/>
    <w:tmpl w:val="9154E6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0912E0A"/>
    <w:multiLevelType w:val="hybridMultilevel"/>
    <w:tmpl w:val="D9A882F0"/>
    <w:lvl w:ilvl="0" w:tplc="ECD6536A">
      <w:numFmt w:val="bullet"/>
      <w:lvlText w:val="−"/>
      <w:lvlJc w:val="left"/>
      <w:pPr>
        <w:ind w:left="360" w:hanging="360"/>
      </w:pPr>
      <w:rPr>
        <w:rFonts w:ascii="Georgia" w:eastAsiaTheme="minorHAnsi" w:hAnsi="Georgia" w:cstheme="minorBidi"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num w:numId="1" w16cid:durableId="826632500">
    <w:abstractNumId w:val="10"/>
  </w:num>
  <w:num w:numId="2" w16cid:durableId="1139493100">
    <w:abstractNumId w:val="9"/>
  </w:num>
  <w:num w:numId="3" w16cid:durableId="1661536597">
    <w:abstractNumId w:val="1"/>
  </w:num>
  <w:num w:numId="4" w16cid:durableId="1587960090">
    <w:abstractNumId w:val="5"/>
  </w:num>
  <w:num w:numId="5" w16cid:durableId="1016348129">
    <w:abstractNumId w:val="6"/>
  </w:num>
  <w:num w:numId="6" w16cid:durableId="318076553">
    <w:abstractNumId w:val="4"/>
  </w:num>
  <w:num w:numId="7" w16cid:durableId="105007217">
    <w:abstractNumId w:val="2"/>
  </w:num>
  <w:num w:numId="8" w16cid:durableId="1179193066">
    <w:abstractNumId w:val="13"/>
  </w:num>
  <w:num w:numId="9" w16cid:durableId="331299363">
    <w:abstractNumId w:val="12"/>
  </w:num>
  <w:num w:numId="10" w16cid:durableId="1022895682">
    <w:abstractNumId w:val="8"/>
  </w:num>
  <w:num w:numId="11" w16cid:durableId="533738627">
    <w:abstractNumId w:val="11"/>
  </w:num>
  <w:num w:numId="12" w16cid:durableId="1221021814">
    <w:abstractNumId w:val="3"/>
  </w:num>
  <w:num w:numId="13" w16cid:durableId="1626740864">
    <w:abstractNumId w:val="0"/>
  </w:num>
  <w:num w:numId="14" w16cid:durableId="139932642">
    <w:abstractNumId w:val="7"/>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attachedTemplate r:id="rId1"/>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631B"/>
    <w:rsid w:val="00003A9F"/>
    <w:rsid w:val="00011346"/>
    <w:rsid w:val="0001509E"/>
    <w:rsid w:val="00015265"/>
    <w:rsid w:val="00015FEC"/>
    <w:rsid w:val="0001691F"/>
    <w:rsid w:val="00017130"/>
    <w:rsid w:val="00017AA7"/>
    <w:rsid w:val="00021054"/>
    <w:rsid w:val="000227CF"/>
    <w:rsid w:val="00024C16"/>
    <w:rsid w:val="00024E20"/>
    <w:rsid w:val="000252CD"/>
    <w:rsid w:val="00026FBC"/>
    <w:rsid w:val="0003048B"/>
    <w:rsid w:val="00036C55"/>
    <w:rsid w:val="00040286"/>
    <w:rsid w:val="00040B36"/>
    <w:rsid w:val="00042700"/>
    <w:rsid w:val="0004329C"/>
    <w:rsid w:val="00043BC7"/>
    <w:rsid w:val="00043F2B"/>
    <w:rsid w:val="00045DD3"/>
    <w:rsid w:val="000468E5"/>
    <w:rsid w:val="000517D7"/>
    <w:rsid w:val="00051B76"/>
    <w:rsid w:val="00053D22"/>
    <w:rsid w:val="000546AB"/>
    <w:rsid w:val="00054EB9"/>
    <w:rsid w:val="00056732"/>
    <w:rsid w:val="000611B2"/>
    <w:rsid w:val="0006130A"/>
    <w:rsid w:val="00063C8A"/>
    <w:rsid w:val="000660F2"/>
    <w:rsid w:val="000702CC"/>
    <w:rsid w:val="00070308"/>
    <w:rsid w:val="000750E3"/>
    <w:rsid w:val="0007532C"/>
    <w:rsid w:val="000762C3"/>
    <w:rsid w:val="00077CE5"/>
    <w:rsid w:val="00081A57"/>
    <w:rsid w:val="0008687C"/>
    <w:rsid w:val="00090C88"/>
    <w:rsid w:val="00092E15"/>
    <w:rsid w:val="0009393B"/>
    <w:rsid w:val="0009477B"/>
    <w:rsid w:val="00095817"/>
    <w:rsid w:val="000A0DEF"/>
    <w:rsid w:val="000A1F7E"/>
    <w:rsid w:val="000A3664"/>
    <w:rsid w:val="000A4285"/>
    <w:rsid w:val="000A4290"/>
    <w:rsid w:val="000A478E"/>
    <w:rsid w:val="000A5723"/>
    <w:rsid w:val="000A611D"/>
    <w:rsid w:val="000B07C0"/>
    <w:rsid w:val="000B086D"/>
    <w:rsid w:val="000B1175"/>
    <w:rsid w:val="000B1658"/>
    <w:rsid w:val="000B2754"/>
    <w:rsid w:val="000B2909"/>
    <w:rsid w:val="000C11F5"/>
    <w:rsid w:val="000C12CE"/>
    <w:rsid w:val="000C3337"/>
    <w:rsid w:val="000C4A6B"/>
    <w:rsid w:val="000C657E"/>
    <w:rsid w:val="000C79D6"/>
    <w:rsid w:val="000D0C89"/>
    <w:rsid w:val="000D2A13"/>
    <w:rsid w:val="000D368D"/>
    <w:rsid w:val="000D4974"/>
    <w:rsid w:val="000D4A12"/>
    <w:rsid w:val="000D51C2"/>
    <w:rsid w:val="000E06DF"/>
    <w:rsid w:val="000E0CE9"/>
    <w:rsid w:val="000E5B0D"/>
    <w:rsid w:val="000E644E"/>
    <w:rsid w:val="000F2D67"/>
    <w:rsid w:val="000F407D"/>
    <w:rsid w:val="000F4597"/>
    <w:rsid w:val="000F59B3"/>
    <w:rsid w:val="00100FCC"/>
    <w:rsid w:val="001019ED"/>
    <w:rsid w:val="00102B1B"/>
    <w:rsid w:val="001033A9"/>
    <w:rsid w:val="00103DEC"/>
    <w:rsid w:val="00104151"/>
    <w:rsid w:val="00113D37"/>
    <w:rsid w:val="0011618F"/>
    <w:rsid w:val="0011666B"/>
    <w:rsid w:val="001227F7"/>
    <w:rsid w:val="001246A3"/>
    <w:rsid w:val="00132607"/>
    <w:rsid w:val="0013393C"/>
    <w:rsid w:val="001373F4"/>
    <w:rsid w:val="00137C8B"/>
    <w:rsid w:val="0014087A"/>
    <w:rsid w:val="0014340C"/>
    <w:rsid w:val="00143B5B"/>
    <w:rsid w:val="00153E89"/>
    <w:rsid w:val="0015702F"/>
    <w:rsid w:val="0016063D"/>
    <w:rsid w:val="00161960"/>
    <w:rsid w:val="00162565"/>
    <w:rsid w:val="00166F0F"/>
    <w:rsid w:val="001675F1"/>
    <w:rsid w:val="00170953"/>
    <w:rsid w:val="00171950"/>
    <w:rsid w:val="00172149"/>
    <w:rsid w:val="0017480A"/>
    <w:rsid w:val="001778F8"/>
    <w:rsid w:val="00177D98"/>
    <w:rsid w:val="00177E32"/>
    <w:rsid w:val="0018118C"/>
    <w:rsid w:val="001811A4"/>
    <w:rsid w:val="00181B0A"/>
    <w:rsid w:val="00182927"/>
    <w:rsid w:val="00182FF7"/>
    <w:rsid w:val="00183DA2"/>
    <w:rsid w:val="001841B4"/>
    <w:rsid w:val="0018766E"/>
    <w:rsid w:val="00190F0A"/>
    <w:rsid w:val="0019242A"/>
    <w:rsid w:val="00197524"/>
    <w:rsid w:val="001A20A0"/>
    <w:rsid w:val="001A3F7A"/>
    <w:rsid w:val="001A43EC"/>
    <w:rsid w:val="001A603F"/>
    <w:rsid w:val="001A627F"/>
    <w:rsid w:val="001A7B47"/>
    <w:rsid w:val="001B0385"/>
    <w:rsid w:val="001B0ECE"/>
    <w:rsid w:val="001B43DC"/>
    <w:rsid w:val="001B55B5"/>
    <w:rsid w:val="001C243A"/>
    <w:rsid w:val="001C3907"/>
    <w:rsid w:val="001C4E56"/>
    <w:rsid w:val="001C4F6D"/>
    <w:rsid w:val="001C544C"/>
    <w:rsid w:val="001C56EB"/>
    <w:rsid w:val="001C5B2A"/>
    <w:rsid w:val="001C7114"/>
    <w:rsid w:val="001D2B34"/>
    <w:rsid w:val="001D323D"/>
    <w:rsid w:val="001D4C6B"/>
    <w:rsid w:val="001D56CD"/>
    <w:rsid w:val="001D74B5"/>
    <w:rsid w:val="001E0C8E"/>
    <w:rsid w:val="001E43CA"/>
    <w:rsid w:val="001F1B98"/>
    <w:rsid w:val="001F1D76"/>
    <w:rsid w:val="001F2445"/>
    <w:rsid w:val="001F333F"/>
    <w:rsid w:val="001F58FC"/>
    <w:rsid w:val="001F7AE9"/>
    <w:rsid w:val="001F7E31"/>
    <w:rsid w:val="00200335"/>
    <w:rsid w:val="00200CE5"/>
    <w:rsid w:val="00201748"/>
    <w:rsid w:val="002024BD"/>
    <w:rsid w:val="002044DE"/>
    <w:rsid w:val="00204CDF"/>
    <w:rsid w:val="0020556F"/>
    <w:rsid w:val="0020631D"/>
    <w:rsid w:val="00207B9F"/>
    <w:rsid w:val="0021431F"/>
    <w:rsid w:val="0021467F"/>
    <w:rsid w:val="002153AB"/>
    <w:rsid w:val="00215E9E"/>
    <w:rsid w:val="0022136C"/>
    <w:rsid w:val="00230368"/>
    <w:rsid w:val="00235C67"/>
    <w:rsid w:val="002418AC"/>
    <w:rsid w:val="0024212F"/>
    <w:rsid w:val="002438AD"/>
    <w:rsid w:val="00243DE7"/>
    <w:rsid w:val="002476DA"/>
    <w:rsid w:val="002511FD"/>
    <w:rsid w:val="00253A1A"/>
    <w:rsid w:val="00254EC2"/>
    <w:rsid w:val="00255327"/>
    <w:rsid w:val="00256D62"/>
    <w:rsid w:val="0026037E"/>
    <w:rsid w:val="002611F8"/>
    <w:rsid w:val="00265F5D"/>
    <w:rsid w:val="00265F7B"/>
    <w:rsid w:val="002678C8"/>
    <w:rsid w:val="00270869"/>
    <w:rsid w:val="00273CE3"/>
    <w:rsid w:val="002763BF"/>
    <w:rsid w:val="00276C00"/>
    <w:rsid w:val="002812E8"/>
    <w:rsid w:val="00281BA9"/>
    <w:rsid w:val="002828EB"/>
    <w:rsid w:val="002851B0"/>
    <w:rsid w:val="002861BA"/>
    <w:rsid w:val="00287B3A"/>
    <w:rsid w:val="002902F1"/>
    <w:rsid w:val="002914FC"/>
    <w:rsid w:val="00292926"/>
    <w:rsid w:val="002930BC"/>
    <w:rsid w:val="00294264"/>
    <w:rsid w:val="00295D50"/>
    <w:rsid w:val="00296F8B"/>
    <w:rsid w:val="002A00A0"/>
    <w:rsid w:val="002A102F"/>
    <w:rsid w:val="002A1446"/>
    <w:rsid w:val="002A1485"/>
    <w:rsid w:val="002A6354"/>
    <w:rsid w:val="002B03CA"/>
    <w:rsid w:val="002B54DC"/>
    <w:rsid w:val="002B551E"/>
    <w:rsid w:val="002B5D30"/>
    <w:rsid w:val="002B7707"/>
    <w:rsid w:val="002B792B"/>
    <w:rsid w:val="002C0885"/>
    <w:rsid w:val="002C3623"/>
    <w:rsid w:val="002C4A3E"/>
    <w:rsid w:val="002C6B65"/>
    <w:rsid w:val="002C76D3"/>
    <w:rsid w:val="002D0DA8"/>
    <w:rsid w:val="002D0F0E"/>
    <w:rsid w:val="002D3C72"/>
    <w:rsid w:val="002E1C99"/>
    <w:rsid w:val="002E2B83"/>
    <w:rsid w:val="002E3587"/>
    <w:rsid w:val="002E3694"/>
    <w:rsid w:val="002E4F61"/>
    <w:rsid w:val="002E6ECF"/>
    <w:rsid w:val="002F06DB"/>
    <w:rsid w:val="002F114A"/>
    <w:rsid w:val="002F15BF"/>
    <w:rsid w:val="002F39E0"/>
    <w:rsid w:val="002F4ABA"/>
    <w:rsid w:val="00300F57"/>
    <w:rsid w:val="00302B93"/>
    <w:rsid w:val="0030400E"/>
    <w:rsid w:val="00305D1C"/>
    <w:rsid w:val="00306BE6"/>
    <w:rsid w:val="00306D61"/>
    <w:rsid w:val="00306E19"/>
    <w:rsid w:val="00307152"/>
    <w:rsid w:val="0031080D"/>
    <w:rsid w:val="003143AE"/>
    <w:rsid w:val="00316E16"/>
    <w:rsid w:val="003261C7"/>
    <w:rsid w:val="0032663B"/>
    <w:rsid w:val="00330633"/>
    <w:rsid w:val="00331025"/>
    <w:rsid w:val="0033310B"/>
    <w:rsid w:val="0033485C"/>
    <w:rsid w:val="003436BC"/>
    <w:rsid w:val="00345614"/>
    <w:rsid w:val="00347B53"/>
    <w:rsid w:val="00353153"/>
    <w:rsid w:val="00354825"/>
    <w:rsid w:val="0035576B"/>
    <w:rsid w:val="00357B2B"/>
    <w:rsid w:val="0036109B"/>
    <w:rsid w:val="003647AF"/>
    <w:rsid w:val="003650DA"/>
    <w:rsid w:val="0036668C"/>
    <w:rsid w:val="00366E70"/>
    <w:rsid w:val="00367996"/>
    <w:rsid w:val="003700CA"/>
    <w:rsid w:val="00370C29"/>
    <w:rsid w:val="003727C1"/>
    <w:rsid w:val="00372A65"/>
    <w:rsid w:val="00372CCC"/>
    <w:rsid w:val="0037785C"/>
    <w:rsid w:val="00380045"/>
    <w:rsid w:val="003807C9"/>
    <w:rsid w:val="00382726"/>
    <w:rsid w:val="00382F9D"/>
    <w:rsid w:val="0038573A"/>
    <w:rsid w:val="00385B7E"/>
    <w:rsid w:val="00385EFB"/>
    <w:rsid w:val="0038660E"/>
    <w:rsid w:val="003875A3"/>
    <w:rsid w:val="0039039D"/>
    <w:rsid w:val="0039058B"/>
    <w:rsid w:val="003908DF"/>
    <w:rsid w:val="003942BC"/>
    <w:rsid w:val="00394511"/>
    <w:rsid w:val="003952FC"/>
    <w:rsid w:val="003A00ED"/>
    <w:rsid w:val="003A40BF"/>
    <w:rsid w:val="003A4986"/>
    <w:rsid w:val="003B065D"/>
    <w:rsid w:val="003B2082"/>
    <w:rsid w:val="003B2C38"/>
    <w:rsid w:val="003B5A3D"/>
    <w:rsid w:val="003B5D3D"/>
    <w:rsid w:val="003B6392"/>
    <w:rsid w:val="003B6C2B"/>
    <w:rsid w:val="003B6F8A"/>
    <w:rsid w:val="003B7CFA"/>
    <w:rsid w:val="003C6307"/>
    <w:rsid w:val="003C6987"/>
    <w:rsid w:val="003D1F8E"/>
    <w:rsid w:val="003D21FF"/>
    <w:rsid w:val="003D28EB"/>
    <w:rsid w:val="003D4873"/>
    <w:rsid w:val="003D4FBD"/>
    <w:rsid w:val="003D709F"/>
    <w:rsid w:val="003E151A"/>
    <w:rsid w:val="003E2CF4"/>
    <w:rsid w:val="003E59DB"/>
    <w:rsid w:val="003E631B"/>
    <w:rsid w:val="003E654C"/>
    <w:rsid w:val="003F0C5A"/>
    <w:rsid w:val="003F1A28"/>
    <w:rsid w:val="003F25D2"/>
    <w:rsid w:val="003F2A40"/>
    <w:rsid w:val="003F6C25"/>
    <w:rsid w:val="003F6CA6"/>
    <w:rsid w:val="00400855"/>
    <w:rsid w:val="004030FB"/>
    <w:rsid w:val="00403B05"/>
    <w:rsid w:val="0040576B"/>
    <w:rsid w:val="004075AF"/>
    <w:rsid w:val="00411516"/>
    <w:rsid w:val="00415EB4"/>
    <w:rsid w:val="0041680F"/>
    <w:rsid w:val="00422461"/>
    <w:rsid w:val="0042264D"/>
    <w:rsid w:val="00423EAA"/>
    <w:rsid w:val="004241E5"/>
    <w:rsid w:val="00426580"/>
    <w:rsid w:val="00430E74"/>
    <w:rsid w:val="00432920"/>
    <w:rsid w:val="00435800"/>
    <w:rsid w:val="004368AB"/>
    <w:rsid w:val="0043764D"/>
    <w:rsid w:val="004440CF"/>
    <w:rsid w:val="00446852"/>
    <w:rsid w:val="004468F2"/>
    <w:rsid w:val="00450122"/>
    <w:rsid w:val="00453397"/>
    <w:rsid w:val="00453C3F"/>
    <w:rsid w:val="00465A03"/>
    <w:rsid w:val="0047149A"/>
    <w:rsid w:val="0047198C"/>
    <w:rsid w:val="00472EB5"/>
    <w:rsid w:val="00476097"/>
    <w:rsid w:val="004808AB"/>
    <w:rsid w:val="004817FF"/>
    <w:rsid w:val="00484991"/>
    <w:rsid w:val="004902B0"/>
    <w:rsid w:val="00490588"/>
    <w:rsid w:val="00490993"/>
    <w:rsid w:val="004921B2"/>
    <w:rsid w:val="0049310E"/>
    <w:rsid w:val="00493E0C"/>
    <w:rsid w:val="00493F88"/>
    <w:rsid w:val="00494AE3"/>
    <w:rsid w:val="00494CBE"/>
    <w:rsid w:val="00495964"/>
    <w:rsid w:val="00495BE8"/>
    <w:rsid w:val="004A02A0"/>
    <w:rsid w:val="004A0AD5"/>
    <w:rsid w:val="004A1F09"/>
    <w:rsid w:val="004A2303"/>
    <w:rsid w:val="004A6585"/>
    <w:rsid w:val="004B1E2F"/>
    <w:rsid w:val="004B3D90"/>
    <w:rsid w:val="004B6863"/>
    <w:rsid w:val="004C045E"/>
    <w:rsid w:val="004C04A7"/>
    <w:rsid w:val="004C0F6C"/>
    <w:rsid w:val="004C2397"/>
    <w:rsid w:val="004C2B3D"/>
    <w:rsid w:val="004C4CEA"/>
    <w:rsid w:val="004C61EE"/>
    <w:rsid w:val="004D0863"/>
    <w:rsid w:val="004D3672"/>
    <w:rsid w:val="004D378B"/>
    <w:rsid w:val="004D4CB8"/>
    <w:rsid w:val="004D5C8C"/>
    <w:rsid w:val="004E0060"/>
    <w:rsid w:val="004E0AB6"/>
    <w:rsid w:val="004E1786"/>
    <w:rsid w:val="004E2124"/>
    <w:rsid w:val="004E3376"/>
    <w:rsid w:val="004E4D53"/>
    <w:rsid w:val="004E6526"/>
    <w:rsid w:val="004E695B"/>
    <w:rsid w:val="004F1F16"/>
    <w:rsid w:val="004F7332"/>
    <w:rsid w:val="00500D44"/>
    <w:rsid w:val="00502CCA"/>
    <w:rsid w:val="00502EDB"/>
    <w:rsid w:val="00503C98"/>
    <w:rsid w:val="00505BF6"/>
    <w:rsid w:val="005123DA"/>
    <w:rsid w:val="0051291C"/>
    <w:rsid w:val="005140A3"/>
    <w:rsid w:val="00514379"/>
    <w:rsid w:val="005148A3"/>
    <w:rsid w:val="0051625B"/>
    <w:rsid w:val="00516D37"/>
    <w:rsid w:val="00520EEB"/>
    <w:rsid w:val="00521039"/>
    <w:rsid w:val="00521842"/>
    <w:rsid w:val="00521A84"/>
    <w:rsid w:val="0052487A"/>
    <w:rsid w:val="005253B8"/>
    <w:rsid w:val="00525481"/>
    <w:rsid w:val="00534332"/>
    <w:rsid w:val="00534C34"/>
    <w:rsid w:val="00535C26"/>
    <w:rsid w:val="0054004A"/>
    <w:rsid w:val="005400A7"/>
    <w:rsid w:val="00542BED"/>
    <w:rsid w:val="00543928"/>
    <w:rsid w:val="005439AB"/>
    <w:rsid w:val="005518D3"/>
    <w:rsid w:val="0055239D"/>
    <w:rsid w:val="00556182"/>
    <w:rsid w:val="00557159"/>
    <w:rsid w:val="005602F0"/>
    <w:rsid w:val="00560319"/>
    <w:rsid w:val="005653CC"/>
    <w:rsid w:val="0056561C"/>
    <w:rsid w:val="00567129"/>
    <w:rsid w:val="005673BF"/>
    <w:rsid w:val="005702C6"/>
    <w:rsid w:val="005720EB"/>
    <w:rsid w:val="00573CB8"/>
    <w:rsid w:val="00575D16"/>
    <w:rsid w:val="00576207"/>
    <w:rsid w:val="00576BF7"/>
    <w:rsid w:val="00580DF9"/>
    <w:rsid w:val="00582BB8"/>
    <w:rsid w:val="00585D2F"/>
    <w:rsid w:val="00586DF4"/>
    <w:rsid w:val="00590E55"/>
    <w:rsid w:val="00592041"/>
    <w:rsid w:val="005921CD"/>
    <w:rsid w:val="005923BD"/>
    <w:rsid w:val="005929EC"/>
    <w:rsid w:val="00592B62"/>
    <w:rsid w:val="005931C2"/>
    <w:rsid w:val="005937B7"/>
    <w:rsid w:val="00593AFC"/>
    <w:rsid w:val="00594952"/>
    <w:rsid w:val="0059545E"/>
    <w:rsid w:val="00596264"/>
    <w:rsid w:val="005A085D"/>
    <w:rsid w:val="005A10C2"/>
    <w:rsid w:val="005A3BF1"/>
    <w:rsid w:val="005A5EBF"/>
    <w:rsid w:val="005A7B8C"/>
    <w:rsid w:val="005B24A9"/>
    <w:rsid w:val="005B28EA"/>
    <w:rsid w:val="005B467F"/>
    <w:rsid w:val="005B53FD"/>
    <w:rsid w:val="005B589D"/>
    <w:rsid w:val="005B5F1F"/>
    <w:rsid w:val="005B645F"/>
    <w:rsid w:val="005C5437"/>
    <w:rsid w:val="005C6D42"/>
    <w:rsid w:val="005D2A22"/>
    <w:rsid w:val="005E1EC8"/>
    <w:rsid w:val="005E4274"/>
    <w:rsid w:val="005E4BA5"/>
    <w:rsid w:val="005F1CCD"/>
    <w:rsid w:val="005F326E"/>
    <w:rsid w:val="005F3739"/>
    <w:rsid w:val="005F3E16"/>
    <w:rsid w:val="005F433A"/>
    <w:rsid w:val="005F44E1"/>
    <w:rsid w:val="005F6610"/>
    <w:rsid w:val="005F755D"/>
    <w:rsid w:val="00600192"/>
    <w:rsid w:val="0060066C"/>
    <w:rsid w:val="0060216D"/>
    <w:rsid w:val="00602DA8"/>
    <w:rsid w:val="00605D59"/>
    <w:rsid w:val="00605F30"/>
    <w:rsid w:val="006073EA"/>
    <w:rsid w:val="0060774B"/>
    <w:rsid w:val="006115B7"/>
    <w:rsid w:val="00611AD2"/>
    <w:rsid w:val="006121CA"/>
    <w:rsid w:val="00612C9E"/>
    <w:rsid w:val="0061330F"/>
    <w:rsid w:val="006173FE"/>
    <w:rsid w:val="00621DD8"/>
    <w:rsid w:val="00622CF6"/>
    <w:rsid w:val="00622E58"/>
    <w:rsid w:val="00622E92"/>
    <w:rsid w:val="0062364A"/>
    <w:rsid w:val="00625219"/>
    <w:rsid w:val="00627DC6"/>
    <w:rsid w:val="00630E58"/>
    <w:rsid w:val="0063117B"/>
    <w:rsid w:val="006311B2"/>
    <w:rsid w:val="00634FF1"/>
    <w:rsid w:val="00635899"/>
    <w:rsid w:val="00637AC0"/>
    <w:rsid w:val="00643763"/>
    <w:rsid w:val="00643A20"/>
    <w:rsid w:val="00647E35"/>
    <w:rsid w:val="00651587"/>
    <w:rsid w:val="006522FA"/>
    <w:rsid w:val="00653311"/>
    <w:rsid w:val="00655504"/>
    <w:rsid w:val="0065590E"/>
    <w:rsid w:val="0065606E"/>
    <w:rsid w:val="00656868"/>
    <w:rsid w:val="00656AD3"/>
    <w:rsid w:val="00656DE6"/>
    <w:rsid w:val="0066079F"/>
    <w:rsid w:val="0066136B"/>
    <w:rsid w:val="00662318"/>
    <w:rsid w:val="00663738"/>
    <w:rsid w:val="00663FA8"/>
    <w:rsid w:val="00665131"/>
    <w:rsid w:val="00665787"/>
    <w:rsid w:val="00666F36"/>
    <w:rsid w:val="00667AF2"/>
    <w:rsid w:val="00667BFE"/>
    <w:rsid w:val="0067289C"/>
    <w:rsid w:val="00677322"/>
    <w:rsid w:val="006803C9"/>
    <w:rsid w:val="00680F28"/>
    <w:rsid w:val="006813C5"/>
    <w:rsid w:val="00684170"/>
    <w:rsid w:val="00684BD3"/>
    <w:rsid w:val="00684F36"/>
    <w:rsid w:val="00685597"/>
    <w:rsid w:val="00690232"/>
    <w:rsid w:val="00691BE7"/>
    <w:rsid w:val="006A08AF"/>
    <w:rsid w:val="006A0D3B"/>
    <w:rsid w:val="006A2366"/>
    <w:rsid w:val="006A3823"/>
    <w:rsid w:val="006A5232"/>
    <w:rsid w:val="006A65FD"/>
    <w:rsid w:val="006B4B5C"/>
    <w:rsid w:val="006B524D"/>
    <w:rsid w:val="006B5898"/>
    <w:rsid w:val="006B5BF5"/>
    <w:rsid w:val="006B72AF"/>
    <w:rsid w:val="006C0BB0"/>
    <w:rsid w:val="006C126C"/>
    <w:rsid w:val="006C2DAB"/>
    <w:rsid w:val="006C7615"/>
    <w:rsid w:val="006D46BA"/>
    <w:rsid w:val="006D4B60"/>
    <w:rsid w:val="006D63A9"/>
    <w:rsid w:val="006E4E29"/>
    <w:rsid w:val="006E5497"/>
    <w:rsid w:val="006E6ED5"/>
    <w:rsid w:val="006E7986"/>
    <w:rsid w:val="006E7FEE"/>
    <w:rsid w:val="006F05DF"/>
    <w:rsid w:val="006F1444"/>
    <w:rsid w:val="006F1F7B"/>
    <w:rsid w:val="006F26F2"/>
    <w:rsid w:val="006F34BC"/>
    <w:rsid w:val="006F6276"/>
    <w:rsid w:val="00701CFE"/>
    <w:rsid w:val="00706635"/>
    <w:rsid w:val="00710E33"/>
    <w:rsid w:val="007112B3"/>
    <w:rsid w:val="00711C62"/>
    <w:rsid w:val="00715074"/>
    <w:rsid w:val="00716630"/>
    <w:rsid w:val="007219CB"/>
    <w:rsid w:val="00723808"/>
    <w:rsid w:val="0072580F"/>
    <w:rsid w:val="00730675"/>
    <w:rsid w:val="00731376"/>
    <w:rsid w:val="00731B28"/>
    <w:rsid w:val="007331F6"/>
    <w:rsid w:val="00734F6E"/>
    <w:rsid w:val="00735AFC"/>
    <w:rsid w:val="00740614"/>
    <w:rsid w:val="00740A4A"/>
    <w:rsid w:val="00742D82"/>
    <w:rsid w:val="00744F17"/>
    <w:rsid w:val="007479B5"/>
    <w:rsid w:val="00747D2D"/>
    <w:rsid w:val="00757E95"/>
    <w:rsid w:val="007612AB"/>
    <w:rsid w:val="00770E20"/>
    <w:rsid w:val="00771B11"/>
    <w:rsid w:val="0077283A"/>
    <w:rsid w:val="00775767"/>
    <w:rsid w:val="00777851"/>
    <w:rsid w:val="0078024B"/>
    <w:rsid w:val="007809A3"/>
    <w:rsid w:val="00784A53"/>
    <w:rsid w:val="00785E2A"/>
    <w:rsid w:val="00787419"/>
    <w:rsid w:val="00791167"/>
    <w:rsid w:val="00791CC8"/>
    <w:rsid w:val="007950CD"/>
    <w:rsid w:val="00795AB2"/>
    <w:rsid w:val="00795F4D"/>
    <w:rsid w:val="00797B33"/>
    <w:rsid w:val="007A0DDB"/>
    <w:rsid w:val="007A11C7"/>
    <w:rsid w:val="007A181F"/>
    <w:rsid w:val="007A426A"/>
    <w:rsid w:val="007A52B4"/>
    <w:rsid w:val="007A74CC"/>
    <w:rsid w:val="007A751C"/>
    <w:rsid w:val="007A7BAF"/>
    <w:rsid w:val="007B1922"/>
    <w:rsid w:val="007B1FC0"/>
    <w:rsid w:val="007C0C88"/>
    <w:rsid w:val="007C3C71"/>
    <w:rsid w:val="007C484E"/>
    <w:rsid w:val="007D0BA9"/>
    <w:rsid w:val="007D21EE"/>
    <w:rsid w:val="007D35CB"/>
    <w:rsid w:val="007D66E4"/>
    <w:rsid w:val="007D6FC9"/>
    <w:rsid w:val="007D704C"/>
    <w:rsid w:val="007E002E"/>
    <w:rsid w:val="007E0A82"/>
    <w:rsid w:val="007E1C47"/>
    <w:rsid w:val="007E4176"/>
    <w:rsid w:val="007E5C7A"/>
    <w:rsid w:val="007E6D78"/>
    <w:rsid w:val="007E7451"/>
    <w:rsid w:val="007F0768"/>
    <w:rsid w:val="007F126F"/>
    <w:rsid w:val="007F2713"/>
    <w:rsid w:val="007F319B"/>
    <w:rsid w:val="007F4463"/>
    <w:rsid w:val="007F7EC6"/>
    <w:rsid w:val="00801123"/>
    <w:rsid w:val="008036BC"/>
    <w:rsid w:val="00804B49"/>
    <w:rsid w:val="00804C6A"/>
    <w:rsid w:val="00804F4D"/>
    <w:rsid w:val="00806598"/>
    <w:rsid w:val="00806D3C"/>
    <w:rsid w:val="008111C3"/>
    <w:rsid w:val="008127C4"/>
    <w:rsid w:val="00812971"/>
    <w:rsid w:val="00812B63"/>
    <w:rsid w:val="00812F0C"/>
    <w:rsid w:val="00813C52"/>
    <w:rsid w:val="008149D3"/>
    <w:rsid w:val="00814D56"/>
    <w:rsid w:val="008165FE"/>
    <w:rsid w:val="0081786F"/>
    <w:rsid w:val="008224A7"/>
    <w:rsid w:val="0082267D"/>
    <w:rsid w:val="0082706E"/>
    <w:rsid w:val="00831F60"/>
    <w:rsid w:val="00833171"/>
    <w:rsid w:val="00837D30"/>
    <w:rsid w:val="0084351E"/>
    <w:rsid w:val="00843760"/>
    <w:rsid w:val="00843933"/>
    <w:rsid w:val="00843CDE"/>
    <w:rsid w:val="00846326"/>
    <w:rsid w:val="00847C90"/>
    <w:rsid w:val="008519E6"/>
    <w:rsid w:val="0085469C"/>
    <w:rsid w:val="0085758C"/>
    <w:rsid w:val="008614CE"/>
    <w:rsid w:val="00861720"/>
    <w:rsid w:val="00871171"/>
    <w:rsid w:val="00871AB4"/>
    <w:rsid w:val="008725CD"/>
    <w:rsid w:val="00874215"/>
    <w:rsid w:val="008745E6"/>
    <w:rsid w:val="00877C0B"/>
    <w:rsid w:val="0088088F"/>
    <w:rsid w:val="00881B70"/>
    <w:rsid w:val="008839F7"/>
    <w:rsid w:val="008847DA"/>
    <w:rsid w:val="0088653B"/>
    <w:rsid w:val="00891C95"/>
    <w:rsid w:val="008A311A"/>
    <w:rsid w:val="008A37FC"/>
    <w:rsid w:val="008A4CAD"/>
    <w:rsid w:val="008A51B3"/>
    <w:rsid w:val="008A620C"/>
    <w:rsid w:val="008A6866"/>
    <w:rsid w:val="008A694C"/>
    <w:rsid w:val="008A6AFD"/>
    <w:rsid w:val="008B020D"/>
    <w:rsid w:val="008B32A4"/>
    <w:rsid w:val="008B5CD8"/>
    <w:rsid w:val="008B6144"/>
    <w:rsid w:val="008B7F8F"/>
    <w:rsid w:val="008C0E58"/>
    <w:rsid w:val="008C2850"/>
    <w:rsid w:val="008C6619"/>
    <w:rsid w:val="008D0EA6"/>
    <w:rsid w:val="008D1DB8"/>
    <w:rsid w:val="008D54BE"/>
    <w:rsid w:val="008E32B6"/>
    <w:rsid w:val="008E3812"/>
    <w:rsid w:val="008E4E1B"/>
    <w:rsid w:val="008F1CF7"/>
    <w:rsid w:val="008F1EE7"/>
    <w:rsid w:val="008F2081"/>
    <w:rsid w:val="008F35A8"/>
    <w:rsid w:val="008F3BB4"/>
    <w:rsid w:val="008F3CB1"/>
    <w:rsid w:val="009005BB"/>
    <w:rsid w:val="0090081D"/>
    <w:rsid w:val="00900A7F"/>
    <w:rsid w:val="00900B46"/>
    <w:rsid w:val="00900BB7"/>
    <w:rsid w:val="00902C74"/>
    <w:rsid w:val="00903A89"/>
    <w:rsid w:val="00903D96"/>
    <w:rsid w:val="00907E87"/>
    <w:rsid w:val="00910603"/>
    <w:rsid w:val="0091172C"/>
    <w:rsid w:val="009119E3"/>
    <w:rsid w:val="009120E3"/>
    <w:rsid w:val="00912518"/>
    <w:rsid w:val="0091259A"/>
    <w:rsid w:val="00916013"/>
    <w:rsid w:val="00916199"/>
    <w:rsid w:val="009203B0"/>
    <w:rsid w:val="00921921"/>
    <w:rsid w:val="00923DC7"/>
    <w:rsid w:val="009248A3"/>
    <w:rsid w:val="00925CB7"/>
    <w:rsid w:val="009261ED"/>
    <w:rsid w:val="00930FE6"/>
    <w:rsid w:val="00937FA1"/>
    <w:rsid w:val="00941B80"/>
    <w:rsid w:val="00941D43"/>
    <w:rsid w:val="0094234F"/>
    <w:rsid w:val="00942B8C"/>
    <w:rsid w:val="00943540"/>
    <w:rsid w:val="009443AD"/>
    <w:rsid w:val="0095127E"/>
    <w:rsid w:val="00951404"/>
    <w:rsid w:val="009567B4"/>
    <w:rsid w:val="009622EC"/>
    <w:rsid w:val="00963491"/>
    <w:rsid w:val="0096388F"/>
    <w:rsid w:val="00965B86"/>
    <w:rsid w:val="009660F7"/>
    <w:rsid w:val="009674D8"/>
    <w:rsid w:val="00971B7A"/>
    <w:rsid w:val="00973FB4"/>
    <w:rsid w:val="00974E94"/>
    <w:rsid w:val="009752CE"/>
    <w:rsid w:val="0097640E"/>
    <w:rsid w:val="0097765B"/>
    <w:rsid w:val="009779D8"/>
    <w:rsid w:val="00981354"/>
    <w:rsid w:val="009814C4"/>
    <w:rsid w:val="009839FD"/>
    <w:rsid w:val="00985A70"/>
    <w:rsid w:val="00990743"/>
    <w:rsid w:val="00990E22"/>
    <w:rsid w:val="00991800"/>
    <w:rsid w:val="009923B3"/>
    <w:rsid w:val="0099259F"/>
    <w:rsid w:val="009934E5"/>
    <w:rsid w:val="00993ECA"/>
    <w:rsid w:val="00995D55"/>
    <w:rsid w:val="00995E95"/>
    <w:rsid w:val="00996D68"/>
    <w:rsid w:val="00996F4D"/>
    <w:rsid w:val="00997E84"/>
    <w:rsid w:val="009A00EF"/>
    <w:rsid w:val="009A10ED"/>
    <w:rsid w:val="009A150C"/>
    <w:rsid w:val="009A3751"/>
    <w:rsid w:val="009A4824"/>
    <w:rsid w:val="009B3D4C"/>
    <w:rsid w:val="009B4775"/>
    <w:rsid w:val="009B57C4"/>
    <w:rsid w:val="009C253B"/>
    <w:rsid w:val="009C5B9E"/>
    <w:rsid w:val="009C6F43"/>
    <w:rsid w:val="009C7BF7"/>
    <w:rsid w:val="009D00A9"/>
    <w:rsid w:val="009D3107"/>
    <w:rsid w:val="009D34B4"/>
    <w:rsid w:val="009D74CD"/>
    <w:rsid w:val="009D7575"/>
    <w:rsid w:val="009D7A8F"/>
    <w:rsid w:val="009E1FEE"/>
    <w:rsid w:val="009E7633"/>
    <w:rsid w:val="009F528B"/>
    <w:rsid w:val="009F53FD"/>
    <w:rsid w:val="009F721A"/>
    <w:rsid w:val="009F7613"/>
    <w:rsid w:val="00A0145D"/>
    <w:rsid w:val="00A02DAC"/>
    <w:rsid w:val="00A05AE8"/>
    <w:rsid w:val="00A06864"/>
    <w:rsid w:val="00A1095F"/>
    <w:rsid w:val="00A13E8E"/>
    <w:rsid w:val="00A14730"/>
    <w:rsid w:val="00A1548D"/>
    <w:rsid w:val="00A22805"/>
    <w:rsid w:val="00A22BFD"/>
    <w:rsid w:val="00A23225"/>
    <w:rsid w:val="00A24F84"/>
    <w:rsid w:val="00A2518E"/>
    <w:rsid w:val="00A25C73"/>
    <w:rsid w:val="00A27109"/>
    <w:rsid w:val="00A2740E"/>
    <w:rsid w:val="00A27847"/>
    <w:rsid w:val="00A3122F"/>
    <w:rsid w:val="00A33365"/>
    <w:rsid w:val="00A34552"/>
    <w:rsid w:val="00A34B56"/>
    <w:rsid w:val="00A43AE5"/>
    <w:rsid w:val="00A46BCD"/>
    <w:rsid w:val="00A5258C"/>
    <w:rsid w:val="00A53985"/>
    <w:rsid w:val="00A55AEC"/>
    <w:rsid w:val="00A56599"/>
    <w:rsid w:val="00A56887"/>
    <w:rsid w:val="00A616C8"/>
    <w:rsid w:val="00A636E7"/>
    <w:rsid w:val="00A6585D"/>
    <w:rsid w:val="00A660A5"/>
    <w:rsid w:val="00A6762F"/>
    <w:rsid w:val="00A6785C"/>
    <w:rsid w:val="00A70225"/>
    <w:rsid w:val="00A7164D"/>
    <w:rsid w:val="00A72D7E"/>
    <w:rsid w:val="00A737DC"/>
    <w:rsid w:val="00A73BE6"/>
    <w:rsid w:val="00A73D6B"/>
    <w:rsid w:val="00A74985"/>
    <w:rsid w:val="00A7617D"/>
    <w:rsid w:val="00A81582"/>
    <w:rsid w:val="00A81634"/>
    <w:rsid w:val="00A82665"/>
    <w:rsid w:val="00A82D43"/>
    <w:rsid w:val="00A87A91"/>
    <w:rsid w:val="00A900F3"/>
    <w:rsid w:val="00A9058D"/>
    <w:rsid w:val="00A91648"/>
    <w:rsid w:val="00A91ADD"/>
    <w:rsid w:val="00A927F2"/>
    <w:rsid w:val="00A928AA"/>
    <w:rsid w:val="00A95108"/>
    <w:rsid w:val="00A953CA"/>
    <w:rsid w:val="00AA0140"/>
    <w:rsid w:val="00AA0B46"/>
    <w:rsid w:val="00AA287C"/>
    <w:rsid w:val="00AA357E"/>
    <w:rsid w:val="00AA5B56"/>
    <w:rsid w:val="00AB30D3"/>
    <w:rsid w:val="00AB31EE"/>
    <w:rsid w:val="00AB4677"/>
    <w:rsid w:val="00AB6CA6"/>
    <w:rsid w:val="00AC1CEC"/>
    <w:rsid w:val="00AC238D"/>
    <w:rsid w:val="00AC2544"/>
    <w:rsid w:val="00AC3E52"/>
    <w:rsid w:val="00AC454A"/>
    <w:rsid w:val="00AC68DA"/>
    <w:rsid w:val="00AC7ED3"/>
    <w:rsid w:val="00AD022B"/>
    <w:rsid w:val="00AD1365"/>
    <w:rsid w:val="00AD1D43"/>
    <w:rsid w:val="00AD2A93"/>
    <w:rsid w:val="00AD3250"/>
    <w:rsid w:val="00AD5E4F"/>
    <w:rsid w:val="00AD681A"/>
    <w:rsid w:val="00AD692B"/>
    <w:rsid w:val="00AE0C18"/>
    <w:rsid w:val="00AE29EC"/>
    <w:rsid w:val="00AE6B18"/>
    <w:rsid w:val="00AE6C03"/>
    <w:rsid w:val="00AF1FCF"/>
    <w:rsid w:val="00AF2E9D"/>
    <w:rsid w:val="00AF4D0C"/>
    <w:rsid w:val="00AF6EF4"/>
    <w:rsid w:val="00AF7325"/>
    <w:rsid w:val="00B02CE8"/>
    <w:rsid w:val="00B07B71"/>
    <w:rsid w:val="00B11287"/>
    <w:rsid w:val="00B23326"/>
    <w:rsid w:val="00B233BC"/>
    <w:rsid w:val="00B23589"/>
    <w:rsid w:val="00B24863"/>
    <w:rsid w:val="00B2611D"/>
    <w:rsid w:val="00B27658"/>
    <w:rsid w:val="00B30AE5"/>
    <w:rsid w:val="00B32F8C"/>
    <w:rsid w:val="00B33717"/>
    <w:rsid w:val="00B42617"/>
    <w:rsid w:val="00B43869"/>
    <w:rsid w:val="00B43CE7"/>
    <w:rsid w:val="00B45AB7"/>
    <w:rsid w:val="00B4748A"/>
    <w:rsid w:val="00B531F7"/>
    <w:rsid w:val="00B53577"/>
    <w:rsid w:val="00B537A5"/>
    <w:rsid w:val="00B55592"/>
    <w:rsid w:val="00B559B9"/>
    <w:rsid w:val="00B5792F"/>
    <w:rsid w:val="00B62D21"/>
    <w:rsid w:val="00B639DA"/>
    <w:rsid w:val="00B63B5F"/>
    <w:rsid w:val="00B66BD4"/>
    <w:rsid w:val="00B716F6"/>
    <w:rsid w:val="00B7551B"/>
    <w:rsid w:val="00B75B2E"/>
    <w:rsid w:val="00B75FCA"/>
    <w:rsid w:val="00B7747B"/>
    <w:rsid w:val="00B806F8"/>
    <w:rsid w:val="00B818B2"/>
    <w:rsid w:val="00B81CEA"/>
    <w:rsid w:val="00B83078"/>
    <w:rsid w:val="00B854FB"/>
    <w:rsid w:val="00B8566A"/>
    <w:rsid w:val="00B872FD"/>
    <w:rsid w:val="00B9297C"/>
    <w:rsid w:val="00B947BA"/>
    <w:rsid w:val="00B95BF7"/>
    <w:rsid w:val="00B95F28"/>
    <w:rsid w:val="00B96A9B"/>
    <w:rsid w:val="00B97737"/>
    <w:rsid w:val="00BA2D7F"/>
    <w:rsid w:val="00BA2E27"/>
    <w:rsid w:val="00BA3E7C"/>
    <w:rsid w:val="00BA554A"/>
    <w:rsid w:val="00BA6589"/>
    <w:rsid w:val="00BA69F8"/>
    <w:rsid w:val="00BB05C6"/>
    <w:rsid w:val="00BB0C26"/>
    <w:rsid w:val="00BB12D2"/>
    <w:rsid w:val="00BB341A"/>
    <w:rsid w:val="00BB3523"/>
    <w:rsid w:val="00BB6532"/>
    <w:rsid w:val="00BB6D6C"/>
    <w:rsid w:val="00BB6DEE"/>
    <w:rsid w:val="00BB77E2"/>
    <w:rsid w:val="00BC11EB"/>
    <w:rsid w:val="00BC1BEA"/>
    <w:rsid w:val="00BC3EF4"/>
    <w:rsid w:val="00BC6B72"/>
    <w:rsid w:val="00BD0936"/>
    <w:rsid w:val="00BD3630"/>
    <w:rsid w:val="00BD457F"/>
    <w:rsid w:val="00BD47D2"/>
    <w:rsid w:val="00BD526A"/>
    <w:rsid w:val="00BD60CE"/>
    <w:rsid w:val="00BD7576"/>
    <w:rsid w:val="00BE477E"/>
    <w:rsid w:val="00BE51B1"/>
    <w:rsid w:val="00BE5797"/>
    <w:rsid w:val="00BE5A28"/>
    <w:rsid w:val="00BE7343"/>
    <w:rsid w:val="00BF6470"/>
    <w:rsid w:val="00C03062"/>
    <w:rsid w:val="00C030E0"/>
    <w:rsid w:val="00C058DD"/>
    <w:rsid w:val="00C078D4"/>
    <w:rsid w:val="00C07D98"/>
    <w:rsid w:val="00C119B3"/>
    <w:rsid w:val="00C1339D"/>
    <w:rsid w:val="00C14070"/>
    <w:rsid w:val="00C163E4"/>
    <w:rsid w:val="00C16C03"/>
    <w:rsid w:val="00C17633"/>
    <w:rsid w:val="00C20363"/>
    <w:rsid w:val="00C21642"/>
    <w:rsid w:val="00C24AB4"/>
    <w:rsid w:val="00C263C4"/>
    <w:rsid w:val="00C26C89"/>
    <w:rsid w:val="00C31AD5"/>
    <w:rsid w:val="00C3300F"/>
    <w:rsid w:val="00C34DF8"/>
    <w:rsid w:val="00C35B8B"/>
    <w:rsid w:val="00C37A2A"/>
    <w:rsid w:val="00C37BC6"/>
    <w:rsid w:val="00C40FA5"/>
    <w:rsid w:val="00C4238B"/>
    <w:rsid w:val="00C43B63"/>
    <w:rsid w:val="00C44928"/>
    <w:rsid w:val="00C45DB5"/>
    <w:rsid w:val="00C45FEA"/>
    <w:rsid w:val="00C46331"/>
    <w:rsid w:val="00C46497"/>
    <w:rsid w:val="00C47F80"/>
    <w:rsid w:val="00C52458"/>
    <w:rsid w:val="00C5248A"/>
    <w:rsid w:val="00C53997"/>
    <w:rsid w:val="00C55DA9"/>
    <w:rsid w:val="00C55F1A"/>
    <w:rsid w:val="00C56030"/>
    <w:rsid w:val="00C56594"/>
    <w:rsid w:val="00C60C74"/>
    <w:rsid w:val="00C60F36"/>
    <w:rsid w:val="00C6269F"/>
    <w:rsid w:val="00C639AD"/>
    <w:rsid w:val="00C642B8"/>
    <w:rsid w:val="00C71435"/>
    <w:rsid w:val="00C73462"/>
    <w:rsid w:val="00C737FE"/>
    <w:rsid w:val="00C746FF"/>
    <w:rsid w:val="00C74922"/>
    <w:rsid w:val="00C74D7F"/>
    <w:rsid w:val="00C75066"/>
    <w:rsid w:val="00C8152A"/>
    <w:rsid w:val="00C81966"/>
    <w:rsid w:val="00C84099"/>
    <w:rsid w:val="00C842FA"/>
    <w:rsid w:val="00C86BC9"/>
    <w:rsid w:val="00C8781A"/>
    <w:rsid w:val="00C92F45"/>
    <w:rsid w:val="00C9580F"/>
    <w:rsid w:val="00C96585"/>
    <w:rsid w:val="00C9783D"/>
    <w:rsid w:val="00CA0A12"/>
    <w:rsid w:val="00CA1D1F"/>
    <w:rsid w:val="00CA37BA"/>
    <w:rsid w:val="00CA5A7D"/>
    <w:rsid w:val="00CA638B"/>
    <w:rsid w:val="00CA6557"/>
    <w:rsid w:val="00CA6A81"/>
    <w:rsid w:val="00CB3E2A"/>
    <w:rsid w:val="00CB5443"/>
    <w:rsid w:val="00CB6656"/>
    <w:rsid w:val="00CB7361"/>
    <w:rsid w:val="00CB7F74"/>
    <w:rsid w:val="00CC02BD"/>
    <w:rsid w:val="00CC23BF"/>
    <w:rsid w:val="00CC2DBF"/>
    <w:rsid w:val="00CC5487"/>
    <w:rsid w:val="00CD186C"/>
    <w:rsid w:val="00CD1C82"/>
    <w:rsid w:val="00CD5DFB"/>
    <w:rsid w:val="00CD6633"/>
    <w:rsid w:val="00CE09A8"/>
    <w:rsid w:val="00CE103A"/>
    <w:rsid w:val="00CE1552"/>
    <w:rsid w:val="00CE469D"/>
    <w:rsid w:val="00CE492E"/>
    <w:rsid w:val="00CE619D"/>
    <w:rsid w:val="00CE660F"/>
    <w:rsid w:val="00CF0947"/>
    <w:rsid w:val="00CF29B7"/>
    <w:rsid w:val="00CF3685"/>
    <w:rsid w:val="00CF4452"/>
    <w:rsid w:val="00CF5980"/>
    <w:rsid w:val="00CF5B58"/>
    <w:rsid w:val="00CF5ED0"/>
    <w:rsid w:val="00CF5FA0"/>
    <w:rsid w:val="00CF6CA3"/>
    <w:rsid w:val="00CF6DB0"/>
    <w:rsid w:val="00D03AA8"/>
    <w:rsid w:val="00D03E6F"/>
    <w:rsid w:val="00D03E8C"/>
    <w:rsid w:val="00D04502"/>
    <w:rsid w:val="00D10080"/>
    <w:rsid w:val="00D119F9"/>
    <w:rsid w:val="00D139E0"/>
    <w:rsid w:val="00D147DE"/>
    <w:rsid w:val="00D149BD"/>
    <w:rsid w:val="00D17390"/>
    <w:rsid w:val="00D21723"/>
    <w:rsid w:val="00D22A5D"/>
    <w:rsid w:val="00D2399C"/>
    <w:rsid w:val="00D25E18"/>
    <w:rsid w:val="00D31E78"/>
    <w:rsid w:val="00D35AB6"/>
    <w:rsid w:val="00D37CE4"/>
    <w:rsid w:val="00D41D1C"/>
    <w:rsid w:val="00D428D5"/>
    <w:rsid w:val="00D42EF8"/>
    <w:rsid w:val="00D43770"/>
    <w:rsid w:val="00D47012"/>
    <w:rsid w:val="00D4706E"/>
    <w:rsid w:val="00D470EF"/>
    <w:rsid w:val="00D51516"/>
    <w:rsid w:val="00D534C4"/>
    <w:rsid w:val="00D54288"/>
    <w:rsid w:val="00D5660B"/>
    <w:rsid w:val="00D56F46"/>
    <w:rsid w:val="00D600AB"/>
    <w:rsid w:val="00D62C3B"/>
    <w:rsid w:val="00D63276"/>
    <w:rsid w:val="00D634EF"/>
    <w:rsid w:val="00D63B17"/>
    <w:rsid w:val="00D65137"/>
    <w:rsid w:val="00D654B8"/>
    <w:rsid w:val="00D65644"/>
    <w:rsid w:val="00D6654B"/>
    <w:rsid w:val="00D67711"/>
    <w:rsid w:val="00D729FD"/>
    <w:rsid w:val="00D7336F"/>
    <w:rsid w:val="00D74D4F"/>
    <w:rsid w:val="00D76997"/>
    <w:rsid w:val="00D77750"/>
    <w:rsid w:val="00D77927"/>
    <w:rsid w:val="00D843C3"/>
    <w:rsid w:val="00D850FA"/>
    <w:rsid w:val="00D86F36"/>
    <w:rsid w:val="00D8759A"/>
    <w:rsid w:val="00D87904"/>
    <w:rsid w:val="00D904D4"/>
    <w:rsid w:val="00D90E75"/>
    <w:rsid w:val="00D9108F"/>
    <w:rsid w:val="00D94362"/>
    <w:rsid w:val="00D95BAA"/>
    <w:rsid w:val="00D9627D"/>
    <w:rsid w:val="00D96704"/>
    <w:rsid w:val="00D973E8"/>
    <w:rsid w:val="00DA08A8"/>
    <w:rsid w:val="00DA2EE3"/>
    <w:rsid w:val="00DA51E3"/>
    <w:rsid w:val="00DB0212"/>
    <w:rsid w:val="00DB0508"/>
    <w:rsid w:val="00DB0879"/>
    <w:rsid w:val="00DB2DF5"/>
    <w:rsid w:val="00DB303F"/>
    <w:rsid w:val="00DB344F"/>
    <w:rsid w:val="00DB5491"/>
    <w:rsid w:val="00DC098F"/>
    <w:rsid w:val="00DC325E"/>
    <w:rsid w:val="00DC7A57"/>
    <w:rsid w:val="00DD3988"/>
    <w:rsid w:val="00DD42C5"/>
    <w:rsid w:val="00DE46F7"/>
    <w:rsid w:val="00DE5C47"/>
    <w:rsid w:val="00DE6333"/>
    <w:rsid w:val="00DE6C02"/>
    <w:rsid w:val="00DE7D8C"/>
    <w:rsid w:val="00DF0321"/>
    <w:rsid w:val="00DF0BCB"/>
    <w:rsid w:val="00DF1481"/>
    <w:rsid w:val="00DF210F"/>
    <w:rsid w:val="00DF6675"/>
    <w:rsid w:val="00E012BA"/>
    <w:rsid w:val="00E01807"/>
    <w:rsid w:val="00E04D23"/>
    <w:rsid w:val="00E0539C"/>
    <w:rsid w:val="00E05D65"/>
    <w:rsid w:val="00E065D2"/>
    <w:rsid w:val="00E07452"/>
    <w:rsid w:val="00E10E46"/>
    <w:rsid w:val="00E1100F"/>
    <w:rsid w:val="00E125D3"/>
    <w:rsid w:val="00E13619"/>
    <w:rsid w:val="00E156E9"/>
    <w:rsid w:val="00E2076F"/>
    <w:rsid w:val="00E22695"/>
    <w:rsid w:val="00E230EC"/>
    <w:rsid w:val="00E2462A"/>
    <w:rsid w:val="00E254AD"/>
    <w:rsid w:val="00E313B7"/>
    <w:rsid w:val="00E318F6"/>
    <w:rsid w:val="00E328F2"/>
    <w:rsid w:val="00E337FF"/>
    <w:rsid w:val="00E3400F"/>
    <w:rsid w:val="00E400AA"/>
    <w:rsid w:val="00E4068D"/>
    <w:rsid w:val="00E42B74"/>
    <w:rsid w:val="00E440DC"/>
    <w:rsid w:val="00E50AB5"/>
    <w:rsid w:val="00E50D3C"/>
    <w:rsid w:val="00E527CB"/>
    <w:rsid w:val="00E537F6"/>
    <w:rsid w:val="00E54F50"/>
    <w:rsid w:val="00E5671E"/>
    <w:rsid w:val="00E568DA"/>
    <w:rsid w:val="00E579F9"/>
    <w:rsid w:val="00E605DC"/>
    <w:rsid w:val="00E60EC4"/>
    <w:rsid w:val="00E60F7F"/>
    <w:rsid w:val="00E643E2"/>
    <w:rsid w:val="00E66180"/>
    <w:rsid w:val="00E70E92"/>
    <w:rsid w:val="00E724AD"/>
    <w:rsid w:val="00E74DA0"/>
    <w:rsid w:val="00E769F5"/>
    <w:rsid w:val="00E777C7"/>
    <w:rsid w:val="00E8095B"/>
    <w:rsid w:val="00E853A3"/>
    <w:rsid w:val="00E85D6D"/>
    <w:rsid w:val="00E94FDD"/>
    <w:rsid w:val="00E954AA"/>
    <w:rsid w:val="00E96F22"/>
    <w:rsid w:val="00EA13BA"/>
    <w:rsid w:val="00EA1457"/>
    <w:rsid w:val="00EA3229"/>
    <w:rsid w:val="00EA4968"/>
    <w:rsid w:val="00EB105B"/>
    <w:rsid w:val="00EB4A4D"/>
    <w:rsid w:val="00EB4C49"/>
    <w:rsid w:val="00EB4EA3"/>
    <w:rsid w:val="00EB5420"/>
    <w:rsid w:val="00EB670E"/>
    <w:rsid w:val="00EB6C37"/>
    <w:rsid w:val="00EB6DF8"/>
    <w:rsid w:val="00EB74E3"/>
    <w:rsid w:val="00EB7991"/>
    <w:rsid w:val="00EC2063"/>
    <w:rsid w:val="00EC393B"/>
    <w:rsid w:val="00EC52F3"/>
    <w:rsid w:val="00EC67B6"/>
    <w:rsid w:val="00EC6CFC"/>
    <w:rsid w:val="00ED1377"/>
    <w:rsid w:val="00ED4614"/>
    <w:rsid w:val="00ED586D"/>
    <w:rsid w:val="00EE20AB"/>
    <w:rsid w:val="00EE6896"/>
    <w:rsid w:val="00EF1575"/>
    <w:rsid w:val="00EF2383"/>
    <w:rsid w:val="00EF4441"/>
    <w:rsid w:val="00EF448C"/>
    <w:rsid w:val="00EF4909"/>
    <w:rsid w:val="00EF59DB"/>
    <w:rsid w:val="00F03DC7"/>
    <w:rsid w:val="00F07883"/>
    <w:rsid w:val="00F10CCE"/>
    <w:rsid w:val="00F10D3F"/>
    <w:rsid w:val="00F1226C"/>
    <w:rsid w:val="00F130DA"/>
    <w:rsid w:val="00F16C68"/>
    <w:rsid w:val="00F17F8C"/>
    <w:rsid w:val="00F22085"/>
    <w:rsid w:val="00F22438"/>
    <w:rsid w:val="00F22860"/>
    <w:rsid w:val="00F22E9E"/>
    <w:rsid w:val="00F24795"/>
    <w:rsid w:val="00F253AE"/>
    <w:rsid w:val="00F256A3"/>
    <w:rsid w:val="00F258F4"/>
    <w:rsid w:val="00F25999"/>
    <w:rsid w:val="00F27380"/>
    <w:rsid w:val="00F30DC3"/>
    <w:rsid w:val="00F31B37"/>
    <w:rsid w:val="00F325D1"/>
    <w:rsid w:val="00F328CC"/>
    <w:rsid w:val="00F34627"/>
    <w:rsid w:val="00F356A3"/>
    <w:rsid w:val="00F35981"/>
    <w:rsid w:val="00F35A96"/>
    <w:rsid w:val="00F35BA6"/>
    <w:rsid w:val="00F420FF"/>
    <w:rsid w:val="00F42D34"/>
    <w:rsid w:val="00F42F0C"/>
    <w:rsid w:val="00F47FF9"/>
    <w:rsid w:val="00F548F6"/>
    <w:rsid w:val="00F5590A"/>
    <w:rsid w:val="00F55CFD"/>
    <w:rsid w:val="00F60188"/>
    <w:rsid w:val="00F61465"/>
    <w:rsid w:val="00F626A9"/>
    <w:rsid w:val="00F6320A"/>
    <w:rsid w:val="00F63297"/>
    <w:rsid w:val="00F64B64"/>
    <w:rsid w:val="00F70DC4"/>
    <w:rsid w:val="00F71ADF"/>
    <w:rsid w:val="00F71C51"/>
    <w:rsid w:val="00F71DEC"/>
    <w:rsid w:val="00F71FCC"/>
    <w:rsid w:val="00F73DB3"/>
    <w:rsid w:val="00F7526D"/>
    <w:rsid w:val="00F76DE9"/>
    <w:rsid w:val="00F80022"/>
    <w:rsid w:val="00F81847"/>
    <w:rsid w:val="00F83060"/>
    <w:rsid w:val="00F8391D"/>
    <w:rsid w:val="00F8677F"/>
    <w:rsid w:val="00F91177"/>
    <w:rsid w:val="00F91A0D"/>
    <w:rsid w:val="00F94299"/>
    <w:rsid w:val="00F96859"/>
    <w:rsid w:val="00FA1A7E"/>
    <w:rsid w:val="00FA211B"/>
    <w:rsid w:val="00FA2A77"/>
    <w:rsid w:val="00FA2BB4"/>
    <w:rsid w:val="00FA3988"/>
    <w:rsid w:val="00FA3E2D"/>
    <w:rsid w:val="00FB0AC5"/>
    <w:rsid w:val="00FB1A46"/>
    <w:rsid w:val="00FB3D85"/>
    <w:rsid w:val="00FB62CD"/>
    <w:rsid w:val="00FB6A73"/>
    <w:rsid w:val="00FC036A"/>
    <w:rsid w:val="00FC6058"/>
    <w:rsid w:val="00FC605A"/>
    <w:rsid w:val="00FC66AD"/>
    <w:rsid w:val="00FC67C1"/>
    <w:rsid w:val="00FD0D2E"/>
    <w:rsid w:val="00FD270C"/>
    <w:rsid w:val="00FD350E"/>
    <w:rsid w:val="00FD5AF7"/>
    <w:rsid w:val="00FD5FC0"/>
    <w:rsid w:val="00FD72FC"/>
    <w:rsid w:val="00FE0CFA"/>
    <w:rsid w:val="00FE3A9B"/>
    <w:rsid w:val="00FF07B0"/>
    <w:rsid w:val="00FF08FA"/>
    <w:rsid w:val="00FF2E4C"/>
    <w:rsid w:val="00FF55F4"/>
    <w:rsid w:val="00FF5D76"/>
    <w:rsid w:val="00FF68C7"/>
    <w:rsid w:val="00FF7298"/>
    <w:rsid w:val="00FF733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E7A500F"/>
  <w15:docId w15:val="{F9329442-C01A-4CCD-8132-5B1121D36A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color w:val="404040" w:themeColor="text1" w:themeTint="BF"/>
        <w:kern w:val="2"/>
        <w:lang w:val="en-US" w:eastAsia="ja-JP" w:bidi="ar-SA"/>
        <w14:ligatures w14:val="standard"/>
      </w:rPr>
    </w:rPrDefault>
    <w:pPrDefault>
      <w:pPr>
        <w:spacing w:after="200"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3"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3" w:unhideWhenUsed="1" w:qFormat="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8165FE"/>
    <w:rPr>
      <w:lang w:val="sl-SI"/>
    </w:rPr>
  </w:style>
  <w:style w:type="paragraph" w:styleId="Naslov1">
    <w:name w:val="heading 1"/>
    <w:basedOn w:val="Navaden"/>
    <w:next w:val="Navaden"/>
    <w:link w:val="Naslov1Znak"/>
    <w:uiPriority w:val="9"/>
    <w:qFormat/>
    <w:rsid w:val="006D4B60"/>
    <w:pPr>
      <w:keepNext/>
      <w:keepLines/>
      <w:spacing w:before="240" w:after="0"/>
      <w:outlineLvl w:val="0"/>
    </w:pPr>
    <w:rPr>
      <w:rFonts w:asciiTheme="majorHAnsi" w:eastAsiaTheme="majorEastAsia" w:hAnsiTheme="majorHAnsi" w:cstheme="majorBidi"/>
      <w:color w:val="374C80" w:themeColor="accent1" w:themeShade="BF"/>
      <w:sz w:val="32"/>
      <w:szCs w:val="32"/>
    </w:rPr>
  </w:style>
  <w:style w:type="paragraph" w:styleId="Naslov2">
    <w:name w:val="heading 2"/>
    <w:basedOn w:val="Navaden"/>
    <w:link w:val="Naslov2Znak"/>
    <w:uiPriority w:val="9"/>
    <w:qFormat/>
    <w:rsid w:val="00182927"/>
    <w:pPr>
      <w:spacing w:before="100" w:beforeAutospacing="1" w:after="100" w:afterAutospacing="1" w:line="240" w:lineRule="auto"/>
      <w:outlineLvl w:val="1"/>
    </w:pPr>
    <w:rPr>
      <w:rFonts w:ascii="Times New Roman" w:eastAsia="Times New Roman" w:hAnsi="Times New Roman" w:cs="Times New Roman"/>
      <w:b/>
      <w:bCs/>
      <w:color w:val="auto"/>
      <w:kern w:val="0"/>
      <w:sz w:val="36"/>
      <w:szCs w:val="36"/>
      <w:lang w:eastAsia="sl-SI"/>
      <w14:ligatures w14:val="none"/>
    </w:rPr>
  </w:style>
  <w:style w:type="paragraph" w:styleId="Naslov3">
    <w:name w:val="heading 3"/>
    <w:basedOn w:val="Navaden"/>
    <w:next w:val="Navaden"/>
    <w:link w:val="Naslov3Znak"/>
    <w:uiPriority w:val="9"/>
    <w:unhideWhenUsed/>
    <w:qFormat/>
    <w:rsid w:val="00255327"/>
    <w:pPr>
      <w:keepNext/>
      <w:keepLines/>
      <w:spacing w:before="40" w:after="0"/>
      <w:outlineLvl w:val="2"/>
    </w:pPr>
    <w:rPr>
      <w:rFonts w:asciiTheme="majorHAnsi" w:eastAsiaTheme="majorEastAsia" w:hAnsiTheme="majorHAnsi" w:cstheme="majorBidi"/>
      <w:color w:val="243255" w:themeColor="accent1" w:themeShade="7F"/>
      <w:sz w:val="24"/>
      <w:szCs w:val="24"/>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naslov10">
    <w:name w:val="naslov 1"/>
    <w:basedOn w:val="Navaden"/>
    <w:next w:val="Navaden"/>
    <w:link w:val="Znakivnaslovu1"/>
    <w:uiPriority w:val="3"/>
    <w:qFormat/>
    <w:pPr>
      <w:keepNext/>
      <w:keepLines/>
      <w:spacing w:before="360" w:after="140"/>
      <w:outlineLvl w:val="0"/>
    </w:pPr>
    <w:rPr>
      <w:rFonts w:asciiTheme="majorHAnsi" w:eastAsiaTheme="majorEastAsia" w:hAnsiTheme="majorHAnsi" w:cstheme="majorBidi"/>
      <w:b/>
      <w:bCs/>
      <w:caps/>
      <w:color w:val="4A66AC" w:themeColor="accent1"/>
      <w:sz w:val="24"/>
    </w:rPr>
  </w:style>
  <w:style w:type="paragraph" w:customStyle="1" w:styleId="naslov20">
    <w:name w:val="naslov 2"/>
    <w:basedOn w:val="Navaden"/>
    <w:next w:val="Navaden"/>
    <w:link w:val="Znakivnaslovu2"/>
    <w:uiPriority w:val="3"/>
    <w:unhideWhenUsed/>
    <w:qFormat/>
    <w:pPr>
      <w:keepNext/>
      <w:keepLines/>
      <w:spacing w:before="200" w:after="120" w:line="240" w:lineRule="auto"/>
      <w:outlineLvl w:val="1"/>
    </w:pPr>
    <w:rPr>
      <w:rFonts w:asciiTheme="majorHAnsi" w:eastAsiaTheme="majorEastAsia" w:hAnsiTheme="majorHAnsi" w:cstheme="majorBidi"/>
      <w:color w:val="4A66AC" w:themeColor="accent1"/>
      <w:sz w:val="24"/>
    </w:rPr>
  </w:style>
  <w:style w:type="paragraph" w:customStyle="1" w:styleId="naslov30">
    <w:name w:val="naslov 3"/>
    <w:basedOn w:val="Navaden"/>
    <w:next w:val="Navaden"/>
    <w:link w:val="Znakivnaslovu3"/>
    <w:uiPriority w:val="3"/>
    <w:unhideWhenUsed/>
    <w:qFormat/>
    <w:pPr>
      <w:keepNext/>
      <w:keepLines/>
      <w:spacing w:before="120" w:after="0"/>
      <w:outlineLvl w:val="2"/>
    </w:pPr>
    <w:rPr>
      <w:b/>
      <w:bCs/>
    </w:rPr>
  </w:style>
  <w:style w:type="paragraph" w:customStyle="1" w:styleId="naslov4">
    <w:name w:val="naslov 4"/>
    <w:basedOn w:val="Navaden"/>
    <w:next w:val="Navaden"/>
    <w:link w:val="Znakivnaslovu4"/>
    <w:uiPriority w:val="3"/>
    <w:semiHidden/>
    <w:unhideWhenUsed/>
    <w:qFormat/>
    <w:pPr>
      <w:keepNext/>
      <w:keepLines/>
      <w:spacing w:before="160" w:after="0"/>
      <w:outlineLvl w:val="3"/>
    </w:pPr>
    <w:rPr>
      <w:rFonts w:asciiTheme="majorHAnsi" w:eastAsiaTheme="majorEastAsia" w:hAnsiTheme="majorHAnsi" w:cstheme="majorBidi"/>
    </w:rPr>
  </w:style>
  <w:style w:type="character" w:customStyle="1" w:styleId="Besedilooznabemesta1">
    <w:name w:val="Besedilo označbe mesta1"/>
    <w:basedOn w:val="Privzetapisavaodstavka"/>
    <w:uiPriority w:val="99"/>
    <w:semiHidden/>
    <w:rPr>
      <w:color w:val="808080"/>
    </w:rPr>
  </w:style>
  <w:style w:type="paragraph" w:styleId="Naslov">
    <w:name w:val="Title"/>
    <w:basedOn w:val="Navaden"/>
    <w:link w:val="NaslovZnak"/>
    <w:uiPriority w:val="1"/>
    <w:qFormat/>
    <w:pPr>
      <w:spacing w:before="120" w:after="0" w:line="204" w:lineRule="auto"/>
      <w:contextualSpacing/>
    </w:pPr>
    <w:rPr>
      <w:rFonts w:asciiTheme="majorHAnsi" w:eastAsiaTheme="majorEastAsia" w:hAnsiTheme="majorHAnsi" w:cstheme="majorBidi"/>
      <w:b/>
      <w:bCs/>
      <w:caps/>
      <w:kern w:val="28"/>
      <w:sz w:val="78"/>
    </w:rPr>
  </w:style>
  <w:style w:type="character" w:customStyle="1" w:styleId="NaslovZnak">
    <w:name w:val="Naslov Znak"/>
    <w:basedOn w:val="Privzetapisavaodstavka"/>
    <w:link w:val="Naslov"/>
    <w:uiPriority w:val="1"/>
    <w:rPr>
      <w:rFonts w:asciiTheme="majorHAnsi" w:eastAsiaTheme="majorEastAsia" w:hAnsiTheme="majorHAnsi" w:cstheme="majorBidi"/>
      <w:b/>
      <w:bCs/>
      <w:caps/>
      <w:kern w:val="28"/>
      <w:sz w:val="78"/>
    </w:rPr>
  </w:style>
  <w:style w:type="paragraph" w:styleId="Podnaslov">
    <w:name w:val="Subtitle"/>
    <w:basedOn w:val="Navaden"/>
    <w:next w:val="Navaden"/>
    <w:link w:val="PodnaslovZnak"/>
    <w:uiPriority w:val="2"/>
    <w:qFormat/>
    <w:pPr>
      <w:numPr>
        <w:ilvl w:val="1"/>
      </w:numPr>
      <w:spacing w:before="240" w:after="600" w:line="240" w:lineRule="auto"/>
    </w:pPr>
    <w:rPr>
      <w:rFonts w:asciiTheme="majorHAnsi" w:eastAsiaTheme="majorEastAsia" w:hAnsiTheme="majorHAnsi" w:cstheme="majorBidi"/>
      <w:color w:val="5A5A5A" w:themeColor="text1" w:themeTint="A5"/>
      <w:sz w:val="24"/>
    </w:rPr>
  </w:style>
  <w:style w:type="character" w:customStyle="1" w:styleId="PodnaslovZnak">
    <w:name w:val="Podnaslov Znak"/>
    <w:basedOn w:val="Privzetapisavaodstavka"/>
    <w:link w:val="Podnaslov"/>
    <w:uiPriority w:val="2"/>
    <w:rPr>
      <w:rFonts w:asciiTheme="majorHAnsi" w:eastAsiaTheme="majorEastAsia" w:hAnsiTheme="majorHAnsi" w:cstheme="majorBidi"/>
      <w:color w:val="5A5A5A" w:themeColor="text1" w:themeTint="A5"/>
      <w:sz w:val="24"/>
    </w:rPr>
  </w:style>
  <w:style w:type="table" w:styleId="Tabelamrea">
    <w:name w:val="Table Grid"/>
    <w:basedOn w:val="Navadnatabela"/>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Znakivnaslovu1">
    <w:name w:val="Znaki v naslovu 1"/>
    <w:basedOn w:val="Privzetapisavaodstavka"/>
    <w:link w:val="naslov10"/>
    <w:uiPriority w:val="3"/>
    <w:rPr>
      <w:rFonts w:asciiTheme="majorHAnsi" w:eastAsiaTheme="majorEastAsia" w:hAnsiTheme="majorHAnsi" w:cstheme="majorBidi"/>
      <w:b/>
      <w:bCs/>
      <w:caps/>
      <w:color w:val="4A66AC" w:themeColor="accent1"/>
      <w:sz w:val="24"/>
    </w:rPr>
  </w:style>
  <w:style w:type="paragraph" w:customStyle="1" w:styleId="Glavabloka">
    <w:name w:val="Glava bloka"/>
    <w:basedOn w:val="Navaden"/>
    <w:next w:val="Blokbesedila"/>
    <w:autoRedefine/>
    <w:uiPriority w:val="3"/>
    <w:qFormat/>
    <w:rsid w:val="00F325D1"/>
    <w:pPr>
      <w:spacing w:after="180" w:line="276" w:lineRule="auto"/>
      <w:ind w:left="288" w:right="288"/>
    </w:pPr>
    <w:rPr>
      <w:rFonts w:asciiTheme="majorHAnsi" w:eastAsiaTheme="majorEastAsia" w:hAnsiTheme="majorHAnsi" w:cstheme="majorBidi"/>
      <w:b/>
      <w:bCs/>
      <w:caps/>
      <w:color w:val="FFFFFF" w:themeColor="background1"/>
      <w:sz w:val="28"/>
    </w:rPr>
  </w:style>
  <w:style w:type="paragraph" w:customStyle="1" w:styleId="napis">
    <w:name w:val="napis"/>
    <w:basedOn w:val="Navaden"/>
    <w:next w:val="Navaden"/>
    <w:uiPriority w:val="3"/>
    <w:unhideWhenUsed/>
    <w:qFormat/>
    <w:pPr>
      <w:spacing w:before="120" w:after="0" w:line="240" w:lineRule="auto"/>
    </w:pPr>
    <w:rPr>
      <w:i/>
      <w:iCs/>
      <w:color w:val="595959" w:themeColor="text1" w:themeTint="A6"/>
      <w:sz w:val="14"/>
    </w:rPr>
  </w:style>
  <w:style w:type="paragraph" w:styleId="Blokbesedila">
    <w:name w:val="Block Text"/>
    <w:basedOn w:val="Navaden"/>
    <w:uiPriority w:val="3"/>
    <w:unhideWhenUsed/>
    <w:qFormat/>
    <w:pPr>
      <w:spacing w:after="180" w:line="312" w:lineRule="auto"/>
      <w:ind w:left="288" w:right="288"/>
    </w:pPr>
    <w:rPr>
      <w:color w:val="FFFFFF" w:themeColor="background1"/>
      <w:sz w:val="22"/>
    </w:rPr>
  </w:style>
  <w:style w:type="character" w:customStyle="1" w:styleId="Znakivnaslovu2">
    <w:name w:val="Znaki v naslovu 2"/>
    <w:basedOn w:val="Privzetapisavaodstavka"/>
    <w:link w:val="naslov20"/>
    <w:uiPriority w:val="3"/>
    <w:rPr>
      <w:rFonts w:asciiTheme="majorHAnsi" w:eastAsiaTheme="majorEastAsia" w:hAnsiTheme="majorHAnsi" w:cstheme="majorBidi"/>
      <w:color w:val="4A66AC" w:themeColor="accent1"/>
      <w:sz w:val="24"/>
    </w:rPr>
  </w:style>
  <w:style w:type="character" w:customStyle="1" w:styleId="Znakivnaslovu3">
    <w:name w:val="Znaki v naslovu 3"/>
    <w:basedOn w:val="Privzetapisavaodstavka"/>
    <w:link w:val="naslov30"/>
    <w:uiPriority w:val="3"/>
    <w:rPr>
      <w:b/>
      <w:bCs/>
    </w:rPr>
  </w:style>
  <w:style w:type="paragraph" w:styleId="Citat">
    <w:name w:val="Quote"/>
    <w:basedOn w:val="Navaden"/>
    <w:next w:val="Navaden"/>
    <w:link w:val="CitatZnak"/>
    <w:uiPriority w:val="3"/>
    <w:qFormat/>
    <w:pPr>
      <w:pBdr>
        <w:top w:val="single" w:sz="6" w:space="4" w:color="4A66AC" w:themeColor="accent1"/>
        <w:bottom w:val="single" w:sz="6" w:space="4" w:color="4A66AC" w:themeColor="accent1"/>
      </w:pBdr>
      <w:spacing w:before="200"/>
      <w:ind w:left="864" w:right="864"/>
      <w:jc w:val="center"/>
    </w:pPr>
    <w:rPr>
      <w:i/>
      <w:iCs/>
      <w:sz w:val="28"/>
    </w:rPr>
  </w:style>
  <w:style w:type="character" w:customStyle="1" w:styleId="CitatZnak">
    <w:name w:val="Citat Znak"/>
    <w:basedOn w:val="Privzetapisavaodstavka"/>
    <w:link w:val="Citat"/>
    <w:uiPriority w:val="3"/>
    <w:rPr>
      <w:i/>
      <w:iCs/>
      <w:color w:val="404040" w:themeColor="text1" w:themeTint="BF"/>
      <w:sz w:val="28"/>
    </w:rPr>
  </w:style>
  <w:style w:type="character" w:customStyle="1" w:styleId="Znakivnaslovu4">
    <w:name w:val="Znaki v naslovu 4"/>
    <w:basedOn w:val="Privzetapisavaodstavka"/>
    <w:link w:val="naslov4"/>
    <w:uiPriority w:val="3"/>
    <w:semiHidden/>
    <w:rPr>
      <w:rFonts w:asciiTheme="majorHAnsi" w:eastAsiaTheme="majorEastAsia" w:hAnsiTheme="majorHAnsi" w:cstheme="majorBidi"/>
    </w:rPr>
  </w:style>
  <w:style w:type="paragraph" w:customStyle="1" w:styleId="Brezrazmika">
    <w:name w:val="Brez razmika"/>
    <w:uiPriority w:val="99"/>
    <w:qFormat/>
    <w:pPr>
      <w:spacing w:after="0" w:line="240" w:lineRule="auto"/>
    </w:pPr>
  </w:style>
  <w:style w:type="paragraph" w:customStyle="1" w:styleId="Podatkiostiku">
    <w:name w:val="Podatki o stiku"/>
    <w:basedOn w:val="Navaden"/>
    <w:uiPriority w:val="4"/>
    <w:qFormat/>
    <w:pPr>
      <w:spacing w:after="0"/>
    </w:pPr>
  </w:style>
  <w:style w:type="character" w:styleId="Krepko">
    <w:name w:val="Strong"/>
    <w:basedOn w:val="Privzetapisavaodstavka"/>
    <w:uiPriority w:val="22"/>
    <w:unhideWhenUsed/>
    <w:qFormat/>
    <w:rPr>
      <w:b/>
      <w:bCs/>
      <w:color w:val="5A5A5A" w:themeColor="text1" w:themeTint="A5"/>
    </w:rPr>
  </w:style>
  <w:style w:type="paragraph" w:customStyle="1" w:styleId="Naslovstika">
    <w:name w:val="Naslov stika"/>
    <w:basedOn w:val="Navaden"/>
    <w:uiPriority w:val="4"/>
    <w:qFormat/>
    <w:pPr>
      <w:spacing w:before="320" w:line="240" w:lineRule="auto"/>
    </w:pPr>
    <w:rPr>
      <w:rFonts w:asciiTheme="majorHAnsi" w:eastAsiaTheme="majorEastAsia" w:hAnsiTheme="majorHAnsi" w:cstheme="majorBidi"/>
      <w:color w:val="4A66AC" w:themeColor="accent1"/>
      <w:sz w:val="24"/>
    </w:rPr>
  </w:style>
  <w:style w:type="paragraph" w:customStyle="1" w:styleId="Organizacija">
    <w:name w:val="Organizacija"/>
    <w:basedOn w:val="Navaden"/>
    <w:uiPriority w:val="3"/>
    <w:qFormat/>
    <w:pPr>
      <w:spacing w:after="0"/>
    </w:pPr>
    <w:rPr>
      <w:rFonts w:asciiTheme="majorHAnsi" w:eastAsiaTheme="majorEastAsia" w:hAnsiTheme="majorHAnsi" w:cstheme="majorBidi"/>
      <w:b/>
      <w:bCs/>
      <w:caps/>
      <w:color w:val="4A66AC" w:themeColor="accent1"/>
      <w:sz w:val="22"/>
    </w:rPr>
  </w:style>
  <w:style w:type="paragraph" w:styleId="Besedilooblaka">
    <w:name w:val="Balloon Text"/>
    <w:basedOn w:val="Navaden"/>
    <w:link w:val="BesedilooblakaZnak"/>
    <w:uiPriority w:val="99"/>
    <w:semiHidden/>
    <w:unhideWhenUsed/>
    <w:pPr>
      <w:spacing w:after="0" w:line="240" w:lineRule="auto"/>
    </w:pPr>
    <w:rPr>
      <w:rFonts w:ascii="Segoe UI" w:hAnsi="Segoe UI" w:cs="Segoe UI"/>
      <w:sz w:val="18"/>
    </w:rPr>
  </w:style>
  <w:style w:type="character" w:customStyle="1" w:styleId="BesedilooblakaZnak">
    <w:name w:val="Besedilo oblačka Znak"/>
    <w:basedOn w:val="Privzetapisavaodstavka"/>
    <w:link w:val="Besedilooblaka"/>
    <w:uiPriority w:val="99"/>
    <w:semiHidden/>
    <w:rPr>
      <w:rFonts w:ascii="Segoe UI" w:hAnsi="Segoe UI" w:cs="Segoe UI"/>
      <w:sz w:val="18"/>
    </w:rPr>
  </w:style>
  <w:style w:type="character" w:styleId="Besedilooznabemesta">
    <w:name w:val="Placeholder Text"/>
    <w:basedOn w:val="Privzetapisavaodstavka"/>
    <w:uiPriority w:val="99"/>
    <w:semiHidden/>
    <w:rsid w:val="007C484E"/>
    <w:rPr>
      <w:color w:val="808080"/>
    </w:rPr>
  </w:style>
  <w:style w:type="paragraph" w:styleId="Glava">
    <w:name w:val="header"/>
    <w:basedOn w:val="Navaden"/>
    <w:link w:val="GlavaZnak"/>
    <w:uiPriority w:val="99"/>
    <w:unhideWhenUsed/>
    <w:rsid w:val="00382726"/>
    <w:pPr>
      <w:tabs>
        <w:tab w:val="center" w:pos="4536"/>
        <w:tab w:val="right" w:pos="9072"/>
      </w:tabs>
      <w:spacing w:after="0" w:line="240" w:lineRule="auto"/>
    </w:pPr>
  </w:style>
  <w:style w:type="character" w:customStyle="1" w:styleId="GlavaZnak">
    <w:name w:val="Glava Znak"/>
    <w:basedOn w:val="Privzetapisavaodstavka"/>
    <w:link w:val="Glava"/>
    <w:uiPriority w:val="99"/>
    <w:rsid w:val="00382726"/>
  </w:style>
  <w:style w:type="paragraph" w:styleId="Noga">
    <w:name w:val="footer"/>
    <w:basedOn w:val="Navaden"/>
    <w:link w:val="NogaZnak"/>
    <w:uiPriority w:val="99"/>
    <w:unhideWhenUsed/>
    <w:rsid w:val="00382726"/>
    <w:pPr>
      <w:tabs>
        <w:tab w:val="center" w:pos="4536"/>
        <w:tab w:val="right" w:pos="9072"/>
      </w:tabs>
      <w:spacing w:after="0" w:line="240" w:lineRule="auto"/>
    </w:pPr>
  </w:style>
  <w:style w:type="character" w:customStyle="1" w:styleId="NogaZnak">
    <w:name w:val="Noga Znak"/>
    <w:basedOn w:val="Privzetapisavaodstavka"/>
    <w:link w:val="Noga"/>
    <w:uiPriority w:val="99"/>
    <w:rsid w:val="00382726"/>
  </w:style>
  <w:style w:type="character" w:styleId="Hiperpovezava">
    <w:name w:val="Hyperlink"/>
    <w:basedOn w:val="Privzetapisavaodstavka"/>
    <w:uiPriority w:val="99"/>
    <w:unhideWhenUsed/>
    <w:rsid w:val="00CD6633"/>
    <w:rPr>
      <w:color w:val="9454C3" w:themeColor="hyperlink"/>
      <w:u w:val="single"/>
    </w:rPr>
  </w:style>
  <w:style w:type="paragraph" w:styleId="Navadensplet">
    <w:name w:val="Normal (Web)"/>
    <w:basedOn w:val="Navaden"/>
    <w:uiPriority w:val="99"/>
    <w:unhideWhenUsed/>
    <w:rsid w:val="001C7114"/>
    <w:pPr>
      <w:spacing w:before="100" w:beforeAutospacing="1" w:after="100" w:afterAutospacing="1" w:line="240" w:lineRule="auto"/>
    </w:pPr>
    <w:rPr>
      <w:rFonts w:ascii="Times New Roman" w:eastAsia="Times New Roman" w:hAnsi="Times New Roman" w:cs="Times New Roman"/>
      <w:color w:val="auto"/>
      <w:kern w:val="0"/>
      <w:sz w:val="24"/>
      <w:szCs w:val="24"/>
      <w:lang w:eastAsia="sl-SI"/>
      <w14:ligatures w14:val="none"/>
    </w:rPr>
  </w:style>
  <w:style w:type="paragraph" w:styleId="Sprotnaopomba-besedilo">
    <w:name w:val="footnote text"/>
    <w:basedOn w:val="Navaden"/>
    <w:link w:val="Sprotnaopomba-besediloZnak"/>
    <w:rsid w:val="00137C8B"/>
    <w:pPr>
      <w:spacing w:after="0" w:line="240" w:lineRule="auto"/>
    </w:pPr>
    <w:rPr>
      <w:rFonts w:ascii="Arial" w:eastAsia="Times New Roman" w:hAnsi="Arial" w:cs="Times New Roman"/>
      <w:color w:val="auto"/>
      <w:kern w:val="0"/>
      <w:lang w:eastAsia="en-US"/>
      <w14:ligatures w14:val="none"/>
    </w:rPr>
  </w:style>
  <w:style w:type="character" w:customStyle="1" w:styleId="Sprotnaopomba-besediloZnak">
    <w:name w:val="Sprotna opomba - besedilo Znak"/>
    <w:basedOn w:val="Privzetapisavaodstavka"/>
    <w:link w:val="Sprotnaopomba-besedilo"/>
    <w:uiPriority w:val="99"/>
    <w:rsid w:val="00137C8B"/>
    <w:rPr>
      <w:rFonts w:ascii="Arial" w:eastAsia="Times New Roman" w:hAnsi="Arial" w:cs="Times New Roman"/>
      <w:color w:val="auto"/>
      <w:kern w:val="0"/>
      <w:lang w:eastAsia="en-US"/>
      <w14:ligatures w14:val="none"/>
    </w:rPr>
  </w:style>
  <w:style w:type="character" w:styleId="Sprotnaopomba-sklic">
    <w:name w:val="footnote reference"/>
    <w:basedOn w:val="Privzetapisavaodstavka"/>
    <w:rsid w:val="00137C8B"/>
    <w:rPr>
      <w:rFonts w:cs="Times New Roman"/>
      <w:vertAlign w:val="superscript"/>
    </w:rPr>
  </w:style>
  <w:style w:type="paragraph" w:styleId="Odstavekseznama">
    <w:name w:val="List Paragraph"/>
    <w:aliases w:val="Dot pt,F5 List Paragraph,List Paragraph1,Recommendation,List Paragraph11,Kolorowa lista — akcent 11,List Paragraph Char Char Char,Indicator Text,Colorful List - Accent 11,Numbered Para 1,Bullet 1,Bullet Points,MAIN CONTENT,2,3,Bullet"/>
    <w:basedOn w:val="Navaden"/>
    <w:link w:val="OdstavekseznamaZnak"/>
    <w:uiPriority w:val="99"/>
    <w:unhideWhenUsed/>
    <w:qFormat/>
    <w:rsid w:val="00981354"/>
    <w:pPr>
      <w:ind w:left="720"/>
      <w:contextualSpacing/>
    </w:pPr>
  </w:style>
  <w:style w:type="character" w:styleId="Pripombasklic">
    <w:name w:val="annotation reference"/>
    <w:basedOn w:val="Privzetapisavaodstavka"/>
    <w:uiPriority w:val="99"/>
    <w:semiHidden/>
    <w:unhideWhenUsed/>
    <w:rsid w:val="00E328F2"/>
    <w:rPr>
      <w:sz w:val="16"/>
      <w:szCs w:val="16"/>
    </w:rPr>
  </w:style>
  <w:style w:type="paragraph" w:styleId="Pripombabesedilo">
    <w:name w:val="annotation text"/>
    <w:basedOn w:val="Navaden"/>
    <w:link w:val="PripombabesediloZnak"/>
    <w:uiPriority w:val="99"/>
    <w:unhideWhenUsed/>
    <w:rsid w:val="00E328F2"/>
    <w:pPr>
      <w:spacing w:line="240" w:lineRule="auto"/>
    </w:pPr>
  </w:style>
  <w:style w:type="character" w:customStyle="1" w:styleId="PripombabesediloZnak">
    <w:name w:val="Pripomba – besedilo Znak"/>
    <w:basedOn w:val="Privzetapisavaodstavka"/>
    <w:link w:val="Pripombabesedilo"/>
    <w:uiPriority w:val="99"/>
    <w:rsid w:val="00E328F2"/>
  </w:style>
  <w:style w:type="paragraph" w:styleId="Zadevapripombe">
    <w:name w:val="annotation subject"/>
    <w:basedOn w:val="Pripombabesedilo"/>
    <w:next w:val="Pripombabesedilo"/>
    <w:link w:val="ZadevapripombeZnak"/>
    <w:uiPriority w:val="99"/>
    <w:semiHidden/>
    <w:unhideWhenUsed/>
    <w:rsid w:val="00E328F2"/>
    <w:rPr>
      <w:b/>
      <w:bCs/>
    </w:rPr>
  </w:style>
  <w:style w:type="character" w:customStyle="1" w:styleId="ZadevapripombeZnak">
    <w:name w:val="Zadeva pripombe Znak"/>
    <w:basedOn w:val="PripombabesediloZnak"/>
    <w:link w:val="Zadevapripombe"/>
    <w:uiPriority w:val="99"/>
    <w:semiHidden/>
    <w:rsid w:val="00E328F2"/>
    <w:rPr>
      <w:b/>
      <w:bCs/>
    </w:rPr>
  </w:style>
  <w:style w:type="character" w:customStyle="1" w:styleId="Omemba1">
    <w:name w:val="Omemba1"/>
    <w:basedOn w:val="Privzetapisavaodstavka"/>
    <w:uiPriority w:val="99"/>
    <w:semiHidden/>
    <w:unhideWhenUsed/>
    <w:rsid w:val="00036C55"/>
    <w:rPr>
      <w:color w:val="2B579A"/>
      <w:shd w:val="clear" w:color="auto" w:fill="E6E6E6"/>
    </w:rPr>
  </w:style>
  <w:style w:type="paragraph" w:customStyle="1" w:styleId="Default">
    <w:name w:val="Default"/>
    <w:basedOn w:val="Navaden"/>
    <w:rsid w:val="003942BC"/>
    <w:pPr>
      <w:autoSpaceDE w:val="0"/>
      <w:autoSpaceDN w:val="0"/>
      <w:spacing w:after="0" w:line="240" w:lineRule="auto"/>
    </w:pPr>
    <w:rPr>
      <w:rFonts w:ascii="Times New Roman" w:hAnsi="Times New Roman" w:cs="Times New Roman"/>
      <w:color w:val="000000"/>
      <w:kern w:val="0"/>
      <w:sz w:val="24"/>
      <w:szCs w:val="24"/>
      <w:lang w:eastAsia="en-US"/>
      <w14:ligatures w14:val="none"/>
    </w:rPr>
  </w:style>
  <w:style w:type="character" w:styleId="SledenaHiperpovezava">
    <w:name w:val="FollowedHyperlink"/>
    <w:basedOn w:val="Privzetapisavaodstavka"/>
    <w:uiPriority w:val="99"/>
    <w:semiHidden/>
    <w:unhideWhenUsed/>
    <w:rsid w:val="003143AE"/>
    <w:rPr>
      <w:color w:val="3EBBF0" w:themeColor="followedHyperlink"/>
      <w:u w:val="single"/>
    </w:rPr>
  </w:style>
  <w:style w:type="character" w:customStyle="1" w:styleId="Datum1">
    <w:name w:val="Datum1"/>
    <w:basedOn w:val="Privzetapisavaodstavka"/>
    <w:rsid w:val="00B81CEA"/>
  </w:style>
  <w:style w:type="character" w:customStyle="1" w:styleId="Podnaslov1">
    <w:name w:val="Podnaslov1"/>
    <w:basedOn w:val="Privzetapisavaodstavka"/>
    <w:rsid w:val="00B81CEA"/>
  </w:style>
  <w:style w:type="character" w:customStyle="1" w:styleId="Naslov11">
    <w:name w:val="Naslov1"/>
    <w:basedOn w:val="Privzetapisavaodstavka"/>
    <w:rsid w:val="00B81CEA"/>
  </w:style>
  <w:style w:type="paragraph" w:customStyle="1" w:styleId="c36centre">
    <w:name w:val="c36centre"/>
    <w:basedOn w:val="Navaden"/>
    <w:rsid w:val="00270869"/>
    <w:pPr>
      <w:spacing w:before="100" w:beforeAutospacing="1" w:after="100" w:afterAutospacing="1" w:line="240" w:lineRule="auto"/>
    </w:pPr>
    <w:rPr>
      <w:rFonts w:ascii="Times New Roman" w:eastAsia="Times New Roman" w:hAnsi="Times New Roman" w:cs="Times New Roman"/>
      <w:color w:val="auto"/>
      <w:kern w:val="0"/>
      <w:sz w:val="24"/>
      <w:szCs w:val="24"/>
      <w:lang w:eastAsia="sl-SI"/>
      <w14:ligatures w14:val="none"/>
    </w:rPr>
  </w:style>
  <w:style w:type="paragraph" w:customStyle="1" w:styleId="ZADEVA">
    <w:name w:val="ZADEVA"/>
    <w:basedOn w:val="Navaden"/>
    <w:qFormat/>
    <w:rsid w:val="00993ECA"/>
    <w:pPr>
      <w:tabs>
        <w:tab w:val="left" w:pos="1701"/>
      </w:tabs>
      <w:spacing w:after="0" w:line="260" w:lineRule="exact"/>
      <w:ind w:left="1701" w:hanging="1701"/>
    </w:pPr>
    <w:rPr>
      <w:rFonts w:ascii="Arial" w:eastAsia="Times New Roman" w:hAnsi="Arial" w:cs="Times New Roman"/>
      <w:b/>
      <w:color w:val="auto"/>
      <w:kern w:val="0"/>
      <w:szCs w:val="24"/>
      <w:lang w:val="it-IT" w:eastAsia="en-US"/>
      <w14:ligatures w14:val="none"/>
    </w:rPr>
  </w:style>
  <w:style w:type="character" w:customStyle="1" w:styleId="Nerazreenaomemba1">
    <w:name w:val="Nerazrešena omemba1"/>
    <w:basedOn w:val="Privzetapisavaodstavka"/>
    <w:uiPriority w:val="99"/>
    <w:semiHidden/>
    <w:unhideWhenUsed/>
    <w:rsid w:val="00CB3E2A"/>
    <w:rPr>
      <w:color w:val="808080"/>
      <w:shd w:val="clear" w:color="auto" w:fill="E6E6E6"/>
    </w:rPr>
  </w:style>
  <w:style w:type="paragraph" w:customStyle="1" w:styleId="datumtevilka">
    <w:name w:val="datum številka"/>
    <w:basedOn w:val="Navaden"/>
    <w:qFormat/>
    <w:rsid w:val="00FB0AC5"/>
    <w:pPr>
      <w:tabs>
        <w:tab w:val="left" w:pos="1701"/>
      </w:tabs>
      <w:spacing w:after="0" w:line="260" w:lineRule="exact"/>
    </w:pPr>
    <w:rPr>
      <w:rFonts w:ascii="Arial" w:eastAsia="Times New Roman" w:hAnsi="Arial" w:cs="Times New Roman"/>
      <w:color w:val="auto"/>
      <w:kern w:val="0"/>
      <w:lang w:eastAsia="sl-SI"/>
      <w14:ligatures w14:val="none"/>
    </w:rPr>
  </w:style>
  <w:style w:type="paragraph" w:customStyle="1" w:styleId="Alineazaodstavkom">
    <w:name w:val="Alinea za odstavkom"/>
    <w:basedOn w:val="Navaden"/>
    <w:link w:val="AlineazaodstavkomZnak"/>
    <w:qFormat/>
    <w:rsid w:val="00AD022B"/>
    <w:pPr>
      <w:numPr>
        <w:numId w:val="1"/>
      </w:numPr>
      <w:overflowPunct w:val="0"/>
      <w:autoSpaceDE w:val="0"/>
      <w:autoSpaceDN w:val="0"/>
      <w:adjustRightInd w:val="0"/>
      <w:spacing w:after="0" w:line="200" w:lineRule="exact"/>
      <w:ind w:left="709" w:hanging="284"/>
      <w:jc w:val="both"/>
      <w:textAlignment w:val="baseline"/>
    </w:pPr>
    <w:rPr>
      <w:rFonts w:ascii="Arial" w:eastAsia="Times New Roman" w:hAnsi="Arial" w:cs="Times New Roman"/>
      <w:color w:val="auto"/>
      <w:kern w:val="0"/>
      <w:sz w:val="22"/>
      <w:szCs w:val="22"/>
      <w:lang w:val="x-none" w:eastAsia="x-none"/>
      <w14:ligatures w14:val="none"/>
    </w:rPr>
  </w:style>
  <w:style w:type="character" w:customStyle="1" w:styleId="AlineazaodstavkomZnak">
    <w:name w:val="Alinea za odstavkom Znak"/>
    <w:link w:val="Alineazaodstavkom"/>
    <w:rsid w:val="00AD022B"/>
    <w:rPr>
      <w:rFonts w:ascii="Arial" w:eastAsia="Times New Roman" w:hAnsi="Arial" w:cs="Times New Roman"/>
      <w:color w:val="auto"/>
      <w:kern w:val="0"/>
      <w:sz w:val="22"/>
      <w:szCs w:val="22"/>
      <w:lang w:val="x-none" w:eastAsia="x-none"/>
      <w14:ligatures w14:val="none"/>
    </w:rPr>
  </w:style>
  <w:style w:type="character" w:customStyle="1" w:styleId="InternetLink">
    <w:name w:val="Internet Link"/>
    <w:basedOn w:val="Privzetapisavaodstavka"/>
    <w:uiPriority w:val="99"/>
    <w:rsid w:val="00AD022B"/>
    <w:rPr>
      <w:color w:val="0563C1"/>
      <w:u w:val="single"/>
    </w:rPr>
  </w:style>
  <w:style w:type="paragraph" w:customStyle="1" w:styleId="ListNumber1">
    <w:name w:val="List Number 1"/>
    <w:basedOn w:val="Navaden"/>
    <w:rsid w:val="00CC5487"/>
    <w:pPr>
      <w:numPr>
        <w:numId w:val="2"/>
      </w:numPr>
      <w:spacing w:after="240" w:line="240" w:lineRule="auto"/>
      <w:jc w:val="both"/>
    </w:pPr>
    <w:rPr>
      <w:rFonts w:ascii="Times New Roman" w:eastAsia="Times New Roman" w:hAnsi="Times New Roman" w:cs="Times New Roman"/>
      <w:color w:val="auto"/>
      <w:kern w:val="0"/>
      <w:sz w:val="24"/>
      <w:lang w:eastAsia="sl-SI" w:bidi="sl-SI"/>
      <w14:ligatures w14:val="none"/>
    </w:rPr>
  </w:style>
  <w:style w:type="paragraph" w:customStyle="1" w:styleId="ListNumber1Level2">
    <w:name w:val="List Number 1 (Level 2)"/>
    <w:basedOn w:val="Navaden"/>
    <w:rsid w:val="00CC5487"/>
    <w:pPr>
      <w:numPr>
        <w:ilvl w:val="1"/>
        <w:numId w:val="2"/>
      </w:numPr>
      <w:spacing w:after="240" w:line="240" w:lineRule="auto"/>
      <w:jc w:val="both"/>
    </w:pPr>
    <w:rPr>
      <w:rFonts w:ascii="Times New Roman" w:eastAsia="Times New Roman" w:hAnsi="Times New Roman" w:cs="Times New Roman"/>
      <w:color w:val="auto"/>
      <w:kern w:val="0"/>
      <w:sz w:val="24"/>
      <w:lang w:eastAsia="sl-SI" w:bidi="sl-SI"/>
      <w14:ligatures w14:val="none"/>
    </w:rPr>
  </w:style>
  <w:style w:type="paragraph" w:customStyle="1" w:styleId="ListNumber1Level3">
    <w:name w:val="List Number 1 (Level 3)"/>
    <w:basedOn w:val="Navaden"/>
    <w:rsid w:val="00CC5487"/>
    <w:pPr>
      <w:numPr>
        <w:ilvl w:val="2"/>
        <w:numId w:val="2"/>
      </w:numPr>
      <w:spacing w:after="240" w:line="240" w:lineRule="auto"/>
      <w:jc w:val="both"/>
    </w:pPr>
    <w:rPr>
      <w:rFonts w:ascii="Times New Roman" w:eastAsia="Times New Roman" w:hAnsi="Times New Roman" w:cs="Times New Roman"/>
      <w:color w:val="auto"/>
      <w:kern w:val="0"/>
      <w:sz w:val="24"/>
      <w:lang w:eastAsia="sl-SI" w:bidi="sl-SI"/>
      <w14:ligatures w14:val="none"/>
    </w:rPr>
  </w:style>
  <w:style w:type="paragraph" w:customStyle="1" w:styleId="ListNumber1Level4">
    <w:name w:val="List Number 1 (Level 4)"/>
    <w:basedOn w:val="Navaden"/>
    <w:rsid w:val="00CC5487"/>
    <w:pPr>
      <w:numPr>
        <w:ilvl w:val="3"/>
        <w:numId w:val="2"/>
      </w:numPr>
      <w:spacing w:after="240" w:line="240" w:lineRule="auto"/>
      <w:jc w:val="both"/>
    </w:pPr>
    <w:rPr>
      <w:rFonts w:ascii="Times New Roman" w:eastAsia="Times New Roman" w:hAnsi="Times New Roman" w:cs="Times New Roman"/>
      <w:color w:val="auto"/>
      <w:kern w:val="0"/>
      <w:sz w:val="24"/>
      <w:lang w:eastAsia="sl-SI" w:bidi="sl-SI"/>
      <w14:ligatures w14:val="none"/>
    </w:rPr>
  </w:style>
  <w:style w:type="character" w:customStyle="1" w:styleId="Nerazreenaomemba2">
    <w:name w:val="Nerazrešena omemba2"/>
    <w:basedOn w:val="Privzetapisavaodstavka"/>
    <w:uiPriority w:val="99"/>
    <w:semiHidden/>
    <w:unhideWhenUsed/>
    <w:rsid w:val="005B589D"/>
    <w:rPr>
      <w:color w:val="808080"/>
      <w:shd w:val="clear" w:color="auto" w:fill="E6E6E6"/>
    </w:rPr>
  </w:style>
  <w:style w:type="character" w:customStyle="1" w:styleId="Naslov2Znak">
    <w:name w:val="Naslov 2 Znak"/>
    <w:basedOn w:val="Privzetapisavaodstavka"/>
    <w:link w:val="Naslov2"/>
    <w:uiPriority w:val="9"/>
    <w:rsid w:val="00182927"/>
    <w:rPr>
      <w:rFonts w:ascii="Times New Roman" w:eastAsia="Times New Roman" w:hAnsi="Times New Roman" w:cs="Times New Roman"/>
      <w:b/>
      <w:bCs/>
      <w:color w:val="auto"/>
      <w:kern w:val="0"/>
      <w:sz w:val="36"/>
      <w:szCs w:val="36"/>
      <w:lang w:val="sl-SI" w:eastAsia="sl-SI"/>
      <w14:ligatures w14:val="none"/>
    </w:rPr>
  </w:style>
  <w:style w:type="character" w:customStyle="1" w:styleId="Nerazreenaomemba3">
    <w:name w:val="Nerazrešena omemba3"/>
    <w:basedOn w:val="Privzetapisavaodstavka"/>
    <w:uiPriority w:val="99"/>
    <w:semiHidden/>
    <w:unhideWhenUsed/>
    <w:rsid w:val="00AA357E"/>
    <w:rPr>
      <w:color w:val="808080"/>
      <w:shd w:val="clear" w:color="auto" w:fill="E6E6E6"/>
    </w:rPr>
  </w:style>
  <w:style w:type="paragraph" w:customStyle="1" w:styleId="Datum2">
    <w:name w:val="Datum2"/>
    <w:basedOn w:val="Navaden"/>
    <w:rsid w:val="003B5D3D"/>
    <w:pPr>
      <w:spacing w:before="100" w:beforeAutospacing="1" w:after="100" w:afterAutospacing="1" w:line="240" w:lineRule="auto"/>
    </w:pPr>
    <w:rPr>
      <w:rFonts w:ascii="Times New Roman" w:eastAsia="Times New Roman" w:hAnsi="Times New Roman" w:cs="Times New Roman"/>
      <w:color w:val="auto"/>
      <w:kern w:val="0"/>
      <w:sz w:val="24"/>
      <w:szCs w:val="24"/>
      <w:lang w:eastAsia="sl-SI"/>
      <w14:ligatures w14:val="none"/>
    </w:rPr>
  </w:style>
  <w:style w:type="character" w:styleId="Poudarek">
    <w:name w:val="Emphasis"/>
    <w:basedOn w:val="Privzetapisavaodstavka"/>
    <w:uiPriority w:val="20"/>
    <w:qFormat/>
    <w:rsid w:val="00655504"/>
    <w:rPr>
      <w:i/>
      <w:iCs/>
    </w:rPr>
  </w:style>
  <w:style w:type="paragraph" w:styleId="Golobesedilo">
    <w:name w:val="Plain Text"/>
    <w:basedOn w:val="Navaden"/>
    <w:link w:val="GolobesediloZnak"/>
    <w:uiPriority w:val="99"/>
    <w:unhideWhenUsed/>
    <w:rsid w:val="00AC7ED3"/>
    <w:pPr>
      <w:spacing w:after="0" w:line="240" w:lineRule="auto"/>
    </w:pPr>
    <w:rPr>
      <w:rFonts w:ascii="Calibri" w:hAnsi="Calibri"/>
      <w:color w:val="auto"/>
      <w:kern w:val="0"/>
      <w:sz w:val="22"/>
      <w:szCs w:val="21"/>
      <w:lang w:eastAsia="en-US"/>
      <w14:ligatures w14:val="none"/>
    </w:rPr>
  </w:style>
  <w:style w:type="character" w:customStyle="1" w:styleId="GolobesediloZnak">
    <w:name w:val="Golo besedilo Znak"/>
    <w:basedOn w:val="Privzetapisavaodstavka"/>
    <w:link w:val="Golobesedilo"/>
    <w:uiPriority w:val="99"/>
    <w:rsid w:val="00AC7ED3"/>
    <w:rPr>
      <w:rFonts w:ascii="Calibri" w:hAnsi="Calibri"/>
      <w:color w:val="auto"/>
      <w:kern w:val="0"/>
      <w:sz w:val="22"/>
      <w:szCs w:val="21"/>
      <w:lang w:val="sl-SI" w:eastAsia="en-US"/>
      <w14:ligatures w14:val="none"/>
    </w:rPr>
  </w:style>
  <w:style w:type="character" w:customStyle="1" w:styleId="Naslov3Znak">
    <w:name w:val="Naslov 3 Znak"/>
    <w:basedOn w:val="Privzetapisavaodstavka"/>
    <w:link w:val="Naslov3"/>
    <w:uiPriority w:val="9"/>
    <w:rsid w:val="00255327"/>
    <w:rPr>
      <w:rFonts w:asciiTheme="majorHAnsi" w:eastAsiaTheme="majorEastAsia" w:hAnsiTheme="majorHAnsi" w:cstheme="majorBidi"/>
      <w:color w:val="243255" w:themeColor="accent1" w:themeShade="7F"/>
      <w:sz w:val="24"/>
      <w:szCs w:val="24"/>
    </w:rPr>
  </w:style>
  <w:style w:type="character" w:styleId="Nerazreenaomemba">
    <w:name w:val="Unresolved Mention"/>
    <w:basedOn w:val="Privzetapisavaodstavka"/>
    <w:uiPriority w:val="99"/>
    <w:semiHidden/>
    <w:unhideWhenUsed/>
    <w:rsid w:val="001D56CD"/>
    <w:rPr>
      <w:color w:val="605E5C"/>
      <w:shd w:val="clear" w:color="auto" w:fill="E1DFDD"/>
    </w:rPr>
  </w:style>
  <w:style w:type="paragraph" w:customStyle="1" w:styleId="len">
    <w:name w:val="len"/>
    <w:basedOn w:val="Navaden"/>
    <w:rsid w:val="00FF2E4C"/>
    <w:pPr>
      <w:spacing w:before="100" w:beforeAutospacing="1" w:after="100" w:afterAutospacing="1" w:line="240" w:lineRule="auto"/>
    </w:pPr>
    <w:rPr>
      <w:rFonts w:ascii="Times New Roman" w:eastAsia="Times New Roman" w:hAnsi="Times New Roman" w:cs="Times New Roman"/>
      <w:color w:val="auto"/>
      <w:kern w:val="0"/>
      <w:sz w:val="24"/>
      <w:szCs w:val="24"/>
      <w:lang w:eastAsia="sl-SI"/>
      <w14:ligatures w14:val="none"/>
    </w:rPr>
  </w:style>
  <w:style w:type="paragraph" w:customStyle="1" w:styleId="odstavek1">
    <w:name w:val="odstavek1"/>
    <w:basedOn w:val="Navaden"/>
    <w:rsid w:val="002763BF"/>
    <w:pPr>
      <w:spacing w:before="240" w:after="0" w:line="240" w:lineRule="auto"/>
      <w:ind w:firstLine="1021"/>
      <w:jc w:val="both"/>
    </w:pPr>
    <w:rPr>
      <w:rFonts w:ascii="Arial" w:eastAsia="Times New Roman" w:hAnsi="Arial" w:cs="Arial"/>
      <w:color w:val="auto"/>
      <w:kern w:val="0"/>
      <w:sz w:val="22"/>
      <w:szCs w:val="22"/>
      <w:lang w:eastAsia="sl-SI"/>
      <w14:ligatures w14:val="none"/>
    </w:rPr>
  </w:style>
  <w:style w:type="paragraph" w:customStyle="1" w:styleId="Brezrazmikov2">
    <w:name w:val="Brez razmikov2"/>
    <w:uiPriority w:val="99"/>
    <w:rsid w:val="002763BF"/>
    <w:pPr>
      <w:spacing w:after="0" w:line="240" w:lineRule="auto"/>
    </w:pPr>
    <w:rPr>
      <w:rFonts w:ascii="Arial" w:eastAsia="Times New Roman" w:hAnsi="Arial" w:cs="Times New Roman"/>
      <w:color w:val="auto"/>
      <w:kern w:val="0"/>
      <w:sz w:val="22"/>
      <w:szCs w:val="22"/>
      <w:lang w:val="sl-SI" w:eastAsia="en-US"/>
      <w14:ligatures w14:val="none"/>
    </w:rPr>
  </w:style>
  <w:style w:type="character" w:customStyle="1" w:styleId="OdstavekseznamaZnak">
    <w:name w:val="Odstavek seznama Znak"/>
    <w:aliases w:val="Dot pt Znak,F5 List Paragraph Znak,List Paragraph1 Znak,Recommendation Znak,List Paragraph11 Znak,Kolorowa lista — akcent 11 Znak,List Paragraph Char Char Char Znak,Indicator Text Znak,Colorful List - Accent 11 Znak,Bullet 1 Znak"/>
    <w:link w:val="Odstavekseznama"/>
    <w:uiPriority w:val="34"/>
    <w:qFormat/>
    <w:locked/>
    <w:rsid w:val="00453397"/>
  </w:style>
  <w:style w:type="character" w:customStyle="1" w:styleId="Naslov1Znak">
    <w:name w:val="Naslov 1 Znak"/>
    <w:basedOn w:val="Privzetapisavaodstavka"/>
    <w:link w:val="Naslov1"/>
    <w:uiPriority w:val="9"/>
    <w:rsid w:val="006D4B60"/>
    <w:rPr>
      <w:rFonts w:asciiTheme="majorHAnsi" w:eastAsiaTheme="majorEastAsia" w:hAnsiTheme="majorHAnsi" w:cstheme="majorBidi"/>
      <w:color w:val="374C80" w:themeColor="accent1" w:themeShade="BF"/>
      <w:sz w:val="32"/>
      <w:szCs w:val="32"/>
    </w:rPr>
  </w:style>
  <w:style w:type="paragraph" w:customStyle="1" w:styleId="oj-ti-art">
    <w:name w:val="oj-ti-art"/>
    <w:basedOn w:val="Navaden"/>
    <w:rsid w:val="00843760"/>
    <w:pPr>
      <w:spacing w:before="100" w:beforeAutospacing="1" w:after="100" w:afterAutospacing="1" w:line="240" w:lineRule="auto"/>
    </w:pPr>
    <w:rPr>
      <w:rFonts w:ascii="Calibri" w:hAnsi="Calibri" w:cs="Calibri"/>
      <w:color w:val="auto"/>
      <w:kern w:val="0"/>
      <w:sz w:val="22"/>
      <w:szCs w:val="22"/>
      <w:lang w:eastAsia="sl-SI"/>
      <w14:ligatures w14:val="none"/>
    </w:rPr>
  </w:style>
  <w:style w:type="paragraph" w:customStyle="1" w:styleId="oj-normal">
    <w:name w:val="oj-normal"/>
    <w:basedOn w:val="Navaden"/>
    <w:rsid w:val="00843760"/>
    <w:pPr>
      <w:spacing w:before="100" w:beforeAutospacing="1" w:after="100" w:afterAutospacing="1" w:line="240" w:lineRule="auto"/>
    </w:pPr>
    <w:rPr>
      <w:rFonts w:ascii="Calibri" w:hAnsi="Calibri" w:cs="Calibri"/>
      <w:color w:val="auto"/>
      <w:kern w:val="0"/>
      <w:sz w:val="22"/>
      <w:szCs w:val="22"/>
      <w:lang w:eastAsia="sl-SI"/>
      <w14:ligatures w14:val="none"/>
    </w:rPr>
  </w:style>
  <w:style w:type="character" w:customStyle="1" w:styleId="oj-super">
    <w:name w:val="oj-super"/>
    <w:basedOn w:val="Privzetapisavaodstavka"/>
    <w:rsid w:val="00843760"/>
  </w:style>
  <w:style w:type="paragraph" w:customStyle="1" w:styleId="lennaslov">
    <w:name w:val="lennaslov"/>
    <w:basedOn w:val="Navaden"/>
    <w:rsid w:val="006115B7"/>
    <w:pPr>
      <w:spacing w:before="100" w:beforeAutospacing="1" w:after="100" w:afterAutospacing="1" w:line="240" w:lineRule="auto"/>
    </w:pPr>
    <w:rPr>
      <w:rFonts w:ascii="Calibri" w:hAnsi="Calibri" w:cs="Calibri"/>
      <w:color w:val="auto"/>
      <w:kern w:val="0"/>
      <w:sz w:val="22"/>
      <w:szCs w:val="22"/>
      <w:lang w:eastAsia="sl-SI"/>
      <w14:ligatures w14:val="none"/>
    </w:rPr>
  </w:style>
  <w:style w:type="paragraph" w:customStyle="1" w:styleId="odstavek">
    <w:name w:val="odstavek"/>
    <w:basedOn w:val="Navaden"/>
    <w:rsid w:val="006115B7"/>
    <w:pPr>
      <w:spacing w:before="100" w:beforeAutospacing="1" w:after="100" w:afterAutospacing="1" w:line="240" w:lineRule="auto"/>
    </w:pPr>
    <w:rPr>
      <w:rFonts w:ascii="Calibri" w:hAnsi="Calibri" w:cs="Calibri"/>
      <w:color w:val="auto"/>
      <w:kern w:val="0"/>
      <w:sz w:val="22"/>
      <w:szCs w:val="22"/>
      <w:lang w:eastAsia="sl-SI"/>
      <w14:ligatures w14:val="none"/>
    </w:rPr>
  </w:style>
  <w:style w:type="character" w:customStyle="1" w:styleId="odstavekznak">
    <w:name w:val="odstavekznak"/>
    <w:basedOn w:val="Privzetapisavaodstavka"/>
    <w:rsid w:val="006115B7"/>
  </w:style>
  <w:style w:type="paragraph" w:styleId="Revizija">
    <w:name w:val="Revision"/>
    <w:hidden/>
    <w:uiPriority w:val="99"/>
    <w:semiHidden/>
    <w:rsid w:val="00056732"/>
    <w:pPr>
      <w:spacing w:after="0" w:line="240" w:lineRule="auto"/>
    </w:pPr>
  </w:style>
  <w:style w:type="paragraph" w:customStyle="1" w:styleId="podpisi">
    <w:name w:val="podpisi"/>
    <w:basedOn w:val="Navaden"/>
    <w:qFormat/>
    <w:rsid w:val="00731376"/>
    <w:pPr>
      <w:tabs>
        <w:tab w:val="left" w:pos="3402"/>
      </w:tabs>
      <w:suppressAutoHyphens/>
      <w:autoSpaceDN w:val="0"/>
      <w:spacing w:after="0" w:line="260" w:lineRule="exact"/>
      <w:textAlignment w:val="baseline"/>
    </w:pPr>
    <w:rPr>
      <w:rFonts w:ascii="Arial" w:eastAsia="Times New Roman" w:hAnsi="Arial" w:cs="Times New Roman"/>
      <w:color w:val="auto"/>
      <w:kern w:val="0"/>
      <w:szCs w:val="24"/>
      <w:lang w:val="it-IT" w:eastAsia="en-US"/>
      <w14:ligatures w14:val="none"/>
    </w:rPr>
  </w:style>
  <w:style w:type="character" w:customStyle="1" w:styleId="outputtext">
    <w:name w:val="outputtext"/>
    <w:basedOn w:val="Privzetapisavaodstavka"/>
    <w:rsid w:val="00E440DC"/>
  </w:style>
  <w:style w:type="character" w:customStyle="1" w:styleId="download">
    <w:name w:val="download"/>
    <w:basedOn w:val="Privzetapisavaodstavka"/>
    <w:rsid w:val="007A751C"/>
  </w:style>
  <w:style w:type="paragraph" w:customStyle="1" w:styleId="oddelek">
    <w:name w:val="oddelek"/>
    <w:basedOn w:val="Navaden"/>
    <w:rsid w:val="00CE619D"/>
    <w:pPr>
      <w:spacing w:before="100" w:beforeAutospacing="1" w:after="100" w:afterAutospacing="1" w:line="240" w:lineRule="auto"/>
    </w:pPr>
    <w:rPr>
      <w:rFonts w:ascii="Times New Roman" w:eastAsia="Times New Roman" w:hAnsi="Times New Roman" w:cs="Times New Roman"/>
      <w:color w:val="auto"/>
      <w:kern w:val="0"/>
      <w:sz w:val="24"/>
      <w:szCs w:val="24"/>
      <w:lang w:eastAsia="sl-SI"/>
      <w14:ligatures w14:val="none"/>
    </w:rPr>
  </w:style>
  <w:style w:type="paragraph" w:customStyle="1" w:styleId="alineazaodstavkom0">
    <w:name w:val="alineazaodstavkom"/>
    <w:basedOn w:val="Navaden"/>
    <w:rsid w:val="00CE619D"/>
    <w:pPr>
      <w:spacing w:before="100" w:beforeAutospacing="1" w:after="100" w:afterAutospacing="1" w:line="240" w:lineRule="auto"/>
    </w:pPr>
    <w:rPr>
      <w:rFonts w:ascii="Times New Roman" w:eastAsia="Times New Roman" w:hAnsi="Times New Roman" w:cs="Times New Roman"/>
      <w:color w:val="auto"/>
      <w:kern w:val="0"/>
      <w:sz w:val="24"/>
      <w:szCs w:val="24"/>
      <w:lang w:eastAsia="sl-SI"/>
      <w14:ligatures w14:val="none"/>
    </w:rPr>
  </w:style>
  <w:style w:type="paragraph" w:customStyle="1" w:styleId="xmsonormal">
    <w:name w:val="x_msonormal"/>
    <w:basedOn w:val="Navaden"/>
    <w:rsid w:val="00602DA8"/>
    <w:pPr>
      <w:spacing w:after="0" w:line="240" w:lineRule="auto"/>
    </w:pPr>
    <w:rPr>
      <w:rFonts w:ascii="Calibri" w:hAnsi="Calibri" w:cs="Calibri"/>
      <w:color w:val="auto"/>
      <w:kern w:val="0"/>
      <w:sz w:val="22"/>
      <w:szCs w:val="22"/>
      <w:lang w:eastAsia="sl-SI"/>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14017">
      <w:bodyDiv w:val="1"/>
      <w:marLeft w:val="0"/>
      <w:marRight w:val="0"/>
      <w:marTop w:val="0"/>
      <w:marBottom w:val="0"/>
      <w:divBdr>
        <w:top w:val="none" w:sz="0" w:space="0" w:color="auto"/>
        <w:left w:val="none" w:sz="0" w:space="0" w:color="auto"/>
        <w:bottom w:val="none" w:sz="0" w:space="0" w:color="auto"/>
        <w:right w:val="none" w:sz="0" w:space="0" w:color="auto"/>
      </w:divBdr>
    </w:div>
    <w:div w:id="3556237">
      <w:bodyDiv w:val="1"/>
      <w:marLeft w:val="0"/>
      <w:marRight w:val="0"/>
      <w:marTop w:val="0"/>
      <w:marBottom w:val="0"/>
      <w:divBdr>
        <w:top w:val="none" w:sz="0" w:space="0" w:color="auto"/>
        <w:left w:val="none" w:sz="0" w:space="0" w:color="auto"/>
        <w:bottom w:val="none" w:sz="0" w:space="0" w:color="auto"/>
        <w:right w:val="none" w:sz="0" w:space="0" w:color="auto"/>
      </w:divBdr>
    </w:div>
    <w:div w:id="5059961">
      <w:bodyDiv w:val="1"/>
      <w:marLeft w:val="0"/>
      <w:marRight w:val="0"/>
      <w:marTop w:val="0"/>
      <w:marBottom w:val="0"/>
      <w:divBdr>
        <w:top w:val="none" w:sz="0" w:space="0" w:color="auto"/>
        <w:left w:val="none" w:sz="0" w:space="0" w:color="auto"/>
        <w:bottom w:val="none" w:sz="0" w:space="0" w:color="auto"/>
        <w:right w:val="none" w:sz="0" w:space="0" w:color="auto"/>
      </w:divBdr>
    </w:div>
    <w:div w:id="21056165">
      <w:bodyDiv w:val="1"/>
      <w:marLeft w:val="0"/>
      <w:marRight w:val="0"/>
      <w:marTop w:val="0"/>
      <w:marBottom w:val="0"/>
      <w:divBdr>
        <w:top w:val="none" w:sz="0" w:space="0" w:color="auto"/>
        <w:left w:val="none" w:sz="0" w:space="0" w:color="auto"/>
        <w:bottom w:val="none" w:sz="0" w:space="0" w:color="auto"/>
        <w:right w:val="none" w:sz="0" w:space="0" w:color="auto"/>
      </w:divBdr>
    </w:div>
    <w:div w:id="32388942">
      <w:bodyDiv w:val="1"/>
      <w:marLeft w:val="0"/>
      <w:marRight w:val="0"/>
      <w:marTop w:val="0"/>
      <w:marBottom w:val="0"/>
      <w:divBdr>
        <w:top w:val="none" w:sz="0" w:space="0" w:color="auto"/>
        <w:left w:val="none" w:sz="0" w:space="0" w:color="auto"/>
        <w:bottom w:val="none" w:sz="0" w:space="0" w:color="auto"/>
        <w:right w:val="none" w:sz="0" w:space="0" w:color="auto"/>
      </w:divBdr>
    </w:div>
    <w:div w:id="37633498">
      <w:bodyDiv w:val="1"/>
      <w:marLeft w:val="0"/>
      <w:marRight w:val="0"/>
      <w:marTop w:val="0"/>
      <w:marBottom w:val="0"/>
      <w:divBdr>
        <w:top w:val="none" w:sz="0" w:space="0" w:color="auto"/>
        <w:left w:val="none" w:sz="0" w:space="0" w:color="auto"/>
        <w:bottom w:val="none" w:sz="0" w:space="0" w:color="auto"/>
        <w:right w:val="none" w:sz="0" w:space="0" w:color="auto"/>
      </w:divBdr>
    </w:div>
    <w:div w:id="74787072">
      <w:bodyDiv w:val="1"/>
      <w:marLeft w:val="0"/>
      <w:marRight w:val="0"/>
      <w:marTop w:val="0"/>
      <w:marBottom w:val="0"/>
      <w:divBdr>
        <w:top w:val="none" w:sz="0" w:space="0" w:color="auto"/>
        <w:left w:val="none" w:sz="0" w:space="0" w:color="auto"/>
        <w:bottom w:val="none" w:sz="0" w:space="0" w:color="auto"/>
        <w:right w:val="none" w:sz="0" w:space="0" w:color="auto"/>
      </w:divBdr>
      <w:divsChild>
        <w:div w:id="1940867417">
          <w:marLeft w:val="0"/>
          <w:marRight w:val="0"/>
          <w:marTop w:val="0"/>
          <w:marBottom w:val="0"/>
          <w:divBdr>
            <w:top w:val="none" w:sz="0" w:space="0" w:color="auto"/>
            <w:left w:val="none" w:sz="0" w:space="0" w:color="auto"/>
            <w:bottom w:val="none" w:sz="0" w:space="0" w:color="auto"/>
            <w:right w:val="none" w:sz="0" w:space="0" w:color="auto"/>
          </w:divBdr>
          <w:divsChild>
            <w:div w:id="812912334">
              <w:marLeft w:val="0"/>
              <w:marRight w:val="0"/>
              <w:marTop w:val="0"/>
              <w:marBottom w:val="0"/>
              <w:divBdr>
                <w:top w:val="none" w:sz="0" w:space="0" w:color="auto"/>
                <w:left w:val="none" w:sz="0" w:space="0" w:color="auto"/>
                <w:bottom w:val="none" w:sz="0" w:space="0" w:color="auto"/>
                <w:right w:val="none" w:sz="0" w:space="0" w:color="auto"/>
              </w:divBdr>
              <w:divsChild>
                <w:div w:id="1658001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806527">
      <w:bodyDiv w:val="1"/>
      <w:marLeft w:val="0"/>
      <w:marRight w:val="0"/>
      <w:marTop w:val="0"/>
      <w:marBottom w:val="0"/>
      <w:divBdr>
        <w:top w:val="none" w:sz="0" w:space="0" w:color="auto"/>
        <w:left w:val="none" w:sz="0" w:space="0" w:color="auto"/>
        <w:bottom w:val="none" w:sz="0" w:space="0" w:color="auto"/>
        <w:right w:val="none" w:sz="0" w:space="0" w:color="auto"/>
      </w:divBdr>
    </w:div>
    <w:div w:id="86854138">
      <w:bodyDiv w:val="1"/>
      <w:marLeft w:val="0"/>
      <w:marRight w:val="0"/>
      <w:marTop w:val="0"/>
      <w:marBottom w:val="0"/>
      <w:divBdr>
        <w:top w:val="none" w:sz="0" w:space="0" w:color="auto"/>
        <w:left w:val="none" w:sz="0" w:space="0" w:color="auto"/>
        <w:bottom w:val="none" w:sz="0" w:space="0" w:color="auto"/>
        <w:right w:val="none" w:sz="0" w:space="0" w:color="auto"/>
      </w:divBdr>
    </w:div>
    <w:div w:id="117266757">
      <w:bodyDiv w:val="1"/>
      <w:marLeft w:val="0"/>
      <w:marRight w:val="0"/>
      <w:marTop w:val="0"/>
      <w:marBottom w:val="0"/>
      <w:divBdr>
        <w:top w:val="none" w:sz="0" w:space="0" w:color="auto"/>
        <w:left w:val="none" w:sz="0" w:space="0" w:color="auto"/>
        <w:bottom w:val="none" w:sz="0" w:space="0" w:color="auto"/>
        <w:right w:val="none" w:sz="0" w:space="0" w:color="auto"/>
      </w:divBdr>
    </w:div>
    <w:div w:id="123886094">
      <w:bodyDiv w:val="1"/>
      <w:marLeft w:val="0"/>
      <w:marRight w:val="0"/>
      <w:marTop w:val="0"/>
      <w:marBottom w:val="0"/>
      <w:divBdr>
        <w:top w:val="none" w:sz="0" w:space="0" w:color="auto"/>
        <w:left w:val="none" w:sz="0" w:space="0" w:color="auto"/>
        <w:bottom w:val="none" w:sz="0" w:space="0" w:color="auto"/>
        <w:right w:val="none" w:sz="0" w:space="0" w:color="auto"/>
      </w:divBdr>
    </w:div>
    <w:div w:id="128131304">
      <w:bodyDiv w:val="1"/>
      <w:marLeft w:val="0"/>
      <w:marRight w:val="0"/>
      <w:marTop w:val="0"/>
      <w:marBottom w:val="0"/>
      <w:divBdr>
        <w:top w:val="none" w:sz="0" w:space="0" w:color="auto"/>
        <w:left w:val="none" w:sz="0" w:space="0" w:color="auto"/>
        <w:bottom w:val="none" w:sz="0" w:space="0" w:color="auto"/>
        <w:right w:val="none" w:sz="0" w:space="0" w:color="auto"/>
      </w:divBdr>
    </w:div>
    <w:div w:id="137891696">
      <w:bodyDiv w:val="1"/>
      <w:marLeft w:val="0"/>
      <w:marRight w:val="0"/>
      <w:marTop w:val="0"/>
      <w:marBottom w:val="0"/>
      <w:divBdr>
        <w:top w:val="none" w:sz="0" w:space="0" w:color="auto"/>
        <w:left w:val="none" w:sz="0" w:space="0" w:color="auto"/>
        <w:bottom w:val="none" w:sz="0" w:space="0" w:color="auto"/>
        <w:right w:val="none" w:sz="0" w:space="0" w:color="auto"/>
      </w:divBdr>
    </w:div>
    <w:div w:id="138961075">
      <w:bodyDiv w:val="1"/>
      <w:marLeft w:val="0"/>
      <w:marRight w:val="0"/>
      <w:marTop w:val="0"/>
      <w:marBottom w:val="0"/>
      <w:divBdr>
        <w:top w:val="none" w:sz="0" w:space="0" w:color="auto"/>
        <w:left w:val="none" w:sz="0" w:space="0" w:color="auto"/>
        <w:bottom w:val="none" w:sz="0" w:space="0" w:color="auto"/>
        <w:right w:val="none" w:sz="0" w:space="0" w:color="auto"/>
      </w:divBdr>
    </w:div>
    <w:div w:id="166402693">
      <w:bodyDiv w:val="1"/>
      <w:marLeft w:val="0"/>
      <w:marRight w:val="0"/>
      <w:marTop w:val="0"/>
      <w:marBottom w:val="0"/>
      <w:divBdr>
        <w:top w:val="none" w:sz="0" w:space="0" w:color="auto"/>
        <w:left w:val="none" w:sz="0" w:space="0" w:color="auto"/>
        <w:bottom w:val="none" w:sz="0" w:space="0" w:color="auto"/>
        <w:right w:val="none" w:sz="0" w:space="0" w:color="auto"/>
      </w:divBdr>
      <w:divsChild>
        <w:div w:id="50546132">
          <w:marLeft w:val="0"/>
          <w:marRight w:val="0"/>
          <w:marTop w:val="0"/>
          <w:marBottom w:val="120"/>
          <w:divBdr>
            <w:top w:val="none" w:sz="0" w:space="0" w:color="auto"/>
            <w:left w:val="none" w:sz="0" w:space="0" w:color="auto"/>
            <w:bottom w:val="none" w:sz="0" w:space="0" w:color="auto"/>
            <w:right w:val="none" w:sz="0" w:space="0" w:color="auto"/>
          </w:divBdr>
        </w:div>
        <w:div w:id="65760931">
          <w:marLeft w:val="0"/>
          <w:marRight w:val="0"/>
          <w:marTop w:val="0"/>
          <w:marBottom w:val="120"/>
          <w:divBdr>
            <w:top w:val="none" w:sz="0" w:space="0" w:color="auto"/>
            <w:left w:val="none" w:sz="0" w:space="0" w:color="auto"/>
            <w:bottom w:val="none" w:sz="0" w:space="0" w:color="auto"/>
            <w:right w:val="none" w:sz="0" w:space="0" w:color="auto"/>
          </w:divBdr>
        </w:div>
        <w:div w:id="71777752">
          <w:marLeft w:val="0"/>
          <w:marRight w:val="0"/>
          <w:marTop w:val="0"/>
          <w:marBottom w:val="120"/>
          <w:divBdr>
            <w:top w:val="none" w:sz="0" w:space="0" w:color="auto"/>
            <w:left w:val="none" w:sz="0" w:space="0" w:color="auto"/>
            <w:bottom w:val="none" w:sz="0" w:space="0" w:color="auto"/>
            <w:right w:val="none" w:sz="0" w:space="0" w:color="auto"/>
          </w:divBdr>
        </w:div>
        <w:div w:id="233274330">
          <w:marLeft w:val="0"/>
          <w:marRight w:val="0"/>
          <w:marTop w:val="0"/>
          <w:marBottom w:val="120"/>
          <w:divBdr>
            <w:top w:val="none" w:sz="0" w:space="0" w:color="auto"/>
            <w:left w:val="none" w:sz="0" w:space="0" w:color="auto"/>
            <w:bottom w:val="none" w:sz="0" w:space="0" w:color="auto"/>
            <w:right w:val="none" w:sz="0" w:space="0" w:color="auto"/>
          </w:divBdr>
        </w:div>
        <w:div w:id="278415829">
          <w:marLeft w:val="0"/>
          <w:marRight w:val="0"/>
          <w:marTop w:val="0"/>
          <w:marBottom w:val="120"/>
          <w:divBdr>
            <w:top w:val="none" w:sz="0" w:space="0" w:color="auto"/>
            <w:left w:val="none" w:sz="0" w:space="0" w:color="auto"/>
            <w:bottom w:val="none" w:sz="0" w:space="0" w:color="auto"/>
            <w:right w:val="none" w:sz="0" w:space="0" w:color="auto"/>
          </w:divBdr>
        </w:div>
        <w:div w:id="379937117">
          <w:marLeft w:val="0"/>
          <w:marRight w:val="0"/>
          <w:marTop w:val="0"/>
          <w:marBottom w:val="120"/>
          <w:divBdr>
            <w:top w:val="none" w:sz="0" w:space="0" w:color="auto"/>
            <w:left w:val="none" w:sz="0" w:space="0" w:color="auto"/>
            <w:bottom w:val="none" w:sz="0" w:space="0" w:color="auto"/>
            <w:right w:val="none" w:sz="0" w:space="0" w:color="auto"/>
          </w:divBdr>
        </w:div>
        <w:div w:id="503907185">
          <w:marLeft w:val="0"/>
          <w:marRight w:val="0"/>
          <w:marTop w:val="0"/>
          <w:marBottom w:val="120"/>
          <w:divBdr>
            <w:top w:val="none" w:sz="0" w:space="0" w:color="auto"/>
            <w:left w:val="none" w:sz="0" w:space="0" w:color="auto"/>
            <w:bottom w:val="none" w:sz="0" w:space="0" w:color="auto"/>
            <w:right w:val="none" w:sz="0" w:space="0" w:color="auto"/>
          </w:divBdr>
        </w:div>
        <w:div w:id="537426867">
          <w:marLeft w:val="0"/>
          <w:marRight w:val="0"/>
          <w:marTop w:val="0"/>
          <w:marBottom w:val="120"/>
          <w:divBdr>
            <w:top w:val="none" w:sz="0" w:space="0" w:color="auto"/>
            <w:left w:val="none" w:sz="0" w:space="0" w:color="auto"/>
            <w:bottom w:val="none" w:sz="0" w:space="0" w:color="auto"/>
            <w:right w:val="none" w:sz="0" w:space="0" w:color="auto"/>
          </w:divBdr>
        </w:div>
        <w:div w:id="673847239">
          <w:marLeft w:val="0"/>
          <w:marRight w:val="0"/>
          <w:marTop w:val="0"/>
          <w:marBottom w:val="120"/>
          <w:divBdr>
            <w:top w:val="none" w:sz="0" w:space="0" w:color="auto"/>
            <w:left w:val="none" w:sz="0" w:space="0" w:color="auto"/>
            <w:bottom w:val="none" w:sz="0" w:space="0" w:color="auto"/>
            <w:right w:val="none" w:sz="0" w:space="0" w:color="auto"/>
          </w:divBdr>
        </w:div>
        <w:div w:id="834757916">
          <w:marLeft w:val="0"/>
          <w:marRight w:val="0"/>
          <w:marTop w:val="0"/>
          <w:marBottom w:val="120"/>
          <w:divBdr>
            <w:top w:val="none" w:sz="0" w:space="0" w:color="auto"/>
            <w:left w:val="none" w:sz="0" w:space="0" w:color="auto"/>
            <w:bottom w:val="none" w:sz="0" w:space="0" w:color="auto"/>
            <w:right w:val="none" w:sz="0" w:space="0" w:color="auto"/>
          </w:divBdr>
        </w:div>
        <w:div w:id="962346501">
          <w:marLeft w:val="0"/>
          <w:marRight w:val="0"/>
          <w:marTop w:val="0"/>
          <w:marBottom w:val="120"/>
          <w:divBdr>
            <w:top w:val="none" w:sz="0" w:space="0" w:color="auto"/>
            <w:left w:val="none" w:sz="0" w:space="0" w:color="auto"/>
            <w:bottom w:val="none" w:sz="0" w:space="0" w:color="auto"/>
            <w:right w:val="none" w:sz="0" w:space="0" w:color="auto"/>
          </w:divBdr>
        </w:div>
        <w:div w:id="977496882">
          <w:marLeft w:val="0"/>
          <w:marRight w:val="0"/>
          <w:marTop w:val="0"/>
          <w:marBottom w:val="120"/>
          <w:divBdr>
            <w:top w:val="none" w:sz="0" w:space="0" w:color="auto"/>
            <w:left w:val="none" w:sz="0" w:space="0" w:color="auto"/>
            <w:bottom w:val="none" w:sz="0" w:space="0" w:color="auto"/>
            <w:right w:val="none" w:sz="0" w:space="0" w:color="auto"/>
          </w:divBdr>
        </w:div>
        <w:div w:id="997657879">
          <w:marLeft w:val="0"/>
          <w:marRight w:val="0"/>
          <w:marTop w:val="0"/>
          <w:marBottom w:val="120"/>
          <w:divBdr>
            <w:top w:val="none" w:sz="0" w:space="0" w:color="auto"/>
            <w:left w:val="none" w:sz="0" w:space="0" w:color="auto"/>
            <w:bottom w:val="none" w:sz="0" w:space="0" w:color="auto"/>
            <w:right w:val="none" w:sz="0" w:space="0" w:color="auto"/>
          </w:divBdr>
        </w:div>
        <w:div w:id="1171145206">
          <w:marLeft w:val="0"/>
          <w:marRight w:val="0"/>
          <w:marTop w:val="0"/>
          <w:marBottom w:val="120"/>
          <w:divBdr>
            <w:top w:val="none" w:sz="0" w:space="0" w:color="auto"/>
            <w:left w:val="none" w:sz="0" w:space="0" w:color="auto"/>
            <w:bottom w:val="none" w:sz="0" w:space="0" w:color="auto"/>
            <w:right w:val="none" w:sz="0" w:space="0" w:color="auto"/>
          </w:divBdr>
        </w:div>
        <w:div w:id="1337421986">
          <w:marLeft w:val="0"/>
          <w:marRight w:val="0"/>
          <w:marTop w:val="0"/>
          <w:marBottom w:val="120"/>
          <w:divBdr>
            <w:top w:val="none" w:sz="0" w:space="0" w:color="auto"/>
            <w:left w:val="none" w:sz="0" w:space="0" w:color="auto"/>
            <w:bottom w:val="none" w:sz="0" w:space="0" w:color="auto"/>
            <w:right w:val="none" w:sz="0" w:space="0" w:color="auto"/>
          </w:divBdr>
        </w:div>
        <w:div w:id="1572277662">
          <w:marLeft w:val="0"/>
          <w:marRight w:val="0"/>
          <w:marTop w:val="0"/>
          <w:marBottom w:val="120"/>
          <w:divBdr>
            <w:top w:val="none" w:sz="0" w:space="0" w:color="auto"/>
            <w:left w:val="none" w:sz="0" w:space="0" w:color="auto"/>
            <w:bottom w:val="none" w:sz="0" w:space="0" w:color="auto"/>
            <w:right w:val="none" w:sz="0" w:space="0" w:color="auto"/>
          </w:divBdr>
        </w:div>
        <w:div w:id="1690184505">
          <w:marLeft w:val="0"/>
          <w:marRight w:val="0"/>
          <w:marTop w:val="0"/>
          <w:marBottom w:val="120"/>
          <w:divBdr>
            <w:top w:val="none" w:sz="0" w:space="0" w:color="auto"/>
            <w:left w:val="none" w:sz="0" w:space="0" w:color="auto"/>
            <w:bottom w:val="none" w:sz="0" w:space="0" w:color="auto"/>
            <w:right w:val="none" w:sz="0" w:space="0" w:color="auto"/>
          </w:divBdr>
        </w:div>
        <w:div w:id="1925795963">
          <w:marLeft w:val="0"/>
          <w:marRight w:val="0"/>
          <w:marTop w:val="0"/>
          <w:marBottom w:val="120"/>
          <w:divBdr>
            <w:top w:val="none" w:sz="0" w:space="0" w:color="auto"/>
            <w:left w:val="none" w:sz="0" w:space="0" w:color="auto"/>
            <w:bottom w:val="none" w:sz="0" w:space="0" w:color="auto"/>
            <w:right w:val="none" w:sz="0" w:space="0" w:color="auto"/>
          </w:divBdr>
        </w:div>
        <w:div w:id="2079549844">
          <w:marLeft w:val="0"/>
          <w:marRight w:val="0"/>
          <w:marTop w:val="0"/>
          <w:marBottom w:val="120"/>
          <w:divBdr>
            <w:top w:val="none" w:sz="0" w:space="0" w:color="auto"/>
            <w:left w:val="none" w:sz="0" w:space="0" w:color="auto"/>
            <w:bottom w:val="none" w:sz="0" w:space="0" w:color="auto"/>
            <w:right w:val="none" w:sz="0" w:space="0" w:color="auto"/>
          </w:divBdr>
        </w:div>
        <w:div w:id="2088839641">
          <w:marLeft w:val="0"/>
          <w:marRight w:val="0"/>
          <w:marTop w:val="0"/>
          <w:marBottom w:val="120"/>
          <w:divBdr>
            <w:top w:val="none" w:sz="0" w:space="0" w:color="auto"/>
            <w:left w:val="none" w:sz="0" w:space="0" w:color="auto"/>
            <w:bottom w:val="none" w:sz="0" w:space="0" w:color="auto"/>
            <w:right w:val="none" w:sz="0" w:space="0" w:color="auto"/>
          </w:divBdr>
        </w:div>
      </w:divsChild>
    </w:div>
    <w:div w:id="167791450">
      <w:bodyDiv w:val="1"/>
      <w:marLeft w:val="0"/>
      <w:marRight w:val="0"/>
      <w:marTop w:val="0"/>
      <w:marBottom w:val="0"/>
      <w:divBdr>
        <w:top w:val="none" w:sz="0" w:space="0" w:color="auto"/>
        <w:left w:val="none" w:sz="0" w:space="0" w:color="auto"/>
        <w:bottom w:val="none" w:sz="0" w:space="0" w:color="auto"/>
        <w:right w:val="none" w:sz="0" w:space="0" w:color="auto"/>
      </w:divBdr>
    </w:div>
    <w:div w:id="181012170">
      <w:bodyDiv w:val="1"/>
      <w:marLeft w:val="0"/>
      <w:marRight w:val="0"/>
      <w:marTop w:val="0"/>
      <w:marBottom w:val="0"/>
      <w:divBdr>
        <w:top w:val="none" w:sz="0" w:space="0" w:color="auto"/>
        <w:left w:val="none" w:sz="0" w:space="0" w:color="auto"/>
        <w:bottom w:val="none" w:sz="0" w:space="0" w:color="auto"/>
        <w:right w:val="none" w:sz="0" w:space="0" w:color="auto"/>
      </w:divBdr>
    </w:div>
    <w:div w:id="193884459">
      <w:bodyDiv w:val="1"/>
      <w:marLeft w:val="0"/>
      <w:marRight w:val="0"/>
      <w:marTop w:val="0"/>
      <w:marBottom w:val="0"/>
      <w:divBdr>
        <w:top w:val="none" w:sz="0" w:space="0" w:color="auto"/>
        <w:left w:val="none" w:sz="0" w:space="0" w:color="auto"/>
        <w:bottom w:val="none" w:sz="0" w:space="0" w:color="auto"/>
        <w:right w:val="none" w:sz="0" w:space="0" w:color="auto"/>
      </w:divBdr>
    </w:div>
    <w:div w:id="195124811">
      <w:bodyDiv w:val="1"/>
      <w:marLeft w:val="0"/>
      <w:marRight w:val="0"/>
      <w:marTop w:val="0"/>
      <w:marBottom w:val="0"/>
      <w:divBdr>
        <w:top w:val="none" w:sz="0" w:space="0" w:color="auto"/>
        <w:left w:val="none" w:sz="0" w:space="0" w:color="auto"/>
        <w:bottom w:val="none" w:sz="0" w:space="0" w:color="auto"/>
        <w:right w:val="none" w:sz="0" w:space="0" w:color="auto"/>
      </w:divBdr>
    </w:div>
    <w:div w:id="213391600">
      <w:bodyDiv w:val="1"/>
      <w:marLeft w:val="0"/>
      <w:marRight w:val="0"/>
      <w:marTop w:val="0"/>
      <w:marBottom w:val="0"/>
      <w:divBdr>
        <w:top w:val="none" w:sz="0" w:space="0" w:color="auto"/>
        <w:left w:val="none" w:sz="0" w:space="0" w:color="auto"/>
        <w:bottom w:val="none" w:sz="0" w:space="0" w:color="auto"/>
        <w:right w:val="none" w:sz="0" w:space="0" w:color="auto"/>
      </w:divBdr>
      <w:divsChild>
        <w:div w:id="1090076830">
          <w:marLeft w:val="0"/>
          <w:marRight w:val="0"/>
          <w:marTop w:val="0"/>
          <w:marBottom w:val="0"/>
          <w:divBdr>
            <w:top w:val="none" w:sz="0" w:space="0" w:color="auto"/>
            <w:left w:val="none" w:sz="0" w:space="0" w:color="auto"/>
            <w:bottom w:val="none" w:sz="0" w:space="0" w:color="auto"/>
            <w:right w:val="none" w:sz="0" w:space="0" w:color="auto"/>
          </w:divBdr>
          <w:divsChild>
            <w:div w:id="924456313">
              <w:marLeft w:val="0"/>
              <w:marRight w:val="0"/>
              <w:marTop w:val="0"/>
              <w:marBottom w:val="0"/>
              <w:divBdr>
                <w:top w:val="none" w:sz="0" w:space="0" w:color="auto"/>
                <w:left w:val="none" w:sz="0" w:space="0" w:color="auto"/>
                <w:bottom w:val="none" w:sz="0" w:space="0" w:color="auto"/>
                <w:right w:val="none" w:sz="0" w:space="0" w:color="auto"/>
              </w:divBdr>
              <w:divsChild>
                <w:div w:id="1116755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6016526">
      <w:bodyDiv w:val="1"/>
      <w:marLeft w:val="0"/>
      <w:marRight w:val="0"/>
      <w:marTop w:val="0"/>
      <w:marBottom w:val="0"/>
      <w:divBdr>
        <w:top w:val="none" w:sz="0" w:space="0" w:color="auto"/>
        <w:left w:val="none" w:sz="0" w:space="0" w:color="auto"/>
        <w:bottom w:val="none" w:sz="0" w:space="0" w:color="auto"/>
        <w:right w:val="none" w:sz="0" w:space="0" w:color="auto"/>
      </w:divBdr>
    </w:div>
    <w:div w:id="243954025">
      <w:bodyDiv w:val="1"/>
      <w:marLeft w:val="0"/>
      <w:marRight w:val="0"/>
      <w:marTop w:val="0"/>
      <w:marBottom w:val="0"/>
      <w:divBdr>
        <w:top w:val="none" w:sz="0" w:space="0" w:color="auto"/>
        <w:left w:val="none" w:sz="0" w:space="0" w:color="auto"/>
        <w:bottom w:val="none" w:sz="0" w:space="0" w:color="auto"/>
        <w:right w:val="none" w:sz="0" w:space="0" w:color="auto"/>
      </w:divBdr>
    </w:div>
    <w:div w:id="251396726">
      <w:bodyDiv w:val="1"/>
      <w:marLeft w:val="0"/>
      <w:marRight w:val="0"/>
      <w:marTop w:val="0"/>
      <w:marBottom w:val="0"/>
      <w:divBdr>
        <w:top w:val="none" w:sz="0" w:space="0" w:color="auto"/>
        <w:left w:val="none" w:sz="0" w:space="0" w:color="auto"/>
        <w:bottom w:val="none" w:sz="0" w:space="0" w:color="auto"/>
        <w:right w:val="none" w:sz="0" w:space="0" w:color="auto"/>
      </w:divBdr>
    </w:div>
    <w:div w:id="256403201">
      <w:bodyDiv w:val="1"/>
      <w:marLeft w:val="0"/>
      <w:marRight w:val="0"/>
      <w:marTop w:val="0"/>
      <w:marBottom w:val="0"/>
      <w:divBdr>
        <w:top w:val="none" w:sz="0" w:space="0" w:color="auto"/>
        <w:left w:val="none" w:sz="0" w:space="0" w:color="auto"/>
        <w:bottom w:val="none" w:sz="0" w:space="0" w:color="auto"/>
        <w:right w:val="none" w:sz="0" w:space="0" w:color="auto"/>
      </w:divBdr>
    </w:div>
    <w:div w:id="274287203">
      <w:bodyDiv w:val="1"/>
      <w:marLeft w:val="0"/>
      <w:marRight w:val="0"/>
      <w:marTop w:val="0"/>
      <w:marBottom w:val="0"/>
      <w:divBdr>
        <w:top w:val="none" w:sz="0" w:space="0" w:color="auto"/>
        <w:left w:val="none" w:sz="0" w:space="0" w:color="auto"/>
        <w:bottom w:val="none" w:sz="0" w:space="0" w:color="auto"/>
        <w:right w:val="none" w:sz="0" w:space="0" w:color="auto"/>
      </w:divBdr>
    </w:div>
    <w:div w:id="305014534">
      <w:bodyDiv w:val="1"/>
      <w:marLeft w:val="0"/>
      <w:marRight w:val="0"/>
      <w:marTop w:val="0"/>
      <w:marBottom w:val="0"/>
      <w:divBdr>
        <w:top w:val="none" w:sz="0" w:space="0" w:color="auto"/>
        <w:left w:val="none" w:sz="0" w:space="0" w:color="auto"/>
        <w:bottom w:val="none" w:sz="0" w:space="0" w:color="auto"/>
        <w:right w:val="none" w:sz="0" w:space="0" w:color="auto"/>
      </w:divBdr>
    </w:div>
    <w:div w:id="313534274">
      <w:bodyDiv w:val="1"/>
      <w:marLeft w:val="0"/>
      <w:marRight w:val="0"/>
      <w:marTop w:val="0"/>
      <w:marBottom w:val="0"/>
      <w:divBdr>
        <w:top w:val="none" w:sz="0" w:space="0" w:color="auto"/>
        <w:left w:val="none" w:sz="0" w:space="0" w:color="auto"/>
        <w:bottom w:val="none" w:sz="0" w:space="0" w:color="auto"/>
        <w:right w:val="none" w:sz="0" w:space="0" w:color="auto"/>
      </w:divBdr>
    </w:div>
    <w:div w:id="338700172">
      <w:bodyDiv w:val="1"/>
      <w:marLeft w:val="0"/>
      <w:marRight w:val="0"/>
      <w:marTop w:val="0"/>
      <w:marBottom w:val="0"/>
      <w:divBdr>
        <w:top w:val="none" w:sz="0" w:space="0" w:color="auto"/>
        <w:left w:val="none" w:sz="0" w:space="0" w:color="auto"/>
        <w:bottom w:val="none" w:sz="0" w:space="0" w:color="auto"/>
        <w:right w:val="none" w:sz="0" w:space="0" w:color="auto"/>
      </w:divBdr>
    </w:div>
    <w:div w:id="376584434">
      <w:bodyDiv w:val="1"/>
      <w:marLeft w:val="0"/>
      <w:marRight w:val="0"/>
      <w:marTop w:val="0"/>
      <w:marBottom w:val="0"/>
      <w:divBdr>
        <w:top w:val="none" w:sz="0" w:space="0" w:color="auto"/>
        <w:left w:val="none" w:sz="0" w:space="0" w:color="auto"/>
        <w:bottom w:val="none" w:sz="0" w:space="0" w:color="auto"/>
        <w:right w:val="none" w:sz="0" w:space="0" w:color="auto"/>
      </w:divBdr>
    </w:div>
    <w:div w:id="406540566">
      <w:bodyDiv w:val="1"/>
      <w:marLeft w:val="0"/>
      <w:marRight w:val="0"/>
      <w:marTop w:val="0"/>
      <w:marBottom w:val="0"/>
      <w:divBdr>
        <w:top w:val="none" w:sz="0" w:space="0" w:color="auto"/>
        <w:left w:val="none" w:sz="0" w:space="0" w:color="auto"/>
        <w:bottom w:val="none" w:sz="0" w:space="0" w:color="auto"/>
        <w:right w:val="none" w:sz="0" w:space="0" w:color="auto"/>
      </w:divBdr>
    </w:div>
    <w:div w:id="407311134">
      <w:bodyDiv w:val="1"/>
      <w:marLeft w:val="0"/>
      <w:marRight w:val="0"/>
      <w:marTop w:val="0"/>
      <w:marBottom w:val="0"/>
      <w:divBdr>
        <w:top w:val="none" w:sz="0" w:space="0" w:color="auto"/>
        <w:left w:val="none" w:sz="0" w:space="0" w:color="auto"/>
        <w:bottom w:val="none" w:sz="0" w:space="0" w:color="auto"/>
        <w:right w:val="none" w:sz="0" w:space="0" w:color="auto"/>
      </w:divBdr>
      <w:divsChild>
        <w:div w:id="930510607">
          <w:marLeft w:val="0"/>
          <w:marRight w:val="0"/>
          <w:marTop w:val="0"/>
          <w:marBottom w:val="0"/>
          <w:divBdr>
            <w:top w:val="none" w:sz="0" w:space="0" w:color="auto"/>
            <w:left w:val="none" w:sz="0" w:space="0" w:color="auto"/>
            <w:bottom w:val="none" w:sz="0" w:space="0" w:color="auto"/>
            <w:right w:val="none" w:sz="0" w:space="0" w:color="auto"/>
          </w:divBdr>
          <w:divsChild>
            <w:div w:id="540093257">
              <w:marLeft w:val="0"/>
              <w:marRight w:val="0"/>
              <w:marTop w:val="0"/>
              <w:marBottom w:val="0"/>
              <w:divBdr>
                <w:top w:val="none" w:sz="0" w:space="0" w:color="auto"/>
                <w:left w:val="none" w:sz="0" w:space="0" w:color="auto"/>
                <w:bottom w:val="none" w:sz="0" w:space="0" w:color="auto"/>
                <w:right w:val="none" w:sz="0" w:space="0" w:color="auto"/>
              </w:divBdr>
              <w:divsChild>
                <w:div w:id="1517304987">
                  <w:marLeft w:val="0"/>
                  <w:marRight w:val="0"/>
                  <w:marTop w:val="0"/>
                  <w:marBottom w:val="0"/>
                  <w:divBdr>
                    <w:top w:val="none" w:sz="0" w:space="0" w:color="auto"/>
                    <w:left w:val="none" w:sz="0" w:space="0" w:color="auto"/>
                    <w:bottom w:val="none" w:sz="0" w:space="0" w:color="auto"/>
                    <w:right w:val="none" w:sz="0" w:space="0" w:color="auto"/>
                  </w:divBdr>
                  <w:divsChild>
                    <w:div w:id="1705398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6706033">
      <w:bodyDiv w:val="1"/>
      <w:marLeft w:val="0"/>
      <w:marRight w:val="0"/>
      <w:marTop w:val="0"/>
      <w:marBottom w:val="0"/>
      <w:divBdr>
        <w:top w:val="none" w:sz="0" w:space="0" w:color="auto"/>
        <w:left w:val="none" w:sz="0" w:space="0" w:color="auto"/>
        <w:bottom w:val="none" w:sz="0" w:space="0" w:color="auto"/>
        <w:right w:val="none" w:sz="0" w:space="0" w:color="auto"/>
      </w:divBdr>
    </w:div>
    <w:div w:id="436951568">
      <w:bodyDiv w:val="1"/>
      <w:marLeft w:val="0"/>
      <w:marRight w:val="0"/>
      <w:marTop w:val="0"/>
      <w:marBottom w:val="0"/>
      <w:divBdr>
        <w:top w:val="none" w:sz="0" w:space="0" w:color="auto"/>
        <w:left w:val="none" w:sz="0" w:space="0" w:color="auto"/>
        <w:bottom w:val="none" w:sz="0" w:space="0" w:color="auto"/>
        <w:right w:val="none" w:sz="0" w:space="0" w:color="auto"/>
      </w:divBdr>
    </w:div>
    <w:div w:id="438066116">
      <w:bodyDiv w:val="1"/>
      <w:marLeft w:val="0"/>
      <w:marRight w:val="0"/>
      <w:marTop w:val="0"/>
      <w:marBottom w:val="0"/>
      <w:divBdr>
        <w:top w:val="none" w:sz="0" w:space="0" w:color="auto"/>
        <w:left w:val="none" w:sz="0" w:space="0" w:color="auto"/>
        <w:bottom w:val="none" w:sz="0" w:space="0" w:color="auto"/>
        <w:right w:val="none" w:sz="0" w:space="0" w:color="auto"/>
      </w:divBdr>
    </w:div>
    <w:div w:id="450321262">
      <w:bodyDiv w:val="1"/>
      <w:marLeft w:val="0"/>
      <w:marRight w:val="0"/>
      <w:marTop w:val="0"/>
      <w:marBottom w:val="0"/>
      <w:divBdr>
        <w:top w:val="none" w:sz="0" w:space="0" w:color="auto"/>
        <w:left w:val="none" w:sz="0" w:space="0" w:color="auto"/>
        <w:bottom w:val="none" w:sz="0" w:space="0" w:color="auto"/>
        <w:right w:val="none" w:sz="0" w:space="0" w:color="auto"/>
      </w:divBdr>
      <w:divsChild>
        <w:div w:id="405809749">
          <w:marLeft w:val="0"/>
          <w:marRight w:val="0"/>
          <w:marTop w:val="240"/>
          <w:marBottom w:val="120"/>
          <w:divBdr>
            <w:top w:val="none" w:sz="0" w:space="0" w:color="auto"/>
            <w:left w:val="none" w:sz="0" w:space="0" w:color="auto"/>
            <w:bottom w:val="none" w:sz="0" w:space="0" w:color="auto"/>
            <w:right w:val="none" w:sz="0" w:space="0" w:color="auto"/>
          </w:divBdr>
        </w:div>
        <w:div w:id="122964794">
          <w:marLeft w:val="0"/>
          <w:marRight w:val="0"/>
          <w:marTop w:val="0"/>
          <w:marBottom w:val="120"/>
          <w:divBdr>
            <w:top w:val="none" w:sz="0" w:space="0" w:color="auto"/>
            <w:left w:val="none" w:sz="0" w:space="0" w:color="auto"/>
            <w:bottom w:val="none" w:sz="0" w:space="0" w:color="auto"/>
            <w:right w:val="none" w:sz="0" w:space="0" w:color="auto"/>
          </w:divBdr>
        </w:div>
        <w:div w:id="2104259649">
          <w:marLeft w:val="0"/>
          <w:marRight w:val="0"/>
          <w:marTop w:val="0"/>
          <w:marBottom w:val="120"/>
          <w:divBdr>
            <w:top w:val="none" w:sz="0" w:space="0" w:color="auto"/>
            <w:left w:val="none" w:sz="0" w:space="0" w:color="auto"/>
            <w:bottom w:val="none" w:sz="0" w:space="0" w:color="auto"/>
            <w:right w:val="none" w:sz="0" w:space="0" w:color="auto"/>
          </w:divBdr>
        </w:div>
        <w:div w:id="2094935514">
          <w:marLeft w:val="0"/>
          <w:marRight w:val="0"/>
          <w:marTop w:val="0"/>
          <w:marBottom w:val="120"/>
          <w:divBdr>
            <w:top w:val="none" w:sz="0" w:space="0" w:color="auto"/>
            <w:left w:val="none" w:sz="0" w:space="0" w:color="auto"/>
            <w:bottom w:val="none" w:sz="0" w:space="0" w:color="auto"/>
            <w:right w:val="none" w:sz="0" w:space="0" w:color="auto"/>
          </w:divBdr>
        </w:div>
      </w:divsChild>
    </w:div>
    <w:div w:id="456920633">
      <w:bodyDiv w:val="1"/>
      <w:marLeft w:val="0"/>
      <w:marRight w:val="0"/>
      <w:marTop w:val="0"/>
      <w:marBottom w:val="0"/>
      <w:divBdr>
        <w:top w:val="none" w:sz="0" w:space="0" w:color="auto"/>
        <w:left w:val="none" w:sz="0" w:space="0" w:color="auto"/>
        <w:bottom w:val="none" w:sz="0" w:space="0" w:color="auto"/>
        <w:right w:val="none" w:sz="0" w:space="0" w:color="auto"/>
      </w:divBdr>
    </w:div>
    <w:div w:id="487746047">
      <w:bodyDiv w:val="1"/>
      <w:marLeft w:val="0"/>
      <w:marRight w:val="0"/>
      <w:marTop w:val="0"/>
      <w:marBottom w:val="0"/>
      <w:divBdr>
        <w:top w:val="none" w:sz="0" w:space="0" w:color="auto"/>
        <w:left w:val="none" w:sz="0" w:space="0" w:color="auto"/>
        <w:bottom w:val="none" w:sz="0" w:space="0" w:color="auto"/>
        <w:right w:val="none" w:sz="0" w:space="0" w:color="auto"/>
      </w:divBdr>
    </w:div>
    <w:div w:id="524638812">
      <w:bodyDiv w:val="1"/>
      <w:marLeft w:val="0"/>
      <w:marRight w:val="0"/>
      <w:marTop w:val="0"/>
      <w:marBottom w:val="0"/>
      <w:divBdr>
        <w:top w:val="none" w:sz="0" w:space="0" w:color="auto"/>
        <w:left w:val="none" w:sz="0" w:space="0" w:color="auto"/>
        <w:bottom w:val="none" w:sz="0" w:space="0" w:color="auto"/>
        <w:right w:val="none" w:sz="0" w:space="0" w:color="auto"/>
      </w:divBdr>
    </w:div>
    <w:div w:id="540901295">
      <w:bodyDiv w:val="1"/>
      <w:marLeft w:val="0"/>
      <w:marRight w:val="0"/>
      <w:marTop w:val="0"/>
      <w:marBottom w:val="0"/>
      <w:divBdr>
        <w:top w:val="none" w:sz="0" w:space="0" w:color="auto"/>
        <w:left w:val="none" w:sz="0" w:space="0" w:color="auto"/>
        <w:bottom w:val="none" w:sz="0" w:space="0" w:color="auto"/>
        <w:right w:val="none" w:sz="0" w:space="0" w:color="auto"/>
      </w:divBdr>
    </w:div>
    <w:div w:id="546533618">
      <w:bodyDiv w:val="1"/>
      <w:marLeft w:val="0"/>
      <w:marRight w:val="0"/>
      <w:marTop w:val="0"/>
      <w:marBottom w:val="0"/>
      <w:divBdr>
        <w:top w:val="none" w:sz="0" w:space="0" w:color="auto"/>
        <w:left w:val="none" w:sz="0" w:space="0" w:color="auto"/>
        <w:bottom w:val="none" w:sz="0" w:space="0" w:color="auto"/>
        <w:right w:val="none" w:sz="0" w:space="0" w:color="auto"/>
      </w:divBdr>
    </w:div>
    <w:div w:id="593326632">
      <w:bodyDiv w:val="1"/>
      <w:marLeft w:val="0"/>
      <w:marRight w:val="0"/>
      <w:marTop w:val="0"/>
      <w:marBottom w:val="0"/>
      <w:divBdr>
        <w:top w:val="none" w:sz="0" w:space="0" w:color="auto"/>
        <w:left w:val="none" w:sz="0" w:space="0" w:color="auto"/>
        <w:bottom w:val="none" w:sz="0" w:space="0" w:color="auto"/>
        <w:right w:val="none" w:sz="0" w:space="0" w:color="auto"/>
      </w:divBdr>
    </w:div>
    <w:div w:id="608240759">
      <w:bodyDiv w:val="1"/>
      <w:marLeft w:val="0"/>
      <w:marRight w:val="0"/>
      <w:marTop w:val="0"/>
      <w:marBottom w:val="0"/>
      <w:divBdr>
        <w:top w:val="none" w:sz="0" w:space="0" w:color="auto"/>
        <w:left w:val="none" w:sz="0" w:space="0" w:color="auto"/>
        <w:bottom w:val="none" w:sz="0" w:space="0" w:color="auto"/>
        <w:right w:val="none" w:sz="0" w:space="0" w:color="auto"/>
      </w:divBdr>
    </w:div>
    <w:div w:id="627199040">
      <w:bodyDiv w:val="1"/>
      <w:marLeft w:val="0"/>
      <w:marRight w:val="0"/>
      <w:marTop w:val="0"/>
      <w:marBottom w:val="0"/>
      <w:divBdr>
        <w:top w:val="none" w:sz="0" w:space="0" w:color="auto"/>
        <w:left w:val="none" w:sz="0" w:space="0" w:color="auto"/>
        <w:bottom w:val="none" w:sz="0" w:space="0" w:color="auto"/>
        <w:right w:val="none" w:sz="0" w:space="0" w:color="auto"/>
      </w:divBdr>
    </w:div>
    <w:div w:id="633214455">
      <w:bodyDiv w:val="1"/>
      <w:marLeft w:val="0"/>
      <w:marRight w:val="0"/>
      <w:marTop w:val="0"/>
      <w:marBottom w:val="0"/>
      <w:divBdr>
        <w:top w:val="none" w:sz="0" w:space="0" w:color="auto"/>
        <w:left w:val="none" w:sz="0" w:space="0" w:color="auto"/>
        <w:bottom w:val="none" w:sz="0" w:space="0" w:color="auto"/>
        <w:right w:val="none" w:sz="0" w:space="0" w:color="auto"/>
      </w:divBdr>
      <w:divsChild>
        <w:div w:id="1599829291">
          <w:marLeft w:val="0"/>
          <w:marRight w:val="0"/>
          <w:marTop w:val="0"/>
          <w:marBottom w:val="0"/>
          <w:divBdr>
            <w:top w:val="none" w:sz="0" w:space="0" w:color="auto"/>
            <w:left w:val="none" w:sz="0" w:space="0" w:color="auto"/>
            <w:bottom w:val="none" w:sz="0" w:space="0" w:color="auto"/>
            <w:right w:val="none" w:sz="0" w:space="0" w:color="auto"/>
          </w:divBdr>
          <w:divsChild>
            <w:div w:id="1782070175">
              <w:marLeft w:val="0"/>
              <w:marRight w:val="0"/>
              <w:marTop w:val="0"/>
              <w:marBottom w:val="0"/>
              <w:divBdr>
                <w:top w:val="none" w:sz="0" w:space="0" w:color="auto"/>
                <w:left w:val="none" w:sz="0" w:space="0" w:color="auto"/>
                <w:bottom w:val="none" w:sz="0" w:space="0" w:color="auto"/>
                <w:right w:val="none" w:sz="0" w:space="0" w:color="auto"/>
              </w:divBdr>
              <w:divsChild>
                <w:div w:id="1282496914">
                  <w:marLeft w:val="-225"/>
                  <w:marRight w:val="-225"/>
                  <w:marTop w:val="0"/>
                  <w:marBottom w:val="0"/>
                  <w:divBdr>
                    <w:top w:val="none" w:sz="0" w:space="0" w:color="auto"/>
                    <w:left w:val="none" w:sz="0" w:space="0" w:color="auto"/>
                    <w:bottom w:val="none" w:sz="0" w:space="0" w:color="auto"/>
                    <w:right w:val="none" w:sz="0" w:space="0" w:color="auto"/>
                  </w:divBdr>
                  <w:divsChild>
                    <w:div w:id="1443649754">
                      <w:marLeft w:val="0"/>
                      <w:marRight w:val="0"/>
                      <w:marTop w:val="0"/>
                      <w:marBottom w:val="0"/>
                      <w:divBdr>
                        <w:top w:val="none" w:sz="0" w:space="0" w:color="auto"/>
                        <w:left w:val="none" w:sz="0" w:space="0" w:color="auto"/>
                        <w:bottom w:val="none" w:sz="0" w:space="0" w:color="auto"/>
                        <w:right w:val="none" w:sz="0" w:space="0" w:color="auto"/>
                      </w:divBdr>
                      <w:divsChild>
                        <w:div w:id="86539622">
                          <w:marLeft w:val="0"/>
                          <w:marRight w:val="0"/>
                          <w:marTop w:val="0"/>
                          <w:marBottom w:val="0"/>
                          <w:divBdr>
                            <w:top w:val="none" w:sz="0" w:space="0" w:color="auto"/>
                            <w:left w:val="none" w:sz="0" w:space="0" w:color="auto"/>
                            <w:bottom w:val="none" w:sz="0" w:space="0" w:color="auto"/>
                            <w:right w:val="none" w:sz="0" w:space="0" w:color="auto"/>
                          </w:divBdr>
                          <w:divsChild>
                            <w:div w:id="137458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37608886">
      <w:bodyDiv w:val="1"/>
      <w:marLeft w:val="0"/>
      <w:marRight w:val="0"/>
      <w:marTop w:val="0"/>
      <w:marBottom w:val="0"/>
      <w:divBdr>
        <w:top w:val="none" w:sz="0" w:space="0" w:color="auto"/>
        <w:left w:val="none" w:sz="0" w:space="0" w:color="auto"/>
        <w:bottom w:val="none" w:sz="0" w:space="0" w:color="auto"/>
        <w:right w:val="none" w:sz="0" w:space="0" w:color="auto"/>
      </w:divBdr>
    </w:div>
    <w:div w:id="676152162">
      <w:bodyDiv w:val="1"/>
      <w:marLeft w:val="0"/>
      <w:marRight w:val="0"/>
      <w:marTop w:val="0"/>
      <w:marBottom w:val="0"/>
      <w:divBdr>
        <w:top w:val="none" w:sz="0" w:space="0" w:color="auto"/>
        <w:left w:val="none" w:sz="0" w:space="0" w:color="auto"/>
        <w:bottom w:val="none" w:sz="0" w:space="0" w:color="auto"/>
        <w:right w:val="none" w:sz="0" w:space="0" w:color="auto"/>
      </w:divBdr>
    </w:div>
    <w:div w:id="697702697">
      <w:bodyDiv w:val="1"/>
      <w:marLeft w:val="0"/>
      <w:marRight w:val="0"/>
      <w:marTop w:val="0"/>
      <w:marBottom w:val="0"/>
      <w:divBdr>
        <w:top w:val="none" w:sz="0" w:space="0" w:color="auto"/>
        <w:left w:val="none" w:sz="0" w:space="0" w:color="auto"/>
        <w:bottom w:val="none" w:sz="0" w:space="0" w:color="auto"/>
        <w:right w:val="none" w:sz="0" w:space="0" w:color="auto"/>
      </w:divBdr>
      <w:divsChild>
        <w:div w:id="1929315186">
          <w:marLeft w:val="0"/>
          <w:marRight w:val="0"/>
          <w:marTop w:val="0"/>
          <w:marBottom w:val="0"/>
          <w:divBdr>
            <w:top w:val="none" w:sz="0" w:space="0" w:color="auto"/>
            <w:left w:val="none" w:sz="0" w:space="0" w:color="auto"/>
            <w:bottom w:val="none" w:sz="0" w:space="0" w:color="auto"/>
            <w:right w:val="none" w:sz="0" w:space="0" w:color="auto"/>
          </w:divBdr>
          <w:divsChild>
            <w:div w:id="1630163803">
              <w:marLeft w:val="0"/>
              <w:marRight w:val="0"/>
              <w:marTop w:val="0"/>
              <w:marBottom w:val="0"/>
              <w:divBdr>
                <w:top w:val="none" w:sz="0" w:space="0" w:color="auto"/>
                <w:left w:val="none" w:sz="0" w:space="0" w:color="auto"/>
                <w:bottom w:val="none" w:sz="0" w:space="0" w:color="auto"/>
                <w:right w:val="none" w:sz="0" w:space="0" w:color="auto"/>
              </w:divBdr>
              <w:divsChild>
                <w:div w:id="286274669">
                  <w:marLeft w:val="0"/>
                  <w:marRight w:val="0"/>
                  <w:marTop w:val="0"/>
                  <w:marBottom w:val="0"/>
                  <w:divBdr>
                    <w:top w:val="none" w:sz="0" w:space="0" w:color="auto"/>
                    <w:left w:val="none" w:sz="0" w:space="0" w:color="auto"/>
                    <w:bottom w:val="none" w:sz="0" w:space="0" w:color="auto"/>
                    <w:right w:val="none" w:sz="0" w:space="0" w:color="auto"/>
                  </w:divBdr>
                  <w:divsChild>
                    <w:div w:id="2140494047">
                      <w:marLeft w:val="0"/>
                      <w:marRight w:val="0"/>
                      <w:marTop w:val="0"/>
                      <w:marBottom w:val="0"/>
                      <w:divBdr>
                        <w:top w:val="none" w:sz="0" w:space="0" w:color="auto"/>
                        <w:left w:val="none" w:sz="0" w:space="0" w:color="auto"/>
                        <w:bottom w:val="none" w:sz="0" w:space="0" w:color="auto"/>
                        <w:right w:val="none" w:sz="0" w:space="0" w:color="auto"/>
                      </w:divBdr>
                      <w:divsChild>
                        <w:div w:id="658729257">
                          <w:marLeft w:val="0"/>
                          <w:marRight w:val="0"/>
                          <w:marTop w:val="0"/>
                          <w:marBottom w:val="0"/>
                          <w:divBdr>
                            <w:top w:val="none" w:sz="0" w:space="0" w:color="auto"/>
                            <w:left w:val="none" w:sz="0" w:space="0" w:color="auto"/>
                            <w:bottom w:val="none" w:sz="0" w:space="0" w:color="auto"/>
                            <w:right w:val="none" w:sz="0" w:space="0" w:color="auto"/>
                          </w:divBdr>
                          <w:divsChild>
                            <w:div w:id="2043478521">
                              <w:marLeft w:val="0"/>
                              <w:marRight w:val="0"/>
                              <w:marTop w:val="0"/>
                              <w:marBottom w:val="0"/>
                              <w:divBdr>
                                <w:top w:val="none" w:sz="0" w:space="0" w:color="auto"/>
                                <w:left w:val="none" w:sz="0" w:space="0" w:color="auto"/>
                                <w:bottom w:val="none" w:sz="0" w:space="0" w:color="auto"/>
                                <w:right w:val="none" w:sz="0" w:space="0" w:color="auto"/>
                              </w:divBdr>
                              <w:divsChild>
                                <w:div w:id="300424237">
                                  <w:marLeft w:val="0"/>
                                  <w:marRight w:val="0"/>
                                  <w:marTop w:val="0"/>
                                  <w:marBottom w:val="0"/>
                                  <w:divBdr>
                                    <w:top w:val="none" w:sz="0" w:space="0" w:color="auto"/>
                                    <w:left w:val="none" w:sz="0" w:space="0" w:color="auto"/>
                                    <w:bottom w:val="none" w:sz="0" w:space="0" w:color="auto"/>
                                    <w:right w:val="none" w:sz="0" w:space="0" w:color="auto"/>
                                  </w:divBdr>
                                  <w:divsChild>
                                    <w:div w:id="568883422">
                                      <w:marLeft w:val="0"/>
                                      <w:marRight w:val="0"/>
                                      <w:marTop w:val="0"/>
                                      <w:marBottom w:val="0"/>
                                      <w:divBdr>
                                        <w:top w:val="none" w:sz="0" w:space="0" w:color="auto"/>
                                        <w:left w:val="none" w:sz="0" w:space="0" w:color="auto"/>
                                        <w:bottom w:val="none" w:sz="0" w:space="0" w:color="auto"/>
                                        <w:right w:val="none" w:sz="0" w:space="0" w:color="auto"/>
                                      </w:divBdr>
                                      <w:divsChild>
                                        <w:div w:id="1764691980">
                                          <w:marLeft w:val="0"/>
                                          <w:marRight w:val="0"/>
                                          <w:marTop w:val="0"/>
                                          <w:marBottom w:val="0"/>
                                          <w:divBdr>
                                            <w:top w:val="none" w:sz="0" w:space="0" w:color="auto"/>
                                            <w:left w:val="none" w:sz="0" w:space="0" w:color="auto"/>
                                            <w:bottom w:val="none" w:sz="0" w:space="0" w:color="auto"/>
                                            <w:right w:val="none" w:sz="0" w:space="0" w:color="auto"/>
                                          </w:divBdr>
                                          <w:divsChild>
                                            <w:div w:id="2049908891">
                                              <w:marLeft w:val="0"/>
                                              <w:marRight w:val="0"/>
                                              <w:marTop w:val="0"/>
                                              <w:marBottom w:val="0"/>
                                              <w:divBdr>
                                                <w:top w:val="none" w:sz="0" w:space="0" w:color="auto"/>
                                                <w:left w:val="none" w:sz="0" w:space="0" w:color="auto"/>
                                                <w:bottom w:val="none" w:sz="0" w:space="0" w:color="auto"/>
                                                <w:right w:val="none" w:sz="0" w:space="0" w:color="auto"/>
                                              </w:divBdr>
                                              <w:divsChild>
                                                <w:div w:id="1917473320">
                                                  <w:marLeft w:val="0"/>
                                                  <w:marRight w:val="0"/>
                                                  <w:marTop w:val="0"/>
                                                  <w:marBottom w:val="0"/>
                                                  <w:divBdr>
                                                    <w:top w:val="none" w:sz="0" w:space="0" w:color="auto"/>
                                                    <w:left w:val="none" w:sz="0" w:space="0" w:color="auto"/>
                                                    <w:bottom w:val="none" w:sz="0" w:space="0" w:color="auto"/>
                                                    <w:right w:val="none" w:sz="0" w:space="0" w:color="auto"/>
                                                  </w:divBdr>
                                                  <w:divsChild>
                                                    <w:div w:id="1247030217">
                                                      <w:marLeft w:val="0"/>
                                                      <w:marRight w:val="0"/>
                                                      <w:marTop w:val="0"/>
                                                      <w:marBottom w:val="0"/>
                                                      <w:divBdr>
                                                        <w:top w:val="none" w:sz="0" w:space="0" w:color="auto"/>
                                                        <w:left w:val="none" w:sz="0" w:space="0" w:color="auto"/>
                                                        <w:bottom w:val="none" w:sz="0" w:space="0" w:color="auto"/>
                                                        <w:right w:val="none" w:sz="0" w:space="0" w:color="auto"/>
                                                      </w:divBdr>
                                                    </w:div>
                                                    <w:div w:id="1308323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698972185">
      <w:bodyDiv w:val="1"/>
      <w:marLeft w:val="0"/>
      <w:marRight w:val="0"/>
      <w:marTop w:val="0"/>
      <w:marBottom w:val="0"/>
      <w:divBdr>
        <w:top w:val="none" w:sz="0" w:space="0" w:color="auto"/>
        <w:left w:val="none" w:sz="0" w:space="0" w:color="auto"/>
        <w:bottom w:val="none" w:sz="0" w:space="0" w:color="auto"/>
        <w:right w:val="none" w:sz="0" w:space="0" w:color="auto"/>
      </w:divBdr>
    </w:div>
    <w:div w:id="702443777">
      <w:bodyDiv w:val="1"/>
      <w:marLeft w:val="0"/>
      <w:marRight w:val="0"/>
      <w:marTop w:val="0"/>
      <w:marBottom w:val="0"/>
      <w:divBdr>
        <w:top w:val="none" w:sz="0" w:space="0" w:color="auto"/>
        <w:left w:val="none" w:sz="0" w:space="0" w:color="auto"/>
        <w:bottom w:val="none" w:sz="0" w:space="0" w:color="auto"/>
        <w:right w:val="none" w:sz="0" w:space="0" w:color="auto"/>
      </w:divBdr>
    </w:div>
    <w:div w:id="708143304">
      <w:bodyDiv w:val="1"/>
      <w:marLeft w:val="0"/>
      <w:marRight w:val="0"/>
      <w:marTop w:val="0"/>
      <w:marBottom w:val="0"/>
      <w:divBdr>
        <w:top w:val="none" w:sz="0" w:space="0" w:color="auto"/>
        <w:left w:val="none" w:sz="0" w:space="0" w:color="auto"/>
        <w:bottom w:val="none" w:sz="0" w:space="0" w:color="auto"/>
        <w:right w:val="none" w:sz="0" w:space="0" w:color="auto"/>
      </w:divBdr>
    </w:div>
    <w:div w:id="711930336">
      <w:bodyDiv w:val="1"/>
      <w:marLeft w:val="0"/>
      <w:marRight w:val="0"/>
      <w:marTop w:val="0"/>
      <w:marBottom w:val="0"/>
      <w:divBdr>
        <w:top w:val="none" w:sz="0" w:space="0" w:color="auto"/>
        <w:left w:val="none" w:sz="0" w:space="0" w:color="auto"/>
        <w:bottom w:val="none" w:sz="0" w:space="0" w:color="auto"/>
        <w:right w:val="none" w:sz="0" w:space="0" w:color="auto"/>
      </w:divBdr>
    </w:div>
    <w:div w:id="732699797">
      <w:bodyDiv w:val="1"/>
      <w:marLeft w:val="0"/>
      <w:marRight w:val="0"/>
      <w:marTop w:val="0"/>
      <w:marBottom w:val="0"/>
      <w:divBdr>
        <w:top w:val="none" w:sz="0" w:space="0" w:color="auto"/>
        <w:left w:val="none" w:sz="0" w:space="0" w:color="auto"/>
        <w:bottom w:val="none" w:sz="0" w:space="0" w:color="auto"/>
        <w:right w:val="none" w:sz="0" w:space="0" w:color="auto"/>
      </w:divBdr>
    </w:div>
    <w:div w:id="742726487">
      <w:bodyDiv w:val="1"/>
      <w:marLeft w:val="0"/>
      <w:marRight w:val="0"/>
      <w:marTop w:val="0"/>
      <w:marBottom w:val="0"/>
      <w:divBdr>
        <w:top w:val="none" w:sz="0" w:space="0" w:color="auto"/>
        <w:left w:val="none" w:sz="0" w:space="0" w:color="auto"/>
        <w:bottom w:val="none" w:sz="0" w:space="0" w:color="auto"/>
        <w:right w:val="none" w:sz="0" w:space="0" w:color="auto"/>
      </w:divBdr>
    </w:div>
    <w:div w:id="754548436">
      <w:bodyDiv w:val="1"/>
      <w:marLeft w:val="0"/>
      <w:marRight w:val="0"/>
      <w:marTop w:val="0"/>
      <w:marBottom w:val="0"/>
      <w:divBdr>
        <w:top w:val="none" w:sz="0" w:space="0" w:color="auto"/>
        <w:left w:val="none" w:sz="0" w:space="0" w:color="auto"/>
        <w:bottom w:val="none" w:sz="0" w:space="0" w:color="auto"/>
        <w:right w:val="none" w:sz="0" w:space="0" w:color="auto"/>
      </w:divBdr>
    </w:div>
    <w:div w:id="767389117">
      <w:bodyDiv w:val="1"/>
      <w:marLeft w:val="0"/>
      <w:marRight w:val="0"/>
      <w:marTop w:val="0"/>
      <w:marBottom w:val="0"/>
      <w:divBdr>
        <w:top w:val="none" w:sz="0" w:space="0" w:color="auto"/>
        <w:left w:val="none" w:sz="0" w:space="0" w:color="auto"/>
        <w:bottom w:val="none" w:sz="0" w:space="0" w:color="auto"/>
        <w:right w:val="none" w:sz="0" w:space="0" w:color="auto"/>
      </w:divBdr>
    </w:div>
    <w:div w:id="801383971">
      <w:bodyDiv w:val="1"/>
      <w:marLeft w:val="0"/>
      <w:marRight w:val="0"/>
      <w:marTop w:val="0"/>
      <w:marBottom w:val="0"/>
      <w:divBdr>
        <w:top w:val="none" w:sz="0" w:space="0" w:color="auto"/>
        <w:left w:val="none" w:sz="0" w:space="0" w:color="auto"/>
        <w:bottom w:val="none" w:sz="0" w:space="0" w:color="auto"/>
        <w:right w:val="none" w:sz="0" w:space="0" w:color="auto"/>
      </w:divBdr>
      <w:divsChild>
        <w:div w:id="1910456342">
          <w:marLeft w:val="0"/>
          <w:marRight w:val="0"/>
          <w:marTop w:val="0"/>
          <w:marBottom w:val="0"/>
          <w:divBdr>
            <w:top w:val="none" w:sz="0" w:space="0" w:color="auto"/>
            <w:left w:val="none" w:sz="0" w:space="0" w:color="auto"/>
            <w:bottom w:val="none" w:sz="0" w:space="0" w:color="auto"/>
            <w:right w:val="none" w:sz="0" w:space="0" w:color="auto"/>
          </w:divBdr>
          <w:divsChild>
            <w:div w:id="1502814547">
              <w:marLeft w:val="0"/>
              <w:marRight w:val="0"/>
              <w:marTop w:val="0"/>
              <w:marBottom w:val="0"/>
              <w:divBdr>
                <w:top w:val="none" w:sz="0" w:space="0" w:color="auto"/>
                <w:left w:val="none" w:sz="0" w:space="0" w:color="auto"/>
                <w:bottom w:val="none" w:sz="0" w:space="0" w:color="auto"/>
                <w:right w:val="none" w:sz="0" w:space="0" w:color="auto"/>
              </w:divBdr>
              <w:divsChild>
                <w:div w:id="1461611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9562030">
      <w:bodyDiv w:val="1"/>
      <w:marLeft w:val="0"/>
      <w:marRight w:val="0"/>
      <w:marTop w:val="0"/>
      <w:marBottom w:val="0"/>
      <w:divBdr>
        <w:top w:val="none" w:sz="0" w:space="0" w:color="auto"/>
        <w:left w:val="none" w:sz="0" w:space="0" w:color="auto"/>
        <w:bottom w:val="none" w:sz="0" w:space="0" w:color="auto"/>
        <w:right w:val="none" w:sz="0" w:space="0" w:color="auto"/>
      </w:divBdr>
    </w:div>
    <w:div w:id="844129352">
      <w:bodyDiv w:val="1"/>
      <w:marLeft w:val="0"/>
      <w:marRight w:val="0"/>
      <w:marTop w:val="0"/>
      <w:marBottom w:val="0"/>
      <w:divBdr>
        <w:top w:val="none" w:sz="0" w:space="0" w:color="auto"/>
        <w:left w:val="none" w:sz="0" w:space="0" w:color="auto"/>
        <w:bottom w:val="none" w:sz="0" w:space="0" w:color="auto"/>
        <w:right w:val="none" w:sz="0" w:space="0" w:color="auto"/>
      </w:divBdr>
    </w:div>
    <w:div w:id="854460967">
      <w:bodyDiv w:val="1"/>
      <w:marLeft w:val="0"/>
      <w:marRight w:val="0"/>
      <w:marTop w:val="0"/>
      <w:marBottom w:val="0"/>
      <w:divBdr>
        <w:top w:val="none" w:sz="0" w:space="0" w:color="auto"/>
        <w:left w:val="none" w:sz="0" w:space="0" w:color="auto"/>
        <w:bottom w:val="none" w:sz="0" w:space="0" w:color="auto"/>
        <w:right w:val="none" w:sz="0" w:space="0" w:color="auto"/>
      </w:divBdr>
    </w:div>
    <w:div w:id="868761087">
      <w:bodyDiv w:val="1"/>
      <w:marLeft w:val="0"/>
      <w:marRight w:val="0"/>
      <w:marTop w:val="0"/>
      <w:marBottom w:val="0"/>
      <w:divBdr>
        <w:top w:val="none" w:sz="0" w:space="0" w:color="auto"/>
        <w:left w:val="none" w:sz="0" w:space="0" w:color="auto"/>
        <w:bottom w:val="none" w:sz="0" w:space="0" w:color="auto"/>
        <w:right w:val="none" w:sz="0" w:space="0" w:color="auto"/>
      </w:divBdr>
    </w:div>
    <w:div w:id="889920108">
      <w:bodyDiv w:val="1"/>
      <w:marLeft w:val="0"/>
      <w:marRight w:val="0"/>
      <w:marTop w:val="0"/>
      <w:marBottom w:val="0"/>
      <w:divBdr>
        <w:top w:val="none" w:sz="0" w:space="0" w:color="auto"/>
        <w:left w:val="none" w:sz="0" w:space="0" w:color="auto"/>
        <w:bottom w:val="none" w:sz="0" w:space="0" w:color="auto"/>
        <w:right w:val="none" w:sz="0" w:space="0" w:color="auto"/>
      </w:divBdr>
    </w:div>
    <w:div w:id="896822149">
      <w:bodyDiv w:val="1"/>
      <w:marLeft w:val="0"/>
      <w:marRight w:val="0"/>
      <w:marTop w:val="0"/>
      <w:marBottom w:val="0"/>
      <w:divBdr>
        <w:top w:val="none" w:sz="0" w:space="0" w:color="auto"/>
        <w:left w:val="none" w:sz="0" w:space="0" w:color="auto"/>
        <w:bottom w:val="none" w:sz="0" w:space="0" w:color="auto"/>
        <w:right w:val="none" w:sz="0" w:space="0" w:color="auto"/>
      </w:divBdr>
    </w:div>
    <w:div w:id="910964947">
      <w:bodyDiv w:val="1"/>
      <w:marLeft w:val="0"/>
      <w:marRight w:val="0"/>
      <w:marTop w:val="0"/>
      <w:marBottom w:val="0"/>
      <w:divBdr>
        <w:top w:val="none" w:sz="0" w:space="0" w:color="auto"/>
        <w:left w:val="none" w:sz="0" w:space="0" w:color="auto"/>
        <w:bottom w:val="none" w:sz="0" w:space="0" w:color="auto"/>
        <w:right w:val="none" w:sz="0" w:space="0" w:color="auto"/>
      </w:divBdr>
    </w:div>
    <w:div w:id="930116410">
      <w:bodyDiv w:val="1"/>
      <w:marLeft w:val="0"/>
      <w:marRight w:val="0"/>
      <w:marTop w:val="0"/>
      <w:marBottom w:val="0"/>
      <w:divBdr>
        <w:top w:val="none" w:sz="0" w:space="0" w:color="auto"/>
        <w:left w:val="none" w:sz="0" w:space="0" w:color="auto"/>
        <w:bottom w:val="none" w:sz="0" w:space="0" w:color="auto"/>
        <w:right w:val="none" w:sz="0" w:space="0" w:color="auto"/>
      </w:divBdr>
    </w:div>
    <w:div w:id="935209817">
      <w:bodyDiv w:val="1"/>
      <w:marLeft w:val="0"/>
      <w:marRight w:val="0"/>
      <w:marTop w:val="0"/>
      <w:marBottom w:val="0"/>
      <w:divBdr>
        <w:top w:val="none" w:sz="0" w:space="0" w:color="auto"/>
        <w:left w:val="none" w:sz="0" w:space="0" w:color="auto"/>
        <w:bottom w:val="none" w:sz="0" w:space="0" w:color="auto"/>
        <w:right w:val="none" w:sz="0" w:space="0" w:color="auto"/>
      </w:divBdr>
    </w:div>
    <w:div w:id="986738742">
      <w:bodyDiv w:val="1"/>
      <w:marLeft w:val="0"/>
      <w:marRight w:val="0"/>
      <w:marTop w:val="0"/>
      <w:marBottom w:val="0"/>
      <w:divBdr>
        <w:top w:val="none" w:sz="0" w:space="0" w:color="auto"/>
        <w:left w:val="none" w:sz="0" w:space="0" w:color="auto"/>
        <w:bottom w:val="none" w:sz="0" w:space="0" w:color="auto"/>
        <w:right w:val="none" w:sz="0" w:space="0" w:color="auto"/>
      </w:divBdr>
    </w:div>
    <w:div w:id="1002314645">
      <w:bodyDiv w:val="1"/>
      <w:marLeft w:val="0"/>
      <w:marRight w:val="0"/>
      <w:marTop w:val="0"/>
      <w:marBottom w:val="0"/>
      <w:divBdr>
        <w:top w:val="none" w:sz="0" w:space="0" w:color="auto"/>
        <w:left w:val="none" w:sz="0" w:space="0" w:color="auto"/>
        <w:bottom w:val="none" w:sz="0" w:space="0" w:color="auto"/>
        <w:right w:val="none" w:sz="0" w:space="0" w:color="auto"/>
      </w:divBdr>
    </w:div>
    <w:div w:id="1008025507">
      <w:bodyDiv w:val="1"/>
      <w:marLeft w:val="0"/>
      <w:marRight w:val="0"/>
      <w:marTop w:val="0"/>
      <w:marBottom w:val="0"/>
      <w:divBdr>
        <w:top w:val="none" w:sz="0" w:space="0" w:color="auto"/>
        <w:left w:val="none" w:sz="0" w:space="0" w:color="auto"/>
        <w:bottom w:val="none" w:sz="0" w:space="0" w:color="auto"/>
        <w:right w:val="none" w:sz="0" w:space="0" w:color="auto"/>
      </w:divBdr>
    </w:div>
    <w:div w:id="1011833585">
      <w:bodyDiv w:val="1"/>
      <w:marLeft w:val="0"/>
      <w:marRight w:val="0"/>
      <w:marTop w:val="0"/>
      <w:marBottom w:val="0"/>
      <w:divBdr>
        <w:top w:val="none" w:sz="0" w:space="0" w:color="auto"/>
        <w:left w:val="none" w:sz="0" w:space="0" w:color="auto"/>
        <w:bottom w:val="none" w:sz="0" w:space="0" w:color="auto"/>
        <w:right w:val="none" w:sz="0" w:space="0" w:color="auto"/>
      </w:divBdr>
    </w:div>
    <w:div w:id="1012760115">
      <w:bodyDiv w:val="1"/>
      <w:marLeft w:val="0"/>
      <w:marRight w:val="0"/>
      <w:marTop w:val="0"/>
      <w:marBottom w:val="0"/>
      <w:divBdr>
        <w:top w:val="none" w:sz="0" w:space="0" w:color="auto"/>
        <w:left w:val="none" w:sz="0" w:space="0" w:color="auto"/>
        <w:bottom w:val="none" w:sz="0" w:space="0" w:color="auto"/>
        <w:right w:val="none" w:sz="0" w:space="0" w:color="auto"/>
      </w:divBdr>
    </w:div>
    <w:div w:id="1020356888">
      <w:bodyDiv w:val="1"/>
      <w:marLeft w:val="0"/>
      <w:marRight w:val="0"/>
      <w:marTop w:val="0"/>
      <w:marBottom w:val="0"/>
      <w:divBdr>
        <w:top w:val="none" w:sz="0" w:space="0" w:color="auto"/>
        <w:left w:val="none" w:sz="0" w:space="0" w:color="auto"/>
        <w:bottom w:val="none" w:sz="0" w:space="0" w:color="auto"/>
        <w:right w:val="none" w:sz="0" w:space="0" w:color="auto"/>
      </w:divBdr>
    </w:div>
    <w:div w:id="1041633573">
      <w:bodyDiv w:val="1"/>
      <w:marLeft w:val="0"/>
      <w:marRight w:val="0"/>
      <w:marTop w:val="0"/>
      <w:marBottom w:val="0"/>
      <w:divBdr>
        <w:top w:val="none" w:sz="0" w:space="0" w:color="auto"/>
        <w:left w:val="none" w:sz="0" w:space="0" w:color="auto"/>
        <w:bottom w:val="none" w:sz="0" w:space="0" w:color="auto"/>
        <w:right w:val="none" w:sz="0" w:space="0" w:color="auto"/>
      </w:divBdr>
    </w:div>
    <w:div w:id="1054084084">
      <w:bodyDiv w:val="1"/>
      <w:marLeft w:val="0"/>
      <w:marRight w:val="0"/>
      <w:marTop w:val="0"/>
      <w:marBottom w:val="0"/>
      <w:divBdr>
        <w:top w:val="none" w:sz="0" w:space="0" w:color="auto"/>
        <w:left w:val="none" w:sz="0" w:space="0" w:color="auto"/>
        <w:bottom w:val="none" w:sz="0" w:space="0" w:color="auto"/>
        <w:right w:val="none" w:sz="0" w:space="0" w:color="auto"/>
      </w:divBdr>
    </w:div>
    <w:div w:id="1097404590">
      <w:bodyDiv w:val="1"/>
      <w:marLeft w:val="0"/>
      <w:marRight w:val="0"/>
      <w:marTop w:val="0"/>
      <w:marBottom w:val="0"/>
      <w:divBdr>
        <w:top w:val="none" w:sz="0" w:space="0" w:color="auto"/>
        <w:left w:val="none" w:sz="0" w:space="0" w:color="auto"/>
        <w:bottom w:val="none" w:sz="0" w:space="0" w:color="auto"/>
        <w:right w:val="none" w:sz="0" w:space="0" w:color="auto"/>
      </w:divBdr>
    </w:div>
    <w:div w:id="1101098415">
      <w:bodyDiv w:val="1"/>
      <w:marLeft w:val="0"/>
      <w:marRight w:val="0"/>
      <w:marTop w:val="0"/>
      <w:marBottom w:val="0"/>
      <w:divBdr>
        <w:top w:val="none" w:sz="0" w:space="0" w:color="auto"/>
        <w:left w:val="none" w:sz="0" w:space="0" w:color="auto"/>
        <w:bottom w:val="none" w:sz="0" w:space="0" w:color="auto"/>
        <w:right w:val="none" w:sz="0" w:space="0" w:color="auto"/>
      </w:divBdr>
    </w:div>
    <w:div w:id="1101338975">
      <w:bodyDiv w:val="1"/>
      <w:marLeft w:val="0"/>
      <w:marRight w:val="0"/>
      <w:marTop w:val="0"/>
      <w:marBottom w:val="0"/>
      <w:divBdr>
        <w:top w:val="none" w:sz="0" w:space="0" w:color="auto"/>
        <w:left w:val="none" w:sz="0" w:space="0" w:color="auto"/>
        <w:bottom w:val="none" w:sz="0" w:space="0" w:color="auto"/>
        <w:right w:val="none" w:sz="0" w:space="0" w:color="auto"/>
      </w:divBdr>
    </w:div>
    <w:div w:id="1112087205">
      <w:bodyDiv w:val="1"/>
      <w:marLeft w:val="0"/>
      <w:marRight w:val="0"/>
      <w:marTop w:val="0"/>
      <w:marBottom w:val="0"/>
      <w:divBdr>
        <w:top w:val="none" w:sz="0" w:space="0" w:color="auto"/>
        <w:left w:val="none" w:sz="0" w:space="0" w:color="auto"/>
        <w:bottom w:val="none" w:sz="0" w:space="0" w:color="auto"/>
        <w:right w:val="none" w:sz="0" w:space="0" w:color="auto"/>
      </w:divBdr>
    </w:div>
    <w:div w:id="1170020438">
      <w:bodyDiv w:val="1"/>
      <w:marLeft w:val="0"/>
      <w:marRight w:val="0"/>
      <w:marTop w:val="0"/>
      <w:marBottom w:val="0"/>
      <w:divBdr>
        <w:top w:val="none" w:sz="0" w:space="0" w:color="auto"/>
        <w:left w:val="none" w:sz="0" w:space="0" w:color="auto"/>
        <w:bottom w:val="none" w:sz="0" w:space="0" w:color="auto"/>
        <w:right w:val="none" w:sz="0" w:space="0" w:color="auto"/>
      </w:divBdr>
    </w:div>
    <w:div w:id="1185896928">
      <w:bodyDiv w:val="1"/>
      <w:marLeft w:val="0"/>
      <w:marRight w:val="0"/>
      <w:marTop w:val="0"/>
      <w:marBottom w:val="0"/>
      <w:divBdr>
        <w:top w:val="none" w:sz="0" w:space="0" w:color="auto"/>
        <w:left w:val="none" w:sz="0" w:space="0" w:color="auto"/>
        <w:bottom w:val="none" w:sz="0" w:space="0" w:color="auto"/>
        <w:right w:val="none" w:sz="0" w:space="0" w:color="auto"/>
      </w:divBdr>
    </w:div>
    <w:div w:id="1230731162">
      <w:bodyDiv w:val="1"/>
      <w:marLeft w:val="0"/>
      <w:marRight w:val="0"/>
      <w:marTop w:val="0"/>
      <w:marBottom w:val="0"/>
      <w:divBdr>
        <w:top w:val="none" w:sz="0" w:space="0" w:color="auto"/>
        <w:left w:val="none" w:sz="0" w:space="0" w:color="auto"/>
        <w:bottom w:val="none" w:sz="0" w:space="0" w:color="auto"/>
        <w:right w:val="none" w:sz="0" w:space="0" w:color="auto"/>
      </w:divBdr>
    </w:div>
    <w:div w:id="1239557899">
      <w:bodyDiv w:val="1"/>
      <w:marLeft w:val="0"/>
      <w:marRight w:val="0"/>
      <w:marTop w:val="0"/>
      <w:marBottom w:val="0"/>
      <w:divBdr>
        <w:top w:val="none" w:sz="0" w:space="0" w:color="auto"/>
        <w:left w:val="none" w:sz="0" w:space="0" w:color="auto"/>
        <w:bottom w:val="none" w:sz="0" w:space="0" w:color="auto"/>
        <w:right w:val="none" w:sz="0" w:space="0" w:color="auto"/>
      </w:divBdr>
    </w:div>
    <w:div w:id="1268394218">
      <w:bodyDiv w:val="1"/>
      <w:marLeft w:val="0"/>
      <w:marRight w:val="0"/>
      <w:marTop w:val="0"/>
      <w:marBottom w:val="0"/>
      <w:divBdr>
        <w:top w:val="none" w:sz="0" w:space="0" w:color="auto"/>
        <w:left w:val="none" w:sz="0" w:space="0" w:color="auto"/>
        <w:bottom w:val="none" w:sz="0" w:space="0" w:color="auto"/>
        <w:right w:val="none" w:sz="0" w:space="0" w:color="auto"/>
      </w:divBdr>
      <w:divsChild>
        <w:div w:id="2138179075">
          <w:marLeft w:val="0"/>
          <w:marRight w:val="0"/>
          <w:marTop w:val="0"/>
          <w:marBottom w:val="360"/>
          <w:divBdr>
            <w:top w:val="none" w:sz="0" w:space="0" w:color="auto"/>
            <w:left w:val="none" w:sz="0" w:space="0" w:color="auto"/>
            <w:bottom w:val="none" w:sz="0" w:space="0" w:color="auto"/>
            <w:right w:val="none" w:sz="0" w:space="0" w:color="auto"/>
          </w:divBdr>
        </w:div>
        <w:div w:id="2102290925">
          <w:marLeft w:val="0"/>
          <w:marRight w:val="0"/>
          <w:marTop w:val="0"/>
          <w:marBottom w:val="0"/>
          <w:divBdr>
            <w:top w:val="none" w:sz="0" w:space="0" w:color="auto"/>
            <w:left w:val="none" w:sz="0" w:space="0" w:color="auto"/>
            <w:bottom w:val="none" w:sz="0" w:space="0" w:color="auto"/>
            <w:right w:val="none" w:sz="0" w:space="0" w:color="auto"/>
          </w:divBdr>
          <w:divsChild>
            <w:div w:id="540898322">
              <w:marLeft w:val="0"/>
              <w:marRight w:val="0"/>
              <w:marTop w:val="0"/>
              <w:marBottom w:val="0"/>
              <w:divBdr>
                <w:top w:val="none" w:sz="0" w:space="0" w:color="auto"/>
                <w:left w:val="none" w:sz="0" w:space="0" w:color="auto"/>
                <w:bottom w:val="none" w:sz="0" w:space="0" w:color="auto"/>
                <w:right w:val="none" w:sz="0" w:space="0" w:color="auto"/>
              </w:divBdr>
              <w:divsChild>
                <w:div w:id="1600218420">
                  <w:marLeft w:val="0"/>
                  <w:marRight w:val="0"/>
                  <w:marTop w:val="0"/>
                  <w:marBottom w:val="0"/>
                  <w:divBdr>
                    <w:top w:val="none" w:sz="0" w:space="0" w:color="auto"/>
                    <w:left w:val="none" w:sz="0" w:space="0" w:color="auto"/>
                    <w:bottom w:val="none" w:sz="0" w:space="0" w:color="auto"/>
                    <w:right w:val="none" w:sz="0" w:space="0" w:color="auto"/>
                  </w:divBdr>
                  <w:divsChild>
                    <w:div w:id="935870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4042278">
      <w:bodyDiv w:val="1"/>
      <w:marLeft w:val="0"/>
      <w:marRight w:val="0"/>
      <w:marTop w:val="0"/>
      <w:marBottom w:val="0"/>
      <w:divBdr>
        <w:top w:val="none" w:sz="0" w:space="0" w:color="auto"/>
        <w:left w:val="none" w:sz="0" w:space="0" w:color="auto"/>
        <w:bottom w:val="none" w:sz="0" w:space="0" w:color="auto"/>
        <w:right w:val="none" w:sz="0" w:space="0" w:color="auto"/>
      </w:divBdr>
    </w:div>
    <w:div w:id="1312325571">
      <w:bodyDiv w:val="1"/>
      <w:marLeft w:val="0"/>
      <w:marRight w:val="0"/>
      <w:marTop w:val="0"/>
      <w:marBottom w:val="0"/>
      <w:divBdr>
        <w:top w:val="none" w:sz="0" w:space="0" w:color="auto"/>
        <w:left w:val="none" w:sz="0" w:space="0" w:color="auto"/>
        <w:bottom w:val="none" w:sz="0" w:space="0" w:color="auto"/>
        <w:right w:val="none" w:sz="0" w:space="0" w:color="auto"/>
      </w:divBdr>
    </w:div>
    <w:div w:id="1335452288">
      <w:bodyDiv w:val="1"/>
      <w:marLeft w:val="0"/>
      <w:marRight w:val="0"/>
      <w:marTop w:val="0"/>
      <w:marBottom w:val="0"/>
      <w:divBdr>
        <w:top w:val="none" w:sz="0" w:space="0" w:color="auto"/>
        <w:left w:val="none" w:sz="0" w:space="0" w:color="auto"/>
        <w:bottom w:val="none" w:sz="0" w:space="0" w:color="auto"/>
        <w:right w:val="none" w:sz="0" w:space="0" w:color="auto"/>
      </w:divBdr>
    </w:div>
    <w:div w:id="1365013498">
      <w:bodyDiv w:val="1"/>
      <w:marLeft w:val="0"/>
      <w:marRight w:val="0"/>
      <w:marTop w:val="0"/>
      <w:marBottom w:val="0"/>
      <w:divBdr>
        <w:top w:val="none" w:sz="0" w:space="0" w:color="auto"/>
        <w:left w:val="none" w:sz="0" w:space="0" w:color="auto"/>
        <w:bottom w:val="none" w:sz="0" w:space="0" w:color="auto"/>
        <w:right w:val="none" w:sz="0" w:space="0" w:color="auto"/>
      </w:divBdr>
    </w:div>
    <w:div w:id="1370908613">
      <w:bodyDiv w:val="1"/>
      <w:marLeft w:val="0"/>
      <w:marRight w:val="0"/>
      <w:marTop w:val="0"/>
      <w:marBottom w:val="0"/>
      <w:divBdr>
        <w:top w:val="none" w:sz="0" w:space="0" w:color="auto"/>
        <w:left w:val="none" w:sz="0" w:space="0" w:color="auto"/>
        <w:bottom w:val="none" w:sz="0" w:space="0" w:color="auto"/>
        <w:right w:val="none" w:sz="0" w:space="0" w:color="auto"/>
      </w:divBdr>
    </w:div>
    <w:div w:id="1381518998">
      <w:bodyDiv w:val="1"/>
      <w:marLeft w:val="0"/>
      <w:marRight w:val="0"/>
      <w:marTop w:val="0"/>
      <w:marBottom w:val="0"/>
      <w:divBdr>
        <w:top w:val="none" w:sz="0" w:space="0" w:color="auto"/>
        <w:left w:val="none" w:sz="0" w:space="0" w:color="auto"/>
        <w:bottom w:val="none" w:sz="0" w:space="0" w:color="auto"/>
        <w:right w:val="none" w:sz="0" w:space="0" w:color="auto"/>
      </w:divBdr>
    </w:div>
    <w:div w:id="1394429677">
      <w:bodyDiv w:val="1"/>
      <w:marLeft w:val="0"/>
      <w:marRight w:val="0"/>
      <w:marTop w:val="0"/>
      <w:marBottom w:val="0"/>
      <w:divBdr>
        <w:top w:val="none" w:sz="0" w:space="0" w:color="auto"/>
        <w:left w:val="none" w:sz="0" w:space="0" w:color="auto"/>
        <w:bottom w:val="none" w:sz="0" w:space="0" w:color="auto"/>
        <w:right w:val="none" w:sz="0" w:space="0" w:color="auto"/>
      </w:divBdr>
    </w:div>
    <w:div w:id="1418596924">
      <w:bodyDiv w:val="1"/>
      <w:marLeft w:val="0"/>
      <w:marRight w:val="0"/>
      <w:marTop w:val="0"/>
      <w:marBottom w:val="0"/>
      <w:divBdr>
        <w:top w:val="none" w:sz="0" w:space="0" w:color="auto"/>
        <w:left w:val="none" w:sz="0" w:space="0" w:color="auto"/>
        <w:bottom w:val="none" w:sz="0" w:space="0" w:color="auto"/>
        <w:right w:val="none" w:sz="0" w:space="0" w:color="auto"/>
      </w:divBdr>
    </w:div>
    <w:div w:id="1436707928">
      <w:bodyDiv w:val="1"/>
      <w:marLeft w:val="0"/>
      <w:marRight w:val="0"/>
      <w:marTop w:val="0"/>
      <w:marBottom w:val="0"/>
      <w:divBdr>
        <w:top w:val="none" w:sz="0" w:space="0" w:color="auto"/>
        <w:left w:val="none" w:sz="0" w:space="0" w:color="auto"/>
        <w:bottom w:val="none" w:sz="0" w:space="0" w:color="auto"/>
        <w:right w:val="none" w:sz="0" w:space="0" w:color="auto"/>
      </w:divBdr>
      <w:divsChild>
        <w:div w:id="1921862560">
          <w:marLeft w:val="0"/>
          <w:marRight w:val="0"/>
          <w:marTop w:val="0"/>
          <w:marBottom w:val="0"/>
          <w:divBdr>
            <w:top w:val="none" w:sz="0" w:space="0" w:color="auto"/>
            <w:left w:val="none" w:sz="0" w:space="0" w:color="auto"/>
            <w:bottom w:val="none" w:sz="0" w:space="0" w:color="auto"/>
            <w:right w:val="none" w:sz="0" w:space="0" w:color="auto"/>
          </w:divBdr>
          <w:divsChild>
            <w:div w:id="300380541">
              <w:marLeft w:val="0"/>
              <w:marRight w:val="0"/>
              <w:marTop w:val="0"/>
              <w:marBottom w:val="0"/>
              <w:divBdr>
                <w:top w:val="none" w:sz="0" w:space="0" w:color="auto"/>
                <w:left w:val="none" w:sz="0" w:space="0" w:color="auto"/>
                <w:bottom w:val="none" w:sz="0" w:space="0" w:color="auto"/>
                <w:right w:val="none" w:sz="0" w:space="0" w:color="auto"/>
              </w:divBdr>
              <w:divsChild>
                <w:div w:id="1467236250">
                  <w:marLeft w:val="-225"/>
                  <w:marRight w:val="-225"/>
                  <w:marTop w:val="0"/>
                  <w:marBottom w:val="0"/>
                  <w:divBdr>
                    <w:top w:val="none" w:sz="0" w:space="0" w:color="auto"/>
                    <w:left w:val="none" w:sz="0" w:space="0" w:color="auto"/>
                    <w:bottom w:val="none" w:sz="0" w:space="0" w:color="auto"/>
                    <w:right w:val="none" w:sz="0" w:space="0" w:color="auto"/>
                  </w:divBdr>
                  <w:divsChild>
                    <w:div w:id="1114322880">
                      <w:marLeft w:val="0"/>
                      <w:marRight w:val="0"/>
                      <w:marTop w:val="0"/>
                      <w:marBottom w:val="0"/>
                      <w:divBdr>
                        <w:top w:val="none" w:sz="0" w:space="0" w:color="auto"/>
                        <w:left w:val="none" w:sz="0" w:space="0" w:color="auto"/>
                        <w:bottom w:val="none" w:sz="0" w:space="0" w:color="auto"/>
                        <w:right w:val="none" w:sz="0" w:space="0" w:color="auto"/>
                      </w:divBdr>
                      <w:divsChild>
                        <w:div w:id="1722366084">
                          <w:marLeft w:val="0"/>
                          <w:marRight w:val="0"/>
                          <w:marTop w:val="0"/>
                          <w:marBottom w:val="0"/>
                          <w:divBdr>
                            <w:top w:val="none" w:sz="0" w:space="0" w:color="auto"/>
                            <w:left w:val="none" w:sz="0" w:space="0" w:color="auto"/>
                            <w:bottom w:val="none" w:sz="0" w:space="0" w:color="auto"/>
                            <w:right w:val="none" w:sz="0" w:space="0" w:color="auto"/>
                          </w:divBdr>
                          <w:divsChild>
                            <w:div w:id="1381781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50467332">
      <w:bodyDiv w:val="1"/>
      <w:marLeft w:val="0"/>
      <w:marRight w:val="0"/>
      <w:marTop w:val="0"/>
      <w:marBottom w:val="0"/>
      <w:divBdr>
        <w:top w:val="none" w:sz="0" w:space="0" w:color="auto"/>
        <w:left w:val="none" w:sz="0" w:space="0" w:color="auto"/>
        <w:bottom w:val="none" w:sz="0" w:space="0" w:color="auto"/>
        <w:right w:val="none" w:sz="0" w:space="0" w:color="auto"/>
      </w:divBdr>
      <w:divsChild>
        <w:div w:id="1853640071">
          <w:marLeft w:val="0"/>
          <w:marRight w:val="0"/>
          <w:marTop w:val="0"/>
          <w:marBottom w:val="0"/>
          <w:divBdr>
            <w:top w:val="none" w:sz="0" w:space="0" w:color="auto"/>
            <w:left w:val="none" w:sz="0" w:space="0" w:color="auto"/>
            <w:bottom w:val="none" w:sz="0" w:space="0" w:color="auto"/>
            <w:right w:val="none" w:sz="0" w:space="0" w:color="auto"/>
          </w:divBdr>
          <w:divsChild>
            <w:div w:id="54014886">
              <w:marLeft w:val="0"/>
              <w:marRight w:val="0"/>
              <w:marTop w:val="0"/>
              <w:marBottom w:val="0"/>
              <w:divBdr>
                <w:top w:val="none" w:sz="0" w:space="0" w:color="auto"/>
                <w:left w:val="none" w:sz="0" w:space="0" w:color="auto"/>
                <w:bottom w:val="none" w:sz="0" w:space="0" w:color="auto"/>
                <w:right w:val="none" w:sz="0" w:space="0" w:color="auto"/>
              </w:divBdr>
              <w:divsChild>
                <w:div w:id="162744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3327272">
      <w:bodyDiv w:val="1"/>
      <w:marLeft w:val="0"/>
      <w:marRight w:val="0"/>
      <w:marTop w:val="0"/>
      <w:marBottom w:val="0"/>
      <w:divBdr>
        <w:top w:val="none" w:sz="0" w:space="0" w:color="auto"/>
        <w:left w:val="none" w:sz="0" w:space="0" w:color="auto"/>
        <w:bottom w:val="none" w:sz="0" w:space="0" w:color="auto"/>
        <w:right w:val="none" w:sz="0" w:space="0" w:color="auto"/>
      </w:divBdr>
    </w:div>
    <w:div w:id="1491100588">
      <w:bodyDiv w:val="1"/>
      <w:marLeft w:val="0"/>
      <w:marRight w:val="0"/>
      <w:marTop w:val="0"/>
      <w:marBottom w:val="0"/>
      <w:divBdr>
        <w:top w:val="none" w:sz="0" w:space="0" w:color="auto"/>
        <w:left w:val="none" w:sz="0" w:space="0" w:color="auto"/>
        <w:bottom w:val="none" w:sz="0" w:space="0" w:color="auto"/>
        <w:right w:val="none" w:sz="0" w:space="0" w:color="auto"/>
      </w:divBdr>
    </w:div>
    <w:div w:id="1492059867">
      <w:bodyDiv w:val="1"/>
      <w:marLeft w:val="0"/>
      <w:marRight w:val="0"/>
      <w:marTop w:val="0"/>
      <w:marBottom w:val="0"/>
      <w:divBdr>
        <w:top w:val="none" w:sz="0" w:space="0" w:color="auto"/>
        <w:left w:val="none" w:sz="0" w:space="0" w:color="auto"/>
        <w:bottom w:val="none" w:sz="0" w:space="0" w:color="auto"/>
        <w:right w:val="none" w:sz="0" w:space="0" w:color="auto"/>
      </w:divBdr>
    </w:div>
    <w:div w:id="1492871190">
      <w:bodyDiv w:val="1"/>
      <w:marLeft w:val="0"/>
      <w:marRight w:val="0"/>
      <w:marTop w:val="0"/>
      <w:marBottom w:val="0"/>
      <w:divBdr>
        <w:top w:val="none" w:sz="0" w:space="0" w:color="auto"/>
        <w:left w:val="none" w:sz="0" w:space="0" w:color="auto"/>
        <w:bottom w:val="none" w:sz="0" w:space="0" w:color="auto"/>
        <w:right w:val="none" w:sz="0" w:space="0" w:color="auto"/>
      </w:divBdr>
    </w:div>
    <w:div w:id="1506162870">
      <w:bodyDiv w:val="1"/>
      <w:marLeft w:val="0"/>
      <w:marRight w:val="0"/>
      <w:marTop w:val="0"/>
      <w:marBottom w:val="0"/>
      <w:divBdr>
        <w:top w:val="none" w:sz="0" w:space="0" w:color="auto"/>
        <w:left w:val="none" w:sz="0" w:space="0" w:color="auto"/>
        <w:bottom w:val="none" w:sz="0" w:space="0" w:color="auto"/>
        <w:right w:val="none" w:sz="0" w:space="0" w:color="auto"/>
      </w:divBdr>
    </w:div>
    <w:div w:id="1536771685">
      <w:bodyDiv w:val="1"/>
      <w:marLeft w:val="0"/>
      <w:marRight w:val="0"/>
      <w:marTop w:val="0"/>
      <w:marBottom w:val="0"/>
      <w:divBdr>
        <w:top w:val="none" w:sz="0" w:space="0" w:color="auto"/>
        <w:left w:val="none" w:sz="0" w:space="0" w:color="auto"/>
        <w:bottom w:val="none" w:sz="0" w:space="0" w:color="auto"/>
        <w:right w:val="none" w:sz="0" w:space="0" w:color="auto"/>
      </w:divBdr>
      <w:divsChild>
        <w:div w:id="774010937">
          <w:marLeft w:val="0"/>
          <w:marRight w:val="0"/>
          <w:marTop w:val="0"/>
          <w:marBottom w:val="0"/>
          <w:divBdr>
            <w:top w:val="none" w:sz="0" w:space="0" w:color="auto"/>
            <w:left w:val="none" w:sz="0" w:space="0" w:color="auto"/>
            <w:bottom w:val="none" w:sz="0" w:space="0" w:color="auto"/>
            <w:right w:val="none" w:sz="0" w:space="0" w:color="auto"/>
          </w:divBdr>
          <w:divsChild>
            <w:div w:id="1919092351">
              <w:marLeft w:val="0"/>
              <w:marRight w:val="0"/>
              <w:marTop w:val="0"/>
              <w:marBottom w:val="0"/>
              <w:divBdr>
                <w:top w:val="none" w:sz="0" w:space="0" w:color="auto"/>
                <w:left w:val="none" w:sz="0" w:space="0" w:color="auto"/>
                <w:bottom w:val="none" w:sz="0" w:space="0" w:color="auto"/>
                <w:right w:val="none" w:sz="0" w:space="0" w:color="auto"/>
              </w:divBdr>
              <w:divsChild>
                <w:div w:id="1336612718">
                  <w:marLeft w:val="-225"/>
                  <w:marRight w:val="-225"/>
                  <w:marTop w:val="0"/>
                  <w:marBottom w:val="0"/>
                  <w:divBdr>
                    <w:top w:val="none" w:sz="0" w:space="0" w:color="auto"/>
                    <w:left w:val="none" w:sz="0" w:space="0" w:color="auto"/>
                    <w:bottom w:val="none" w:sz="0" w:space="0" w:color="auto"/>
                    <w:right w:val="none" w:sz="0" w:space="0" w:color="auto"/>
                  </w:divBdr>
                  <w:divsChild>
                    <w:div w:id="111827526">
                      <w:marLeft w:val="0"/>
                      <w:marRight w:val="0"/>
                      <w:marTop w:val="0"/>
                      <w:marBottom w:val="0"/>
                      <w:divBdr>
                        <w:top w:val="none" w:sz="0" w:space="0" w:color="auto"/>
                        <w:left w:val="none" w:sz="0" w:space="0" w:color="auto"/>
                        <w:bottom w:val="none" w:sz="0" w:space="0" w:color="auto"/>
                        <w:right w:val="none" w:sz="0" w:space="0" w:color="auto"/>
                      </w:divBdr>
                      <w:divsChild>
                        <w:div w:id="1686513630">
                          <w:marLeft w:val="0"/>
                          <w:marRight w:val="0"/>
                          <w:marTop w:val="0"/>
                          <w:marBottom w:val="0"/>
                          <w:divBdr>
                            <w:top w:val="none" w:sz="0" w:space="0" w:color="auto"/>
                            <w:left w:val="none" w:sz="0" w:space="0" w:color="auto"/>
                            <w:bottom w:val="none" w:sz="0" w:space="0" w:color="auto"/>
                            <w:right w:val="none" w:sz="0" w:space="0" w:color="auto"/>
                          </w:divBdr>
                          <w:divsChild>
                            <w:div w:id="949438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70847062">
      <w:bodyDiv w:val="1"/>
      <w:marLeft w:val="0"/>
      <w:marRight w:val="0"/>
      <w:marTop w:val="0"/>
      <w:marBottom w:val="0"/>
      <w:divBdr>
        <w:top w:val="none" w:sz="0" w:space="0" w:color="auto"/>
        <w:left w:val="none" w:sz="0" w:space="0" w:color="auto"/>
        <w:bottom w:val="none" w:sz="0" w:space="0" w:color="auto"/>
        <w:right w:val="none" w:sz="0" w:space="0" w:color="auto"/>
      </w:divBdr>
    </w:div>
    <w:div w:id="1626304186">
      <w:bodyDiv w:val="1"/>
      <w:marLeft w:val="0"/>
      <w:marRight w:val="0"/>
      <w:marTop w:val="0"/>
      <w:marBottom w:val="0"/>
      <w:divBdr>
        <w:top w:val="none" w:sz="0" w:space="0" w:color="auto"/>
        <w:left w:val="none" w:sz="0" w:space="0" w:color="auto"/>
        <w:bottom w:val="none" w:sz="0" w:space="0" w:color="auto"/>
        <w:right w:val="none" w:sz="0" w:space="0" w:color="auto"/>
      </w:divBdr>
    </w:div>
    <w:div w:id="1654023209">
      <w:bodyDiv w:val="1"/>
      <w:marLeft w:val="0"/>
      <w:marRight w:val="0"/>
      <w:marTop w:val="0"/>
      <w:marBottom w:val="0"/>
      <w:divBdr>
        <w:top w:val="none" w:sz="0" w:space="0" w:color="auto"/>
        <w:left w:val="none" w:sz="0" w:space="0" w:color="auto"/>
        <w:bottom w:val="none" w:sz="0" w:space="0" w:color="auto"/>
        <w:right w:val="none" w:sz="0" w:space="0" w:color="auto"/>
      </w:divBdr>
    </w:div>
    <w:div w:id="1712723239">
      <w:bodyDiv w:val="1"/>
      <w:marLeft w:val="0"/>
      <w:marRight w:val="0"/>
      <w:marTop w:val="0"/>
      <w:marBottom w:val="0"/>
      <w:divBdr>
        <w:top w:val="none" w:sz="0" w:space="0" w:color="auto"/>
        <w:left w:val="none" w:sz="0" w:space="0" w:color="auto"/>
        <w:bottom w:val="none" w:sz="0" w:space="0" w:color="auto"/>
        <w:right w:val="none" w:sz="0" w:space="0" w:color="auto"/>
      </w:divBdr>
      <w:divsChild>
        <w:div w:id="1778787145">
          <w:marLeft w:val="0"/>
          <w:marRight w:val="0"/>
          <w:marTop w:val="240"/>
          <w:marBottom w:val="120"/>
          <w:divBdr>
            <w:top w:val="none" w:sz="0" w:space="0" w:color="auto"/>
            <w:left w:val="none" w:sz="0" w:space="0" w:color="auto"/>
            <w:bottom w:val="none" w:sz="0" w:space="0" w:color="auto"/>
            <w:right w:val="none" w:sz="0" w:space="0" w:color="auto"/>
          </w:divBdr>
        </w:div>
        <w:div w:id="774977460">
          <w:marLeft w:val="0"/>
          <w:marRight w:val="0"/>
          <w:marTop w:val="0"/>
          <w:marBottom w:val="120"/>
          <w:divBdr>
            <w:top w:val="none" w:sz="0" w:space="0" w:color="auto"/>
            <w:left w:val="none" w:sz="0" w:space="0" w:color="auto"/>
            <w:bottom w:val="none" w:sz="0" w:space="0" w:color="auto"/>
            <w:right w:val="none" w:sz="0" w:space="0" w:color="auto"/>
          </w:divBdr>
        </w:div>
        <w:div w:id="234781221">
          <w:marLeft w:val="0"/>
          <w:marRight w:val="0"/>
          <w:marTop w:val="0"/>
          <w:marBottom w:val="120"/>
          <w:divBdr>
            <w:top w:val="none" w:sz="0" w:space="0" w:color="auto"/>
            <w:left w:val="none" w:sz="0" w:space="0" w:color="auto"/>
            <w:bottom w:val="none" w:sz="0" w:space="0" w:color="auto"/>
            <w:right w:val="none" w:sz="0" w:space="0" w:color="auto"/>
          </w:divBdr>
        </w:div>
        <w:div w:id="19091763">
          <w:marLeft w:val="0"/>
          <w:marRight w:val="0"/>
          <w:marTop w:val="0"/>
          <w:marBottom w:val="120"/>
          <w:divBdr>
            <w:top w:val="none" w:sz="0" w:space="0" w:color="auto"/>
            <w:left w:val="none" w:sz="0" w:space="0" w:color="auto"/>
            <w:bottom w:val="none" w:sz="0" w:space="0" w:color="auto"/>
            <w:right w:val="none" w:sz="0" w:space="0" w:color="auto"/>
          </w:divBdr>
        </w:div>
        <w:div w:id="616759549">
          <w:marLeft w:val="0"/>
          <w:marRight w:val="0"/>
          <w:marTop w:val="0"/>
          <w:marBottom w:val="120"/>
          <w:divBdr>
            <w:top w:val="none" w:sz="0" w:space="0" w:color="auto"/>
            <w:left w:val="none" w:sz="0" w:space="0" w:color="auto"/>
            <w:bottom w:val="none" w:sz="0" w:space="0" w:color="auto"/>
            <w:right w:val="none" w:sz="0" w:space="0" w:color="auto"/>
          </w:divBdr>
        </w:div>
        <w:div w:id="1825315641">
          <w:marLeft w:val="0"/>
          <w:marRight w:val="0"/>
          <w:marTop w:val="0"/>
          <w:marBottom w:val="120"/>
          <w:divBdr>
            <w:top w:val="none" w:sz="0" w:space="0" w:color="auto"/>
            <w:left w:val="none" w:sz="0" w:space="0" w:color="auto"/>
            <w:bottom w:val="none" w:sz="0" w:space="0" w:color="auto"/>
            <w:right w:val="none" w:sz="0" w:space="0" w:color="auto"/>
          </w:divBdr>
        </w:div>
      </w:divsChild>
    </w:div>
    <w:div w:id="1712804608">
      <w:bodyDiv w:val="1"/>
      <w:marLeft w:val="0"/>
      <w:marRight w:val="0"/>
      <w:marTop w:val="0"/>
      <w:marBottom w:val="0"/>
      <w:divBdr>
        <w:top w:val="none" w:sz="0" w:space="0" w:color="auto"/>
        <w:left w:val="none" w:sz="0" w:space="0" w:color="auto"/>
        <w:bottom w:val="none" w:sz="0" w:space="0" w:color="auto"/>
        <w:right w:val="none" w:sz="0" w:space="0" w:color="auto"/>
      </w:divBdr>
    </w:div>
    <w:div w:id="1713842316">
      <w:bodyDiv w:val="1"/>
      <w:marLeft w:val="0"/>
      <w:marRight w:val="0"/>
      <w:marTop w:val="0"/>
      <w:marBottom w:val="0"/>
      <w:divBdr>
        <w:top w:val="none" w:sz="0" w:space="0" w:color="auto"/>
        <w:left w:val="none" w:sz="0" w:space="0" w:color="auto"/>
        <w:bottom w:val="none" w:sz="0" w:space="0" w:color="auto"/>
        <w:right w:val="none" w:sz="0" w:space="0" w:color="auto"/>
      </w:divBdr>
    </w:div>
    <w:div w:id="1736246306">
      <w:bodyDiv w:val="1"/>
      <w:marLeft w:val="0"/>
      <w:marRight w:val="0"/>
      <w:marTop w:val="0"/>
      <w:marBottom w:val="0"/>
      <w:divBdr>
        <w:top w:val="none" w:sz="0" w:space="0" w:color="auto"/>
        <w:left w:val="none" w:sz="0" w:space="0" w:color="auto"/>
        <w:bottom w:val="none" w:sz="0" w:space="0" w:color="auto"/>
        <w:right w:val="none" w:sz="0" w:space="0" w:color="auto"/>
      </w:divBdr>
    </w:div>
    <w:div w:id="1744334883">
      <w:bodyDiv w:val="1"/>
      <w:marLeft w:val="0"/>
      <w:marRight w:val="0"/>
      <w:marTop w:val="0"/>
      <w:marBottom w:val="0"/>
      <w:divBdr>
        <w:top w:val="none" w:sz="0" w:space="0" w:color="auto"/>
        <w:left w:val="none" w:sz="0" w:space="0" w:color="auto"/>
        <w:bottom w:val="none" w:sz="0" w:space="0" w:color="auto"/>
        <w:right w:val="none" w:sz="0" w:space="0" w:color="auto"/>
      </w:divBdr>
      <w:divsChild>
        <w:div w:id="797181428">
          <w:marLeft w:val="0"/>
          <w:marRight w:val="0"/>
          <w:marTop w:val="0"/>
          <w:marBottom w:val="0"/>
          <w:divBdr>
            <w:top w:val="none" w:sz="0" w:space="0" w:color="auto"/>
            <w:left w:val="none" w:sz="0" w:space="0" w:color="auto"/>
            <w:bottom w:val="none" w:sz="0" w:space="0" w:color="auto"/>
            <w:right w:val="none" w:sz="0" w:space="0" w:color="auto"/>
          </w:divBdr>
        </w:div>
        <w:div w:id="1901742965">
          <w:marLeft w:val="0"/>
          <w:marRight w:val="0"/>
          <w:marTop w:val="0"/>
          <w:marBottom w:val="0"/>
          <w:divBdr>
            <w:top w:val="none" w:sz="0" w:space="0" w:color="auto"/>
            <w:left w:val="none" w:sz="0" w:space="0" w:color="auto"/>
            <w:bottom w:val="none" w:sz="0" w:space="0" w:color="auto"/>
            <w:right w:val="none" w:sz="0" w:space="0" w:color="auto"/>
          </w:divBdr>
        </w:div>
      </w:divsChild>
    </w:div>
    <w:div w:id="1765496517">
      <w:bodyDiv w:val="1"/>
      <w:marLeft w:val="0"/>
      <w:marRight w:val="0"/>
      <w:marTop w:val="0"/>
      <w:marBottom w:val="0"/>
      <w:divBdr>
        <w:top w:val="none" w:sz="0" w:space="0" w:color="auto"/>
        <w:left w:val="none" w:sz="0" w:space="0" w:color="auto"/>
        <w:bottom w:val="none" w:sz="0" w:space="0" w:color="auto"/>
        <w:right w:val="none" w:sz="0" w:space="0" w:color="auto"/>
      </w:divBdr>
    </w:div>
    <w:div w:id="1786146840">
      <w:bodyDiv w:val="1"/>
      <w:marLeft w:val="0"/>
      <w:marRight w:val="0"/>
      <w:marTop w:val="0"/>
      <w:marBottom w:val="0"/>
      <w:divBdr>
        <w:top w:val="none" w:sz="0" w:space="0" w:color="auto"/>
        <w:left w:val="none" w:sz="0" w:space="0" w:color="auto"/>
        <w:bottom w:val="none" w:sz="0" w:space="0" w:color="auto"/>
        <w:right w:val="none" w:sz="0" w:space="0" w:color="auto"/>
      </w:divBdr>
    </w:div>
    <w:div w:id="1789086333">
      <w:bodyDiv w:val="1"/>
      <w:marLeft w:val="0"/>
      <w:marRight w:val="0"/>
      <w:marTop w:val="0"/>
      <w:marBottom w:val="0"/>
      <w:divBdr>
        <w:top w:val="none" w:sz="0" w:space="0" w:color="auto"/>
        <w:left w:val="none" w:sz="0" w:space="0" w:color="auto"/>
        <w:bottom w:val="none" w:sz="0" w:space="0" w:color="auto"/>
        <w:right w:val="none" w:sz="0" w:space="0" w:color="auto"/>
      </w:divBdr>
    </w:div>
    <w:div w:id="1815642088">
      <w:bodyDiv w:val="1"/>
      <w:marLeft w:val="0"/>
      <w:marRight w:val="0"/>
      <w:marTop w:val="0"/>
      <w:marBottom w:val="0"/>
      <w:divBdr>
        <w:top w:val="none" w:sz="0" w:space="0" w:color="auto"/>
        <w:left w:val="none" w:sz="0" w:space="0" w:color="auto"/>
        <w:bottom w:val="none" w:sz="0" w:space="0" w:color="auto"/>
        <w:right w:val="none" w:sz="0" w:space="0" w:color="auto"/>
      </w:divBdr>
    </w:div>
    <w:div w:id="1816682262">
      <w:bodyDiv w:val="1"/>
      <w:marLeft w:val="0"/>
      <w:marRight w:val="0"/>
      <w:marTop w:val="0"/>
      <w:marBottom w:val="0"/>
      <w:divBdr>
        <w:top w:val="none" w:sz="0" w:space="0" w:color="auto"/>
        <w:left w:val="none" w:sz="0" w:space="0" w:color="auto"/>
        <w:bottom w:val="none" w:sz="0" w:space="0" w:color="auto"/>
        <w:right w:val="none" w:sz="0" w:space="0" w:color="auto"/>
      </w:divBdr>
    </w:div>
    <w:div w:id="1840610524">
      <w:bodyDiv w:val="1"/>
      <w:marLeft w:val="0"/>
      <w:marRight w:val="0"/>
      <w:marTop w:val="0"/>
      <w:marBottom w:val="0"/>
      <w:divBdr>
        <w:top w:val="none" w:sz="0" w:space="0" w:color="auto"/>
        <w:left w:val="none" w:sz="0" w:space="0" w:color="auto"/>
        <w:bottom w:val="none" w:sz="0" w:space="0" w:color="auto"/>
        <w:right w:val="none" w:sz="0" w:space="0" w:color="auto"/>
      </w:divBdr>
    </w:div>
    <w:div w:id="1846286343">
      <w:bodyDiv w:val="1"/>
      <w:marLeft w:val="0"/>
      <w:marRight w:val="0"/>
      <w:marTop w:val="0"/>
      <w:marBottom w:val="0"/>
      <w:divBdr>
        <w:top w:val="none" w:sz="0" w:space="0" w:color="auto"/>
        <w:left w:val="none" w:sz="0" w:space="0" w:color="auto"/>
        <w:bottom w:val="none" w:sz="0" w:space="0" w:color="auto"/>
        <w:right w:val="none" w:sz="0" w:space="0" w:color="auto"/>
      </w:divBdr>
    </w:div>
    <w:div w:id="1877934348">
      <w:bodyDiv w:val="1"/>
      <w:marLeft w:val="0"/>
      <w:marRight w:val="0"/>
      <w:marTop w:val="0"/>
      <w:marBottom w:val="0"/>
      <w:divBdr>
        <w:top w:val="none" w:sz="0" w:space="0" w:color="auto"/>
        <w:left w:val="none" w:sz="0" w:space="0" w:color="auto"/>
        <w:bottom w:val="none" w:sz="0" w:space="0" w:color="auto"/>
        <w:right w:val="none" w:sz="0" w:space="0" w:color="auto"/>
      </w:divBdr>
    </w:div>
    <w:div w:id="1983002544">
      <w:bodyDiv w:val="1"/>
      <w:marLeft w:val="0"/>
      <w:marRight w:val="0"/>
      <w:marTop w:val="0"/>
      <w:marBottom w:val="0"/>
      <w:divBdr>
        <w:top w:val="none" w:sz="0" w:space="0" w:color="auto"/>
        <w:left w:val="none" w:sz="0" w:space="0" w:color="auto"/>
        <w:bottom w:val="none" w:sz="0" w:space="0" w:color="auto"/>
        <w:right w:val="none" w:sz="0" w:space="0" w:color="auto"/>
      </w:divBdr>
    </w:div>
    <w:div w:id="1990555941">
      <w:bodyDiv w:val="1"/>
      <w:marLeft w:val="0"/>
      <w:marRight w:val="0"/>
      <w:marTop w:val="0"/>
      <w:marBottom w:val="0"/>
      <w:divBdr>
        <w:top w:val="none" w:sz="0" w:space="0" w:color="auto"/>
        <w:left w:val="none" w:sz="0" w:space="0" w:color="auto"/>
        <w:bottom w:val="none" w:sz="0" w:space="0" w:color="auto"/>
        <w:right w:val="none" w:sz="0" w:space="0" w:color="auto"/>
      </w:divBdr>
    </w:div>
    <w:div w:id="1997873986">
      <w:bodyDiv w:val="1"/>
      <w:marLeft w:val="0"/>
      <w:marRight w:val="0"/>
      <w:marTop w:val="0"/>
      <w:marBottom w:val="0"/>
      <w:divBdr>
        <w:top w:val="none" w:sz="0" w:space="0" w:color="auto"/>
        <w:left w:val="none" w:sz="0" w:space="0" w:color="auto"/>
        <w:bottom w:val="none" w:sz="0" w:space="0" w:color="auto"/>
        <w:right w:val="none" w:sz="0" w:space="0" w:color="auto"/>
      </w:divBdr>
      <w:divsChild>
        <w:div w:id="660743324">
          <w:marLeft w:val="0"/>
          <w:marRight w:val="0"/>
          <w:marTop w:val="0"/>
          <w:marBottom w:val="0"/>
          <w:divBdr>
            <w:top w:val="none" w:sz="0" w:space="0" w:color="auto"/>
            <w:left w:val="none" w:sz="0" w:space="0" w:color="auto"/>
            <w:bottom w:val="none" w:sz="0" w:space="0" w:color="auto"/>
            <w:right w:val="none" w:sz="0" w:space="0" w:color="auto"/>
          </w:divBdr>
          <w:divsChild>
            <w:div w:id="1346205722">
              <w:marLeft w:val="0"/>
              <w:marRight w:val="0"/>
              <w:marTop w:val="0"/>
              <w:marBottom w:val="0"/>
              <w:divBdr>
                <w:top w:val="none" w:sz="0" w:space="0" w:color="auto"/>
                <w:left w:val="none" w:sz="0" w:space="0" w:color="auto"/>
                <w:bottom w:val="none" w:sz="0" w:space="0" w:color="auto"/>
                <w:right w:val="none" w:sz="0" w:space="0" w:color="auto"/>
              </w:divBdr>
              <w:divsChild>
                <w:div w:id="1581598513">
                  <w:marLeft w:val="0"/>
                  <w:marRight w:val="0"/>
                  <w:marTop w:val="0"/>
                  <w:marBottom w:val="0"/>
                  <w:divBdr>
                    <w:top w:val="none" w:sz="0" w:space="0" w:color="auto"/>
                    <w:left w:val="none" w:sz="0" w:space="0" w:color="auto"/>
                    <w:bottom w:val="none" w:sz="0" w:space="0" w:color="auto"/>
                    <w:right w:val="none" w:sz="0" w:space="0" w:color="auto"/>
                  </w:divBdr>
                  <w:divsChild>
                    <w:div w:id="322859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8924187">
      <w:bodyDiv w:val="1"/>
      <w:marLeft w:val="0"/>
      <w:marRight w:val="0"/>
      <w:marTop w:val="0"/>
      <w:marBottom w:val="0"/>
      <w:divBdr>
        <w:top w:val="none" w:sz="0" w:space="0" w:color="auto"/>
        <w:left w:val="none" w:sz="0" w:space="0" w:color="auto"/>
        <w:bottom w:val="none" w:sz="0" w:space="0" w:color="auto"/>
        <w:right w:val="none" w:sz="0" w:space="0" w:color="auto"/>
      </w:divBdr>
    </w:div>
    <w:div w:id="2023628629">
      <w:bodyDiv w:val="1"/>
      <w:marLeft w:val="0"/>
      <w:marRight w:val="0"/>
      <w:marTop w:val="0"/>
      <w:marBottom w:val="0"/>
      <w:divBdr>
        <w:top w:val="none" w:sz="0" w:space="0" w:color="auto"/>
        <w:left w:val="none" w:sz="0" w:space="0" w:color="auto"/>
        <w:bottom w:val="none" w:sz="0" w:space="0" w:color="auto"/>
        <w:right w:val="none" w:sz="0" w:space="0" w:color="auto"/>
      </w:divBdr>
      <w:divsChild>
        <w:div w:id="335421062">
          <w:marLeft w:val="0"/>
          <w:marRight w:val="0"/>
          <w:marTop w:val="0"/>
          <w:marBottom w:val="0"/>
          <w:divBdr>
            <w:top w:val="none" w:sz="0" w:space="0" w:color="auto"/>
            <w:left w:val="none" w:sz="0" w:space="0" w:color="auto"/>
            <w:bottom w:val="none" w:sz="0" w:space="0" w:color="auto"/>
            <w:right w:val="none" w:sz="0" w:space="0" w:color="auto"/>
          </w:divBdr>
          <w:divsChild>
            <w:div w:id="1553273417">
              <w:marLeft w:val="0"/>
              <w:marRight w:val="0"/>
              <w:marTop w:val="0"/>
              <w:marBottom w:val="0"/>
              <w:divBdr>
                <w:top w:val="none" w:sz="0" w:space="0" w:color="auto"/>
                <w:left w:val="none" w:sz="0" w:space="0" w:color="auto"/>
                <w:bottom w:val="none" w:sz="0" w:space="0" w:color="auto"/>
                <w:right w:val="none" w:sz="0" w:space="0" w:color="auto"/>
              </w:divBdr>
              <w:divsChild>
                <w:div w:id="204490062">
                  <w:marLeft w:val="0"/>
                  <w:marRight w:val="0"/>
                  <w:marTop w:val="0"/>
                  <w:marBottom w:val="0"/>
                  <w:divBdr>
                    <w:top w:val="none" w:sz="0" w:space="0" w:color="auto"/>
                    <w:left w:val="none" w:sz="0" w:space="0" w:color="auto"/>
                    <w:bottom w:val="none" w:sz="0" w:space="0" w:color="auto"/>
                    <w:right w:val="none" w:sz="0" w:space="0" w:color="auto"/>
                  </w:divBdr>
                  <w:divsChild>
                    <w:div w:id="376659588">
                      <w:marLeft w:val="0"/>
                      <w:marRight w:val="0"/>
                      <w:marTop w:val="0"/>
                      <w:marBottom w:val="0"/>
                      <w:divBdr>
                        <w:top w:val="none" w:sz="0" w:space="0" w:color="auto"/>
                        <w:left w:val="none" w:sz="0" w:space="0" w:color="auto"/>
                        <w:bottom w:val="none" w:sz="0" w:space="0" w:color="auto"/>
                        <w:right w:val="none" w:sz="0" w:space="0" w:color="auto"/>
                      </w:divBdr>
                      <w:divsChild>
                        <w:div w:id="1172646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4630169">
      <w:bodyDiv w:val="1"/>
      <w:marLeft w:val="0"/>
      <w:marRight w:val="0"/>
      <w:marTop w:val="0"/>
      <w:marBottom w:val="0"/>
      <w:divBdr>
        <w:top w:val="none" w:sz="0" w:space="0" w:color="auto"/>
        <w:left w:val="none" w:sz="0" w:space="0" w:color="auto"/>
        <w:bottom w:val="none" w:sz="0" w:space="0" w:color="auto"/>
        <w:right w:val="none" w:sz="0" w:space="0" w:color="auto"/>
      </w:divBdr>
    </w:div>
    <w:div w:id="2026402437">
      <w:bodyDiv w:val="1"/>
      <w:marLeft w:val="0"/>
      <w:marRight w:val="0"/>
      <w:marTop w:val="0"/>
      <w:marBottom w:val="0"/>
      <w:divBdr>
        <w:top w:val="none" w:sz="0" w:space="0" w:color="auto"/>
        <w:left w:val="none" w:sz="0" w:space="0" w:color="auto"/>
        <w:bottom w:val="none" w:sz="0" w:space="0" w:color="auto"/>
        <w:right w:val="none" w:sz="0" w:space="0" w:color="auto"/>
      </w:divBdr>
    </w:div>
    <w:div w:id="2060351377">
      <w:bodyDiv w:val="1"/>
      <w:marLeft w:val="0"/>
      <w:marRight w:val="0"/>
      <w:marTop w:val="0"/>
      <w:marBottom w:val="0"/>
      <w:divBdr>
        <w:top w:val="none" w:sz="0" w:space="0" w:color="auto"/>
        <w:left w:val="none" w:sz="0" w:space="0" w:color="auto"/>
        <w:bottom w:val="none" w:sz="0" w:space="0" w:color="auto"/>
        <w:right w:val="none" w:sz="0" w:space="0" w:color="auto"/>
      </w:divBdr>
    </w:div>
    <w:div w:id="2069767788">
      <w:bodyDiv w:val="1"/>
      <w:marLeft w:val="0"/>
      <w:marRight w:val="0"/>
      <w:marTop w:val="0"/>
      <w:marBottom w:val="0"/>
      <w:divBdr>
        <w:top w:val="none" w:sz="0" w:space="0" w:color="auto"/>
        <w:left w:val="none" w:sz="0" w:space="0" w:color="auto"/>
        <w:bottom w:val="none" w:sz="0" w:space="0" w:color="auto"/>
        <w:right w:val="none" w:sz="0" w:space="0" w:color="auto"/>
      </w:divBdr>
    </w:div>
    <w:div w:id="2080587643">
      <w:bodyDiv w:val="1"/>
      <w:marLeft w:val="0"/>
      <w:marRight w:val="0"/>
      <w:marTop w:val="0"/>
      <w:marBottom w:val="0"/>
      <w:divBdr>
        <w:top w:val="none" w:sz="0" w:space="0" w:color="auto"/>
        <w:left w:val="none" w:sz="0" w:space="0" w:color="auto"/>
        <w:bottom w:val="none" w:sz="0" w:space="0" w:color="auto"/>
        <w:right w:val="none" w:sz="0" w:space="0" w:color="auto"/>
      </w:divBdr>
    </w:div>
    <w:div w:id="2095319923">
      <w:bodyDiv w:val="1"/>
      <w:marLeft w:val="0"/>
      <w:marRight w:val="0"/>
      <w:marTop w:val="0"/>
      <w:marBottom w:val="0"/>
      <w:divBdr>
        <w:top w:val="none" w:sz="0" w:space="0" w:color="auto"/>
        <w:left w:val="none" w:sz="0" w:space="0" w:color="auto"/>
        <w:bottom w:val="none" w:sz="0" w:space="0" w:color="auto"/>
        <w:right w:val="none" w:sz="0" w:space="0" w:color="auto"/>
      </w:divBdr>
      <w:divsChild>
        <w:div w:id="1314338525">
          <w:marLeft w:val="0"/>
          <w:marRight w:val="0"/>
          <w:marTop w:val="240"/>
          <w:marBottom w:val="120"/>
          <w:divBdr>
            <w:top w:val="none" w:sz="0" w:space="0" w:color="auto"/>
            <w:left w:val="none" w:sz="0" w:space="0" w:color="auto"/>
            <w:bottom w:val="none" w:sz="0" w:space="0" w:color="auto"/>
            <w:right w:val="none" w:sz="0" w:space="0" w:color="auto"/>
          </w:divBdr>
        </w:div>
        <w:div w:id="1422526802">
          <w:marLeft w:val="0"/>
          <w:marRight w:val="0"/>
          <w:marTop w:val="0"/>
          <w:marBottom w:val="120"/>
          <w:divBdr>
            <w:top w:val="none" w:sz="0" w:space="0" w:color="auto"/>
            <w:left w:val="none" w:sz="0" w:space="0" w:color="auto"/>
            <w:bottom w:val="none" w:sz="0" w:space="0" w:color="auto"/>
            <w:right w:val="none" w:sz="0" w:space="0" w:color="auto"/>
          </w:divBdr>
        </w:div>
        <w:div w:id="655111552">
          <w:marLeft w:val="0"/>
          <w:marRight w:val="0"/>
          <w:marTop w:val="0"/>
          <w:marBottom w:val="120"/>
          <w:divBdr>
            <w:top w:val="none" w:sz="0" w:space="0" w:color="auto"/>
            <w:left w:val="none" w:sz="0" w:space="0" w:color="auto"/>
            <w:bottom w:val="none" w:sz="0" w:space="0" w:color="auto"/>
            <w:right w:val="none" w:sz="0" w:space="0" w:color="auto"/>
          </w:divBdr>
        </w:div>
      </w:divsChild>
    </w:div>
    <w:div w:id="2102293465">
      <w:bodyDiv w:val="1"/>
      <w:marLeft w:val="0"/>
      <w:marRight w:val="0"/>
      <w:marTop w:val="0"/>
      <w:marBottom w:val="0"/>
      <w:divBdr>
        <w:top w:val="none" w:sz="0" w:space="0" w:color="auto"/>
        <w:left w:val="none" w:sz="0" w:space="0" w:color="auto"/>
        <w:bottom w:val="none" w:sz="0" w:space="0" w:color="auto"/>
        <w:right w:val="none" w:sz="0" w:space="0" w:color="auto"/>
      </w:divBdr>
    </w:div>
    <w:div w:id="2105760267">
      <w:bodyDiv w:val="1"/>
      <w:marLeft w:val="0"/>
      <w:marRight w:val="0"/>
      <w:marTop w:val="0"/>
      <w:marBottom w:val="0"/>
      <w:divBdr>
        <w:top w:val="none" w:sz="0" w:space="0" w:color="auto"/>
        <w:left w:val="none" w:sz="0" w:space="0" w:color="auto"/>
        <w:bottom w:val="none" w:sz="0" w:space="0" w:color="auto"/>
        <w:right w:val="none" w:sz="0" w:space="0" w:color="auto"/>
      </w:divBdr>
    </w:div>
    <w:div w:id="2112235869">
      <w:bodyDiv w:val="1"/>
      <w:marLeft w:val="0"/>
      <w:marRight w:val="0"/>
      <w:marTop w:val="0"/>
      <w:marBottom w:val="0"/>
      <w:divBdr>
        <w:top w:val="none" w:sz="0" w:space="0" w:color="auto"/>
        <w:left w:val="none" w:sz="0" w:space="0" w:color="auto"/>
        <w:bottom w:val="none" w:sz="0" w:space="0" w:color="auto"/>
        <w:right w:val="none" w:sz="0" w:space="0" w:color="auto"/>
      </w:divBdr>
    </w:div>
    <w:div w:id="21322410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1ka.arnes.si/a/8d06159b"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ec.europa.eu/info/law/better-regulation/have-your-say/initiatives/18512-Pregled-instrumenta-za-mednarodno-javno-narocanje_sl"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ejn.gov.si/direktorat/pomoc-uporabnikom.html"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ec.europa.eu/commission/presscorner/detail/en/ip_26_1817" TargetMode="External"/><Relationship Id="rId5" Type="http://schemas.openxmlformats.org/officeDocument/2006/relationships/styles" Target="styles.xml"/><Relationship Id="rId15" Type="http://schemas.openxmlformats.org/officeDocument/2006/relationships/hyperlink" Target="mailto:ekc@gov.si" TargetMode="External"/><Relationship Id="rId10" Type="http://schemas.openxmlformats.org/officeDocument/2006/relationships/hyperlink" Target="https://single-market-economy.ec.europa.eu/publications/proposal-regulation-public-contracts-and-concessions_en" TargetMode="External"/><Relationship Id="rId19" Type="http://schemas.openxmlformats.org/officeDocument/2006/relationships/footer" Target="foot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ejn.gov.si/direktorat/pomoc-uporabnikom.html"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kokU65\AppData\Roaming\Microsoft\Templates\Glasilo.dotx" TargetMode="External"/></Relationships>
</file>

<file path=word/theme/theme1.xml><?xml version="1.0" encoding="utf-8"?>
<a:theme xmlns:a="http://schemas.openxmlformats.org/drawingml/2006/main" name="Office Theme">
  <a:themeElements>
    <a:clrScheme name="Modro toplo">
      <a:dk1>
        <a:sysClr val="windowText" lastClr="000000"/>
      </a:dk1>
      <a:lt1>
        <a:sysClr val="window" lastClr="FFFFFF"/>
      </a:lt1>
      <a:dk2>
        <a:srgbClr val="242852"/>
      </a:dk2>
      <a:lt2>
        <a:srgbClr val="ACCBF9"/>
      </a:lt2>
      <a:accent1>
        <a:srgbClr val="4A66AC"/>
      </a:accent1>
      <a:accent2>
        <a:srgbClr val="629DD1"/>
      </a:accent2>
      <a:accent3>
        <a:srgbClr val="297FD5"/>
      </a:accent3>
      <a:accent4>
        <a:srgbClr val="7F8FA9"/>
      </a:accent4>
      <a:accent5>
        <a:srgbClr val="5AA2AE"/>
      </a:accent5>
      <a:accent6>
        <a:srgbClr val="9D90A0"/>
      </a:accent6>
      <a:hlink>
        <a:srgbClr val="9454C3"/>
      </a:hlink>
      <a:folHlink>
        <a:srgbClr val="3EBBF0"/>
      </a:folHlink>
    </a:clrScheme>
    <a:fontScheme name="Newsletter">
      <a:majorFont>
        <a:latin typeface="Arial"/>
        <a:ea typeface=""/>
        <a:cs typeface=""/>
      </a:majorFont>
      <a:minorFont>
        <a:latin typeface="Georgi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overPageProperties xmlns="http://schemas.microsoft.com/office/2006/coverPageProps">
  <PublishDate/>
  <Abstract/>
  <CompanyAddress>Tržaška cesta 21, 1000 Ljubljana
Telefonsko svetovanje (sistem javnega naročanja): 01 478 1688, vsak torek in četrtek med 9.00 in 12.00 uro: http://www.djn.mju.gov.si/narocniki/svetovanje
Telefonsko svetovanje (tehnična pomoč, eJN): 01 478 7876, vsak dan od ponedeljka do petka med 8.00 in 22.00 uro: https://ejn.gov.si/tehnicna-pomoc (Enotni kontaktni center državne uprave)
Enota za pomoč uporabnikom, ki izvajajo oziroma sodelujejo pri javnih naročilih, sofinanciranih s sredstvi EU (help- desk): http://www.djn.mju.gov.si/narocniki/svetovanje</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Standard APA" Version="6"/>
</file>

<file path=customXml/item3.xml><?xml version="1.0" encoding="utf-8"?>
<?mso-contentType ?>
<FormTemplates xmlns="http://schemas.microsoft.com/sharepoint/v3/contenttype/forms">
  <Display>DocumentLibraryForm</Display>
  <Edit>AssetEditForm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B8DE87F-7844-4CBD-9CE5-38FD43B0AAF7}">
  <ds:schemaRefs>
    <ds:schemaRef ds:uri="http://schemas.openxmlformats.org/officeDocument/2006/bibliography"/>
  </ds:schemaRefs>
</ds:datastoreItem>
</file>

<file path=customXml/itemProps3.xml><?xml version="1.0" encoding="utf-8"?>
<ds:datastoreItem xmlns:ds="http://schemas.openxmlformats.org/officeDocument/2006/customXml" ds:itemID="{0670F21B-DF77-455C-A847-B865AD51403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Glasilo</Template>
  <TotalTime>110</TotalTime>
  <Pages>2</Pages>
  <Words>780</Words>
  <Characters>4452</Characters>
  <Application>Microsoft Office Word</Application>
  <DocSecurity>0</DocSecurity>
  <Lines>37</Lines>
  <Paragraphs>10</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DJNovice september 2026</vt:lpstr>
      <vt:lpstr/>
    </vt:vector>
  </TitlesOfParts>
  <Company>Ministrstvo za javno upravo, Direktorat za javno naročanje,</Company>
  <LinksUpToDate>false</LinksUpToDate>
  <CharactersWithSpaces>5222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DJNovice september 2026</dc:title>
  <dc:subject/>
  <dc:creator>Urška Skok Klima</dc:creator>
  <cp:keywords/>
  <dc:description/>
  <cp:lastModifiedBy>Ajda Kostanjšek</cp:lastModifiedBy>
  <cp:revision>12</cp:revision>
  <cp:lastPrinted>2020-12-09T12:38:00Z</cp:lastPrinted>
  <dcterms:created xsi:type="dcterms:W3CDTF">2026-08-28T09:49:00Z</dcterms:created>
  <dcterms:modified xsi:type="dcterms:W3CDTF">2026-09-28T05:24:00Z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TC032000969991</vt:lpwstr>
  </property>
</Properties>
</file>