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5C48D7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480987">
        <w:rPr>
          <w:rFonts w:cs="Arial"/>
        </w:rPr>
        <w:t>79</w:t>
      </w:r>
      <w:r w:rsidR="00075CC4" w:rsidRPr="005F7D24">
        <w:rPr>
          <w:rFonts w:cs="Arial"/>
        </w:rPr>
        <w:t>/202</w:t>
      </w:r>
      <w:r w:rsidR="00922C18">
        <w:rPr>
          <w:rFonts w:cs="Arial"/>
        </w:rPr>
        <w:t>4</w:t>
      </w:r>
      <w:r w:rsidR="00075CC4" w:rsidRPr="005F7D24">
        <w:rPr>
          <w:rFonts w:cs="Arial"/>
        </w:rPr>
        <w:t>-3150-1</w:t>
      </w:r>
    </w:p>
    <w:p w14:paraId="17B8911C" w14:textId="6FF154FB"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A7BDB">
        <w:rPr>
          <w:rFonts w:cs="Arial"/>
        </w:rPr>
        <w:t xml:space="preserve"> </w:t>
      </w:r>
      <w:r w:rsidR="002F212D">
        <w:rPr>
          <w:rFonts w:cs="Arial"/>
        </w:rPr>
        <w:t xml:space="preserve">22. 10. </w:t>
      </w:r>
      <w:r w:rsidR="00480987">
        <w:rPr>
          <w:rFonts w:cs="Arial"/>
        </w:rPr>
        <w:t>2024</w:t>
      </w:r>
    </w:p>
    <w:p w14:paraId="714ABA62" w14:textId="5ADD409B" w:rsidR="007C2072" w:rsidRPr="005F7D24" w:rsidRDefault="007C2072" w:rsidP="00400861">
      <w:pPr>
        <w:spacing w:line="260" w:lineRule="exact"/>
        <w:jc w:val="both"/>
        <w:rPr>
          <w:rFonts w:cs="Arial"/>
          <w:szCs w:val="20"/>
          <w:lang w:val="sl-SI"/>
        </w:rPr>
      </w:pPr>
    </w:p>
    <w:p w14:paraId="1399DBED" w14:textId="77777777" w:rsidR="002F212D" w:rsidRDefault="002F212D" w:rsidP="00400861">
      <w:pPr>
        <w:spacing w:line="260" w:lineRule="exact"/>
        <w:jc w:val="both"/>
        <w:rPr>
          <w:rFonts w:cs="Arial"/>
          <w:szCs w:val="20"/>
          <w:lang w:val="sl-SI"/>
        </w:rPr>
      </w:pPr>
    </w:p>
    <w:p w14:paraId="6399F90F" w14:textId="3E77C3A8"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61BE886" w:rsidR="005F7D24" w:rsidRPr="005F7D24" w:rsidRDefault="00FB112B" w:rsidP="002F212D">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5A7BDB">
        <w:rPr>
          <w:rFonts w:cs="Arial"/>
          <w:b/>
          <w:szCs w:val="20"/>
          <w:lang w:val="sl-SI"/>
        </w:rPr>
        <w:t>604</w:t>
      </w:r>
      <w:r w:rsidR="006F3898">
        <w:rPr>
          <w:rFonts w:cs="Arial"/>
          <w:b/>
          <w:szCs w:val="20"/>
          <w:lang w:val="sl-SI"/>
        </w:rPr>
        <w:t>)</w:t>
      </w:r>
      <w:r w:rsidR="005F7D24" w:rsidRPr="00AD33AD">
        <w:rPr>
          <w:rFonts w:cs="Arial"/>
          <w:b/>
          <w:szCs w:val="20"/>
          <w:lang w:val="sl-SI"/>
        </w:rPr>
        <w:t xml:space="preserve"> v</w:t>
      </w:r>
      <w:r w:rsidR="005A7BDB">
        <w:rPr>
          <w:rFonts w:cs="Arial"/>
          <w:b/>
          <w:szCs w:val="20"/>
          <w:lang w:val="sl-SI"/>
        </w:rPr>
        <w:t xml:space="preserve"> Direktoratu za razvoj digitalnih rešitev in podatkovno ekonomijo, Sektorju za razvoj 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82219">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5A7BDB">
        <w:rPr>
          <w:rFonts w:cs="Arial"/>
          <w:b/>
          <w:szCs w:val="20"/>
          <w:lang w:val="sl-SI"/>
        </w:rPr>
        <w:t xml:space="preserve"> Dinamične elektronske storitve (DES),s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0A6E7149" w14:textId="43A97261" w:rsidR="005F7D24" w:rsidRDefault="00F25DFC" w:rsidP="00F25DFC">
      <w:pPr>
        <w:pStyle w:val="Odstavekseznama"/>
        <w:numPr>
          <w:ilvl w:val="0"/>
          <w:numId w:val="12"/>
        </w:numPr>
        <w:autoSpaceDE w:val="0"/>
        <w:autoSpaceDN w:val="0"/>
        <w:adjustRightInd w:val="0"/>
        <w:jc w:val="both"/>
        <w:rPr>
          <w:szCs w:val="20"/>
          <w:lang w:val="sl-SI"/>
        </w:rPr>
      </w:pPr>
      <w:r w:rsidRPr="00F25DFC">
        <w:rPr>
          <w:szCs w:val="20"/>
          <w:lang w:val="sl-SI"/>
        </w:rPr>
        <w:t>koordiniranje projekta in skrbništvo projektne dokumentacije na vsebinskem in organizacijsko tehničnem področju</w:t>
      </w:r>
    </w:p>
    <w:p w14:paraId="6A98EB9E" w14:textId="26857BC5" w:rsidR="00F25DFC" w:rsidRDefault="00F25DFC" w:rsidP="00F25DFC">
      <w:pPr>
        <w:pStyle w:val="Odstavekseznama"/>
        <w:numPr>
          <w:ilvl w:val="0"/>
          <w:numId w:val="12"/>
        </w:numPr>
        <w:autoSpaceDE w:val="0"/>
        <w:autoSpaceDN w:val="0"/>
        <w:adjustRightInd w:val="0"/>
        <w:jc w:val="both"/>
        <w:rPr>
          <w:szCs w:val="20"/>
          <w:lang w:val="sl-SI"/>
        </w:rPr>
      </w:pPr>
      <w:r w:rsidRPr="00F25DFC">
        <w:rPr>
          <w:szCs w:val="20"/>
          <w:lang w:val="sl-SI"/>
        </w:rPr>
        <w:t>samostojno izvajanje popisa regulacij in postopkov v okviru posameznih področij reguliranih dejavnosti in koordinacija s pristojnimi vladnimi resorji ter drugimi institucijami</w:t>
      </w:r>
    </w:p>
    <w:p w14:paraId="5274063F" w14:textId="4748BA7C" w:rsidR="00F25DFC"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sodelovanje pri oblikovanju sistemskih rešitev in drugih zahtevnejših gradiv v okviru projekta, s poudarkom na pregledu predpisov in pripravi konkretnih predlogov za spremembo postopkov in procesov v smeri poenostavitve poslovnega okolja</w:t>
      </w:r>
    </w:p>
    <w:p w14:paraId="0DC7683F" w14:textId="287DB8F6" w:rsidR="00EE6115"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koordinacija in sodelovanje v projektnih skupinah</w:t>
      </w:r>
    </w:p>
    <w:p w14:paraId="3CCB24BE" w14:textId="0A9C9576" w:rsidR="00EE6115"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sodelovanje pri strokovnem delu v postopkih javnega naročanja v okviru projekta</w:t>
      </w:r>
    </w:p>
    <w:p w14:paraId="1048A82A" w14:textId="2EC0DD99" w:rsidR="00EE6115"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skrbništvo pogodb v okviru projekta</w:t>
      </w:r>
    </w:p>
    <w:p w14:paraId="3EC1B8FF" w14:textId="665ADE08" w:rsidR="00EE6115"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samostojno opravljanje drugih najzahtevnejših nalog v okviru projekta</w:t>
      </w:r>
    </w:p>
    <w:p w14:paraId="1CC27E9C" w14:textId="2F67EAC7" w:rsidR="00EE6115" w:rsidRDefault="00EE6115" w:rsidP="00F25DFC">
      <w:pPr>
        <w:pStyle w:val="Odstavekseznama"/>
        <w:numPr>
          <w:ilvl w:val="0"/>
          <w:numId w:val="12"/>
        </w:numPr>
        <w:autoSpaceDE w:val="0"/>
        <w:autoSpaceDN w:val="0"/>
        <w:adjustRightInd w:val="0"/>
        <w:jc w:val="both"/>
        <w:rPr>
          <w:szCs w:val="20"/>
          <w:lang w:val="sl-SI"/>
        </w:rPr>
      </w:pPr>
      <w:r w:rsidRPr="00EE6115">
        <w:rPr>
          <w:szCs w:val="20"/>
          <w:lang w:val="sl-SI"/>
        </w:rPr>
        <w:t>samostojno opravljanje drugih najzahtevnejših nalog v okviru projekta</w:t>
      </w:r>
    </w:p>
    <w:p w14:paraId="551A1B09" w14:textId="77777777" w:rsidR="00EE6115" w:rsidRPr="005F7D24" w:rsidRDefault="00EE6115" w:rsidP="00EE6115">
      <w:pPr>
        <w:pStyle w:val="Odstavekseznama"/>
        <w:autoSpaceDE w:val="0"/>
        <w:autoSpaceDN w:val="0"/>
        <w:adjustRightInd w:val="0"/>
        <w:ind w:left="72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618966A"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5A7BDB">
        <w:rPr>
          <w:rFonts w:cs="Arial"/>
          <w:color w:val="000000"/>
          <w:szCs w:val="20"/>
          <w:lang w:val="sl-SI"/>
        </w:rPr>
        <w:t>11</w:t>
      </w:r>
      <w:r w:rsidRPr="005F7D24">
        <w:rPr>
          <w:rFonts w:cs="Arial"/>
          <w:color w:val="000000"/>
          <w:szCs w:val="20"/>
          <w:lang w:val="sl-SI"/>
        </w:rPr>
        <w:t>. 2026 oziroma do konca trajanja projekta</w:t>
      </w:r>
      <w:r w:rsidR="005A7BDB">
        <w:rPr>
          <w:rFonts w:cs="Arial"/>
          <w:color w:val="000000"/>
          <w:szCs w:val="20"/>
          <w:lang w:val="sl-SI"/>
        </w:rPr>
        <w:t xml:space="preserve"> </w:t>
      </w:r>
      <w:r w:rsidR="005A7BDB" w:rsidRPr="005A7BDB">
        <w:rPr>
          <w:rFonts w:cs="Arial"/>
          <w:b/>
          <w:bCs/>
          <w:color w:val="000000"/>
          <w:szCs w:val="20"/>
          <w:lang w:val="sl-SI"/>
        </w:rPr>
        <w:t>Dinamične elektronske storitve</w:t>
      </w:r>
      <w:r w:rsidR="002F212D">
        <w:rPr>
          <w:rFonts w:cs="Arial"/>
          <w:b/>
          <w:bCs/>
          <w:color w:val="000000"/>
          <w:szCs w:val="20"/>
          <w:lang w:val="sl-SI"/>
        </w:rPr>
        <w:t xml:space="preserve"> </w:t>
      </w:r>
      <w:r w:rsidR="005A7BDB" w:rsidRPr="005A7BDB">
        <w:rPr>
          <w:rFonts w:cs="Arial"/>
          <w:b/>
          <w:bCs/>
          <w:color w:val="000000"/>
          <w:szCs w:val="20"/>
          <w:lang w:val="sl-SI"/>
        </w:rPr>
        <w:t>(DES</w:t>
      </w:r>
      <w:r w:rsidR="002F212D">
        <w:rPr>
          <w:rFonts w:cs="Arial"/>
          <w:b/>
          <w:bCs/>
          <w:color w:val="000000"/>
          <w:szCs w:val="20"/>
          <w:lang w:val="sl-SI"/>
        </w:rPr>
        <w:t xml:space="preserve">; </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6880D52"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w:t>
      </w:r>
      <w:r w:rsidR="005A7BDB">
        <w:rPr>
          <w:rFonts w:cs="Arial"/>
          <w:color w:val="000000"/>
          <w:szCs w:val="20"/>
          <w:lang w:val="sl-SI"/>
        </w:rPr>
        <w:t xml:space="preserve"> Dinamične elektronske storitve.</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8166B81"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 xml:space="preserve">Podsekretar (šifra DM </w:t>
      </w:r>
      <w:r w:rsidR="005A7BDB">
        <w:rPr>
          <w:rFonts w:cs="Arial"/>
          <w:szCs w:val="20"/>
          <w:lang w:val="sl-SI"/>
        </w:rPr>
        <w:t>604</w:t>
      </w:r>
      <w:r w:rsidR="00731A46" w:rsidRPr="00731A46">
        <w:rPr>
          <w:rFonts w:cs="Arial"/>
          <w:szCs w:val="20"/>
          <w:lang w:val="sl-SI"/>
        </w:rPr>
        <w:t>) v</w:t>
      </w:r>
      <w:r w:rsidR="005A7BDB">
        <w:rPr>
          <w:rFonts w:cs="Arial"/>
          <w:szCs w:val="20"/>
          <w:lang w:val="sl-SI"/>
        </w:rPr>
        <w:t xml:space="preserve"> Direktoratu za razvoj digitalnih rešitev in podatkovno ekonomijo, Sektorju za razvoj elektronskih stroritev</w:t>
      </w:r>
      <w:r w:rsidRPr="005F7D24">
        <w:rPr>
          <w:rFonts w:cs="Arial"/>
          <w:szCs w:val="20"/>
          <w:lang w:val="sl-SI"/>
        </w:rPr>
        <w:t>,</w:t>
      </w:r>
      <w:r w:rsidR="005A7BDB">
        <w:rPr>
          <w:rFonts w:cs="Arial"/>
          <w:szCs w:val="20"/>
          <w:lang w:val="sl-SI"/>
        </w:rPr>
        <w:t xml:space="preserve"> projekt Dinamične elektronske storitve</w:t>
      </w:r>
      <w:r w:rsidRPr="005F7D24">
        <w:rPr>
          <w:rFonts w:cs="Arial"/>
          <w:szCs w:val="20"/>
          <w:lang w:val="sl-SI"/>
        </w:rPr>
        <w:t xml:space="preserve"> št. </w:t>
      </w:r>
      <w:r w:rsidR="00435313" w:rsidRPr="00435313">
        <w:rPr>
          <w:rFonts w:cs="Arial"/>
          <w:szCs w:val="20"/>
          <w:lang w:val="sl-SI"/>
        </w:rPr>
        <w:t>110-</w:t>
      </w:r>
      <w:r w:rsidR="00480987">
        <w:rPr>
          <w:rFonts w:cs="Arial"/>
          <w:szCs w:val="20"/>
          <w:lang w:val="sl-SI"/>
        </w:rPr>
        <w:t>79</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5A7BDB">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1671E20F" w14:textId="77777777" w:rsidR="002F212D" w:rsidRDefault="00EE7F16" w:rsidP="002F212D">
      <w:pPr>
        <w:pStyle w:val="podpisi"/>
        <w:spacing w:line="260" w:lineRule="exact"/>
        <w:ind w:left="5040"/>
        <w:jc w:val="both"/>
        <w:rPr>
          <w:rFonts w:cs="Arial"/>
          <w:szCs w:val="20"/>
          <w:lang w:val="sl-SI"/>
        </w:rPr>
      </w:pPr>
      <w:r>
        <w:rPr>
          <w:rFonts w:cs="Arial"/>
          <w:szCs w:val="20"/>
          <w:lang w:val="sl-SI"/>
        </w:rPr>
        <w:t xml:space="preserve">                                                                    </w:t>
      </w:r>
      <w:r w:rsidR="002F212D">
        <w:rPr>
          <w:rFonts w:cs="Arial"/>
          <w:szCs w:val="20"/>
          <w:lang w:val="sl-SI"/>
        </w:rPr>
        <w:t xml:space="preserve">po pooblastilu št. </w:t>
      </w:r>
      <w:r w:rsidR="002F212D" w:rsidRPr="008020D8">
        <w:rPr>
          <w:rFonts w:cs="Arial"/>
          <w:szCs w:val="20"/>
          <w:lang w:val="sl-SI"/>
        </w:rPr>
        <w:t>100-4/2023-1545-62</w:t>
      </w:r>
      <w:r w:rsidR="002F212D">
        <w:rPr>
          <w:rFonts w:cs="Arial"/>
          <w:szCs w:val="20"/>
          <w:lang w:val="sl-SI"/>
        </w:rPr>
        <w:t xml:space="preserve"> </w:t>
      </w:r>
    </w:p>
    <w:p w14:paraId="29FA1013" w14:textId="77777777" w:rsidR="002F212D" w:rsidRDefault="002F212D" w:rsidP="002F212D">
      <w:pPr>
        <w:pStyle w:val="podpisi"/>
        <w:spacing w:line="260" w:lineRule="exact"/>
        <w:ind w:left="5040"/>
        <w:jc w:val="both"/>
        <w:rPr>
          <w:rFonts w:cs="Arial"/>
          <w:szCs w:val="20"/>
          <w:lang w:val="sl-SI"/>
        </w:rPr>
      </w:pPr>
      <w:r>
        <w:rPr>
          <w:rFonts w:cs="Arial"/>
          <w:szCs w:val="20"/>
          <w:lang w:val="sl-SI"/>
        </w:rPr>
        <w:t>z dne 14. 10. 2024</w:t>
      </w:r>
    </w:p>
    <w:p w14:paraId="79476C56" w14:textId="77777777" w:rsidR="002F212D" w:rsidRDefault="002F212D" w:rsidP="002F212D">
      <w:pPr>
        <w:pStyle w:val="podpisi"/>
        <w:spacing w:line="260" w:lineRule="exact"/>
        <w:ind w:left="5040"/>
        <w:jc w:val="both"/>
        <w:rPr>
          <w:rFonts w:cs="Arial"/>
          <w:szCs w:val="20"/>
          <w:lang w:val="sl-SI"/>
        </w:rPr>
      </w:pPr>
      <w:r>
        <w:rPr>
          <w:rFonts w:cs="Arial"/>
          <w:szCs w:val="20"/>
          <w:lang w:val="sl-SI"/>
        </w:rPr>
        <w:t>dr. Aida Kamišalić Latifić</w:t>
      </w:r>
    </w:p>
    <w:p w14:paraId="44140B5D" w14:textId="77777777" w:rsidR="002F212D" w:rsidRPr="005F7D24" w:rsidRDefault="002F212D" w:rsidP="002F212D">
      <w:pPr>
        <w:pStyle w:val="podpisi"/>
        <w:spacing w:line="260" w:lineRule="exact"/>
        <w:ind w:left="5040"/>
        <w:jc w:val="both"/>
        <w:rPr>
          <w:rFonts w:cs="Arial"/>
          <w:szCs w:val="20"/>
          <w:lang w:val="sl-SI"/>
        </w:rPr>
      </w:pPr>
      <w:r>
        <w:rPr>
          <w:rFonts w:cs="Arial"/>
          <w:szCs w:val="20"/>
          <w:lang w:val="sl-SI"/>
        </w:rPr>
        <w:t>državna sekretarka</w:t>
      </w:r>
    </w:p>
    <w:p w14:paraId="535337D7" w14:textId="5004CCD2" w:rsidR="00EE7F16" w:rsidRPr="005F7D24" w:rsidRDefault="00EE7F16" w:rsidP="002F212D">
      <w:pPr>
        <w:pStyle w:val="podpisi"/>
        <w:spacing w:line="260" w:lineRule="exact"/>
        <w:jc w:val="both"/>
        <w:rPr>
          <w:rFonts w:cs="Arial"/>
          <w:szCs w:val="20"/>
          <w:lang w:val="sl-SI"/>
        </w:rPr>
      </w:pPr>
    </w:p>
    <w:sectPr w:rsidR="00EE7F16"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E2A6" w14:textId="77777777" w:rsidR="00F33BD1" w:rsidRDefault="00F33BD1">
      <w:r>
        <w:separator/>
      </w:r>
    </w:p>
  </w:endnote>
  <w:endnote w:type="continuationSeparator" w:id="0">
    <w:p w14:paraId="4AA259D0" w14:textId="77777777" w:rsidR="00F33BD1" w:rsidRDefault="00F3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5399F" w14:textId="77777777" w:rsidR="00F33BD1" w:rsidRDefault="00F33BD1">
      <w:bookmarkStart w:id="0" w:name="_Hlk132891184"/>
      <w:bookmarkEnd w:id="0"/>
      <w:r>
        <w:separator/>
      </w:r>
    </w:p>
  </w:footnote>
  <w:footnote w:type="continuationSeparator" w:id="0">
    <w:p w14:paraId="37AC2DF5" w14:textId="77777777" w:rsidR="00F33BD1" w:rsidRDefault="00F33BD1">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212D"/>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0987"/>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E7F16"/>
    <w:rsid w:val="00EF62C3"/>
    <w:rsid w:val="00EF7E59"/>
    <w:rsid w:val="00F02861"/>
    <w:rsid w:val="00F07362"/>
    <w:rsid w:val="00F07735"/>
    <w:rsid w:val="00F11258"/>
    <w:rsid w:val="00F203B3"/>
    <w:rsid w:val="00F23D07"/>
    <w:rsid w:val="00F240BB"/>
    <w:rsid w:val="00F25DFC"/>
    <w:rsid w:val="00F3155E"/>
    <w:rsid w:val="00F33673"/>
    <w:rsid w:val="00F33BD1"/>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72</TotalTime>
  <Pages>3</Pages>
  <Words>1254</Words>
  <Characters>7149</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8387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20</cp:revision>
  <cp:lastPrinted>2021-10-08T09:50:00Z</cp:lastPrinted>
  <dcterms:created xsi:type="dcterms:W3CDTF">2023-08-31T17:33:00Z</dcterms:created>
  <dcterms:modified xsi:type="dcterms:W3CDTF">2024-10-22T17:27:00Z</dcterms:modified>
</cp:coreProperties>
</file>