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7C692" w14:textId="1750EF02" w:rsidR="00014E1B" w:rsidRPr="00AF7149" w:rsidRDefault="00AC2A38" w:rsidP="00EF2F07">
      <w:pPr>
        <w:spacing w:after="160" w:line="259" w:lineRule="auto"/>
        <w:rPr>
          <w:rFonts w:asciiTheme="minorHAnsi" w:eastAsiaTheme="minorHAnsi" w:hAnsiTheme="minorHAnsi" w:cstheme="minorBidi"/>
          <w:sz w:val="22"/>
          <w:szCs w:val="22"/>
          <w:lang w:val="en-GB"/>
        </w:rPr>
      </w:pPr>
      <w:bookmarkStart w:id="0" w:name="_Hlk68007546"/>
      <w:r w:rsidRPr="00AF7149">
        <w:rPr>
          <w:noProof/>
          <w:lang w:val="en-GB"/>
        </w:rPr>
        <w:drawing>
          <wp:anchor distT="0" distB="0" distL="114300" distR="114300" simplePos="0" relativeHeight="251662336" behindDoc="0" locked="0" layoutInCell="1" allowOverlap="1" wp14:anchorId="5F988326" wp14:editId="32BF3AB7">
            <wp:simplePos x="0" y="0"/>
            <wp:positionH relativeFrom="column">
              <wp:posOffset>1224915</wp:posOffset>
            </wp:positionH>
            <wp:positionV relativeFrom="paragraph">
              <wp:posOffset>-470535</wp:posOffset>
            </wp:positionV>
            <wp:extent cx="2505075" cy="1666875"/>
            <wp:effectExtent l="0" t="0" r="0" b="0"/>
            <wp:wrapThrough wrapText="bothSides">
              <wp:wrapPolygon edited="0">
                <wp:start x="1643" y="6912"/>
                <wp:lineTo x="1150" y="7653"/>
                <wp:lineTo x="1150" y="9134"/>
                <wp:lineTo x="1314" y="11849"/>
                <wp:lineTo x="5913" y="14565"/>
                <wp:lineTo x="20697" y="14565"/>
                <wp:lineTo x="19711" y="11602"/>
                <wp:lineTo x="19547" y="11355"/>
                <wp:lineTo x="20532" y="7899"/>
                <wp:lineTo x="19054" y="7653"/>
                <wp:lineTo x="3449" y="6912"/>
                <wp:lineTo x="1643" y="6912"/>
              </wp:wrapPolygon>
            </wp:wrapThrough>
            <wp:docPr id="9" name="Slika 9" descr="Government of Slovenia logo - a light blue crest with mountains next to the black text 'Republic of Slovenia, Government of the Republic of Slovenia', on a blan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vernment of Slovenia logo - a light blue crest with mountains next to the black text 'Republic of Slovenia, Government of the Republic of Slovenia', on a blank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666875"/>
                    </a:xfrm>
                    <a:prstGeom prst="rect">
                      <a:avLst/>
                    </a:prstGeom>
                    <a:noFill/>
                    <a:ln>
                      <a:noFill/>
                    </a:ln>
                  </pic:spPr>
                </pic:pic>
              </a:graphicData>
            </a:graphic>
          </wp:anchor>
        </w:drawing>
      </w:r>
    </w:p>
    <w:p w14:paraId="5CCFA60A" w14:textId="77777777" w:rsidR="00AC2A38" w:rsidRPr="00AF7149" w:rsidRDefault="00AC2A38">
      <w:pPr>
        <w:spacing w:after="160" w:line="259" w:lineRule="auto"/>
        <w:jc w:val="center"/>
        <w:rPr>
          <w:rFonts w:eastAsiaTheme="minorHAnsi" w:cs="Arial"/>
          <w:b/>
          <w:bCs/>
          <w:sz w:val="72"/>
          <w:szCs w:val="72"/>
          <w:lang w:val="en-GB"/>
        </w:rPr>
      </w:pPr>
    </w:p>
    <w:p w14:paraId="6E92337D" w14:textId="77777777" w:rsidR="00AC2A38" w:rsidRPr="00AF7149" w:rsidRDefault="00AC2A38">
      <w:pPr>
        <w:spacing w:after="160" w:line="259" w:lineRule="auto"/>
        <w:jc w:val="center"/>
        <w:rPr>
          <w:rFonts w:eastAsiaTheme="minorHAnsi" w:cs="Arial"/>
          <w:b/>
          <w:bCs/>
          <w:sz w:val="72"/>
          <w:szCs w:val="72"/>
          <w:lang w:val="en-GB"/>
        </w:rPr>
      </w:pPr>
    </w:p>
    <w:p w14:paraId="53691943" w14:textId="3ECA364E" w:rsidR="00FF736C" w:rsidRPr="00AF7149" w:rsidRDefault="00AC2A38">
      <w:pPr>
        <w:spacing w:after="160" w:line="259" w:lineRule="auto"/>
        <w:jc w:val="center"/>
        <w:rPr>
          <w:rFonts w:eastAsiaTheme="minorHAnsi" w:cs="Arial"/>
          <w:b/>
          <w:bCs/>
          <w:sz w:val="22"/>
          <w:szCs w:val="22"/>
          <w:lang w:val="en-GB"/>
        </w:rPr>
      </w:pPr>
      <w:r w:rsidRPr="00AF7149">
        <w:rPr>
          <w:rFonts w:asciiTheme="minorHAnsi" w:eastAsiaTheme="minorHAnsi" w:hAnsiTheme="minorHAnsi" w:cstheme="minorBidi"/>
          <w:noProof/>
          <w:sz w:val="22"/>
          <w:szCs w:val="22"/>
          <w:lang w:val="en-GB" w:eastAsia="sl-SI"/>
        </w:rPr>
        <w:drawing>
          <wp:anchor distT="0" distB="0" distL="114300" distR="114300" simplePos="0" relativeHeight="251658240" behindDoc="0" locked="0" layoutInCell="1" allowOverlap="1" wp14:anchorId="1CF8D71B" wp14:editId="0E00339C">
            <wp:simplePos x="0" y="0"/>
            <wp:positionH relativeFrom="column">
              <wp:posOffset>-1070610</wp:posOffset>
            </wp:positionH>
            <wp:positionV relativeFrom="paragraph">
              <wp:posOffset>1236345</wp:posOffset>
            </wp:positionV>
            <wp:extent cx="7553325" cy="4298315"/>
            <wp:effectExtent l="0" t="0" r="9525" b="6985"/>
            <wp:wrapTopAndBottom/>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3325" cy="4298315"/>
                    </a:xfrm>
                    <a:prstGeom prst="rect">
                      <a:avLst/>
                    </a:prstGeom>
                    <a:noFill/>
                  </pic:spPr>
                </pic:pic>
              </a:graphicData>
            </a:graphic>
            <wp14:sizeRelH relativeFrom="page">
              <wp14:pctWidth>0</wp14:pctWidth>
            </wp14:sizeRelH>
            <wp14:sizeRelV relativeFrom="page">
              <wp14:pctHeight>0</wp14:pctHeight>
            </wp14:sizeRelV>
          </wp:anchor>
        </w:drawing>
      </w:r>
      <w:r w:rsidR="00D43D17" w:rsidRPr="00AF7149">
        <w:rPr>
          <w:rFonts w:eastAsiaTheme="minorHAnsi" w:cs="Arial"/>
          <w:b/>
          <w:bCs/>
          <w:sz w:val="72"/>
          <w:szCs w:val="72"/>
          <w:lang w:val="en-GB"/>
        </w:rPr>
        <w:t>DIGITAL SLOVENIA 2030</w:t>
      </w:r>
    </w:p>
    <w:p w14:paraId="01FB1355" w14:textId="3EC0C029" w:rsidR="00FF736C" w:rsidRPr="00AF7149" w:rsidRDefault="00FF736C">
      <w:pPr>
        <w:spacing w:after="160" w:line="259" w:lineRule="auto"/>
        <w:rPr>
          <w:rFonts w:asciiTheme="minorHAnsi" w:eastAsiaTheme="minorHAnsi" w:hAnsiTheme="minorHAnsi" w:cstheme="minorBidi"/>
          <w:sz w:val="22"/>
          <w:szCs w:val="22"/>
          <w:lang w:val="en-GB"/>
        </w:rPr>
      </w:pPr>
    </w:p>
    <w:p w14:paraId="18215E40" w14:textId="547CA290" w:rsidR="00FF736C" w:rsidRPr="00AF7149" w:rsidRDefault="00D43D17">
      <w:pPr>
        <w:tabs>
          <w:tab w:val="left" w:pos="1701"/>
        </w:tabs>
        <w:jc w:val="center"/>
        <w:rPr>
          <w:rFonts w:cs="Arial"/>
          <w:b/>
          <w:sz w:val="48"/>
          <w:szCs w:val="48"/>
          <w:lang w:val="en-GB"/>
        </w:rPr>
      </w:pPr>
      <w:r w:rsidRPr="00AF7149">
        <w:rPr>
          <w:rFonts w:cs="Arial"/>
          <w:b/>
          <w:sz w:val="48"/>
          <w:szCs w:val="48"/>
          <w:lang w:val="en-GB"/>
        </w:rPr>
        <w:t xml:space="preserve">An </w:t>
      </w:r>
      <w:r w:rsidR="00AC2A38" w:rsidRPr="00AF7149">
        <w:rPr>
          <w:rFonts w:cs="Arial"/>
          <w:b/>
          <w:sz w:val="48"/>
          <w:szCs w:val="48"/>
          <w:lang w:val="en-GB"/>
        </w:rPr>
        <w:t>O</w:t>
      </w:r>
      <w:r w:rsidRPr="00AF7149">
        <w:rPr>
          <w:rFonts w:cs="Arial"/>
          <w:b/>
          <w:sz w:val="48"/>
          <w:szCs w:val="48"/>
          <w:lang w:val="en-GB"/>
        </w:rPr>
        <w:t xml:space="preserve">verarching </w:t>
      </w:r>
      <w:r w:rsidR="00AC2A38" w:rsidRPr="00AF7149">
        <w:rPr>
          <w:rFonts w:cs="Arial"/>
          <w:b/>
          <w:sz w:val="48"/>
          <w:szCs w:val="48"/>
          <w:lang w:val="en-GB"/>
        </w:rPr>
        <w:t>S</w:t>
      </w:r>
      <w:r w:rsidRPr="00AF7149">
        <w:rPr>
          <w:rFonts w:cs="Arial"/>
          <w:b/>
          <w:sz w:val="48"/>
          <w:szCs w:val="48"/>
          <w:lang w:val="en-GB"/>
        </w:rPr>
        <w:t xml:space="preserve">trategy for </w:t>
      </w:r>
      <w:r w:rsidR="00766CA0" w:rsidRPr="00AF7149">
        <w:rPr>
          <w:rFonts w:cs="Arial"/>
          <w:b/>
          <w:sz w:val="48"/>
          <w:szCs w:val="48"/>
          <w:lang w:val="en-GB"/>
        </w:rPr>
        <w:t xml:space="preserve">Slovenia's </w:t>
      </w:r>
      <w:r w:rsidR="00AC2A38" w:rsidRPr="00AF7149">
        <w:rPr>
          <w:rFonts w:cs="Arial"/>
          <w:b/>
          <w:sz w:val="48"/>
          <w:szCs w:val="48"/>
          <w:lang w:val="en-GB"/>
        </w:rPr>
        <w:t>D</w:t>
      </w:r>
      <w:r w:rsidR="00766CA0" w:rsidRPr="00AF7149">
        <w:rPr>
          <w:rFonts w:cs="Arial"/>
          <w:b/>
          <w:sz w:val="48"/>
          <w:szCs w:val="48"/>
          <w:lang w:val="en-GB"/>
        </w:rPr>
        <w:t xml:space="preserve">igital </w:t>
      </w:r>
      <w:r w:rsidR="00AC2A38" w:rsidRPr="00AF7149">
        <w:rPr>
          <w:rFonts w:cs="Arial"/>
          <w:b/>
          <w:sz w:val="48"/>
          <w:szCs w:val="48"/>
          <w:lang w:val="en-GB"/>
        </w:rPr>
        <w:t>T</w:t>
      </w:r>
      <w:r w:rsidR="00766CA0" w:rsidRPr="00AF7149">
        <w:rPr>
          <w:rFonts w:cs="Arial"/>
          <w:b/>
          <w:sz w:val="48"/>
          <w:szCs w:val="48"/>
          <w:lang w:val="en-GB"/>
        </w:rPr>
        <w:t>ransformation</w:t>
      </w:r>
    </w:p>
    <w:p w14:paraId="532983D5" w14:textId="77777777" w:rsidR="00FF736C" w:rsidRPr="00AF7149" w:rsidRDefault="00D43D17">
      <w:pPr>
        <w:tabs>
          <w:tab w:val="left" w:pos="1701"/>
        </w:tabs>
        <w:jc w:val="center"/>
        <w:rPr>
          <w:rFonts w:cs="Arial"/>
          <w:b/>
          <w:sz w:val="48"/>
          <w:szCs w:val="48"/>
          <w:lang w:val="en-GB"/>
        </w:rPr>
      </w:pPr>
      <w:r w:rsidRPr="00AF7149">
        <w:rPr>
          <w:rFonts w:cs="Arial"/>
          <w:b/>
          <w:sz w:val="48"/>
          <w:szCs w:val="48"/>
          <w:lang w:val="en-GB"/>
        </w:rPr>
        <w:t>by 2030</w:t>
      </w:r>
    </w:p>
    <w:p w14:paraId="7AB37744" w14:textId="77777777" w:rsidR="00014E1B" w:rsidRPr="00AF7149" w:rsidRDefault="00014E1B" w:rsidP="00EF2F07">
      <w:pPr>
        <w:rPr>
          <w:rFonts w:cs="Arial"/>
          <w:b/>
          <w:sz w:val="22"/>
          <w:szCs w:val="22"/>
          <w:lang w:val="en-GB"/>
        </w:rPr>
      </w:pPr>
    </w:p>
    <w:p w14:paraId="51F35354" w14:textId="77777777" w:rsidR="00014E1B" w:rsidRPr="00AF7149" w:rsidRDefault="00014E1B" w:rsidP="00EF2F07">
      <w:pPr>
        <w:rPr>
          <w:rFonts w:cs="Arial"/>
          <w:b/>
          <w:sz w:val="22"/>
          <w:szCs w:val="22"/>
          <w:lang w:val="en-GB"/>
        </w:rPr>
      </w:pPr>
    </w:p>
    <w:p w14:paraId="7ED09F72" w14:textId="77777777" w:rsidR="00FF736C" w:rsidRPr="00AF7149" w:rsidRDefault="00D43D17">
      <w:pPr>
        <w:rPr>
          <w:rFonts w:cs="Arial"/>
          <w:b/>
          <w:sz w:val="22"/>
          <w:szCs w:val="22"/>
          <w:lang w:val="en-GB"/>
        </w:rPr>
      </w:pPr>
      <w:r w:rsidRPr="00AF7149">
        <w:rPr>
          <w:rFonts w:cs="Arial"/>
          <w:b/>
          <w:sz w:val="22"/>
          <w:szCs w:val="22"/>
          <w:lang w:val="en-GB"/>
        </w:rPr>
        <w:lastRenderedPageBreak/>
        <w:t>Information about the document</w:t>
      </w:r>
    </w:p>
    <w:tbl>
      <w:tblPr>
        <w:tblStyle w:val="Tabelasvetlamrea"/>
        <w:tblW w:w="9209" w:type="dxa"/>
        <w:tblLook w:val="01E0" w:firstRow="1" w:lastRow="1" w:firstColumn="1" w:lastColumn="1" w:noHBand="0" w:noVBand="0"/>
      </w:tblPr>
      <w:tblGrid>
        <w:gridCol w:w="2350"/>
        <w:gridCol w:w="6859"/>
      </w:tblGrid>
      <w:tr w:rsidR="003458AE" w:rsidRPr="00AF7149" w14:paraId="2EB7DE05" w14:textId="77777777" w:rsidTr="0D51EACE">
        <w:tc>
          <w:tcPr>
            <w:tcW w:w="2350" w:type="dxa"/>
          </w:tcPr>
          <w:p w14:paraId="2481C1C4" w14:textId="77777777" w:rsidR="00FF736C" w:rsidRPr="00AF7149" w:rsidRDefault="00D43D17">
            <w:pPr>
              <w:rPr>
                <w:rFonts w:cs="Arial"/>
                <w:b/>
                <w:sz w:val="22"/>
                <w:szCs w:val="22"/>
                <w:lang w:val="en-GB"/>
              </w:rPr>
            </w:pPr>
            <w:r w:rsidRPr="00AF7149">
              <w:rPr>
                <w:rFonts w:cs="Arial"/>
                <w:b/>
                <w:sz w:val="22"/>
                <w:szCs w:val="22"/>
                <w:lang w:val="en-GB"/>
              </w:rPr>
              <w:t>Document title:</w:t>
            </w:r>
          </w:p>
        </w:tc>
        <w:tc>
          <w:tcPr>
            <w:tcW w:w="6859" w:type="dxa"/>
          </w:tcPr>
          <w:p w14:paraId="20F33EAB" w14:textId="5384A400" w:rsidR="00FF736C" w:rsidRPr="00AF7149" w:rsidRDefault="00D43D17">
            <w:pPr>
              <w:rPr>
                <w:rFonts w:cs="Arial"/>
                <w:sz w:val="22"/>
                <w:szCs w:val="22"/>
                <w:lang w:val="en-GB"/>
              </w:rPr>
            </w:pPr>
            <w:r w:rsidRPr="00AF7149">
              <w:rPr>
                <w:rFonts w:cs="Arial"/>
                <w:sz w:val="22"/>
                <w:szCs w:val="22"/>
                <w:lang w:val="en-GB"/>
              </w:rPr>
              <w:t xml:space="preserve">DIGITAL SLOVENIA 2030 </w:t>
            </w:r>
            <w:r w:rsidR="00AF6773" w:rsidRPr="00AF7149">
              <w:rPr>
                <w:rFonts w:cs="Arial"/>
                <w:sz w:val="22"/>
                <w:szCs w:val="22"/>
                <w:lang w:val="en-GB"/>
              </w:rPr>
              <w:t>–</w:t>
            </w:r>
            <w:r w:rsidR="00537759" w:rsidRPr="00AF7149">
              <w:rPr>
                <w:rFonts w:cs="Arial"/>
                <w:sz w:val="22"/>
                <w:szCs w:val="22"/>
                <w:lang w:val="en-GB"/>
              </w:rPr>
              <w:t xml:space="preserve"> An </w:t>
            </w:r>
            <w:r w:rsidR="00AF7149">
              <w:rPr>
                <w:rFonts w:cs="Arial"/>
                <w:sz w:val="22"/>
                <w:szCs w:val="22"/>
                <w:lang w:val="en-GB"/>
              </w:rPr>
              <w:t>O</w:t>
            </w:r>
            <w:r w:rsidR="00537759" w:rsidRPr="00AF7149">
              <w:rPr>
                <w:rFonts w:cs="Arial"/>
                <w:sz w:val="22"/>
                <w:szCs w:val="22"/>
                <w:lang w:val="en-GB"/>
              </w:rPr>
              <w:t xml:space="preserve">verarching </w:t>
            </w:r>
            <w:r w:rsidR="00AF7149">
              <w:rPr>
                <w:rFonts w:cs="Arial"/>
                <w:sz w:val="22"/>
                <w:szCs w:val="22"/>
                <w:lang w:val="en-GB"/>
              </w:rPr>
              <w:t>S</w:t>
            </w:r>
            <w:r w:rsidR="00537759" w:rsidRPr="00AF7149">
              <w:rPr>
                <w:rFonts w:cs="Arial"/>
                <w:sz w:val="22"/>
                <w:szCs w:val="22"/>
                <w:lang w:val="en-GB"/>
              </w:rPr>
              <w:t xml:space="preserve">trategy for </w:t>
            </w:r>
            <w:r w:rsidR="00F97910" w:rsidRPr="00AF7149">
              <w:rPr>
                <w:rFonts w:cs="Arial"/>
                <w:sz w:val="22"/>
                <w:szCs w:val="22"/>
                <w:lang w:val="en-GB"/>
              </w:rPr>
              <w:t xml:space="preserve">Slovenia's </w:t>
            </w:r>
            <w:r w:rsidR="00AF7149">
              <w:rPr>
                <w:rFonts w:cs="Arial"/>
                <w:sz w:val="22"/>
                <w:szCs w:val="22"/>
                <w:lang w:val="en-GB"/>
              </w:rPr>
              <w:t>D</w:t>
            </w:r>
            <w:r w:rsidR="00F97910" w:rsidRPr="00AF7149">
              <w:rPr>
                <w:rFonts w:cs="Arial"/>
                <w:sz w:val="22"/>
                <w:szCs w:val="22"/>
                <w:lang w:val="en-GB"/>
              </w:rPr>
              <w:t xml:space="preserve">igital </w:t>
            </w:r>
            <w:r w:rsidR="00AF7149">
              <w:rPr>
                <w:rFonts w:cs="Arial"/>
                <w:sz w:val="22"/>
                <w:szCs w:val="22"/>
                <w:lang w:val="en-GB"/>
              </w:rPr>
              <w:t>T</w:t>
            </w:r>
            <w:r w:rsidR="0095022C">
              <w:rPr>
                <w:rFonts w:cs="Arial"/>
                <w:sz w:val="22"/>
                <w:szCs w:val="22"/>
                <w:lang w:val="en-GB"/>
              </w:rPr>
              <w:t>r</w:t>
            </w:r>
            <w:r w:rsidR="00F97910" w:rsidRPr="00AF7149">
              <w:rPr>
                <w:rFonts w:cs="Arial"/>
                <w:sz w:val="22"/>
                <w:szCs w:val="22"/>
                <w:lang w:val="en-GB"/>
              </w:rPr>
              <w:t xml:space="preserve">ansformation </w:t>
            </w:r>
            <w:r w:rsidR="00537759" w:rsidRPr="00AF7149">
              <w:rPr>
                <w:rFonts w:cs="Arial"/>
                <w:sz w:val="22"/>
                <w:szCs w:val="22"/>
                <w:lang w:val="en-GB"/>
              </w:rPr>
              <w:t>by 2030</w:t>
            </w:r>
          </w:p>
        </w:tc>
      </w:tr>
      <w:tr w:rsidR="003458AE" w:rsidRPr="00AF7149" w14:paraId="29757F8E" w14:textId="77777777" w:rsidTr="0D51EACE">
        <w:tc>
          <w:tcPr>
            <w:tcW w:w="2350" w:type="dxa"/>
          </w:tcPr>
          <w:p w14:paraId="5ECD2C9F" w14:textId="77777777" w:rsidR="00FF736C" w:rsidRPr="00AF7149" w:rsidRDefault="00D43D17">
            <w:pPr>
              <w:rPr>
                <w:rFonts w:cs="Arial"/>
                <w:b/>
                <w:sz w:val="22"/>
                <w:szCs w:val="22"/>
                <w:lang w:val="en-GB"/>
              </w:rPr>
            </w:pPr>
            <w:r w:rsidRPr="00AF7149">
              <w:rPr>
                <w:rFonts w:cs="Arial"/>
                <w:b/>
                <w:sz w:val="22"/>
                <w:szCs w:val="22"/>
                <w:lang w:val="en-GB"/>
              </w:rPr>
              <w:t>Short title</w:t>
            </w:r>
          </w:p>
        </w:tc>
        <w:tc>
          <w:tcPr>
            <w:tcW w:w="6859" w:type="dxa"/>
          </w:tcPr>
          <w:p w14:paraId="0035C28E" w14:textId="77777777" w:rsidR="00FF736C" w:rsidRPr="00AF7149" w:rsidRDefault="00D43D17">
            <w:pPr>
              <w:rPr>
                <w:rFonts w:cs="Arial"/>
                <w:bCs/>
                <w:sz w:val="22"/>
                <w:szCs w:val="22"/>
                <w:lang w:val="en-GB"/>
              </w:rPr>
            </w:pPr>
            <w:r w:rsidRPr="00AF7149">
              <w:rPr>
                <w:rFonts w:cs="Arial"/>
                <w:bCs/>
                <w:sz w:val="22"/>
                <w:szCs w:val="22"/>
                <w:lang w:val="en-GB"/>
              </w:rPr>
              <w:t>DSI 2030</w:t>
            </w:r>
          </w:p>
        </w:tc>
      </w:tr>
      <w:tr w:rsidR="003458AE" w:rsidRPr="00AF7149" w14:paraId="7500C877" w14:textId="77777777" w:rsidTr="00150D43">
        <w:tc>
          <w:tcPr>
            <w:tcW w:w="2350" w:type="dxa"/>
            <w:shd w:val="clear" w:color="auto" w:fill="auto"/>
          </w:tcPr>
          <w:p w14:paraId="1BAB2662" w14:textId="77777777" w:rsidR="00FF736C" w:rsidRPr="00AF7149" w:rsidRDefault="00D43D17">
            <w:pPr>
              <w:rPr>
                <w:rFonts w:cs="Arial"/>
                <w:b/>
                <w:sz w:val="22"/>
                <w:szCs w:val="22"/>
                <w:highlight w:val="yellow"/>
                <w:lang w:val="en-GB"/>
              </w:rPr>
            </w:pPr>
            <w:r w:rsidRPr="00AF7149">
              <w:rPr>
                <w:rFonts w:cs="Arial"/>
                <w:b/>
                <w:sz w:val="22"/>
                <w:szCs w:val="22"/>
                <w:lang w:val="en-GB"/>
              </w:rPr>
              <w:t>Place and date of the document</w:t>
            </w:r>
          </w:p>
        </w:tc>
        <w:tc>
          <w:tcPr>
            <w:tcW w:w="6859" w:type="dxa"/>
          </w:tcPr>
          <w:p w14:paraId="0FEC3D85" w14:textId="77777777" w:rsidR="00FF736C" w:rsidRPr="00AF7149" w:rsidRDefault="00D43D17">
            <w:pPr>
              <w:rPr>
                <w:rFonts w:cs="Arial"/>
                <w:sz w:val="22"/>
                <w:szCs w:val="22"/>
                <w:lang w:val="en-GB"/>
              </w:rPr>
            </w:pPr>
            <w:r w:rsidRPr="00AF7149">
              <w:rPr>
                <w:rFonts w:cs="Arial"/>
                <w:sz w:val="22"/>
                <w:szCs w:val="22"/>
                <w:lang w:val="en-GB"/>
              </w:rPr>
              <w:t xml:space="preserve">Ljubljana, </w:t>
            </w:r>
            <w:r w:rsidR="00150D43" w:rsidRPr="00AF7149">
              <w:rPr>
                <w:rFonts w:cs="Arial"/>
                <w:sz w:val="22"/>
                <w:szCs w:val="22"/>
                <w:lang w:val="en-GB"/>
              </w:rPr>
              <w:t>March 2023</w:t>
            </w:r>
          </w:p>
        </w:tc>
      </w:tr>
    </w:tbl>
    <w:p w14:paraId="3A17836D" w14:textId="77777777" w:rsidR="00365E65" w:rsidRPr="00AF7149" w:rsidRDefault="00365E65" w:rsidP="00EF2F07">
      <w:pPr>
        <w:rPr>
          <w:rFonts w:cs="Arial"/>
          <w:b/>
          <w:sz w:val="22"/>
          <w:szCs w:val="22"/>
          <w:lang w:val="en-GB"/>
        </w:rPr>
      </w:pPr>
      <w:r w:rsidRPr="00AF7149">
        <w:rPr>
          <w:rFonts w:cs="Arial"/>
          <w:sz w:val="22"/>
          <w:szCs w:val="22"/>
          <w:lang w:val="en-GB"/>
        </w:rPr>
        <w:br w:type="page"/>
      </w:r>
    </w:p>
    <w:p w14:paraId="3319D2BA" w14:textId="7D2C9554" w:rsidR="00FF736C" w:rsidRPr="00AF7149" w:rsidRDefault="00491E56">
      <w:pPr>
        <w:pStyle w:val="ZADEVA"/>
        <w:rPr>
          <w:rFonts w:cs="Arial"/>
          <w:sz w:val="26"/>
          <w:szCs w:val="26"/>
          <w:lang w:val="en-GB"/>
        </w:rPr>
      </w:pPr>
      <w:r w:rsidRPr="00AF7149">
        <w:rPr>
          <w:rFonts w:cs="Arial"/>
          <w:sz w:val="26"/>
          <w:szCs w:val="26"/>
          <w:lang w:val="en-GB"/>
        </w:rPr>
        <w:lastRenderedPageBreak/>
        <w:t>INDE</w:t>
      </w:r>
      <w:r w:rsidR="001C4291" w:rsidRPr="00AF7149">
        <w:rPr>
          <w:rFonts w:cs="Arial"/>
          <w:sz w:val="26"/>
          <w:szCs w:val="26"/>
          <w:lang w:val="en-GB"/>
        </w:rPr>
        <w:t xml:space="preserve">X </w:t>
      </w:r>
      <w:r w:rsidR="00AF7149">
        <w:rPr>
          <w:rFonts w:cs="Arial"/>
          <w:sz w:val="26"/>
          <w:szCs w:val="26"/>
          <w:lang w:val="en-GB"/>
        </w:rPr>
        <w:t xml:space="preserve"> </w:t>
      </w:r>
      <w:r w:rsidR="00AF7149" w:rsidRPr="00354D47">
        <w:rPr>
          <w:rFonts w:cs="Arial"/>
          <w:sz w:val="26"/>
          <w:szCs w:val="26"/>
          <w:highlight w:val="green"/>
          <w:lang w:val="en-GB"/>
        </w:rPr>
        <w:t>[UPDATE AT END!]</w:t>
      </w:r>
    </w:p>
    <w:sdt>
      <w:sdtPr>
        <w:rPr>
          <w:szCs w:val="24"/>
          <w:lang w:val="en-GB" w:eastAsia="en-US"/>
        </w:rPr>
        <w:id w:val="-972208789"/>
        <w:docPartObj>
          <w:docPartGallery w:val="Table of Contents"/>
          <w:docPartUnique/>
        </w:docPartObj>
      </w:sdtPr>
      <w:sdtEndPr>
        <w:rPr>
          <w:rFonts w:cs="Arial"/>
          <w:b/>
          <w:bCs/>
        </w:rPr>
      </w:sdtEndPr>
      <w:sdtContent>
        <w:p w14:paraId="00B5F327" w14:textId="77777777" w:rsidR="00AE1DAD" w:rsidRPr="00AF7149" w:rsidRDefault="00AE1DAD" w:rsidP="00EF2F07">
          <w:pPr>
            <w:pStyle w:val="datumtevilka"/>
            <w:rPr>
              <w:lang w:val="en-GB"/>
            </w:rPr>
          </w:pPr>
        </w:p>
        <w:p w14:paraId="4E19C659" w14:textId="661E7D71" w:rsidR="00354D47" w:rsidRDefault="00AE1DAD" w:rsidP="00354D47">
          <w:pPr>
            <w:pStyle w:val="Kazalovsebine1"/>
            <w:rPr>
              <w:rFonts w:eastAsiaTheme="minorEastAsia" w:cstheme="minorBidi"/>
              <w:noProof/>
              <w:sz w:val="22"/>
              <w:szCs w:val="22"/>
              <w:lang w:val="sl-SI" w:eastAsia="sl-SI"/>
            </w:rPr>
          </w:pPr>
          <w:r w:rsidRPr="00CD40E5">
            <w:rPr>
              <w:rFonts w:ascii="Arial" w:hAnsi="Arial" w:cs="Arial"/>
              <w:lang w:val="en-GB"/>
            </w:rPr>
            <w:fldChar w:fldCharType="begin"/>
          </w:r>
          <w:r w:rsidRPr="00CD40E5">
            <w:rPr>
              <w:rFonts w:ascii="Arial" w:hAnsi="Arial" w:cs="Arial"/>
              <w:lang w:val="en-GB"/>
            </w:rPr>
            <w:instrText xml:space="preserve"> TOC \o "1-3" \h \z \u </w:instrText>
          </w:r>
          <w:r w:rsidRPr="00CD40E5">
            <w:rPr>
              <w:rFonts w:ascii="Arial" w:hAnsi="Arial" w:cs="Arial"/>
              <w:lang w:val="en-GB"/>
            </w:rPr>
            <w:fldChar w:fldCharType="separate"/>
          </w:r>
          <w:hyperlink w:anchor="_Toc140560183" w:history="1">
            <w:r w:rsidR="00354D47" w:rsidRPr="00330EC1">
              <w:rPr>
                <w:rStyle w:val="Hiperpovezava"/>
                <w:noProof/>
              </w:rPr>
              <w:t>1.</w:t>
            </w:r>
            <w:r w:rsidR="00354D47">
              <w:rPr>
                <w:rFonts w:eastAsiaTheme="minorEastAsia" w:cstheme="minorBidi"/>
                <w:noProof/>
                <w:sz w:val="22"/>
                <w:szCs w:val="22"/>
                <w:lang w:val="sl-SI" w:eastAsia="sl-SI"/>
              </w:rPr>
              <w:tab/>
            </w:r>
            <w:r w:rsidR="00354D47" w:rsidRPr="00330EC1">
              <w:rPr>
                <w:rStyle w:val="Hiperpovezava"/>
                <w:noProof/>
              </w:rPr>
              <w:t>Summary</w:t>
            </w:r>
            <w:r w:rsidR="00354D47">
              <w:rPr>
                <w:noProof/>
                <w:webHidden/>
              </w:rPr>
              <w:tab/>
            </w:r>
            <w:r w:rsidR="00354D47">
              <w:rPr>
                <w:noProof/>
                <w:webHidden/>
              </w:rPr>
              <w:fldChar w:fldCharType="begin"/>
            </w:r>
            <w:r w:rsidR="00354D47">
              <w:rPr>
                <w:noProof/>
                <w:webHidden/>
              </w:rPr>
              <w:instrText xml:space="preserve"> PAGEREF _Toc140560183 \h </w:instrText>
            </w:r>
            <w:r w:rsidR="00354D47">
              <w:rPr>
                <w:noProof/>
                <w:webHidden/>
              </w:rPr>
            </w:r>
            <w:r w:rsidR="00354D47">
              <w:rPr>
                <w:noProof/>
                <w:webHidden/>
              </w:rPr>
              <w:fldChar w:fldCharType="separate"/>
            </w:r>
            <w:r w:rsidR="00354D47">
              <w:rPr>
                <w:noProof/>
                <w:webHidden/>
              </w:rPr>
              <w:t>1</w:t>
            </w:r>
            <w:r w:rsidR="00354D47">
              <w:rPr>
                <w:noProof/>
                <w:webHidden/>
              </w:rPr>
              <w:fldChar w:fldCharType="end"/>
            </w:r>
          </w:hyperlink>
        </w:p>
        <w:p w14:paraId="4DDB188D" w14:textId="7040E43A" w:rsidR="00354D47" w:rsidRDefault="00354D47" w:rsidP="00354D47">
          <w:pPr>
            <w:pStyle w:val="Kazalovsebine1"/>
            <w:rPr>
              <w:rFonts w:eastAsiaTheme="minorEastAsia" w:cstheme="minorBidi"/>
              <w:noProof/>
              <w:sz w:val="22"/>
              <w:szCs w:val="22"/>
              <w:lang w:val="sl-SI" w:eastAsia="sl-SI"/>
            </w:rPr>
          </w:pPr>
          <w:hyperlink w:anchor="_Toc140560184" w:history="1">
            <w:r w:rsidRPr="00330EC1">
              <w:rPr>
                <w:rStyle w:val="Hiperpovezava"/>
                <w:noProof/>
              </w:rPr>
              <w:t>2.</w:t>
            </w:r>
            <w:r>
              <w:rPr>
                <w:rFonts w:eastAsiaTheme="minorEastAsia" w:cstheme="minorBidi"/>
                <w:noProof/>
                <w:sz w:val="22"/>
                <w:szCs w:val="22"/>
                <w:lang w:val="sl-SI" w:eastAsia="sl-SI"/>
              </w:rPr>
              <w:tab/>
            </w:r>
            <w:r w:rsidRPr="00330EC1">
              <w:rPr>
                <w:rStyle w:val="Hiperpovezava"/>
                <w:noProof/>
              </w:rPr>
              <w:t>INTRODUCTION</w:t>
            </w:r>
            <w:r>
              <w:rPr>
                <w:noProof/>
                <w:webHidden/>
              </w:rPr>
              <w:tab/>
            </w:r>
            <w:r>
              <w:rPr>
                <w:noProof/>
                <w:webHidden/>
              </w:rPr>
              <w:fldChar w:fldCharType="begin"/>
            </w:r>
            <w:r>
              <w:rPr>
                <w:noProof/>
                <w:webHidden/>
              </w:rPr>
              <w:instrText xml:space="preserve"> PAGEREF _Toc140560184 \h </w:instrText>
            </w:r>
            <w:r>
              <w:rPr>
                <w:noProof/>
                <w:webHidden/>
              </w:rPr>
            </w:r>
            <w:r>
              <w:rPr>
                <w:noProof/>
                <w:webHidden/>
              </w:rPr>
              <w:fldChar w:fldCharType="separate"/>
            </w:r>
            <w:r>
              <w:rPr>
                <w:noProof/>
                <w:webHidden/>
              </w:rPr>
              <w:t>2</w:t>
            </w:r>
            <w:r>
              <w:rPr>
                <w:noProof/>
                <w:webHidden/>
              </w:rPr>
              <w:fldChar w:fldCharType="end"/>
            </w:r>
          </w:hyperlink>
        </w:p>
        <w:p w14:paraId="6949B95A" w14:textId="57E9597C" w:rsidR="00354D47" w:rsidRDefault="00354D47" w:rsidP="00354D47">
          <w:pPr>
            <w:pStyle w:val="Kazalovsebine1"/>
            <w:rPr>
              <w:rFonts w:eastAsiaTheme="minorEastAsia" w:cstheme="minorBidi"/>
              <w:noProof/>
              <w:sz w:val="22"/>
              <w:szCs w:val="22"/>
              <w:lang w:val="sl-SI" w:eastAsia="sl-SI"/>
            </w:rPr>
          </w:pPr>
          <w:hyperlink w:anchor="_Toc140560185" w:history="1">
            <w:r w:rsidRPr="00330EC1">
              <w:rPr>
                <w:rStyle w:val="Hiperpovezava"/>
                <w:noProof/>
              </w:rPr>
              <w:t>3.</w:t>
            </w:r>
            <w:r>
              <w:rPr>
                <w:rFonts w:eastAsiaTheme="minorEastAsia" w:cstheme="minorBidi"/>
                <w:noProof/>
                <w:sz w:val="22"/>
                <w:szCs w:val="22"/>
                <w:lang w:val="sl-SI" w:eastAsia="sl-SI"/>
              </w:rPr>
              <w:tab/>
            </w:r>
            <w:r w:rsidRPr="00330EC1">
              <w:rPr>
                <w:rStyle w:val="Hiperpovezava"/>
                <w:noProof/>
              </w:rPr>
              <w:t>THE PURPOSE, VISION, GOALS, AND GOVERNANCE OF DIGITAL SLOVENIA 2030</w:t>
            </w:r>
            <w:r>
              <w:rPr>
                <w:noProof/>
                <w:webHidden/>
              </w:rPr>
              <w:tab/>
            </w:r>
            <w:r>
              <w:rPr>
                <w:noProof/>
                <w:webHidden/>
              </w:rPr>
              <w:fldChar w:fldCharType="begin"/>
            </w:r>
            <w:r>
              <w:rPr>
                <w:noProof/>
                <w:webHidden/>
              </w:rPr>
              <w:instrText xml:space="preserve"> PAGEREF _Toc140560185 \h </w:instrText>
            </w:r>
            <w:r>
              <w:rPr>
                <w:noProof/>
                <w:webHidden/>
              </w:rPr>
            </w:r>
            <w:r>
              <w:rPr>
                <w:noProof/>
                <w:webHidden/>
              </w:rPr>
              <w:fldChar w:fldCharType="separate"/>
            </w:r>
            <w:r>
              <w:rPr>
                <w:noProof/>
                <w:webHidden/>
              </w:rPr>
              <w:t>7</w:t>
            </w:r>
            <w:r>
              <w:rPr>
                <w:noProof/>
                <w:webHidden/>
              </w:rPr>
              <w:fldChar w:fldCharType="end"/>
            </w:r>
          </w:hyperlink>
        </w:p>
        <w:p w14:paraId="4C58B39F" w14:textId="32EF437E" w:rsidR="00354D47" w:rsidRDefault="00354D47" w:rsidP="00354D47">
          <w:pPr>
            <w:pStyle w:val="Kazalovsebine1"/>
            <w:rPr>
              <w:rFonts w:eastAsiaTheme="minorEastAsia" w:cstheme="minorBidi"/>
              <w:noProof/>
              <w:sz w:val="22"/>
              <w:szCs w:val="22"/>
              <w:lang w:val="sl-SI" w:eastAsia="sl-SI"/>
            </w:rPr>
          </w:pPr>
          <w:hyperlink w:anchor="_Toc140560186" w:history="1">
            <w:r w:rsidRPr="00330EC1">
              <w:rPr>
                <w:rStyle w:val="Hiperpovezava"/>
                <w:noProof/>
              </w:rPr>
              <w:t>4.</w:t>
            </w:r>
            <w:r>
              <w:rPr>
                <w:rFonts w:eastAsiaTheme="minorEastAsia" w:cstheme="minorBidi"/>
                <w:noProof/>
                <w:sz w:val="22"/>
                <w:szCs w:val="22"/>
                <w:lang w:val="sl-SI" w:eastAsia="sl-SI"/>
              </w:rPr>
              <w:tab/>
            </w:r>
            <w:r w:rsidRPr="00330EC1">
              <w:rPr>
                <w:rStyle w:val="Hiperpovezava"/>
                <w:noProof/>
              </w:rPr>
              <w:t>HORIZONTAL PRINCIPLES OF ACTION</w:t>
            </w:r>
            <w:r>
              <w:rPr>
                <w:noProof/>
                <w:webHidden/>
              </w:rPr>
              <w:tab/>
            </w:r>
            <w:r>
              <w:rPr>
                <w:noProof/>
                <w:webHidden/>
              </w:rPr>
              <w:fldChar w:fldCharType="begin"/>
            </w:r>
            <w:r>
              <w:rPr>
                <w:noProof/>
                <w:webHidden/>
              </w:rPr>
              <w:instrText xml:space="preserve"> PAGEREF _Toc140560186 \h </w:instrText>
            </w:r>
            <w:r>
              <w:rPr>
                <w:noProof/>
                <w:webHidden/>
              </w:rPr>
            </w:r>
            <w:r>
              <w:rPr>
                <w:noProof/>
                <w:webHidden/>
              </w:rPr>
              <w:fldChar w:fldCharType="separate"/>
            </w:r>
            <w:r>
              <w:rPr>
                <w:noProof/>
                <w:webHidden/>
              </w:rPr>
              <w:t>10</w:t>
            </w:r>
            <w:r>
              <w:rPr>
                <w:noProof/>
                <w:webHidden/>
              </w:rPr>
              <w:fldChar w:fldCharType="end"/>
            </w:r>
          </w:hyperlink>
        </w:p>
        <w:p w14:paraId="01EFB342" w14:textId="13CDFBA9" w:rsidR="00354D47" w:rsidRDefault="00354D47" w:rsidP="00354D47">
          <w:pPr>
            <w:pStyle w:val="Kazalovsebine1"/>
            <w:rPr>
              <w:rFonts w:eastAsiaTheme="minorEastAsia" w:cstheme="minorBidi"/>
              <w:noProof/>
              <w:sz w:val="22"/>
              <w:szCs w:val="22"/>
              <w:lang w:val="sl-SI" w:eastAsia="sl-SI"/>
            </w:rPr>
          </w:pPr>
          <w:hyperlink w:anchor="_Toc140560187" w:history="1">
            <w:r w:rsidRPr="00330EC1">
              <w:rPr>
                <w:rStyle w:val="Hiperpovezava"/>
                <w:noProof/>
              </w:rPr>
              <w:t>5.</w:t>
            </w:r>
            <w:r>
              <w:rPr>
                <w:rFonts w:eastAsiaTheme="minorEastAsia" w:cstheme="minorBidi"/>
                <w:noProof/>
                <w:sz w:val="22"/>
                <w:szCs w:val="22"/>
                <w:lang w:val="sl-SI" w:eastAsia="sl-SI"/>
              </w:rPr>
              <w:tab/>
            </w:r>
            <w:r w:rsidRPr="00330EC1">
              <w:rPr>
                <w:rStyle w:val="Hiperpovezava"/>
                <w:noProof/>
              </w:rPr>
              <w:t>PRIORITY AREAS</w:t>
            </w:r>
            <w:r>
              <w:rPr>
                <w:noProof/>
                <w:webHidden/>
              </w:rPr>
              <w:tab/>
            </w:r>
            <w:r>
              <w:rPr>
                <w:noProof/>
                <w:webHidden/>
              </w:rPr>
              <w:fldChar w:fldCharType="begin"/>
            </w:r>
            <w:r>
              <w:rPr>
                <w:noProof/>
                <w:webHidden/>
              </w:rPr>
              <w:instrText xml:space="preserve"> PAGEREF _Toc140560187 \h </w:instrText>
            </w:r>
            <w:r>
              <w:rPr>
                <w:noProof/>
                <w:webHidden/>
              </w:rPr>
            </w:r>
            <w:r>
              <w:rPr>
                <w:noProof/>
                <w:webHidden/>
              </w:rPr>
              <w:fldChar w:fldCharType="separate"/>
            </w:r>
            <w:r>
              <w:rPr>
                <w:noProof/>
                <w:webHidden/>
              </w:rPr>
              <w:t>15</w:t>
            </w:r>
            <w:r>
              <w:rPr>
                <w:noProof/>
                <w:webHidden/>
              </w:rPr>
              <w:fldChar w:fldCharType="end"/>
            </w:r>
          </w:hyperlink>
        </w:p>
        <w:p w14:paraId="63BC8BF1" w14:textId="139CD5EC" w:rsidR="00354D47" w:rsidRDefault="00354D47" w:rsidP="00354D47">
          <w:pPr>
            <w:pStyle w:val="Kazalovsebine1"/>
            <w:rPr>
              <w:rFonts w:eastAsiaTheme="minorEastAsia" w:cstheme="minorBidi"/>
              <w:noProof/>
              <w:sz w:val="22"/>
              <w:szCs w:val="22"/>
              <w:lang w:val="sl-SI" w:eastAsia="sl-SI"/>
            </w:rPr>
          </w:pPr>
          <w:hyperlink w:anchor="_Toc140560188" w:history="1">
            <w:r w:rsidRPr="00330EC1">
              <w:rPr>
                <w:rStyle w:val="Hiperpovezava"/>
                <w:noProof/>
              </w:rPr>
              <w:t>6.</w:t>
            </w:r>
            <w:r>
              <w:rPr>
                <w:rFonts w:eastAsiaTheme="minorEastAsia" w:cstheme="minorBidi"/>
                <w:noProof/>
                <w:sz w:val="22"/>
                <w:szCs w:val="22"/>
                <w:lang w:val="sl-SI" w:eastAsia="sl-SI"/>
              </w:rPr>
              <w:tab/>
            </w:r>
            <w:r w:rsidRPr="00330EC1">
              <w:rPr>
                <w:rStyle w:val="Hiperpovezava"/>
                <w:noProof/>
              </w:rPr>
              <w:t>Gigabit infrastructure</w:t>
            </w:r>
            <w:r>
              <w:rPr>
                <w:noProof/>
                <w:webHidden/>
              </w:rPr>
              <w:tab/>
            </w:r>
            <w:r>
              <w:rPr>
                <w:noProof/>
                <w:webHidden/>
              </w:rPr>
              <w:fldChar w:fldCharType="begin"/>
            </w:r>
            <w:r>
              <w:rPr>
                <w:noProof/>
                <w:webHidden/>
              </w:rPr>
              <w:instrText xml:space="preserve"> PAGEREF _Toc140560188 \h </w:instrText>
            </w:r>
            <w:r>
              <w:rPr>
                <w:noProof/>
                <w:webHidden/>
              </w:rPr>
            </w:r>
            <w:r>
              <w:rPr>
                <w:noProof/>
                <w:webHidden/>
              </w:rPr>
              <w:fldChar w:fldCharType="separate"/>
            </w:r>
            <w:r>
              <w:rPr>
                <w:noProof/>
                <w:webHidden/>
              </w:rPr>
              <w:t>15</w:t>
            </w:r>
            <w:r>
              <w:rPr>
                <w:noProof/>
                <w:webHidden/>
              </w:rPr>
              <w:fldChar w:fldCharType="end"/>
            </w:r>
          </w:hyperlink>
        </w:p>
        <w:p w14:paraId="535199C2" w14:textId="4B87D442" w:rsidR="00354D47" w:rsidRDefault="00354D47" w:rsidP="00354D47">
          <w:pPr>
            <w:pStyle w:val="Kazalovsebine1"/>
            <w:rPr>
              <w:rFonts w:eastAsiaTheme="minorEastAsia" w:cstheme="minorBidi"/>
              <w:noProof/>
              <w:sz w:val="22"/>
              <w:szCs w:val="22"/>
              <w:lang w:val="sl-SI" w:eastAsia="sl-SI"/>
            </w:rPr>
          </w:pPr>
          <w:hyperlink w:anchor="_Toc140560189" w:history="1">
            <w:r w:rsidRPr="00330EC1">
              <w:rPr>
                <w:rStyle w:val="Hiperpovezava"/>
                <w:noProof/>
              </w:rPr>
              <w:t>7.</w:t>
            </w:r>
            <w:r>
              <w:rPr>
                <w:rFonts w:eastAsiaTheme="minorEastAsia" w:cstheme="minorBidi"/>
                <w:noProof/>
                <w:sz w:val="22"/>
                <w:szCs w:val="22"/>
                <w:lang w:val="sl-SI" w:eastAsia="sl-SI"/>
              </w:rPr>
              <w:tab/>
            </w:r>
            <w:r w:rsidRPr="00330EC1">
              <w:rPr>
                <w:rStyle w:val="Hiperpovezava"/>
                <w:noProof/>
              </w:rPr>
              <w:t>DIGITAL COMPETENCES AND INCLUSION</w:t>
            </w:r>
            <w:r>
              <w:rPr>
                <w:noProof/>
                <w:webHidden/>
              </w:rPr>
              <w:tab/>
            </w:r>
            <w:r>
              <w:rPr>
                <w:noProof/>
                <w:webHidden/>
              </w:rPr>
              <w:fldChar w:fldCharType="begin"/>
            </w:r>
            <w:r>
              <w:rPr>
                <w:noProof/>
                <w:webHidden/>
              </w:rPr>
              <w:instrText xml:space="preserve"> PAGEREF _Toc140560189 \h </w:instrText>
            </w:r>
            <w:r>
              <w:rPr>
                <w:noProof/>
                <w:webHidden/>
              </w:rPr>
            </w:r>
            <w:r>
              <w:rPr>
                <w:noProof/>
                <w:webHidden/>
              </w:rPr>
              <w:fldChar w:fldCharType="separate"/>
            </w:r>
            <w:r>
              <w:rPr>
                <w:noProof/>
                <w:webHidden/>
              </w:rPr>
              <w:t>18</w:t>
            </w:r>
            <w:r>
              <w:rPr>
                <w:noProof/>
                <w:webHidden/>
              </w:rPr>
              <w:fldChar w:fldCharType="end"/>
            </w:r>
          </w:hyperlink>
        </w:p>
        <w:p w14:paraId="7C8485F5" w14:textId="76E9510C" w:rsidR="00354D47" w:rsidRDefault="00354D47" w:rsidP="00354D47">
          <w:pPr>
            <w:pStyle w:val="Kazalovsebine1"/>
            <w:rPr>
              <w:rFonts w:eastAsiaTheme="minorEastAsia" w:cstheme="minorBidi"/>
              <w:noProof/>
              <w:sz w:val="22"/>
              <w:szCs w:val="22"/>
              <w:lang w:val="sl-SI" w:eastAsia="sl-SI"/>
            </w:rPr>
          </w:pPr>
          <w:hyperlink w:anchor="_Toc140560190" w:history="1">
            <w:r w:rsidRPr="00330EC1">
              <w:rPr>
                <w:rStyle w:val="Hiperpovezava"/>
                <w:noProof/>
              </w:rPr>
              <w:t>8.</w:t>
            </w:r>
            <w:r>
              <w:rPr>
                <w:rFonts w:eastAsiaTheme="minorEastAsia" w:cstheme="minorBidi"/>
                <w:noProof/>
                <w:sz w:val="22"/>
                <w:szCs w:val="22"/>
                <w:lang w:val="sl-SI" w:eastAsia="sl-SI"/>
              </w:rPr>
              <w:tab/>
            </w:r>
            <w:r w:rsidRPr="00330EC1">
              <w:rPr>
                <w:rStyle w:val="Hiperpovezava"/>
                <w:noProof/>
              </w:rPr>
              <w:t>THE DIGITAL TRANSFORMATION OF THE ECONOMY</w:t>
            </w:r>
            <w:r>
              <w:rPr>
                <w:noProof/>
                <w:webHidden/>
              </w:rPr>
              <w:tab/>
            </w:r>
            <w:r>
              <w:rPr>
                <w:noProof/>
                <w:webHidden/>
              </w:rPr>
              <w:fldChar w:fldCharType="begin"/>
            </w:r>
            <w:r>
              <w:rPr>
                <w:noProof/>
                <w:webHidden/>
              </w:rPr>
              <w:instrText xml:space="preserve"> PAGEREF _Toc140560190 \h </w:instrText>
            </w:r>
            <w:r>
              <w:rPr>
                <w:noProof/>
                <w:webHidden/>
              </w:rPr>
            </w:r>
            <w:r>
              <w:rPr>
                <w:noProof/>
                <w:webHidden/>
              </w:rPr>
              <w:fldChar w:fldCharType="separate"/>
            </w:r>
            <w:r>
              <w:rPr>
                <w:noProof/>
                <w:webHidden/>
              </w:rPr>
              <w:t>28</w:t>
            </w:r>
            <w:r>
              <w:rPr>
                <w:noProof/>
                <w:webHidden/>
              </w:rPr>
              <w:fldChar w:fldCharType="end"/>
            </w:r>
          </w:hyperlink>
        </w:p>
        <w:p w14:paraId="03140A15" w14:textId="4BE281F1" w:rsidR="00354D47" w:rsidRDefault="00354D47" w:rsidP="00354D47">
          <w:pPr>
            <w:pStyle w:val="Kazalovsebine1"/>
            <w:rPr>
              <w:rFonts w:eastAsiaTheme="minorEastAsia" w:cstheme="minorBidi"/>
              <w:noProof/>
              <w:sz w:val="22"/>
              <w:szCs w:val="22"/>
              <w:lang w:val="sl-SI" w:eastAsia="sl-SI"/>
            </w:rPr>
          </w:pPr>
          <w:hyperlink w:anchor="_Toc140560191" w:history="1">
            <w:r w:rsidRPr="00330EC1">
              <w:rPr>
                <w:rStyle w:val="Hiperpovezava"/>
                <w:noProof/>
              </w:rPr>
              <w:t>9.</w:t>
            </w:r>
            <w:r>
              <w:rPr>
                <w:rFonts w:eastAsiaTheme="minorEastAsia" w:cstheme="minorBidi"/>
                <w:noProof/>
                <w:sz w:val="22"/>
                <w:szCs w:val="22"/>
                <w:lang w:val="sl-SI" w:eastAsia="sl-SI"/>
              </w:rPr>
              <w:tab/>
            </w:r>
            <w:r w:rsidRPr="00330EC1">
              <w:rPr>
                <w:rStyle w:val="Hiperpovezava"/>
                <w:noProof/>
              </w:rPr>
              <w:t>THE ROAD TO SMART SOCIETY 5.0</w:t>
            </w:r>
            <w:r>
              <w:rPr>
                <w:noProof/>
                <w:webHidden/>
              </w:rPr>
              <w:tab/>
            </w:r>
            <w:r>
              <w:rPr>
                <w:noProof/>
                <w:webHidden/>
              </w:rPr>
              <w:fldChar w:fldCharType="begin"/>
            </w:r>
            <w:r>
              <w:rPr>
                <w:noProof/>
                <w:webHidden/>
              </w:rPr>
              <w:instrText xml:space="preserve"> PAGEREF _Toc140560191 \h </w:instrText>
            </w:r>
            <w:r>
              <w:rPr>
                <w:noProof/>
                <w:webHidden/>
              </w:rPr>
            </w:r>
            <w:r>
              <w:rPr>
                <w:noProof/>
                <w:webHidden/>
              </w:rPr>
              <w:fldChar w:fldCharType="separate"/>
            </w:r>
            <w:r>
              <w:rPr>
                <w:noProof/>
                <w:webHidden/>
              </w:rPr>
              <w:t>33</w:t>
            </w:r>
            <w:r>
              <w:rPr>
                <w:noProof/>
                <w:webHidden/>
              </w:rPr>
              <w:fldChar w:fldCharType="end"/>
            </w:r>
          </w:hyperlink>
        </w:p>
        <w:p w14:paraId="32D387B2" w14:textId="15715F02" w:rsidR="00354D47" w:rsidRDefault="00354D47" w:rsidP="00354D47">
          <w:pPr>
            <w:pStyle w:val="Kazalovsebine1"/>
            <w:rPr>
              <w:rFonts w:eastAsiaTheme="minorEastAsia" w:cstheme="minorBidi"/>
              <w:noProof/>
              <w:sz w:val="22"/>
              <w:szCs w:val="22"/>
              <w:lang w:val="sl-SI" w:eastAsia="sl-SI"/>
            </w:rPr>
          </w:pPr>
          <w:hyperlink w:anchor="_Toc140560192" w:history="1">
            <w:r w:rsidRPr="00330EC1">
              <w:rPr>
                <w:rStyle w:val="Hiperpovezava"/>
                <w:rFonts w:eastAsia="Calibri"/>
                <w:noProof/>
              </w:rPr>
              <w:t>a.</w:t>
            </w:r>
            <w:r>
              <w:rPr>
                <w:rFonts w:eastAsiaTheme="minorEastAsia" w:cstheme="minorBidi"/>
                <w:noProof/>
                <w:sz w:val="22"/>
                <w:szCs w:val="22"/>
                <w:lang w:val="sl-SI" w:eastAsia="sl-SI"/>
              </w:rPr>
              <w:tab/>
            </w:r>
            <w:r w:rsidRPr="00330EC1">
              <w:rPr>
                <w:rStyle w:val="Hiperpovezava"/>
                <w:rFonts w:eastAsia="Calibri"/>
                <w:noProof/>
              </w:rPr>
              <w:t>4.1 Data for the Benefit of Society</w:t>
            </w:r>
            <w:r>
              <w:rPr>
                <w:noProof/>
                <w:webHidden/>
              </w:rPr>
              <w:tab/>
            </w:r>
            <w:r>
              <w:rPr>
                <w:noProof/>
                <w:webHidden/>
              </w:rPr>
              <w:fldChar w:fldCharType="begin"/>
            </w:r>
            <w:r>
              <w:rPr>
                <w:noProof/>
                <w:webHidden/>
              </w:rPr>
              <w:instrText xml:space="preserve"> PAGEREF _Toc140560192 \h </w:instrText>
            </w:r>
            <w:r>
              <w:rPr>
                <w:noProof/>
                <w:webHidden/>
              </w:rPr>
            </w:r>
            <w:r>
              <w:rPr>
                <w:noProof/>
                <w:webHidden/>
              </w:rPr>
              <w:fldChar w:fldCharType="separate"/>
            </w:r>
            <w:r>
              <w:rPr>
                <w:noProof/>
                <w:webHidden/>
              </w:rPr>
              <w:t>35</w:t>
            </w:r>
            <w:r>
              <w:rPr>
                <w:noProof/>
                <w:webHidden/>
              </w:rPr>
              <w:fldChar w:fldCharType="end"/>
            </w:r>
          </w:hyperlink>
        </w:p>
        <w:p w14:paraId="780976C1" w14:textId="3A338108" w:rsidR="00354D47" w:rsidRDefault="00354D47" w:rsidP="00354D47">
          <w:pPr>
            <w:pStyle w:val="Kazalovsebine1"/>
            <w:rPr>
              <w:rFonts w:eastAsiaTheme="minorEastAsia" w:cstheme="minorBidi"/>
              <w:noProof/>
              <w:sz w:val="22"/>
              <w:szCs w:val="22"/>
              <w:lang w:val="sl-SI" w:eastAsia="sl-SI"/>
            </w:rPr>
          </w:pPr>
          <w:hyperlink w:anchor="_Toc140560193" w:history="1">
            <w:r w:rsidRPr="00330EC1">
              <w:rPr>
                <w:rStyle w:val="Hiperpovezava"/>
                <w:rFonts w:eastAsia="Calibri"/>
                <w:noProof/>
              </w:rPr>
              <w:t>b.</w:t>
            </w:r>
            <w:r>
              <w:rPr>
                <w:rFonts w:eastAsiaTheme="minorEastAsia" w:cstheme="minorBidi"/>
                <w:noProof/>
                <w:sz w:val="22"/>
                <w:szCs w:val="22"/>
                <w:lang w:val="sl-SI" w:eastAsia="sl-SI"/>
              </w:rPr>
              <w:tab/>
            </w:r>
            <w:r w:rsidRPr="00330EC1">
              <w:rPr>
                <w:rStyle w:val="Hiperpovezava"/>
                <w:rFonts w:eastAsia="Calibri"/>
                <w:noProof/>
              </w:rPr>
              <w:t>4.2 The ecosystem of artificial intelligence and new technologies</w:t>
            </w:r>
            <w:r>
              <w:rPr>
                <w:noProof/>
                <w:webHidden/>
              </w:rPr>
              <w:tab/>
            </w:r>
            <w:r>
              <w:rPr>
                <w:noProof/>
                <w:webHidden/>
              </w:rPr>
              <w:fldChar w:fldCharType="begin"/>
            </w:r>
            <w:r>
              <w:rPr>
                <w:noProof/>
                <w:webHidden/>
              </w:rPr>
              <w:instrText xml:space="preserve"> PAGEREF _Toc140560193 \h </w:instrText>
            </w:r>
            <w:r>
              <w:rPr>
                <w:noProof/>
                <w:webHidden/>
              </w:rPr>
            </w:r>
            <w:r>
              <w:rPr>
                <w:noProof/>
                <w:webHidden/>
              </w:rPr>
              <w:fldChar w:fldCharType="separate"/>
            </w:r>
            <w:r>
              <w:rPr>
                <w:noProof/>
                <w:webHidden/>
              </w:rPr>
              <w:t>37</w:t>
            </w:r>
            <w:r>
              <w:rPr>
                <w:noProof/>
                <w:webHidden/>
              </w:rPr>
              <w:fldChar w:fldCharType="end"/>
            </w:r>
          </w:hyperlink>
        </w:p>
        <w:p w14:paraId="1E1DB8B6" w14:textId="5F5E81C8" w:rsidR="00354D47" w:rsidRDefault="00354D47" w:rsidP="00354D47">
          <w:pPr>
            <w:pStyle w:val="Kazalovsebine1"/>
            <w:rPr>
              <w:rFonts w:eastAsiaTheme="minorEastAsia" w:cstheme="minorBidi"/>
              <w:noProof/>
              <w:sz w:val="22"/>
              <w:szCs w:val="22"/>
              <w:lang w:val="sl-SI" w:eastAsia="sl-SI"/>
            </w:rPr>
          </w:pPr>
          <w:hyperlink w:anchor="_Toc140560194" w:history="1">
            <w:r w:rsidRPr="00330EC1">
              <w:rPr>
                <w:rStyle w:val="Hiperpovezava"/>
                <w:rFonts w:eastAsia="Calibri"/>
                <w:noProof/>
              </w:rPr>
              <w:t>c.</w:t>
            </w:r>
            <w:r>
              <w:rPr>
                <w:rFonts w:eastAsiaTheme="minorEastAsia" w:cstheme="minorBidi"/>
                <w:noProof/>
                <w:sz w:val="22"/>
                <w:szCs w:val="22"/>
                <w:lang w:val="sl-SI" w:eastAsia="sl-SI"/>
              </w:rPr>
              <w:tab/>
            </w:r>
            <w:r w:rsidRPr="00330EC1">
              <w:rPr>
                <w:rStyle w:val="Hiperpovezava"/>
                <w:rFonts w:eastAsia="Calibri"/>
                <w:noProof/>
              </w:rPr>
              <w:t>4.3 Smart cities and communities</w:t>
            </w:r>
            <w:r>
              <w:rPr>
                <w:noProof/>
                <w:webHidden/>
              </w:rPr>
              <w:tab/>
            </w:r>
            <w:r>
              <w:rPr>
                <w:noProof/>
                <w:webHidden/>
              </w:rPr>
              <w:fldChar w:fldCharType="begin"/>
            </w:r>
            <w:r>
              <w:rPr>
                <w:noProof/>
                <w:webHidden/>
              </w:rPr>
              <w:instrText xml:space="preserve"> PAGEREF _Toc140560194 \h </w:instrText>
            </w:r>
            <w:r>
              <w:rPr>
                <w:noProof/>
                <w:webHidden/>
              </w:rPr>
            </w:r>
            <w:r>
              <w:rPr>
                <w:noProof/>
                <w:webHidden/>
              </w:rPr>
              <w:fldChar w:fldCharType="separate"/>
            </w:r>
            <w:r>
              <w:rPr>
                <w:noProof/>
                <w:webHidden/>
              </w:rPr>
              <w:t>38</w:t>
            </w:r>
            <w:r>
              <w:rPr>
                <w:noProof/>
                <w:webHidden/>
              </w:rPr>
              <w:fldChar w:fldCharType="end"/>
            </w:r>
          </w:hyperlink>
        </w:p>
        <w:p w14:paraId="7543D57C" w14:textId="5B74A667" w:rsidR="00354D47" w:rsidRDefault="00354D47" w:rsidP="00354D47">
          <w:pPr>
            <w:pStyle w:val="Kazalovsebine1"/>
            <w:rPr>
              <w:rFonts w:eastAsiaTheme="minorEastAsia" w:cstheme="minorBidi"/>
              <w:noProof/>
              <w:sz w:val="22"/>
              <w:szCs w:val="22"/>
              <w:lang w:val="sl-SI" w:eastAsia="sl-SI"/>
            </w:rPr>
          </w:pPr>
          <w:hyperlink w:anchor="_Toc140560195" w:history="1">
            <w:r w:rsidRPr="00330EC1">
              <w:rPr>
                <w:rStyle w:val="Hiperpovezava"/>
                <w:noProof/>
              </w:rPr>
              <w:t>10.</w:t>
            </w:r>
            <w:r>
              <w:rPr>
                <w:rFonts w:eastAsiaTheme="minorEastAsia" w:cstheme="minorBidi"/>
                <w:noProof/>
                <w:sz w:val="22"/>
                <w:szCs w:val="22"/>
                <w:lang w:val="sl-SI" w:eastAsia="sl-SI"/>
              </w:rPr>
              <w:tab/>
            </w:r>
            <w:r w:rsidRPr="00330EC1">
              <w:rPr>
                <w:rStyle w:val="Hiperpovezava"/>
                <w:noProof/>
              </w:rPr>
              <w:t>DIGITAL PUBLIC SERVICES</w:t>
            </w:r>
            <w:r>
              <w:rPr>
                <w:noProof/>
                <w:webHidden/>
              </w:rPr>
              <w:tab/>
            </w:r>
            <w:r>
              <w:rPr>
                <w:noProof/>
                <w:webHidden/>
              </w:rPr>
              <w:fldChar w:fldCharType="begin"/>
            </w:r>
            <w:r>
              <w:rPr>
                <w:noProof/>
                <w:webHidden/>
              </w:rPr>
              <w:instrText xml:space="preserve"> PAGEREF _Toc140560195 \h </w:instrText>
            </w:r>
            <w:r>
              <w:rPr>
                <w:noProof/>
                <w:webHidden/>
              </w:rPr>
            </w:r>
            <w:r>
              <w:rPr>
                <w:noProof/>
                <w:webHidden/>
              </w:rPr>
              <w:fldChar w:fldCharType="separate"/>
            </w:r>
            <w:r>
              <w:rPr>
                <w:noProof/>
                <w:webHidden/>
              </w:rPr>
              <w:t>40</w:t>
            </w:r>
            <w:r>
              <w:rPr>
                <w:noProof/>
                <w:webHidden/>
              </w:rPr>
              <w:fldChar w:fldCharType="end"/>
            </w:r>
          </w:hyperlink>
        </w:p>
        <w:p w14:paraId="4661FF2A" w14:textId="4D93877E" w:rsidR="00354D47" w:rsidRDefault="00354D47" w:rsidP="00354D47">
          <w:pPr>
            <w:pStyle w:val="Kazalovsebine1"/>
            <w:rPr>
              <w:rFonts w:eastAsiaTheme="minorEastAsia" w:cstheme="minorBidi"/>
              <w:noProof/>
              <w:sz w:val="22"/>
              <w:szCs w:val="22"/>
              <w:lang w:val="sl-SI" w:eastAsia="sl-SI"/>
            </w:rPr>
          </w:pPr>
          <w:hyperlink w:anchor="_Toc140560196" w:history="1">
            <w:r w:rsidRPr="00330EC1">
              <w:rPr>
                <w:rStyle w:val="Hiperpovezava"/>
                <w:noProof/>
              </w:rPr>
              <w:t>11.</w:t>
            </w:r>
            <w:r>
              <w:rPr>
                <w:rFonts w:eastAsiaTheme="minorEastAsia" w:cstheme="minorBidi"/>
                <w:noProof/>
                <w:sz w:val="22"/>
                <w:szCs w:val="22"/>
                <w:lang w:val="sl-SI" w:eastAsia="sl-SI"/>
              </w:rPr>
              <w:tab/>
            </w:r>
            <w:r w:rsidRPr="00330EC1">
              <w:rPr>
                <w:rStyle w:val="Hiperpovezava"/>
                <w:noProof/>
              </w:rPr>
              <w:t>CYBERSECURITY</w:t>
            </w:r>
            <w:r>
              <w:rPr>
                <w:noProof/>
                <w:webHidden/>
              </w:rPr>
              <w:tab/>
            </w:r>
            <w:r>
              <w:rPr>
                <w:noProof/>
                <w:webHidden/>
              </w:rPr>
              <w:fldChar w:fldCharType="begin"/>
            </w:r>
            <w:r>
              <w:rPr>
                <w:noProof/>
                <w:webHidden/>
              </w:rPr>
              <w:instrText xml:space="preserve"> PAGEREF _Toc140560196 \h </w:instrText>
            </w:r>
            <w:r>
              <w:rPr>
                <w:noProof/>
                <w:webHidden/>
              </w:rPr>
            </w:r>
            <w:r>
              <w:rPr>
                <w:noProof/>
                <w:webHidden/>
              </w:rPr>
              <w:fldChar w:fldCharType="separate"/>
            </w:r>
            <w:r>
              <w:rPr>
                <w:noProof/>
                <w:webHidden/>
              </w:rPr>
              <w:t>43</w:t>
            </w:r>
            <w:r>
              <w:rPr>
                <w:noProof/>
                <w:webHidden/>
              </w:rPr>
              <w:fldChar w:fldCharType="end"/>
            </w:r>
          </w:hyperlink>
        </w:p>
        <w:p w14:paraId="3886D7AF" w14:textId="25CB53D7" w:rsidR="00354D47" w:rsidRDefault="00354D47" w:rsidP="00354D47">
          <w:pPr>
            <w:pStyle w:val="Kazalovsebine1"/>
            <w:rPr>
              <w:rFonts w:eastAsiaTheme="minorEastAsia" w:cstheme="minorBidi"/>
              <w:noProof/>
              <w:sz w:val="22"/>
              <w:szCs w:val="22"/>
              <w:lang w:val="sl-SI" w:eastAsia="sl-SI"/>
            </w:rPr>
          </w:pPr>
          <w:hyperlink w:anchor="_Toc140560197" w:history="1">
            <w:r w:rsidRPr="00330EC1">
              <w:rPr>
                <w:rStyle w:val="Hiperpovezava"/>
                <w:noProof/>
              </w:rPr>
              <w:t>12.</w:t>
            </w:r>
            <w:r>
              <w:rPr>
                <w:rFonts w:eastAsiaTheme="minorEastAsia" w:cstheme="minorBidi"/>
                <w:noProof/>
                <w:sz w:val="22"/>
                <w:szCs w:val="22"/>
                <w:lang w:val="sl-SI" w:eastAsia="sl-SI"/>
              </w:rPr>
              <w:tab/>
            </w:r>
            <w:r w:rsidRPr="00330EC1">
              <w:rPr>
                <w:rStyle w:val="Hiperpovezava"/>
                <w:noProof/>
              </w:rPr>
              <w:t>RELATED CONTENT</w:t>
            </w:r>
            <w:r>
              <w:rPr>
                <w:noProof/>
                <w:webHidden/>
              </w:rPr>
              <w:tab/>
            </w:r>
            <w:r>
              <w:rPr>
                <w:noProof/>
                <w:webHidden/>
              </w:rPr>
              <w:fldChar w:fldCharType="begin"/>
            </w:r>
            <w:r>
              <w:rPr>
                <w:noProof/>
                <w:webHidden/>
              </w:rPr>
              <w:instrText xml:space="preserve"> PAGEREF _Toc140560197 \h </w:instrText>
            </w:r>
            <w:r>
              <w:rPr>
                <w:noProof/>
                <w:webHidden/>
              </w:rPr>
            </w:r>
            <w:r>
              <w:rPr>
                <w:noProof/>
                <w:webHidden/>
              </w:rPr>
              <w:fldChar w:fldCharType="separate"/>
            </w:r>
            <w:r>
              <w:rPr>
                <w:noProof/>
                <w:webHidden/>
              </w:rPr>
              <w:t>46</w:t>
            </w:r>
            <w:r>
              <w:rPr>
                <w:noProof/>
                <w:webHidden/>
              </w:rPr>
              <w:fldChar w:fldCharType="end"/>
            </w:r>
          </w:hyperlink>
        </w:p>
        <w:p w14:paraId="280D1DDB" w14:textId="31E6D34B" w:rsidR="00354D47" w:rsidRDefault="00354D47" w:rsidP="00354D47">
          <w:pPr>
            <w:pStyle w:val="Kazalovsebine1"/>
            <w:rPr>
              <w:rFonts w:eastAsiaTheme="minorEastAsia" w:cstheme="minorBidi"/>
              <w:noProof/>
              <w:sz w:val="22"/>
              <w:szCs w:val="22"/>
              <w:lang w:val="sl-SI" w:eastAsia="sl-SI"/>
            </w:rPr>
          </w:pPr>
          <w:hyperlink w:anchor="_Toc140560198" w:history="1">
            <w:r w:rsidRPr="00330EC1">
              <w:rPr>
                <w:rStyle w:val="Hiperpovezava"/>
                <w:noProof/>
              </w:rPr>
              <w:t>13.</w:t>
            </w:r>
            <w:r>
              <w:rPr>
                <w:rFonts w:eastAsiaTheme="minorEastAsia" w:cstheme="minorBidi"/>
                <w:noProof/>
                <w:sz w:val="22"/>
                <w:szCs w:val="22"/>
                <w:lang w:val="sl-SI" w:eastAsia="sl-SI"/>
              </w:rPr>
              <w:tab/>
            </w:r>
            <w:r w:rsidRPr="00330EC1">
              <w:rPr>
                <w:rStyle w:val="Hiperpovezava"/>
                <w:noProof/>
              </w:rPr>
              <w:t>Green TRANSITION</w:t>
            </w:r>
            <w:r>
              <w:rPr>
                <w:noProof/>
                <w:webHidden/>
              </w:rPr>
              <w:tab/>
            </w:r>
            <w:r>
              <w:rPr>
                <w:noProof/>
                <w:webHidden/>
              </w:rPr>
              <w:fldChar w:fldCharType="begin"/>
            </w:r>
            <w:r>
              <w:rPr>
                <w:noProof/>
                <w:webHidden/>
              </w:rPr>
              <w:instrText xml:space="preserve"> PAGEREF _Toc140560198 \h </w:instrText>
            </w:r>
            <w:r>
              <w:rPr>
                <w:noProof/>
                <w:webHidden/>
              </w:rPr>
            </w:r>
            <w:r>
              <w:rPr>
                <w:noProof/>
                <w:webHidden/>
              </w:rPr>
              <w:fldChar w:fldCharType="separate"/>
            </w:r>
            <w:r>
              <w:rPr>
                <w:noProof/>
                <w:webHidden/>
              </w:rPr>
              <w:t>46</w:t>
            </w:r>
            <w:r>
              <w:rPr>
                <w:noProof/>
                <w:webHidden/>
              </w:rPr>
              <w:fldChar w:fldCharType="end"/>
            </w:r>
          </w:hyperlink>
        </w:p>
        <w:p w14:paraId="1A3F26C3" w14:textId="3486C50F" w:rsidR="00354D47" w:rsidRDefault="00354D47" w:rsidP="00354D47">
          <w:pPr>
            <w:pStyle w:val="Kazalovsebine1"/>
            <w:rPr>
              <w:rFonts w:eastAsiaTheme="minorEastAsia" w:cstheme="minorBidi"/>
              <w:noProof/>
              <w:sz w:val="22"/>
              <w:szCs w:val="22"/>
              <w:lang w:val="sl-SI" w:eastAsia="sl-SI"/>
            </w:rPr>
          </w:pPr>
          <w:hyperlink w:anchor="_Toc140560199" w:history="1">
            <w:r w:rsidRPr="00330EC1">
              <w:rPr>
                <w:rStyle w:val="Hiperpovezava"/>
                <w:noProof/>
              </w:rPr>
              <w:t>14.</w:t>
            </w:r>
            <w:r>
              <w:rPr>
                <w:rFonts w:eastAsiaTheme="minorEastAsia" w:cstheme="minorBidi"/>
                <w:noProof/>
                <w:sz w:val="22"/>
                <w:szCs w:val="22"/>
                <w:lang w:val="sl-SI" w:eastAsia="sl-SI"/>
              </w:rPr>
              <w:tab/>
            </w:r>
            <w:r w:rsidRPr="00330EC1">
              <w:rPr>
                <w:rStyle w:val="Hiperpovezava"/>
                <w:noProof/>
              </w:rPr>
              <w:t>A supportive environment</w:t>
            </w:r>
            <w:r>
              <w:rPr>
                <w:noProof/>
                <w:webHidden/>
              </w:rPr>
              <w:tab/>
            </w:r>
            <w:r>
              <w:rPr>
                <w:noProof/>
                <w:webHidden/>
              </w:rPr>
              <w:fldChar w:fldCharType="begin"/>
            </w:r>
            <w:r>
              <w:rPr>
                <w:noProof/>
                <w:webHidden/>
              </w:rPr>
              <w:instrText xml:space="preserve"> PAGEREF _Toc140560199 \h </w:instrText>
            </w:r>
            <w:r>
              <w:rPr>
                <w:noProof/>
                <w:webHidden/>
              </w:rPr>
            </w:r>
            <w:r>
              <w:rPr>
                <w:noProof/>
                <w:webHidden/>
              </w:rPr>
              <w:fldChar w:fldCharType="separate"/>
            </w:r>
            <w:r>
              <w:rPr>
                <w:noProof/>
                <w:webHidden/>
              </w:rPr>
              <w:t>47</w:t>
            </w:r>
            <w:r>
              <w:rPr>
                <w:noProof/>
                <w:webHidden/>
              </w:rPr>
              <w:fldChar w:fldCharType="end"/>
            </w:r>
          </w:hyperlink>
        </w:p>
        <w:p w14:paraId="03BED645" w14:textId="7431C9AD" w:rsidR="00354D47" w:rsidRDefault="00354D47" w:rsidP="00354D47">
          <w:pPr>
            <w:pStyle w:val="Kazalovsebine1"/>
            <w:rPr>
              <w:rFonts w:eastAsiaTheme="minorEastAsia" w:cstheme="minorBidi"/>
              <w:noProof/>
              <w:sz w:val="22"/>
              <w:szCs w:val="22"/>
              <w:lang w:val="sl-SI" w:eastAsia="sl-SI"/>
            </w:rPr>
          </w:pPr>
          <w:hyperlink w:anchor="_Toc140560200" w:history="1">
            <w:r w:rsidRPr="00330EC1">
              <w:rPr>
                <w:rStyle w:val="Hiperpovezava"/>
                <w:noProof/>
              </w:rPr>
              <w:t>15.</w:t>
            </w:r>
            <w:r>
              <w:rPr>
                <w:rFonts w:eastAsiaTheme="minorEastAsia" w:cstheme="minorBidi"/>
                <w:noProof/>
                <w:sz w:val="22"/>
                <w:szCs w:val="22"/>
                <w:lang w:val="sl-SI" w:eastAsia="sl-SI"/>
              </w:rPr>
              <w:tab/>
            </w:r>
            <w:r w:rsidRPr="00330EC1">
              <w:rPr>
                <w:rStyle w:val="Hiperpovezava"/>
                <w:noProof/>
              </w:rPr>
              <w:t>NEXT STEPS</w:t>
            </w:r>
            <w:r>
              <w:rPr>
                <w:noProof/>
                <w:webHidden/>
              </w:rPr>
              <w:tab/>
            </w:r>
            <w:r>
              <w:rPr>
                <w:noProof/>
                <w:webHidden/>
              </w:rPr>
              <w:fldChar w:fldCharType="begin"/>
            </w:r>
            <w:r>
              <w:rPr>
                <w:noProof/>
                <w:webHidden/>
              </w:rPr>
              <w:instrText xml:space="preserve"> PAGEREF _Toc140560200 \h </w:instrText>
            </w:r>
            <w:r>
              <w:rPr>
                <w:noProof/>
                <w:webHidden/>
              </w:rPr>
            </w:r>
            <w:r>
              <w:rPr>
                <w:noProof/>
                <w:webHidden/>
              </w:rPr>
              <w:fldChar w:fldCharType="separate"/>
            </w:r>
            <w:r>
              <w:rPr>
                <w:noProof/>
                <w:webHidden/>
              </w:rPr>
              <w:t>49</w:t>
            </w:r>
            <w:r>
              <w:rPr>
                <w:noProof/>
                <w:webHidden/>
              </w:rPr>
              <w:fldChar w:fldCharType="end"/>
            </w:r>
          </w:hyperlink>
        </w:p>
        <w:p w14:paraId="4B2EB6DC" w14:textId="1A691C4A" w:rsidR="00354D47" w:rsidRDefault="00354D47" w:rsidP="00354D47">
          <w:pPr>
            <w:pStyle w:val="Kazalovsebine1"/>
            <w:rPr>
              <w:rFonts w:eastAsiaTheme="minorEastAsia" w:cstheme="minorBidi"/>
              <w:noProof/>
              <w:sz w:val="22"/>
              <w:szCs w:val="22"/>
              <w:lang w:val="sl-SI" w:eastAsia="sl-SI"/>
            </w:rPr>
          </w:pPr>
          <w:hyperlink w:anchor="_Toc140560201" w:history="1">
            <w:r w:rsidRPr="00330EC1">
              <w:rPr>
                <w:rStyle w:val="Hiperpovezava"/>
                <w:noProof/>
              </w:rPr>
              <w:t>16.</w:t>
            </w:r>
            <w:r>
              <w:rPr>
                <w:rFonts w:eastAsiaTheme="minorEastAsia" w:cstheme="minorBidi"/>
                <w:noProof/>
                <w:sz w:val="22"/>
                <w:szCs w:val="22"/>
                <w:lang w:val="sl-SI" w:eastAsia="sl-SI"/>
              </w:rPr>
              <w:tab/>
            </w:r>
            <w:r w:rsidRPr="00330EC1">
              <w:rPr>
                <w:rStyle w:val="Hiperpovezava"/>
                <w:noProof/>
              </w:rPr>
              <w:t>10. ANNEXES</w:t>
            </w:r>
            <w:r>
              <w:rPr>
                <w:noProof/>
                <w:webHidden/>
              </w:rPr>
              <w:tab/>
            </w:r>
            <w:r>
              <w:rPr>
                <w:noProof/>
                <w:webHidden/>
              </w:rPr>
              <w:fldChar w:fldCharType="begin"/>
            </w:r>
            <w:r>
              <w:rPr>
                <w:noProof/>
                <w:webHidden/>
              </w:rPr>
              <w:instrText xml:space="preserve"> PAGEREF _Toc140560201 \h </w:instrText>
            </w:r>
            <w:r>
              <w:rPr>
                <w:noProof/>
                <w:webHidden/>
              </w:rPr>
            </w:r>
            <w:r>
              <w:rPr>
                <w:noProof/>
                <w:webHidden/>
              </w:rPr>
              <w:fldChar w:fldCharType="separate"/>
            </w:r>
            <w:r>
              <w:rPr>
                <w:noProof/>
                <w:webHidden/>
              </w:rPr>
              <w:t>1</w:t>
            </w:r>
            <w:r>
              <w:rPr>
                <w:noProof/>
                <w:webHidden/>
              </w:rPr>
              <w:fldChar w:fldCharType="end"/>
            </w:r>
          </w:hyperlink>
        </w:p>
        <w:p w14:paraId="5A29ECB0" w14:textId="13BCCE0A" w:rsidR="00354D47" w:rsidRDefault="00354D47" w:rsidP="00354D47">
          <w:pPr>
            <w:pStyle w:val="Kazalovsebine1"/>
            <w:rPr>
              <w:rFonts w:eastAsiaTheme="minorEastAsia" w:cstheme="minorBidi"/>
              <w:noProof/>
              <w:sz w:val="22"/>
              <w:szCs w:val="22"/>
              <w:lang w:val="sl-SI" w:eastAsia="sl-SI"/>
            </w:rPr>
          </w:pPr>
          <w:hyperlink w:anchor="_Toc140560202" w:history="1">
            <w:r w:rsidRPr="00330EC1">
              <w:rPr>
                <w:rStyle w:val="Hiperpovezava"/>
                <w:noProof/>
              </w:rPr>
              <w:t>17.</w:t>
            </w:r>
            <w:r>
              <w:rPr>
                <w:rFonts w:eastAsiaTheme="minorEastAsia" w:cstheme="minorBidi"/>
                <w:noProof/>
                <w:sz w:val="22"/>
                <w:szCs w:val="22"/>
                <w:lang w:val="sl-SI" w:eastAsia="sl-SI"/>
              </w:rPr>
              <w:tab/>
            </w:r>
            <w:r w:rsidRPr="00330EC1">
              <w:rPr>
                <w:rStyle w:val="Hiperpovezava"/>
                <w:noProof/>
              </w:rPr>
              <w:t>Annex 1: Analysis of Strengths, Weaknesses, Opportunities, and Threats (SWOT analysis)</w:t>
            </w:r>
            <w:r>
              <w:rPr>
                <w:noProof/>
                <w:webHidden/>
              </w:rPr>
              <w:tab/>
            </w:r>
            <w:r>
              <w:rPr>
                <w:noProof/>
                <w:webHidden/>
              </w:rPr>
              <w:fldChar w:fldCharType="begin"/>
            </w:r>
            <w:r>
              <w:rPr>
                <w:noProof/>
                <w:webHidden/>
              </w:rPr>
              <w:instrText xml:space="preserve"> PAGEREF _Toc140560202 \h </w:instrText>
            </w:r>
            <w:r>
              <w:rPr>
                <w:noProof/>
                <w:webHidden/>
              </w:rPr>
            </w:r>
            <w:r>
              <w:rPr>
                <w:noProof/>
                <w:webHidden/>
              </w:rPr>
              <w:fldChar w:fldCharType="separate"/>
            </w:r>
            <w:r>
              <w:rPr>
                <w:noProof/>
                <w:webHidden/>
              </w:rPr>
              <w:t>2</w:t>
            </w:r>
            <w:r>
              <w:rPr>
                <w:noProof/>
                <w:webHidden/>
              </w:rPr>
              <w:fldChar w:fldCharType="end"/>
            </w:r>
          </w:hyperlink>
        </w:p>
        <w:p w14:paraId="156A02D1" w14:textId="688C9462" w:rsidR="00354D47" w:rsidRDefault="00354D47" w:rsidP="00354D47">
          <w:pPr>
            <w:pStyle w:val="Kazalovsebine1"/>
            <w:rPr>
              <w:rFonts w:eastAsiaTheme="minorEastAsia" w:cstheme="minorBidi"/>
              <w:noProof/>
              <w:sz w:val="22"/>
              <w:szCs w:val="22"/>
              <w:lang w:val="sl-SI" w:eastAsia="sl-SI"/>
            </w:rPr>
          </w:pPr>
          <w:hyperlink w:anchor="_Toc140560203" w:history="1">
            <w:r w:rsidRPr="00330EC1">
              <w:rPr>
                <w:rStyle w:val="Hiperpovezava"/>
                <w:noProof/>
              </w:rPr>
              <w:t>18.</w:t>
            </w:r>
            <w:r>
              <w:rPr>
                <w:rFonts w:eastAsiaTheme="minorEastAsia" w:cstheme="minorBidi"/>
                <w:noProof/>
                <w:sz w:val="22"/>
                <w:szCs w:val="22"/>
                <w:lang w:val="sl-SI" w:eastAsia="sl-SI"/>
              </w:rPr>
              <w:tab/>
            </w:r>
            <w:r w:rsidRPr="00330EC1">
              <w:rPr>
                <w:rStyle w:val="Hiperpovezava"/>
                <w:noProof/>
              </w:rPr>
              <w:t>Annex 2: Digital Slovenia 2020 – a brief overview OF IMPLEMENTATION</w:t>
            </w:r>
            <w:r>
              <w:rPr>
                <w:noProof/>
                <w:webHidden/>
              </w:rPr>
              <w:tab/>
            </w:r>
            <w:r>
              <w:rPr>
                <w:noProof/>
                <w:webHidden/>
              </w:rPr>
              <w:fldChar w:fldCharType="begin"/>
            </w:r>
            <w:r>
              <w:rPr>
                <w:noProof/>
                <w:webHidden/>
              </w:rPr>
              <w:instrText xml:space="preserve"> PAGEREF _Toc140560203 \h </w:instrText>
            </w:r>
            <w:r>
              <w:rPr>
                <w:noProof/>
                <w:webHidden/>
              </w:rPr>
            </w:r>
            <w:r>
              <w:rPr>
                <w:noProof/>
                <w:webHidden/>
              </w:rPr>
              <w:fldChar w:fldCharType="separate"/>
            </w:r>
            <w:r>
              <w:rPr>
                <w:noProof/>
                <w:webHidden/>
              </w:rPr>
              <w:t>7</w:t>
            </w:r>
            <w:r>
              <w:rPr>
                <w:noProof/>
                <w:webHidden/>
              </w:rPr>
              <w:fldChar w:fldCharType="end"/>
            </w:r>
          </w:hyperlink>
        </w:p>
        <w:p w14:paraId="1EFACE77" w14:textId="521FF3B9" w:rsidR="00354D47" w:rsidRDefault="00354D47" w:rsidP="00354D47">
          <w:pPr>
            <w:pStyle w:val="Kazalovsebine1"/>
            <w:rPr>
              <w:rFonts w:eastAsiaTheme="minorEastAsia" w:cstheme="minorBidi"/>
              <w:noProof/>
              <w:sz w:val="22"/>
              <w:szCs w:val="22"/>
              <w:lang w:val="sl-SI" w:eastAsia="sl-SI"/>
            </w:rPr>
          </w:pPr>
          <w:hyperlink w:anchor="_Toc140560204" w:history="1">
            <w:r w:rsidRPr="00330EC1">
              <w:rPr>
                <w:rStyle w:val="Hiperpovezava"/>
                <w:noProof/>
              </w:rPr>
              <w:t>19.</w:t>
            </w:r>
            <w:r>
              <w:rPr>
                <w:rFonts w:eastAsiaTheme="minorEastAsia" w:cstheme="minorBidi"/>
                <w:noProof/>
                <w:sz w:val="22"/>
                <w:szCs w:val="22"/>
                <w:lang w:val="sl-SI" w:eastAsia="sl-SI"/>
              </w:rPr>
              <w:tab/>
            </w:r>
            <w:r w:rsidRPr="00330EC1">
              <w:rPr>
                <w:rStyle w:val="Hiperpovezava"/>
                <w:noProof/>
              </w:rPr>
              <w:t>ANNEX 3: OVERVIEW OF OBJECTIVES AND INDICATORS</w:t>
            </w:r>
            <w:r>
              <w:rPr>
                <w:noProof/>
                <w:webHidden/>
              </w:rPr>
              <w:tab/>
            </w:r>
            <w:r>
              <w:rPr>
                <w:noProof/>
                <w:webHidden/>
              </w:rPr>
              <w:fldChar w:fldCharType="begin"/>
            </w:r>
            <w:r>
              <w:rPr>
                <w:noProof/>
                <w:webHidden/>
              </w:rPr>
              <w:instrText xml:space="preserve"> PAGEREF _Toc140560204 \h </w:instrText>
            </w:r>
            <w:r>
              <w:rPr>
                <w:noProof/>
                <w:webHidden/>
              </w:rPr>
            </w:r>
            <w:r>
              <w:rPr>
                <w:noProof/>
                <w:webHidden/>
              </w:rPr>
              <w:fldChar w:fldCharType="separate"/>
            </w:r>
            <w:r>
              <w:rPr>
                <w:noProof/>
                <w:webHidden/>
              </w:rPr>
              <w:t>13</w:t>
            </w:r>
            <w:r>
              <w:rPr>
                <w:noProof/>
                <w:webHidden/>
              </w:rPr>
              <w:fldChar w:fldCharType="end"/>
            </w:r>
          </w:hyperlink>
        </w:p>
        <w:p w14:paraId="16CF6A19" w14:textId="1121B9CE" w:rsidR="00354D47" w:rsidRDefault="00354D47" w:rsidP="00354D47">
          <w:pPr>
            <w:pStyle w:val="Kazalovsebine1"/>
            <w:rPr>
              <w:rFonts w:eastAsiaTheme="minorEastAsia" w:cstheme="minorBidi"/>
              <w:noProof/>
              <w:sz w:val="22"/>
              <w:szCs w:val="22"/>
              <w:lang w:val="sl-SI" w:eastAsia="sl-SI"/>
            </w:rPr>
          </w:pPr>
          <w:hyperlink w:anchor="_Toc140560205" w:history="1">
            <w:r w:rsidRPr="00330EC1">
              <w:rPr>
                <w:rStyle w:val="Hiperpovezava"/>
                <w:noProof/>
              </w:rPr>
              <w:t>20.</w:t>
            </w:r>
            <w:r>
              <w:rPr>
                <w:rFonts w:eastAsiaTheme="minorEastAsia" w:cstheme="minorBidi"/>
                <w:noProof/>
                <w:sz w:val="22"/>
                <w:szCs w:val="22"/>
                <w:lang w:val="sl-SI" w:eastAsia="sl-SI"/>
              </w:rPr>
              <w:tab/>
            </w:r>
            <w:r w:rsidRPr="00330EC1">
              <w:rPr>
                <w:rStyle w:val="Hiperpovezava"/>
                <w:noProof/>
              </w:rPr>
              <w:t>ANNEX 4: STRATEGIC POSITIONING</w:t>
            </w:r>
            <w:r>
              <w:rPr>
                <w:noProof/>
                <w:webHidden/>
              </w:rPr>
              <w:tab/>
            </w:r>
            <w:r>
              <w:rPr>
                <w:noProof/>
                <w:webHidden/>
              </w:rPr>
              <w:fldChar w:fldCharType="begin"/>
            </w:r>
            <w:r>
              <w:rPr>
                <w:noProof/>
                <w:webHidden/>
              </w:rPr>
              <w:instrText xml:space="preserve"> PAGEREF _Toc140560205 \h </w:instrText>
            </w:r>
            <w:r>
              <w:rPr>
                <w:noProof/>
                <w:webHidden/>
              </w:rPr>
            </w:r>
            <w:r>
              <w:rPr>
                <w:noProof/>
                <w:webHidden/>
              </w:rPr>
              <w:fldChar w:fldCharType="separate"/>
            </w:r>
            <w:r>
              <w:rPr>
                <w:noProof/>
                <w:webHidden/>
              </w:rPr>
              <w:t>15</w:t>
            </w:r>
            <w:r>
              <w:rPr>
                <w:noProof/>
                <w:webHidden/>
              </w:rPr>
              <w:fldChar w:fldCharType="end"/>
            </w:r>
          </w:hyperlink>
        </w:p>
        <w:p w14:paraId="5981F608" w14:textId="2B53E307" w:rsidR="00AE1DAD" w:rsidRPr="00CD40E5" w:rsidRDefault="00AE1DAD" w:rsidP="00EF2F07">
          <w:pPr>
            <w:rPr>
              <w:rFonts w:cs="Arial"/>
              <w:lang w:val="en-GB"/>
            </w:rPr>
          </w:pPr>
          <w:r w:rsidRPr="00CD40E5">
            <w:rPr>
              <w:rFonts w:cs="Arial"/>
              <w:b/>
              <w:bCs/>
              <w:lang w:val="en-GB"/>
            </w:rPr>
            <w:fldChar w:fldCharType="end"/>
          </w:r>
        </w:p>
      </w:sdtContent>
    </w:sdt>
    <w:p w14:paraId="69C87888" w14:textId="77777777" w:rsidR="00710A5E" w:rsidRPr="00AF7149" w:rsidRDefault="00710A5E">
      <w:pPr>
        <w:rPr>
          <w:rFonts w:cs="Arial"/>
          <w:b/>
          <w:sz w:val="26"/>
          <w:szCs w:val="26"/>
          <w:lang w:val="en-GB"/>
        </w:rPr>
      </w:pPr>
      <w:r w:rsidRPr="00AF7149">
        <w:rPr>
          <w:rFonts w:cs="Arial"/>
          <w:sz w:val="26"/>
          <w:szCs w:val="26"/>
          <w:lang w:val="en-GB"/>
        </w:rPr>
        <w:br w:type="page"/>
      </w:r>
    </w:p>
    <w:p w14:paraId="4AC4DB43" w14:textId="77777777" w:rsidR="00FF736C" w:rsidRPr="00AF7149" w:rsidRDefault="00D43D17">
      <w:pPr>
        <w:shd w:val="clear" w:color="auto" w:fill="FFD966" w:themeFill="accent4" w:themeFillTint="99"/>
        <w:rPr>
          <w:b/>
          <w:bCs/>
          <w:sz w:val="28"/>
          <w:szCs w:val="28"/>
          <w:lang w:val="en-GB"/>
        </w:rPr>
      </w:pPr>
      <w:r w:rsidRPr="00AF7149">
        <w:rPr>
          <w:b/>
          <w:bCs/>
          <w:sz w:val="28"/>
          <w:szCs w:val="28"/>
          <w:lang w:val="en-GB"/>
        </w:rPr>
        <w:lastRenderedPageBreak/>
        <w:t>KEY ACRONYMS AND TERMS</w:t>
      </w:r>
    </w:p>
    <w:p w14:paraId="7D1C7BB8" w14:textId="77777777" w:rsidR="00710A5E" w:rsidRPr="00AF7149" w:rsidRDefault="00710A5E">
      <w:pPr>
        <w:rPr>
          <w:rFonts w:cs="Arial"/>
          <w:sz w:val="26"/>
          <w:szCs w:val="26"/>
          <w:lang w:val="en-GB"/>
        </w:rPr>
      </w:pPr>
    </w:p>
    <w:tbl>
      <w:tblPr>
        <w:tblStyle w:val="Tabelamre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5250"/>
      </w:tblGrid>
      <w:tr w:rsidR="00CC5EF1" w:rsidRPr="00AF7149" w14:paraId="7745C151" w14:textId="77777777" w:rsidTr="00415299">
        <w:trPr>
          <w:trHeight w:val="300"/>
        </w:trPr>
        <w:tc>
          <w:tcPr>
            <w:tcW w:w="3238" w:type="dxa"/>
            <w:noWrap/>
            <w:hideMark/>
          </w:tcPr>
          <w:p w14:paraId="48C32EA4" w14:textId="4F6DD57F" w:rsidR="00FF736C" w:rsidRPr="00AF7149" w:rsidRDefault="00D43D17">
            <w:pPr>
              <w:rPr>
                <w:rFonts w:cs="Arial"/>
                <w:b/>
                <w:bCs/>
                <w:lang w:val="en-GB"/>
              </w:rPr>
            </w:pPr>
            <w:r w:rsidRPr="00AF7149">
              <w:rPr>
                <w:rFonts w:cs="Arial"/>
                <w:b/>
                <w:bCs/>
                <w:lang w:val="en-GB"/>
              </w:rPr>
              <w:t>CONCEPT/</w:t>
            </w:r>
            <w:r w:rsidR="002450E7" w:rsidRPr="00AF7149">
              <w:rPr>
                <w:rFonts w:cs="Arial"/>
                <w:b/>
                <w:bCs/>
                <w:lang w:val="en-GB"/>
              </w:rPr>
              <w:t>ACRONYM</w:t>
            </w:r>
          </w:p>
        </w:tc>
        <w:tc>
          <w:tcPr>
            <w:tcW w:w="5250" w:type="dxa"/>
            <w:noWrap/>
            <w:hideMark/>
          </w:tcPr>
          <w:p w14:paraId="02E11988" w14:textId="77777777" w:rsidR="00FF736C" w:rsidRPr="00AF7149" w:rsidRDefault="00D43D17">
            <w:pPr>
              <w:rPr>
                <w:rFonts w:cs="Arial"/>
                <w:b/>
                <w:bCs/>
                <w:lang w:val="en-GB"/>
              </w:rPr>
            </w:pPr>
            <w:r w:rsidRPr="00AF7149">
              <w:rPr>
                <w:rFonts w:cs="Arial"/>
                <w:b/>
                <w:bCs/>
                <w:lang w:val="en-GB"/>
              </w:rPr>
              <w:t>EXPLANATION</w:t>
            </w:r>
          </w:p>
          <w:p w14:paraId="109D229E" w14:textId="77777777" w:rsidR="00CC5EF1" w:rsidRPr="00AF7149" w:rsidRDefault="00CC5EF1" w:rsidP="00A15F20">
            <w:pPr>
              <w:rPr>
                <w:rFonts w:cs="Arial"/>
                <w:b/>
                <w:bCs/>
                <w:lang w:val="en-GB"/>
              </w:rPr>
            </w:pPr>
          </w:p>
        </w:tc>
      </w:tr>
      <w:tr w:rsidR="00CC5EF1" w:rsidRPr="00AF7149" w14:paraId="053FAFB9" w14:textId="77777777" w:rsidTr="00415299">
        <w:trPr>
          <w:trHeight w:val="315"/>
        </w:trPr>
        <w:tc>
          <w:tcPr>
            <w:tcW w:w="3238" w:type="dxa"/>
            <w:hideMark/>
          </w:tcPr>
          <w:p w14:paraId="4A1640ED" w14:textId="77777777" w:rsidR="00FF736C" w:rsidRPr="00AF7149" w:rsidRDefault="00D43D17">
            <w:pPr>
              <w:rPr>
                <w:rFonts w:cs="Arial"/>
                <w:b/>
                <w:bCs/>
                <w:color w:val="000000"/>
                <w:lang w:val="en-GB" w:eastAsia="sl-SI"/>
              </w:rPr>
            </w:pPr>
            <w:r w:rsidRPr="00AF7149">
              <w:rPr>
                <w:rFonts w:cs="Arial"/>
                <w:b/>
                <w:bCs/>
                <w:color w:val="000000"/>
                <w:lang w:val="en-GB" w:eastAsia="sl-SI"/>
              </w:rPr>
              <w:t>CSIRT</w:t>
            </w:r>
          </w:p>
        </w:tc>
        <w:tc>
          <w:tcPr>
            <w:tcW w:w="5250" w:type="dxa"/>
            <w:hideMark/>
          </w:tcPr>
          <w:p w14:paraId="52C5B1B8" w14:textId="77777777" w:rsidR="00FF736C" w:rsidRPr="00AF7149" w:rsidRDefault="00D43D17">
            <w:pPr>
              <w:rPr>
                <w:rFonts w:cs="Arial"/>
                <w:color w:val="000000"/>
                <w:lang w:val="en-GB" w:eastAsia="sl-SI"/>
              </w:rPr>
            </w:pPr>
            <w:r w:rsidRPr="00AF7149">
              <w:rPr>
                <w:rFonts w:cs="Arial"/>
                <w:color w:val="000000"/>
                <w:lang w:val="en-GB" w:eastAsia="sl-SI"/>
              </w:rPr>
              <w:t>Computer Security Incident Response Team</w:t>
            </w:r>
          </w:p>
        </w:tc>
      </w:tr>
      <w:tr w:rsidR="00CC5EF1" w:rsidRPr="00AF7149" w14:paraId="10E06B7F" w14:textId="77777777" w:rsidTr="00415299">
        <w:trPr>
          <w:trHeight w:val="1200"/>
        </w:trPr>
        <w:tc>
          <w:tcPr>
            <w:tcW w:w="3238" w:type="dxa"/>
            <w:hideMark/>
          </w:tcPr>
          <w:p w14:paraId="7744F171" w14:textId="77777777" w:rsidR="00FF736C" w:rsidRPr="00AF7149" w:rsidRDefault="00D43D17">
            <w:pPr>
              <w:rPr>
                <w:rFonts w:cs="Arial"/>
                <w:b/>
                <w:bCs/>
                <w:lang w:val="en-GB"/>
              </w:rPr>
            </w:pPr>
            <w:r w:rsidRPr="00AF7149">
              <w:rPr>
                <w:rFonts w:cs="Arial"/>
                <w:b/>
                <w:bCs/>
                <w:lang w:val="en-GB"/>
              </w:rPr>
              <w:t>DESI</w:t>
            </w:r>
          </w:p>
        </w:tc>
        <w:tc>
          <w:tcPr>
            <w:tcW w:w="5250" w:type="dxa"/>
            <w:hideMark/>
          </w:tcPr>
          <w:p w14:paraId="2AEF86D2" w14:textId="77777777" w:rsidR="00FF736C" w:rsidRPr="003F144A" w:rsidRDefault="00CC5EF1">
            <w:pPr>
              <w:rPr>
                <w:rFonts w:cs="Arial"/>
                <w:lang w:val="en-GB"/>
              </w:rPr>
            </w:pPr>
            <w:r w:rsidRPr="003F144A">
              <w:rPr>
                <w:rFonts w:cs="Arial"/>
                <w:lang w:val="en-GB"/>
              </w:rPr>
              <w:t>Digital Economy and Society Index</w:t>
            </w:r>
          </w:p>
          <w:p w14:paraId="4213E90D" w14:textId="77777777" w:rsidR="00FF736C" w:rsidRPr="003F144A" w:rsidRDefault="00D43D17">
            <w:pPr>
              <w:rPr>
                <w:rFonts w:cs="Arial"/>
                <w:lang w:val="en-GB"/>
              </w:rPr>
            </w:pPr>
            <w:r w:rsidRPr="003F144A">
              <w:rPr>
                <w:rFonts w:cs="Arial"/>
                <w:lang w:val="en-GB"/>
              </w:rPr>
              <w:t xml:space="preserve">This index </w:t>
            </w:r>
            <w:r w:rsidR="00CC5EF1" w:rsidRPr="003F144A">
              <w:rPr>
                <w:rFonts w:cs="Arial"/>
                <w:lang w:val="en-GB"/>
              </w:rPr>
              <w:t xml:space="preserve">summarises Europe's digital performance indicators and tracks the progress of EU </w:t>
            </w:r>
            <w:r w:rsidRPr="003F144A">
              <w:rPr>
                <w:rFonts w:cs="Arial"/>
                <w:lang w:val="en-GB"/>
              </w:rPr>
              <w:t xml:space="preserve">Member </w:t>
            </w:r>
            <w:r w:rsidR="00CC5EF1" w:rsidRPr="003F144A">
              <w:rPr>
                <w:rFonts w:cs="Arial"/>
                <w:lang w:val="en-GB"/>
              </w:rPr>
              <w:t>States.</w:t>
            </w:r>
          </w:p>
        </w:tc>
      </w:tr>
      <w:tr w:rsidR="00CC5EF1" w:rsidRPr="00AF7149" w14:paraId="51D292FD" w14:textId="77777777" w:rsidTr="00415299">
        <w:trPr>
          <w:trHeight w:val="1500"/>
        </w:trPr>
        <w:tc>
          <w:tcPr>
            <w:tcW w:w="3238" w:type="dxa"/>
            <w:hideMark/>
          </w:tcPr>
          <w:p w14:paraId="0C889D77" w14:textId="1C2DE745" w:rsidR="00FF736C" w:rsidRPr="00AF7149" w:rsidRDefault="00AC2A38">
            <w:pPr>
              <w:rPr>
                <w:rFonts w:cs="Arial"/>
                <w:b/>
                <w:bCs/>
                <w:lang w:val="en-GB"/>
              </w:rPr>
            </w:pPr>
            <w:r w:rsidRPr="00AF7149">
              <w:rPr>
                <w:rFonts w:cs="Arial"/>
                <w:b/>
                <w:bCs/>
                <w:lang w:val="en-GB"/>
              </w:rPr>
              <w:t>Digitali</w:t>
            </w:r>
            <w:r w:rsidR="0095022C">
              <w:rPr>
                <w:rFonts w:cs="Arial"/>
                <w:b/>
                <w:bCs/>
                <w:lang w:val="en-GB"/>
              </w:rPr>
              <w:t>s</w:t>
            </w:r>
            <w:r w:rsidRPr="00AF7149">
              <w:rPr>
                <w:rFonts w:cs="Arial"/>
                <w:b/>
                <w:bCs/>
                <w:lang w:val="en-GB"/>
              </w:rPr>
              <w:t>ation</w:t>
            </w:r>
          </w:p>
        </w:tc>
        <w:tc>
          <w:tcPr>
            <w:tcW w:w="5250" w:type="dxa"/>
            <w:hideMark/>
          </w:tcPr>
          <w:p w14:paraId="700D85CA" w14:textId="3E321D65" w:rsidR="00FF736C" w:rsidRPr="003F144A" w:rsidRDefault="00437184">
            <w:pPr>
              <w:rPr>
                <w:rFonts w:cs="Arial"/>
                <w:lang w:val="en-GB"/>
              </w:rPr>
            </w:pPr>
            <w:r w:rsidRPr="003F144A">
              <w:rPr>
                <w:rFonts w:cs="Arial"/>
                <w:lang w:val="en-GB"/>
              </w:rPr>
              <w:t>Digitali</w:t>
            </w:r>
            <w:r w:rsidR="0095022C" w:rsidRPr="004E72A0">
              <w:rPr>
                <w:rFonts w:cs="Arial"/>
                <w:lang w:val="en-GB"/>
              </w:rPr>
              <w:t>s</w:t>
            </w:r>
            <w:r w:rsidRPr="003F144A">
              <w:rPr>
                <w:rFonts w:cs="Arial"/>
                <w:lang w:val="en-GB"/>
              </w:rPr>
              <w:t xml:space="preserve">ation </w:t>
            </w:r>
            <w:r w:rsidR="00CC5EF1" w:rsidRPr="003F144A">
              <w:rPr>
                <w:rFonts w:cs="Arial"/>
                <w:lang w:val="en-GB"/>
              </w:rPr>
              <w:t xml:space="preserve">covers many elements: it helps to transform the way businesses and other </w:t>
            </w:r>
            <w:r w:rsidR="00D43D17" w:rsidRPr="003F144A">
              <w:rPr>
                <w:rFonts w:cs="Arial"/>
                <w:lang w:val="en-GB"/>
              </w:rPr>
              <w:t>entities</w:t>
            </w:r>
            <w:r w:rsidR="00CC5EF1" w:rsidRPr="003F144A">
              <w:rPr>
                <w:rFonts w:cs="Arial"/>
                <w:lang w:val="en-GB"/>
              </w:rPr>
              <w:t xml:space="preserve"> operate using digital technologies. It affects business models, communication flows </w:t>
            </w:r>
            <w:r w:rsidR="00D43D17" w:rsidRPr="003F144A">
              <w:rPr>
                <w:rFonts w:cs="Arial"/>
                <w:lang w:val="en-GB"/>
              </w:rPr>
              <w:t xml:space="preserve">inside </w:t>
            </w:r>
            <w:r w:rsidR="00CC5EF1" w:rsidRPr="003F144A">
              <w:rPr>
                <w:rFonts w:cs="Arial"/>
                <w:lang w:val="en-GB"/>
              </w:rPr>
              <w:t xml:space="preserve">and outside </w:t>
            </w:r>
            <w:r w:rsidR="00D43D17" w:rsidRPr="003F144A">
              <w:rPr>
                <w:rFonts w:cs="Arial"/>
                <w:lang w:val="en-GB"/>
              </w:rPr>
              <w:t xml:space="preserve">the </w:t>
            </w:r>
            <w:r w:rsidRPr="003F144A">
              <w:rPr>
                <w:rFonts w:cs="Arial"/>
                <w:lang w:val="en-GB"/>
              </w:rPr>
              <w:t>organi</w:t>
            </w:r>
            <w:r w:rsidR="0095022C" w:rsidRPr="004E72A0">
              <w:rPr>
                <w:rFonts w:cs="Arial"/>
                <w:lang w:val="en-GB"/>
              </w:rPr>
              <w:t>s</w:t>
            </w:r>
            <w:r w:rsidRPr="003F144A">
              <w:rPr>
                <w:rFonts w:cs="Arial"/>
                <w:lang w:val="en-GB"/>
              </w:rPr>
              <w:t>ation, and</w:t>
            </w:r>
            <w:r w:rsidR="00E20E62" w:rsidRPr="003F144A">
              <w:rPr>
                <w:rFonts w:cs="Arial"/>
                <w:lang w:val="en-GB"/>
              </w:rPr>
              <w:t>,</w:t>
            </w:r>
            <w:r w:rsidR="0021673B" w:rsidRPr="003F144A">
              <w:rPr>
                <w:rFonts w:cs="Arial"/>
                <w:lang w:val="en-GB"/>
              </w:rPr>
              <w:t xml:space="preserve"> in </w:t>
            </w:r>
            <w:r w:rsidRPr="003F144A">
              <w:rPr>
                <w:rFonts w:cs="Arial"/>
                <w:lang w:val="en-GB"/>
              </w:rPr>
              <w:t>fact</w:t>
            </w:r>
            <w:r w:rsidR="00E20E62" w:rsidRPr="003F144A">
              <w:rPr>
                <w:rFonts w:cs="Arial"/>
                <w:lang w:val="en-GB"/>
              </w:rPr>
              <w:t>,</w:t>
            </w:r>
            <w:r w:rsidR="00CC5EF1" w:rsidRPr="003F144A">
              <w:rPr>
                <w:rFonts w:cs="Arial"/>
                <w:lang w:val="en-GB"/>
              </w:rPr>
              <w:t xml:space="preserve"> the entire value chain.</w:t>
            </w:r>
          </w:p>
        </w:tc>
      </w:tr>
      <w:tr w:rsidR="00CC5EF1" w:rsidRPr="00AF7149" w14:paraId="6A88BCAF" w14:textId="77777777" w:rsidTr="00415299">
        <w:trPr>
          <w:trHeight w:val="600"/>
        </w:trPr>
        <w:tc>
          <w:tcPr>
            <w:tcW w:w="3238" w:type="dxa"/>
            <w:hideMark/>
          </w:tcPr>
          <w:p w14:paraId="165DD073" w14:textId="77777777" w:rsidR="00FF736C" w:rsidRPr="00AF7149" w:rsidRDefault="00D43D17">
            <w:pPr>
              <w:rPr>
                <w:rFonts w:cs="Arial"/>
                <w:b/>
                <w:bCs/>
                <w:lang w:val="en-GB"/>
              </w:rPr>
            </w:pPr>
            <w:r w:rsidRPr="00AF7149">
              <w:rPr>
                <w:rFonts w:cs="Arial"/>
                <w:b/>
                <w:bCs/>
                <w:lang w:val="en-GB"/>
              </w:rPr>
              <w:t xml:space="preserve">Digital transformation </w:t>
            </w:r>
          </w:p>
        </w:tc>
        <w:tc>
          <w:tcPr>
            <w:tcW w:w="5250" w:type="dxa"/>
            <w:hideMark/>
          </w:tcPr>
          <w:p w14:paraId="28128BC5" w14:textId="37680ED1" w:rsidR="00FF736C" w:rsidRPr="00AF7149" w:rsidRDefault="00D43D17">
            <w:pPr>
              <w:rPr>
                <w:rFonts w:cs="Arial"/>
                <w:lang w:val="en-GB"/>
              </w:rPr>
            </w:pPr>
            <w:r w:rsidRPr="00AF7149">
              <w:rPr>
                <w:rFonts w:cs="Arial"/>
                <w:lang w:val="en-GB"/>
              </w:rPr>
              <w:t xml:space="preserve">Digital transformation </w:t>
            </w:r>
            <w:r w:rsidR="00CC5EF1" w:rsidRPr="00AF7149">
              <w:rPr>
                <w:rFonts w:cs="Arial"/>
                <w:lang w:val="en-GB"/>
              </w:rPr>
              <w:t xml:space="preserve">means transforming business and social activities into elements of </w:t>
            </w:r>
            <w:r w:rsidR="00E20E62" w:rsidRPr="00AF7149">
              <w:rPr>
                <w:rFonts w:cs="Arial"/>
                <w:lang w:val="en-GB"/>
              </w:rPr>
              <w:t xml:space="preserve">the </w:t>
            </w:r>
            <w:r w:rsidR="00CC5EF1" w:rsidRPr="00AF7149">
              <w:rPr>
                <w:rFonts w:cs="Arial"/>
                <w:lang w:val="en-GB"/>
              </w:rPr>
              <w:t>digital world.</w:t>
            </w:r>
          </w:p>
        </w:tc>
      </w:tr>
      <w:tr w:rsidR="00CC5EF1" w:rsidRPr="00AF7149" w14:paraId="3C2DD863" w14:textId="77777777" w:rsidTr="00415299">
        <w:trPr>
          <w:trHeight w:val="1500"/>
        </w:trPr>
        <w:tc>
          <w:tcPr>
            <w:tcW w:w="3238" w:type="dxa"/>
            <w:hideMark/>
          </w:tcPr>
          <w:p w14:paraId="1ABB87A7" w14:textId="77777777" w:rsidR="00FF736C" w:rsidRPr="00AF7149" w:rsidRDefault="00D43D17">
            <w:pPr>
              <w:rPr>
                <w:rFonts w:cs="Arial"/>
                <w:b/>
                <w:bCs/>
                <w:lang w:val="en-GB"/>
              </w:rPr>
            </w:pPr>
            <w:r w:rsidRPr="00AF7149">
              <w:rPr>
                <w:rFonts w:cs="Arial"/>
                <w:b/>
                <w:bCs/>
                <w:lang w:val="en-GB"/>
              </w:rPr>
              <w:t>Digital inclusion</w:t>
            </w:r>
          </w:p>
        </w:tc>
        <w:tc>
          <w:tcPr>
            <w:tcW w:w="5250" w:type="dxa"/>
            <w:hideMark/>
          </w:tcPr>
          <w:p w14:paraId="274FD1BC" w14:textId="2229D58B" w:rsidR="00FF736C" w:rsidRPr="00AF7149" w:rsidRDefault="00D43D17">
            <w:pPr>
              <w:rPr>
                <w:rFonts w:cs="Arial"/>
                <w:lang w:val="en-GB"/>
              </w:rPr>
            </w:pPr>
            <w:r w:rsidRPr="00AF7149">
              <w:rPr>
                <w:rFonts w:cs="Arial"/>
                <w:lang w:val="en-GB"/>
              </w:rPr>
              <w:t xml:space="preserve">Digital inclusion is the </w:t>
            </w:r>
            <w:r w:rsidR="00CC5EF1" w:rsidRPr="00AF7149">
              <w:rPr>
                <w:rFonts w:cs="Arial"/>
                <w:lang w:val="en-GB"/>
              </w:rPr>
              <w:t xml:space="preserve">ability of individuals to access, use, </w:t>
            </w:r>
            <w:r w:rsidR="00CC5EF1" w:rsidRPr="003F144A">
              <w:rPr>
                <w:rFonts w:cs="Arial"/>
                <w:lang w:val="en-GB"/>
              </w:rPr>
              <w:t>trust</w:t>
            </w:r>
            <w:r w:rsidR="00E20E62" w:rsidRPr="003F144A">
              <w:rPr>
                <w:rFonts w:cs="Arial"/>
                <w:lang w:val="en-GB"/>
              </w:rPr>
              <w:t>,</w:t>
            </w:r>
            <w:r w:rsidR="00CC5EF1" w:rsidRPr="003F144A">
              <w:rPr>
                <w:rFonts w:cs="Arial"/>
                <w:lang w:val="en-GB"/>
              </w:rPr>
              <w:t xml:space="preserve"> and</w:t>
            </w:r>
            <w:r w:rsidR="00CC5EF1" w:rsidRPr="00AF7149">
              <w:rPr>
                <w:rFonts w:cs="Arial"/>
                <w:lang w:val="en-GB"/>
              </w:rPr>
              <w:t xml:space="preserve"> participate competently, securely</w:t>
            </w:r>
            <w:r w:rsidR="00E20E62" w:rsidRPr="00AF7149">
              <w:rPr>
                <w:rFonts w:cs="Arial"/>
                <w:lang w:val="en-GB"/>
              </w:rPr>
              <w:t>,</w:t>
            </w:r>
            <w:r w:rsidR="00CC5EF1" w:rsidRPr="00AF7149">
              <w:rPr>
                <w:rFonts w:cs="Arial"/>
                <w:lang w:val="en-GB"/>
              </w:rPr>
              <w:t xml:space="preserve"> and actively in the information society, using ICT infrastructure and digital technologies, solutions</w:t>
            </w:r>
            <w:r w:rsidR="00E20E62" w:rsidRPr="00AF7149">
              <w:rPr>
                <w:rFonts w:cs="Arial"/>
                <w:lang w:val="en-GB"/>
              </w:rPr>
              <w:t>,</w:t>
            </w:r>
            <w:r w:rsidR="00CC5EF1" w:rsidRPr="00AF7149">
              <w:rPr>
                <w:rFonts w:cs="Arial"/>
                <w:lang w:val="en-GB"/>
              </w:rPr>
              <w:t xml:space="preserve"> and services.</w:t>
            </w:r>
          </w:p>
        </w:tc>
      </w:tr>
      <w:tr w:rsidR="00CC5EF1" w:rsidRPr="00AF7149" w14:paraId="59737AE5" w14:textId="77777777" w:rsidTr="00415299">
        <w:trPr>
          <w:trHeight w:val="615"/>
        </w:trPr>
        <w:tc>
          <w:tcPr>
            <w:tcW w:w="3238" w:type="dxa"/>
            <w:hideMark/>
          </w:tcPr>
          <w:p w14:paraId="45D3258E" w14:textId="77777777" w:rsidR="00FF736C" w:rsidRPr="00AF7149" w:rsidRDefault="00553294">
            <w:pPr>
              <w:rPr>
                <w:rFonts w:cs="Arial"/>
                <w:b/>
                <w:bCs/>
                <w:lang w:val="en-GB"/>
              </w:rPr>
            </w:pPr>
            <w:r w:rsidRPr="00AF7149">
              <w:rPr>
                <w:rFonts w:cs="Arial"/>
                <w:b/>
                <w:bCs/>
                <w:lang w:val="en-GB"/>
              </w:rPr>
              <w:t>Digital competence</w:t>
            </w:r>
          </w:p>
        </w:tc>
        <w:tc>
          <w:tcPr>
            <w:tcW w:w="5250" w:type="dxa"/>
            <w:hideMark/>
          </w:tcPr>
          <w:p w14:paraId="50549F63" w14:textId="2E0D2FC9" w:rsidR="00FF736C" w:rsidRPr="00AF7149" w:rsidRDefault="00D43D17">
            <w:pPr>
              <w:rPr>
                <w:rFonts w:cs="Arial"/>
                <w:lang w:val="en-GB"/>
              </w:rPr>
            </w:pPr>
            <w:r w:rsidRPr="00AF7149">
              <w:rPr>
                <w:rFonts w:cs="Arial"/>
                <w:lang w:val="en-GB"/>
              </w:rPr>
              <w:t>Digital competence involves the confident, critical</w:t>
            </w:r>
            <w:r w:rsidR="00FC454A" w:rsidRPr="00AF7149">
              <w:rPr>
                <w:rFonts w:cs="Arial"/>
                <w:lang w:val="en-GB"/>
              </w:rPr>
              <w:t>,</w:t>
            </w:r>
            <w:r w:rsidRPr="00AF7149">
              <w:rPr>
                <w:rFonts w:cs="Arial"/>
                <w:lang w:val="en-GB"/>
              </w:rPr>
              <w:t xml:space="preserve"> and responsible use of digital technologies for learning, working</w:t>
            </w:r>
            <w:r w:rsidR="00FC454A" w:rsidRPr="00AF7149">
              <w:rPr>
                <w:rFonts w:cs="Arial"/>
                <w:lang w:val="en-GB"/>
              </w:rPr>
              <w:t>,</w:t>
            </w:r>
            <w:r w:rsidRPr="00AF7149">
              <w:rPr>
                <w:rFonts w:cs="Arial"/>
                <w:lang w:val="en-GB"/>
              </w:rPr>
              <w:t xml:space="preserve"> and participating in society. It is defined as a combination of knowledge, skills</w:t>
            </w:r>
            <w:r w:rsidR="00FC454A" w:rsidRPr="00AF7149">
              <w:rPr>
                <w:rFonts w:cs="Arial"/>
                <w:lang w:val="en-GB"/>
              </w:rPr>
              <w:t>,</w:t>
            </w:r>
            <w:r w:rsidRPr="00AF7149">
              <w:rPr>
                <w:rFonts w:cs="Arial"/>
                <w:lang w:val="en-GB"/>
              </w:rPr>
              <w:t xml:space="preserve"> and </w:t>
            </w:r>
            <w:r w:rsidR="003B0F94" w:rsidRPr="00AF7149">
              <w:rPr>
                <w:rFonts w:cs="Arial"/>
                <w:lang w:val="en-GB"/>
              </w:rPr>
              <w:t>relations</w:t>
            </w:r>
            <w:r w:rsidRPr="00AF7149">
              <w:rPr>
                <w:rFonts w:cs="Arial"/>
                <w:lang w:val="en-GB"/>
              </w:rPr>
              <w:t>.</w:t>
            </w:r>
          </w:p>
        </w:tc>
      </w:tr>
      <w:tr w:rsidR="00CC5EF1" w:rsidRPr="00AF7149" w14:paraId="731B3F85" w14:textId="77777777" w:rsidTr="00415299">
        <w:trPr>
          <w:trHeight w:val="1500"/>
        </w:trPr>
        <w:tc>
          <w:tcPr>
            <w:tcW w:w="3238" w:type="dxa"/>
            <w:hideMark/>
          </w:tcPr>
          <w:p w14:paraId="3E3E8C8B" w14:textId="77777777" w:rsidR="00FF736C" w:rsidRPr="00AF7149" w:rsidRDefault="00D43D17">
            <w:pPr>
              <w:rPr>
                <w:rFonts w:cs="Arial"/>
                <w:b/>
                <w:bCs/>
                <w:lang w:val="en-GB"/>
              </w:rPr>
            </w:pPr>
            <w:r w:rsidRPr="00AF7149">
              <w:rPr>
                <w:rFonts w:cs="Arial"/>
                <w:b/>
                <w:bCs/>
                <w:lang w:val="en-GB"/>
              </w:rPr>
              <w:t>Digital divide</w:t>
            </w:r>
          </w:p>
        </w:tc>
        <w:tc>
          <w:tcPr>
            <w:tcW w:w="5250" w:type="dxa"/>
            <w:hideMark/>
          </w:tcPr>
          <w:p w14:paraId="00A272D0" w14:textId="4AEEECEA" w:rsidR="00FF736C" w:rsidRPr="00AF7149" w:rsidRDefault="00D43D17">
            <w:pPr>
              <w:rPr>
                <w:rFonts w:cs="Arial"/>
                <w:lang w:val="en-GB"/>
              </w:rPr>
            </w:pPr>
            <w:r w:rsidRPr="00AF7149">
              <w:rPr>
                <w:rFonts w:cs="Arial"/>
                <w:lang w:val="en-GB"/>
              </w:rPr>
              <w:t>The digital divide (aka divid</w:t>
            </w:r>
            <w:r w:rsidR="00D95AC3" w:rsidRPr="00AF7149">
              <w:rPr>
                <w:rFonts w:cs="Arial"/>
                <w:lang w:val="en-GB"/>
              </w:rPr>
              <w:t>ing line</w:t>
            </w:r>
            <w:r w:rsidRPr="00AF7149">
              <w:rPr>
                <w:rFonts w:cs="Arial"/>
                <w:lang w:val="en-GB"/>
              </w:rPr>
              <w:t xml:space="preserve">) defines the differences that arise in society as a result of </w:t>
            </w:r>
            <w:r w:rsidR="00553294" w:rsidRPr="00AF7149">
              <w:rPr>
                <w:rFonts w:cs="Arial"/>
                <w:lang w:val="en-GB"/>
              </w:rPr>
              <w:t xml:space="preserve">a variety of </w:t>
            </w:r>
            <w:r w:rsidRPr="00AF7149">
              <w:rPr>
                <w:rFonts w:cs="Arial"/>
                <w:lang w:val="en-GB"/>
              </w:rPr>
              <w:t xml:space="preserve">factors </w:t>
            </w:r>
            <w:r w:rsidR="00553294" w:rsidRPr="00AF7149">
              <w:rPr>
                <w:rFonts w:cs="Arial"/>
                <w:lang w:val="en-GB"/>
              </w:rPr>
              <w:t xml:space="preserve">related to </w:t>
            </w:r>
            <w:r w:rsidRPr="00AF7149">
              <w:rPr>
                <w:rFonts w:cs="Arial"/>
                <w:lang w:val="en-GB"/>
              </w:rPr>
              <w:t xml:space="preserve">access </w:t>
            </w:r>
            <w:r w:rsidR="00553294" w:rsidRPr="00AF7149">
              <w:rPr>
                <w:rFonts w:cs="Arial"/>
                <w:lang w:val="en-GB"/>
              </w:rPr>
              <w:t xml:space="preserve">to </w:t>
            </w:r>
            <w:r w:rsidRPr="00AF7149">
              <w:rPr>
                <w:rFonts w:cs="Arial"/>
                <w:lang w:val="en-GB"/>
              </w:rPr>
              <w:t xml:space="preserve">and </w:t>
            </w:r>
            <w:r w:rsidR="00553294" w:rsidRPr="00AF7149">
              <w:rPr>
                <w:rFonts w:cs="Arial"/>
                <w:lang w:val="en-GB"/>
              </w:rPr>
              <w:t>use of digital technologies</w:t>
            </w:r>
            <w:r w:rsidRPr="00AF7149">
              <w:rPr>
                <w:rFonts w:cs="Arial"/>
                <w:lang w:val="en-GB"/>
              </w:rPr>
              <w:t xml:space="preserve">. </w:t>
            </w:r>
            <w:r w:rsidR="00553294" w:rsidRPr="00AF7149">
              <w:rPr>
                <w:rFonts w:cs="Arial"/>
                <w:lang w:val="en-GB"/>
              </w:rPr>
              <w:t xml:space="preserve">These </w:t>
            </w:r>
            <w:r w:rsidRPr="00AF7149">
              <w:rPr>
                <w:rFonts w:cs="Arial"/>
                <w:lang w:val="en-GB"/>
              </w:rPr>
              <w:t xml:space="preserve">factors </w:t>
            </w:r>
            <w:r w:rsidR="00553294" w:rsidRPr="00AF7149">
              <w:rPr>
                <w:rFonts w:cs="Arial"/>
                <w:lang w:val="en-GB"/>
              </w:rPr>
              <w:t xml:space="preserve">include, for example, </w:t>
            </w:r>
            <w:r w:rsidRPr="00AF7149">
              <w:rPr>
                <w:rFonts w:cs="Arial"/>
                <w:lang w:val="en-GB"/>
              </w:rPr>
              <w:t xml:space="preserve">educational level, economic status, age, gender, etc. </w:t>
            </w:r>
          </w:p>
        </w:tc>
      </w:tr>
      <w:tr w:rsidR="00CC5EF1" w:rsidRPr="00AF7149" w14:paraId="70E53B12" w14:textId="77777777" w:rsidTr="00A172CA">
        <w:trPr>
          <w:trHeight w:val="878"/>
        </w:trPr>
        <w:tc>
          <w:tcPr>
            <w:tcW w:w="3238" w:type="dxa"/>
            <w:hideMark/>
          </w:tcPr>
          <w:p w14:paraId="7760C6BA" w14:textId="1521D0D0" w:rsidR="00FF736C" w:rsidRPr="00AF7149" w:rsidRDefault="00D43D17">
            <w:pPr>
              <w:rPr>
                <w:rFonts w:cs="Arial"/>
                <w:lang w:val="en-GB"/>
              </w:rPr>
            </w:pPr>
            <w:r w:rsidRPr="00AF7149">
              <w:rPr>
                <w:rFonts w:cs="Arial"/>
                <w:b/>
                <w:bCs/>
                <w:lang w:val="en-GB"/>
              </w:rPr>
              <w:t>Digiti</w:t>
            </w:r>
            <w:r w:rsidR="0095022C">
              <w:rPr>
                <w:rFonts w:cs="Arial"/>
                <w:b/>
                <w:bCs/>
                <w:lang w:val="en-GB"/>
              </w:rPr>
              <w:t>s</w:t>
            </w:r>
            <w:r w:rsidRPr="00AF7149">
              <w:rPr>
                <w:rFonts w:cs="Arial"/>
                <w:b/>
                <w:bCs/>
                <w:lang w:val="en-GB"/>
              </w:rPr>
              <w:t>ation</w:t>
            </w:r>
          </w:p>
        </w:tc>
        <w:tc>
          <w:tcPr>
            <w:tcW w:w="5250" w:type="dxa"/>
            <w:hideMark/>
          </w:tcPr>
          <w:p w14:paraId="56B4CB39" w14:textId="4D546E5D" w:rsidR="00FF736C" w:rsidRPr="00AF7149" w:rsidRDefault="00437184">
            <w:pPr>
              <w:rPr>
                <w:rFonts w:cs="Arial"/>
                <w:lang w:val="en-GB"/>
              </w:rPr>
            </w:pPr>
            <w:r w:rsidRPr="004E72A0">
              <w:rPr>
                <w:rFonts w:cs="Arial"/>
                <w:lang w:val="en-GB"/>
              </w:rPr>
              <w:t>Digiti</w:t>
            </w:r>
            <w:r w:rsidR="0095022C" w:rsidRPr="004E72A0">
              <w:rPr>
                <w:rFonts w:cs="Arial"/>
                <w:lang w:val="en-GB"/>
              </w:rPr>
              <w:t>s</w:t>
            </w:r>
            <w:r w:rsidRPr="004E72A0">
              <w:rPr>
                <w:rFonts w:cs="Arial"/>
                <w:lang w:val="en-GB"/>
              </w:rPr>
              <w:t>ation</w:t>
            </w:r>
            <w:r w:rsidRPr="00AF7149">
              <w:rPr>
                <w:rFonts w:cs="Arial"/>
                <w:lang w:val="en-GB"/>
              </w:rPr>
              <w:t xml:space="preserve"> </w:t>
            </w:r>
            <w:r w:rsidR="00D43D17" w:rsidRPr="00AF7149">
              <w:rPr>
                <w:rFonts w:cs="Arial"/>
                <w:lang w:val="en-GB"/>
              </w:rPr>
              <w:t xml:space="preserve">refers to </w:t>
            </w:r>
            <w:r w:rsidR="00CC5EF1" w:rsidRPr="00AF7149">
              <w:rPr>
                <w:rFonts w:cs="Arial"/>
                <w:lang w:val="en-GB"/>
              </w:rPr>
              <w:t xml:space="preserve">the digital version of physical or analogue objects, mainly </w:t>
            </w:r>
            <w:r w:rsidR="00D43D17" w:rsidRPr="00AF7149">
              <w:rPr>
                <w:rFonts w:cs="Arial"/>
                <w:lang w:val="en-GB"/>
              </w:rPr>
              <w:t xml:space="preserve">printed </w:t>
            </w:r>
            <w:r w:rsidR="00CC5EF1" w:rsidRPr="00AF7149">
              <w:rPr>
                <w:rFonts w:cs="Arial"/>
                <w:lang w:val="en-GB"/>
              </w:rPr>
              <w:t xml:space="preserve">documents </w:t>
            </w:r>
            <w:r w:rsidR="00D43D17" w:rsidRPr="00AF7149">
              <w:rPr>
                <w:rFonts w:cs="Arial"/>
                <w:lang w:val="en-GB"/>
              </w:rPr>
              <w:t xml:space="preserve">and </w:t>
            </w:r>
            <w:r w:rsidR="00CC5EF1" w:rsidRPr="00AF7149">
              <w:rPr>
                <w:rFonts w:cs="Arial"/>
                <w:lang w:val="en-GB"/>
              </w:rPr>
              <w:t>photographs</w:t>
            </w:r>
            <w:r w:rsidR="00D43D17" w:rsidRPr="00AF7149">
              <w:rPr>
                <w:rFonts w:cs="Arial"/>
                <w:lang w:val="en-GB"/>
              </w:rPr>
              <w:t xml:space="preserve">, </w:t>
            </w:r>
            <w:r w:rsidR="00FC454A" w:rsidRPr="00AF7149">
              <w:rPr>
                <w:rFonts w:cs="Arial"/>
                <w:lang w:val="en-GB"/>
              </w:rPr>
              <w:t xml:space="preserve">as well as </w:t>
            </w:r>
            <w:r w:rsidR="00D43D17" w:rsidRPr="00AF7149">
              <w:rPr>
                <w:rFonts w:cs="Arial"/>
                <w:lang w:val="en-GB"/>
              </w:rPr>
              <w:t xml:space="preserve">video </w:t>
            </w:r>
            <w:r w:rsidR="00CC5EF1" w:rsidRPr="00AF7149">
              <w:rPr>
                <w:rFonts w:cs="Arial"/>
                <w:lang w:val="en-GB"/>
              </w:rPr>
              <w:t xml:space="preserve">and </w:t>
            </w:r>
            <w:r w:rsidR="00D43D17" w:rsidRPr="00AF7149">
              <w:rPr>
                <w:rFonts w:cs="Arial"/>
                <w:lang w:val="en-GB"/>
              </w:rPr>
              <w:t>audio recordings</w:t>
            </w:r>
            <w:r w:rsidR="00CC5EF1" w:rsidRPr="00AF7149">
              <w:rPr>
                <w:rFonts w:cs="Arial"/>
                <w:lang w:val="en-GB"/>
              </w:rPr>
              <w:t>.</w:t>
            </w:r>
          </w:p>
        </w:tc>
      </w:tr>
      <w:tr w:rsidR="00CC5EF1" w:rsidRPr="00AF7149" w14:paraId="766AAD00" w14:textId="77777777" w:rsidTr="00415299">
        <w:trPr>
          <w:trHeight w:val="1500"/>
        </w:trPr>
        <w:tc>
          <w:tcPr>
            <w:tcW w:w="3238" w:type="dxa"/>
            <w:hideMark/>
          </w:tcPr>
          <w:p w14:paraId="25181AED" w14:textId="77777777" w:rsidR="00FF736C" w:rsidRPr="00AF7149" w:rsidRDefault="00D43D17">
            <w:pPr>
              <w:rPr>
                <w:rFonts w:cs="Arial"/>
                <w:b/>
                <w:bCs/>
                <w:lang w:val="en-GB"/>
              </w:rPr>
            </w:pPr>
            <w:r w:rsidRPr="00AF7149">
              <w:rPr>
                <w:rFonts w:cs="Arial"/>
                <w:b/>
                <w:bCs/>
                <w:lang w:val="en-GB"/>
              </w:rPr>
              <w:t>Society 5.0</w:t>
            </w:r>
          </w:p>
        </w:tc>
        <w:tc>
          <w:tcPr>
            <w:tcW w:w="5250" w:type="dxa"/>
            <w:hideMark/>
          </w:tcPr>
          <w:p w14:paraId="28CDB377" w14:textId="45F6ED5B" w:rsidR="00FF736C" w:rsidRPr="00AF7149" w:rsidRDefault="00D43D17">
            <w:pPr>
              <w:rPr>
                <w:rFonts w:cs="Arial"/>
                <w:lang w:val="en-GB"/>
              </w:rPr>
            </w:pPr>
            <w:r w:rsidRPr="00AF7149">
              <w:rPr>
                <w:rFonts w:cs="Arial"/>
                <w:lang w:val="en-GB"/>
              </w:rPr>
              <w:t xml:space="preserve">A society that </w:t>
            </w:r>
            <w:r w:rsidR="00B30A88" w:rsidRPr="00AF7149">
              <w:rPr>
                <w:rFonts w:cs="Arial"/>
                <w:lang w:val="en-GB"/>
              </w:rPr>
              <w:t xml:space="preserve">can </w:t>
            </w:r>
            <w:r w:rsidRPr="00AF7149">
              <w:rPr>
                <w:rFonts w:cs="Arial"/>
                <w:lang w:val="en-GB"/>
              </w:rPr>
              <w:t xml:space="preserve">balance economic progress with tackling societal </w:t>
            </w:r>
            <w:r w:rsidR="00B30A88" w:rsidRPr="00AF7149">
              <w:rPr>
                <w:rFonts w:cs="Arial"/>
                <w:lang w:val="en-GB"/>
              </w:rPr>
              <w:t xml:space="preserve">issues </w:t>
            </w:r>
            <w:r w:rsidRPr="00AF7149">
              <w:rPr>
                <w:rFonts w:cs="Arial"/>
                <w:lang w:val="en-GB"/>
              </w:rPr>
              <w:t xml:space="preserve">by providing </w:t>
            </w:r>
            <w:r w:rsidR="00B30A88" w:rsidRPr="00AF7149">
              <w:rPr>
                <w:rFonts w:cs="Arial"/>
                <w:lang w:val="en-GB"/>
              </w:rPr>
              <w:t xml:space="preserve">goods </w:t>
            </w:r>
            <w:r w:rsidRPr="00AF7149">
              <w:rPr>
                <w:rFonts w:cs="Arial"/>
                <w:lang w:val="en-GB"/>
              </w:rPr>
              <w:t xml:space="preserve">and services that </w:t>
            </w:r>
            <w:r w:rsidR="00B30A88" w:rsidRPr="00AF7149">
              <w:rPr>
                <w:rFonts w:cs="Arial"/>
                <w:lang w:val="en-GB"/>
              </w:rPr>
              <w:t xml:space="preserve">meet </w:t>
            </w:r>
            <w:r w:rsidRPr="00AF7149">
              <w:rPr>
                <w:rFonts w:cs="Arial"/>
                <w:lang w:val="en-GB"/>
              </w:rPr>
              <w:t xml:space="preserve">in detail a variety of </w:t>
            </w:r>
            <w:r w:rsidR="00B30A88" w:rsidRPr="00AF7149">
              <w:rPr>
                <w:rFonts w:cs="Arial"/>
                <w:lang w:val="en-GB"/>
              </w:rPr>
              <w:t xml:space="preserve">hidden </w:t>
            </w:r>
            <w:r w:rsidRPr="00AF7149">
              <w:rPr>
                <w:rFonts w:cs="Arial"/>
                <w:lang w:val="en-GB"/>
              </w:rPr>
              <w:t>needs, regardless of location, age, gender</w:t>
            </w:r>
            <w:r w:rsidR="00FC454A" w:rsidRPr="00AF7149">
              <w:rPr>
                <w:rFonts w:cs="Arial"/>
                <w:lang w:val="en-GB"/>
              </w:rPr>
              <w:t>,</w:t>
            </w:r>
            <w:r w:rsidRPr="00AF7149">
              <w:rPr>
                <w:rFonts w:cs="Arial"/>
                <w:lang w:val="en-GB"/>
              </w:rPr>
              <w:t xml:space="preserve"> or language, through a high degree of integration of cyberspace and physical space</w:t>
            </w:r>
            <w:r w:rsidR="006018F1" w:rsidRPr="00AF7149">
              <w:rPr>
                <w:rFonts w:cs="Arial"/>
                <w:lang w:val="en-GB"/>
              </w:rPr>
              <w:t>.</w:t>
            </w:r>
          </w:p>
        </w:tc>
      </w:tr>
      <w:tr w:rsidR="00CC5EF1" w:rsidRPr="00AF7149" w14:paraId="5E47D15C" w14:textId="77777777" w:rsidTr="00415299">
        <w:trPr>
          <w:trHeight w:val="315"/>
        </w:trPr>
        <w:tc>
          <w:tcPr>
            <w:tcW w:w="3238" w:type="dxa"/>
            <w:hideMark/>
          </w:tcPr>
          <w:p w14:paraId="757BD1DB" w14:textId="77777777" w:rsidR="00FF736C" w:rsidRPr="00AF7149" w:rsidRDefault="00D43D17">
            <w:pPr>
              <w:rPr>
                <w:rFonts w:cs="Arial"/>
                <w:b/>
                <w:bCs/>
                <w:lang w:val="en-GB"/>
              </w:rPr>
            </w:pPr>
            <w:r w:rsidRPr="00AF7149">
              <w:rPr>
                <w:rFonts w:cs="Arial"/>
                <w:b/>
                <w:bCs/>
                <w:lang w:val="en-GB"/>
              </w:rPr>
              <w:t>EU</w:t>
            </w:r>
          </w:p>
        </w:tc>
        <w:tc>
          <w:tcPr>
            <w:tcW w:w="5250" w:type="dxa"/>
            <w:hideMark/>
          </w:tcPr>
          <w:p w14:paraId="2A2EBE50" w14:textId="77777777" w:rsidR="00FF736C" w:rsidRPr="00AF7149" w:rsidRDefault="00D43D17">
            <w:pPr>
              <w:rPr>
                <w:rFonts w:cs="Arial"/>
                <w:lang w:val="en-GB"/>
              </w:rPr>
            </w:pPr>
            <w:r w:rsidRPr="00AF7149">
              <w:rPr>
                <w:rFonts w:cs="Arial"/>
                <w:lang w:val="en-GB"/>
              </w:rPr>
              <w:t>European Union</w:t>
            </w:r>
          </w:p>
        </w:tc>
      </w:tr>
      <w:tr w:rsidR="00CC5EF1" w:rsidRPr="00AF7149" w14:paraId="3CA5C4E3" w14:textId="77777777" w:rsidTr="00415299">
        <w:trPr>
          <w:trHeight w:val="315"/>
        </w:trPr>
        <w:tc>
          <w:tcPr>
            <w:tcW w:w="3238" w:type="dxa"/>
            <w:hideMark/>
          </w:tcPr>
          <w:p w14:paraId="0437AF83" w14:textId="77777777" w:rsidR="00FF736C" w:rsidRPr="00AF7149" w:rsidRDefault="00D43D17">
            <w:pPr>
              <w:rPr>
                <w:rFonts w:cs="Arial"/>
                <w:b/>
                <w:bCs/>
                <w:lang w:val="en-GB"/>
              </w:rPr>
            </w:pPr>
            <w:r w:rsidRPr="00AF7149">
              <w:rPr>
                <w:rFonts w:cs="Arial"/>
                <w:b/>
                <w:bCs/>
                <w:lang w:val="en-GB"/>
              </w:rPr>
              <w:t>Gb/s</w:t>
            </w:r>
          </w:p>
        </w:tc>
        <w:tc>
          <w:tcPr>
            <w:tcW w:w="5250" w:type="dxa"/>
            <w:hideMark/>
          </w:tcPr>
          <w:p w14:paraId="6754D615" w14:textId="3B1AC578" w:rsidR="00FF736C" w:rsidRPr="00AF7149" w:rsidRDefault="006311BB">
            <w:pPr>
              <w:rPr>
                <w:rFonts w:cs="Arial"/>
                <w:lang w:val="en-GB"/>
              </w:rPr>
            </w:pPr>
            <w:r>
              <w:rPr>
                <w:rFonts w:cs="Arial"/>
                <w:lang w:val="en-GB"/>
              </w:rPr>
              <w:t>The n</w:t>
            </w:r>
            <w:r w:rsidR="00D43D17" w:rsidRPr="00AF7149">
              <w:rPr>
                <w:rFonts w:cs="Arial"/>
                <w:lang w:val="en-GB"/>
              </w:rPr>
              <w:t xml:space="preserve">umber of </w:t>
            </w:r>
            <w:r w:rsidR="00CC5EF1" w:rsidRPr="00AF7149">
              <w:rPr>
                <w:rFonts w:cs="Arial"/>
                <w:lang w:val="en-GB"/>
              </w:rPr>
              <w:t>gigabits per second</w:t>
            </w:r>
            <w:r w:rsidR="003F144A">
              <w:rPr>
                <w:rFonts w:cs="Arial"/>
                <w:lang w:val="en-GB"/>
              </w:rPr>
              <w:t>.</w:t>
            </w:r>
          </w:p>
        </w:tc>
      </w:tr>
      <w:tr w:rsidR="00CC5EF1" w:rsidRPr="00AF7149" w14:paraId="11DAB305" w14:textId="77777777" w:rsidTr="00415299">
        <w:trPr>
          <w:trHeight w:val="1200"/>
        </w:trPr>
        <w:tc>
          <w:tcPr>
            <w:tcW w:w="3238" w:type="dxa"/>
            <w:hideMark/>
          </w:tcPr>
          <w:p w14:paraId="3E7F0976" w14:textId="77777777" w:rsidR="00FF736C" w:rsidRPr="00AF7149" w:rsidRDefault="00D43D17">
            <w:pPr>
              <w:rPr>
                <w:rFonts w:cs="Arial"/>
                <w:b/>
                <w:bCs/>
                <w:lang w:val="en-GB"/>
              </w:rPr>
            </w:pPr>
            <w:r w:rsidRPr="00AF7149">
              <w:rPr>
                <w:rFonts w:cs="Arial"/>
                <w:b/>
                <w:bCs/>
                <w:lang w:val="en-GB"/>
              </w:rPr>
              <w:t>Information literacy</w:t>
            </w:r>
          </w:p>
        </w:tc>
        <w:tc>
          <w:tcPr>
            <w:tcW w:w="5250" w:type="dxa"/>
            <w:hideMark/>
          </w:tcPr>
          <w:p w14:paraId="2A9ADB45" w14:textId="67ED8F50" w:rsidR="00FF736C" w:rsidRPr="00AF7149" w:rsidRDefault="00D43D17">
            <w:pPr>
              <w:rPr>
                <w:rFonts w:cs="Arial"/>
                <w:lang w:val="en-GB"/>
              </w:rPr>
            </w:pPr>
            <w:r w:rsidRPr="00AF7149">
              <w:rPr>
                <w:rFonts w:cs="Arial"/>
                <w:lang w:val="en-GB"/>
              </w:rPr>
              <w:t xml:space="preserve">Information literacy </w:t>
            </w:r>
            <w:r w:rsidR="00CC5EF1" w:rsidRPr="00AF7149">
              <w:rPr>
                <w:rFonts w:cs="Arial"/>
                <w:lang w:val="en-GB"/>
              </w:rPr>
              <w:t>is the ability to locate, identify, retrieve, process</w:t>
            </w:r>
            <w:r w:rsidR="00FC454A" w:rsidRPr="00AF7149">
              <w:rPr>
                <w:rFonts w:cs="Arial"/>
                <w:lang w:val="en-GB"/>
              </w:rPr>
              <w:t>,</w:t>
            </w:r>
            <w:r w:rsidR="00CC5EF1" w:rsidRPr="00AF7149">
              <w:rPr>
                <w:rFonts w:cs="Arial"/>
                <w:lang w:val="en-GB"/>
              </w:rPr>
              <w:t xml:space="preserve"> and </w:t>
            </w:r>
            <w:r w:rsidR="0034402F" w:rsidRPr="00AF7149">
              <w:rPr>
                <w:rFonts w:cs="Arial"/>
                <w:lang w:val="en-GB"/>
              </w:rPr>
              <w:t>use information optimally</w:t>
            </w:r>
            <w:r w:rsidR="00CC5EF1" w:rsidRPr="00AF7149">
              <w:rPr>
                <w:rFonts w:cs="Arial"/>
                <w:lang w:val="en-GB"/>
              </w:rPr>
              <w:t xml:space="preserve">. It is the ability </w:t>
            </w:r>
            <w:r w:rsidRPr="00AF7149">
              <w:rPr>
                <w:rFonts w:cs="Arial"/>
                <w:lang w:val="en-GB"/>
              </w:rPr>
              <w:t xml:space="preserve">to </w:t>
            </w:r>
            <w:r w:rsidR="00CC5EF1" w:rsidRPr="00AF7149">
              <w:rPr>
                <w:rFonts w:cs="Arial"/>
                <w:lang w:val="en-GB"/>
              </w:rPr>
              <w:t>access information and its sources effectively</w:t>
            </w:r>
            <w:r w:rsidRPr="00AF7149">
              <w:rPr>
                <w:rFonts w:cs="Arial"/>
                <w:lang w:val="en-GB"/>
              </w:rPr>
              <w:t>, to manage information</w:t>
            </w:r>
            <w:r w:rsidR="0034402F" w:rsidRPr="00AF7149">
              <w:rPr>
                <w:rFonts w:cs="Arial"/>
                <w:lang w:val="en-GB"/>
              </w:rPr>
              <w:t>,</w:t>
            </w:r>
            <w:r w:rsidRPr="00AF7149">
              <w:rPr>
                <w:rFonts w:cs="Arial"/>
                <w:lang w:val="en-GB"/>
              </w:rPr>
              <w:t xml:space="preserve"> </w:t>
            </w:r>
            <w:r w:rsidR="00CC5EF1" w:rsidRPr="00AF7149">
              <w:rPr>
                <w:rFonts w:cs="Arial"/>
                <w:lang w:val="en-GB"/>
              </w:rPr>
              <w:t xml:space="preserve">and to </w:t>
            </w:r>
            <w:r w:rsidRPr="00AF7149">
              <w:rPr>
                <w:rFonts w:cs="Arial"/>
                <w:lang w:val="en-GB"/>
              </w:rPr>
              <w:t>evaluate</w:t>
            </w:r>
            <w:r w:rsidR="00CC5EF1" w:rsidRPr="00AF7149">
              <w:rPr>
                <w:rFonts w:cs="Arial"/>
                <w:lang w:val="en-GB"/>
              </w:rPr>
              <w:t xml:space="preserve"> it critically and competently.</w:t>
            </w:r>
          </w:p>
        </w:tc>
      </w:tr>
      <w:tr w:rsidR="00CC5EF1" w:rsidRPr="00AF7149" w14:paraId="74109FA2" w14:textId="77777777" w:rsidTr="00415299">
        <w:trPr>
          <w:trHeight w:val="900"/>
        </w:trPr>
        <w:tc>
          <w:tcPr>
            <w:tcW w:w="3238" w:type="dxa"/>
            <w:hideMark/>
          </w:tcPr>
          <w:p w14:paraId="0E128F33" w14:textId="77777777" w:rsidR="00FF736C" w:rsidRPr="00AF7149" w:rsidRDefault="00D43D17">
            <w:pPr>
              <w:rPr>
                <w:rFonts w:cs="Arial"/>
                <w:b/>
                <w:bCs/>
                <w:lang w:val="en-GB"/>
              </w:rPr>
            </w:pPr>
            <w:r w:rsidRPr="00AF7149">
              <w:rPr>
                <w:rFonts w:cs="Arial"/>
                <w:b/>
                <w:bCs/>
                <w:lang w:val="en-GB"/>
              </w:rPr>
              <w:lastRenderedPageBreak/>
              <w:t>ICT</w:t>
            </w:r>
          </w:p>
        </w:tc>
        <w:tc>
          <w:tcPr>
            <w:tcW w:w="5250" w:type="dxa"/>
            <w:hideMark/>
          </w:tcPr>
          <w:p w14:paraId="790C5CD5" w14:textId="16D7F024" w:rsidR="00FF736C" w:rsidRPr="00AF7149" w:rsidRDefault="00965F82">
            <w:pPr>
              <w:rPr>
                <w:rFonts w:cs="Arial"/>
                <w:lang w:val="en-GB"/>
              </w:rPr>
            </w:pPr>
            <w:r>
              <w:rPr>
                <w:rFonts w:cs="Arial"/>
                <w:lang w:val="en-GB"/>
              </w:rPr>
              <w:t>I</w:t>
            </w:r>
            <w:r w:rsidR="00D43D17" w:rsidRPr="00AF7149">
              <w:rPr>
                <w:rFonts w:cs="Arial"/>
                <w:lang w:val="en-GB"/>
              </w:rPr>
              <w:t xml:space="preserve">nformation and </w:t>
            </w:r>
            <w:r>
              <w:rPr>
                <w:rFonts w:cs="Arial"/>
                <w:lang w:val="en-GB"/>
              </w:rPr>
              <w:t>C</w:t>
            </w:r>
            <w:r w:rsidR="00D43D17" w:rsidRPr="00AF7149">
              <w:rPr>
                <w:rFonts w:cs="Arial"/>
                <w:lang w:val="en-GB"/>
              </w:rPr>
              <w:t xml:space="preserve">ommunication </w:t>
            </w:r>
            <w:r>
              <w:rPr>
                <w:rFonts w:cs="Arial"/>
                <w:lang w:val="en-GB"/>
              </w:rPr>
              <w:t>T</w:t>
            </w:r>
            <w:r w:rsidR="00D43D17" w:rsidRPr="00AF7149">
              <w:rPr>
                <w:rFonts w:cs="Arial"/>
                <w:lang w:val="en-GB"/>
              </w:rPr>
              <w:t>echnology</w:t>
            </w:r>
          </w:p>
          <w:p w14:paraId="6A525841" w14:textId="75245943" w:rsidR="00FF736C" w:rsidRPr="00AF7149" w:rsidRDefault="00965F82">
            <w:pPr>
              <w:rPr>
                <w:rFonts w:cs="Arial"/>
                <w:lang w:val="en-GB"/>
              </w:rPr>
            </w:pPr>
            <w:r>
              <w:rPr>
                <w:rFonts w:cs="Arial"/>
                <w:lang w:val="en-GB"/>
              </w:rPr>
              <w:t>This</w:t>
            </w:r>
            <w:r w:rsidRPr="00AF7149">
              <w:rPr>
                <w:rFonts w:cs="Arial"/>
                <w:lang w:val="en-GB"/>
              </w:rPr>
              <w:t xml:space="preserve"> </w:t>
            </w:r>
            <w:r w:rsidR="00CC5EF1" w:rsidRPr="00AF7149">
              <w:rPr>
                <w:rFonts w:cs="Arial"/>
                <w:lang w:val="en-GB"/>
              </w:rPr>
              <w:t>is a collective term for a wide range of computing, information</w:t>
            </w:r>
            <w:r w:rsidR="00437184" w:rsidRPr="00AF7149">
              <w:rPr>
                <w:rFonts w:cs="Arial"/>
                <w:lang w:val="en-GB"/>
              </w:rPr>
              <w:t>,</w:t>
            </w:r>
            <w:r w:rsidR="00CC5EF1" w:rsidRPr="00AF7149">
              <w:rPr>
                <w:rFonts w:cs="Arial"/>
                <w:lang w:val="en-GB"/>
              </w:rPr>
              <w:t xml:space="preserve"> and communication devices (hardware), applications (software), networks (</w:t>
            </w:r>
            <w:r>
              <w:rPr>
                <w:rFonts w:cs="Arial"/>
                <w:lang w:val="en-GB"/>
              </w:rPr>
              <w:t xml:space="preserve">the </w:t>
            </w:r>
            <w:r w:rsidR="00CC5EF1" w:rsidRPr="00AF7149">
              <w:rPr>
                <w:rFonts w:cs="Arial"/>
                <w:lang w:val="en-GB"/>
              </w:rPr>
              <w:t>Internet)</w:t>
            </w:r>
            <w:r w:rsidR="004768C8" w:rsidRPr="00AF7149">
              <w:rPr>
                <w:rFonts w:cs="Arial"/>
                <w:lang w:val="en-GB"/>
              </w:rPr>
              <w:t>,</w:t>
            </w:r>
            <w:r w:rsidR="00CC5EF1" w:rsidRPr="00AF7149">
              <w:rPr>
                <w:rFonts w:cs="Arial"/>
                <w:lang w:val="en-GB"/>
              </w:rPr>
              <w:t xml:space="preserve"> and services.</w:t>
            </w:r>
          </w:p>
        </w:tc>
      </w:tr>
      <w:tr w:rsidR="00CC5EF1" w:rsidRPr="00AF7149" w14:paraId="7F981467" w14:textId="77777777" w:rsidTr="00415299">
        <w:trPr>
          <w:trHeight w:val="2100"/>
        </w:trPr>
        <w:tc>
          <w:tcPr>
            <w:tcW w:w="3238" w:type="dxa"/>
            <w:hideMark/>
          </w:tcPr>
          <w:p w14:paraId="3CC90AE1" w14:textId="77777777" w:rsidR="00FF736C" w:rsidRPr="00AF7149" w:rsidRDefault="00D43D17">
            <w:pPr>
              <w:rPr>
                <w:rFonts w:cs="Arial"/>
                <w:b/>
                <w:bCs/>
                <w:lang w:val="en-GB"/>
              </w:rPr>
            </w:pPr>
            <w:r w:rsidRPr="00AF7149">
              <w:rPr>
                <w:rFonts w:cs="Arial"/>
                <w:b/>
                <w:lang w:val="en-GB"/>
              </w:rPr>
              <w:t>Internet of Things</w:t>
            </w:r>
          </w:p>
        </w:tc>
        <w:tc>
          <w:tcPr>
            <w:tcW w:w="5250" w:type="dxa"/>
            <w:hideMark/>
          </w:tcPr>
          <w:p w14:paraId="07B32B7D" w14:textId="55EB1136" w:rsidR="00FF736C" w:rsidRPr="00AF7149" w:rsidRDefault="00D43D17">
            <w:pPr>
              <w:rPr>
                <w:rFonts w:cs="Arial"/>
                <w:lang w:val="en-GB"/>
              </w:rPr>
            </w:pPr>
            <w:r w:rsidRPr="00AF7149">
              <w:rPr>
                <w:rFonts w:cs="Arial"/>
                <w:lang w:val="en-GB"/>
              </w:rPr>
              <w:t xml:space="preserve">The Internet of Things is an extension of the </w:t>
            </w:r>
            <w:r w:rsidR="00EF3EA9" w:rsidRPr="00AF7149">
              <w:rPr>
                <w:rFonts w:cs="Arial"/>
                <w:lang w:val="en-GB"/>
              </w:rPr>
              <w:t>I</w:t>
            </w:r>
            <w:r w:rsidRPr="00AF7149">
              <w:rPr>
                <w:rFonts w:cs="Arial"/>
                <w:lang w:val="en-GB"/>
              </w:rPr>
              <w:t>nternet</w:t>
            </w:r>
            <w:r w:rsidR="002721F6" w:rsidRPr="00AF7149">
              <w:rPr>
                <w:rFonts w:cs="Arial"/>
                <w:lang w:val="en-GB"/>
              </w:rPr>
              <w:t>,</w:t>
            </w:r>
            <w:r w:rsidRPr="00AF7149">
              <w:rPr>
                <w:rFonts w:cs="Arial"/>
                <w:lang w:val="en-GB"/>
              </w:rPr>
              <w:t xml:space="preserve"> connecting </w:t>
            </w:r>
            <w:r w:rsidR="00553294" w:rsidRPr="00AF7149">
              <w:rPr>
                <w:rFonts w:cs="Arial"/>
                <w:lang w:val="en-GB"/>
              </w:rPr>
              <w:t xml:space="preserve">to </w:t>
            </w:r>
            <w:r w:rsidRPr="00AF7149">
              <w:rPr>
                <w:rFonts w:cs="Arial"/>
                <w:lang w:val="en-GB"/>
              </w:rPr>
              <w:t xml:space="preserve">and between </w:t>
            </w:r>
            <w:r w:rsidR="00553294" w:rsidRPr="00AF7149">
              <w:rPr>
                <w:rFonts w:cs="Arial"/>
                <w:lang w:val="en-GB"/>
              </w:rPr>
              <w:t>devices</w:t>
            </w:r>
            <w:r w:rsidRPr="00AF7149">
              <w:rPr>
                <w:rFonts w:cs="Arial"/>
                <w:lang w:val="en-GB"/>
              </w:rPr>
              <w:t xml:space="preserve">. </w:t>
            </w:r>
            <w:r w:rsidR="00553294" w:rsidRPr="00AF7149">
              <w:rPr>
                <w:rFonts w:cs="Arial"/>
                <w:lang w:val="en-GB"/>
              </w:rPr>
              <w:t>Using electronics</w:t>
            </w:r>
            <w:r w:rsidRPr="00AF7149">
              <w:rPr>
                <w:rFonts w:cs="Arial"/>
                <w:lang w:val="en-GB"/>
              </w:rPr>
              <w:t xml:space="preserve">, an </w:t>
            </w:r>
            <w:r w:rsidR="008625EF" w:rsidRPr="00AF7149">
              <w:rPr>
                <w:rFonts w:cs="Arial"/>
                <w:lang w:val="en-GB"/>
              </w:rPr>
              <w:t>I</w:t>
            </w:r>
            <w:r w:rsidR="00553294" w:rsidRPr="00AF7149">
              <w:rPr>
                <w:rFonts w:cs="Arial"/>
                <w:lang w:val="en-GB"/>
              </w:rPr>
              <w:t>nternet connection</w:t>
            </w:r>
            <w:r w:rsidRPr="00AF7149">
              <w:rPr>
                <w:rFonts w:cs="Arial"/>
                <w:lang w:val="en-GB"/>
              </w:rPr>
              <w:t xml:space="preserve">, </w:t>
            </w:r>
            <w:r w:rsidR="00553294" w:rsidRPr="00AF7149">
              <w:rPr>
                <w:rFonts w:cs="Arial"/>
                <w:lang w:val="en-GB"/>
              </w:rPr>
              <w:t>sensors</w:t>
            </w:r>
            <w:r w:rsidR="004768C8" w:rsidRPr="00AF7149">
              <w:rPr>
                <w:rFonts w:cs="Arial"/>
                <w:lang w:val="en-GB"/>
              </w:rPr>
              <w:t>,</w:t>
            </w:r>
            <w:r w:rsidR="00553294" w:rsidRPr="00AF7149">
              <w:rPr>
                <w:rFonts w:cs="Arial"/>
                <w:lang w:val="en-GB"/>
              </w:rPr>
              <w:t xml:space="preserve"> </w:t>
            </w:r>
            <w:r w:rsidRPr="00AF7149">
              <w:rPr>
                <w:rFonts w:cs="Arial"/>
                <w:lang w:val="en-GB"/>
              </w:rPr>
              <w:t xml:space="preserve">and </w:t>
            </w:r>
            <w:r w:rsidR="00553294" w:rsidRPr="00AF7149">
              <w:rPr>
                <w:rFonts w:cs="Arial"/>
                <w:lang w:val="en-GB"/>
              </w:rPr>
              <w:t>other hardware</w:t>
            </w:r>
            <w:r w:rsidRPr="00AF7149">
              <w:rPr>
                <w:rFonts w:cs="Arial"/>
                <w:lang w:val="en-GB"/>
              </w:rPr>
              <w:t xml:space="preserve">, these devices can communicate with each other and exchange data. </w:t>
            </w:r>
            <w:r w:rsidR="00553294" w:rsidRPr="00AF7149">
              <w:rPr>
                <w:rFonts w:cs="Arial"/>
                <w:lang w:val="en-GB"/>
              </w:rPr>
              <w:t xml:space="preserve">These devices </w:t>
            </w:r>
            <w:r w:rsidRPr="00AF7149">
              <w:rPr>
                <w:rFonts w:cs="Arial"/>
                <w:lang w:val="en-GB"/>
              </w:rPr>
              <w:t xml:space="preserve">can </w:t>
            </w:r>
            <w:r w:rsidR="00553294" w:rsidRPr="00AF7149">
              <w:rPr>
                <w:rFonts w:cs="Arial"/>
                <w:lang w:val="en-GB"/>
              </w:rPr>
              <w:t xml:space="preserve">also </w:t>
            </w:r>
            <w:r w:rsidRPr="00AF7149">
              <w:rPr>
                <w:rFonts w:cs="Arial"/>
                <w:lang w:val="en-GB"/>
              </w:rPr>
              <w:t>be remotely observed and controlled</w:t>
            </w:r>
            <w:r w:rsidR="006018F1" w:rsidRPr="00AF7149">
              <w:rPr>
                <w:rFonts w:cs="Arial"/>
                <w:lang w:val="en-GB"/>
              </w:rPr>
              <w:t>.</w:t>
            </w:r>
          </w:p>
        </w:tc>
      </w:tr>
      <w:tr w:rsidR="00CC5EF1" w:rsidRPr="00AF7149" w14:paraId="5409FA8B" w14:textId="77777777" w:rsidTr="00415299">
        <w:trPr>
          <w:trHeight w:val="600"/>
        </w:trPr>
        <w:tc>
          <w:tcPr>
            <w:tcW w:w="3238" w:type="dxa"/>
            <w:hideMark/>
          </w:tcPr>
          <w:p w14:paraId="0853A3E4" w14:textId="3A749D8E" w:rsidR="00FF736C" w:rsidRPr="00AF7149" w:rsidRDefault="008915C3">
            <w:pPr>
              <w:rPr>
                <w:rFonts w:cs="Arial"/>
                <w:b/>
                <w:bCs/>
                <w:lang w:val="en-GB"/>
              </w:rPr>
            </w:pPr>
            <w:r w:rsidRPr="008915C3">
              <w:rPr>
                <w:rFonts w:cs="Arial"/>
                <w:b/>
                <w:bCs/>
                <w:lang w:val="en-GB"/>
              </w:rPr>
              <w:t>L</w:t>
            </w:r>
            <w:r w:rsidR="00D43D17" w:rsidRPr="008915C3">
              <w:rPr>
                <w:rFonts w:cs="Arial"/>
                <w:b/>
                <w:bCs/>
                <w:lang w:val="en-GB"/>
              </w:rPr>
              <w:t>ex</w:t>
            </w:r>
            <w:r w:rsidRPr="004E72A0">
              <w:rPr>
                <w:rFonts w:cs="Arial"/>
                <w:b/>
                <w:bCs/>
                <w:lang w:val="en-GB"/>
              </w:rPr>
              <w:t xml:space="preserve"> </w:t>
            </w:r>
            <w:proofErr w:type="spellStart"/>
            <w:r w:rsidR="00D43D17" w:rsidRPr="008915C3">
              <w:rPr>
                <w:rFonts w:cs="Arial"/>
                <w:b/>
                <w:bCs/>
                <w:lang w:val="en-GB"/>
              </w:rPr>
              <w:t>specialis</w:t>
            </w:r>
            <w:proofErr w:type="spellEnd"/>
          </w:p>
        </w:tc>
        <w:tc>
          <w:tcPr>
            <w:tcW w:w="5250" w:type="dxa"/>
            <w:hideMark/>
          </w:tcPr>
          <w:p w14:paraId="0BC307AC" w14:textId="28E13DC3" w:rsidR="00FF736C" w:rsidRPr="00AF7149" w:rsidRDefault="00D43D17">
            <w:pPr>
              <w:rPr>
                <w:rFonts w:cs="Arial"/>
                <w:lang w:val="en-GB"/>
              </w:rPr>
            </w:pPr>
            <w:r w:rsidRPr="00AF7149">
              <w:rPr>
                <w:rFonts w:cs="Arial"/>
                <w:lang w:val="en-GB"/>
              </w:rPr>
              <w:t xml:space="preserve">A law governing a </w:t>
            </w:r>
            <w:r w:rsidR="00553294" w:rsidRPr="00AF7149">
              <w:rPr>
                <w:rFonts w:cs="Arial"/>
                <w:lang w:val="en-GB"/>
              </w:rPr>
              <w:t xml:space="preserve">specific </w:t>
            </w:r>
            <w:r w:rsidRPr="00AF7149">
              <w:rPr>
                <w:rFonts w:cs="Arial"/>
                <w:lang w:val="en-GB"/>
              </w:rPr>
              <w:t>matter (</w:t>
            </w:r>
            <w:r w:rsidR="00965F82" w:rsidRPr="004E72A0">
              <w:rPr>
                <w:rFonts w:cs="Arial"/>
                <w:i/>
                <w:iCs/>
                <w:lang w:val="en-GB"/>
              </w:rPr>
              <w:t xml:space="preserve">lex </w:t>
            </w:r>
            <w:proofErr w:type="spellStart"/>
            <w:r w:rsidR="00965F82" w:rsidRPr="004E72A0">
              <w:rPr>
                <w:rFonts w:cs="Arial"/>
                <w:i/>
                <w:iCs/>
                <w:lang w:val="en-GB"/>
              </w:rPr>
              <w:t>specialis</w:t>
            </w:r>
            <w:proofErr w:type="spellEnd"/>
            <w:r w:rsidRPr="00AF7149">
              <w:rPr>
                <w:rFonts w:cs="Arial"/>
                <w:lang w:val="en-GB"/>
              </w:rPr>
              <w:t>) takes precedence over a law governing general matters (</w:t>
            </w:r>
            <w:r w:rsidR="00965F82" w:rsidRPr="004E72A0">
              <w:rPr>
                <w:rFonts w:cs="Arial"/>
                <w:i/>
                <w:iCs/>
                <w:lang w:val="en-GB"/>
              </w:rPr>
              <w:t xml:space="preserve">lex </w:t>
            </w:r>
            <w:proofErr w:type="spellStart"/>
            <w:r w:rsidR="00965F82" w:rsidRPr="004E72A0">
              <w:rPr>
                <w:rFonts w:cs="Arial"/>
                <w:i/>
                <w:iCs/>
                <w:lang w:val="en-GB"/>
              </w:rPr>
              <w:t>generalis</w:t>
            </w:r>
            <w:proofErr w:type="spellEnd"/>
            <w:r w:rsidRPr="00AF7149">
              <w:rPr>
                <w:rFonts w:cs="Arial"/>
                <w:lang w:val="en-GB"/>
              </w:rPr>
              <w:t>).</w:t>
            </w:r>
          </w:p>
        </w:tc>
      </w:tr>
      <w:tr w:rsidR="00CC5EF1" w:rsidRPr="00AF7149" w14:paraId="2291F839" w14:textId="77777777" w:rsidTr="00415299">
        <w:trPr>
          <w:trHeight w:val="1500"/>
        </w:trPr>
        <w:tc>
          <w:tcPr>
            <w:tcW w:w="3238" w:type="dxa"/>
            <w:hideMark/>
          </w:tcPr>
          <w:p w14:paraId="1DDD9505" w14:textId="77777777" w:rsidR="00FF736C" w:rsidRPr="00AF7149" w:rsidRDefault="00D43D17">
            <w:pPr>
              <w:rPr>
                <w:rFonts w:cs="Arial"/>
                <w:b/>
                <w:bCs/>
                <w:lang w:val="en-GB"/>
              </w:rPr>
            </w:pPr>
            <w:r w:rsidRPr="00AF7149">
              <w:rPr>
                <w:rFonts w:cs="Arial"/>
                <w:b/>
                <w:bCs/>
                <w:lang w:val="en-GB"/>
              </w:rPr>
              <w:t>Local DESI</w:t>
            </w:r>
          </w:p>
        </w:tc>
        <w:tc>
          <w:tcPr>
            <w:tcW w:w="5250" w:type="dxa"/>
            <w:hideMark/>
          </w:tcPr>
          <w:p w14:paraId="58AA9138" w14:textId="589A2F73" w:rsidR="00FF736C" w:rsidRPr="00AF7149" w:rsidRDefault="00680A17">
            <w:pPr>
              <w:rPr>
                <w:rFonts w:cs="Arial"/>
                <w:lang w:val="en-GB"/>
              </w:rPr>
            </w:pPr>
            <w:r>
              <w:rPr>
                <w:rFonts w:cs="Arial"/>
                <w:lang w:val="en-GB"/>
              </w:rPr>
              <w:t>A</w:t>
            </w:r>
            <w:r w:rsidRPr="00AF7149">
              <w:rPr>
                <w:rFonts w:cs="Arial"/>
                <w:lang w:val="en-GB"/>
              </w:rPr>
              <w:t xml:space="preserve"> </w:t>
            </w:r>
            <w:r w:rsidR="00D43D17" w:rsidRPr="00AF7149">
              <w:rPr>
                <w:rFonts w:cs="Arial"/>
                <w:lang w:val="en-GB"/>
              </w:rPr>
              <w:t xml:space="preserve">Local DESI is a </w:t>
            </w:r>
            <w:r w:rsidR="00665649" w:rsidRPr="00AF7149">
              <w:rPr>
                <w:rFonts w:cs="Arial"/>
                <w:lang w:val="en-GB"/>
              </w:rPr>
              <w:t xml:space="preserve">composite </w:t>
            </w:r>
            <w:r w:rsidR="00D43D17" w:rsidRPr="00AF7149">
              <w:rPr>
                <w:rFonts w:cs="Arial"/>
                <w:lang w:val="en-GB"/>
              </w:rPr>
              <w:t xml:space="preserve">index of the digital economy and society at </w:t>
            </w:r>
            <w:r>
              <w:rPr>
                <w:rFonts w:cs="Arial"/>
                <w:lang w:val="en-GB"/>
              </w:rPr>
              <w:t xml:space="preserve">the </w:t>
            </w:r>
            <w:r w:rsidR="00D43D17" w:rsidRPr="00AF7149">
              <w:rPr>
                <w:rFonts w:cs="Arial"/>
                <w:lang w:val="en-GB"/>
              </w:rPr>
              <w:t>municipal level</w:t>
            </w:r>
            <w:r w:rsidR="00553294" w:rsidRPr="00AF7149">
              <w:rPr>
                <w:rFonts w:cs="Arial"/>
                <w:lang w:val="en-GB"/>
              </w:rPr>
              <w:t xml:space="preserve">, </w:t>
            </w:r>
            <w:r>
              <w:rPr>
                <w:rFonts w:cs="Arial"/>
                <w:lang w:val="en-GB"/>
              </w:rPr>
              <w:t xml:space="preserve">and is </w:t>
            </w:r>
            <w:r w:rsidR="00553294" w:rsidRPr="00AF7149">
              <w:rPr>
                <w:rFonts w:cs="Arial"/>
                <w:lang w:val="en-GB"/>
              </w:rPr>
              <w:t xml:space="preserve">composed of </w:t>
            </w:r>
            <w:r w:rsidR="00D43D17" w:rsidRPr="00AF7149">
              <w:rPr>
                <w:rFonts w:cs="Arial"/>
                <w:lang w:val="en-GB"/>
              </w:rPr>
              <w:t xml:space="preserve">various </w:t>
            </w:r>
            <w:r w:rsidR="00553294" w:rsidRPr="00AF7149">
              <w:rPr>
                <w:rFonts w:cs="Arial"/>
                <w:lang w:val="en-GB"/>
              </w:rPr>
              <w:t xml:space="preserve">indicators </w:t>
            </w:r>
            <w:r w:rsidR="00D43D17" w:rsidRPr="00AF7149">
              <w:rPr>
                <w:rFonts w:cs="Arial"/>
                <w:lang w:val="en-GB"/>
              </w:rPr>
              <w:t xml:space="preserve">that reflect the state of four </w:t>
            </w:r>
            <w:r w:rsidR="00553294" w:rsidRPr="00AF7149">
              <w:rPr>
                <w:rFonts w:cs="Arial"/>
                <w:lang w:val="en-GB"/>
              </w:rPr>
              <w:t xml:space="preserve">elements </w:t>
            </w:r>
            <w:r w:rsidR="00D43D17" w:rsidRPr="00AF7149">
              <w:rPr>
                <w:rFonts w:cs="Arial"/>
                <w:lang w:val="en-GB"/>
              </w:rPr>
              <w:t xml:space="preserve">based on data in each municipality: human capital, connectivity, </w:t>
            </w:r>
            <w:r>
              <w:rPr>
                <w:rFonts w:cs="Arial"/>
                <w:lang w:val="en-GB"/>
              </w:rPr>
              <w:t xml:space="preserve">the </w:t>
            </w:r>
            <w:r w:rsidR="00D43D17" w:rsidRPr="00AF7149">
              <w:rPr>
                <w:rFonts w:cs="Arial"/>
                <w:lang w:val="en-GB"/>
              </w:rPr>
              <w:t>integration of digital technologies</w:t>
            </w:r>
            <w:r w:rsidR="002721F6" w:rsidRPr="00AF7149">
              <w:rPr>
                <w:rFonts w:cs="Arial"/>
                <w:lang w:val="en-GB"/>
              </w:rPr>
              <w:t>,</w:t>
            </w:r>
            <w:r w:rsidR="00D43D17" w:rsidRPr="00AF7149">
              <w:rPr>
                <w:rFonts w:cs="Arial"/>
                <w:lang w:val="en-GB"/>
              </w:rPr>
              <w:t xml:space="preserve"> and digital public services.</w:t>
            </w:r>
          </w:p>
        </w:tc>
      </w:tr>
      <w:tr w:rsidR="00CC5EF1" w:rsidRPr="00AF7149" w14:paraId="4C5F0ECD" w14:textId="77777777" w:rsidTr="00415299">
        <w:trPr>
          <w:trHeight w:val="315"/>
        </w:trPr>
        <w:tc>
          <w:tcPr>
            <w:tcW w:w="3238" w:type="dxa"/>
            <w:hideMark/>
          </w:tcPr>
          <w:p w14:paraId="54EC653E" w14:textId="77777777" w:rsidR="00FF736C" w:rsidRPr="00AF7149" w:rsidRDefault="00D43D17">
            <w:pPr>
              <w:rPr>
                <w:rFonts w:cs="Arial"/>
                <w:b/>
                <w:bCs/>
                <w:lang w:val="en-GB"/>
              </w:rPr>
            </w:pPr>
            <w:r w:rsidRPr="00AF7149">
              <w:rPr>
                <w:rFonts w:cs="Arial"/>
                <w:b/>
                <w:bCs/>
                <w:lang w:val="en-GB"/>
              </w:rPr>
              <w:t>Mb/s</w:t>
            </w:r>
          </w:p>
        </w:tc>
        <w:tc>
          <w:tcPr>
            <w:tcW w:w="5250" w:type="dxa"/>
            <w:hideMark/>
          </w:tcPr>
          <w:p w14:paraId="0BF4E0C1" w14:textId="2E1B4311" w:rsidR="00FF736C" w:rsidRPr="00AF7149" w:rsidRDefault="00680A17">
            <w:pPr>
              <w:rPr>
                <w:rFonts w:cs="Arial"/>
                <w:lang w:val="en-GB"/>
              </w:rPr>
            </w:pPr>
            <w:r>
              <w:rPr>
                <w:rFonts w:cs="Arial"/>
                <w:lang w:val="en-GB"/>
              </w:rPr>
              <w:t>The n</w:t>
            </w:r>
            <w:r w:rsidR="00D43D17" w:rsidRPr="00AF7149">
              <w:rPr>
                <w:rFonts w:cs="Arial"/>
                <w:lang w:val="en-GB"/>
              </w:rPr>
              <w:t xml:space="preserve">umber of </w:t>
            </w:r>
            <w:r w:rsidR="00CC5EF1" w:rsidRPr="00AF7149">
              <w:rPr>
                <w:rFonts w:cs="Arial"/>
                <w:lang w:val="en-GB"/>
              </w:rPr>
              <w:t>megabits per second</w:t>
            </w:r>
            <w:r>
              <w:rPr>
                <w:rFonts w:cs="Arial"/>
                <w:lang w:val="en-GB"/>
              </w:rPr>
              <w:t>.</w:t>
            </w:r>
          </w:p>
        </w:tc>
      </w:tr>
      <w:tr w:rsidR="00CC5EF1" w:rsidRPr="00AF7149" w14:paraId="66AECAB5" w14:textId="77777777" w:rsidTr="00415299">
        <w:trPr>
          <w:trHeight w:val="900"/>
        </w:trPr>
        <w:tc>
          <w:tcPr>
            <w:tcW w:w="3238" w:type="dxa"/>
            <w:hideMark/>
          </w:tcPr>
          <w:p w14:paraId="75C79B45" w14:textId="77777777" w:rsidR="00FF736C" w:rsidRPr="00AF7149" w:rsidRDefault="00D43D17">
            <w:pPr>
              <w:rPr>
                <w:rFonts w:cs="Arial"/>
                <w:b/>
                <w:bCs/>
                <w:lang w:val="en-GB"/>
              </w:rPr>
            </w:pPr>
            <w:r w:rsidRPr="00AF7149">
              <w:rPr>
                <w:rFonts w:cs="Arial"/>
                <w:b/>
                <w:bCs/>
                <w:lang w:val="en-GB"/>
              </w:rPr>
              <w:t xml:space="preserve">Metadata </w:t>
            </w:r>
          </w:p>
        </w:tc>
        <w:tc>
          <w:tcPr>
            <w:tcW w:w="5250" w:type="dxa"/>
            <w:hideMark/>
          </w:tcPr>
          <w:p w14:paraId="059CAD3E" w14:textId="11BA648A" w:rsidR="00FF736C" w:rsidRPr="00AF7149" w:rsidRDefault="00D43D17">
            <w:pPr>
              <w:rPr>
                <w:rFonts w:cs="Arial"/>
                <w:lang w:val="en-GB"/>
              </w:rPr>
            </w:pPr>
            <w:r w:rsidRPr="00AF7149">
              <w:rPr>
                <w:rFonts w:cs="Arial"/>
                <w:lang w:val="en-GB"/>
              </w:rPr>
              <w:t xml:space="preserve">Metadata </w:t>
            </w:r>
            <w:r w:rsidR="00CC5EF1" w:rsidRPr="00AF7149">
              <w:rPr>
                <w:rFonts w:cs="Arial"/>
                <w:lang w:val="en-GB"/>
              </w:rPr>
              <w:t xml:space="preserve">is data that contains information about, but is not part of, a piece of data. An example of metadata </w:t>
            </w:r>
            <w:r w:rsidR="002721F6" w:rsidRPr="00AF7149">
              <w:rPr>
                <w:rFonts w:cs="Arial"/>
                <w:lang w:val="en-GB"/>
              </w:rPr>
              <w:t>are</w:t>
            </w:r>
            <w:r w:rsidR="00CC5EF1" w:rsidRPr="00AF7149">
              <w:rPr>
                <w:rFonts w:cs="Arial"/>
                <w:lang w:val="en-GB"/>
              </w:rPr>
              <w:t xml:space="preserve"> the </w:t>
            </w:r>
            <w:r w:rsidRPr="00AF7149">
              <w:rPr>
                <w:rFonts w:cs="Arial"/>
                <w:lang w:val="en-GB"/>
              </w:rPr>
              <w:t xml:space="preserve">dimensions </w:t>
            </w:r>
            <w:r w:rsidR="00CC5EF1" w:rsidRPr="00AF7149">
              <w:rPr>
                <w:rFonts w:cs="Arial"/>
                <w:lang w:val="en-GB"/>
              </w:rPr>
              <w:t>of a photograph</w:t>
            </w:r>
            <w:r w:rsidR="002721F6" w:rsidRPr="00AF7149">
              <w:rPr>
                <w:rFonts w:cs="Arial"/>
                <w:lang w:val="en-GB"/>
              </w:rPr>
              <w:t>;</w:t>
            </w:r>
            <w:r w:rsidR="00CC5EF1" w:rsidRPr="00AF7149">
              <w:rPr>
                <w:rFonts w:cs="Arial"/>
                <w:lang w:val="en-GB"/>
              </w:rPr>
              <w:t xml:space="preserve"> </w:t>
            </w:r>
            <w:r w:rsidRPr="00AF7149">
              <w:rPr>
                <w:rFonts w:cs="Arial"/>
                <w:lang w:val="en-GB"/>
              </w:rPr>
              <w:t xml:space="preserve">this information </w:t>
            </w:r>
            <w:r w:rsidR="00CC5EF1" w:rsidRPr="00AF7149">
              <w:rPr>
                <w:rFonts w:cs="Arial"/>
                <w:lang w:val="en-GB"/>
              </w:rPr>
              <w:t>is not part of the image.</w:t>
            </w:r>
          </w:p>
        </w:tc>
      </w:tr>
      <w:tr w:rsidR="00CC5EF1" w:rsidRPr="00AF7149" w14:paraId="07AC0D5A" w14:textId="77777777" w:rsidTr="00415299">
        <w:trPr>
          <w:trHeight w:val="315"/>
        </w:trPr>
        <w:tc>
          <w:tcPr>
            <w:tcW w:w="3238" w:type="dxa"/>
            <w:hideMark/>
          </w:tcPr>
          <w:p w14:paraId="5AA381E1" w14:textId="4A93D8E2" w:rsidR="00FF736C" w:rsidRPr="004E72A0" w:rsidRDefault="004E72A0">
            <w:pPr>
              <w:rPr>
                <w:rFonts w:cs="Arial"/>
                <w:b/>
                <w:bCs/>
                <w:lang w:val="en-GB"/>
              </w:rPr>
            </w:pPr>
            <w:r w:rsidRPr="004E72A0">
              <w:rPr>
                <w:rFonts w:cs="Arial"/>
                <w:b/>
                <w:bCs/>
                <w:lang w:val="en-GB"/>
              </w:rPr>
              <w:t>SMEs</w:t>
            </w:r>
          </w:p>
        </w:tc>
        <w:tc>
          <w:tcPr>
            <w:tcW w:w="5250" w:type="dxa"/>
            <w:hideMark/>
          </w:tcPr>
          <w:p w14:paraId="4DBA85CE" w14:textId="1D410D4C" w:rsidR="00FF736C" w:rsidRPr="004E72A0" w:rsidRDefault="00680A17">
            <w:pPr>
              <w:rPr>
                <w:rFonts w:cs="Arial"/>
                <w:lang w:val="en-GB"/>
              </w:rPr>
            </w:pPr>
            <w:r w:rsidRPr="004E72A0">
              <w:rPr>
                <w:rFonts w:cs="Arial"/>
                <w:lang w:val="en-GB"/>
              </w:rPr>
              <w:t>S</w:t>
            </w:r>
            <w:r w:rsidR="00CC5EF1" w:rsidRPr="004E72A0">
              <w:rPr>
                <w:rFonts w:cs="Arial"/>
                <w:lang w:val="en-GB"/>
              </w:rPr>
              <w:t xml:space="preserve">mall and </w:t>
            </w:r>
            <w:r w:rsidRPr="004E72A0">
              <w:rPr>
                <w:rFonts w:cs="Arial"/>
                <w:lang w:val="en-GB"/>
              </w:rPr>
              <w:t>M</w:t>
            </w:r>
            <w:r w:rsidR="00CC5EF1" w:rsidRPr="004E72A0">
              <w:rPr>
                <w:rFonts w:cs="Arial"/>
                <w:lang w:val="en-GB"/>
              </w:rPr>
              <w:t>edium-</w:t>
            </w:r>
            <w:r w:rsidRPr="004E72A0">
              <w:rPr>
                <w:rFonts w:cs="Arial"/>
                <w:lang w:val="en-GB"/>
              </w:rPr>
              <w:t>S</w:t>
            </w:r>
            <w:r w:rsidR="00CC5EF1" w:rsidRPr="004E72A0">
              <w:rPr>
                <w:rFonts w:cs="Arial"/>
                <w:lang w:val="en-GB"/>
              </w:rPr>
              <w:t xml:space="preserve">ized </w:t>
            </w:r>
            <w:r w:rsidRPr="004E72A0">
              <w:rPr>
                <w:rFonts w:cs="Arial"/>
                <w:lang w:val="en-GB"/>
              </w:rPr>
              <w:t>E</w:t>
            </w:r>
            <w:r w:rsidR="00CC5EF1" w:rsidRPr="004E72A0">
              <w:rPr>
                <w:rFonts w:cs="Arial"/>
                <w:lang w:val="en-GB"/>
              </w:rPr>
              <w:t>nterprises</w:t>
            </w:r>
          </w:p>
        </w:tc>
      </w:tr>
      <w:tr w:rsidR="00ED6A11" w:rsidRPr="00AF7149" w14:paraId="1B4AEE11" w14:textId="77777777" w:rsidTr="00415299">
        <w:trPr>
          <w:trHeight w:val="315"/>
        </w:trPr>
        <w:tc>
          <w:tcPr>
            <w:tcW w:w="3238" w:type="dxa"/>
          </w:tcPr>
          <w:p w14:paraId="6E88DD2E" w14:textId="77777777" w:rsidR="00FF736C" w:rsidRPr="00AF7149" w:rsidRDefault="00D43D17">
            <w:pPr>
              <w:rPr>
                <w:rFonts w:cs="Arial"/>
                <w:b/>
                <w:bCs/>
                <w:lang w:val="en-GB"/>
              </w:rPr>
            </w:pPr>
            <w:r w:rsidRPr="00AF7149">
              <w:rPr>
                <w:rFonts w:cs="Arial"/>
                <w:b/>
                <w:bCs/>
                <w:lang w:val="en-GB"/>
              </w:rPr>
              <w:t>OECD</w:t>
            </w:r>
          </w:p>
        </w:tc>
        <w:tc>
          <w:tcPr>
            <w:tcW w:w="5250" w:type="dxa"/>
          </w:tcPr>
          <w:p w14:paraId="139A235A" w14:textId="36AFAE1E" w:rsidR="00FF736C" w:rsidRPr="00AF7149" w:rsidRDefault="00D43D17">
            <w:pPr>
              <w:rPr>
                <w:rFonts w:cs="Arial"/>
                <w:lang w:val="en-GB"/>
              </w:rPr>
            </w:pPr>
            <w:r w:rsidRPr="00AF7149">
              <w:rPr>
                <w:rFonts w:cs="Arial"/>
                <w:lang w:val="en-GB"/>
              </w:rPr>
              <w:t>Organi</w:t>
            </w:r>
            <w:r w:rsidR="002721F6" w:rsidRPr="00AF7149">
              <w:rPr>
                <w:rFonts w:cs="Arial"/>
                <w:lang w:val="en-GB"/>
              </w:rPr>
              <w:t>z</w:t>
            </w:r>
            <w:r w:rsidRPr="00AF7149">
              <w:rPr>
                <w:rFonts w:cs="Arial"/>
                <w:lang w:val="en-GB"/>
              </w:rPr>
              <w:t>ation for Economic Co-operation and Development</w:t>
            </w:r>
          </w:p>
        </w:tc>
      </w:tr>
      <w:tr w:rsidR="00CC5EF1" w:rsidRPr="00AF7149" w14:paraId="2BEEF21E" w14:textId="77777777" w:rsidTr="00415299">
        <w:trPr>
          <w:trHeight w:val="1500"/>
        </w:trPr>
        <w:tc>
          <w:tcPr>
            <w:tcW w:w="3238" w:type="dxa"/>
            <w:hideMark/>
          </w:tcPr>
          <w:p w14:paraId="249BC8C3" w14:textId="77777777" w:rsidR="00FF736C" w:rsidRPr="00AF7149" w:rsidRDefault="00D43D17">
            <w:pPr>
              <w:rPr>
                <w:rFonts w:cs="Arial"/>
                <w:b/>
                <w:bCs/>
                <w:lang w:val="en-GB"/>
              </w:rPr>
            </w:pPr>
            <w:r w:rsidRPr="004E72A0">
              <w:rPr>
                <w:rFonts w:cs="Arial"/>
                <w:b/>
                <w:bCs/>
                <w:lang w:val="en-GB"/>
              </w:rPr>
              <w:t>Open data</w:t>
            </w:r>
          </w:p>
        </w:tc>
        <w:tc>
          <w:tcPr>
            <w:tcW w:w="5250" w:type="dxa"/>
            <w:hideMark/>
          </w:tcPr>
          <w:p w14:paraId="0771985E" w14:textId="53DDF73C" w:rsidR="00FF736C" w:rsidRPr="00AF7149" w:rsidRDefault="00D43D17">
            <w:pPr>
              <w:rPr>
                <w:rFonts w:cs="Arial"/>
                <w:lang w:val="en-GB"/>
              </w:rPr>
            </w:pPr>
            <w:r w:rsidRPr="00AF7149">
              <w:rPr>
                <w:rFonts w:cs="Arial"/>
                <w:lang w:val="en-GB"/>
              </w:rPr>
              <w:t>Open data is data that anyone can access, use</w:t>
            </w:r>
            <w:r w:rsidR="002721F6" w:rsidRPr="00AF7149">
              <w:rPr>
                <w:rFonts w:cs="Arial"/>
                <w:lang w:val="en-GB"/>
              </w:rPr>
              <w:t>,</w:t>
            </w:r>
            <w:r w:rsidRPr="00AF7149">
              <w:rPr>
                <w:rFonts w:cs="Arial"/>
                <w:lang w:val="en-GB"/>
              </w:rPr>
              <w:t xml:space="preserve"> and share. </w:t>
            </w:r>
            <w:r w:rsidR="00553294" w:rsidRPr="004E72A0">
              <w:rPr>
                <w:rFonts w:cs="Arial"/>
                <w:lang w:val="en-GB"/>
              </w:rPr>
              <w:t>It is subject to permission</w:t>
            </w:r>
            <w:r w:rsidR="00553294" w:rsidRPr="00AF7149">
              <w:rPr>
                <w:rFonts w:cs="Arial"/>
                <w:lang w:val="en-GB"/>
              </w:rPr>
              <w:t xml:space="preserve"> for any </w:t>
            </w:r>
            <w:r w:rsidRPr="00AF7149">
              <w:rPr>
                <w:rFonts w:cs="Arial"/>
                <w:lang w:val="en-GB"/>
              </w:rPr>
              <w:t xml:space="preserve">use, including </w:t>
            </w:r>
            <w:r w:rsidR="002721F6" w:rsidRPr="00AF7149">
              <w:rPr>
                <w:rFonts w:cs="Arial"/>
                <w:lang w:val="en-GB"/>
              </w:rPr>
              <w:t>reformatting</w:t>
            </w:r>
            <w:r w:rsidRPr="00AF7149">
              <w:rPr>
                <w:rFonts w:cs="Arial"/>
                <w:lang w:val="en-GB"/>
              </w:rPr>
              <w:t>, aggregation</w:t>
            </w:r>
            <w:r w:rsidR="002721F6" w:rsidRPr="00AF7149">
              <w:rPr>
                <w:rFonts w:cs="Arial"/>
                <w:lang w:val="en-GB"/>
              </w:rPr>
              <w:t>,</w:t>
            </w:r>
            <w:r w:rsidRPr="00AF7149">
              <w:rPr>
                <w:rFonts w:cs="Arial"/>
                <w:lang w:val="en-GB"/>
              </w:rPr>
              <w:t xml:space="preserve"> and sharing with others, including for commercial purposes.</w:t>
            </w:r>
          </w:p>
        </w:tc>
      </w:tr>
      <w:tr w:rsidR="00CC5EF1" w:rsidRPr="00AF7149" w14:paraId="174869C1" w14:textId="77777777" w:rsidTr="00415299">
        <w:trPr>
          <w:trHeight w:val="3000"/>
        </w:trPr>
        <w:tc>
          <w:tcPr>
            <w:tcW w:w="3238" w:type="dxa"/>
            <w:hideMark/>
          </w:tcPr>
          <w:p w14:paraId="08CB2392" w14:textId="7E4BFFC2" w:rsidR="00FF736C" w:rsidRPr="00AF7149" w:rsidRDefault="00614F9F">
            <w:pPr>
              <w:rPr>
                <w:rFonts w:cs="Arial"/>
                <w:b/>
                <w:bCs/>
                <w:u w:val="single"/>
                <w:lang w:val="en-GB"/>
              </w:rPr>
            </w:pPr>
            <w:r w:rsidRPr="00AF7149">
              <w:rPr>
                <w:rFonts w:cs="Arial"/>
                <w:b/>
                <w:bCs/>
                <w:lang w:val="en-GB"/>
              </w:rPr>
              <w:t>Open-source</w:t>
            </w:r>
            <w:r w:rsidR="00D43D17" w:rsidRPr="00AF7149">
              <w:rPr>
                <w:rFonts w:cs="Arial"/>
                <w:b/>
                <w:bCs/>
                <w:lang w:val="en-GB"/>
              </w:rPr>
              <w:t xml:space="preserve"> software</w:t>
            </w:r>
          </w:p>
        </w:tc>
        <w:tc>
          <w:tcPr>
            <w:tcW w:w="5250" w:type="dxa"/>
            <w:hideMark/>
          </w:tcPr>
          <w:p w14:paraId="74205421" w14:textId="4261C8FD" w:rsidR="00FF736C" w:rsidRPr="00AF7149" w:rsidRDefault="00614F9F">
            <w:pPr>
              <w:rPr>
                <w:rFonts w:cs="Arial"/>
                <w:lang w:val="en-GB"/>
              </w:rPr>
            </w:pPr>
            <w:r w:rsidRPr="00AF7149">
              <w:rPr>
                <w:rFonts w:cs="Arial"/>
                <w:lang w:val="en-GB"/>
              </w:rPr>
              <w:t>Open-source</w:t>
            </w:r>
            <w:r w:rsidR="00553294" w:rsidRPr="00AF7149">
              <w:rPr>
                <w:rFonts w:cs="Arial"/>
                <w:lang w:val="en-GB"/>
              </w:rPr>
              <w:t xml:space="preserve"> software is software for which the source code is released under a </w:t>
            </w:r>
            <w:r w:rsidR="00421D03" w:rsidRPr="00AF7149">
              <w:rPr>
                <w:rFonts w:cs="Arial"/>
                <w:lang w:val="en-GB"/>
              </w:rPr>
              <w:t xml:space="preserve">protective </w:t>
            </w:r>
            <w:r w:rsidR="00553294" w:rsidRPr="00AF7149">
              <w:rPr>
                <w:rFonts w:cs="Arial"/>
                <w:lang w:val="en-GB"/>
              </w:rPr>
              <w:t>licence (</w:t>
            </w:r>
            <w:r w:rsidR="00B65CFB">
              <w:rPr>
                <w:rFonts w:cs="Arial"/>
                <w:lang w:val="en-GB"/>
              </w:rPr>
              <w:t xml:space="preserve">e.g. </w:t>
            </w:r>
            <w:r w:rsidR="00553294" w:rsidRPr="00AF7149">
              <w:rPr>
                <w:rFonts w:cs="Arial"/>
                <w:lang w:val="en-GB"/>
              </w:rPr>
              <w:t xml:space="preserve">public domain) that meets the criteria of the </w:t>
            </w:r>
            <w:r w:rsidR="00A30FDA" w:rsidRPr="00AF7149">
              <w:rPr>
                <w:rFonts w:cs="Arial"/>
                <w:lang w:val="en-GB"/>
              </w:rPr>
              <w:t>open-source</w:t>
            </w:r>
            <w:r w:rsidR="00553294" w:rsidRPr="00AF7149">
              <w:rPr>
                <w:rFonts w:cs="Arial"/>
                <w:lang w:val="en-GB"/>
              </w:rPr>
              <w:t xml:space="preserve"> definition. </w:t>
            </w:r>
            <w:r w:rsidR="00421D03" w:rsidRPr="00AF7149">
              <w:rPr>
                <w:rFonts w:cs="Arial"/>
                <w:lang w:val="en-GB"/>
              </w:rPr>
              <w:t xml:space="preserve">It </w:t>
            </w:r>
            <w:r w:rsidR="00421D03" w:rsidRPr="00334254">
              <w:rPr>
                <w:rFonts w:cs="Arial"/>
                <w:lang w:val="en-GB"/>
              </w:rPr>
              <w:t>author</w:t>
            </w:r>
            <w:r w:rsidR="0095022C" w:rsidRPr="004E72A0">
              <w:rPr>
                <w:rFonts w:cs="Arial"/>
                <w:lang w:val="en-GB"/>
              </w:rPr>
              <w:t>ise</w:t>
            </w:r>
            <w:r w:rsidR="00421D03" w:rsidRPr="00334254">
              <w:rPr>
                <w:rFonts w:cs="Arial"/>
                <w:lang w:val="en-GB"/>
              </w:rPr>
              <w:t>s any use</w:t>
            </w:r>
            <w:r w:rsidR="00421D03" w:rsidRPr="00AF7149">
              <w:rPr>
                <w:rFonts w:cs="Arial"/>
                <w:lang w:val="en-GB"/>
              </w:rPr>
              <w:t xml:space="preserve"> and modification of the software and its distribution in modified or unmodified form. </w:t>
            </w:r>
            <w:r w:rsidR="00553294" w:rsidRPr="00AF7149">
              <w:rPr>
                <w:rFonts w:cs="Arial"/>
                <w:lang w:val="en-GB"/>
              </w:rPr>
              <w:t xml:space="preserve">It is often developed in public, with contributions from others. Such software is the </w:t>
            </w:r>
            <w:r w:rsidR="00B30A88" w:rsidRPr="00AF7149">
              <w:rPr>
                <w:rFonts w:cs="Arial"/>
                <w:lang w:val="en-GB"/>
              </w:rPr>
              <w:t xml:space="preserve">most important </w:t>
            </w:r>
            <w:r w:rsidR="00553294" w:rsidRPr="00AF7149">
              <w:rPr>
                <w:rFonts w:cs="Arial"/>
                <w:lang w:val="en-GB"/>
              </w:rPr>
              <w:t>example of open</w:t>
            </w:r>
            <w:r w:rsidR="00421D03" w:rsidRPr="00AF7149">
              <w:rPr>
                <w:rFonts w:cs="Arial"/>
                <w:lang w:val="en-GB"/>
              </w:rPr>
              <w:t>-</w:t>
            </w:r>
            <w:r w:rsidR="00553294" w:rsidRPr="00AF7149">
              <w:rPr>
                <w:rFonts w:cs="Arial"/>
                <w:lang w:val="en-GB"/>
              </w:rPr>
              <w:t>source development and can be compared to user-made content.</w:t>
            </w:r>
          </w:p>
        </w:tc>
      </w:tr>
      <w:tr w:rsidR="00CC5EF1" w:rsidRPr="00AF7149" w14:paraId="681B3AC9" w14:textId="77777777" w:rsidTr="00415299">
        <w:trPr>
          <w:trHeight w:val="1500"/>
        </w:trPr>
        <w:tc>
          <w:tcPr>
            <w:tcW w:w="3238" w:type="dxa"/>
            <w:hideMark/>
          </w:tcPr>
          <w:p w14:paraId="500DDD04" w14:textId="77777777" w:rsidR="00FF736C" w:rsidRPr="00AF7149" w:rsidRDefault="00D43D17">
            <w:pPr>
              <w:rPr>
                <w:rFonts w:cs="Arial"/>
                <w:b/>
                <w:bCs/>
                <w:u w:val="single"/>
                <w:lang w:val="en-GB"/>
              </w:rPr>
            </w:pPr>
            <w:r w:rsidRPr="00AF7149">
              <w:rPr>
                <w:rFonts w:cs="Arial"/>
                <w:b/>
                <w:bCs/>
                <w:lang w:val="en-GB"/>
              </w:rPr>
              <w:lastRenderedPageBreak/>
              <w:t>Smart cities and communities</w:t>
            </w:r>
          </w:p>
        </w:tc>
        <w:tc>
          <w:tcPr>
            <w:tcW w:w="5250" w:type="dxa"/>
            <w:hideMark/>
          </w:tcPr>
          <w:p w14:paraId="3EE4BC5E" w14:textId="2D1CA69A" w:rsidR="00FF736C" w:rsidRPr="00AF7149" w:rsidRDefault="00D43D17">
            <w:pPr>
              <w:rPr>
                <w:rFonts w:cs="Arial"/>
                <w:lang w:val="en-GB"/>
              </w:rPr>
            </w:pPr>
            <w:r w:rsidRPr="00AF7149">
              <w:rPr>
                <w:rFonts w:cs="Arial"/>
                <w:lang w:val="en-GB"/>
              </w:rPr>
              <w:t xml:space="preserve">Smart cities </w:t>
            </w:r>
            <w:r w:rsidR="00B30A88" w:rsidRPr="00AF7149">
              <w:rPr>
                <w:rFonts w:cs="Arial"/>
                <w:lang w:val="en-GB"/>
              </w:rPr>
              <w:t xml:space="preserve">and </w:t>
            </w:r>
            <w:r w:rsidRPr="00AF7149">
              <w:rPr>
                <w:rFonts w:cs="Arial"/>
                <w:lang w:val="en-GB"/>
              </w:rPr>
              <w:t xml:space="preserve">communities </w:t>
            </w:r>
            <w:r w:rsidR="00B30A88" w:rsidRPr="00AF7149">
              <w:rPr>
                <w:rFonts w:cs="Arial"/>
                <w:lang w:val="en-GB"/>
              </w:rPr>
              <w:t xml:space="preserve">are </w:t>
            </w:r>
            <w:r w:rsidRPr="00AF7149">
              <w:rPr>
                <w:rFonts w:cs="Arial"/>
                <w:lang w:val="en-GB"/>
              </w:rPr>
              <w:t xml:space="preserve">living environments where citizens have chosen to use </w:t>
            </w:r>
            <w:r w:rsidR="00B30A88" w:rsidRPr="00AF7149">
              <w:rPr>
                <w:rFonts w:cs="Arial"/>
                <w:lang w:val="en-GB"/>
              </w:rPr>
              <w:t xml:space="preserve">modern </w:t>
            </w:r>
            <w:r w:rsidRPr="00AF7149">
              <w:rPr>
                <w:rFonts w:cs="Arial"/>
                <w:lang w:val="en-GB"/>
              </w:rPr>
              <w:t xml:space="preserve">ICT </w:t>
            </w:r>
            <w:r w:rsidR="006018F1" w:rsidRPr="00AF7149">
              <w:rPr>
                <w:rFonts w:cs="Arial"/>
                <w:lang w:val="en-GB"/>
              </w:rPr>
              <w:t xml:space="preserve">to improve </w:t>
            </w:r>
            <w:r w:rsidRPr="00AF7149">
              <w:rPr>
                <w:rFonts w:cs="Arial"/>
                <w:lang w:val="en-GB"/>
              </w:rPr>
              <w:t xml:space="preserve">their quality of life. This will lead to better connectivity and optimal use of energy, </w:t>
            </w:r>
            <w:r w:rsidR="00B30A88" w:rsidRPr="00AF7149">
              <w:rPr>
                <w:rFonts w:cs="Arial"/>
                <w:lang w:val="en-GB"/>
              </w:rPr>
              <w:t>materials</w:t>
            </w:r>
            <w:r w:rsidRPr="00AF7149">
              <w:rPr>
                <w:rFonts w:cs="Arial"/>
                <w:lang w:val="en-GB"/>
              </w:rPr>
              <w:t>, services</w:t>
            </w:r>
            <w:r w:rsidR="00B65CFB">
              <w:rPr>
                <w:rFonts w:cs="Arial"/>
                <w:lang w:val="en-GB"/>
              </w:rPr>
              <w:t>,</w:t>
            </w:r>
            <w:r w:rsidRPr="00AF7149">
              <w:rPr>
                <w:rFonts w:cs="Arial"/>
                <w:lang w:val="en-GB"/>
              </w:rPr>
              <w:t xml:space="preserve"> </w:t>
            </w:r>
            <w:r w:rsidR="00B30A88" w:rsidRPr="00AF7149">
              <w:rPr>
                <w:rFonts w:cs="Arial"/>
                <w:lang w:val="en-GB"/>
              </w:rPr>
              <w:t xml:space="preserve">and </w:t>
            </w:r>
            <w:r w:rsidRPr="00AF7149">
              <w:rPr>
                <w:rFonts w:cs="Arial"/>
                <w:lang w:val="en-GB"/>
              </w:rPr>
              <w:t>financial resources.</w:t>
            </w:r>
          </w:p>
        </w:tc>
      </w:tr>
      <w:tr w:rsidR="00CC5EF1" w:rsidRPr="00AF7149" w14:paraId="3E550C5F" w14:textId="77777777" w:rsidTr="00415299">
        <w:trPr>
          <w:trHeight w:val="829"/>
        </w:trPr>
        <w:tc>
          <w:tcPr>
            <w:tcW w:w="3238" w:type="dxa"/>
          </w:tcPr>
          <w:p w14:paraId="77AB2CA6" w14:textId="77777777" w:rsidR="00FF736C" w:rsidRPr="00AF7149" w:rsidRDefault="00D43D17">
            <w:pPr>
              <w:rPr>
                <w:rFonts w:cs="Arial"/>
                <w:b/>
                <w:bCs/>
                <w:lang w:val="en-GB"/>
              </w:rPr>
            </w:pPr>
            <w:r w:rsidRPr="00AF7149">
              <w:rPr>
                <w:rFonts w:cs="Arial"/>
                <w:b/>
                <w:bCs/>
                <w:color w:val="000000"/>
                <w:lang w:val="en-GB" w:eastAsia="sl-SI"/>
              </w:rPr>
              <w:t>ReSNV-2</w:t>
            </w:r>
          </w:p>
        </w:tc>
        <w:tc>
          <w:tcPr>
            <w:tcW w:w="5250" w:type="dxa"/>
          </w:tcPr>
          <w:p w14:paraId="7CDCD144" w14:textId="77777777" w:rsidR="00FF736C" w:rsidRPr="00AF7149" w:rsidRDefault="00D43D17">
            <w:pPr>
              <w:rPr>
                <w:rFonts w:cs="Arial"/>
                <w:lang w:val="en-GB"/>
              </w:rPr>
            </w:pPr>
            <w:r w:rsidRPr="00AF7149">
              <w:rPr>
                <w:rFonts w:cs="Arial"/>
                <w:color w:val="000000"/>
                <w:lang w:val="en-GB" w:eastAsia="sl-SI"/>
              </w:rPr>
              <w:t xml:space="preserve">Resolution on the National Security Strategy of the Republic of Slovenia </w:t>
            </w:r>
          </w:p>
        </w:tc>
      </w:tr>
      <w:tr w:rsidR="00CC5EF1" w:rsidRPr="00AF7149" w14:paraId="7DF12B92" w14:textId="77777777" w:rsidTr="00415299">
        <w:trPr>
          <w:trHeight w:val="600"/>
        </w:trPr>
        <w:tc>
          <w:tcPr>
            <w:tcW w:w="3238" w:type="dxa"/>
            <w:hideMark/>
          </w:tcPr>
          <w:p w14:paraId="5FC87D4A" w14:textId="77777777" w:rsidR="00FF736C" w:rsidRPr="004E72A0" w:rsidRDefault="00D43D17">
            <w:pPr>
              <w:rPr>
                <w:rFonts w:cs="Arial"/>
                <w:b/>
                <w:bCs/>
                <w:lang w:val="en-GB"/>
              </w:rPr>
            </w:pPr>
            <w:r w:rsidRPr="004E72A0">
              <w:rPr>
                <w:rFonts w:cs="Arial"/>
                <w:b/>
                <w:bCs/>
                <w:color w:val="000000"/>
                <w:lang w:val="en-GB" w:eastAsia="sl-SI"/>
              </w:rPr>
              <w:t>SI-CERT</w:t>
            </w:r>
          </w:p>
        </w:tc>
        <w:tc>
          <w:tcPr>
            <w:tcW w:w="5250" w:type="dxa"/>
            <w:hideMark/>
          </w:tcPr>
          <w:p w14:paraId="297B657D" w14:textId="33A7AA71" w:rsidR="00FF736C" w:rsidRPr="004E72A0" w:rsidRDefault="00B65CFB">
            <w:pPr>
              <w:rPr>
                <w:rFonts w:cs="Arial"/>
                <w:lang w:val="en-GB"/>
              </w:rPr>
            </w:pPr>
            <w:r w:rsidRPr="004E72A0">
              <w:rPr>
                <w:rFonts w:cs="Arial"/>
                <w:color w:val="000000"/>
                <w:lang w:val="en-GB" w:eastAsia="sl-SI"/>
              </w:rPr>
              <w:t>The Slovenian n</w:t>
            </w:r>
            <w:r w:rsidR="00CC5EF1" w:rsidRPr="004E72A0">
              <w:rPr>
                <w:rFonts w:cs="Arial"/>
                <w:color w:val="000000"/>
                <w:lang w:val="en-GB" w:eastAsia="sl-SI"/>
              </w:rPr>
              <w:t>ational CSIRT</w:t>
            </w:r>
          </w:p>
        </w:tc>
      </w:tr>
      <w:tr w:rsidR="00CC5EF1" w:rsidRPr="00AF7149" w14:paraId="1B6BD269" w14:textId="77777777" w:rsidTr="00415299">
        <w:trPr>
          <w:trHeight w:val="600"/>
        </w:trPr>
        <w:tc>
          <w:tcPr>
            <w:tcW w:w="3238" w:type="dxa"/>
          </w:tcPr>
          <w:p w14:paraId="282184F7" w14:textId="77777777" w:rsidR="00FF736C" w:rsidRPr="00AF7149" w:rsidRDefault="00D43D17">
            <w:pPr>
              <w:rPr>
                <w:rFonts w:cs="Arial"/>
                <w:b/>
                <w:bCs/>
                <w:color w:val="000000"/>
                <w:lang w:val="en-GB" w:eastAsia="sl-SI"/>
              </w:rPr>
            </w:pPr>
            <w:r w:rsidRPr="00AF7149">
              <w:rPr>
                <w:rFonts w:cs="Arial"/>
                <w:b/>
                <w:bCs/>
                <w:color w:val="000000"/>
                <w:lang w:val="en-GB" w:eastAsia="sl-SI"/>
              </w:rPr>
              <w:t xml:space="preserve">SIGOV-CERT </w:t>
            </w:r>
          </w:p>
        </w:tc>
        <w:tc>
          <w:tcPr>
            <w:tcW w:w="5250" w:type="dxa"/>
          </w:tcPr>
          <w:p w14:paraId="28F6B433" w14:textId="01D01B5E" w:rsidR="00FF736C" w:rsidRPr="00AF7149" w:rsidRDefault="00D43D17">
            <w:pPr>
              <w:rPr>
                <w:rFonts w:cs="Arial"/>
                <w:color w:val="000000"/>
                <w:lang w:val="en-GB" w:eastAsia="sl-SI"/>
              </w:rPr>
            </w:pPr>
            <w:r w:rsidRPr="00AF7149">
              <w:rPr>
                <w:rFonts w:cs="Arial"/>
                <w:color w:val="000000"/>
                <w:lang w:val="en-GB" w:eastAsia="sl-SI"/>
              </w:rPr>
              <w:t>CSIRT</w:t>
            </w:r>
            <w:r w:rsidR="004E72A0">
              <w:rPr>
                <w:rFonts w:cs="Arial"/>
                <w:color w:val="000000"/>
                <w:lang w:val="en-GB" w:eastAsia="sl-SI"/>
              </w:rPr>
              <w:t xml:space="preserve"> </w:t>
            </w:r>
            <w:r w:rsidRPr="00AF7149">
              <w:rPr>
                <w:rFonts w:cs="Arial"/>
                <w:color w:val="000000"/>
                <w:lang w:val="en-GB" w:eastAsia="sl-SI"/>
              </w:rPr>
              <w:t xml:space="preserve">of </w:t>
            </w:r>
            <w:r w:rsidR="004D7348" w:rsidRPr="00AF7149">
              <w:rPr>
                <w:rFonts w:cs="Arial"/>
                <w:color w:val="000000"/>
                <w:lang w:val="en-GB" w:eastAsia="sl-SI"/>
              </w:rPr>
              <w:t>state administration bodies</w:t>
            </w:r>
          </w:p>
        </w:tc>
      </w:tr>
      <w:tr w:rsidR="00CC5EF1" w:rsidRPr="00AF7149" w14:paraId="651D5C3F" w14:textId="77777777" w:rsidTr="00415299">
        <w:trPr>
          <w:trHeight w:val="1200"/>
        </w:trPr>
        <w:tc>
          <w:tcPr>
            <w:tcW w:w="3238" w:type="dxa"/>
            <w:hideMark/>
          </w:tcPr>
          <w:p w14:paraId="1273BD5F" w14:textId="77D173FA" w:rsidR="00FF736C" w:rsidRPr="00AF7149" w:rsidRDefault="00D43D17">
            <w:pPr>
              <w:rPr>
                <w:rFonts w:cs="Arial"/>
                <w:b/>
                <w:bCs/>
                <w:lang w:val="en-GB"/>
              </w:rPr>
            </w:pPr>
            <w:r w:rsidRPr="00AF7149">
              <w:rPr>
                <w:rFonts w:cs="Arial"/>
                <w:b/>
                <w:lang w:val="en-GB"/>
              </w:rPr>
              <w:t xml:space="preserve">Smart </w:t>
            </w:r>
            <w:r w:rsidR="00B65CFB">
              <w:rPr>
                <w:rFonts w:cs="Arial"/>
                <w:b/>
                <w:lang w:val="en-GB"/>
              </w:rPr>
              <w:t>D</w:t>
            </w:r>
            <w:r w:rsidRPr="00AF7149">
              <w:rPr>
                <w:rFonts w:cs="Arial"/>
                <w:b/>
                <w:lang w:val="en-GB"/>
              </w:rPr>
              <w:t xml:space="preserve">ata </w:t>
            </w:r>
            <w:r w:rsidR="00B65CFB">
              <w:rPr>
                <w:rFonts w:cs="Arial"/>
                <w:b/>
                <w:lang w:val="en-GB"/>
              </w:rPr>
              <w:t>M</w:t>
            </w:r>
            <w:r w:rsidRPr="00AF7149">
              <w:rPr>
                <w:rFonts w:cs="Arial"/>
                <w:b/>
                <w:lang w:val="en-GB"/>
              </w:rPr>
              <w:t>odels</w:t>
            </w:r>
          </w:p>
        </w:tc>
        <w:tc>
          <w:tcPr>
            <w:tcW w:w="5250" w:type="dxa"/>
            <w:hideMark/>
          </w:tcPr>
          <w:p w14:paraId="7D3493F7" w14:textId="395B3DCC" w:rsidR="00FF736C" w:rsidRPr="00AF7149" w:rsidRDefault="00D43D17">
            <w:pPr>
              <w:rPr>
                <w:rFonts w:cs="Arial"/>
                <w:lang w:val="en-GB"/>
              </w:rPr>
            </w:pPr>
            <w:r w:rsidRPr="00AF7149">
              <w:rPr>
                <w:rFonts w:cs="Arial"/>
                <w:lang w:val="en-GB"/>
              </w:rPr>
              <w:t>Smart Data Models is a joint initiative of the FIWARE Foundation, TM Forum, IUDX</w:t>
            </w:r>
            <w:r w:rsidR="00B30A88" w:rsidRPr="00AF7149">
              <w:rPr>
                <w:rFonts w:cs="Arial"/>
                <w:lang w:val="en-GB"/>
              </w:rPr>
              <w:t xml:space="preserve">, </w:t>
            </w:r>
            <w:r w:rsidR="006018F1" w:rsidRPr="00AF7149">
              <w:rPr>
                <w:rFonts w:cs="Arial"/>
                <w:lang w:val="en-GB"/>
              </w:rPr>
              <w:t xml:space="preserve">the non-profit international smart cities network </w:t>
            </w:r>
            <w:r w:rsidRPr="00AF7149">
              <w:rPr>
                <w:rFonts w:cs="Arial"/>
                <w:lang w:val="en-GB"/>
              </w:rPr>
              <w:t>Open &amp; Agile Smart Cities</w:t>
            </w:r>
            <w:r w:rsidR="00292B87" w:rsidRPr="00AF7149">
              <w:rPr>
                <w:rFonts w:cs="Arial"/>
                <w:lang w:val="en-GB"/>
              </w:rPr>
              <w:t>,</w:t>
            </w:r>
            <w:r w:rsidRPr="00AF7149">
              <w:rPr>
                <w:rFonts w:cs="Arial"/>
                <w:lang w:val="en-GB"/>
              </w:rPr>
              <w:t xml:space="preserve"> and many other people and organi</w:t>
            </w:r>
            <w:r w:rsidR="0095022C">
              <w:rPr>
                <w:rFonts w:cs="Arial"/>
                <w:lang w:val="en-GB"/>
              </w:rPr>
              <w:t>s</w:t>
            </w:r>
            <w:r w:rsidRPr="00AF7149">
              <w:rPr>
                <w:rFonts w:cs="Arial"/>
                <w:lang w:val="en-GB"/>
              </w:rPr>
              <w:t>ations contributing to data models.</w:t>
            </w:r>
          </w:p>
        </w:tc>
      </w:tr>
      <w:tr w:rsidR="00CC5EF1" w:rsidRPr="00AF7149" w14:paraId="0A210C6C" w14:textId="77777777" w:rsidTr="00415299">
        <w:trPr>
          <w:trHeight w:val="600"/>
        </w:trPr>
        <w:tc>
          <w:tcPr>
            <w:tcW w:w="3238" w:type="dxa"/>
            <w:hideMark/>
          </w:tcPr>
          <w:p w14:paraId="3268BDEC" w14:textId="77777777" w:rsidR="00FF736C" w:rsidRPr="00AF7149" w:rsidRDefault="00D43D17">
            <w:pPr>
              <w:rPr>
                <w:rFonts w:cs="Arial"/>
                <w:b/>
                <w:bCs/>
                <w:lang w:val="en-GB"/>
              </w:rPr>
            </w:pPr>
            <w:r w:rsidRPr="00AF7149">
              <w:rPr>
                <w:rFonts w:cs="Arial"/>
                <w:b/>
                <w:bCs/>
                <w:lang w:val="en-GB"/>
              </w:rPr>
              <w:t>Broadband access</w:t>
            </w:r>
          </w:p>
        </w:tc>
        <w:tc>
          <w:tcPr>
            <w:tcW w:w="5250" w:type="dxa"/>
            <w:hideMark/>
          </w:tcPr>
          <w:p w14:paraId="774AC2D3" w14:textId="77777777" w:rsidR="00FF736C" w:rsidRPr="00AF7149" w:rsidRDefault="00D43D17">
            <w:pPr>
              <w:rPr>
                <w:rFonts w:cs="Arial"/>
                <w:lang w:val="en-GB"/>
              </w:rPr>
            </w:pPr>
            <w:r w:rsidRPr="00AF7149">
              <w:rPr>
                <w:rFonts w:cs="Arial"/>
                <w:lang w:val="en-GB"/>
              </w:rPr>
              <w:t xml:space="preserve">Broadband access is </w:t>
            </w:r>
            <w:r w:rsidR="00CC5EF1" w:rsidRPr="00AF7149">
              <w:rPr>
                <w:rFonts w:cs="Arial"/>
                <w:lang w:val="en-GB"/>
              </w:rPr>
              <w:t xml:space="preserve">access to a </w:t>
            </w:r>
            <w:r w:rsidR="00544D38" w:rsidRPr="00AF7149">
              <w:rPr>
                <w:rFonts w:cs="Arial"/>
                <w:lang w:val="en-GB"/>
              </w:rPr>
              <w:t xml:space="preserve">high-speed </w:t>
            </w:r>
            <w:r w:rsidR="00CC5EF1" w:rsidRPr="00AF7149">
              <w:rPr>
                <w:rFonts w:cs="Arial"/>
                <w:lang w:val="en-GB"/>
              </w:rPr>
              <w:t>public broadband network with a minimum speed of 30 Mbps.</w:t>
            </w:r>
          </w:p>
        </w:tc>
      </w:tr>
      <w:tr w:rsidR="00CC5EF1" w:rsidRPr="00AF7149" w14:paraId="6F89381B" w14:textId="77777777" w:rsidTr="00415299">
        <w:trPr>
          <w:trHeight w:val="1200"/>
        </w:trPr>
        <w:tc>
          <w:tcPr>
            <w:tcW w:w="3238" w:type="dxa"/>
            <w:hideMark/>
          </w:tcPr>
          <w:p w14:paraId="30E630C6" w14:textId="77777777" w:rsidR="00FF736C" w:rsidRPr="00AF7149" w:rsidRDefault="00D43D17">
            <w:pPr>
              <w:rPr>
                <w:rFonts w:cs="Arial"/>
                <w:b/>
                <w:bCs/>
                <w:lang w:val="en-GB"/>
              </w:rPr>
            </w:pPr>
            <w:r w:rsidRPr="00AF7149">
              <w:rPr>
                <w:rFonts w:cs="Arial"/>
                <w:b/>
                <w:bCs/>
                <w:lang w:val="en-GB"/>
              </w:rPr>
              <w:t>Universal service</w:t>
            </w:r>
          </w:p>
        </w:tc>
        <w:tc>
          <w:tcPr>
            <w:tcW w:w="5250" w:type="dxa"/>
            <w:hideMark/>
          </w:tcPr>
          <w:p w14:paraId="09E9F5D9" w14:textId="7C5E9E3C" w:rsidR="00FF736C" w:rsidRPr="00AF7149" w:rsidRDefault="00D43D17">
            <w:pPr>
              <w:rPr>
                <w:rFonts w:cs="Arial"/>
                <w:lang w:val="en-GB"/>
              </w:rPr>
            </w:pPr>
            <w:r w:rsidRPr="00AF7149">
              <w:rPr>
                <w:rFonts w:cs="Arial"/>
                <w:lang w:val="en-GB"/>
              </w:rPr>
              <w:t xml:space="preserve">Universal service is the </w:t>
            </w:r>
            <w:r w:rsidR="00CC5EF1" w:rsidRPr="00AF7149">
              <w:rPr>
                <w:rFonts w:cs="Arial"/>
                <w:lang w:val="en-GB"/>
              </w:rPr>
              <w:t xml:space="preserve">minimum set of electronic communications services of a specified quality available </w:t>
            </w:r>
            <w:r w:rsidRPr="00AF7149">
              <w:rPr>
                <w:rFonts w:cs="Arial"/>
                <w:lang w:val="en-GB"/>
              </w:rPr>
              <w:t>to</w:t>
            </w:r>
            <w:r w:rsidR="00CC5EF1" w:rsidRPr="00AF7149">
              <w:rPr>
                <w:rFonts w:cs="Arial"/>
                <w:lang w:val="en-GB"/>
              </w:rPr>
              <w:t xml:space="preserve"> all end</w:t>
            </w:r>
            <w:r w:rsidR="00037C8E">
              <w:rPr>
                <w:rFonts w:cs="Arial"/>
                <w:lang w:val="en-GB"/>
              </w:rPr>
              <w:t xml:space="preserve"> </w:t>
            </w:r>
            <w:r w:rsidR="00CC5EF1" w:rsidRPr="00AF7149">
              <w:rPr>
                <w:rFonts w:cs="Arial"/>
                <w:lang w:val="en-GB"/>
              </w:rPr>
              <w:t>users in the Republic of Slovenia at an affordable price, regardless of their geographical location.</w:t>
            </w:r>
          </w:p>
        </w:tc>
      </w:tr>
      <w:tr w:rsidR="007E5EFD" w:rsidRPr="00AF7149" w14:paraId="73FECEB6" w14:textId="77777777" w:rsidTr="00415299">
        <w:trPr>
          <w:trHeight w:val="315"/>
        </w:trPr>
        <w:tc>
          <w:tcPr>
            <w:tcW w:w="3238" w:type="dxa"/>
          </w:tcPr>
          <w:p w14:paraId="7E3A5F70" w14:textId="77777777" w:rsidR="00FF736C" w:rsidRPr="00AF7149" w:rsidRDefault="00D43D17">
            <w:pPr>
              <w:rPr>
                <w:rFonts w:cs="Arial"/>
                <w:b/>
                <w:bCs/>
                <w:color w:val="000000"/>
                <w:lang w:val="en-GB" w:eastAsia="sl-SI"/>
              </w:rPr>
            </w:pPr>
            <w:r w:rsidRPr="00AF7149">
              <w:rPr>
                <w:rFonts w:cs="Arial"/>
                <w:b/>
                <w:bCs/>
                <w:color w:val="000000"/>
                <w:lang w:val="en-GB" w:eastAsia="sl-SI"/>
              </w:rPr>
              <w:t>URSIV</w:t>
            </w:r>
          </w:p>
        </w:tc>
        <w:tc>
          <w:tcPr>
            <w:tcW w:w="5250" w:type="dxa"/>
          </w:tcPr>
          <w:p w14:paraId="206C40CD" w14:textId="4B7B83C8" w:rsidR="00FF736C" w:rsidRPr="00AF7149" w:rsidRDefault="00350FDA">
            <w:pPr>
              <w:rPr>
                <w:rFonts w:cs="Arial"/>
                <w:color w:val="000000"/>
                <w:lang w:val="en-GB" w:eastAsia="sl-SI"/>
              </w:rPr>
            </w:pPr>
            <w:r w:rsidRPr="004E72A0">
              <w:rPr>
                <w:rFonts w:cs="Arial"/>
                <w:lang w:val="en-GB"/>
              </w:rPr>
              <w:t>Information Security Office of the Government of the Republic of Slovenia</w:t>
            </w:r>
          </w:p>
        </w:tc>
      </w:tr>
      <w:tr w:rsidR="00CC5EF1" w:rsidRPr="00AF7149" w14:paraId="281C8D2C" w14:textId="77777777" w:rsidTr="00415299">
        <w:trPr>
          <w:trHeight w:val="315"/>
        </w:trPr>
        <w:tc>
          <w:tcPr>
            <w:tcW w:w="3238" w:type="dxa"/>
            <w:hideMark/>
          </w:tcPr>
          <w:p w14:paraId="114D1EF2" w14:textId="77777777" w:rsidR="00FF736C" w:rsidRPr="00AF7149" w:rsidRDefault="00D43D17">
            <w:pPr>
              <w:rPr>
                <w:rFonts w:cs="Arial"/>
                <w:b/>
                <w:bCs/>
                <w:color w:val="000000"/>
                <w:lang w:val="en-GB" w:eastAsia="sl-SI"/>
              </w:rPr>
            </w:pPr>
            <w:proofErr w:type="spellStart"/>
            <w:r w:rsidRPr="00AF7149">
              <w:rPr>
                <w:rFonts w:cs="Arial"/>
                <w:b/>
                <w:bCs/>
                <w:color w:val="000000"/>
                <w:lang w:val="en-GB" w:eastAsia="sl-SI"/>
              </w:rPr>
              <w:t>ZInfV</w:t>
            </w:r>
            <w:proofErr w:type="spellEnd"/>
          </w:p>
        </w:tc>
        <w:tc>
          <w:tcPr>
            <w:tcW w:w="5250" w:type="dxa"/>
            <w:hideMark/>
          </w:tcPr>
          <w:p w14:paraId="56A8E315" w14:textId="136906CE" w:rsidR="00FF736C" w:rsidRPr="004E72A0" w:rsidRDefault="00470DD1">
            <w:pPr>
              <w:rPr>
                <w:rFonts w:cs="Arial"/>
                <w:color w:val="000000"/>
                <w:lang w:val="en-GB" w:eastAsia="sl-SI"/>
              </w:rPr>
            </w:pPr>
            <w:r w:rsidRPr="004E72A0">
              <w:rPr>
                <w:rFonts w:cs="Arial"/>
                <w:color w:val="000000"/>
                <w:lang w:val="en-GB" w:eastAsia="sl-SI"/>
              </w:rPr>
              <w:t xml:space="preserve">The Slovenian </w:t>
            </w:r>
            <w:r w:rsidR="00D43D17" w:rsidRPr="004E72A0">
              <w:rPr>
                <w:rFonts w:cs="Arial"/>
                <w:color w:val="000000"/>
                <w:lang w:val="en-GB" w:eastAsia="sl-SI"/>
              </w:rPr>
              <w:t>Information Security Act</w:t>
            </w:r>
          </w:p>
        </w:tc>
      </w:tr>
    </w:tbl>
    <w:p w14:paraId="6A60A414" w14:textId="77777777" w:rsidR="00AE1DAD" w:rsidRPr="00AF7149" w:rsidRDefault="00AE1DAD" w:rsidP="00EF2F07">
      <w:pPr>
        <w:pStyle w:val="ZADEVA"/>
        <w:ind w:left="0" w:firstLine="0"/>
        <w:rPr>
          <w:rFonts w:cs="Arial"/>
          <w:sz w:val="26"/>
          <w:szCs w:val="26"/>
          <w:lang w:val="en-GB"/>
        </w:rPr>
        <w:sectPr w:rsidR="00AE1DAD" w:rsidRPr="00AF7149" w:rsidSect="0063612A">
          <w:footerReference w:type="first" r:id="rId13"/>
          <w:pgSz w:w="11900" w:h="16840" w:code="9"/>
          <w:pgMar w:top="1701" w:right="1701" w:bottom="1134" w:left="1701" w:header="964" w:footer="794" w:gutter="0"/>
          <w:cols w:space="708"/>
          <w:titlePg/>
        </w:sectPr>
      </w:pPr>
    </w:p>
    <w:p w14:paraId="18837DF7" w14:textId="77777777" w:rsidR="00FF736C" w:rsidRPr="00AF7149" w:rsidRDefault="00D43D17" w:rsidP="00354D47">
      <w:pPr>
        <w:pStyle w:val="Naslov1"/>
        <w:numPr>
          <w:ilvl w:val="0"/>
          <w:numId w:val="0"/>
        </w:numPr>
      </w:pPr>
      <w:bookmarkStart w:id="1" w:name="_Toc68776383"/>
      <w:bookmarkStart w:id="2" w:name="_Toc75936540"/>
      <w:bookmarkStart w:id="3" w:name="_Toc124152730"/>
      <w:bookmarkStart w:id="4" w:name="_Toc140560183"/>
      <w:r w:rsidRPr="00AF7149">
        <w:lastRenderedPageBreak/>
        <w:t>Summary</w:t>
      </w:r>
      <w:bookmarkEnd w:id="4"/>
    </w:p>
    <w:p w14:paraId="07843963" w14:textId="77777777" w:rsidR="00627AD0" w:rsidRPr="00AF7149" w:rsidRDefault="00627AD0">
      <w:pPr>
        <w:rPr>
          <w:lang w:val="en-GB"/>
        </w:rPr>
      </w:pPr>
    </w:p>
    <w:p w14:paraId="769A3778" w14:textId="5057944C" w:rsidR="00FF736C" w:rsidRPr="00AF7149" w:rsidRDefault="00D43D17">
      <w:pPr>
        <w:rPr>
          <w:sz w:val="22"/>
          <w:szCs w:val="22"/>
          <w:lang w:val="en-GB"/>
        </w:rPr>
      </w:pPr>
      <w:r w:rsidRPr="00AF7149">
        <w:rPr>
          <w:sz w:val="22"/>
          <w:szCs w:val="22"/>
          <w:lang w:val="en-GB"/>
        </w:rPr>
        <w:t xml:space="preserve">The Digital Slovenia 2030 strategy is the overarching strategy for the digital transformation of our country by 2030 and the response of the Government of the Republic of Slovenia to the development challenges of </w:t>
      </w:r>
      <w:r w:rsidRPr="00A611BA">
        <w:rPr>
          <w:sz w:val="22"/>
          <w:szCs w:val="22"/>
          <w:lang w:val="en-GB"/>
        </w:rPr>
        <w:t>digitali</w:t>
      </w:r>
      <w:r w:rsidR="0095022C" w:rsidRPr="00A611BA">
        <w:rPr>
          <w:sz w:val="22"/>
          <w:szCs w:val="22"/>
          <w:lang w:val="en-GB"/>
        </w:rPr>
        <w:t>s</w:t>
      </w:r>
      <w:r w:rsidRPr="00A611BA">
        <w:rPr>
          <w:sz w:val="22"/>
          <w:szCs w:val="22"/>
          <w:lang w:val="en-GB"/>
        </w:rPr>
        <w:t>ation.</w:t>
      </w:r>
      <w:r w:rsidRPr="00AF7149">
        <w:rPr>
          <w:sz w:val="22"/>
          <w:szCs w:val="22"/>
          <w:lang w:val="en-GB"/>
        </w:rPr>
        <w:t xml:space="preserve"> It is intended to provide strategic planning for promoting Slovenia's digital transformation in the development period </w:t>
      </w:r>
      <w:r w:rsidR="00236554">
        <w:rPr>
          <w:sz w:val="22"/>
          <w:szCs w:val="22"/>
          <w:lang w:val="en-GB"/>
        </w:rPr>
        <w:t>by</w:t>
      </w:r>
      <w:r w:rsidR="00037C8E" w:rsidRPr="00AF7149">
        <w:rPr>
          <w:sz w:val="22"/>
          <w:szCs w:val="22"/>
          <w:lang w:val="en-GB"/>
        </w:rPr>
        <w:t xml:space="preserve"> </w:t>
      </w:r>
      <w:r w:rsidR="005C48D9" w:rsidRPr="00AF7149">
        <w:rPr>
          <w:sz w:val="22"/>
          <w:szCs w:val="22"/>
          <w:lang w:val="en-GB"/>
        </w:rPr>
        <w:t>the year</w:t>
      </w:r>
      <w:r w:rsidRPr="00AF7149">
        <w:rPr>
          <w:sz w:val="22"/>
          <w:szCs w:val="22"/>
          <w:lang w:val="en-GB"/>
        </w:rPr>
        <w:t xml:space="preserve"> 2030. </w:t>
      </w:r>
      <w:r w:rsidR="000B2FBA" w:rsidRPr="00AF7149">
        <w:rPr>
          <w:sz w:val="22"/>
          <w:szCs w:val="22"/>
          <w:lang w:val="en-GB"/>
        </w:rPr>
        <w:t xml:space="preserve">The strategy </w:t>
      </w:r>
      <w:r w:rsidR="00651574" w:rsidRPr="00AF7149">
        <w:rPr>
          <w:sz w:val="22"/>
          <w:szCs w:val="22"/>
          <w:lang w:val="en-GB"/>
        </w:rPr>
        <w:t>considers</w:t>
      </w:r>
      <w:r w:rsidR="000B2FBA" w:rsidRPr="00AF7149">
        <w:rPr>
          <w:sz w:val="22"/>
          <w:szCs w:val="22"/>
          <w:lang w:val="en-GB"/>
        </w:rPr>
        <w:t xml:space="preserve"> the </w:t>
      </w:r>
      <w:r w:rsidRPr="00AF7149">
        <w:rPr>
          <w:sz w:val="22"/>
          <w:szCs w:val="22"/>
          <w:lang w:val="en-GB"/>
        </w:rPr>
        <w:t xml:space="preserve">ambitions and principles of </w:t>
      </w:r>
      <w:r w:rsidR="00541EE9" w:rsidRPr="00AF7149">
        <w:rPr>
          <w:sz w:val="22"/>
          <w:szCs w:val="22"/>
          <w:lang w:val="en-GB"/>
        </w:rPr>
        <w:t>the European Union (</w:t>
      </w:r>
      <w:r w:rsidRPr="00AF7149">
        <w:rPr>
          <w:sz w:val="22"/>
          <w:szCs w:val="22"/>
          <w:lang w:val="en-GB"/>
        </w:rPr>
        <w:t>EU</w:t>
      </w:r>
      <w:r w:rsidR="00541EE9" w:rsidRPr="00AF7149">
        <w:rPr>
          <w:sz w:val="22"/>
          <w:szCs w:val="22"/>
          <w:lang w:val="en-GB"/>
        </w:rPr>
        <w:t xml:space="preserve">) </w:t>
      </w:r>
      <w:r w:rsidRPr="00AF7149">
        <w:rPr>
          <w:sz w:val="22"/>
          <w:szCs w:val="22"/>
          <w:lang w:val="en-GB"/>
        </w:rPr>
        <w:t>and is the result of coordination between government representatives, institutions, academics, civil society</w:t>
      </w:r>
      <w:r w:rsidR="00525747" w:rsidRPr="00AF7149">
        <w:rPr>
          <w:sz w:val="22"/>
          <w:szCs w:val="22"/>
          <w:lang w:val="en-GB"/>
        </w:rPr>
        <w:t>,</w:t>
      </w:r>
      <w:r w:rsidRPr="00AF7149">
        <w:rPr>
          <w:sz w:val="22"/>
          <w:szCs w:val="22"/>
          <w:lang w:val="en-GB"/>
        </w:rPr>
        <w:t xml:space="preserve"> and the interested public. It </w:t>
      </w:r>
      <w:r w:rsidR="00B30A88" w:rsidRPr="00AF7149">
        <w:rPr>
          <w:sz w:val="22"/>
          <w:szCs w:val="22"/>
          <w:lang w:val="en-GB"/>
        </w:rPr>
        <w:t xml:space="preserve">addresses the </w:t>
      </w:r>
      <w:r w:rsidRPr="00AF7149">
        <w:rPr>
          <w:sz w:val="22"/>
          <w:szCs w:val="22"/>
          <w:lang w:val="en-GB"/>
        </w:rPr>
        <w:t xml:space="preserve">key areas of Slovenia's digital transformation, building on European strategic documents and focusing on the </w:t>
      </w:r>
      <w:r w:rsidR="000B2FBA" w:rsidRPr="00AF7149">
        <w:rPr>
          <w:sz w:val="22"/>
          <w:szCs w:val="22"/>
          <w:lang w:val="en-GB"/>
        </w:rPr>
        <w:t xml:space="preserve">main </w:t>
      </w:r>
      <w:r w:rsidRPr="00AF7149">
        <w:rPr>
          <w:sz w:val="22"/>
          <w:szCs w:val="22"/>
          <w:lang w:val="en-GB"/>
        </w:rPr>
        <w:t xml:space="preserve">challenges of </w:t>
      </w:r>
      <w:r w:rsidR="00037C8E">
        <w:rPr>
          <w:sz w:val="22"/>
          <w:szCs w:val="22"/>
          <w:lang w:val="en-GB"/>
        </w:rPr>
        <w:t xml:space="preserve">the </w:t>
      </w:r>
      <w:r w:rsidRPr="00AF7149">
        <w:rPr>
          <w:sz w:val="22"/>
          <w:szCs w:val="22"/>
          <w:lang w:val="en-GB"/>
        </w:rPr>
        <w:t>digital transformation in Slovenia.</w:t>
      </w:r>
    </w:p>
    <w:p w14:paraId="154EF2C1" w14:textId="77777777" w:rsidR="00627AD0" w:rsidRPr="00AF7149" w:rsidRDefault="00627AD0" w:rsidP="00627AD0">
      <w:pPr>
        <w:rPr>
          <w:sz w:val="22"/>
          <w:szCs w:val="22"/>
          <w:lang w:val="en-GB"/>
        </w:rPr>
      </w:pPr>
    </w:p>
    <w:p w14:paraId="10C388D8" w14:textId="5D4FDBB9" w:rsidR="00FF736C" w:rsidRPr="00AF7149" w:rsidRDefault="00D43D17">
      <w:pPr>
        <w:rPr>
          <w:sz w:val="22"/>
          <w:szCs w:val="22"/>
          <w:lang w:val="en-GB"/>
        </w:rPr>
      </w:pPr>
      <w:r w:rsidRPr="00AF7149">
        <w:rPr>
          <w:sz w:val="22"/>
          <w:szCs w:val="22"/>
          <w:lang w:val="en-GB"/>
        </w:rPr>
        <w:t xml:space="preserve">The Digital Slovenia 2030 strategy </w:t>
      </w:r>
      <w:r w:rsidR="00F82040" w:rsidRPr="00AF7149">
        <w:rPr>
          <w:sz w:val="22"/>
          <w:szCs w:val="22"/>
          <w:lang w:val="en-GB"/>
        </w:rPr>
        <w:t xml:space="preserve">puts the </w:t>
      </w:r>
      <w:r w:rsidRPr="00AF7149">
        <w:rPr>
          <w:sz w:val="22"/>
          <w:szCs w:val="22"/>
          <w:lang w:val="en-GB"/>
        </w:rPr>
        <w:t xml:space="preserve">individual and the environment in which he or she lives at the centre of the strategy, and highlights the principles of the European Declaration on Digital </w:t>
      </w:r>
      <w:r w:rsidR="00F82040" w:rsidRPr="00AF7149">
        <w:rPr>
          <w:sz w:val="22"/>
          <w:szCs w:val="22"/>
          <w:lang w:val="en-GB"/>
        </w:rPr>
        <w:t xml:space="preserve">Rights and </w:t>
      </w:r>
      <w:r w:rsidRPr="00AF7149">
        <w:rPr>
          <w:sz w:val="22"/>
          <w:szCs w:val="22"/>
          <w:lang w:val="en-GB"/>
        </w:rPr>
        <w:t xml:space="preserve">Principles (people at the centre, solidarity and inclusion, freedom of choice, cooperation, safety and security, sustainability) as </w:t>
      </w:r>
      <w:r w:rsidR="00037C8E">
        <w:rPr>
          <w:sz w:val="22"/>
          <w:szCs w:val="22"/>
          <w:lang w:val="en-GB"/>
        </w:rPr>
        <w:t xml:space="preserve">the </w:t>
      </w:r>
      <w:r w:rsidRPr="00AF7149">
        <w:rPr>
          <w:sz w:val="22"/>
          <w:szCs w:val="22"/>
          <w:lang w:val="en-GB"/>
        </w:rPr>
        <w:t xml:space="preserve">principles of the strategy, with a particular emphasis on the general awareness of the importance of digital transformation, the </w:t>
      </w:r>
      <w:r w:rsidR="00EF3EA9" w:rsidRPr="00AF7149">
        <w:rPr>
          <w:sz w:val="22"/>
          <w:szCs w:val="22"/>
          <w:lang w:val="en-GB"/>
        </w:rPr>
        <w:t>I</w:t>
      </w:r>
      <w:r w:rsidRPr="00AF7149">
        <w:rPr>
          <w:sz w:val="22"/>
          <w:szCs w:val="22"/>
          <w:lang w:val="en-GB"/>
        </w:rPr>
        <w:t xml:space="preserve">nternet as a strategic tool for digital transformation, the </w:t>
      </w:r>
      <w:r w:rsidR="00F82040" w:rsidRPr="00AF7149">
        <w:rPr>
          <w:sz w:val="22"/>
          <w:szCs w:val="22"/>
          <w:lang w:val="en-GB"/>
        </w:rPr>
        <w:t xml:space="preserve">protection of </w:t>
      </w:r>
      <w:r w:rsidRPr="00AF7149">
        <w:rPr>
          <w:sz w:val="22"/>
          <w:szCs w:val="22"/>
          <w:lang w:val="en-GB"/>
        </w:rPr>
        <w:t xml:space="preserve">a free </w:t>
      </w:r>
      <w:r w:rsidR="001C56DC">
        <w:rPr>
          <w:sz w:val="22"/>
          <w:szCs w:val="22"/>
          <w:lang w:val="en-GB"/>
        </w:rPr>
        <w:t xml:space="preserve">and </w:t>
      </w:r>
      <w:r w:rsidRPr="00AF7149">
        <w:rPr>
          <w:sz w:val="22"/>
          <w:szCs w:val="22"/>
          <w:lang w:val="en-GB"/>
        </w:rPr>
        <w:t xml:space="preserve">open </w:t>
      </w:r>
      <w:r w:rsidR="00EF3EA9" w:rsidRPr="00AF7149">
        <w:rPr>
          <w:sz w:val="22"/>
          <w:szCs w:val="22"/>
          <w:lang w:val="en-GB"/>
        </w:rPr>
        <w:t>I</w:t>
      </w:r>
      <w:r w:rsidRPr="00AF7149">
        <w:rPr>
          <w:sz w:val="22"/>
          <w:szCs w:val="22"/>
          <w:lang w:val="en-GB"/>
        </w:rPr>
        <w:t xml:space="preserve">nternet, the pursuit of cross-sectoral synergistic development effects, the </w:t>
      </w:r>
      <w:r w:rsidR="00F82040" w:rsidRPr="00AF7149">
        <w:rPr>
          <w:sz w:val="22"/>
          <w:szCs w:val="22"/>
          <w:lang w:val="en-GB"/>
        </w:rPr>
        <w:t xml:space="preserve">use of </w:t>
      </w:r>
      <w:r w:rsidRPr="00AF7149">
        <w:rPr>
          <w:sz w:val="22"/>
          <w:szCs w:val="22"/>
          <w:lang w:val="en-GB"/>
        </w:rPr>
        <w:t>the Slovenian language and the preservation of cultural identity, the promotion of research</w:t>
      </w:r>
      <w:r w:rsidR="001C56DC">
        <w:rPr>
          <w:sz w:val="22"/>
          <w:szCs w:val="22"/>
          <w:lang w:val="en-GB"/>
        </w:rPr>
        <w:t xml:space="preserve"> on</w:t>
      </w:r>
      <w:r w:rsidRPr="00AF7149">
        <w:rPr>
          <w:sz w:val="22"/>
          <w:szCs w:val="22"/>
          <w:lang w:val="en-GB"/>
        </w:rPr>
        <w:t xml:space="preserve"> and </w:t>
      </w:r>
      <w:r w:rsidR="001C56DC">
        <w:rPr>
          <w:sz w:val="22"/>
          <w:szCs w:val="22"/>
          <w:lang w:val="en-GB"/>
        </w:rPr>
        <w:t xml:space="preserve">the </w:t>
      </w:r>
      <w:r w:rsidRPr="00AF7149">
        <w:rPr>
          <w:sz w:val="22"/>
          <w:szCs w:val="22"/>
          <w:lang w:val="en-GB"/>
        </w:rPr>
        <w:t xml:space="preserve">development of digital technologies and their use, </w:t>
      </w:r>
      <w:r w:rsidR="00F82040" w:rsidRPr="00AF7149">
        <w:rPr>
          <w:sz w:val="22"/>
          <w:szCs w:val="22"/>
          <w:lang w:val="en-GB"/>
        </w:rPr>
        <w:t xml:space="preserve">strategic autonomy </w:t>
      </w:r>
      <w:r w:rsidRPr="00AF7149">
        <w:rPr>
          <w:sz w:val="22"/>
          <w:szCs w:val="22"/>
          <w:lang w:val="en-GB"/>
        </w:rPr>
        <w:t xml:space="preserve">and a single digital market, a </w:t>
      </w:r>
      <w:r w:rsidR="00F82040" w:rsidRPr="00AF7149">
        <w:rPr>
          <w:sz w:val="22"/>
          <w:szCs w:val="22"/>
          <w:lang w:val="en-GB"/>
        </w:rPr>
        <w:t>democratic digital society</w:t>
      </w:r>
      <w:r w:rsidR="00922D51" w:rsidRPr="00AF7149">
        <w:rPr>
          <w:sz w:val="22"/>
          <w:szCs w:val="22"/>
          <w:lang w:val="en-GB"/>
        </w:rPr>
        <w:t>,</w:t>
      </w:r>
      <w:r w:rsidR="00F82040" w:rsidRPr="00AF7149">
        <w:rPr>
          <w:sz w:val="22"/>
          <w:szCs w:val="22"/>
          <w:lang w:val="en-GB"/>
        </w:rPr>
        <w:t xml:space="preserve"> </w:t>
      </w:r>
      <w:r w:rsidRPr="00AF7149">
        <w:rPr>
          <w:sz w:val="22"/>
          <w:szCs w:val="22"/>
          <w:lang w:val="en-GB"/>
        </w:rPr>
        <w:t xml:space="preserve">and the achievement of Slovenia's development goals through digital transformation. </w:t>
      </w:r>
    </w:p>
    <w:p w14:paraId="386578D2" w14:textId="77777777" w:rsidR="00627AD0" w:rsidRPr="00AF7149" w:rsidRDefault="00627AD0" w:rsidP="00627AD0">
      <w:pPr>
        <w:rPr>
          <w:sz w:val="22"/>
          <w:szCs w:val="22"/>
          <w:lang w:val="en-GB"/>
        </w:rPr>
      </w:pPr>
    </w:p>
    <w:p w14:paraId="27D8EC87" w14:textId="78C5A6D9" w:rsidR="00FF736C" w:rsidRPr="00AF7149" w:rsidRDefault="00D43D17">
      <w:pPr>
        <w:rPr>
          <w:sz w:val="22"/>
          <w:szCs w:val="22"/>
          <w:lang w:val="en-GB"/>
        </w:rPr>
      </w:pPr>
      <w:r w:rsidRPr="00AF7149">
        <w:rPr>
          <w:sz w:val="22"/>
          <w:szCs w:val="22"/>
          <w:lang w:val="en-GB"/>
        </w:rPr>
        <w:t xml:space="preserve">The strategy </w:t>
      </w:r>
      <w:r w:rsidR="002E7E32" w:rsidRPr="00AF7149">
        <w:rPr>
          <w:sz w:val="22"/>
          <w:szCs w:val="22"/>
          <w:lang w:val="en-GB"/>
        </w:rPr>
        <w:t>anticipates</w:t>
      </w:r>
      <w:r w:rsidRPr="00AF7149">
        <w:rPr>
          <w:sz w:val="22"/>
          <w:szCs w:val="22"/>
          <w:lang w:val="en-GB"/>
        </w:rPr>
        <w:t xml:space="preserve"> orientations and targets with indicators to address the biggest development gaps to accelerate the development of digital transformation in all areas, from gigabit infrastructure to the digital transformation of the economy, digital public services, the </w:t>
      </w:r>
      <w:r w:rsidR="009F0171">
        <w:rPr>
          <w:sz w:val="22"/>
          <w:szCs w:val="22"/>
          <w:lang w:val="en-GB"/>
        </w:rPr>
        <w:t>road</w:t>
      </w:r>
      <w:r w:rsidR="009F0171" w:rsidRPr="00AF7149">
        <w:rPr>
          <w:sz w:val="22"/>
          <w:szCs w:val="22"/>
          <w:lang w:val="en-GB"/>
        </w:rPr>
        <w:t xml:space="preserve"> </w:t>
      </w:r>
      <w:r w:rsidRPr="00AF7149">
        <w:rPr>
          <w:sz w:val="22"/>
          <w:szCs w:val="22"/>
          <w:lang w:val="en-GB"/>
        </w:rPr>
        <w:t xml:space="preserve">to Smart Society 5.0, </w:t>
      </w:r>
      <w:r w:rsidRPr="00EC53D2">
        <w:rPr>
          <w:sz w:val="22"/>
          <w:szCs w:val="22"/>
          <w:lang w:val="en-GB"/>
        </w:rPr>
        <w:t>cybersecurity</w:t>
      </w:r>
      <w:r w:rsidRPr="00AF7149">
        <w:rPr>
          <w:sz w:val="22"/>
          <w:szCs w:val="22"/>
          <w:lang w:val="en-GB"/>
        </w:rPr>
        <w:t xml:space="preserve">, digital competences and inclusion, and related content such as enabling </w:t>
      </w:r>
      <w:r w:rsidR="00651574">
        <w:rPr>
          <w:sz w:val="22"/>
          <w:szCs w:val="22"/>
          <w:lang w:val="en-GB"/>
        </w:rPr>
        <w:t xml:space="preserve">supportive </w:t>
      </w:r>
      <w:r w:rsidRPr="00AF7149">
        <w:rPr>
          <w:sz w:val="22"/>
          <w:szCs w:val="22"/>
          <w:lang w:val="en-GB"/>
        </w:rPr>
        <w:t>environments and the green transition.</w:t>
      </w:r>
    </w:p>
    <w:p w14:paraId="47F6C186" w14:textId="77777777" w:rsidR="00627AD0" w:rsidRPr="00AF7149" w:rsidRDefault="00627AD0" w:rsidP="00627AD0">
      <w:pPr>
        <w:rPr>
          <w:sz w:val="22"/>
          <w:szCs w:val="22"/>
          <w:lang w:val="en-GB"/>
        </w:rPr>
      </w:pPr>
    </w:p>
    <w:p w14:paraId="606AFA49" w14:textId="4A848246" w:rsidR="00FF736C" w:rsidRPr="00AF7149" w:rsidRDefault="00D43D17">
      <w:pPr>
        <w:rPr>
          <w:sz w:val="22"/>
          <w:szCs w:val="22"/>
          <w:lang w:val="en-GB"/>
        </w:rPr>
      </w:pPr>
      <w:r w:rsidRPr="00AF7149">
        <w:rPr>
          <w:sz w:val="22"/>
          <w:szCs w:val="22"/>
          <w:lang w:val="en-GB"/>
        </w:rPr>
        <w:t xml:space="preserve">The Digital Slovenia </w:t>
      </w:r>
      <w:r w:rsidRPr="00134F30">
        <w:rPr>
          <w:sz w:val="22"/>
          <w:szCs w:val="22"/>
          <w:lang w:val="en-GB"/>
        </w:rPr>
        <w:t xml:space="preserve">2030 </w:t>
      </w:r>
      <w:r w:rsidR="00005C88" w:rsidRPr="00134F30">
        <w:rPr>
          <w:sz w:val="22"/>
          <w:szCs w:val="22"/>
          <w:lang w:val="en-GB"/>
        </w:rPr>
        <w:t>s</w:t>
      </w:r>
      <w:r w:rsidRPr="00134F30">
        <w:rPr>
          <w:sz w:val="22"/>
          <w:szCs w:val="22"/>
          <w:lang w:val="en-GB"/>
        </w:rPr>
        <w:t>trategy</w:t>
      </w:r>
      <w:r w:rsidRPr="00AF7149">
        <w:rPr>
          <w:sz w:val="22"/>
          <w:szCs w:val="22"/>
          <w:lang w:val="en-GB"/>
        </w:rPr>
        <w:t xml:space="preserve"> is a strategic document </w:t>
      </w:r>
      <w:r w:rsidR="00F82040" w:rsidRPr="00AF7149">
        <w:rPr>
          <w:sz w:val="22"/>
          <w:szCs w:val="22"/>
          <w:lang w:val="en-GB"/>
        </w:rPr>
        <w:t xml:space="preserve">and </w:t>
      </w:r>
      <w:r w:rsidRPr="00AF7149">
        <w:rPr>
          <w:sz w:val="22"/>
          <w:szCs w:val="22"/>
          <w:lang w:val="en-GB"/>
        </w:rPr>
        <w:t xml:space="preserve">contains specific measurable indicators in each of the thematic areas. The overarching objective of the strategy is to promote the digital transformation of Slovenia in all segments </w:t>
      </w:r>
      <w:r w:rsidR="002A1E20" w:rsidRPr="00AF7149">
        <w:rPr>
          <w:sz w:val="22"/>
          <w:szCs w:val="22"/>
          <w:lang w:val="en-GB"/>
        </w:rPr>
        <w:t>–</w:t>
      </w:r>
      <w:r w:rsidR="00F82040" w:rsidRPr="00AF7149">
        <w:rPr>
          <w:sz w:val="22"/>
          <w:szCs w:val="22"/>
          <w:lang w:val="en-GB"/>
        </w:rPr>
        <w:t xml:space="preserve"> </w:t>
      </w:r>
      <w:r w:rsidRPr="00AF7149">
        <w:rPr>
          <w:sz w:val="22"/>
          <w:szCs w:val="22"/>
          <w:lang w:val="en-GB"/>
        </w:rPr>
        <w:t>society, government, local communities</w:t>
      </w:r>
      <w:r w:rsidR="002A1E20" w:rsidRPr="00AF7149">
        <w:rPr>
          <w:sz w:val="22"/>
          <w:szCs w:val="22"/>
          <w:lang w:val="en-GB"/>
        </w:rPr>
        <w:t>,</w:t>
      </w:r>
      <w:r w:rsidRPr="00AF7149">
        <w:rPr>
          <w:sz w:val="22"/>
          <w:szCs w:val="22"/>
          <w:lang w:val="en-GB"/>
        </w:rPr>
        <w:t xml:space="preserve"> and the economy. The </w:t>
      </w:r>
      <w:r w:rsidR="00BD6720">
        <w:rPr>
          <w:sz w:val="22"/>
          <w:szCs w:val="22"/>
          <w:lang w:val="en-GB"/>
        </w:rPr>
        <w:t>ministry responsible</w:t>
      </w:r>
      <w:r w:rsidRPr="00AF7149">
        <w:rPr>
          <w:sz w:val="22"/>
          <w:szCs w:val="22"/>
          <w:lang w:val="en-GB"/>
        </w:rPr>
        <w:t xml:space="preserve"> for digital transformation will be responsible for managing the implementation of the strategy. </w:t>
      </w:r>
    </w:p>
    <w:p w14:paraId="03109CBD" w14:textId="77777777" w:rsidR="00627AD0" w:rsidRPr="00AF7149" w:rsidRDefault="00627AD0" w:rsidP="00627AD0">
      <w:pPr>
        <w:rPr>
          <w:sz w:val="22"/>
          <w:szCs w:val="22"/>
          <w:lang w:val="en-GB"/>
        </w:rPr>
      </w:pPr>
    </w:p>
    <w:p w14:paraId="2F59A673" w14:textId="58869FCE" w:rsidR="00FF736C" w:rsidRPr="00AF7149" w:rsidRDefault="00D43D17">
      <w:pPr>
        <w:rPr>
          <w:rFonts w:eastAsiaTheme="minorHAnsi" w:cstheme="majorBidi"/>
          <w:b/>
          <w:caps/>
          <w:spacing w:val="-10"/>
          <w:kern w:val="28"/>
          <w:sz w:val="28"/>
          <w:szCs w:val="56"/>
          <w:lang w:val="en-GB"/>
        </w:rPr>
      </w:pPr>
      <w:r w:rsidRPr="00AF7149">
        <w:rPr>
          <w:sz w:val="22"/>
          <w:szCs w:val="22"/>
          <w:lang w:val="en-GB"/>
        </w:rPr>
        <w:t xml:space="preserve">Given the horizontal nature of the field, the Digital Slovenia 2030 strategy </w:t>
      </w:r>
      <w:r w:rsidR="00DC455D" w:rsidRPr="00AF7149">
        <w:rPr>
          <w:sz w:val="22"/>
          <w:szCs w:val="22"/>
          <w:lang w:val="en-GB"/>
        </w:rPr>
        <w:t xml:space="preserve">stipulates </w:t>
      </w:r>
      <w:r w:rsidRPr="00AF7149">
        <w:rPr>
          <w:sz w:val="22"/>
          <w:szCs w:val="22"/>
          <w:lang w:val="en-GB"/>
        </w:rPr>
        <w:t xml:space="preserve">that the Government of the Republic of Slovenia shall appoint a Strategic Council for Digital Transformation, which shall be a consultative body. The Strategy also stipulates that </w:t>
      </w:r>
      <w:r w:rsidR="00F82040" w:rsidRPr="00AF7149">
        <w:rPr>
          <w:sz w:val="22"/>
          <w:szCs w:val="22"/>
          <w:lang w:val="en-GB"/>
        </w:rPr>
        <w:t xml:space="preserve">the </w:t>
      </w:r>
      <w:r w:rsidR="00BD6720">
        <w:rPr>
          <w:sz w:val="22"/>
          <w:szCs w:val="22"/>
          <w:lang w:val="en-GB"/>
        </w:rPr>
        <w:t>ministry responsible</w:t>
      </w:r>
      <w:r w:rsidR="00F82040" w:rsidRPr="00AF7149">
        <w:rPr>
          <w:sz w:val="22"/>
          <w:szCs w:val="22"/>
          <w:lang w:val="en-GB"/>
        </w:rPr>
        <w:t xml:space="preserve"> for digital transformation </w:t>
      </w:r>
      <w:r w:rsidRPr="00AF7149">
        <w:rPr>
          <w:sz w:val="22"/>
          <w:szCs w:val="22"/>
          <w:lang w:val="en-GB"/>
        </w:rPr>
        <w:t xml:space="preserve">shall appoint an inter-ministerial working group for digital transformation projects </w:t>
      </w:r>
      <w:r w:rsidR="00F82040" w:rsidRPr="00AF7149">
        <w:rPr>
          <w:sz w:val="22"/>
          <w:szCs w:val="22"/>
          <w:lang w:val="en-GB"/>
        </w:rPr>
        <w:t xml:space="preserve">to effectively coordinate </w:t>
      </w:r>
      <w:r w:rsidRPr="00AF7149">
        <w:rPr>
          <w:sz w:val="22"/>
          <w:szCs w:val="22"/>
          <w:lang w:val="en-GB"/>
        </w:rPr>
        <w:t xml:space="preserve">inter-ministerial projects of relevance in the field of digital transformation and </w:t>
      </w:r>
      <w:r w:rsidR="00F82040" w:rsidRPr="00AF7149">
        <w:rPr>
          <w:sz w:val="22"/>
          <w:szCs w:val="22"/>
          <w:lang w:val="en-GB"/>
        </w:rPr>
        <w:t xml:space="preserve">to seek </w:t>
      </w:r>
      <w:r w:rsidRPr="00AF7149">
        <w:rPr>
          <w:sz w:val="22"/>
          <w:szCs w:val="22"/>
          <w:lang w:val="en-GB"/>
        </w:rPr>
        <w:t>cross-sectoral development effects.</w:t>
      </w:r>
      <w:r w:rsidRPr="00AF7149">
        <w:rPr>
          <w:lang w:val="en-GB"/>
        </w:rPr>
        <w:br w:type="page"/>
      </w:r>
    </w:p>
    <w:p w14:paraId="1D534E91" w14:textId="3B7688BC" w:rsidR="00FF736C" w:rsidRPr="00AF7149" w:rsidRDefault="00D43D17" w:rsidP="00354D47">
      <w:pPr>
        <w:pStyle w:val="Naslov1"/>
        <w:numPr>
          <w:ilvl w:val="0"/>
          <w:numId w:val="0"/>
        </w:numPr>
      </w:pPr>
      <w:bookmarkStart w:id="5" w:name="_Toc140560184"/>
      <w:r w:rsidRPr="00AF7149">
        <w:lastRenderedPageBreak/>
        <w:t>INTRODUCTION</w:t>
      </w:r>
      <w:bookmarkEnd w:id="1"/>
      <w:bookmarkEnd w:id="2"/>
      <w:bookmarkEnd w:id="3"/>
      <w:bookmarkEnd w:id="5"/>
    </w:p>
    <w:p w14:paraId="5907E56E" w14:textId="77777777" w:rsidR="00C73D8C" w:rsidRDefault="00C73D8C">
      <w:pPr>
        <w:pStyle w:val="ZADEVA"/>
        <w:tabs>
          <w:tab w:val="clear" w:pos="1701"/>
        </w:tabs>
        <w:ind w:left="0" w:firstLine="0"/>
        <w:rPr>
          <w:rFonts w:cs="Arial"/>
          <w:b w:val="0"/>
          <w:sz w:val="22"/>
          <w:szCs w:val="22"/>
          <w:lang w:val="en-GB"/>
        </w:rPr>
      </w:pPr>
    </w:p>
    <w:p w14:paraId="1FF9D16B" w14:textId="433065C3" w:rsidR="00FF736C" w:rsidRPr="00C73D8C" w:rsidRDefault="00C73D8C">
      <w:pPr>
        <w:pStyle w:val="ZADEVA"/>
        <w:tabs>
          <w:tab w:val="clear" w:pos="1701"/>
        </w:tabs>
        <w:ind w:left="0" w:firstLine="0"/>
        <w:rPr>
          <w:rFonts w:cs="Arial"/>
          <w:b w:val="0"/>
          <w:sz w:val="22"/>
          <w:szCs w:val="22"/>
          <w:lang w:val="en-GB"/>
        </w:rPr>
      </w:pPr>
      <w:r>
        <w:rPr>
          <w:rFonts w:cs="Arial"/>
          <w:b w:val="0"/>
          <w:sz w:val="22"/>
          <w:szCs w:val="22"/>
          <w:lang w:val="en-GB"/>
        </w:rPr>
        <w:t>D</w:t>
      </w:r>
      <w:r w:rsidR="00D43D17" w:rsidRPr="00C73D8C">
        <w:rPr>
          <w:rFonts w:cs="Arial"/>
          <w:b w:val="0"/>
          <w:sz w:val="22"/>
          <w:szCs w:val="22"/>
          <w:lang w:val="en-GB"/>
        </w:rPr>
        <w:t xml:space="preserve">uring the </w:t>
      </w:r>
      <w:r w:rsidR="005974E1" w:rsidRPr="00C73D8C">
        <w:rPr>
          <w:rFonts w:cs="Arial"/>
          <w:b w:val="0"/>
          <w:sz w:val="22"/>
          <w:szCs w:val="22"/>
          <w:lang w:val="en-GB"/>
        </w:rPr>
        <w:t xml:space="preserve">COVID-19 </w:t>
      </w:r>
      <w:r w:rsidR="00DA52E6">
        <w:rPr>
          <w:rFonts w:cs="Arial"/>
          <w:b w:val="0"/>
          <w:sz w:val="22"/>
          <w:szCs w:val="22"/>
          <w:lang w:val="en-GB"/>
        </w:rPr>
        <w:t>pandemic</w:t>
      </w:r>
      <w:r w:rsidR="00431D84" w:rsidRPr="00C73D8C">
        <w:rPr>
          <w:rFonts w:cs="Arial"/>
          <w:b w:val="0"/>
          <w:sz w:val="22"/>
          <w:szCs w:val="22"/>
          <w:lang w:val="en-GB"/>
        </w:rPr>
        <w:t xml:space="preserve">, when </w:t>
      </w:r>
      <w:r w:rsidR="00431D84" w:rsidRPr="00C73D8C">
        <w:rPr>
          <w:rFonts w:cs="Arial"/>
          <w:b w:val="0"/>
          <w:bCs/>
          <w:sz w:val="22"/>
          <w:szCs w:val="22"/>
          <w:lang w:val="en-GB"/>
        </w:rPr>
        <w:t xml:space="preserve">social contacts were </w:t>
      </w:r>
      <w:r w:rsidR="00F82040" w:rsidRPr="00C73D8C">
        <w:rPr>
          <w:rFonts w:cs="Arial"/>
          <w:b w:val="0"/>
          <w:bCs/>
          <w:sz w:val="22"/>
          <w:szCs w:val="22"/>
          <w:lang w:val="en-GB"/>
        </w:rPr>
        <w:t xml:space="preserve">kept to </w:t>
      </w:r>
      <w:r w:rsidR="00431D84" w:rsidRPr="00C73D8C">
        <w:rPr>
          <w:rFonts w:cs="Arial"/>
          <w:b w:val="0"/>
          <w:bCs/>
          <w:sz w:val="22"/>
          <w:szCs w:val="22"/>
          <w:lang w:val="en-GB"/>
        </w:rPr>
        <w:t xml:space="preserve">a minimum, the importance of </w:t>
      </w:r>
      <w:r w:rsidR="007A0825" w:rsidRPr="00C73D8C">
        <w:rPr>
          <w:rFonts w:cs="Arial"/>
          <w:b w:val="0"/>
          <w:bCs/>
          <w:sz w:val="22"/>
          <w:szCs w:val="22"/>
          <w:lang w:val="en-GB"/>
        </w:rPr>
        <w:t>digitali</w:t>
      </w:r>
      <w:r w:rsidR="0095022C" w:rsidRPr="00C73D8C">
        <w:rPr>
          <w:rFonts w:cs="Arial"/>
          <w:b w:val="0"/>
          <w:bCs/>
          <w:sz w:val="22"/>
          <w:szCs w:val="22"/>
          <w:lang w:val="en-GB"/>
        </w:rPr>
        <w:t>s</w:t>
      </w:r>
      <w:r w:rsidR="007A0825" w:rsidRPr="00C73D8C">
        <w:rPr>
          <w:rFonts w:cs="Arial"/>
          <w:b w:val="0"/>
          <w:bCs/>
          <w:sz w:val="22"/>
          <w:szCs w:val="22"/>
          <w:lang w:val="en-GB"/>
        </w:rPr>
        <w:t>ation</w:t>
      </w:r>
      <w:r w:rsidR="00431D84" w:rsidRPr="00C73D8C">
        <w:rPr>
          <w:rFonts w:cs="Arial"/>
          <w:b w:val="0"/>
          <w:bCs/>
          <w:sz w:val="22"/>
          <w:szCs w:val="22"/>
          <w:lang w:val="en-GB"/>
        </w:rPr>
        <w:t xml:space="preserve"> was confirmed, but the developmental shortcomings of </w:t>
      </w:r>
      <w:r w:rsidR="000A2BB0" w:rsidRPr="00C73D8C">
        <w:rPr>
          <w:rFonts w:cs="Arial"/>
          <w:b w:val="0"/>
          <w:bCs/>
          <w:sz w:val="22"/>
          <w:szCs w:val="22"/>
          <w:lang w:val="en-GB"/>
        </w:rPr>
        <w:t xml:space="preserve">Slovenia's </w:t>
      </w:r>
      <w:r w:rsidR="007A0825" w:rsidRPr="00C73D8C">
        <w:rPr>
          <w:rFonts w:cs="Arial"/>
          <w:b w:val="0"/>
          <w:bCs/>
          <w:sz w:val="22"/>
          <w:szCs w:val="22"/>
          <w:lang w:val="en-GB"/>
        </w:rPr>
        <w:t>digitali</w:t>
      </w:r>
      <w:r w:rsidR="0095022C" w:rsidRPr="00C73D8C">
        <w:rPr>
          <w:rFonts w:cs="Arial"/>
          <w:b w:val="0"/>
          <w:bCs/>
          <w:sz w:val="22"/>
          <w:szCs w:val="22"/>
          <w:lang w:val="en-GB"/>
        </w:rPr>
        <w:t>s</w:t>
      </w:r>
      <w:r w:rsidR="007A0825" w:rsidRPr="00C73D8C">
        <w:rPr>
          <w:rFonts w:cs="Arial"/>
          <w:b w:val="0"/>
          <w:bCs/>
          <w:sz w:val="22"/>
          <w:szCs w:val="22"/>
          <w:lang w:val="en-GB"/>
        </w:rPr>
        <w:t>ation</w:t>
      </w:r>
      <w:r w:rsidR="00431D84" w:rsidRPr="00C73D8C">
        <w:rPr>
          <w:rFonts w:cs="Arial"/>
          <w:b w:val="0"/>
          <w:bCs/>
          <w:sz w:val="22"/>
          <w:szCs w:val="22"/>
          <w:lang w:val="en-GB"/>
        </w:rPr>
        <w:t xml:space="preserve"> were </w:t>
      </w:r>
      <w:r w:rsidR="00640110" w:rsidRPr="00C73D8C">
        <w:rPr>
          <w:rFonts w:cs="Arial"/>
          <w:b w:val="0"/>
          <w:bCs/>
          <w:sz w:val="22"/>
          <w:szCs w:val="22"/>
          <w:lang w:val="en-GB"/>
        </w:rPr>
        <w:t xml:space="preserve">also </w:t>
      </w:r>
      <w:r w:rsidR="00431D84" w:rsidRPr="00C73D8C">
        <w:rPr>
          <w:rFonts w:cs="Arial"/>
          <w:b w:val="0"/>
          <w:bCs/>
          <w:sz w:val="22"/>
          <w:szCs w:val="22"/>
          <w:lang w:val="en-GB"/>
        </w:rPr>
        <w:t>clearly revealed.</w:t>
      </w:r>
    </w:p>
    <w:p w14:paraId="4DE3A6F3" w14:textId="77777777" w:rsidR="00AE1DAD" w:rsidRPr="00C73D8C" w:rsidRDefault="00AE1DAD" w:rsidP="00EF2F07">
      <w:pPr>
        <w:pStyle w:val="ZADEVA"/>
        <w:tabs>
          <w:tab w:val="clear" w:pos="1701"/>
        </w:tabs>
        <w:ind w:left="0" w:firstLine="0"/>
        <w:rPr>
          <w:rFonts w:cs="Arial"/>
          <w:b w:val="0"/>
          <w:bCs/>
          <w:sz w:val="22"/>
          <w:szCs w:val="22"/>
          <w:lang w:val="en-GB"/>
        </w:rPr>
      </w:pPr>
    </w:p>
    <w:p w14:paraId="31889125" w14:textId="5727CA9D" w:rsidR="00FF736C" w:rsidRPr="00C73D8C" w:rsidRDefault="00D43D17">
      <w:pPr>
        <w:pStyle w:val="ZADEVA"/>
        <w:tabs>
          <w:tab w:val="clear" w:pos="1701"/>
        </w:tabs>
        <w:ind w:left="0" w:firstLine="0"/>
        <w:rPr>
          <w:rFonts w:cs="Arial"/>
          <w:b w:val="0"/>
          <w:bCs/>
          <w:sz w:val="22"/>
          <w:szCs w:val="22"/>
          <w:lang w:val="en-GB"/>
        </w:rPr>
      </w:pPr>
      <w:r w:rsidRPr="00C73D8C">
        <w:rPr>
          <w:rFonts w:cs="Arial"/>
          <w:b w:val="0"/>
          <w:bCs/>
          <w:sz w:val="22"/>
          <w:szCs w:val="22"/>
          <w:lang w:val="en-GB"/>
        </w:rPr>
        <w:t xml:space="preserve">In </w:t>
      </w:r>
      <w:r w:rsidR="00225261" w:rsidRPr="00C73D8C">
        <w:rPr>
          <w:rFonts w:cs="Arial"/>
          <w:b w:val="0"/>
          <w:bCs/>
          <w:sz w:val="22"/>
          <w:szCs w:val="22"/>
          <w:lang w:val="en-GB"/>
        </w:rPr>
        <w:t>th</w:t>
      </w:r>
      <w:r w:rsidR="00640110" w:rsidRPr="00C73D8C">
        <w:rPr>
          <w:rFonts w:cs="Arial"/>
          <w:b w:val="0"/>
          <w:bCs/>
          <w:sz w:val="22"/>
          <w:szCs w:val="22"/>
          <w:lang w:val="en-GB"/>
        </w:rPr>
        <w:t>at</w:t>
      </w:r>
      <w:r w:rsidR="00225261" w:rsidRPr="00C73D8C">
        <w:rPr>
          <w:rFonts w:cs="Arial"/>
          <w:b w:val="0"/>
          <w:bCs/>
          <w:sz w:val="22"/>
          <w:szCs w:val="22"/>
          <w:lang w:val="en-GB"/>
        </w:rPr>
        <w:t xml:space="preserve"> </w:t>
      </w:r>
      <w:r w:rsidR="002A38C7" w:rsidRPr="00C73D8C">
        <w:rPr>
          <w:rFonts w:cs="Arial"/>
          <w:b w:val="0"/>
          <w:bCs/>
          <w:sz w:val="22"/>
          <w:szCs w:val="22"/>
          <w:lang w:val="en-GB"/>
        </w:rPr>
        <w:t>crisis</w:t>
      </w:r>
      <w:r w:rsidRPr="00C73D8C">
        <w:rPr>
          <w:rFonts w:cs="Arial"/>
          <w:b w:val="0"/>
          <w:bCs/>
          <w:sz w:val="22"/>
          <w:szCs w:val="22"/>
          <w:lang w:val="en-GB"/>
        </w:rPr>
        <w:t>, the national digital communications infrastructure performed very well. Operators, users, the economy</w:t>
      </w:r>
      <w:r w:rsidR="00B0428F" w:rsidRPr="00C73D8C">
        <w:rPr>
          <w:rFonts w:cs="Arial"/>
          <w:b w:val="0"/>
          <w:bCs/>
          <w:sz w:val="22"/>
          <w:szCs w:val="22"/>
          <w:lang w:val="en-GB"/>
        </w:rPr>
        <w:t>,</w:t>
      </w:r>
      <w:r w:rsidRPr="00C73D8C">
        <w:rPr>
          <w:rFonts w:cs="Arial"/>
          <w:b w:val="0"/>
          <w:bCs/>
          <w:sz w:val="22"/>
          <w:szCs w:val="22"/>
          <w:lang w:val="en-GB"/>
        </w:rPr>
        <w:t xml:space="preserve"> and society </w:t>
      </w:r>
      <w:r w:rsidR="002A38C7" w:rsidRPr="00C73D8C">
        <w:rPr>
          <w:rFonts w:cs="Arial"/>
          <w:b w:val="0"/>
          <w:bCs/>
          <w:sz w:val="22"/>
          <w:szCs w:val="22"/>
          <w:lang w:val="en-GB"/>
        </w:rPr>
        <w:t>made</w:t>
      </w:r>
      <w:r w:rsidRPr="00C73D8C">
        <w:rPr>
          <w:rFonts w:cs="Arial"/>
          <w:b w:val="0"/>
          <w:bCs/>
          <w:sz w:val="22"/>
          <w:szCs w:val="22"/>
          <w:lang w:val="en-GB"/>
        </w:rPr>
        <w:t xml:space="preserve"> the best use of the benefits of years of </w:t>
      </w:r>
      <w:r w:rsidR="00F82040" w:rsidRPr="00C73D8C">
        <w:rPr>
          <w:rFonts w:cs="Arial"/>
          <w:b w:val="0"/>
          <w:bCs/>
          <w:sz w:val="22"/>
          <w:szCs w:val="22"/>
          <w:lang w:val="en-GB"/>
        </w:rPr>
        <w:t xml:space="preserve">major </w:t>
      </w:r>
      <w:r w:rsidRPr="00C73D8C">
        <w:rPr>
          <w:rFonts w:cs="Arial"/>
          <w:b w:val="0"/>
          <w:bCs/>
          <w:sz w:val="22"/>
          <w:szCs w:val="22"/>
          <w:lang w:val="en-GB"/>
        </w:rPr>
        <w:t>private and, to some extent</w:t>
      </w:r>
      <w:r w:rsidR="00AE1DAD" w:rsidRPr="00C73D8C">
        <w:rPr>
          <w:rFonts w:cs="Arial"/>
          <w:b w:val="0"/>
          <w:bCs/>
          <w:sz w:val="22"/>
          <w:szCs w:val="22"/>
          <w:lang w:val="en-GB"/>
        </w:rPr>
        <w:t xml:space="preserve">, </w:t>
      </w:r>
      <w:r w:rsidRPr="00C73D8C">
        <w:rPr>
          <w:rFonts w:cs="Arial"/>
          <w:b w:val="0"/>
          <w:bCs/>
          <w:sz w:val="22"/>
          <w:szCs w:val="22"/>
          <w:lang w:val="en-GB"/>
        </w:rPr>
        <w:t xml:space="preserve">public investment in </w:t>
      </w:r>
      <w:r w:rsidR="00502077" w:rsidRPr="00C73D8C">
        <w:rPr>
          <w:rFonts w:cs="Arial"/>
          <w:b w:val="0"/>
          <w:bCs/>
          <w:sz w:val="22"/>
          <w:szCs w:val="22"/>
          <w:lang w:val="en-GB"/>
        </w:rPr>
        <w:t>fibre</w:t>
      </w:r>
      <w:r w:rsidR="005034C9" w:rsidRPr="00C73D8C">
        <w:rPr>
          <w:rFonts w:cs="Arial"/>
          <w:b w:val="0"/>
          <w:bCs/>
          <w:sz w:val="22"/>
          <w:szCs w:val="22"/>
          <w:lang w:val="en-GB"/>
        </w:rPr>
        <w:t>-optic</w:t>
      </w:r>
      <w:r w:rsidRPr="00C73D8C">
        <w:rPr>
          <w:rFonts w:cs="Arial"/>
          <w:b w:val="0"/>
          <w:bCs/>
          <w:sz w:val="22"/>
          <w:szCs w:val="22"/>
          <w:lang w:val="en-GB"/>
        </w:rPr>
        <w:t xml:space="preserve"> and mobile electronic communications infrastructure </w:t>
      </w:r>
      <w:r w:rsidR="00F82040" w:rsidRPr="00C73D8C">
        <w:rPr>
          <w:rFonts w:cs="Arial"/>
          <w:b w:val="0"/>
          <w:bCs/>
          <w:sz w:val="22"/>
          <w:szCs w:val="22"/>
          <w:lang w:val="en-GB"/>
        </w:rPr>
        <w:t xml:space="preserve">and in the </w:t>
      </w:r>
      <w:r w:rsidRPr="00C73D8C">
        <w:rPr>
          <w:rFonts w:cs="Arial"/>
          <w:b w:val="0"/>
          <w:bCs/>
          <w:sz w:val="22"/>
          <w:szCs w:val="22"/>
          <w:lang w:val="en-GB"/>
        </w:rPr>
        <w:t xml:space="preserve">development of </w:t>
      </w:r>
      <w:r w:rsidR="00A344D7" w:rsidRPr="00C73D8C">
        <w:rPr>
          <w:rFonts w:cs="Arial"/>
          <w:b w:val="0"/>
          <w:bCs/>
          <w:sz w:val="22"/>
          <w:szCs w:val="22"/>
          <w:lang w:val="en-GB"/>
        </w:rPr>
        <w:t>I</w:t>
      </w:r>
      <w:r w:rsidRPr="00C73D8C">
        <w:rPr>
          <w:rFonts w:cs="Arial"/>
          <w:b w:val="0"/>
          <w:bCs/>
          <w:sz w:val="22"/>
          <w:szCs w:val="22"/>
          <w:lang w:val="en-GB"/>
        </w:rPr>
        <w:t xml:space="preserve">nternet infrastructure. However, </w:t>
      </w:r>
      <w:r w:rsidR="00F82040" w:rsidRPr="00C73D8C">
        <w:rPr>
          <w:rFonts w:cs="Arial"/>
          <w:b w:val="0"/>
          <w:bCs/>
          <w:sz w:val="22"/>
          <w:szCs w:val="22"/>
          <w:lang w:val="en-GB"/>
        </w:rPr>
        <w:t xml:space="preserve">the quarantine </w:t>
      </w:r>
      <w:r w:rsidRPr="00C73D8C">
        <w:rPr>
          <w:rFonts w:cs="Arial"/>
          <w:b w:val="0"/>
          <w:bCs/>
          <w:sz w:val="22"/>
          <w:szCs w:val="22"/>
          <w:lang w:val="en-GB"/>
        </w:rPr>
        <w:t xml:space="preserve">further </w:t>
      </w:r>
      <w:r w:rsidR="00F82040" w:rsidRPr="00C73D8C">
        <w:rPr>
          <w:rFonts w:cs="Arial"/>
          <w:b w:val="0"/>
          <w:bCs/>
          <w:sz w:val="22"/>
          <w:szCs w:val="22"/>
          <w:lang w:val="en-GB"/>
        </w:rPr>
        <w:t xml:space="preserve">confirmed </w:t>
      </w:r>
      <w:r w:rsidRPr="00C73D8C">
        <w:rPr>
          <w:rFonts w:cs="Arial"/>
          <w:b w:val="0"/>
          <w:bCs/>
          <w:sz w:val="22"/>
          <w:szCs w:val="22"/>
          <w:lang w:val="en-GB"/>
        </w:rPr>
        <w:t xml:space="preserve">that </w:t>
      </w:r>
      <w:r w:rsidR="00F82040" w:rsidRPr="00C73D8C">
        <w:rPr>
          <w:rFonts w:cs="Arial"/>
          <w:b w:val="0"/>
          <w:bCs/>
          <w:sz w:val="22"/>
          <w:szCs w:val="22"/>
          <w:lang w:val="en-GB"/>
        </w:rPr>
        <w:t xml:space="preserve">some </w:t>
      </w:r>
      <w:r w:rsidRPr="00C73D8C">
        <w:rPr>
          <w:rFonts w:cs="Arial"/>
          <w:b w:val="0"/>
          <w:bCs/>
          <w:sz w:val="22"/>
          <w:szCs w:val="22"/>
          <w:lang w:val="en-GB"/>
        </w:rPr>
        <w:t xml:space="preserve">areas and households </w:t>
      </w:r>
      <w:r w:rsidR="00F82040" w:rsidRPr="00C73D8C">
        <w:rPr>
          <w:rFonts w:cs="Arial"/>
          <w:b w:val="0"/>
          <w:bCs/>
          <w:sz w:val="22"/>
          <w:szCs w:val="22"/>
          <w:lang w:val="en-GB"/>
        </w:rPr>
        <w:t xml:space="preserve">still </w:t>
      </w:r>
      <w:r w:rsidRPr="00C73D8C">
        <w:rPr>
          <w:rFonts w:cs="Arial"/>
          <w:b w:val="0"/>
          <w:bCs/>
          <w:sz w:val="22"/>
          <w:szCs w:val="22"/>
          <w:lang w:val="en-GB"/>
        </w:rPr>
        <w:t xml:space="preserve">lack access to the </w:t>
      </w:r>
      <w:r w:rsidR="00A344D7" w:rsidRPr="00C73D8C">
        <w:rPr>
          <w:rFonts w:cs="Arial"/>
          <w:b w:val="0"/>
          <w:bCs/>
          <w:sz w:val="22"/>
          <w:szCs w:val="22"/>
          <w:lang w:val="en-GB"/>
        </w:rPr>
        <w:t>I</w:t>
      </w:r>
      <w:r w:rsidRPr="00C73D8C">
        <w:rPr>
          <w:rFonts w:cs="Arial"/>
          <w:b w:val="0"/>
          <w:bCs/>
          <w:sz w:val="22"/>
          <w:szCs w:val="22"/>
          <w:lang w:val="en-GB"/>
        </w:rPr>
        <w:t xml:space="preserve">nternet via </w:t>
      </w:r>
      <w:r w:rsidR="00544D38" w:rsidRPr="00C73D8C">
        <w:rPr>
          <w:rFonts w:cs="Arial"/>
          <w:b w:val="0"/>
          <w:bCs/>
          <w:sz w:val="22"/>
          <w:szCs w:val="22"/>
          <w:lang w:val="en-GB"/>
        </w:rPr>
        <w:t xml:space="preserve">high-speed </w:t>
      </w:r>
      <w:r w:rsidRPr="00C73D8C">
        <w:rPr>
          <w:rFonts w:cs="Arial"/>
          <w:b w:val="0"/>
          <w:bCs/>
          <w:sz w:val="22"/>
          <w:szCs w:val="22"/>
          <w:lang w:val="en-GB"/>
        </w:rPr>
        <w:t>fixed networks</w:t>
      </w:r>
      <w:r w:rsidR="00B0428F" w:rsidRPr="00C73D8C">
        <w:rPr>
          <w:rFonts w:cs="Arial"/>
          <w:b w:val="0"/>
          <w:bCs/>
          <w:sz w:val="22"/>
          <w:szCs w:val="22"/>
          <w:lang w:val="en-GB"/>
        </w:rPr>
        <w:t>,</w:t>
      </w:r>
      <w:r w:rsidRPr="00C73D8C">
        <w:rPr>
          <w:rFonts w:cs="Arial"/>
          <w:b w:val="0"/>
          <w:bCs/>
          <w:sz w:val="22"/>
          <w:szCs w:val="22"/>
          <w:lang w:val="en-GB"/>
        </w:rPr>
        <w:t xml:space="preserve"> and that mobile coverage is also deficient in some places.</w:t>
      </w:r>
    </w:p>
    <w:p w14:paraId="5F34FC40" w14:textId="77777777" w:rsidR="00AE1DAD" w:rsidRPr="00C73D8C" w:rsidRDefault="00AE1DAD" w:rsidP="00EF2F07">
      <w:pPr>
        <w:pStyle w:val="ZADEVA"/>
        <w:tabs>
          <w:tab w:val="left" w:pos="0"/>
        </w:tabs>
        <w:rPr>
          <w:rFonts w:cs="Arial"/>
          <w:b w:val="0"/>
          <w:bCs/>
          <w:sz w:val="22"/>
          <w:szCs w:val="22"/>
          <w:lang w:val="en-GB"/>
        </w:rPr>
      </w:pPr>
    </w:p>
    <w:p w14:paraId="0EBE0BDA" w14:textId="050B55A3" w:rsidR="00FF736C" w:rsidRPr="00C73D8C" w:rsidRDefault="00D43D17">
      <w:pPr>
        <w:pStyle w:val="ZADEVA"/>
        <w:tabs>
          <w:tab w:val="left" w:pos="0"/>
        </w:tabs>
        <w:ind w:left="0" w:firstLine="0"/>
        <w:rPr>
          <w:rFonts w:cs="Arial"/>
          <w:b w:val="0"/>
          <w:bCs/>
          <w:sz w:val="22"/>
          <w:szCs w:val="22"/>
          <w:lang w:val="en-GB"/>
        </w:rPr>
      </w:pPr>
      <w:r w:rsidRPr="00C73D8C">
        <w:rPr>
          <w:rFonts w:cs="Arial"/>
          <w:b w:val="0"/>
          <w:bCs/>
          <w:sz w:val="22"/>
          <w:szCs w:val="22"/>
          <w:lang w:val="en-GB"/>
        </w:rPr>
        <w:t xml:space="preserve">With the </w:t>
      </w:r>
      <w:r w:rsidR="00431D84" w:rsidRPr="00C73D8C">
        <w:rPr>
          <w:rFonts w:cs="Arial"/>
          <w:b w:val="0"/>
          <w:bCs/>
          <w:sz w:val="22"/>
          <w:szCs w:val="22"/>
          <w:lang w:val="en-GB"/>
        </w:rPr>
        <w:t xml:space="preserve">digital communications infrastructure working well </w:t>
      </w:r>
      <w:r w:rsidR="00740C73" w:rsidRPr="00C73D8C">
        <w:rPr>
          <w:rFonts w:cs="Arial"/>
          <w:b w:val="0"/>
          <w:bCs/>
          <w:sz w:val="22"/>
          <w:szCs w:val="22"/>
          <w:lang w:val="en-GB"/>
        </w:rPr>
        <w:t xml:space="preserve">in principle, </w:t>
      </w:r>
      <w:r w:rsidR="00544D38" w:rsidRPr="00C73D8C">
        <w:rPr>
          <w:rFonts w:cs="Arial"/>
          <w:b w:val="0"/>
          <w:bCs/>
          <w:sz w:val="22"/>
          <w:szCs w:val="22"/>
          <w:lang w:val="en-GB"/>
        </w:rPr>
        <w:t xml:space="preserve">during the </w:t>
      </w:r>
      <w:r w:rsidRPr="00C73D8C">
        <w:rPr>
          <w:rFonts w:cs="Arial"/>
          <w:b w:val="0"/>
          <w:bCs/>
          <w:sz w:val="22"/>
          <w:szCs w:val="22"/>
          <w:lang w:val="en-GB"/>
        </w:rPr>
        <w:t xml:space="preserve">COVID-19 </w:t>
      </w:r>
      <w:r w:rsidR="00DA52E6">
        <w:rPr>
          <w:rFonts w:cs="Arial"/>
          <w:b w:val="0"/>
          <w:bCs/>
          <w:sz w:val="22"/>
          <w:szCs w:val="22"/>
          <w:lang w:val="en-GB"/>
        </w:rPr>
        <w:t>pandemic</w:t>
      </w:r>
      <w:r w:rsidRPr="00C73D8C">
        <w:rPr>
          <w:rFonts w:cs="Arial"/>
          <w:b w:val="0"/>
          <w:bCs/>
          <w:sz w:val="22"/>
          <w:szCs w:val="22"/>
          <w:lang w:val="en-GB"/>
        </w:rPr>
        <w:t xml:space="preserve"> </w:t>
      </w:r>
      <w:r w:rsidR="00431D84" w:rsidRPr="00C73D8C">
        <w:rPr>
          <w:rFonts w:cs="Arial"/>
          <w:b w:val="0"/>
          <w:bCs/>
          <w:sz w:val="22"/>
          <w:szCs w:val="22"/>
          <w:lang w:val="en-GB"/>
        </w:rPr>
        <w:t xml:space="preserve">users were </w:t>
      </w:r>
      <w:r w:rsidR="00544D38" w:rsidRPr="00C73D8C">
        <w:rPr>
          <w:rFonts w:cs="Arial"/>
          <w:b w:val="0"/>
          <w:bCs/>
          <w:sz w:val="22"/>
          <w:szCs w:val="22"/>
          <w:lang w:val="en-GB"/>
        </w:rPr>
        <w:t xml:space="preserve">confronted with </w:t>
      </w:r>
      <w:r w:rsidR="00431D84" w:rsidRPr="00C73D8C">
        <w:rPr>
          <w:rFonts w:cs="Arial"/>
          <w:b w:val="0"/>
          <w:bCs/>
          <w:sz w:val="22"/>
          <w:szCs w:val="22"/>
          <w:lang w:val="en-GB"/>
        </w:rPr>
        <w:t xml:space="preserve">a complex problem </w:t>
      </w:r>
      <w:r w:rsidR="00E63D53" w:rsidRPr="00C73D8C">
        <w:rPr>
          <w:rFonts w:cs="Arial"/>
          <w:b w:val="0"/>
          <w:bCs/>
          <w:sz w:val="22"/>
          <w:szCs w:val="22"/>
          <w:lang w:val="en-GB"/>
        </w:rPr>
        <w:t xml:space="preserve">as regards </w:t>
      </w:r>
      <w:r w:rsidR="00431D84" w:rsidRPr="00C73D8C">
        <w:rPr>
          <w:rFonts w:cs="Arial"/>
          <w:b w:val="0"/>
          <w:bCs/>
          <w:sz w:val="22"/>
          <w:szCs w:val="22"/>
          <w:lang w:val="en-GB"/>
        </w:rPr>
        <w:t xml:space="preserve">electronic services, in terms of </w:t>
      </w:r>
      <w:r w:rsidR="00E63D53" w:rsidRPr="00C73D8C">
        <w:rPr>
          <w:rFonts w:cs="Arial"/>
          <w:b w:val="0"/>
          <w:bCs/>
          <w:sz w:val="22"/>
          <w:szCs w:val="22"/>
          <w:lang w:val="en-GB"/>
        </w:rPr>
        <w:t xml:space="preserve">both </w:t>
      </w:r>
      <w:r w:rsidR="00431D84" w:rsidRPr="00C73D8C">
        <w:rPr>
          <w:rFonts w:cs="Arial"/>
          <w:b w:val="0"/>
          <w:bCs/>
          <w:sz w:val="22"/>
          <w:szCs w:val="22"/>
          <w:lang w:val="en-GB"/>
        </w:rPr>
        <w:t xml:space="preserve">availability and the skills needed to use </w:t>
      </w:r>
      <w:r w:rsidR="00E63D53" w:rsidRPr="00C73D8C">
        <w:rPr>
          <w:rFonts w:cs="Arial"/>
          <w:b w:val="0"/>
          <w:bCs/>
          <w:sz w:val="22"/>
          <w:szCs w:val="22"/>
          <w:lang w:val="en-GB"/>
        </w:rPr>
        <w:t>such services</w:t>
      </w:r>
      <w:r w:rsidR="00431D84" w:rsidRPr="00C73D8C">
        <w:rPr>
          <w:rFonts w:cs="Arial"/>
          <w:b w:val="0"/>
          <w:bCs/>
          <w:sz w:val="22"/>
          <w:szCs w:val="22"/>
          <w:lang w:val="en-GB"/>
        </w:rPr>
        <w:t xml:space="preserve">, </w:t>
      </w:r>
      <w:r w:rsidR="00B0428F" w:rsidRPr="00C73D8C">
        <w:rPr>
          <w:rFonts w:cs="Arial"/>
          <w:b w:val="0"/>
          <w:bCs/>
          <w:sz w:val="22"/>
          <w:szCs w:val="22"/>
          <w:lang w:val="en-GB"/>
        </w:rPr>
        <w:t xml:space="preserve">as well as </w:t>
      </w:r>
      <w:r w:rsidR="00544D38" w:rsidRPr="00C73D8C">
        <w:rPr>
          <w:rFonts w:cs="Arial"/>
          <w:b w:val="0"/>
          <w:bCs/>
          <w:sz w:val="22"/>
          <w:szCs w:val="22"/>
          <w:lang w:val="en-GB"/>
        </w:rPr>
        <w:t xml:space="preserve">the quality of </w:t>
      </w:r>
      <w:r w:rsidR="00431D84" w:rsidRPr="00C73D8C">
        <w:rPr>
          <w:rFonts w:cs="Arial"/>
          <w:b w:val="0"/>
          <w:bCs/>
          <w:sz w:val="22"/>
          <w:szCs w:val="22"/>
          <w:lang w:val="en-GB"/>
        </w:rPr>
        <w:t xml:space="preserve">the user experience. </w:t>
      </w:r>
    </w:p>
    <w:p w14:paraId="2BD9738D" w14:textId="77777777" w:rsidR="00AE1DAD" w:rsidRPr="00C73D8C" w:rsidRDefault="00AE1DAD" w:rsidP="00EF2F07">
      <w:pPr>
        <w:pStyle w:val="ZADEVA"/>
        <w:tabs>
          <w:tab w:val="left" w:pos="0"/>
        </w:tabs>
        <w:rPr>
          <w:rFonts w:cs="Arial"/>
          <w:b w:val="0"/>
          <w:bCs/>
          <w:sz w:val="22"/>
          <w:szCs w:val="22"/>
          <w:lang w:val="en-GB"/>
        </w:rPr>
      </w:pPr>
    </w:p>
    <w:p w14:paraId="5032BB64" w14:textId="6132C456" w:rsidR="00FF736C" w:rsidRPr="00C73D8C" w:rsidRDefault="00D43D17">
      <w:pPr>
        <w:pStyle w:val="ZADEVA"/>
        <w:tabs>
          <w:tab w:val="left" w:pos="0"/>
        </w:tabs>
        <w:ind w:left="0" w:firstLine="0"/>
        <w:rPr>
          <w:rFonts w:cs="Arial"/>
          <w:b w:val="0"/>
          <w:bCs/>
          <w:sz w:val="22"/>
          <w:szCs w:val="22"/>
          <w:lang w:val="en-GB"/>
        </w:rPr>
      </w:pPr>
      <w:r w:rsidRPr="00C73D8C">
        <w:rPr>
          <w:rFonts w:cs="Arial"/>
          <w:b w:val="0"/>
          <w:bCs/>
          <w:sz w:val="22"/>
          <w:szCs w:val="22"/>
          <w:lang w:val="en-GB"/>
        </w:rPr>
        <w:t xml:space="preserve">These challenges </w:t>
      </w:r>
      <w:r w:rsidR="00626A9F" w:rsidRPr="00C73D8C">
        <w:rPr>
          <w:rFonts w:cs="Arial"/>
          <w:b w:val="0"/>
          <w:bCs/>
          <w:sz w:val="22"/>
          <w:szCs w:val="22"/>
          <w:lang w:val="en-GB"/>
        </w:rPr>
        <w:t>were</w:t>
      </w:r>
      <w:r w:rsidRPr="00C73D8C">
        <w:rPr>
          <w:rFonts w:cs="Arial"/>
          <w:b w:val="0"/>
          <w:bCs/>
          <w:sz w:val="22"/>
          <w:szCs w:val="22"/>
          <w:lang w:val="en-GB"/>
        </w:rPr>
        <w:t xml:space="preserve"> a bigger obstacle for average user</w:t>
      </w:r>
      <w:r w:rsidR="00626A9F" w:rsidRPr="00C73D8C">
        <w:rPr>
          <w:rFonts w:cs="Arial"/>
          <w:b w:val="0"/>
          <w:bCs/>
          <w:sz w:val="22"/>
          <w:szCs w:val="22"/>
          <w:lang w:val="en-GB"/>
        </w:rPr>
        <w:t>s</w:t>
      </w:r>
      <w:r w:rsidRPr="00C73D8C">
        <w:rPr>
          <w:rFonts w:cs="Arial"/>
          <w:b w:val="0"/>
          <w:bCs/>
          <w:sz w:val="22"/>
          <w:szCs w:val="22"/>
          <w:lang w:val="en-GB"/>
        </w:rPr>
        <w:t xml:space="preserve"> in </w:t>
      </w:r>
      <w:r w:rsidR="00626A9F" w:rsidRPr="00C73D8C">
        <w:rPr>
          <w:rFonts w:cs="Arial"/>
          <w:b w:val="0"/>
          <w:bCs/>
          <w:sz w:val="22"/>
          <w:szCs w:val="22"/>
          <w:lang w:val="en-GB"/>
        </w:rPr>
        <w:t>their</w:t>
      </w:r>
      <w:r w:rsidRPr="00C73D8C">
        <w:rPr>
          <w:rFonts w:cs="Arial"/>
          <w:b w:val="0"/>
          <w:bCs/>
          <w:sz w:val="22"/>
          <w:szCs w:val="22"/>
          <w:lang w:val="en-GB"/>
        </w:rPr>
        <w:t xml:space="preserve"> efforts to work, </w:t>
      </w:r>
      <w:r w:rsidR="00F82040" w:rsidRPr="00C73D8C">
        <w:rPr>
          <w:rFonts w:cs="Arial"/>
          <w:b w:val="0"/>
          <w:bCs/>
          <w:sz w:val="22"/>
          <w:szCs w:val="22"/>
          <w:lang w:val="en-GB"/>
        </w:rPr>
        <w:t>learn</w:t>
      </w:r>
      <w:r w:rsidRPr="00C73D8C">
        <w:rPr>
          <w:rFonts w:cs="Arial"/>
          <w:b w:val="0"/>
          <w:bCs/>
          <w:sz w:val="22"/>
          <w:szCs w:val="22"/>
          <w:lang w:val="en-GB"/>
        </w:rPr>
        <w:t xml:space="preserve">, </w:t>
      </w:r>
      <w:r w:rsidR="008D613A" w:rsidRPr="00C73D8C">
        <w:rPr>
          <w:rFonts w:cs="Arial"/>
          <w:b w:val="0"/>
          <w:bCs/>
          <w:sz w:val="22"/>
          <w:szCs w:val="22"/>
          <w:lang w:val="en-GB"/>
        </w:rPr>
        <w:t xml:space="preserve">obtain </w:t>
      </w:r>
      <w:r w:rsidRPr="00C73D8C">
        <w:rPr>
          <w:rFonts w:cs="Arial"/>
          <w:b w:val="0"/>
          <w:bCs/>
          <w:sz w:val="22"/>
          <w:szCs w:val="22"/>
          <w:lang w:val="en-GB"/>
        </w:rPr>
        <w:t xml:space="preserve">information, </w:t>
      </w:r>
      <w:r w:rsidR="00F82040" w:rsidRPr="00C73D8C">
        <w:rPr>
          <w:rFonts w:cs="Arial"/>
          <w:b w:val="0"/>
          <w:bCs/>
          <w:sz w:val="22"/>
          <w:szCs w:val="22"/>
          <w:lang w:val="en-GB"/>
        </w:rPr>
        <w:t>deal</w:t>
      </w:r>
      <w:r w:rsidRPr="00C73D8C">
        <w:rPr>
          <w:rFonts w:cs="Arial"/>
          <w:b w:val="0"/>
          <w:bCs/>
          <w:sz w:val="22"/>
          <w:szCs w:val="22"/>
          <w:lang w:val="en-GB"/>
        </w:rPr>
        <w:t xml:space="preserve"> with the government</w:t>
      </w:r>
      <w:r w:rsidR="003465CF" w:rsidRPr="00C73D8C">
        <w:rPr>
          <w:rFonts w:cs="Arial"/>
          <w:b w:val="0"/>
          <w:bCs/>
          <w:sz w:val="22"/>
          <w:szCs w:val="22"/>
          <w:lang w:val="en-GB"/>
        </w:rPr>
        <w:t>,</w:t>
      </w:r>
      <w:r w:rsidRPr="00C73D8C">
        <w:rPr>
          <w:rFonts w:cs="Arial"/>
          <w:b w:val="0"/>
          <w:bCs/>
          <w:sz w:val="22"/>
          <w:szCs w:val="22"/>
          <w:lang w:val="en-GB"/>
        </w:rPr>
        <w:t xml:space="preserve"> and, last but not least, have fun in the online world than access to the </w:t>
      </w:r>
      <w:r w:rsidR="00A344D7" w:rsidRPr="00C73D8C">
        <w:rPr>
          <w:rFonts w:cs="Arial"/>
          <w:b w:val="0"/>
          <w:bCs/>
          <w:sz w:val="22"/>
          <w:szCs w:val="22"/>
          <w:lang w:val="en-GB"/>
        </w:rPr>
        <w:t>I</w:t>
      </w:r>
      <w:r w:rsidRPr="00C73D8C">
        <w:rPr>
          <w:rFonts w:cs="Arial"/>
          <w:b w:val="0"/>
          <w:bCs/>
          <w:sz w:val="22"/>
          <w:szCs w:val="22"/>
          <w:lang w:val="en-GB"/>
        </w:rPr>
        <w:t xml:space="preserve">nternet and personal computers or mobile devices themselves. On the one hand, the digitally skilled </w:t>
      </w:r>
      <w:r w:rsidR="00626A9F" w:rsidRPr="00C73D8C">
        <w:rPr>
          <w:rFonts w:cs="Arial"/>
          <w:b w:val="0"/>
          <w:bCs/>
          <w:sz w:val="22"/>
          <w:szCs w:val="22"/>
          <w:lang w:val="en-GB"/>
        </w:rPr>
        <w:t>took</w:t>
      </w:r>
      <w:r w:rsidRPr="00C73D8C">
        <w:rPr>
          <w:rFonts w:cs="Arial"/>
          <w:b w:val="0"/>
          <w:bCs/>
          <w:sz w:val="22"/>
          <w:szCs w:val="22"/>
          <w:lang w:val="en-GB"/>
        </w:rPr>
        <w:t xml:space="preserve"> advantage of the possibilities of the Internet and electronic services in </w:t>
      </w:r>
      <w:r w:rsidR="00626A9F" w:rsidRPr="00C73D8C">
        <w:rPr>
          <w:rFonts w:cs="Arial"/>
          <w:b w:val="0"/>
          <w:bCs/>
          <w:sz w:val="22"/>
          <w:szCs w:val="22"/>
          <w:lang w:val="en-GB"/>
        </w:rPr>
        <w:t xml:space="preserve">the </w:t>
      </w:r>
      <w:r w:rsidRPr="00C73D8C">
        <w:rPr>
          <w:rFonts w:cs="Arial"/>
          <w:b w:val="0"/>
          <w:bCs/>
          <w:sz w:val="22"/>
          <w:szCs w:val="22"/>
          <w:lang w:val="en-GB"/>
        </w:rPr>
        <w:t xml:space="preserve">new and unusual context, while on the </w:t>
      </w:r>
      <w:r w:rsidR="00740C73" w:rsidRPr="00C73D8C">
        <w:rPr>
          <w:rFonts w:cs="Arial"/>
          <w:b w:val="0"/>
          <w:bCs/>
          <w:sz w:val="22"/>
          <w:szCs w:val="22"/>
          <w:lang w:val="en-GB"/>
        </w:rPr>
        <w:t>other</w:t>
      </w:r>
      <w:r w:rsidRPr="00C73D8C">
        <w:rPr>
          <w:rFonts w:cs="Arial"/>
          <w:b w:val="0"/>
          <w:bCs/>
          <w:sz w:val="22"/>
          <w:szCs w:val="22"/>
          <w:lang w:val="en-GB"/>
        </w:rPr>
        <w:t xml:space="preserve"> hand, some people </w:t>
      </w:r>
      <w:r w:rsidR="00626A9F" w:rsidRPr="00C73D8C">
        <w:rPr>
          <w:rFonts w:cs="Arial"/>
          <w:b w:val="0"/>
          <w:bCs/>
          <w:sz w:val="22"/>
          <w:szCs w:val="22"/>
          <w:lang w:val="en-GB"/>
        </w:rPr>
        <w:t>were</w:t>
      </w:r>
      <w:r w:rsidRPr="00C73D8C">
        <w:rPr>
          <w:rFonts w:cs="Arial"/>
          <w:b w:val="0"/>
          <w:bCs/>
          <w:sz w:val="22"/>
          <w:szCs w:val="22"/>
          <w:lang w:val="en-GB"/>
        </w:rPr>
        <w:t>, for the first time, seriously confronted with</w:t>
      </w:r>
      <w:r w:rsidR="00626A9F" w:rsidRPr="00C73D8C">
        <w:rPr>
          <w:rFonts w:cs="Arial"/>
          <w:b w:val="0"/>
          <w:bCs/>
          <w:sz w:val="22"/>
          <w:szCs w:val="22"/>
          <w:lang w:val="en-GB"/>
        </w:rPr>
        <w:t xml:space="preserve"> having to use</w:t>
      </w:r>
      <w:r w:rsidRPr="00C73D8C">
        <w:rPr>
          <w:rFonts w:cs="Arial"/>
          <w:b w:val="0"/>
          <w:bCs/>
          <w:sz w:val="22"/>
          <w:szCs w:val="22"/>
          <w:lang w:val="en-GB"/>
        </w:rPr>
        <w:t xml:space="preserve"> online activities from home, as a result of the emergency situation.</w:t>
      </w:r>
    </w:p>
    <w:p w14:paraId="454BDCFF" w14:textId="77777777" w:rsidR="00AE1DAD" w:rsidRPr="00C73D8C" w:rsidRDefault="00AE1DAD" w:rsidP="00EF2F07">
      <w:pPr>
        <w:pStyle w:val="ZADEVA"/>
        <w:tabs>
          <w:tab w:val="left" w:pos="0"/>
        </w:tabs>
        <w:ind w:left="0" w:firstLine="0"/>
        <w:rPr>
          <w:rFonts w:cs="Arial"/>
          <w:b w:val="0"/>
          <w:bCs/>
          <w:sz w:val="22"/>
          <w:szCs w:val="22"/>
          <w:lang w:val="en-GB"/>
        </w:rPr>
      </w:pPr>
    </w:p>
    <w:p w14:paraId="0A69EB2C" w14:textId="7F5E4CA4" w:rsidR="00FF736C" w:rsidRPr="00C73D8C" w:rsidRDefault="00D43D17">
      <w:pPr>
        <w:pStyle w:val="ZADEVA"/>
        <w:tabs>
          <w:tab w:val="left" w:pos="0"/>
        </w:tabs>
        <w:ind w:left="0" w:firstLine="0"/>
        <w:rPr>
          <w:rFonts w:cs="Arial"/>
          <w:b w:val="0"/>
          <w:bCs/>
          <w:sz w:val="22"/>
          <w:szCs w:val="22"/>
          <w:lang w:val="en-GB"/>
        </w:rPr>
      </w:pPr>
      <w:r w:rsidRPr="00C73D8C">
        <w:rPr>
          <w:rFonts w:cs="Arial"/>
          <w:b w:val="0"/>
          <w:bCs/>
          <w:sz w:val="22"/>
          <w:szCs w:val="22"/>
          <w:lang w:val="en-GB"/>
        </w:rPr>
        <w:t xml:space="preserve">The experience of the digital society during the </w:t>
      </w:r>
      <w:r w:rsidR="00544D38" w:rsidRPr="00C73D8C">
        <w:rPr>
          <w:rFonts w:cs="Arial"/>
          <w:b w:val="0"/>
          <w:bCs/>
          <w:sz w:val="22"/>
          <w:szCs w:val="22"/>
          <w:lang w:val="en-GB"/>
        </w:rPr>
        <w:t xml:space="preserve">COVID-19 </w:t>
      </w:r>
      <w:r w:rsidR="00DA52E6">
        <w:rPr>
          <w:rFonts w:cs="Arial"/>
          <w:b w:val="0"/>
          <w:bCs/>
          <w:sz w:val="22"/>
          <w:szCs w:val="22"/>
          <w:lang w:val="en-GB"/>
        </w:rPr>
        <w:t>pandemic</w:t>
      </w:r>
      <w:r w:rsidRPr="00C73D8C">
        <w:rPr>
          <w:rFonts w:cs="Arial"/>
          <w:b w:val="0"/>
          <w:bCs/>
          <w:sz w:val="22"/>
          <w:szCs w:val="22"/>
          <w:lang w:val="en-GB"/>
        </w:rPr>
        <w:t xml:space="preserve"> provides valuable guidance for </w:t>
      </w:r>
      <w:r w:rsidR="00626A9F" w:rsidRPr="00C73D8C">
        <w:rPr>
          <w:rFonts w:cs="Arial"/>
          <w:b w:val="0"/>
          <w:bCs/>
          <w:sz w:val="22"/>
          <w:szCs w:val="22"/>
          <w:lang w:val="en-GB"/>
        </w:rPr>
        <w:t xml:space="preserve">the </w:t>
      </w:r>
      <w:r w:rsidRPr="00C73D8C">
        <w:rPr>
          <w:rFonts w:cs="Arial"/>
          <w:b w:val="0"/>
          <w:bCs/>
          <w:sz w:val="22"/>
          <w:szCs w:val="22"/>
          <w:lang w:val="en-GB"/>
        </w:rPr>
        <w:t xml:space="preserve">strategic planning of the future promotion of </w:t>
      </w:r>
      <w:r w:rsidR="00340601" w:rsidRPr="00C73D8C">
        <w:rPr>
          <w:rFonts w:cs="Arial"/>
          <w:b w:val="0"/>
          <w:bCs/>
          <w:sz w:val="22"/>
          <w:szCs w:val="22"/>
          <w:lang w:val="en-GB"/>
        </w:rPr>
        <w:t>digitali</w:t>
      </w:r>
      <w:r w:rsidR="0095022C" w:rsidRPr="00C73D8C">
        <w:rPr>
          <w:rFonts w:cs="Arial"/>
          <w:b w:val="0"/>
          <w:bCs/>
          <w:sz w:val="22"/>
          <w:szCs w:val="22"/>
          <w:lang w:val="en-GB"/>
        </w:rPr>
        <w:t>s</w:t>
      </w:r>
      <w:r w:rsidR="00340601" w:rsidRPr="00C73D8C">
        <w:rPr>
          <w:rFonts w:cs="Arial"/>
          <w:b w:val="0"/>
          <w:bCs/>
          <w:sz w:val="22"/>
          <w:szCs w:val="22"/>
          <w:lang w:val="en-GB"/>
        </w:rPr>
        <w:t>ation</w:t>
      </w:r>
      <w:r w:rsidR="005034C9" w:rsidRPr="00C73D8C">
        <w:rPr>
          <w:rFonts w:cs="Arial"/>
          <w:b w:val="0"/>
          <w:bCs/>
          <w:sz w:val="22"/>
          <w:szCs w:val="22"/>
          <w:lang w:val="en-GB"/>
        </w:rPr>
        <w:t xml:space="preserve"> </w:t>
      </w:r>
      <w:r w:rsidR="000A2BB0" w:rsidRPr="00C73D8C">
        <w:rPr>
          <w:rFonts w:cs="Arial"/>
          <w:b w:val="0"/>
          <w:bCs/>
          <w:sz w:val="22"/>
          <w:szCs w:val="22"/>
          <w:lang w:val="en-GB"/>
        </w:rPr>
        <w:t>in Slovenia</w:t>
      </w:r>
      <w:r w:rsidRPr="00C73D8C">
        <w:rPr>
          <w:rFonts w:cs="Arial"/>
          <w:b w:val="0"/>
          <w:bCs/>
          <w:sz w:val="22"/>
          <w:szCs w:val="22"/>
          <w:lang w:val="en-GB"/>
        </w:rPr>
        <w:t>, which is needed to address the development gaps.</w:t>
      </w:r>
    </w:p>
    <w:p w14:paraId="1C6FA3DE" w14:textId="77777777" w:rsidR="00AE1DAD" w:rsidRPr="00AF7149" w:rsidRDefault="00AE1DAD" w:rsidP="00EF2F07">
      <w:pPr>
        <w:pStyle w:val="ZADEVA"/>
        <w:tabs>
          <w:tab w:val="left" w:pos="0"/>
        </w:tabs>
        <w:rPr>
          <w:rFonts w:cs="Arial"/>
          <w:b w:val="0"/>
          <w:bCs/>
          <w:sz w:val="22"/>
          <w:szCs w:val="22"/>
          <w:lang w:val="en-GB"/>
        </w:rPr>
      </w:pPr>
    </w:p>
    <w:p w14:paraId="01EE4DEC" w14:textId="77777777" w:rsidR="00FF736C" w:rsidRPr="00AF7149" w:rsidRDefault="00D43D17">
      <w:pPr>
        <w:pStyle w:val="podpisi"/>
        <w:shd w:val="clear" w:color="auto" w:fill="1F3864" w:themeFill="accent1" w:themeFillShade="80"/>
        <w:rPr>
          <w:rFonts w:cs="Arial"/>
          <w:b/>
          <w:bCs/>
          <w:sz w:val="22"/>
          <w:szCs w:val="22"/>
          <w:lang w:val="en-GB"/>
        </w:rPr>
      </w:pPr>
      <w:r w:rsidRPr="00AF7149">
        <w:rPr>
          <w:rFonts w:cs="Arial"/>
          <w:b/>
          <w:bCs/>
          <w:sz w:val="22"/>
          <w:szCs w:val="22"/>
          <w:lang w:val="en-GB"/>
        </w:rPr>
        <w:t xml:space="preserve">Digital Slovenia 2030 is the overarching strategic document of the Government of the Republic of Slovenia on digital transformation. </w:t>
      </w:r>
    </w:p>
    <w:p w14:paraId="2E301B25" w14:textId="77777777" w:rsidR="00BB1146" w:rsidRPr="00AF7149" w:rsidRDefault="00BB1146" w:rsidP="00EF2F07">
      <w:pPr>
        <w:pStyle w:val="podpisi"/>
        <w:rPr>
          <w:rFonts w:cs="Arial"/>
          <w:sz w:val="22"/>
          <w:szCs w:val="22"/>
          <w:lang w:val="en-GB"/>
        </w:rPr>
      </w:pPr>
    </w:p>
    <w:p w14:paraId="068E2E11" w14:textId="6017BB96" w:rsidR="00FF736C" w:rsidRPr="00AF7149" w:rsidRDefault="00D43D17">
      <w:pPr>
        <w:pStyle w:val="podpisi"/>
        <w:rPr>
          <w:rFonts w:cs="Arial"/>
          <w:sz w:val="22"/>
          <w:szCs w:val="22"/>
          <w:lang w:val="en-GB"/>
        </w:rPr>
      </w:pPr>
      <w:r w:rsidRPr="00AF7149">
        <w:rPr>
          <w:rFonts w:cs="Arial"/>
          <w:sz w:val="22"/>
          <w:szCs w:val="22"/>
          <w:lang w:val="en-GB"/>
        </w:rPr>
        <w:t xml:space="preserve">Digital Slovenia 2030 </w:t>
      </w:r>
      <w:r w:rsidR="00EA2B4B" w:rsidRPr="00AF7149">
        <w:rPr>
          <w:rFonts w:cs="Arial"/>
          <w:sz w:val="22"/>
          <w:szCs w:val="22"/>
          <w:lang w:val="en-GB"/>
        </w:rPr>
        <w:t xml:space="preserve">is the </w:t>
      </w:r>
      <w:r w:rsidRPr="00AF7149">
        <w:rPr>
          <w:rFonts w:cs="Arial"/>
          <w:sz w:val="22"/>
          <w:szCs w:val="22"/>
          <w:lang w:val="en-GB"/>
        </w:rPr>
        <w:t>Government</w:t>
      </w:r>
      <w:r w:rsidR="001425B5" w:rsidRPr="00AF7149">
        <w:rPr>
          <w:rFonts w:cs="Arial"/>
          <w:sz w:val="22"/>
          <w:szCs w:val="22"/>
          <w:lang w:val="en-GB"/>
        </w:rPr>
        <w:t>'s</w:t>
      </w:r>
      <w:r w:rsidRPr="00AF7149">
        <w:rPr>
          <w:rFonts w:cs="Arial"/>
          <w:sz w:val="22"/>
          <w:szCs w:val="22"/>
          <w:lang w:val="en-GB"/>
        </w:rPr>
        <w:t xml:space="preserve"> response to the development challenges of digitali</w:t>
      </w:r>
      <w:r w:rsidR="0095022C">
        <w:rPr>
          <w:rFonts w:cs="Arial"/>
          <w:sz w:val="22"/>
          <w:szCs w:val="22"/>
          <w:lang w:val="en-GB"/>
        </w:rPr>
        <w:t>s</w:t>
      </w:r>
      <w:r w:rsidRPr="00AF7149">
        <w:rPr>
          <w:rFonts w:cs="Arial"/>
          <w:sz w:val="22"/>
          <w:szCs w:val="22"/>
          <w:lang w:val="en-GB"/>
        </w:rPr>
        <w:t xml:space="preserve">ation and is intended to provide strategic planning for promoting </w:t>
      </w:r>
      <w:r w:rsidR="00537759" w:rsidRPr="00AF7149">
        <w:rPr>
          <w:rFonts w:cs="Arial"/>
          <w:sz w:val="22"/>
          <w:szCs w:val="22"/>
          <w:lang w:val="en-GB"/>
        </w:rPr>
        <w:t xml:space="preserve">Slovenia's </w:t>
      </w:r>
      <w:r w:rsidRPr="00AF7149">
        <w:rPr>
          <w:rFonts w:cs="Arial"/>
          <w:sz w:val="22"/>
          <w:szCs w:val="22"/>
          <w:lang w:val="en-GB"/>
        </w:rPr>
        <w:t xml:space="preserve">digital transformation in the development period </w:t>
      </w:r>
      <w:r w:rsidR="00236554">
        <w:rPr>
          <w:rFonts w:cs="Arial"/>
          <w:sz w:val="22"/>
          <w:szCs w:val="22"/>
          <w:lang w:val="en-GB"/>
        </w:rPr>
        <w:t>by</w:t>
      </w:r>
      <w:r w:rsidR="003C503E" w:rsidRPr="00AF7149">
        <w:rPr>
          <w:rFonts w:cs="Arial"/>
          <w:sz w:val="22"/>
          <w:szCs w:val="22"/>
          <w:lang w:val="en-GB"/>
        </w:rPr>
        <w:t xml:space="preserve"> </w:t>
      </w:r>
      <w:r w:rsidRPr="00AF7149">
        <w:rPr>
          <w:rFonts w:cs="Arial"/>
          <w:sz w:val="22"/>
          <w:szCs w:val="22"/>
          <w:lang w:val="en-GB"/>
        </w:rPr>
        <w:t>2030</w:t>
      </w:r>
      <w:r w:rsidR="00EA2B4B" w:rsidRPr="00AF7149">
        <w:rPr>
          <w:rFonts w:cs="Arial"/>
          <w:sz w:val="22"/>
          <w:szCs w:val="22"/>
          <w:lang w:val="en-GB"/>
        </w:rPr>
        <w:t>.</w:t>
      </w:r>
    </w:p>
    <w:p w14:paraId="178A0191" w14:textId="77777777" w:rsidR="00192320" w:rsidRPr="00AF7149" w:rsidRDefault="00192320" w:rsidP="00EF2F07">
      <w:pPr>
        <w:pStyle w:val="podpisi"/>
        <w:rPr>
          <w:rFonts w:cs="Arial"/>
          <w:sz w:val="22"/>
          <w:szCs w:val="22"/>
          <w:lang w:val="en-GB"/>
        </w:rPr>
      </w:pPr>
    </w:p>
    <w:p w14:paraId="246AE4C7" w14:textId="2C05162E" w:rsidR="00FF736C" w:rsidRPr="00AF7149" w:rsidRDefault="00D43D17">
      <w:pPr>
        <w:pStyle w:val="podpisi"/>
        <w:rPr>
          <w:rFonts w:cs="Arial"/>
          <w:sz w:val="22"/>
          <w:szCs w:val="22"/>
          <w:lang w:val="en-GB"/>
        </w:rPr>
      </w:pPr>
      <w:r w:rsidRPr="00AF7149">
        <w:rPr>
          <w:rFonts w:cs="Arial"/>
          <w:sz w:val="22"/>
          <w:szCs w:val="22"/>
          <w:lang w:val="en-GB"/>
        </w:rPr>
        <w:t xml:space="preserve">In this context, it is essential to </w:t>
      </w:r>
      <w:r w:rsidRPr="00334254">
        <w:rPr>
          <w:rFonts w:cs="Arial"/>
          <w:sz w:val="22"/>
          <w:szCs w:val="22"/>
          <w:lang w:val="en-GB"/>
        </w:rPr>
        <w:t>recogn</w:t>
      </w:r>
      <w:r w:rsidR="0095022C" w:rsidRPr="00C73D8C">
        <w:rPr>
          <w:rFonts w:cs="Arial"/>
          <w:sz w:val="22"/>
          <w:szCs w:val="22"/>
          <w:lang w:val="en-GB"/>
        </w:rPr>
        <w:t>ise</w:t>
      </w:r>
      <w:r w:rsidRPr="00334254">
        <w:rPr>
          <w:rFonts w:cs="Arial"/>
          <w:sz w:val="22"/>
          <w:szCs w:val="22"/>
          <w:lang w:val="en-GB"/>
        </w:rPr>
        <w:t xml:space="preserve"> that the</w:t>
      </w:r>
      <w:r w:rsidRPr="00AF7149">
        <w:rPr>
          <w:rFonts w:cs="Arial"/>
          <w:sz w:val="22"/>
          <w:szCs w:val="22"/>
          <w:lang w:val="en-GB"/>
        </w:rPr>
        <w:t xml:space="preserve"> needs of different segments of society or different target groups differ</w:t>
      </w:r>
      <w:r w:rsidR="00274F4A">
        <w:rPr>
          <w:rFonts w:cs="Arial"/>
          <w:sz w:val="22"/>
          <w:szCs w:val="22"/>
          <w:lang w:val="en-GB"/>
        </w:rPr>
        <w:t>,</w:t>
      </w:r>
      <w:r w:rsidRPr="00AF7149">
        <w:rPr>
          <w:rFonts w:cs="Arial"/>
          <w:sz w:val="22"/>
          <w:szCs w:val="22"/>
          <w:lang w:val="en-GB"/>
        </w:rPr>
        <w:t xml:space="preserve"> that economic development, progress</w:t>
      </w:r>
      <w:r w:rsidR="001425B5" w:rsidRPr="00AF7149">
        <w:rPr>
          <w:rFonts w:cs="Arial"/>
          <w:sz w:val="22"/>
          <w:szCs w:val="22"/>
          <w:lang w:val="en-GB"/>
        </w:rPr>
        <w:t>,</w:t>
      </w:r>
      <w:r w:rsidRPr="00AF7149">
        <w:rPr>
          <w:rFonts w:cs="Arial"/>
          <w:sz w:val="22"/>
          <w:szCs w:val="22"/>
          <w:lang w:val="en-GB"/>
        </w:rPr>
        <w:t xml:space="preserve"> and competitiveness must be ensured</w:t>
      </w:r>
      <w:r w:rsidR="00F82040" w:rsidRPr="00AF7149">
        <w:rPr>
          <w:rFonts w:cs="Arial"/>
          <w:sz w:val="22"/>
          <w:szCs w:val="22"/>
          <w:lang w:val="en-GB"/>
        </w:rPr>
        <w:t xml:space="preserve">, and that </w:t>
      </w:r>
      <w:r w:rsidRPr="00AF7149">
        <w:rPr>
          <w:rFonts w:cs="Arial"/>
          <w:sz w:val="22"/>
          <w:szCs w:val="22"/>
          <w:lang w:val="en-GB"/>
        </w:rPr>
        <w:t>public institutions, local communities</w:t>
      </w:r>
      <w:r w:rsidR="001E6995" w:rsidRPr="00AF7149">
        <w:rPr>
          <w:rFonts w:cs="Arial"/>
          <w:sz w:val="22"/>
          <w:szCs w:val="22"/>
          <w:lang w:val="en-GB"/>
        </w:rPr>
        <w:t>, other key stakeholders</w:t>
      </w:r>
      <w:r w:rsidR="001425B5" w:rsidRPr="00AF7149">
        <w:rPr>
          <w:rFonts w:cs="Arial"/>
          <w:sz w:val="22"/>
          <w:szCs w:val="22"/>
          <w:lang w:val="en-GB"/>
        </w:rPr>
        <w:t>,</w:t>
      </w:r>
      <w:r w:rsidR="001E6995" w:rsidRPr="00AF7149">
        <w:rPr>
          <w:rFonts w:cs="Arial"/>
          <w:sz w:val="22"/>
          <w:szCs w:val="22"/>
          <w:lang w:val="en-GB"/>
        </w:rPr>
        <w:t xml:space="preserve"> and </w:t>
      </w:r>
      <w:r w:rsidRPr="00AF7149">
        <w:rPr>
          <w:rFonts w:cs="Arial"/>
          <w:sz w:val="22"/>
          <w:szCs w:val="22"/>
          <w:lang w:val="en-GB"/>
        </w:rPr>
        <w:t xml:space="preserve">individuals must be provided the necessary means and resources to enter together into a </w:t>
      </w:r>
      <w:r w:rsidR="00AA176A" w:rsidRPr="00AF7149">
        <w:rPr>
          <w:rFonts w:cs="Arial"/>
          <w:sz w:val="22"/>
          <w:szCs w:val="22"/>
          <w:lang w:val="en-GB"/>
        </w:rPr>
        <w:t xml:space="preserve">digitally </w:t>
      </w:r>
      <w:r w:rsidRPr="00AF7149">
        <w:rPr>
          <w:rFonts w:cs="Arial"/>
          <w:sz w:val="22"/>
          <w:szCs w:val="22"/>
          <w:lang w:val="en-GB"/>
        </w:rPr>
        <w:t>advanced society and to take advantage of the benefits of digital technologies.</w:t>
      </w:r>
    </w:p>
    <w:p w14:paraId="33D77C9D" w14:textId="77777777" w:rsidR="00C319D3" w:rsidRPr="00AF7149" w:rsidRDefault="00C319D3" w:rsidP="00EF2F07">
      <w:pPr>
        <w:pStyle w:val="podpisi"/>
        <w:rPr>
          <w:rFonts w:cs="Arial"/>
          <w:sz w:val="22"/>
          <w:szCs w:val="22"/>
          <w:lang w:val="en-GB"/>
        </w:rPr>
      </w:pPr>
    </w:p>
    <w:p w14:paraId="6CD45019" w14:textId="5A30AD6A" w:rsidR="00FF736C" w:rsidRPr="00AF7149" w:rsidRDefault="00D43D17">
      <w:pPr>
        <w:pStyle w:val="podpisi"/>
        <w:rPr>
          <w:rFonts w:cs="Arial"/>
          <w:sz w:val="22"/>
          <w:szCs w:val="22"/>
          <w:lang w:val="en-GB"/>
        </w:rPr>
      </w:pPr>
      <w:r w:rsidRPr="00AF7149">
        <w:rPr>
          <w:rFonts w:cs="Arial"/>
          <w:sz w:val="22"/>
          <w:szCs w:val="22"/>
          <w:lang w:val="en-GB"/>
        </w:rPr>
        <w:t xml:space="preserve">The </w:t>
      </w:r>
      <w:r w:rsidR="00D95F5E" w:rsidRPr="00AF7149">
        <w:rPr>
          <w:rFonts w:cs="Arial"/>
          <w:sz w:val="22"/>
          <w:szCs w:val="22"/>
          <w:lang w:val="en-GB"/>
        </w:rPr>
        <w:t>predecessor</w:t>
      </w:r>
      <w:r w:rsidRPr="00AF7149">
        <w:rPr>
          <w:rFonts w:cs="Arial"/>
          <w:sz w:val="22"/>
          <w:szCs w:val="22"/>
          <w:lang w:val="en-GB"/>
        </w:rPr>
        <w:t xml:space="preserve"> of this strategy is Digital </w:t>
      </w:r>
      <w:r w:rsidR="00326B1F" w:rsidRPr="00AF7149">
        <w:rPr>
          <w:rFonts w:cs="Arial"/>
          <w:sz w:val="22"/>
          <w:szCs w:val="22"/>
          <w:lang w:val="en-GB"/>
        </w:rPr>
        <w:t xml:space="preserve">Slovenia </w:t>
      </w:r>
      <w:r w:rsidRPr="00AF7149">
        <w:rPr>
          <w:rFonts w:cs="Arial"/>
          <w:sz w:val="22"/>
          <w:szCs w:val="22"/>
          <w:lang w:val="en-GB"/>
        </w:rPr>
        <w:t>2020</w:t>
      </w:r>
      <w:r w:rsidRPr="00AF7149">
        <w:rPr>
          <w:rStyle w:val="Sprotnaopomba-sklic"/>
          <w:rFonts w:cs="Arial"/>
          <w:sz w:val="22"/>
          <w:szCs w:val="22"/>
          <w:lang w:val="en-GB"/>
        </w:rPr>
        <w:footnoteReference w:id="1"/>
      </w:r>
      <w:r w:rsidR="005917F9" w:rsidRPr="00AF7149">
        <w:rPr>
          <w:rFonts w:cs="Arial"/>
          <w:sz w:val="22"/>
          <w:szCs w:val="22"/>
          <w:lang w:val="en-GB"/>
        </w:rPr>
        <w:t xml:space="preserve"> </w:t>
      </w:r>
      <w:r w:rsidR="005917F9" w:rsidRPr="00C73D8C">
        <w:rPr>
          <w:rFonts w:cs="Arial"/>
          <w:sz w:val="22"/>
          <w:szCs w:val="22"/>
          <w:lang w:val="en-GB"/>
        </w:rPr>
        <w:t>(hereafter</w:t>
      </w:r>
      <w:r w:rsidR="00F82040" w:rsidRPr="00C73D8C">
        <w:rPr>
          <w:rFonts w:cs="Arial"/>
          <w:sz w:val="22"/>
          <w:szCs w:val="22"/>
          <w:lang w:val="en-GB"/>
        </w:rPr>
        <w:t xml:space="preserve">: </w:t>
      </w:r>
      <w:r w:rsidR="005917F9" w:rsidRPr="00C73D8C">
        <w:rPr>
          <w:rFonts w:cs="Arial"/>
          <w:sz w:val="22"/>
          <w:szCs w:val="22"/>
          <w:lang w:val="en-GB"/>
        </w:rPr>
        <w:t>DSI2020)</w:t>
      </w:r>
      <w:r w:rsidRPr="00C73D8C">
        <w:rPr>
          <w:rFonts w:cs="Arial"/>
          <w:sz w:val="22"/>
          <w:szCs w:val="22"/>
          <w:lang w:val="en-GB"/>
        </w:rPr>
        <w:t>.</w:t>
      </w:r>
      <w:r w:rsidRPr="00AF7149">
        <w:rPr>
          <w:rFonts w:cs="Arial"/>
          <w:sz w:val="22"/>
          <w:szCs w:val="22"/>
          <w:lang w:val="en-GB"/>
        </w:rPr>
        <w:t xml:space="preserve"> This document was divided into five priority areas, which were defined by sectoral objectives and targets and had actions outlined to achieve them. </w:t>
      </w:r>
      <w:r w:rsidR="00015152">
        <w:rPr>
          <w:rFonts w:cs="Arial"/>
          <w:sz w:val="22"/>
          <w:szCs w:val="22"/>
          <w:lang w:val="en-GB"/>
        </w:rPr>
        <w:t>Sixty</w:t>
      </w:r>
      <w:r w:rsidRPr="00AF7149">
        <w:rPr>
          <w:rFonts w:cs="Arial"/>
          <w:sz w:val="22"/>
          <w:szCs w:val="22"/>
          <w:lang w:val="en-GB"/>
        </w:rPr>
        <w:t xml:space="preserve"> actions were identified in total,</w:t>
      </w:r>
      <w:r w:rsidR="001425B5" w:rsidRPr="00AF7149">
        <w:rPr>
          <w:rFonts w:cs="Arial"/>
          <w:sz w:val="22"/>
          <w:szCs w:val="22"/>
          <w:lang w:val="en-GB"/>
        </w:rPr>
        <w:t xml:space="preserve"> of which</w:t>
      </w:r>
      <w:r w:rsidRPr="00AF7149">
        <w:rPr>
          <w:rFonts w:cs="Arial"/>
          <w:sz w:val="22"/>
          <w:szCs w:val="22"/>
          <w:lang w:val="en-GB"/>
        </w:rPr>
        <w:t xml:space="preserve"> 33</w:t>
      </w:r>
      <w:r w:rsidR="001425B5" w:rsidRPr="00AF7149">
        <w:rPr>
          <w:rFonts w:cs="Arial"/>
          <w:sz w:val="22"/>
          <w:szCs w:val="22"/>
          <w:lang w:val="en-GB"/>
        </w:rPr>
        <w:t>,</w:t>
      </w:r>
      <w:r w:rsidRPr="00AF7149">
        <w:rPr>
          <w:rFonts w:cs="Arial"/>
          <w:sz w:val="22"/>
          <w:szCs w:val="22"/>
          <w:lang w:val="en-GB"/>
        </w:rPr>
        <w:t xml:space="preserve"> or 55%</w:t>
      </w:r>
      <w:r w:rsidR="001425B5" w:rsidRPr="00AF7149">
        <w:rPr>
          <w:rFonts w:cs="Arial"/>
          <w:sz w:val="22"/>
          <w:szCs w:val="22"/>
          <w:lang w:val="en-GB"/>
        </w:rPr>
        <w:t>,</w:t>
      </w:r>
      <w:r w:rsidRPr="00AF7149">
        <w:rPr>
          <w:rFonts w:cs="Arial"/>
          <w:sz w:val="22"/>
          <w:szCs w:val="22"/>
          <w:lang w:val="en-GB"/>
        </w:rPr>
        <w:t xml:space="preserve"> </w:t>
      </w:r>
      <w:r w:rsidR="001B3436" w:rsidRPr="00AF7149">
        <w:rPr>
          <w:rFonts w:cs="Arial"/>
          <w:sz w:val="22"/>
          <w:szCs w:val="22"/>
          <w:lang w:val="en-GB"/>
        </w:rPr>
        <w:t xml:space="preserve">were </w:t>
      </w:r>
      <w:r w:rsidR="00F82040" w:rsidRPr="00AF7149">
        <w:rPr>
          <w:rFonts w:cs="Arial"/>
          <w:sz w:val="22"/>
          <w:szCs w:val="22"/>
          <w:lang w:val="en-GB"/>
        </w:rPr>
        <w:t xml:space="preserve">implemented </w:t>
      </w:r>
      <w:r w:rsidR="001B3436" w:rsidRPr="00AF7149">
        <w:rPr>
          <w:rFonts w:cs="Arial"/>
          <w:sz w:val="22"/>
          <w:szCs w:val="22"/>
          <w:lang w:val="en-GB"/>
        </w:rPr>
        <w:t xml:space="preserve">by </w:t>
      </w:r>
      <w:r w:rsidR="00663636" w:rsidRPr="00AF7149">
        <w:rPr>
          <w:rFonts w:cs="Arial"/>
          <w:sz w:val="22"/>
          <w:szCs w:val="22"/>
          <w:lang w:val="en-GB"/>
        </w:rPr>
        <w:t xml:space="preserve">2022 </w:t>
      </w:r>
      <w:r w:rsidR="00740C73" w:rsidRPr="00AF7149">
        <w:rPr>
          <w:rFonts w:cs="Arial"/>
          <w:sz w:val="22"/>
          <w:szCs w:val="22"/>
          <w:lang w:val="en-GB"/>
        </w:rPr>
        <w:t>(</w:t>
      </w:r>
      <w:r w:rsidRPr="00AF7149">
        <w:rPr>
          <w:rFonts w:cs="Arial"/>
          <w:sz w:val="22"/>
          <w:szCs w:val="22"/>
          <w:lang w:val="en-GB"/>
        </w:rPr>
        <w:t>see Annex 2 for more details</w:t>
      </w:r>
      <w:r w:rsidR="00740C73" w:rsidRPr="00AF7149">
        <w:rPr>
          <w:rFonts w:cs="Arial"/>
          <w:sz w:val="22"/>
          <w:szCs w:val="22"/>
          <w:lang w:val="en-GB"/>
        </w:rPr>
        <w:t>)</w:t>
      </w:r>
      <w:r w:rsidRPr="00AF7149">
        <w:rPr>
          <w:rFonts w:cs="Arial"/>
          <w:sz w:val="22"/>
          <w:szCs w:val="22"/>
          <w:lang w:val="en-GB"/>
        </w:rPr>
        <w:t>.</w:t>
      </w:r>
    </w:p>
    <w:p w14:paraId="2811D0B6" w14:textId="77777777" w:rsidR="001E6995" w:rsidRPr="00AF7149" w:rsidRDefault="001E6995" w:rsidP="00EF2F07">
      <w:pPr>
        <w:pStyle w:val="podpisi"/>
        <w:rPr>
          <w:rFonts w:cs="Arial"/>
          <w:sz w:val="22"/>
          <w:szCs w:val="22"/>
          <w:lang w:val="en-GB"/>
        </w:rPr>
      </w:pPr>
    </w:p>
    <w:p w14:paraId="4E8092E2" w14:textId="3718321E" w:rsidR="00FF736C" w:rsidRPr="00AF7149" w:rsidRDefault="00D43D17">
      <w:pPr>
        <w:pStyle w:val="podpisi"/>
        <w:rPr>
          <w:rFonts w:cs="Arial"/>
          <w:sz w:val="22"/>
          <w:szCs w:val="22"/>
          <w:lang w:val="en-GB"/>
        </w:rPr>
      </w:pPr>
      <w:r w:rsidRPr="00AF7149">
        <w:rPr>
          <w:rFonts w:cs="Arial"/>
          <w:sz w:val="22"/>
          <w:szCs w:val="22"/>
          <w:lang w:val="en-GB"/>
        </w:rPr>
        <w:lastRenderedPageBreak/>
        <w:t>Digital technologies, tools</w:t>
      </w:r>
      <w:r w:rsidR="005456FF" w:rsidRPr="00AF7149">
        <w:rPr>
          <w:rFonts w:cs="Arial"/>
          <w:sz w:val="22"/>
          <w:szCs w:val="22"/>
          <w:lang w:val="en-GB"/>
        </w:rPr>
        <w:t>,</w:t>
      </w:r>
      <w:r w:rsidRPr="00AF7149">
        <w:rPr>
          <w:rFonts w:cs="Arial"/>
          <w:sz w:val="22"/>
          <w:szCs w:val="22"/>
          <w:lang w:val="en-GB"/>
        </w:rPr>
        <w:t xml:space="preserve"> and skills have </w:t>
      </w:r>
      <w:r w:rsidR="00F82040" w:rsidRPr="00AF7149">
        <w:rPr>
          <w:rFonts w:cs="Arial"/>
          <w:sz w:val="22"/>
          <w:szCs w:val="22"/>
          <w:lang w:val="en-GB"/>
        </w:rPr>
        <w:t xml:space="preserve">become extremely important </w:t>
      </w:r>
      <w:r w:rsidRPr="00AF7149">
        <w:rPr>
          <w:rFonts w:cs="Arial"/>
          <w:sz w:val="22"/>
          <w:szCs w:val="22"/>
          <w:lang w:val="en-GB"/>
        </w:rPr>
        <w:t xml:space="preserve">in recent years, and the European Commission has even </w:t>
      </w:r>
      <w:r w:rsidR="00FF51A5" w:rsidRPr="00AF7149">
        <w:rPr>
          <w:rFonts w:cs="Arial"/>
          <w:sz w:val="22"/>
          <w:szCs w:val="22"/>
          <w:lang w:val="en-GB"/>
        </w:rPr>
        <w:t>identified</w:t>
      </w:r>
      <w:r w:rsidRPr="00AF7149">
        <w:rPr>
          <w:rFonts w:cs="Arial"/>
          <w:sz w:val="22"/>
          <w:szCs w:val="22"/>
          <w:lang w:val="en-GB"/>
        </w:rPr>
        <w:t xml:space="preserve"> the importance of digital transformation as a key to Europe's future prosperity and economic resilience</w:t>
      </w:r>
      <w:r w:rsidR="007B2126">
        <w:rPr>
          <w:rFonts w:cs="Arial"/>
          <w:sz w:val="22"/>
          <w:szCs w:val="22"/>
          <w:lang w:val="en-GB"/>
        </w:rPr>
        <w:t>.</w:t>
      </w:r>
      <w:r w:rsidRPr="00AF7149">
        <w:rPr>
          <w:rStyle w:val="Sprotnaopomba-sklic"/>
          <w:rFonts w:cs="Arial"/>
          <w:sz w:val="22"/>
          <w:szCs w:val="22"/>
          <w:lang w:val="en-GB"/>
        </w:rPr>
        <w:footnoteReference w:id="2"/>
      </w:r>
      <w:r w:rsidR="001B3436" w:rsidRPr="00AF7149">
        <w:rPr>
          <w:rFonts w:cs="Arial"/>
          <w:sz w:val="22"/>
          <w:szCs w:val="22"/>
          <w:lang w:val="en-GB"/>
        </w:rPr>
        <w:t xml:space="preserve"> </w:t>
      </w:r>
      <w:r w:rsidR="00FF51A5" w:rsidRPr="00AF7149">
        <w:rPr>
          <w:rFonts w:cs="Arial"/>
          <w:sz w:val="22"/>
          <w:szCs w:val="22"/>
          <w:lang w:val="en-GB"/>
        </w:rPr>
        <w:t xml:space="preserve">This requires </w:t>
      </w:r>
      <w:r w:rsidR="001B3436" w:rsidRPr="00AF7149">
        <w:rPr>
          <w:rFonts w:cs="Arial"/>
          <w:sz w:val="22"/>
          <w:szCs w:val="22"/>
          <w:lang w:val="en-GB"/>
        </w:rPr>
        <w:t xml:space="preserve">decision-makers to </w:t>
      </w:r>
      <w:r w:rsidR="00EA2B4B" w:rsidRPr="00AF7149">
        <w:rPr>
          <w:rFonts w:cs="Arial"/>
          <w:sz w:val="22"/>
          <w:szCs w:val="22"/>
          <w:lang w:val="en-GB"/>
        </w:rPr>
        <w:t xml:space="preserve">adapt and update their approach to a developmentally crucial area of </w:t>
      </w:r>
      <w:r w:rsidR="001B3436" w:rsidRPr="00AF7149">
        <w:rPr>
          <w:rFonts w:cs="Arial"/>
          <w:sz w:val="22"/>
          <w:szCs w:val="22"/>
          <w:lang w:val="en-GB"/>
        </w:rPr>
        <w:t xml:space="preserve">modern society: digital transformation. </w:t>
      </w:r>
    </w:p>
    <w:p w14:paraId="358FCDDB" w14:textId="77777777" w:rsidR="00BB1146" w:rsidRPr="00AF7149" w:rsidRDefault="00BB1146" w:rsidP="00EF2F07">
      <w:pPr>
        <w:pStyle w:val="podpisi"/>
        <w:rPr>
          <w:rFonts w:cs="Arial"/>
          <w:sz w:val="22"/>
          <w:szCs w:val="22"/>
          <w:lang w:val="en-GB"/>
        </w:rPr>
      </w:pPr>
    </w:p>
    <w:p w14:paraId="68D917A8" w14:textId="364785BC" w:rsidR="00FF736C" w:rsidRPr="00AF7149" w:rsidRDefault="00D43D17">
      <w:pPr>
        <w:pStyle w:val="podpisi"/>
        <w:rPr>
          <w:rFonts w:cs="Arial"/>
          <w:sz w:val="22"/>
          <w:szCs w:val="22"/>
          <w:lang w:val="en-GB"/>
        </w:rPr>
      </w:pPr>
      <w:r w:rsidRPr="00AF7149">
        <w:rPr>
          <w:rFonts w:cs="Arial"/>
          <w:sz w:val="22"/>
          <w:szCs w:val="22"/>
          <w:lang w:val="en-GB"/>
        </w:rPr>
        <w:t xml:space="preserve">Digital Slovenia 2030 </w:t>
      </w:r>
      <w:r w:rsidR="00FF51A5" w:rsidRPr="00AF7149">
        <w:rPr>
          <w:rFonts w:cs="Arial"/>
          <w:sz w:val="22"/>
          <w:szCs w:val="22"/>
          <w:lang w:val="en-GB"/>
        </w:rPr>
        <w:t xml:space="preserve">is an </w:t>
      </w:r>
      <w:r w:rsidRPr="00AF7149">
        <w:rPr>
          <w:rFonts w:cs="Arial"/>
          <w:sz w:val="22"/>
          <w:szCs w:val="22"/>
          <w:lang w:val="en-GB"/>
        </w:rPr>
        <w:t xml:space="preserve">upgrade in line with new European and national strategic documents. </w:t>
      </w:r>
      <w:r w:rsidR="00FF51A5" w:rsidRPr="00AF7149">
        <w:rPr>
          <w:rFonts w:cs="Arial"/>
          <w:sz w:val="22"/>
          <w:szCs w:val="22"/>
          <w:lang w:val="en-GB"/>
        </w:rPr>
        <w:t xml:space="preserve">To make </w:t>
      </w:r>
      <w:r w:rsidR="001B3436" w:rsidRPr="00AF7149">
        <w:rPr>
          <w:rFonts w:cs="Arial"/>
          <w:sz w:val="22"/>
          <w:szCs w:val="22"/>
          <w:lang w:val="en-GB"/>
        </w:rPr>
        <w:t xml:space="preserve">it </w:t>
      </w:r>
      <w:r w:rsidR="00FF51A5" w:rsidRPr="00AF7149">
        <w:rPr>
          <w:rFonts w:cs="Arial"/>
          <w:sz w:val="22"/>
          <w:szCs w:val="22"/>
          <w:lang w:val="en-GB"/>
        </w:rPr>
        <w:t>more effective</w:t>
      </w:r>
      <w:r w:rsidR="001B3436" w:rsidRPr="00AF7149">
        <w:rPr>
          <w:rFonts w:cs="Arial"/>
          <w:sz w:val="22"/>
          <w:szCs w:val="22"/>
          <w:lang w:val="en-GB"/>
        </w:rPr>
        <w:t xml:space="preserve">, the following sections of the document </w:t>
      </w:r>
      <w:r w:rsidR="00FF51A5" w:rsidRPr="00AF7149">
        <w:rPr>
          <w:rFonts w:cs="Arial"/>
          <w:sz w:val="22"/>
          <w:szCs w:val="22"/>
          <w:lang w:val="en-GB"/>
        </w:rPr>
        <w:t xml:space="preserve">discuss the </w:t>
      </w:r>
      <w:r w:rsidRPr="00AF7149">
        <w:rPr>
          <w:rFonts w:cs="Arial"/>
          <w:sz w:val="22"/>
          <w:szCs w:val="22"/>
          <w:lang w:val="en-GB"/>
        </w:rPr>
        <w:t xml:space="preserve">priority areas for digital transformation, which </w:t>
      </w:r>
      <w:r w:rsidR="001B3436" w:rsidRPr="00AF7149">
        <w:rPr>
          <w:rFonts w:cs="Arial"/>
          <w:sz w:val="22"/>
          <w:szCs w:val="22"/>
          <w:lang w:val="en-GB"/>
        </w:rPr>
        <w:t xml:space="preserve">are </w:t>
      </w:r>
      <w:r w:rsidR="00FF51A5" w:rsidRPr="00AF7149">
        <w:rPr>
          <w:rFonts w:cs="Arial"/>
          <w:sz w:val="22"/>
          <w:szCs w:val="22"/>
          <w:lang w:val="en-GB"/>
        </w:rPr>
        <w:t xml:space="preserve">identified </w:t>
      </w:r>
      <w:r w:rsidRPr="00AF7149">
        <w:rPr>
          <w:rFonts w:cs="Arial"/>
          <w:sz w:val="22"/>
          <w:szCs w:val="22"/>
          <w:lang w:val="en-GB"/>
        </w:rPr>
        <w:t xml:space="preserve">as </w:t>
      </w:r>
      <w:r w:rsidR="00FF51A5" w:rsidRPr="00AF7149">
        <w:rPr>
          <w:rFonts w:cs="Arial"/>
          <w:sz w:val="22"/>
          <w:szCs w:val="22"/>
          <w:lang w:val="en-GB"/>
        </w:rPr>
        <w:t xml:space="preserve">key </w:t>
      </w:r>
      <w:r w:rsidRPr="00AF7149">
        <w:rPr>
          <w:rFonts w:cs="Arial"/>
          <w:sz w:val="22"/>
          <w:szCs w:val="22"/>
          <w:lang w:val="en-GB"/>
        </w:rPr>
        <w:t xml:space="preserve">following the review of </w:t>
      </w:r>
      <w:r w:rsidR="00FF51A5" w:rsidRPr="00AF7149">
        <w:rPr>
          <w:rFonts w:cs="Arial"/>
          <w:sz w:val="22"/>
          <w:szCs w:val="22"/>
          <w:lang w:val="en-GB"/>
        </w:rPr>
        <w:t xml:space="preserve">the implementation of </w:t>
      </w:r>
      <w:r w:rsidR="003D732C" w:rsidRPr="00AF7149">
        <w:rPr>
          <w:rFonts w:cs="Arial"/>
          <w:sz w:val="22"/>
          <w:szCs w:val="22"/>
          <w:lang w:val="en-GB"/>
        </w:rPr>
        <w:t xml:space="preserve">the DSI2020 </w:t>
      </w:r>
      <w:r w:rsidR="00FF51A5" w:rsidRPr="00AF7149">
        <w:rPr>
          <w:rFonts w:cs="Arial"/>
          <w:sz w:val="22"/>
          <w:szCs w:val="22"/>
          <w:lang w:val="en-GB"/>
        </w:rPr>
        <w:t xml:space="preserve">and </w:t>
      </w:r>
      <w:r w:rsidR="001B3436" w:rsidRPr="00AF7149">
        <w:rPr>
          <w:rFonts w:cs="Arial"/>
          <w:sz w:val="22"/>
          <w:szCs w:val="22"/>
          <w:lang w:val="en-GB"/>
        </w:rPr>
        <w:t xml:space="preserve">follow the results of studies </w:t>
      </w:r>
      <w:r w:rsidR="00A23E61">
        <w:rPr>
          <w:rFonts w:cs="Arial"/>
          <w:sz w:val="22"/>
          <w:szCs w:val="22"/>
          <w:lang w:val="en-GB"/>
        </w:rPr>
        <w:t>on</w:t>
      </w:r>
      <w:r w:rsidR="00A23E61" w:rsidRPr="00AF7149">
        <w:rPr>
          <w:rFonts w:cs="Arial"/>
          <w:sz w:val="22"/>
          <w:szCs w:val="22"/>
          <w:lang w:val="en-GB"/>
        </w:rPr>
        <w:t xml:space="preserve"> </w:t>
      </w:r>
      <w:r w:rsidRPr="00AF7149">
        <w:rPr>
          <w:rFonts w:cs="Arial"/>
          <w:sz w:val="22"/>
          <w:szCs w:val="22"/>
          <w:lang w:val="en-GB"/>
        </w:rPr>
        <w:t xml:space="preserve">a number of strategic documents on digital transformation. Given that digital transformation is a </w:t>
      </w:r>
      <w:r w:rsidR="001B3436" w:rsidRPr="00AF7149">
        <w:rPr>
          <w:rFonts w:cs="Arial"/>
          <w:sz w:val="22"/>
          <w:szCs w:val="22"/>
          <w:lang w:val="en-GB"/>
        </w:rPr>
        <w:t xml:space="preserve">highly </w:t>
      </w:r>
      <w:r w:rsidRPr="00AF7149">
        <w:rPr>
          <w:rFonts w:cs="Arial"/>
          <w:sz w:val="22"/>
          <w:szCs w:val="22"/>
          <w:lang w:val="en-GB"/>
        </w:rPr>
        <w:t xml:space="preserve">horizontal </w:t>
      </w:r>
      <w:r w:rsidR="002E3D0B" w:rsidRPr="00AF7149">
        <w:rPr>
          <w:rFonts w:cs="Arial"/>
          <w:sz w:val="22"/>
          <w:szCs w:val="22"/>
          <w:lang w:val="en-GB"/>
        </w:rPr>
        <w:t xml:space="preserve">and interdisciplinary </w:t>
      </w:r>
      <w:r w:rsidRPr="00AF7149">
        <w:rPr>
          <w:rFonts w:cs="Arial"/>
          <w:sz w:val="22"/>
          <w:szCs w:val="22"/>
          <w:lang w:val="en-GB"/>
        </w:rPr>
        <w:t xml:space="preserve">area, which </w:t>
      </w:r>
      <w:r w:rsidR="00537759" w:rsidRPr="00AF7149">
        <w:rPr>
          <w:rFonts w:cs="Arial"/>
          <w:sz w:val="22"/>
          <w:szCs w:val="22"/>
          <w:lang w:val="en-GB"/>
        </w:rPr>
        <w:t>by its nature</w:t>
      </w:r>
      <w:r w:rsidR="005456FF" w:rsidRPr="00AF7149">
        <w:rPr>
          <w:rFonts w:cs="Arial"/>
          <w:sz w:val="22"/>
          <w:szCs w:val="22"/>
          <w:lang w:val="en-GB"/>
        </w:rPr>
        <w:t>,</w:t>
      </w:r>
      <w:r w:rsidR="00537759" w:rsidRPr="00AF7149">
        <w:rPr>
          <w:rFonts w:cs="Arial"/>
          <w:sz w:val="22"/>
          <w:szCs w:val="22"/>
          <w:lang w:val="en-GB"/>
        </w:rPr>
        <w:t xml:space="preserve"> is embedded in all aspects of the daily lives of individuals, business, public administration</w:t>
      </w:r>
      <w:r w:rsidR="005456FF" w:rsidRPr="00AF7149">
        <w:rPr>
          <w:rFonts w:cs="Arial"/>
          <w:sz w:val="22"/>
          <w:szCs w:val="22"/>
          <w:lang w:val="en-GB"/>
        </w:rPr>
        <w:t>,</w:t>
      </w:r>
      <w:r w:rsidR="00537759" w:rsidRPr="00AF7149">
        <w:rPr>
          <w:rFonts w:cs="Arial"/>
          <w:sz w:val="22"/>
          <w:szCs w:val="22"/>
          <w:lang w:val="en-GB"/>
        </w:rPr>
        <w:t xml:space="preserve"> and society, the </w:t>
      </w:r>
      <w:r w:rsidRPr="00AF7149">
        <w:rPr>
          <w:rFonts w:cs="Arial"/>
          <w:sz w:val="22"/>
          <w:szCs w:val="22"/>
          <w:lang w:val="en-GB"/>
        </w:rPr>
        <w:t>need for regular multi-stakeholder cooperation and coordination is highlighted.</w:t>
      </w:r>
    </w:p>
    <w:p w14:paraId="6B6D84B6" w14:textId="77777777" w:rsidR="00EA2B4B" w:rsidRPr="00AF7149" w:rsidRDefault="00EA2B4B" w:rsidP="00EF2F07">
      <w:pPr>
        <w:pStyle w:val="podpisi"/>
        <w:rPr>
          <w:rFonts w:cs="Arial"/>
          <w:sz w:val="22"/>
          <w:szCs w:val="22"/>
          <w:lang w:val="en-GB"/>
        </w:rPr>
      </w:pPr>
    </w:p>
    <w:p w14:paraId="63891D8C" w14:textId="3949A820" w:rsidR="00FF736C" w:rsidRPr="00AF7149" w:rsidRDefault="00D43D17">
      <w:pPr>
        <w:pStyle w:val="ZADEVA"/>
        <w:tabs>
          <w:tab w:val="clear" w:pos="1701"/>
        </w:tabs>
        <w:spacing w:before="120"/>
        <w:ind w:left="0" w:firstLine="0"/>
        <w:rPr>
          <w:rFonts w:cs="Arial"/>
          <w:b w:val="0"/>
          <w:sz w:val="22"/>
          <w:szCs w:val="22"/>
          <w:lang w:val="en-GB"/>
        </w:rPr>
      </w:pPr>
      <w:r w:rsidRPr="00AF7149">
        <w:rPr>
          <w:rFonts w:cs="Arial"/>
          <w:b w:val="0"/>
          <w:sz w:val="22"/>
          <w:szCs w:val="22"/>
          <w:lang w:val="en-GB"/>
        </w:rPr>
        <w:t xml:space="preserve">The overview and summary of the </w:t>
      </w:r>
      <w:r w:rsidRPr="00AF7149">
        <w:rPr>
          <w:rFonts w:cs="Arial"/>
          <w:bCs/>
          <w:sz w:val="22"/>
          <w:szCs w:val="22"/>
          <w:lang w:val="en-GB"/>
        </w:rPr>
        <w:t xml:space="preserve">SWOT </w:t>
      </w:r>
      <w:r w:rsidR="00FF51A5" w:rsidRPr="00AF7149">
        <w:rPr>
          <w:rFonts w:cs="Arial"/>
          <w:bCs/>
          <w:sz w:val="22"/>
          <w:szCs w:val="22"/>
          <w:lang w:val="en-GB"/>
        </w:rPr>
        <w:t xml:space="preserve">analysis </w:t>
      </w:r>
      <w:r w:rsidR="004244A8">
        <w:rPr>
          <w:rFonts w:cs="Arial"/>
          <w:b w:val="0"/>
          <w:bCs/>
          <w:sz w:val="22"/>
          <w:szCs w:val="22"/>
          <w:lang w:val="en-GB"/>
        </w:rPr>
        <w:t>of the</w:t>
      </w:r>
      <w:r w:rsidR="004244A8" w:rsidRPr="00AF7149">
        <w:rPr>
          <w:rFonts w:cs="Arial"/>
          <w:b w:val="0"/>
          <w:bCs/>
          <w:sz w:val="22"/>
          <w:szCs w:val="22"/>
          <w:lang w:val="en-GB"/>
        </w:rPr>
        <w:t xml:space="preserve"> </w:t>
      </w:r>
      <w:r w:rsidR="003D732C" w:rsidRPr="00AF7149">
        <w:rPr>
          <w:rFonts w:cs="Arial"/>
          <w:b w:val="0"/>
          <w:sz w:val="22"/>
          <w:szCs w:val="22"/>
          <w:lang w:val="en-GB"/>
        </w:rPr>
        <w:t xml:space="preserve">DSI2020 </w:t>
      </w:r>
      <w:r w:rsidRPr="00AF7149">
        <w:rPr>
          <w:rFonts w:cs="Arial"/>
          <w:b w:val="0"/>
          <w:sz w:val="22"/>
          <w:szCs w:val="22"/>
          <w:lang w:val="en-GB"/>
        </w:rPr>
        <w:t xml:space="preserve">show that Slovenia has key strengths in the areas of </w:t>
      </w:r>
      <w:r w:rsidR="004E7CB8">
        <w:rPr>
          <w:rFonts w:cs="Arial"/>
          <w:b w:val="0"/>
          <w:sz w:val="22"/>
          <w:szCs w:val="22"/>
          <w:lang w:val="en-GB"/>
        </w:rPr>
        <w:t>its</w:t>
      </w:r>
      <w:r w:rsidR="004E7CB8" w:rsidRPr="00AF7149">
        <w:rPr>
          <w:rFonts w:cs="Arial"/>
          <w:b w:val="0"/>
          <w:sz w:val="22"/>
          <w:szCs w:val="22"/>
          <w:lang w:val="en-GB"/>
        </w:rPr>
        <w:t xml:space="preserve"> </w:t>
      </w:r>
      <w:r w:rsidR="00395716" w:rsidRPr="00AF7149">
        <w:rPr>
          <w:rFonts w:cs="Arial"/>
          <w:b w:val="0"/>
          <w:sz w:val="22"/>
          <w:szCs w:val="22"/>
          <w:lang w:val="en-GB"/>
        </w:rPr>
        <w:t xml:space="preserve">well-developed </w:t>
      </w:r>
      <w:r w:rsidR="00FF51A5" w:rsidRPr="00AF7149">
        <w:rPr>
          <w:rFonts w:cs="Arial"/>
          <w:b w:val="0"/>
          <w:sz w:val="22"/>
          <w:szCs w:val="22"/>
          <w:lang w:val="en-GB"/>
        </w:rPr>
        <w:t xml:space="preserve">and </w:t>
      </w:r>
      <w:r w:rsidR="00395716" w:rsidRPr="00AF7149">
        <w:rPr>
          <w:rFonts w:cs="Arial"/>
          <w:b w:val="0"/>
          <w:sz w:val="22"/>
          <w:szCs w:val="22"/>
          <w:lang w:val="en-GB"/>
        </w:rPr>
        <w:t xml:space="preserve">capable electronic communications infrastructure, </w:t>
      </w:r>
      <w:r w:rsidR="00BB1577" w:rsidRPr="00AF7149">
        <w:rPr>
          <w:rFonts w:cs="Arial"/>
          <w:b w:val="0"/>
          <w:sz w:val="22"/>
          <w:szCs w:val="22"/>
          <w:lang w:val="en-GB"/>
        </w:rPr>
        <w:t xml:space="preserve">well-trained and agile economy, broad access to formal and non-formal education, high maturity in opening up public sector data and experience in developing e-services, and </w:t>
      </w:r>
      <w:r w:rsidR="004E7CB8">
        <w:rPr>
          <w:rFonts w:cs="Arial"/>
          <w:b w:val="0"/>
          <w:sz w:val="22"/>
          <w:szCs w:val="22"/>
          <w:lang w:val="en-GB"/>
        </w:rPr>
        <w:t>its</w:t>
      </w:r>
      <w:r w:rsidR="004E7CB8" w:rsidRPr="00AF7149">
        <w:rPr>
          <w:rFonts w:cs="Arial"/>
          <w:b w:val="0"/>
          <w:sz w:val="22"/>
          <w:szCs w:val="22"/>
          <w:lang w:val="en-GB"/>
        </w:rPr>
        <w:t xml:space="preserve"> </w:t>
      </w:r>
      <w:r w:rsidR="00BB1577" w:rsidRPr="00AF7149">
        <w:rPr>
          <w:rFonts w:cs="Arial"/>
          <w:b w:val="0"/>
          <w:sz w:val="22"/>
          <w:szCs w:val="22"/>
          <w:lang w:val="en-GB"/>
        </w:rPr>
        <w:t xml:space="preserve">systematic approach to </w:t>
      </w:r>
      <w:r w:rsidR="00EC53D2">
        <w:rPr>
          <w:rFonts w:cs="Arial"/>
          <w:b w:val="0"/>
          <w:sz w:val="22"/>
          <w:szCs w:val="22"/>
          <w:lang w:val="en-GB"/>
        </w:rPr>
        <w:t>cybersecurity</w:t>
      </w:r>
      <w:r w:rsidR="00BB1577" w:rsidRPr="00AF7149">
        <w:rPr>
          <w:rFonts w:cs="Arial"/>
          <w:b w:val="0"/>
          <w:sz w:val="22"/>
          <w:szCs w:val="22"/>
          <w:lang w:val="en-GB"/>
        </w:rPr>
        <w:t xml:space="preserve"> </w:t>
      </w:r>
      <w:r w:rsidR="004E7CB8">
        <w:rPr>
          <w:rFonts w:cs="Arial"/>
          <w:b w:val="0"/>
          <w:sz w:val="22"/>
          <w:szCs w:val="22"/>
          <w:lang w:val="en-GB"/>
        </w:rPr>
        <w:t>by</w:t>
      </w:r>
      <w:r w:rsidR="004E7CB8" w:rsidRPr="00AF7149">
        <w:rPr>
          <w:rFonts w:cs="Arial"/>
          <w:b w:val="0"/>
          <w:sz w:val="22"/>
          <w:szCs w:val="22"/>
          <w:lang w:val="en-GB"/>
        </w:rPr>
        <w:t xml:space="preserve"> </w:t>
      </w:r>
      <w:r w:rsidR="00BB1577" w:rsidRPr="00AF7149">
        <w:rPr>
          <w:rFonts w:cs="Arial"/>
          <w:b w:val="0"/>
          <w:sz w:val="22"/>
          <w:szCs w:val="22"/>
          <w:lang w:val="en-GB"/>
        </w:rPr>
        <w:t>an established</w:t>
      </w:r>
      <w:r w:rsidR="004E7CB8">
        <w:rPr>
          <w:rFonts w:cs="Arial"/>
          <w:b w:val="0"/>
          <w:sz w:val="22"/>
          <w:szCs w:val="22"/>
          <w:lang w:val="en-GB"/>
        </w:rPr>
        <w:t xml:space="preserve"> and</w:t>
      </w:r>
      <w:r w:rsidR="00BB1577" w:rsidRPr="00AF7149">
        <w:rPr>
          <w:rFonts w:cs="Arial"/>
          <w:b w:val="0"/>
          <w:sz w:val="22"/>
          <w:szCs w:val="22"/>
          <w:lang w:val="en-GB"/>
        </w:rPr>
        <w:t xml:space="preserve"> competent national authority. </w:t>
      </w:r>
    </w:p>
    <w:p w14:paraId="1E3F5F33" w14:textId="77777777" w:rsidR="00192320" w:rsidRPr="00AF7149" w:rsidRDefault="00192320" w:rsidP="00EF2F07">
      <w:pPr>
        <w:pStyle w:val="ZADEVA"/>
        <w:tabs>
          <w:tab w:val="clear" w:pos="1701"/>
        </w:tabs>
        <w:spacing w:before="120"/>
        <w:ind w:left="0" w:firstLine="0"/>
        <w:rPr>
          <w:rFonts w:cs="Arial"/>
          <w:b w:val="0"/>
          <w:bCs/>
          <w:sz w:val="22"/>
          <w:szCs w:val="22"/>
          <w:lang w:val="en-GB"/>
        </w:rPr>
      </w:pPr>
    </w:p>
    <w:p w14:paraId="0033EB1E" w14:textId="7CC77C93"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In reviewing the shortcomings, </w:t>
      </w:r>
      <w:r w:rsidR="00FF51A5" w:rsidRPr="00AF7149">
        <w:rPr>
          <w:rFonts w:cs="Arial"/>
          <w:b w:val="0"/>
          <w:sz w:val="22"/>
          <w:szCs w:val="22"/>
          <w:lang w:val="en-GB"/>
        </w:rPr>
        <w:t xml:space="preserve">we highlight </w:t>
      </w:r>
      <w:r w:rsidRPr="00AF7149">
        <w:rPr>
          <w:rFonts w:cs="Arial"/>
          <w:b w:val="0"/>
          <w:sz w:val="22"/>
          <w:szCs w:val="22"/>
          <w:lang w:val="en-GB"/>
        </w:rPr>
        <w:t xml:space="preserve">as key the </w:t>
      </w:r>
      <w:r w:rsidR="00BB1577" w:rsidRPr="00AF7149">
        <w:rPr>
          <w:rFonts w:cs="Arial"/>
          <w:b w:val="0"/>
          <w:sz w:val="22"/>
          <w:szCs w:val="22"/>
          <w:lang w:val="en-GB"/>
        </w:rPr>
        <w:t xml:space="preserve">high cost of building a powerful broadband infrastructure in white-spot </w:t>
      </w:r>
      <w:r w:rsidR="00FF51A5" w:rsidRPr="00AF7149">
        <w:rPr>
          <w:rFonts w:cs="Arial"/>
          <w:b w:val="0"/>
          <w:sz w:val="22"/>
          <w:szCs w:val="22"/>
          <w:lang w:val="en-GB"/>
        </w:rPr>
        <w:t>areas</w:t>
      </w:r>
      <w:r w:rsidR="00BB1577" w:rsidRPr="00AF7149">
        <w:rPr>
          <w:rFonts w:cs="Arial"/>
          <w:b w:val="0"/>
          <w:sz w:val="22"/>
          <w:szCs w:val="22"/>
          <w:lang w:val="en-GB"/>
        </w:rPr>
        <w:t xml:space="preserve">, the lack of digital literacy of the population, the lack of adequate ICT professionals, the backlog of investment in ICT </w:t>
      </w:r>
      <w:r w:rsidR="00FF51A5" w:rsidRPr="00AF7149">
        <w:rPr>
          <w:rFonts w:cs="Arial"/>
          <w:b w:val="0"/>
          <w:sz w:val="22"/>
          <w:szCs w:val="22"/>
          <w:lang w:val="en-GB"/>
        </w:rPr>
        <w:t>equipment</w:t>
      </w:r>
      <w:r w:rsidR="00BB1577" w:rsidRPr="00AF7149">
        <w:rPr>
          <w:rFonts w:cs="Arial"/>
          <w:b w:val="0"/>
          <w:sz w:val="22"/>
          <w:szCs w:val="22"/>
          <w:lang w:val="en-GB"/>
        </w:rPr>
        <w:t>, software</w:t>
      </w:r>
      <w:r w:rsidR="005456FF" w:rsidRPr="00AF7149">
        <w:rPr>
          <w:rFonts w:cs="Arial"/>
          <w:b w:val="0"/>
          <w:sz w:val="22"/>
          <w:szCs w:val="22"/>
          <w:lang w:val="en-GB"/>
        </w:rPr>
        <w:t>,</w:t>
      </w:r>
      <w:r w:rsidR="00BB1577" w:rsidRPr="00AF7149">
        <w:rPr>
          <w:rFonts w:cs="Arial"/>
          <w:b w:val="0"/>
          <w:sz w:val="22"/>
          <w:szCs w:val="22"/>
          <w:lang w:val="en-GB"/>
        </w:rPr>
        <w:t xml:space="preserve"> and databases, the siloed approach of ministries and bodies to </w:t>
      </w:r>
      <w:r w:rsidR="00DA52E6">
        <w:rPr>
          <w:rFonts w:cs="Arial"/>
          <w:b w:val="0"/>
          <w:sz w:val="22"/>
          <w:szCs w:val="22"/>
          <w:lang w:val="en-GB"/>
        </w:rPr>
        <w:t xml:space="preserve">digitalising </w:t>
      </w:r>
      <w:r w:rsidR="00BB1577" w:rsidRPr="00AF7149">
        <w:rPr>
          <w:rFonts w:cs="Arial"/>
          <w:b w:val="0"/>
          <w:sz w:val="22"/>
          <w:szCs w:val="22"/>
          <w:lang w:val="en-GB"/>
        </w:rPr>
        <w:t xml:space="preserve">content under their responsibility, and the significant </w:t>
      </w:r>
      <w:r w:rsidR="00FF51A5" w:rsidRPr="00AF7149">
        <w:rPr>
          <w:rFonts w:cs="Arial"/>
          <w:b w:val="0"/>
          <w:sz w:val="22"/>
          <w:szCs w:val="22"/>
          <w:lang w:val="en-GB"/>
        </w:rPr>
        <w:t xml:space="preserve">staff </w:t>
      </w:r>
      <w:r w:rsidR="00BB1577" w:rsidRPr="00AF7149">
        <w:rPr>
          <w:rFonts w:cs="Arial"/>
          <w:b w:val="0"/>
          <w:sz w:val="22"/>
          <w:szCs w:val="22"/>
          <w:lang w:val="en-GB"/>
        </w:rPr>
        <w:t xml:space="preserve">and </w:t>
      </w:r>
      <w:r w:rsidR="00FF51A5" w:rsidRPr="00AF7149">
        <w:rPr>
          <w:rFonts w:cs="Arial"/>
          <w:b w:val="0"/>
          <w:sz w:val="22"/>
          <w:szCs w:val="22"/>
          <w:lang w:val="en-GB"/>
        </w:rPr>
        <w:t xml:space="preserve">technology shortages </w:t>
      </w:r>
      <w:r w:rsidR="00BB1577" w:rsidRPr="00AF7149">
        <w:rPr>
          <w:rFonts w:cs="Arial"/>
          <w:b w:val="0"/>
          <w:sz w:val="22"/>
          <w:szCs w:val="22"/>
          <w:lang w:val="en-GB"/>
        </w:rPr>
        <w:t>in bodies and organi</w:t>
      </w:r>
      <w:r w:rsidR="0095022C">
        <w:rPr>
          <w:rFonts w:cs="Arial"/>
          <w:b w:val="0"/>
          <w:sz w:val="22"/>
          <w:szCs w:val="22"/>
          <w:lang w:val="en-GB"/>
        </w:rPr>
        <w:t>s</w:t>
      </w:r>
      <w:r w:rsidR="00BB1577" w:rsidRPr="00AF7149">
        <w:rPr>
          <w:rFonts w:cs="Arial"/>
          <w:b w:val="0"/>
          <w:sz w:val="22"/>
          <w:szCs w:val="22"/>
          <w:lang w:val="en-GB"/>
        </w:rPr>
        <w:t xml:space="preserve">ations in the field of </w:t>
      </w:r>
      <w:r w:rsidR="00EC53D2">
        <w:rPr>
          <w:rFonts w:cs="Arial"/>
          <w:b w:val="0"/>
          <w:sz w:val="22"/>
          <w:szCs w:val="22"/>
          <w:lang w:val="en-GB"/>
        </w:rPr>
        <w:t>cybersecurity</w:t>
      </w:r>
      <w:r w:rsidR="00BB1577" w:rsidRPr="00AF7149">
        <w:rPr>
          <w:rFonts w:cs="Arial"/>
          <w:b w:val="0"/>
          <w:sz w:val="22"/>
          <w:szCs w:val="22"/>
          <w:lang w:val="en-GB"/>
        </w:rPr>
        <w:t xml:space="preserve">. </w:t>
      </w:r>
    </w:p>
    <w:p w14:paraId="62CF8B3A" w14:textId="77777777" w:rsidR="00192320" w:rsidRPr="00AF7149" w:rsidRDefault="00192320" w:rsidP="00EF2F07">
      <w:pPr>
        <w:pStyle w:val="ZADEVA"/>
        <w:tabs>
          <w:tab w:val="clear" w:pos="1701"/>
        </w:tabs>
        <w:ind w:left="0" w:firstLine="0"/>
        <w:rPr>
          <w:rFonts w:cs="Arial"/>
          <w:b w:val="0"/>
          <w:bCs/>
          <w:sz w:val="22"/>
          <w:szCs w:val="22"/>
          <w:lang w:val="en-GB"/>
        </w:rPr>
      </w:pPr>
    </w:p>
    <w:p w14:paraId="4F1D2C27" w14:textId="2C2F2B54"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Opportunities </w:t>
      </w:r>
      <w:r w:rsidR="00FF51A5" w:rsidRPr="00AF7149">
        <w:rPr>
          <w:rFonts w:cs="Arial"/>
          <w:b w:val="0"/>
          <w:sz w:val="22"/>
          <w:szCs w:val="22"/>
          <w:lang w:val="en-GB"/>
        </w:rPr>
        <w:t xml:space="preserve">include adapting education </w:t>
      </w:r>
      <w:r w:rsidR="00BB1577" w:rsidRPr="00AF7149">
        <w:rPr>
          <w:rFonts w:cs="Arial"/>
          <w:b w:val="0"/>
          <w:sz w:val="22"/>
          <w:szCs w:val="22"/>
          <w:lang w:val="en-GB"/>
        </w:rPr>
        <w:t xml:space="preserve">to include digital </w:t>
      </w:r>
      <w:r w:rsidR="00C13958" w:rsidRPr="00AF7149">
        <w:rPr>
          <w:rFonts w:cs="Arial"/>
          <w:b w:val="0"/>
          <w:sz w:val="22"/>
          <w:szCs w:val="22"/>
          <w:lang w:val="en-GB"/>
        </w:rPr>
        <w:t xml:space="preserve">competences </w:t>
      </w:r>
      <w:r w:rsidR="00BB1577" w:rsidRPr="00AF7149">
        <w:rPr>
          <w:rFonts w:cs="Arial"/>
          <w:b w:val="0"/>
          <w:sz w:val="22"/>
          <w:szCs w:val="22"/>
          <w:lang w:val="en-GB"/>
        </w:rPr>
        <w:t xml:space="preserve">in curricula, </w:t>
      </w:r>
      <w:r w:rsidR="00FF51A5" w:rsidRPr="00AF7149">
        <w:rPr>
          <w:rFonts w:cs="Arial"/>
          <w:b w:val="0"/>
          <w:sz w:val="22"/>
          <w:szCs w:val="22"/>
          <w:lang w:val="en-GB"/>
        </w:rPr>
        <w:t xml:space="preserve">raising </w:t>
      </w:r>
      <w:r w:rsidR="00BB1577" w:rsidRPr="00AF7149">
        <w:rPr>
          <w:rFonts w:cs="Arial"/>
          <w:b w:val="0"/>
          <w:sz w:val="22"/>
          <w:szCs w:val="22"/>
          <w:lang w:val="en-GB"/>
        </w:rPr>
        <w:t xml:space="preserve">awareness among businesses of the importance of integrating advanced digital technologies, </w:t>
      </w:r>
      <w:r w:rsidR="00FF51A5" w:rsidRPr="00AF7149">
        <w:rPr>
          <w:rFonts w:cs="Arial"/>
          <w:b w:val="0"/>
          <w:sz w:val="22"/>
          <w:szCs w:val="22"/>
          <w:lang w:val="en-GB"/>
        </w:rPr>
        <w:t xml:space="preserve">positioning Slovenia </w:t>
      </w:r>
      <w:r w:rsidR="00BB1577" w:rsidRPr="00AF7149">
        <w:rPr>
          <w:rFonts w:cs="Arial"/>
          <w:b w:val="0"/>
          <w:sz w:val="22"/>
          <w:szCs w:val="22"/>
          <w:lang w:val="en-GB"/>
        </w:rPr>
        <w:t xml:space="preserve">as an </w:t>
      </w:r>
      <w:r w:rsidR="00FF51A5" w:rsidRPr="00AF7149">
        <w:rPr>
          <w:rFonts w:cs="Arial"/>
          <w:b w:val="0"/>
          <w:sz w:val="22"/>
          <w:szCs w:val="22"/>
          <w:lang w:val="en-GB"/>
        </w:rPr>
        <w:t xml:space="preserve">advanced reference environment </w:t>
      </w:r>
      <w:r w:rsidR="00BB1577" w:rsidRPr="00AF7149">
        <w:rPr>
          <w:rFonts w:cs="Arial"/>
          <w:b w:val="0"/>
          <w:sz w:val="22"/>
          <w:szCs w:val="22"/>
          <w:lang w:val="en-GB"/>
        </w:rPr>
        <w:t xml:space="preserve">for the deployment of new technologies (artificial intelligence, </w:t>
      </w:r>
      <w:r w:rsidR="00FF51A5" w:rsidRPr="00AF7149">
        <w:rPr>
          <w:rFonts w:cs="Arial"/>
          <w:b w:val="0"/>
          <w:sz w:val="22"/>
          <w:szCs w:val="22"/>
          <w:lang w:val="en-GB"/>
        </w:rPr>
        <w:t>data curation</w:t>
      </w:r>
      <w:r w:rsidR="00BB1577" w:rsidRPr="00AF7149">
        <w:rPr>
          <w:rFonts w:cs="Arial"/>
          <w:b w:val="0"/>
          <w:sz w:val="22"/>
          <w:szCs w:val="22"/>
          <w:lang w:val="en-GB"/>
        </w:rPr>
        <w:t xml:space="preserve">), implementing the "digital by default" principle in public services, and seizing opportunities for better cooperation between all stakeholders in the area of </w:t>
      </w:r>
      <w:r w:rsidR="00EC53D2">
        <w:rPr>
          <w:rFonts w:cs="Arial"/>
          <w:b w:val="0"/>
          <w:sz w:val="22"/>
          <w:szCs w:val="22"/>
          <w:lang w:val="en-GB"/>
        </w:rPr>
        <w:t>cybersecurity</w:t>
      </w:r>
      <w:r w:rsidR="00BB1577" w:rsidRPr="00AF7149">
        <w:rPr>
          <w:rFonts w:cs="Arial"/>
          <w:b w:val="0"/>
          <w:sz w:val="22"/>
          <w:szCs w:val="22"/>
          <w:lang w:val="en-GB"/>
        </w:rPr>
        <w:t xml:space="preserve">. </w:t>
      </w:r>
    </w:p>
    <w:p w14:paraId="2D33B49A" w14:textId="77777777" w:rsidR="00192320" w:rsidRPr="00AF7149" w:rsidRDefault="00192320" w:rsidP="00EF2F07">
      <w:pPr>
        <w:pStyle w:val="ZADEVA"/>
        <w:tabs>
          <w:tab w:val="clear" w:pos="1701"/>
        </w:tabs>
        <w:ind w:left="0" w:firstLine="0"/>
        <w:rPr>
          <w:rFonts w:cs="Arial"/>
          <w:b w:val="0"/>
          <w:bCs/>
          <w:sz w:val="22"/>
          <w:szCs w:val="22"/>
          <w:lang w:val="en-GB"/>
        </w:rPr>
      </w:pPr>
    </w:p>
    <w:p w14:paraId="33A44905" w14:textId="275EE687" w:rsidR="00FF736C" w:rsidRPr="00AF7149" w:rsidRDefault="00D43D17">
      <w:pPr>
        <w:pStyle w:val="ZADEVA"/>
        <w:tabs>
          <w:tab w:val="clear" w:pos="1701"/>
        </w:tabs>
        <w:ind w:left="0" w:firstLine="0"/>
        <w:rPr>
          <w:rFonts w:cs="Arial"/>
          <w:b w:val="0"/>
          <w:bCs/>
          <w:sz w:val="22"/>
          <w:szCs w:val="22"/>
          <w:lang w:val="en-GB"/>
        </w:rPr>
      </w:pPr>
      <w:r w:rsidRPr="00AF7149">
        <w:rPr>
          <w:rFonts w:cs="Arial"/>
          <w:b w:val="0"/>
          <w:sz w:val="22"/>
          <w:szCs w:val="22"/>
          <w:lang w:val="en-GB"/>
        </w:rPr>
        <w:t xml:space="preserve">The threats </w:t>
      </w:r>
      <w:r w:rsidR="00D809AE" w:rsidRPr="00AF7149">
        <w:rPr>
          <w:rFonts w:cs="Arial"/>
          <w:b w:val="0"/>
          <w:sz w:val="22"/>
          <w:szCs w:val="22"/>
          <w:lang w:val="en-GB"/>
        </w:rPr>
        <w:t xml:space="preserve">include the </w:t>
      </w:r>
      <w:r w:rsidR="00FF51A5" w:rsidRPr="00AF7149">
        <w:rPr>
          <w:rFonts w:cs="Arial"/>
          <w:b w:val="0"/>
          <w:sz w:val="22"/>
          <w:szCs w:val="22"/>
          <w:lang w:val="en-GB"/>
        </w:rPr>
        <w:t xml:space="preserve">need </w:t>
      </w:r>
      <w:r w:rsidR="00D03635" w:rsidRPr="00AF7149">
        <w:rPr>
          <w:rFonts w:cs="Arial"/>
          <w:b w:val="0"/>
          <w:sz w:val="22"/>
          <w:szCs w:val="22"/>
          <w:lang w:val="en-GB"/>
        </w:rPr>
        <w:t xml:space="preserve">to </w:t>
      </w:r>
      <w:r w:rsidR="00A35E7E" w:rsidRPr="00AF7149">
        <w:rPr>
          <w:rFonts w:cs="Arial"/>
          <w:b w:val="0"/>
          <w:sz w:val="22"/>
          <w:szCs w:val="22"/>
          <w:lang w:val="en-GB"/>
        </w:rPr>
        <w:t xml:space="preserve">reduce the </w:t>
      </w:r>
      <w:r w:rsidR="00BB1577" w:rsidRPr="00AF7149">
        <w:rPr>
          <w:rFonts w:cs="Arial"/>
          <w:b w:val="0"/>
          <w:sz w:val="22"/>
          <w:szCs w:val="22"/>
          <w:lang w:val="en-GB"/>
        </w:rPr>
        <w:t xml:space="preserve">development gap in rural areas </w:t>
      </w:r>
      <w:r w:rsidR="00D809AE" w:rsidRPr="00AF7149">
        <w:rPr>
          <w:rFonts w:cs="Arial"/>
          <w:b w:val="0"/>
          <w:sz w:val="22"/>
          <w:szCs w:val="22"/>
          <w:lang w:val="en-GB"/>
        </w:rPr>
        <w:t xml:space="preserve">and to </w:t>
      </w:r>
      <w:r w:rsidR="00BB1577" w:rsidRPr="00AF7149">
        <w:rPr>
          <w:rFonts w:cs="Arial"/>
          <w:b w:val="0"/>
          <w:sz w:val="22"/>
          <w:szCs w:val="22"/>
          <w:lang w:val="en-GB"/>
        </w:rPr>
        <w:t>reduce the risk of</w:t>
      </w:r>
      <w:r w:rsidR="00807250">
        <w:rPr>
          <w:rFonts w:cs="Arial"/>
          <w:b w:val="0"/>
          <w:sz w:val="22"/>
          <w:szCs w:val="22"/>
          <w:lang w:val="en-GB"/>
        </w:rPr>
        <w:t xml:space="preserve"> the</w:t>
      </w:r>
      <w:r w:rsidR="00BB1577" w:rsidRPr="00AF7149">
        <w:rPr>
          <w:rFonts w:cs="Arial"/>
          <w:b w:val="0"/>
          <w:sz w:val="22"/>
          <w:szCs w:val="22"/>
          <w:lang w:val="en-GB"/>
        </w:rPr>
        <w:t xml:space="preserve"> digital exclusion of the population, as well as </w:t>
      </w:r>
      <w:r w:rsidR="00D809AE" w:rsidRPr="00AF7149">
        <w:rPr>
          <w:rFonts w:cs="Arial"/>
          <w:b w:val="0"/>
          <w:sz w:val="22"/>
          <w:szCs w:val="22"/>
          <w:lang w:val="en-GB"/>
        </w:rPr>
        <w:t xml:space="preserve">the </w:t>
      </w:r>
      <w:r w:rsidR="00BB1577" w:rsidRPr="00AF7149">
        <w:rPr>
          <w:rFonts w:cs="Arial"/>
          <w:b w:val="0"/>
          <w:sz w:val="22"/>
          <w:szCs w:val="22"/>
          <w:lang w:val="en-GB"/>
        </w:rPr>
        <w:t xml:space="preserve">disintegration of ICT research and development capacities, the lack of stakeholder interest in implementing the necessary measures, the poor responsiveness of </w:t>
      </w:r>
      <w:r w:rsidR="00037C8E" w:rsidRPr="00AF7149">
        <w:rPr>
          <w:rFonts w:cs="Arial"/>
          <w:b w:val="0"/>
          <w:sz w:val="22"/>
          <w:szCs w:val="22"/>
          <w:lang w:val="en-GB"/>
        </w:rPr>
        <w:t>end</w:t>
      </w:r>
      <w:r w:rsidR="00037C8E">
        <w:rPr>
          <w:rFonts w:cs="Arial"/>
          <w:b w:val="0"/>
          <w:sz w:val="22"/>
          <w:szCs w:val="22"/>
          <w:lang w:val="en-GB"/>
        </w:rPr>
        <w:t xml:space="preserve"> </w:t>
      </w:r>
      <w:r w:rsidR="00037C8E" w:rsidRPr="00AF7149">
        <w:rPr>
          <w:rFonts w:cs="Arial"/>
          <w:b w:val="0"/>
          <w:sz w:val="22"/>
          <w:szCs w:val="22"/>
          <w:lang w:val="en-GB"/>
        </w:rPr>
        <w:t xml:space="preserve">users </w:t>
      </w:r>
      <w:r w:rsidR="00BB1577" w:rsidRPr="00AF7149">
        <w:rPr>
          <w:rFonts w:cs="Arial"/>
          <w:b w:val="0"/>
          <w:sz w:val="22"/>
          <w:szCs w:val="22"/>
          <w:lang w:val="en-GB"/>
        </w:rPr>
        <w:t xml:space="preserve">of public services, and the outflow of </w:t>
      </w:r>
      <w:r w:rsidR="00EC53D2">
        <w:rPr>
          <w:rFonts w:cs="Arial"/>
          <w:b w:val="0"/>
          <w:sz w:val="22"/>
          <w:szCs w:val="22"/>
          <w:lang w:val="en-GB"/>
        </w:rPr>
        <w:t>cybersecurity</w:t>
      </w:r>
      <w:r w:rsidR="00BB1577" w:rsidRPr="00AF7149">
        <w:rPr>
          <w:rFonts w:cs="Arial"/>
          <w:b w:val="0"/>
          <w:sz w:val="22"/>
          <w:szCs w:val="22"/>
          <w:lang w:val="en-GB"/>
        </w:rPr>
        <w:t xml:space="preserve"> experts abroad </w:t>
      </w:r>
      <w:r w:rsidRPr="00AF7149">
        <w:rPr>
          <w:rFonts w:cs="Arial"/>
          <w:b w:val="0"/>
          <w:bCs/>
          <w:sz w:val="22"/>
          <w:szCs w:val="22"/>
          <w:lang w:val="en-GB"/>
        </w:rPr>
        <w:t>(</w:t>
      </w:r>
      <w:r w:rsidR="00FF51A5" w:rsidRPr="00AF7149">
        <w:rPr>
          <w:rFonts w:cs="Arial"/>
          <w:b w:val="0"/>
          <w:bCs/>
          <w:sz w:val="22"/>
          <w:szCs w:val="22"/>
          <w:lang w:val="en-GB"/>
        </w:rPr>
        <w:t xml:space="preserve">see </w:t>
      </w:r>
      <w:r w:rsidRPr="00AF7149">
        <w:rPr>
          <w:rFonts w:cs="Arial"/>
          <w:b w:val="0"/>
          <w:bCs/>
          <w:sz w:val="22"/>
          <w:szCs w:val="22"/>
          <w:lang w:val="en-GB"/>
        </w:rPr>
        <w:t xml:space="preserve">Annex 1 </w:t>
      </w:r>
      <w:r w:rsidR="00FF51A5" w:rsidRPr="00AF7149">
        <w:rPr>
          <w:rFonts w:cs="Arial"/>
          <w:b w:val="0"/>
          <w:bCs/>
          <w:sz w:val="22"/>
          <w:szCs w:val="22"/>
          <w:lang w:val="en-GB"/>
        </w:rPr>
        <w:t xml:space="preserve">for more details on the </w:t>
      </w:r>
      <w:r w:rsidRPr="00AF7149">
        <w:rPr>
          <w:rFonts w:cs="Arial"/>
          <w:b w:val="0"/>
          <w:bCs/>
          <w:sz w:val="22"/>
          <w:szCs w:val="22"/>
          <w:lang w:val="en-GB"/>
        </w:rPr>
        <w:t xml:space="preserve">SWOT </w:t>
      </w:r>
      <w:r w:rsidR="00FF51A5" w:rsidRPr="00AF7149">
        <w:rPr>
          <w:rFonts w:cs="Arial"/>
          <w:b w:val="0"/>
          <w:bCs/>
          <w:sz w:val="22"/>
          <w:szCs w:val="22"/>
          <w:lang w:val="en-GB"/>
        </w:rPr>
        <w:t>analysis</w:t>
      </w:r>
      <w:r w:rsidRPr="00AF7149">
        <w:rPr>
          <w:rFonts w:cs="Arial"/>
          <w:b w:val="0"/>
          <w:bCs/>
          <w:sz w:val="22"/>
          <w:szCs w:val="22"/>
          <w:lang w:val="en-GB"/>
        </w:rPr>
        <w:t>)</w:t>
      </w:r>
      <w:r w:rsidR="00FF51A5" w:rsidRPr="00AF7149">
        <w:rPr>
          <w:rFonts w:cs="Arial"/>
          <w:b w:val="0"/>
          <w:bCs/>
          <w:sz w:val="22"/>
          <w:szCs w:val="22"/>
          <w:lang w:val="en-GB"/>
        </w:rPr>
        <w:t>.</w:t>
      </w:r>
    </w:p>
    <w:p w14:paraId="40920CD3" w14:textId="323B7A74" w:rsidR="00DF5CBE" w:rsidRDefault="00DF5CBE" w:rsidP="00EF2F07">
      <w:pPr>
        <w:pStyle w:val="ZADEVA"/>
        <w:tabs>
          <w:tab w:val="clear" w:pos="1701"/>
          <w:tab w:val="left" w:pos="0"/>
        </w:tabs>
        <w:rPr>
          <w:rFonts w:cs="Arial"/>
          <w:b w:val="0"/>
          <w:bCs/>
          <w:sz w:val="22"/>
          <w:szCs w:val="22"/>
          <w:lang w:val="en-GB"/>
        </w:rPr>
      </w:pPr>
    </w:p>
    <w:p w14:paraId="2ED57421" w14:textId="79D57281" w:rsidR="00C73D8C" w:rsidRDefault="00C73D8C" w:rsidP="00EF2F07">
      <w:pPr>
        <w:pStyle w:val="ZADEVA"/>
        <w:tabs>
          <w:tab w:val="clear" w:pos="1701"/>
          <w:tab w:val="left" w:pos="0"/>
        </w:tabs>
        <w:rPr>
          <w:rFonts w:cs="Arial"/>
          <w:b w:val="0"/>
          <w:bCs/>
          <w:sz w:val="22"/>
          <w:szCs w:val="22"/>
          <w:lang w:val="en-GB"/>
        </w:rPr>
      </w:pPr>
    </w:p>
    <w:p w14:paraId="0C96B661" w14:textId="77777777" w:rsidR="00C73D8C" w:rsidRPr="00AF7149" w:rsidRDefault="00C73D8C" w:rsidP="00EF2F07">
      <w:pPr>
        <w:pStyle w:val="ZADEVA"/>
        <w:tabs>
          <w:tab w:val="clear" w:pos="1701"/>
          <w:tab w:val="left" w:pos="0"/>
        </w:tabs>
        <w:rPr>
          <w:rFonts w:cs="Arial"/>
          <w:b w:val="0"/>
          <w:bCs/>
          <w:sz w:val="22"/>
          <w:szCs w:val="22"/>
          <w:lang w:val="en-GB"/>
        </w:rPr>
      </w:pPr>
    </w:p>
    <w:p w14:paraId="3E02C37C" w14:textId="60E5CEA4"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shd w:val="clear" w:color="auto" w:fill="1F3864" w:themeFill="accent1" w:themeFillShade="80"/>
          <w:lang w:val="en-GB"/>
        </w:rPr>
        <w:lastRenderedPageBreak/>
        <w:t xml:space="preserve">We are increasingly </w:t>
      </w:r>
      <w:r w:rsidR="004F77B8" w:rsidRPr="009B7239">
        <w:rPr>
          <w:rFonts w:cs="Arial"/>
          <w:b w:val="0"/>
          <w:sz w:val="22"/>
          <w:szCs w:val="22"/>
          <w:shd w:val="clear" w:color="auto" w:fill="1F3864" w:themeFill="accent1" w:themeFillShade="80"/>
          <w:lang w:val="en-GB"/>
        </w:rPr>
        <w:t>recogni</w:t>
      </w:r>
      <w:r w:rsidR="0095022C" w:rsidRPr="00C73D8C">
        <w:rPr>
          <w:rFonts w:cs="Arial"/>
          <w:b w:val="0"/>
          <w:sz w:val="22"/>
          <w:szCs w:val="22"/>
          <w:shd w:val="clear" w:color="auto" w:fill="1F3864" w:themeFill="accent1" w:themeFillShade="80"/>
          <w:lang w:val="en-GB"/>
        </w:rPr>
        <w:t>s</w:t>
      </w:r>
      <w:r w:rsidR="004F77B8" w:rsidRPr="009B7239">
        <w:rPr>
          <w:rFonts w:cs="Arial"/>
          <w:b w:val="0"/>
          <w:sz w:val="22"/>
          <w:szCs w:val="22"/>
          <w:shd w:val="clear" w:color="auto" w:fill="1F3864" w:themeFill="accent1" w:themeFillShade="80"/>
          <w:lang w:val="en-GB"/>
        </w:rPr>
        <w:t xml:space="preserve">ing </w:t>
      </w:r>
      <w:r w:rsidRPr="009B7239">
        <w:rPr>
          <w:rFonts w:cs="Arial"/>
          <w:b w:val="0"/>
          <w:sz w:val="22"/>
          <w:szCs w:val="22"/>
          <w:shd w:val="clear" w:color="auto" w:fill="1F3864" w:themeFill="accent1" w:themeFillShade="80"/>
          <w:lang w:val="en-GB"/>
        </w:rPr>
        <w:t>the</w:t>
      </w:r>
      <w:r w:rsidRPr="00AF7149">
        <w:rPr>
          <w:rFonts w:cs="Arial"/>
          <w:b w:val="0"/>
          <w:sz w:val="22"/>
          <w:szCs w:val="22"/>
          <w:shd w:val="clear" w:color="auto" w:fill="1F3864" w:themeFill="accent1" w:themeFillShade="80"/>
          <w:lang w:val="en-GB"/>
        </w:rPr>
        <w:t xml:space="preserve"> </w:t>
      </w:r>
      <w:r w:rsidRPr="00AF7149">
        <w:rPr>
          <w:rFonts w:cs="Arial"/>
          <w:bCs/>
          <w:sz w:val="22"/>
          <w:szCs w:val="22"/>
          <w:shd w:val="clear" w:color="auto" w:fill="1F3864" w:themeFill="accent1" w:themeFillShade="80"/>
          <w:lang w:val="en-GB"/>
        </w:rPr>
        <w:t xml:space="preserve">importance of </w:t>
      </w:r>
      <w:r w:rsidR="00FF51A5" w:rsidRPr="00AF7149">
        <w:rPr>
          <w:rFonts w:cs="Arial"/>
          <w:bCs/>
          <w:sz w:val="22"/>
          <w:szCs w:val="22"/>
          <w:shd w:val="clear" w:color="auto" w:fill="1F3864" w:themeFill="accent1" w:themeFillShade="80"/>
          <w:lang w:val="en-GB"/>
        </w:rPr>
        <w:t xml:space="preserve">putting the </w:t>
      </w:r>
      <w:r w:rsidR="00F06CCE" w:rsidRPr="00AF7149">
        <w:rPr>
          <w:rFonts w:cs="Arial"/>
          <w:bCs/>
          <w:sz w:val="22"/>
          <w:szCs w:val="22"/>
          <w:shd w:val="clear" w:color="auto" w:fill="1F3864" w:themeFill="accent1" w:themeFillShade="80"/>
          <w:lang w:val="en-GB"/>
        </w:rPr>
        <w:t xml:space="preserve">individual </w:t>
      </w:r>
      <w:r w:rsidR="00FF51A5" w:rsidRPr="00AF7149">
        <w:rPr>
          <w:rFonts w:cs="Arial"/>
          <w:bCs/>
          <w:sz w:val="22"/>
          <w:szCs w:val="22"/>
          <w:shd w:val="clear" w:color="auto" w:fill="1F3864" w:themeFill="accent1" w:themeFillShade="80"/>
          <w:lang w:val="en-GB"/>
        </w:rPr>
        <w:t xml:space="preserve">at the heart of </w:t>
      </w:r>
      <w:r w:rsidR="00807250">
        <w:rPr>
          <w:rFonts w:cs="Arial"/>
          <w:bCs/>
          <w:sz w:val="22"/>
          <w:szCs w:val="22"/>
          <w:shd w:val="clear" w:color="auto" w:fill="1F3864" w:themeFill="accent1" w:themeFillShade="80"/>
          <w:lang w:val="en-GB"/>
        </w:rPr>
        <w:t xml:space="preserve">the </w:t>
      </w:r>
      <w:r w:rsidR="00FF51A5" w:rsidRPr="00AF7149">
        <w:rPr>
          <w:rFonts w:cs="Arial"/>
          <w:bCs/>
          <w:sz w:val="22"/>
          <w:szCs w:val="22"/>
          <w:shd w:val="clear" w:color="auto" w:fill="1F3864" w:themeFill="accent1" w:themeFillShade="80"/>
          <w:lang w:val="en-GB"/>
        </w:rPr>
        <w:t>digital transformation</w:t>
      </w:r>
      <w:r w:rsidR="00FF51A5" w:rsidRPr="00AF7149">
        <w:rPr>
          <w:rFonts w:cs="Arial"/>
          <w:b w:val="0"/>
          <w:bCs/>
          <w:sz w:val="22"/>
          <w:szCs w:val="22"/>
          <w:shd w:val="clear" w:color="auto" w:fill="1F3864" w:themeFill="accent1" w:themeFillShade="80"/>
          <w:lang w:val="en-GB"/>
        </w:rPr>
        <w:t>.</w:t>
      </w:r>
      <w:r w:rsidR="00F06CCE" w:rsidRPr="00AF7149">
        <w:rPr>
          <w:rStyle w:val="Sprotnaopomba-sklic"/>
          <w:rFonts w:cs="Arial"/>
          <w:b w:val="0"/>
          <w:sz w:val="22"/>
          <w:szCs w:val="22"/>
          <w:shd w:val="clear" w:color="auto" w:fill="1F3864" w:themeFill="accent1" w:themeFillShade="80"/>
          <w:lang w:val="en-GB"/>
        </w:rPr>
        <w:footnoteReference w:id="3"/>
      </w:r>
      <w:r w:rsidR="003D3EEE" w:rsidRPr="00AF7149">
        <w:rPr>
          <w:rFonts w:cs="Arial"/>
          <w:b w:val="0"/>
          <w:sz w:val="22"/>
          <w:szCs w:val="22"/>
          <w:shd w:val="clear" w:color="auto" w:fill="1F3864" w:themeFill="accent1" w:themeFillShade="80"/>
          <w:lang w:val="en-GB"/>
        </w:rPr>
        <w:t xml:space="preserve"> </w:t>
      </w:r>
      <w:r w:rsidR="00807250">
        <w:rPr>
          <w:rFonts w:cs="Arial"/>
          <w:b w:val="0"/>
          <w:sz w:val="22"/>
          <w:szCs w:val="22"/>
          <w:shd w:val="clear" w:color="auto" w:fill="1F3864" w:themeFill="accent1" w:themeFillShade="80"/>
          <w:lang w:val="en-GB"/>
        </w:rPr>
        <w:t>The d</w:t>
      </w:r>
      <w:r w:rsidR="003D3EEE" w:rsidRPr="00AF7149">
        <w:rPr>
          <w:rFonts w:cs="Arial"/>
          <w:b w:val="0"/>
          <w:sz w:val="22"/>
          <w:szCs w:val="22"/>
          <w:shd w:val="clear" w:color="auto" w:fill="1F3864" w:themeFill="accent1" w:themeFillShade="80"/>
          <w:lang w:val="en-GB"/>
        </w:rPr>
        <w:t xml:space="preserve">igital transformation must take into account user needs and consumer rights, and adequately protect human rights. </w:t>
      </w:r>
      <w:r w:rsidR="00D95F5E" w:rsidRPr="00AF7149">
        <w:rPr>
          <w:rFonts w:cs="Arial"/>
          <w:b w:val="0"/>
          <w:sz w:val="22"/>
          <w:szCs w:val="22"/>
          <w:shd w:val="clear" w:color="auto" w:fill="1F3864" w:themeFill="accent1" w:themeFillShade="80"/>
          <w:lang w:val="en-GB"/>
        </w:rPr>
        <w:t>At the same time</w:t>
      </w:r>
      <w:r w:rsidR="00C74A12" w:rsidRPr="00AF7149">
        <w:rPr>
          <w:rFonts w:cs="Arial"/>
          <w:b w:val="0"/>
          <w:sz w:val="22"/>
          <w:szCs w:val="22"/>
          <w:shd w:val="clear" w:color="auto" w:fill="1F3864" w:themeFill="accent1" w:themeFillShade="80"/>
          <w:lang w:val="en-GB"/>
        </w:rPr>
        <w:t xml:space="preserve">, it </w:t>
      </w:r>
      <w:r w:rsidR="00FF51A5" w:rsidRPr="00AF7149">
        <w:rPr>
          <w:rFonts w:cs="Arial"/>
          <w:b w:val="0"/>
          <w:sz w:val="22"/>
          <w:szCs w:val="22"/>
          <w:shd w:val="clear" w:color="auto" w:fill="1F3864" w:themeFill="accent1" w:themeFillShade="80"/>
          <w:lang w:val="en-GB"/>
        </w:rPr>
        <w:t xml:space="preserve">is important </w:t>
      </w:r>
      <w:r w:rsidR="003D3EEE" w:rsidRPr="00AF7149">
        <w:rPr>
          <w:rFonts w:cs="Arial"/>
          <w:b w:val="0"/>
          <w:sz w:val="22"/>
          <w:szCs w:val="22"/>
          <w:shd w:val="clear" w:color="auto" w:fill="1F3864" w:themeFill="accent1" w:themeFillShade="80"/>
          <w:lang w:val="en-GB"/>
        </w:rPr>
        <w:t xml:space="preserve">to take special </w:t>
      </w:r>
      <w:r w:rsidR="003D3EEE" w:rsidRPr="00AF7149">
        <w:rPr>
          <w:rFonts w:cs="Arial"/>
          <w:bCs/>
          <w:sz w:val="22"/>
          <w:szCs w:val="22"/>
          <w:shd w:val="clear" w:color="auto" w:fill="1F3864" w:themeFill="accent1" w:themeFillShade="80"/>
          <w:lang w:val="en-GB"/>
        </w:rPr>
        <w:t xml:space="preserve">care of </w:t>
      </w:r>
      <w:r w:rsidR="00D95F5E" w:rsidRPr="00AF7149">
        <w:rPr>
          <w:rFonts w:cs="Arial"/>
          <w:bCs/>
          <w:sz w:val="22"/>
          <w:szCs w:val="22"/>
          <w:shd w:val="clear" w:color="auto" w:fill="1F3864" w:themeFill="accent1" w:themeFillShade="80"/>
          <w:lang w:val="en-GB"/>
        </w:rPr>
        <w:t xml:space="preserve">the environment in </w:t>
      </w:r>
      <w:r w:rsidR="00C74A12" w:rsidRPr="00AF7149">
        <w:rPr>
          <w:rFonts w:cs="Arial"/>
          <w:bCs/>
          <w:sz w:val="22"/>
          <w:szCs w:val="22"/>
          <w:shd w:val="clear" w:color="auto" w:fill="1F3864" w:themeFill="accent1" w:themeFillShade="80"/>
          <w:lang w:val="en-GB"/>
        </w:rPr>
        <w:t>which individual</w:t>
      </w:r>
      <w:r w:rsidR="00807250">
        <w:rPr>
          <w:rFonts w:cs="Arial"/>
          <w:bCs/>
          <w:sz w:val="22"/>
          <w:szCs w:val="22"/>
          <w:shd w:val="clear" w:color="auto" w:fill="1F3864" w:themeFill="accent1" w:themeFillShade="80"/>
          <w:lang w:val="en-GB"/>
        </w:rPr>
        <w:t>s</w:t>
      </w:r>
      <w:r w:rsidR="00C74A12" w:rsidRPr="00AF7149">
        <w:rPr>
          <w:rFonts w:cs="Arial"/>
          <w:bCs/>
          <w:sz w:val="22"/>
          <w:szCs w:val="22"/>
          <w:shd w:val="clear" w:color="auto" w:fill="1F3864" w:themeFill="accent1" w:themeFillShade="80"/>
          <w:lang w:val="en-GB"/>
        </w:rPr>
        <w:t xml:space="preserve"> live</w:t>
      </w:r>
      <w:r w:rsidRPr="00AF7149">
        <w:rPr>
          <w:rFonts w:cs="Arial"/>
          <w:b w:val="0"/>
          <w:sz w:val="22"/>
          <w:szCs w:val="22"/>
          <w:lang w:val="en-GB"/>
        </w:rPr>
        <w:t xml:space="preserve">. </w:t>
      </w:r>
    </w:p>
    <w:p w14:paraId="0B1234CE" w14:textId="77777777" w:rsidR="003D3EEE" w:rsidRPr="00AF7149" w:rsidRDefault="003D3EEE" w:rsidP="00EF2F07">
      <w:pPr>
        <w:pStyle w:val="ZADEVA"/>
        <w:tabs>
          <w:tab w:val="clear" w:pos="1701"/>
        </w:tabs>
        <w:ind w:left="0" w:firstLine="0"/>
        <w:rPr>
          <w:rFonts w:cs="Arial"/>
          <w:b w:val="0"/>
          <w:sz w:val="22"/>
          <w:szCs w:val="22"/>
          <w:lang w:val="en-GB"/>
        </w:rPr>
      </w:pPr>
    </w:p>
    <w:p w14:paraId="5480849F" w14:textId="104F56CD"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We believe that digital transformation has many positive </w:t>
      </w:r>
      <w:r w:rsidR="00F06CCE" w:rsidRPr="00AF7149">
        <w:rPr>
          <w:rFonts w:cs="Arial"/>
          <w:b w:val="0"/>
          <w:sz w:val="22"/>
          <w:szCs w:val="22"/>
          <w:lang w:val="en-GB"/>
        </w:rPr>
        <w:t xml:space="preserve">effects </w:t>
      </w:r>
      <w:r w:rsidR="002A689E" w:rsidRPr="00AF7149">
        <w:rPr>
          <w:rFonts w:cs="Arial"/>
          <w:b w:val="0"/>
          <w:sz w:val="22"/>
          <w:szCs w:val="22"/>
          <w:lang w:val="en-GB"/>
        </w:rPr>
        <w:t xml:space="preserve">(also) </w:t>
      </w:r>
      <w:r w:rsidR="00F06CCE" w:rsidRPr="00AF7149">
        <w:rPr>
          <w:rFonts w:cs="Arial"/>
          <w:b w:val="0"/>
          <w:sz w:val="22"/>
          <w:szCs w:val="22"/>
          <w:lang w:val="en-GB"/>
        </w:rPr>
        <w:t>on individuals</w:t>
      </w:r>
      <w:r w:rsidRPr="00AF7149">
        <w:rPr>
          <w:rFonts w:cs="Arial"/>
          <w:b w:val="0"/>
          <w:sz w:val="22"/>
          <w:szCs w:val="22"/>
          <w:lang w:val="en-GB"/>
        </w:rPr>
        <w:t xml:space="preserve">, but we </w:t>
      </w:r>
      <w:r w:rsidR="00860D06">
        <w:rPr>
          <w:rFonts w:cs="Arial"/>
          <w:b w:val="0"/>
          <w:sz w:val="22"/>
          <w:szCs w:val="22"/>
          <w:lang w:val="en-GB"/>
        </w:rPr>
        <w:t>furthermore</w:t>
      </w:r>
      <w:r w:rsidR="00860D06" w:rsidRPr="00AF7149">
        <w:rPr>
          <w:rFonts w:cs="Arial"/>
          <w:b w:val="0"/>
          <w:sz w:val="22"/>
          <w:szCs w:val="22"/>
          <w:lang w:val="en-GB"/>
        </w:rPr>
        <w:t xml:space="preserve"> </w:t>
      </w:r>
      <w:r w:rsidRPr="00AF7149">
        <w:rPr>
          <w:rFonts w:cs="Arial"/>
          <w:b w:val="0"/>
          <w:sz w:val="22"/>
          <w:szCs w:val="22"/>
          <w:lang w:val="en-GB"/>
        </w:rPr>
        <w:t>recogn</w:t>
      </w:r>
      <w:r w:rsidR="0095022C">
        <w:rPr>
          <w:rFonts w:cs="Arial"/>
          <w:b w:val="0"/>
          <w:sz w:val="22"/>
          <w:szCs w:val="22"/>
          <w:lang w:val="en-GB"/>
        </w:rPr>
        <w:t>ise</w:t>
      </w:r>
      <w:r w:rsidRPr="00AF7149">
        <w:rPr>
          <w:rFonts w:cs="Arial"/>
          <w:b w:val="0"/>
          <w:sz w:val="22"/>
          <w:szCs w:val="22"/>
          <w:lang w:val="en-GB"/>
        </w:rPr>
        <w:t xml:space="preserve"> that the introduction of digital technologies can also have </w:t>
      </w:r>
      <w:r w:rsidR="00F06CCE" w:rsidRPr="00AF7149">
        <w:rPr>
          <w:rFonts w:cs="Arial"/>
          <w:b w:val="0"/>
          <w:sz w:val="22"/>
          <w:szCs w:val="22"/>
          <w:lang w:val="en-GB"/>
        </w:rPr>
        <w:t xml:space="preserve">a negative impact </w:t>
      </w:r>
      <w:r w:rsidR="00860D06">
        <w:rPr>
          <w:rFonts w:cs="Arial"/>
          <w:b w:val="0"/>
          <w:sz w:val="22"/>
          <w:szCs w:val="22"/>
          <w:lang w:val="en-GB"/>
        </w:rPr>
        <w:t>there</w:t>
      </w:r>
      <w:r w:rsidR="00F06CCE" w:rsidRPr="00AF7149">
        <w:rPr>
          <w:rFonts w:cs="Arial"/>
          <w:b w:val="0"/>
          <w:sz w:val="22"/>
          <w:szCs w:val="22"/>
          <w:lang w:val="en-GB"/>
        </w:rPr>
        <w:t>on</w:t>
      </w:r>
      <w:r w:rsidRPr="00AF7149">
        <w:rPr>
          <w:rFonts w:cs="Arial"/>
          <w:b w:val="0"/>
          <w:sz w:val="22"/>
          <w:szCs w:val="22"/>
          <w:lang w:val="en-GB"/>
        </w:rPr>
        <w:t xml:space="preserve">. In the digital world, we must therefore also ensure adequate security and privacy, strict respect for human rights and ethical principles, and </w:t>
      </w:r>
      <w:r w:rsidR="00FF51A5" w:rsidRPr="00AF7149">
        <w:rPr>
          <w:rFonts w:cs="Arial"/>
          <w:b w:val="0"/>
          <w:sz w:val="22"/>
          <w:szCs w:val="22"/>
          <w:lang w:val="en-GB"/>
        </w:rPr>
        <w:t xml:space="preserve">keep </w:t>
      </w:r>
      <w:r w:rsidRPr="00AF7149">
        <w:rPr>
          <w:rFonts w:cs="Arial"/>
          <w:b w:val="0"/>
          <w:sz w:val="22"/>
          <w:szCs w:val="22"/>
          <w:lang w:val="en-GB"/>
        </w:rPr>
        <w:t xml:space="preserve">all </w:t>
      </w:r>
      <w:r w:rsidR="00D50374" w:rsidRPr="00AF7149">
        <w:rPr>
          <w:rFonts w:cs="Arial"/>
          <w:b w:val="0"/>
          <w:sz w:val="22"/>
          <w:szCs w:val="22"/>
          <w:lang w:val="en-GB"/>
        </w:rPr>
        <w:t xml:space="preserve">Slovenian </w:t>
      </w:r>
      <w:r w:rsidR="00FF51A5" w:rsidRPr="00AF7149">
        <w:rPr>
          <w:rFonts w:cs="Arial"/>
          <w:b w:val="0"/>
          <w:sz w:val="22"/>
          <w:szCs w:val="22"/>
          <w:lang w:val="en-GB"/>
        </w:rPr>
        <w:t xml:space="preserve">citizens </w:t>
      </w:r>
      <w:r w:rsidRPr="00AF7149">
        <w:rPr>
          <w:rFonts w:cs="Arial"/>
          <w:b w:val="0"/>
          <w:sz w:val="22"/>
          <w:szCs w:val="22"/>
          <w:lang w:val="en-GB"/>
        </w:rPr>
        <w:t xml:space="preserve">regularly and adequately </w:t>
      </w:r>
      <w:r w:rsidR="00FF51A5" w:rsidRPr="00AF7149">
        <w:rPr>
          <w:rFonts w:cs="Arial"/>
          <w:b w:val="0"/>
          <w:sz w:val="22"/>
          <w:szCs w:val="22"/>
          <w:lang w:val="en-GB"/>
        </w:rPr>
        <w:t xml:space="preserve">informed </w:t>
      </w:r>
      <w:r w:rsidR="00E05254">
        <w:rPr>
          <w:rFonts w:cs="Arial"/>
          <w:b w:val="0"/>
          <w:sz w:val="22"/>
          <w:szCs w:val="22"/>
          <w:lang w:val="en-GB"/>
        </w:rPr>
        <w:t>of</w:t>
      </w:r>
      <w:r w:rsidR="00E05254" w:rsidRPr="00AF7149">
        <w:rPr>
          <w:rFonts w:cs="Arial"/>
          <w:b w:val="0"/>
          <w:sz w:val="22"/>
          <w:szCs w:val="22"/>
          <w:lang w:val="en-GB"/>
        </w:rPr>
        <w:t xml:space="preserve"> </w:t>
      </w:r>
      <w:r w:rsidR="00FF51A5" w:rsidRPr="00AF7149">
        <w:rPr>
          <w:rFonts w:cs="Arial"/>
          <w:b w:val="0"/>
          <w:sz w:val="22"/>
          <w:szCs w:val="22"/>
          <w:lang w:val="en-GB"/>
        </w:rPr>
        <w:t>all of this</w:t>
      </w:r>
      <w:r w:rsidR="00D50374" w:rsidRPr="00AF7149">
        <w:rPr>
          <w:rFonts w:cs="Arial"/>
          <w:b w:val="0"/>
          <w:sz w:val="22"/>
          <w:szCs w:val="22"/>
          <w:lang w:val="en-GB"/>
        </w:rPr>
        <w:t xml:space="preserve">. </w:t>
      </w:r>
    </w:p>
    <w:p w14:paraId="616CB408" w14:textId="77777777" w:rsidR="006001DF" w:rsidRPr="00AF7149" w:rsidRDefault="006001DF" w:rsidP="00EF2F07">
      <w:pPr>
        <w:pStyle w:val="ZADEVA"/>
        <w:tabs>
          <w:tab w:val="clear" w:pos="1701"/>
        </w:tabs>
        <w:ind w:left="0" w:firstLine="0"/>
        <w:rPr>
          <w:rFonts w:cs="Arial"/>
          <w:b w:val="0"/>
          <w:sz w:val="22"/>
          <w:szCs w:val="22"/>
          <w:lang w:val="en-GB"/>
        </w:rPr>
      </w:pPr>
    </w:p>
    <w:p w14:paraId="224382CE" w14:textId="77777777"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Digital Slovenia 2030 supports the European and national strategic orientations on climate change </w:t>
      </w:r>
      <w:r w:rsidR="00FF51A5" w:rsidRPr="00AF7149">
        <w:rPr>
          <w:rFonts w:cs="Arial"/>
          <w:b w:val="0"/>
          <w:sz w:val="22"/>
          <w:szCs w:val="22"/>
          <w:lang w:val="en-GB"/>
        </w:rPr>
        <w:t xml:space="preserve">and </w:t>
      </w:r>
      <w:r w:rsidR="005818E8" w:rsidRPr="00AF7149">
        <w:rPr>
          <w:rFonts w:cs="Arial"/>
          <w:b w:val="0"/>
          <w:sz w:val="22"/>
          <w:szCs w:val="22"/>
          <w:lang w:val="en-GB"/>
        </w:rPr>
        <w:t xml:space="preserve">commits to </w:t>
      </w:r>
      <w:r w:rsidRPr="00AF7149">
        <w:rPr>
          <w:rFonts w:cs="Arial"/>
          <w:b w:val="0"/>
          <w:sz w:val="22"/>
          <w:szCs w:val="22"/>
          <w:lang w:val="en-GB"/>
        </w:rPr>
        <w:t xml:space="preserve">implementing the policies and measures already adopted to reduce greenhouse gas emissions, to building </w:t>
      </w:r>
      <w:r w:rsidR="005818E8" w:rsidRPr="00AF7149">
        <w:rPr>
          <w:rFonts w:cs="Arial"/>
          <w:b w:val="0"/>
          <w:sz w:val="22"/>
          <w:szCs w:val="22"/>
          <w:lang w:val="en-GB"/>
        </w:rPr>
        <w:t xml:space="preserve">on </w:t>
      </w:r>
      <w:r w:rsidR="00FF51A5" w:rsidRPr="00AF7149">
        <w:rPr>
          <w:rFonts w:cs="Arial"/>
          <w:b w:val="0"/>
          <w:sz w:val="22"/>
          <w:szCs w:val="22"/>
          <w:lang w:val="en-GB"/>
        </w:rPr>
        <w:t>these policies and measures</w:t>
      </w:r>
      <w:r w:rsidRPr="00AF7149">
        <w:rPr>
          <w:rFonts w:cs="Arial"/>
          <w:b w:val="0"/>
          <w:sz w:val="22"/>
          <w:szCs w:val="22"/>
          <w:lang w:val="en-GB"/>
        </w:rPr>
        <w:t xml:space="preserve">, and to ending the implementation and adoption of policies and measures that are contrary to reducing </w:t>
      </w:r>
      <w:r w:rsidR="00FF51A5" w:rsidRPr="00AF7149">
        <w:rPr>
          <w:rFonts w:cs="Arial"/>
          <w:b w:val="0"/>
          <w:sz w:val="22"/>
          <w:szCs w:val="22"/>
          <w:lang w:val="en-GB"/>
        </w:rPr>
        <w:t xml:space="preserve">greenhouse gas </w:t>
      </w:r>
      <w:r w:rsidRPr="00AF7149">
        <w:rPr>
          <w:rFonts w:cs="Arial"/>
          <w:b w:val="0"/>
          <w:sz w:val="22"/>
          <w:szCs w:val="22"/>
          <w:lang w:val="en-GB"/>
        </w:rPr>
        <w:t>emissions.</w:t>
      </w:r>
    </w:p>
    <w:p w14:paraId="12FDE1E5" w14:textId="77777777" w:rsidR="00DF5CBE" w:rsidRPr="00AF7149" w:rsidRDefault="00DF5CBE" w:rsidP="00EF2F07">
      <w:pPr>
        <w:pStyle w:val="ZADEVA"/>
        <w:tabs>
          <w:tab w:val="clear" w:pos="1701"/>
          <w:tab w:val="left" w:pos="0"/>
        </w:tabs>
        <w:ind w:left="0" w:firstLine="0"/>
        <w:rPr>
          <w:rFonts w:cs="Arial"/>
          <w:b w:val="0"/>
          <w:bCs/>
          <w:sz w:val="22"/>
          <w:szCs w:val="22"/>
          <w:lang w:val="en-GB"/>
        </w:rPr>
      </w:pPr>
    </w:p>
    <w:p w14:paraId="30CFC57D" w14:textId="70E8DD54"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It is crucial that both government representatives </w:t>
      </w:r>
      <w:r w:rsidR="00FF51A5" w:rsidRPr="00AF7149">
        <w:rPr>
          <w:rFonts w:cs="Arial"/>
          <w:b w:val="0"/>
          <w:sz w:val="22"/>
          <w:szCs w:val="22"/>
          <w:lang w:val="en-GB"/>
        </w:rPr>
        <w:t xml:space="preserve">and </w:t>
      </w:r>
      <w:r w:rsidRPr="00AF7149">
        <w:rPr>
          <w:rFonts w:cs="Arial"/>
          <w:b w:val="0"/>
          <w:sz w:val="22"/>
          <w:szCs w:val="22"/>
          <w:lang w:val="en-GB"/>
        </w:rPr>
        <w:t xml:space="preserve">wider stakeholders commit to regular communication and coordination, because only together, as a single community, </w:t>
      </w:r>
      <w:r w:rsidR="00FF51A5" w:rsidRPr="00AF7149">
        <w:rPr>
          <w:rFonts w:cs="Arial"/>
          <w:b w:val="0"/>
          <w:sz w:val="22"/>
          <w:szCs w:val="22"/>
          <w:lang w:val="en-GB"/>
        </w:rPr>
        <w:t xml:space="preserve">can we be </w:t>
      </w:r>
      <w:r w:rsidRPr="00AF7149">
        <w:rPr>
          <w:rFonts w:cs="Arial"/>
          <w:b w:val="0"/>
          <w:sz w:val="22"/>
          <w:szCs w:val="22"/>
          <w:lang w:val="en-GB"/>
        </w:rPr>
        <w:t>fast and competent enough to introduce new areas, technologies, models, etc.</w:t>
      </w:r>
      <w:r w:rsidR="006E42B2">
        <w:rPr>
          <w:rFonts w:cs="Arial"/>
          <w:b w:val="0"/>
          <w:sz w:val="22"/>
          <w:szCs w:val="22"/>
          <w:lang w:val="en-GB"/>
        </w:rPr>
        <w:t>,</w:t>
      </w:r>
      <w:r w:rsidRPr="00AF7149">
        <w:rPr>
          <w:rFonts w:cs="Arial"/>
          <w:b w:val="0"/>
          <w:sz w:val="22"/>
          <w:szCs w:val="22"/>
          <w:lang w:val="en-GB"/>
        </w:rPr>
        <w:t xml:space="preserve"> in a timely and meaningful way</w:t>
      </w:r>
      <w:r w:rsidR="00F06CCE" w:rsidRPr="00AF7149">
        <w:rPr>
          <w:rFonts w:cs="Arial"/>
          <w:b w:val="0"/>
          <w:sz w:val="22"/>
          <w:szCs w:val="22"/>
          <w:lang w:val="en-GB"/>
        </w:rPr>
        <w:t xml:space="preserve">, as Europe is aware. </w:t>
      </w:r>
    </w:p>
    <w:p w14:paraId="2DD82833" w14:textId="77777777" w:rsidR="00DF5CBE" w:rsidRPr="00AF7149" w:rsidRDefault="00DF5CBE" w:rsidP="00EF2F07">
      <w:pPr>
        <w:pStyle w:val="ZADEVA"/>
        <w:tabs>
          <w:tab w:val="clear" w:pos="1701"/>
        </w:tabs>
        <w:ind w:left="0" w:firstLine="0"/>
        <w:rPr>
          <w:rFonts w:cs="Arial"/>
          <w:b w:val="0"/>
          <w:sz w:val="22"/>
          <w:szCs w:val="22"/>
          <w:lang w:val="en-GB"/>
        </w:rPr>
      </w:pPr>
    </w:p>
    <w:p w14:paraId="588AF38F" w14:textId="4EC1ADC5" w:rsidR="00FF736C" w:rsidRPr="00AF7149" w:rsidRDefault="00C319D3">
      <w:pPr>
        <w:rPr>
          <w:rFonts w:cs="Arial"/>
          <w:b/>
          <w:bCs/>
          <w:sz w:val="22"/>
          <w:szCs w:val="22"/>
          <w:lang w:val="en-GB"/>
        </w:rPr>
      </w:pPr>
      <w:r w:rsidRPr="00AF7149">
        <w:rPr>
          <w:rFonts w:cs="Arial"/>
          <w:sz w:val="22"/>
          <w:szCs w:val="22"/>
          <w:shd w:val="clear" w:color="auto" w:fill="1F3864" w:themeFill="accent1" w:themeFillShade="80"/>
          <w:lang w:val="en-GB"/>
        </w:rPr>
        <w:t>In March 2021, the European Commission set out its vision, goals</w:t>
      </w:r>
      <w:r w:rsidR="00503F5B" w:rsidRPr="00AF7149">
        <w:rPr>
          <w:rFonts w:cs="Arial"/>
          <w:sz w:val="22"/>
          <w:szCs w:val="22"/>
          <w:shd w:val="clear" w:color="auto" w:fill="1F3864" w:themeFill="accent1" w:themeFillShade="80"/>
          <w:lang w:val="en-GB"/>
        </w:rPr>
        <w:t>,</w:t>
      </w:r>
      <w:r w:rsidRPr="00AF7149">
        <w:rPr>
          <w:rFonts w:cs="Arial"/>
          <w:sz w:val="22"/>
          <w:szCs w:val="22"/>
          <w:shd w:val="clear" w:color="auto" w:fill="1F3864" w:themeFill="accent1" w:themeFillShade="80"/>
          <w:lang w:val="en-GB"/>
        </w:rPr>
        <w:t xml:space="preserve"> and options for </w:t>
      </w:r>
      <w:r w:rsidR="006E42B2">
        <w:rPr>
          <w:rFonts w:cs="Arial"/>
          <w:sz w:val="22"/>
          <w:szCs w:val="22"/>
          <w:shd w:val="clear" w:color="auto" w:fill="1F3864" w:themeFill="accent1" w:themeFillShade="80"/>
          <w:lang w:val="en-GB"/>
        </w:rPr>
        <w:t>the</w:t>
      </w:r>
      <w:r w:rsidR="006E42B2" w:rsidRPr="00AF7149">
        <w:rPr>
          <w:rFonts w:cs="Arial"/>
          <w:sz w:val="22"/>
          <w:szCs w:val="22"/>
          <w:shd w:val="clear" w:color="auto" w:fill="1F3864" w:themeFill="accent1" w:themeFillShade="80"/>
          <w:lang w:val="en-GB"/>
        </w:rPr>
        <w:t xml:space="preserve"> </w:t>
      </w:r>
      <w:r w:rsidRPr="00AF7149">
        <w:rPr>
          <w:rFonts w:cs="Arial"/>
          <w:sz w:val="22"/>
          <w:szCs w:val="22"/>
          <w:shd w:val="clear" w:color="auto" w:fill="1F3864" w:themeFill="accent1" w:themeFillShade="80"/>
          <w:lang w:val="en-GB"/>
        </w:rPr>
        <w:t xml:space="preserve">successful digital transformation of Europe by 2030 in the document </w:t>
      </w:r>
      <w:r w:rsidR="005B2EA2" w:rsidRPr="00AF7149">
        <w:rPr>
          <w:rFonts w:cs="Arial"/>
          <w:b/>
          <w:bCs/>
          <w:sz w:val="22"/>
          <w:szCs w:val="22"/>
          <w:shd w:val="clear" w:color="auto" w:fill="1F3864" w:themeFill="accent1" w:themeFillShade="80"/>
          <w:lang w:val="en-GB"/>
        </w:rPr>
        <w:t>Europe's</w:t>
      </w:r>
      <w:r w:rsidRPr="00AF7149">
        <w:rPr>
          <w:rFonts w:cs="Arial"/>
          <w:sz w:val="22"/>
          <w:szCs w:val="22"/>
          <w:shd w:val="clear" w:color="auto" w:fill="1F3864" w:themeFill="accent1" w:themeFillShade="80"/>
          <w:lang w:val="en-GB"/>
        </w:rPr>
        <w:t xml:space="preserve"> </w:t>
      </w:r>
      <w:r w:rsidRPr="00AF7149">
        <w:rPr>
          <w:rFonts w:cs="Arial"/>
          <w:b/>
          <w:bCs/>
          <w:sz w:val="22"/>
          <w:szCs w:val="22"/>
          <w:shd w:val="clear" w:color="auto" w:fill="1F3864" w:themeFill="accent1" w:themeFillShade="80"/>
          <w:lang w:val="en-GB"/>
        </w:rPr>
        <w:t xml:space="preserve">Digital Decade: Digital </w:t>
      </w:r>
      <w:r w:rsidR="005B2EA2" w:rsidRPr="00AF7149">
        <w:rPr>
          <w:rFonts w:cs="Arial"/>
          <w:b/>
          <w:bCs/>
          <w:sz w:val="22"/>
          <w:szCs w:val="22"/>
          <w:shd w:val="clear" w:color="auto" w:fill="1F3864" w:themeFill="accent1" w:themeFillShade="80"/>
          <w:lang w:val="en-GB"/>
        </w:rPr>
        <w:t xml:space="preserve">Targets </w:t>
      </w:r>
      <w:r w:rsidRPr="00AF7149">
        <w:rPr>
          <w:rFonts w:cs="Arial"/>
          <w:b/>
          <w:bCs/>
          <w:sz w:val="22"/>
          <w:szCs w:val="22"/>
          <w:shd w:val="clear" w:color="auto" w:fill="1F3864" w:themeFill="accent1" w:themeFillShade="80"/>
          <w:lang w:val="en-GB"/>
        </w:rPr>
        <w:t>for 2030</w:t>
      </w:r>
      <w:r w:rsidRPr="00AF7149">
        <w:rPr>
          <w:rFonts w:cs="Arial"/>
          <w:b/>
          <w:bCs/>
          <w:sz w:val="22"/>
          <w:szCs w:val="22"/>
          <w:shd w:val="clear" w:color="auto" w:fill="1F3864" w:themeFill="accent1" w:themeFillShade="80"/>
          <w:vertAlign w:val="superscript"/>
          <w:lang w:val="en-GB"/>
        </w:rPr>
        <w:footnoteReference w:id="4"/>
      </w:r>
      <w:r w:rsidRPr="00AF7149">
        <w:rPr>
          <w:rFonts w:cs="Arial"/>
          <w:sz w:val="22"/>
          <w:szCs w:val="22"/>
          <w:shd w:val="clear" w:color="auto" w:fill="1F3864" w:themeFill="accent1" w:themeFillShade="80"/>
          <w:lang w:val="en-GB"/>
        </w:rPr>
        <w:t>, which proposes agreeing on a set of digital principles for the rapid deployment of major multi-country projects and preparing a legislative proposal setting out a robust governance framework to monitor progress</w:t>
      </w:r>
      <w:r w:rsidR="006E42B2">
        <w:rPr>
          <w:rFonts w:cs="Arial"/>
          <w:sz w:val="22"/>
          <w:szCs w:val="22"/>
          <w:shd w:val="clear" w:color="auto" w:fill="1F3864" w:themeFill="accent1" w:themeFillShade="80"/>
          <w:lang w:val="en-GB"/>
        </w:rPr>
        <w:t xml:space="preserve"> </w:t>
      </w:r>
      <w:r w:rsidR="005B2EA2" w:rsidRPr="00AF7149">
        <w:rPr>
          <w:rFonts w:cs="Arial"/>
          <w:sz w:val="22"/>
          <w:szCs w:val="22"/>
          <w:shd w:val="clear" w:color="auto" w:fill="1F3864" w:themeFill="accent1" w:themeFillShade="80"/>
          <w:lang w:val="en-GB"/>
        </w:rPr>
        <w:t>–</w:t>
      </w:r>
      <w:r w:rsidR="006E42B2">
        <w:rPr>
          <w:rFonts w:cs="Arial"/>
          <w:sz w:val="22"/>
          <w:szCs w:val="22"/>
          <w:shd w:val="clear" w:color="auto" w:fill="1F3864" w:themeFill="accent1" w:themeFillShade="80"/>
          <w:lang w:val="en-GB"/>
        </w:rPr>
        <w:t xml:space="preserve"> </w:t>
      </w:r>
      <w:r w:rsidRPr="00AF7149">
        <w:rPr>
          <w:rFonts w:cs="Arial"/>
          <w:sz w:val="22"/>
          <w:szCs w:val="22"/>
          <w:shd w:val="clear" w:color="auto" w:fill="1F3864" w:themeFill="accent1" w:themeFillShade="80"/>
          <w:lang w:val="en-GB"/>
        </w:rPr>
        <w:t xml:space="preserve">a </w:t>
      </w:r>
      <w:r w:rsidRPr="00AF7149">
        <w:rPr>
          <w:rFonts w:cs="Arial"/>
          <w:b/>
          <w:bCs/>
          <w:sz w:val="22"/>
          <w:szCs w:val="22"/>
          <w:shd w:val="clear" w:color="auto" w:fill="1F3864" w:themeFill="accent1" w:themeFillShade="80"/>
          <w:lang w:val="en-GB"/>
        </w:rPr>
        <w:t xml:space="preserve">digital </w:t>
      </w:r>
      <w:r w:rsidRPr="00AF7149">
        <w:rPr>
          <w:rFonts w:cs="Arial"/>
          <w:b/>
          <w:sz w:val="22"/>
          <w:szCs w:val="22"/>
          <w:shd w:val="clear" w:color="auto" w:fill="1F3864" w:themeFill="accent1" w:themeFillShade="80"/>
          <w:lang w:val="en-GB"/>
        </w:rPr>
        <w:t>compass</w:t>
      </w:r>
      <w:r w:rsidRPr="00AF7149">
        <w:rPr>
          <w:rFonts w:cs="Arial"/>
          <w:bCs/>
          <w:sz w:val="22"/>
          <w:szCs w:val="22"/>
          <w:shd w:val="clear" w:color="auto" w:fill="1F3864" w:themeFill="accent1" w:themeFillShade="80"/>
          <w:lang w:val="en-GB"/>
        </w:rPr>
        <w:t xml:space="preserve">. </w:t>
      </w:r>
    </w:p>
    <w:p w14:paraId="65AE9647" w14:textId="77777777" w:rsidR="00355B5C" w:rsidRPr="00AF7149" w:rsidRDefault="00355B5C" w:rsidP="00EF2F07">
      <w:pPr>
        <w:rPr>
          <w:rFonts w:cs="Arial"/>
          <w:b/>
          <w:bCs/>
          <w:sz w:val="22"/>
          <w:szCs w:val="22"/>
          <w:lang w:val="en-GB"/>
        </w:rPr>
      </w:pPr>
    </w:p>
    <w:p w14:paraId="75C8201E" w14:textId="77777777" w:rsidR="00FF736C" w:rsidRPr="00AF7149" w:rsidRDefault="00D43D17">
      <w:pPr>
        <w:rPr>
          <w:rFonts w:cs="Arial"/>
          <w:sz w:val="22"/>
          <w:szCs w:val="22"/>
          <w:lang w:val="en-GB"/>
        </w:rPr>
      </w:pPr>
      <w:r w:rsidRPr="00AF7149">
        <w:rPr>
          <w:rFonts w:cs="Arial"/>
          <w:sz w:val="22"/>
          <w:szCs w:val="22"/>
          <w:lang w:val="en-GB"/>
        </w:rPr>
        <w:t xml:space="preserve">It is based on four main points: </w:t>
      </w:r>
    </w:p>
    <w:p w14:paraId="1985288B" w14:textId="24C198CE" w:rsidR="00FF736C" w:rsidRPr="00AF7149" w:rsidRDefault="00C319D3">
      <w:pPr>
        <w:numPr>
          <w:ilvl w:val="0"/>
          <w:numId w:val="18"/>
        </w:numPr>
        <w:rPr>
          <w:rFonts w:cs="Arial"/>
          <w:sz w:val="22"/>
          <w:szCs w:val="22"/>
          <w:lang w:val="en-GB"/>
        </w:rPr>
      </w:pPr>
      <w:r w:rsidRPr="00AF7149">
        <w:rPr>
          <w:rFonts w:cs="Arial"/>
          <w:sz w:val="22"/>
          <w:szCs w:val="22"/>
          <w:lang w:val="en-GB"/>
        </w:rPr>
        <w:t>A digitally empowered population and highly skilled digital professionals: by 2030, at least 80% of adults should have basic digital skills</w:t>
      </w:r>
      <w:r w:rsidR="00503F5B" w:rsidRPr="00AF7149">
        <w:rPr>
          <w:rFonts w:cs="Arial"/>
          <w:sz w:val="22"/>
          <w:szCs w:val="22"/>
          <w:lang w:val="en-GB"/>
        </w:rPr>
        <w:t>,</w:t>
      </w:r>
      <w:r w:rsidRPr="00AF7149">
        <w:rPr>
          <w:rFonts w:cs="Arial"/>
          <w:sz w:val="22"/>
          <w:szCs w:val="22"/>
          <w:lang w:val="en-GB"/>
        </w:rPr>
        <w:t xml:space="preserve"> and 20 million ICT professionals should be employed in the EU, with an increasing share of women in such jobs</w:t>
      </w:r>
      <w:r w:rsidR="00D0607D">
        <w:rPr>
          <w:rFonts w:cs="Arial"/>
          <w:sz w:val="22"/>
          <w:szCs w:val="22"/>
          <w:lang w:val="en-GB"/>
        </w:rPr>
        <w:t>.</w:t>
      </w:r>
    </w:p>
    <w:p w14:paraId="247129E6" w14:textId="23EAE410" w:rsidR="00FF736C" w:rsidRPr="00AF7149" w:rsidRDefault="00C319D3">
      <w:pPr>
        <w:numPr>
          <w:ilvl w:val="0"/>
          <w:numId w:val="18"/>
        </w:numPr>
        <w:rPr>
          <w:rFonts w:cs="Arial"/>
          <w:sz w:val="22"/>
          <w:szCs w:val="22"/>
          <w:lang w:val="en-GB"/>
        </w:rPr>
      </w:pPr>
      <w:r w:rsidRPr="00AF7149">
        <w:rPr>
          <w:rFonts w:cs="Arial"/>
          <w:sz w:val="22"/>
          <w:szCs w:val="22"/>
          <w:lang w:val="en-GB"/>
        </w:rPr>
        <w:t>Secure, efficient</w:t>
      </w:r>
      <w:r w:rsidR="00503F5B" w:rsidRPr="00AF7149">
        <w:rPr>
          <w:rFonts w:cs="Arial"/>
          <w:sz w:val="22"/>
          <w:szCs w:val="22"/>
          <w:lang w:val="en-GB"/>
        </w:rPr>
        <w:t>,</w:t>
      </w:r>
      <w:r w:rsidRPr="00AF7149">
        <w:rPr>
          <w:rFonts w:cs="Arial"/>
          <w:sz w:val="22"/>
          <w:szCs w:val="22"/>
          <w:lang w:val="en-GB"/>
        </w:rPr>
        <w:t xml:space="preserve"> and sustainable digital infrastructures: by 2030, all EU households should have gigabit connectivity, all populated areas should be covered by 5G technology, the production of high-end and sustainable semiconductors in Europe should be 20% of global production, 10,000 climate-neutral, highly secure edge nodes should be deployed in the EU</w:t>
      </w:r>
      <w:r w:rsidR="00503F5B" w:rsidRPr="00AF7149">
        <w:rPr>
          <w:rFonts w:cs="Arial"/>
          <w:sz w:val="22"/>
          <w:szCs w:val="22"/>
          <w:lang w:val="en-GB"/>
        </w:rPr>
        <w:t>,</w:t>
      </w:r>
      <w:r w:rsidRPr="00AF7149">
        <w:rPr>
          <w:rFonts w:cs="Arial"/>
          <w:sz w:val="22"/>
          <w:szCs w:val="22"/>
          <w:lang w:val="en-GB"/>
        </w:rPr>
        <w:t xml:space="preserve"> and Europe should have its first quantum computer</w:t>
      </w:r>
      <w:r w:rsidR="00D0607D">
        <w:rPr>
          <w:rFonts w:cs="Arial"/>
          <w:sz w:val="22"/>
          <w:szCs w:val="22"/>
          <w:lang w:val="en-GB"/>
        </w:rPr>
        <w:t>.</w:t>
      </w:r>
    </w:p>
    <w:p w14:paraId="24612862" w14:textId="148875EF" w:rsidR="00FF736C" w:rsidRPr="00AF7149" w:rsidRDefault="00C319D3">
      <w:pPr>
        <w:numPr>
          <w:ilvl w:val="0"/>
          <w:numId w:val="18"/>
        </w:numPr>
        <w:rPr>
          <w:rFonts w:cs="Arial"/>
          <w:sz w:val="22"/>
          <w:szCs w:val="22"/>
          <w:lang w:val="en-GB"/>
        </w:rPr>
      </w:pPr>
      <w:r w:rsidRPr="00AF7149">
        <w:rPr>
          <w:rFonts w:cs="Arial"/>
          <w:sz w:val="22"/>
          <w:szCs w:val="22"/>
          <w:lang w:val="en-GB"/>
        </w:rPr>
        <w:t xml:space="preserve">The digital transformation of businesses: by 2030, three out of four businesses should be </w:t>
      </w:r>
      <w:r w:rsidR="000379B9" w:rsidRPr="00AF7149">
        <w:rPr>
          <w:rFonts w:cs="Arial"/>
          <w:sz w:val="22"/>
          <w:szCs w:val="22"/>
          <w:lang w:val="en-GB"/>
        </w:rPr>
        <w:t xml:space="preserve">hiring </w:t>
      </w:r>
      <w:r w:rsidRPr="00AF7149">
        <w:rPr>
          <w:rFonts w:cs="Arial"/>
          <w:sz w:val="22"/>
          <w:szCs w:val="22"/>
          <w:lang w:val="en-GB"/>
        </w:rPr>
        <w:t xml:space="preserve">cloud computing, </w:t>
      </w:r>
      <w:r w:rsidR="00EF641F">
        <w:rPr>
          <w:rFonts w:cs="Arial"/>
          <w:sz w:val="22"/>
          <w:szCs w:val="22"/>
          <w:lang w:val="en-GB"/>
        </w:rPr>
        <w:t>B</w:t>
      </w:r>
      <w:r w:rsidRPr="00AF7149">
        <w:rPr>
          <w:rFonts w:cs="Arial"/>
          <w:sz w:val="22"/>
          <w:szCs w:val="22"/>
          <w:lang w:val="en-GB"/>
        </w:rPr>
        <w:t xml:space="preserve">ig </w:t>
      </w:r>
      <w:r w:rsidR="00EF641F">
        <w:rPr>
          <w:rFonts w:cs="Arial"/>
          <w:sz w:val="22"/>
          <w:szCs w:val="22"/>
          <w:lang w:val="en-GB"/>
        </w:rPr>
        <w:t>D</w:t>
      </w:r>
      <w:r w:rsidRPr="00AF7149">
        <w:rPr>
          <w:rFonts w:cs="Arial"/>
          <w:sz w:val="22"/>
          <w:szCs w:val="22"/>
          <w:lang w:val="en-GB"/>
        </w:rPr>
        <w:t>ata</w:t>
      </w:r>
      <w:r w:rsidR="00503F5B" w:rsidRPr="00AF7149">
        <w:rPr>
          <w:rFonts w:cs="Arial"/>
          <w:sz w:val="22"/>
          <w:szCs w:val="22"/>
          <w:lang w:val="en-GB"/>
        </w:rPr>
        <w:t>,</w:t>
      </w:r>
      <w:r w:rsidRPr="00AF7149">
        <w:rPr>
          <w:rFonts w:cs="Arial"/>
          <w:sz w:val="22"/>
          <w:szCs w:val="22"/>
          <w:lang w:val="en-GB"/>
        </w:rPr>
        <w:t xml:space="preserve"> and artificial intelligence services, more than 90% of </w:t>
      </w:r>
      <w:r w:rsidRPr="00C73D8C">
        <w:rPr>
          <w:rFonts w:cs="Arial"/>
          <w:sz w:val="22"/>
          <w:szCs w:val="22"/>
          <w:lang w:val="en-GB"/>
        </w:rPr>
        <w:t>SMEs</w:t>
      </w:r>
      <w:r w:rsidRPr="00AF7149">
        <w:rPr>
          <w:rFonts w:cs="Arial"/>
          <w:sz w:val="22"/>
          <w:szCs w:val="22"/>
          <w:lang w:val="en-GB"/>
        </w:rPr>
        <w:t xml:space="preserve"> should reach at least a basic level of digital intensity, and the number of EU unicorns should double</w:t>
      </w:r>
      <w:r w:rsidR="00D0607D">
        <w:rPr>
          <w:rFonts w:cs="Arial"/>
          <w:sz w:val="22"/>
          <w:szCs w:val="22"/>
          <w:lang w:val="en-GB"/>
        </w:rPr>
        <w:t>.</w:t>
      </w:r>
    </w:p>
    <w:p w14:paraId="3E570A8C" w14:textId="44ECC418" w:rsidR="00FF736C" w:rsidRPr="00AF7149" w:rsidRDefault="00C319D3">
      <w:pPr>
        <w:numPr>
          <w:ilvl w:val="0"/>
          <w:numId w:val="18"/>
        </w:numPr>
        <w:rPr>
          <w:rFonts w:cs="Arial"/>
          <w:sz w:val="22"/>
          <w:szCs w:val="22"/>
          <w:lang w:val="en-GB"/>
        </w:rPr>
      </w:pPr>
      <w:r w:rsidRPr="0049250C">
        <w:rPr>
          <w:rFonts w:cs="Arial"/>
          <w:sz w:val="22"/>
          <w:szCs w:val="22"/>
          <w:lang w:val="en-GB"/>
        </w:rPr>
        <w:t>Digit</w:t>
      </w:r>
      <w:r w:rsidR="00DA52E6">
        <w:rPr>
          <w:rFonts w:cs="Arial"/>
          <w:sz w:val="22"/>
          <w:szCs w:val="22"/>
          <w:lang w:val="en-GB"/>
        </w:rPr>
        <w:t>alising</w:t>
      </w:r>
      <w:r w:rsidRPr="0049250C">
        <w:rPr>
          <w:rFonts w:cs="Arial"/>
          <w:sz w:val="22"/>
          <w:szCs w:val="22"/>
          <w:lang w:val="en-GB"/>
        </w:rPr>
        <w:t xml:space="preserve"> p</w:t>
      </w:r>
      <w:r w:rsidRPr="00AF7149">
        <w:rPr>
          <w:rFonts w:cs="Arial"/>
          <w:sz w:val="22"/>
          <w:szCs w:val="22"/>
          <w:lang w:val="en-GB"/>
        </w:rPr>
        <w:t xml:space="preserve">ublic services: by 2030, all key public services should be available online, all citizens </w:t>
      </w:r>
      <w:r w:rsidR="00337D31">
        <w:rPr>
          <w:rFonts w:cs="Arial"/>
          <w:sz w:val="22"/>
          <w:szCs w:val="22"/>
          <w:lang w:val="en-GB"/>
        </w:rPr>
        <w:t>should</w:t>
      </w:r>
      <w:r w:rsidR="00337D31" w:rsidRPr="00AF7149">
        <w:rPr>
          <w:rFonts w:cs="Arial"/>
          <w:sz w:val="22"/>
          <w:szCs w:val="22"/>
          <w:lang w:val="en-GB"/>
        </w:rPr>
        <w:t xml:space="preserve"> </w:t>
      </w:r>
      <w:r w:rsidRPr="00AF7149">
        <w:rPr>
          <w:rFonts w:cs="Arial"/>
          <w:sz w:val="22"/>
          <w:szCs w:val="22"/>
          <w:lang w:val="en-GB"/>
        </w:rPr>
        <w:t>have access to their e-health records</w:t>
      </w:r>
      <w:r w:rsidR="00503F5B" w:rsidRPr="00AF7149">
        <w:rPr>
          <w:rFonts w:cs="Arial"/>
          <w:sz w:val="22"/>
          <w:szCs w:val="22"/>
          <w:lang w:val="en-GB"/>
        </w:rPr>
        <w:t>,</w:t>
      </w:r>
      <w:r w:rsidRPr="00AF7149">
        <w:rPr>
          <w:rFonts w:cs="Arial"/>
          <w:sz w:val="22"/>
          <w:szCs w:val="22"/>
          <w:lang w:val="en-GB"/>
        </w:rPr>
        <w:t xml:space="preserve"> and 80% </w:t>
      </w:r>
      <w:r w:rsidR="00503F5B" w:rsidRPr="00AF7149">
        <w:rPr>
          <w:rFonts w:cs="Arial"/>
          <w:sz w:val="22"/>
          <w:szCs w:val="22"/>
          <w:lang w:val="en-GB"/>
        </w:rPr>
        <w:t xml:space="preserve">of them </w:t>
      </w:r>
      <w:r w:rsidRPr="00AF7149">
        <w:rPr>
          <w:rFonts w:cs="Arial"/>
          <w:sz w:val="22"/>
          <w:szCs w:val="22"/>
          <w:lang w:val="en-GB"/>
        </w:rPr>
        <w:t>should use electronic identification.</w:t>
      </w:r>
    </w:p>
    <w:p w14:paraId="2C3C799F" w14:textId="2B8A4548" w:rsidR="00C319D3" w:rsidRPr="00AF7149" w:rsidRDefault="00C319D3" w:rsidP="00EF2F07">
      <w:pPr>
        <w:rPr>
          <w:rFonts w:cs="Arial"/>
          <w:sz w:val="22"/>
          <w:szCs w:val="22"/>
          <w:lang w:val="en-GB"/>
        </w:rPr>
      </w:pPr>
    </w:p>
    <w:p w14:paraId="7290A123" w14:textId="5898D6B8" w:rsidR="006D165F" w:rsidRPr="00AF7149" w:rsidRDefault="006D165F" w:rsidP="00EF2F07">
      <w:pPr>
        <w:rPr>
          <w:rFonts w:cs="Arial"/>
          <w:sz w:val="22"/>
          <w:szCs w:val="22"/>
          <w:lang w:val="en-GB"/>
        </w:rPr>
      </w:pPr>
    </w:p>
    <w:p w14:paraId="7A7224FC" w14:textId="39BFABB2" w:rsidR="006D165F" w:rsidRPr="00AF7149" w:rsidRDefault="006D165F" w:rsidP="00EF2F07">
      <w:pPr>
        <w:rPr>
          <w:rFonts w:cs="Arial"/>
          <w:sz w:val="22"/>
          <w:szCs w:val="22"/>
          <w:lang w:val="en-GB"/>
        </w:rPr>
      </w:pPr>
      <w:r w:rsidRPr="00AF7149">
        <w:rPr>
          <w:noProof/>
          <w:lang w:val="en-GB"/>
        </w:rPr>
        <w:lastRenderedPageBreak/>
        <w:drawing>
          <wp:inline distT="0" distB="0" distL="0" distR="0" wp14:anchorId="21113819" wp14:editId="717C994E">
            <wp:extent cx="5396230" cy="3037840"/>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6230" cy="3037840"/>
                    </a:xfrm>
                    <a:prstGeom prst="rect">
                      <a:avLst/>
                    </a:prstGeom>
                    <a:noFill/>
                    <a:ln>
                      <a:noFill/>
                    </a:ln>
                  </pic:spPr>
                </pic:pic>
              </a:graphicData>
            </a:graphic>
          </wp:inline>
        </w:drawing>
      </w:r>
    </w:p>
    <w:p w14:paraId="10370828" w14:textId="5A3DF4A1" w:rsidR="00FF736C" w:rsidRPr="00AF7149" w:rsidRDefault="00D43D17">
      <w:pPr>
        <w:jc w:val="center"/>
        <w:rPr>
          <w:rFonts w:cs="Arial"/>
          <w:sz w:val="22"/>
          <w:szCs w:val="22"/>
          <w:lang w:val="en-GB"/>
        </w:rPr>
      </w:pPr>
      <w:r w:rsidRPr="00AF7149">
        <w:rPr>
          <w:rFonts w:cs="Arial"/>
          <w:sz w:val="22"/>
          <w:szCs w:val="22"/>
          <w:lang w:val="en-GB"/>
        </w:rPr>
        <w:t>Source</w:t>
      </w:r>
      <w:r w:rsidR="00D90282" w:rsidRPr="00AF7149">
        <w:rPr>
          <w:rFonts w:cs="Arial"/>
          <w:sz w:val="22"/>
          <w:szCs w:val="22"/>
          <w:lang w:val="en-GB"/>
        </w:rPr>
        <w:t xml:space="preserve">: European </w:t>
      </w:r>
      <w:r w:rsidR="00D90282" w:rsidRPr="00C73D8C">
        <w:rPr>
          <w:rFonts w:cs="Arial"/>
          <w:sz w:val="22"/>
          <w:szCs w:val="22"/>
          <w:lang w:val="en-GB"/>
        </w:rPr>
        <w:t>Commission</w:t>
      </w:r>
      <w:r w:rsidRPr="00C73D8C">
        <w:rPr>
          <w:rStyle w:val="Sprotnaopomba-sklic"/>
          <w:rFonts w:cs="Arial"/>
          <w:sz w:val="22"/>
          <w:szCs w:val="22"/>
          <w:lang w:val="en-GB"/>
        </w:rPr>
        <w:footnoteReference w:id="5"/>
      </w:r>
    </w:p>
    <w:p w14:paraId="2A409D01" w14:textId="77777777" w:rsidR="00192320" w:rsidRPr="00AF7149" w:rsidRDefault="00192320" w:rsidP="00EF2F07">
      <w:pPr>
        <w:rPr>
          <w:rFonts w:cs="Arial"/>
          <w:sz w:val="22"/>
          <w:szCs w:val="22"/>
          <w:lang w:val="en-GB"/>
        </w:rPr>
      </w:pPr>
    </w:p>
    <w:p w14:paraId="1CCF3D2F" w14:textId="77777777" w:rsidR="00582DA7" w:rsidRDefault="00582DA7">
      <w:pPr>
        <w:rPr>
          <w:rFonts w:cs="Arial"/>
          <w:sz w:val="22"/>
          <w:szCs w:val="22"/>
          <w:lang w:val="en-GB"/>
        </w:rPr>
      </w:pPr>
    </w:p>
    <w:p w14:paraId="0BD40B3B" w14:textId="563A42A5" w:rsidR="00FF736C" w:rsidRPr="00AF7149" w:rsidRDefault="00D43D17">
      <w:pPr>
        <w:rPr>
          <w:rFonts w:cs="Arial"/>
          <w:sz w:val="22"/>
          <w:szCs w:val="22"/>
          <w:lang w:val="en-GB"/>
        </w:rPr>
      </w:pPr>
      <w:r w:rsidRPr="00AF7149">
        <w:rPr>
          <w:rFonts w:cs="Arial"/>
          <w:sz w:val="22"/>
          <w:szCs w:val="22"/>
          <w:lang w:val="en-GB"/>
        </w:rPr>
        <w:t xml:space="preserve">In September 2021, the </w:t>
      </w:r>
      <w:r w:rsidR="00544D38" w:rsidRPr="00AF7149">
        <w:rPr>
          <w:rFonts w:cs="Arial"/>
          <w:sz w:val="22"/>
          <w:szCs w:val="22"/>
          <w:lang w:val="en-GB"/>
        </w:rPr>
        <w:t xml:space="preserve">European Commission </w:t>
      </w:r>
      <w:r w:rsidRPr="00AF7149">
        <w:rPr>
          <w:rFonts w:cs="Arial"/>
          <w:sz w:val="22"/>
          <w:szCs w:val="22"/>
          <w:lang w:val="en-GB"/>
        </w:rPr>
        <w:t xml:space="preserve">published a </w:t>
      </w:r>
      <w:r w:rsidR="00FE1E88" w:rsidRPr="00AF7149">
        <w:rPr>
          <w:rFonts w:cs="Arial"/>
          <w:sz w:val="22"/>
          <w:szCs w:val="22"/>
          <w:lang w:val="en-GB"/>
        </w:rPr>
        <w:t>P</w:t>
      </w:r>
      <w:r w:rsidRPr="00AF7149">
        <w:rPr>
          <w:rFonts w:cs="Arial"/>
          <w:sz w:val="22"/>
          <w:szCs w:val="22"/>
          <w:lang w:val="en-GB"/>
        </w:rPr>
        <w:t xml:space="preserve">roposal for a </w:t>
      </w:r>
      <w:r w:rsidRPr="00AF7149">
        <w:rPr>
          <w:rFonts w:cs="Arial"/>
          <w:b/>
          <w:bCs/>
          <w:sz w:val="22"/>
          <w:szCs w:val="22"/>
          <w:lang w:val="en-GB"/>
        </w:rPr>
        <w:t xml:space="preserve">Decision of the European Parliament and the Council establishing a policy agenda for the "Road to the Digital Decade" </w:t>
      </w:r>
      <w:r w:rsidR="00236554">
        <w:rPr>
          <w:rFonts w:cs="Arial"/>
          <w:b/>
          <w:bCs/>
          <w:sz w:val="22"/>
          <w:szCs w:val="22"/>
          <w:lang w:val="en-GB"/>
        </w:rPr>
        <w:t>by</w:t>
      </w:r>
      <w:r w:rsidR="005F6FFF">
        <w:rPr>
          <w:rFonts w:cs="Arial"/>
          <w:b/>
          <w:bCs/>
          <w:sz w:val="22"/>
          <w:szCs w:val="22"/>
          <w:lang w:val="en-GB"/>
        </w:rPr>
        <w:t xml:space="preserve"> </w:t>
      </w:r>
      <w:r w:rsidRPr="00AF7149">
        <w:rPr>
          <w:rFonts w:cs="Arial"/>
          <w:b/>
          <w:bCs/>
          <w:sz w:val="22"/>
          <w:szCs w:val="22"/>
          <w:lang w:val="en-GB"/>
        </w:rPr>
        <w:t>2030</w:t>
      </w:r>
      <w:r w:rsidRPr="00AF7149">
        <w:rPr>
          <w:rFonts w:cs="Arial"/>
          <w:sz w:val="22"/>
          <w:szCs w:val="22"/>
          <w:lang w:val="en-GB"/>
        </w:rPr>
        <w:t>, aiming to achieve, accelerate</w:t>
      </w:r>
      <w:r w:rsidR="000B23B6" w:rsidRPr="00AF7149">
        <w:rPr>
          <w:rFonts w:cs="Arial"/>
          <w:sz w:val="22"/>
          <w:szCs w:val="22"/>
          <w:lang w:val="en-GB"/>
        </w:rPr>
        <w:t>,</w:t>
      </w:r>
      <w:r w:rsidRPr="00AF7149">
        <w:rPr>
          <w:rFonts w:cs="Arial"/>
          <w:sz w:val="22"/>
          <w:szCs w:val="22"/>
          <w:lang w:val="en-GB"/>
        </w:rPr>
        <w:t xml:space="preserve"> and shape </w:t>
      </w:r>
      <w:r w:rsidR="00DA55AD">
        <w:rPr>
          <w:rFonts w:cs="Arial"/>
          <w:sz w:val="22"/>
          <w:szCs w:val="22"/>
          <w:lang w:val="en-GB"/>
        </w:rPr>
        <w:t>the</w:t>
      </w:r>
      <w:r w:rsidR="00DA55AD" w:rsidRPr="00AF7149">
        <w:rPr>
          <w:rFonts w:cs="Arial"/>
          <w:sz w:val="22"/>
          <w:szCs w:val="22"/>
          <w:lang w:val="en-GB"/>
        </w:rPr>
        <w:t xml:space="preserve"> </w:t>
      </w:r>
      <w:r w:rsidRPr="00AF7149">
        <w:rPr>
          <w:rFonts w:cs="Arial"/>
          <w:sz w:val="22"/>
          <w:szCs w:val="22"/>
          <w:lang w:val="en-GB"/>
        </w:rPr>
        <w:t xml:space="preserve">successful digital transformation of the EU economy and society. The proposal foresees that all Member States submit to the European Commission a strategic roadmap </w:t>
      </w:r>
      <w:r w:rsidR="00236554">
        <w:rPr>
          <w:rFonts w:cs="Arial"/>
          <w:sz w:val="22"/>
          <w:szCs w:val="22"/>
          <w:lang w:val="en-GB"/>
        </w:rPr>
        <w:t>by</w:t>
      </w:r>
      <w:r w:rsidR="000E42B8" w:rsidRPr="00AF7149">
        <w:rPr>
          <w:rFonts w:cs="Arial"/>
          <w:sz w:val="22"/>
          <w:szCs w:val="22"/>
          <w:lang w:val="en-GB"/>
        </w:rPr>
        <w:t xml:space="preserve"> </w:t>
      </w:r>
      <w:r w:rsidRPr="00AF7149">
        <w:rPr>
          <w:rFonts w:cs="Arial"/>
          <w:sz w:val="22"/>
          <w:szCs w:val="22"/>
          <w:lang w:val="en-GB"/>
        </w:rPr>
        <w:t>2030</w:t>
      </w:r>
      <w:r w:rsidR="000B23B6" w:rsidRPr="00AF7149">
        <w:rPr>
          <w:rFonts w:cs="Arial"/>
          <w:sz w:val="22"/>
          <w:szCs w:val="22"/>
          <w:lang w:val="en-GB"/>
        </w:rPr>
        <w:t>,</w:t>
      </w:r>
      <w:r w:rsidRPr="00AF7149">
        <w:rPr>
          <w:rFonts w:cs="Arial"/>
          <w:sz w:val="22"/>
          <w:szCs w:val="22"/>
          <w:lang w:val="en-GB"/>
        </w:rPr>
        <w:t xml:space="preserve"> proposing national pathways towards achieving the digital objectives at </w:t>
      </w:r>
      <w:r w:rsidR="00DA55AD">
        <w:rPr>
          <w:rFonts w:cs="Arial"/>
          <w:sz w:val="22"/>
          <w:szCs w:val="22"/>
          <w:lang w:val="en-GB"/>
        </w:rPr>
        <w:t xml:space="preserve">the </w:t>
      </w:r>
      <w:r w:rsidRPr="00AF7149">
        <w:rPr>
          <w:rFonts w:cs="Arial"/>
          <w:sz w:val="22"/>
          <w:szCs w:val="22"/>
          <w:lang w:val="en-GB"/>
        </w:rPr>
        <w:t xml:space="preserve">EU level. </w:t>
      </w:r>
    </w:p>
    <w:p w14:paraId="60BF7E12" w14:textId="77777777" w:rsidR="00192320" w:rsidRPr="00AF7149" w:rsidRDefault="00192320" w:rsidP="00EF2F07">
      <w:pPr>
        <w:rPr>
          <w:rFonts w:cs="Arial"/>
          <w:sz w:val="22"/>
          <w:szCs w:val="22"/>
          <w:lang w:val="en-GB"/>
        </w:rPr>
      </w:pPr>
    </w:p>
    <w:p w14:paraId="2D5455C0" w14:textId="77777777" w:rsidR="00FF736C" w:rsidRPr="00AF7149" w:rsidRDefault="00D43D17">
      <w:pPr>
        <w:rPr>
          <w:rFonts w:cs="Arial"/>
          <w:sz w:val="22"/>
          <w:szCs w:val="22"/>
          <w:lang w:val="en-GB"/>
        </w:rPr>
      </w:pPr>
      <w:r w:rsidRPr="00AF7149">
        <w:rPr>
          <w:rFonts w:cs="Arial"/>
          <w:sz w:val="22"/>
          <w:szCs w:val="22"/>
          <w:lang w:val="en-GB"/>
        </w:rPr>
        <w:t xml:space="preserve">The European Commission will regularly monitor progress through the </w:t>
      </w:r>
      <w:r w:rsidR="00BB1146" w:rsidRPr="00AF7149">
        <w:rPr>
          <w:rFonts w:cs="Arial"/>
          <w:sz w:val="22"/>
          <w:szCs w:val="22"/>
          <w:lang w:val="en-GB"/>
        </w:rPr>
        <w:t>Digital Economy and Society Index</w:t>
      </w:r>
      <w:r w:rsidR="00BB1146" w:rsidRPr="00AF7149">
        <w:rPr>
          <w:rStyle w:val="Sprotnaopomba-sklic"/>
          <w:rFonts w:cs="Arial"/>
          <w:sz w:val="22"/>
          <w:szCs w:val="22"/>
          <w:lang w:val="en-GB"/>
        </w:rPr>
        <w:footnoteReference w:id="6"/>
      </w:r>
      <w:r w:rsidRPr="00AF7149">
        <w:rPr>
          <w:rFonts w:cs="Arial"/>
          <w:sz w:val="22"/>
          <w:szCs w:val="22"/>
          <w:lang w:val="en-GB"/>
        </w:rPr>
        <w:t xml:space="preserve"> and advise Member States, where necessary, on how to take action to make progress more visible. As part of the journey towards the Digital Decade, multi-country projects are also foreseen to accelerate the achievement of the digital goals. The </w:t>
      </w:r>
      <w:r w:rsidR="00544D38" w:rsidRPr="00AF7149">
        <w:rPr>
          <w:rFonts w:cs="Arial"/>
          <w:sz w:val="22"/>
          <w:szCs w:val="22"/>
          <w:lang w:val="en-GB"/>
        </w:rPr>
        <w:t xml:space="preserve">European Commission </w:t>
      </w:r>
      <w:r w:rsidRPr="00AF7149">
        <w:rPr>
          <w:rFonts w:cs="Arial"/>
          <w:sz w:val="22"/>
          <w:szCs w:val="22"/>
          <w:lang w:val="en-GB"/>
        </w:rPr>
        <w:t xml:space="preserve">will first launch calls for interested parties and then coordinate and promote the projects, possibly by setting up a European Digital Infrastructure Consortium based in an </w:t>
      </w:r>
      <w:r w:rsidR="00FF51A5" w:rsidRPr="00AF7149">
        <w:rPr>
          <w:rFonts w:cs="Arial"/>
          <w:sz w:val="22"/>
          <w:szCs w:val="22"/>
          <w:lang w:val="en-GB"/>
        </w:rPr>
        <w:t xml:space="preserve">EU </w:t>
      </w:r>
      <w:r w:rsidRPr="00AF7149">
        <w:rPr>
          <w:rFonts w:cs="Arial"/>
          <w:sz w:val="22"/>
          <w:szCs w:val="22"/>
          <w:lang w:val="en-GB"/>
        </w:rPr>
        <w:t xml:space="preserve">Member State. </w:t>
      </w:r>
    </w:p>
    <w:p w14:paraId="176A7F18" w14:textId="77777777" w:rsidR="00C319D3" w:rsidRPr="00AF7149" w:rsidRDefault="00C319D3" w:rsidP="00EF2F07">
      <w:pPr>
        <w:pStyle w:val="ZADEVA"/>
        <w:tabs>
          <w:tab w:val="clear" w:pos="1701"/>
        </w:tabs>
        <w:ind w:left="0" w:firstLine="0"/>
        <w:rPr>
          <w:rFonts w:cs="Arial"/>
          <w:b w:val="0"/>
          <w:sz w:val="22"/>
          <w:szCs w:val="22"/>
          <w:lang w:val="en-GB"/>
        </w:rPr>
      </w:pPr>
    </w:p>
    <w:p w14:paraId="6B9A751D" w14:textId="08E7C0B4"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While setting out concrete goals for the coming decade and how to work towards them, the European Parliament, the Council</w:t>
      </w:r>
      <w:r w:rsidR="000B23B6" w:rsidRPr="00AF7149">
        <w:rPr>
          <w:rFonts w:cs="Arial"/>
          <w:b w:val="0"/>
          <w:sz w:val="22"/>
          <w:szCs w:val="22"/>
          <w:lang w:val="en-GB"/>
        </w:rPr>
        <w:t>,</w:t>
      </w:r>
      <w:r w:rsidRPr="00AF7149">
        <w:rPr>
          <w:rFonts w:cs="Arial"/>
          <w:b w:val="0"/>
          <w:sz w:val="22"/>
          <w:szCs w:val="22"/>
          <w:lang w:val="en-GB"/>
        </w:rPr>
        <w:t xml:space="preserve"> and the Commission also adopted </w:t>
      </w:r>
      <w:r w:rsidR="00DA55AD">
        <w:rPr>
          <w:rFonts w:cs="Arial"/>
          <w:b w:val="0"/>
          <w:sz w:val="22"/>
          <w:szCs w:val="22"/>
          <w:lang w:val="en-GB"/>
        </w:rPr>
        <w:t>the</w:t>
      </w:r>
      <w:r w:rsidR="00DA55AD" w:rsidRPr="00AF7149">
        <w:rPr>
          <w:rFonts w:cs="Arial"/>
          <w:b w:val="0"/>
          <w:sz w:val="22"/>
          <w:szCs w:val="22"/>
          <w:lang w:val="en-GB"/>
        </w:rPr>
        <w:t xml:space="preserve"> </w:t>
      </w:r>
      <w:r w:rsidRPr="00AF7149">
        <w:rPr>
          <w:rFonts w:cs="Arial"/>
          <w:bCs/>
          <w:sz w:val="22"/>
          <w:szCs w:val="22"/>
          <w:lang w:val="en-GB"/>
        </w:rPr>
        <w:t>European Declaration on Digital Rights and Principles for the Digital Decade</w:t>
      </w:r>
      <w:r w:rsidRPr="00AF7149">
        <w:rPr>
          <w:rStyle w:val="Sprotnaopomba-sklic"/>
          <w:rFonts w:cs="Arial"/>
          <w:b w:val="0"/>
          <w:bCs/>
          <w:sz w:val="22"/>
          <w:szCs w:val="22"/>
          <w:lang w:val="en-GB"/>
        </w:rPr>
        <w:footnoteReference w:id="7"/>
      </w:r>
      <w:r w:rsidRPr="00AF7149">
        <w:rPr>
          <w:rFonts w:cs="Arial"/>
          <w:b w:val="0"/>
          <w:sz w:val="22"/>
          <w:szCs w:val="22"/>
          <w:lang w:val="en-GB"/>
        </w:rPr>
        <w:t xml:space="preserve">. </w:t>
      </w:r>
    </w:p>
    <w:p w14:paraId="1F8BB89F" w14:textId="77777777" w:rsidR="007042D8" w:rsidRPr="00AF7149" w:rsidRDefault="007042D8" w:rsidP="00EF2F07">
      <w:pPr>
        <w:pStyle w:val="ZADEVA"/>
        <w:tabs>
          <w:tab w:val="clear" w:pos="1701"/>
        </w:tabs>
        <w:ind w:left="0" w:firstLine="0"/>
        <w:rPr>
          <w:rFonts w:cs="Arial"/>
          <w:b w:val="0"/>
          <w:sz w:val="22"/>
          <w:szCs w:val="22"/>
          <w:lang w:val="en-GB"/>
        </w:rPr>
      </w:pPr>
    </w:p>
    <w:p w14:paraId="4E367292" w14:textId="77777777" w:rsidR="007042D8" w:rsidRPr="00AF7149" w:rsidRDefault="007042D8" w:rsidP="00EF2F07">
      <w:pPr>
        <w:pStyle w:val="ZADEVA"/>
        <w:tabs>
          <w:tab w:val="clear" w:pos="1701"/>
        </w:tabs>
        <w:ind w:left="0" w:firstLine="0"/>
        <w:rPr>
          <w:rFonts w:cs="Arial"/>
          <w:b w:val="0"/>
          <w:sz w:val="22"/>
          <w:szCs w:val="22"/>
          <w:lang w:val="en-GB"/>
        </w:rPr>
      </w:pPr>
    </w:p>
    <w:p w14:paraId="19D61778" w14:textId="081F31B7" w:rsidR="00F8252C" w:rsidRPr="00AF7149" w:rsidRDefault="006D165F" w:rsidP="00326B1F">
      <w:pPr>
        <w:pStyle w:val="ZADEVA"/>
        <w:tabs>
          <w:tab w:val="clear" w:pos="1701"/>
        </w:tabs>
        <w:ind w:left="0" w:firstLine="0"/>
        <w:jc w:val="center"/>
        <w:rPr>
          <w:rFonts w:cs="Arial"/>
          <w:b w:val="0"/>
          <w:sz w:val="22"/>
          <w:szCs w:val="22"/>
          <w:lang w:val="en-GB"/>
        </w:rPr>
      </w:pPr>
      <w:r w:rsidRPr="00AF7149">
        <w:rPr>
          <w:noProof/>
          <w:lang w:val="en-GB"/>
        </w:rPr>
        <w:lastRenderedPageBreak/>
        <w:drawing>
          <wp:inline distT="0" distB="0" distL="0" distR="0" wp14:anchorId="41D2D6A9" wp14:editId="5EA16427">
            <wp:extent cx="5396230" cy="4047490"/>
            <wp:effectExtent l="0" t="0" r="0" b="0"/>
            <wp:docPr id="18" name="Slika 18" descr="The European Declaration on Digital Rights and Principles proposal unveiled  | ER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European Declaration on Digital Rights and Principles proposal unveiled  | ERR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4047490"/>
                    </a:xfrm>
                    <a:prstGeom prst="rect">
                      <a:avLst/>
                    </a:prstGeom>
                    <a:noFill/>
                    <a:ln>
                      <a:noFill/>
                    </a:ln>
                  </pic:spPr>
                </pic:pic>
              </a:graphicData>
            </a:graphic>
          </wp:inline>
        </w:drawing>
      </w:r>
    </w:p>
    <w:p w14:paraId="454F148F" w14:textId="55311C2C" w:rsidR="00FF736C" w:rsidRPr="00AF7149" w:rsidRDefault="00D43D17">
      <w:pPr>
        <w:pStyle w:val="ZADEVA"/>
        <w:tabs>
          <w:tab w:val="clear" w:pos="1701"/>
        </w:tabs>
        <w:ind w:left="0" w:firstLine="0"/>
        <w:jc w:val="center"/>
        <w:rPr>
          <w:rFonts w:cs="Arial"/>
          <w:b w:val="0"/>
          <w:sz w:val="22"/>
          <w:szCs w:val="22"/>
          <w:lang w:val="en-GB"/>
        </w:rPr>
      </w:pPr>
      <w:r w:rsidRPr="00AF7149">
        <w:rPr>
          <w:rFonts w:cs="Arial"/>
          <w:b w:val="0"/>
          <w:sz w:val="22"/>
          <w:szCs w:val="22"/>
          <w:lang w:val="en-GB"/>
        </w:rPr>
        <w:t xml:space="preserve">Source: </w:t>
      </w:r>
      <w:r w:rsidR="00FF51A5" w:rsidRPr="00AF7149">
        <w:rPr>
          <w:rFonts w:cs="Arial"/>
          <w:b w:val="0"/>
          <w:sz w:val="22"/>
          <w:szCs w:val="22"/>
          <w:lang w:val="en-GB"/>
        </w:rPr>
        <w:t>European Regions Research and Innovation</w:t>
      </w:r>
      <w:r w:rsidR="001A579A" w:rsidRPr="00AF7149">
        <w:rPr>
          <w:rFonts w:cs="Arial"/>
          <w:b w:val="0"/>
          <w:sz w:val="22"/>
          <w:szCs w:val="22"/>
          <w:lang w:val="en-GB"/>
        </w:rPr>
        <w:t xml:space="preserve"> Network</w:t>
      </w:r>
      <w:r w:rsidRPr="00AF7149">
        <w:rPr>
          <w:rStyle w:val="Sprotnaopomba-sklic"/>
          <w:rFonts w:cs="Arial"/>
          <w:b w:val="0"/>
          <w:sz w:val="22"/>
          <w:szCs w:val="22"/>
          <w:lang w:val="en-GB"/>
        </w:rPr>
        <w:footnoteReference w:id="8"/>
      </w:r>
      <w:r w:rsidR="00D0607D">
        <w:rPr>
          <w:rFonts w:cs="Arial"/>
          <w:b w:val="0"/>
          <w:sz w:val="22"/>
          <w:szCs w:val="22"/>
          <w:lang w:val="en-GB"/>
        </w:rPr>
        <w:t>.</w:t>
      </w:r>
    </w:p>
    <w:p w14:paraId="05D4941C" w14:textId="77777777" w:rsidR="007042D8" w:rsidRPr="00AF7149" w:rsidRDefault="007042D8" w:rsidP="00326B1F">
      <w:pPr>
        <w:pStyle w:val="ZADEVA"/>
        <w:tabs>
          <w:tab w:val="clear" w:pos="1701"/>
        </w:tabs>
        <w:ind w:left="0" w:firstLine="0"/>
        <w:jc w:val="center"/>
        <w:rPr>
          <w:rFonts w:cs="Arial"/>
          <w:b w:val="0"/>
          <w:sz w:val="22"/>
          <w:szCs w:val="22"/>
          <w:lang w:val="en-GB"/>
        </w:rPr>
      </w:pPr>
    </w:p>
    <w:p w14:paraId="4742A7B3" w14:textId="77777777" w:rsidR="003D3EEE" w:rsidRPr="00AF7149" w:rsidRDefault="003D3EEE" w:rsidP="00EF2F07">
      <w:pPr>
        <w:rPr>
          <w:rFonts w:cs="Arial"/>
          <w:sz w:val="22"/>
          <w:szCs w:val="22"/>
          <w:lang w:val="en-GB"/>
        </w:rPr>
      </w:pPr>
      <w:r w:rsidRPr="00AF7149">
        <w:rPr>
          <w:rFonts w:cs="Arial"/>
          <w:b/>
          <w:sz w:val="22"/>
          <w:szCs w:val="22"/>
          <w:lang w:val="en-GB"/>
        </w:rPr>
        <w:br w:type="page"/>
      </w:r>
    </w:p>
    <w:p w14:paraId="63285A56" w14:textId="50A12219" w:rsidR="00FF736C" w:rsidRPr="00AF7149" w:rsidRDefault="00DA55AD" w:rsidP="00354D47">
      <w:pPr>
        <w:pStyle w:val="Naslov1"/>
        <w:numPr>
          <w:ilvl w:val="0"/>
          <w:numId w:val="0"/>
        </w:numPr>
        <w:ind w:left="360"/>
      </w:pPr>
      <w:bookmarkStart w:id="6" w:name="_Toc124152731"/>
      <w:bookmarkStart w:id="7" w:name="_Toc140560185"/>
      <w:r>
        <w:lastRenderedPageBreak/>
        <w:t xml:space="preserve">THE </w:t>
      </w:r>
      <w:r w:rsidR="00D43D17" w:rsidRPr="00AF7149">
        <w:t>PURPOSE, VISION, GOALS</w:t>
      </w:r>
      <w:r w:rsidR="00B12E42" w:rsidRPr="00AF7149">
        <w:t>,</w:t>
      </w:r>
      <w:r w:rsidR="00D43D17" w:rsidRPr="00AF7149">
        <w:t xml:space="preserve"> AND GOVERNANCE OF DIGITAL SLOVENIA 2030</w:t>
      </w:r>
      <w:bookmarkEnd w:id="6"/>
      <w:bookmarkEnd w:id="7"/>
    </w:p>
    <w:p w14:paraId="1E1E8D0E" w14:textId="77777777" w:rsidR="003D3EEE" w:rsidRPr="00AF7149" w:rsidRDefault="003D3EEE" w:rsidP="00EF2F07">
      <w:pPr>
        <w:pStyle w:val="ZADEVA"/>
        <w:tabs>
          <w:tab w:val="clear" w:pos="1701"/>
        </w:tabs>
        <w:ind w:left="0" w:firstLine="0"/>
        <w:rPr>
          <w:rFonts w:cs="Arial"/>
          <w:b w:val="0"/>
          <w:sz w:val="22"/>
          <w:szCs w:val="22"/>
          <w:lang w:val="en-GB"/>
        </w:rPr>
      </w:pPr>
    </w:p>
    <w:p w14:paraId="15161693" w14:textId="72EB1484" w:rsidR="00FF736C" w:rsidRPr="00AF7149" w:rsidRDefault="00D43D17">
      <w:pPr>
        <w:pStyle w:val="ZADEVA"/>
        <w:tabs>
          <w:tab w:val="clear" w:pos="1701"/>
        </w:tabs>
        <w:ind w:left="0" w:firstLine="0"/>
        <w:rPr>
          <w:rFonts w:cs="Arial"/>
          <w:b w:val="0"/>
          <w:sz w:val="22"/>
          <w:szCs w:val="22"/>
          <w:lang w:val="en-GB"/>
        </w:rPr>
      </w:pPr>
      <w:r w:rsidRPr="00AF7149">
        <w:rPr>
          <w:rFonts w:cs="Arial"/>
          <w:b w:val="0"/>
          <w:sz w:val="22"/>
          <w:szCs w:val="22"/>
          <w:lang w:val="en-GB"/>
        </w:rPr>
        <w:t xml:space="preserve">Digital Slovenia 2030 </w:t>
      </w:r>
      <w:r w:rsidR="00F53019" w:rsidRPr="00AF7149">
        <w:rPr>
          <w:rFonts w:cs="Arial"/>
          <w:b w:val="0"/>
          <w:sz w:val="22"/>
          <w:szCs w:val="22"/>
          <w:lang w:val="en-GB"/>
        </w:rPr>
        <w:t>considers</w:t>
      </w:r>
      <w:r w:rsidR="00DF5CBE" w:rsidRPr="00AF7149">
        <w:rPr>
          <w:rFonts w:cs="Arial"/>
          <w:b w:val="0"/>
          <w:sz w:val="22"/>
          <w:szCs w:val="22"/>
          <w:lang w:val="en-GB"/>
        </w:rPr>
        <w:t xml:space="preserve"> the ambitions </w:t>
      </w:r>
      <w:r w:rsidR="007042D8" w:rsidRPr="00AF7149">
        <w:rPr>
          <w:rFonts w:cs="Arial"/>
          <w:b w:val="0"/>
          <w:sz w:val="22"/>
          <w:szCs w:val="22"/>
          <w:lang w:val="en-GB"/>
        </w:rPr>
        <w:t xml:space="preserve">and principles </w:t>
      </w:r>
      <w:r w:rsidR="00DF5CBE" w:rsidRPr="00AF7149">
        <w:rPr>
          <w:rFonts w:cs="Arial"/>
          <w:b w:val="0"/>
          <w:sz w:val="22"/>
          <w:szCs w:val="22"/>
          <w:lang w:val="en-GB"/>
        </w:rPr>
        <w:t xml:space="preserve">of the EU and is the result of coordination between government representatives, institutions, </w:t>
      </w:r>
      <w:r w:rsidR="002C638F" w:rsidRPr="00AF7149">
        <w:rPr>
          <w:rFonts w:cs="Arial"/>
          <w:b w:val="0"/>
          <w:sz w:val="22"/>
          <w:szCs w:val="22"/>
          <w:lang w:val="en-GB"/>
        </w:rPr>
        <w:t xml:space="preserve">business, </w:t>
      </w:r>
      <w:r w:rsidR="00DF5CBE" w:rsidRPr="00AF7149">
        <w:rPr>
          <w:rFonts w:cs="Arial"/>
          <w:b w:val="0"/>
          <w:sz w:val="22"/>
          <w:szCs w:val="22"/>
          <w:lang w:val="en-GB"/>
        </w:rPr>
        <w:t>academia, civil society</w:t>
      </w:r>
      <w:r w:rsidR="002C638F" w:rsidRPr="00AF7149">
        <w:rPr>
          <w:rFonts w:cs="Arial"/>
          <w:b w:val="0"/>
          <w:sz w:val="22"/>
          <w:szCs w:val="22"/>
          <w:lang w:val="en-GB"/>
        </w:rPr>
        <w:t>, NGOs</w:t>
      </w:r>
      <w:r w:rsidR="00CC43AA" w:rsidRPr="00AF7149">
        <w:rPr>
          <w:rFonts w:cs="Arial"/>
          <w:b w:val="0"/>
          <w:sz w:val="22"/>
          <w:szCs w:val="22"/>
          <w:lang w:val="en-GB"/>
        </w:rPr>
        <w:t>,</w:t>
      </w:r>
      <w:r w:rsidR="002C638F" w:rsidRPr="00AF7149">
        <w:rPr>
          <w:rFonts w:cs="Arial"/>
          <w:b w:val="0"/>
          <w:sz w:val="22"/>
          <w:szCs w:val="22"/>
          <w:lang w:val="en-GB"/>
        </w:rPr>
        <w:t xml:space="preserve"> </w:t>
      </w:r>
      <w:r w:rsidR="00DF5CBE" w:rsidRPr="00AF7149">
        <w:rPr>
          <w:rFonts w:cs="Arial"/>
          <w:b w:val="0"/>
          <w:sz w:val="22"/>
          <w:szCs w:val="22"/>
          <w:lang w:val="en-GB"/>
        </w:rPr>
        <w:t xml:space="preserve">and the </w:t>
      </w:r>
      <w:r w:rsidR="00063AEA" w:rsidRPr="00AF7149">
        <w:rPr>
          <w:rFonts w:cs="Arial"/>
          <w:b w:val="0"/>
          <w:sz w:val="22"/>
          <w:szCs w:val="22"/>
          <w:lang w:val="en-GB"/>
        </w:rPr>
        <w:t>interested public</w:t>
      </w:r>
      <w:r w:rsidR="00DF5CBE" w:rsidRPr="00AF7149">
        <w:rPr>
          <w:rFonts w:cs="Arial"/>
          <w:b w:val="0"/>
          <w:sz w:val="22"/>
          <w:szCs w:val="22"/>
          <w:lang w:val="en-GB"/>
        </w:rPr>
        <w:t xml:space="preserve">. We have </w:t>
      </w:r>
      <w:r w:rsidR="00FF51A5" w:rsidRPr="00AF7149">
        <w:rPr>
          <w:rFonts w:cs="Arial"/>
          <w:b w:val="0"/>
          <w:sz w:val="22"/>
          <w:szCs w:val="22"/>
          <w:lang w:val="en-GB"/>
        </w:rPr>
        <w:t xml:space="preserve">addressed the </w:t>
      </w:r>
      <w:r w:rsidR="00DF5CBE" w:rsidRPr="00AF7149">
        <w:rPr>
          <w:rFonts w:cs="Arial"/>
          <w:b w:val="0"/>
          <w:sz w:val="22"/>
          <w:szCs w:val="22"/>
          <w:lang w:val="en-GB"/>
        </w:rPr>
        <w:t xml:space="preserve">key areas of Slovenia's digital transformation, drawing on European strategic documents and focusing on </w:t>
      </w:r>
      <w:r w:rsidR="002212AF" w:rsidRPr="00AF7149">
        <w:rPr>
          <w:rFonts w:cs="Arial"/>
          <w:b w:val="0"/>
          <w:sz w:val="22"/>
          <w:szCs w:val="22"/>
          <w:lang w:val="en-GB"/>
        </w:rPr>
        <w:t xml:space="preserve">Slovenia's </w:t>
      </w:r>
      <w:r w:rsidR="00FF51A5" w:rsidRPr="00AF7149">
        <w:rPr>
          <w:rFonts w:cs="Arial"/>
          <w:b w:val="0"/>
          <w:sz w:val="22"/>
          <w:szCs w:val="22"/>
          <w:lang w:val="en-GB"/>
        </w:rPr>
        <w:t xml:space="preserve">key </w:t>
      </w:r>
      <w:r w:rsidR="00DF5CBE" w:rsidRPr="00AF7149">
        <w:rPr>
          <w:rFonts w:cs="Arial"/>
          <w:b w:val="0"/>
          <w:sz w:val="22"/>
          <w:szCs w:val="22"/>
          <w:lang w:val="en-GB"/>
        </w:rPr>
        <w:t xml:space="preserve">challenges </w:t>
      </w:r>
      <w:r w:rsidR="002212AF" w:rsidRPr="00AF7149">
        <w:rPr>
          <w:rFonts w:cs="Arial"/>
          <w:b w:val="0"/>
          <w:sz w:val="22"/>
          <w:szCs w:val="22"/>
          <w:lang w:val="en-GB"/>
        </w:rPr>
        <w:t>in the area of digital transformation</w:t>
      </w:r>
      <w:r w:rsidR="00DF5CBE" w:rsidRPr="00AF7149">
        <w:rPr>
          <w:rFonts w:cs="Arial"/>
          <w:b w:val="0"/>
          <w:sz w:val="22"/>
          <w:szCs w:val="22"/>
          <w:lang w:val="en-GB"/>
        </w:rPr>
        <w:t xml:space="preserve">. The individual themes are further defined in the sector strategies. </w:t>
      </w:r>
    </w:p>
    <w:p w14:paraId="0B6CB9A2" w14:textId="41501774" w:rsidR="00FF736C" w:rsidRPr="00AF7149" w:rsidRDefault="00D43D17">
      <w:pPr>
        <w:pStyle w:val="podpisi"/>
        <w:shd w:val="clear" w:color="auto" w:fill="1F3864" w:themeFill="accent1" w:themeFillShade="80"/>
        <w:spacing w:before="240"/>
        <w:rPr>
          <w:rFonts w:cs="Arial"/>
          <w:sz w:val="22"/>
          <w:szCs w:val="22"/>
          <w:lang w:val="en-GB"/>
        </w:rPr>
      </w:pPr>
      <w:r w:rsidRPr="00AF7149">
        <w:rPr>
          <w:rFonts w:cs="Arial"/>
          <w:b/>
          <w:bCs/>
          <w:sz w:val="22"/>
          <w:szCs w:val="22"/>
          <w:lang w:val="en-GB"/>
        </w:rPr>
        <w:t xml:space="preserve">The aim of </w:t>
      </w:r>
      <w:r w:rsidRPr="00AF7149">
        <w:rPr>
          <w:rFonts w:cs="Arial"/>
          <w:sz w:val="22"/>
          <w:szCs w:val="22"/>
          <w:lang w:val="en-GB"/>
        </w:rPr>
        <w:t>this strategy is to outline the development, strengthening</w:t>
      </w:r>
      <w:r w:rsidR="00CC43AA" w:rsidRPr="00AF7149">
        <w:rPr>
          <w:rFonts w:cs="Arial"/>
          <w:sz w:val="22"/>
          <w:szCs w:val="22"/>
          <w:lang w:val="en-GB"/>
        </w:rPr>
        <w:t>,</w:t>
      </w:r>
      <w:r w:rsidRPr="00AF7149">
        <w:rPr>
          <w:rFonts w:cs="Arial"/>
          <w:sz w:val="22"/>
          <w:szCs w:val="22"/>
          <w:lang w:val="en-GB"/>
        </w:rPr>
        <w:t xml:space="preserve"> and promotion of digital transformation in Slovenian society</w:t>
      </w:r>
      <w:r w:rsidR="00D95F5E" w:rsidRPr="00AF7149">
        <w:rPr>
          <w:rFonts w:cs="Arial"/>
          <w:sz w:val="22"/>
          <w:szCs w:val="22"/>
          <w:lang w:val="en-GB"/>
        </w:rPr>
        <w:t>, the state, local communities</w:t>
      </w:r>
      <w:r w:rsidR="00CC43AA" w:rsidRPr="00AF7149">
        <w:rPr>
          <w:rFonts w:cs="Arial"/>
          <w:sz w:val="22"/>
          <w:szCs w:val="22"/>
          <w:lang w:val="en-GB"/>
        </w:rPr>
        <w:t>,</w:t>
      </w:r>
      <w:r w:rsidR="00D95F5E" w:rsidRPr="00AF7149">
        <w:rPr>
          <w:rFonts w:cs="Arial"/>
          <w:sz w:val="22"/>
          <w:szCs w:val="22"/>
          <w:lang w:val="en-GB"/>
        </w:rPr>
        <w:t xml:space="preserve"> </w:t>
      </w:r>
      <w:r w:rsidRPr="00AF7149">
        <w:rPr>
          <w:rFonts w:cs="Arial"/>
          <w:sz w:val="22"/>
          <w:szCs w:val="22"/>
          <w:lang w:val="en-GB"/>
        </w:rPr>
        <w:t>and the economy</w:t>
      </w:r>
      <w:r w:rsidR="00582DA7">
        <w:rPr>
          <w:rFonts w:cs="Arial"/>
          <w:sz w:val="22"/>
          <w:szCs w:val="22"/>
          <w:lang w:val="en-GB"/>
        </w:rPr>
        <w:t xml:space="preserve"> </w:t>
      </w:r>
      <w:r w:rsidR="00236554">
        <w:rPr>
          <w:rFonts w:cs="Arial"/>
          <w:sz w:val="22"/>
          <w:szCs w:val="22"/>
          <w:lang w:val="en-GB"/>
        </w:rPr>
        <w:t>by</w:t>
      </w:r>
      <w:r w:rsidRPr="00AF7149">
        <w:rPr>
          <w:rFonts w:cs="Arial"/>
          <w:sz w:val="22"/>
          <w:szCs w:val="22"/>
          <w:lang w:val="en-GB"/>
        </w:rPr>
        <w:t xml:space="preserve"> 2030. </w:t>
      </w:r>
    </w:p>
    <w:p w14:paraId="651A201D" w14:textId="77777777" w:rsidR="00FF51A5" w:rsidRPr="00AF7149" w:rsidRDefault="00FF51A5" w:rsidP="00BB12C9">
      <w:pPr>
        <w:pStyle w:val="podpisi"/>
        <w:rPr>
          <w:rFonts w:cs="Arial"/>
          <w:sz w:val="22"/>
          <w:szCs w:val="22"/>
          <w:lang w:val="en-GB"/>
        </w:rPr>
      </w:pPr>
    </w:p>
    <w:p w14:paraId="26C0CFCF" w14:textId="77777777" w:rsidR="001342CC" w:rsidRDefault="00D43D17">
      <w:pPr>
        <w:pStyle w:val="podpisi"/>
        <w:rPr>
          <w:rFonts w:cs="Arial"/>
          <w:sz w:val="22"/>
          <w:szCs w:val="22"/>
          <w:lang w:val="en-GB"/>
        </w:rPr>
      </w:pPr>
      <w:r w:rsidRPr="00AF7149">
        <w:rPr>
          <w:rFonts w:cs="Arial"/>
          <w:sz w:val="22"/>
          <w:szCs w:val="22"/>
          <w:lang w:val="en-GB"/>
        </w:rPr>
        <w:t>Digital transformation has been a key driver of development in recent decades</w:t>
      </w:r>
      <w:r w:rsidR="00FF51A5" w:rsidRPr="00AF7149">
        <w:rPr>
          <w:rFonts w:cs="Arial"/>
          <w:sz w:val="22"/>
          <w:szCs w:val="22"/>
          <w:lang w:val="en-GB"/>
        </w:rPr>
        <w:t xml:space="preserve">, and it requires adapting to </w:t>
      </w:r>
      <w:r w:rsidRPr="00AF7149">
        <w:rPr>
          <w:rFonts w:cs="Arial"/>
          <w:sz w:val="22"/>
          <w:szCs w:val="22"/>
          <w:lang w:val="en-GB"/>
        </w:rPr>
        <w:t xml:space="preserve">new opportunities. The share of solutions, services, processes, products, </w:t>
      </w:r>
      <w:r w:rsidR="00CC43AA" w:rsidRPr="00AF7149">
        <w:rPr>
          <w:rFonts w:cs="Arial"/>
          <w:sz w:val="22"/>
          <w:szCs w:val="22"/>
          <w:lang w:val="en-GB"/>
        </w:rPr>
        <w:t xml:space="preserve">and </w:t>
      </w:r>
      <w:r w:rsidRPr="00AF7149">
        <w:rPr>
          <w:rFonts w:cs="Arial"/>
          <w:sz w:val="22"/>
          <w:szCs w:val="22"/>
          <w:lang w:val="en-GB"/>
        </w:rPr>
        <w:t>business models based on digital technologies is growing every day. At the same time, we must not forget the key challenges that these technologies bring</w:t>
      </w:r>
      <w:r w:rsidR="00FF51A5" w:rsidRPr="00AF7149">
        <w:rPr>
          <w:rFonts w:cs="Arial"/>
          <w:sz w:val="22"/>
          <w:szCs w:val="22"/>
          <w:lang w:val="en-GB"/>
        </w:rPr>
        <w:t xml:space="preserve">, and we must </w:t>
      </w:r>
      <w:r w:rsidRPr="00AF7149">
        <w:rPr>
          <w:rFonts w:cs="Arial"/>
          <w:sz w:val="22"/>
          <w:szCs w:val="22"/>
          <w:lang w:val="en-GB"/>
        </w:rPr>
        <w:t xml:space="preserve">understand that the </w:t>
      </w:r>
      <w:r w:rsidR="00063AEA" w:rsidRPr="00AF7149">
        <w:rPr>
          <w:rFonts w:cs="Arial"/>
          <w:sz w:val="22"/>
          <w:szCs w:val="22"/>
          <w:lang w:val="en-GB"/>
        </w:rPr>
        <w:t xml:space="preserve">individual </w:t>
      </w:r>
      <w:r w:rsidR="00FF51A5" w:rsidRPr="00AF7149">
        <w:rPr>
          <w:rFonts w:cs="Arial"/>
          <w:sz w:val="22"/>
          <w:szCs w:val="22"/>
          <w:lang w:val="en-GB"/>
        </w:rPr>
        <w:t xml:space="preserve">and the </w:t>
      </w:r>
      <w:r w:rsidRPr="00AF7149">
        <w:rPr>
          <w:rFonts w:cs="Arial"/>
          <w:sz w:val="22"/>
          <w:szCs w:val="22"/>
          <w:lang w:val="en-GB"/>
        </w:rPr>
        <w:t>vision of improving his or her life</w:t>
      </w:r>
      <w:r w:rsidR="00D95F5E" w:rsidRPr="00AF7149">
        <w:rPr>
          <w:rFonts w:cs="Arial"/>
          <w:sz w:val="22"/>
          <w:szCs w:val="22"/>
          <w:lang w:val="en-GB"/>
        </w:rPr>
        <w:t xml:space="preserve">, including care for the environment, </w:t>
      </w:r>
      <w:r w:rsidR="00FF51A5" w:rsidRPr="00AF7149">
        <w:rPr>
          <w:rFonts w:cs="Arial"/>
          <w:sz w:val="22"/>
          <w:szCs w:val="22"/>
          <w:lang w:val="en-GB"/>
        </w:rPr>
        <w:t xml:space="preserve">must </w:t>
      </w:r>
      <w:r w:rsidR="00063AEA" w:rsidRPr="00AF7149">
        <w:rPr>
          <w:rFonts w:cs="Arial"/>
          <w:sz w:val="22"/>
          <w:szCs w:val="22"/>
          <w:lang w:val="en-GB"/>
        </w:rPr>
        <w:t xml:space="preserve">be put at the centre, all </w:t>
      </w:r>
      <w:r w:rsidR="00FF51A5" w:rsidRPr="00AF7149">
        <w:rPr>
          <w:rFonts w:cs="Arial"/>
          <w:sz w:val="22"/>
          <w:szCs w:val="22"/>
          <w:lang w:val="en-GB"/>
        </w:rPr>
        <w:t>through digital transformation</w:t>
      </w:r>
      <w:r w:rsidRPr="00AF7149">
        <w:rPr>
          <w:rFonts w:cs="Arial"/>
          <w:sz w:val="22"/>
          <w:szCs w:val="22"/>
          <w:lang w:val="en-GB"/>
        </w:rPr>
        <w:t>.</w:t>
      </w:r>
    </w:p>
    <w:p w14:paraId="364EF571" w14:textId="514A342F" w:rsidR="00FF736C" w:rsidRPr="00AF7149" w:rsidRDefault="00D43D17">
      <w:pPr>
        <w:pStyle w:val="podpisi"/>
        <w:rPr>
          <w:rFonts w:cs="Arial"/>
          <w:sz w:val="22"/>
          <w:szCs w:val="22"/>
          <w:lang w:val="en-GB"/>
        </w:rPr>
      </w:pPr>
      <w:r w:rsidRPr="00AF7149">
        <w:rPr>
          <w:rFonts w:cs="Arial"/>
          <w:sz w:val="22"/>
          <w:szCs w:val="22"/>
          <w:lang w:val="en-GB"/>
        </w:rPr>
        <w:t xml:space="preserve"> </w:t>
      </w:r>
    </w:p>
    <w:p w14:paraId="0E2AC207" w14:textId="2668AAD9" w:rsidR="00FF736C" w:rsidRPr="00AF7149" w:rsidRDefault="001342CC">
      <w:pPr>
        <w:pStyle w:val="podpisi"/>
        <w:rPr>
          <w:rFonts w:cs="Arial"/>
          <w:sz w:val="22"/>
          <w:szCs w:val="22"/>
          <w:lang w:val="en-GB"/>
        </w:rPr>
      </w:pPr>
      <w:r>
        <w:rPr>
          <w:rFonts w:cs="Arial"/>
          <w:sz w:val="22"/>
          <w:szCs w:val="22"/>
          <w:lang w:val="en-GB"/>
        </w:rPr>
        <w:t>The</w:t>
      </w:r>
      <w:r w:rsidR="00D43D17" w:rsidRPr="00AF7149">
        <w:rPr>
          <w:rFonts w:cs="Arial"/>
          <w:sz w:val="22"/>
          <w:szCs w:val="22"/>
          <w:lang w:val="en-GB"/>
        </w:rPr>
        <w:t xml:space="preserve"> systemic approach to digital transformation </w:t>
      </w:r>
      <w:r w:rsidR="00FF51A5" w:rsidRPr="00AF7149">
        <w:rPr>
          <w:rFonts w:cs="Arial"/>
          <w:sz w:val="22"/>
          <w:szCs w:val="22"/>
          <w:lang w:val="en-GB"/>
        </w:rPr>
        <w:t xml:space="preserve">needs to </w:t>
      </w:r>
      <w:r w:rsidR="00D43D17" w:rsidRPr="00AF7149">
        <w:rPr>
          <w:rFonts w:cs="Arial"/>
          <w:sz w:val="22"/>
          <w:szCs w:val="22"/>
          <w:lang w:val="en-GB"/>
        </w:rPr>
        <w:t xml:space="preserve">be strengthened, which </w:t>
      </w:r>
      <w:r w:rsidR="00FF51A5" w:rsidRPr="00AF7149">
        <w:rPr>
          <w:rFonts w:cs="Arial"/>
          <w:sz w:val="22"/>
          <w:szCs w:val="22"/>
          <w:lang w:val="en-GB"/>
        </w:rPr>
        <w:t xml:space="preserve">requires the </w:t>
      </w:r>
      <w:r w:rsidR="00D43D17" w:rsidRPr="00AF7149">
        <w:rPr>
          <w:rFonts w:cs="Arial"/>
          <w:sz w:val="22"/>
          <w:szCs w:val="22"/>
          <w:lang w:val="en-GB"/>
        </w:rPr>
        <w:t>cooperation, guidance</w:t>
      </w:r>
      <w:r w:rsidR="00CC43AA" w:rsidRPr="00AF7149">
        <w:rPr>
          <w:rFonts w:cs="Arial"/>
          <w:sz w:val="22"/>
          <w:szCs w:val="22"/>
          <w:lang w:val="en-GB"/>
        </w:rPr>
        <w:t>,</w:t>
      </w:r>
      <w:r w:rsidR="00D43D17" w:rsidRPr="00AF7149">
        <w:rPr>
          <w:rFonts w:cs="Arial"/>
          <w:sz w:val="22"/>
          <w:szCs w:val="22"/>
          <w:lang w:val="en-GB"/>
        </w:rPr>
        <w:t xml:space="preserve"> and coordinated action of different stakeholders to help achieve the strategic objectives. The ability of society</w:t>
      </w:r>
      <w:r w:rsidR="00D95F5E" w:rsidRPr="00AF7149">
        <w:rPr>
          <w:rFonts w:cs="Arial"/>
          <w:sz w:val="22"/>
          <w:szCs w:val="22"/>
          <w:lang w:val="en-GB"/>
        </w:rPr>
        <w:t>, the state, local communities</w:t>
      </w:r>
      <w:r w:rsidR="00CC43AA" w:rsidRPr="00AF7149">
        <w:rPr>
          <w:rFonts w:cs="Arial"/>
          <w:sz w:val="22"/>
          <w:szCs w:val="22"/>
          <w:lang w:val="en-GB"/>
        </w:rPr>
        <w:t>,</w:t>
      </w:r>
      <w:r w:rsidR="00D95F5E" w:rsidRPr="00AF7149">
        <w:rPr>
          <w:rFonts w:cs="Arial"/>
          <w:sz w:val="22"/>
          <w:szCs w:val="22"/>
          <w:lang w:val="en-GB"/>
        </w:rPr>
        <w:t xml:space="preserve"> </w:t>
      </w:r>
      <w:r w:rsidR="00D43D17" w:rsidRPr="00AF7149">
        <w:rPr>
          <w:rFonts w:cs="Arial"/>
          <w:sz w:val="22"/>
          <w:szCs w:val="22"/>
          <w:lang w:val="en-GB"/>
        </w:rPr>
        <w:t xml:space="preserve">and </w:t>
      </w:r>
      <w:r w:rsidR="00CC43AA" w:rsidRPr="00AF7149">
        <w:rPr>
          <w:rFonts w:cs="Arial"/>
          <w:sz w:val="22"/>
          <w:szCs w:val="22"/>
          <w:lang w:val="en-GB"/>
        </w:rPr>
        <w:t xml:space="preserve">the economy </w:t>
      </w:r>
      <w:r w:rsidR="00D43D17" w:rsidRPr="00AF7149">
        <w:rPr>
          <w:rFonts w:cs="Arial"/>
          <w:sz w:val="22"/>
          <w:szCs w:val="22"/>
          <w:lang w:val="en-GB"/>
        </w:rPr>
        <w:t xml:space="preserve">to </w:t>
      </w:r>
      <w:r w:rsidR="00D95F5E" w:rsidRPr="00AF7149">
        <w:rPr>
          <w:rFonts w:cs="Arial"/>
          <w:sz w:val="22"/>
          <w:szCs w:val="22"/>
          <w:lang w:val="en-GB"/>
        </w:rPr>
        <w:t>respond</w:t>
      </w:r>
      <w:r w:rsidR="00D43D17" w:rsidRPr="00AF7149">
        <w:rPr>
          <w:rFonts w:cs="Arial"/>
          <w:sz w:val="22"/>
          <w:szCs w:val="22"/>
          <w:lang w:val="en-GB"/>
        </w:rPr>
        <w:t xml:space="preserve"> to such challenges in a timely manner </w:t>
      </w:r>
      <w:r w:rsidR="00FF51A5" w:rsidRPr="00AF7149">
        <w:rPr>
          <w:rFonts w:cs="Arial"/>
          <w:sz w:val="22"/>
          <w:szCs w:val="22"/>
          <w:lang w:val="en-GB"/>
        </w:rPr>
        <w:t>is key</w:t>
      </w:r>
      <w:r w:rsidR="00D43D17" w:rsidRPr="00AF7149">
        <w:rPr>
          <w:rFonts w:cs="Arial"/>
          <w:sz w:val="22"/>
          <w:szCs w:val="22"/>
          <w:lang w:val="en-GB"/>
        </w:rPr>
        <w:t>.</w:t>
      </w:r>
    </w:p>
    <w:p w14:paraId="19622F15" w14:textId="77777777" w:rsidR="00DF5CBE" w:rsidRPr="00AF7149" w:rsidRDefault="00DF5CBE" w:rsidP="00EF2F07">
      <w:pPr>
        <w:pStyle w:val="podpisi"/>
        <w:rPr>
          <w:rFonts w:cs="Arial"/>
          <w:sz w:val="22"/>
          <w:szCs w:val="22"/>
          <w:lang w:val="en-GB"/>
        </w:rPr>
      </w:pPr>
    </w:p>
    <w:tbl>
      <w:tblPr>
        <w:tblStyle w:val="Tabelamrea"/>
        <w:tblW w:w="5000" w:type="pct"/>
        <w:tblLayout w:type="fixed"/>
        <w:tblLook w:val="04A0" w:firstRow="1" w:lastRow="0" w:firstColumn="1" w:lastColumn="0" w:noHBand="0" w:noVBand="1"/>
      </w:tblPr>
      <w:tblGrid>
        <w:gridCol w:w="8488"/>
      </w:tblGrid>
      <w:tr w:rsidR="00DF5CBE" w:rsidRPr="00582DA7" w14:paraId="475C67C3" w14:textId="77777777" w:rsidTr="00DF5CBE">
        <w:trPr>
          <w:trHeight w:val="397"/>
        </w:trPr>
        <w:tc>
          <w:tcPr>
            <w:tcW w:w="5000" w:type="pct"/>
            <w:shd w:val="clear" w:color="auto" w:fill="1F3864" w:themeFill="accent1" w:themeFillShade="80"/>
            <w:vAlign w:val="center"/>
          </w:tcPr>
          <w:p w14:paraId="66B4F65E" w14:textId="0608ED3E" w:rsidR="00FF736C" w:rsidRPr="00582DA7" w:rsidRDefault="00D43D17">
            <w:pPr>
              <w:pStyle w:val="ZADEVA"/>
              <w:tabs>
                <w:tab w:val="clear" w:pos="1701"/>
                <w:tab w:val="left" w:pos="0"/>
              </w:tabs>
              <w:spacing w:before="120"/>
              <w:ind w:left="0" w:firstLine="0"/>
              <w:rPr>
                <w:rFonts w:cs="Arial"/>
                <w:sz w:val="22"/>
                <w:szCs w:val="22"/>
                <w:lang w:val="en-GB"/>
              </w:rPr>
            </w:pPr>
            <w:bookmarkStart w:id="8" w:name="_Hlk67995170"/>
            <w:r w:rsidRPr="00582DA7">
              <w:rPr>
                <w:rFonts w:cs="Arial"/>
                <w:sz w:val="22"/>
                <w:szCs w:val="22"/>
                <w:lang w:val="en-GB"/>
              </w:rPr>
              <w:t xml:space="preserve">The vision of the Digital Slovenia 2030 strategy </w:t>
            </w:r>
            <w:r w:rsidR="00DF5CBE" w:rsidRPr="00582DA7">
              <w:rPr>
                <w:rFonts w:cs="Arial"/>
                <w:sz w:val="22"/>
                <w:szCs w:val="22"/>
                <w:lang w:val="en-GB"/>
              </w:rPr>
              <w:t xml:space="preserve">is to improve the </w:t>
            </w:r>
            <w:r w:rsidR="00590DF1" w:rsidRPr="00582DA7">
              <w:rPr>
                <w:rFonts w:cs="Arial"/>
                <w:sz w:val="22"/>
                <w:szCs w:val="22"/>
                <w:lang w:val="en-GB"/>
              </w:rPr>
              <w:t xml:space="preserve">quality of </w:t>
            </w:r>
            <w:r w:rsidR="00DF5CBE" w:rsidRPr="00582DA7">
              <w:rPr>
                <w:rFonts w:cs="Arial"/>
                <w:sz w:val="22"/>
                <w:szCs w:val="22"/>
                <w:lang w:val="en-GB"/>
              </w:rPr>
              <w:t xml:space="preserve">life of the Slovenian population in a sustainable and trustworthy way through the digital </w:t>
            </w:r>
            <w:r w:rsidR="006B303D" w:rsidRPr="00582DA7">
              <w:rPr>
                <w:rFonts w:cs="Arial"/>
                <w:sz w:val="22"/>
                <w:szCs w:val="22"/>
                <w:lang w:val="en-GB"/>
              </w:rPr>
              <w:t xml:space="preserve">transformation of </w:t>
            </w:r>
            <w:r w:rsidR="00DF5CBE" w:rsidRPr="00582DA7">
              <w:rPr>
                <w:rFonts w:cs="Arial"/>
                <w:sz w:val="22"/>
                <w:szCs w:val="22"/>
                <w:lang w:val="en-GB"/>
              </w:rPr>
              <w:t>society</w:t>
            </w:r>
            <w:r w:rsidR="006B303D" w:rsidRPr="00582DA7">
              <w:rPr>
                <w:rFonts w:cs="Arial"/>
                <w:sz w:val="22"/>
                <w:szCs w:val="22"/>
                <w:lang w:val="en-GB"/>
              </w:rPr>
              <w:t>, the state, local communities</w:t>
            </w:r>
            <w:r w:rsidR="00CC43AA" w:rsidRPr="00582DA7">
              <w:rPr>
                <w:rFonts w:cs="Arial"/>
                <w:sz w:val="22"/>
                <w:szCs w:val="22"/>
                <w:lang w:val="en-GB"/>
              </w:rPr>
              <w:t>,</w:t>
            </w:r>
            <w:r w:rsidR="006B303D" w:rsidRPr="00582DA7">
              <w:rPr>
                <w:rFonts w:cs="Arial"/>
                <w:sz w:val="22"/>
                <w:szCs w:val="22"/>
                <w:lang w:val="en-GB"/>
              </w:rPr>
              <w:t xml:space="preserve"> </w:t>
            </w:r>
            <w:r w:rsidR="00DF5CBE" w:rsidRPr="00582DA7">
              <w:rPr>
                <w:rFonts w:cs="Arial"/>
                <w:sz w:val="22"/>
                <w:szCs w:val="22"/>
                <w:lang w:val="en-GB"/>
              </w:rPr>
              <w:t>and the economy.</w:t>
            </w:r>
            <w:bookmarkEnd w:id="8"/>
          </w:p>
        </w:tc>
      </w:tr>
    </w:tbl>
    <w:p w14:paraId="3F058818" w14:textId="3EE3EFC5" w:rsidR="00FF736C" w:rsidRPr="00AF7149" w:rsidRDefault="00D43D17">
      <w:pPr>
        <w:pStyle w:val="ZADEVA"/>
        <w:tabs>
          <w:tab w:val="clear" w:pos="1701"/>
          <w:tab w:val="left" w:pos="0"/>
        </w:tabs>
        <w:spacing w:before="120"/>
        <w:ind w:left="0" w:firstLine="0"/>
        <w:rPr>
          <w:rFonts w:cs="Arial"/>
          <w:b w:val="0"/>
          <w:bCs/>
          <w:sz w:val="22"/>
          <w:szCs w:val="22"/>
          <w:lang w:val="en-GB"/>
        </w:rPr>
      </w:pPr>
      <w:r w:rsidRPr="00AF7149">
        <w:rPr>
          <w:rFonts w:cs="Arial"/>
          <w:b w:val="0"/>
          <w:bCs/>
          <w:sz w:val="22"/>
          <w:szCs w:val="22"/>
          <w:lang w:val="en-GB"/>
        </w:rPr>
        <w:t>W</w:t>
      </w:r>
      <w:r w:rsidR="00B12E42" w:rsidRPr="00AF7149">
        <w:rPr>
          <w:rFonts w:cs="Arial"/>
          <w:b w:val="0"/>
          <w:bCs/>
          <w:sz w:val="22"/>
          <w:szCs w:val="22"/>
          <w:lang w:val="en-GB"/>
        </w:rPr>
        <w:t>ith</w:t>
      </w:r>
      <w:r w:rsidRPr="00AF7149">
        <w:rPr>
          <w:rFonts w:cs="Arial"/>
          <w:b w:val="0"/>
          <w:bCs/>
          <w:sz w:val="22"/>
          <w:szCs w:val="22"/>
          <w:lang w:val="en-GB"/>
        </w:rPr>
        <w:t xml:space="preserve"> </w:t>
      </w:r>
      <w:r w:rsidR="001342CC">
        <w:rPr>
          <w:rFonts w:cs="Arial"/>
          <w:b w:val="0"/>
          <w:bCs/>
          <w:sz w:val="22"/>
          <w:szCs w:val="22"/>
          <w:lang w:val="en-GB"/>
        </w:rPr>
        <w:t xml:space="preserve">the </w:t>
      </w:r>
      <w:r w:rsidRPr="00AF7149">
        <w:rPr>
          <w:rFonts w:cs="Arial"/>
          <w:b w:val="0"/>
          <w:bCs/>
          <w:sz w:val="22"/>
          <w:szCs w:val="22"/>
          <w:lang w:val="en-GB"/>
        </w:rPr>
        <w:t>accelerate</w:t>
      </w:r>
      <w:r w:rsidR="00B12E42" w:rsidRPr="00AF7149">
        <w:rPr>
          <w:rFonts w:cs="Arial"/>
          <w:b w:val="0"/>
          <w:bCs/>
          <w:sz w:val="22"/>
          <w:szCs w:val="22"/>
          <w:lang w:val="en-GB"/>
        </w:rPr>
        <w:t>d</w:t>
      </w:r>
      <w:r w:rsidRPr="00AF7149">
        <w:rPr>
          <w:rFonts w:cs="Arial"/>
          <w:b w:val="0"/>
          <w:bCs/>
          <w:sz w:val="22"/>
          <w:szCs w:val="22"/>
          <w:lang w:val="en-GB"/>
        </w:rPr>
        <w:t xml:space="preserve"> digital transformation of society</w:t>
      </w:r>
      <w:r w:rsidR="006B303D" w:rsidRPr="00AF7149">
        <w:rPr>
          <w:rFonts w:cs="Arial"/>
          <w:b w:val="0"/>
          <w:bCs/>
          <w:sz w:val="22"/>
          <w:szCs w:val="22"/>
          <w:lang w:val="en-GB"/>
        </w:rPr>
        <w:t>, government, local communities</w:t>
      </w:r>
      <w:r w:rsidR="00CC43AA" w:rsidRPr="00AF7149">
        <w:rPr>
          <w:rFonts w:cs="Arial"/>
          <w:b w:val="0"/>
          <w:bCs/>
          <w:sz w:val="22"/>
          <w:szCs w:val="22"/>
          <w:lang w:val="en-GB"/>
        </w:rPr>
        <w:t>,</w:t>
      </w:r>
      <w:r w:rsidR="006B303D" w:rsidRPr="00AF7149">
        <w:rPr>
          <w:rFonts w:cs="Arial"/>
          <w:b w:val="0"/>
          <w:bCs/>
          <w:sz w:val="22"/>
          <w:szCs w:val="22"/>
          <w:lang w:val="en-GB"/>
        </w:rPr>
        <w:t xml:space="preserve"> </w:t>
      </w:r>
      <w:r w:rsidRPr="00AF7149">
        <w:rPr>
          <w:rFonts w:cs="Arial"/>
          <w:b w:val="0"/>
          <w:bCs/>
          <w:sz w:val="22"/>
          <w:szCs w:val="22"/>
          <w:lang w:val="en-GB"/>
        </w:rPr>
        <w:t>and the economy</w:t>
      </w:r>
      <w:r w:rsidR="00CC43AA" w:rsidRPr="00AF7149">
        <w:rPr>
          <w:rFonts w:cs="Arial"/>
          <w:b w:val="0"/>
          <w:bCs/>
          <w:sz w:val="22"/>
          <w:szCs w:val="22"/>
          <w:lang w:val="en-GB"/>
        </w:rPr>
        <w:t>,</w:t>
      </w:r>
      <w:r w:rsidRPr="00AF7149">
        <w:rPr>
          <w:rFonts w:cs="Arial"/>
          <w:b w:val="0"/>
          <w:bCs/>
          <w:sz w:val="22"/>
          <w:szCs w:val="22"/>
          <w:lang w:val="en-GB"/>
        </w:rPr>
        <w:t xml:space="preserve"> </w:t>
      </w:r>
      <w:r w:rsidR="00B12E42" w:rsidRPr="00AF7149">
        <w:rPr>
          <w:rFonts w:cs="Arial"/>
          <w:b w:val="0"/>
          <w:bCs/>
          <w:sz w:val="22"/>
          <w:szCs w:val="22"/>
          <w:lang w:val="en-GB"/>
        </w:rPr>
        <w:t xml:space="preserve">we will </w:t>
      </w:r>
      <w:r w:rsidRPr="00AF7149">
        <w:rPr>
          <w:rFonts w:cs="Arial"/>
          <w:b w:val="0"/>
          <w:bCs/>
          <w:sz w:val="22"/>
          <w:szCs w:val="22"/>
          <w:lang w:val="en-GB"/>
        </w:rPr>
        <w:t xml:space="preserve">seize the development opportunities of digital technologies and become one of the leading digital societies. We will strive for </w:t>
      </w:r>
      <w:r w:rsidR="001E6995" w:rsidRPr="00AF7149">
        <w:rPr>
          <w:rFonts w:cs="Arial"/>
          <w:b w:val="0"/>
          <w:bCs/>
          <w:sz w:val="22"/>
          <w:szCs w:val="22"/>
          <w:lang w:val="en-GB"/>
        </w:rPr>
        <w:t xml:space="preserve">balanced </w:t>
      </w:r>
      <w:r w:rsidRPr="00AF7149">
        <w:rPr>
          <w:rFonts w:cs="Arial"/>
          <w:b w:val="0"/>
          <w:bCs/>
          <w:sz w:val="22"/>
          <w:szCs w:val="22"/>
          <w:lang w:val="en-GB"/>
        </w:rPr>
        <w:t xml:space="preserve">and innovative use of digital technologies in all segments of society and </w:t>
      </w:r>
      <w:r w:rsidR="00FF51A5" w:rsidRPr="00AF7149">
        <w:rPr>
          <w:rFonts w:cs="Arial"/>
          <w:b w:val="0"/>
          <w:bCs/>
          <w:sz w:val="22"/>
          <w:szCs w:val="22"/>
          <w:lang w:val="en-GB"/>
        </w:rPr>
        <w:t xml:space="preserve">to </w:t>
      </w:r>
      <w:r w:rsidRPr="00AF7149">
        <w:rPr>
          <w:rFonts w:cs="Arial"/>
          <w:b w:val="0"/>
          <w:bCs/>
          <w:sz w:val="22"/>
          <w:szCs w:val="22"/>
          <w:lang w:val="en-GB"/>
        </w:rPr>
        <w:t xml:space="preserve">provide </w:t>
      </w:r>
      <w:r w:rsidR="006B303D" w:rsidRPr="00AF7149">
        <w:rPr>
          <w:rFonts w:cs="Arial"/>
          <w:b w:val="0"/>
          <w:bCs/>
          <w:sz w:val="22"/>
          <w:szCs w:val="22"/>
          <w:lang w:val="en-GB"/>
        </w:rPr>
        <w:t xml:space="preserve">opportunities </w:t>
      </w:r>
      <w:r w:rsidR="00A35E7E" w:rsidRPr="00AF7149">
        <w:rPr>
          <w:rFonts w:cs="Arial"/>
          <w:b w:val="0"/>
          <w:bCs/>
          <w:sz w:val="22"/>
          <w:szCs w:val="22"/>
          <w:lang w:val="en-GB"/>
        </w:rPr>
        <w:t>for</w:t>
      </w:r>
      <w:r w:rsidR="001342CC">
        <w:rPr>
          <w:rFonts w:cs="Arial"/>
          <w:b w:val="0"/>
          <w:bCs/>
          <w:sz w:val="22"/>
          <w:szCs w:val="22"/>
          <w:lang w:val="en-GB"/>
        </w:rPr>
        <w:t xml:space="preserve"> the</w:t>
      </w:r>
      <w:r w:rsidR="00A35E7E" w:rsidRPr="00AF7149">
        <w:rPr>
          <w:rFonts w:cs="Arial"/>
          <w:b w:val="0"/>
          <w:bCs/>
          <w:sz w:val="22"/>
          <w:szCs w:val="22"/>
          <w:lang w:val="en-GB"/>
        </w:rPr>
        <w:t xml:space="preserve"> </w:t>
      </w:r>
      <w:r w:rsidR="00FF51A5" w:rsidRPr="00AF7149">
        <w:rPr>
          <w:rFonts w:cs="Arial"/>
          <w:b w:val="0"/>
          <w:bCs/>
          <w:sz w:val="22"/>
          <w:szCs w:val="22"/>
          <w:lang w:val="en-GB"/>
        </w:rPr>
        <w:t xml:space="preserve">greater </w:t>
      </w:r>
      <w:r w:rsidRPr="00AF7149">
        <w:rPr>
          <w:rFonts w:cs="Arial"/>
          <w:b w:val="0"/>
          <w:bCs/>
          <w:sz w:val="22"/>
          <w:szCs w:val="22"/>
          <w:lang w:val="en-GB"/>
        </w:rPr>
        <w:t xml:space="preserve">inclusion of </w:t>
      </w:r>
      <w:r w:rsidR="00FF51A5" w:rsidRPr="00AF7149">
        <w:rPr>
          <w:rFonts w:cs="Arial"/>
          <w:b w:val="0"/>
          <w:bCs/>
          <w:sz w:val="22"/>
          <w:szCs w:val="22"/>
          <w:lang w:val="en-GB"/>
        </w:rPr>
        <w:t xml:space="preserve">every </w:t>
      </w:r>
      <w:r w:rsidR="00A35E7E" w:rsidRPr="00AF7149">
        <w:rPr>
          <w:rFonts w:cs="Arial"/>
          <w:b w:val="0"/>
          <w:bCs/>
          <w:sz w:val="22"/>
          <w:szCs w:val="22"/>
          <w:lang w:val="en-GB"/>
        </w:rPr>
        <w:t xml:space="preserve">citizen </w:t>
      </w:r>
      <w:r w:rsidRPr="00AF7149">
        <w:rPr>
          <w:rFonts w:cs="Arial"/>
          <w:b w:val="0"/>
          <w:bCs/>
          <w:sz w:val="22"/>
          <w:szCs w:val="22"/>
          <w:lang w:val="en-GB"/>
        </w:rPr>
        <w:t>in the information society.</w:t>
      </w:r>
    </w:p>
    <w:p w14:paraId="5242DBE8" w14:textId="77777777" w:rsidR="00F91573" w:rsidRPr="00AF7149" w:rsidRDefault="0023002A" w:rsidP="00EF2F07">
      <w:pPr>
        <w:pStyle w:val="ZADEVA"/>
        <w:tabs>
          <w:tab w:val="clear" w:pos="1701"/>
          <w:tab w:val="left" w:pos="0"/>
        </w:tabs>
        <w:spacing w:before="120"/>
        <w:ind w:left="0" w:firstLine="0"/>
        <w:rPr>
          <w:rFonts w:cs="Arial"/>
          <w:b w:val="0"/>
          <w:bCs/>
          <w:sz w:val="22"/>
          <w:szCs w:val="22"/>
          <w:lang w:val="en-GB"/>
        </w:rPr>
      </w:pPr>
      <w:r w:rsidRPr="00AF7149">
        <w:rPr>
          <w:rFonts w:eastAsiaTheme="minorHAnsi" w:cs="Arial"/>
          <w:noProof/>
          <w:sz w:val="22"/>
          <w:szCs w:val="22"/>
          <w:lang w:val="en-GB" w:eastAsia="sl-SI"/>
        </w:rPr>
        <w:drawing>
          <wp:inline distT="0" distB="0" distL="0" distR="0" wp14:anchorId="56581710" wp14:editId="0C79A25F">
            <wp:extent cx="396815" cy="396815"/>
            <wp:effectExtent l="0" t="0" r="3810" b="3810"/>
            <wp:docPr id="14" name="Slika 14"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bookmarkStart w:id="9" w:name="_Hlk48824329"/>
    </w:p>
    <w:p w14:paraId="69FB2F4A" w14:textId="49723314" w:rsidR="00FF736C" w:rsidRPr="00AF7149" w:rsidRDefault="00D43D17">
      <w:pPr>
        <w:pStyle w:val="ZADEVA"/>
        <w:shd w:val="clear" w:color="auto" w:fill="1F3864" w:themeFill="accent1" w:themeFillShade="80"/>
        <w:tabs>
          <w:tab w:val="clear" w:pos="1701"/>
          <w:tab w:val="left" w:pos="0"/>
        </w:tabs>
        <w:ind w:left="0" w:firstLine="0"/>
        <w:rPr>
          <w:rFonts w:cs="Arial"/>
          <w:b w:val="0"/>
          <w:bCs/>
          <w:sz w:val="22"/>
          <w:szCs w:val="22"/>
          <w:lang w:val="en-GB"/>
        </w:rPr>
      </w:pPr>
      <w:r w:rsidRPr="00AF7149">
        <w:rPr>
          <w:rFonts w:cs="Arial"/>
          <w:sz w:val="22"/>
          <w:szCs w:val="22"/>
          <w:lang w:val="en-GB"/>
        </w:rPr>
        <w:t xml:space="preserve">The overarching objective of </w:t>
      </w:r>
      <w:r w:rsidR="00F91573" w:rsidRPr="00AF7149">
        <w:rPr>
          <w:rFonts w:cs="Arial"/>
          <w:sz w:val="22"/>
          <w:szCs w:val="22"/>
          <w:lang w:val="en-GB"/>
        </w:rPr>
        <w:t xml:space="preserve">the strategy </w:t>
      </w:r>
      <w:r w:rsidRPr="00AF7149">
        <w:rPr>
          <w:rFonts w:cs="Arial"/>
          <w:b w:val="0"/>
          <w:bCs/>
          <w:sz w:val="22"/>
          <w:szCs w:val="22"/>
          <w:lang w:val="en-GB"/>
        </w:rPr>
        <w:t>is to promote Slovenia's digital transformation in all segments</w:t>
      </w:r>
      <w:r w:rsidR="006D0E57">
        <w:rPr>
          <w:rFonts w:cs="Arial"/>
          <w:b w:val="0"/>
          <w:bCs/>
          <w:sz w:val="22"/>
          <w:szCs w:val="22"/>
          <w:lang w:val="en-GB"/>
        </w:rPr>
        <w:t xml:space="preserve">: </w:t>
      </w:r>
      <w:r w:rsidRPr="00AF7149">
        <w:rPr>
          <w:rFonts w:cs="Arial"/>
          <w:b w:val="0"/>
          <w:bCs/>
          <w:sz w:val="22"/>
          <w:szCs w:val="22"/>
          <w:lang w:val="en-GB"/>
        </w:rPr>
        <w:t>society, government, local communities</w:t>
      </w:r>
      <w:r w:rsidR="006D0E57">
        <w:rPr>
          <w:rFonts w:cs="Arial"/>
          <w:b w:val="0"/>
          <w:bCs/>
          <w:sz w:val="22"/>
          <w:szCs w:val="22"/>
          <w:lang w:val="en-GB"/>
        </w:rPr>
        <w:t>,</w:t>
      </w:r>
      <w:r w:rsidRPr="00AF7149">
        <w:rPr>
          <w:rFonts w:cs="Arial"/>
          <w:b w:val="0"/>
          <w:bCs/>
          <w:sz w:val="22"/>
          <w:szCs w:val="22"/>
          <w:lang w:val="en-GB"/>
        </w:rPr>
        <w:t xml:space="preserve"> and </w:t>
      </w:r>
      <w:r w:rsidR="00CC43AA" w:rsidRPr="00AF7149">
        <w:rPr>
          <w:rFonts w:cs="Arial"/>
          <w:b w:val="0"/>
          <w:bCs/>
          <w:sz w:val="22"/>
          <w:szCs w:val="22"/>
          <w:lang w:val="en-GB"/>
        </w:rPr>
        <w:t xml:space="preserve">the </w:t>
      </w:r>
      <w:r w:rsidRPr="00AF7149">
        <w:rPr>
          <w:rFonts w:cs="Arial"/>
          <w:b w:val="0"/>
          <w:bCs/>
          <w:sz w:val="22"/>
          <w:szCs w:val="22"/>
          <w:lang w:val="en-GB"/>
        </w:rPr>
        <w:t xml:space="preserve">economy. </w:t>
      </w:r>
    </w:p>
    <w:p w14:paraId="64522C2E" w14:textId="77777777" w:rsidR="00DF5CBE" w:rsidRPr="00AF7149" w:rsidRDefault="00DF5CBE" w:rsidP="00EF2F07">
      <w:pPr>
        <w:pStyle w:val="ZADEVA"/>
        <w:tabs>
          <w:tab w:val="clear" w:pos="1701"/>
          <w:tab w:val="left" w:pos="0"/>
        </w:tabs>
        <w:ind w:left="0" w:firstLine="0"/>
        <w:rPr>
          <w:rFonts w:cs="Arial"/>
          <w:b w:val="0"/>
          <w:bCs/>
          <w:sz w:val="22"/>
          <w:szCs w:val="22"/>
          <w:lang w:val="en-GB"/>
        </w:rPr>
      </w:pPr>
    </w:p>
    <w:p w14:paraId="3F75DC0B" w14:textId="53C6A18C" w:rsidR="00FF736C" w:rsidRPr="00AF7149" w:rsidRDefault="006D0E57">
      <w:pPr>
        <w:pStyle w:val="ZADEVA"/>
        <w:tabs>
          <w:tab w:val="clear" w:pos="1701"/>
          <w:tab w:val="left" w:pos="0"/>
        </w:tabs>
        <w:ind w:left="0" w:firstLine="0"/>
        <w:rPr>
          <w:rFonts w:cs="Arial"/>
          <w:b w:val="0"/>
          <w:bCs/>
          <w:sz w:val="22"/>
          <w:szCs w:val="22"/>
          <w:lang w:val="en-GB"/>
        </w:rPr>
      </w:pPr>
      <w:r>
        <w:rPr>
          <w:rFonts w:cs="Arial"/>
          <w:b w:val="0"/>
          <w:bCs/>
          <w:sz w:val="22"/>
          <w:szCs w:val="22"/>
          <w:lang w:val="en-GB"/>
        </w:rPr>
        <w:t>In order t</w:t>
      </w:r>
      <w:r w:rsidR="00D43D17" w:rsidRPr="00AF7149">
        <w:rPr>
          <w:rFonts w:cs="Arial"/>
          <w:b w:val="0"/>
          <w:bCs/>
          <w:sz w:val="22"/>
          <w:szCs w:val="22"/>
          <w:lang w:val="en-GB"/>
        </w:rPr>
        <w:t xml:space="preserve">o achieve this, effective </w:t>
      </w:r>
      <w:r w:rsidR="00D43D17" w:rsidRPr="00AF7149">
        <w:rPr>
          <w:rFonts w:cs="Arial"/>
          <w:sz w:val="22"/>
          <w:szCs w:val="22"/>
          <w:lang w:val="en-GB"/>
        </w:rPr>
        <w:t>management of the strategy is crucial</w:t>
      </w:r>
      <w:r w:rsidR="00D43D17" w:rsidRPr="00AF7149">
        <w:rPr>
          <w:rFonts w:cs="Arial"/>
          <w:b w:val="0"/>
          <w:bCs/>
          <w:sz w:val="22"/>
          <w:szCs w:val="22"/>
          <w:lang w:val="en-GB"/>
        </w:rPr>
        <w:t>.</w:t>
      </w:r>
      <w:bookmarkEnd w:id="9"/>
    </w:p>
    <w:p w14:paraId="27876B16" w14:textId="77777777" w:rsidR="00001299" w:rsidRPr="00AF7149" w:rsidRDefault="00001299" w:rsidP="00EF2F07">
      <w:pPr>
        <w:pStyle w:val="ZADEVA"/>
        <w:tabs>
          <w:tab w:val="clear" w:pos="1701"/>
          <w:tab w:val="left" w:pos="0"/>
        </w:tabs>
        <w:ind w:left="0" w:firstLine="0"/>
        <w:rPr>
          <w:rFonts w:cs="Arial"/>
          <w:b w:val="0"/>
          <w:sz w:val="22"/>
          <w:szCs w:val="22"/>
          <w:lang w:val="en-GB"/>
        </w:rPr>
      </w:pPr>
    </w:p>
    <w:p w14:paraId="112403B6" w14:textId="5E77D52E" w:rsidR="00FF736C" w:rsidRPr="00582DA7" w:rsidRDefault="00D43D17">
      <w:pPr>
        <w:pStyle w:val="ZADEVA"/>
        <w:shd w:val="clear" w:color="auto" w:fill="1F3864" w:themeFill="accent1" w:themeFillShade="80"/>
        <w:tabs>
          <w:tab w:val="clear" w:pos="1701"/>
          <w:tab w:val="left" w:pos="0"/>
        </w:tabs>
        <w:ind w:left="0" w:firstLine="0"/>
        <w:rPr>
          <w:rFonts w:cs="Arial"/>
          <w:sz w:val="22"/>
          <w:szCs w:val="22"/>
          <w:lang w:val="en-GB"/>
        </w:rPr>
      </w:pPr>
      <w:r w:rsidRPr="00582DA7">
        <w:rPr>
          <w:rFonts w:cs="Arial"/>
          <w:sz w:val="22"/>
          <w:szCs w:val="22"/>
          <w:lang w:val="en-GB"/>
        </w:rPr>
        <w:t xml:space="preserve">The Digital Slovenia </w:t>
      </w:r>
      <w:r w:rsidR="00916899" w:rsidRPr="00582DA7">
        <w:rPr>
          <w:rFonts w:cs="Arial"/>
          <w:sz w:val="22"/>
          <w:szCs w:val="22"/>
          <w:lang w:val="en-GB"/>
        </w:rPr>
        <w:t>2030 s</w:t>
      </w:r>
      <w:r w:rsidRPr="00582DA7">
        <w:rPr>
          <w:rFonts w:cs="Arial"/>
          <w:sz w:val="22"/>
          <w:szCs w:val="22"/>
          <w:lang w:val="en-GB"/>
        </w:rPr>
        <w:t xml:space="preserve">trategy </w:t>
      </w:r>
      <w:r w:rsidR="00FF51A5" w:rsidRPr="00582DA7">
        <w:rPr>
          <w:rFonts w:cs="Arial"/>
          <w:sz w:val="22"/>
          <w:szCs w:val="22"/>
          <w:lang w:val="en-GB"/>
        </w:rPr>
        <w:t xml:space="preserve">is the </w:t>
      </w:r>
      <w:r w:rsidRPr="00582DA7">
        <w:rPr>
          <w:rFonts w:cs="Arial"/>
          <w:sz w:val="22"/>
          <w:szCs w:val="22"/>
          <w:lang w:val="en-GB"/>
        </w:rPr>
        <w:t xml:space="preserve">foundational document of the Government of the Republic of Slovenia in the area of </w:t>
      </w:r>
      <w:r w:rsidR="00A35E7E" w:rsidRPr="00582DA7">
        <w:rPr>
          <w:rFonts w:cs="Arial"/>
          <w:sz w:val="22"/>
          <w:szCs w:val="22"/>
          <w:lang w:val="en-GB"/>
        </w:rPr>
        <w:t xml:space="preserve">Slovenia's </w:t>
      </w:r>
      <w:r w:rsidRPr="00582DA7">
        <w:rPr>
          <w:rFonts w:cs="Arial"/>
          <w:sz w:val="22"/>
          <w:szCs w:val="22"/>
          <w:lang w:val="en-GB"/>
        </w:rPr>
        <w:t xml:space="preserve">digital transformation </w:t>
      </w:r>
      <w:r w:rsidR="00236554">
        <w:rPr>
          <w:rFonts w:cs="Arial"/>
          <w:sz w:val="22"/>
          <w:szCs w:val="22"/>
          <w:lang w:val="en-GB"/>
        </w:rPr>
        <w:t>by</w:t>
      </w:r>
      <w:r w:rsidRPr="00582DA7">
        <w:rPr>
          <w:rFonts w:cs="Arial"/>
          <w:sz w:val="22"/>
          <w:szCs w:val="22"/>
          <w:lang w:val="en-GB"/>
        </w:rPr>
        <w:t xml:space="preserve"> </w:t>
      </w:r>
      <w:r w:rsidR="00FF51A5" w:rsidRPr="00582DA7">
        <w:rPr>
          <w:rFonts w:cs="Arial"/>
          <w:sz w:val="22"/>
          <w:szCs w:val="22"/>
          <w:lang w:val="en-GB"/>
        </w:rPr>
        <w:t>2030</w:t>
      </w:r>
      <w:r w:rsidRPr="00582DA7">
        <w:rPr>
          <w:rFonts w:cs="Arial"/>
          <w:sz w:val="22"/>
          <w:szCs w:val="22"/>
          <w:lang w:val="en-GB"/>
        </w:rPr>
        <w:t xml:space="preserve">. The </w:t>
      </w:r>
      <w:r w:rsidR="00EA2B4B" w:rsidRPr="00582DA7">
        <w:rPr>
          <w:rFonts w:cs="Arial"/>
          <w:sz w:val="22"/>
          <w:szCs w:val="22"/>
          <w:lang w:val="en-GB"/>
        </w:rPr>
        <w:t xml:space="preserve">management of the strategy </w:t>
      </w:r>
      <w:r w:rsidR="00FF51A5" w:rsidRPr="00582DA7">
        <w:rPr>
          <w:rFonts w:cs="Arial"/>
          <w:sz w:val="22"/>
          <w:szCs w:val="22"/>
          <w:lang w:val="en-GB"/>
        </w:rPr>
        <w:t xml:space="preserve">must </w:t>
      </w:r>
      <w:r w:rsidRPr="00582DA7">
        <w:rPr>
          <w:rFonts w:cs="Arial"/>
          <w:sz w:val="22"/>
          <w:szCs w:val="22"/>
          <w:lang w:val="en-GB"/>
        </w:rPr>
        <w:t>ensure a systematic approach to regulating th</w:t>
      </w:r>
      <w:r w:rsidR="00916899" w:rsidRPr="00582DA7">
        <w:rPr>
          <w:rFonts w:cs="Arial"/>
          <w:sz w:val="22"/>
          <w:szCs w:val="22"/>
          <w:lang w:val="en-GB"/>
        </w:rPr>
        <w:t>is</w:t>
      </w:r>
      <w:r w:rsidRPr="00582DA7">
        <w:rPr>
          <w:rFonts w:cs="Arial"/>
          <w:sz w:val="22"/>
          <w:szCs w:val="22"/>
          <w:lang w:val="en-GB"/>
        </w:rPr>
        <w:t xml:space="preserve"> area, </w:t>
      </w:r>
      <w:r w:rsidR="00916899" w:rsidRPr="00582DA7">
        <w:rPr>
          <w:rFonts w:cs="Arial"/>
          <w:sz w:val="22"/>
          <w:szCs w:val="22"/>
          <w:lang w:val="en-GB"/>
        </w:rPr>
        <w:t xml:space="preserve">the </w:t>
      </w:r>
      <w:r w:rsidRPr="00582DA7">
        <w:rPr>
          <w:rFonts w:cs="Arial"/>
          <w:sz w:val="22"/>
          <w:szCs w:val="22"/>
          <w:lang w:val="en-GB"/>
        </w:rPr>
        <w:t xml:space="preserve">cooperation and involvement of stakeholders and ministries, regular communication, </w:t>
      </w:r>
      <w:r w:rsidR="00916899" w:rsidRPr="00582DA7">
        <w:rPr>
          <w:rFonts w:cs="Arial"/>
          <w:sz w:val="22"/>
          <w:szCs w:val="22"/>
          <w:lang w:val="en-GB"/>
        </w:rPr>
        <w:t xml:space="preserve">the </w:t>
      </w:r>
      <w:r w:rsidRPr="00582DA7">
        <w:rPr>
          <w:rFonts w:cs="Arial"/>
          <w:sz w:val="22"/>
          <w:szCs w:val="22"/>
          <w:lang w:val="en-GB"/>
        </w:rPr>
        <w:t>independent evaluation of effectiveness as feedback</w:t>
      </w:r>
      <w:r w:rsidR="00D80C49" w:rsidRPr="00582DA7">
        <w:rPr>
          <w:rFonts w:cs="Arial"/>
          <w:sz w:val="22"/>
          <w:szCs w:val="22"/>
          <w:lang w:val="en-GB"/>
        </w:rPr>
        <w:t>,</w:t>
      </w:r>
      <w:r w:rsidRPr="00582DA7">
        <w:rPr>
          <w:rFonts w:cs="Arial"/>
          <w:sz w:val="22"/>
          <w:szCs w:val="22"/>
          <w:lang w:val="en-GB"/>
        </w:rPr>
        <w:t xml:space="preserve"> and, crucially</w:t>
      </w:r>
      <w:r w:rsidR="00FF51A5" w:rsidRPr="00582DA7">
        <w:rPr>
          <w:rFonts w:cs="Arial"/>
          <w:sz w:val="22"/>
          <w:szCs w:val="22"/>
          <w:lang w:val="en-GB"/>
        </w:rPr>
        <w:t xml:space="preserve">, a </w:t>
      </w:r>
      <w:r w:rsidRPr="00582DA7">
        <w:rPr>
          <w:rFonts w:cs="Arial"/>
          <w:sz w:val="22"/>
          <w:szCs w:val="22"/>
          <w:lang w:val="en-GB"/>
        </w:rPr>
        <w:t>systematic approach to the provision and allocation of development resources to enable the achievement of common goals.</w:t>
      </w:r>
    </w:p>
    <w:p w14:paraId="2DAF12FE" w14:textId="77777777" w:rsidR="006E45AE" w:rsidRPr="00AF7149" w:rsidRDefault="006E45AE" w:rsidP="00EF2F07">
      <w:pPr>
        <w:pStyle w:val="ZADEVA"/>
        <w:tabs>
          <w:tab w:val="clear" w:pos="1701"/>
          <w:tab w:val="left" w:pos="0"/>
        </w:tabs>
        <w:ind w:left="0" w:firstLine="0"/>
        <w:rPr>
          <w:rFonts w:cs="Arial"/>
          <w:b w:val="0"/>
          <w:bCs/>
          <w:i/>
          <w:iCs/>
          <w:sz w:val="22"/>
          <w:szCs w:val="22"/>
          <w:highlight w:val="yellow"/>
          <w:lang w:val="en-GB"/>
        </w:rPr>
      </w:pPr>
    </w:p>
    <w:p w14:paraId="307864C1" w14:textId="77777777" w:rsidR="00FF736C" w:rsidRPr="00AF7149" w:rsidRDefault="00D43D17">
      <w:pPr>
        <w:pStyle w:val="ZADEVA"/>
        <w:tabs>
          <w:tab w:val="clear" w:pos="1701"/>
          <w:tab w:val="left" w:pos="0"/>
        </w:tabs>
        <w:ind w:left="0" w:firstLine="0"/>
        <w:rPr>
          <w:rFonts w:cs="Arial"/>
          <w:b w:val="0"/>
          <w:bCs/>
          <w:sz w:val="22"/>
          <w:szCs w:val="22"/>
          <w:lang w:val="en-GB"/>
        </w:rPr>
      </w:pPr>
      <w:r w:rsidRPr="00AF7149">
        <w:rPr>
          <w:rFonts w:cs="Arial"/>
          <w:b w:val="0"/>
          <w:bCs/>
          <w:sz w:val="22"/>
          <w:szCs w:val="22"/>
          <w:lang w:val="en-GB"/>
        </w:rPr>
        <w:t>The management system must ensure:</w:t>
      </w:r>
    </w:p>
    <w:p w14:paraId="15BE08B9" w14:textId="334F4841"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T</w:t>
      </w:r>
      <w:r w:rsidR="002F574C">
        <w:rPr>
          <w:rFonts w:cs="Arial"/>
          <w:b w:val="0"/>
          <w:bCs/>
          <w:sz w:val="22"/>
          <w:szCs w:val="22"/>
          <w:lang w:val="en-GB"/>
        </w:rPr>
        <w:t>hat</w:t>
      </w:r>
      <w:r w:rsidR="002F574C" w:rsidRPr="00AF7149">
        <w:rPr>
          <w:rFonts w:cs="Arial"/>
          <w:b w:val="0"/>
          <w:bCs/>
          <w:sz w:val="22"/>
          <w:szCs w:val="22"/>
          <w:lang w:val="en-GB"/>
        </w:rPr>
        <w:t xml:space="preserve"> </w:t>
      </w:r>
      <w:r w:rsidR="006E45AE" w:rsidRPr="00AF7149">
        <w:rPr>
          <w:rFonts w:cs="Arial"/>
          <w:b w:val="0"/>
          <w:bCs/>
          <w:sz w:val="22"/>
          <w:szCs w:val="22"/>
          <w:lang w:val="en-GB"/>
        </w:rPr>
        <w:t xml:space="preserve">stakeholders </w:t>
      </w:r>
      <w:r w:rsidR="002F574C">
        <w:rPr>
          <w:rFonts w:cs="Arial"/>
          <w:b w:val="0"/>
          <w:bCs/>
          <w:sz w:val="22"/>
          <w:szCs w:val="22"/>
          <w:lang w:val="en-GB"/>
        </w:rPr>
        <w:t xml:space="preserve">are brought </w:t>
      </w:r>
      <w:r w:rsidR="006E45AE" w:rsidRPr="00AF7149">
        <w:rPr>
          <w:rFonts w:cs="Arial"/>
          <w:b w:val="0"/>
          <w:bCs/>
          <w:sz w:val="22"/>
          <w:szCs w:val="22"/>
          <w:lang w:val="en-GB"/>
        </w:rPr>
        <w:t>together and trust</w:t>
      </w:r>
      <w:r w:rsidR="002F574C" w:rsidRPr="002F574C">
        <w:rPr>
          <w:rFonts w:cs="Arial"/>
          <w:b w:val="0"/>
          <w:bCs/>
          <w:sz w:val="22"/>
          <w:szCs w:val="22"/>
          <w:lang w:val="en-GB"/>
        </w:rPr>
        <w:t xml:space="preserve"> </w:t>
      </w:r>
      <w:r w:rsidR="002F574C">
        <w:rPr>
          <w:rFonts w:cs="Arial"/>
          <w:b w:val="0"/>
          <w:bCs/>
          <w:sz w:val="22"/>
          <w:szCs w:val="22"/>
          <w:lang w:val="en-GB"/>
        </w:rPr>
        <w:t>is built</w:t>
      </w:r>
      <w:r>
        <w:rPr>
          <w:rFonts w:cs="Arial"/>
          <w:b w:val="0"/>
          <w:bCs/>
          <w:sz w:val="22"/>
          <w:szCs w:val="22"/>
          <w:lang w:val="en-GB"/>
        </w:rPr>
        <w:t>.</w:t>
      </w:r>
    </w:p>
    <w:p w14:paraId="3661550F" w14:textId="5D377C93"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A</w:t>
      </w:r>
      <w:r w:rsidR="00AE3F91">
        <w:rPr>
          <w:rFonts w:cs="Arial"/>
          <w:b w:val="0"/>
          <w:bCs/>
          <w:sz w:val="22"/>
          <w:szCs w:val="22"/>
          <w:lang w:val="en-GB"/>
        </w:rPr>
        <w:t xml:space="preserve"> </w:t>
      </w:r>
      <w:r w:rsidR="006E45AE" w:rsidRPr="00AF7149">
        <w:rPr>
          <w:rFonts w:cs="Arial"/>
          <w:b w:val="0"/>
          <w:bCs/>
          <w:sz w:val="22"/>
          <w:szCs w:val="22"/>
          <w:lang w:val="en-GB"/>
        </w:rPr>
        <w:t>clear demarcation of responsibilities</w:t>
      </w:r>
      <w:r>
        <w:rPr>
          <w:rFonts w:cs="Arial"/>
          <w:b w:val="0"/>
          <w:bCs/>
          <w:sz w:val="22"/>
          <w:szCs w:val="22"/>
          <w:lang w:val="en-GB"/>
        </w:rPr>
        <w:t>.</w:t>
      </w:r>
    </w:p>
    <w:p w14:paraId="4F08EE99" w14:textId="6362A155"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T</w:t>
      </w:r>
      <w:r w:rsidR="00AE3F91">
        <w:rPr>
          <w:rFonts w:cs="Arial"/>
          <w:b w:val="0"/>
          <w:bCs/>
          <w:sz w:val="22"/>
          <w:szCs w:val="22"/>
          <w:lang w:val="en-GB"/>
        </w:rPr>
        <w:t xml:space="preserve">he </w:t>
      </w:r>
      <w:r w:rsidR="006E45AE" w:rsidRPr="00AF7149">
        <w:rPr>
          <w:rFonts w:cs="Arial"/>
          <w:b w:val="0"/>
          <w:bCs/>
          <w:sz w:val="22"/>
          <w:szCs w:val="22"/>
          <w:lang w:val="en-GB"/>
        </w:rPr>
        <w:t xml:space="preserve">completeness of </w:t>
      </w:r>
      <w:r w:rsidR="005911E7" w:rsidRPr="00AF7149">
        <w:rPr>
          <w:rFonts w:cs="Arial"/>
          <w:b w:val="0"/>
          <w:bCs/>
          <w:sz w:val="22"/>
          <w:szCs w:val="22"/>
          <w:lang w:val="en-GB"/>
        </w:rPr>
        <w:t xml:space="preserve">area </w:t>
      </w:r>
      <w:r w:rsidR="006E45AE" w:rsidRPr="00AF7149">
        <w:rPr>
          <w:rFonts w:cs="Arial"/>
          <w:b w:val="0"/>
          <w:bCs/>
          <w:sz w:val="22"/>
          <w:szCs w:val="22"/>
          <w:lang w:val="en-GB"/>
        </w:rPr>
        <w:t>coverage</w:t>
      </w:r>
      <w:r>
        <w:rPr>
          <w:rFonts w:cs="Arial"/>
          <w:b w:val="0"/>
          <w:bCs/>
          <w:sz w:val="22"/>
          <w:szCs w:val="22"/>
          <w:lang w:val="en-GB"/>
        </w:rPr>
        <w:t>.</w:t>
      </w:r>
    </w:p>
    <w:p w14:paraId="24B64EBB" w14:textId="38D10A13"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I</w:t>
      </w:r>
      <w:r w:rsidR="006E45AE" w:rsidRPr="00AF7149">
        <w:rPr>
          <w:rFonts w:cs="Arial"/>
          <w:b w:val="0"/>
          <w:bCs/>
          <w:sz w:val="22"/>
          <w:szCs w:val="22"/>
          <w:lang w:val="en-GB"/>
        </w:rPr>
        <w:t>ndependent external monitoring of the implementation of the strategy</w:t>
      </w:r>
      <w:r>
        <w:rPr>
          <w:rFonts w:cs="Arial"/>
          <w:b w:val="0"/>
          <w:bCs/>
          <w:sz w:val="22"/>
          <w:szCs w:val="22"/>
          <w:lang w:val="en-GB"/>
        </w:rPr>
        <w:t>.</w:t>
      </w:r>
    </w:p>
    <w:p w14:paraId="00F72C09" w14:textId="2ADFEDCB"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C</w:t>
      </w:r>
      <w:r w:rsidR="006E45AE" w:rsidRPr="00AF7149">
        <w:rPr>
          <w:rFonts w:cs="Arial"/>
          <w:b w:val="0"/>
          <w:bCs/>
          <w:sz w:val="22"/>
          <w:szCs w:val="22"/>
          <w:lang w:val="en-GB"/>
        </w:rPr>
        <w:t xml:space="preserve">ontinuity </w:t>
      </w:r>
      <w:r w:rsidR="00FF51A5" w:rsidRPr="00AF7149">
        <w:rPr>
          <w:rFonts w:cs="Arial"/>
          <w:b w:val="0"/>
          <w:bCs/>
          <w:sz w:val="22"/>
          <w:szCs w:val="22"/>
          <w:lang w:val="en-GB"/>
        </w:rPr>
        <w:t xml:space="preserve">throughout </w:t>
      </w:r>
      <w:r w:rsidR="006E45AE" w:rsidRPr="00AF7149">
        <w:rPr>
          <w:rFonts w:cs="Arial"/>
          <w:b w:val="0"/>
          <w:bCs/>
          <w:sz w:val="22"/>
          <w:szCs w:val="22"/>
          <w:lang w:val="en-GB"/>
        </w:rPr>
        <w:t xml:space="preserve">the </w:t>
      </w:r>
      <w:r w:rsidR="00FF51A5" w:rsidRPr="00AF7149">
        <w:rPr>
          <w:rFonts w:cs="Arial"/>
          <w:b w:val="0"/>
          <w:bCs/>
          <w:sz w:val="22"/>
          <w:szCs w:val="22"/>
          <w:lang w:val="en-GB"/>
        </w:rPr>
        <w:t xml:space="preserve">lifetime of </w:t>
      </w:r>
      <w:r w:rsidR="006E45AE" w:rsidRPr="00AF7149">
        <w:rPr>
          <w:rFonts w:cs="Arial"/>
          <w:b w:val="0"/>
          <w:bCs/>
          <w:sz w:val="22"/>
          <w:szCs w:val="22"/>
          <w:lang w:val="en-GB"/>
        </w:rPr>
        <w:t>the strategy</w:t>
      </w:r>
      <w:r>
        <w:rPr>
          <w:rFonts w:cs="Arial"/>
          <w:b w:val="0"/>
          <w:bCs/>
          <w:sz w:val="22"/>
          <w:szCs w:val="22"/>
          <w:lang w:val="en-GB"/>
        </w:rPr>
        <w:t>.</w:t>
      </w:r>
    </w:p>
    <w:p w14:paraId="25610F6A" w14:textId="307F84BB"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R</w:t>
      </w:r>
      <w:r w:rsidR="006E45AE" w:rsidRPr="00AF7149">
        <w:rPr>
          <w:rFonts w:cs="Arial"/>
          <w:b w:val="0"/>
          <w:bCs/>
          <w:sz w:val="22"/>
          <w:szCs w:val="22"/>
          <w:lang w:val="en-GB"/>
        </w:rPr>
        <w:t>aising awareness</w:t>
      </w:r>
      <w:r>
        <w:rPr>
          <w:rFonts w:cs="Arial"/>
          <w:b w:val="0"/>
          <w:bCs/>
          <w:sz w:val="22"/>
          <w:szCs w:val="22"/>
          <w:lang w:val="en-GB"/>
        </w:rPr>
        <w:t>.</w:t>
      </w:r>
    </w:p>
    <w:p w14:paraId="17992D8D" w14:textId="3EA4A51F" w:rsidR="00FF736C" w:rsidRPr="00AF7149" w:rsidRDefault="00D0607D">
      <w:pPr>
        <w:pStyle w:val="ZADEVA"/>
        <w:numPr>
          <w:ilvl w:val="0"/>
          <w:numId w:val="8"/>
        </w:numPr>
        <w:tabs>
          <w:tab w:val="clear" w:pos="1701"/>
          <w:tab w:val="left" w:pos="0"/>
        </w:tabs>
        <w:rPr>
          <w:rFonts w:cs="Arial"/>
          <w:b w:val="0"/>
          <w:bCs/>
          <w:sz w:val="22"/>
          <w:szCs w:val="22"/>
          <w:lang w:val="en-GB"/>
        </w:rPr>
      </w:pPr>
      <w:r>
        <w:rPr>
          <w:rFonts w:cs="Arial"/>
          <w:b w:val="0"/>
          <w:bCs/>
          <w:sz w:val="22"/>
          <w:szCs w:val="22"/>
          <w:lang w:val="en-GB"/>
        </w:rPr>
        <w:t>F</w:t>
      </w:r>
      <w:r w:rsidR="00FF51A5" w:rsidRPr="00AF7149">
        <w:rPr>
          <w:rFonts w:cs="Arial"/>
          <w:b w:val="0"/>
          <w:bCs/>
          <w:sz w:val="22"/>
          <w:szCs w:val="22"/>
          <w:lang w:val="en-GB"/>
        </w:rPr>
        <w:t>unding in this area</w:t>
      </w:r>
      <w:r>
        <w:rPr>
          <w:rFonts w:cs="Arial"/>
          <w:b w:val="0"/>
          <w:bCs/>
          <w:sz w:val="22"/>
          <w:szCs w:val="22"/>
          <w:lang w:val="en-GB"/>
        </w:rPr>
        <w:t>.</w:t>
      </w:r>
    </w:p>
    <w:p w14:paraId="6A75499B" w14:textId="77777777" w:rsidR="006E45AE" w:rsidRPr="00AF7149" w:rsidRDefault="006E45AE" w:rsidP="00EF2F07">
      <w:pPr>
        <w:pStyle w:val="ZADEVA"/>
        <w:tabs>
          <w:tab w:val="clear" w:pos="1701"/>
          <w:tab w:val="left" w:pos="0"/>
        </w:tabs>
        <w:ind w:left="0" w:firstLine="0"/>
        <w:rPr>
          <w:rFonts w:cs="Arial"/>
          <w:b w:val="0"/>
          <w:bCs/>
          <w:sz w:val="22"/>
          <w:szCs w:val="22"/>
          <w:highlight w:val="yellow"/>
          <w:lang w:val="en-GB"/>
        </w:rPr>
      </w:pPr>
    </w:p>
    <w:p w14:paraId="3095BD87" w14:textId="09692844" w:rsidR="00FF736C" w:rsidRPr="00AF7149" w:rsidRDefault="00051641">
      <w:pPr>
        <w:pStyle w:val="ZADEVA"/>
        <w:shd w:val="clear" w:color="auto" w:fill="1F3864" w:themeFill="accent1" w:themeFillShade="80"/>
        <w:tabs>
          <w:tab w:val="clear" w:pos="1701"/>
          <w:tab w:val="left" w:pos="0"/>
        </w:tabs>
        <w:ind w:left="0" w:firstLine="0"/>
        <w:rPr>
          <w:rFonts w:cs="Arial"/>
          <w:b w:val="0"/>
          <w:bCs/>
          <w:sz w:val="22"/>
          <w:szCs w:val="22"/>
          <w:lang w:val="en-GB"/>
        </w:rPr>
      </w:pPr>
      <w:r w:rsidRPr="00AF7149">
        <w:rPr>
          <w:rFonts w:cs="Arial"/>
          <w:sz w:val="22"/>
          <w:szCs w:val="22"/>
          <w:lang w:val="en-GB"/>
        </w:rPr>
        <w:t xml:space="preserve">The </w:t>
      </w:r>
      <w:r w:rsidR="00BD6720">
        <w:rPr>
          <w:rFonts w:cs="Arial"/>
          <w:sz w:val="22"/>
          <w:szCs w:val="22"/>
          <w:lang w:val="en-GB"/>
        </w:rPr>
        <w:t>ministry responsible</w:t>
      </w:r>
      <w:r w:rsidRPr="00AF7149">
        <w:rPr>
          <w:rFonts w:cs="Arial"/>
          <w:sz w:val="22"/>
          <w:szCs w:val="22"/>
          <w:lang w:val="en-GB"/>
        </w:rPr>
        <w:t xml:space="preserve"> for digital transformation is responsible for managing the implementation of the Digital Slovenia 2030 strategy. </w:t>
      </w:r>
      <w:r w:rsidRPr="00AF7149">
        <w:rPr>
          <w:rFonts w:cs="Arial"/>
          <w:b w:val="0"/>
          <w:bCs/>
          <w:sz w:val="22"/>
          <w:szCs w:val="22"/>
          <w:lang w:val="en-GB"/>
        </w:rPr>
        <w:t>The</w:t>
      </w:r>
      <w:r w:rsidRPr="00AF7149">
        <w:rPr>
          <w:rFonts w:cs="Arial"/>
          <w:sz w:val="22"/>
          <w:szCs w:val="22"/>
          <w:lang w:val="en-GB"/>
        </w:rPr>
        <w:t xml:space="preserve"> </w:t>
      </w:r>
      <w:r w:rsidR="00A35E7E" w:rsidRPr="00AF7149">
        <w:rPr>
          <w:rFonts w:cs="Arial"/>
          <w:b w:val="0"/>
          <w:bCs/>
          <w:sz w:val="22"/>
          <w:szCs w:val="22"/>
          <w:lang w:val="en-GB"/>
        </w:rPr>
        <w:t xml:space="preserve">Government of the Republic of </w:t>
      </w:r>
      <w:r w:rsidR="00A35E7E" w:rsidRPr="00582DA7">
        <w:rPr>
          <w:rFonts w:cs="Arial"/>
          <w:b w:val="0"/>
          <w:bCs/>
          <w:sz w:val="22"/>
          <w:szCs w:val="22"/>
          <w:lang w:val="en-GB"/>
        </w:rPr>
        <w:t xml:space="preserve">Slovenia </w:t>
      </w:r>
      <w:r w:rsidR="006A79D0" w:rsidRPr="00582DA7">
        <w:rPr>
          <w:rFonts w:cs="Arial"/>
          <w:b w:val="0"/>
          <w:bCs/>
          <w:sz w:val="22"/>
          <w:szCs w:val="22"/>
          <w:lang w:val="en-GB"/>
        </w:rPr>
        <w:t xml:space="preserve">shall </w:t>
      </w:r>
      <w:r w:rsidRPr="00582DA7">
        <w:rPr>
          <w:rFonts w:cs="Arial"/>
          <w:b w:val="0"/>
          <w:bCs/>
          <w:sz w:val="22"/>
          <w:szCs w:val="22"/>
          <w:lang w:val="en-GB"/>
        </w:rPr>
        <w:t>appoint a</w:t>
      </w:r>
      <w:r w:rsidRPr="00AF7149">
        <w:rPr>
          <w:rFonts w:cs="Arial"/>
          <w:b w:val="0"/>
          <w:bCs/>
          <w:sz w:val="22"/>
          <w:szCs w:val="22"/>
          <w:lang w:val="en-GB"/>
        </w:rPr>
        <w:t xml:space="preserve"> </w:t>
      </w:r>
      <w:r w:rsidR="0037047B" w:rsidRPr="00AF7149">
        <w:rPr>
          <w:rFonts w:cs="Arial"/>
          <w:b w:val="0"/>
          <w:bCs/>
          <w:sz w:val="22"/>
          <w:szCs w:val="22"/>
          <w:lang w:val="en-GB"/>
        </w:rPr>
        <w:t>consultative body</w:t>
      </w:r>
      <w:r w:rsidR="00A92B41" w:rsidRPr="00AF7149">
        <w:rPr>
          <w:rFonts w:cs="Arial"/>
          <w:b w:val="0"/>
          <w:bCs/>
          <w:sz w:val="22"/>
          <w:szCs w:val="22"/>
          <w:lang w:val="en-GB"/>
        </w:rPr>
        <w:t xml:space="preserve">, the </w:t>
      </w:r>
      <w:r w:rsidRPr="00AF7149">
        <w:rPr>
          <w:rFonts w:cs="Arial"/>
          <w:sz w:val="22"/>
          <w:szCs w:val="22"/>
          <w:lang w:val="en-GB"/>
        </w:rPr>
        <w:t xml:space="preserve">Strategic Council for Digital Transformation, </w:t>
      </w:r>
      <w:r w:rsidR="0037047B" w:rsidRPr="00AF7149">
        <w:rPr>
          <w:rFonts w:cs="Arial"/>
          <w:b w:val="0"/>
          <w:bCs/>
          <w:sz w:val="22"/>
          <w:szCs w:val="22"/>
          <w:lang w:val="en-GB"/>
        </w:rPr>
        <w:t xml:space="preserve">for </w:t>
      </w:r>
      <w:r w:rsidR="006A79D0">
        <w:rPr>
          <w:rFonts w:cs="Arial"/>
          <w:b w:val="0"/>
          <w:bCs/>
          <w:sz w:val="22"/>
          <w:szCs w:val="22"/>
          <w:lang w:val="en-GB"/>
        </w:rPr>
        <w:t xml:space="preserve">the </w:t>
      </w:r>
      <w:r w:rsidR="0037047B" w:rsidRPr="00AF7149">
        <w:rPr>
          <w:rFonts w:cs="Arial"/>
          <w:b w:val="0"/>
          <w:bCs/>
          <w:sz w:val="22"/>
          <w:szCs w:val="22"/>
          <w:lang w:val="en-GB"/>
        </w:rPr>
        <w:t>horizontal and inter-ministerial coordination of digital transformation</w:t>
      </w:r>
      <w:r w:rsidRPr="00AF7149">
        <w:rPr>
          <w:rFonts w:cs="Arial"/>
          <w:b w:val="0"/>
          <w:bCs/>
          <w:sz w:val="22"/>
          <w:szCs w:val="22"/>
          <w:lang w:val="en-GB"/>
        </w:rPr>
        <w:t xml:space="preserve">. </w:t>
      </w:r>
    </w:p>
    <w:p w14:paraId="7B94A9B9" w14:textId="77777777" w:rsidR="00A92B41" w:rsidRPr="00AF7149" w:rsidRDefault="00A92B41" w:rsidP="00EF2F07">
      <w:pPr>
        <w:pStyle w:val="ZADEVA"/>
        <w:tabs>
          <w:tab w:val="clear" w:pos="1701"/>
          <w:tab w:val="left" w:pos="0"/>
        </w:tabs>
        <w:ind w:left="0" w:firstLine="0"/>
        <w:rPr>
          <w:rFonts w:cs="Arial"/>
          <w:b w:val="0"/>
          <w:bCs/>
          <w:sz w:val="22"/>
          <w:szCs w:val="22"/>
          <w:lang w:val="en-GB"/>
        </w:rPr>
      </w:pPr>
    </w:p>
    <w:p w14:paraId="11401B91" w14:textId="7994D3ED" w:rsidR="00FF736C" w:rsidRPr="00AF7149" w:rsidRDefault="00001299">
      <w:pPr>
        <w:pStyle w:val="ZADEVA"/>
        <w:tabs>
          <w:tab w:val="clear" w:pos="1701"/>
          <w:tab w:val="left" w:pos="0"/>
        </w:tabs>
        <w:ind w:left="0" w:firstLine="0"/>
        <w:rPr>
          <w:rFonts w:cs="Arial"/>
          <w:b w:val="0"/>
          <w:bCs/>
          <w:sz w:val="22"/>
          <w:szCs w:val="22"/>
          <w:lang w:val="en-GB"/>
        </w:rPr>
      </w:pPr>
      <w:r w:rsidRPr="00582DA7">
        <w:rPr>
          <w:rFonts w:cs="Arial"/>
          <w:b w:val="0"/>
          <w:bCs/>
          <w:sz w:val="22"/>
          <w:szCs w:val="22"/>
          <w:lang w:val="en-GB"/>
        </w:rPr>
        <w:t xml:space="preserve">The Council is </w:t>
      </w:r>
      <w:r w:rsidR="00DE6123" w:rsidRPr="00582DA7">
        <w:rPr>
          <w:rFonts w:cs="Arial"/>
          <w:b w:val="0"/>
          <w:bCs/>
          <w:sz w:val="22"/>
          <w:szCs w:val="22"/>
          <w:lang w:val="en-GB"/>
        </w:rPr>
        <w:t xml:space="preserve">to be </w:t>
      </w:r>
      <w:r w:rsidRPr="00582DA7">
        <w:rPr>
          <w:rFonts w:cs="Arial"/>
          <w:b w:val="0"/>
          <w:bCs/>
          <w:sz w:val="22"/>
          <w:szCs w:val="22"/>
          <w:lang w:val="en-GB"/>
        </w:rPr>
        <w:t xml:space="preserve">made up of ministers or </w:t>
      </w:r>
      <w:r w:rsidR="00A1280B">
        <w:rPr>
          <w:rFonts w:cs="Arial"/>
          <w:b w:val="0"/>
          <w:bCs/>
          <w:sz w:val="22"/>
          <w:szCs w:val="22"/>
          <w:lang w:val="en-GB"/>
        </w:rPr>
        <w:t xml:space="preserve">state </w:t>
      </w:r>
      <w:r w:rsidRPr="00582DA7">
        <w:rPr>
          <w:rFonts w:cs="Arial"/>
          <w:b w:val="0"/>
          <w:bCs/>
          <w:sz w:val="22"/>
          <w:szCs w:val="22"/>
          <w:lang w:val="en-GB"/>
        </w:rPr>
        <w:t xml:space="preserve">secretaries from all ministries and government departments, as well as representatives from </w:t>
      </w:r>
      <w:r w:rsidR="001F53BA" w:rsidRPr="00582DA7">
        <w:rPr>
          <w:rFonts w:cs="Arial"/>
          <w:b w:val="0"/>
          <w:bCs/>
          <w:sz w:val="22"/>
          <w:szCs w:val="22"/>
          <w:lang w:val="en-GB"/>
        </w:rPr>
        <w:t>the economy</w:t>
      </w:r>
      <w:r w:rsidRPr="00582DA7">
        <w:rPr>
          <w:rFonts w:cs="Arial"/>
          <w:b w:val="0"/>
          <w:bCs/>
          <w:sz w:val="22"/>
          <w:szCs w:val="22"/>
          <w:lang w:val="en-GB"/>
        </w:rPr>
        <w:t>, NGOs, research (academia)</w:t>
      </w:r>
      <w:r w:rsidR="00753F31" w:rsidRPr="00582DA7">
        <w:rPr>
          <w:rFonts w:cs="Arial"/>
          <w:b w:val="0"/>
          <w:bCs/>
          <w:sz w:val="22"/>
          <w:szCs w:val="22"/>
          <w:lang w:val="en-GB"/>
        </w:rPr>
        <w:t>,</w:t>
      </w:r>
      <w:r w:rsidRPr="00582DA7">
        <w:rPr>
          <w:rFonts w:cs="Arial"/>
          <w:b w:val="0"/>
          <w:bCs/>
          <w:sz w:val="22"/>
          <w:szCs w:val="22"/>
          <w:lang w:val="en-GB"/>
        </w:rPr>
        <w:t xml:space="preserve"> and local communities. It </w:t>
      </w:r>
      <w:r w:rsidR="00DE6123" w:rsidRPr="00582DA7">
        <w:rPr>
          <w:rFonts w:cs="Arial"/>
          <w:b w:val="0"/>
          <w:bCs/>
          <w:sz w:val="22"/>
          <w:szCs w:val="22"/>
          <w:lang w:val="en-GB"/>
        </w:rPr>
        <w:t xml:space="preserve">will be </w:t>
      </w:r>
      <w:r w:rsidRPr="00582DA7">
        <w:rPr>
          <w:rFonts w:cs="Arial"/>
          <w:b w:val="0"/>
          <w:bCs/>
          <w:sz w:val="22"/>
          <w:szCs w:val="22"/>
          <w:lang w:val="en-GB"/>
        </w:rPr>
        <w:t xml:space="preserve">chaired by the Minister or, in his </w:t>
      </w:r>
      <w:r w:rsidR="00DE6123" w:rsidRPr="00582DA7">
        <w:rPr>
          <w:rFonts w:cs="Arial"/>
          <w:b w:val="0"/>
          <w:bCs/>
          <w:sz w:val="22"/>
          <w:szCs w:val="22"/>
          <w:lang w:val="en-GB"/>
        </w:rPr>
        <w:t xml:space="preserve">or her </w:t>
      </w:r>
      <w:r w:rsidRPr="00582DA7">
        <w:rPr>
          <w:rFonts w:cs="Arial"/>
          <w:b w:val="0"/>
          <w:bCs/>
          <w:sz w:val="22"/>
          <w:szCs w:val="22"/>
          <w:lang w:val="en-GB"/>
        </w:rPr>
        <w:t xml:space="preserve">absence, the </w:t>
      </w:r>
      <w:r w:rsidR="00A1280B">
        <w:rPr>
          <w:rFonts w:cs="Arial"/>
          <w:b w:val="0"/>
          <w:bCs/>
          <w:sz w:val="22"/>
          <w:szCs w:val="22"/>
          <w:lang w:val="en-GB"/>
        </w:rPr>
        <w:t xml:space="preserve">state </w:t>
      </w:r>
      <w:r w:rsidR="00DE6123" w:rsidRPr="00582DA7">
        <w:rPr>
          <w:rFonts w:cs="Arial"/>
          <w:b w:val="0"/>
          <w:bCs/>
          <w:sz w:val="22"/>
          <w:szCs w:val="22"/>
          <w:lang w:val="en-GB"/>
        </w:rPr>
        <w:t>s</w:t>
      </w:r>
      <w:r w:rsidRPr="00582DA7">
        <w:rPr>
          <w:rFonts w:cs="Arial"/>
          <w:b w:val="0"/>
          <w:bCs/>
          <w:sz w:val="22"/>
          <w:szCs w:val="22"/>
          <w:lang w:val="en-GB"/>
        </w:rPr>
        <w:t xml:space="preserve">ecretary responsible for </w:t>
      </w:r>
      <w:r w:rsidR="001E6995" w:rsidRPr="00582DA7">
        <w:rPr>
          <w:rFonts w:cs="Arial"/>
          <w:b w:val="0"/>
          <w:bCs/>
          <w:sz w:val="22"/>
          <w:szCs w:val="22"/>
          <w:lang w:val="en-GB"/>
        </w:rPr>
        <w:t>digital transformation</w:t>
      </w:r>
      <w:r w:rsidRPr="00582DA7">
        <w:rPr>
          <w:rFonts w:cs="Arial"/>
          <w:b w:val="0"/>
          <w:bCs/>
          <w:sz w:val="22"/>
          <w:szCs w:val="22"/>
          <w:lang w:val="en-GB"/>
        </w:rPr>
        <w:t xml:space="preserve">. At least once a year, the members of the Strategic Council shall review the key orientations prepared by the </w:t>
      </w:r>
      <w:r w:rsidR="00BD6720" w:rsidRPr="00582DA7">
        <w:rPr>
          <w:rFonts w:cs="Arial"/>
          <w:b w:val="0"/>
          <w:bCs/>
          <w:sz w:val="22"/>
          <w:szCs w:val="22"/>
          <w:lang w:val="en-GB"/>
        </w:rPr>
        <w:t>ministry responsible</w:t>
      </w:r>
      <w:r w:rsidR="00051641" w:rsidRPr="00582DA7">
        <w:rPr>
          <w:rFonts w:cs="Arial"/>
          <w:b w:val="0"/>
          <w:bCs/>
          <w:sz w:val="22"/>
          <w:szCs w:val="22"/>
          <w:lang w:val="en-GB"/>
        </w:rPr>
        <w:t xml:space="preserve"> </w:t>
      </w:r>
      <w:r w:rsidRPr="00582DA7">
        <w:rPr>
          <w:rFonts w:cs="Arial"/>
          <w:b w:val="0"/>
          <w:bCs/>
          <w:sz w:val="22"/>
          <w:szCs w:val="22"/>
          <w:lang w:val="en-GB"/>
        </w:rPr>
        <w:t>for digital transformation and make suggestions for improvements.</w:t>
      </w:r>
    </w:p>
    <w:p w14:paraId="636E38CE" w14:textId="77777777" w:rsidR="00001299" w:rsidRPr="00AF7149" w:rsidRDefault="00001299" w:rsidP="00EF2F07">
      <w:pPr>
        <w:pStyle w:val="ZADEVA"/>
        <w:tabs>
          <w:tab w:val="clear" w:pos="1701"/>
          <w:tab w:val="left" w:pos="0"/>
        </w:tabs>
        <w:rPr>
          <w:rFonts w:cs="Arial"/>
          <w:b w:val="0"/>
          <w:bCs/>
          <w:sz w:val="22"/>
          <w:szCs w:val="22"/>
          <w:lang w:val="en-GB"/>
        </w:rPr>
      </w:pPr>
    </w:p>
    <w:p w14:paraId="16861A58" w14:textId="63F6D16D" w:rsidR="00FF736C" w:rsidRPr="00AF7149" w:rsidRDefault="00CB5E35">
      <w:pPr>
        <w:pStyle w:val="ZADEVA"/>
        <w:shd w:val="clear" w:color="auto" w:fill="1F3864" w:themeFill="accent1" w:themeFillShade="80"/>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In order to ensure </w:t>
      </w:r>
      <w:r w:rsidR="00DE6123">
        <w:rPr>
          <w:rFonts w:cs="Arial"/>
          <w:b w:val="0"/>
          <w:bCs/>
          <w:sz w:val="22"/>
          <w:szCs w:val="22"/>
          <w:lang w:val="en-GB"/>
        </w:rPr>
        <w:t xml:space="preserve">the </w:t>
      </w:r>
      <w:r w:rsidRPr="00AF7149">
        <w:rPr>
          <w:rFonts w:cs="Arial"/>
          <w:b w:val="0"/>
          <w:bCs/>
          <w:sz w:val="22"/>
          <w:szCs w:val="22"/>
          <w:lang w:val="en-GB"/>
        </w:rPr>
        <w:t xml:space="preserve">effective inter-ministerial coordination of digital transformation projects and to </w:t>
      </w:r>
      <w:r w:rsidR="0037047B" w:rsidRPr="00AF7149">
        <w:rPr>
          <w:rFonts w:cs="Arial"/>
          <w:b w:val="0"/>
          <w:bCs/>
          <w:sz w:val="22"/>
          <w:szCs w:val="22"/>
          <w:lang w:val="en-GB"/>
        </w:rPr>
        <w:t xml:space="preserve">pursue multiplier synergistic </w:t>
      </w:r>
      <w:r w:rsidRPr="00AF7149">
        <w:rPr>
          <w:rFonts w:cs="Arial"/>
          <w:b w:val="0"/>
          <w:bCs/>
          <w:sz w:val="22"/>
          <w:szCs w:val="22"/>
          <w:lang w:val="en-GB"/>
        </w:rPr>
        <w:t xml:space="preserve">development effects, the </w:t>
      </w:r>
      <w:r w:rsidR="00BD6720">
        <w:rPr>
          <w:rFonts w:cs="Arial"/>
          <w:b w:val="0"/>
          <w:bCs/>
          <w:sz w:val="22"/>
          <w:szCs w:val="22"/>
          <w:lang w:val="en-GB"/>
        </w:rPr>
        <w:t>ministry responsible</w:t>
      </w:r>
      <w:r w:rsidR="00051641" w:rsidRPr="00AF7149">
        <w:rPr>
          <w:rFonts w:cs="Arial"/>
          <w:b w:val="0"/>
          <w:bCs/>
          <w:sz w:val="22"/>
          <w:szCs w:val="22"/>
          <w:lang w:val="en-GB"/>
        </w:rPr>
        <w:t xml:space="preserve"> </w:t>
      </w:r>
      <w:r w:rsidR="00C7109A" w:rsidRPr="00AF7149">
        <w:rPr>
          <w:rFonts w:cs="Arial"/>
          <w:b w:val="0"/>
          <w:bCs/>
          <w:sz w:val="22"/>
          <w:szCs w:val="22"/>
          <w:lang w:val="en-GB"/>
        </w:rPr>
        <w:t xml:space="preserve">for digital transformation </w:t>
      </w:r>
      <w:r w:rsidRPr="00AF7149">
        <w:rPr>
          <w:rFonts w:cs="Arial"/>
          <w:b w:val="0"/>
          <w:bCs/>
          <w:sz w:val="22"/>
          <w:szCs w:val="22"/>
          <w:lang w:val="en-GB"/>
        </w:rPr>
        <w:t xml:space="preserve">shall appoint an </w:t>
      </w:r>
      <w:r w:rsidR="00C7109A" w:rsidRPr="00AF7149">
        <w:rPr>
          <w:rFonts w:cs="Arial"/>
          <w:sz w:val="22"/>
          <w:szCs w:val="22"/>
          <w:lang w:val="en-GB"/>
        </w:rPr>
        <w:t>inter-ministerial working group on digital transformation projects</w:t>
      </w:r>
      <w:r w:rsidR="00C7109A" w:rsidRPr="00AF7149">
        <w:rPr>
          <w:rFonts w:cs="Arial"/>
          <w:b w:val="0"/>
          <w:bCs/>
          <w:sz w:val="22"/>
          <w:szCs w:val="22"/>
          <w:lang w:val="en-GB"/>
        </w:rPr>
        <w:t xml:space="preserve">. </w:t>
      </w:r>
    </w:p>
    <w:p w14:paraId="31AD5DD6" w14:textId="77777777" w:rsidR="00CB5E35" w:rsidRPr="00AF7149" w:rsidRDefault="00CB5E35" w:rsidP="00EF2F07">
      <w:pPr>
        <w:pStyle w:val="ZADEVA"/>
        <w:tabs>
          <w:tab w:val="clear" w:pos="1701"/>
          <w:tab w:val="left" w:pos="0"/>
        </w:tabs>
        <w:ind w:left="0" w:firstLine="0"/>
        <w:rPr>
          <w:rFonts w:cs="Arial"/>
          <w:b w:val="0"/>
          <w:bCs/>
          <w:sz w:val="22"/>
          <w:szCs w:val="22"/>
          <w:lang w:val="en-GB"/>
        </w:rPr>
      </w:pPr>
    </w:p>
    <w:p w14:paraId="62F5B999" w14:textId="7288AE51" w:rsidR="00FF736C" w:rsidRPr="00AF7149" w:rsidRDefault="00D43D17">
      <w:pPr>
        <w:pStyle w:val="ZADEVA"/>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This working </w:t>
      </w:r>
      <w:r w:rsidRPr="008D781B">
        <w:rPr>
          <w:rFonts w:cs="Arial"/>
          <w:b w:val="0"/>
          <w:bCs/>
          <w:sz w:val="22"/>
          <w:szCs w:val="22"/>
          <w:lang w:val="en-GB"/>
        </w:rPr>
        <w:t xml:space="preserve">group </w:t>
      </w:r>
      <w:r w:rsidR="004F6BEF" w:rsidRPr="008D781B">
        <w:rPr>
          <w:rFonts w:cs="Arial"/>
          <w:b w:val="0"/>
          <w:bCs/>
          <w:sz w:val="22"/>
          <w:szCs w:val="22"/>
          <w:lang w:val="en-GB"/>
        </w:rPr>
        <w:t>is</w:t>
      </w:r>
      <w:r w:rsidR="0082390D" w:rsidRPr="008D781B">
        <w:rPr>
          <w:rFonts w:cs="Arial"/>
          <w:b w:val="0"/>
          <w:bCs/>
          <w:sz w:val="22"/>
          <w:szCs w:val="22"/>
          <w:lang w:val="en-GB"/>
        </w:rPr>
        <w:t xml:space="preserve"> to be</w:t>
      </w:r>
      <w:r w:rsidR="004F6BEF" w:rsidRPr="008D781B">
        <w:rPr>
          <w:rFonts w:cs="Arial"/>
          <w:b w:val="0"/>
          <w:bCs/>
          <w:sz w:val="22"/>
          <w:szCs w:val="22"/>
          <w:lang w:val="en-GB"/>
        </w:rPr>
        <w:t xml:space="preserve"> made up of the </w:t>
      </w:r>
      <w:r w:rsidR="00340601" w:rsidRPr="008D781B">
        <w:rPr>
          <w:rFonts w:cs="Arial"/>
          <w:b w:val="0"/>
          <w:bCs/>
          <w:sz w:val="22"/>
          <w:szCs w:val="22"/>
          <w:lang w:val="en-GB"/>
        </w:rPr>
        <w:t xml:space="preserve">general </w:t>
      </w:r>
      <w:r w:rsidR="004F6BEF" w:rsidRPr="008D781B">
        <w:rPr>
          <w:rFonts w:cs="Arial"/>
          <w:b w:val="0"/>
          <w:bCs/>
          <w:sz w:val="22"/>
          <w:szCs w:val="22"/>
          <w:lang w:val="en-GB"/>
        </w:rPr>
        <w:t xml:space="preserve">directors </w:t>
      </w:r>
      <w:r w:rsidR="001F53BA" w:rsidRPr="008D781B">
        <w:rPr>
          <w:rFonts w:cs="Arial"/>
          <w:b w:val="0"/>
          <w:bCs/>
          <w:sz w:val="22"/>
          <w:szCs w:val="22"/>
          <w:lang w:val="en-GB"/>
        </w:rPr>
        <w:t xml:space="preserve">of </w:t>
      </w:r>
      <w:r w:rsidR="0082390D" w:rsidRPr="008D781B">
        <w:rPr>
          <w:rFonts w:cs="Arial"/>
          <w:b w:val="0"/>
          <w:bCs/>
          <w:sz w:val="22"/>
          <w:szCs w:val="22"/>
          <w:lang w:val="en-GB"/>
        </w:rPr>
        <w:t xml:space="preserve">the </w:t>
      </w:r>
      <w:r w:rsidR="001F53BA" w:rsidRPr="008D781B">
        <w:rPr>
          <w:rFonts w:cs="Arial"/>
          <w:b w:val="0"/>
          <w:bCs/>
          <w:sz w:val="22"/>
          <w:szCs w:val="22"/>
          <w:lang w:val="en-GB"/>
        </w:rPr>
        <w:t xml:space="preserve">directorates </w:t>
      </w:r>
      <w:r w:rsidR="004F6BEF" w:rsidRPr="008D781B">
        <w:rPr>
          <w:rFonts w:cs="Arial"/>
          <w:b w:val="0"/>
          <w:bCs/>
          <w:sz w:val="22"/>
          <w:szCs w:val="22"/>
          <w:lang w:val="en-GB"/>
        </w:rPr>
        <w:t>(or heads of sector</w:t>
      </w:r>
      <w:r w:rsidR="00A1280B">
        <w:rPr>
          <w:rFonts w:cs="Arial"/>
          <w:b w:val="0"/>
          <w:bCs/>
          <w:sz w:val="22"/>
          <w:szCs w:val="22"/>
          <w:lang w:val="en-GB"/>
        </w:rPr>
        <w:t>s</w:t>
      </w:r>
      <w:r w:rsidR="004F6BEF" w:rsidRPr="008D781B">
        <w:rPr>
          <w:rFonts w:cs="Arial"/>
          <w:b w:val="0"/>
          <w:bCs/>
          <w:sz w:val="22"/>
          <w:szCs w:val="22"/>
          <w:lang w:val="en-GB"/>
        </w:rPr>
        <w:t xml:space="preserve">) of </w:t>
      </w:r>
      <w:r w:rsidR="0082390D" w:rsidRPr="008D781B">
        <w:rPr>
          <w:rFonts w:cs="Arial"/>
          <w:b w:val="0"/>
          <w:bCs/>
          <w:sz w:val="22"/>
          <w:szCs w:val="22"/>
          <w:lang w:val="en-GB"/>
        </w:rPr>
        <w:t xml:space="preserve">the </w:t>
      </w:r>
      <w:r w:rsidR="004F6BEF" w:rsidRPr="008D781B">
        <w:rPr>
          <w:rFonts w:cs="Arial"/>
          <w:b w:val="0"/>
          <w:bCs/>
          <w:sz w:val="22"/>
          <w:szCs w:val="22"/>
          <w:lang w:val="en-GB"/>
        </w:rPr>
        <w:t xml:space="preserve">ministries or government departments involved in any way with digital transformation. </w:t>
      </w:r>
      <w:r w:rsidRPr="008D781B">
        <w:rPr>
          <w:rFonts w:cs="Arial"/>
          <w:b w:val="0"/>
          <w:bCs/>
          <w:sz w:val="22"/>
          <w:szCs w:val="22"/>
          <w:lang w:val="en-GB"/>
        </w:rPr>
        <w:t xml:space="preserve">It </w:t>
      </w:r>
      <w:r w:rsidR="0082390D" w:rsidRPr="008D781B">
        <w:rPr>
          <w:rFonts w:cs="Arial"/>
          <w:b w:val="0"/>
          <w:bCs/>
          <w:sz w:val="22"/>
          <w:szCs w:val="22"/>
          <w:lang w:val="en-GB"/>
        </w:rPr>
        <w:t xml:space="preserve">is to be </w:t>
      </w:r>
      <w:r w:rsidR="004F6BEF" w:rsidRPr="008D781B">
        <w:rPr>
          <w:rFonts w:cs="Arial"/>
          <w:b w:val="0"/>
          <w:bCs/>
          <w:sz w:val="22"/>
          <w:szCs w:val="22"/>
          <w:lang w:val="en-GB"/>
        </w:rPr>
        <w:t xml:space="preserve">chaired by the </w:t>
      </w:r>
      <w:r w:rsidR="00A1280B">
        <w:rPr>
          <w:rFonts w:cs="Arial"/>
          <w:b w:val="0"/>
          <w:bCs/>
          <w:sz w:val="22"/>
          <w:szCs w:val="22"/>
          <w:lang w:val="en-GB"/>
        </w:rPr>
        <w:t xml:space="preserve">state </w:t>
      </w:r>
      <w:r w:rsidR="0082390D" w:rsidRPr="008D781B">
        <w:rPr>
          <w:rFonts w:cs="Arial"/>
          <w:b w:val="0"/>
          <w:bCs/>
          <w:sz w:val="22"/>
          <w:szCs w:val="22"/>
          <w:lang w:val="en-GB"/>
        </w:rPr>
        <w:t>s</w:t>
      </w:r>
      <w:r w:rsidR="004F6BEF" w:rsidRPr="008D781B">
        <w:rPr>
          <w:rFonts w:cs="Arial"/>
          <w:b w:val="0"/>
          <w:bCs/>
          <w:sz w:val="22"/>
          <w:szCs w:val="22"/>
          <w:lang w:val="en-GB"/>
        </w:rPr>
        <w:t xml:space="preserve">ecretary of the ministry </w:t>
      </w:r>
      <w:r w:rsidR="00051641" w:rsidRPr="008D781B">
        <w:rPr>
          <w:rFonts w:cs="Arial"/>
          <w:b w:val="0"/>
          <w:bCs/>
          <w:sz w:val="22"/>
          <w:szCs w:val="22"/>
          <w:lang w:val="en-GB"/>
        </w:rPr>
        <w:t xml:space="preserve">responsible </w:t>
      </w:r>
      <w:r w:rsidR="004F6BEF" w:rsidRPr="008D781B">
        <w:rPr>
          <w:rFonts w:cs="Arial"/>
          <w:b w:val="0"/>
          <w:bCs/>
          <w:sz w:val="22"/>
          <w:szCs w:val="22"/>
          <w:lang w:val="en-GB"/>
        </w:rPr>
        <w:t>for digital transformation or, in</w:t>
      </w:r>
      <w:r w:rsidR="004F6BEF" w:rsidRPr="00AF7149">
        <w:rPr>
          <w:rFonts w:cs="Arial"/>
          <w:b w:val="0"/>
          <w:bCs/>
          <w:sz w:val="22"/>
          <w:szCs w:val="22"/>
          <w:lang w:val="en-GB"/>
        </w:rPr>
        <w:t xml:space="preserve"> his</w:t>
      </w:r>
      <w:r w:rsidR="0082390D">
        <w:rPr>
          <w:rFonts w:cs="Arial"/>
          <w:b w:val="0"/>
          <w:bCs/>
          <w:sz w:val="22"/>
          <w:szCs w:val="22"/>
          <w:lang w:val="en-GB"/>
        </w:rPr>
        <w:t xml:space="preserve"> or her</w:t>
      </w:r>
      <w:r w:rsidR="004F6BEF" w:rsidRPr="00AF7149">
        <w:rPr>
          <w:rFonts w:cs="Arial"/>
          <w:b w:val="0"/>
          <w:bCs/>
          <w:sz w:val="22"/>
          <w:szCs w:val="22"/>
          <w:lang w:val="en-GB"/>
        </w:rPr>
        <w:t xml:space="preserve"> absence, by one of the directors of the ministry </w:t>
      </w:r>
      <w:r w:rsidR="00051641" w:rsidRPr="00AF7149">
        <w:rPr>
          <w:rFonts w:cs="Arial"/>
          <w:b w:val="0"/>
          <w:bCs/>
          <w:sz w:val="22"/>
          <w:szCs w:val="22"/>
          <w:lang w:val="en-GB"/>
        </w:rPr>
        <w:t xml:space="preserve">responsible </w:t>
      </w:r>
      <w:r w:rsidR="004F6BEF" w:rsidRPr="00AF7149">
        <w:rPr>
          <w:rFonts w:cs="Arial"/>
          <w:b w:val="0"/>
          <w:bCs/>
          <w:sz w:val="22"/>
          <w:szCs w:val="22"/>
          <w:lang w:val="en-GB"/>
        </w:rPr>
        <w:t>for digital transformation. The Inter-Ministerial Working Group on Digital Transformation Projects shall meet at least three times a year.</w:t>
      </w:r>
    </w:p>
    <w:p w14:paraId="07DE2124" w14:textId="77777777" w:rsidR="004F6BEF" w:rsidRPr="00AF7149" w:rsidRDefault="004F6BEF" w:rsidP="00EF2F07">
      <w:pPr>
        <w:pStyle w:val="ZADEVA"/>
        <w:tabs>
          <w:tab w:val="clear" w:pos="1701"/>
          <w:tab w:val="left" w:pos="0"/>
        </w:tabs>
        <w:ind w:left="0" w:firstLine="0"/>
        <w:rPr>
          <w:rFonts w:cs="Arial"/>
          <w:b w:val="0"/>
          <w:bCs/>
          <w:sz w:val="22"/>
          <w:szCs w:val="22"/>
          <w:lang w:val="en-GB"/>
        </w:rPr>
      </w:pPr>
    </w:p>
    <w:p w14:paraId="6FAA0D89" w14:textId="1EC06B9F" w:rsidR="00FF736C" w:rsidRPr="00AF7149" w:rsidRDefault="00D43D17">
      <w:pPr>
        <w:pStyle w:val="ZADEVA"/>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It is important to add that the effectiveness of the implementation and </w:t>
      </w:r>
      <w:r w:rsidR="00CB5E35" w:rsidRPr="00AF7149">
        <w:rPr>
          <w:rFonts w:cs="Arial"/>
          <w:b w:val="0"/>
          <w:bCs/>
          <w:sz w:val="22"/>
          <w:szCs w:val="22"/>
          <w:lang w:val="en-GB"/>
        </w:rPr>
        <w:t>evaluation</w:t>
      </w:r>
      <w:r w:rsidRPr="00AF7149">
        <w:rPr>
          <w:rFonts w:cs="Arial"/>
          <w:b w:val="0"/>
          <w:bCs/>
          <w:sz w:val="22"/>
          <w:szCs w:val="22"/>
          <w:lang w:val="en-GB"/>
        </w:rPr>
        <w:t xml:space="preserve"> of the strategy and the search for opportunities for further improvement </w:t>
      </w:r>
      <w:r w:rsidR="0077082F" w:rsidRPr="00AF7149">
        <w:rPr>
          <w:rFonts w:cs="Arial"/>
          <w:b w:val="0"/>
          <w:bCs/>
          <w:sz w:val="22"/>
          <w:szCs w:val="22"/>
          <w:lang w:val="en-GB"/>
        </w:rPr>
        <w:t xml:space="preserve">will also be </w:t>
      </w:r>
      <w:r w:rsidR="00CB5E35" w:rsidRPr="00AF7149">
        <w:rPr>
          <w:rFonts w:cs="Arial"/>
          <w:b w:val="0"/>
          <w:bCs/>
          <w:sz w:val="22"/>
          <w:szCs w:val="22"/>
          <w:lang w:val="en-GB"/>
        </w:rPr>
        <w:t>examined by</w:t>
      </w:r>
      <w:bookmarkStart w:id="10" w:name="_Hlk122338939"/>
      <w:r w:rsidR="0077082F" w:rsidRPr="00AF7149">
        <w:rPr>
          <w:rFonts w:cs="Arial"/>
          <w:b w:val="0"/>
          <w:bCs/>
          <w:sz w:val="22"/>
          <w:szCs w:val="22"/>
          <w:lang w:val="en-GB"/>
        </w:rPr>
        <w:t xml:space="preserve"> the European Commission, which will monitor the national </w:t>
      </w:r>
      <w:r w:rsidR="002212AF" w:rsidRPr="00AF7149">
        <w:rPr>
          <w:rFonts w:cs="Arial"/>
          <w:b w:val="0"/>
          <w:bCs/>
          <w:sz w:val="22"/>
          <w:szCs w:val="22"/>
          <w:lang w:val="en-GB"/>
        </w:rPr>
        <w:t xml:space="preserve">project programmes of </w:t>
      </w:r>
      <w:r w:rsidR="00CB5E35" w:rsidRPr="00AF7149">
        <w:rPr>
          <w:rFonts w:cs="Arial"/>
          <w:b w:val="0"/>
          <w:bCs/>
          <w:sz w:val="22"/>
          <w:szCs w:val="22"/>
          <w:lang w:val="en-GB"/>
        </w:rPr>
        <w:t xml:space="preserve">EU </w:t>
      </w:r>
      <w:r w:rsidR="0077082F" w:rsidRPr="00AF7149">
        <w:rPr>
          <w:rFonts w:cs="Arial"/>
          <w:b w:val="0"/>
          <w:bCs/>
          <w:sz w:val="22"/>
          <w:szCs w:val="22"/>
          <w:lang w:val="en-GB"/>
        </w:rPr>
        <w:t xml:space="preserve">Member States and advise them, where necessary, on how to take action to make more visible progress towards the </w:t>
      </w:r>
      <w:r w:rsidR="00194FB9" w:rsidRPr="00AF7149">
        <w:rPr>
          <w:rFonts w:cs="Arial"/>
          <w:b w:val="0"/>
          <w:bCs/>
          <w:sz w:val="22"/>
          <w:szCs w:val="22"/>
          <w:lang w:val="en-GB"/>
        </w:rPr>
        <w:t xml:space="preserve">set </w:t>
      </w:r>
      <w:r w:rsidR="0077082F" w:rsidRPr="00AF7149">
        <w:rPr>
          <w:rFonts w:cs="Arial"/>
          <w:b w:val="0"/>
          <w:bCs/>
          <w:sz w:val="22"/>
          <w:szCs w:val="22"/>
          <w:lang w:val="en-GB"/>
        </w:rPr>
        <w:t xml:space="preserve">objectives. </w:t>
      </w:r>
    </w:p>
    <w:bookmarkEnd w:id="10"/>
    <w:p w14:paraId="69D62818" w14:textId="77777777" w:rsidR="0077082F" w:rsidRPr="00AF7149" w:rsidRDefault="0077082F" w:rsidP="00EF2F07">
      <w:pPr>
        <w:pStyle w:val="ZADEVA"/>
        <w:tabs>
          <w:tab w:val="clear" w:pos="1701"/>
          <w:tab w:val="left" w:pos="0"/>
        </w:tabs>
        <w:ind w:left="0" w:firstLine="0"/>
        <w:rPr>
          <w:rFonts w:cs="Arial"/>
          <w:b w:val="0"/>
          <w:bCs/>
          <w:sz w:val="22"/>
          <w:szCs w:val="22"/>
          <w:lang w:val="en-GB"/>
        </w:rPr>
      </w:pPr>
    </w:p>
    <w:p w14:paraId="57CD0D24" w14:textId="71806BBE" w:rsidR="00FF736C" w:rsidRPr="00AF7149" w:rsidRDefault="00D43D17">
      <w:pPr>
        <w:pStyle w:val="ZADEVA"/>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In </w:t>
      </w:r>
      <w:r w:rsidR="0001402D" w:rsidRPr="00AF7149">
        <w:rPr>
          <w:rFonts w:cs="Arial"/>
          <w:b w:val="0"/>
          <w:bCs/>
          <w:sz w:val="22"/>
          <w:szCs w:val="22"/>
          <w:lang w:val="en-GB"/>
        </w:rPr>
        <w:t xml:space="preserve">accordance with </w:t>
      </w:r>
      <w:r w:rsidRPr="00AF7149">
        <w:rPr>
          <w:rFonts w:cs="Arial"/>
          <w:b w:val="0"/>
          <w:bCs/>
          <w:sz w:val="22"/>
          <w:szCs w:val="22"/>
          <w:lang w:val="en-GB"/>
        </w:rPr>
        <w:t xml:space="preserve">the </w:t>
      </w:r>
      <w:r w:rsidR="0001402D" w:rsidRPr="00AF7149">
        <w:rPr>
          <w:rFonts w:cs="Arial"/>
          <w:b w:val="0"/>
          <w:bCs/>
          <w:sz w:val="22"/>
          <w:szCs w:val="22"/>
          <w:lang w:val="en-GB"/>
        </w:rPr>
        <w:t xml:space="preserve">results </w:t>
      </w:r>
      <w:r w:rsidRPr="00AF7149">
        <w:rPr>
          <w:rFonts w:cs="Arial"/>
          <w:b w:val="0"/>
          <w:bCs/>
          <w:sz w:val="22"/>
          <w:szCs w:val="22"/>
          <w:lang w:val="en-GB"/>
        </w:rPr>
        <w:t xml:space="preserve">of </w:t>
      </w:r>
      <w:r w:rsidR="00BF4DAD">
        <w:rPr>
          <w:rFonts w:cs="Arial"/>
          <w:b w:val="0"/>
          <w:bCs/>
          <w:sz w:val="22"/>
          <w:szCs w:val="22"/>
          <w:lang w:val="en-GB"/>
        </w:rPr>
        <w:t xml:space="preserve">the </w:t>
      </w:r>
      <w:r w:rsidR="0001402D" w:rsidRPr="00AF7149">
        <w:rPr>
          <w:rFonts w:cs="Arial"/>
          <w:b w:val="0"/>
          <w:bCs/>
          <w:sz w:val="22"/>
          <w:szCs w:val="22"/>
          <w:lang w:val="en-GB"/>
        </w:rPr>
        <w:t xml:space="preserve">contributions </w:t>
      </w:r>
      <w:r w:rsidRPr="00AF7149">
        <w:rPr>
          <w:rFonts w:cs="Arial"/>
          <w:b w:val="0"/>
          <w:bCs/>
          <w:sz w:val="22"/>
          <w:szCs w:val="22"/>
          <w:lang w:val="en-GB"/>
        </w:rPr>
        <w:t xml:space="preserve">from </w:t>
      </w:r>
      <w:r w:rsidR="0077082F" w:rsidRPr="00AF7149">
        <w:rPr>
          <w:rFonts w:cs="Arial"/>
          <w:b w:val="0"/>
          <w:bCs/>
          <w:sz w:val="22"/>
          <w:szCs w:val="22"/>
          <w:lang w:val="en-GB"/>
        </w:rPr>
        <w:t xml:space="preserve">the </w:t>
      </w:r>
      <w:r w:rsidR="0001402D" w:rsidRPr="00AF7149">
        <w:rPr>
          <w:rFonts w:cs="Arial"/>
          <w:b w:val="0"/>
          <w:bCs/>
          <w:sz w:val="22"/>
          <w:szCs w:val="22"/>
          <w:lang w:val="en-GB"/>
        </w:rPr>
        <w:t>Strategic Council</w:t>
      </w:r>
      <w:r w:rsidR="0077082F" w:rsidRPr="00AF7149">
        <w:rPr>
          <w:rFonts w:cs="Arial"/>
          <w:b w:val="0"/>
          <w:bCs/>
          <w:sz w:val="22"/>
          <w:szCs w:val="22"/>
          <w:lang w:val="en-GB"/>
        </w:rPr>
        <w:t xml:space="preserve"> and the European Commission, </w:t>
      </w:r>
      <w:r w:rsidRPr="00AF7149">
        <w:rPr>
          <w:rFonts w:cs="Arial"/>
          <w:b w:val="0"/>
          <w:bCs/>
          <w:sz w:val="22"/>
          <w:szCs w:val="22"/>
          <w:lang w:val="en-GB"/>
        </w:rPr>
        <w:t xml:space="preserve">the </w:t>
      </w:r>
      <w:r w:rsidR="00BD6720">
        <w:rPr>
          <w:rFonts w:cs="Arial"/>
          <w:b w:val="0"/>
          <w:bCs/>
          <w:sz w:val="22"/>
          <w:szCs w:val="22"/>
          <w:lang w:val="en-GB"/>
        </w:rPr>
        <w:t>ministry responsible</w:t>
      </w:r>
      <w:r w:rsidRPr="00AF7149">
        <w:rPr>
          <w:rFonts w:cs="Arial"/>
          <w:b w:val="0"/>
          <w:bCs/>
          <w:sz w:val="22"/>
          <w:szCs w:val="22"/>
          <w:lang w:val="en-GB"/>
        </w:rPr>
        <w:t xml:space="preserve"> for </w:t>
      </w:r>
      <w:r w:rsidR="006E4AFE" w:rsidRPr="00AF7149">
        <w:rPr>
          <w:rFonts w:cs="Arial"/>
          <w:b w:val="0"/>
          <w:bCs/>
          <w:sz w:val="22"/>
          <w:szCs w:val="22"/>
          <w:lang w:val="en-GB"/>
        </w:rPr>
        <w:t xml:space="preserve">digital transformation </w:t>
      </w:r>
      <w:r w:rsidRPr="00AF7149">
        <w:rPr>
          <w:rFonts w:cs="Arial"/>
          <w:b w:val="0"/>
          <w:bCs/>
          <w:sz w:val="22"/>
          <w:szCs w:val="22"/>
          <w:lang w:val="en-GB"/>
        </w:rPr>
        <w:t>may propose a review of the strategy</w:t>
      </w:r>
      <w:r w:rsidR="00BF4DAD">
        <w:rPr>
          <w:rFonts w:cs="Arial"/>
          <w:b w:val="0"/>
          <w:bCs/>
          <w:sz w:val="22"/>
          <w:szCs w:val="22"/>
          <w:lang w:val="en-GB"/>
        </w:rPr>
        <w:t xml:space="preserve"> and</w:t>
      </w:r>
      <w:r w:rsidRPr="00AF7149">
        <w:rPr>
          <w:rFonts w:cs="Arial"/>
          <w:b w:val="0"/>
          <w:bCs/>
          <w:sz w:val="22"/>
          <w:szCs w:val="22"/>
          <w:lang w:val="en-GB"/>
        </w:rPr>
        <w:t xml:space="preserve"> its strategic orientations, objectives</w:t>
      </w:r>
      <w:r w:rsidR="00753F31" w:rsidRPr="00AF7149">
        <w:rPr>
          <w:rFonts w:cs="Arial"/>
          <w:b w:val="0"/>
          <w:bCs/>
          <w:sz w:val="22"/>
          <w:szCs w:val="22"/>
          <w:lang w:val="en-GB"/>
        </w:rPr>
        <w:t>,</w:t>
      </w:r>
      <w:r w:rsidRPr="00AF7149">
        <w:rPr>
          <w:rFonts w:cs="Arial"/>
          <w:b w:val="0"/>
          <w:bCs/>
          <w:sz w:val="22"/>
          <w:szCs w:val="22"/>
          <w:lang w:val="en-GB"/>
        </w:rPr>
        <w:t xml:space="preserve"> and implementation modalities. </w:t>
      </w:r>
    </w:p>
    <w:p w14:paraId="707DF18C" w14:textId="77777777" w:rsidR="006E45AE" w:rsidRPr="00AF7149" w:rsidRDefault="006E45AE" w:rsidP="00EF2F07">
      <w:pPr>
        <w:pStyle w:val="ZADEVA"/>
        <w:tabs>
          <w:tab w:val="clear" w:pos="1701"/>
          <w:tab w:val="left" w:pos="0"/>
        </w:tabs>
        <w:ind w:left="0" w:firstLine="0"/>
        <w:rPr>
          <w:rFonts w:cs="Arial"/>
          <w:b w:val="0"/>
          <w:bCs/>
          <w:sz w:val="22"/>
          <w:szCs w:val="22"/>
          <w:highlight w:val="yellow"/>
          <w:lang w:val="en-GB"/>
        </w:rPr>
      </w:pPr>
      <w:bookmarkStart w:id="11" w:name="_Hlk122338325"/>
    </w:p>
    <w:p w14:paraId="2AA86F0A" w14:textId="66B2535B" w:rsidR="00FF736C" w:rsidRPr="00AF7149" w:rsidRDefault="00D43D17">
      <w:pPr>
        <w:pStyle w:val="ZADEVA"/>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Measurable indicators, including the monitoring period, are defined in this </w:t>
      </w:r>
      <w:r w:rsidR="008B3AF7" w:rsidRPr="00AF7149">
        <w:rPr>
          <w:rFonts w:cs="Arial"/>
          <w:b w:val="0"/>
          <w:bCs/>
          <w:sz w:val="22"/>
          <w:szCs w:val="22"/>
          <w:lang w:val="en-GB"/>
        </w:rPr>
        <w:t>s</w:t>
      </w:r>
      <w:r w:rsidRPr="00AF7149">
        <w:rPr>
          <w:rFonts w:cs="Arial"/>
          <w:b w:val="0"/>
          <w:bCs/>
          <w:sz w:val="22"/>
          <w:szCs w:val="22"/>
          <w:lang w:val="en-GB"/>
        </w:rPr>
        <w:t>trategy</w:t>
      </w:r>
      <w:r w:rsidR="00753F31" w:rsidRPr="00AF7149">
        <w:rPr>
          <w:rFonts w:cs="Arial"/>
          <w:b w:val="0"/>
          <w:bCs/>
          <w:sz w:val="22"/>
          <w:szCs w:val="22"/>
          <w:lang w:val="en-GB"/>
        </w:rPr>
        <w:t>,</w:t>
      </w:r>
      <w:r w:rsidRPr="00AF7149">
        <w:rPr>
          <w:rFonts w:cs="Arial"/>
          <w:b w:val="0"/>
          <w:bCs/>
          <w:sz w:val="22"/>
          <w:szCs w:val="22"/>
          <w:lang w:val="en-GB"/>
        </w:rPr>
        <w:t xml:space="preserve"> and for priority areas also described in the sectoral strategies, </w:t>
      </w:r>
      <w:r w:rsidR="00753F31" w:rsidRPr="00AF7149">
        <w:rPr>
          <w:rFonts w:cs="Arial"/>
          <w:b w:val="0"/>
          <w:bCs/>
          <w:sz w:val="22"/>
          <w:szCs w:val="22"/>
          <w:lang w:val="en-GB"/>
        </w:rPr>
        <w:t xml:space="preserve">they </w:t>
      </w:r>
      <w:r w:rsidRPr="00AF7149">
        <w:rPr>
          <w:rFonts w:cs="Arial"/>
          <w:b w:val="0"/>
          <w:bCs/>
          <w:sz w:val="22"/>
          <w:szCs w:val="22"/>
          <w:lang w:val="en-GB"/>
        </w:rPr>
        <w:t xml:space="preserve">are further </w:t>
      </w:r>
      <w:r w:rsidR="00CB5E35" w:rsidRPr="00AF7149">
        <w:rPr>
          <w:rFonts w:cs="Arial"/>
          <w:b w:val="0"/>
          <w:bCs/>
          <w:sz w:val="22"/>
          <w:szCs w:val="22"/>
          <w:lang w:val="en-GB"/>
        </w:rPr>
        <w:t xml:space="preserve">defined </w:t>
      </w:r>
      <w:r w:rsidRPr="00AF7149">
        <w:rPr>
          <w:rFonts w:cs="Arial"/>
          <w:b w:val="0"/>
          <w:bCs/>
          <w:sz w:val="22"/>
          <w:szCs w:val="22"/>
          <w:lang w:val="en-GB"/>
        </w:rPr>
        <w:t xml:space="preserve">and specified in </w:t>
      </w:r>
      <w:r w:rsidR="00CB5E35" w:rsidRPr="00AF7149">
        <w:rPr>
          <w:rFonts w:cs="Arial"/>
          <w:b w:val="0"/>
          <w:bCs/>
          <w:sz w:val="22"/>
          <w:szCs w:val="22"/>
          <w:lang w:val="en-GB"/>
        </w:rPr>
        <w:t xml:space="preserve">these strategies in the </w:t>
      </w:r>
      <w:r w:rsidRPr="00AF7149">
        <w:rPr>
          <w:rFonts w:cs="Arial"/>
          <w:b w:val="0"/>
          <w:bCs/>
          <w:sz w:val="22"/>
          <w:szCs w:val="22"/>
          <w:lang w:val="en-GB"/>
        </w:rPr>
        <w:t xml:space="preserve">context of individual </w:t>
      </w:r>
      <w:r w:rsidR="00753F31" w:rsidRPr="00AF7149">
        <w:rPr>
          <w:rFonts w:cs="Arial"/>
          <w:b w:val="0"/>
          <w:bCs/>
          <w:sz w:val="22"/>
          <w:szCs w:val="22"/>
          <w:lang w:val="en-GB"/>
        </w:rPr>
        <w:t>a</w:t>
      </w:r>
      <w:r w:rsidRPr="00AF7149">
        <w:rPr>
          <w:rFonts w:cs="Arial"/>
          <w:b w:val="0"/>
          <w:bCs/>
          <w:sz w:val="22"/>
          <w:szCs w:val="22"/>
          <w:lang w:val="en-GB"/>
        </w:rPr>
        <w:t xml:space="preserve">ction </w:t>
      </w:r>
      <w:r w:rsidR="00753F31" w:rsidRPr="00AF7149">
        <w:rPr>
          <w:rFonts w:cs="Arial"/>
          <w:b w:val="0"/>
          <w:bCs/>
          <w:sz w:val="22"/>
          <w:szCs w:val="22"/>
          <w:lang w:val="en-GB"/>
        </w:rPr>
        <w:t>p</w:t>
      </w:r>
      <w:r w:rsidRPr="00AF7149">
        <w:rPr>
          <w:rFonts w:cs="Arial"/>
          <w:b w:val="0"/>
          <w:bCs/>
          <w:sz w:val="22"/>
          <w:szCs w:val="22"/>
          <w:lang w:val="en-GB"/>
        </w:rPr>
        <w:t>lans (which may also be programmes, strategies, etc.).</w:t>
      </w:r>
    </w:p>
    <w:p w14:paraId="1AB88AC2" w14:textId="77777777" w:rsidR="00621FBC" w:rsidRPr="00AF7149" w:rsidRDefault="00621FBC" w:rsidP="00EF2F07">
      <w:pPr>
        <w:pStyle w:val="ZADEVA"/>
        <w:tabs>
          <w:tab w:val="clear" w:pos="1701"/>
          <w:tab w:val="left" w:pos="0"/>
        </w:tabs>
        <w:ind w:left="0" w:firstLine="0"/>
        <w:rPr>
          <w:rFonts w:cs="Arial"/>
          <w:b w:val="0"/>
          <w:bCs/>
          <w:sz w:val="22"/>
          <w:szCs w:val="22"/>
          <w:lang w:val="en-GB"/>
        </w:rPr>
      </w:pPr>
    </w:p>
    <w:p w14:paraId="34AFE9D4" w14:textId="14A3B0B9" w:rsidR="00FF736C" w:rsidRPr="00AF7149" w:rsidRDefault="00D43D17">
      <w:pPr>
        <w:pStyle w:val="ZADEVA"/>
        <w:shd w:val="clear" w:color="auto" w:fill="1F3864" w:themeFill="accent1" w:themeFillShade="80"/>
        <w:tabs>
          <w:tab w:val="clear" w:pos="1701"/>
          <w:tab w:val="left" w:pos="0"/>
        </w:tabs>
        <w:ind w:left="0" w:firstLine="0"/>
        <w:rPr>
          <w:rFonts w:cs="Arial"/>
          <w:b w:val="0"/>
          <w:bCs/>
          <w:sz w:val="22"/>
          <w:szCs w:val="22"/>
          <w:lang w:val="en-GB"/>
        </w:rPr>
      </w:pPr>
      <w:r w:rsidRPr="00AF7149">
        <w:rPr>
          <w:rFonts w:cs="Arial"/>
          <w:b w:val="0"/>
          <w:bCs/>
          <w:sz w:val="22"/>
          <w:szCs w:val="22"/>
          <w:lang w:val="en-GB"/>
        </w:rPr>
        <w:t xml:space="preserve">The </w:t>
      </w:r>
      <w:r w:rsidR="00E676A9" w:rsidRPr="00AF7149">
        <w:rPr>
          <w:rFonts w:cs="Arial"/>
          <w:b w:val="0"/>
          <w:bCs/>
          <w:sz w:val="22"/>
          <w:szCs w:val="22"/>
          <w:lang w:val="en-GB"/>
        </w:rPr>
        <w:t>n</w:t>
      </w:r>
      <w:r w:rsidRPr="00AF7149">
        <w:rPr>
          <w:rFonts w:cs="Arial"/>
          <w:b w:val="0"/>
          <w:bCs/>
          <w:sz w:val="22"/>
          <w:szCs w:val="22"/>
          <w:lang w:val="en-GB"/>
        </w:rPr>
        <w:t xml:space="preserve">ational </w:t>
      </w:r>
      <w:r w:rsidR="00E676A9" w:rsidRPr="00AF7149">
        <w:rPr>
          <w:rFonts w:cs="Arial"/>
          <w:b w:val="0"/>
          <w:bCs/>
          <w:sz w:val="22"/>
          <w:szCs w:val="22"/>
          <w:lang w:val="en-GB"/>
        </w:rPr>
        <w:t>p</w:t>
      </w:r>
      <w:r w:rsidRPr="00AF7149">
        <w:rPr>
          <w:rFonts w:cs="Arial"/>
          <w:b w:val="0"/>
          <w:bCs/>
          <w:sz w:val="22"/>
          <w:szCs w:val="22"/>
          <w:lang w:val="en-GB"/>
        </w:rPr>
        <w:t xml:space="preserve">rogramme of </w:t>
      </w:r>
      <w:r w:rsidR="00E676A9" w:rsidRPr="00AF7149">
        <w:rPr>
          <w:rFonts w:cs="Arial"/>
          <w:b w:val="0"/>
          <w:bCs/>
          <w:sz w:val="22"/>
          <w:szCs w:val="22"/>
          <w:lang w:val="en-GB"/>
        </w:rPr>
        <w:t>p</w:t>
      </w:r>
      <w:r w:rsidRPr="00AF7149">
        <w:rPr>
          <w:rFonts w:cs="Arial"/>
          <w:b w:val="0"/>
          <w:bCs/>
          <w:sz w:val="22"/>
          <w:szCs w:val="22"/>
          <w:lang w:val="en-GB"/>
        </w:rPr>
        <w:t>rojects</w:t>
      </w:r>
      <w:r w:rsidR="00621FBC" w:rsidRPr="00AF7149">
        <w:rPr>
          <w:rFonts w:cs="Arial"/>
          <w:b w:val="0"/>
          <w:bCs/>
          <w:sz w:val="22"/>
          <w:szCs w:val="22"/>
          <w:lang w:val="en-GB"/>
        </w:rPr>
        <w:t xml:space="preserve">, which we see as </w:t>
      </w:r>
      <w:r w:rsidR="00BD6720">
        <w:rPr>
          <w:rFonts w:cs="Arial"/>
          <w:b w:val="0"/>
          <w:bCs/>
          <w:sz w:val="22"/>
          <w:szCs w:val="22"/>
          <w:lang w:val="en-GB"/>
        </w:rPr>
        <w:t>the</w:t>
      </w:r>
      <w:r w:rsidR="00BD6720" w:rsidRPr="00AF7149">
        <w:rPr>
          <w:rFonts w:cs="Arial"/>
          <w:b w:val="0"/>
          <w:bCs/>
          <w:sz w:val="22"/>
          <w:szCs w:val="22"/>
          <w:lang w:val="en-GB"/>
        </w:rPr>
        <w:t xml:space="preserve"> </w:t>
      </w:r>
      <w:r w:rsidR="00516741" w:rsidRPr="00AF7149">
        <w:rPr>
          <w:rFonts w:cs="Arial"/>
          <w:sz w:val="22"/>
          <w:szCs w:val="22"/>
          <w:lang w:val="en-GB"/>
        </w:rPr>
        <w:t>A</w:t>
      </w:r>
      <w:r w:rsidR="00621FBC" w:rsidRPr="00AF7149">
        <w:rPr>
          <w:rFonts w:cs="Arial"/>
          <w:sz w:val="22"/>
          <w:szCs w:val="22"/>
          <w:lang w:val="en-GB"/>
        </w:rPr>
        <w:t xml:space="preserve">ction </w:t>
      </w:r>
      <w:r w:rsidR="00516741" w:rsidRPr="00AF7149">
        <w:rPr>
          <w:rFonts w:cs="Arial"/>
          <w:sz w:val="22"/>
          <w:szCs w:val="22"/>
          <w:lang w:val="en-GB"/>
        </w:rPr>
        <w:t>Pl</w:t>
      </w:r>
      <w:r w:rsidR="00621FBC" w:rsidRPr="00AF7149">
        <w:rPr>
          <w:rFonts w:cs="Arial"/>
          <w:sz w:val="22"/>
          <w:szCs w:val="22"/>
          <w:lang w:val="en-GB"/>
        </w:rPr>
        <w:t>an for the Digital Slovenia 2030 strategy</w:t>
      </w:r>
      <w:r w:rsidR="00621FBC" w:rsidRPr="00AF7149">
        <w:rPr>
          <w:rFonts w:cs="Arial"/>
          <w:b w:val="0"/>
          <w:bCs/>
          <w:sz w:val="22"/>
          <w:szCs w:val="22"/>
          <w:lang w:val="en-GB"/>
        </w:rPr>
        <w:t xml:space="preserve">, will be prepared within one year of the </w:t>
      </w:r>
      <w:r w:rsidR="00753F31" w:rsidRPr="00AF7149">
        <w:rPr>
          <w:rFonts w:cs="Arial"/>
          <w:b w:val="0"/>
          <w:bCs/>
          <w:sz w:val="22"/>
          <w:szCs w:val="22"/>
          <w:lang w:val="en-GB"/>
        </w:rPr>
        <w:t xml:space="preserve">strategy's </w:t>
      </w:r>
      <w:r w:rsidR="00621FBC" w:rsidRPr="00AF7149">
        <w:rPr>
          <w:rFonts w:cs="Arial"/>
          <w:b w:val="0"/>
          <w:bCs/>
          <w:sz w:val="22"/>
          <w:szCs w:val="22"/>
          <w:lang w:val="en-GB"/>
        </w:rPr>
        <w:t xml:space="preserve">adoption. </w:t>
      </w:r>
    </w:p>
    <w:p w14:paraId="5BAA2A14" w14:textId="77777777" w:rsidR="00AE1DAD" w:rsidRPr="00AF7149" w:rsidRDefault="00AE1DAD" w:rsidP="00EF2F07">
      <w:pPr>
        <w:pStyle w:val="ZADEVA"/>
        <w:tabs>
          <w:tab w:val="clear" w:pos="1701"/>
        </w:tabs>
        <w:ind w:left="0" w:firstLine="0"/>
        <w:rPr>
          <w:rFonts w:cs="Arial"/>
          <w:b w:val="0"/>
          <w:sz w:val="22"/>
          <w:szCs w:val="22"/>
          <w:lang w:val="en-GB"/>
        </w:rPr>
      </w:pPr>
    </w:p>
    <w:p w14:paraId="2A1D26B8" w14:textId="587F4CCC" w:rsidR="00FF736C" w:rsidRPr="00AF7149" w:rsidRDefault="00D43D17">
      <w:pPr>
        <w:pStyle w:val="ZADEVA"/>
        <w:tabs>
          <w:tab w:val="clear" w:pos="1701"/>
        </w:tabs>
        <w:ind w:left="0" w:firstLine="0"/>
        <w:rPr>
          <w:rFonts w:cs="Arial"/>
          <w:sz w:val="22"/>
          <w:szCs w:val="22"/>
          <w:lang w:val="en-GB"/>
        </w:rPr>
      </w:pPr>
      <w:r w:rsidRPr="00AF7149">
        <w:rPr>
          <w:rFonts w:cs="Arial"/>
          <w:b w:val="0"/>
          <w:sz w:val="22"/>
          <w:szCs w:val="22"/>
          <w:lang w:val="en-GB"/>
        </w:rPr>
        <w:t xml:space="preserve">Digital Slovenia 2030 has no direct financial implications, as it is a strategic document that guides further development activities and actions in the field of the information society. </w:t>
      </w:r>
      <w:bookmarkEnd w:id="11"/>
      <w:r w:rsidR="008A6005" w:rsidRPr="00AF7149">
        <w:rPr>
          <w:rFonts w:cs="Arial"/>
          <w:b w:val="0"/>
          <w:sz w:val="22"/>
          <w:szCs w:val="22"/>
          <w:lang w:val="en-GB"/>
        </w:rPr>
        <w:t xml:space="preserve">The financial implications will be defined in the </w:t>
      </w:r>
      <w:r w:rsidR="00516741" w:rsidRPr="00AF7149">
        <w:rPr>
          <w:rFonts w:cs="Arial"/>
          <w:b w:val="0"/>
          <w:sz w:val="22"/>
          <w:szCs w:val="22"/>
          <w:lang w:val="en-GB"/>
        </w:rPr>
        <w:t>A</w:t>
      </w:r>
      <w:r w:rsidR="008A6005" w:rsidRPr="00AF7149">
        <w:rPr>
          <w:rFonts w:cs="Arial"/>
          <w:b w:val="0"/>
          <w:sz w:val="22"/>
          <w:szCs w:val="22"/>
          <w:lang w:val="en-GB"/>
        </w:rPr>
        <w:t xml:space="preserve">ction </w:t>
      </w:r>
      <w:r w:rsidR="00516741" w:rsidRPr="00AF7149">
        <w:rPr>
          <w:rFonts w:cs="Arial"/>
          <w:b w:val="0"/>
          <w:sz w:val="22"/>
          <w:szCs w:val="22"/>
          <w:lang w:val="en-GB"/>
        </w:rPr>
        <w:t>P</w:t>
      </w:r>
      <w:r w:rsidR="008A6005" w:rsidRPr="00AF7149">
        <w:rPr>
          <w:rFonts w:cs="Arial"/>
          <w:b w:val="0"/>
          <w:sz w:val="22"/>
          <w:szCs w:val="22"/>
          <w:lang w:val="en-GB"/>
        </w:rPr>
        <w:t xml:space="preserve">lan in line with the actions set out. The </w:t>
      </w:r>
      <w:r w:rsidRPr="00AF7149">
        <w:rPr>
          <w:rFonts w:cs="Arial"/>
          <w:b w:val="0"/>
          <w:sz w:val="22"/>
          <w:szCs w:val="22"/>
          <w:lang w:val="en-GB"/>
        </w:rPr>
        <w:t xml:space="preserve">means to achieve the objectives will be provided </w:t>
      </w:r>
      <w:r w:rsidR="00CB5E35" w:rsidRPr="00AF7149">
        <w:rPr>
          <w:rFonts w:cs="Arial"/>
          <w:b w:val="0"/>
          <w:sz w:val="22"/>
          <w:szCs w:val="22"/>
          <w:lang w:val="en-GB"/>
        </w:rPr>
        <w:t>through the national budget</w:t>
      </w:r>
      <w:r w:rsidRPr="00AF7149">
        <w:rPr>
          <w:rFonts w:cs="Arial"/>
          <w:b w:val="0"/>
          <w:sz w:val="22"/>
          <w:szCs w:val="22"/>
          <w:lang w:val="en-GB"/>
        </w:rPr>
        <w:t xml:space="preserve">, </w:t>
      </w:r>
      <w:r w:rsidR="00CB5E35" w:rsidRPr="00AF7149">
        <w:rPr>
          <w:rFonts w:cs="Arial"/>
          <w:b w:val="0"/>
          <w:sz w:val="22"/>
          <w:szCs w:val="22"/>
          <w:lang w:val="en-GB"/>
        </w:rPr>
        <w:t>European cohesion</w:t>
      </w:r>
      <w:r w:rsidRPr="00AF7149">
        <w:rPr>
          <w:rFonts w:cs="Arial"/>
          <w:b w:val="0"/>
          <w:sz w:val="22"/>
          <w:szCs w:val="22"/>
          <w:lang w:val="en-GB"/>
        </w:rPr>
        <w:t xml:space="preserve">, recovery and resilience </w:t>
      </w:r>
      <w:r w:rsidR="00CB5E35" w:rsidRPr="00AF7149">
        <w:rPr>
          <w:rFonts w:cs="Arial"/>
          <w:b w:val="0"/>
          <w:sz w:val="22"/>
          <w:szCs w:val="22"/>
          <w:lang w:val="en-GB"/>
        </w:rPr>
        <w:t>funds</w:t>
      </w:r>
      <w:r w:rsidRPr="00AF7149">
        <w:rPr>
          <w:rFonts w:cs="Arial"/>
          <w:b w:val="0"/>
          <w:sz w:val="22"/>
          <w:szCs w:val="22"/>
          <w:lang w:val="en-GB"/>
        </w:rPr>
        <w:t xml:space="preserve">, </w:t>
      </w:r>
      <w:r w:rsidR="00CB5E35" w:rsidRPr="00AF7149">
        <w:rPr>
          <w:rFonts w:cs="Arial"/>
          <w:b w:val="0"/>
          <w:sz w:val="22"/>
          <w:szCs w:val="22"/>
          <w:lang w:val="en-GB"/>
        </w:rPr>
        <w:t>cross-border</w:t>
      </w:r>
      <w:r w:rsidRPr="00AF7149">
        <w:rPr>
          <w:rFonts w:cs="Arial"/>
          <w:b w:val="0"/>
          <w:sz w:val="22"/>
          <w:szCs w:val="22"/>
          <w:lang w:val="en-GB"/>
        </w:rPr>
        <w:t xml:space="preserve">, </w:t>
      </w:r>
      <w:r w:rsidR="00CB5E35" w:rsidRPr="00AF7149">
        <w:rPr>
          <w:rFonts w:cs="Arial"/>
          <w:b w:val="0"/>
          <w:sz w:val="22"/>
          <w:szCs w:val="22"/>
          <w:lang w:val="en-GB"/>
        </w:rPr>
        <w:t>transnational</w:t>
      </w:r>
      <w:r w:rsidR="00297CB5" w:rsidRPr="00AF7149">
        <w:rPr>
          <w:rFonts w:cs="Arial"/>
          <w:b w:val="0"/>
          <w:sz w:val="22"/>
          <w:szCs w:val="22"/>
          <w:lang w:val="en-GB"/>
        </w:rPr>
        <w:t>,</w:t>
      </w:r>
      <w:r w:rsidR="00CB5E35" w:rsidRPr="00AF7149">
        <w:rPr>
          <w:rFonts w:cs="Arial"/>
          <w:b w:val="0"/>
          <w:sz w:val="22"/>
          <w:szCs w:val="22"/>
          <w:lang w:val="en-GB"/>
        </w:rPr>
        <w:t xml:space="preserve"> </w:t>
      </w:r>
      <w:r w:rsidRPr="00AF7149">
        <w:rPr>
          <w:rFonts w:cs="Arial"/>
          <w:b w:val="0"/>
          <w:sz w:val="22"/>
          <w:szCs w:val="22"/>
          <w:lang w:val="en-GB"/>
        </w:rPr>
        <w:t xml:space="preserve">or </w:t>
      </w:r>
      <w:r w:rsidR="00CB5E35" w:rsidRPr="00AF7149">
        <w:rPr>
          <w:rFonts w:cs="Arial"/>
          <w:b w:val="0"/>
          <w:sz w:val="22"/>
          <w:szCs w:val="22"/>
          <w:lang w:val="en-GB"/>
        </w:rPr>
        <w:t>interregional European funds</w:t>
      </w:r>
      <w:r w:rsidR="00297CB5" w:rsidRPr="00AF7149">
        <w:rPr>
          <w:rFonts w:cs="Arial"/>
          <w:b w:val="0"/>
          <w:sz w:val="22"/>
          <w:szCs w:val="22"/>
          <w:lang w:val="en-GB"/>
        </w:rPr>
        <w:t>,</w:t>
      </w:r>
      <w:r w:rsidR="00CB5E35" w:rsidRPr="00AF7149">
        <w:rPr>
          <w:rFonts w:cs="Arial"/>
          <w:b w:val="0"/>
          <w:sz w:val="22"/>
          <w:szCs w:val="22"/>
          <w:lang w:val="en-GB"/>
        </w:rPr>
        <w:t xml:space="preserve"> </w:t>
      </w:r>
      <w:r w:rsidRPr="00AF7149">
        <w:rPr>
          <w:rFonts w:cs="Arial"/>
          <w:b w:val="0"/>
          <w:sz w:val="22"/>
          <w:szCs w:val="22"/>
          <w:lang w:val="en-GB"/>
        </w:rPr>
        <w:t xml:space="preserve">and </w:t>
      </w:r>
      <w:r w:rsidR="00CB5E35" w:rsidRPr="00AF7149">
        <w:rPr>
          <w:rFonts w:cs="Arial"/>
          <w:b w:val="0"/>
          <w:sz w:val="22"/>
          <w:szCs w:val="22"/>
          <w:lang w:val="en-GB"/>
        </w:rPr>
        <w:t xml:space="preserve">funds from </w:t>
      </w:r>
      <w:r w:rsidRPr="00AF7149">
        <w:rPr>
          <w:rFonts w:cs="Arial"/>
          <w:b w:val="0"/>
          <w:sz w:val="22"/>
          <w:szCs w:val="22"/>
          <w:lang w:val="en-GB"/>
        </w:rPr>
        <w:t xml:space="preserve">other European programmes, </w:t>
      </w:r>
      <w:r w:rsidR="00B65CFB">
        <w:rPr>
          <w:rFonts w:cs="Arial"/>
          <w:b w:val="0"/>
          <w:sz w:val="22"/>
          <w:szCs w:val="22"/>
          <w:lang w:val="en-GB"/>
        </w:rPr>
        <w:t xml:space="preserve">e.g. </w:t>
      </w:r>
      <w:r w:rsidRPr="00AF7149">
        <w:rPr>
          <w:rFonts w:cs="Arial"/>
          <w:b w:val="0"/>
          <w:sz w:val="22"/>
          <w:szCs w:val="22"/>
          <w:lang w:val="en-GB"/>
        </w:rPr>
        <w:t>Horizon Europe, DIGITAL</w:t>
      </w:r>
      <w:r w:rsidR="00F130AF">
        <w:rPr>
          <w:rFonts w:cs="Arial"/>
          <w:b w:val="0"/>
          <w:sz w:val="22"/>
          <w:szCs w:val="22"/>
          <w:lang w:val="en-GB"/>
        </w:rPr>
        <w:t>,</w:t>
      </w:r>
      <w:r w:rsidRPr="00AF7149">
        <w:rPr>
          <w:rFonts w:cs="Arial"/>
          <w:b w:val="0"/>
          <w:sz w:val="22"/>
          <w:szCs w:val="22"/>
          <w:lang w:val="en-GB"/>
        </w:rPr>
        <w:t xml:space="preserve"> and </w:t>
      </w:r>
      <w:r w:rsidR="00CB5E35" w:rsidRPr="00AF7149">
        <w:rPr>
          <w:rFonts w:cs="Arial"/>
          <w:b w:val="0"/>
          <w:sz w:val="22"/>
          <w:szCs w:val="22"/>
          <w:lang w:val="en-GB"/>
        </w:rPr>
        <w:t>others</w:t>
      </w:r>
      <w:r w:rsidRPr="00AF7149">
        <w:rPr>
          <w:rFonts w:cs="Arial"/>
          <w:b w:val="0"/>
          <w:sz w:val="22"/>
          <w:szCs w:val="22"/>
          <w:lang w:val="en-GB"/>
        </w:rPr>
        <w:t>.</w:t>
      </w:r>
      <w:r w:rsidR="000D6501" w:rsidRPr="00AF7149">
        <w:rPr>
          <w:rFonts w:cs="Arial"/>
          <w:sz w:val="22"/>
          <w:szCs w:val="22"/>
          <w:lang w:val="en-GB"/>
        </w:rPr>
        <w:br w:type="page"/>
      </w:r>
    </w:p>
    <w:p w14:paraId="3B63386F" w14:textId="77777777" w:rsidR="00FF736C" w:rsidRPr="00AF7149" w:rsidRDefault="00D43D17" w:rsidP="00354D47">
      <w:pPr>
        <w:pStyle w:val="Naslov1"/>
        <w:numPr>
          <w:ilvl w:val="0"/>
          <w:numId w:val="0"/>
        </w:numPr>
      </w:pPr>
      <w:bookmarkStart w:id="12" w:name="_Toc140560186"/>
      <w:r w:rsidRPr="00AF7149">
        <w:lastRenderedPageBreak/>
        <w:t>HORIZONTAL PRINCIPLES OF ACTION</w:t>
      </w:r>
      <w:bookmarkEnd w:id="12"/>
    </w:p>
    <w:p w14:paraId="6878E120" w14:textId="77777777" w:rsidR="000D6501" w:rsidRPr="00AF7149" w:rsidRDefault="000D6501" w:rsidP="00EE0A92">
      <w:pPr>
        <w:pStyle w:val="ZADEVA"/>
        <w:tabs>
          <w:tab w:val="clear" w:pos="1701"/>
        </w:tabs>
        <w:ind w:left="0" w:firstLine="0"/>
        <w:rPr>
          <w:rFonts w:cs="Arial"/>
          <w:sz w:val="22"/>
          <w:szCs w:val="22"/>
          <w:lang w:val="en-GB"/>
        </w:rPr>
      </w:pPr>
    </w:p>
    <w:p w14:paraId="00616A8F" w14:textId="77777777" w:rsidR="00FF736C" w:rsidRPr="00AF7149" w:rsidRDefault="00D43D17">
      <w:pPr>
        <w:pStyle w:val="ZADEVA"/>
        <w:rPr>
          <w:rFonts w:cs="Arial"/>
          <w:sz w:val="22"/>
          <w:szCs w:val="22"/>
          <w:lang w:val="en-GB"/>
        </w:rPr>
      </w:pPr>
      <w:bookmarkStart w:id="13" w:name="_Hlk126825222"/>
      <w:r w:rsidRPr="00AF7149">
        <w:rPr>
          <w:rFonts w:cs="Arial"/>
          <w:sz w:val="22"/>
          <w:szCs w:val="22"/>
          <w:lang w:val="en-GB"/>
        </w:rPr>
        <w:t>General awareness of the importance of digital transformation</w:t>
      </w:r>
    </w:p>
    <w:p w14:paraId="3441B2F0" w14:textId="5FDB5FA5" w:rsidR="00FF736C" w:rsidRPr="00AF7149" w:rsidRDefault="00D43D17">
      <w:pPr>
        <w:spacing w:after="160" w:line="259" w:lineRule="auto"/>
        <w:rPr>
          <w:rFonts w:asciiTheme="minorHAnsi" w:eastAsiaTheme="minorHAnsi" w:hAnsiTheme="minorHAnsi" w:cstheme="minorBidi"/>
          <w:sz w:val="22"/>
          <w:szCs w:val="22"/>
          <w:lang w:val="en-GB"/>
        </w:rPr>
      </w:pPr>
      <w:r w:rsidRPr="00AF7149">
        <w:rPr>
          <w:rFonts w:cs="Arial"/>
          <w:bCs/>
          <w:sz w:val="22"/>
          <w:szCs w:val="22"/>
          <w:lang w:val="en-GB"/>
        </w:rPr>
        <w:t xml:space="preserve">One of the key </w:t>
      </w:r>
      <w:r w:rsidR="00CB5E35" w:rsidRPr="00AF7149">
        <w:rPr>
          <w:rFonts w:cs="Arial"/>
          <w:bCs/>
          <w:sz w:val="22"/>
          <w:szCs w:val="22"/>
          <w:lang w:val="en-GB"/>
        </w:rPr>
        <w:t xml:space="preserve">barriers to </w:t>
      </w:r>
      <w:r w:rsidRPr="00AF7149">
        <w:rPr>
          <w:rFonts w:cs="Arial"/>
          <w:bCs/>
          <w:sz w:val="22"/>
          <w:szCs w:val="22"/>
          <w:lang w:val="en-GB"/>
        </w:rPr>
        <w:t xml:space="preserve">faster digital transformation is the </w:t>
      </w:r>
      <w:r w:rsidR="00CB5E35" w:rsidRPr="00AF7149">
        <w:rPr>
          <w:rFonts w:cs="Arial"/>
          <w:bCs/>
          <w:sz w:val="22"/>
          <w:szCs w:val="22"/>
          <w:lang w:val="en-GB"/>
        </w:rPr>
        <w:t xml:space="preserve">lack of </w:t>
      </w:r>
      <w:r w:rsidRPr="00AF7149">
        <w:rPr>
          <w:rFonts w:cs="Arial"/>
          <w:bCs/>
          <w:sz w:val="22"/>
          <w:szCs w:val="22"/>
          <w:lang w:val="en-GB"/>
        </w:rPr>
        <w:t xml:space="preserve">awareness among the general public of the importance of digital technologies and the </w:t>
      </w:r>
      <w:r w:rsidR="00A344D7" w:rsidRPr="00AF7149">
        <w:rPr>
          <w:rFonts w:cs="Arial"/>
          <w:bCs/>
          <w:sz w:val="22"/>
          <w:szCs w:val="22"/>
          <w:lang w:val="en-GB"/>
        </w:rPr>
        <w:t>I</w:t>
      </w:r>
      <w:r w:rsidRPr="00AF7149">
        <w:rPr>
          <w:rFonts w:cs="Arial"/>
          <w:bCs/>
          <w:sz w:val="22"/>
          <w:szCs w:val="22"/>
          <w:lang w:val="en-GB"/>
        </w:rPr>
        <w:t>nternet for the development of the economy, the country</w:t>
      </w:r>
      <w:r w:rsidR="001A1DD0" w:rsidRPr="00AF7149">
        <w:rPr>
          <w:rFonts w:cs="Arial"/>
          <w:bCs/>
          <w:sz w:val="22"/>
          <w:szCs w:val="22"/>
          <w:lang w:val="en-GB"/>
        </w:rPr>
        <w:t>,</w:t>
      </w:r>
      <w:r w:rsidRPr="00AF7149">
        <w:rPr>
          <w:rFonts w:cs="Arial"/>
          <w:bCs/>
          <w:sz w:val="22"/>
          <w:szCs w:val="22"/>
          <w:lang w:val="en-GB"/>
        </w:rPr>
        <w:t xml:space="preserve"> and society as a whole. As everyone is involved in digital transformation, regardless of their role, this has a negative impact on development efforts at </w:t>
      </w:r>
      <w:r w:rsidR="001A1DD0" w:rsidRPr="00AF7149">
        <w:rPr>
          <w:rFonts w:cs="Arial"/>
          <w:bCs/>
          <w:sz w:val="22"/>
          <w:szCs w:val="22"/>
          <w:lang w:val="en-GB"/>
        </w:rPr>
        <w:t xml:space="preserve">a </w:t>
      </w:r>
      <w:r w:rsidRPr="00AF7149">
        <w:rPr>
          <w:rFonts w:cs="Arial"/>
          <w:bCs/>
          <w:sz w:val="22"/>
          <w:szCs w:val="22"/>
          <w:lang w:val="en-GB"/>
        </w:rPr>
        <w:t xml:space="preserve">societal level. Comparable </w:t>
      </w:r>
      <w:r w:rsidR="00CF5CFD" w:rsidRPr="00AF7149">
        <w:rPr>
          <w:rFonts w:cs="Arial"/>
          <w:bCs/>
          <w:sz w:val="22"/>
          <w:szCs w:val="22"/>
          <w:lang w:val="en-GB"/>
        </w:rPr>
        <w:t xml:space="preserve">EU competitors </w:t>
      </w:r>
      <w:r w:rsidRPr="00AF7149">
        <w:rPr>
          <w:rFonts w:cs="Arial"/>
          <w:bCs/>
          <w:sz w:val="22"/>
          <w:szCs w:val="22"/>
          <w:lang w:val="en-GB"/>
        </w:rPr>
        <w:t>have managed to secure a better societal attitude towards digitali</w:t>
      </w:r>
      <w:r w:rsidR="0095022C">
        <w:rPr>
          <w:rFonts w:cs="Arial"/>
          <w:bCs/>
          <w:sz w:val="22"/>
          <w:szCs w:val="22"/>
          <w:lang w:val="en-GB"/>
        </w:rPr>
        <w:t>s</w:t>
      </w:r>
      <w:r w:rsidRPr="00AF7149">
        <w:rPr>
          <w:rFonts w:cs="Arial"/>
          <w:bCs/>
          <w:sz w:val="22"/>
          <w:szCs w:val="22"/>
          <w:lang w:val="en-GB"/>
        </w:rPr>
        <w:t xml:space="preserve">ation and </w:t>
      </w:r>
      <w:r w:rsidR="00CB5E35" w:rsidRPr="00AF7149">
        <w:rPr>
          <w:rFonts w:cs="Arial"/>
          <w:bCs/>
          <w:sz w:val="22"/>
          <w:szCs w:val="22"/>
          <w:lang w:val="en-GB"/>
        </w:rPr>
        <w:t xml:space="preserve">can therefore </w:t>
      </w:r>
      <w:r w:rsidRPr="00AF7149">
        <w:rPr>
          <w:rFonts w:cs="Arial"/>
          <w:bCs/>
          <w:sz w:val="22"/>
          <w:szCs w:val="22"/>
          <w:lang w:val="en-GB"/>
        </w:rPr>
        <w:t xml:space="preserve">invest more systematically and </w:t>
      </w:r>
      <w:r w:rsidR="00CB5E35" w:rsidRPr="00AF7149">
        <w:rPr>
          <w:rFonts w:cs="Arial"/>
          <w:bCs/>
          <w:sz w:val="22"/>
          <w:szCs w:val="22"/>
          <w:lang w:val="en-GB"/>
        </w:rPr>
        <w:t xml:space="preserve">more heavily </w:t>
      </w:r>
      <w:r w:rsidRPr="00AF7149">
        <w:rPr>
          <w:rFonts w:cs="Arial"/>
          <w:bCs/>
          <w:sz w:val="22"/>
          <w:szCs w:val="22"/>
          <w:lang w:val="en-GB"/>
        </w:rPr>
        <w:t xml:space="preserve">in digital transformation, which is reflected in their faster development progress. To harness the development potential of digital technologies and the </w:t>
      </w:r>
      <w:r w:rsidR="008B0CF8" w:rsidRPr="00AF7149">
        <w:rPr>
          <w:rFonts w:cs="Arial"/>
          <w:bCs/>
          <w:sz w:val="22"/>
          <w:szCs w:val="22"/>
          <w:lang w:val="en-GB"/>
        </w:rPr>
        <w:t>I</w:t>
      </w:r>
      <w:r w:rsidRPr="00AF7149">
        <w:rPr>
          <w:rFonts w:cs="Arial"/>
          <w:bCs/>
          <w:sz w:val="22"/>
          <w:szCs w:val="22"/>
          <w:lang w:val="en-GB"/>
        </w:rPr>
        <w:t>nternet, public awareness of the importance of</w:t>
      </w:r>
      <w:r w:rsidR="007A0825" w:rsidRPr="00AF7149">
        <w:rPr>
          <w:rFonts w:cs="Arial"/>
          <w:bCs/>
          <w:sz w:val="22"/>
          <w:szCs w:val="22"/>
          <w:lang w:val="en-GB"/>
        </w:rPr>
        <w:t xml:space="preserve"> digitali</w:t>
      </w:r>
      <w:r w:rsidR="0095022C">
        <w:rPr>
          <w:rFonts w:cs="Arial"/>
          <w:bCs/>
          <w:sz w:val="22"/>
          <w:szCs w:val="22"/>
          <w:lang w:val="en-GB"/>
        </w:rPr>
        <w:t>s</w:t>
      </w:r>
      <w:r w:rsidR="007A0825" w:rsidRPr="00AF7149">
        <w:rPr>
          <w:rFonts w:cs="Arial"/>
          <w:bCs/>
          <w:sz w:val="22"/>
          <w:szCs w:val="22"/>
          <w:lang w:val="en-GB"/>
        </w:rPr>
        <w:t>ation</w:t>
      </w:r>
      <w:r w:rsidRPr="00AF7149">
        <w:rPr>
          <w:rFonts w:cs="Arial"/>
          <w:bCs/>
          <w:sz w:val="22"/>
          <w:szCs w:val="22"/>
          <w:lang w:val="en-GB"/>
        </w:rPr>
        <w:t xml:space="preserve"> needs to </w:t>
      </w:r>
      <w:r w:rsidR="00CB5E35" w:rsidRPr="00AF7149">
        <w:rPr>
          <w:rFonts w:cs="Arial"/>
          <w:bCs/>
          <w:sz w:val="22"/>
          <w:szCs w:val="22"/>
          <w:lang w:val="en-GB"/>
        </w:rPr>
        <w:t>be raised</w:t>
      </w:r>
      <w:r w:rsidR="001A1DD0" w:rsidRPr="00AF7149">
        <w:rPr>
          <w:rFonts w:cs="Arial"/>
          <w:bCs/>
          <w:sz w:val="22"/>
          <w:szCs w:val="22"/>
          <w:lang w:val="en-GB"/>
        </w:rPr>
        <w:t>,</w:t>
      </w:r>
      <w:r w:rsidR="00CB5E35" w:rsidRPr="00AF7149">
        <w:rPr>
          <w:rFonts w:cs="Arial"/>
          <w:bCs/>
          <w:sz w:val="22"/>
          <w:szCs w:val="22"/>
          <w:lang w:val="en-GB"/>
        </w:rPr>
        <w:t xml:space="preserve"> </w:t>
      </w:r>
      <w:r w:rsidRPr="00AF7149">
        <w:rPr>
          <w:rFonts w:cs="Arial"/>
          <w:bCs/>
          <w:sz w:val="22"/>
          <w:szCs w:val="22"/>
          <w:lang w:val="en-GB"/>
        </w:rPr>
        <w:t xml:space="preserve">and managers' expertise </w:t>
      </w:r>
      <w:r w:rsidR="00D672FF">
        <w:rPr>
          <w:rFonts w:cs="Arial"/>
          <w:bCs/>
          <w:sz w:val="22"/>
          <w:szCs w:val="22"/>
          <w:lang w:val="en-GB"/>
        </w:rPr>
        <w:t>as regards</w:t>
      </w:r>
      <w:r w:rsidR="00D672FF" w:rsidRPr="00AF7149">
        <w:rPr>
          <w:rFonts w:cs="Arial"/>
          <w:bCs/>
          <w:sz w:val="22"/>
          <w:szCs w:val="22"/>
          <w:lang w:val="en-GB"/>
        </w:rPr>
        <w:t xml:space="preserve"> </w:t>
      </w:r>
      <w:r w:rsidRPr="00AF7149">
        <w:rPr>
          <w:rFonts w:cs="Arial"/>
          <w:bCs/>
          <w:sz w:val="22"/>
          <w:szCs w:val="22"/>
          <w:lang w:val="en-GB"/>
        </w:rPr>
        <w:t xml:space="preserve">the benefits of digital transformation needs to be improved. A more enabling social environment needs to be created for </w:t>
      </w:r>
      <w:r w:rsidR="00D85F38">
        <w:rPr>
          <w:rFonts w:cs="Arial"/>
          <w:bCs/>
          <w:sz w:val="22"/>
          <w:szCs w:val="22"/>
          <w:lang w:val="en-GB"/>
        </w:rPr>
        <w:t>the</w:t>
      </w:r>
      <w:r w:rsidR="00D85F38" w:rsidRPr="00AF7149">
        <w:rPr>
          <w:rFonts w:cs="Arial"/>
          <w:bCs/>
          <w:sz w:val="22"/>
          <w:szCs w:val="22"/>
          <w:lang w:val="en-GB"/>
        </w:rPr>
        <w:t xml:space="preserve"> </w:t>
      </w:r>
      <w:r w:rsidRPr="00AF7149">
        <w:rPr>
          <w:rFonts w:cs="Arial"/>
          <w:bCs/>
          <w:sz w:val="22"/>
          <w:szCs w:val="22"/>
          <w:lang w:val="en-GB"/>
        </w:rPr>
        <w:t xml:space="preserve">faster and more coordinated digital transformation of societal sectors and for </w:t>
      </w:r>
      <w:r w:rsidR="00CB5E35" w:rsidRPr="00AF7149">
        <w:rPr>
          <w:rFonts w:cs="Arial"/>
          <w:bCs/>
          <w:sz w:val="22"/>
          <w:szCs w:val="22"/>
          <w:lang w:val="en-GB"/>
        </w:rPr>
        <w:t xml:space="preserve">more </w:t>
      </w:r>
      <w:r w:rsidRPr="00AF7149">
        <w:rPr>
          <w:rFonts w:cs="Arial"/>
          <w:bCs/>
          <w:sz w:val="22"/>
          <w:szCs w:val="22"/>
          <w:lang w:val="en-GB"/>
        </w:rPr>
        <w:t>digital growth.</w:t>
      </w:r>
    </w:p>
    <w:bookmarkEnd w:id="13"/>
    <w:p w14:paraId="577A6380" w14:textId="77777777" w:rsidR="000D6501" w:rsidRPr="00AF7149" w:rsidRDefault="000D6501" w:rsidP="00FB2513">
      <w:pPr>
        <w:pStyle w:val="ZADEVA"/>
        <w:ind w:left="0" w:firstLine="0"/>
        <w:rPr>
          <w:rFonts w:cs="Arial"/>
          <w:sz w:val="22"/>
          <w:szCs w:val="22"/>
          <w:lang w:val="en-GB"/>
        </w:rPr>
      </w:pPr>
    </w:p>
    <w:p w14:paraId="0D480436" w14:textId="5B0074E3" w:rsidR="00FF736C" w:rsidRPr="00AF7149" w:rsidRDefault="00D43D17">
      <w:pPr>
        <w:pStyle w:val="ZADEVA"/>
        <w:rPr>
          <w:rFonts w:cs="Arial"/>
          <w:sz w:val="22"/>
          <w:szCs w:val="22"/>
          <w:lang w:val="en-GB"/>
        </w:rPr>
      </w:pPr>
      <w:bookmarkStart w:id="14" w:name="_Hlk126832317"/>
      <w:r w:rsidRPr="00AF7149">
        <w:rPr>
          <w:rFonts w:cs="Arial"/>
          <w:sz w:val="22"/>
          <w:szCs w:val="22"/>
          <w:lang w:val="en-GB"/>
        </w:rPr>
        <w:t>The Internet as a strategic tool for digital transformation</w:t>
      </w:r>
    </w:p>
    <w:p w14:paraId="1ED655E0" w14:textId="290EAC19" w:rsidR="00FF736C" w:rsidRPr="00AF7149" w:rsidRDefault="00D43D17">
      <w:pPr>
        <w:rPr>
          <w:rFonts w:eastAsiaTheme="minorHAnsi" w:cs="Arial"/>
          <w:bCs/>
          <w:sz w:val="22"/>
          <w:szCs w:val="22"/>
          <w:lang w:val="en-GB"/>
        </w:rPr>
      </w:pPr>
      <w:bookmarkStart w:id="15" w:name="_Hlk126832396"/>
      <w:r w:rsidRPr="00AF7149">
        <w:rPr>
          <w:rFonts w:eastAsiaTheme="minorHAnsi" w:cs="Arial"/>
          <w:bCs/>
          <w:sz w:val="22"/>
          <w:szCs w:val="22"/>
          <w:lang w:val="en-GB"/>
        </w:rPr>
        <w:t xml:space="preserve">The </w:t>
      </w:r>
      <w:r w:rsidR="00A344D7" w:rsidRPr="00AF7149">
        <w:rPr>
          <w:rFonts w:eastAsiaTheme="minorHAnsi" w:cs="Arial"/>
          <w:bCs/>
          <w:sz w:val="22"/>
          <w:szCs w:val="22"/>
          <w:lang w:val="en-GB"/>
        </w:rPr>
        <w:t>I</w:t>
      </w:r>
      <w:r w:rsidRPr="00AF7149">
        <w:rPr>
          <w:rFonts w:eastAsiaTheme="minorHAnsi" w:cs="Arial"/>
          <w:bCs/>
          <w:sz w:val="22"/>
          <w:szCs w:val="22"/>
          <w:lang w:val="en-GB"/>
        </w:rPr>
        <w:t>nternet is fundamentally changing the way we communicate, access information</w:t>
      </w:r>
      <w:r w:rsidR="008B0CF8" w:rsidRPr="00AF7149">
        <w:rPr>
          <w:rFonts w:eastAsiaTheme="minorHAnsi" w:cs="Arial"/>
          <w:bCs/>
          <w:sz w:val="22"/>
          <w:szCs w:val="22"/>
          <w:lang w:val="en-GB"/>
        </w:rPr>
        <w:t>,</w:t>
      </w:r>
      <w:r w:rsidRPr="00AF7149">
        <w:rPr>
          <w:rFonts w:eastAsiaTheme="minorHAnsi" w:cs="Arial"/>
          <w:bCs/>
          <w:sz w:val="22"/>
          <w:szCs w:val="22"/>
          <w:lang w:val="en-GB"/>
        </w:rPr>
        <w:t xml:space="preserve"> and function in modern society, and access to the </w:t>
      </w:r>
      <w:r w:rsidR="00A344D7" w:rsidRPr="00AF7149">
        <w:rPr>
          <w:rFonts w:eastAsiaTheme="minorHAnsi" w:cs="Arial"/>
          <w:bCs/>
          <w:sz w:val="22"/>
          <w:szCs w:val="22"/>
          <w:lang w:val="en-GB"/>
        </w:rPr>
        <w:t>I</w:t>
      </w:r>
      <w:r w:rsidRPr="00AF7149">
        <w:rPr>
          <w:rFonts w:eastAsiaTheme="minorHAnsi" w:cs="Arial"/>
          <w:bCs/>
          <w:sz w:val="22"/>
          <w:szCs w:val="22"/>
          <w:lang w:val="en-GB"/>
        </w:rPr>
        <w:t xml:space="preserve">nternet is seen as a human right for individuals to function as equals in the new digital environment. </w:t>
      </w:r>
      <w:r w:rsidR="00CB5E35" w:rsidRPr="00AF7149">
        <w:rPr>
          <w:rFonts w:eastAsiaTheme="minorHAnsi" w:cs="Arial"/>
          <w:bCs/>
          <w:sz w:val="22"/>
          <w:szCs w:val="22"/>
          <w:lang w:val="en-GB"/>
        </w:rPr>
        <w:t xml:space="preserve">It offers tremendous </w:t>
      </w:r>
      <w:r w:rsidRPr="00AF7149">
        <w:rPr>
          <w:rFonts w:eastAsiaTheme="minorHAnsi" w:cs="Arial"/>
          <w:bCs/>
          <w:sz w:val="22"/>
          <w:szCs w:val="22"/>
          <w:lang w:val="en-GB"/>
        </w:rPr>
        <w:t>development opportunities in public and private life, in business, the public sector</w:t>
      </w:r>
      <w:r w:rsidR="001A1DD0" w:rsidRPr="00AF7149">
        <w:rPr>
          <w:rFonts w:eastAsiaTheme="minorHAnsi" w:cs="Arial"/>
          <w:bCs/>
          <w:sz w:val="22"/>
          <w:szCs w:val="22"/>
          <w:lang w:val="en-GB"/>
        </w:rPr>
        <w:t>,</w:t>
      </w:r>
      <w:r w:rsidRPr="00AF7149">
        <w:rPr>
          <w:rFonts w:eastAsiaTheme="minorHAnsi" w:cs="Arial"/>
          <w:bCs/>
          <w:sz w:val="22"/>
          <w:szCs w:val="22"/>
          <w:lang w:val="en-GB"/>
        </w:rPr>
        <w:t xml:space="preserve"> and civil society. It is a key factor in economic and social development and thus</w:t>
      </w:r>
      <w:r w:rsidR="00260C0E">
        <w:rPr>
          <w:rFonts w:eastAsiaTheme="minorHAnsi" w:cs="Arial"/>
          <w:bCs/>
          <w:sz w:val="22"/>
          <w:szCs w:val="22"/>
          <w:lang w:val="en-GB"/>
        </w:rPr>
        <w:t xml:space="preserve"> is</w:t>
      </w:r>
      <w:r w:rsidRPr="00AF7149">
        <w:rPr>
          <w:rFonts w:eastAsiaTheme="minorHAnsi" w:cs="Arial"/>
          <w:bCs/>
          <w:sz w:val="22"/>
          <w:szCs w:val="22"/>
          <w:lang w:val="en-GB"/>
        </w:rPr>
        <w:t xml:space="preserve"> of strong public interest. In digital transformation, it is a strategic instrument for increasing productivity, creating innovative business models, products</w:t>
      </w:r>
      <w:r w:rsidR="008B0CF8" w:rsidRPr="00AF7149">
        <w:rPr>
          <w:rFonts w:eastAsiaTheme="minorHAnsi" w:cs="Arial"/>
          <w:bCs/>
          <w:sz w:val="22"/>
          <w:szCs w:val="22"/>
          <w:lang w:val="en-GB"/>
        </w:rPr>
        <w:t>,</w:t>
      </w:r>
      <w:r w:rsidRPr="00AF7149">
        <w:rPr>
          <w:rFonts w:eastAsiaTheme="minorHAnsi" w:cs="Arial"/>
          <w:bCs/>
          <w:sz w:val="22"/>
          <w:szCs w:val="22"/>
          <w:lang w:val="en-GB"/>
        </w:rPr>
        <w:t xml:space="preserve"> and services, </w:t>
      </w:r>
      <w:r w:rsidR="008B0CF8" w:rsidRPr="00AF7149">
        <w:rPr>
          <w:rFonts w:eastAsiaTheme="minorHAnsi" w:cs="Arial"/>
          <w:bCs/>
          <w:sz w:val="22"/>
          <w:szCs w:val="22"/>
          <w:lang w:val="en-GB"/>
        </w:rPr>
        <w:t>communicating</w:t>
      </w:r>
      <w:r w:rsidRPr="00AF7149">
        <w:rPr>
          <w:rFonts w:eastAsiaTheme="minorHAnsi" w:cs="Arial"/>
          <w:bCs/>
          <w:sz w:val="22"/>
          <w:szCs w:val="22"/>
          <w:lang w:val="en-GB"/>
        </w:rPr>
        <w:t xml:space="preserve"> more effectively, integrating into g</w:t>
      </w:r>
      <w:r w:rsidRPr="00260C0E">
        <w:rPr>
          <w:rFonts w:eastAsiaTheme="minorHAnsi" w:cs="Arial"/>
          <w:bCs/>
          <w:sz w:val="22"/>
          <w:szCs w:val="22"/>
          <w:lang w:val="en-GB"/>
        </w:rPr>
        <w:t>lobali</w:t>
      </w:r>
      <w:r w:rsidR="0095022C" w:rsidRPr="006C2564">
        <w:rPr>
          <w:rFonts w:eastAsiaTheme="minorHAnsi" w:cs="Arial"/>
          <w:bCs/>
          <w:sz w:val="22"/>
          <w:szCs w:val="22"/>
          <w:lang w:val="en-GB"/>
        </w:rPr>
        <w:t>s</w:t>
      </w:r>
      <w:r w:rsidRPr="00260C0E">
        <w:rPr>
          <w:rFonts w:eastAsiaTheme="minorHAnsi" w:cs="Arial"/>
          <w:bCs/>
          <w:sz w:val="22"/>
          <w:szCs w:val="22"/>
          <w:lang w:val="en-GB"/>
        </w:rPr>
        <w:t>atio</w:t>
      </w:r>
      <w:r w:rsidRPr="00AF7149">
        <w:rPr>
          <w:rFonts w:eastAsiaTheme="minorHAnsi" w:cs="Arial"/>
          <w:bCs/>
          <w:sz w:val="22"/>
          <w:szCs w:val="22"/>
          <w:lang w:val="en-GB"/>
        </w:rPr>
        <w:t>n flows</w:t>
      </w:r>
      <w:r w:rsidR="008B0CF8" w:rsidRPr="00AF7149">
        <w:rPr>
          <w:rFonts w:eastAsiaTheme="minorHAnsi" w:cs="Arial"/>
          <w:bCs/>
          <w:sz w:val="22"/>
          <w:szCs w:val="22"/>
          <w:lang w:val="en-GB"/>
        </w:rPr>
        <w:t>,</w:t>
      </w:r>
      <w:r w:rsidRPr="00AF7149">
        <w:rPr>
          <w:rFonts w:eastAsiaTheme="minorHAnsi" w:cs="Arial"/>
          <w:bCs/>
          <w:sz w:val="22"/>
          <w:szCs w:val="22"/>
          <w:lang w:val="en-GB"/>
        </w:rPr>
        <w:t xml:space="preserve"> and increasing the overall efficiency of society. Stimulating development measures should harness the </w:t>
      </w:r>
      <w:r w:rsidR="00CB5E35" w:rsidRPr="00AF7149">
        <w:rPr>
          <w:rFonts w:eastAsiaTheme="minorHAnsi" w:cs="Arial"/>
          <w:bCs/>
          <w:sz w:val="22"/>
          <w:szCs w:val="22"/>
          <w:lang w:val="en-GB"/>
        </w:rPr>
        <w:t xml:space="preserve">potential of </w:t>
      </w:r>
      <w:r w:rsidRPr="00AF7149">
        <w:rPr>
          <w:rFonts w:eastAsiaTheme="minorHAnsi" w:cs="Arial"/>
          <w:bCs/>
          <w:sz w:val="22"/>
          <w:szCs w:val="22"/>
          <w:lang w:val="en-GB"/>
        </w:rPr>
        <w:t xml:space="preserve">the </w:t>
      </w:r>
      <w:r w:rsidR="008B0CF8" w:rsidRPr="00AF7149">
        <w:rPr>
          <w:rFonts w:eastAsiaTheme="minorHAnsi" w:cs="Arial"/>
          <w:bCs/>
          <w:sz w:val="22"/>
          <w:szCs w:val="22"/>
          <w:lang w:val="en-GB"/>
        </w:rPr>
        <w:t>Internet</w:t>
      </w:r>
      <w:r w:rsidRPr="00AF7149">
        <w:rPr>
          <w:rFonts w:eastAsiaTheme="minorHAnsi" w:cs="Arial"/>
          <w:bCs/>
          <w:sz w:val="22"/>
          <w:szCs w:val="22"/>
          <w:lang w:val="en-GB"/>
        </w:rPr>
        <w:t xml:space="preserve"> to foster innovation, openness</w:t>
      </w:r>
      <w:r w:rsidR="008B0CF8" w:rsidRPr="00AF7149">
        <w:rPr>
          <w:rFonts w:eastAsiaTheme="minorHAnsi" w:cs="Arial"/>
          <w:bCs/>
          <w:sz w:val="22"/>
          <w:szCs w:val="22"/>
          <w:lang w:val="en-GB"/>
        </w:rPr>
        <w:t>,</w:t>
      </w:r>
      <w:r w:rsidRPr="00AF7149">
        <w:rPr>
          <w:rFonts w:eastAsiaTheme="minorHAnsi" w:cs="Arial"/>
          <w:bCs/>
          <w:sz w:val="22"/>
          <w:szCs w:val="22"/>
          <w:lang w:val="en-GB"/>
        </w:rPr>
        <w:t xml:space="preserve"> and access to knowledge, create employment opportunities, improve productivity and competitiveness in all sectors of the economy, and improve the quality and efficiency of public services. </w:t>
      </w:r>
      <w:r w:rsidR="00066B39" w:rsidRPr="00AF7149">
        <w:rPr>
          <w:rFonts w:eastAsiaTheme="minorHAnsi" w:cs="Arial"/>
          <w:bCs/>
          <w:sz w:val="22"/>
          <w:szCs w:val="22"/>
          <w:lang w:val="en-GB"/>
        </w:rPr>
        <w:t xml:space="preserve">To accelerate the development of an open, neutral </w:t>
      </w:r>
      <w:r w:rsidR="00A344D7" w:rsidRPr="00AF7149">
        <w:rPr>
          <w:rFonts w:eastAsiaTheme="minorHAnsi" w:cs="Arial"/>
          <w:bCs/>
          <w:sz w:val="22"/>
          <w:szCs w:val="22"/>
          <w:lang w:val="en-GB"/>
        </w:rPr>
        <w:t>I</w:t>
      </w:r>
      <w:r w:rsidR="00066B39" w:rsidRPr="00AF7149">
        <w:rPr>
          <w:rFonts w:eastAsiaTheme="minorHAnsi" w:cs="Arial"/>
          <w:bCs/>
          <w:sz w:val="22"/>
          <w:szCs w:val="22"/>
          <w:lang w:val="en-GB"/>
        </w:rPr>
        <w:t xml:space="preserve">nternet, the deployment of the IPv6 </w:t>
      </w:r>
      <w:r w:rsidR="00A344D7" w:rsidRPr="00AF7149">
        <w:rPr>
          <w:rFonts w:eastAsiaTheme="minorHAnsi" w:cs="Arial"/>
          <w:bCs/>
          <w:sz w:val="22"/>
          <w:szCs w:val="22"/>
          <w:lang w:val="en-GB"/>
        </w:rPr>
        <w:t>I</w:t>
      </w:r>
      <w:r w:rsidR="00066B39" w:rsidRPr="00AF7149">
        <w:rPr>
          <w:rFonts w:eastAsiaTheme="minorHAnsi" w:cs="Arial"/>
          <w:bCs/>
          <w:sz w:val="22"/>
          <w:szCs w:val="22"/>
          <w:lang w:val="en-GB"/>
        </w:rPr>
        <w:t xml:space="preserve">nternet address space should be promoted. </w:t>
      </w:r>
      <w:r w:rsidRPr="00AF7149">
        <w:rPr>
          <w:rFonts w:eastAsiaTheme="minorHAnsi" w:cs="Arial"/>
          <w:bCs/>
          <w:sz w:val="22"/>
          <w:szCs w:val="22"/>
          <w:lang w:val="en-GB"/>
        </w:rPr>
        <w:t xml:space="preserve">The </w:t>
      </w:r>
      <w:r w:rsidR="00A344D7" w:rsidRPr="00AF7149">
        <w:rPr>
          <w:rFonts w:eastAsiaTheme="minorHAnsi" w:cs="Arial"/>
          <w:bCs/>
          <w:sz w:val="22"/>
          <w:szCs w:val="22"/>
          <w:lang w:val="en-GB"/>
        </w:rPr>
        <w:t>I</w:t>
      </w:r>
      <w:r w:rsidRPr="00AF7149">
        <w:rPr>
          <w:rFonts w:eastAsiaTheme="minorHAnsi" w:cs="Arial"/>
          <w:bCs/>
          <w:sz w:val="22"/>
          <w:szCs w:val="22"/>
          <w:lang w:val="en-GB"/>
        </w:rPr>
        <w:t xml:space="preserve">nternet and digital technologies have </w:t>
      </w:r>
      <w:r w:rsidR="00CB5E35" w:rsidRPr="00AF7149">
        <w:rPr>
          <w:rFonts w:eastAsiaTheme="minorHAnsi" w:cs="Arial"/>
          <w:bCs/>
          <w:sz w:val="22"/>
          <w:szCs w:val="22"/>
          <w:lang w:val="en-GB"/>
        </w:rPr>
        <w:t xml:space="preserve">great potential </w:t>
      </w:r>
      <w:r w:rsidRPr="00AF7149">
        <w:rPr>
          <w:rFonts w:eastAsiaTheme="minorHAnsi" w:cs="Arial"/>
          <w:bCs/>
          <w:sz w:val="22"/>
          <w:szCs w:val="22"/>
          <w:lang w:val="en-GB"/>
        </w:rPr>
        <w:t xml:space="preserve">to support </w:t>
      </w:r>
      <w:r w:rsidR="00CB5E35" w:rsidRPr="00AF7149">
        <w:rPr>
          <w:rFonts w:eastAsiaTheme="minorHAnsi" w:cs="Arial"/>
          <w:bCs/>
          <w:sz w:val="22"/>
          <w:szCs w:val="22"/>
          <w:lang w:val="en-GB"/>
        </w:rPr>
        <w:t xml:space="preserve">the </w:t>
      </w:r>
      <w:r w:rsidRPr="00AF7149">
        <w:rPr>
          <w:rFonts w:eastAsiaTheme="minorHAnsi" w:cs="Arial"/>
          <w:bCs/>
          <w:sz w:val="22"/>
          <w:szCs w:val="22"/>
          <w:lang w:val="en-GB"/>
        </w:rPr>
        <w:t xml:space="preserve">deployment of clean technologies and the </w:t>
      </w:r>
      <w:r w:rsidR="00CB5E35" w:rsidRPr="00AF7149">
        <w:rPr>
          <w:rFonts w:eastAsiaTheme="minorHAnsi" w:cs="Arial"/>
          <w:bCs/>
          <w:sz w:val="22"/>
          <w:szCs w:val="22"/>
          <w:lang w:val="en-GB"/>
        </w:rPr>
        <w:t>efficient use</w:t>
      </w:r>
      <w:r w:rsidRPr="00AF7149">
        <w:rPr>
          <w:rFonts w:eastAsiaTheme="minorHAnsi" w:cs="Arial"/>
          <w:bCs/>
          <w:sz w:val="22"/>
          <w:szCs w:val="22"/>
          <w:lang w:val="en-GB"/>
        </w:rPr>
        <w:t xml:space="preserve"> of energy and raw materials, making them </w:t>
      </w:r>
      <w:r w:rsidR="00CB5E35" w:rsidRPr="00AF7149">
        <w:rPr>
          <w:rFonts w:eastAsiaTheme="minorHAnsi" w:cs="Arial"/>
          <w:bCs/>
          <w:sz w:val="22"/>
          <w:szCs w:val="22"/>
          <w:lang w:val="en-GB"/>
        </w:rPr>
        <w:t xml:space="preserve">indispensable </w:t>
      </w:r>
      <w:r w:rsidRPr="00AF7149">
        <w:rPr>
          <w:rFonts w:eastAsiaTheme="minorHAnsi" w:cs="Arial"/>
          <w:bCs/>
          <w:sz w:val="22"/>
          <w:szCs w:val="22"/>
          <w:lang w:val="en-GB"/>
        </w:rPr>
        <w:t xml:space="preserve">for green solutions </w:t>
      </w:r>
      <w:r w:rsidR="008B0CF8" w:rsidRPr="00AF7149">
        <w:rPr>
          <w:rFonts w:eastAsiaTheme="minorHAnsi" w:cs="Arial"/>
          <w:bCs/>
          <w:sz w:val="22"/>
          <w:szCs w:val="22"/>
          <w:lang w:val="en-GB"/>
        </w:rPr>
        <w:t xml:space="preserve">in </w:t>
      </w:r>
      <w:r w:rsidRPr="00AF7149">
        <w:rPr>
          <w:rFonts w:eastAsiaTheme="minorHAnsi" w:cs="Arial"/>
          <w:bCs/>
          <w:sz w:val="22"/>
          <w:szCs w:val="22"/>
          <w:lang w:val="en-GB"/>
        </w:rPr>
        <w:t xml:space="preserve">all sectors of the economy and thus a key element of the green transition. </w:t>
      </w:r>
      <w:r w:rsidR="00CB5E35" w:rsidRPr="00AF7149">
        <w:rPr>
          <w:rFonts w:eastAsiaTheme="minorHAnsi" w:cs="Arial"/>
          <w:bCs/>
          <w:sz w:val="22"/>
          <w:szCs w:val="22"/>
          <w:lang w:val="en-GB"/>
        </w:rPr>
        <w:t xml:space="preserve">They are needed to </w:t>
      </w:r>
      <w:r w:rsidRPr="00AF7149">
        <w:rPr>
          <w:rFonts w:eastAsiaTheme="minorHAnsi" w:cs="Arial"/>
          <w:bCs/>
          <w:sz w:val="22"/>
          <w:szCs w:val="22"/>
          <w:lang w:val="en-GB"/>
        </w:rPr>
        <w:t xml:space="preserve">reduce the environmental impact of economic and social activities and to pursue sustainable economic growth based on innovative and intensive use of digital technologies, hence the term digital growth. </w:t>
      </w:r>
      <w:bookmarkEnd w:id="15"/>
    </w:p>
    <w:bookmarkEnd w:id="14"/>
    <w:p w14:paraId="1FA92614" w14:textId="77777777" w:rsidR="000D6501" w:rsidRPr="00AF7149" w:rsidRDefault="000D6501" w:rsidP="00EE0A92">
      <w:pPr>
        <w:pStyle w:val="ZADEVA"/>
        <w:rPr>
          <w:rFonts w:cs="Arial"/>
          <w:b w:val="0"/>
          <w:bCs/>
          <w:sz w:val="22"/>
          <w:szCs w:val="22"/>
          <w:lang w:val="en-GB"/>
        </w:rPr>
      </w:pPr>
    </w:p>
    <w:p w14:paraId="37268D7B" w14:textId="25A6CE32" w:rsidR="00FF736C" w:rsidRPr="00AF7149" w:rsidRDefault="00D43D17">
      <w:pPr>
        <w:pStyle w:val="ZADEVA"/>
        <w:rPr>
          <w:rFonts w:cs="Arial"/>
          <w:sz w:val="22"/>
          <w:szCs w:val="22"/>
          <w:lang w:val="en-GB"/>
        </w:rPr>
      </w:pPr>
      <w:bookmarkStart w:id="16" w:name="_Hlk126832474"/>
      <w:r w:rsidRPr="00AF7149">
        <w:rPr>
          <w:rFonts w:cs="Arial"/>
          <w:sz w:val="22"/>
          <w:szCs w:val="22"/>
          <w:lang w:val="en-GB"/>
        </w:rPr>
        <w:t xml:space="preserve">Protecting a free </w:t>
      </w:r>
      <w:r w:rsidR="00BA44E6">
        <w:rPr>
          <w:rFonts w:cs="Arial"/>
          <w:sz w:val="22"/>
          <w:szCs w:val="22"/>
          <w:lang w:val="en-GB"/>
        </w:rPr>
        <w:t xml:space="preserve">and </w:t>
      </w:r>
      <w:r w:rsidRPr="00AF7149">
        <w:rPr>
          <w:rFonts w:cs="Arial"/>
          <w:sz w:val="22"/>
          <w:szCs w:val="22"/>
          <w:lang w:val="en-GB"/>
        </w:rPr>
        <w:t xml:space="preserve">open </w:t>
      </w:r>
      <w:r w:rsidR="00A344D7" w:rsidRPr="00AF7149">
        <w:rPr>
          <w:rFonts w:cs="Arial"/>
          <w:sz w:val="22"/>
          <w:szCs w:val="22"/>
          <w:lang w:val="en-GB"/>
        </w:rPr>
        <w:t>I</w:t>
      </w:r>
      <w:r w:rsidRPr="00AF7149">
        <w:rPr>
          <w:rFonts w:cs="Arial"/>
          <w:sz w:val="22"/>
          <w:szCs w:val="22"/>
          <w:lang w:val="en-GB"/>
        </w:rPr>
        <w:t>nternet</w:t>
      </w:r>
    </w:p>
    <w:p w14:paraId="5D0E74B5" w14:textId="4CF6D46A" w:rsidR="00FF736C" w:rsidRPr="00AF7149" w:rsidRDefault="00D43D17">
      <w:pPr>
        <w:spacing w:after="160" w:line="259" w:lineRule="auto"/>
        <w:rPr>
          <w:rFonts w:eastAsiaTheme="minorHAnsi" w:cs="Arial"/>
          <w:sz w:val="22"/>
          <w:szCs w:val="22"/>
          <w:lang w:val="en-GB"/>
        </w:rPr>
      </w:pPr>
      <w:r w:rsidRPr="00AF7149">
        <w:rPr>
          <w:rFonts w:eastAsiaTheme="minorHAnsi" w:cs="Arial"/>
          <w:bCs/>
          <w:sz w:val="22"/>
          <w:szCs w:val="22"/>
          <w:lang w:val="en-GB"/>
        </w:rPr>
        <w:t xml:space="preserve">The Internet's enormous ubiquity and its importance for society and the economy </w:t>
      </w:r>
      <w:r w:rsidR="00CB5E35" w:rsidRPr="00AF7149">
        <w:rPr>
          <w:rFonts w:eastAsiaTheme="minorHAnsi" w:cs="Arial"/>
          <w:bCs/>
          <w:sz w:val="22"/>
          <w:szCs w:val="22"/>
          <w:lang w:val="en-GB"/>
        </w:rPr>
        <w:t xml:space="preserve">make </w:t>
      </w:r>
      <w:r w:rsidRPr="00AF7149">
        <w:rPr>
          <w:rFonts w:eastAsiaTheme="minorHAnsi" w:cs="Arial"/>
          <w:bCs/>
          <w:sz w:val="22"/>
          <w:szCs w:val="22"/>
          <w:lang w:val="en-GB"/>
        </w:rPr>
        <w:t xml:space="preserve">its operation and governance </w:t>
      </w:r>
      <w:r w:rsidR="00CB5E35" w:rsidRPr="00AF7149">
        <w:rPr>
          <w:rFonts w:eastAsiaTheme="minorHAnsi" w:cs="Arial"/>
          <w:bCs/>
          <w:sz w:val="22"/>
          <w:szCs w:val="22"/>
          <w:lang w:val="en-GB"/>
        </w:rPr>
        <w:t>in the public interest</w:t>
      </w:r>
      <w:r w:rsidRPr="00AF7149">
        <w:rPr>
          <w:rFonts w:eastAsiaTheme="minorHAnsi" w:cs="Arial"/>
          <w:bCs/>
          <w:sz w:val="22"/>
          <w:szCs w:val="22"/>
          <w:lang w:val="en-GB"/>
        </w:rPr>
        <w:t xml:space="preserve">. In order to maintain its development </w:t>
      </w:r>
      <w:r w:rsidR="00CB5E35" w:rsidRPr="00AF7149">
        <w:rPr>
          <w:rFonts w:eastAsiaTheme="minorHAnsi" w:cs="Arial"/>
          <w:bCs/>
          <w:sz w:val="22"/>
          <w:szCs w:val="22"/>
          <w:lang w:val="en-GB"/>
        </w:rPr>
        <w:t xml:space="preserve">potential </w:t>
      </w:r>
      <w:r w:rsidRPr="00AF7149">
        <w:rPr>
          <w:rFonts w:eastAsiaTheme="minorHAnsi" w:cs="Arial"/>
          <w:bCs/>
          <w:sz w:val="22"/>
          <w:szCs w:val="22"/>
          <w:lang w:val="en-GB"/>
        </w:rPr>
        <w:t>and positive societal impact</w:t>
      </w:r>
      <w:r w:rsidR="00CB5E35" w:rsidRPr="00AF7149">
        <w:rPr>
          <w:rFonts w:eastAsiaTheme="minorHAnsi" w:cs="Arial"/>
          <w:bCs/>
          <w:sz w:val="22"/>
          <w:szCs w:val="22"/>
          <w:lang w:val="en-GB"/>
        </w:rPr>
        <w:t xml:space="preserve">, </w:t>
      </w:r>
      <w:r w:rsidRPr="00AF7149">
        <w:rPr>
          <w:rFonts w:eastAsiaTheme="minorHAnsi" w:cs="Arial"/>
          <w:bCs/>
          <w:sz w:val="22"/>
          <w:szCs w:val="22"/>
          <w:lang w:val="en-GB"/>
        </w:rPr>
        <w:t>the Internet must remain unified, free and open, neutrally inclusive, secure, trustworthy</w:t>
      </w:r>
      <w:r w:rsidR="002C7F74" w:rsidRPr="00AF7149">
        <w:rPr>
          <w:rFonts w:eastAsiaTheme="minorHAnsi" w:cs="Arial"/>
          <w:bCs/>
          <w:sz w:val="22"/>
          <w:szCs w:val="22"/>
          <w:lang w:val="en-GB"/>
        </w:rPr>
        <w:t>,</w:t>
      </w:r>
      <w:r w:rsidRPr="00AF7149">
        <w:rPr>
          <w:rFonts w:eastAsiaTheme="minorHAnsi" w:cs="Arial"/>
          <w:bCs/>
          <w:sz w:val="22"/>
          <w:szCs w:val="22"/>
          <w:lang w:val="en-GB"/>
        </w:rPr>
        <w:t xml:space="preserve"> and transparently managed. It is therefore necessary to support the existing global multi-stakeholder governance structure of the Internet and to oppose the efforts of some countries to impose a </w:t>
      </w:r>
      <w:r w:rsidR="00CB5E35" w:rsidRPr="00AF7149">
        <w:rPr>
          <w:rFonts w:eastAsiaTheme="minorHAnsi" w:cs="Arial"/>
          <w:bCs/>
          <w:sz w:val="22"/>
          <w:szCs w:val="22"/>
          <w:lang w:val="en-GB"/>
        </w:rPr>
        <w:t xml:space="preserve">multilateral </w:t>
      </w:r>
      <w:r w:rsidRPr="00AF7149">
        <w:rPr>
          <w:rFonts w:eastAsiaTheme="minorHAnsi" w:cs="Arial"/>
          <w:bCs/>
          <w:sz w:val="22"/>
          <w:szCs w:val="22"/>
          <w:lang w:val="en-GB"/>
        </w:rPr>
        <w:t xml:space="preserve">governance structure within the framework of </w:t>
      </w:r>
      <w:r w:rsidR="00AF3B8F" w:rsidRPr="00AF7149">
        <w:rPr>
          <w:rFonts w:eastAsiaTheme="minorHAnsi" w:cs="Arial"/>
          <w:bCs/>
          <w:sz w:val="22"/>
          <w:szCs w:val="22"/>
          <w:lang w:val="en-GB"/>
        </w:rPr>
        <w:t>the International Telecommunication Union</w:t>
      </w:r>
      <w:r w:rsidRPr="00AF7149">
        <w:rPr>
          <w:rFonts w:eastAsiaTheme="minorHAnsi" w:cs="Arial"/>
          <w:bCs/>
          <w:sz w:val="22"/>
          <w:szCs w:val="22"/>
          <w:lang w:val="en-GB"/>
        </w:rPr>
        <w:t xml:space="preserve">. The Internet's major social role requires </w:t>
      </w:r>
      <w:r w:rsidR="007146CA">
        <w:rPr>
          <w:rFonts w:eastAsiaTheme="minorHAnsi" w:cs="Arial"/>
          <w:bCs/>
          <w:sz w:val="22"/>
          <w:szCs w:val="22"/>
          <w:lang w:val="en-GB"/>
        </w:rPr>
        <w:t xml:space="preserve">that </w:t>
      </w:r>
      <w:r w:rsidRPr="00AF7149">
        <w:rPr>
          <w:rFonts w:eastAsiaTheme="minorHAnsi" w:cs="Arial"/>
          <w:bCs/>
          <w:sz w:val="22"/>
          <w:szCs w:val="22"/>
          <w:lang w:val="en-GB"/>
        </w:rPr>
        <w:t>legislation follow the principle</w:t>
      </w:r>
      <w:r w:rsidR="00CB5E35" w:rsidRPr="00AF7149">
        <w:rPr>
          <w:rFonts w:eastAsiaTheme="minorHAnsi" w:cs="Arial"/>
          <w:bCs/>
          <w:sz w:val="22"/>
          <w:szCs w:val="22"/>
          <w:lang w:val="en-GB"/>
        </w:rPr>
        <w:t xml:space="preserve">: </w:t>
      </w:r>
      <w:r w:rsidRPr="00AF7149">
        <w:rPr>
          <w:rFonts w:eastAsiaTheme="minorHAnsi" w:cs="Arial"/>
          <w:bCs/>
          <w:sz w:val="22"/>
          <w:szCs w:val="22"/>
          <w:lang w:val="en-GB"/>
        </w:rPr>
        <w:t xml:space="preserve">what is illegal in the real world is illegal on the Internet. </w:t>
      </w:r>
      <w:r w:rsidR="00CB5E35" w:rsidRPr="00AF7149">
        <w:rPr>
          <w:rFonts w:eastAsiaTheme="minorHAnsi" w:cs="Arial"/>
          <w:bCs/>
          <w:sz w:val="22"/>
          <w:szCs w:val="22"/>
          <w:lang w:val="en-GB"/>
        </w:rPr>
        <w:t xml:space="preserve">Regulation should </w:t>
      </w:r>
      <w:r w:rsidRPr="00AF7149">
        <w:rPr>
          <w:rFonts w:eastAsiaTheme="minorHAnsi" w:cs="Arial"/>
          <w:bCs/>
          <w:sz w:val="22"/>
          <w:szCs w:val="22"/>
          <w:lang w:val="en-GB"/>
        </w:rPr>
        <w:t xml:space="preserve">not unduly restrict the development and </w:t>
      </w:r>
      <w:r w:rsidR="00CB5E35" w:rsidRPr="00AF7149">
        <w:rPr>
          <w:rFonts w:eastAsiaTheme="minorHAnsi" w:cs="Arial"/>
          <w:bCs/>
          <w:sz w:val="22"/>
          <w:szCs w:val="22"/>
          <w:lang w:val="en-GB"/>
        </w:rPr>
        <w:t xml:space="preserve">use of </w:t>
      </w:r>
      <w:r w:rsidRPr="00AF7149">
        <w:rPr>
          <w:rFonts w:eastAsiaTheme="minorHAnsi" w:cs="Arial"/>
          <w:bCs/>
          <w:sz w:val="22"/>
          <w:szCs w:val="22"/>
          <w:lang w:val="en-GB"/>
        </w:rPr>
        <w:t xml:space="preserve">the Internet in order to maintain a low entry threshold for new innovative content and service providers. Restricting the use of the Internet is legitimate in </w:t>
      </w:r>
      <w:r w:rsidR="00CB5E35" w:rsidRPr="00AF7149">
        <w:rPr>
          <w:rFonts w:eastAsiaTheme="minorHAnsi" w:cs="Arial"/>
          <w:bCs/>
          <w:sz w:val="22"/>
          <w:szCs w:val="22"/>
          <w:lang w:val="en-GB"/>
        </w:rPr>
        <w:t xml:space="preserve">principle </w:t>
      </w:r>
      <w:r w:rsidRPr="00AF7149">
        <w:rPr>
          <w:rFonts w:eastAsiaTheme="minorHAnsi" w:cs="Arial"/>
          <w:bCs/>
          <w:sz w:val="22"/>
          <w:szCs w:val="22"/>
          <w:lang w:val="en-GB"/>
        </w:rPr>
        <w:t xml:space="preserve">only if it is in line with international norms and standards essential </w:t>
      </w:r>
      <w:r w:rsidR="009663E1" w:rsidRPr="00AF7149">
        <w:rPr>
          <w:rFonts w:eastAsiaTheme="minorHAnsi" w:cs="Arial"/>
          <w:bCs/>
          <w:sz w:val="22"/>
          <w:szCs w:val="22"/>
          <w:lang w:val="en-GB"/>
        </w:rPr>
        <w:t>for the</w:t>
      </w:r>
      <w:r w:rsidRPr="00AF7149">
        <w:rPr>
          <w:rFonts w:eastAsiaTheme="minorHAnsi" w:cs="Arial"/>
          <w:bCs/>
          <w:sz w:val="22"/>
          <w:szCs w:val="22"/>
          <w:lang w:val="en-GB"/>
        </w:rPr>
        <w:t xml:space="preserve"> </w:t>
      </w:r>
      <w:r w:rsidRPr="00AF7149">
        <w:rPr>
          <w:rFonts w:eastAsiaTheme="minorHAnsi" w:cs="Arial"/>
          <w:bCs/>
          <w:sz w:val="22"/>
          <w:szCs w:val="22"/>
          <w:lang w:val="en-GB"/>
        </w:rPr>
        <w:lastRenderedPageBreak/>
        <w:t xml:space="preserve">functioning of a democratic society, guarantees </w:t>
      </w:r>
      <w:r w:rsidR="00ED6A11" w:rsidRPr="00AF7149">
        <w:rPr>
          <w:rFonts w:eastAsiaTheme="minorHAnsi" w:cs="Arial"/>
          <w:bCs/>
          <w:sz w:val="22"/>
          <w:szCs w:val="22"/>
          <w:lang w:val="en-GB"/>
        </w:rPr>
        <w:t>human rights</w:t>
      </w:r>
      <w:r w:rsidR="00511492" w:rsidRPr="00AF7149">
        <w:rPr>
          <w:rFonts w:eastAsiaTheme="minorHAnsi" w:cs="Arial"/>
          <w:bCs/>
          <w:sz w:val="22"/>
          <w:szCs w:val="22"/>
          <w:lang w:val="en-GB"/>
        </w:rPr>
        <w:t>,</w:t>
      </w:r>
      <w:r w:rsidR="00ED6A11" w:rsidRPr="00AF7149">
        <w:rPr>
          <w:rFonts w:eastAsiaTheme="minorHAnsi" w:cs="Arial"/>
          <w:bCs/>
          <w:sz w:val="22"/>
          <w:szCs w:val="22"/>
          <w:lang w:val="en-GB"/>
        </w:rPr>
        <w:t xml:space="preserve"> </w:t>
      </w:r>
      <w:r w:rsidRPr="00AF7149">
        <w:rPr>
          <w:rFonts w:eastAsiaTheme="minorHAnsi" w:cs="Arial"/>
          <w:bCs/>
          <w:sz w:val="22"/>
          <w:szCs w:val="22"/>
          <w:lang w:val="en-GB"/>
        </w:rPr>
        <w:t xml:space="preserve">and is regulated by law. As enshrined in the current Electronic Commerce Market Act (ECMA), the </w:t>
      </w:r>
      <w:r w:rsidR="00A344D7" w:rsidRPr="00AF7149">
        <w:rPr>
          <w:rFonts w:eastAsiaTheme="minorHAnsi" w:cs="Arial"/>
          <w:bCs/>
          <w:sz w:val="22"/>
          <w:szCs w:val="22"/>
          <w:lang w:val="en-GB"/>
        </w:rPr>
        <w:t>I</w:t>
      </w:r>
      <w:r w:rsidRPr="00AF7149">
        <w:rPr>
          <w:rFonts w:eastAsiaTheme="minorHAnsi" w:cs="Arial"/>
          <w:bCs/>
          <w:sz w:val="22"/>
          <w:szCs w:val="22"/>
          <w:lang w:val="en-GB"/>
        </w:rPr>
        <w:t xml:space="preserve">nternet </w:t>
      </w:r>
      <w:r w:rsidR="00CB5E35" w:rsidRPr="00AF7149">
        <w:rPr>
          <w:rFonts w:eastAsiaTheme="minorHAnsi" w:cs="Arial"/>
          <w:bCs/>
          <w:sz w:val="22"/>
          <w:szCs w:val="22"/>
          <w:lang w:val="en-GB"/>
        </w:rPr>
        <w:t xml:space="preserve">can </w:t>
      </w:r>
      <w:r w:rsidRPr="00AF7149">
        <w:rPr>
          <w:rFonts w:eastAsiaTheme="minorHAnsi" w:cs="Arial"/>
          <w:bCs/>
          <w:sz w:val="22"/>
          <w:szCs w:val="22"/>
          <w:lang w:val="en-GB"/>
        </w:rPr>
        <w:t xml:space="preserve">generally only be interfered with on the </w:t>
      </w:r>
      <w:r w:rsidR="00CB5E35" w:rsidRPr="00AF7149">
        <w:rPr>
          <w:rFonts w:eastAsiaTheme="minorHAnsi" w:cs="Arial"/>
          <w:bCs/>
          <w:sz w:val="22"/>
          <w:szCs w:val="22"/>
          <w:lang w:val="en-GB"/>
        </w:rPr>
        <w:t xml:space="preserve">basis of a </w:t>
      </w:r>
      <w:r w:rsidRPr="00AF7149">
        <w:rPr>
          <w:rFonts w:eastAsiaTheme="minorHAnsi" w:cs="Arial"/>
          <w:bCs/>
          <w:sz w:val="22"/>
          <w:szCs w:val="22"/>
          <w:lang w:val="en-GB"/>
        </w:rPr>
        <w:t xml:space="preserve">court decision. The rights of users and </w:t>
      </w:r>
      <w:r w:rsidRPr="00CD40E5">
        <w:rPr>
          <w:rFonts w:eastAsiaTheme="minorHAnsi" w:cs="Arial"/>
          <w:bCs/>
          <w:sz w:val="22"/>
          <w:szCs w:val="22"/>
          <w:lang w:val="en-GB"/>
        </w:rPr>
        <w:t xml:space="preserve">providers of information society services are best protected by </w:t>
      </w:r>
      <w:r w:rsidR="00D2039E" w:rsidRPr="00CD40E5">
        <w:rPr>
          <w:rFonts w:eastAsiaTheme="minorHAnsi" w:cs="Arial"/>
          <w:bCs/>
          <w:sz w:val="22"/>
          <w:szCs w:val="22"/>
          <w:lang w:val="en-GB"/>
        </w:rPr>
        <w:t xml:space="preserve">a </w:t>
      </w:r>
      <w:r w:rsidRPr="00CD40E5">
        <w:rPr>
          <w:rFonts w:eastAsiaTheme="minorHAnsi" w:cs="Arial"/>
          <w:bCs/>
          <w:sz w:val="22"/>
          <w:szCs w:val="22"/>
          <w:lang w:val="en-GB"/>
        </w:rPr>
        <w:t xml:space="preserve">prior judicial decision. Even under Regulation </w:t>
      </w:r>
      <w:r w:rsidR="00553294" w:rsidRPr="00CD40E5">
        <w:rPr>
          <w:rFonts w:eastAsiaTheme="minorHAnsi" w:cs="Arial"/>
          <w:bCs/>
          <w:sz w:val="22"/>
          <w:szCs w:val="22"/>
          <w:lang w:val="en-GB"/>
        </w:rPr>
        <w:t>(EU) 2022/2065 (</w:t>
      </w:r>
      <w:r w:rsidRPr="00CD40E5">
        <w:rPr>
          <w:rFonts w:eastAsiaTheme="minorHAnsi" w:cs="Arial"/>
          <w:bCs/>
          <w:sz w:val="22"/>
          <w:szCs w:val="22"/>
          <w:lang w:val="en-GB"/>
        </w:rPr>
        <w:t>Digital Services Act</w:t>
      </w:r>
      <w:r w:rsidR="00553294" w:rsidRPr="00CD40E5">
        <w:rPr>
          <w:rFonts w:eastAsiaTheme="minorHAnsi" w:cs="Arial"/>
          <w:bCs/>
          <w:sz w:val="22"/>
          <w:szCs w:val="22"/>
          <w:lang w:val="en-GB"/>
        </w:rPr>
        <w:t xml:space="preserve">), </w:t>
      </w:r>
      <w:r w:rsidR="00CB5E35" w:rsidRPr="00CD40E5">
        <w:rPr>
          <w:rFonts w:eastAsiaTheme="minorHAnsi" w:cs="Arial"/>
          <w:bCs/>
          <w:sz w:val="22"/>
          <w:szCs w:val="22"/>
          <w:lang w:val="en-GB"/>
        </w:rPr>
        <w:t xml:space="preserve">EU </w:t>
      </w:r>
      <w:r w:rsidRPr="00CD40E5">
        <w:rPr>
          <w:rFonts w:eastAsiaTheme="minorHAnsi" w:cs="Arial"/>
          <w:bCs/>
          <w:sz w:val="22"/>
          <w:szCs w:val="22"/>
          <w:lang w:val="en-GB"/>
        </w:rPr>
        <w:t xml:space="preserve">Member States can continue to determine by national law which authority has the power to </w:t>
      </w:r>
      <w:r w:rsidR="00CD40E5" w:rsidRPr="00CD40E5">
        <w:rPr>
          <w:rFonts w:eastAsiaTheme="minorHAnsi" w:cs="Arial"/>
          <w:bCs/>
          <w:sz w:val="22"/>
          <w:szCs w:val="22"/>
          <w:lang w:val="en-GB"/>
        </w:rPr>
        <w:t xml:space="preserve">act against </w:t>
      </w:r>
      <w:r w:rsidRPr="00CD40E5">
        <w:rPr>
          <w:rFonts w:eastAsiaTheme="minorHAnsi" w:cs="Arial"/>
          <w:bCs/>
          <w:sz w:val="22"/>
          <w:szCs w:val="22"/>
          <w:lang w:val="en-GB"/>
        </w:rPr>
        <w:t xml:space="preserve">illegality on intermediary platforms. </w:t>
      </w:r>
      <w:r w:rsidR="009A2C7C" w:rsidRPr="00CD40E5">
        <w:rPr>
          <w:rFonts w:eastAsiaTheme="minorHAnsi" w:cs="Arial"/>
          <w:bCs/>
          <w:sz w:val="22"/>
          <w:szCs w:val="22"/>
          <w:lang w:val="en-GB"/>
        </w:rPr>
        <w:t>T</w:t>
      </w:r>
      <w:r w:rsidRPr="00CD40E5">
        <w:rPr>
          <w:rFonts w:eastAsiaTheme="minorHAnsi" w:cs="Arial"/>
          <w:bCs/>
          <w:sz w:val="22"/>
          <w:szCs w:val="22"/>
          <w:lang w:val="en-GB"/>
        </w:rPr>
        <w:t xml:space="preserve">his can </w:t>
      </w:r>
      <w:r w:rsidR="00CD40E5" w:rsidRPr="00CD40E5">
        <w:rPr>
          <w:rFonts w:eastAsiaTheme="minorHAnsi" w:cs="Arial"/>
          <w:bCs/>
          <w:sz w:val="22"/>
          <w:szCs w:val="22"/>
          <w:lang w:val="en-GB"/>
        </w:rPr>
        <w:t>b</w:t>
      </w:r>
      <w:r w:rsidRPr="00CD40E5">
        <w:rPr>
          <w:rFonts w:eastAsiaTheme="minorHAnsi" w:cs="Arial"/>
          <w:bCs/>
          <w:sz w:val="22"/>
          <w:szCs w:val="22"/>
          <w:lang w:val="en-GB"/>
        </w:rPr>
        <w:t>e the courts or administrative authorities with</w:t>
      </w:r>
      <w:r w:rsidR="009B431D" w:rsidRPr="00CD40E5">
        <w:rPr>
          <w:rFonts w:eastAsiaTheme="minorHAnsi" w:cs="Arial"/>
          <w:bCs/>
          <w:sz w:val="22"/>
          <w:szCs w:val="22"/>
          <w:lang w:val="en-GB"/>
        </w:rPr>
        <w:t xml:space="preserve"> the competence to issue</w:t>
      </w:r>
      <w:r w:rsidRPr="00CD40E5">
        <w:rPr>
          <w:rFonts w:eastAsiaTheme="minorHAnsi" w:cs="Arial"/>
          <w:bCs/>
          <w:sz w:val="22"/>
          <w:szCs w:val="22"/>
          <w:lang w:val="en-GB"/>
        </w:rPr>
        <w:t xml:space="preserve"> inspection decisions. Where the </w:t>
      </w:r>
      <w:r w:rsidR="00CB5E35" w:rsidRPr="00CD40E5">
        <w:rPr>
          <w:rFonts w:eastAsiaTheme="minorHAnsi" w:cs="Arial"/>
          <w:bCs/>
          <w:sz w:val="22"/>
          <w:szCs w:val="22"/>
          <w:lang w:val="en-GB"/>
        </w:rPr>
        <w:t xml:space="preserve">constitutionally </w:t>
      </w:r>
      <w:r w:rsidRPr="00CD40E5">
        <w:rPr>
          <w:rFonts w:eastAsiaTheme="minorHAnsi" w:cs="Arial"/>
          <w:bCs/>
          <w:sz w:val="22"/>
          <w:szCs w:val="22"/>
          <w:lang w:val="en-GB"/>
        </w:rPr>
        <w:t xml:space="preserve">protected rights to freedom of expression and </w:t>
      </w:r>
      <w:r w:rsidR="00CB5E35" w:rsidRPr="00CD40E5">
        <w:rPr>
          <w:rFonts w:eastAsiaTheme="minorHAnsi" w:cs="Arial"/>
          <w:bCs/>
          <w:sz w:val="22"/>
          <w:szCs w:val="22"/>
          <w:lang w:val="en-GB"/>
        </w:rPr>
        <w:t>information</w:t>
      </w:r>
      <w:r w:rsidRPr="00CD40E5">
        <w:rPr>
          <w:rFonts w:eastAsiaTheme="minorHAnsi" w:cs="Arial"/>
          <w:bCs/>
          <w:sz w:val="22"/>
          <w:szCs w:val="22"/>
          <w:lang w:val="en-GB"/>
        </w:rPr>
        <w:t xml:space="preserve">, or the right to free economic initiative with a third party, could </w:t>
      </w:r>
      <w:r w:rsidR="00CB5E35" w:rsidRPr="00CD40E5">
        <w:rPr>
          <w:rFonts w:eastAsiaTheme="minorHAnsi" w:cs="Arial"/>
          <w:bCs/>
          <w:sz w:val="22"/>
          <w:szCs w:val="22"/>
          <w:lang w:val="en-GB"/>
        </w:rPr>
        <w:t>be interfered</w:t>
      </w:r>
      <w:r w:rsidRPr="00CD40E5">
        <w:rPr>
          <w:rFonts w:eastAsiaTheme="minorHAnsi" w:cs="Arial"/>
          <w:bCs/>
          <w:sz w:val="22"/>
          <w:szCs w:val="22"/>
          <w:lang w:val="en-GB"/>
        </w:rPr>
        <w:t xml:space="preserve"> with, </w:t>
      </w:r>
      <w:r w:rsidR="008915C3" w:rsidRPr="00CD40E5">
        <w:rPr>
          <w:rFonts w:eastAsiaTheme="minorHAnsi" w:cs="Arial"/>
          <w:bCs/>
          <w:i/>
          <w:iCs/>
          <w:sz w:val="22"/>
          <w:szCs w:val="22"/>
          <w:lang w:val="en-GB"/>
        </w:rPr>
        <w:t xml:space="preserve">lex </w:t>
      </w:r>
      <w:proofErr w:type="spellStart"/>
      <w:r w:rsidR="008915C3" w:rsidRPr="00CD40E5">
        <w:rPr>
          <w:rFonts w:eastAsiaTheme="minorHAnsi" w:cs="Arial"/>
          <w:bCs/>
          <w:i/>
          <w:iCs/>
          <w:sz w:val="22"/>
          <w:szCs w:val="22"/>
          <w:lang w:val="en-GB"/>
        </w:rPr>
        <w:t>specialis</w:t>
      </w:r>
      <w:proofErr w:type="spellEnd"/>
      <w:r w:rsidR="008915C3" w:rsidRPr="00CD40E5">
        <w:rPr>
          <w:rFonts w:eastAsiaTheme="minorHAnsi" w:cs="Arial"/>
          <w:bCs/>
          <w:sz w:val="22"/>
          <w:szCs w:val="22"/>
          <w:lang w:val="en-GB"/>
        </w:rPr>
        <w:t xml:space="preserve"> </w:t>
      </w:r>
      <w:r w:rsidRPr="00CD40E5">
        <w:rPr>
          <w:rFonts w:eastAsiaTheme="minorHAnsi" w:cs="Arial"/>
          <w:bCs/>
          <w:sz w:val="22"/>
          <w:szCs w:val="22"/>
          <w:lang w:val="en-GB"/>
        </w:rPr>
        <w:t xml:space="preserve">legislation should follow the rule that the </w:t>
      </w:r>
      <w:r w:rsidR="00A344D7" w:rsidRPr="00CD40E5">
        <w:rPr>
          <w:rFonts w:eastAsiaTheme="minorHAnsi" w:cs="Arial"/>
          <w:bCs/>
          <w:sz w:val="22"/>
          <w:szCs w:val="22"/>
          <w:lang w:val="en-GB"/>
        </w:rPr>
        <w:t>I</w:t>
      </w:r>
      <w:r w:rsidRPr="00CD40E5">
        <w:rPr>
          <w:rFonts w:eastAsiaTheme="minorHAnsi" w:cs="Arial"/>
          <w:bCs/>
          <w:sz w:val="22"/>
          <w:szCs w:val="22"/>
          <w:lang w:val="en-GB"/>
        </w:rPr>
        <w:t xml:space="preserve">nternet can only be interfered with after a prior judicial decision, </w:t>
      </w:r>
      <w:r w:rsidR="00B65CFB" w:rsidRPr="00CD40E5">
        <w:rPr>
          <w:rFonts w:eastAsiaTheme="minorHAnsi" w:cs="Arial"/>
          <w:bCs/>
          <w:sz w:val="22"/>
          <w:szCs w:val="22"/>
          <w:lang w:val="en-GB"/>
        </w:rPr>
        <w:t xml:space="preserve">i.e. </w:t>
      </w:r>
      <w:r w:rsidRPr="00CD40E5">
        <w:rPr>
          <w:rFonts w:eastAsiaTheme="minorHAnsi" w:cs="Arial"/>
          <w:bCs/>
          <w:sz w:val="22"/>
          <w:szCs w:val="22"/>
          <w:lang w:val="en-GB"/>
        </w:rPr>
        <w:t xml:space="preserve">on the </w:t>
      </w:r>
      <w:r w:rsidR="00CB5E35" w:rsidRPr="00CD40E5">
        <w:rPr>
          <w:rFonts w:eastAsiaTheme="minorHAnsi" w:cs="Arial"/>
          <w:bCs/>
          <w:sz w:val="22"/>
          <w:szCs w:val="22"/>
          <w:lang w:val="en-GB"/>
        </w:rPr>
        <w:t xml:space="preserve">basis of a </w:t>
      </w:r>
      <w:r w:rsidRPr="00CD40E5">
        <w:rPr>
          <w:rFonts w:eastAsiaTheme="minorHAnsi" w:cs="Arial"/>
          <w:bCs/>
          <w:sz w:val="22"/>
          <w:szCs w:val="22"/>
          <w:lang w:val="en-GB"/>
        </w:rPr>
        <w:t xml:space="preserve">court decision. In cases where only the free economic initiative of the infringer is interfered with, </w:t>
      </w:r>
      <w:r w:rsidR="00B65CFB" w:rsidRPr="00CD40E5">
        <w:rPr>
          <w:rFonts w:eastAsiaTheme="minorHAnsi" w:cs="Arial"/>
          <w:bCs/>
          <w:sz w:val="22"/>
          <w:szCs w:val="22"/>
          <w:lang w:val="en-GB"/>
        </w:rPr>
        <w:t xml:space="preserve">e.g. </w:t>
      </w:r>
      <w:r w:rsidRPr="00CD40E5">
        <w:rPr>
          <w:rFonts w:eastAsiaTheme="minorHAnsi" w:cs="Arial"/>
          <w:bCs/>
          <w:sz w:val="22"/>
          <w:szCs w:val="22"/>
          <w:lang w:val="en-GB"/>
        </w:rPr>
        <w:t xml:space="preserve">for the sale of a dangerous product, the </w:t>
      </w:r>
      <w:r w:rsidR="00CD40E5" w:rsidRPr="00CD40E5">
        <w:rPr>
          <w:rFonts w:eastAsiaTheme="minorHAnsi" w:cs="Arial"/>
          <w:bCs/>
          <w:sz w:val="22"/>
          <w:szCs w:val="22"/>
          <w:lang w:val="en-GB"/>
        </w:rPr>
        <w:t>acting against</w:t>
      </w:r>
      <w:r w:rsidR="009E5411" w:rsidRPr="00CD40E5">
        <w:rPr>
          <w:rFonts w:eastAsiaTheme="minorHAnsi" w:cs="Arial"/>
          <w:bCs/>
          <w:sz w:val="22"/>
          <w:szCs w:val="22"/>
          <w:lang w:val="en-GB"/>
        </w:rPr>
        <w:t xml:space="preserve"> </w:t>
      </w:r>
      <w:r w:rsidRPr="00CD40E5">
        <w:rPr>
          <w:rFonts w:eastAsiaTheme="minorHAnsi" w:cs="Arial"/>
          <w:bCs/>
          <w:sz w:val="22"/>
          <w:szCs w:val="22"/>
          <w:lang w:val="en-GB"/>
        </w:rPr>
        <w:t>illegality may</w:t>
      </w:r>
      <w:r w:rsidRPr="00AF7149">
        <w:rPr>
          <w:rFonts w:eastAsiaTheme="minorHAnsi" w:cs="Arial"/>
          <w:bCs/>
          <w:sz w:val="22"/>
          <w:szCs w:val="22"/>
          <w:lang w:val="en-GB"/>
        </w:rPr>
        <w:t xml:space="preserve"> be sought directly by the inspection body. In addition, intermediary online platforms should be encouraged to restrict harmful </w:t>
      </w:r>
      <w:r w:rsidR="00CB5E35" w:rsidRPr="00AF7149">
        <w:rPr>
          <w:rFonts w:eastAsiaTheme="minorHAnsi" w:cs="Arial"/>
          <w:bCs/>
          <w:sz w:val="22"/>
          <w:szCs w:val="22"/>
          <w:lang w:val="en-GB"/>
        </w:rPr>
        <w:t xml:space="preserve">content, even if </w:t>
      </w:r>
      <w:r w:rsidRPr="00AF7149">
        <w:rPr>
          <w:rFonts w:eastAsiaTheme="minorHAnsi" w:cs="Arial"/>
          <w:bCs/>
          <w:sz w:val="22"/>
          <w:szCs w:val="22"/>
          <w:lang w:val="en-GB"/>
        </w:rPr>
        <w:t>legal</w:t>
      </w:r>
      <w:r w:rsidR="00CB5E35" w:rsidRPr="00AF7149">
        <w:rPr>
          <w:rFonts w:eastAsiaTheme="minorHAnsi" w:cs="Arial"/>
          <w:bCs/>
          <w:sz w:val="22"/>
          <w:szCs w:val="22"/>
          <w:lang w:val="en-GB"/>
        </w:rPr>
        <w:t xml:space="preserve">, or content </w:t>
      </w:r>
      <w:r w:rsidRPr="00AF7149">
        <w:rPr>
          <w:rFonts w:eastAsiaTheme="minorHAnsi" w:cs="Arial"/>
          <w:bCs/>
          <w:sz w:val="22"/>
          <w:szCs w:val="22"/>
          <w:lang w:val="en-GB"/>
        </w:rPr>
        <w:t xml:space="preserve">whose illegality is not clear, </w:t>
      </w:r>
      <w:r w:rsidR="00B65CFB">
        <w:rPr>
          <w:rFonts w:eastAsiaTheme="minorHAnsi" w:cs="Arial"/>
          <w:bCs/>
          <w:sz w:val="22"/>
          <w:szCs w:val="22"/>
          <w:lang w:val="en-GB"/>
        </w:rPr>
        <w:t xml:space="preserve">e.g. </w:t>
      </w:r>
      <w:r w:rsidRPr="00AF7149">
        <w:rPr>
          <w:rFonts w:eastAsiaTheme="minorHAnsi" w:cs="Arial"/>
          <w:bCs/>
          <w:sz w:val="22"/>
          <w:szCs w:val="22"/>
          <w:lang w:val="en-GB"/>
        </w:rPr>
        <w:t>hate speech, intimidation, defamation, misleading</w:t>
      </w:r>
      <w:r w:rsidR="009E5411" w:rsidRPr="009E5411">
        <w:rPr>
          <w:rFonts w:eastAsiaTheme="minorHAnsi" w:cs="Arial"/>
          <w:bCs/>
          <w:sz w:val="22"/>
          <w:szCs w:val="22"/>
          <w:lang w:val="en-GB"/>
        </w:rPr>
        <w:t xml:space="preserve"> </w:t>
      </w:r>
      <w:r w:rsidR="009E5411" w:rsidRPr="00AF7149">
        <w:rPr>
          <w:rFonts w:eastAsiaTheme="minorHAnsi" w:cs="Arial"/>
          <w:bCs/>
          <w:sz w:val="22"/>
          <w:szCs w:val="22"/>
          <w:lang w:val="en-GB"/>
        </w:rPr>
        <w:t>content</w:t>
      </w:r>
      <w:r w:rsidR="00511492" w:rsidRPr="00AF7149">
        <w:rPr>
          <w:rFonts w:eastAsiaTheme="minorHAnsi" w:cs="Arial"/>
          <w:bCs/>
          <w:sz w:val="22"/>
          <w:szCs w:val="22"/>
          <w:lang w:val="en-GB"/>
        </w:rPr>
        <w:t>,</w:t>
      </w:r>
      <w:r w:rsidRPr="00AF7149">
        <w:rPr>
          <w:rFonts w:eastAsiaTheme="minorHAnsi" w:cs="Arial"/>
          <w:bCs/>
          <w:sz w:val="22"/>
          <w:szCs w:val="22"/>
          <w:lang w:val="en-GB"/>
        </w:rPr>
        <w:t xml:space="preserve"> and content that is highly polari</w:t>
      </w:r>
      <w:r w:rsidR="0095022C">
        <w:rPr>
          <w:rFonts w:eastAsiaTheme="minorHAnsi" w:cs="Arial"/>
          <w:bCs/>
          <w:sz w:val="22"/>
          <w:szCs w:val="22"/>
          <w:lang w:val="en-GB"/>
        </w:rPr>
        <w:t>s</w:t>
      </w:r>
      <w:r w:rsidRPr="00AF7149">
        <w:rPr>
          <w:rFonts w:eastAsiaTheme="minorHAnsi" w:cs="Arial"/>
          <w:bCs/>
          <w:sz w:val="22"/>
          <w:szCs w:val="22"/>
          <w:lang w:val="en-GB"/>
        </w:rPr>
        <w:t xml:space="preserve">ing and provokes strong reactions among users and in society, </w:t>
      </w:r>
      <w:r w:rsidR="00CB5E35" w:rsidRPr="00AF7149">
        <w:rPr>
          <w:rFonts w:eastAsiaTheme="minorHAnsi" w:cs="Arial"/>
          <w:bCs/>
          <w:sz w:val="22"/>
          <w:szCs w:val="22"/>
          <w:lang w:val="en-GB"/>
        </w:rPr>
        <w:t xml:space="preserve">on the basis of </w:t>
      </w:r>
      <w:r w:rsidRPr="00AF7149">
        <w:rPr>
          <w:rFonts w:eastAsiaTheme="minorHAnsi" w:cs="Arial"/>
          <w:bCs/>
          <w:sz w:val="22"/>
          <w:szCs w:val="22"/>
          <w:lang w:val="en-GB"/>
        </w:rPr>
        <w:t xml:space="preserve">their terms of service. </w:t>
      </w:r>
      <w:r w:rsidR="00CB5E35" w:rsidRPr="00AF7149">
        <w:rPr>
          <w:rFonts w:eastAsiaTheme="minorHAnsi" w:cs="Arial"/>
          <w:bCs/>
          <w:sz w:val="22"/>
          <w:szCs w:val="22"/>
          <w:lang w:val="en-GB"/>
        </w:rPr>
        <w:t xml:space="preserve">This </w:t>
      </w:r>
      <w:r w:rsidRPr="00AF7149">
        <w:rPr>
          <w:rFonts w:eastAsiaTheme="minorHAnsi" w:cs="Arial"/>
          <w:bCs/>
          <w:sz w:val="22"/>
          <w:szCs w:val="22"/>
          <w:lang w:val="en-GB"/>
        </w:rPr>
        <w:t xml:space="preserve">takes account of the reality of the proliferation of intermediary platforms and increases their accountability, while at the same time </w:t>
      </w:r>
      <w:r w:rsidR="00CB5E35" w:rsidRPr="00AF7149">
        <w:rPr>
          <w:rFonts w:eastAsiaTheme="minorHAnsi" w:cs="Arial"/>
          <w:bCs/>
          <w:sz w:val="22"/>
          <w:szCs w:val="22"/>
          <w:lang w:val="en-GB"/>
        </w:rPr>
        <w:t xml:space="preserve">clarifying the </w:t>
      </w:r>
      <w:r w:rsidRPr="00AF7149">
        <w:rPr>
          <w:rFonts w:eastAsiaTheme="minorHAnsi" w:cs="Arial"/>
          <w:bCs/>
          <w:sz w:val="22"/>
          <w:szCs w:val="22"/>
          <w:lang w:val="en-GB"/>
        </w:rPr>
        <w:t xml:space="preserve">powers of the inspection bodies to tackle illegality and preserving the role of the courts </w:t>
      </w:r>
      <w:r w:rsidR="00CB5E35" w:rsidRPr="00AF7149">
        <w:rPr>
          <w:rFonts w:eastAsiaTheme="minorHAnsi" w:cs="Arial"/>
          <w:bCs/>
          <w:sz w:val="22"/>
          <w:szCs w:val="22"/>
          <w:lang w:val="en-GB"/>
        </w:rPr>
        <w:t xml:space="preserve">where </w:t>
      </w:r>
      <w:r w:rsidRPr="00AF7149">
        <w:rPr>
          <w:rFonts w:eastAsiaTheme="minorHAnsi" w:cs="Arial"/>
          <w:bCs/>
          <w:sz w:val="22"/>
          <w:szCs w:val="22"/>
          <w:lang w:val="en-GB"/>
        </w:rPr>
        <w:t xml:space="preserve">this is necessary to protect constitutionally protected rights. The unambiguous division of competences will allow </w:t>
      </w:r>
      <w:r w:rsidR="00CB5E35" w:rsidRPr="00AF7149">
        <w:rPr>
          <w:rFonts w:eastAsiaTheme="minorHAnsi" w:cs="Arial"/>
          <w:bCs/>
          <w:sz w:val="22"/>
          <w:szCs w:val="22"/>
          <w:lang w:val="en-GB"/>
        </w:rPr>
        <w:t xml:space="preserve">illegal </w:t>
      </w:r>
      <w:r w:rsidRPr="00AF7149">
        <w:rPr>
          <w:rFonts w:eastAsiaTheme="minorHAnsi" w:cs="Arial"/>
          <w:bCs/>
          <w:sz w:val="22"/>
          <w:szCs w:val="22"/>
          <w:lang w:val="en-GB"/>
        </w:rPr>
        <w:t xml:space="preserve">content </w:t>
      </w:r>
      <w:r w:rsidR="00CB5E35" w:rsidRPr="00AF7149">
        <w:rPr>
          <w:rFonts w:eastAsiaTheme="minorHAnsi" w:cs="Arial"/>
          <w:bCs/>
          <w:sz w:val="22"/>
          <w:szCs w:val="22"/>
          <w:lang w:val="en-GB"/>
        </w:rPr>
        <w:t xml:space="preserve">to be dealt with </w:t>
      </w:r>
      <w:r w:rsidRPr="00AF7149">
        <w:rPr>
          <w:rFonts w:eastAsiaTheme="minorHAnsi" w:cs="Arial"/>
          <w:bCs/>
          <w:sz w:val="22"/>
          <w:szCs w:val="22"/>
          <w:lang w:val="en-GB"/>
        </w:rPr>
        <w:t xml:space="preserve">effectively without adversely affecting the protection of an open and free </w:t>
      </w:r>
      <w:r w:rsidR="00A344D7" w:rsidRPr="00AF7149">
        <w:rPr>
          <w:rFonts w:eastAsiaTheme="minorHAnsi" w:cs="Arial"/>
          <w:bCs/>
          <w:sz w:val="22"/>
          <w:szCs w:val="22"/>
          <w:lang w:val="en-GB"/>
        </w:rPr>
        <w:t>I</w:t>
      </w:r>
      <w:r w:rsidRPr="00AF7149">
        <w:rPr>
          <w:rFonts w:eastAsiaTheme="minorHAnsi" w:cs="Arial"/>
          <w:bCs/>
          <w:sz w:val="22"/>
          <w:szCs w:val="22"/>
          <w:lang w:val="en-GB"/>
        </w:rPr>
        <w:t xml:space="preserve">nternet </w:t>
      </w:r>
      <w:r w:rsidR="009E5411">
        <w:rPr>
          <w:rFonts w:eastAsiaTheme="minorHAnsi" w:cs="Arial"/>
          <w:bCs/>
          <w:sz w:val="22"/>
          <w:szCs w:val="22"/>
          <w:lang w:val="en-GB"/>
        </w:rPr>
        <w:t>and</w:t>
      </w:r>
      <w:r w:rsidR="009E5411" w:rsidRPr="00AF7149">
        <w:rPr>
          <w:rFonts w:eastAsiaTheme="minorHAnsi" w:cs="Arial"/>
          <w:bCs/>
          <w:sz w:val="22"/>
          <w:szCs w:val="22"/>
          <w:lang w:val="en-GB"/>
        </w:rPr>
        <w:t xml:space="preserve"> </w:t>
      </w:r>
      <w:r w:rsidRPr="00AF7149">
        <w:rPr>
          <w:rFonts w:eastAsiaTheme="minorHAnsi" w:cs="Arial"/>
          <w:bCs/>
          <w:sz w:val="22"/>
          <w:szCs w:val="22"/>
          <w:lang w:val="en-GB"/>
        </w:rPr>
        <w:t>human rights.</w:t>
      </w:r>
    </w:p>
    <w:p w14:paraId="0EA03978" w14:textId="77777777" w:rsidR="00586ED9" w:rsidRPr="00AF7149" w:rsidRDefault="00586ED9" w:rsidP="00EE0A92">
      <w:pPr>
        <w:pStyle w:val="ZADEVA"/>
        <w:rPr>
          <w:rFonts w:cs="Arial"/>
          <w:sz w:val="22"/>
          <w:szCs w:val="22"/>
          <w:lang w:val="en-GB"/>
        </w:rPr>
      </w:pPr>
    </w:p>
    <w:p w14:paraId="33C971C8" w14:textId="77777777" w:rsidR="00FF736C" w:rsidRPr="00AF7149" w:rsidRDefault="00D43D17">
      <w:pPr>
        <w:pStyle w:val="ZADEVA"/>
        <w:rPr>
          <w:rFonts w:cs="Arial"/>
          <w:sz w:val="22"/>
          <w:szCs w:val="22"/>
          <w:lang w:val="en-GB"/>
        </w:rPr>
      </w:pPr>
      <w:bookmarkStart w:id="17" w:name="_Hlk126834114"/>
      <w:r w:rsidRPr="00AF7149">
        <w:rPr>
          <w:rFonts w:cs="Arial"/>
          <w:sz w:val="22"/>
          <w:szCs w:val="22"/>
          <w:lang w:val="en-GB"/>
        </w:rPr>
        <w:t>Pursuing cross-sectoral synergistic development effects</w:t>
      </w:r>
    </w:p>
    <w:bookmarkEnd w:id="16"/>
    <w:bookmarkEnd w:id="17"/>
    <w:p w14:paraId="521EE08B" w14:textId="2DF4BC43" w:rsidR="00FF736C" w:rsidRPr="00AF7149" w:rsidRDefault="00D43D17">
      <w:pPr>
        <w:spacing w:after="160" w:line="259" w:lineRule="auto"/>
        <w:rPr>
          <w:rFonts w:eastAsiaTheme="minorHAnsi" w:cs="Arial"/>
          <w:sz w:val="22"/>
          <w:szCs w:val="22"/>
          <w:lang w:val="en-GB"/>
        </w:rPr>
      </w:pPr>
      <w:r w:rsidRPr="00AF7149">
        <w:rPr>
          <w:rFonts w:eastAsiaTheme="minorHAnsi" w:cs="Arial"/>
          <w:bCs/>
          <w:sz w:val="22"/>
          <w:szCs w:val="22"/>
          <w:lang w:val="en-GB"/>
        </w:rPr>
        <w:t xml:space="preserve">Digital transformation across all sectors of society is </w:t>
      </w:r>
      <w:r w:rsidR="0043142D" w:rsidRPr="00AF7149">
        <w:rPr>
          <w:rFonts w:eastAsiaTheme="minorHAnsi" w:cs="Arial"/>
          <w:bCs/>
          <w:sz w:val="22"/>
          <w:szCs w:val="22"/>
          <w:lang w:val="en-GB"/>
        </w:rPr>
        <w:t xml:space="preserve">cross-sectoral </w:t>
      </w:r>
      <w:r w:rsidRPr="00AF7149">
        <w:rPr>
          <w:rFonts w:eastAsiaTheme="minorHAnsi" w:cs="Arial"/>
          <w:bCs/>
          <w:sz w:val="22"/>
          <w:szCs w:val="22"/>
          <w:lang w:val="en-GB"/>
        </w:rPr>
        <w:t xml:space="preserve">and </w:t>
      </w:r>
      <w:r w:rsidR="0043142D" w:rsidRPr="00AF7149">
        <w:rPr>
          <w:rFonts w:eastAsiaTheme="minorHAnsi" w:cs="Arial"/>
          <w:bCs/>
          <w:sz w:val="22"/>
          <w:szCs w:val="22"/>
          <w:lang w:val="en-GB"/>
        </w:rPr>
        <w:t>interdisciplinary</w:t>
      </w:r>
      <w:r w:rsidRPr="00AF7149">
        <w:rPr>
          <w:rFonts w:eastAsiaTheme="minorHAnsi" w:cs="Arial"/>
          <w:bCs/>
          <w:sz w:val="22"/>
          <w:szCs w:val="22"/>
          <w:lang w:val="en-GB"/>
        </w:rPr>
        <w:t>, making it challenging to o</w:t>
      </w:r>
      <w:r w:rsidRPr="00D2039E">
        <w:rPr>
          <w:rFonts w:eastAsiaTheme="minorHAnsi" w:cs="Arial"/>
          <w:bCs/>
          <w:sz w:val="22"/>
          <w:szCs w:val="22"/>
          <w:lang w:val="en-GB"/>
        </w:rPr>
        <w:t>rgani</w:t>
      </w:r>
      <w:r w:rsidR="0095022C" w:rsidRPr="006C2564">
        <w:rPr>
          <w:rFonts w:eastAsiaTheme="minorHAnsi" w:cs="Arial"/>
          <w:bCs/>
          <w:sz w:val="22"/>
          <w:szCs w:val="22"/>
          <w:lang w:val="en-GB"/>
        </w:rPr>
        <w:t>s</w:t>
      </w:r>
      <w:r w:rsidRPr="00D2039E">
        <w:rPr>
          <w:rFonts w:eastAsiaTheme="minorHAnsi" w:cs="Arial"/>
          <w:bCs/>
          <w:sz w:val="22"/>
          <w:szCs w:val="22"/>
          <w:lang w:val="en-GB"/>
        </w:rPr>
        <w:t>e</w:t>
      </w:r>
      <w:r w:rsidRPr="00AF7149">
        <w:rPr>
          <w:rFonts w:eastAsiaTheme="minorHAnsi" w:cs="Arial"/>
          <w:bCs/>
          <w:sz w:val="22"/>
          <w:szCs w:val="22"/>
          <w:lang w:val="en-GB"/>
        </w:rPr>
        <w:t xml:space="preserve"> and implement. On the other hand, it is </w:t>
      </w:r>
      <w:r w:rsidR="0043142D" w:rsidRPr="00AF7149">
        <w:rPr>
          <w:rFonts w:eastAsiaTheme="minorHAnsi" w:cs="Arial"/>
          <w:bCs/>
          <w:sz w:val="22"/>
          <w:szCs w:val="22"/>
          <w:lang w:val="en-GB"/>
        </w:rPr>
        <w:t xml:space="preserve">precisely </w:t>
      </w:r>
      <w:r w:rsidRPr="00AF7149">
        <w:rPr>
          <w:rFonts w:eastAsiaTheme="minorHAnsi" w:cs="Arial"/>
          <w:bCs/>
          <w:sz w:val="22"/>
          <w:szCs w:val="22"/>
          <w:lang w:val="en-GB"/>
        </w:rPr>
        <w:t xml:space="preserve">in </w:t>
      </w:r>
      <w:r w:rsidR="00CF5CFD" w:rsidRPr="00AF7149">
        <w:rPr>
          <w:rFonts w:eastAsiaTheme="minorHAnsi" w:cs="Arial"/>
          <w:bCs/>
          <w:sz w:val="22"/>
          <w:szCs w:val="22"/>
          <w:lang w:val="en-GB"/>
        </w:rPr>
        <w:t xml:space="preserve">more </w:t>
      </w:r>
      <w:r w:rsidRPr="00AF7149">
        <w:rPr>
          <w:rFonts w:eastAsiaTheme="minorHAnsi" w:cs="Arial"/>
          <w:bCs/>
          <w:sz w:val="22"/>
          <w:szCs w:val="22"/>
          <w:lang w:val="en-GB"/>
        </w:rPr>
        <w:t xml:space="preserve">complex development projects </w:t>
      </w:r>
      <w:r w:rsidR="0043142D" w:rsidRPr="00AF7149">
        <w:rPr>
          <w:rFonts w:eastAsiaTheme="minorHAnsi" w:cs="Arial"/>
          <w:bCs/>
          <w:sz w:val="22"/>
          <w:szCs w:val="22"/>
          <w:lang w:val="en-GB"/>
        </w:rPr>
        <w:t xml:space="preserve">involving </w:t>
      </w:r>
      <w:r w:rsidRPr="00AF7149">
        <w:rPr>
          <w:rFonts w:eastAsiaTheme="minorHAnsi" w:cs="Arial"/>
          <w:bCs/>
          <w:sz w:val="22"/>
          <w:szCs w:val="22"/>
          <w:lang w:val="en-GB"/>
        </w:rPr>
        <w:t>different sectors of society that opportunities for faster digital transformation should be sought. The success of digital transformation depends on the ability to integrate stakeholders, development policies, actions</w:t>
      </w:r>
      <w:r w:rsidR="005C51FB" w:rsidRPr="00AF7149">
        <w:rPr>
          <w:rFonts w:eastAsiaTheme="minorHAnsi" w:cs="Arial"/>
          <w:bCs/>
          <w:sz w:val="22"/>
          <w:szCs w:val="22"/>
          <w:lang w:val="en-GB"/>
        </w:rPr>
        <w:t>,</w:t>
      </w:r>
      <w:r w:rsidRPr="00AF7149">
        <w:rPr>
          <w:rFonts w:eastAsiaTheme="minorHAnsi" w:cs="Arial"/>
          <w:bCs/>
          <w:sz w:val="22"/>
          <w:szCs w:val="22"/>
          <w:lang w:val="en-GB"/>
        </w:rPr>
        <w:t xml:space="preserve"> </w:t>
      </w:r>
      <w:r w:rsidR="00CF5CFD" w:rsidRPr="00AF7149">
        <w:rPr>
          <w:rFonts w:eastAsiaTheme="minorHAnsi" w:cs="Arial"/>
          <w:bCs/>
          <w:sz w:val="22"/>
          <w:szCs w:val="22"/>
          <w:lang w:val="en-GB"/>
        </w:rPr>
        <w:t xml:space="preserve">and </w:t>
      </w:r>
      <w:r w:rsidRPr="00AF7149">
        <w:rPr>
          <w:rFonts w:eastAsiaTheme="minorHAnsi" w:cs="Arial"/>
          <w:bCs/>
          <w:sz w:val="22"/>
          <w:szCs w:val="22"/>
          <w:lang w:val="en-GB"/>
        </w:rPr>
        <w:t xml:space="preserve">development resources. With limited development resources, inter-ministerial and cross-sectoral cooperation is therefore essential, </w:t>
      </w:r>
      <w:r w:rsidR="00CF5CFD" w:rsidRPr="00AF7149">
        <w:rPr>
          <w:rFonts w:eastAsiaTheme="minorHAnsi" w:cs="Arial"/>
          <w:bCs/>
          <w:sz w:val="22"/>
          <w:szCs w:val="22"/>
          <w:lang w:val="en-GB"/>
        </w:rPr>
        <w:t xml:space="preserve">involving </w:t>
      </w:r>
      <w:r w:rsidRPr="00AF7149">
        <w:rPr>
          <w:rFonts w:eastAsiaTheme="minorHAnsi" w:cs="Arial"/>
          <w:bCs/>
          <w:sz w:val="22"/>
          <w:szCs w:val="22"/>
          <w:lang w:val="en-GB"/>
        </w:rPr>
        <w:t>businesses, ministries, the public sector, service and content providers, users, educational and research institutions</w:t>
      </w:r>
      <w:r w:rsidR="005C51FB" w:rsidRPr="00AF7149">
        <w:rPr>
          <w:rFonts w:eastAsiaTheme="minorHAnsi" w:cs="Arial"/>
          <w:bCs/>
          <w:sz w:val="22"/>
          <w:szCs w:val="22"/>
          <w:lang w:val="en-GB"/>
        </w:rPr>
        <w:t>,</w:t>
      </w:r>
      <w:r w:rsidRPr="00AF7149">
        <w:rPr>
          <w:rFonts w:eastAsiaTheme="minorHAnsi" w:cs="Arial"/>
          <w:bCs/>
          <w:sz w:val="22"/>
          <w:szCs w:val="22"/>
          <w:lang w:val="en-GB"/>
        </w:rPr>
        <w:t xml:space="preserve"> and NGOs. Digital transformation can make a </w:t>
      </w:r>
      <w:r w:rsidR="00CF5CFD" w:rsidRPr="00AF7149">
        <w:rPr>
          <w:rFonts w:eastAsiaTheme="minorHAnsi" w:cs="Arial"/>
          <w:bCs/>
          <w:sz w:val="22"/>
          <w:szCs w:val="22"/>
          <w:lang w:val="en-GB"/>
        </w:rPr>
        <w:t xml:space="preserve">significant </w:t>
      </w:r>
      <w:r w:rsidRPr="00AF7149">
        <w:rPr>
          <w:rFonts w:eastAsiaTheme="minorHAnsi" w:cs="Arial"/>
          <w:bCs/>
          <w:sz w:val="22"/>
          <w:szCs w:val="22"/>
          <w:lang w:val="en-GB"/>
        </w:rPr>
        <w:t xml:space="preserve">contribution to the efficient use of energy and raw materials, </w:t>
      </w:r>
      <w:r w:rsidR="001664E2">
        <w:rPr>
          <w:rFonts w:eastAsiaTheme="minorHAnsi" w:cs="Arial"/>
          <w:bCs/>
          <w:sz w:val="22"/>
          <w:szCs w:val="22"/>
          <w:lang w:val="en-GB"/>
        </w:rPr>
        <w:t>reducing the</w:t>
      </w:r>
      <w:r w:rsidR="00CF5CFD" w:rsidRPr="00AF7149">
        <w:rPr>
          <w:rFonts w:eastAsiaTheme="minorHAnsi" w:cs="Arial"/>
          <w:bCs/>
          <w:sz w:val="22"/>
          <w:szCs w:val="22"/>
          <w:lang w:val="en-GB"/>
        </w:rPr>
        <w:t xml:space="preserve"> </w:t>
      </w:r>
      <w:r w:rsidR="00292C28" w:rsidRPr="00AF7149">
        <w:rPr>
          <w:rFonts w:eastAsiaTheme="minorHAnsi" w:cs="Arial"/>
          <w:bCs/>
          <w:sz w:val="22"/>
          <w:szCs w:val="22"/>
          <w:lang w:val="en-GB"/>
        </w:rPr>
        <w:t>carbon footprint</w:t>
      </w:r>
      <w:r w:rsidR="005C51FB" w:rsidRPr="00AF7149">
        <w:rPr>
          <w:rFonts w:eastAsiaTheme="minorHAnsi" w:cs="Arial"/>
          <w:bCs/>
          <w:sz w:val="22"/>
          <w:szCs w:val="22"/>
          <w:lang w:val="en-GB"/>
        </w:rPr>
        <w:t>,</w:t>
      </w:r>
      <w:r w:rsidR="00292C28" w:rsidRPr="00AF7149">
        <w:rPr>
          <w:rFonts w:eastAsiaTheme="minorHAnsi" w:cs="Arial"/>
          <w:bCs/>
          <w:sz w:val="22"/>
          <w:szCs w:val="22"/>
          <w:lang w:val="en-GB"/>
        </w:rPr>
        <w:t xml:space="preserve"> and, in general, </w:t>
      </w:r>
      <w:r w:rsidR="000D26F5" w:rsidRPr="002F2D9F">
        <w:rPr>
          <w:rFonts w:eastAsiaTheme="minorHAnsi" w:cs="Arial"/>
          <w:bCs/>
          <w:sz w:val="22"/>
          <w:szCs w:val="22"/>
          <w:lang w:val="en-GB"/>
        </w:rPr>
        <w:t>minimi</w:t>
      </w:r>
      <w:r w:rsidR="0095022C" w:rsidRPr="006C2564">
        <w:rPr>
          <w:rFonts w:eastAsiaTheme="minorHAnsi" w:cs="Arial"/>
          <w:bCs/>
          <w:sz w:val="22"/>
          <w:szCs w:val="22"/>
          <w:lang w:val="en-GB"/>
        </w:rPr>
        <w:t>s</w:t>
      </w:r>
      <w:r w:rsidR="000D26F5" w:rsidRPr="002F2D9F">
        <w:rPr>
          <w:rFonts w:eastAsiaTheme="minorHAnsi" w:cs="Arial"/>
          <w:bCs/>
          <w:sz w:val="22"/>
          <w:szCs w:val="22"/>
          <w:lang w:val="en-GB"/>
        </w:rPr>
        <w:t xml:space="preserve">ing </w:t>
      </w:r>
      <w:r w:rsidR="00292C28" w:rsidRPr="002F2D9F">
        <w:rPr>
          <w:rFonts w:eastAsiaTheme="minorHAnsi" w:cs="Arial"/>
          <w:bCs/>
          <w:sz w:val="22"/>
          <w:szCs w:val="22"/>
          <w:lang w:val="en-GB"/>
        </w:rPr>
        <w:t>t</w:t>
      </w:r>
      <w:r w:rsidR="00292C28" w:rsidRPr="00AF7149">
        <w:rPr>
          <w:rFonts w:eastAsiaTheme="minorHAnsi" w:cs="Arial"/>
          <w:bCs/>
          <w:sz w:val="22"/>
          <w:szCs w:val="22"/>
          <w:lang w:val="en-GB"/>
        </w:rPr>
        <w:t xml:space="preserve">he environmental impact of human activities, and the </w:t>
      </w:r>
      <w:r w:rsidRPr="00AF7149">
        <w:rPr>
          <w:rFonts w:eastAsiaTheme="minorHAnsi" w:cs="Arial"/>
          <w:bCs/>
          <w:sz w:val="22"/>
          <w:szCs w:val="22"/>
          <w:lang w:val="en-GB"/>
        </w:rPr>
        <w:t xml:space="preserve">role of digital technologies and the </w:t>
      </w:r>
      <w:r w:rsidR="00A344D7" w:rsidRPr="00AF7149">
        <w:rPr>
          <w:rFonts w:eastAsiaTheme="minorHAnsi" w:cs="Arial"/>
          <w:bCs/>
          <w:sz w:val="22"/>
          <w:szCs w:val="22"/>
          <w:lang w:val="en-GB"/>
        </w:rPr>
        <w:t>I</w:t>
      </w:r>
      <w:r w:rsidRPr="00AF7149">
        <w:rPr>
          <w:rFonts w:eastAsiaTheme="minorHAnsi" w:cs="Arial"/>
          <w:bCs/>
          <w:sz w:val="22"/>
          <w:szCs w:val="22"/>
          <w:lang w:val="en-GB"/>
        </w:rPr>
        <w:t xml:space="preserve">nternet should therefore be systematically integrated into strategic planning for the green transition. It should be borne in mind that digital growth can make </w:t>
      </w:r>
      <w:r w:rsidR="00CF5CFD" w:rsidRPr="00AF7149">
        <w:rPr>
          <w:rFonts w:eastAsiaTheme="minorHAnsi" w:cs="Arial"/>
          <w:bCs/>
          <w:sz w:val="22"/>
          <w:szCs w:val="22"/>
          <w:lang w:val="en-GB"/>
        </w:rPr>
        <w:t xml:space="preserve">an important </w:t>
      </w:r>
      <w:r w:rsidRPr="00AF7149">
        <w:rPr>
          <w:rFonts w:eastAsiaTheme="minorHAnsi" w:cs="Arial"/>
          <w:bCs/>
          <w:sz w:val="22"/>
          <w:szCs w:val="22"/>
          <w:lang w:val="en-GB"/>
        </w:rPr>
        <w:t xml:space="preserve">contribution to decoupling economic growth from growth in the use of natural resources. </w:t>
      </w:r>
      <w:r w:rsidR="002F2D9F">
        <w:rPr>
          <w:rFonts w:eastAsiaTheme="minorHAnsi" w:cs="Arial"/>
          <w:bCs/>
          <w:sz w:val="22"/>
          <w:szCs w:val="22"/>
          <w:lang w:val="en-GB"/>
        </w:rPr>
        <w:t>The c</w:t>
      </w:r>
      <w:r w:rsidRPr="00AF7149">
        <w:rPr>
          <w:rFonts w:eastAsiaTheme="minorHAnsi" w:cs="Arial"/>
          <w:bCs/>
          <w:sz w:val="22"/>
          <w:szCs w:val="22"/>
          <w:lang w:val="en-GB"/>
        </w:rPr>
        <w:t xml:space="preserve">ross-sectoral synergies and multiplier development effects of the dual digital and green </w:t>
      </w:r>
      <w:r w:rsidR="00CF5CFD" w:rsidRPr="00AF7149">
        <w:rPr>
          <w:rFonts w:eastAsiaTheme="minorHAnsi" w:cs="Arial"/>
          <w:bCs/>
          <w:sz w:val="22"/>
          <w:szCs w:val="22"/>
          <w:lang w:val="en-GB"/>
        </w:rPr>
        <w:t xml:space="preserve">transition should </w:t>
      </w:r>
      <w:r w:rsidRPr="00AF7149">
        <w:rPr>
          <w:rFonts w:eastAsiaTheme="minorHAnsi" w:cs="Arial"/>
          <w:bCs/>
          <w:sz w:val="22"/>
          <w:szCs w:val="22"/>
          <w:lang w:val="en-GB"/>
        </w:rPr>
        <w:t xml:space="preserve">be pursued through cross-sectoral integration and joint projects. A Strategic Council for Digital Transformation and an </w:t>
      </w:r>
      <w:r w:rsidR="00CF5CFD" w:rsidRPr="00AF7149">
        <w:rPr>
          <w:rFonts w:eastAsiaTheme="minorHAnsi" w:cs="Arial"/>
          <w:bCs/>
          <w:sz w:val="22"/>
          <w:szCs w:val="22"/>
          <w:lang w:val="en-GB"/>
        </w:rPr>
        <w:t xml:space="preserve">inter-ministerial working group </w:t>
      </w:r>
      <w:r w:rsidRPr="00AF7149">
        <w:rPr>
          <w:rFonts w:eastAsiaTheme="minorHAnsi" w:cs="Arial"/>
          <w:bCs/>
          <w:sz w:val="22"/>
          <w:szCs w:val="22"/>
          <w:lang w:val="en-GB"/>
        </w:rPr>
        <w:t xml:space="preserve">on digital transformation projects shall be </w:t>
      </w:r>
      <w:r w:rsidR="00CF5CFD" w:rsidRPr="00AF7149">
        <w:rPr>
          <w:rFonts w:eastAsiaTheme="minorHAnsi" w:cs="Arial"/>
          <w:bCs/>
          <w:sz w:val="22"/>
          <w:szCs w:val="22"/>
          <w:lang w:val="en-GB"/>
        </w:rPr>
        <w:t>established</w:t>
      </w:r>
      <w:r w:rsidRPr="00AF7149">
        <w:rPr>
          <w:rFonts w:eastAsiaTheme="minorHAnsi" w:cs="Arial"/>
          <w:bCs/>
          <w:sz w:val="22"/>
          <w:szCs w:val="22"/>
          <w:lang w:val="en-GB"/>
        </w:rPr>
        <w:t xml:space="preserve">, which shall respect </w:t>
      </w:r>
      <w:r w:rsidRPr="006C2564">
        <w:rPr>
          <w:rFonts w:eastAsiaTheme="minorHAnsi" w:cs="Arial"/>
          <w:bCs/>
          <w:sz w:val="22"/>
          <w:szCs w:val="22"/>
          <w:lang w:val="en-GB"/>
        </w:rPr>
        <w:t xml:space="preserve">the </w:t>
      </w:r>
      <w:r w:rsidR="00463C34" w:rsidRPr="006C2564">
        <w:rPr>
          <w:rFonts w:eastAsiaTheme="minorHAnsi" w:cs="Arial"/>
          <w:bCs/>
          <w:sz w:val="22"/>
          <w:szCs w:val="22"/>
          <w:lang w:val="en-GB"/>
        </w:rPr>
        <w:t>norms as</w:t>
      </w:r>
      <w:r w:rsidR="00463C34">
        <w:rPr>
          <w:rFonts w:eastAsiaTheme="minorHAnsi" w:cs="Arial"/>
          <w:bCs/>
          <w:sz w:val="22"/>
          <w:szCs w:val="22"/>
          <w:lang w:val="en-GB"/>
        </w:rPr>
        <w:t xml:space="preserve"> regards</w:t>
      </w:r>
      <w:r w:rsidRPr="00AF7149">
        <w:rPr>
          <w:rFonts w:eastAsiaTheme="minorHAnsi" w:cs="Arial"/>
          <w:bCs/>
          <w:sz w:val="22"/>
          <w:szCs w:val="22"/>
          <w:lang w:val="en-GB"/>
        </w:rPr>
        <w:t xml:space="preserve"> consultation </w:t>
      </w:r>
      <w:r w:rsidR="00463C34">
        <w:rPr>
          <w:rFonts w:eastAsiaTheme="minorHAnsi" w:cs="Arial"/>
          <w:bCs/>
          <w:sz w:val="22"/>
          <w:szCs w:val="22"/>
          <w:lang w:val="en-GB"/>
        </w:rPr>
        <w:t>with</w:t>
      </w:r>
      <w:r w:rsidR="00463C34" w:rsidRPr="00AF7149">
        <w:rPr>
          <w:rFonts w:eastAsiaTheme="minorHAnsi" w:cs="Arial"/>
          <w:bCs/>
          <w:sz w:val="22"/>
          <w:szCs w:val="22"/>
          <w:lang w:val="en-GB"/>
        </w:rPr>
        <w:t xml:space="preserve"> </w:t>
      </w:r>
      <w:r w:rsidRPr="00AF7149">
        <w:rPr>
          <w:rFonts w:eastAsiaTheme="minorHAnsi" w:cs="Arial"/>
          <w:bCs/>
          <w:sz w:val="22"/>
          <w:szCs w:val="22"/>
          <w:lang w:val="en-GB"/>
        </w:rPr>
        <w:t xml:space="preserve">the interested public and the </w:t>
      </w:r>
      <w:r w:rsidR="00CF5CFD" w:rsidRPr="00AF7149">
        <w:rPr>
          <w:rFonts w:eastAsiaTheme="minorHAnsi" w:cs="Arial"/>
          <w:bCs/>
          <w:sz w:val="22"/>
          <w:szCs w:val="22"/>
          <w:lang w:val="en-GB"/>
        </w:rPr>
        <w:t>principles</w:t>
      </w:r>
      <w:r w:rsidRPr="00AF7149">
        <w:rPr>
          <w:rFonts w:eastAsiaTheme="minorHAnsi" w:cs="Arial"/>
          <w:bCs/>
          <w:sz w:val="22"/>
          <w:szCs w:val="22"/>
          <w:lang w:val="en-GB"/>
        </w:rPr>
        <w:t xml:space="preserve"> of transparency and good governance.</w:t>
      </w:r>
    </w:p>
    <w:p w14:paraId="05991B00" w14:textId="77777777" w:rsidR="000D6501" w:rsidRPr="00AF7149" w:rsidRDefault="000D6501" w:rsidP="00EF2F07">
      <w:pPr>
        <w:pStyle w:val="ZADEVA"/>
        <w:rPr>
          <w:rFonts w:cs="Arial"/>
          <w:b w:val="0"/>
          <w:bCs/>
          <w:sz w:val="22"/>
          <w:szCs w:val="22"/>
          <w:lang w:val="en-GB"/>
        </w:rPr>
      </w:pPr>
    </w:p>
    <w:p w14:paraId="5DAD950E" w14:textId="64E8AD5C" w:rsidR="00FF736C" w:rsidRPr="00AF7149" w:rsidRDefault="00D43D17">
      <w:pPr>
        <w:pStyle w:val="ZADEVA"/>
        <w:rPr>
          <w:rFonts w:cs="Arial"/>
          <w:sz w:val="22"/>
          <w:szCs w:val="22"/>
          <w:lang w:val="en-GB"/>
        </w:rPr>
      </w:pPr>
      <w:r w:rsidRPr="00AF7149">
        <w:rPr>
          <w:rFonts w:cs="Arial"/>
          <w:sz w:val="22"/>
          <w:szCs w:val="22"/>
          <w:lang w:val="en-GB"/>
        </w:rPr>
        <w:t xml:space="preserve">Use of the Slovenian language and </w:t>
      </w:r>
      <w:r w:rsidR="00463C34">
        <w:rPr>
          <w:rFonts w:cs="Arial"/>
          <w:sz w:val="22"/>
          <w:szCs w:val="22"/>
          <w:lang w:val="en-GB"/>
        </w:rPr>
        <w:t xml:space="preserve">the </w:t>
      </w:r>
      <w:r w:rsidRPr="00AF7149">
        <w:rPr>
          <w:rFonts w:cs="Arial"/>
          <w:sz w:val="22"/>
          <w:szCs w:val="22"/>
          <w:lang w:val="en-GB"/>
        </w:rPr>
        <w:t>preservation of cultural identity</w:t>
      </w:r>
    </w:p>
    <w:p w14:paraId="673C33EB" w14:textId="0DF981C0" w:rsidR="00FF736C" w:rsidRPr="00AF7149" w:rsidRDefault="00D43D17">
      <w:pPr>
        <w:pStyle w:val="ZADEVA"/>
        <w:tabs>
          <w:tab w:val="clear" w:pos="1701"/>
        </w:tabs>
        <w:ind w:left="0" w:firstLine="0"/>
        <w:rPr>
          <w:rFonts w:cs="Arial"/>
          <w:b w:val="0"/>
          <w:bCs/>
          <w:sz w:val="22"/>
          <w:szCs w:val="22"/>
          <w:lang w:val="en-GB"/>
        </w:rPr>
      </w:pPr>
      <w:r w:rsidRPr="00AF7149">
        <w:rPr>
          <w:rFonts w:cs="Arial"/>
          <w:b w:val="0"/>
          <w:bCs/>
          <w:sz w:val="22"/>
          <w:szCs w:val="22"/>
          <w:lang w:val="en-GB"/>
        </w:rPr>
        <w:t xml:space="preserve">The predominance of the English language on the Internet makes it particularly challenging to ensure and preserve Slovenian cultural characteristics and identity. The </w:t>
      </w:r>
      <w:r w:rsidRPr="00AF7149">
        <w:rPr>
          <w:rFonts w:cs="Arial"/>
          <w:b w:val="0"/>
          <w:bCs/>
          <w:sz w:val="22"/>
          <w:szCs w:val="22"/>
          <w:lang w:val="en-GB"/>
        </w:rPr>
        <w:lastRenderedPageBreak/>
        <w:t xml:space="preserve">high cost of developing and offering e-content and e-services forces online platforms to achieve economies of scale and reduce costs by offering their services only in languages </w:t>
      </w:r>
      <w:r w:rsidR="00ED6A11" w:rsidRPr="00AF7149">
        <w:rPr>
          <w:rFonts w:cs="Arial"/>
          <w:b w:val="0"/>
          <w:bCs/>
          <w:sz w:val="22"/>
          <w:szCs w:val="22"/>
          <w:lang w:val="en-GB"/>
        </w:rPr>
        <w:t>with a large number of users</w:t>
      </w:r>
      <w:r w:rsidRPr="00AF7149">
        <w:rPr>
          <w:rFonts w:cs="Arial"/>
          <w:b w:val="0"/>
          <w:bCs/>
          <w:sz w:val="22"/>
          <w:szCs w:val="22"/>
          <w:lang w:val="en-GB"/>
        </w:rPr>
        <w:t xml:space="preserve">, which puts smaller language groups </w:t>
      </w:r>
      <w:r w:rsidR="00CF5CFD" w:rsidRPr="00AF7149">
        <w:rPr>
          <w:rFonts w:cs="Arial"/>
          <w:b w:val="0"/>
          <w:bCs/>
          <w:sz w:val="22"/>
          <w:szCs w:val="22"/>
          <w:lang w:val="en-GB"/>
        </w:rPr>
        <w:t xml:space="preserve">such as </w:t>
      </w:r>
      <w:r w:rsidR="00C5127E">
        <w:rPr>
          <w:rFonts w:cs="Arial"/>
          <w:b w:val="0"/>
          <w:bCs/>
          <w:sz w:val="22"/>
          <w:szCs w:val="22"/>
          <w:lang w:val="en-GB"/>
        </w:rPr>
        <w:t>Slovenian</w:t>
      </w:r>
      <w:r w:rsidRPr="00AF7149">
        <w:rPr>
          <w:rFonts w:cs="Arial"/>
          <w:b w:val="0"/>
          <w:bCs/>
          <w:sz w:val="22"/>
          <w:szCs w:val="22"/>
          <w:lang w:val="en-GB"/>
        </w:rPr>
        <w:t xml:space="preserve"> at a disadvantage. This is not an option, as digital content and services in </w:t>
      </w:r>
      <w:r w:rsidR="00C5127E">
        <w:rPr>
          <w:rFonts w:cs="Arial"/>
          <w:b w:val="0"/>
          <w:bCs/>
          <w:sz w:val="22"/>
          <w:szCs w:val="22"/>
          <w:lang w:val="en-GB"/>
        </w:rPr>
        <w:t>Slovenian</w:t>
      </w:r>
      <w:r w:rsidRPr="00AF7149">
        <w:rPr>
          <w:rFonts w:cs="Arial"/>
          <w:b w:val="0"/>
          <w:bCs/>
          <w:sz w:val="22"/>
          <w:szCs w:val="22"/>
          <w:lang w:val="en-GB"/>
        </w:rPr>
        <w:t xml:space="preserve"> are increasingly a key element of formal education, lifelong learning</w:t>
      </w:r>
      <w:r w:rsidR="0075270D" w:rsidRPr="00AF7149">
        <w:rPr>
          <w:rFonts w:cs="Arial"/>
          <w:b w:val="0"/>
          <w:bCs/>
          <w:sz w:val="22"/>
          <w:szCs w:val="22"/>
          <w:lang w:val="en-GB"/>
        </w:rPr>
        <w:t>,</w:t>
      </w:r>
      <w:r w:rsidRPr="00AF7149">
        <w:rPr>
          <w:rFonts w:cs="Arial"/>
          <w:b w:val="0"/>
          <w:bCs/>
          <w:sz w:val="22"/>
          <w:szCs w:val="22"/>
          <w:lang w:val="en-GB"/>
        </w:rPr>
        <w:t xml:space="preserve"> and research</w:t>
      </w:r>
      <w:r w:rsidR="00CF5CFD" w:rsidRPr="00AF7149">
        <w:rPr>
          <w:rFonts w:cs="Arial"/>
          <w:b w:val="0"/>
          <w:bCs/>
          <w:sz w:val="22"/>
          <w:szCs w:val="22"/>
          <w:lang w:val="en-GB"/>
        </w:rPr>
        <w:t xml:space="preserve">, </w:t>
      </w:r>
      <w:r w:rsidRPr="00AF7149">
        <w:rPr>
          <w:rFonts w:cs="Arial"/>
          <w:b w:val="0"/>
          <w:bCs/>
          <w:sz w:val="22"/>
          <w:szCs w:val="22"/>
          <w:lang w:val="en-GB"/>
        </w:rPr>
        <w:t xml:space="preserve">contributing to the development of </w:t>
      </w:r>
      <w:r w:rsidR="00CF5CFD" w:rsidRPr="00AF7149">
        <w:rPr>
          <w:rFonts w:cs="Arial"/>
          <w:b w:val="0"/>
          <w:bCs/>
          <w:sz w:val="22"/>
          <w:szCs w:val="22"/>
          <w:lang w:val="en-GB"/>
        </w:rPr>
        <w:t xml:space="preserve">creative </w:t>
      </w:r>
      <w:r w:rsidRPr="00AF7149">
        <w:rPr>
          <w:rFonts w:cs="Arial"/>
          <w:b w:val="0"/>
          <w:bCs/>
          <w:sz w:val="22"/>
          <w:szCs w:val="22"/>
          <w:lang w:val="en-GB"/>
        </w:rPr>
        <w:t xml:space="preserve">content and the promotion of </w:t>
      </w:r>
      <w:r w:rsidR="00C5127E">
        <w:rPr>
          <w:rFonts w:cs="Arial"/>
          <w:b w:val="0"/>
          <w:bCs/>
          <w:sz w:val="22"/>
          <w:szCs w:val="22"/>
          <w:lang w:val="en-GB"/>
        </w:rPr>
        <w:t xml:space="preserve">the </w:t>
      </w:r>
      <w:r w:rsidRPr="00AF7149">
        <w:rPr>
          <w:rFonts w:cs="Arial"/>
          <w:b w:val="0"/>
          <w:bCs/>
          <w:sz w:val="22"/>
          <w:szCs w:val="22"/>
          <w:lang w:val="en-GB"/>
        </w:rPr>
        <w:t xml:space="preserve">cultural heritage and country. Digital cultural content is one of the most effective instruments for </w:t>
      </w:r>
      <w:r w:rsidR="00CF5CFD" w:rsidRPr="00AF7149">
        <w:rPr>
          <w:rFonts w:cs="Arial"/>
          <w:b w:val="0"/>
          <w:bCs/>
          <w:sz w:val="22"/>
          <w:szCs w:val="22"/>
          <w:lang w:val="en-GB"/>
        </w:rPr>
        <w:t xml:space="preserve">strengthening </w:t>
      </w:r>
      <w:r w:rsidRPr="00AF7149">
        <w:rPr>
          <w:rFonts w:cs="Arial"/>
          <w:b w:val="0"/>
          <w:bCs/>
          <w:sz w:val="22"/>
          <w:szCs w:val="22"/>
          <w:lang w:val="en-GB"/>
        </w:rPr>
        <w:t xml:space="preserve">Slovenia's visibility in Europe and </w:t>
      </w:r>
      <w:r w:rsidR="00CF5CFD" w:rsidRPr="00AF7149">
        <w:rPr>
          <w:rFonts w:cs="Arial"/>
          <w:b w:val="0"/>
          <w:bCs/>
          <w:sz w:val="22"/>
          <w:szCs w:val="22"/>
          <w:lang w:val="en-GB"/>
        </w:rPr>
        <w:t xml:space="preserve">elsewhere in </w:t>
      </w:r>
      <w:r w:rsidRPr="00AF7149">
        <w:rPr>
          <w:rFonts w:cs="Arial"/>
          <w:b w:val="0"/>
          <w:bCs/>
          <w:sz w:val="22"/>
          <w:szCs w:val="22"/>
          <w:lang w:val="en-GB"/>
        </w:rPr>
        <w:t xml:space="preserve">the world. In order to promote the use of the </w:t>
      </w:r>
      <w:r w:rsidR="00C5127E">
        <w:rPr>
          <w:rFonts w:cs="Arial"/>
          <w:b w:val="0"/>
          <w:bCs/>
          <w:sz w:val="22"/>
          <w:szCs w:val="22"/>
          <w:lang w:val="en-GB"/>
        </w:rPr>
        <w:t>Slovenian</w:t>
      </w:r>
      <w:r w:rsidRPr="00AF7149">
        <w:rPr>
          <w:rFonts w:cs="Arial"/>
          <w:b w:val="0"/>
          <w:bCs/>
          <w:sz w:val="22"/>
          <w:szCs w:val="22"/>
          <w:lang w:val="en-GB"/>
        </w:rPr>
        <w:t xml:space="preserve"> language on the </w:t>
      </w:r>
      <w:r w:rsidR="00A344D7" w:rsidRPr="00AF7149">
        <w:rPr>
          <w:rFonts w:cs="Arial"/>
          <w:b w:val="0"/>
          <w:bCs/>
          <w:sz w:val="22"/>
          <w:szCs w:val="22"/>
          <w:lang w:val="en-GB"/>
        </w:rPr>
        <w:t>I</w:t>
      </w:r>
      <w:r w:rsidRPr="00AF7149">
        <w:rPr>
          <w:rFonts w:cs="Arial"/>
          <w:b w:val="0"/>
          <w:bCs/>
          <w:sz w:val="22"/>
          <w:szCs w:val="22"/>
          <w:lang w:val="en-GB"/>
        </w:rPr>
        <w:t xml:space="preserve">nternet, </w:t>
      </w:r>
      <w:r w:rsidR="00781618">
        <w:rPr>
          <w:rFonts w:cs="Arial"/>
          <w:b w:val="0"/>
          <w:bCs/>
          <w:sz w:val="22"/>
          <w:szCs w:val="22"/>
          <w:lang w:val="en-GB"/>
        </w:rPr>
        <w:t xml:space="preserve">the </w:t>
      </w:r>
      <w:r w:rsidRPr="00AF7149">
        <w:rPr>
          <w:rFonts w:cs="Arial"/>
          <w:b w:val="0"/>
          <w:bCs/>
          <w:sz w:val="22"/>
          <w:szCs w:val="22"/>
          <w:lang w:val="en-GB"/>
        </w:rPr>
        <w:t xml:space="preserve">digital transformation must include measures to create digital content in the </w:t>
      </w:r>
      <w:r w:rsidR="00C5127E">
        <w:rPr>
          <w:rFonts w:cs="Arial"/>
          <w:b w:val="0"/>
          <w:bCs/>
          <w:sz w:val="22"/>
          <w:szCs w:val="22"/>
          <w:lang w:val="en-GB"/>
        </w:rPr>
        <w:t>Slovenian</w:t>
      </w:r>
      <w:r w:rsidRPr="00AF7149">
        <w:rPr>
          <w:rFonts w:cs="Arial"/>
          <w:b w:val="0"/>
          <w:bCs/>
          <w:sz w:val="22"/>
          <w:szCs w:val="22"/>
          <w:lang w:val="en-GB"/>
        </w:rPr>
        <w:t xml:space="preserve"> language</w:t>
      </w:r>
      <w:r w:rsidR="00CF5CFD" w:rsidRPr="00AF7149">
        <w:rPr>
          <w:rFonts w:cs="Arial"/>
          <w:b w:val="0"/>
          <w:bCs/>
          <w:sz w:val="22"/>
          <w:szCs w:val="22"/>
          <w:lang w:val="en-GB"/>
        </w:rPr>
        <w:t xml:space="preserve">, in </w:t>
      </w:r>
      <w:r w:rsidRPr="00AF7149">
        <w:rPr>
          <w:rFonts w:cs="Arial"/>
          <w:b w:val="0"/>
          <w:bCs/>
          <w:sz w:val="22"/>
          <w:szCs w:val="22"/>
          <w:lang w:val="en-GB"/>
        </w:rPr>
        <w:t>culture, science, education</w:t>
      </w:r>
      <w:r w:rsidR="0075270D" w:rsidRPr="00AF7149">
        <w:rPr>
          <w:rFonts w:cs="Arial"/>
          <w:b w:val="0"/>
          <w:bCs/>
          <w:sz w:val="22"/>
          <w:szCs w:val="22"/>
          <w:lang w:val="en-GB"/>
        </w:rPr>
        <w:t>,</w:t>
      </w:r>
      <w:r w:rsidRPr="00AF7149">
        <w:rPr>
          <w:rFonts w:cs="Arial"/>
          <w:b w:val="0"/>
          <w:bCs/>
          <w:sz w:val="22"/>
          <w:szCs w:val="22"/>
          <w:lang w:val="en-GB"/>
        </w:rPr>
        <w:t xml:space="preserve"> and, last but not least, for graphical interfaces in technical products. The development of digital language technologies and resources </w:t>
      </w:r>
      <w:r w:rsidR="00D12EF8">
        <w:rPr>
          <w:rFonts w:cs="Arial"/>
          <w:b w:val="0"/>
          <w:bCs/>
          <w:sz w:val="22"/>
          <w:szCs w:val="22"/>
          <w:lang w:val="en-GB"/>
        </w:rPr>
        <w:t>as well as</w:t>
      </w:r>
      <w:r w:rsidR="00D12EF8" w:rsidRPr="00AF7149">
        <w:rPr>
          <w:rFonts w:cs="Arial"/>
          <w:b w:val="0"/>
          <w:bCs/>
          <w:sz w:val="22"/>
          <w:szCs w:val="22"/>
          <w:lang w:val="en-GB"/>
        </w:rPr>
        <w:t xml:space="preserve"> </w:t>
      </w:r>
      <w:r w:rsidRPr="00AF7149">
        <w:rPr>
          <w:rFonts w:cs="Arial"/>
          <w:b w:val="0"/>
          <w:bCs/>
          <w:sz w:val="22"/>
          <w:szCs w:val="22"/>
          <w:lang w:val="en-GB"/>
        </w:rPr>
        <w:t xml:space="preserve">the use of machine translation should be encouraged. In line with the possibilities provided for in the Digital Services Act, the possibility of </w:t>
      </w:r>
      <w:r w:rsidR="00CF5CFD" w:rsidRPr="00AF7149">
        <w:rPr>
          <w:rFonts w:cs="Arial"/>
          <w:b w:val="0"/>
          <w:bCs/>
          <w:sz w:val="22"/>
          <w:szCs w:val="22"/>
          <w:lang w:val="en-GB"/>
        </w:rPr>
        <w:t xml:space="preserve">signing agreements </w:t>
      </w:r>
      <w:r w:rsidRPr="00AF7149">
        <w:rPr>
          <w:rFonts w:cs="Arial"/>
          <w:b w:val="0"/>
          <w:bCs/>
          <w:sz w:val="22"/>
          <w:szCs w:val="22"/>
          <w:lang w:val="en-GB"/>
        </w:rPr>
        <w:t xml:space="preserve">with online platforms to offer services in the </w:t>
      </w:r>
      <w:r w:rsidR="00C5127E">
        <w:rPr>
          <w:rFonts w:cs="Arial"/>
          <w:b w:val="0"/>
          <w:bCs/>
          <w:sz w:val="22"/>
          <w:szCs w:val="22"/>
          <w:lang w:val="en-GB"/>
        </w:rPr>
        <w:t>Slovenian</w:t>
      </w:r>
      <w:r w:rsidRPr="00AF7149">
        <w:rPr>
          <w:rFonts w:cs="Arial"/>
          <w:b w:val="0"/>
          <w:bCs/>
          <w:sz w:val="22"/>
          <w:szCs w:val="22"/>
          <w:lang w:val="en-GB"/>
        </w:rPr>
        <w:t xml:space="preserve"> language should be legislated, </w:t>
      </w:r>
      <w:r w:rsidR="00EE0A92" w:rsidRPr="00AF7149">
        <w:rPr>
          <w:rFonts w:cs="Arial"/>
          <w:b w:val="0"/>
          <w:bCs/>
          <w:sz w:val="22"/>
          <w:szCs w:val="22"/>
          <w:lang w:val="en-GB"/>
        </w:rPr>
        <w:t xml:space="preserve">with particular attention </w:t>
      </w:r>
      <w:r w:rsidR="00781618">
        <w:rPr>
          <w:rFonts w:cs="Arial"/>
          <w:b w:val="0"/>
          <w:bCs/>
          <w:sz w:val="22"/>
          <w:szCs w:val="22"/>
          <w:lang w:val="en-GB"/>
        </w:rPr>
        <w:t xml:space="preserve">devoted </w:t>
      </w:r>
      <w:r w:rsidR="00EE0A92" w:rsidRPr="00AF7149">
        <w:rPr>
          <w:rFonts w:cs="Arial"/>
          <w:b w:val="0"/>
          <w:bCs/>
          <w:sz w:val="22"/>
          <w:szCs w:val="22"/>
          <w:lang w:val="en-GB"/>
        </w:rPr>
        <w:t>to the accessibility of user interfaces and the conditions of use of services for children</w:t>
      </w:r>
      <w:r w:rsidRPr="00AF7149">
        <w:rPr>
          <w:rFonts w:cs="Arial"/>
          <w:b w:val="0"/>
          <w:bCs/>
          <w:sz w:val="22"/>
          <w:szCs w:val="22"/>
          <w:lang w:val="en-GB"/>
        </w:rPr>
        <w:t>.</w:t>
      </w:r>
    </w:p>
    <w:p w14:paraId="0BA0A58D" w14:textId="77777777" w:rsidR="00C76008" w:rsidRPr="00AF7149" w:rsidRDefault="00C76008" w:rsidP="00EF2F07">
      <w:pPr>
        <w:pStyle w:val="ZADEVA"/>
        <w:tabs>
          <w:tab w:val="clear" w:pos="1701"/>
        </w:tabs>
        <w:ind w:left="0" w:firstLine="0"/>
        <w:rPr>
          <w:rFonts w:cs="Arial"/>
          <w:b w:val="0"/>
          <w:bCs/>
          <w:sz w:val="22"/>
          <w:szCs w:val="22"/>
          <w:lang w:val="en-GB"/>
        </w:rPr>
      </w:pPr>
    </w:p>
    <w:p w14:paraId="2CFBCA45" w14:textId="0731F572" w:rsidR="00FF736C" w:rsidRPr="00AF7149" w:rsidRDefault="00D43D17">
      <w:pPr>
        <w:rPr>
          <w:rFonts w:cs="Arial"/>
          <w:b/>
          <w:sz w:val="22"/>
          <w:szCs w:val="22"/>
          <w:lang w:val="en-GB"/>
        </w:rPr>
      </w:pPr>
      <w:r w:rsidRPr="00AF7149">
        <w:rPr>
          <w:rFonts w:cs="Arial"/>
          <w:b/>
          <w:sz w:val="22"/>
          <w:szCs w:val="22"/>
          <w:lang w:val="en-GB"/>
        </w:rPr>
        <w:t>Promoting research</w:t>
      </w:r>
      <w:r w:rsidR="00781618">
        <w:rPr>
          <w:rFonts w:cs="Arial"/>
          <w:b/>
          <w:sz w:val="22"/>
          <w:szCs w:val="22"/>
          <w:lang w:val="en-GB"/>
        </w:rPr>
        <w:t xml:space="preserve"> on</w:t>
      </w:r>
      <w:r w:rsidRPr="00AF7149">
        <w:rPr>
          <w:rFonts w:cs="Arial"/>
          <w:b/>
          <w:sz w:val="22"/>
          <w:szCs w:val="22"/>
          <w:lang w:val="en-GB"/>
        </w:rPr>
        <w:t xml:space="preserve"> and</w:t>
      </w:r>
      <w:r w:rsidR="00781618">
        <w:rPr>
          <w:rFonts w:cs="Arial"/>
          <w:b/>
          <w:sz w:val="22"/>
          <w:szCs w:val="22"/>
          <w:lang w:val="en-GB"/>
        </w:rPr>
        <w:t xml:space="preserve"> the</w:t>
      </w:r>
      <w:r w:rsidRPr="00AF7149">
        <w:rPr>
          <w:rFonts w:cs="Arial"/>
          <w:b/>
          <w:sz w:val="22"/>
          <w:szCs w:val="22"/>
          <w:lang w:val="en-GB"/>
        </w:rPr>
        <w:t xml:space="preserve"> development of digital technologies </w:t>
      </w:r>
      <w:r w:rsidR="00CF5CFD" w:rsidRPr="00AF7149">
        <w:rPr>
          <w:rFonts w:cs="Arial"/>
          <w:b/>
          <w:sz w:val="22"/>
          <w:szCs w:val="22"/>
          <w:lang w:val="en-GB"/>
        </w:rPr>
        <w:t xml:space="preserve">and their </w:t>
      </w:r>
      <w:r w:rsidRPr="00AF7149">
        <w:rPr>
          <w:rFonts w:cs="Arial"/>
          <w:b/>
          <w:sz w:val="22"/>
          <w:szCs w:val="22"/>
          <w:lang w:val="en-GB"/>
        </w:rPr>
        <w:t>applications</w:t>
      </w:r>
    </w:p>
    <w:p w14:paraId="528B8DCF" w14:textId="0CA38477" w:rsidR="00FF736C" w:rsidRPr="00AF7149" w:rsidRDefault="00D43D17">
      <w:pPr>
        <w:rPr>
          <w:rFonts w:cs="Arial"/>
          <w:bCs/>
          <w:sz w:val="22"/>
          <w:szCs w:val="22"/>
          <w:lang w:val="en-GB"/>
        </w:rPr>
      </w:pPr>
      <w:r w:rsidRPr="00AF7149">
        <w:rPr>
          <w:rFonts w:cs="Arial"/>
          <w:bCs/>
          <w:sz w:val="22"/>
          <w:szCs w:val="22"/>
          <w:lang w:val="en-GB"/>
        </w:rPr>
        <w:t xml:space="preserve">The digital economy </w:t>
      </w:r>
      <w:r w:rsidR="00CF5CFD" w:rsidRPr="00AF7149">
        <w:rPr>
          <w:rFonts w:cs="Arial"/>
          <w:bCs/>
          <w:sz w:val="22"/>
          <w:szCs w:val="22"/>
          <w:lang w:val="en-GB"/>
        </w:rPr>
        <w:t xml:space="preserve">contributes to digital </w:t>
      </w:r>
      <w:r w:rsidRPr="00AF7149">
        <w:rPr>
          <w:rFonts w:cs="Arial"/>
          <w:bCs/>
          <w:sz w:val="22"/>
          <w:szCs w:val="22"/>
          <w:lang w:val="en-GB"/>
        </w:rPr>
        <w:t xml:space="preserve">and </w:t>
      </w:r>
      <w:r w:rsidR="00CF5CFD" w:rsidRPr="00AF7149">
        <w:rPr>
          <w:rFonts w:cs="Arial"/>
          <w:bCs/>
          <w:sz w:val="22"/>
          <w:szCs w:val="22"/>
          <w:lang w:val="en-GB"/>
        </w:rPr>
        <w:t xml:space="preserve">overall economic </w:t>
      </w:r>
      <w:r w:rsidRPr="00AF7149">
        <w:rPr>
          <w:rFonts w:cs="Arial"/>
          <w:bCs/>
          <w:sz w:val="22"/>
          <w:szCs w:val="22"/>
          <w:lang w:val="en-GB"/>
        </w:rPr>
        <w:t xml:space="preserve">growth </w:t>
      </w:r>
      <w:r w:rsidR="00CF5CFD" w:rsidRPr="00AF7149">
        <w:rPr>
          <w:rFonts w:cs="Arial"/>
          <w:bCs/>
          <w:sz w:val="22"/>
          <w:szCs w:val="22"/>
          <w:lang w:val="en-GB"/>
        </w:rPr>
        <w:t xml:space="preserve">and supports </w:t>
      </w:r>
      <w:r w:rsidR="00F33AFB">
        <w:rPr>
          <w:rFonts w:cs="Arial"/>
          <w:bCs/>
          <w:sz w:val="22"/>
          <w:szCs w:val="22"/>
          <w:lang w:val="en-GB"/>
        </w:rPr>
        <w:t xml:space="preserve">the </w:t>
      </w:r>
      <w:r w:rsidRPr="00AF7149">
        <w:rPr>
          <w:rFonts w:cs="Arial"/>
          <w:bCs/>
          <w:sz w:val="22"/>
          <w:szCs w:val="22"/>
          <w:lang w:val="en-GB"/>
        </w:rPr>
        <w:t xml:space="preserve">digital transformation and the green transition. A competitive high-tech digital economy has strong positive </w:t>
      </w:r>
      <w:proofErr w:type="spellStart"/>
      <w:r w:rsidRPr="00AF7149">
        <w:rPr>
          <w:rFonts w:cs="Arial"/>
          <w:bCs/>
          <w:sz w:val="22"/>
          <w:szCs w:val="22"/>
          <w:lang w:val="en-GB"/>
        </w:rPr>
        <w:t>spillover</w:t>
      </w:r>
      <w:proofErr w:type="spellEnd"/>
      <w:r w:rsidRPr="00AF7149">
        <w:rPr>
          <w:rFonts w:cs="Arial"/>
          <w:bCs/>
          <w:sz w:val="22"/>
          <w:szCs w:val="22"/>
          <w:lang w:val="en-GB"/>
        </w:rPr>
        <w:t xml:space="preserve"> effects </w:t>
      </w:r>
      <w:r w:rsidR="00CA34A6" w:rsidRPr="00AF7149">
        <w:rPr>
          <w:rFonts w:cs="Arial"/>
          <w:bCs/>
          <w:sz w:val="22"/>
          <w:szCs w:val="22"/>
          <w:lang w:val="en-GB"/>
        </w:rPr>
        <w:t xml:space="preserve">on </w:t>
      </w:r>
      <w:r w:rsidRPr="00AF7149">
        <w:rPr>
          <w:rFonts w:cs="Arial"/>
          <w:bCs/>
          <w:sz w:val="22"/>
          <w:szCs w:val="22"/>
          <w:lang w:val="en-GB"/>
        </w:rPr>
        <w:t xml:space="preserve">other sectors of the economy and should be supported </w:t>
      </w:r>
      <w:r w:rsidR="00CF5CFD" w:rsidRPr="00AF7149">
        <w:rPr>
          <w:rFonts w:cs="Arial"/>
          <w:bCs/>
          <w:sz w:val="22"/>
          <w:szCs w:val="22"/>
          <w:lang w:val="en-GB"/>
        </w:rPr>
        <w:t xml:space="preserve">in particular </w:t>
      </w:r>
      <w:r w:rsidRPr="00AF7149">
        <w:rPr>
          <w:rFonts w:cs="Arial"/>
          <w:bCs/>
          <w:sz w:val="22"/>
          <w:szCs w:val="22"/>
          <w:lang w:val="en-GB"/>
        </w:rPr>
        <w:t>through dedicated support mechanisms. The digital transformation of society and the economy will be more feasible if domestic companies are involved with competitive products that are the result of their own research and development. In order to expand into foreign markets, advanced digital solutions</w:t>
      </w:r>
      <w:r w:rsidR="00CF5CFD" w:rsidRPr="00AF7149">
        <w:rPr>
          <w:rFonts w:cs="Arial"/>
          <w:bCs/>
          <w:sz w:val="22"/>
          <w:szCs w:val="22"/>
          <w:lang w:val="en-GB"/>
        </w:rPr>
        <w:t xml:space="preserve">, </w:t>
      </w:r>
      <w:r w:rsidR="00B65CFB">
        <w:rPr>
          <w:rFonts w:cs="Arial"/>
          <w:bCs/>
          <w:sz w:val="22"/>
          <w:szCs w:val="22"/>
          <w:lang w:val="en-GB"/>
        </w:rPr>
        <w:t xml:space="preserve">e.g. </w:t>
      </w:r>
      <w:r w:rsidRPr="00AF7149">
        <w:rPr>
          <w:rFonts w:cs="Arial"/>
          <w:bCs/>
          <w:sz w:val="22"/>
          <w:szCs w:val="22"/>
          <w:lang w:val="en-GB"/>
        </w:rPr>
        <w:t xml:space="preserve">for </w:t>
      </w:r>
      <w:r w:rsidR="00A344D7" w:rsidRPr="00AF7149">
        <w:rPr>
          <w:rFonts w:cs="Arial"/>
          <w:bCs/>
          <w:sz w:val="22"/>
          <w:szCs w:val="22"/>
          <w:lang w:val="en-GB"/>
        </w:rPr>
        <w:t>I</w:t>
      </w:r>
      <w:r w:rsidRPr="00AF7149">
        <w:rPr>
          <w:rFonts w:cs="Arial"/>
          <w:bCs/>
          <w:sz w:val="22"/>
          <w:szCs w:val="22"/>
          <w:lang w:val="en-GB"/>
        </w:rPr>
        <w:t xml:space="preserve">nternet-based services </w:t>
      </w:r>
      <w:r w:rsidR="009E7DCF">
        <w:rPr>
          <w:rFonts w:cs="Arial"/>
          <w:bCs/>
          <w:sz w:val="22"/>
          <w:szCs w:val="22"/>
          <w:lang w:val="en-GB"/>
        </w:rPr>
        <w:t>of</w:t>
      </w:r>
      <w:r w:rsidR="00B56FB6" w:rsidRPr="00AF7149">
        <w:rPr>
          <w:rFonts w:cs="Arial"/>
          <w:bCs/>
          <w:sz w:val="22"/>
          <w:szCs w:val="22"/>
          <w:lang w:val="en-GB"/>
        </w:rPr>
        <w:t xml:space="preserve"> </w:t>
      </w:r>
      <w:r w:rsidRPr="00AF7149">
        <w:rPr>
          <w:rFonts w:cs="Arial"/>
          <w:bCs/>
          <w:sz w:val="22"/>
          <w:szCs w:val="22"/>
          <w:lang w:val="en-GB"/>
        </w:rPr>
        <w:t xml:space="preserve">the collaborative economy or for </w:t>
      </w:r>
      <w:r w:rsidR="00A344D7" w:rsidRPr="00AF7149">
        <w:rPr>
          <w:rFonts w:cs="Arial"/>
          <w:bCs/>
          <w:sz w:val="22"/>
          <w:szCs w:val="22"/>
          <w:lang w:val="en-GB"/>
        </w:rPr>
        <w:t>I</w:t>
      </w:r>
      <w:r w:rsidRPr="00AF7149">
        <w:rPr>
          <w:rFonts w:cs="Arial"/>
          <w:bCs/>
          <w:sz w:val="22"/>
          <w:szCs w:val="22"/>
          <w:lang w:val="en-GB"/>
        </w:rPr>
        <w:t xml:space="preserve">nternet-based business, need to have proven installations in a national context. The digital economy should be supported by making publicly accessible databases </w:t>
      </w:r>
      <w:r w:rsidR="00ED6A11" w:rsidRPr="00AF7149">
        <w:rPr>
          <w:rFonts w:cs="Arial"/>
          <w:bCs/>
          <w:sz w:val="22"/>
          <w:szCs w:val="22"/>
          <w:lang w:val="en-GB"/>
        </w:rPr>
        <w:t xml:space="preserve">available and </w:t>
      </w:r>
      <w:r w:rsidRPr="00AF7149">
        <w:rPr>
          <w:rFonts w:cs="Arial"/>
          <w:bCs/>
          <w:sz w:val="22"/>
          <w:szCs w:val="22"/>
          <w:lang w:val="en-GB"/>
        </w:rPr>
        <w:t xml:space="preserve">by </w:t>
      </w:r>
      <w:r w:rsidR="00ED6A11" w:rsidRPr="00AF7149">
        <w:rPr>
          <w:rFonts w:cs="Arial"/>
          <w:bCs/>
          <w:sz w:val="22"/>
          <w:szCs w:val="22"/>
          <w:lang w:val="en-GB"/>
        </w:rPr>
        <w:t xml:space="preserve">providing </w:t>
      </w:r>
      <w:r w:rsidRPr="00AF7149">
        <w:rPr>
          <w:rFonts w:cs="Arial"/>
          <w:bCs/>
          <w:sz w:val="22"/>
          <w:szCs w:val="22"/>
          <w:lang w:val="en-GB"/>
        </w:rPr>
        <w:t xml:space="preserve">a </w:t>
      </w:r>
      <w:r w:rsidR="00CF5CFD" w:rsidRPr="00AF7149">
        <w:rPr>
          <w:rFonts w:cs="Arial"/>
          <w:bCs/>
          <w:sz w:val="22"/>
          <w:szCs w:val="22"/>
          <w:lang w:val="en-GB"/>
        </w:rPr>
        <w:t>development</w:t>
      </w:r>
      <w:r w:rsidRPr="00AF7149">
        <w:rPr>
          <w:rFonts w:cs="Arial"/>
          <w:bCs/>
          <w:sz w:val="22"/>
          <w:szCs w:val="22"/>
          <w:lang w:val="en-GB"/>
        </w:rPr>
        <w:t xml:space="preserve"> and testing environment in which innovative ideas and solutions can be </w:t>
      </w:r>
      <w:r w:rsidR="00CF5CFD" w:rsidRPr="00AF7149">
        <w:rPr>
          <w:rFonts w:cs="Arial"/>
          <w:bCs/>
          <w:sz w:val="22"/>
          <w:szCs w:val="22"/>
          <w:lang w:val="en-GB"/>
        </w:rPr>
        <w:t>tested</w:t>
      </w:r>
      <w:r w:rsidRPr="00AF7149">
        <w:rPr>
          <w:rFonts w:cs="Arial"/>
          <w:bCs/>
          <w:sz w:val="22"/>
          <w:szCs w:val="22"/>
          <w:lang w:val="en-GB"/>
        </w:rPr>
        <w:t xml:space="preserve">. Stimulus measures should support </w:t>
      </w:r>
      <w:r w:rsidR="00C35024" w:rsidRPr="00AF7149">
        <w:rPr>
          <w:rFonts w:cs="Arial"/>
          <w:bCs/>
          <w:sz w:val="22"/>
          <w:szCs w:val="22"/>
          <w:lang w:val="en-GB"/>
        </w:rPr>
        <w:t xml:space="preserve">the </w:t>
      </w:r>
      <w:r w:rsidRPr="00AF7149">
        <w:rPr>
          <w:rFonts w:cs="Arial"/>
          <w:bCs/>
          <w:sz w:val="22"/>
          <w:szCs w:val="22"/>
          <w:lang w:val="en-GB"/>
        </w:rPr>
        <w:t>research and development of artificial intelligence technologies, photonic technologies</w:t>
      </w:r>
      <w:r w:rsidR="00C35024" w:rsidRPr="00AF7149">
        <w:rPr>
          <w:rFonts w:cs="Arial"/>
          <w:bCs/>
          <w:sz w:val="22"/>
          <w:szCs w:val="22"/>
          <w:lang w:val="en-GB"/>
        </w:rPr>
        <w:t>,</w:t>
      </w:r>
      <w:r w:rsidRPr="00AF7149">
        <w:rPr>
          <w:rFonts w:cs="Arial"/>
          <w:bCs/>
          <w:sz w:val="22"/>
          <w:szCs w:val="22"/>
          <w:lang w:val="en-GB"/>
        </w:rPr>
        <w:t xml:space="preserve"> and nanoelectronics, platform services based </w:t>
      </w:r>
      <w:r w:rsidR="00CF5CFD" w:rsidRPr="00AF7149">
        <w:rPr>
          <w:rFonts w:cs="Arial"/>
          <w:bCs/>
          <w:sz w:val="22"/>
          <w:szCs w:val="22"/>
          <w:lang w:val="en-GB"/>
        </w:rPr>
        <w:t>on</w:t>
      </w:r>
      <w:r w:rsidR="005C1BFC">
        <w:rPr>
          <w:rFonts w:cs="Arial"/>
          <w:bCs/>
          <w:sz w:val="22"/>
          <w:szCs w:val="22"/>
          <w:lang w:val="en-GB"/>
        </w:rPr>
        <w:t xml:space="preserve"> </w:t>
      </w:r>
      <w:r w:rsidRPr="00AF7149">
        <w:rPr>
          <w:rFonts w:cs="Arial"/>
          <w:bCs/>
          <w:sz w:val="22"/>
          <w:szCs w:val="22"/>
          <w:lang w:val="en-GB"/>
        </w:rPr>
        <w:t xml:space="preserve">peer-to-peer </w:t>
      </w:r>
      <w:r w:rsidR="00CF5CFD" w:rsidRPr="00AF7149">
        <w:rPr>
          <w:rFonts w:cs="Arial"/>
          <w:bCs/>
          <w:sz w:val="22"/>
          <w:szCs w:val="22"/>
          <w:lang w:val="en-GB"/>
        </w:rPr>
        <w:t xml:space="preserve">or </w:t>
      </w:r>
      <w:r w:rsidRPr="00AF7149">
        <w:rPr>
          <w:rFonts w:cs="Arial"/>
          <w:bCs/>
          <w:sz w:val="22"/>
          <w:szCs w:val="22"/>
          <w:lang w:val="en-GB"/>
        </w:rPr>
        <w:t>distributed application architectures, platform services of the collaborative economy</w:t>
      </w:r>
      <w:r w:rsidR="00C35024" w:rsidRPr="00AF7149">
        <w:rPr>
          <w:rFonts w:cs="Arial"/>
          <w:bCs/>
          <w:sz w:val="22"/>
          <w:szCs w:val="22"/>
          <w:lang w:val="en-GB"/>
        </w:rPr>
        <w:t>,</w:t>
      </w:r>
      <w:r w:rsidRPr="00AF7149">
        <w:rPr>
          <w:rFonts w:cs="Arial"/>
          <w:bCs/>
          <w:sz w:val="22"/>
          <w:szCs w:val="22"/>
          <w:lang w:val="en-GB"/>
        </w:rPr>
        <w:t xml:space="preserve"> and the development of new innovative business ideas on the Internet. We need to exploit the infrastructure of high-performance computing through </w:t>
      </w:r>
      <w:r w:rsidR="00CF5CFD" w:rsidRPr="00AF7149">
        <w:rPr>
          <w:rFonts w:cs="Arial"/>
          <w:bCs/>
          <w:sz w:val="22"/>
          <w:szCs w:val="22"/>
          <w:lang w:val="en-GB"/>
        </w:rPr>
        <w:t xml:space="preserve">R&amp;D </w:t>
      </w:r>
      <w:r w:rsidRPr="00AF7149">
        <w:rPr>
          <w:rFonts w:cs="Arial"/>
          <w:bCs/>
          <w:sz w:val="22"/>
          <w:szCs w:val="22"/>
          <w:lang w:val="en-GB"/>
        </w:rPr>
        <w:t xml:space="preserve">activities and invest in a focused way in future </w:t>
      </w:r>
      <w:r w:rsidR="00A344D7" w:rsidRPr="00AF7149">
        <w:rPr>
          <w:rFonts w:cs="Arial"/>
          <w:bCs/>
          <w:sz w:val="22"/>
          <w:szCs w:val="22"/>
          <w:lang w:val="en-GB"/>
        </w:rPr>
        <w:t>I</w:t>
      </w:r>
      <w:r w:rsidRPr="00AF7149">
        <w:rPr>
          <w:rFonts w:cs="Arial"/>
          <w:bCs/>
          <w:sz w:val="22"/>
          <w:szCs w:val="22"/>
          <w:lang w:val="en-GB"/>
        </w:rPr>
        <w:t xml:space="preserve">nternet technologies, quantum technologies for computing and communications, and the development and niche production of advanced semiconductor chips. Cooperation in international </w:t>
      </w:r>
      <w:r w:rsidR="00CF5CFD" w:rsidRPr="00AF7149">
        <w:rPr>
          <w:rFonts w:cs="Arial"/>
          <w:bCs/>
          <w:sz w:val="22"/>
          <w:szCs w:val="22"/>
          <w:lang w:val="en-GB"/>
        </w:rPr>
        <w:t xml:space="preserve">R&amp;D </w:t>
      </w:r>
      <w:r w:rsidRPr="00AF7149">
        <w:rPr>
          <w:rFonts w:cs="Arial"/>
          <w:bCs/>
          <w:sz w:val="22"/>
          <w:szCs w:val="22"/>
          <w:lang w:val="en-GB"/>
        </w:rPr>
        <w:t>projects should be encouraged</w:t>
      </w:r>
      <w:r w:rsidR="00C35024" w:rsidRPr="00AF7149">
        <w:rPr>
          <w:rFonts w:cs="Arial"/>
          <w:bCs/>
          <w:sz w:val="22"/>
          <w:szCs w:val="22"/>
          <w:lang w:val="en-GB"/>
        </w:rPr>
        <w:t>,</w:t>
      </w:r>
      <w:r w:rsidRPr="00AF7149">
        <w:rPr>
          <w:rFonts w:cs="Arial"/>
          <w:bCs/>
          <w:sz w:val="22"/>
          <w:szCs w:val="22"/>
          <w:lang w:val="en-GB"/>
        </w:rPr>
        <w:t xml:space="preserve"> and cross-sectoral synergies </w:t>
      </w:r>
      <w:r w:rsidR="00C35024" w:rsidRPr="00AF7149">
        <w:rPr>
          <w:rFonts w:cs="Arial"/>
          <w:bCs/>
          <w:sz w:val="22"/>
          <w:szCs w:val="22"/>
          <w:lang w:val="en-GB"/>
        </w:rPr>
        <w:t xml:space="preserve">should be </w:t>
      </w:r>
      <w:r w:rsidRPr="00AF7149">
        <w:rPr>
          <w:rFonts w:cs="Arial"/>
          <w:bCs/>
          <w:sz w:val="22"/>
          <w:szCs w:val="22"/>
          <w:lang w:val="en-GB"/>
        </w:rPr>
        <w:t xml:space="preserve">pursued, such as in the case </w:t>
      </w:r>
      <w:r w:rsidR="00CF5CFD" w:rsidRPr="00AF7149">
        <w:rPr>
          <w:rFonts w:cs="Arial"/>
          <w:bCs/>
          <w:sz w:val="22"/>
          <w:szCs w:val="22"/>
          <w:lang w:val="en-GB"/>
        </w:rPr>
        <w:t xml:space="preserve">of </w:t>
      </w:r>
      <w:r w:rsidRPr="00AF7149">
        <w:rPr>
          <w:rFonts w:cs="Arial"/>
          <w:bCs/>
          <w:sz w:val="22"/>
          <w:szCs w:val="22"/>
          <w:lang w:val="en-GB"/>
        </w:rPr>
        <w:t xml:space="preserve">an integrated approach to the development of secure terrestrial and satellite communications using quantum technologies and advanced semiconductor chips. </w:t>
      </w:r>
      <w:r w:rsidR="009926E2" w:rsidRPr="00AF7149">
        <w:rPr>
          <w:rFonts w:cs="Arial"/>
          <w:bCs/>
          <w:sz w:val="22"/>
          <w:szCs w:val="22"/>
          <w:lang w:val="en-GB"/>
        </w:rPr>
        <w:t>Multiplier synergies should also be pursued by promoting research</w:t>
      </w:r>
      <w:r w:rsidR="00FB58FB">
        <w:rPr>
          <w:rFonts w:cs="Arial"/>
          <w:bCs/>
          <w:sz w:val="22"/>
          <w:szCs w:val="22"/>
          <w:lang w:val="en-GB"/>
        </w:rPr>
        <w:t xml:space="preserve"> on</w:t>
      </w:r>
      <w:r w:rsidR="009926E2" w:rsidRPr="00AF7149">
        <w:rPr>
          <w:rFonts w:cs="Arial"/>
          <w:bCs/>
          <w:sz w:val="22"/>
          <w:szCs w:val="22"/>
          <w:lang w:val="en-GB"/>
        </w:rPr>
        <w:t xml:space="preserve"> and</w:t>
      </w:r>
      <w:r w:rsidR="00FB58FB">
        <w:rPr>
          <w:rFonts w:cs="Arial"/>
          <w:bCs/>
          <w:sz w:val="22"/>
          <w:szCs w:val="22"/>
          <w:lang w:val="en-GB"/>
        </w:rPr>
        <w:t xml:space="preserve"> the</w:t>
      </w:r>
      <w:r w:rsidR="009926E2" w:rsidRPr="00AF7149">
        <w:rPr>
          <w:rFonts w:cs="Arial"/>
          <w:bCs/>
          <w:sz w:val="22"/>
          <w:szCs w:val="22"/>
          <w:lang w:val="en-GB"/>
        </w:rPr>
        <w:t xml:space="preserve"> development of semiconductor chips and sensors for the electrification of the automotive and robotics industries, with the </w:t>
      </w:r>
      <w:r w:rsidR="00CD54C9" w:rsidRPr="00AF7149">
        <w:rPr>
          <w:rFonts w:cs="Arial"/>
          <w:bCs/>
          <w:sz w:val="22"/>
          <w:szCs w:val="22"/>
          <w:lang w:val="en-GB"/>
        </w:rPr>
        <w:t xml:space="preserve">objectives of </w:t>
      </w:r>
      <w:r w:rsidR="00CF5CFD" w:rsidRPr="00AF7149">
        <w:rPr>
          <w:rFonts w:cs="Arial"/>
          <w:bCs/>
          <w:sz w:val="22"/>
          <w:szCs w:val="22"/>
          <w:lang w:val="en-GB"/>
        </w:rPr>
        <w:t xml:space="preserve">minimising the </w:t>
      </w:r>
      <w:r w:rsidR="009926E2" w:rsidRPr="00AF7149">
        <w:rPr>
          <w:rFonts w:cs="Arial"/>
          <w:bCs/>
          <w:sz w:val="22"/>
          <w:szCs w:val="22"/>
          <w:lang w:val="en-GB"/>
        </w:rPr>
        <w:t xml:space="preserve">use of primary and secondary raw materials, </w:t>
      </w:r>
      <w:r w:rsidR="00FB58FB">
        <w:rPr>
          <w:rFonts w:cs="Arial"/>
          <w:bCs/>
          <w:sz w:val="22"/>
          <w:szCs w:val="22"/>
          <w:lang w:val="en-GB"/>
        </w:rPr>
        <w:t>reducing the</w:t>
      </w:r>
      <w:r w:rsidR="00FB58FB" w:rsidRPr="00AF7149">
        <w:rPr>
          <w:rFonts w:cs="Arial"/>
          <w:bCs/>
          <w:sz w:val="22"/>
          <w:szCs w:val="22"/>
          <w:lang w:val="en-GB"/>
        </w:rPr>
        <w:t xml:space="preserve"> </w:t>
      </w:r>
      <w:r w:rsidR="009926E2" w:rsidRPr="00AF7149">
        <w:rPr>
          <w:rFonts w:cs="Arial"/>
          <w:bCs/>
          <w:sz w:val="22"/>
          <w:szCs w:val="22"/>
          <w:lang w:val="en-GB"/>
        </w:rPr>
        <w:t>carbon footprint</w:t>
      </w:r>
      <w:r w:rsidR="00C35024" w:rsidRPr="00AF7149">
        <w:rPr>
          <w:rFonts w:cs="Arial"/>
          <w:bCs/>
          <w:sz w:val="22"/>
          <w:szCs w:val="22"/>
          <w:lang w:val="en-GB"/>
        </w:rPr>
        <w:t>,</w:t>
      </w:r>
      <w:r w:rsidR="009926E2" w:rsidRPr="00AF7149">
        <w:rPr>
          <w:rFonts w:cs="Arial"/>
          <w:bCs/>
          <w:sz w:val="22"/>
          <w:szCs w:val="22"/>
          <w:lang w:val="en-GB"/>
        </w:rPr>
        <w:t xml:space="preserve"> and </w:t>
      </w:r>
      <w:r w:rsidR="00FB58FB">
        <w:rPr>
          <w:rFonts w:cs="Arial"/>
          <w:bCs/>
          <w:sz w:val="22"/>
          <w:szCs w:val="22"/>
          <w:lang w:val="en-GB"/>
        </w:rPr>
        <w:t xml:space="preserve">promoting the </w:t>
      </w:r>
      <w:r w:rsidR="009926E2" w:rsidRPr="00AF7149">
        <w:rPr>
          <w:rFonts w:cs="Arial"/>
          <w:bCs/>
          <w:sz w:val="22"/>
          <w:szCs w:val="22"/>
          <w:lang w:val="en-GB"/>
        </w:rPr>
        <w:t>efficient use of energy.</w:t>
      </w:r>
      <w:r w:rsidRPr="00AF7149">
        <w:rPr>
          <w:rFonts w:cs="Arial"/>
          <w:bCs/>
          <w:sz w:val="22"/>
          <w:szCs w:val="22"/>
          <w:lang w:val="en-GB"/>
        </w:rPr>
        <w:t xml:space="preserve"> Slovenian researchers and companies should be supported in their efforts to integrate into international high value-added value chains in good time.</w:t>
      </w:r>
    </w:p>
    <w:p w14:paraId="4ECC28BF" w14:textId="77777777" w:rsidR="00586ED9" w:rsidRPr="00AF7149" w:rsidRDefault="00586ED9" w:rsidP="00586ED9">
      <w:pPr>
        <w:rPr>
          <w:rFonts w:cs="Arial"/>
          <w:bCs/>
          <w:sz w:val="22"/>
          <w:szCs w:val="22"/>
          <w:lang w:val="en-GB"/>
        </w:rPr>
      </w:pPr>
    </w:p>
    <w:p w14:paraId="09440C78" w14:textId="6B37DC2B" w:rsidR="00FF736C" w:rsidRPr="00AF7149" w:rsidRDefault="00D43D17">
      <w:pPr>
        <w:rPr>
          <w:rFonts w:cs="Arial"/>
          <w:b/>
          <w:sz w:val="22"/>
          <w:szCs w:val="22"/>
          <w:lang w:val="en-GB"/>
        </w:rPr>
      </w:pPr>
      <w:bookmarkStart w:id="18" w:name="_Hlk128754961"/>
      <w:r w:rsidRPr="00AF7149">
        <w:rPr>
          <w:rFonts w:cs="Arial"/>
          <w:b/>
          <w:sz w:val="22"/>
          <w:szCs w:val="22"/>
          <w:lang w:val="en-GB"/>
        </w:rPr>
        <w:t>Strategic autonomy</w:t>
      </w:r>
      <w:r w:rsidR="002D1763" w:rsidRPr="00AF7149">
        <w:rPr>
          <w:rFonts w:cs="Arial"/>
          <w:b/>
          <w:sz w:val="22"/>
          <w:szCs w:val="22"/>
          <w:lang w:val="en-GB"/>
        </w:rPr>
        <w:t xml:space="preserve">, </w:t>
      </w:r>
      <w:r w:rsidR="00FB58FB">
        <w:rPr>
          <w:rFonts w:cs="Arial"/>
          <w:b/>
          <w:sz w:val="22"/>
          <w:szCs w:val="22"/>
          <w:lang w:val="en-GB"/>
        </w:rPr>
        <w:t xml:space="preserve">the </w:t>
      </w:r>
      <w:r w:rsidRPr="00AF7149">
        <w:rPr>
          <w:rFonts w:cs="Arial"/>
          <w:b/>
          <w:sz w:val="22"/>
          <w:szCs w:val="22"/>
          <w:lang w:val="en-GB"/>
        </w:rPr>
        <w:t>Digital Single Market</w:t>
      </w:r>
      <w:r w:rsidR="00FB58FB">
        <w:rPr>
          <w:rFonts w:cs="Arial"/>
          <w:b/>
          <w:sz w:val="22"/>
          <w:szCs w:val="22"/>
          <w:lang w:val="en-GB"/>
        </w:rPr>
        <w:t>,</w:t>
      </w:r>
      <w:r w:rsidRPr="00AF7149">
        <w:rPr>
          <w:rFonts w:cs="Arial"/>
          <w:b/>
          <w:sz w:val="22"/>
          <w:szCs w:val="22"/>
          <w:lang w:val="en-GB"/>
        </w:rPr>
        <w:t xml:space="preserve"> </w:t>
      </w:r>
      <w:r w:rsidR="002D1763" w:rsidRPr="00AF7149">
        <w:rPr>
          <w:rFonts w:cs="Arial"/>
          <w:b/>
          <w:sz w:val="22"/>
          <w:szCs w:val="22"/>
          <w:lang w:val="en-GB"/>
        </w:rPr>
        <w:t>and digital sovereignty</w:t>
      </w:r>
      <w:bookmarkEnd w:id="18"/>
    </w:p>
    <w:p w14:paraId="129F0C59" w14:textId="72B68F9B" w:rsidR="00FF736C" w:rsidRPr="00AF7149" w:rsidRDefault="00D43D17">
      <w:pPr>
        <w:rPr>
          <w:rFonts w:cs="Arial"/>
          <w:bCs/>
          <w:sz w:val="22"/>
          <w:szCs w:val="22"/>
          <w:lang w:val="en-GB"/>
        </w:rPr>
      </w:pPr>
      <w:r w:rsidRPr="00AF7149">
        <w:rPr>
          <w:rFonts w:cs="Arial"/>
          <w:bCs/>
          <w:sz w:val="22"/>
          <w:szCs w:val="22"/>
          <w:lang w:val="en-GB"/>
        </w:rPr>
        <w:t xml:space="preserve">Overdependence on global competitors in terms of technology and industry is a strong risk </w:t>
      </w:r>
      <w:r w:rsidR="00CF5CFD" w:rsidRPr="00AF7149">
        <w:rPr>
          <w:rFonts w:cs="Arial"/>
          <w:bCs/>
          <w:sz w:val="22"/>
          <w:szCs w:val="22"/>
          <w:lang w:val="en-GB"/>
        </w:rPr>
        <w:t xml:space="preserve">factor for </w:t>
      </w:r>
      <w:r w:rsidRPr="00AF7149">
        <w:rPr>
          <w:rFonts w:cs="Arial"/>
          <w:bCs/>
          <w:sz w:val="22"/>
          <w:szCs w:val="22"/>
          <w:lang w:val="en-GB"/>
        </w:rPr>
        <w:t xml:space="preserve">the competitiveness of European industry. The indiscriminate </w:t>
      </w:r>
      <w:r w:rsidR="00ED6A11" w:rsidRPr="00AF7149">
        <w:rPr>
          <w:rFonts w:cs="Arial"/>
          <w:bCs/>
          <w:sz w:val="22"/>
          <w:szCs w:val="22"/>
          <w:lang w:val="en-GB"/>
        </w:rPr>
        <w:t xml:space="preserve">outflow of </w:t>
      </w:r>
      <w:r w:rsidRPr="00AF7149">
        <w:rPr>
          <w:rFonts w:cs="Arial"/>
          <w:bCs/>
          <w:sz w:val="22"/>
          <w:szCs w:val="22"/>
          <w:lang w:val="en-GB"/>
        </w:rPr>
        <w:t>knowledge, advanced technologies</w:t>
      </w:r>
      <w:r w:rsidR="00076D96" w:rsidRPr="00AF7149">
        <w:rPr>
          <w:rFonts w:cs="Arial"/>
          <w:bCs/>
          <w:sz w:val="22"/>
          <w:szCs w:val="22"/>
          <w:lang w:val="en-GB"/>
        </w:rPr>
        <w:t>,</w:t>
      </w:r>
      <w:r w:rsidRPr="00AF7149">
        <w:rPr>
          <w:rFonts w:cs="Arial"/>
          <w:bCs/>
          <w:sz w:val="22"/>
          <w:szCs w:val="22"/>
          <w:lang w:val="en-GB"/>
        </w:rPr>
        <w:t xml:space="preserve"> and high-tech manufacturing from the EU in </w:t>
      </w:r>
      <w:r w:rsidRPr="00AF7149">
        <w:rPr>
          <w:rFonts w:cs="Arial"/>
          <w:bCs/>
          <w:sz w:val="22"/>
          <w:szCs w:val="22"/>
          <w:lang w:val="en-GB"/>
        </w:rPr>
        <w:lastRenderedPageBreak/>
        <w:t xml:space="preserve">previous decades is increasingly showing long-term negative consequences for the position of European companies on world markets. The strategic planning of European actors at all levels has clearly been too short-term and even naïve, while global competitors have acted in the longer term and targeted their </w:t>
      </w:r>
      <w:r w:rsidR="00CF5CFD" w:rsidRPr="00AF7149">
        <w:rPr>
          <w:rFonts w:cs="Arial"/>
          <w:bCs/>
          <w:sz w:val="22"/>
          <w:szCs w:val="22"/>
          <w:lang w:val="en-GB"/>
        </w:rPr>
        <w:t xml:space="preserve">investments </w:t>
      </w:r>
      <w:r w:rsidRPr="00AF7149">
        <w:rPr>
          <w:rFonts w:cs="Arial"/>
          <w:bCs/>
          <w:sz w:val="22"/>
          <w:szCs w:val="22"/>
          <w:lang w:val="en-GB"/>
        </w:rPr>
        <w:t xml:space="preserve">more correctly. Examples highlighted </w:t>
      </w:r>
      <w:r w:rsidR="00CF5CFD" w:rsidRPr="00AF7149">
        <w:rPr>
          <w:rFonts w:cs="Arial"/>
          <w:bCs/>
          <w:sz w:val="22"/>
          <w:szCs w:val="22"/>
          <w:lang w:val="en-GB"/>
        </w:rPr>
        <w:t xml:space="preserve">include the </w:t>
      </w:r>
      <w:r w:rsidRPr="00AF7149">
        <w:rPr>
          <w:rFonts w:cs="Arial"/>
          <w:bCs/>
          <w:sz w:val="22"/>
          <w:szCs w:val="22"/>
          <w:lang w:val="en-GB"/>
        </w:rPr>
        <w:t xml:space="preserve">uncritical divestment of European high-tech companies with key technologies for the production of electric cars and a passive attitude towards access to raw materials </w:t>
      </w:r>
      <w:r w:rsidR="00CF5CFD" w:rsidRPr="00AF7149">
        <w:rPr>
          <w:rFonts w:cs="Arial"/>
          <w:bCs/>
          <w:sz w:val="22"/>
          <w:szCs w:val="22"/>
          <w:lang w:val="en-GB"/>
        </w:rPr>
        <w:t xml:space="preserve">essential </w:t>
      </w:r>
      <w:r w:rsidRPr="00AF7149">
        <w:rPr>
          <w:rFonts w:cs="Arial"/>
          <w:bCs/>
          <w:sz w:val="22"/>
          <w:szCs w:val="22"/>
          <w:lang w:val="en-GB"/>
        </w:rPr>
        <w:t xml:space="preserve">for the electrification of cars. The same applies to the microelectronics and semiconductor chip industries. In response to this unsatisfactory situation, the EU is taking </w:t>
      </w:r>
      <w:r w:rsidR="00CF5CFD" w:rsidRPr="00AF7149">
        <w:rPr>
          <w:rFonts w:cs="Arial"/>
          <w:bCs/>
          <w:sz w:val="22"/>
          <w:szCs w:val="22"/>
          <w:lang w:val="en-GB"/>
        </w:rPr>
        <w:t xml:space="preserve">a number of measures </w:t>
      </w:r>
      <w:r w:rsidRPr="00AF7149">
        <w:rPr>
          <w:rFonts w:cs="Arial"/>
          <w:bCs/>
          <w:sz w:val="22"/>
          <w:szCs w:val="22"/>
          <w:lang w:val="en-GB"/>
        </w:rPr>
        <w:t xml:space="preserve">to ensure greater technological and industrial </w:t>
      </w:r>
      <w:r w:rsidR="00ED6A11" w:rsidRPr="00AF7149">
        <w:rPr>
          <w:rFonts w:cs="Arial"/>
          <w:bCs/>
          <w:sz w:val="22"/>
          <w:szCs w:val="22"/>
          <w:lang w:val="en-GB"/>
        </w:rPr>
        <w:t>independence and autonomy</w:t>
      </w:r>
      <w:r w:rsidRPr="00AF7149">
        <w:rPr>
          <w:rFonts w:cs="Arial"/>
          <w:bCs/>
          <w:sz w:val="22"/>
          <w:szCs w:val="22"/>
          <w:lang w:val="en-GB"/>
        </w:rPr>
        <w:t xml:space="preserve">. In these efforts by like-minded countries (EU Member States and </w:t>
      </w:r>
      <w:r w:rsidR="00ED6A11" w:rsidRPr="00AF7149">
        <w:rPr>
          <w:rFonts w:cs="Arial"/>
          <w:bCs/>
          <w:sz w:val="22"/>
          <w:szCs w:val="22"/>
          <w:lang w:val="en-GB"/>
        </w:rPr>
        <w:t xml:space="preserve">other </w:t>
      </w:r>
      <w:r w:rsidRPr="00AF7149">
        <w:rPr>
          <w:rFonts w:cs="Arial"/>
          <w:bCs/>
          <w:sz w:val="22"/>
          <w:szCs w:val="22"/>
          <w:lang w:val="en-GB"/>
        </w:rPr>
        <w:t xml:space="preserve">Western democracies), we must assume our share of responsibility and participate to the </w:t>
      </w:r>
      <w:r w:rsidR="00CF5CFD" w:rsidRPr="00AF7149">
        <w:rPr>
          <w:rFonts w:cs="Arial"/>
          <w:bCs/>
          <w:sz w:val="22"/>
          <w:szCs w:val="22"/>
          <w:lang w:val="en-GB"/>
        </w:rPr>
        <w:t xml:space="preserve">best of our </w:t>
      </w:r>
      <w:r w:rsidRPr="00AF7149">
        <w:rPr>
          <w:rFonts w:cs="Arial"/>
          <w:bCs/>
          <w:sz w:val="22"/>
          <w:szCs w:val="22"/>
          <w:lang w:val="en-GB"/>
        </w:rPr>
        <w:t xml:space="preserve">abilities. In </w:t>
      </w:r>
      <w:r w:rsidR="00CF5CFD" w:rsidRPr="00AF7149">
        <w:rPr>
          <w:rFonts w:cs="Arial"/>
          <w:bCs/>
          <w:sz w:val="22"/>
          <w:szCs w:val="22"/>
          <w:lang w:val="en-GB"/>
        </w:rPr>
        <w:t xml:space="preserve">the areas of </w:t>
      </w:r>
      <w:r w:rsidRPr="00AF7149">
        <w:rPr>
          <w:rFonts w:cs="Arial"/>
          <w:bCs/>
          <w:sz w:val="22"/>
          <w:szCs w:val="22"/>
          <w:lang w:val="en-GB"/>
        </w:rPr>
        <w:t>research and development</w:t>
      </w:r>
      <w:r w:rsidR="00CF5CFD" w:rsidRPr="00AF7149">
        <w:rPr>
          <w:rFonts w:cs="Arial"/>
          <w:bCs/>
          <w:sz w:val="22"/>
          <w:szCs w:val="22"/>
          <w:lang w:val="en-GB"/>
        </w:rPr>
        <w:t xml:space="preserve">, </w:t>
      </w:r>
      <w:r w:rsidR="0091212F">
        <w:rPr>
          <w:rFonts w:cs="Arial"/>
          <w:bCs/>
          <w:sz w:val="22"/>
          <w:szCs w:val="22"/>
          <w:lang w:val="en-GB"/>
        </w:rPr>
        <w:t xml:space="preserve">the </w:t>
      </w:r>
      <w:r w:rsidRPr="00AF7149">
        <w:rPr>
          <w:rFonts w:cs="Arial"/>
          <w:bCs/>
          <w:sz w:val="22"/>
          <w:szCs w:val="22"/>
          <w:lang w:val="en-GB"/>
        </w:rPr>
        <w:t xml:space="preserve">production of digital technologies, </w:t>
      </w:r>
      <w:r w:rsidR="00A344D7" w:rsidRPr="00AF7149">
        <w:rPr>
          <w:rFonts w:cs="Arial"/>
          <w:bCs/>
          <w:sz w:val="22"/>
          <w:szCs w:val="22"/>
          <w:lang w:val="en-GB"/>
        </w:rPr>
        <w:t>I</w:t>
      </w:r>
      <w:r w:rsidRPr="00AF7149">
        <w:rPr>
          <w:rFonts w:cs="Arial"/>
          <w:bCs/>
          <w:sz w:val="22"/>
          <w:szCs w:val="22"/>
          <w:lang w:val="en-GB"/>
        </w:rPr>
        <w:t>nternet governance</w:t>
      </w:r>
      <w:r w:rsidR="00076D96" w:rsidRPr="00AF7149">
        <w:rPr>
          <w:rFonts w:cs="Arial"/>
          <w:bCs/>
          <w:sz w:val="22"/>
          <w:szCs w:val="22"/>
          <w:lang w:val="en-GB"/>
        </w:rPr>
        <w:t>,</w:t>
      </w:r>
      <w:r w:rsidRPr="00AF7149">
        <w:rPr>
          <w:rFonts w:cs="Arial"/>
          <w:bCs/>
          <w:sz w:val="22"/>
          <w:szCs w:val="22"/>
          <w:lang w:val="en-GB"/>
        </w:rPr>
        <w:t xml:space="preserve"> </w:t>
      </w:r>
      <w:r w:rsidR="00CF5CFD" w:rsidRPr="00AF7149">
        <w:rPr>
          <w:rFonts w:cs="Arial"/>
          <w:bCs/>
          <w:sz w:val="22"/>
          <w:szCs w:val="22"/>
          <w:lang w:val="en-GB"/>
        </w:rPr>
        <w:t xml:space="preserve">and </w:t>
      </w:r>
      <w:r w:rsidRPr="00AF7149">
        <w:rPr>
          <w:rFonts w:cs="Arial"/>
          <w:bCs/>
          <w:sz w:val="22"/>
          <w:szCs w:val="22"/>
          <w:lang w:val="en-GB"/>
        </w:rPr>
        <w:t xml:space="preserve">access to key raw materials for digital technologies, we need to strengthen cooperation with like-minded countries and contribute to </w:t>
      </w:r>
      <w:r w:rsidR="00076D96" w:rsidRPr="00AF7149">
        <w:rPr>
          <w:rFonts w:cs="Arial"/>
          <w:bCs/>
          <w:sz w:val="22"/>
          <w:szCs w:val="22"/>
          <w:lang w:val="en-GB"/>
        </w:rPr>
        <w:t xml:space="preserve">an </w:t>
      </w:r>
      <w:r w:rsidRPr="00AF7149">
        <w:rPr>
          <w:rFonts w:cs="Arial"/>
          <w:bCs/>
          <w:sz w:val="22"/>
          <w:szCs w:val="22"/>
          <w:lang w:val="en-GB"/>
        </w:rPr>
        <w:t xml:space="preserve">acceptable </w:t>
      </w:r>
      <w:r w:rsidR="00076D96" w:rsidRPr="00AF7149">
        <w:rPr>
          <w:rFonts w:cs="Arial"/>
          <w:bCs/>
          <w:sz w:val="22"/>
          <w:szCs w:val="22"/>
          <w:lang w:val="en-GB"/>
        </w:rPr>
        <w:t xml:space="preserve">level of </w:t>
      </w:r>
      <w:r w:rsidRPr="00AF7149">
        <w:rPr>
          <w:rFonts w:cs="Arial"/>
          <w:bCs/>
          <w:sz w:val="22"/>
          <w:szCs w:val="22"/>
          <w:lang w:val="en-GB"/>
        </w:rPr>
        <w:t xml:space="preserve">interdependence with key global </w:t>
      </w:r>
      <w:r w:rsidR="00CF5CFD" w:rsidRPr="00AF7149">
        <w:rPr>
          <w:rFonts w:cs="Arial"/>
          <w:bCs/>
          <w:sz w:val="22"/>
          <w:szCs w:val="22"/>
          <w:lang w:val="en-GB"/>
        </w:rPr>
        <w:t>competitors</w:t>
      </w:r>
      <w:r w:rsidRPr="00AF7149">
        <w:rPr>
          <w:rFonts w:cs="Arial"/>
          <w:bCs/>
          <w:sz w:val="22"/>
          <w:szCs w:val="22"/>
          <w:lang w:val="en-GB"/>
        </w:rPr>
        <w:t xml:space="preserve">. In this context, European science and, in particular, industry need to reap the benefits of a large digital internal market and advocate for </w:t>
      </w:r>
      <w:r w:rsidR="0091212F">
        <w:rPr>
          <w:rFonts w:cs="Arial"/>
          <w:bCs/>
          <w:sz w:val="22"/>
          <w:szCs w:val="22"/>
          <w:lang w:val="en-GB"/>
        </w:rPr>
        <w:t>the</w:t>
      </w:r>
      <w:r w:rsidR="0091212F" w:rsidRPr="00AF7149">
        <w:rPr>
          <w:rFonts w:cs="Arial"/>
          <w:bCs/>
          <w:sz w:val="22"/>
          <w:szCs w:val="22"/>
          <w:lang w:val="en-GB"/>
        </w:rPr>
        <w:t xml:space="preserve"> </w:t>
      </w:r>
      <w:r w:rsidRPr="00AF7149">
        <w:rPr>
          <w:rFonts w:cs="Arial"/>
          <w:bCs/>
          <w:sz w:val="22"/>
          <w:szCs w:val="22"/>
          <w:lang w:val="en-GB"/>
        </w:rPr>
        <w:t xml:space="preserve">reform of </w:t>
      </w:r>
      <w:r w:rsidR="008E2A06" w:rsidRPr="00AF7149">
        <w:rPr>
          <w:rFonts w:cs="Arial"/>
          <w:bCs/>
          <w:sz w:val="22"/>
          <w:szCs w:val="22"/>
          <w:lang w:val="en-GB"/>
        </w:rPr>
        <w:t xml:space="preserve">EU competition </w:t>
      </w:r>
      <w:r w:rsidRPr="00AF7149">
        <w:rPr>
          <w:rFonts w:cs="Arial"/>
          <w:bCs/>
          <w:sz w:val="22"/>
          <w:szCs w:val="22"/>
          <w:lang w:val="en-GB"/>
        </w:rPr>
        <w:t xml:space="preserve">law to </w:t>
      </w:r>
      <w:r w:rsidR="008E2A06" w:rsidRPr="00AF7149">
        <w:rPr>
          <w:rFonts w:cs="Arial"/>
          <w:bCs/>
          <w:sz w:val="22"/>
          <w:szCs w:val="22"/>
          <w:lang w:val="en-GB"/>
        </w:rPr>
        <w:t xml:space="preserve">ensure that the </w:t>
      </w:r>
      <w:r w:rsidRPr="00AF7149">
        <w:rPr>
          <w:rFonts w:cs="Arial"/>
          <w:bCs/>
          <w:sz w:val="22"/>
          <w:szCs w:val="22"/>
          <w:lang w:val="en-GB"/>
        </w:rPr>
        <w:t xml:space="preserve">internal single market is fully operational and includes the markets of all </w:t>
      </w:r>
      <w:r w:rsidR="008E2A06" w:rsidRPr="00AF7149">
        <w:rPr>
          <w:rFonts w:cs="Arial"/>
          <w:bCs/>
          <w:sz w:val="22"/>
          <w:szCs w:val="22"/>
          <w:lang w:val="en-GB"/>
        </w:rPr>
        <w:t xml:space="preserve">EU </w:t>
      </w:r>
      <w:r w:rsidRPr="00AF7149">
        <w:rPr>
          <w:rFonts w:cs="Arial"/>
          <w:bCs/>
          <w:sz w:val="22"/>
          <w:szCs w:val="22"/>
          <w:lang w:val="en-GB"/>
        </w:rPr>
        <w:t xml:space="preserve">Member States, including smaller ones. The interests of Slovenian </w:t>
      </w:r>
      <w:r w:rsidR="00D31CC7" w:rsidRPr="00AF7149">
        <w:rPr>
          <w:rFonts w:cs="Arial"/>
          <w:bCs/>
          <w:sz w:val="22"/>
          <w:szCs w:val="22"/>
          <w:lang w:val="en-GB"/>
        </w:rPr>
        <w:t xml:space="preserve">agents </w:t>
      </w:r>
      <w:r w:rsidR="0091212F">
        <w:rPr>
          <w:rFonts w:cs="Arial"/>
          <w:bCs/>
          <w:sz w:val="22"/>
          <w:szCs w:val="22"/>
          <w:lang w:val="en-GB"/>
        </w:rPr>
        <w:t>as regards having</w:t>
      </w:r>
      <w:r w:rsidR="0091212F" w:rsidRPr="00AF7149">
        <w:rPr>
          <w:rFonts w:cs="Arial"/>
          <w:bCs/>
          <w:sz w:val="22"/>
          <w:szCs w:val="22"/>
          <w:lang w:val="en-GB"/>
        </w:rPr>
        <w:t xml:space="preserve"> </w:t>
      </w:r>
      <w:r w:rsidRPr="00AF7149">
        <w:rPr>
          <w:rFonts w:cs="Arial"/>
          <w:bCs/>
          <w:sz w:val="22"/>
          <w:szCs w:val="22"/>
          <w:lang w:val="en-GB"/>
        </w:rPr>
        <w:t>equal access to digital content, services</w:t>
      </w:r>
      <w:r w:rsidR="00076D96" w:rsidRPr="00AF7149">
        <w:rPr>
          <w:rFonts w:cs="Arial"/>
          <w:bCs/>
          <w:sz w:val="22"/>
          <w:szCs w:val="22"/>
          <w:lang w:val="en-GB"/>
        </w:rPr>
        <w:t>,</w:t>
      </w:r>
      <w:r w:rsidRPr="00AF7149">
        <w:rPr>
          <w:rFonts w:cs="Arial"/>
          <w:bCs/>
          <w:sz w:val="22"/>
          <w:szCs w:val="22"/>
          <w:lang w:val="en-GB"/>
        </w:rPr>
        <w:t xml:space="preserve"> and products in the EU </w:t>
      </w:r>
      <w:r w:rsidR="00FB58FB">
        <w:rPr>
          <w:rFonts w:cs="Arial"/>
          <w:bCs/>
          <w:sz w:val="22"/>
          <w:szCs w:val="22"/>
          <w:lang w:val="en-GB"/>
        </w:rPr>
        <w:t>D</w:t>
      </w:r>
      <w:r w:rsidRPr="00AF7149">
        <w:rPr>
          <w:rFonts w:cs="Arial"/>
          <w:bCs/>
          <w:sz w:val="22"/>
          <w:szCs w:val="22"/>
          <w:lang w:val="en-GB"/>
        </w:rPr>
        <w:t xml:space="preserve">igital </w:t>
      </w:r>
      <w:r w:rsidR="00FB58FB">
        <w:rPr>
          <w:rFonts w:cs="Arial"/>
          <w:bCs/>
          <w:sz w:val="22"/>
          <w:szCs w:val="22"/>
          <w:lang w:val="en-GB"/>
        </w:rPr>
        <w:t>S</w:t>
      </w:r>
      <w:r w:rsidRPr="00AF7149">
        <w:rPr>
          <w:rFonts w:cs="Arial"/>
          <w:bCs/>
          <w:sz w:val="22"/>
          <w:szCs w:val="22"/>
          <w:lang w:val="en-GB"/>
        </w:rPr>
        <w:t xml:space="preserve">ingle </w:t>
      </w:r>
      <w:r w:rsidR="00FB58FB">
        <w:rPr>
          <w:rFonts w:cs="Arial"/>
          <w:bCs/>
          <w:sz w:val="22"/>
          <w:szCs w:val="22"/>
          <w:lang w:val="en-GB"/>
        </w:rPr>
        <w:t>M</w:t>
      </w:r>
      <w:r w:rsidRPr="00AF7149">
        <w:rPr>
          <w:rFonts w:cs="Arial"/>
          <w:bCs/>
          <w:sz w:val="22"/>
          <w:szCs w:val="22"/>
          <w:lang w:val="en-GB"/>
        </w:rPr>
        <w:t xml:space="preserve">arket need to be pursued at a systemic legislative level, and, where necessary, </w:t>
      </w:r>
      <w:r w:rsidR="00211076">
        <w:rPr>
          <w:rFonts w:cs="Arial"/>
          <w:bCs/>
          <w:sz w:val="22"/>
          <w:szCs w:val="22"/>
          <w:lang w:val="en-GB"/>
        </w:rPr>
        <w:t xml:space="preserve">the </w:t>
      </w:r>
      <w:r w:rsidRPr="00AF7149">
        <w:rPr>
          <w:rFonts w:cs="Arial"/>
          <w:bCs/>
          <w:sz w:val="22"/>
          <w:szCs w:val="22"/>
          <w:lang w:val="en-GB"/>
        </w:rPr>
        <w:t>issues should be dealt with directly on a case-by-case basis with the providers.</w:t>
      </w:r>
    </w:p>
    <w:p w14:paraId="7AA96102" w14:textId="77777777" w:rsidR="008E2A06" w:rsidRPr="00AF7149" w:rsidRDefault="008E2A06" w:rsidP="00586ED9">
      <w:pPr>
        <w:rPr>
          <w:rFonts w:cs="Arial"/>
          <w:bCs/>
          <w:sz w:val="22"/>
          <w:szCs w:val="22"/>
          <w:lang w:val="en-GB"/>
        </w:rPr>
      </w:pPr>
    </w:p>
    <w:p w14:paraId="4EFB9026" w14:textId="284E04DA" w:rsidR="00FF736C" w:rsidRPr="00AF7149" w:rsidRDefault="00D43D17">
      <w:pPr>
        <w:rPr>
          <w:rFonts w:cs="Arial"/>
          <w:bCs/>
          <w:sz w:val="22"/>
          <w:szCs w:val="22"/>
          <w:lang w:val="en-GB"/>
        </w:rPr>
      </w:pPr>
      <w:r w:rsidRPr="00AF7149">
        <w:rPr>
          <w:rFonts w:cs="Arial"/>
          <w:bCs/>
          <w:sz w:val="22"/>
          <w:szCs w:val="22"/>
          <w:lang w:val="en-GB"/>
        </w:rPr>
        <w:t xml:space="preserve">The digital transformation of society and the economy must take into account the issue of proprietary ICT </w:t>
      </w:r>
      <w:r w:rsidR="008E2A06" w:rsidRPr="00AF7149">
        <w:rPr>
          <w:rFonts w:cs="Arial"/>
          <w:bCs/>
          <w:sz w:val="22"/>
          <w:szCs w:val="22"/>
          <w:lang w:val="en-GB"/>
        </w:rPr>
        <w:t>standards</w:t>
      </w:r>
      <w:r w:rsidRPr="00AF7149">
        <w:rPr>
          <w:rFonts w:cs="Arial"/>
          <w:bCs/>
          <w:sz w:val="22"/>
          <w:szCs w:val="22"/>
          <w:lang w:val="en-GB"/>
        </w:rPr>
        <w:t>, which are in the interest of large multinational companies, are the drivers of their development</w:t>
      </w:r>
      <w:r w:rsidR="00076D96" w:rsidRPr="00AF7149">
        <w:rPr>
          <w:rFonts w:cs="Arial"/>
          <w:bCs/>
          <w:sz w:val="22"/>
          <w:szCs w:val="22"/>
          <w:lang w:val="en-GB"/>
        </w:rPr>
        <w:t>,</w:t>
      </w:r>
      <w:r w:rsidRPr="00AF7149">
        <w:rPr>
          <w:rFonts w:cs="Arial"/>
          <w:bCs/>
          <w:sz w:val="22"/>
          <w:szCs w:val="22"/>
          <w:lang w:val="en-GB"/>
        </w:rPr>
        <w:t xml:space="preserve"> and which they use to consolidate their business position. The creation of open ICT </w:t>
      </w:r>
      <w:r w:rsidR="008E2A06" w:rsidRPr="00AF7149">
        <w:rPr>
          <w:rFonts w:cs="Arial"/>
          <w:bCs/>
          <w:sz w:val="22"/>
          <w:szCs w:val="22"/>
          <w:lang w:val="en-GB"/>
        </w:rPr>
        <w:t xml:space="preserve">standards </w:t>
      </w:r>
      <w:r w:rsidRPr="00AF7149">
        <w:rPr>
          <w:rFonts w:cs="Arial"/>
          <w:bCs/>
          <w:sz w:val="22"/>
          <w:szCs w:val="22"/>
          <w:lang w:val="en-GB"/>
        </w:rPr>
        <w:t xml:space="preserve">in an inclusive decision-making process </w:t>
      </w:r>
      <w:r w:rsidR="00076D96" w:rsidRPr="00AF7149">
        <w:rPr>
          <w:rFonts w:cs="Arial"/>
          <w:bCs/>
          <w:sz w:val="22"/>
          <w:szCs w:val="22"/>
          <w:lang w:val="en-GB"/>
        </w:rPr>
        <w:t xml:space="preserve">involving </w:t>
      </w:r>
      <w:r w:rsidRPr="00AF7149">
        <w:rPr>
          <w:rFonts w:cs="Arial"/>
          <w:bCs/>
          <w:sz w:val="22"/>
          <w:szCs w:val="22"/>
          <w:lang w:val="en-GB"/>
        </w:rPr>
        <w:t xml:space="preserve">all stakeholders, which are mostly free of charge and without restrictions on </w:t>
      </w:r>
      <w:r w:rsidR="00094DE5">
        <w:rPr>
          <w:rFonts w:cs="Arial"/>
          <w:bCs/>
          <w:sz w:val="22"/>
          <w:szCs w:val="22"/>
          <w:lang w:val="en-GB"/>
        </w:rPr>
        <w:t>reuse</w:t>
      </w:r>
      <w:r w:rsidRPr="00AF7149">
        <w:rPr>
          <w:rFonts w:cs="Arial"/>
          <w:bCs/>
          <w:sz w:val="22"/>
          <w:szCs w:val="22"/>
          <w:lang w:val="en-GB"/>
        </w:rPr>
        <w:t xml:space="preserve">, is therefore </w:t>
      </w:r>
      <w:r w:rsidR="008E2A06" w:rsidRPr="00AF7149">
        <w:rPr>
          <w:rFonts w:cs="Arial"/>
          <w:bCs/>
          <w:sz w:val="22"/>
          <w:szCs w:val="22"/>
          <w:lang w:val="en-GB"/>
        </w:rPr>
        <w:t xml:space="preserve">key to </w:t>
      </w:r>
      <w:r w:rsidRPr="00AF7149">
        <w:rPr>
          <w:rFonts w:cs="Arial"/>
          <w:bCs/>
          <w:sz w:val="22"/>
          <w:szCs w:val="22"/>
          <w:lang w:val="en-GB"/>
        </w:rPr>
        <w:t xml:space="preserve">maintaining the competitiveness of the European digital industry. In line with the interests of the Slovenian economy, the participation of Slovenian stakeholders in these efforts should be encouraged. Especially in new technological areas, this </w:t>
      </w:r>
      <w:r w:rsidR="008E2A06" w:rsidRPr="00AF7149">
        <w:rPr>
          <w:rFonts w:cs="Arial"/>
          <w:bCs/>
          <w:sz w:val="22"/>
          <w:szCs w:val="22"/>
          <w:lang w:val="en-GB"/>
        </w:rPr>
        <w:t xml:space="preserve">will </w:t>
      </w:r>
      <w:r w:rsidR="00B00985">
        <w:rPr>
          <w:rFonts w:cs="Arial"/>
          <w:bCs/>
          <w:sz w:val="22"/>
          <w:szCs w:val="22"/>
          <w:lang w:val="en-GB"/>
        </w:rPr>
        <w:t>enable the</w:t>
      </w:r>
      <w:r w:rsidR="008E2A06" w:rsidRPr="00AF7149">
        <w:rPr>
          <w:rFonts w:cs="Arial"/>
          <w:bCs/>
          <w:sz w:val="22"/>
          <w:szCs w:val="22"/>
          <w:lang w:val="en-GB"/>
        </w:rPr>
        <w:t xml:space="preserve"> </w:t>
      </w:r>
      <w:r w:rsidRPr="00AF7149">
        <w:rPr>
          <w:rFonts w:cs="Arial"/>
          <w:bCs/>
          <w:sz w:val="22"/>
          <w:szCs w:val="22"/>
          <w:lang w:val="en-GB"/>
        </w:rPr>
        <w:t>faster development and take-up of innovation.</w:t>
      </w:r>
    </w:p>
    <w:p w14:paraId="23D5D68D" w14:textId="77777777" w:rsidR="00EE0A92" w:rsidRPr="00AF7149" w:rsidRDefault="00EE0A92" w:rsidP="00EF2F07">
      <w:pPr>
        <w:pStyle w:val="ZADEVA"/>
        <w:tabs>
          <w:tab w:val="clear" w:pos="1701"/>
        </w:tabs>
        <w:ind w:left="0" w:firstLine="0"/>
        <w:rPr>
          <w:rFonts w:cs="Arial"/>
          <w:b w:val="0"/>
          <w:bCs/>
          <w:sz w:val="22"/>
          <w:szCs w:val="22"/>
          <w:lang w:val="en-GB"/>
        </w:rPr>
      </w:pPr>
    </w:p>
    <w:p w14:paraId="5D94A368" w14:textId="0478929C" w:rsidR="00FF736C" w:rsidRPr="00AF7149" w:rsidRDefault="00D43D17">
      <w:pPr>
        <w:pStyle w:val="ZADEVA"/>
        <w:rPr>
          <w:rFonts w:cs="Arial"/>
          <w:sz w:val="22"/>
          <w:szCs w:val="22"/>
          <w:lang w:val="en-GB"/>
        </w:rPr>
      </w:pPr>
      <w:r w:rsidRPr="00AF7149">
        <w:rPr>
          <w:rFonts w:cs="Arial"/>
          <w:sz w:val="22"/>
          <w:szCs w:val="22"/>
          <w:lang w:val="en-GB"/>
        </w:rPr>
        <w:t>A democratic digital society</w:t>
      </w:r>
    </w:p>
    <w:p w14:paraId="2A4DB1DC" w14:textId="34259C30" w:rsidR="00FF736C" w:rsidRPr="00AF7149" w:rsidRDefault="00D43D17">
      <w:pPr>
        <w:rPr>
          <w:rFonts w:cs="Arial"/>
          <w:bCs/>
          <w:sz w:val="22"/>
          <w:szCs w:val="22"/>
          <w:lang w:val="en-GB"/>
        </w:rPr>
      </w:pPr>
      <w:r w:rsidRPr="00AF7149">
        <w:rPr>
          <w:rFonts w:cs="Arial"/>
          <w:bCs/>
          <w:sz w:val="22"/>
          <w:szCs w:val="22"/>
          <w:lang w:val="en-GB"/>
        </w:rPr>
        <w:t xml:space="preserve">In today's digital society, digital technologies and the </w:t>
      </w:r>
      <w:r w:rsidR="00A344D7" w:rsidRPr="00AF7149">
        <w:rPr>
          <w:rFonts w:cs="Arial"/>
          <w:bCs/>
          <w:sz w:val="22"/>
          <w:szCs w:val="22"/>
          <w:lang w:val="en-GB"/>
        </w:rPr>
        <w:t>I</w:t>
      </w:r>
      <w:r w:rsidRPr="00AF7149">
        <w:rPr>
          <w:rFonts w:cs="Arial"/>
          <w:bCs/>
          <w:sz w:val="22"/>
          <w:szCs w:val="22"/>
          <w:lang w:val="en-GB"/>
        </w:rPr>
        <w:t xml:space="preserve">nternet are changing the way everyone engages. Change is </w:t>
      </w:r>
      <w:r w:rsidR="008E2A06" w:rsidRPr="00AF7149">
        <w:rPr>
          <w:rFonts w:cs="Arial"/>
          <w:bCs/>
          <w:sz w:val="22"/>
          <w:szCs w:val="22"/>
          <w:lang w:val="en-GB"/>
        </w:rPr>
        <w:t xml:space="preserve">constant </w:t>
      </w:r>
      <w:r w:rsidRPr="00AF7149">
        <w:rPr>
          <w:rFonts w:cs="Arial"/>
          <w:bCs/>
          <w:sz w:val="22"/>
          <w:szCs w:val="22"/>
          <w:lang w:val="en-GB"/>
        </w:rPr>
        <w:t xml:space="preserve">and </w:t>
      </w:r>
      <w:r w:rsidR="008E2A06" w:rsidRPr="00AF7149">
        <w:rPr>
          <w:rFonts w:cs="Arial"/>
          <w:bCs/>
          <w:sz w:val="22"/>
          <w:szCs w:val="22"/>
          <w:lang w:val="en-GB"/>
        </w:rPr>
        <w:t>is part of our society</w:t>
      </w:r>
      <w:r w:rsidRPr="00AF7149">
        <w:rPr>
          <w:rFonts w:cs="Arial"/>
          <w:bCs/>
          <w:sz w:val="22"/>
          <w:szCs w:val="22"/>
          <w:lang w:val="en-GB"/>
        </w:rPr>
        <w:t xml:space="preserve">, </w:t>
      </w:r>
      <w:r w:rsidR="008E2A06" w:rsidRPr="00AF7149">
        <w:rPr>
          <w:rFonts w:cs="Arial"/>
          <w:bCs/>
          <w:sz w:val="22"/>
          <w:szCs w:val="22"/>
          <w:lang w:val="en-GB"/>
        </w:rPr>
        <w:t xml:space="preserve">whether we </w:t>
      </w:r>
      <w:r w:rsidRPr="00AF7149">
        <w:rPr>
          <w:rFonts w:cs="Arial"/>
          <w:bCs/>
          <w:sz w:val="22"/>
          <w:szCs w:val="22"/>
          <w:lang w:val="en-GB"/>
        </w:rPr>
        <w:t>are working, doing private activities, having fun</w:t>
      </w:r>
      <w:r w:rsidR="00377C3E" w:rsidRPr="00AF7149">
        <w:rPr>
          <w:rFonts w:cs="Arial"/>
          <w:bCs/>
          <w:sz w:val="22"/>
          <w:szCs w:val="22"/>
          <w:lang w:val="en-GB"/>
        </w:rPr>
        <w:t>,</w:t>
      </w:r>
      <w:r w:rsidRPr="00AF7149">
        <w:rPr>
          <w:rFonts w:cs="Arial"/>
          <w:bCs/>
          <w:sz w:val="22"/>
          <w:szCs w:val="22"/>
          <w:lang w:val="en-GB"/>
        </w:rPr>
        <w:t xml:space="preserve"> or </w:t>
      </w:r>
      <w:r w:rsidR="008E2A06" w:rsidRPr="00AF7149">
        <w:rPr>
          <w:rFonts w:cs="Arial"/>
          <w:bCs/>
          <w:sz w:val="22"/>
          <w:szCs w:val="22"/>
          <w:lang w:val="en-GB"/>
        </w:rPr>
        <w:t>studying</w:t>
      </w:r>
      <w:r w:rsidRPr="00AF7149">
        <w:rPr>
          <w:rFonts w:cs="Arial"/>
          <w:bCs/>
          <w:sz w:val="22"/>
          <w:szCs w:val="22"/>
          <w:lang w:val="en-GB"/>
        </w:rPr>
        <w:t xml:space="preserve">. The innovative use of modern digital technologies is fundamentally changing </w:t>
      </w:r>
      <w:r w:rsidR="008E2A06" w:rsidRPr="00AF7149">
        <w:rPr>
          <w:rFonts w:cs="Arial"/>
          <w:bCs/>
          <w:sz w:val="22"/>
          <w:szCs w:val="22"/>
          <w:lang w:val="en-GB"/>
        </w:rPr>
        <w:t xml:space="preserve">familiar </w:t>
      </w:r>
      <w:r w:rsidRPr="00AF7149">
        <w:rPr>
          <w:rFonts w:cs="Arial"/>
          <w:bCs/>
          <w:sz w:val="22"/>
          <w:szCs w:val="22"/>
          <w:lang w:val="en-GB"/>
        </w:rPr>
        <w:t xml:space="preserve">models of action in </w:t>
      </w:r>
      <w:r w:rsidR="008E2A06" w:rsidRPr="00AF7149">
        <w:rPr>
          <w:rFonts w:cs="Arial"/>
          <w:bCs/>
          <w:sz w:val="22"/>
          <w:szCs w:val="22"/>
          <w:lang w:val="en-GB"/>
        </w:rPr>
        <w:t xml:space="preserve">almost </w:t>
      </w:r>
      <w:r w:rsidRPr="00AF7149">
        <w:rPr>
          <w:rFonts w:cs="Arial"/>
          <w:bCs/>
          <w:sz w:val="22"/>
          <w:szCs w:val="22"/>
          <w:lang w:val="en-GB"/>
        </w:rPr>
        <w:t xml:space="preserve">all areas of human activity. What worked yesterday must adapt today if it is to survive. What was considered innovative yesterday is now being superseded by the newer, more efficient model of working </w:t>
      </w:r>
      <w:r w:rsidR="00CD6C94">
        <w:rPr>
          <w:rFonts w:cs="Arial"/>
          <w:bCs/>
          <w:sz w:val="22"/>
          <w:szCs w:val="22"/>
          <w:lang w:val="en-GB"/>
        </w:rPr>
        <w:t>over</w:t>
      </w:r>
      <w:r w:rsidR="00CD6C94" w:rsidRPr="00AF7149">
        <w:rPr>
          <w:rFonts w:cs="Arial"/>
          <w:bCs/>
          <w:sz w:val="22"/>
          <w:szCs w:val="22"/>
          <w:lang w:val="en-GB"/>
        </w:rPr>
        <w:t xml:space="preserve"> </w:t>
      </w:r>
      <w:r w:rsidRPr="00AF7149">
        <w:rPr>
          <w:rFonts w:cs="Arial"/>
          <w:bCs/>
          <w:sz w:val="22"/>
          <w:szCs w:val="22"/>
          <w:lang w:val="en-GB"/>
        </w:rPr>
        <w:t xml:space="preserve">the </w:t>
      </w:r>
      <w:r w:rsidR="00A344D7" w:rsidRPr="00AF7149">
        <w:rPr>
          <w:rFonts w:cs="Arial"/>
          <w:bCs/>
          <w:sz w:val="22"/>
          <w:szCs w:val="22"/>
          <w:lang w:val="en-GB"/>
        </w:rPr>
        <w:t>I</w:t>
      </w:r>
      <w:r w:rsidRPr="00AF7149">
        <w:rPr>
          <w:rFonts w:cs="Arial"/>
          <w:bCs/>
          <w:sz w:val="22"/>
          <w:szCs w:val="22"/>
          <w:lang w:val="en-GB"/>
        </w:rPr>
        <w:t>nternet. Such intense dynamics of change pose complex evolutionary challenges for individuals, businesses</w:t>
      </w:r>
      <w:r w:rsidR="00377C3E" w:rsidRPr="00AF7149">
        <w:rPr>
          <w:rFonts w:cs="Arial"/>
          <w:bCs/>
          <w:sz w:val="22"/>
          <w:szCs w:val="22"/>
          <w:lang w:val="en-GB"/>
        </w:rPr>
        <w:t>,</w:t>
      </w:r>
      <w:r w:rsidRPr="00AF7149">
        <w:rPr>
          <w:rFonts w:cs="Arial"/>
          <w:bCs/>
          <w:sz w:val="22"/>
          <w:szCs w:val="22"/>
          <w:lang w:val="en-GB"/>
        </w:rPr>
        <w:t xml:space="preserve"> and entire societal subsystems. The legislat</w:t>
      </w:r>
      <w:r w:rsidR="004F0606">
        <w:rPr>
          <w:rFonts w:cs="Arial"/>
          <w:bCs/>
          <w:sz w:val="22"/>
          <w:szCs w:val="22"/>
          <w:lang w:val="en-GB"/>
        </w:rPr>
        <w:t>ure</w:t>
      </w:r>
      <w:r w:rsidRPr="00AF7149">
        <w:rPr>
          <w:rFonts w:cs="Arial"/>
          <w:bCs/>
          <w:sz w:val="22"/>
          <w:szCs w:val="22"/>
          <w:lang w:val="en-GB"/>
        </w:rPr>
        <w:t xml:space="preserve"> is constantly </w:t>
      </w:r>
      <w:r w:rsidR="008E2A06" w:rsidRPr="00AF7149">
        <w:rPr>
          <w:rFonts w:cs="Arial"/>
          <w:bCs/>
          <w:sz w:val="22"/>
          <w:szCs w:val="22"/>
          <w:lang w:val="en-GB"/>
        </w:rPr>
        <w:t>late</w:t>
      </w:r>
      <w:r w:rsidRPr="00AF7149">
        <w:rPr>
          <w:rFonts w:cs="Arial"/>
          <w:bCs/>
          <w:sz w:val="22"/>
          <w:szCs w:val="22"/>
          <w:lang w:val="en-GB"/>
        </w:rPr>
        <w:t xml:space="preserve"> in updating legislation, and the rush to do so requires particular attention </w:t>
      </w:r>
      <w:r w:rsidR="008E2A06" w:rsidRPr="00AF7149">
        <w:rPr>
          <w:rFonts w:cs="Arial"/>
          <w:bCs/>
          <w:sz w:val="22"/>
          <w:szCs w:val="22"/>
          <w:lang w:val="en-GB"/>
        </w:rPr>
        <w:t xml:space="preserve">to </w:t>
      </w:r>
      <w:r w:rsidRPr="00AF7149">
        <w:rPr>
          <w:rFonts w:cs="Arial"/>
          <w:bCs/>
          <w:sz w:val="22"/>
          <w:szCs w:val="22"/>
          <w:lang w:val="en-GB"/>
        </w:rPr>
        <w:t>inter-ministerial coordination to ensure</w:t>
      </w:r>
      <w:r w:rsidR="000A63B3">
        <w:rPr>
          <w:rFonts w:cs="Arial"/>
          <w:bCs/>
          <w:sz w:val="22"/>
          <w:szCs w:val="22"/>
          <w:lang w:val="en-GB"/>
        </w:rPr>
        <w:t xml:space="preserve"> the</w:t>
      </w:r>
      <w:r w:rsidRPr="00AF7149">
        <w:rPr>
          <w:rFonts w:cs="Arial"/>
          <w:bCs/>
          <w:sz w:val="22"/>
          <w:szCs w:val="22"/>
          <w:lang w:val="en-GB"/>
        </w:rPr>
        <w:t xml:space="preserve"> consistency of legislative solutions and to create a development-friendly regulatory environment for the digital transformation of the economy and society. Constant adaptation is a constant that we cannot and must not resist if we want to participate equally in the modern digital society. One of the main guiding principles in these processes must be the protection of the rights of every individual in accordance with established human rights standards. The extraordinary capabilities of digital technologies and the relativi</w:t>
      </w:r>
      <w:r w:rsidR="0095022C">
        <w:rPr>
          <w:rFonts w:cs="Arial"/>
          <w:bCs/>
          <w:sz w:val="22"/>
          <w:szCs w:val="22"/>
          <w:lang w:val="en-GB"/>
        </w:rPr>
        <w:t>s</w:t>
      </w:r>
      <w:r w:rsidRPr="00AF7149">
        <w:rPr>
          <w:rFonts w:cs="Arial"/>
          <w:bCs/>
          <w:sz w:val="22"/>
          <w:szCs w:val="22"/>
          <w:lang w:val="en-GB"/>
        </w:rPr>
        <w:t>ed attitude to privacy on Internet</w:t>
      </w:r>
      <w:r w:rsidR="000A63B3">
        <w:rPr>
          <w:rFonts w:cs="Arial"/>
          <w:bCs/>
          <w:sz w:val="22"/>
          <w:szCs w:val="22"/>
          <w:lang w:val="en-GB"/>
        </w:rPr>
        <w:t>-based</w:t>
      </w:r>
      <w:r w:rsidRPr="00AF7149">
        <w:rPr>
          <w:rFonts w:cs="Arial"/>
          <w:bCs/>
          <w:sz w:val="22"/>
          <w:szCs w:val="22"/>
          <w:lang w:val="en-GB"/>
        </w:rPr>
        <w:t xml:space="preserve"> intermediary platforms must not interfere with the integrity of individuals, their privacy</w:t>
      </w:r>
      <w:r w:rsidR="00377C3E" w:rsidRPr="00AF7149">
        <w:rPr>
          <w:rFonts w:cs="Arial"/>
          <w:bCs/>
          <w:sz w:val="22"/>
          <w:szCs w:val="22"/>
          <w:lang w:val="en-GB"/>
        </w:rPr>
        <w:t>,</w:t>
      </w:r>
      <w:r w:rsidRPr="00AF7149">
        <w:rPr>
          <w:rFonts w:cs="Arial"/>
          <w:bCs/>
          <w:sz w:val="22"/>
          <w:szCs w:val="22"/>
          <w:lang w:val="en-GB"/>
        </w:rPr>
        <w:t xml:space="preserve"> and their ability to make </w:t>
      </w:r>
      <w:r w:rsidR="00377C3E" w:rsidRPr="00AF7149">
        <w:rPr>
          <w:rFonts w:cs="Arial"/>
          <w:bCs/>
          <w:sz w:val="22"/>
          <w:szCs w:val="22"/>
          <w:lang w:val="en-GB"/>
        </w:rPr>
        <w:t xml:space="preserve">informed, </w:t>
      </w:r>
      <w:r w:rsidRPr="00AF7149">
        <w:rPr>
          <w:rFonts w:cs="Arial"/>
          <w:bCs/>
          <w:sz w:val="22"/>
          <w:szCs w:val="22"/>
          <w:lang w:val="en-GB"/>
        </w:rPr>
        <w:t xml:space="preserve">sovereign decisions, </w:t>
      </w:r>
      <w:r w:rsidR="000A63B3">
        <w:rPr>
          <w:rFonts w:cs="Arial"/>
          <w:bCs/>
          <w:sz w:val="22"/>
          <w:szCs w:val="22"/>
          <w:lang w:val="en-GB"/>
        </w:rPr>
        <w:t>regarding</w:t>
      </w:r>
      <w:r w:rsidR="000A63B3" w:rsidRPr="00AF7149">
        <w:rPr>
          <w:rFonts w:cs="Arial"/>
          <w:bCs/>
          <w:sz w:val="22"/>
          <w:szCs w:val="22"/>
          <w:lang w:val="en-GB"/>
        </w:rPr>
        <w:t xml:space="preserve"> either </w:t>
      </w:r>
      <w:r w:rsidRPr="00AF7149">
        <w:rPr>
          <w:rFonts w:cs="Arial"/>
          <w:bCs/>
          <w:sz w:val="22"/>
          <w:szCs w:val="22"/>
          <w:lang w:val="en-GB"/>
        </w:rPr>
        <w:lastRenderedPageBreak/>
        <w:t xml:space="preserve">the use of Internet services or the decision to use </w:t>
      </w:r>
      <w:r w:rsidR="008E2A06" w:rsidRPr="00AF7149">
        <w:rPr>
          <w:rFonts w:cs="Arial"/>
          <w:bCs/>
          <w:sz w:val="22"/>
          <w:szCs w:val="22"/>
          <w:lang w:val="en-GB"/>
        </w:rPr>
        <w:t xml:space="preserve">a </w:t>
      </w:r>
      <w:r w:rsidRPr="00AF7149">
        <w:rPr>
          <w:rFonts w:cs="Arial"/>
          <w:bCs/>
          <w:sz w:val="22"/>
          <w:szCs w:val="22"/>
          <w:lang w:val="en-GB"/>
        </w:rPr>
        <w:t xml:space="preserve">digital technological environment. Action must be taken to prevent users from being trapped in Internet information bubbles and from being locked into the closed digital environments of individual providers. Measures to integrate individuals into the digital society must take due account of the </w:t>
      </w:r>
      <w:r w:rsidR="008E2A06" w:rsidRPr="00AF7149">
        <w:rPr>
          <w:rFonts w:cs="Arial"/>
          <w:bCs/>
          <w:sz w:val="22"/>
          <w:szCs w:val="22"/>
          <w:lang w:val="en-GB"/>
        </w:rPr>
        <w:t xml:space="preserve">social aspect of </w:t>
      </w:r>
      <w:r w:rsidRPr="00AF7149">
        <w:rPr>
          <w:rFonts w:cs="Arial"/>
          <w:bCs/>
          <w:sz w:val="22"/>
          <w:szCs w:val="22"/>
          <w:lang w:val="en-GB"/>
        </w:rPr>
        <w:t>accessibility to digital technologies, infrastructure</w:t>
      </w:r>
      <w:r w:rsidR="00377C3E" w:rsidRPr="00AF7149">
        <w:rPr>
          <w:rFonts w:cs="Arial"/>
          <w:bCs/>
          <w:sz w:val="22"/>
          <w:szCs w:val="22"/>
          <w:lang w:val="en-GB"/>
        </w:rPr>
        <w:t>,</w:t>
      </w:r>
      <w:r w:rsidRPr="00AF7149">
        <w:rPr>
          <w:rFonts w:cs="Arial"/>
          <w:bCs/>
          <w:sz w:val="22"/>
          <w:szCs w:val="22"/>
          <w:lang w:val="en-GB"/>
        </w:rPr>
        <w:t xml:space="preserve"> and services. </w:t>
      </w:r>
      <w:r w:rsidR="00FC6519" w:rsidRPr="00AF7149">
        <w:rPr>
          <w:rFonts w:cs="Arial"/>
          <w:bCs/>
          <w:sz w:val="22"/>
          <w:szCs w:val="22"/>
          <w:lang w:val="en-GB"/>
        </w:rPr>
        <w:t xml:space="preserve">Digital transformation must be based on the European Declaration on Digital Rights and the </w:t>
      </w:r>
      <w:r w:rsidR="001C0442" w:rsidRPr="00AF7149">
        <w:rPr>
          <w:rFonts w:cs="Arial"/>
          <w:bCs/>
          <w:sz w:val="22"/>
          <w:szCs w:val="22"/>
          <w:lang w:val="en-GB"/>
        </w:rPr>
        <w:t>P</w:t>
      </w:r>
      <w:r w:rsidR="00FC6519" w:rsidRPr="00AF7149">
        <w:rPr>
          <w:rFonts w:cs="Arial"/>
          <w:bCs/>
          <w:sz w:val="22"/>
          <w:szCs w:val="22"/>
          <w:lang w:val="en-GB"/>
        </w:rPr>
        <w:t xml:space="preserve">rinciples for a Digital Decade, which promotes respect </w:t>
      </w:r>
      <w:r w:rsidR="000C1922">
        <w:rPr>
          <w:rFonts w:cs="Arial"/>
          <w:bCs/>
          <w:sz w:val="22"/>
          <w:szCs w:val="22"/>
          <w:lang w:val="en-GB"/>
        </w:rPr>
        <w:t>for</w:t>
      </w:r>
      <w:r w:rsidR="000C1922" w:rsidRPr="00AF7149">
        <w:rPr>
          <w:rFonts w:cs="Arial"/>
          <w:bCs/>
          <w:sz w:val="22"/>
          <w:szCs w:val="22"/>
          <w:lang w:val="en-GB"/>
        </w:rPr>
        <w:t xml:space="preserve"> </w:t>
      </w:r>
      <w:r w:rsidR="00FC6519" w:rsidRPr="00AF7149">
        <w:rPr>
          <w:rFonts w:cs="Arial"/>
          <w:bCs/>
          <w:sz w:val="22"/>
          <w:szCs w:val="22"/>
          <w:lang w:val="en-GB"/>
        </w:rPr>
        <w:t xml:space="preserve">European values, and digital technologies must be used </w:t>
      </w:r>
      <w:r w:rsidR="009663E1" w:rsidRPr="00AF7149">
        <w:rPr>
          <w:rFonts w:cs="Arial"/>
          <w:bCs/>
          <w:sz w:val="22"/>
          <w:szCs w:val="22"/>
          <w:lang w:val="en-GB"/>
        </w:rPr>
        <w:t>for the</w:t>
      </w:r>
      <w:r w:rsidR="00FC6519" w:rsidRPr="00AF7149">
        <w:rPr>
          <w:rFonts w:cs="Arial"/>
          <w:bCs/>
          <w:sz w:val="22"/>
          <w:szCs w:val="22"/>
          <w:lang w:val="en-GB"/>
        </w:rPr>
        <w:t xml:space="preserve"> benefit of all individuals, businesses</w:t>
      </w:r>
      <w:r w:rsidR="00377C3E" w:rsidRPr="00AF7149">
        <w:rPr>
          <w:rFonts w:cs="Arial"/>
          <w:bCs/>
          <w:sz w:val="22"/>
          <w:szCs w:val="22"/>
          <w:lang w:val="en-GB"/>
        </w:rPr>
        <w:t>,</w:t>
      </w:r>
      <w:r w:rsidR="00FC6519" w:rsidRPr="00AF7149">
        <w:rPr>
          <w:rFonts w:cs="Arial"/>
          <w:bCs/>
          <w:sz w:val="22"/>
          <w:szCs w:val="22"/>
          <w:lang w:val="en-GB"/>
        </w:rPr>
        <w:t xml:space="preserve"> and society as a whole. The </w:t>
      </w:r>
      <w:r w:rsidR="007A0825" w:rsidRPr="00AF7149">
        <w:rPr>
          <w:rFonts w:cs="Arial"/>
          <w:bCs/>
          <w:sz w:val="22"/>
          <w:szCs w:val="22"/>
          <w:lang w:val="en-GB"/>
        </w:rPr>
        <w:t>digitali</w:t>
      </w:r>
      <w:r w:rsidR="0095022C">
        <w:rPr>
          <w:rFonts w:cs="Arial"/>
          <w:bCs/>
          <w:sz w:val="22"/>
          <w:szCs w:val="22"/>
          <w:lang w:val="en-GB"/>
        </w:rPr>
        <w:t>s</w:t>
      </w:r>
      <w:r w:rsidR="007A0825" w:rsidRPr="00AF7149">
        <w:rPr>
          <w:rFonts w:cs="Arial"/>
          <w:bCs/>
          <w:sz w:val="22"/>
          <w:szCs w:val="22"/>
          <w:lang w:val="en-GB"/>
        </w:rPr>
        <w:t>ation</w:t>
      </w:r>
      <w:r w:rsidR="00FC6519" w:rsidRPr="00AF7149">
        <w:rPr>
          <w:rFonts w:cs="Arial"/>
          <w:bCs/>
          <w:sz w:val="22"/>
          <w:szCs w:val="22"/>
          <w:lang w:val="en-GB"/>
        </w:rPr>
        <w:t xml:space="preserve"> of society must promote and protect privacy, individual control over data, equal access to services and education, fair and equitable working </w:t>
      </w:r>
      <w:r w:rsidR="008E2A06" w:rsidRPr="00AF7149">
        <w:rPr>
          <w:rFonts w:cs="Arial"/>
          <w:bCs/>
          <w:sz w:val="22"/>
          <w:szCs w:val="22"/>
          <w:lang w:val="en-GB"/>
        </w:rPr>
        <w:t>conditions</w:t>
      </w:r>
      <w:r w:rsidR="00FC6519" w:rsidRPr="00AF7149">
        <w:rPr>
          <w:rFonts w:cs="Arial"/>
          <w:bCs/>
          <w:sz w:val="22"/>
          <w:szCs w:val="22"/>
          <w:lang w:val="en-GB"/>
        </w:rPr>
        <w:t>, participation in the public sphere</w:t>
      </w:r>
      <w:r w:rsidR="00377C3E" w:rsidRPr="00AF7149">
        <w:rPr>
          <w:rFonts w:cs="Arial"/>
          <w:bCs/>
          <w:sz w:val="22"/>
          <w:szCs w:val="22"/>
          <w:lang w:val="en-GB"/>
        </w:rPr>
        <w:t>,</w:t>
      </w:r>
      <w:r w:rsidR="00FC6519" w:rsidRPr="00AF7149">
        <w:rPr>
          <w:rFonts w:cs="Arial"/>
          <w:bCs/>
          <w:sz w:val="22"/>
          <w:szCs w:val="22"/>
          <w:lang w:val="en-GB"/>
        </w:rPr>
        <w:t xml:space="preserve"> </w:t>
      </w:r>
      <w:r w:rsidR="00541EE9" w:rsidRPr="00AF7149">
        <w:rPr>
          <w:rFonts w:cs="Arial"/>
          <w:bCs/>
          <w:sz w:val="22"/>
          <w:szCs w:val="22"/>
          <w:lang w:val="en-GB"/>
        </w:rPr>
        <w:t xml:space="preserve">and </w:t>
      </w:r>
      <w:r w:rsidR="00FC6519" w:rsidRPr="00AF7149">
        <w:rPr>
          <w:rFonts w:cs="Arial"/>
          <w:bCs/>
          <w:sz w:val="22"/>
          <w:szCs w:val="22"/>
          <w:lang w:val="en-GB"/>
        </w:rPr>
        <w:t>freedom of choice.</w:t>
      </w:r>
      <w:r w:rsidRPr="00AF7149">
        <w:rPr>
          <w:rFonts w:cs="Arial"/>
          <w:bCs/>
          <w:sz w:val="22"/>
          <w:szCs w:val="22"/>
          <w:lang w:val="en-GB"/>
        </w:rPr>
        <w:t xml:space="preserve"> The digital society must harness digital technologies to make democratic social processes more accessible and bring them closer to new, </w:t>
      </w:r>
      <w:r w:rsidR="000C1922" w:rsidRPr="005C1BFC">
        <w:rPr>
          <w:rFonts w:cs="Arial"/>
          <w:bCs/>
          <w:sz w:val="22"/>
          <w:szCs w:val="22"/>
          <w:lang w:val="en-GB"/>
        </w:rPr>
        <w:t>native</w:t>
      </w:r>
      <w:r w:rsidR="000C1922" w:rsidRPr="00AF7149">
        <w:rPr>
          <w:rFonts w:cs="Arial"/>
          <w:bCs/>
          <w:sz w:val="22"/>
          <w:szCs w:val="22"/>
          <w:lang w:val="en-GB"/>
        </w:rPr>
        <w:t xml:space="preserve"> </w:t>
      </w:r>
      <w:r w:rsidRPr="00AF7149">
        <w:rPr>
          <w:rFonts w:cs="Arial"/>
          <w:bCs/>
          <w:sz w:val="22"/>
          <w:szCs w:val="22"/>
          <w:lang w:val="en-GB"/>
        </w:rPr>
        <w:t xml:space="preserve">digital generations. Efforts must be </w:t>
      </w:r>
      <w:r w:rsidR="00541EE9" w:rsidRPr="00AF7149">
        <w:rPr>
          <w:rFonts w:cs="Arial"/>
          <w:bCs/>
          <w:sz w:val="22"/>
          <w:szCs w:val="22"/>
          <w:lang w:val="en-GB"/>
        </w:rPr>
        <w:t xml:space="preserve">made </w:t>
      </w:r>
      <w:r w:rsidRPr="00AF7149">
        <w:rPr>
          <w:rFonts w:cs="Arial"/>
          <w:bCs/>
          <w:sz w:val="22"/>
          <w:szCs w:val="22"/>
          <w:lang w:val="en-GB"/>
        </w:rPr>
        <w:t xml:space="preserve">to create a cyberspace that is comparable in value to democratic and human rights standards in the </w:t>
      </w:r>
      <w:r w:rsidR="00541EE9" w:rsidRPr="00AF7149">
        <w:rPr>
          <w:rFonts w:cs="Arial"/>
          <w:bCs/>
          <w:sz w:val="22"/>
          <w:szCs w:val="22"/>
          <w:lang w:val="en-GB"/>
        </w:rPr>
        <w:t xml:space="preserve">real </w:t>
      </w:r>
      <w:r w:rsidRPr="00AF7149">
        <w:rPr>
          <w:rFonts w:cs="Arial"/>
          <w:bCs/>
          <w:sz w:val="22"/>
          <w:szCs w:val="22"/>
          <w:lang w:val="en-GB"/>
        </w:rPr>
        <w:t xml:space="preserve">world. The transfer of a significant part of social activities from the </w:t>
      </w:r>
      <w:r w:rsidR="00541EE9" w:rsidRPr="00AF7149">
        <w:rPr>
          <w:rFonts w:cs="Arial"/>
          <w:bCs/>
          <w:sz w:val="22"/>
          <w:szCs w:val="22"/>
          <w:lang w:val="en-GB"/>
        </w:rPr>
        <w:t xml:space="preserve">real </w:t>
      </w:r>
      <w:r w:rsidRPr="00AF7149">
        <w:rPr>
          <w:rFonts w:cs="Arial"/>
          <w:bCs/>
          <w:sz w:val="22"/>
          <w:szCs w:val="22"/>
          <w:lang w:val="en-GB"/>
        </w:rPr>
        <w:t xml:space="preserve">world to cyberspace </w:t>
      </w:r>
      <w:r w:rsidR="000C1922">
        <w:rPr>
          <w:rFonts w:cs="Arial"/>
          <w:bCs/>
          <w:sz w:val="22"/>
          <w:szCs w:val="22"/>
          <w:lang w:val="en-GB"/>
        </w:rPr>
        <w:t>and</w:t>
      </w:r>
      <w:r w:rsidR="000C1922" w:rsidRPr="00AF7149">
        <w:rPr>
          <w:rFonts w:cs="Arial"/>
          <w:bCs/>
          <w:sz w:val="22"/>
          <w:szCs w:val="22"/>
          <w:lang w:val="en-GB"/>
        </w:rPr>
        <w:t xml:space="preserve"> </w:t>
      </w:r>
      <w:r w:rsidR="00541EE9" w:rsidRPr="00AF7149">
        <w:rPr>
          <w:rFonts w:cs="Arial"/>
          <w:bCs/>
          <w:sz w:val="22"/>
          <w:szCs w:val="22"/>
          <w:lang w:val="en-GB"/>
        </w:rPr>
        <w:t xml:space="preserve">the </w:t>
      </w:r>
      <w:r w:rsidRPr="00AF7149">
        <w:rPr>
          <w:rFonts w:cs="Arial"/>
          <w:bCs/>
          <w:sz w:val="22"/>
          <w:szCs w:val="22"/>
          <w:lang w:val="en-GB"/>
        </w:rPr>
        <w:t xml:space="preserve">increasing role of digital technologies and the </w:t>
      </w:r>
      <w:r w:rsidR="00A344D7" w:rsidRPr="00AF7149">
        <w:rPr>
          <w:rFonts w:cs="Arial"/>
          <w:bCs/>
          <w:sz w:val="22"/>
          <w:szCs w:val="22"/>
          <w:lang w:val="en-GB"/>
        </w:rPr>
        <w:t>I</w:t>
      </w:r>
      <w:r w:rsidRPr="00AF7149">
        <w:rPr>
          <w:rFonts w:cs="Arial"/>
          <w:bCs/>
          <w:sz w:val="22"/>
          <w:szCs w:val="22"/>
          <w:lang w:val="en-GB"/>
        </w:rPr>
        <w:t xml:space="preserve">nternet in the functioning of social subsystems </w:t>
      </w:r>
      <w:r w:rsidR="00541EE9" w:rsidRPr="00AF7149">
        <w:rPr>
          <w:rFonts w:cs="Arial"/>
          <w:bCs/>
          <w:sz w:val="22"/>
          <w:szCs w:val="22"/>
          <w:lang w:val="en-GB"/>
        </w:rPr>
        <w:t xml:space="preserve">pose </w:t>
      </w:r>
      <w:r w:rsidRPr="00AF7149">
        <w:rPr>
          <w:rFonts w:cs="Arial"/>
          <w:bCs/>
          <w:sz w:val="22"/>
          <w:szCs w:val="22"/>
          <w:lang w:val="en-GB"/>
        </w:rPr>
        <w:t xml:space="preserve">security risks. Systemic measures must therefore be taken to ensure the reliable operation of digital systems as critical infrastructure and </w:t>
      </w:r>
      <w:r w:rsidR="00541EE9" w:rsidRPr="00AF7149">
        <w:rPr>
          <w:rFonts w:cs="Arial"/>
          <w:bCs/>
          <w:sz w:val="22"/>
          <w:szCs w:val="22"/>
          <w:lang w:val="en-GB"/>
        </w:rPr>
        <w:t xml:space="preserve">essential </w:t>
      </w:r>
      <w:r w:rsidRPr="00AF7149">
        <w:rPr>
          <w:rFonts w:cs="Arial"/>
          <w:bCs/>
          <w:sz w:val="22"/>
          <w:szCs w:val="22"/>
          <w:lang w:val="en-GB"/>
        </w:rPr>
        <w:t xml:space="preserve">services for the functioning of society in emergencies and </w:t>
      </w:r>
      <w:r w:rsidR="001C0442" w:rsidRPr="00AF7149">
        <w:rPr>
          <w:rFonts w:cs="Arial"/>
          <w:bCs/>
          <w:sz w:val="22"/>
          <w:szCs w:val="22"/>
          <w:lang w:val="en-GB"/>
        </w:rPr>
        <w:t xml:space="preserve">exceptional </w:t>
      </w:r>
      <w:r w:rsidRPr="00AF7149">
        <w:rPr>
          <w:rFonts w:cs="Arial"/>
          <w:bCs/>
          <w:sz w:val="22"/>
          <w:szCs w:val="22"/>
          <w:lang w:val="en-GB"/>
        </w:rPr>
        <w:t>states.</w:t>
      </w:r>
    </w:p>
    <w:p w14:paraId="01AD200A" w14:textId="77777777" w:rsidR="00D34B14" w:rsidRPr="00AF7149" w:rsidRDefault="00D34B14">
      <w:pPr>
        <w:rPr>
          <w:rFonts w:cs="Arial"/>
          <w:bCs/>
          <w:sz w:val="22"/>
          <w:szCs w:val="22"/>
          <w:lang w:val="en-GB"/>
        </w:rPr>
      </w:pPr>
    </w:p>
    <w:p w14:paraId="69B2CE50" w14:textId="77777777" w:rsidR="00FF736C" w:rsidRPr="00AF7149" w:rsidRDefault="00D43D17">
      <w:pPr>
        <w:rPr>
          <w:rFonts w:cs="Arial"/>
          <w:b/>
          <w:sz w:val="22"/>
          <w:szCs w:val="22"/>
          <w:lang w:val="en-GB"/>
        </w:rPr>
      </w:pPr>
      <w:r w:rsidRPr="00AF7149">
        <w:rPr>
          <w:rFonts w:cs="Arial"/>
          <w:b/>
          <w:sz w:val="22"/>
          <w:szCs w:val="22"/>
          <w:lang w:val="en-GB"/>
        </w:rPr>
        <w:t>Achieving Slovenia's development goals through digital transformation</w:t>
      </w:r>
    </w:p>
    <w:p w14:paraId="0BA1B320" w14:textId="579AA1CD" w:rsidR="00FF736C" w:rsidRPr="00AF7149" w:rsidRDefault="00E328BD">
      <w:pPr>
        <w:rPr>
          <w:rFonts w:cs="Arial"/>
          <w:bCs/>
          <w:sz w:val="22"/>
          <w:szCs w:val="22"/>
          <w:lang w:val="en-GB"/>
        </w:rPr>
      </w:pPr>
      <w:r>
        <w:rPr>
          <w:rFonts w:cs="Arial"/>
          <w:bCs/>
          <w:sz w:val="22"/>
          <w:szCs w:val="22"/>
          <w:lang w:val="en-GB"/>
        </w:rPr>
        <w:t>The d</w:t>
      </w:r>
      <w:r w:rsidR="00D43D17" w:rsidRPr="00AF7149">
        <w:rPr>
          <w:rFonts w:cs="Arial"/>
          <w:bCs/>
          <w:sz w:val="22"/>
          <w:szCs w:val="22"/>
          <w:lang w:val="en-GB"/>
        </w:rPr>
        <w:t>igital transformation must pursue the overarching strategic development goals of Slovenia and individual sectors</w:t>
      </w:r>
      <w:r w:rsidR="009F0171">
        <w:rPr>
          <w:rFonts w:cs="Arial"/>
          <w:bCs/>
          <w:sz w:val="22"/>
          <w:szCs w:val="22"/>
          <w:lang w:val="en-GB"/>
        </w:rPr>
        <w:t>,</w:t>
      </w:r>
      <w:r w:rsidR="00D43D17" w:rsidRPr="00AF7149">
        <w:rPr>
          <w:rFonts w:cs="Arial"/>
          <w:bCs/>
          <w:sz w:val="22"/>
          <w:szCs w:val="22"/>
          <w:lang w:val="en-GB"/>
        </w:rPr>
        <w:t xml:space="preserve"> </w:t>
      </w:r>
      <w:r w:rsidR="009F0171">
        <w:rPr>
          <w:rFonts w:cs="Arial"/>
          <w:bCs/>
          <w:sz w:val="22"/>
          <w:szCs w:val="22"/>
          <w:lang w:val="en-GB"/>
        </w:rPr>
        <w:t>as well as</w:t>
      </w:r>
      <w:r w:rsidR="009F0171" w:rsidRPr="00AF7149">
        <w:rPr>
          <w:rFonts w:cs="Arial"/>
          <w:bCs/>
          <w:sz w:val="22"/>
          <w:szCs w:val="22"/>
          <w:lang w:val="en-GB"/>
        </w:rPr>
        <w:t xml:space="preserve"> </w:t>
      </w:r>
      <w:r w:rsidR="00D43D17" w:rsidRPr="00AF7149">
        <w:rPr>
          <w:rFonts w:cs="Arial"/>
          <w:bCs/>
          <w:sz w:val="22"/>
          <w:szCs w:val="22"/>
          <w:lang w:val="en-GB"/>
        </w:rPr>
        <w:t xml:space="preserve">support sustainable development </w:t>
      </w:r>
      <w:r w:rsidR="00541EE9" w:rsidRPr="00AF7149">
        <w:rPr>
          <w:rFonts w:cs="Arial"/>
          <w:bCs/>
          <w:sz w:val="22"/>
          <w:szCs w:val="22"/>
          <w:lang w:val="en-GB"/>
        </w:rPr>
        <w:t xml:space="preserve">as defined in the 2030 Agenda </w:t>
      </w:r>
      <w:r w:rsidR="00D43D17" w:rsidRPr="00AF7149">
        <w:rPr>
          <w:rFonts w:cs="Arial"/>
          <w:bCs/>
          <w:sz w:val="22"/>
          <w:szCs w:val="22"/>
          <w:lang w:val="en-GB"/>
        </w:rPr>
        <w:t>for Sustainable Development.</w:t>
      </w:r>
    </w:p>
    <w:p w14:paraId="556197DC" w14:textId="77777777" w:rsidR="00541EE9" w:rsidRPr="00AF7149" w:rsidRDefault="00541EE9" w:rsidP="00D34B14">
      <w:pPr>
        <w:rPr>
          <w:rFonts w:cs="Arial"/>
          <w:bCs/>
          <w:sz w:val="22"/>
          <w:szCs w:val="22"/>
          <w:lang w:val="en-GB"/>
        </w:rPr>
      </w:pPr>
    </w:p>
    <w:p w14:paraId="1C0BA678" w14:textId="3D01EA0D" w:rsidR="00FF736C" w:rsidRPr="00AF7149" w:rsidRDefault="00E328BD">
      <w:pPr>
        <w:rPr>
          <w:rFonts w:cs="Arial"/>
          <w:bCs/>
          <w:sz w:val="22"/>
          <w:szCs w:val="22"/>
          <w:lang w:val="en-GB"/>
        </w:rPr>
      </w:pPr>
      <w:r>
        <w:rPr>
          <w:rFonts w:cs="Arial"/>
          <w:bCs/>
          <w:sz w:val="22"/>
          <w:szCs w:val="22"/>
          <w:lang w:val="en-GB"/>
        </w:rPr>
        <w:t>The d</w:t>
      </w:r>
      <w:r w:rsidR="00D43D17" w:rsidRPr="00AF7149">
        <w:rPr>
          <w:rFonts w:cs="Arial"/>
          <w:bCs/>
          <w:sz w:val="22"/>
          <w:szCs w:val="22"/>
          <w:lang w:val="en-GB"/>
        </w:rPr>
        <w:t xml:space="preserve">igital transformation must support </w:t>
      </w:r>
      <w:r>
        <w:rPr>
          <w:rFonts w:cs="Arial"/>
          <w:bCs/>
          <w:sz w:val="22"/>
          <w:szCs w:val="22"/>
          <w:lang w:val="en-GB"/>
        </w:rPr>
        <w:t xml:space="preserve">the </w:t>
      </w:r>
      <w:r w:rsidR="00D43D17" w:rsidRPr="00AF7149">
        <w:rPr>
          <w:rFonts w:cs="Arial"/>
          <w:bCs/>
          <w:sz w:val="22"/>
          <w:szCs w:val="22"/>
          <w:lang w:val="en-GB"/>
        </w:rPr>
        <w:t>green transformation, as it is an important tool for achieving the climate goals of all systems</w:t>
      </w:r>
      <w:r w:rsidR="00541EE9" w:rsidRPr="00AF7149">
        <w:rPr>
          <w:rFonts w:cs="Arial"/>
          <w:bCs/>
          <w:sz w:val="22"/>
          <w:szCs w:val="22"/>
          <w:lang w:val="en-GB"/>
        </w:rPr>
        <w:t xml:space="preserve">, </w:t>
      </w:r>
      <w:r w:rsidR="00D43D17" w:rsidRPr="00AF7149">
        <w:rPr>
          <w:rFonts w:cs="Arial"/>
          <w:bCs/>
          <w:sz w:val="22"/>
          <w:szCs w:val="22"/>
          <w:lang w:val="en-GB"/>
        </w:rPr>
        <w:t>sectors</w:t>
      </w:r>
      <w:r w:rsidR="00516741" w:rsidRPr="00AF7149">
        <w:rPr>
          <w:rFonts w:cs="Arial"/>
          <w:bCs/>
          <w:sz w:val="22"/>
          <w:szCs w:val="22"/>
          <w:lang w:val="en-GB"/>
        </w:rPr>
        <w:t>,</w:t>
      </w:r>
      <w:r w:rsidR="00D43D17" w:rsidRPr="00AF7149">
        <w:rPr>
          <w:rFonts w:cs="Arial"/>
          <w:bCs/>
          <w:sz w:val="22"/>
          <w:szCs w:val="22"/>
          <w:lang w:val="en-GB"/>
        </w:rPr>
        <w:t xml:space="preserve"> </w:t>
      </w:r>
      <w:r w:rsidR="00541EE9" w:rsidRPr="00AF7149">
        <w:rPr>
          <w:rFonts w:cs="Arial"/>
          <w:bCs/>
          <w:sz w:val="22"/>
          <w:szCs w:val="22"/>
          <w:lang w:val="en-GB"/>
        </w:rPr>
        <w:t xml:space="preserve">or </w:t>
      </w:r>
      <w:r w:rsidR="00D43D17" w:rsidRPr="00AF7149">
        <w:rPr>
          <w:rFonts w:cs="Arial"/>
          <w:bCs/>
          <w:sz w:val="22"/>
          <w:szCs w:val="22"/>
          <w:lang w:val="en-GB"/>
        </w:rPr>
        <w:t>value chains that make a key contribution to a carbon-free society through their own transformation (energy, mobility, manufacturing, food</w:t>
      </w:r>
      <w:r w:rsidR="00516741" w:rsidRPr="00AF7149">
        <w:rPr>
          <w:rFonts w:cs="Arial"/>
          <w:bCs/>
          <w:sz w:val="22"/>
          <w:szCs w:val="22"/>
          <w:lang w:val="en-GB"/>
        </w:rPr>
        <w:t>,</w:t>
      </w:r>
      <w:r w:rsidR="00D43D17" w:rsidRPr="00AF7149">
        <w:rPr>
          <w:rFonts w:cs="Arial"/>
          <w:bCs/>
          <w:sz w:val="22"/>
          <w:szCs w:val="22"/>
          <w:lang w:val="en-GB"/>
        </w:rPr>
        <w:t xml:space="preserve"> and construction). It </w:t>
      </w:r>
      <w:r w:rsidR="00541EE9" w:rsidRPr="00AF7149">
        <w:rPr>
          <w:rFonts w:cs="Arial"/>
          <w:bCs/>
          <w:sz w:val="22"/>
          <w:szCs w:val="22"/>
          <w:lang w:val="en-GB"/>
        </w:rPr>
        <w:t xml:space="preserve">must be </w:t>
      </w:r>
      <w:r w:rsidR="00D43D17" w:rsidRPr="00AF7149">
        <w:rPr>
          <w:rFonts w:cs="Arial"/>
          <w:bCs/>
          <w:sz w:val="22"/>
          <w:szCs w:val="22"/>
          <w:lang w:val="en-GB"/>
        </w:rPr>
        <w:t xml:space="preserve">implemented with the </w:t>
      </w:r>
      <w:r>
        <w:rPr>
          <w:rFonts w:cs="Arial"/>
          <w:bCs/>
          <w:sz w:val="22"/>
          <w:szCs w:val="22"/>
          <w:lang w:val="en-GB"/>
        </w:rPr>
        <w:t>smallest</w:t>
      </w:r>
      <w:r w:rsidRPr="00AF7149">
        <w:rPr>
          <w:rFonts w:cs="Arial"/>
          <w:bCs/>
          <w:sz w:val="22"/>
          <w:szCs w:val="22"/>
          <w:lang w:val="en-GB"/>
        </w:rPr>
        <w:t xml:space="preserve"> </w:t>
      </w:r>
      <w:r w:rsidR="00D43D17" w:rsidRPr="00AF7149">
        <w:rPr>
          <w:rFonts w:cs="Arial"/>
          <w:bCs/>
          <w:sz w:val="22"/>
          <w:szCs w:val="22"/>
          <w:lang w:val="en-GB"/>
        </w:rPr>
        <w:t xml:space="preserve">possible environmental and carbon footprint. To this end, the guidelines for </w:t>
      </w:r>
      <w:r w:rsidR="00D43D17" w:rsidRPr="00966FB0">
        <w:rPr>
          <w:rFonts w:cs="Arial"/>
          <w:bCs/>
          <w:sz w:val="22"/>
          <w:szCs w:val="22"/>
          <w:lang w:val="en-GB"/>
        </w:rPr>
        <w:t>decarboni</w:t>
      </w:r>
      <w:r w:rsidR="0095022C" w:rsidRPr="009E546D">
        <w:rPr>
          <w:rFonts w:cs="Arial"/>
          <w:bCs/>
          <w:sz w:val="22"/>
          <w:szCs w:val="22"/>
          <w:lang w:val="en-GB"/>
        </w:rPr>
        <w:t>s</w:t>
      </w:r>
      <w:r w:rsidR="00D43D17" w:rsidRPr="00966FB0">
        <w:rPr>
          <w:rFonts w:cs="Arial"/>
          <w:bCs/>
          <w:sz w:val="22"/>
          <w:szCs w:val="22"/>
          <w:lang w:val="en-GB"/>
        </w:rPr>
        <w:t>ing the digital</w:t>
      </w:r>
      <w:r w:rsidR="00D43D17" w:rsidRPr="00AF7149">
        <w:rPr>
          <w:rFonts w:cs="Arial"/>
          <w:bCs/>
          <w:sz w:val="22"/>
          <w:szCs w:val="22"/>
          <w:lang w:val="en-GB"/>
        </w:rPr>
        <w:t xml:space="preserve"> chain will be set out in the Action Plan.</w:t>
      </w:r>
    </w:p>
    <w:p w14:paraId="05FE1161" w14:textId="77777777" w:rsidR="00D34B14" w:rsidRPr="00AF7149" w:rsidRDefault="00D34B14">
      <w:pPr>
        <w:rPr>
          <w:rFonts w:cs="Arial"/>
          <w:bCs/>
          <w:sz w:val="22"/>
          <w:szCs w:val="22"/>
          <w:lang w:val="en-GB"/>
        </w:rPr>
      </w:pPr>
    </w:p>
    <w:p w14:paraId="7EED6A29" w14:textId="77777777" w:rsidR="00D34B14" w:rsidRPr="00AF7149" w:rsidRDefault="006E45AE" w:rsidP="008051F1">
      <w:pPr>
        <w:rPr>
          <w:rFonts w:cs="Arial"/>
          <w:bCs/>
          <w:lang w:val="en-GB"/>
        </w:rPr>
      </w:pPr>
      <w:r w:rsidRPr="00AF7149">
        <w:rPr>
          <w:rFonts w:cs="Arial"/>
          <w:bCs/>
          <w:lang w:val="en-GB"/>
        </w:rPr>
        <w:br w:type="page"/>
      </w:r>
    </w:p>
    <w:p w14:paraId="750EA260" w14:textId="77777777" w:rsidR="00FF736C" w:rsidRPr="00AF7149" w:rsidRDefault="00D43D17" w:rsidP="00354D47">
      <w:pPr>
        <w:pStyle w:val="Naslov1"/>
        <w:numPr>
          <w:ilvl w:val="0"/>
          <w:numId w:val="0"/>
        </w:numPr>
      </w:pPr>
      <w:bookmarkStart w:id="19" w:name="_Toc68776387"/>
      <w:bookmarkStart w:id="20" w:name="_Toc75936544"/>
      <w:bookmarkStart w:id="21" w:name="_Toc124152732"/>
      <w:bookmarkStart w:id="22" w:name="_Toc140560187"/>
      <w:r w:rsidRPr="00AF7149">
        <w:lastRenderedPageBreak/>
        <w:t>PRIORITY AREAS</w:t>
      </w:r>
      <w:bookmarkEnd w:id="19"/>
      <w:bookmarkEnd w:id="20"/>
      <w:bookmarkEnd w:id="21"/>
      <w:bookmarkEnd w:id="22"/>
    </w:p>
    <w:p w14:paraId="4D7823E7" w14:textId="21BF4EC2" w:rsidR="00FF736C" w:rsidRPr="00AF7149" w:rsidRDefault="00D43D17">
      <w:pPr>
        <w:rPr>
          <w:rFonts w:cs="Arial"/>
          <w:i/>
          <w:iCs/>
          <w:sz w:val="22"/>
          <w:szCs w:val="22"/>
          <w:lang w:val="en-GB"/>
        </w:rPr>
      </w:pPr>
      <w:bookmarkStart w:id="23" w:name="_Hlk48826880"/>
      <w:r w:rsidRPr="00AF7149">
        <w:rPr>
          <w:rFonts w:cs="Arial"/>
          <w:i/>
          <w:iCs/>
          <w:sz w:val="22"/>
          <w:szCs w:val="22"/>
          <w:lang w:val="en-GB"/>
        </w:rPr>
        <w:t xml:space="preserve">Below </w:t>
      </w:r>
      <w:r w:rsidR="00E43CB1">
        <w:rPr>
          <w:rFonts w:cs="Arial"/>
          <w:i/>
          <w:iCs/>
          <w:sz w:val="22"/>
          <w:szCs w:val="22"/>
          <w:lang w:val="en-GB"/>
        </w:rPr>
        <w:t>follows</w:t>
      </w:r>
      <w:r w:rsidR="00E43CB1" w:rsidRPr="00AF7149">
        <w:rPr>
          <w:rFonts w:cs="Arial"/>
          <w:i/>
          <w:iCs/>
          <w:sz w:val="22"/>
          <w:szCs w:val="22"/>
          <w:lang w:val="en-GB"/>
        </w:rPr>
        <w:t xml:space="preserve"> </w:t>
      </w:r>
      <w:r w:rsidRPr="00AF7149">
        <w:rPr>
          <w:rFonts w:cs="Arial"/>
          <w:i/>
          <w:iCs/>
          <w:sz w:val="22"/>
          <w:szCs w:val="22"/>
          <w:lang w:val="en-GB"/>
        </w:rPr>
        <w:t xml:space="preserve">an overview of </w:t>
      </w:r>
      <w:r w:rsidR="00423B42" w:rsidRPr="00AF7149">
        <w:rPr>
          <w:rFonts w:cs="Arial"/>
          <w:i/>
          <w:iCs/>
          <w:sz w:val="22"/>
          <w:szCs w:val="22"/>
          <w:lang w:val="en-GB"/>
        </w:rPr>
        <w:t xml:space="preserve">the six </w:t>
      </w:r>
      <w:r w:rsidR="002013C7" w:rsidRPr="00AF7149">
        <w:rPr>
          <w:rFonts w:cs="Arial"/>
          <w:i/>
          <w:iCs/>
          <w:sz w:val="22"/>
          <w:szCs w:val="22"/>
          <w:lang w:val="en-GB"/>
        </w:rPr>
        <w:t xml:space="preserve">priority areas </w:t>
      </w:r>
      <w:r w:rsidR="00A8668E" w:rsidRPr="00AF7149">
        <w:rPr>
          <w:rFonts w:cs="Arial"/>
          <w:i/>
          <w:iCs/>
          <w:sz w:val="22"/>
          <w:szCs w:val="22"/>
          <w:lang w:val="en-GB"/>
        </w:rPr>
        <w:t xml:space="preserve">addressed </w:t>
      </w:r>
      <w:r w:rsidR="00B30A88" w:rsidRPr="00AF7149">
        <w:rPr>
          <w:rFonts w:cs="Arial"/>
          <w:i/>
          <w:iCs/>
          <w:sz w:val="22"/>
          <w:szCs w:val="22"/>
          <w:lang w:val="en-GB"/>
        </w:rPr>
        <w:t xml:space="preserve">by </w:t>
      </w:r>
      <w:r w:rsidR="00A8668E" w:rsidRPr="00AF7149">
        <w:rPr>
          <w:rFonts w:cs="Arial"/>
          <w:i/>
          <w:iCs/>
          <w:sz w:val="22"/>
          <w:szCs w:val="22"/>
          <w:lang w:val="en-GB"/>
        </w:rPr>
        <w:t xml:space="preserve">this </w:t>
      </w:r>
      <w:r w:rsidR="002013C7" w:rsidRPr="00AF7149">
        <w:rPr>
          <w:rFonts w:cs="Arial"/>
          <w:i/>
          <w:iCs/>
          <w:sz w:val="22"/>
          <w:szCs w:val="22"/>
          <w:lang w:val="en-GB"/>
        </w:rPr>
        <w:t>strategy</w:t>
      </w:r>
      <w:bookmarkEnd w:id="23"/>
      <w:r w:rsidR="002013C7" w:rsidRPr="00AF7149">
        <w:rPr>
          <w:rFonts w:cs="Arial"/>
          <w:i/>
          <w:iCs/>
          <w:sz w:val="22"/>
          <w:szCs w:val="22"/>
          <w:lang w:val="en-GB"/>
        </w:rPr>
        <w:t xml:space="preserve">. </w:t>
      </w:r>
      <w:r w:rsidR="00423B42" w:rsidRPr="00AF7149">
        <w:rPr>
          <w:rFonts w:cs="Arial"/>
          <w:i/>
          <w:iCs/>
          <w:sz w:val="22"/>
          <w:szCs w:val="22"/>
          <w:lang w:val="en-GB"/>
        </w:rPr>
        <w:t xml:space="preserve">We have tried </w:t>
      </w:r>
      <w:r w:rsidR="00541EE9" w:rsidRPr="00AF7149">
        <w:rPr>
          <w:rFonts w:cs="Arial"/>
          <w:i/>
          <w:iCs/>
          <w:sz w:val="22"/>
          <w:szCs w:val="22"/>
          <w:lang w:val="en-GB"/>
        </w:rPr>
        <w:t xml:space="preserve">to </w:t>
      </w:r>
      <w:r w:rsidR="00423B42" w:rsidRPr="00AF7149">
        <w:rPr>
          <w:rFonts w:cs="Arial"/>
          <w:i/>
          <w:iCs/>
          <w:sz w:val="22"/>
          <w:szCs w:val="22"/>
          <w:lang w:val="en-GB"/>
        </w:rPr>
        <w:t xml:space="preserve">define the areas as </w:t>
      </w:r>
      <w:r w:rsidR="00A22FA3" w:rsidRPr="00AF7149">
        <w:rPr>
          <w:rFonts w:cs="Arial"/>
          <w:i/>
          <w:iCs/>
          <w:sz w:val="22"/>
          <w:szCs w:val="22"/>
          <w:lang w:val="en-GB"/>
        </w:rPr>
        <w:t xml:space="preserve">concisely and </w:t>
      </w:r>
      <w:r w:rsidR="00423B42" w:rsidRPr="00AF7149">
        <w:rPr>
          <w:rFonts w:cs="Arial"/>
          <w:i/>
          <w:iCs/>
          <w:sz w:val="22"/>
          <w:szCs w:val="22"/>
          <w:lang w:val="en-GB"/>
        </w:rPr>
        <w:t>clearly as possible</w:t>
      </w:r>
      <w:r w:rsidR="00E43CB1">
        <w:rPr>
          <w:rFonts w:cs="Arial"/>
          <w:i/>
          <w:iCs/>
          <w:sz w:val="22"/>
          <w:szCs w:val="22"/>
          <w:lang w:val="en-GB"/>
        </w:rPr>
        <w:t>;</w:t>
      </w:r>
      <w:r w:rsidR="00423B42" w:rsidRPr="00AF7149">
        <w:rPr>
          <w:rFonts w:cs="Arial"/>
          <w:i/>
          <w:iCs/>
          <w:sz w:val="22"/>
          <w:szCs w:val="22"/>
          <w:lang w:val="en-GB"/>
        </w:rPr>
        <w:t xml:space="preserve"> some of them are defined in more detail in the sectoral strategies (</w:t>
      </w:r>
      <w:r w:rsidR="00E43CB1">
        <w:rPr>
          <w:rFonts w:cs="Arial"/>
          <w:i/>
          <w:iCs/>
          <w:sz w:val="22"/>
          <w:szCs w:val="22"/>
          <w:lang w:val="en-GB"/>
        </w:rPr>
        <w:t xml:space="preserve">The </w:t>
      </w:r>
      <w:r w:rsidR="00423B42" w:rsidRPr="00AF7149">
        <w:rPr>
          <w:rFonts w:cs="Arial"/>
          <w:i/>
          <w:iCs/>
          <w:sz w:val="22"/>
          <w:szCs w:val="22"/>
          <w:lang w:val="en-GB"/>
        </w:rPr>
        <w:t xml:space="preserve">National Programme for the Promotion of the Development and Use of Artificial Intelligence in the Republic of Slovenia </w:t>
      </w:r>
      <w:r w:rsidR="00236554">
        <w:rPr>
          <w:rFonts w:cs="Arial"/>
          <w:i/>
          <w:iCs/>
          <w:sz w:val="22"/>
          <w:szCs w:val="22"/>
          <w:lang w:val="en-GB"/>
        </w:rPr>
        <w:t>by</w:t>
      </w:r>
      <w:r w:rsidR="00E43CB1" w:rsidRPr="009E546D">
        <w:rPr>
          <w:rFonts w:cs="Arial"/>
          <w:i/>
          <w:iCs/>
          <w:sz w:val="22"/>
          <w:szCs w:val="22"/>
          <w:lang w:val="en-GB"/>
        </w:rPr>
        <w:t xml:space="preserve"> </w:t>
      </w:r>
      <w:r w:rsidR="00423B42" w:rsidRPr="009E546D">
        <w:rPr>
          <w:rFonts w:cs="Arial"/>
          <w:i/>
          <w:iCs/>
          <w:sz w:val="22"/>
          <w:szCs w:val="22"/>
          <w:lang w:val="en-GB"/>
        </w:rPr>
        <w:t xml:space="preserve">2025, </w:t>
      </w:r>
      <w:r w:rsidR="00E43CB1" w:rsidRPr="009E546D">
        <w:rPr>
          <w:rFonts w:cs="Arial"/>
          <w:i/>
          <w:iCs/>
          <w:sz w:val="22"/>
          <w:szCs w:val="22"/>
          <w:lang w:val="en-GB"/>
        </w:rPr>
        <w:t xml:space="preserve">The </w:t>
      </w:r>
      <w:r w:rsidR="00626B27" w:rsidRPr="009E546D">
        <w:rPr>
          <w:rFonts w:cs="Arial"/>
          <w:i/>
          <w:iCs/>
          <w:sz w:val="22"/>
          <w:szCs w:val="22"/>
          <w:lang w:val="en-GB"/>
        </w:rPr>
        <w:t xml:space="preserve">Strategy </w:t>
      </w:r>
      <w:r w:rsidR="00E43CB1" w:rsidRPr="009E546D">
        <w:rPr>
          <w:rFonts w:cs="Arial"/>
          <w:i/>
          <w:iCs/>
          <w:sz w:val="22"/>
          <w:szCs w:val="22"/>
          <w:lang w:val="en-GB"/>
        </w:rPr>
        <w:t>for the</w:t>
      </w:r>
      <w:r w:rsidR="00E43CB1">
        <w:rPr>
          <w:rFonts w:cs="Arial"/>
          <w:i/>
          <w:iCs/>
          <w:sz w:val="22"/>
          <w:szCs w:val="22"/>
          <w:lang w:val="en-GB"/>
        </w:rPr>
        <w:t xml:space="preserve"> </w:t>
      </w:r>
      <w:r w:rsidR="00423B42" w:rsidRPr="00AF7149">
        <w:rPr>
          <w:rFonts w:cs="Arial"/>
          <w:i/>
          <w:iCs/>
          <w:sz w:val="22"/>
          <w:szCs w:val="22"/>
          <w:lang w:val="en-GB"/>
        </w:rPr>
        <w:t xml:space="preserve">Digital Transformation of the Economy, </w:t>
      </w:r>
      <w:r w:rsidR="00E43CB1">
        <w:rPr>
          <w:rFonts w:cs="Arial"/>
          <w:i/>
          <w:iCs/>
          <w:sz w:val="22"/>
          <w:szCs w:val="22"/>
          <w:lang w:val="en-GB"/>
        </w:rPr>
        <w:t xml:space="preserve">The </w:t>
      </w:r>
      <w:r w:rsidR="00423B42" w:rsidRPr="00AF7149">
        <w:rPr>
          <w:rFonts w:cs="Arial"/>
          <w:i/>
          <w:iCs/>
          <w:sz w:val="22"/>
          <w:szCs w:val="22"/>
          <w:lang w:val="en-GB"/>
        </w:rPr>
        <w:t xml:space="preserve">Gigabit Infrastructure Development Plan, </w:t>
      </w:r>
      <w:r w:rsidR="00E43CB1">
        <w:rPr>
          <w:rFonts w:cs="Arial"/>
          <w:i/>
          <w:iCs/>
          <w:sz w:val="22"/>
          <w:szCs w:val="22"/>
          <w:lang w:val="en-GB"/>
        </w:rPr>
        <w:t xml:space="preserve">The </w:t>
      </w:r>
      <w:r w:rsidR="00423B42" w:rsidRPr="00AF7149">
        <w:rPr>
          <w:rFonts w:cs="Arial"/>
          <w:i/>
          <w:iCs/>
          <w:sz w:val="22"/>
          <w:szCs w:val="22"/>
          <w:lang w:val="en-GB"/>
        </w:rPr>
        <w:t>Digital Public Services Strategy)</w:t>
      </w:r>
      <w:r w:rsidR="002013C7" w:rsidRPr="00AF7149">
        <w:rPr>
          <w:rFonts w:cs="Arial"/>
          <w:i/>
          <w:iCs/>
          <w:sz w:val="22"/>
          <w:szCs w:val="22"/>
          <w:lang w:val="en-GB"/>
        </w:rPr>
        <w:t xml:space="preserve">. The </w:t>
      </w:r>
      <w:r w:rsidR="00E96C9A" w:rsidRPr="00AF7149">
        <w:rPr>
          <w:rFonts w:cs="Arial"/>
          <w:i/>
          <w:iCs/>
          <w:sz w:val="22"/>
          <w:szCs w:val="22"/>
          <w:lang w:val="en-GB"/>
        </w:rPr>
        <w:t xml:space="preserve">Digital Slovenia 2030 </w:t>
      </w:r>
      <w:r w:rsidR="002013C7" w:rsidRPr="00AF7149">
        <w:rPr>
          <w:rFonts w:cs="Arial"/>
          <w:i/>
          <w:iCs/>
          <w:sz w:val="22"/>
          <w:szCs w:val="22"/>
          <w:lang w:val="en-GB"/>
        </w:rPr>
        <w:t xml:space="preserve">strategy identifies key areas </w:t>
      </w:r>
      <w:r w:rsidR="00541EE9" w:rsidRPr="00AF7149">
        <w:rPr>
          <w:rFonts w:cs="Arial"/>
          <w:i/>
          <w:iCs/>
          <w:sz w:val="22"/>
          <w:szCs w:val="22"/>
          <w:lang w:val="en-GB"/>
        </w:rPr>
        <w:t xml:space="preserve">and </w:t>
      </w:r>
      <w:r w:rsidR="002013C7" w:rsidRPr="00AF7149">
        <w:rPr>
          <w:rFonts w:cs="Arial"/>
          <w:i/>
          <w:iCs/>
          <w:sz w:val="22"/>
          <w:szCs w:val="22"/>
          <w:lang w:val="en-GB"/>
        </w:rPr>
        <w:t>leaves open space for future technologies, approaches, models, processes</w:t>
      </w:r>
      <w:r w:rsidR="00423B42" w:rsidRPr="00AF7149">
        <w:rPr>
          <w:rFonts w:cs="Arial"/>
          <w:i/>
          <w:iCs/>
          <w:sz w:val="22"/>
          <w:szCs w:val="22"/>
          <w:lang w:val="en-GB"/>
        </w:rPr>
        <w:t>, etc.</w:t>
      </w:r>
    </w:p>
    <w:p w14:paraId="15062578" w14:textId="79295235" w:rsidR="004145C2" w:rsidRPr="00AF7149" w:rsidRDefault="004145C2" w:rsidP="00EF2F07">
      <w:pPr>
        <w:rPr>
          <w:rFonts w:cs="Arial"/>
          <w:sz w:val="22"/>
          <w:szCs w:val="22"/>
          <w:lang w:val="en-GB"/>
        </w:rPr>
      </w:pPr>
    </w:p>
    <w:p w14:paraId="27D82A30" w14:textId="77777777" w:rsidR="00FF736C" w:rsidRPr="00AF7149" w:rsidRDefault="00D43D17">
      <w:pPr>
        <w:rPr>
          <w:rFonts w:cs="Arial"/>
          <w:sz w:val="22"/>
          <w:szCs w:val="22"/>
          <w:lang w:val="en-GB"/>
        </w:rPr>
      </w:pPr>
      <w:r w:rsidRPr="00AF7149">
        <w:rPr>
          <w:rFonts w:cs="Arial"/>
          <w:sz w:val="22"/>
          <w:szCs w:val="22"/>
          <w:lang w:val="en-GB"/>
        </w:rPr>
        <w:t xml:space="preserve">The priority areas of </w:t>
      </w:r>
      <w:r w:rsidR="0025238D" w:rsidRPr="00AF7149">
        <w:rPr>
          <w:rFonts w:cs="Arial"/>
          <w:sz w:val="22"/>
          <w:szCs w:val="22"/>
          <w:lang w:val="en-GB"/>
        </w:rPr>
        <w:t xml:space="preserve">the </w:t>
      </w:r>
      <w:r w:rsidRPr="00AF7149">
        <w:rPr>
          <w:rFonts w:cs="Arial"/>
          <w:sz w:val="22"/>
          <w:szCs w:val="22"/>
          <w:lang w:val="en-GB"/>
        </w:rPr>
        <w:t xml:space="preserve">Digital Slovenia 2030 </w:t>
      </w:r>
      <w:r w:rsidR="0025238D" w:rsidRPr="00AF7149">
        <w:rPr>
          <w:rFonts w:cs="Arial"/>
          <w:sz w:val="22"/>
          <w:szCs w:val="22"/>
          <w:lang w:val="en-GB"/>
        </w:rPr>
        <w:t xml:space="preserve">strategy </w:t>
      </w:r>
      <w:r w:rsidRPr="00AF7149">
        <w:rPr>
          <w:rFonts w:cs="Arial"/>
          <w:sz w:val="22"/>
          <w:szCs w:val="22"/>
          <w:lang w:val="en-GB"/>
        </w:rPr>
        <w:t>are:</w:t>
      </w:r>
    </w:p>
    <w:p w14:paraId="2AD732C1" w14:textId="4D5F59C6" w:rsidR="00FF736C" w:rsidRPr="00AF7149" w:rsidRDefault="00D43D17">
      <w:pPr>
        <w:pStyle w:val="Odstavekseznama"/>
        <w:numPr>
          <w:ilvl w:val="0"/>
          <w:numId w:val="10"/>
        </w:numPr>
        <w:rPr>
          <w:rFonts w:cs="Arial"/>
          <w:b/>
          <w:bCs/>
          <w:sz w:val="22"/>
          <w:szCs w:val="22"/>
          <w:lang w:val="en-GB"/>
        </w:rPr>
      </w:pPr>
      <w:r w:rsidRPr="00AF7149">
        <w:rPr>
          <w:rFonts w:cs="Arial"/>
          <w:b/>
          <w:bCs/>
          <w:sz w:val="22"/>
          <w:szCs w:val="22"/>
          <w:lang w:val="en-GB"/>
        </w:rPr>
        <w:t xml:space="preserve">Gigabit </w:t>
      </w:r>
      <w:r w:rsidR="004145C2" w:rsidRPr="00AF7149">
        <w:rPr>
          <w:rFonts w:cs="Arial"/>
          <w:b/>
          <w:bCs/>
          <w:sz w:val="22"/>
          <w:szCs w:val="22"/>
          <w:lang w:val="en-GB"/>
        </w:rPr>
        <w:t>infrastructure</w:t>
      </w:r>
    </w:p>
    <w:p w14:paraId="1CC2DC40" w14:textId="5E03CDA8" w:rsidR="00FF736C" w:rsidRPr="00AF7149" w:rsidRDefault="00D43D17">
      <w:pPr>
        <w:pStyle w:val="Odstavekseznama"/>
        <w:numPr>
          <w:ilvl w:val="0"/>
          <w:numId w:val="10"/>
        </w:numPr>
        <w:rPr>
          <w:rFonts w:cs="Arial"/>
          <w:b/>
          <w:bCs/>
          <w:sz w:val="22"/>
          <w:szCs w:val="22"/>
          <w:lang w:val="en-GB"/>
        </w:rPr>
      </w:pPr>
      <w:r w:rsidRPr="00AF7149">
        <w:rPr>
          <w:rFonts w:cs="Arial"/>
          <w:b/>
          <w:bCs/>
          <w:sz w:val="22"/>
          <w:szCs w:val="22"/>
          <w:lang w:val="en-GB"/>
        </w:rPr>
        <w:t>Digital competences and inclusion</w:t>
      </w:r>
    </w:p>
    <w:p w14:paraId="7A883752" w14:textId="52F57FDF" w:rsidR="00FF736C" w:rsidRPr="00AF7149" w:rsidRDefault="00E43CB1">
      <w:pPr>
        <w:pStyle w:val="Odstavekseznama"/>
        <w:numPr>
          <w:ilvl w:val="0"/>
          <w:numId w:val="10"/>
        </w:numPr>
        <w:rPr>
          <w:rFonts w:cs="Arial"/>
          <w:b/>
          <w:bCs/>
          <w:sz w:val="22"/>
          <w:szCs w:val="22"/>
          <w:lang w:val="en-GB"/>
        </w:rPr>
      </w:pPr>
      <w:r>
        <w:rPr>
          <w:rFonts w:cs="Arial"/>
          <w:b/>
          <w:bCs/>
          <w:sz w:val="22"/>
          <w:szCs w:val="22"/>
          <w:lang w:val="en-GB"/>
        </w:rPr>
        <w:t>The d</w:t>
      </w:r>
      <w:r w:rsidR="00D43D17" w:rsidRPr="00AF7149">
        <w:rPr>
          <w:rFonts w:cs="Arial"/>
          <w:b/>
          <w:bCs/>
          <w:sz w:val="22"/>
          <w:szCs w:val="22"/>
          <w:lang w:val="en-GB"/>
        </w:rPr>
        <w:t>igital transformation of the economy</w:t>
      </w:r>
    </w:p>
    <w:p w14:paraId="56BF4E35" w14:textId="2F375FAF" w:rsidR="00FF736C" w:rsidRPr="00AF7149" w:rsidRDefault="00D43D17">
      <w:pPr>
        <w:pStyle w:val="Odstavekseznama"/>
        <w:numPr>
          <w:ilvl w:val="0"/>
          <w:numId w:val="10"/>
        </w:numPr>
        <w:rPr>
          <w:rFonts w:cs="Arial"/>
          <w:b/>
          <w:bCs/>
          <w:sz w:val="22"/>
          <w:szCs w:val="22"/>
          <w:lang w:val="en-GB"/>
        </w:rPr>
      </w:pPr>
      <w:r w:rsidRPr="00AF7149">
        <w:rPr>
          <w:rFonts w:cs="Arial"/>
          <w:b/>
          <w:bCs/>
          <w:sz w:val="22"/>
          <w:szCs w:val="22"/>
          <w:lang w:val="en-GB"/>
        </w:rPr>
        <w:t>The road to Smart Society 5.0</w:t>
      </w:r>
    </w:p>
    <w:p w14:paraId="04282631" w14:textId="7A5E95F6" w:rsidR="00FF736C" w:rsidRPr="00AF7149" w:rsidRDefault="00D43D17">
      <w:pPr>
        <w:pStyle w:val="Odstavekseznama"/>
        <w:numPr>
          <w:ilvl w:val="0"/>
          <w:numId w:val="10"/>
        </w:numPr>
        <w:rPr>
          <w:rFonts w:cs="Arial"/>
          <w:b/>
          <w:bCs/>
          <w:sz w:val="22"/>
          <w:szCs w:val="22"/>
          <w:lang w:val="en-GB"/>
        </w:rPr>
      </w:pPr>
      <w:r w:rsidRPr="00AF7149">
        <w:rPr>
          <w:rFonts w:cs="Arial"/>
          <w:b/>
          <w:bCs/>
          <w:sz w:val="22"/>
          <w:szCs w:val="22"/>
          <w:lang w:val="en-GB"/>
        </w:rPr>
        <w:t>Digital public services</w:t>
      </w:r>
    </w:p>
    <w:p w14:paraId="134DDE99" w14:textId="19ABF2F5" w:rsidR="00FF736C" w:rsidRPr="00AF7149" w:rsidRDefault="00D43D17">
      <w:pPr>
        <w:pStyle w:val="Odstavekseznama"/>
        <w:numPr>
          <w:ilvl w:val="0"/>
          <w:numId w:val="10"/>
        </w:numPr>
        <w:rPr>
          <w:rFonts w:cs="Arial"/>
          <w:b/>
          <w:bCs/>
          <w:sz w:val="22"/>
          <w:szCs w:val="22"/>
          <w:lang w:val="en-GB"/>
        </w:rPr>
      </w:pPr>
      <w:r w:rsidRPr="00AF7149">
        <w:rPr>
          <w:rFonts w:cs="Arial"/>
          <w:b/>
          <w:bCs/>
          <w:sz w:val="22"/>
          <w:szCs w:val="22"/>
          <w:lang w:val="en-GB"/>
        </w:rPr>
        <w:t>Cybersecurity</w:t>
      </w:r>
    </w:p>
    <w:p w14:paraId="2D616149" w14:textId="77777777" w:rsidR="00355B5C" w:rsidRPr="00AF7149" w:rsidRDefault="00355B5C" w:rsidP="00EF2F07">
      <w:pPr>
        <w:rPr>
          <w:rFonts w:cs="Arial"/>
          <w:b/>
          <w:bCs/>
          <w:sz w:val="22"/>
          <w:szCs w:val="22"/>
          <w:lang w:val="en-GB"/>
        </w:rPr>
      </w:pPr>
    </w:p>
    <w:p w14:paraId="0BDDEEDC" w14:textId="77777777" w:rsidR="00FF736C" w:rsidRPr="00AF7149" w:rsidRDefault="00423B42" w:rsidP="009E546D">
      <w:pPr>
        <w:jc w:val="left"/>
        <w:rPr>
          <w:rFonts w:cs="Arial"/>
          <w:sz w:val="22"/>
          <w:szCs w:val="22"/>
          <w:lang w:val="en-GB"/>
        </w:rPr>
      </w:pPr>
      <w:r w:rsidRPr="00AF7149">
        <w:rPr>
          <w:rFonts w:cs="Arial"/>
          <w:sz w:val="22"/>
          <w:szCs w:val="22"/>
          <w:lang w:val="en-GB"/>
        </w:rPr>
        <w:t xml:space="preserve">The strategic definition of each priority area is set out below. </w:t>
      </w:r>
      <w:r w:rsidRPr="00AF7149">
        <w:rPr>
          <w:rFonts w:cs="Arial"/>
          <w:sz w:val="22"/>
          <w:szCs w:val="22"/>
          <w:lang w:val="en-GB"/>
        </w:rPr>
        <w:br/>
      </w:r>
    </w:p>
    <w:p w14:paraId="5C213062" w14:textId="641C569C" w:rsidR="00FF736C" w:rsidRPr="00AF7149" w:rsidRDefault="00D43D17" w:rsidP="00354D47">
      <w:pPr>
        <w:pStyle w:val="Naslov1"/>
      </w:pPr>
      <w:bookmarkStart w:id="24" w:name="_Toc124152733"/>
      <w:bookmarkStart w:id="25" w:name="_Toc140560188"/>
      <w:r w:rsidRPr="00AF7149">
        <w:t>Gigabit infrastructure</w:t>
      </w:r>
      <w:bookmarkEnd w:id="24"/>
      <w:bookmarkEnd w:id="25"/>
    </w:p>
    <w:p w14:paraId="0049FDDE" w14:textId="77777777" w:rsidR="00192320" w:rsidRPr="00AF7149" w:rsidRDefault="00192320" w:rsidP="00EF2F07">
      <w:pPr>
        <w:tabs>
          <w:tab w:val="left" w:pos="3402"/>
        </w:tabs>
        <w:rPr>
          <w:rFonts w:cs="Arial"/>
          <w:sz w:val="22"/>
          <w:szCs w:val="22"/>
          <w:lang w:val="en-GB"/>
        </w:rPr>
      </w:pPr>
    </w:p>
    <w:p w14:paraId="319CCE18" w14:textId="3112EA3B" w:rsidR="00FF736C" w:rsidRPr="00AF7149" w:rsidRDefault="00D43D17">
      <w:pPr>
        <w:tabs>
          <w:tab w:val="left" w:pos="3402"/>
        </w:tabs>
        <w:rPr>
          <w:rFonts w:cs="Arial"/>
          <w:i/>
          <w:iCs/>
          <w:sz w:val="22"/>
          <w:szCs w:val="22"/>
          <w:lang w:val="en-GB"/>
        </w:rPr>
      </w:pPr>
      <w:r w:rsidRPr="00AF7149">
        <w:rPr>
          <w:rFonts w:cs="Arial"/>
          <w:i/>
          <w:iCs/>
          <w:sz w:val="22"/>
          <w:szCs w:val="22"/>
          <w:lang w:val="en-GB"/>
        </w:rPr>
        <w:t xml:space="preserve">On </w:t>
      </w:r>
      <w:r w:rsidR="00FD6613" w:rsidRPr="00AF7149">
        <w:rPr>
          <w:rFonts w:cs="Arial"/>
          <w:i/>
          <w:iCs/>
          <w:sz w:val="22"/>
          <w:szCs w:val="22"/>
          <w:lang w:val="en-GB"/>
        </w:rPr>
        <w:t xml:space="preserve">25 </w:t>
      </w:r>
      <w:r w:rsidR="00340F4B" w:rsidRPr="00AF7149">
        <w:rPr>
          <w:rFonts w:cs="Arial"/>
          <w:i/>
          <w:iCs/>
          <w:sz w:val="22"/>
          <w:szCs w:val="22"/>
          <w:lang w:val="en-GB"/>
        </w:rPr>
        <w:t xml:space="preserve">August </w:t>
      </w:r>
      <w:r w:rsidRPr="00AF7149">
        <w:rPr>
          <w:rFonts w:cs="Arial"/>
          <w:i/>
          <w:iCs/>
          <w:sz w:val="22"/>
          <w:szCs w:val="22"/>
          <w:lang w:val="en-GB"/>
        </w:rPr>
        <w:t xml:space="preserve">2022, the Government of the Republic of Slovenia adopted the Gigabit Infrastructure Development Plan 2030, which is a strategic plan of the Republic of Slovenia for the deployment </w:t>
      </w:r>
      <w:r w:rsidR="00FD6613" w:rsidRPr="00AF7149">
        <w:rPr>
          <w:rFonts w:cs="Arial"/>
          <w:i/>
          <w:iCs/>
          <w:sz w:val="22"/>
          <w:szCs w:val="22"/>
          <w:lang w:val="en-GB"/>
        </w:rPr>
        <w:t>–</w:t>
      </w:r>
      <w:r w:rsidRPr="00AF7149">
        <w:rPr>
          <w:rFonts w:cs="Arial"/>
          <w:i/>
          <w:iCs/>
          <w:sz w:val="22"/>
          <w:szCs w:val="22"/>
          <w:lang w:val="en-GB"/>
        </w:rPr>
        <w:t xml:space="preserve"> and partly for the promotion of the deployment </w:t>
      </w:r>
      <w:r w:rsidR="00FD6613" w:rsidRPr="00AF7149">
        <w:rPr>
          <w:rFonts w:cs="Arial"/>
          <w:i/>
          <w:iCs/>
          <w:sz w:val="22"/>
          <w:szCs w:val="22"/>
          <w:lang w:val="en-GB"/>
        </w:rPr>
        <w:t>–</w:t>
      </w:r>
      <w:r w:rsidRPr="00AF7149">
        <w:rPr>
          <w:rFonts w:cs="Arial"/>
          <w:i/>
          <w:iCs/>
          <w:sz w:val="22"/>
          <w:szCs w:val="22"/>
          <w:lang w:val="en-GB"/>
        </w:rPr>
        <w:t xml:space="preserve"> of an infrastructure that will enable gigabit connectivity to all Slovenian households</w:t>
      </w:r>
      <w:r w:rsidR="00A57785" w:rsidRPr="00AF7149">
        <w:rPr>
          <w:rFonts w:cs="Arial"/>
          <w:i/>
          <w:iCs/>
          <w:sz w:val="22"/>
          <w:szCs w:val="22"/>
          <w:lang w:val="en-GB"/>
        </w:rPr>
        <w:t>,</w:t>
      </w:r>
      <w:r w:rsidRPr="00AF7149">
        <w:rPr>
          <w:rFonts w:cs="Arial"/>
          <w:i/>
          <w:iCs/>
          <w:sz w:val="22"/>
          <w:szCs w:val="22"/>
          <w:lang w:val="en-GB"/>
        </w:rPr>
        <w:t xml:space="preserve"> homes</w:t>
      </w:r>
      <w:r w:rsidR="00A57785" w:rsidRPr="00AF7149">
        <w:rPr>
          <w:rFonts w:cs="Arial"/>
          <w:i/>
          <w:iCs/>
          <w:sz w:val="22"/>
          <w:szCs w:val="22"/>
          <w:lang w:val="en-GB"/>
        </w:rPr>
        <w:t xml:space="preserve"> or dwellings</w:t>
      </w:r>
      <w:r w:rsidRPr="00AF7149">
        <w:rPr>
          <w:rFonts w:cs="Arial"/>
          <w:i/>
          <w:iCs/>
          <w:sz w:val="22"/>
          <w:szCs w:val="22"/>
          <w:vertAlign w:val="superscript"/>
          <w:lang w:val="en-GB"/>
        </w:rPr>
        <w:footnoteReference w:id="9"/>
      </w:r>
      <w:r w:rsidRPr="00AF7149">
        <w:rPr>
          <w:rFonts w:cs="Arial"/>
          <w:i/>
          <w:iCs/>
          <w:sz w:val="22"/>
          <w:szCs w:val="22"/>
          <w:lang w:val="en-GB"/>
        </w:rPr>
        <w:t>, businesses</w:t>
      </w:r>
      <w:r w:rsidR="00FD6613" w:rsidRPr="00AF7149">
        <w:rPr>
          <w:rFonts w:cs="Arial"/>
          <w:i/>
          <w:iCs/>
          <w:sz w:val="22"/>
          <w:szCs w:val="22"/>
          <w:lang w:val="en-GB"/>
        </w:rPr>
        <w:t>,</w:t>
      </w:r>
      <w:r w:rsidRPr="00AF7149">
        <w:rPr>
          <w:rFonts w:cs="Arial"/>
          <w:i/>
          <w:iCs/>
          <w:sz w:val="22"/>
          <w:szCs w:val="22"/>
          <w:lang w:val="en-GB"/>
        </w:rPr>
        <w:t xml:space="preserve"> and the main drivers of socio-economic development</w:t>
      </w:r>
      <w:r w:rsidRPr="00AF7149">
        <w:rPr>
          <w:rFonts w:cs="Arial"/>
          <w:i/>
          <w:iCs/>
          <w:sz w:val="22"/>
          <w:szCs w:val="22"/>
          <w:vertAlign w:val="superscript"/>
          <w:lang w:val="en-GB"/>
        </w:rPr>
        <w:footnoteReference w:id="10"/>
      </w:r>
      <w:r w:rsidR="00541EE9" w:rsidRPr="00AF7149">
        <w:rPr>
          <w:rFonts w:cs="Arial"/>
          <w:i/>
          <w:iCs/>
          <w:sz w:val="22"/>
          <w:szCs w:val="22"/>
          <w:lang w:val="en-GB"/>
        </w:rPr>
        <w:t xml:space="preserve">, as well as </w:t>
      </w:r>
      <w:r w:rsidRPr="00AF7149">
        <w:rPr>
          <w:rFonts w:cs="Arial"/>
          <w:i/>
          <w:iCs/>
          <w:sz w:val="22"/>
          <w:szCs w:val="22"/>
          <w:lang w:val="en-GB"/>
        </w:rPr>
        <w:t xml:space="preserve">continuous 5G network coverage of all urban and other populated areas and major terrestrial transport </w:t>
      </w:r>
      <w:r w:rsidR="00A57785" w:rsidRPr="00AF7149">
        <w:rPr>
          <w:rFonts w:cs="Arial"/>
          <w:i/>
          <w:iCs/>
          <w:sz w:val="22"/>
          <w:szCs w:val="22"/>
          <w:lang w:val="en-GB"/>
        </w:rPr>
        <w:t>paths</w:t>
      </w:r>
      <w:r w:rsidRPr="00AF7149">
        <w:rPr>
          <w:rFonts w:cs="Arial"/>
          <w:i/>
          <w:iCs/>
          <w:sz w:val="22"/>
          <w:szCs w:val="22"/>
          <w:lang w:val="en-GB"/>
        </w:rPr>
        <w:t xml:space="preserve">. The Plan is fully aligned with the </w:t>
      </w:r>
      <w:r w:rsidR="00541EE9" w:rsidRPr="00AF7149">
        <w:rPr>
          <w:rFonts w:cs="Arial"/>
          <w:i/>
          <w:iCs/>
          <w:sz w:val="22"/>
          <w:szCs w:val="22"/>
          <w:lang w:val="en-GB"/>
        </w:rPr>
        <w:t xml:space="preserve">EU's </w:t>
      </w:r>
      <w:r w:rsidRPr="00AF7149">
        <w:rPr>
          <w:rFonts w:cs="Arial"/>
          <w:i/>
          <w:iCs/>
          <w:sz w:val="22"/>
          <w:szCs w:val="22"/>
          <w:lang w:val="en-GB"/>
        </w:rPr>
        <w:t>Digital Connectivity Headline Targets.</w:t>
      </w:r>
    </w:p>
    <w:p w14:paraId="679B3B25" w14:textId="77777777" w:rsidR="000702C6" w:rsidRPr="00AF7149" w:rsidRDefault="000702C6" w:rsidP="00EF2F07">
      <w:pPr>
        <w:tabs>
          <w:tab w:val="left" w:pos="3402"/>
        </w:tabs>
        <w:rPr>
          <w:rFonts w:cs="Arial"/>
          <w:i/>
          <w:iCs/>
          <w:sz w:val="22"/>
          <w:szCs w:val="22"/>
          <w:lang w:val="en-GB"/>
        </w:rPr>
      </w:pPr>
    </w:p>
    <w:p w14:paraId="4938ED28" w14:textId="249941AB" w:rsidR="00FF736C" w:rsidRPr="00AF7149" w:rsidRDefault="00D43D17">
      <w:pPr>
        <w:tabs>
          <w:tab w:val="left" w:pos="3402"/>
        </w:tabs>
        <w:rPr>
          <w:rFonts w:cs="Arial"/>
          <w:sz w:val="22"/>
          <w:szCs w:val="22"/>
          <w:lang w:val="en-GB"/>
        </w:rPr>
      </w:pPr>
      <w:r w:rsidRPr="00AF7149">
        <w:rPr>
          <w:rFonts w:cs="Arial"/>
          <w:sz w:val="22"/>
          <w:szCs w:val="22"/>
          <w:lang w:val="en-GB"/>
        </w:rPr>
        <w:t xml:space="preserve">Broadband </w:t>
      </w:r>
      <w:r w:rsidR="00A344D7" w:rsidRPr="00AF7149">
        <w:rPr>
          <w:rFonts w:cs="Arial"/>
          <w:sz w:val="22"/>
          <w:szCs w:val="22"/>
          <w:lang w:val="en-GB"/>
        </w:rPr>
        <w:t>I</w:t>
      </w:r>
      <w:r w:rsidRPr="00AF7149">
        <w:rPr>
          <w:rFonts w:cs="Arial"/>
          <w:sz w:val="22"/>
          <w:szCs w:val="22"/>
          <w:lang w:val="en-GB"/>
        </w:rPr>
        <w:t xml:space="preserve">nternet access brings </w:t>
      </w:r>
      <w:r w:rsidRPr="00EE198B">
        <w:rPr>
          <w:rFonts w:cs="Arial"/>
          <w:sz w:val="22"/>
          <w:szCs w:val="22"/>
          <w:lang w:val="en-GB"/>
        </w:rPr>
        <w:t>positive socio-economic impacts</w:t>
      </w:r>
      <w:r w:rsidRPr="00AF7149">
        <w:rPr>
          <w:rFonts w:cs="Arial"/>
          <w:sz w:val="22"/>
          <w:szCs w:val="22"/>
          <w:lang w:val="en-GB"/>
        </w:rPr>
        <w:t xml:space="preserve"> for the country and its citizens. It enables even development throughout the country, reduces the digital divide</w:t>
      </w:r>
      <w:r w:rsidR="00FD6613" w:rsidRPr="00AF7149">
        <w:rPr>
          <w:rFonts w:cs="Arial"/>
          <w:sz w:val="22"/>
          <w:szCs w:val="22"/>
          <w:lang w:val="en-GB"/>
        </w:rPr>
        <w:t>,</w:t>
      </w:r>
      <w:r w:rsidRPr="00AF7149">
        <w:rPr>
          <w:rFonts w:cs="Arial"/>
          <w:sz w:val="22"/>
          <w:szCs w:val="22"/>
          <w:lang w:val="en-GB"/>
        </w:rPr>
        <w:t xml:space="preserve"> and increases everyone's participation in modern social flows. It opens up new opportunities </w:t>
      </w:r>
      <w:r w:rsidR="00541EE9" w:rsidRPr="00AF7149">
        <w:rPr>
          <w:rFonts w:cs="Arial"/>
          <w:sz w:val="22"/>
          <w:szCs w:val="22"/>
          <w:lang w:val="en-GB"/>
        </w:rPr>
        <w:t xml:space="preserve">in </w:t>
      </w:r>
      <w:r w:rsidRPr="00AF7149">
        <w:rPr>
          <w:rFonts w:cs="Arial"/>
          <w:sz w:val="22"/>
          <w:szCs w:val="22"/>
          <w:lang w:val="en-GB"/>
        </w:rPr>
        <w:t>business, private</w:t>
      </w:r>
      <w:r w:rsidR="00FD6613" w:rsidRPr="00AF7149">
        <w:rPr>
          <w:rFonts w:cs="Arial"/>
          <w:sz w:val="22"/>
          <w:szCs w:val="22"/>
          <w:lang w:val="en-GB"/>
        </w:rPr>
        <w:t>,</w:t>
      </w:r>
      <w:r w:rsidRPr="00AF7149">
        <w:rPr>
          <w:rFonts w:cs="Arial"/>
          <w:sz w:val="22"/>
          <w:szCs w:val="22"/>
          <w:lang w:val="en-GB"/>
        </w:rPr>
        <w:t xml:space="preserve"> and public life: learning, employment, access to public </w:t>
      </w:r>
      <w:r w:rsidRPr="00AF7149">
        <w:rPr>
          <w:rFonts w:cs="Arial"/>
          <w:sz w:val="22"/>
          <w:szCs w:val="22"/>
          <w:lang w:val="en-GB"/>
        </w:rPr>
        <w:lastRenderedPageBreak/>
        <w:t>information and services, access to various content and social networks, productivity gains, the creation of innovative business models, products</w:t>
      </w:r>
      <w:r w:rsidR="00FD6613" w:rsidRPr="00AF7149">
        <w:rPr>
          <w:rFonts w:cs="Arial"/>
          <w:sz w:val="22"/>
          <w:szCs w:val="22"/>
          <w:lang w:val="en-GB"/>
        </w:rPr>
        <w:t>,</w:t>
      </w:r>
      <w:r w:rsidRPr="00AF7149">
        <w:rPr>
          <w:rFonts w:cs="Arial"/>
          <w:sz w:val="22"/>
          <w:szCs w:val="22"/>
          <w:lang w:val="en-GB"/>
        </w:rPr>
        <w:t xml:space="preserve"> and services, more effective communication, etc.</w:t>
      </w:r>
    </w:p>
    <w:p w14:paraId="27EEF4E5" w14:textId="77777777" w:rsidR="00BD33EA" w:rsidRPr="00AF7149" w:rsidRDefault="00BD33EA" w:rsidP="00EF2F07">
      <w:pPr>
        <w:tabs>
          <w:tab w:val="left" w:pos="3402"/>
        </w:tabs>
        <w:rPr>
          <w:rFonts w:cs="Arial"/>
          <w:sz w:val="22"/>
          <w:szCs w:val="22"/>
          <w:lang w:val="en-GB"/>
        </w:rPr>
      </w:pPr>
    </w:p>
    <w:p w14:paraId="1535B51C" w14:textId="08A81F01" w:rsidR="00FF736C" w:rsidRPr="00AF7149" w:rsidRDefault="00D43D17">
      <w:pPr>
        <w:shd w:val="clear" w:color="auto" w:fill="1F3864" w:themeFill="accent1" w:themeFillShade="80"/>
        <w:tabs>
          <w:tab w:val="left" w:pos="3402"/>
        </w:tabs>
        <w:rPr>
          <w:rFonts w:cs="Arial"/>
          <w:sz w:val="22"/>
          <w:szCs w:val="22"/>
          <w:lang w:val="en-GB"/>
        </w:rPr>
      </w:pPr>
      <w:r w:rsidRPr="00AF7149">
        <w:rPr>
          <w:rFonts w:cs="Arial"/>
          <w:sz w:val="22"/>
          <w:szCs w:val="22"/>
          <w:lang w:val="en-GB"/>
        </w:rPr>
        <w:t xml:space="preserve">Broadband </w:t>
      </w:r>
      <w:r w:rsidR="00A344D7" w:rsidRPr="00AF7149">
        <w:rPr>
          <w:rFonts w:cs="Arial"/>
          <w:sz w:val="22"/>
          <w:szCs w:val="22"/>
          <w:lang w:val="en-GB"/>
        </w:rPr>
        <w:t>I</w:t>
      </w:r>
      <w:r w:rsidRPr="00AF7149">
        <w:rPr>
          <w:rFonts w:cs="Arial"/>
          <w:sz w:val="22"/>
          <w:szCs w:val="22"/>
          <w:lang w:val="en-GB"/>
        </w:rPr>
        <w:t>nternet access infrastructure is a key enabler of economic and social development, and its construction and promotion are therefore in the public interest.</w:t>
      </w:r>
    </w:p>
    <w:p w14:paraId="4871A453" w14:textId="77777777" w:rsidR="00BD33EA" w:rsidRPr="00AF7149" w:rsidRDefault="00BD33EA" w:rsidP="00EF2F07">
      <w:pPr>
        <w:rPr>
          <w:rFonts w:cs="Arial"/>
          <w:sz w:val="22"/>
          <w:szCs w:val="22"/>
          <w:lang w:val="en-GB"/>
        </w:rPr>
      </w:pPr>
    </w:p>
    <w:p w14:paraId="4AB9E3FC" w14:textId="76774604" w:rsidR="00FF736C" w:rsidRPr="00AF7149" w:rsidRDefault="00D43D17">
      <w:pPr>
        <w:rPr>
          <w:rFonts w:cs="Arial"/>
          <w:sz w:val="22"/>
          <w:szCs w:val="22"/>
          <w:lang w:val="en-GB"/>
        </w:rPr>
      </w:pPr>
      <w:r w:rsidRPr="00AF7149">
        <w:rPr>
          <w:rFonts w:cs="Arial"/>
          <w:sz w:val="22"/>
          <w:szCs w:val="22"/>
          <w:lang w:val="en-GB"/>
        </w:rPr>
        <w:t xml:space="preserve">Of particular note is the 5G network, which </w:t>
      </w:r>
      <w:r w:rsidR="00957AB4" w:rsidRPr="00AF7149">
        <w:rPr>
          <w:rFonts w:cs="Arial"/>
          <w:sz w:val="22"/>
          <w:szCs w:val="22"/>
          <w:lang w:val="en-GB"/>
        </w:rPr>
        <w:t xml:space="preserve">represents a </w:t>
      </w:r>
      <w:r w:rsidRPr="00AF7149">
        <w:rPr>
          <w:rFonts w:cs="Arial"/>
          <w:sz w:val="22"/>
          <w:szCs w:val="22"/>
          <w:lang w:val="en-GB"/>
        </w:rPr>
        <w:t xml:space="preserve">technological breakthrough, enabling gigabit data speeds, very short latencies allowing real-time </w:t>
      </w:r>
      <w:r w:rsidRPr="00AF7149" w:rsidDel="00FD3DEE">
        <w:rPr>
          <w:rFonts w:cs="Arial"/>
          <w:sz w:val="22"/>
          <w:szCs w:val="22"/>
          <w:lang w:val="en-GB"/>
        </w:rPr>
        <w:t>data transmission</w:t>
      </w:r>
      <w:r w:rsidR="00455D5A" w:rsidRPr="00AF7149">
        <w:rPr>
          <w:rFonts w:cs="Arial"/>
          <w:sz w:val="22"/>
          <w:szCs w:val="22"/>
          <w:lang w:val="en-GB"/>
        </w:rPr>
        <w:t>,</w:t>
      </w:r>
      <w:r w:rsidRPr="00AF7149" w:rsidDel="00FD3DEE">
        <w:rPr>
          <w:rFonts w:cs="Arial"/>
          <w:sz w:val="22"/>
          <w:szCs w:val="22"/>
          <w:lang w:val="en-GB"/>
        </w:rPr>
        <w:t xml:space="preserve"> </w:t>
      </w:r>
      <w:r w:rsidRPr="00AF7149">
        <w:rPr>
          <w:rFonts w:cs="Arial"/>
          <w:sz w:val="22"/>
          <w:szCs w:val="22"/>
          <w:lang w:val="en-GB"/>
        </w:rPr>
        <w:t xml:space="preserve">and mass communication </w:t>
      </w:r>
      <w:r w:rsidR="00957AB4" w:rsidRPr="00AF7149">
        <w:rPr>
          <w:rFonts w:cs="Arial"/>
          <w:sz w:val="22"/>
          <w:szCs w:val="22"/>
          <w:lang w:val="en-GB"/>
        </w:rPr>
        <w:t xml:space="preserve">between devices </w:t>
      </w:r>
      <w:r w:rsidRPr="00AF7149">
        <w:rPr>
          <w:rFonts w:cs="Arial"/>
          <w:sz w:val="22"/>
          <w:szCs w:val="22"/>
          <w:lang w:val="en-GB"/>
        </w:rPr>
        <w:t>in the context of the Internet of Things. 5G technology is dramatically improving the capabilities of mobile communication networks for all types of personal, public</w:t>
      </w:r>
      <w:r w:rsidR="00B25CCA" w:rsidRPr="00AF7149">
        <w:rPr>
          <w:rFonts w:cs="Arial"/>
          <w:sz w:val="22"/>
          <w:szCs w:val="22"/>
          <w:lang w:val="en-GB"/>
        </w:rPr>
        <w:t>,</w:t>
      </w:r>
      <w:r w:rsidRPr="00AF7149">
        <w:rPr>
          <w:rFonts w:cs="Arial"/>
          <w:sz w:val="22"/>
          <w:szCs w:val="22"/>
          <w:lang w:val="en-GB"/>
        </w:rPr>
        <w:t xml:space="preserve"> and business mobile communications. 5G networks will drive industrial automation (so-called Industry 4.0), automated transport, smart cities, smart homes, smart buildings</w:t>
      </w:r>
      <w:r w:rsidR="00B25CCA" w:rsidRPr="00AF7149">
        <w:rPr>
          <w:rFonts w:cs="Arial"/>
          <w:sz w:val="22"/>
          <w:szCs w:val="22"/>
          <w:lang w:val="en-GB"/>
        </w:rPr>
        <w:t>,</w:t>
      </w:r>
      <w:r w:rsidRPr="00AF7149">
        <w:rPr>
          <w:rFonts w:cs="Arial"/>
          <w:sz w:val="22"/>
          <w:szCs w:val="22"/>
          <w:lang w:val="en-GB"/>
        </w:rPr>
        <w:t xml:space="preserve"> and so on. 5G </w:t>
      </w:r>
      <w:r w:rsidR="00DF21AD" w:rsidRPr="00AF7149">
        <w:rPr>
          <w:rFonts w:cs="Arial"/>
          <w:sz w:val="22"/>
          <w:szCs w:val="22"/>
          <w:lang w:val="en-GB"/>
        </w:rPr>
        <w:t xml:space="preserve">and 6G </w:t>
      </w:r>
      <w:r w:rsidR="00957AB4" w:rsidRPr="00AF7149">
        <w:rPr>
          <w:rFonts w:cs="Arial"/>
          <w:sz w:val="22"/>
          <w:szCs w:val="22"/>
          <w:lang w:val="en-GB"/>
        </w:rPr>
        <w:t xml:space="preserve">technologies </w:t>
      </w:r>
      <w:r w:rsidRPr="00AF7149">
        <w:rPr>
          <w:rFonts w:cs="Arial"/>
          <w:sz w:val="22"/>
          <w:szCs w:val="22"/>
          <w:lang w:val="en-GB"/>
        </w:rPr>
        <w:t xml:space="preserve">are expected </w:t>
      </w:r>
      <w:r w:rsidR="00957AB4" w:rsidRPr="00AF7149">
        <w:rPr>
          <w:rFonts w:cs="Arial"/>
          <w:sz w:val="22"/>
          <w:szCs w:val="22"/>
          <w:lang w:val="en-GB"/>
        </w:rPr>
        <w:t xml:space="preserve">to enable </w:t>
      </w:r>
      <w:r w:rsidRPr="00AF7149">
        <w:rPr>
          <w:rFonts w:cs="Arial"/>
          <w:sz w:val="22"/>
          <w:szCs w:val="22"/>
          <w:lang w:val="en-GB"/>
        </w:rPr>
        <w:t>major advances in the deployment of autonomous vehicles and next-generation transport.</w:t>
      </w:r>
    </w:p>
    <w:p w14:paraId="586C2099" w14:textId="77777777" w:rsidR="00BD33EA" w:rsidRPr="00AF7149" w:rsidRDefault="00BD33EA" w:rsidP="00EF2F07">
      <w:pPr>
        <w:tabs>
          <w:tab w:val="left" w:pos="3402"/>
        </w:tabs>
        <w:rPr>
          <w:rFonts w:cs="Arial"/>
          <w:i/>
          <w:iCs/>
          <w:sz w:val="22"/>
          <w:szCs w:val="22"/>
          <w:lang w:val="en-GB"/>
        </w:rPr>
      </w:pPr>
    </w:p>
    <w:p w14:paraId="472B768E" w14:textId="70F3C881" w:rsidR="00FF736C" w:rsidRPr="00AF7149" w:rsidRDefault="00D43D17">
      <w:pPr>
        <w:tabs>
          <w:tab w:val="left" w:pos="3402"/>
        </w:tabs>
        <w:rPr>
          <w:rFonts w:cs="Arial"/>
          <w:sz w:val="22"/>
          <w:szCs w:val="22"/>
          <w:lang w:val="en-GB"/>
        </w:rPr>
      </w:pPr>
      <w:r w:rsidRPr="00AF7149">
        <w:rPr>
          <w:rFonts w:cs="Arial"/>
          <w:sz w:val="22"/>
          <w:szCs w:val="22"/>
          <w:lang w:val="en-GB"/>
        </w:rPr>
        <w:t xml:space="preserve">Achieving the targets will create the gigabit infrastructure needed to use modern digital content and services and </w:t>
      </w:r>
      <w:r w:rsidR="00957AB4" w:rsidRPr="00AF7149">
        <w:rPr>
          <w:rFonts w:cs="Arial"/>
          <w:sz w:val="22"/>
          <w:szCs w:val="22"/>
          <w:lang w:val="en-GB"/>
        </w:rPr>
        <w:t xml:space="preserve">lay the foundations for </w:t>
      </w:r>
      <w:r w:rsidR="00103023">
        <w:rPr>
          <w:rFonts w:cs="Arial"/>
          <w:sz w:val="22"/>
          <w:szCs w:val="22"/>
          <w:lang w:val="en-GB"/>
        </w:rPr>
        <w:t>the</w:t>
      </w:r>
      <w:r w:rsidR="00103023" w:rsidRPr="00AF7149">
        <w:rPr>
          <w:rFonts w:cs="Arial"/>
          <w:sz w:val="22"/>
          <w:szCs w:val="22"/>
          <w:lang w:val="en-GB"/>
        </w:rPr>
        <w:t xml:space="preserve"> </w:t>
      </w:r>
      <w:r w:rsidRPr="00AF7149">
        <w:rPr>
          <w:rFonts w:cs="Arial"/>
          <w:sz w:val="22"/>
          <w:szCs w:val="22"/>
          <w:lang w:val="en-GB"/>
        </w:rPr>
        <w:t>double</w:t>
      </w:r>
      <w:r w:rsidR="00103023">
        <w:rPr>
          <w:rFonts w:cs="Arial"/>
          <w:sz w:val="22"/>
          <w:szCs w:val="22"/>
          <w:lang w:val="en-GB"/>
        </w:rPr>
        <w:t xml:space="preserve"> </w:t>
      </w:r>
      <w:r w:rsidRPr="00AF7149">
        <w:rPr>
          <w:rFonts w:cs="Arial"/>
          <w:sz w:val="22"/>
          <w:szCs w:val="22"/>
          <w:lang w:val="en-GB"/>
        </w:rPr>
        <w:t xml:space="preserve">digital and green </w:t>
      </w:r>
      <w:r w:rsidRPr="005C1BFC">
        <w:rPr>
          <w:rFonts w:cs="Arial"/>
          <w:sz w:val="22"/>
          <w:szCs w:val="22"/>
          <w:lang w:val="en-GB"/>
        </w:rPr>
        <w:t xml:space="preserve">transformation of the economy and society. The development of </w:t>
      </w:r>
      <w:r w:rsidR="00103023" w:rsidRPr="005C1BFC">
        <w:rPr>
          <w:rFonts w:cs="Arial"/>
          <w:sz w:val="22"/>
          <w:szCs w:val="22"/>
          <w:lang w:val="en-GB"/>
        </w:rPr>
        <w:t xml:space="preserve">the </w:t>
      </w:r>
      <w:r w:rsidRPr="005C1BFC">
        <w:rPr>
          <w:rFonts w:cs="Arial"/>
          <w:sz w:val="22"/>
          <w:szCs w:val="22"/>
          <w:lang w:val="en-GB"/>
        </w:rPr>
        <w:t xml:space="preserve">information </w:t>
      </w:r>
      <w:r w:rsidR="009E546D" w:rsidRPr="005C1BFC">
        <w:rPr>
          <w:rFonts w:cs="Arial"/>
          <w:sz w:val="22"/>
          <w:szCs w:val="22"/>
          <w:lang w:val="en-GB"/>
        </w:rPr>
        <w:t xml:space="preserve">society </w:t>
      </w:r>
      <w:r w:rsidRPr="005C1BFC">
        <w:rPr>
          <w:rFonts w:cs="Arial"/>
          <w:sz w:val="22"/>
          <w:szCs w:val="22"/>
          <w:lang w:val="en-GB"/>
        </w:rPr>
        <w:t xml:space="preserve">or </w:t>
      </w:r>
      <w:r w:rsidR="009E546D" w:rsidRPr="005C1BFC">
        <w:rPr>
          <w:rFonts w:cs="Arial"/>
          <w:sz w:val="22"/>
          <w:szCs w:val="22"/>
          <w:lang w:val="en-GB"/>
        </w:rPr>
        <w:t xml:space="preserve">rather </w:t>
      </w:r>
      <w:r w:rsidRPr="005C1BFC">
        <w:rPr>
          <w:rFonts w:cs="Arial"/>
          <w:sz w:val="22"/>
          <w:szCs w:val="22"/>
          <w:lang w:val="en-GB"/>
        </w:rPr>
        <w:t xml:space="preserve">knowledge society is based on the ubiquitous use of ICT and the </w:t>
      </w:r>
      <w:r w:rsidR="00A344D7" w:rsidRPr="005C1BFC">
        <w:rPr>
          <w:rFonts w:cs="Arial"/>
          <w:sz w:val="22"/>
          <w:szCs w:val="22"/>
          <w:lang w:val="en-GB"/>
        </w:rPr>
        <w:t>I</w:t>
      </w:r>
      <w:r w:rsidRPr="005C1BFC">
        <w:rPr>
          <w:rFonts w:cs="Arial"/>
          <w:sz w:val="22"/>
          <w:szCs w:val="22"/>
          <w:lang w:val="en-GB"/>
        </w:rPr>
        <w:t xml:space="preserve">nternet in all areas of life. This </w:t>
      </w:r>
      <w:r w:rsidR="00957AB4" w:rsidRPr="005C1BFC">
        <w:rPr>
          <w:rFonts w:cs="Arial"/>
          <w:sz w:val="22"/>
          <w:szCs w:val="22"/>
          <w:lang w:val="en-GB"/>
        </w:rPr>
        <w:t>requires</w:t>
      </w:r>
      <w:r w:rsidR="00957AB4" w:rsidRPr="00AF7149">
        <w:rPr>
          <w:rFonts w:cs="Arial"/>
          <w:sz w:val="22"/>
          <w:szCs w:val="22"/>
          <w:lang w:val="en-GB"/>
        </w:rPr>
        <w:t xml:space="preserve"> a </w:t>
      </w:r>
      <w:r w:rsidRPr="00AF7149">
        <w:rPr>
          <w:rFonts w:cs="Arial"/>
          <w:sz w:val="22"/>
          <w:szCs w:val="22"/>
          <w:lang w:val="en-GB"/>
        </w:rPr>
        <w:t>ubiquitous and powerful electronic communications infrastructure</w:t>
      </w:r>
      <w:r w:rsidR="00957AB4" w:rsidRPr="00AF7149">
        <w:rPr>
          <w:rFonts w:cs="Arial"/>
          <w:sz w:val="22"/>
          <w:szCs w:val="22"/>
          <w:lang w:val="en-GB"/>
        </w:rPr>
        <w:t xml:space="preserve">, </w:t>
      </w:r>
      <w:r w:rsidRPr="00AF7149">
        <w:rPr>
          <w:rFonts w:cs="Arial"/>
          <w:sz w:val="22"/>
          <w:szCs w:val="22"/>
          <w:lang w:val="en-GB"/>
        </w:rPr>
        <w:t>accessible electronic communications services</w:t>
      </w:r>
      <w:r w:rsidR="00455D5A" w:rsidRPr="00AF7149">
        <w:rPr>
          <w:rFonts w:cs="Arial"/>
          <w:sz w:val="22"/>
          <w:szCs w:val="22"/>
          <w:lang w:val="en-GB"/>
        </w:rPr>
        <w:t>,</w:t>
      </w:r>
      <w:r w:rsidRPr="00AF7149">
        <w:rPr>
          <w:rFonts w:cs="Arial"/>
          <w:sz w:val="22"/>
          <w:szCs w:val="22"/>
          <w:lang w:val="en-GB"/>
        </w:rPr>
        <w:t xml:space="preserve"> and appropriate digital skills and knowledge. Economic and overall development in the modern digital society is directly linked to the development of high</w:t>
      </w:r>
      <w:r w:rsidR="00B25CCA" w:rsidRPr="00AF7149">
        <w:rPr>
          <w:rFonts w:cs="Arial"/>
          <w:sz w:val="22"/>
          <w:szCs w:val="22"/>
          <w:lang w:val="en-GB"/>
        </w:rPr>
        <w:t>-</w:t>
      </w:r>
      <w:r w:rsidRPr="00AF7149">
        <w:rPr>
          <w:rFonts w:cs="Arial"/>
          <w:sz w:val="22"/>
          <w:szCs w:val="22"/>
          <w:lang w:val="en-GB"/>
        </w:rPr>
        <w:t>quality broadband infrastructure, which underpins the development and use of the Internet. Strategic planning should therefore pursue the development of a ubiquitous, high-capacity broadband infrastructure (fixed, mobile</w:t>
      </w:r>
      <w:r w:rsidR="00455D5A" w:rsidRPr="00AF7149">
        <w:rPr>
          <w:rFonts w:cs="Arial"/>
          <w:sz w:val="22"/>
          <w:szCs w:val="22"/>
          <w:lang w:val="en-GB"/>
        </w:rPr>
        <w:t>,</w:t>
      </w:r>
      <w:r w:rsidRPr="00AF7149">
        <w:rPr>
          <w:rFonts w:cs="Arial"/>
          <w:sz w:val="22"/>
          <w:szCs w:val="22"/>
          <w:lang w:val="en-GB"/>
        </w:rPr>
        <w:t xml:space="preserve"> and satellite) that is open and accessible to all </w:t>
      </w:r>
      <w:r w:rsidR="00037C8E" w:rsidRPr="00AF7149">
        <w:rPr>
          <w:rFonts w:cs="Arial"/>
          <w:sz w:val="22"/>
          <w:szCs w:val="22"/>
          <w:lang w:val="en-GB"/>
        </w:rPr>
        <w:t>end</w:t>
      </w:r>
      <w:r w:rsidR="00037C8E">
        <w:rPr>
          <w:rFonts w:cs="Arial"/>
          <w:b/>
          <w:sz w:val="22"/>
          <w:szCs w:val="22"/>
          <w:lang w:val="en-GB"/>
        </w:rPr>
        <w:t xml:space="preserve"> </w:t>
      </w:r>
      <w:r w:rsidR="00037C8E" w:rsidRPr="00AF7149">
        <w:rPr>
          <w:rFonts w:cs="Arial"/>
          <w:sz w:val="22"/>
          <w:szCs w:val="22"/>
          <w:lang w:val="en-GB"/>
        </w:rPr>
        <w:t>users</w:t>
      </w:r>
      <w:r w:rsidRPr="00AF7149">
        <w:rPr>
          <w:rFonts w:cs="Arial"/>
          <w:sz w:val="22"/>
          <w:szCs w:val="22"/>
          <w:lang w:val="en-GB"/>
        </w:rPr>
        <w:t xml:space="preserve">, otherwise </w:t>
      </w:r>
      <w:r w:rsidR="00957AB4" w:rsidRPr="00AF7149">
        <w:rPr>
          <w:rFonts w:cs="Arial"/>
          <w:sz w:val="22"/>
          <w:szCs w:val="22"/>
          <w:lang w:val="en-GB"/>
        </w:rPr>
        <w:t xml:space="preserve">there may be unequal </w:t>
      </w:r>
      <w:r w:rsidRPr="00AF7149">
        <w:rPr>
          <w:rFonts w:cs="Arial"/>
          <w:sz w:val="22"/>
          <w:szCs w:val="22"/>
          <w:lang w:val="en-GB"/>
        </w:rPr>
        <w:t>opportunities for integration into the information society. Accessible broadband infrastructure throughout the country enables balanced development, reduces the digital divide</w:t>
      </w:r>
      <w:r w:rsidR="00B25CCA" w:rsidRPr="00AF7149">
        <w:rPr>
          <w:rFonts w:cs="Arial"/>
          <w:sz w:val="22"/>
          <w:szCs w:val="22"/>
          <w:lang w:val="en-GB"/>
        </w:rPr>
        <w:t>,</w:t>
      </w:r>
      <w:r w:rsidRPr="00AF7149">
        <w:rPr>
          <w:rFonts w:cs="Arial"/>
          <w:sz w:val="22"/>
          <w:szCs w:val="22"/>
          <w:lang w:val="en-GB"/>
        </w:rPr>
        <w:t xml:space="preserve"> and increases everyone's participation in modern societal flows. In terms of guiding development, the use of the Internet is a strategic instrument for increasing productivity, </w:t>
      </w:r>
      <w:r w:rsidR="00957AB4" w:rsidRPr="00AF7149">
        <w:rPr>
          <w:rFonts w:cs="Arial"/>
          <w:sz w:val="22"/>
          <w:szCs w:val="22"/>
          <w:lang w:val="en-GB"/>
        </w:rPr>
        <w:t xml:space="preserve">enhancing </w:t>
      </w:r>
      <w:r w:rsidRPr="00AF7149">
        <w:rPr>
          <w:rFonts w:cs="Arial"/>
          <w:sz w:val="22"/>
          <w:szCs w:val="22"/>
          <w:lang w:val="en-GB"/>
        </w:rPr>
        <w:t xml:space="preserve">digital competences, </w:t>
      </w:r>
      <w:r w:rsidR="00CD056F">
        <w:rPr>
          <w:rFonts w:cs="Arial"/>
          <w:sz w:val="22"/>
          <w:szCs w:val="22"/>
          <w:lang w:val="en-GB"/>
        </w:rPr>
        <w:t xml:space="preserve">and </w:t>
      </w:r>
      <w:r w:rsidRPr="00AF7149">
        <w:rPr>
          <w:rFonts w:cs="Arial"/>
          <w:sz w:val="22"/>
          <w:szCs w:val="22"/>
          <w:lang w:val="en-GB"/>
        </w:rPr>
        <w:t>creating innovative business models, products</w:t>
      </w:r>
      <w:r w:rsidR="00B25CCA" w:rsidRPr="00AF7149">
        <w:rPr>
          <w:rFonts w:cs="Arial"/>
          <w:sz w:val="22"/>
          <w:szCs w:val="22"/>
          <w:lang w:val="en-GB"/>
        </w:rPr>
        <w:t>,</w:t>
      </w:r>
      <w:r w:rsidRPr="00AF7149">
        <w:rPr>
          <w:rFonts w:cs="Arial"/>
          <w:sz w:val="22"/>
          <w:szCs w:val="22"/>
          <w:lang w:val="en-GB"/>
        </w:rPr>
        <w:t xml:space="preserve"> and services, and for more effective communication and </w:t>
      </w:r>
      <w:r w:rsidR="00D16656">
        <w:rPr>
          <w:rFonts w:cs="Arial"/>
          <w:sz w:val="22"/>
          <w:szCs w:val="22"/>
          <w:lang w:val="en-GB"/>
        </w:rPr>
        <w:t xml:space="preserve">the </w:t>
      </w:r>
      <w:r w:rsidRPr="00AF7149">
        <w:rPr>
          <w:rFonts w:cs="Arial"/>
          <w:sz w:val="22"/>
          <w:szCs w:val="22"/>
          <w:lang w:val="en-GB"/>
        </w:rPr>
        <w:t>overall efficiency of society.</w:t>
      </w:r>
    </w:p>
    <w:p w14:paraId="697011C8" w14:textId="77777777" w:rsidR="00BD33EA" w:rsidRPr="00AF7149" w:rsidRDefault="00BD33EA" w:rsidP="00EF2F07">
      <w:pPr>
        <w:tabs>
          <w:tab w:val="left" w:pos="3402"/>
        </w:tabs>
        <w:rPr>
          <w:rFonts w:cs="Arial"/>
          <w:sz w:val="22"/>
          <w:szCs w:val="22"/>
          <w:lang w:val="en-GB"/>
        </w:rPr>
      </w:pPr>
    </w:p>
    <w:p w14:paraId="0B670A97" w14:textId="6879C416" w:rsidR="00FF736C" w:rsidRPr="00AF7149" w:rsidRDefault="00D43D17">
      <w:pPr>
        <w:tabs>
          <w:tab w:val="left" w:pos="3402"/>
        </w:tabs>
        <w:rPr>
          <w:rFonts w:cs="Arial"/>
          <w:sz w:val="22"/>
          <w:szCs w:val="22"/>
          <w:lang w:val="en-GB"/>
        </w:rPr>
      </w:pPr>
      <w:r w:rsidRPr="00AF7149">
        <w:rPr>
          <w:rFonts w:cs="Arial"/>
          <w:sz w:val="22"/>
          <w:szCs w:val="22"/>
          <w:lang w:val="en-GB"/>
        </w:rPr>
        <w:t xml:space="preserve">The objectives in the area of digital infrastructure are ambitious and set out to </w:t>
      </w:r>
      <w:r w:rsidR="00957AB4" w:rsidRPr="00AF7149">
        <w:rPr>
          <w:rFonts w:cs="Arial"/>
          <w:sz w:val="22"/>
          <w:szCs w:val="22"/>
          <w:lang w:val="en-GB"/>
        </w:rPr>
        <w:t xml:space="preserve">fully </w:t>
      </w:r>
      <w:r w:rsidRPr="00AF7149">
        <w:rPr>
          <w:rFonts w:cs="Arial"/>
          <w:sz w:val="22"/>
          <w:szCs w:val="22"/>
          <w:lang w:val="en-GB"/>
        </w:rPr>
        <w:t>exploit the opportunities offered by ICT to achieve lasting social and economic benefits, such as</w:t>
      </w:r>
      <w:r w:rsidR="00B25CCA" w:rsidRPr="00AF7149">
        <w:rPr>
          <w:rFonts w:cs="Arial"/>
          <w:sz w:val="22"/>
          <w:szCs w:val="22"/>
          <w:lang w:val="en-GB"/>
        </w:rPr>
        <w:t>,</w:t>
      </w:r>
      <w:r w:rsidRPr="00AF7149">
        <w:rPr>
          <w:rFonts w:cs="Arial"/>
          <w:sz w:val="22"/>
          <w:szCs w:val="22"/>
          <w:lang w:val="en-GB"/>
        </w:rPr>
        <w:t xml:space="preserve"> in particular</w:t>
      </w:r>
      <w:r w:rsidR="00B25CCA" w:rsidRPr="00AF7149">
        <w:rPr>
          <w:rFonts w:cs="Arial"/>
          <w:sz w:val="22"/>
          <w:szCs w:val="22"/>
          <w:lang w:val="en-GB"/>
        </w:rPr>
        <w:t>,</w:t>
      </w:r>
      <w:r w:rsidRPr="00AF7149">
        <w:rPr>
          <w:rFonts w:cs="Arial"/>
          <w:sz w:val="22"/>
          <w:szCs w:val="22"/>
          <w:lang w:val="en-GB"/>
        </w:rPr>
        <w:t xml:space="preserve"> increased competitiveness, new quality jobs</w:t>
      </w:r>
      <w:r w:rsidR="00B25CCA" w:rsidRPr="00AF7149">
        <w:rPr>
          <w:rFonts w:cs="Arial"/>
          <w:sz w:val="22"/>
          <w:szCs w:val="22"/>
          <w:lang w:val="en-GB"/>
        </w:rPr>
        <w:t>,</w:t>
      </w:r>
      <w:r w:rsidRPr="00AF7149">
        <w:rPr>
          <w:rFonts w:cs="Arial"/>
          <w:sz w:val="22"/>
          <w:szCs w:val="22"/>
          <w:lang w:val="en-GB"/>
        </w:rPr>
        <w:t xml:space="preserve"> and balanced rural and urban development. </w:t>
      </w:r>
      <w:r w:rsidR="00FC195A" w:rsidRPr="00AF7149">
        <w:rPr>
          <w:rFonts w:cs="Arial"/>
          <w:sz w:val="22"/>
          <w:szCs w:val="22"/>
          <w:lang w:val="en-GB"/>
        </w:rPr>
        <w:t xml:space="preserve">The objectives are fully aligned with the European Union's Digital Agenda's overarching digital connectivity objectives. They are based on the baseline situation of broadband deployment in the Republic of Slovenia, on significant private </w:t>
      </w:r>
      <w:r w:rsidR="00957AB4" w:rsidRPr="00AF7149">
        <w:rPr>
          <w:rFonts w:cs="Arial"/>
          <w:sz w:val="22"/>
          <w:szCs w:val="22"/>
          <w:lang w:val="en-GB"/>
        </w:rPr>
        <w:t xml:space="preserve">investment </w:t>
      </w:r>
      <w:r w:rsidR="00FC195A" w:rsidRPr="00AF7149">
        <w:rPr>
          <w:rFonts w:cs="Arial"/>
          <w:sz w:val="22"/>
          <w:szCs w:val="22"/>
          <w:lang w:val="en-GB"/>
        </w:rPr>
        <w:t xml:space="preserve">with </w:t>
      </w:r>
      <w:r w:rsidR="00957AB4" w:rsidRPr="00AF7149">
        <w:rPr>
          <w:rFonts w:cs="Arial"/>
          <w:sz w:val="22"/>
          <w:szCs w:val="22"/>
          <w:lang w:val="en-GB"/>
        </w:rPr>
        <w:t xml:space="preserve">high </w:t>
      </w:r>
      <w:r w:rsidR="00FC195A" w:rsidRPr="00AF7149">
        <w:rPr>
          <w:rFonts w:cs="Arial"/>
          <w:sz w:val="22"/>
          <w:szCs w:val="22"/>
          <w:lang w:val="en-GB"/>
        </w:rPr>
        <w:t>investment stakes to be directed towards the future construction of fixed and mobile networks</w:t>
      </w:r>
      <w:r w:rsidR="00957AB4" w:rsidRPr="00AF7149">
        <w:rPr>
          <w:rFonts w:cs="Arial"/>
          <w:sz w:val="22"/>
          <w:szCs w:val="22"/>
          <w:lang w:val="en-GB"/>
        </w:rPr>
        <w:t xml:space="preserve">, and on </w:t>
      </w:r>
      <w:r w:rsidR="00FC195A" w:rsidRPr="00AF7149">
        <w:rPr>
          <w:rFonts w:cs="Arial"/>
          <w:sz w:val="22"/>
          <w:szCs w:val="22"/>
          <w:lang w:val="en-GB"/>
        </w:rPr>
        <w:t xml:space="preserve">public co-financing of the construction of broadband infrastructure in areas of white </w:t>
      </w:r>
      <w:r w:rsidR="00957AB4" w:rsidRPr="00AF7149">
        <w:rPr>
          <w:rFonts w:cs="Arial"/>
          <w:sz w:val="22"/>
          <w:szCs w:val="22"/>
          <w:lang w:val="en-GB"/>
        </w:rPr>
        <w:t xml:space="preserve">spots </w:t>
      </w:r>
      <w:r w:rsidR="00FC195A" w:rsidRPr="00AF7149">
        <w:rPr>
          <w:rFonts w:cs="Arial"/>
          <w:sz w:val="22"/>
          <w:szCs w:val="22"/>
          <w:lang w:val="en-GB"/>
        </w:rPr>
        <w:t xml:space="preserve">where there is no market interest for private </w:t>
      </w:r>
      <w:r w:rsidR="00957AB4" w:rsidRPr="00AF7149">
        <w:rPr>
          <w:rFonts w:cs="Arial"/>
          <w:sz w:val="22"/>
          <w:szCs w:val="22"/>
          <w:lang w:val="en-GB"/>
        </w:rPr>
        <w:t xml:space="preserve">investment </w:t>
      </w:r>
      <w:r w:rsidR="00FC195A" w:rsidRPr="00AF7149">
        <w:rPr>
          <w:rFonts w:cs="Arial"/>
          <w:sz w:val="22"/>
          <w:szCs w:val="22"/>
          <w:lang w:val="en-GB"/>
        </w:rPr>
        <w:t>in the next three years.</w:t>
      </w:r>
    </w:p>
    <w:p w14:paraId="0B0DE9AC" w14:textId="77777777" w:rsidR="000702C6" w:rsidRPr="00AF7149" w:rsidRDefault="000702C6" w:rsidP="00EF2F07">
      <w:pPr>
        <w:tabs>
          <w:tab w:val="left" w:pos="3402"/>
        </w:tabs>
        <w:rPr>
          <w:rFonts w:cs="Arial"/>
          <w:sz w:val="22"/>
          <w:szCs w:val="22"/>
          <w:lang w:val="en-GB"/>
        </w:rPr>
      </w:pPr>
    </w:p>
    <w:p w14:paraId="2FCA2268" w14:textId="77777777" w:rsidR="00FF736C" w:rsidRPr="00AF7149" w:rsidRDefault="00D43D17">
      <w:pPr>
        <w:tabs>
          <w:tab w:val="left" w:pos="3402"/>
        </w:tabs>
        <w:rPr>
          <w:rFonts w:cs="Arial"/>
          <w:sz w:val="22"/>
          <w:szCs w:val="22"/>
          <w:lang w:val="en-GB"/>
        </w:rPr>
      </w:pPr>
      <w:r w:rsidRPr="00AF7149">
        <w:rPr>
          <w:rFonts w:cs="Arial"/>
          <w:sz w:val="22"/>
          <w:szCs w:val="22"/>
          <w:lang w:val="en-GB"/>
        </w:rPr>
        <w:t>The strategic objectives of the Republic of Slovenia in the development of gigabit infrastructure are:</w:t>
      </w:r>
    </w:p>
    <w:p w14:paraId="7896CF16" w14:textId="3E81477E" w:rsidR="00FF736C" w:rsidRPr="00AF7149" w:rsidRDefault="00D43D17">
      <w:pPr>
        <w:numPr>
          <w:ilvl w:val="1"/>
          <w:numId w:val="13"/>
        </w:numPr>
        <w:tabs>
          <w:tab w:val="left" w:pos="3402"/>
        </w:tabs>
        <w:ind w:left="360"/>
        <w:rPr>
          <w:rFonts w:cs="Arial"/>
          <w:sz w:val="22"/>
          <w:szCs w:val="22"/>
          <w:lang w:val="en-GB"/>
        </w:rPr>
      </w:pPr>
      <w:bookmarkStart w:id="26" w:name="_Hlk87863927"/>
      <w:r w:rsidRPr="00AF7149">
        <w:rPr>
          <w:rFonts w:cs="Arial"/>
          <w:sz w:val="22"/>
          <w:szCs w:val="22"/>
          <w:lang w:val="en-GB"/>
        </w:rPr>
        <w:lastRenderedPageBreak/>
        <w:t>Gigabit connectivity</w:t>
      </w:r>
      <w:r w:rsidRPr="00AF7149">
        <w:rPr>
          <w:rFonts w:cs="Arial"/>
          <w:sz w:val="22"/>
          <w:szCs w:val="22"/>
          <w:vertAlign w:val="superscript"/>
          <w:lang w:val="en-GB"/>
        </w:rPr>
        <w:footnoteReference w:id="11"/>
      </w:r>
      <w:r w:rsidRPr="00AF7149">
        <w:rPr>
          <w:rFonts w:cs="Arial"/>
          <w:sz w:val="22"/>
          <w:szCs w:val="22"/>
          <w:lang w:val="en-GB"/>
        </w:rPr>
        <w:t xml:space="preserve"> for all ma</w:t>
      </w:r>
      <w:r w:rsidR="00A57785" w:rsidRPr="00AF7149">
        <w:rPr>
          <w:rFonts w:cs="Arial"/>
          <w:sz w:val="22"/>
          <w:szCs w:val="22"/>
          <w:lang w:val="en-GB"/>
        </w:rPr>
        <w:t>in</w:t>
      </w:r>
      <w:r w:rsidRPr="00AF7149">
        <w:rPr>
          <w:rFonts w:cs="Arial"/>
          <w:sz w:val="22"/>
          <w:szCs w:val="22"/>
          <w:lang w:val="en-GB"/>
        </w:rPr>
        <w:t xml:space="preserve"> drivers of socio-economic development, such as schools, cultural institutions, transport hubs and ma</w:t>
      </w:r>
      <w:r w:rsidR="00A57785" w:rsidRPr="00AF7149">
        <w:rPr>
          <w:rFonts w:cs="Arial"/>
          <w:sz w:val="22"/>
          <w:szCs w:val="22"/>
          <w:lang w:val="en-GB"/>
        </w:rPr>
        <w:t>in providers of</w:t>
      </w:r>
      <w:r w:rsidRPr="00AF7149">
        <w:rPr>
          <w:rFonts w:cs="Arial"/>
          <w:sz w:val="22"/>
          <w:szCs w:val="22"/>
          <w:lang w:val="en-GB"/>
        </w:rPr>
        <w:t xml:space="preserve"> public service</w:t>
      </w:r>
      <w:r w:rsidR="00A57785" w:rsidRPr="00AF7149">
        <w:rPr>
          <w:rFonts w:cs="Arial"/>
          <w:sz w:val="22"/>
          <w:szCs w:val="22"/>
          <w:lang w:val="en-GB"/>
        </w:rPr>
        <w:t>s</w:t>
      </w:r>
      <w:r w:rsidR="001A681D" w:rsidRPr="00AF7149">
        <w:rPr>
          <w:rFonts w:cs="Arial"/>
          <w:sz w:val="22"/>
          <w:szCs w:val="22"/>
          <w:lang w:val="en-GB"/>
        </w:rPr>
        <w:t>,</w:t>
      </w:r>
      <w:r w:rsidRPr="00AF7149">
        <w:rPr>
          <w:rFonts w:cs="Arial"/>
          <w:sz w:val="22"/>
          <w:szCs w:val="22"/>
          <w:lang w:val="en-GB"/>
        </w:rPr>
        <w:t xml:space="preserve"> and digitally intensive businesses, by the end of 2025</w:t>
      </w:r>
    </w:p>
    <w:p w14:paraId="4C9380FE" w14:textId="00A080C6" w:rsidR="00FF736C" w:rsidRPr="00AF7149" w:rsidRDefault="00A57785">
      <w:pPr>
        <w:numPr>
          <w:ilvl w:val="1"/>
          <w:numId w:val="13"/>
        </w:numPr>
        <w:tabs>
          <w:tab w:val="left" w:pos="3402"/>
        </w:tabs>
        <w:ind w:left="360"/>
        <w:rPr>
          <w:rFonts w:cs="Arial"/>
          <w:sz w:val="22"/>
          <w:szCs w:val="22"/>
          <w:lang w:val="en-GB"/>
        </w:rPr>
      </w:pPr>
      <w:r w:rsidRPr="00AF7149">
        <w:rPr>
          <w:rFonts w:cs="Arial"/>
          <w:sz w:val="22"/>
          <w:szCs w:val="22"/>
          <w:lang w:val="en-GB"/>
        </w:rPr>
        <w:t xml:space="preserve">Uninterrupted </w:t>
      </w:r>
      <w:r w:rsidR="00D43D17" w:rsidRPr="00AF7149">
        <w:rPr>
          <w:rFonts w:cs="Arial"/>
          <w:sz w:val="22"/>
          <w:szCs w:val="22"/>
          <w:lang w:val="en-GB"/>
        </w:rPr>
        <w:t xml:space="preserve">5G coverage for all urban areas and all major terrestrial transport </w:t>
      </w:r>
      <w:r w:rsidRPr="00AF7149">
        <w:rPr>
          <w:rFonts w:cs="Arial"/>
          <w:sz w:val="22"/>
          <w:szCs w:val="22"/>
          <w:lang w:val="en-GB"/>
        </w:rPr>
        <w:t>path</w:t>
      </w:r>
      <w:r w:rsidR="00371D14">
        <w:rPr>
          <w:rFonts w:cs="Arial"/>
          <w:sz w:val="22"/>
          <w:szCs w:val="22"/>
          <w:lang w:val="en-GB"/>
        </w:rPr>
        <w:t>s</w:t>
      </w:r>
      <w:r w:rsidR="00D43D17" w:rsidRPr="00AF7149">
        <w:rPr>
          <w:rFonts w:cs="Arial"/>
          <w:sz w:val="22"/>
          <w:szCs w:val="22"/>
          <w:vertAlign w:val="superscript"/>
          <w:lang w:val="en-GB"/>
        </w:rPr>
        <w:footnoteReference w:id="12"/>
      </w:r>
      <w:r w:rsidR="00D43D17" w:rsidRPr="00AF7149">
        <w:rPr>
          <w:rFonts w:cs="Arial"/>
          <w:sz w:val="22"/>
          <w:szCs w:val="22"/>
          <w:lang w:val="en-GB"/>
        </w:rPr>
        <w:t xml:space="preserve"> by the end of 2025</w:t>
      </w:r>
    </w:p>
    <w:p w14:paraId="51C86FCE" w14:textId="2878D0CC" w:rsidR="00FF736C" w:rsidRPr="00AF7149" w:rsidRDefault="00D43D17">
      <w:pPr>
        <w:numPr>
          <w:ilvl w:val="1"/>
          <w:numId w:val="13"/>
        </w:numPr>
        <w:ind w:left="360"/>
        <w:contextualSpacing/>
        <w:rPr>
          <w:rFonts w:cs="Arial"/>
          <w:sz w:val="22"/>
          <w:szCs w:val="22"/>
          <w:lang w:val="en-GB"/>
        </w:rPr>
      </w:pPr>
      <w:bookmarkStart w:id="27" w:name="_Hlk87811399"/>
      <w:r w:rsidRPr="00AF7149">
        <w:rPr>
          <w:rFonts w:cs="Arial"/>
          <w:sz w:val="22"/>
          <w:szCs w:val="22"/>
          <w:lang w:val="en-GB"/>
        </w:rPr>
        <w:t>Internet access of at least 100 Mbps per user</w:t>
      </w:r>
      <w:r w:rsidR="00AA34E5" w:rsidRPr="00AF7149">
        <w:rPr>
          <w:rFonts w:cs="Arial"/>
          <w:sz w:val="22"/>
          <w:szCs w:val="22"/>
          <w:lang w:val="en-GB"/>
        </w:rPr>
        <w:t xml:space="preserve"> (downlink)</w:t>
      </w:r>
      <w:r w:rsidRPr="00AF7149">
        <w:rPr>
          <w:rFonts w:cs="Arial"/>
          <w:sz w:val="22"/>
          <w:szCs w:val="22"/>
          <w:lang w:val="en-GB"/>
        </w:rPr>
        <w:t>, upgradable to gigabit speeds, for all rural and urban households by the end of 2025</w:t>
      </w:r>
    </w:p>
    <w:bookmarkEnd w:id="27"/>
    <w:p w14:paraId="11762262" w14:textId="3DEEE3AC" w:rsidR="00FF736C" w:rsidRPr="00AF7149" w:rsidRDefault="00D43D17">
      <w:pPr>
        <w:numPr>
          <w:ilvl w:val="1"/>
          <w:numId w:val="13"/>
        </w:numPr>
        <w:ind w:left="360"/>
        <w:contextualSpacing/>
        <w:rPr>
          <w:rFonts w:cs="Arial"/>
          <w:sz w:val="22"/>
          <w:szCs w:val="22"/>
          <w:lang w:val="en-GB"/>
        </w:rPr>
      </w:pPr>
      <w:r w:rsidRPr="00AF7149">
        <w:rPr>
          <w:rFonts w:cs="Arial"/>
          <w:sz w:val="22"/>
          <w:szCs w:val="22"/>
          <w:lang w:val="en-GB"/>
        </w:rPr>
        <w:t>Gigabit connectivity for all households, businesses</w:t>
      </w:r>
      <w:r w:rsidR="001A681D" w:rsidRPr="00AF7149">
        <w:rPr>
          <w:rFonts w:cs="Arial"/>
          <w:sz w:val="22"/>
          <w:szCs w:val="22"/>
          <w:lang w:val="en-GB"/>
        </w:rPr>
        <w:t>,</w:t>
      </w:r>
      <w:r w:rsidRPr="00AF7149">
        <w:rPr>
          <w:rFonts w:cs="Arial"/>
          <w:sz w:val="22"/>
          <w:szCs w:val="22"/>
          <w:lang w:val="en-GB"/>
        </w:rPr>
        <w:t xml:space="preserve"> and other drivers of socio-economic development in rural and urban areas by the end of 2030</w:t>
      </w:r>
    </w:p>
    <w:p w14:paraId="7C11B655" w14:textId="10A1205B" w:rsidR="00FF736C" w:rsidRPr="00AF7149" w:rsidRDefault="00D43D17">
      <w:pPr>
        <w:numPr>
          <w:ilvl w:val="1"/>
          <w:numId w:val="13"/>
        </w:numPr>
        <w:ind w:left="360"/>
        <w:contextualSpacing/>
        <w:rPr>
          <w:rFonts w:cs="Arial"/>
          <w:sz w:val="22"/>
          <w:szCs w:val="22"/>
          <w:lang w:val="en-GB"/>
        </w:rPr>
      </w:pPr>
      <w:r w:rsidRPr="00AF7149">
        <w:rPr>
          <w:rFonts w:cs="Arial"/>
          <w:sz w:val="22"/>
          <w:szCs w:val="22"/>
          <w:lang w:val="en-GB"/>
        </w:rPr>
        <w:t>5G coverage of all populated areas</w:t>
      </w:r>
      <w:r w:rsidRPr="00AF7149">
        <w:rPr>
          <w:rFonts w:cs="Arial"/>
          <w:sz w:val="22"/>
          <w:szCs w:val="22"/>
          <w:vertAlign w:val="superscript"/>
          <w:lang w:val="en-GB"/>
        </w:rPr>
        <w:footnoteReference w:id="13"/>
      </w:r>
      <w:r w:rsidRPr="00AF7149">
        <w:rPr>
          <w:rFonts w:cs="Arial"/>
          <w:sz w:val="22"/>
          <w:szCs w:val="22"/>
          <w:lang w:val="en-GB"/>
        </w:rPr>
        <w:t xml:space="preserve"> by the end of 2030</w:t>
      </w:r>
      <w:bookmarkEnd w:id="26"/>
    </w:p>
    <w:p w14:paraId="4E8CC594" w14:textId="77777777" w:rsidR="000702C6" w:rsidRPr="00AF7149" w:rsidRDefault="000702C6" w:rsidP="00EF2F07">
      <w:pPr>
        <w:contextualSpacing/>
        <w:rPr>
          <w:rFonts w:cs="Arial"/>
          <w:b/>
          <w:bCs/>
          <w:sz w:val="22"/>
          <w:szCs w:val="22"/>
          <w:lang w:val="en-GB"/>
        </w:rPr>
      </w:pPr>
    </w:p>
    <w:p w14:paraId="09848B6C" w14:textId="77777777" w:rsidR="00FF736C" w:rsidRPr="00AF7149" w:rsidRDefault="00D43D17">
      <w:pPr>
        <w:contextualSpacing/>
        <w:rPr>
          <w:rFonts w:cs="Arial"/>
          <w:sz w:val="22"/>
          <w:szCs w:val="22"/>
          <w:lang w:val="en-GB"/>
        </w:rPr>
      </w:pPr>
      <w:r w:rsidRPr="00AF7149">
        <w:rPr>
          <w:rFonts w:cs="Arial"/>
          <w:noProof/>
          <w:lang w:val="en-GB" w:eastAsia="sl-SI"/>
        </w:rPr>
        <w:drawing>
          <wp:inline distT="0" distB="0" distL="0" distR="0" wp14:anchorId="3156DD05" wp14:editId="6C69DFBB">
            <wp:extent cx="396815" cy="396815"/>
            <wp:effectExtent l="0" t="0" r="3810" b="3810"/>
            <wp:docPr id="7" name="Slika 7"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1E3808" w:rsidRPr="00AF7149">
        <w:rPr>
          <w:rFonts w:cs="Arial"/>
          <w:b/>
          <w:bCs/>
          <w:sz w:val="22"/>
          <w:szCs w:val="22"/>
          <w:lang w:val="en-GB"/>
        </w:rPr>
        <w:t>Objectives:</w:t>
      </w:r>
    </w:p>
    <w:tbl>
      <w:tblPr>
        <w:tblStyle w:val="Tabelamrea"/>
        <w:tblW w:w="0" w:type="auto"/>
        <w:tblLook w:val="04A0" w:firstRow="1" w:lastRow="0" w:firstColumn="1" w:lastColumn="0" w:noHBand="0" w:noVBand="1"/>
      </w:tblPr>
      <w:tblGrid>
        <w:gridCol w:w="1271"/>
        <w:gridCol w:w="2268"/>
        <w:gridCol w:w="2835"/>
        <w:gridCol w:w="2114"/>
      </w:tblGrid>
      <w:tr w:rsidR="001E3808" w:rsidRPr="00AF7149" w14:paraId="5B3B10F7" w14:textId="77777777" w:rsidTr="00093DCD">
        <w:trPr>
          <w:trHeight w:val="923"/>
        </w:trPr>
        <w:tc>
          <w:tcPr>
            <w:tcW w:w="1271" w:type="dxa"/>
            <w:shd w:val="clear" w:color="auto" w:fill="1F3864" w:themeFill="accent1" w:themeFillShade="80"/>
          </w:tcPr>
          <w:p w14:paraId="3CE55ABE" w14:textId="77777777" w:rsidR="00BD33EA" w:rsidRPr="00AF7149" w:rsidRDefault="00BD33EA" w:rsidP="00EF2F07">
            <w:pPr>
              <w:rPr>
                <w:rFonts w:cs="Arial"/>
                <w:sz w:val="22"/>
                <w:szCs w:val="22"/>
                <w:lang w:val="en-GB"/>
              </w:rPr>
            </w:pPr>
          </w:p>
        </w:tc>
        <w:tc>
          <w:tcPr>
            <w:tcW w:w="2268" w:type="dxa"/>
            <w:shd w:val="clear" w:color="auto" w:fill="1F3864" w:themeFill="accent1" w:themeFillShade="80"/>
          </w:tcPr>
          <w:p w14:paraId="45D700D1" w14:textId="07B0E0D7" w:rsidR="00FF736C" w:rsidRPr="00AF7149" w:rsidRDefault="00A727AA">
            <w:pPr>
              <w:rPr>
                <w:rFonts w:cs="Arial"/>
                <w:sz w:val="22"/>
                <w:szCs w:val="22"/>
                <w:lang w:val="en-GB"/>
              </w:rPr>
            </w:pPr>
            <w:r>
              <w:rPr>
                <w:rFonts w:cs="Arial"/>
                <w:sz w:val="22"/>
                <w:szCs w:val="22"/>
                <w:lang w:val="en-GB"/>
              </w:rPr>
              <w:t>To e</w:t>
            </w:r>
            <w:r w:rsidR="00D43D17" w:rsidRPr="00AF7149">
              <w:rPr>
                <w:rFonts w:cs="Arial"/>
                <w:sz w:val="22"/>
                <w:szCs w:val="22"/>
                <w:lang w:val="en-GB"/>
              </w:rPr>
              <w:t>nsur</w:t>
            </w:r>
            <w:r>
              <w:rPr>
                <w:rFonts w:cs="Arial"/>
                <w:sz w:val="22"/>
                <w:szCs w:val="22"/>
                <w:lang w:val="en-GB"/>
              </w:rPr>
              <w:t>e</w:t>
            </w:r>
            <w:r w:rsidR="00D43D17" w:rsidRPr="00AF7149">
              <w:rPr>
                <w:rFonts w:cs="Arial"/>
                <w:sz w:val="22"/>
                <w:szCs w:val="22"/>
                <w:lang w:val="en-GB"/>
              </w:rPr>
              <w:t xml:space="preserve"> household connectivity</w:t>
            </w:r>
          </w:p>
        </w:tc>
        <w:tc>
          <w:tcPr>
            <w:tcW w:w="2835" w:type="dxa"/>
            <w:shd w:val="clear" w:color="auto" w:fill="1F3864" w:themeFill="accent1" w:themeFillShade="80"/>
          </w:tcPr>
          <w:p w14:paraId="64472AF0" w14:textId="27AE52A0" w:rsidR="00FF736C" w:rsidRPr="00AF7149" w:rsidRDefault="00A727AA">
            <w:pPr>
              <w:rPr>
                <w:rFonts w:cs="Arial"/>
                <w:sz w:val="22"/>
                <w:szCs w:val="22"/>
                <w:lang w:val="en-GB"/>
              </w:rPr>
            </w:pPr>
            <w:r>
              <w:rPr>
                <w:rFonts w:cs="Arial"/>
                <w:sz w:val="22"/>
                <w:szCs w:val="22"/>
                <w:lang w:val="en-GB"/>
              </w:rPr>
              <w:t>To e</w:t>
            </w:r>
            <w:r w:rsidRPr="00AF7149">
              <w:rPr>
                <w:rFonts w:cs="Arial"/>
                <w:sz w:val="22"/>
                <w:szCs w:val="22"/>
                <w:lang w:val="en-GB"/>
              </w:rPr>
              <w:t>nsur</w:t>
            </w:r>
            <w:r>
              <w:rPr>
                <w:rFonts w:cs="Arial"/>
                <w:sz w:val="22"/>
                <w:szCs w:val="22"/>
                <w:lang w:val="en-GB"/>
              </w:rPr>
              <w:t>e</w:t>
            </w:r>
            <w:r w:rsidRPr="00AF7149">
              <w:rPr>
                <w:rFonts w:cs="Arial"/>
                <w:sz w:val="22"/>
                <w:szCs w:val="22"/>
                <w:lang w:val="en-GB"/>
              </w:rPr>
              <w:t xml:space="preserve"> </w:t>
            </w:r>
            <w:r w:rsidR="00D43D17" w:rsidRPr="00AF7149">
              <w:rPr>
                <w:rFonts w:cs="Arial"/>
                <w:sz w:val="22"/>
                <w:szCs w:val="22"/>
                <w:lang w:val="en-GB"/>
              </w:rPr>
              <w:t xml:space="preserve">the connectivity of socio-economic development </w:t>
            </w:r>
            <w:r w:rsidR="00AA34E5" w:rsidRPr="00AF7149">
              <w:rPr>
                <w:rFonts w:cs="Arial"/>
                <w:sz w:val="22"/>
                <w:szCs w:val="22"/>
                <w:lang w:val="en-GB"/>
              </w:rPr>
              <w:t>drivers</w:t>
            </w:r>
          </w:p>
        </w:tc>
        <w:tc>
          <w:tcPr>
            <w:tcW w:w="2114" w:type="dxa"/>
            <w:shd w:val="clear" w:color="auto" w:fill="1F3864" w:themeFill="accent1" w:themeFillShade="80"/>
          </w:tcPr>
          <w:p w14:paraId="1947314D" w14:textId="65A498A4" w:rsidR="00FF736C" w:rsidRPr="00AF7149" w:rsidRDefault="00A727AA">
            <w:pPr>
              <w:rPr>
                <w:rFonts w:cs="Arial"/>
                <w:sz w:val="22"/>
                <w:szCs w:val="22"/>
                <w:lang w:val="en-GB"/>
              </w:rPr>
            </w:pPr>
            <w:r>
              <w:rPr>
                <w:rFonts w:cs="Arial"/>
                <w:sz w:val="22"/>
                <w:szCs w:val="22"/>
                <w:lang w:val="en-GB"/>
              </w:rPr>
              <w:t>To e</w:t>
            </w:r>
            <w:r w:rsidRPr="00AF7149">
              <w:rPr>
                <w:rFonts w:cs="Arial"/>
                <w:sz w:val="22"/>
                <w:szCs w:val="22"/>
                <w:lang w:val="en-GB"/>
              </w:rPr>
              <w:t>nsur</w:t>
            </w:r>
            <w:r>
              <w:rPr>
                <w:rFonts w:cs="Arial"/>
                <w:sz w:val="22"/>
                <w:szCs w:val="22"/>
                <w:lang w:val="en-GB"/>
              </w:rPr>
              <w:t>e</w:t>
            </w:r>
            <w:r w:rsidRPr="00AF7149">
              <w:rPr>
                <w:rFonts w:cs="Arial"/>
                <w:sz w:val="22"/>
                <w:szCs w:val="22"/>
                <w:lang w:val="en-GB"/>
              </w:rPr>
              <w:t xml:space="preserve"> </w:t>
            </w:r>
            <w:r w:rsidR="00D43D17" w:rsidRPr="00AF7149">
              <w:rPr>
                <w:rFonts w:cs="Arial"/>
                <w:sz w:val="22"/>
                <w:szCs w:val="22"/>
                <w:lang w:val="en-GB"/>
              </w:rPr>
              <w:t>5G network coverage</w:t>
            </w:r>
          </w:p>
        </w:tc>
      </w:tr>
      <w:tr w:rsidR="001E3808" w:rsidRPr="00AF7149" w14:paraId="169BD255" w14:textId="77777777" w:rsidTr="002F5E92">
        <w:trPr>
          <w:trHeight w:val="3272"/>
        </w:trPr>
        <w:tc>
          <w:tcPr>
            <w:tcW w:w="1271" w:type="dxa"/>
            <w:shd w:val="clear" w:color="auto" w:fill="1F3864" w:themeFill="accent1" w:themeFillShade="80"/>
          </w:tcPr>
          <w:p w14:paraId="0406C434" w14:textId="77777777" w:rsidR="00FF736C" w:rsidRPr="00AF7149" w:rsidRDefault="00D43D17">
            <w:pPr>
              <w:rPr>
                <w:rFonts w:cs="Arial"/>
                <w:sz w:val="22"/>
                <w:szCs w:val="22"/>
                <w:lang w:val="en-GB"/>
              </w:rPr>
            </w:pPr>
            <w:r w:rsidRPr="00AF7149">
              <w:rPr>
                <w:rFonts w:cs="Arial"/>
                <w:sz w:val="22"/>
                <w:szCs w:val="22"/>
                <w:lang w:val="en-GB"/>
              </w:rPr>
              <w:t>Baseline (2022)</w:t>
            </w:r>
          </w:p>
        </w:tc>
        <w:tc>
          <w:tcPr>
            <w:tcW w:w="2268" w:type="dxa"/>
            <w:shd w:val="clear" w:color="auto" w:fill="1F3864" w:themeFill="accent1" w:themeFillShade="80"/>
          </w:tcPr>
          <w:p w14:paraId="12A1A4A8" w14:textId="4AB4A2B1" w:rsidR="00FF736C" w:rsidRPr="00AF7149" w:rsidRDefault="00D43D17">
            <w:pPr>
              <w:rPr>
                <w:rFonts w:cs="Arial"/>
                <w:sz w:val="22"/>
                <w:szCs w:val="22"/>
                <w:lang w:val="en-GB"/>
              </w:rPr>
            </w:pPr>
            <w:r w:rsidRPr="00AF7149">
              <w:rPr>
                <w:rFonts w:cs="Arial"/>
                <w:sz w:val="22"/>
                <w:szCs w:val="22"/>
                <w:lang w:val="en-GB"/>
              </w:rPr>
              <w:t xml:space="preserve">88% of households have access to </w:t>
            </w:r>
            <w:r w:rsidR="00A344D7" w:rsidRPr="00AF7149">
              <w:rPr>
                <w:rFonts w:cs="Arial"/>
                <w:sz w:val="22"/>
                <w:szCs w:val="22"/>
                <w:lang w:val="en-GB"/>
              </w:rPr>
              <w:t>I</w:t>
            </w:r>
            <w:r w:rsidRPr="00AF7149">
              <w:rPr>
                <w:rFonts w:cs="Arial"/>
                <w:sz w:val="22"/>
                <w:szCs w:val="22"/>
                <w:lang w:val="en-GB"/>
              </w:rPr>
              <w:t>nternet speeds of at least 100 Mbps per user, which can be upgraded to gigabit speeds</w:t>
            </w:r>
            <w:r w:rsidR="00957AB4" w:rsidRPr="00AF7149">
              <w:rPr>
                <w:rFonts w:cs="Arial"/>
                <w:sz w:val="22"/>
                <w:szCs w:val="22"/>
                <w:lang w:val="en-GB"/>
              </w:rPr>
              <w:t>.</w:t>
            </w:r>
          </w:p>
        </w:tc>
        <w:tc>
          <w:tcPr>
            <w:tcW w:w="2835" w:type="dxa"/>
            <w:shd w:val="clear" w:color="auto" w:fill="1F3864" w:themeFill="accent1" w:themeFillShade="80"/>
          </w:tcPr>
          <w:p w14:paraId="5E36897C" w14:textId="37D5DC19" w:rsidR="00FF736C" w:rsidRPr="00AF7149" w:rsidRDefault="00D43D17">
            <w:pPr>
              <w:rPr>
                <w:rFonts w:cs="Arial"/>
                <w:sz w:val="22"/>
                <w:szCs w:val="22"/>
                <w:lang w:val="en-GB"/>
              </w:rPr>
            </w:pPr>
            <w:r w:rsidRPr="00093DCD">
              <w:rPr>
                <w:rFonts w:cs="Arial"/>
                <w:sz w:val="22"/>
                <w:szCs w:val="22"/>
                <w:lang w:val="en-GB"/>
              </w:rPr>
              <w:t xml:space="preserve">40% </w:t>
            </w:r>
            <w:r w:rsidR="00C13BE0" w:rsidRPr="00093DCD">
              <w:rPr>
                <w:rFonts w:cs="Arial"/>
                <w:sz w:val="22"/>
                <w:szCs w:val="22"/>
                <w:lang w:val="en-GB"/>
              </w:rPr>
              <w:t xml:space="preserve">of </w:t>
            </w:r>
            <w:r w:rsidR="00464907" w:rsidRPr="00093DCD">
              <w:rPr>
                <w:rFonts w:cs="Arial"/>
                <w:sz w:val="22"/>
                <w:szCs w:val="22"/>
                <w:lang w:val="en-GB"/>
              </w:rPr>
              <w:t xml:space="preserve">primary </w:t>
            </w:r>
            <w:r w:rsidRPr="00093DCD">
              <w:rPr>
                <w:rFonts w:cs="Arial"/>
                <w:sz w:val="22"/>
                <w:szCs w:val="22"/>
                <w:lang w:val="en-GB"/>
              </w:rPr>
              <w:t xml:space="preserve">and </w:t>
            </w:r>
            <w:r w:rsidR="00464907" w:rsidRPr="00093DCD">
              <w:rPr>
                <w:rFonts w:cs="Arial"/>
                <w:sz w:val="22"/>
                <w:szCs w:val="22"/>
                <w:lang w:val="en-GB"/>
              </w:rPr>
              <w:t>secondary schools</w:t>
            </w:r>
            <w:r w:rsidRPr="00093DCD">
              <w:rPr>
                <w:rFonts w:cs="Arial"/>
                <w:sz w:val="22"/>
                <w:szCs w:val="22"/>
                <w:lang w:val="en-GB"/>
              </w:rPr>
              <w:t xml:space="preserve">, 99% </w:t>
            </w:r>
            <w:r w:rsidR="00C13BE0" w:rsidRPr="00093DCD">
              <w:rPr>
                <w:rFonts w:cs="Arial"/>
                <w:sz w:val="22"/>
                <w:szCs w:val="22"/>
                <w:lang w:val="en-GB"/>
              </w:rPr>
              <w:t xml:space="preserve">of </w:t>
            </w:r>
            <w:r w:rsidR="00464907" w:rsidRPr="00093DCD">
              <w:rPr>
                <w:rFonts w:cs="Arial"/>
                <w:sz w:val="22"/>
                <w:szCs w:val="22"/>
                <w:lang w:val="en-GB"/>
              </w:rPr>
              <w:t xml:space="preserve">cultural facilities </w:t>
            </w:r>
            <w:r w:rsidRPr="00093DCD">
              <w:rPr>
                <w:rFonts w:cs="Arial"/>
                <w:sz w:val="22"/>
                <w:szCs w:val="22"/>
                <w:lang w:val="en-GB"/>
              </w:rPr>
              <w:t xml:space="preserve">and </w:t>
            </w:r>
            <w:r w:rsidR="00464907" w:rsidRPr="00093DCD">
              <w:rPr>
                <w:rFonts w:cs="Arial"/>
                <w:sz w:val="22"/>
                <w:szCs w:val="22"/>
                <w:lang w:val="en-GB"/>
              </w:rPr>
              <w:t>stadiums</w:t>
            </w:r>
            <w:r w:rsidRPr="00093DCD">
              <w:rPr>
                <w:rFonts w:cs="Arial"/>
                <w:sz w:val="22"/>
                <w:szCs w:val="22"/>
                <w:lang w:val="en-GB"/>
              </w:rPr>
              <w:t xml:space="preserve">, 20% </w:t>
            </w:r>
            <w:r w:rsidR="00C13BE0" w:rsidRPr="00093DCD">
              <w:rPr>
                <w:rFonts w:cs="Arial"/>
                <w:sz w:val="22"/>
                <w:szCs w:val="22"/>
                <w:lang w:val="en-GB"/>
              </w:rPr>
              <w:t xml:space="preserve">of </w:t>
            </w:r>
            <w:r w:rsidR="00464907" w:rsidRPr="00093DCD">
              <w:rPr>
                <w:rFonts w:cs="Arial"/>
                <w:sz w:val="22"/>
                <w:szCs w:val="22"/>
                <w:lang w:val="en-GB"/>
              </w:rPr>
              <w:t>transport hubs</w:t>
            </w:r>
            <w:r w:rsidRPr="00093DCD">
              <w:rPr>
                <w:rFonts w:cs="Arial"/>
                <w:sz w:val="22"/>
                <w:szCs w:val="22"/>
                <w:lang w:val="en-GB"/>
              </w:rPr>
              <w:t xml:space="preserve">, 30% </w:t>
            </w:r>
            <w:r w:rsidR="00C13BE0" w:rsidRPr="00093DCD">
              <w:rPr>
                <w:rFonts w:cs="Arial"/>
                <w:sz w:val="22"/>
                <w:szCs w:val="22"/>
                <w:lang w:val="en-GB"/>
              </w:rPr>
              <w:t xml:space="preserve">of </w:t>
            </w:r>
            <w:r w:rsidR="00464907" w:rsidRPr="00093DCD">
              <w:rPr>
                <w:rFonts w:cs="Arial"/>
                <w:sz w:val="22"/>
                <w:szCs w:val="22"/>
                <w:lang w:val="en-GB"/>
              </w:rPr>
              <w:t>railway stations</w:t>
            </w:r>
            <w:r w:rsidR="0039374C" w:rsidRPr="00093DCD">
              <w:rPr>
                <w:rFonts w:cs="Arial"/>
                <w:sz w:val="22"/>
                <w:szCs w:val="22"/>
                <w:lang w:val="en-GB"/>
              </w:rPr>
              <w:t>,</w:t>
            </w:r>
            <w:r w:rsidR="00464907" w:rsidRPr="00093DCD">
              <w:rPr>
                <w:rFonts w:cs="Arial"/>
                <w:sz w:val="22"/>
                <w:szCs w:val="22"/>
                <w:lang w:val="en-GB"/>
              </w:rPr>
              <w:t xml:space="preserve"> </w:t>
            </w:r>
            <w:r w:rsidRPr="00093DCD">
              <w:rPr>
                <w:rFonts w:cs="Arial"/>
                <w:sz w:val="22"/>
                <w:szCs w:val="22"/>
                <w:lang w:val="en-GB"/>
              </w:rPr>
              <w:t xml:space="preserve">and 100% </w:t>
            </w:r>
            <w:r w:rsidR="00C13BE0" w:rsidRPr="00093DCD">
              <w:rPr>
                <w:rFonts w:cs="Arial"/>
                <w:sz w:val="22"/>
                <w:szCs w:val="22"/>
                <w:lang w:val="en-GB"/>
              </w:rPr>
              <w:t xml:space="preserve">of </w:t>
            </w:r>
            <w:r w:rsidR="00464907" w:rsidRPr="00093DCD">
              <w:rPr>
                <w:rFonts w:cs="Arial"/>
                <w:sz w:val="22"/>
                <w:szCs w:val="22"/>
                <w:lang w:val="en-GB"/>
              </w:rPr>
              <w:t xml:space="preserve">ports </w:t>
            </w:r>
            <w:r w:rsidRPr="00093DCD">
              <w:rPr>
                <w:rFonts w:cs="Arial"/>
                <w:sz w:val="22"/>
                <w:szCs w:val="22"/>
                <w:lang w:val="en-GB"/>
              </w:rPr>
              <w:t xml:space="preserve">and </w:t>
            </w:r>
            <w:r w:rsidR="00464907" w:rsidRPr="00093DCD">
              <w:rPr>
                <w:rFonts w:cs="Arial"/>
                <w:sz w:val="22"/>
                <w:szCs w:val="22"/>
                <w:lang w:val="en-GB"/>
              </w:rPr>
              <w:t>airports</w:t>
            </w:r>
            <w:r w:rsidRPr="00093DCD">
              <w:rPr>
                <w:rFonts w:cs="Arial"/>
                <w:sz w:val="22"/>
                <w:szCs w:val="22"/>
                <w:lang w:val="en-GB"/>
              </w:rPr>
              <w:t xml:space="preserve">, local authority </w:t>
            </w:r>
            <w:r w:rsidR="00464907" w:rsidRPr="00093DCD">
              <w:rPr>
                <w:rFonts w:cs="Arial"/>
                <w:sz w:val="22"/>
                <w:szCs w:val="22"/>
                <w:lang w:val="en-GB"/>
              </w:rPr>
              <w:t>buildings</w:t>
            </w:r>
            <w:r w:rsidRPr="00093DCD">
              <w:rPr>
                <w:rFonts w:cs="Arial"/>
                <w:sz w:val="22"/>
                <w:szCs w:val="22"/>
                <w:lang w:val="en-GB"/>
              </w:rPr>
              <w:t xml:space="preserve">, </w:t>
            </w:r>
            <w:r w:rsidR="00464907" w:rsidRPr="00093DCD">
              <w:rPr>
                <w:rFonts w:cs="Arial"/>
                <w:sz w:val="22"/>
                <w:szCs w:val="22"/>
                <w:lang w:val="en-GB"/>
              </w:rPr>
              <w:t>universities</w:t>
            </w:r>
            <w:r w:rsidR="00175A82" w:rsidRPr="00093DCD">
              <w:rPr>
                <w:rFonts w:cs="Arial"/>
                <w:sz w:val="22"/>
                <w:szCs w:val="22"/>
                <w:lang w:val="en-GB"/>
              </w:rPr>
              <w:t>,</w:t>
            </w:r>
            <w:r w:rsidR="00464907" w:rsidRPr="00093DCD">
              <w:rPr>
                <w:rFonts w:cs="Arial"/>
                <w:sz w:val="22"/>
                <w:szCs w:val="22"/>
                <w:lang w:val="en-GB"/>
              </w:rPr>
              <w:t xml:space="preserve"> </w:t>
            </w:r>
            <w:r w:rsidRPr="00093DCD">
              <w:rPr>
                <w:rFonts w:cs="Arial"/>
                <w:sz w:val="22"/>
                <w:szCs w:val="22"/>
                <w:lang w:val="en-GB"/>
              </w:rPr>
              <w:t xml:space="preserve">and </w:t>
            </w:r>
            <w:r w:rsidR="00464907" w:rsidRPr="00093DCD">
              <w:rPr>
                <w:rFonts w:cs="Arial"/>
                <w:sz w:val="22"/>
                <w:szCs w:val="22"/>
                <w:lang w:val="en-GB"/>
              </w:rPr>
              <w:t>research centres</w:t>
            </w:r>
            <w:r w:rsidRPr="00093DCD">
              <w:rPr>
                <w:rFonts w:cs="Arial"/>
                <w:sz w:val="22"/>
                <w:szCs w:val="22"/>
                <w:lang w:val="en-GB"/>
              </w:rPr>
              <w:t xml:space="preserve">, as well as </w:t>
            </w:r>
            <w:r w:rsidR="00464907" w:rsidRPr="00093DCD">
              <w:rPr>
                <w:rFonts w:cs="Arial"/>
                <w:sz w:val="22"/>
                <w:szCs w:val="22"/>
                <w:lang w:val="en-GB"/>
              </w:rPr>
              <w:t>doctors</w:t>
            </w:r>
            <w:r w:rsidRPr="00093DCD">
              <w:rPr>
                <w:rFonts w:cs="Arial"/>
                <w:sz w:val="22"/>
                <w:szCs w:val="22"/>
                <w:lang w:val="en-GB"/>
              </w:rPr>
              <w:t xml:space="preserve">' </w:t>
            </w:r>
            <w:r w:rsidR="00464907" w:rsidRPr="00093DCD">
              <w:rPr>
                <w:rFonts w:cs="Arial"/>
                <w:sz w:val="22"/>
                <w:szCs w:val="22"/>
                <w:lang w:val="en-GB"/>
              </w:rPr>
              <w:t>surgeries</w:t>
            </w:r>
            <w:r w:rsidRPr="00093DCD">
              <w:rPr>
                <w:rFonts w:cs="Arial"/>
                <w:sz w:val="22"/>
                <w:szCs w:val="22"/>
                <w:lang w:val="en-GB"/>
              </w:rPr>
              <w:t xml:space="preserve">, </w:t>
            </w:r>
            <w:r w:rsidR="00464907" w:rsidRPr="00093DCD">
              <w:rPr>
                <w:rFonts w:cs="Arial"/>
                <w:sz w:val="22"/>
                <w:szCs w:val="22"/>
                <w:lang w:val="en-GB"/>
              </w:rPr>
              <w:t>hospitals</w:t>
            </w:r>
            <w:r w:rsidR="00175A82" w:rsidRPr="00093DCD">
              <w:rPr>
                <w:rFonts w:cs="Arial"/>
                <w:sz w:val="22"/>
                <w:szCs w:val="22"/>
                <w:lang w:val="en-GB"/>
              </w:rPr>
              <w:t>,</w:t>
            </w:r>
            <w:r w:rsidR="00464907" w:rsidRPr="00093DCD">
              <w:rPr>
                <w:rFonts w:cs="Arial"/>
                <w:sz w:val="22"/>
                <w:szCs w:val="22"/>
                <w:lang w:val="en-GB"/>
              </w:rPr>
              <w:t xml:space="preserve"> </w:t>
            </w:r>
            <w:r w:rsidRPr="00093DCD">
              <w:rPr>
                <w:rFonts w:cs="Arial"/>
                <w:sz w:val="22"/>
                <w:szCs w:val="22"/>
                <w:lang w:val="en-GB"/>
              </w:rPr>
              <w:t xml:space="preserve">and digitally </w:t>
            </w:r>
            <w:r w:rsidR="00464907" w:rsidRPr="00093DCD">
              <w:rPr>
                <w:rFonts w:cs="Arial"/>
                <w:sz w:val="22"/>
                <w:szCs w:val="22"/>
                <w:lang w:val="en-GB"/>
              </w:rPr>
              <w:t>intensive businesses</w:t>
            </w:r>
            <w:r w:rsidRPr="00093DCD">
              <w:rPr>
                <w:rFonts w:cs="Arial"/>
                <w:sz w:val="22"/>
                <w:szCs w:val="22"/>
                <w:lang w:val="en-GB"/>
              </w:rPr>
              <w:t>.</w:t>
            </w:r>
          </w:p>
        </w:tc>
        <w:tc>
          <w:tcPr>
            <w:tcW w:w="2114" w:type="dxa"/>
            <w:shd w:val="clear" w:color="auto" w:fill="1F3864" w:themeFill="accent1" w:themeFillShade="80"/>
          </w:tcPr>
          <w:p w14:paraId="6D454CAF" w14:textId="77A31154" w:rsidR="00FF736C" w:rsidRPr="00AF7149" w:rsidRDefault="00D43D17">
            <w:pPr>
              <w:rPr>
                <w:rFonts w:cs="Arial"/>
                <w:sz w:val="22"/>
                <w:szCs w:val="22"/>
                <w:lang w:val="en-GB"/>
              </w:rPr>
            </w:pPr>
            <w:r w:rsidRPr="00AF7149">
              <w:rPr>
                <w:rFonts w:cs="Arial"/>
                <w:sz w:val="22"/>
                <w:szCs w:val="22"/>
                <w:lang w:val="en-GB"/>
              </w:rPr>
              <w:t xml:space="preserve">Urban areas have </w:t>
            </w:r>
            <w:r w:rsidR="00957AB4" w:rsidRPr="00AF7149">
              <w:rPr>
                <w:rFonts w:cs="Arial"/>
                <w:sz w:val="22"/>
                <w:szCs w:val="22"/>
                <w:lang w:val="en-GB"/>
              </w:rPr>
              <w:t>75%</w:t>
            </w:r>
            <w:r w:rsidRPr="00AF7149">
              <w:rPr>
                <w:rFonts w:cs="Arial"/>
                <w:sz w:val="22"/>
                <w:szCs w:val="22"/>
                <w:lang w:val="en-GB"/>
              </w:rPr>
              <w:t xml:space="preserve"> coverage, motorways and national roads </w:t>
            </w:r>
            <w:r w:rsidR="00957AB4" w:rsidRPr="00AF7149">
              <w:rPr>
                <w:rFonts w:cs="Arial"/>
                <w:sz w:val="22"/>
                <w:szCs w:val="22"/>
                <w:lang w:val="en-GB"/>
              </w:rPr>
              <w:t>24%</w:t>
            </w:r>
            <w:r w:rsidR="00C41402" w:rsidRPr="00AF7149">
              <w:rPr>
                <w:rFonts w:cs="Arial"/>
                <w:sz w:val="22"/>
                <w:szCs w:val="22"/>
                <w:lang w:val="en-GB"/>
              </w:rPr>
              <w:t>,</w:t>
            </w:r>
            <w:r w:rsidR="00957AB4" w:rsidRPr="00AF7149">
              <w:rPr>
                <w:rFonts w:cs="Arial"/>
                <w:sz w:val="22"/>
                <w:szCs w:val="22"/>
                <w:lang w:val="en-GB"/>
              </w:rPr>
              <w:t xml:space="preserve"> </w:t>
            </w:r>
            <w:r w:rsidRPr="00AF7149">
              <w:rPr>
                <w:rFonts w:cs="Arial"/>
                <w:sz w:val="22"/>
                <w:szCs w:val="22"/>
                <w:lang w:val="en-GB"/>
              </w:rPr>
              <w:t>and railways 20%</w:t>
            </w:r>
            <w:r w:rsidR="00957AB4" w:rsidRPr="00AF7149">
              <w:rPr>
                <w:rFonts w:cs="Arial"/>
                <w:sz w:val="22"/>
                <w:szCs w:val="22"/>
                <w:lang w:val="en-GB"/>
              </w:rPr>
              <w:t>.</w:t>
            </w:r>
          </w:p>
        </w:tc>
      </w:tr>
      <w:tr w:rsidR="001E3808" w:rsidRPr="00AF7149" w14:paraId="1521D3E9" w14:textId="77777777" w:rsidTr="002F5E92">
        <w:tc>
          <w:tcPr>
            <w:tcW w:w="1271" w:type="dxa"/>
            <w:shd w:val="clear" w:color="auto" w:fill="1F3864" w:themeFill="accent1" w:themeFillShade="80"/>
          </w:tcPr>
          <w:p w14:paraId="72E0CAFC" w14:textId="77777777" w:rsidR="00FF736C" w:rsidRPr="00AF7149" w:rsidRDefault="00D43D17">
            <w:pPr>
              <w:rPr>
                <w:rFonts w:cs="Arial"/>
                <w:sz w:val="22"/>
                <w:szCs w:val="22"/>
                <w:lang w:val="en-GB"/>
              </w:rPr>
            </w:pPr>
            <w:bookmarkStart w:id="28" w:name="_Hlk123889142"/>
            <w:r w:rsidRPr="00AF7149">
              <w:rPr>
                <w:rFonts w:cs="Arial"/>
                <w:sz w:val="22"/>
                <w:szCs w:val="22"/>
                <w:lang w:val="en-GB"/>
              </w:rPr>
              <w:t>Targets for 2025</w:t>
            </w:r>
          </w:p>
        </w:tc>
        <w:tc>
          <w:tcPr>
            <w:tcW w:w="2268" w:type="dxa"/>
            <w:shd w:val="clear" w:color="auto" w:fill="1F3864" w:themeFill="accent1" w:themeFillShade="80"/>
          </w:tcPr>
          <w:p w14:paraId="34D82A05" w14:textId="22697ACF" w:rsidR="00FF736C" w:rsidRPr="00AF7149" w:rsidRDefault="008E2E62">
            <w:pPr>
              <w:rPr>
                <w:rFonts w:cs="Arial"/>
                <w:sz w:val="22"/>
                <w:szCs w:val="22"/>
                <w:lang w:val="en-GB"/>
              </w:rPr>
            </w:pPr>
            <w:r>
              <w:rPr>
                <w:rFonts w:cs="Arial"/>
                <w:sz w:val="22"/>
                <w:szCs w:val="22"/>
                <w:lang w:val="en-GB"/>
              </w:rPr>
              <w:t>The p</w:t>
            </w:r>
            <w:r w:rsidR="00D43D17" w:rsidRPr="00AF7149">
              <w:rPr>
                <w:rFonts w:cs="Arial"/>
                <w:sz w:val="22"/>
                <w:szCs w:val="22"/>
                <w:lang w:val="en-GB"/>
              </w:rPr>
              <w:t xml:space="preserve">rovision of </w:t>
            </w:r>
            <w:r w:rsidR="00A344D7" w:rsidRPr="00AF7149">
              <w:rPr>
                <w:rFonts w:cs="Arial"/>
                <w:sz w:val="22"/>
                <w:szCs w:val="22"/>
                <w:lang w:val="en-GB"/>
              </w:rPr>
              <w:t>I</w:t>
            </w:r>
            <w:r w:rsidR="00D43D17" w:rsidRPr="00AF7149">
              <w:rPr>
                <w:rFonts w:cs="Arial"/>
                <w:sz w:val="22"/>
                <w:szCs w:val="22"/>
                <w:lang w:val="en-GB"/>
              </w:rPr>
              <w:t>nternet access of at least 100 Mbps per user</w:t>
            </w:r>
            <w:r w:rsidR="00AA34E5" w:rsidRPr="00AF7149">
              <w:rPr>
                <w:rFonts w:cs="Arial"/>
                <w:sz w:val="22"/>
                <w:szCs w:val="22"/>
                <w:lang w:val="en-GB"/>
              </w:rPr>
              <w:t xml:space="preserve"> (downlink)</w:t>
            </w:r>
            <w:r w:rsidR="00D43D17" w:rsidRPr="00AF7149">
              <w:rPr>
                <w:rFonts w:cs="Arial"/>
                <w:sz w:val="22"/>
                <w:szCs w:val="22"/>
                <w:lang w:val="en-GB"/>
              </w:rPr>
              <w:t>, upgradable to gigabit speeds, to all rural and urban households.</w:t>
            </w:r>
          </w:p>
        </w:tc>
        <w:tc>
          <w:tcPr>
            <w:tcW w:w="2835" w:type="dxa"/>
            <w:shd w:val="clear" w:color="auto" w:fill="1F3864" w:themeFill="accent1" w:themeFillShade="80"/>
          </w:tcPr>
          <w:p w14:paraId="63D0E10C" w14:textId="4D24F1B2" w:rsidR="00FF736C" w:rsidRPr="00AF7149" w:rsidRDefault="00D43D17">
            <w:pPr>
              <w:rPr>
                <w:rFonts w:cs="Arial"/>
                <w:sz w:val="22"/>
                <w:szCs w:val="22"/>
                <w:lang w:val="en-GB"/>
              </w:rPr>
            </w:pPr>
            <w:r w:rsidRPr="00AF7149">
              <w:rPr>
                <w:rFonts w:cs="Arial"/>
                <w:sz w:val="22"/>
                <w:szCs w:val="22"/>
                <w:lang w:val="en-GB"/>
              </w:rPr>
              <w:t>Ensuring gigabit connectivity for all ma</w:t>
            </w:r>
            <w:r w:rsidR="00AA34E5" w:rsidRPr="00AF7149">
              <w:rPr>
                <w:rFonts w:cs="Arial"/>
                <w:sz w:val="22"/>
                <w:szCs w:val="22"/>
                <w:lang w:val="en-GB"/>
              </w:rPr>
              <w:t>in</w:t>
            </w:r>
            <w:r w:rsidRPr="00AF7149">
              <w:rPr>
                <w:rFonts w:cs="Arial"/>
                <w:sz w:val="22"/>
                <w:szCs w:val="22"/>
                <w:lang w:val="en-GB"/>
              </w:rPr>
              <w:t xml:space="preserve"> drivers of socio-economic development, such as schools, cultural institutions, transport hubs</w:t>
            </w:r>
            <w:r w:rsidR="00175A82" w:rsidRPr="00AF7149">
              <w:rPr>
                <w:rFonts w:cs="Arial"/>
                <w:sz w:val="22"/>
                <w:szCs w:val="22"/>
                <w:lang w:val="en-GB"/>
              </w:rPr>
              <w:t xml:space="preserve">, </w:t>
            </w:r>
            <w:r w:rsidRPr="00AF7149">
              <w:rPr>
                <w:rFonts w:cs="Arial"/>
                <w:sz w:val="22"/>
                <w:szCs w:val="22"/>
                <w:lang w:val="en-GB"/>
              </w:rPr>
              <w:t>major public service providers</w:t>
            </w:r>
            <w:r w:rsidR="00175A82" w:rsidRPr="00AF7149">
              <w:rPr>
                <w:rFonts w:cs="Arial"/>
                <w:sz w:val="22"/>
                <w:szCs w:val="22"/>
                <w:lang w:val="en-GB"/>
              </w:rPr>
              <w:t>,</w:t>
            </w:r>
            <w:r w:rsidRPr="00AF7149">
              <w:rPr>
                <w:rFonts w:cs="Arial"/>
                <w:sz w:val="22"/>
                <w:szCs w:val="22"/>
                <w:lang w:val="en-GB"/>
              </w:rPr>
              <w:t xml:space="preserve"> and digitally intensive businesses.</w:t>
            </w:r>
          </w:p>
        </w:tc>
        <w:tc>
          <w:tcPr>
            <w:tcW w:w="2114" w:type="dxa"/>
            <w:shd w:val="clear" w:color="auto" w:fill="1F3864" w:themeFill="accent1" w:themeFillShade="80"/>
          </w:tcPr>
          <w:p w14:paraId="5F568464" w14:textId="439914DE" w:rsidR="00FF736C" w:rsidRPr="00AF7149" w:rsidRDefault="00D43D17">
            <w:pPr>
              <w:rPr>
                <w:rFonts w:cs="Arial"/>
                <w:sz w:val="22"/>
                <w:szCs w:val="22"/>
                <w:lang w:val="en-GB"/>
              </w:rPr>
            </w:pPr>
            <w:r w:rsidRPr="00AF7149">
              <w:rPr>
                <w:rFonts w:cs="Arial"/>
                <w:sz w:val="22"/>
                <w:szCs w:val="22"/>
                <w:lang w:val="en-GB"/>
              </w:rPr>
              <w:t>Ensur</w:t>
            </w:r>
            <w:r w:rsidR="008E2E62">
              <w:rPr>
                <w:rFonts w:cs="Arial"/>
                <w:sz w:val="22"/>
                <w:szCs w:val="22"/>
                <w:lang w:val="en-GB"/>
              </w:rPr>
              <w:t>ing</w:t>
            </w:r>
            <w:r w:rsidRPr="00AF7149">
              <w:rPr>
                <w:rFonts w:cs="Arial"/>
                <w:sz w:val="22"/>
                <w:szCs w:val="22"/>
                <w:lang w:val="en-GB"/>
              </w:rPr>
              <w:t xml:space="preserve"> uninterrupted 5G coverage for all urban areas and all major terrestrial transport routes.</w:t>
            </w:r>
          </w:p>
        </w:tc>
      </w:tr>
      <w:bookmarkEnd w:id="28"/>
      <w:tr w:rsidR="001E3808" w:rsidRPr="00AF7149" w14:paraId="5643ACB9" w14:textId="77777777" w:rsidTr="002F5E92">
        <w:tc>
          <w:tcPr>
            <w:tcW w:w="1271" w:type="dxa"/>
            <w:shd w:val="clear" w:color="auto" w:fill="1F3864" w:themeFill="accent1" w:themeFillShade="80"/>
          </w:tcPr>
          <w:p w14:paraId="4DCB547B" w14:textId="77777777" w:rsidR="00FF736C" w:rsidRPr="00AF7149" w:rsidRDefault="00D43D17">
            <w:pPr>
              <w:rPr>
                <w:rFonts w:cs="Arial"/>
                <w:sz w:val="22"/>
                <w:szCs w:val="22"/>
                <w:lang w:val="en-GB"/>
              </w:rPr>
            </w:pPr>
            <w:r w:rsidRPr="00AF7149">
              <w:rPr>
                <w:rFonts w:cs="Arial"/>
                <w:sz w:val="22"/>
                <w:szCs w:val="22"/>
                <w:lang w:val="en-GB"/>
              </w:rPr>
              <w:t>Targets for 2030</w:t>
            </w:r>
          </w:p>
        </w:tc>
        <w:tc>
          <w:tcPr>
            <w:tcW w:w="2268" w:type="dxa"/>
            <w:shd w:val="clear" w:color="auto" w:fill="1F3864" w:themeFill="accent1" w:themeFillShade="80"/>
          </w:tcPr>
          <w:p w14:paraId="0C74CD6D" w14:textId="77777777" w:rsidR="00FF736C" w:rsidRPr="00AF7149" w:rsidRDefault="00D43D17">
            <w:pPr>
              <w:rPr>
                <w:rFonts w:cs="Arial"/>
                <w:sz w:val="22"/>
                <w:szCs w:val="22"/>
                <w:lang w:val="en-GB"/>
              </w:rPr>
            </w:pPr>
            <w:r w:rsidRPr="00AF7149">
              <w:rPr>
                <w:rFonts w:eastAsiaTheme="minorHAnsi" w:cs="Arial"/>
                <w:sz w:val="22"/>
                <w:szCs w:val="22"/>
                <w:lang w:val="en-GB"/>
              </w:rPr>
              <w:t xml:space="preserve">Ensuring that all </w:t>
            </w:r>
            <w:r w:rsidRPr="00AF7149">
              <w:rPr>
                <w:rFonts w:cs="Arial"/>
                <w:sz w:val="22"/>
                <w:szCs w:val="22"/>
                <w:lang w:val="en-GB"/>
              </w:rPr>
              <w:t xml:space="preserve">households </w:t>
            </w:r>
            <w:r w:rsidRPr="00AF7149">
              <w:rPr>
                <w:rFonts w:eastAsiaTheme="minorHAnsi" w:cs="Arial"/>
                <w:sz w:val="22"/>
                <w:szCs w:val="22"/>
                <w:lang w:val="en-GB"/>
              </w:rPr>
              <w:t>are covered by a gigabit network.</w:t>
            </w:r>
          </w:p>
        </w:tc>
        <w:tc>
          <w:tcPr>
            <w:tcW w:w="2835" w:type="dxa"/>
            <w:shd w:val="clear" w:color="auto" w:fill="1F3864" w:themeFill="accent1" w:themeFillShade="80"/>
          </w:tcPr>
          <w:p w14:paraId="77F980CC" w14:textId="77777777" w:rsidR="00FF736C" w:rsidRPr="00AF7149" w:rsidRDefault="00D43D17">
            <w:pPr>
              <w:rPr>
                <w:rFonts w:cs="Arial"/>
                <w:sz w:val="22"/>
                <w:szCs w:val="22"/>
                <w:lang w:val="en-GB"/>
              </w:rPr>
            </w:pPr>
            <w:r w:rsidRPr="00AF7149">
              <w:rPr>
                <w:rFonts w:cs="Arial"/>
                <w:sz w:val="22"/>
                <w:szCs w:val="22"/>
                <w:lang w:val="en-GB"/>
              </w:rPr>
              <w:t xml:space="preserve">Ensuring that all businesses and other drivers of socio-economic </w:t>
            </w:r>
            <w:r w:rsidRPr="00AF7149">
              <w:rPr>
                <w:rFonts w:cs="Arial"/>
                <w:sz w:val="22"/>
                <w:szCs w:val="22"/>
                <w:lang w:val="en-GB"/>
              </w:rPr>
              <w:lastRenderedPageBreak/>
              <w:t>development are covered by gigabit networks.</w:t>
            </w:r>
          </w:p>
        </w:tc>
        <w:tc>
          <w:tcPr>
            <w:tcW w:w="2114" w:type="dxa"/>
            <w:shd w:val="clear" w:color="auto" w:fill="1F3864" w:themeFill="accent1" w:themeFillShade="80"/>
          </w:tcPr>
          <w:p w14:paraId="39CF06C6" w14:textId="77777777" w:rsidR="00FF736C" w:rsidRPr="00AF7149" w:rsidRDefault="00D43D17">
            <w:pPr>
              <w:rPr>
                <w:rFonts w:cs="Arial"/>
                <w:sz w:val="22"/>
                <w:szCs w:val="22"/>
                <w:lang w:val="en-GB"/>
              </w:rPr>
            </w:pPr>
            <w:r w:rsidRPr="00AF7149">
              <w:rPr>
                <w:rFonts w:eastAsiaTheme="minorHAnsi" w:cs="Arial"/>
                <w:sz w:val="22"/>
                <w:szCs w:val="22"/>
                <w:lang w:val="en-GB"/>
              </w:rPr>
              <w:lastRenderedPageBreak/>
              <w:t>Ensuring 5G coverage in all populated areas.</w:t>
            </w:r>
          </w:p>
        </w:tc>
      </w:tr>
    </w:tbl>
    <w:p w14:paraId="07D541D5" w14:textId="55D72D88" w:rsidR="00FF736C" w:rsidRPr="00AF7149" w:rsidRDefault="00D43D17">
      <w:pPr>
        <w:rPr>
          <w:rFonts w:cs="Arial"/>
          <w:sz w:val="22"/>
          <w:szCs w:val="22"/>
          <w:lang w:val="en-GB"/>
        </w:rPr>
      </w:pPr>
      <w:r w:rsidRPr="00AF7149">
        <w:rPr>
          <w:rFonts w:cs="Arial"/>
          <w:sz w:val="22"/>
          <w:szCs w:val="22"/>
          <w:lang w:val="en-GB"/>
        </w:rPr>
        <w:t xml:space="preserve">We do not want to limit the deployment of new technologies when setting strategic targets. Gigabit speed as a 2030 target is aligned with the </w:t>
      </w:r>
      <w:r w:rsidR="00FF51A5" w:rsidRPr="00AF7149">
        <w:rPr>
          <w:rFonts w:cs="Arial"/>
          <w:sz w:val="22"/>
          <w:szCs w:val="22"/>
          <w:lang w:val="en-GB"/>
        </w:rPr>
        <w:t xml:space="preserve">EU's </w:t>
      </w:r>
      <w:r w:rsidRPr="00AF7149">
        <w:rPr>
          <w:rFonts w:cs="Arial"/>
          <w:sz w:val="22"/>
          <w:szCs w:val="22"/>
          <w:lang w:val="en-GB"/>
        </w:rPr>
        <w:t xml:space="preserve">digital objectives, but terabit speed will also be available in line with technological developments and end-user needs. The Republic of Slovenia will also ensure sufficient radio spectrum for the development of 6G technology </w:t>
      </w:r>
      <w:r w:rsidR="00AF3B8F" w:rsidRPr="00AF7149">
        <w:rPr>
          <w:rFonts w:cs="Arial"/>
          <w:sz w:val="22"/>
          <w:szCs w:val="22"/>
          <w:lang w:val="en-GB"/>
        </w:rPr>
        <w:t xml:space="preserve">and will </w:t>
      </w:r>
      <w:r w:rsidRPr="00AF7149">
        <w:rPr>
          <w:rFonts w:cs="Arial"/>
          <w:sz w:val="22"/>
          <w:szCs w:val="22"/>
          <w:lang w:val="en-GB"/>
        </w:rPr>
        <w:t xml:space="preserve">proactively participate in working committees at </w:t>
      </w:r>
      <w:r w:rsidR="00D14B00" w:rsidRPr="00AF7149">
        <w:rPr>
          <w:rFonts w:cs="Arial"/>
          <w:sz w:val="22"/>
          <w:szCs w:val="22"/>
          <w:lang w:val="en-GB"/>
        </w:rPr>
        <w:t xml:space="preserve">the </w:t>
      </w:r>
      <w:r w:rsidRPr="00AF7149">
        <w:rPr>
          <w:rFonts w:cs="Arial"/>
          <w:sz w:val="22"/>
          <w:szCs w:val="22"/>
          <w:lang w:val="en-GB"/>
        </w:rPr>
        <w:t>EU and ITU level where issues related to 6G technology will be discussed.</w:t>
      </w:r>
    </w:p>
    <w:p w14:paraId="1B4B3377" w14:textId="77777777" w:rsidR="000C5CDE" w:rsidRPr="00AF7149" w:rsidRDefault="000C5CDE" w:rsidP="00EF2F07">
      <w:pPr>
        <w:rPr>
          <w:rFonts w:cs="Arial"/>
          <w:sz w:val="22"/>
          <w:szCs w:val="22"/>
          <w:lang w:val="en-GB"/>
        </w:rPr>
      </w:pPr>
    </w:p>
    <w:p w14:paraId="2F0220B7" w14:textId="604BED4B" w:rsidR="00FF736C" w:rsidRPr="00AF7149" w:rsidRDefault="00D43D17">
      <w:pPr>
        <w:rPr>
          <w:rFonts w:cs="Arial"/>
          <w:sz w:val="22"/>
          <w:szCs w:val="22"/>
          <w:lang w:val="en-GB"/>
        </w:rPr>
      </w:pPr>
      <w:r w:rsidRPr="00AF7149">
        <w:rPr>
          <w:rFonts w:cs="Arial"/>
          <w:sz w:val="22"/>
          <w:szCs w:val="22"/>
          <w:lang w:val="en-GB"/>
        </w:rPr>
        <w:t xml:space="preserve">In addition to </w:t>
      </w:r>
      <w:r w:rsidR="0054695E" w:rsidRPr="00093DCD">
        <w:rPr>
          <w:rFonts w:cs="Arial"/>
          <w:i/>
          <w:sz w:val="22"/>
          <w:szCs w:val="22"/>
          <w:lang w:val="en-GB"/>
        </w:rPr>
        <w:t>ex</w:t>
      </w:r>
      <w:r w:rsidR="00E45440" w:rsidRPr="00093DCD">
        <w:rPr>
          <w:rFonts w:cs="Arial"/>
          <w:i/>
          <w:sz w:val="22"/>
          <w:szCs w:val="22"/>
          <w:lang w:val="en-GB"/>
        </w:rPr>
        <w:t xml:space="preserve"> </w:t>
      </w:r>
      <w:r w:rsidR="0054695E" w:rsidRPr="00093DCD">
        <w:rPr>
          <w:rFonts w:cs="Arial"/>
          <w:i/>
          <w:sz w:val="22"/>
          <w:szCs w:val="22"/>
          <w:lang w:val="en-GB"/>
        </w:rPr>
        <w:t>ante</w:t>
      </w:r>
      <w:r w:rsidR="0054695E" w:rsidRPr="00AF7149">
        <w:rPr>
          <w:rFonts w:cs="Arial"/>
          <w:iCs/>
          <w:sz w:val="22"/>
          <w:szCs w:val="22"/>
          <w:lang w:val="en-GB"/>
        </w:rPr>
        <w:t xml:space="preserve"> </w:t>
      </w:r>
      <w:r w:rsidR="0054695E" w:rsidRPr="00AF7149">
        <w:rPr>
          <w:rFonts w:cs="Arial"/>
          <w:sz w:val="22"/>
          <w:szCs w:val="22"/>
          <w:lang w:val="en-GB"/>
        </w:rPr>
        <w:t xml:space="preserve">and </w:t>
      </w:r>
      <w:r w:rsidR="0054695E" w:rsidRPr="00093DCD">
        <w:rPr>
          <w:rFonts w:cs="Arial"/>
          <w:i/>
          <w:iCs/>
          <w:sz w:val="22"/>
          <w:szCs w:val="22"/>
          <w:lang w:val="en-GB"/>
        </w:rPr>
        <w:t>ex</w:t>
      </w:r>
      <w:r w:rsidR="00E45440" w:rsidRPr="00093DCD">
        <w:rPr>
          <w:rFonts w:cs="Arial"/>
          <w:i/>
          <w:iCs/>
          <w:sz w:val="22"/>
          <w:szCs w:val="22"/>
          <w:lang w:val="en-GB"/>
        </w:rPr>
        <w:t xml:space="preserve"> </w:t>
      </w:r>
      <w:r w:rsidR="0054695E" w:rsidRPr="00093DCD">
        <w:rPr>
          <w:rFonts w:cs="Arial"/>
          <w:i/>
          <w:iCs/>
          <w:sz w:val="22"/>
          <w:szCs w:val="22"/>
          <w:lang w:val="en-GB"/>
        </w:rPr>
        <w:t>post</w:t>
      </w:r>
      <w:r w:rsidR="0054695E" w:rsidRPr="00AF7149">
        <w:rPr>
          <w:rFonts w:cs="Arial"/>
          <w:sz w:val="22"/>
          <w:szCs w:val="22"/>
          <w:lang w:val="en-GB"/>
        </w:rPr>
        <w:t xml:space="preserve"> </w:t>
      </w:r>
      <w:r w:rsidRPr="00AF7149">
        <w:rPr>
          <w:rFonts w:cs="Arial"/>
          <w:sz w:val="22"/>
          <w:szCs w:val="22"/>
          <w:lang w:val="en-GB"/>
        </w:rPr>
        <w:t xml:space="preserve">measures to ensure the proper functioning of the electronic communications market, thereby ensuring a level playing field and, consequently, adequate private </w:t>
      </w:r>
      <w:r w:rsidR="0054695E" w:rsidRPr="00AF7149">
        <w:rPr>
          <w:rFonts w:cs="Arial"/>
          <w:sz w:val="22"/>
          <w:szCs w:val="22"/>
          <w:lang w:val="en-GB"/>
        </w:rPr>
        <w:t>investment</w:t>
      </w:r>
      <w:r w:rsidRPr="00AF7149">
        <w:rPr>
          <w:rFonts w:cs="Arial"/>
          <w:sz w:val="22"/>
          <w:szCs w:val="22"/>
          <w:lang w:val="en-GB"/>
        </w:rPr>
        <w:t xml:space="preserve"> in the network, the following in particular </w:t>
      </w:r>
      <w:r w:rsidR="0054695E" w:rsidRPr="00AF7149">
        <w:rPr>
          <w:rFonts w:cs="Arial"/>
          <w:sz w:val="22"/>
          <w:szCs w:val="22"/>
          <w:lang w:val="en-GB"/>
        </w:rPr>
        <w:t xml:space="preserve">should be highlighted </w:t>
      </w:r>
      <w:r w:rsidRPr="00AF7149">
        <w:rPr>
          <w:rFonts w:cs="Arial"/>
          <w:sz w:val="22"/>
          <w:szCs w:val="22"/>
          <w:lang w:val="en-GB"/>
        </w:rPr>
        <w:t xml:space="preserve">as key </w:t>
      </w:r>
      <w:r w:rsidR="00D14B00" w:rsidRPr="00AF7149">
        <w:rPr>
          <w:rFonts w:cs="Arial"/>
          <w:sz w:val="22"/>
          <w:szCs w:val="22"/>
          <w:lang w:val="en-GB"/>
        </w:rPr>
        <w:t>s</w:t>
      </w:r>
      <w:r w:rsidRPr="00AF7149">
        <w:rPr>
          <w:rFonts w:cs="Arial"/>
          <w:sz w:val="22"/>
          <w:szCs w:val="22"/>
          <w:lang w:val="en-GB"/>
        </w:rPr>
        <w:t>tate measures to achieve the objectives:</w:t>
      </w:r>
    </w:p>
    <w:p w14:paraId="7FADE711" w14:textId="1062FD35" w:rsidR="00FF736C" w:rsidRPr="00AF7149" w:rsidRDefault="00D14B00">
      <w:pPr>
        <w:numPr>
          <w:ilvl w:val="0"/>
          <w:numId w:val="15"/>
        </w:numPr>
        <w:contextualSpacing/>
        <w:rPr>
          <w:rFonts w:cs="Arial"/>
          <w:sz w:val="22"/>
          <w:szCs w:val="22"/>
          <w:lang w:val="en-GB"/>
        </w:rPr>
      </w:pPr>
      <w:r w:rsidRPr="00AF7149">
        <w:rPr>
          <w:rFonts w:cs="Arial"/>
          <w:sz w:val="22"/>
          <w:szCs w:val="22"/>
          <w:lang w:val="en-GB"/>
        </w:rPr>
        <w:t xml:space="preserve">Legislative measures </w:t>
      </w:r>
      <w:r w:rsidR="00D43D17" w:rsidRPr="00AF7149">
        <w:rPr>
          <w:rFonts w:cs="Arial"/>
          <w:sz w:val="22"/>
          <w:szCs w:val="22"/>
          <w:lang w:val="en-GB"/>
        </w:rPr>
        <w:t xml:space="preserve">(notably to ensure </w:t>
      </w:r>
      <w:r w:rsidR="0096657C">
        <w:rPr>
          <w:rFonts w:cs="Arial"/>
          <w:sz w:val="22"/>
          <w:szCs w:val="22"/>
          <w:lang w:val="en-GB"/>
        </w:rPr>
        <w:t xml:space="preserve">the </w:t>
      </w:r>
      <w:r w:rsidR="00D43D17" w:rsidRPr="00AF7149">
        <w:rPr>
          <w:rFonts w:cs="Arial"/>
          <w:sz w:val="22"/>
          <w:szCs w:val="22"/>
          <w:lang w:val="en-GB"/>
        </w:rPr>
        <w:t xml:space="preserve">proper implementation of the </w:t>
      </w:r>
      <w:r w:rsidR="0054695E" w:rsidRPr="00AF7149">
        <w:rPr>
          <w:rFonts w:cs="Arial"/>
          <w:sz w:val="22"/>
          <w:szCs w:val="22"/>
          <w:lang w:val="en-GB"/>
        </w:rPr>
        <w:t xml:space="preserve">EU </w:t>
      </w:r>
      <w:r w:rsidR="00D43D17" w:rsidRPr="00AF7149">
        <w:rPr>
          <w:rFonts w:cs="Arial"/>
          <w:sz w:val="22"/>
          <w:szCs w:val="22"/>
          <w:lang w:val="en-GB"/>
        </w:rPr>
        <w:t>regulatory framework)</w:t>
      </w:r>
    </w:p>
    <w:p w14:paraId="4D86682B" w14:textId="373D13B6" w:rsidR="00FF736C" w:rsidRPr="00AF7149" w:rsidRDefault="00D14B00">
      <w:pPr>
        <w:numPr>
          <w:ilvl w:val="0"/>
          <w:numId w:val="15"/>
        </w:numPr>
        <w:contextualSpacing/>
        <w:rPr>
          <w:rFonts w:cs="Arial"/>
          <w:sz w:val="22"/>
          <w:szCs w:val="22"/>
          <w:lang w:val="en-GB"/>
        </w:rPr>
      </w:pPr>
      <w:r w:rsidRPr="00AF7149">
        <w:rPr>
          <w:rFonts w:cs="Arial"/>
          <w:sz w:val="22"/>
          <w:szCs w:val="22"/>
          <w:lang w:val="en-GB"/>
        </w:rPr>
        <w:t>S</w:t>
      </w:r>
      <w:r w:rsidR="00D43D17" w:rsidRPr="00AF7149">
        <w:rPr>
          <w:rFonts w:cs="Arial"/>
          <w:sz w:val="22"/>
          <w:szCs w:val="22"/>
          <w:lang w:val="en-GB"/>
        </w:rPr>
        <w:t>trategic measures (including stimulating demand for broadband services)</w:t>
      </w:r>
    </w:p>
    <w:p w14:paraId="3857102A" w14:textId="3D29F653" w:rsidR="00FF736C" w:rsidRPr="00AF7149" w:rsidRDefault="00D14B00">
      <w:pPr>
        <w:numPr>
          <w:ilvl w:val="0"/>
          <w:numId w:val="15"/>
        </w:numPr>
        <w:contextualSpacing/>
        <w:rPr>
          <w:rFonts w:cs="Arial"/>
          <w:sz w:val="22"/>
          <w:szCs w:val="22"/>
          <w:lang w:val="en-GB"/>
        </w:rPr>
      </w:pPr>
      <w:r w:rsidRPr="00AF7149">
        <w:rPr>
          <w:rFonts w:cs="Arial"/>
          <w:sz w:val="22"/>
          <w:szCs w:val="22"/>
          <w:lang w:val="en-GB"/>
        </w:rPr>
        <w:t>F</w:t>
      </w:r>
      <w:r w:rsidR="00D43D17" w:rsidRPr="00AF7149">
        <w:rPr>
          <w:rFonts w:cs="Arial"/>
          <w:sz w:val="22"/>
          <w:szCs w:val="22"/>
          <w:lang w:val="en-GB"/>
        </w:rPr>
        <w:t xml:space="preserve">inancial measures (notably, but not exclusively, to ensure </w:t>
      </w:r>
      <w:r w:rsidR="0096657C">
        <w:rPr>
          <w:rFonts w:cs="Arial"/>
          <w:sz w:val="22"/>
          <w:szCs w:val="22"/>
          <w:lang w:val="en-GB"/>
        </w:rPr>
        <w:t xml:space="preserve">the </w:t>
      </w:r>
      <w:r w:rsidR="00D43D17" w:rsidRPr="00AF7149">
        <w:rPr>
          <w:rFonts w:cs="Arial"/>
          <w:sz w:val="22"/>
          <w:szCs w:val="22"/>
          <w:lang w:val="en-GB"/>
        </w:rPr>
        <w:t>public co-financing of the construction of broadband networks in white spots)</w:t>
      </w:r>
    </w:p>
    <w:p w14:paraId="7F13ED3A" w14:textId="77777777" w:rsidR="00BD33EA" w:rsidRPr="00AF7149" w:rsidRDefault="00BD33EA" w:rsidP="00EF2F07">
      <w:pPr>
        <w:ind w:left="360"/>
        <w:rPr>
          <w:rFonts w:cs="Arial"/>
          <w:sz w:val="22"/>
          <w:szCs w:val="22"/>
          <w:lang w:val="en-GB"/>
        </w:rPr>
      </w:pPr>
    </w:p>
    <w:p w14:paraId="3A80BF55" w14:textId="7F41D82A" w:rsidR="00FF736C" w:rsidRPr="00AF7149" w:rsidRDefault="00D43D17">
      <w:pPr>
        <w:rPr>
          <w:rFonts w:cs="Arial"/>
          <w:sz w:val="22"/>
          <w:szCs w:val="22"/>
          <w:lang w:val="en-GB"/>
        </w:rPr>
      </w:pPr>
      <w:r w:rsidRPr="00AF7149">
        <w:rPr>
          <w:rFonts w:cs="Arial"/>
          <w:sz w:val="22"/>
          <w:szCs w:val="22"/>
          <w:lang w:val="en-GB"/>
        </w:rPr>
        <w:t xml:space="preserve">In terms of ensuring adequate digital infrastructure, the concept of universal service is particularly relevant. Its fundamental purpose is to prevent digital exclusion by </w:t>
      </w:r>
      <w:r w:rsidR="0054695E" w:rsidRPr="00AF7149">
        <w:rPr>
          <w:rFonts w:cs="Arial"/>
          <w:sz w:val="22"/>
          <w:szCs w:val="22"/>
          <w:lang w:val="en-GB"/>
        </w:rPr>
        <w:t xml:space="preserve">providing a </w:t>
      </w:r>
      <w:r w:rsidRPr="00AF7149">
        <w:rPr>
          <w:rFonts w:cs="Arial"/>
          <w:sz w:val="22"/>
          <w:szCs w:val="22"/>
          <w:lang w:val="en-GB"/>
        </w:rPr>
        <w:t xml:space="preserve">safety net for users who are unable to obtain universal </w:t>
      </w:r>
      <w:r w:rsidR="0054695E" w:rsidRPr="00AF7149">
        <w:rPr>
          <w:rFonts w:cs="Arial"/>
          <w:sz w:val="22"/>
          <w:szCs w:val="22"/>
          <w:lang w:val="en-GB"/>
        </w:rPr>
        <w:t xml:space="preserve">service at an </w:t>
      </w:r>
      <w:r w:rsidRPr="00AF7149">
        <w:rPr>
          <w:rFonts w:cs="Arial"/>
          <w:sz w:val="22"/>
          <w:szCs w:val="22"/>
          <w:lang w:val="en-GB"/>
        </w:rPr>
        <w:t xml:space="preserve">affordable price </w:t>
      </w:r>
      <w:r w:rsidR="0054695E" w:rsidRPr="00AF7149">
        <w:rPr>
          <w:rFonts w:cs="Arial"/>
          <w:sz w:val="22"/>
          <w:szCs w:val="22"/>
          <w:lang w:val="en-GB"/>
        </w:rPr>
        <w:t>on the market</w:t>
      </w:r>
      <w:r w:rsidRPr="00AF7149">
        <w:rPr>
          <w:rFonts w:cs="Arial"/>
          <w:sz w:val="22"/>
          <w:szCs w:val="22"/>
          <w:lang w:val="en-GB"/>
        </w:rPr>
        <w:t>. Universal service guarantees</w:t>
      </w:r>
      <w:r w:rsidR="00D14B00" w:rsidRPr="00AF7149">
        <w:rPr>
          <w:rFonts w:cs="Arial"/>
          <w:sz w:val="22"/>
          <w:szCs w:val="22"/>
          <w:lang w:val="en-GB"/>
        </w:rPr>
        <w:t>,</w:t>
      </w:r>
      <w:r w:rsidRPr="00AF7149">
        <w:rPr>
          <w:rFonts w:cs="Arial"/>
          <w:sz w:val="22"/>
          <w:szCs w:val="22"/>
          <w:lang w:val="en-GB"/>
        </w:rPr>
        <w:t xml:space="preserve"> among other things</w:t>
      </w:r>
      <w:r w:rsidR="00D14B00" w:rsidRPr="00AF7149">
        <w:rPr>
          <w:rFonts w:cs="Arial"/>
          <w:sz w:val="22"/>
          <w:szCs w:val="22"/>
          <w:lang w:val="en-GB"/>
        </w:rPr>
        <w:t>,</w:t>
      </w:r>
      <w:r w:rsidRPr="00AF7149">
        <w:rPr>
          <w:rFonts w:cs="Arial"/>
          <w:sz w:val="22"/>
          <w:szCs w:val="22"/>
          <w:lang w:val="en-GB"/>
        </w:rPr>
        <w:t xml:space="preserve"> adequate broadband access to the </w:t>
      </w:r>
      <w:r w:rsidR="00A344D7" w:rsidRPr="00AF7149">
        <w:rPr>
          <w:rFonts w:cs="Arial"/>
          <w:sz w:val="22"/>
          <w:szCs w:val="22"/>
          <w:lang w:val="en-GB"/>
        </w:rPr>
        <w:t>I</w:t>
      </w:r>
      <w:r w:rsidRPr="00AF7149">
        <w:rPr>
          <w:rFonts w:cs="Arial"/>
          <w:sz w:val="22"/>
          <w:szCs w:val="22"/>
          <w:lang w:val="en-GB"/>
        </w:rPr>
        <w:t xml:space="preserve">nternet for all, at a download speed set by </w:t>
      </w:r>
      <w:r w:rsidRPr="005C1BFC">
        <w:rPr>
          <w:rFonts w:cs="Arial"/>
          <w:sz w:val="22"/>
          <w:szCs w:val="22"/>
          <w:lang w:val="en-GB"/>
        </w:rPr>
        <w:t xml:space="preserve">the </w:t>
      </w:r>
      <w:r w:rsidR="00D14B00" w:rsidRPr="005C1BFC">
        <w:rPr>
          <w:rFonts w:cs="Arial"/>
          <w:sz w:val="22"/>
          <w:szCs w:val="22"/>
          <w:lang w:val="en-GB"/>
        </w:rPr>
        <w:t xml:space="preserve">Agency for </w:t>
      </w:r>
      <w:r w:rsidRPr="005C1BFC">
        <w:rPr>
          <w:rFonts w:cs="Arial"/>
          <w:sz w:val="22"/>
          <w:szCs w:val="22"/>
          <w:lang w:val="en-GB"/>
        </w:rPr>
        <w:t xml:space="preserve">Communications Networks and Services of the Republic of Slovenia, currently </w:t>
      </w:r>
      <w:r w:rsidR="000E3638" w:rsidRPr="005C1BFC">
        <w:rPr>
          <w:rFonts w:cs="Arial"/>
          <w:sz w:val="22"/>
          <w:szCs w:val="22"/>
        </w:rPr>
        <w:t>10 Mbps</w:t>
      </w:r>
      <w:r w:rsidRPr="005C1BFC">
        <w:rPr>
          <w:rFonts w:cs="Arial"/>
          <w:sz w:val="22"/>
          <w:szCs w:val="22"/>
          <w:lang w:val="en-GB"/>
        </w:rPr>
        <w:t xml:space="preserve">. </w:t>
      </w:r>
      <w:r w:rsidR="000C5CDE" w:rsidRPr="005C1BFC">
        <w:rPr>
          <w:rFonts w:cs="Arial"/>
          <w:sz w:val="22"/>
          <w:szCs w:val="22"/>
          <w:lang w:val="en-GB"/>
        </w:rPr>
        <w:t>Consumers</w:t>
      </w:r>
      <w:r w:rsidR="000C5CDE" w:rsidRPr="00AF7149">
        <w:rPr>
          <w:rFonts w:cs="Arial"/>
          <w:sz w:val="22"/>
          <w:szCs w:val="22"/>
          <w:lang w:val="en-GB"/>
        </w:rPr>
        <w:t xml:space="preserve"> with special needs are offered pricing options or packages that differ from those provided by the universal service provider under normal commercial conditions, so that they are not prevented from accessing the network and using the universal service.</w:t>
      </w:r>
    </w:p>
    <w:p w14:paraId="7839040E" w14:textId="77777777" w:rsidR="00BD33EA" w:rsidRPr="00AF7149" w:rsidRDefault="00BD33EA" w:rsidP="00EF2F07">
      <w:pPr>
        <w:rPr>
          <w:rFonts w:cs="Arial"/>
          <w:sz w:val="22"/>
          <w:szCs w:val="22"/>
          <w:lang w:val="en-GB"/>
        </w:rPr>
      </w:pPr>
    </w:p>
    <w:p w14:paraId="3E5D87AB" w14:textId="0F5B3A63" w:rsidR="00FF736C" w:rsidRPr="00AF7149" w:rsidRDefault="00D43D17" w:rsidP="00354D47">
      <w:pPr>
        <w:pStyle w:val="Naslov1"/>
      </w:pPr>
      <w:bookmarkStart w:id="29" w:name="_Toc124152734"/>
      <w:bookmarkStart w:id="30" w:name="_Toc140560189"/>
      <w:r w:rsidRPr="00AF7149">
        <w:t>DIGITAL COMPETENCES AND INCLUSION</w:t>
      </w:r>
      <w:bookmarkStart w:id="31" w:name="_Hlk122078407"/>
      <w:bookmarkEnd w:id="29"/>
      <w:bookmarkEnd w:id="30"/>
    </w:p>
    <w:p w14:paraId="252A8B42" w14:textId="77777777" w:rsidR="005D211D" w:rsidRPr="00AF7149" w:rsidRDefault="005D211D" w:rsidP="00EF2F07">
      <w:pPr>
        <w:rPr>
          <w:rFonts w:cs="Arial"/>
          <w:b/>
          <w:sz w:val="22"/>
          <w:szCs w:val="22"/>
          <w:lang w:val="en-GB"/>
        </w:rPr>
      </w:pPr>
    </w:p>
    <w:p w14:paraId="6C2D182C" w14:textId="3BDE47E8" w:rsidR="00FF736C" w:rsidRPr="00AF7149" w:rsidRDefault="00D43D17">
      <w:pPr>
        <w:rPr>
          <w:rFonts w:cs="Arial"/>
          <w:i/>
          <w:iCs/>
          <w:sz w:val="22"/>
          <w:szCs w:val="22"/>
          <w:lang w:val="en-GB"/>
        </w:rPr>
      </w:pPr>
      <w:r w:rsidRPr="00AF7149">
        <w:rPr>
          <w:rFonts w:cs="Arial"/>
          <w:i/>
          <w:iCs/>
          <w:sz w:val="22"/>
          <w:szCs w:val="22"/>
          <w:lang w:val="en-GB"/>
        </w:rPr>
        <w:t xml:space="preserve">By participating in today's technology-enabled and information-rich environment, citizens are co-creating a digital environment that is </w:t>
      </w:r>
      <w:r w:rsidR="006540C4" w:rsidRPr="00AF7149">
        <w:rPr>
          <w:rFonts w:cs="Arial"/>
          <w:i/>
          <w:iCs/>
          <w:sz w:val="22"/>
          <w:szCs w:val="22"/>
          <w:lang w:val="en-GB"/>
        </w:rPr>
        <w:t xml:space="preserve">central </w:t>
      </w:r>
      <w:r w:rsidRPr="00AF7149">
        <w:rPr>
          <w:rFonts w:cs="Arial"/>
          <w:i/>
          <w:iCs/>
          <w:sz w:val="22"/>
          <w:szCs w:val="22"/>
          <w:lang w:val="en-GB"/>
        </w:rPr>
        <w:t>to democratic processes and practices</w:t>
      </w:r>
      <w:r w:rsidR="006540C4" w:rsidRPr="00AF7149">
        <w:rPr>
          <w:rFonts w:cs="Arial"/>
          <w:i/>
          <w:iCs/>
          <w:sz w:val="22"/>
          <w:szCs w:val="22"/>
          <w:lang w:val="en-GB"/>
        </w:rPr>
        <w:t xml:space="preserve">, where </w:t>
      </w:r>
      <w:r w:rsidRPr="00AF7149">
        <w:rPr>
          <w:rFonts w:cs="Arial"/>
          <w:i/>
          <w:iCs/>
          <w:sz w:val="22"/>
          <w:szCs w:val="22"/>
          <w:lang w:val="en-GB"/>
        </w:rPr>
        <w:t xml:space="preserve">intercultural dialogue </w:t>
      </w:r>
      <w:r w:rsidR="006540C4" w:rsidRPr="00AF7149">
        <w:rPr>
          <w:rFonts w:cs="Arial"/>
          <w:i/>
          <w:iCs/>
          <w:sz w:val="22"/>
          <w:szCs w:val="22"/>
          <w:lang w:val="en-GB"/>
        </w:rPr>
        <w:t>is possible</w:t>
      </w:r>
      <w:r w:rsidR="00FE37BB">
        <w:rPr>
          <w:rFonts w:cs="Arial"/>
          <w:i/>
          <w:iCs/>
          <w:sz w:val="22"/>
          <w:szCs w:val="22"/>
          <w:lang w:val="en-GB"/>
        </w:rPr>
        <w:t>,</w:t>
      </w:r>
      <w:r w:rsidR="006540C4" w:rsidRPr="00AF7149">
        <w:rPr>
          <w:rFonts w:cs="Arial"/>
          <w:i/>
          <w:iCs/>
          <w:sz w:val="22"/>
          <w:szCs w:val="22"/>
          <w:lang w:val="en-GB"/>
        </w:rPr>
        <w:t xml:space="preserve"> </w:t>
      </w:r>
      <w:r w:rsidRPr="00AF7149">
        <w:rPr>
          <w:rFonts w:cs="Arial"/>
          <w:i/>
          <w:iCs/>
          <w:sz w:val="22"/>
          <w:szCs w:val="22"/>
          <w:lang w:val="en-GB"/>
        </w:rPr>
        <w:t>and citizens increasingly exercise their rights to social, economic</w:t>
      </w:r>
      <w:r w:rsidR="00784EDD" w:rsidRPr="00AF7149">
        <w:rPr>
          <w:rFonts w:cs="Arial"/>
          <w:i/>
          <w:iCs/>
          <w:sz w:val="22"/>
          <w:szCs w:val="22"/>
          <w:lang w:val="en-GB"/>
        </w:rPr>
        <w:t>,</w:t>
      </w:r>
      <w:r w:rsidRPr="00AF7149">
        <w:rPr>
          <w:rFonts w:cs="Arial"/>
          <w:i/>
          <w:iCs/>
          <w:sz w:val="22"/>
          <w:szCs w:val="22"/>
          <w:lang w:val="en-GB"/>
        </w:rPr>
        <w:t xml:space="preserve"> and political participation. </w:t>
      </w:r>
    </w:p>
    <w:p w14:paraId="19054ED7" w14:textId="77777777" w:rsidR="000702C6" w:rsidRPr="00AF7149" w:rsidRDefault="000702C6" w:rsidP="00EF2F07">
      <w:pPr>
        <w:rPr>
          <w:rFonts w:cs="Arial"/>
          <w:i/>
          <w:iCs/>
          <w:sz w:val="22"/>
          <w:szCs w:val="22"/>
          <w:lang w:val="en-GB"/>
        </w:rPr>
      </w:pPr>
    </w:p>
    <w:p w14:paraId="7BAE5582" w14:textId="2E27AC68" w:rsidR="00FF736C" w:rsidRPr="00AF7149" w:rsidRDefault="00B97932">
      <w:pPr>
        <w:rPr>
          <w:rFonts w:cs="Arial"/>
          <w:i/>
          <w:iCs/>
          <w:sz w:val="22"/>
          <w:szCs w:val="22"/>
          <w:lang w:val="en-GB"/>
        </w:rPr>
      </w:pPr>
      <w:r w:rsidRPr="00AF7149">
        <w:rPr>
          <w:rFonts w:cs="Arial"/>
          <w:i/>
          <w:iCs/>
          <w:sz w:val="22"/>
          <w:szCs w:val="22"/>
          <w:lang w:val="en-GB"/>
        </w:rPr>
        <w:t>Digitali</w:t>
      </w:r>
      <w:r w:rsidR="0095022C">
        <w:rPr>
          <w:rFonts w:cs="Arial"/>
          <w:i/>
          <w:iCs/>
          <w:sz w:val="22"/>
          <w:szCs w:val="22"/>
          <w:lang w:val="en-GB"/>
        </w:rPr>
        <w:t>s</w:t>
      </w:r>
      <w:r w:rsidRPr="00AF7149">
        <w:rPr>
          <w:rFonts w:cs="Arial"/>
          <w:i/>
          <w:iCs/>
          <w:sz w:val="22"/>
          <w:szCs w:val="22"/>
          <w:lang w:val="en-GB"/>
        </w:rPr>
        <w:t>ation</w:t>
      </w:r>
      <w:r w:rsidR="00D43D17" w:rsidRPr="00AF7149">
        <w:rPr>
          <w:rFonts w:cs="Arial"/>
          <w:i/>
          <w:iCs/>
          <w:sz w:val="22"/>
          <w:szCs w:val="22"/>
          <w:lang w:val="en-GB"/>
        </w:rPr>
        <w:t xml:space="preserve"> is thus almost no longer a choice but an expectation that is becoming a necessity. To be truly effective, it </w:t>
      </w:r>
      <w:r w:rsidR="006540C4" w:rsidRPr="00AF7149">
        <w:rPr>
          <w:rFonts w:cs="Arial"/>
          <w:i/>
          <w:iCs/>
          <w:sz w:val="22"/>
          <w:szCs w:val="22"/>
          <w:lang w:val="en-GB"/>
        </w:rPr>
        <w:t xml:space="preserve">requires the </w:t>
      </w:r>
      <w:r w:rsidR="00D43D17" w:rsidRPr="00AF7149">
        <w:rPr>
          <w:rFonts w:cs="Arial"/>
          <w:i/>
          <w:iCs/>
          <w:sz w:val="22"/>
          <w:szCs w:val="22"/>
          <w:lang w:val="en-GB"/>
        </w:rPr>
        <w:t>development, deployment</w:t>
      </w:r>
      <w:r w:rsidR="00F447E0">
        <w:rPr>
          <w:rFonts w:cs="Arial"/>
          <w:i/>
          <w:iCs/>
          <w:sz w:val="22"/>
          <w:szCs w:val="22"/>
          <w:lang w:val="en-GB"/>
        </w:rPr>
        <w:t>,</w:t>
      </w:r>
      <w:r w:rsidR="00D43D17" w:rsidRPr="00AF7149">
        <w:rPr>
          <w:rFonts w:cs="Arial"/>
          <w:i/>
          <w:iCs/>
          <w:sz w:val="22"/>
          <w:szCs w:val="22"/>
          <w:lang w:val="en-GB"/>
        </w:rPr>
        <w:t xml:space="preserve"> </w:t>
      </w:r>
      <w:r w:rsidR="006540C4" w:rsidRPr="00AF7149">
        <w:rPr>
          <w:rFonts w:cs="Arial"/>
          <w:i/>
          <w:iCs/>
          <w:sz w:val="22"/>
          <w:szCs w:val="22"/>
          <w:lang w:val="en-GB"/>
        </w:rPr>
        <w:t xml:space="preserve">and </w:t>
      </w:r>
      <w:r w:rsidR="00D43D17" w:rsidRPr="00AF7149">
        <w:rPr>
          <w:rFonts w:cs="Arial"/>
          <w:i/>
          <w:iCs/>
          <w:sz w:val="22"/>
          <w:szCs w:val="22"/>
          <w:lang w:val="en-GB"/>
        </w:rPr>
        <w:t xml:space="preserve">accessibility </w:t>
      </w:r>
      <w:r w:rsidR="006540C4" w:rsidRPr="00AF7149">
        <w:rPr>
          <w:rFonts w:cs="Arial"/>
          <w:i/>
          <w:iCs/>
          <w:sz w:val="22"/>
          <w:szCs w:val="22"/>
          <w:lang w:val="en-GB"/>
        </w:rPr>
        <w:t xml:space="preserve">of </w:t>
      </w:r>
      <w:r w:rsidR="00D43D17" w:rsidRPr="00AF7149">
        <w:rPr>
          <w:rFonts w:cs="Arial"/>
          <w:i/>
          <w:iCs/>
          <w:sz w:val="22"/>
          <w:szCs w:val="22"/>
          <w:lang w:val="en-GB"/>
        </w:rPr>
        <w:t xml:space="preserve">technologies, together with </w:t>
      </w:r>
      <w:r w:rsidR="006540C4" w:rsidRPr="00AF7149">
        <w:rPr>
          <w:rFonts w:cs="Arial"/>
          <w:i/>
          <w:iCs/>
          <w:sz w:val="22"/>
          <w:szCs w:val="22"/>
          <w:lang w:val="en-GB"/>
        </w:rPr>
        <w:t xml:space="preserve">the </w:t>
      </w:r>
      <w:r w:rsidR="00D43D17" w:rsidRPr="00AF7149">
        <w:rPr>
          <w:rFonts w:cs="Arial"/>
          <w:i/>
          <w:iCs/>
          <w:sz w:val="22"/>
          <w:szCs w:val="22"/>
          <w:lang w:val="en-GB"/>
        </w:rPr>
        <w:t xml:space="preserve">appropriate skills and equal participation of individuals in the evolving digital society </w:t>
      </w:r>
      <w:r w:rsidR="006540C4" w:rsidRPr="00AF7149">
        <w:rPr>
          <w:rFonts w:cs="Arial"/>
          <w:i/>
          <w:iCs/>
          <w:sz w:val="22"/>
          <w:szCs w:val="22"/>
          <w:lang w:val="en-GB"/>
        </w:rPr>
        <w:t>(</w:t>
      </w:r>
      <w:r w:rsidR="00D43D17" w:rsidRPr="00AF7149">
        <w:rPr>
          <w:rFonts w:cs="Arial"/>
          <w:i/>
          <w:iCs/>
          <w:sz w:val="22"/>
          <w:szCs w:val="22"/>
          <w:lang w:val="en-GB"/>
        </w:rPr>
        <w:t>digital inclu</w:t>
      </w:r>
      <w:r w:rsidR="00660A26" w:rsidRPr="00AF7149">
        <w:rPr>
          <w:rFonts w:cs="Arial"/>
          <w:i/>
          <w:iCs/>
          <w:sz w:val="22"/>
          <w:szCs w:val="22"/>
          <w:lang w:val="en-GB"/>
        </w:rPr>
        <w:t>s</w:t>
      </w:r>
      <w:r w:rsidR="00D43D17" w:rsidRPr="00AF7149">
        <w:rPr>
          <w:rFonts w:cs="Arial"/>
          <w:i/>
          <w:iCs/>
          <w:sz w:val="22"/>
          <w:szCs w:val="22"/>
          <w:lang w:val="en-GB"/>
        </w:rPr>
        <w:t>ion</w:t>
      </w:r>
      <w:r w:rsidR="006540C4" w:rsidRPr="00AF7149">
        <w:rPr>
          <w:rFonts w:cs="Arial"/>
          <w:i/>
          <w:iCs/>
          <w:sz w:val="22"/>
          <w:szCs w:val="22"/>
          <w:lang w:val="en-GB"/>
        </w:rPr>
        <w:t>)</w:t>
      </w:r>
      <w:r w:rsidR="00D43D17" w:rsidRPr="00AF7149">
        <w:rPr>
          <w:rFonts w:cs="Arial"/>
          <w:i/>
          <w:iCs/>
          <w:sz w:val="22"/>
          <w:szCs w:val="22"/>
          <w:lang w:val="en-GB"/>
        </w:rPr>
        <w:t xml:space="preserve">. </w:t>
      </w:r>
    </w:p>
    <w:p w14:paraId="6A136066" w14:textId="77777777" w:rsidR="004145C2" w:rsidRPr="00AF7149" w:rsidRDefault="004145C2" w:rsidP="00EF2F07">
      <w:pPr>
        <w:rPr>
          <w:rFonts w:cs="Arial"/>
          <w:sz w:val="22"/>
          <w:szCs w:val="22"/>
          <w:lang w:val="en-GB"/>
        </w:rPr>
      </w:pPr>
    </w:p>
    <w:p w14:paraId="046612C8" w14:textId="240CE8AC" w:rsidR="00FF736C" w:rsidRPr="00AF7149" w:rsidRDefault="00D43D17">
      <w:pPr>
        <w:rPr>
          <w:rFonts w:cs="Arial"/>
          <w:sz w:val="22"/>
          <w:szCs w:val="22"/>
          <w:lang w:val="en-GB"/>
        </w:rPr>
      </w:pPr>
      <w:r w:rsidRPr="00AF7149">
        <w:rPr>
          <w:rFonts w:cs="Arial"/>
          <w:sz w:val="22"/>
          <w:szCs w:val="22"/>
          <w:lang w:val="en-GB"/>
        </w:rPr>
        <w:t>Digital inclu</w:t>
      </w:r>
      <w:r w:rsidR="00660A26" w:rsidRPr="00AF7149">
        <w:rPr>
          <w:rFonts w:cs="Arial"/>
          <w:sz w:val="22"/>
          <w:szCs w:val="22"/>
          <w:lang w:val="en-GB"/>
        </w:rPr>
        <w:t>s</w:t>
      </w:r>
      <w:r w:rsidRPr="00AF7149">
        <w:rPr>
          <w:rFonts w:cs="Arial"/>
          <w:sz w:val="22"/>
          <w:szCs w:val="22"/>
          <w:lang w:val="en-GB"/>
        </w:rPr>
        <w:t>ion</w:t>
      </w:r>
      <w:r w:rsidRPr="00AF7149">
        <w:rPr>
          <w:rFonts w:cs="Arial"/>
          <w:sz w:val="22"/>
          <w:szCs w:val="22"/>
          <w:vertAlign w:val="superscript"/>
          <w:lang w:val="en-GB"/>
        </w:rPr>
        <w:footnoteReference w:id="14"/>
      </w:r>
      <w:r w:rsidRPr="00AF7149">
        <w:rPr>
          <w:rFonts w:cs="Arial"/>
          <w:sz w:val="22"/>
          <w:szCs w:val="22"/>
          <w:lang w:val="en-GB"/>
        </w:rPr>
        <w:t xml:space="preserve"> is understood as the ability of individuals to access, use, trust</w:t>
      </w:r>
      <w:r w:rsidR="00660A26" w:rsidRPr="00AF7149">
        <w:rPr>
          <w:rFonts w:cs="Arial"/>
          <w:sz w:val="22"/>
          <w:szCs w:val="22"/>
          <w:lang w:val="en-GB"/>
        </w:rPr>
        <w:t>,</w:t>
      </w:r>
      <w:r w:rsidRPr="00AF7149">
        <w:rPr>
          <w:rFonts w:cs="Arial"/>
          <w:sz w:val="22"/>
          <w:szCs w:val="22"/>
          <w:lang w:val="en-GB"/>
        </w:rPr>
        <w:t xml:space="preserve"> and participate competently and safely in the information society, using available </w:t>
      </w:r>
      <w:r w:rsidR="006540C4" w:rsidRPr="00AF7149">
        <w:rPr>
          <w:rFonts w:cs="Arial"/>
          <w:sz w:val="22"/>
          <w:szCs w:val="22"/>
          <w:lang w:val="en-GB"/>
        </w:rPr>
        <w:t xml:space="preserve">ICT and </w:t>
      </w:r>
      <w:r w:rsidRPr="00AF7149">
        <w:rPr>
          <w:rFonts w:cs="Arial"/>
          <w:sz w:val="22"/>
          <w:szCs w:val="22"/>
          <w:lang w:val="en-GB"/>
        </w:rPr>
        <w:t>digital technologies, solutions</w:t>
      </w:r>
      <w:r w:rsidR="00784EDD" w:rsidRPr="00AF7149">
        <w:rPr>
          <w:rFonts w:cs="Arial"/>
          <w:sz w:val="22"/>
          <w:szCs w:val="22"/>
          <w:lang w:val="en-GB"/>
        </w:rPr>
        <w:t>,</w:t>
      </w:r>
      <w:r w:rsidRPr="00AF7149">
        <w:rPr>
          <w:rFonts w:cs="Arial"/>
          <w:sz w:val="22"/>
          <w:szCs w:val="22"/>
          <w:lang w:val="en-GB"/>
        </w:rPr>
        <w:t xml:space="preserve"> and services. </w:t>
      </w:r>
    </w:p>
    <w:p w14:paraId="5AEB4172" w14:textId="1EDC8D7B" w:rsidR="004145C2" w:rsidRDefault="004145C2" w:rsidP="00EF2F07">
      <w:pPr>
        <w:rPr>
          <w:rFonts w:cs="Arial"/>
          <w:sz w:val="22"/>
          <w:szCs w:val="22"/>
          <w:lang w:val="en-GB"/>
        </w:rPr>
      </w:pPr>
    </w:p>
    <w:p w14:paraId="0E2C6979" w14:textId="3AC677C4" w:rsidR="00F72119" w:rsidRDefault="00F72119" w:rsidP="00EF2F07">
      <w:pPr>
        <w:rPr>
          <w:rFonts w:cs="Arial"/>
          <w:sz w:val="22"/>
          <w:szCs w:val="22"/>
          <w:lang w:val="en-GB"/>
        </w:rPr>
      </w:pPr>
    </w:p>
    <w:p w14:paraId="6AED78D6" w14:textId="7DC47C57" w:rsidR="00F72119" w:rsidRDefault="00F72119" w:rsidP="00EF2F07">
      <w:pPr>
        <w:rPr>
          <w:rFonts w:cs="Arial"/>
          <w:sz w:val="22"/>
          <w:szCs w:val="22"/>
          <w:lang w:val="en-GB"/>
        </w:rPr>
      </w:pPr>
    </w:p>
    <w:p w14:paraId="75E30386" w14:textId="3615EA30" w:rsidR="00F72119" w:rsidRDefault="00F72119" w:rsidP="00EF2F07">
      <w:pPr>
        <w:rPr>
          <w:rFonts w:cs="Arial"/>
          <w:sz w:val="22"/>
          <w:szCs w:val="22"/>
          <w:lang w:val="en-GB"/>
        </w:rPr>
      </w:pPr>
    </w:p>
    <w:p w14:paraId="01C5F71A" w14:textId="040134F0" w:rsidR="00F72119" w:rsidRDefault="00F72119" w:rsidP="00EF2F07">
      <w:pPr>
        <w:rPr>
          <w:rFonts w:cs="Arial"/>
          <w:sz w:val="22"/>
          <w:szCs w:val="22"/>
          <w:lang w:val="en-GB"/>
        </w:rPr>
      </w:pPr>
    </w:p>
    <w:p w14:paraId="3D588DC4" w14:textId="77777777" w:rsidR="00F72119" w:rsidRPr="00AF7149" w:rsidRDefault="00F72119" w:rsidP="00EF2F07">
      <w:pPr>
        <w:rPr>
          <w:rFonts w:cs="Arial"/>
          <w:sz w:val="22"/>
          <w:szCs w:val="22"/>
          <w:lang w:val="en-GB"/>
        </w:rPr>
      </w:pPr>
    </w:p>
    <w:p w14:paraId="0E3A9480" w14:textId="1E46DCC9" w:rsidR="00FF736C" w:rsidRPr="00AF7149" w:rsidRDefault="00D43D17">
      <w:pPr>
        <w:rPr>
          <w:rFonts w:cs="Arial"/>
          <w:b/>
          <w:bCs/>
          <w:sz w:val="24"/>
          <w:lang w:val="en-GB"/>
        </w:rPr>
      </w:pPr>
      <w:r w:rsidRPr="00AF7149">
        <w:rPr>
          <w:rFonts w:cs="Arial"/>
          <w:b/>
          <w:bCs/>
          <w:sz w:val="24"/>
          <w:lang w:val="en-GB"/>
        </w:rPr>
        <w:lastRenderedPageBreak/>
        <w:t>The state of digital inclu</w:t>
      </w:r>
      <w:r w:rsidR="00660A26" w:rsidRPr="00AF7149">
        <w:rPr>
          <w:rFonts w:cs="Arial"/>
          <w:b/>
          <w:bCs/>
          <w:sz w:val="24"/>
          <w:lang w:val="en-GB"/>
        </w:rPr>
        <w:t>s</w:t>
      </w:r>
      <w:r w:rsidRPr="00AF7149">
        <w:rPr>
          <w:rFonts w:cs="Arial"/>
          <w:b/>
          <w:bCs/>
          <w:sz w:val="24"/>
          <w:lang w:val="en-GB"/>
        </w:rPr>
        <w:t xml:space="preserve">ion in Slovenia </w:t>
      </w:r>
    </w:p>
    <w:p w14:paraId="785F9D0E" w14:textId="664BB037" w:rsidR="00FF736C" w:rsidRPr="00AF7149" w:rsidRDefault="00D43D17">
      <w:pPr>
        <w:rPr>
          <w:rFonts w:cs="Arial"/>
          <w:sz w:val="22"/>
          <w:szCs w:val="22"/>
          <w:lang w:val="en-GB"/>
        </w:rPr>
      </w:pPr>
      <w:r w:rsidRPr="00AF7149">
        <w:rPr>
          <w:rFonts w:cs="Arial"/>
          <w:sz w:val="22"/>
          <w:szCs w:val="22"/>
          <w:lang w:val="en-GB"/>
        </w:rPr>
        <w:t>In Slovenia, 93% of households had access to</w:t>
      </w:r>
      <w:r w:rsidR="00F447E0">
        <w:rPr>
          <w:rFonts w:cs="Arial"/>
          <w:sz w:val="22"/>
          <w:szCs w:val="22"/>
          <w:lang w:val="en-GB"/>
        </w:rPr>
        <w:t xml:space="preserve"> the</w:t>
      </w:r>
      <w:r w:rsidR="00784EDD" w:rsidRPr="00AF7149">
        <w:rPr>
          <w:rFonts w:cs="Arial"/>
          <w:sz w:val="22"/>
          <w:szCs w:val="22"/>
          <w:lang w:val="en-GB"/>
        </w:rPr>
        <w:t xml:space="preserve"> Internet</w:t>
      </w:r>
      <w:r w:rsidRPr="00AF7149">
        <w:rPr>
          <w:rFonts w:cs="Arial"/>
          <w:sz w:val="22"/>
          <w:szCs w:val="22"/>
          <w:vertAlign w:val="superscript"/>
          <w:lang w:val="en-GB"/>
        </w:rPr>
        <w:footnoteReference w:id="15"/>
      </w:r>
      <w:r w:rsidRPr="00AF7149">
        <w:rPr>
          <w:rFonts w:cs="Arial"/>
          <w:sz w:val="22"/>
          <w:szCs w:val="22"/>
          <w:lang w:val="en-GB"/>
        </w:rPr>
        <w:t xml:space="preserve"> from home in the first quarter of 2022. On average, 89% of people use the </w:t>
      </w:r>
      <w:r w:rsidR="00A344D7" w:rsidRPr="00AF7149">
        <w:rPr>
          <w:rFonts w:cs="Arial"/>
          <w:sz w:val="22"/>
          <w:szCs w:val="22"/>
          <w:lang w:val="en-GB"/>
        </w:rPr>
        <w:t>I</w:t>
      </w:r>
      <w:r w:rsidRPr="00AF7149">
        <w:rPr>
          <w:rFonts w:cs="Arial"/>
          <w:sz w:val="22"/>
          <w:szCs w:val="22"/>
          <w:lang w:val="en-GB"/>
        </w:rPr>
        <w:t xml:space="preserve">nternet, 84% of whom </w:t>
      </w:r>
      <w:r w:rsidR="006540C4" w:rsidRPr="00AF7149">
        <w:rPr>
          <w:rFonts w:cs="Arial"/>
          <w:sz w:val="22"/>
          <w:szCs w:val="22"/>
          <w:lang w:val="en-GB"/>
        </w:rPr>
        <w:t xml:space="preserve">use it </w:t>
      </w:r>
      <w:r w:rsidRPr="00AF7149">
        <w:rPr>
          <w:rFonts w:cs="Arial"/>
          <w:sz w:val="22"/>
          <w:szCs w:val="22"/>
          <w:lang w:val="en-GB"/>
        </w:rPr>
        <w:t>several times a day.</w:t>
      </w:r>
    </w:p>
    <w:p w14:paraId="071928E3" w14:textId="77777777" w:rsidR="004145C2" w:rsidRPr="00AF7149" w:rsidRDefault="004145C2" w:rsidP="00EF2F07">
      <w:pPr>
        <w:rPr>
          <w:rFonts w:cs="Arial"/>
          <w:sz w:val="22"/>
          <w:szCs w:val="22"/>
          <w:lang w:val="en-GB"/>
        </w:rPr>
      </w:pPr>
    </w:p>
    <w:p w14:paraId="6B42373F" w14:textId="4D83A476" w:rsidR="00FF736C" w:rsidRPr="00AF7149" w:rsidRDefault="006540C4">
      <w:pPr>
        <w:rPr>
          <w:rFonts w:cs="Arial"/>
          <w:sz w:val="22"/>
          <w:szCs w:val="22"/>
          <w:lang w:val="en-GB"/>
        </w:rPr>
      </w:pPr>
      <w:r w:rsidRPr="00AF7149">
        <w:rPr>
          <w:rFonts w:cs="Arial"/>
          <w:sz w:val="22"/>
          <w:szCs w:val="22"/>
          <w:lang w:val="en-GB"/>
        </w:rPr>
        <w:t xml:space="preserve">Based on Eurobarometer data, </w:t>
      </w:r>
      <w:r w:rsidR="006D165F" w:rsidRPr="00AF7149">
        <w:rPr>
          <w:rFonts w:cs="Arial"/>
          <w:sz w:val="22"/>
          <w:szCs w:val="22"/>
          <w:lang w:val="en-GB"/>
        </w:rPr>
        <w:t xml:space="preserve">the Institute of Macroeconomic Analysis and Development </w:t>
      </w:r>
      <w:r w:rsidRPr="00AF7149">
        <w:rPr>
          <w:rFonts w:cs="Arial"/>
          <w:sz w:val="22"/>
          <w:szCs w:val="22"/>
          <w:lang w:val="en-GB"/>
        </w:rPr>
        <w:t>notes that people's attitudes towards digitali</w:t>
      </w:r>
      <w:r w:rsidR="0095022C">
        <w:rPr>
          <w:rFonts w:cs="Arial"/>
          <w:sz w:val="22"/>
          <w:szCs w:val="22"/>
          <w:lang w:val="en-GB"/>
        </w:rPr>
        <w:t>s</w:t>
      </w:r>
      <w:r w:rsidRPr="00AF7149">
        <w:rPr>
          <w:rFonts w:cs="Arial"/>
          <w:sz w:val="22"/>
          <w:szCs w:val="22"/>
          <w:lang w:val="en-GB"/>
        </w:rPr>
        <w:t xml:space="preserve">ation have improved significantly in recent years: in 2017, Slovenia had the lowest share of people who had a positive view of the impact of digital technologies on society (but not on the economy), and in 2021 Slovenia had the sixth highest share of people who had a positive view of the impact of </w:t>
      </w:r>
      <w:r w:rsidR="003C042B">
        <w:rPr>
          <w:rFonts w:cs="Arial"/>
          <w:sz w:val="22"/>
          <w:szCs w:val="22"/>
          <w:lang w:val="en-GB"/>
        </w:rPr>
        <w:t xml:space="preserve">the </w:t>
      </w:r>
      <w:r w:rsidRPr="00AF7149">
        <w:rPr>
          <w:rFonts w:cs="Arial"/>
          <w:sz w:val="22"/>
          <w:szCs w:val="22"/>
          <w:lang w:val="en-GB"/>
        </w:rPr>
        <w:t>digital transformation on the economy and society.</w:t>
      </w:r>
      <w:r w:rsidRPr="00AF7149">
        <w:rPr>
          <w:rFonts w:cs="Arial"/>
          <w:sz w:val="22"/>
          <w:szCs w:val="22"/>
          <w:vertAlign w:val="superscript"/>
          <w:lang w:val="en-GB"/>
        </w:rPr>
        <w:footnoteReference w:id="16"/>
      </w:r>
    </w:p>
    <w:p w14:paraId="664E6139" w14:textId="77777777" w:rsidR="004145C2" w:rsidRPr="00AF7149" w:rsidRDefault="004145C2" w:rsidP="00EF2F07">
      <w:pPr>
        <w:rPr>
          <w:rFonts w:cs="Arial"/>
          <w:sz w:val="22"/>
          <w:szCs w:val="22"/>
          <w:lang w:val="en-GB"/>
        </w:rPr>
      </w:pPr>
    </w:p>
    <w:p w14:paraId="67F4B2ED" w14:textId="4E490FBE" w:rsidR="00FF736C" w:rsidRPr="00AF7149" w:rsidRDefault="00D43D17">
      <w:pPr>
        <w:rPr>
          <w:rFonts w:cs="Arial"/>
          <w:sz w:val="22"/>
          <w:szCs w:val="22"/>
          <w:lang w:val="en-GB"/>
        </w:rPr>
      </w:pPr>
      <w:r w:rsidRPr="00AF7149">
        <w:rPr>
          <w:rFonts w:cs="Arial"/>
          <w:sz w:val="22"/>
          <w:szCs w:val="22"/>
          <w:lang w:val="en-GB"/>
        </w:rPr>
        <w:t xml:space="preserve">However, </w:t>
      </w:r>
      <w:r w:rsidR="006D165F" w:rsidRPr="00AF7149">
        <w:rPr>
          <w:rFonts w:cs="Arial"/>
          <w:sz w:val="22"/>
          <w:szCs w:val="22"/>
          <w:lang w:val="en-GB"/>
        </w:rPr>
        <w:t>the Institute of Macroeconomic Analysis and Development</w:t>
      </w:r>
      <w:r w:rsidRPr="00AF7149">
        <w:rPr>
          <w:rFonts w:cs="Arial"/>
          <w:sz w:val="22"/>
          <w:szCs w:val="22"/>
          <w:vertAlign w:val="superscript"/>
          <w:lang w:val="en-GB"/>
        </w:rPr>
        <w:footnoteReference w:id="17"/>
      </w:r>
      <w:r w:rsidRPr="00AF7149">
        <w:rPr>
          <w:rFonts w:cs="Arial"/>
          <w:sz w:val="22"/>
          <w:szCs w:val="22"/>
          <w:lang w:val="en-GB"/>
        </w:rPr>
        <w:t xml:space="preserve"> notes that Slovenia is increasingly moving away from the strategic objectives </w:t>
      </w:r>
      <w:r w:rsidR="006540C4" w:rsidRPr="00AF7149">
        <w:rPr>
          <w:rFonts w:cs="Arial"/>
          <w:sz w:val="22"/>
          <w:szCs w:val="22"/>
          <w:lang w:val="en-GB"/>
        </w:rPr>
        <w:t xml:space="preserve">set out in the </w:t>
      </w:r>
      <w:r w:rsidRPr="00AF7149">
        <w:rPr>
          <w:rFonts w:cs="Arial"/>
          <w:sz w:val="22"/>
          <w:szCs w:val="22"/>
          <w:lang w:val="en-GB"/>
        </w:rPr>
        <w:t xml:space="preserve">Slovenian Development </w:t>
      </w:r>
      <w:r w:rsidR="006540C4" w:rsidRPr="00AF7149">
        <w:rPr>
          <w:rFonts w:cs="Arial"/>
          <w:sz w:val="22"/>
          <w:szCs w:val="22"/>
          <w:lang w:val="en-GB"/>
        </w:rPr>
        <w:t xml:space="preserve">Strategy </w:t>
      </w:r>
      <w:r w:rsidRPr="00AF7149">
        <w:rPr>
          <w:rFonts w:cs="Arial"/>
          <w:sz w:val="22"/>
          <w:szCs w:val="22"/>
          <w:lang w:val="en-GB"/>
        </w:rPr>
        <w:t>2030</w:t>
      </w:r>
      <w:r w:rsidRPr="00AF7149">
        <w:rPr>
          <w:rFonts w:cs="Arial"/>
          <w:sz w:val="22"/>
          <w:szCs w:val="22"/>
          <w:vertAlign w:val="superscript"/>
          <w:lang w:val="en-GB"/>
        </w:rPr>
        <w:footnoteReference w:id="18"/>
      </w:r>
      <w:r w:rsidRPr="00AF7149">
        <w:rPr>
          <w:rFonts w:cs="Arial"/>
          <w:sz w:val="22"/>
          <w:szCs w:val="22"/>
          <w:lang w:val="en-GB"/>
        </w:rPr>
        <w:t xml:space="preserve"> in the area of </w:t>
      </w:r>
      <w:r w:rsidR="009F0672">
        <w:rPr>
          <w:rFonts w:cs="Arial"/>
          <w:sz w:val="22"/>
          <w:szCs w:val="22"/>
          <w:lang w:val="en-GB"/>
        </w:rPr>
        <w:t xml:space="preserve">the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of the economy and society. It points out that in order to accelerate the digital transformation of society and the economy, </w:t>
      </w:r>
      <w:r w:rsidR="006540C4" w:rsidRPr="00AF7149">
        <w:rPr>
          <w:rFonts w:cs="Arial"/>
          <w:sz w:val="22"/>
          <w:szCs w:val="22"/>
          <w:lang w:val="en-GB"/>
        </w:rPr>
        <w:t>it is necessary to improve digital skills</w:t>
      </w:r>
      <w:r w:rsidRPr="00AF7149">
        <w:rPr>
          <w:rFonts w:cs="Arial"/>
          <w:sz w:val="22"/>
          <w:szCs w:val="22"/>
          <w:lang w:val="en-GB"/>
        </w:rPr>
        <w:t xml:space="preserve">, which are </w:t>
      </w:r>
      <w:r w:rsidR="006540C4" w:rsidRPr="00AF7149">
        <w:rPr>
          <w:rFonts w:cs="Arial"/>
          <w:sz w:val="22"/>
          <w:szCs w:val="22"/>
          <w:lang w:val="en-GB"/>
        </w:rPr>
        <w:t>too weak</w:t>
      </w:r>
      <w:r w:rsidRPr="00AF7149">
        <w:rPr>
          <w:rFonts w:cs="Arial"/>
          <w:sz w:val="22"/>
          <w:szCs w:val="22"/>
          <w:lang w:val="en-GB"/>
        </w:rPr>
        <w:t xml:space="preserve">, especially </w:t>
      </w:r>
      <w:r w:rsidR="006540C4" w:rsidRPr="00AF7149">
        <w:rPr>
          <w:rFonts w:cs="Arial"/>
          <w:sz w:val="22"/>
          <w:szCs w:val="22"/>
          <w:lang w:val="en-GB"/>
        </w:rPr>
        <w:t xml:space="preserve">in terms of advanced </w:t>
      </w:r>
      <w:r w:rsidRPr="00AF7149">
        <w:rPr>
          <w:rFonts w:cs="Arial"/>
          <w:sz w:val="22"/>
          <w:szCs w:val="22"/>
          <w:lang w:val="en-GB"/>
        </w:rPr>
        <w:t>skills.</w:t>
      </w:r>
    </w:p>
    <w:p w14:paraId="31812B87" w14:textId="77777777" w:rsidR="004145C2" w:rsidRPr="00AF7149" w:rsidRDefault="004145C2" w:rsidP="00EF2F07">
      <w:pPr>
        <w:rPr>
          <w:rFonts w:cs="Arial"/>
          <w:sz w:val="22"/>
          <w:szCs w:val="22"/>
          <w:lang w:val="en-GB"/>
        </w:rPr>
      </w:pPr>
    </w:p>
    <w:p w14:paraId="436FB66E" w14:textId="63EDD3CC" w:rsidR="00FF736C" w:rsidRPr="00AF7149" w:rsidRDefault="00D43D17">
      <w:pPr>
        <w:rPr>
          <w:rFonts w:cs="Arial"/>
          <w:sz w:val="22"/>
          <w:szCs w:val="22"/>
          <w:lang w:val="en-GB"/>
        </w:rPr>
      </w:pPr>
      <w:r w:rsidRPr="00AF7149">
        <w:rPr>
          <w:rFonts w:cs="Arial"/>
          <w:sz w:val="22"/>
          <w:szCs w:val="22"/>
          <w:lang w:val="en-GB"/>
        </w:rPr>
        <w:t xml:space="preserve">The </w:t>
      </w:r>
      <w:r w:rsidR="006D165F" w:rsidRPr="00AF7149">
        <w:rPr>
          <w:rFonts w:cs="Arial"/>
          <w:sz w:val="22"/>
          <w:szCs w:val="22"/>
          <w:lang w:val="en-GB"/>
        </w:rPr>
        <w:t>Statistical Office’s</w:t>
      </w:r>
      <w:r w:rsidRPr="00AF7149">
        <w:rPr>
          <w:rFonts w:cs="Arial"/>
          <w:sz w:val="22"/>
          <w:szCs w:val="22"/>
          <w:lang w:val="en-GB"/>
        </w:rPr>
        <w:t xml:space="preserve"> </w:t>
      </w:r>
      <w:r w:rsidR="006540C4" w:rsidRPr="00AF7149">
        <w:rPr>
          <w:rFonts w:cs="Arial"/>
          <w:sz w:val="22"/>
          <w:szCs w:val="22"/>
          <w:lang w:val="en-GB"/>
        </w:rPr>
        <w:t>analysis concludes that in 2021 only 20% of the population in Slovenia had very well-developed (advanced) digital skills. The proportion of the population with at least basic digital skills is also relatively low, at 50%</w:t>
      </w:r>
      <w:r w:rsidR="00660A26" w:rsidRPr="00AF7149">
        <w:rPr>
          <w:rFonts w:cs="Arial"/>
          <w:sz w:val="22"/>
          <w:szCs w:val="22"/>
          <w:lang w:val="en-GB"/>
        </w:rPr>
        <w:t>,</w:t>
      </w:r>
      <w:r w:rsidR="006540C4" w:rsidRPr="00AF7149">
        <w:rPr>
          <w:rFonts w:cs="Arial"/>
          <w:sz w:val="22"/>
          <w:szCs w:val="22"/>
          <w:lang w:val="en-GB"/>
        </w:rPr>
        <w:t xml:space="preserve"> according to the latest data (EU average: 54%). The proportion of people without digital skills was highest in the 65</w:t>
      </w:r>
      <w:r w:rsidR="00660A26" w:rsidRPr="00AF7149">
        <w:rPr>
          <w:rFonts w:cs="Arial"/>
          <w:sz w:val="22"/>
          <w:szCs w:val="22"/>
          <w:lang w:val="en-GB"/>
        </w:rPr>
        <w:t>–</w:t>
      </w:r>
      <w:r w:rsidR="006540C4" w:rsidRPr="00AF7149">
        <w:rPr>
          <w:rFonts w:cs="Arial"/>
          <w:sz w:val="22"/>
          <w:szCs w:val="22"/>
          <w:lang w:val="en-GB"/>
        </w:rPr>
        <w:t>74 age group, at 45%, which is above the EU</w:t>
      </w:r>
      <w:r w:rsidR="00A0598F" w:rsidRPr="00AF7149">
        <w:rPr>
          <w:rFonts w:cs="Arial"/>
          <w:sz w:val="22"/>
          <w:szCs w:val="22"/>
          <w:lang w:val="en-GB"/>
        </w:rPr>
        <w:t>–</w:t>
      </w:r>
      <w:r w:rsidR="006540C4" w:rsidRPr="00AF7149">
        <w:rPr>
          <w:rFonts w:cs="Arial"/>
          <w:sz w:val="22"/>
          <w:szCs w:val="22"/>
          <w:lang w:val="en-GB"/>
        </w:rPr>
        <w:t>27 average (41%).</w:t>
      </w:r>
      <w:r w:rsidRPr="00AF7149">
        <w:rPr>
          <w:rFonts w:cs="Arial"/>
          <w:sz w:val="22"/>
          <w:szCs w:val="22"/>
          <w:vertAlign w:val="superscript"/>
          <w:lang w:val="en-GB"/>
        </w:rPr>
        <w:footnoteReference w:id="19"/>
      </w:r>
    </w:p>
    <w:p w14:paraId="2FB67261" w14:textId="77777777" w:rsidR="007178C8" w:rsidRPr="00AF7149" w:rsidRDefault="007178C8" w:rsidP="00EF2F07">
      <w:pPr>
        <w:rPr>
          <w:rFonts w:cs="Arial"/>
          <w:sz w:val="22"/>
          <w:szCs w:val="22"/>
          <w:lang w:val="en-GB"/>
        </w:rPr>
      </w:pPr>
    </w:p>
    <w:p w14:paraId="054EB39B" w14:textId="77048022" w:rsidR="00FF736C" w:rsidRPr="00093DCD" w:rsidRDefault="00D43D17">
      <w:pPr>
        <w:rPr>
          <w:rFonts w:cs="Arial"/>
          <w:sz w:val="22"/>
          <w:szCs w:val="22"/>
          <w:lang w:val="en-GB"/>
        </w:rPr>
      </w:pPr>
      <w:r w:rsidRPr="00093DCD">
        <w:rPr>
          <w:rFonts w:cs="Arial"/>
          <w:sz w:val="22"/>
          <w:szCs w:val="22"/>
          <w:lang w:val="en-GB"/>
        </w:rPr>
        <w:t xml:space="preserve">In Slovenia, 18.4% of adults said </w:t>
      </w:r>
      <w:r w:rsidR="006540C4" w:rsidRPr="00093DCD">
        <w:rPr>
          <w:rFonts w:cs="Arial"/>
          <w:sz w:val="22"/>
          <w:szCs w:val="22"/>
          <w:lang w:val="en-GB"/>
        </w:rPr>
        <w:t xml:space="preserve">they had no experience with computers or basic </w:t>
      </w:r>
      <w:r w:rsidR="006540C4" w:rsidRPr="00236554">
        <w:rPr>
          <w:rFonts w:cs="Arial"/>
          <w:sz w:val="22"/>
          <w:szCs w:val="22"/>
          <w:lang w:val="en-GB"/>
        </w:rPr>
        <w:t>computer skills.</w:t>
      </w:r>
      <w:r w:rsidRPr="00236554">
        <w:rPr>
          <w:rStyle w:val="Sprotnaopomba-sklic"/>
          <w:rFonts w:cs="Arial"/>
          <w:sz w:val="22"/>
          <w:szCs w:val="22"/>
          <w:lang w:val="en-GB"/>
        </w:rPr>
        <w:footnoteReference w:id="20"/>
      </w:r>
      <w:r w:rsidRPr="00236554">
        <w:rPr>
          <w:rFonts w:cs="Arial"/>
          <w:sz w:val="22"/>
          <w:szCs w:val="22"/>
          <w:lang w:val="en-GB"/>
        </w:rPr>
        <w:t xml:space="preserve"> Of adults with computer experience, 49.2% had only reached level 1 or below in solving problems in technology-rich environments. At level one, adults were only able to use widely used and familiar technology </w:t>
      </w:r>
      <w:r w:rsidR="006540C4" w:rsidRPr="00236554">
        <w:rPr>
          <w:rFonts w:cs="Arial"/>
          <w:sz w:val="22"/>
          <w:szCs w:val="22"/>
          <w:lang w:val="en-GB"/>
        </w:rPr>
        <w:t>program</w:t>
      </w:r>
      <w:r w:rsidR="00236554" w:rsidRPr="00236554">
        <w:rPr>
          <w:rFonts w:cs="Arial"/>
          <w:sz w:val="22"/>
          <w:szCs w:val="22"/>
          <w:lang w:val="en-GB"/>
        </w:rPr>
        <w:t>me</w:t>
      </w:r>
      <w:r w:rsidR="006540C4" w:rsidRPr="00236554">
        <w:rPr>
          <w:rFonts w:cs="Arial"/>
          <w:sz w:val="22"/>
          <w:szCs w:val="22"/>
          <w:lang w:val="en-GB"/>
        </w:rPr>
        <w:t>s</w:t>
      </w:r>
      <w:r w:rsidR="00A0598F" w:rsidRPr="00236554">
        <w:rPr>
          <w:rFonts w:cs="Arial"/>
          <w:sz w:val="22"/>
          <w:szCs w:val="22"/>
          <w:lang w:val="en-GB"/>
        </w:rPr>
        <w:t>,</w:t>
      </w:r>
      <w:r w:rsidR="006540C4" w:rsidRPr="00236554">
        <w:rPr>
          <w:rFonts w:cs="Arial"/>
          <w:sz w:val="22"/>
          <w:szCs w:val="22"/>
          <w:lang w:val="en-GB"/>
        </w:rPr>
        <w:t xml:space="preserve"> </w:t>
      </w:r>
      <w:r w:rsidRPr="00236554">
        <w:rPr>
          <w:rFonts w:cs="Arial"/>
          <w:sz w:val="22"/>
          <w:szCs w:val="22"/>
          <w:lang w:val="en-GB"/>
        </w:rPr>
        <w:t>such as email and web browsers, and to solve problems involving few steps, simple reasoning</w:t>
      </w:r>
      <w:r w:rsidR="00A0598F" w:rsidRPr="00236554">
        <w:rPr>
          <w:rFonts w:cs="Arial"/>
          <w:sz w:val="22"/>
          <w:szCs w:val="22"/>
          <w:lang w:val="en-GB"/>
        </w:rPr>
        <w:t>,</w:t>
      </w:r>
      <w:r w:rsidRPr="00236554">
        <w:rPr>
          <w:rFonts w:cs="Arial"/>
          <w:sz w:val="22"/>
          <w:szCs w:val="22"/>
          <w:lang w:val="en-GB"/>
        </w:rPr>
        <w:t xml:space="preserve"> and little or no navigation between program</w:t>
      </w:r>
      <w:r w:rsidR="00236554" w:rsidRPr="00236554">
        <w:rPr>
          <w:rFonts w:cs="Arial"/>
          <w:sz w:val="22"/>
          <w:szCs w:val="22"/>
          <w:lang w:val="en-GB"/>
        </w:rPr>
        <w:t>me</w:t>
      </w:r>
      <w:r w:rsidRPr="00236554">
        <w:rPr>
          <w:rFonts w:cs="Arial"/>
          <w:sz w:val="22"/>
          <w:szCs w:val="22"/>
          <w:lang w:val="en-GB"/>
        </w:rPr>
        <w:t>s.</w:t>
      </w:r>
    </w:p>
    <w:p w14:paraId="374CF5E9" w14:textId="77777777" w:rsidR="004145C2" w:rsidRPr="00093DCD" w:rsidRDefault="004145C2" w:rsidP="00EF2F07">
      <w:pPr>
        <w:rPr>
          <w:rFonts w:cs="Arial"/>
          <w:sz w:val="22"/>
          <w:szCs w:val="22"/>
          <w:lang w:val="en-GB"/>
        </w:rPr>
      </w:pPr>
    </w:p>
    <w:p w14:paraId="1E82B2C1" w14:textId="33470BFE" w:rsidR="00FF736C" w:rsidRPr="00AF7149" w:rsidRDefault="00D43D17">
      <w:pPr>
        <w:rPr>
          <w:rFonts w:cs="Arial"/>
          <w:sz w:val="22"/>
          <w:szCs w:val="22"/>
          <w:lang w:val="en-GB"/>
        </w:rPr>
      </w:pPr>
      <w:r w:rsidRPr="00AF7149">
        <w:rPr>
          <w:rFonts w:cs="Arial"/>
          <w:sz w:val="22"/>
          <w:szCs w:val="22"/>
          <w:lang w:val="en-GB"/>
        </w:rPr>
        <w:t xml:space="preserve">Of particular concern </w:t>
      </w:r>
      <w:r w:rsidR="006540C4" w:rsidRPr="00AF7149">
        <w:rPr>
          <w:rFonts w:cs="Arial"/>
          <w:sz w:val="22"/>
          <w:szCs w:val="22"/>
          <w:lang w:val="en-GB"/>
        </w:rPr>
        <w:t xml:space="preserve">is </w:t>
      </w:r>
      <w:r w:rsidRPr="00AF7149">
        <w:rPr>
          <w:rFonts w:cs="Arial"/>
          <w:sz w:val="22"/>
          <w:szCs w:val="22"/>
          <w:lang w:val="en-GB"/>
        </w:rPr>
        <w:t xml:space="preserve">the finding of the </w:t>
      </w:r>
      <w:r w:rsidR="003139DA" w:rsidRPr="00AF7149">
        <w:rPr>
          <w:rFonts w:cs="Arial"/>
          <w:sz w:val="22"/>
          <w:szCs w:val="22"/>
          <w:lang w:val="en-GB"/>
        </w:rPr>
        <w:t>Organi</w:t>
      </w:r>
      <w:r w:rsidR="00660A26" w:rsidRPr="00AF7149">
        <w:rPr>
          <w:rFonts w:cs="Arial"/>
          <w:sz w:val="22"/>
          <w:szCs w:val="22"/>
          <w:lang w:val="en-GB"/>
        </w:rPr>
        <w:t>z</w:t>
      </w:r>
      <w:r w:rsidR="003139DA" w:rsidRPr="00AF7149">
        <w:rPr>
          <w:rFonts w:cs="Arial"/>
          <w:sz w:val="22"/>
          <w:szCs w:val="22"/>
          <w:lang w:val="en-GB"/>
        </w:rPr>
        <w:t>ation for Economic Co-operation and Development (</w:t>
      </w:r>
      <w:r w:rsidRPr="00AF7149">
        <w:rPr>
          <w:rFonts w:cs="Arial"/>
          <w:sz w:val="22"/>
          <w:szCs w:val="22"/>
          <w:lang w:val="en-GB"/>
        </w:rPr>
        <w:t>OECD</w:t>
      </w:r>
      <w:r w:rsidR="003139DA" w:rsidRPr="00AF7149">
        <w:rPr>
          <w:rFonts w:cs="Arial"/>
          <w:sz w:val="22"/>
          <w:szCs w:val="22"/>
          <w:lang w:val="en-GB"/>
        </w:rPr>
        <w:t xml:space="preserve">) </w:t>
      </w:r>
      <w:r w:rsidR="006540C4" w:rsidRPr="00AF7149">
        <w:rPr>
          <w:rFonts w:cs="Arial"/>
          <w:sz w:val="22"/>
          <w:szCs w:val="22"/>
          <w:lang w:val="en-GB"/>
        </w:rPr>
        <w:t xml:space="preserve">that individuals with weak digital skills and inactive </w:t>
      </w:r>
      <w:r w:rsidR="00A0598F" w:rsidRPr="00AF7149">
        <w:rPr>
          <w:rFonts w:cs="Arial"/>
          <w:sz w:val="22"/>
          <w:szCs w:val="22"/>
          <w:lang w:val="en-GB"/>
        </w:rPr>
        <w:t xml:space="preserve">people </w:t>
      </w:r>
      <w:r w:rsidR="006540C4" w:rsidRPr="00AF7149">
        <w:rPr>
          <w:rFonts w:cs="Arial"/>
          <w:sz w:val="22"/>
          <w:szCs w:val="22"/>
          <w:lang w:val="en-GB"/>
        </w:rPr>
        <w:t>(retired and other inactive) in Slovenia are already at risk of digital excl</w:t>
      </w:r>
      <w:r w:rsidR="00A0598F" w:rsidRPr="00AF7149">
        <w:rPr>
          <w:rFonts w:cs="Arial"/>
          <w:sz w:val="22"/>
          <w:szCs w:val="22"/>
          <w:lang w:val="en-GB"/>
        </w:rPr>
        <w:t>u</w:t>
      </w:r>
      <w:r w:rsidR="00660A26" w:rsidRPr="00AF7149">
        <w:rPr>
          <w:rFonts w:cs="Arial"/>
          <w:sz w:val="22"/>
          <w:szCs w:val="22"/>
          <w:lang w:val="en-GB"/>
        </w:rPr>
        <w:t>s</w:t>
      </w:r>
      <w:r w:rsidR="006540C4" w:rsidRPr="00AF7149">
        <w:rPr>
          <w:rFonts w:cs="Arial"/>
          <w:sz w:val="22"/>
          <w:szCs w:val="22"/>
          <w:lang w:val="en-GB"/>
        </w:rPr>
        <w:t>ion.</w:t>
      </w:r>
      <w:r w:rsidRPr="00AF7149">
        <w:rPr>
          <w:rFonts w:cs="Arial"/>
          <w:sz w:val="22"/>
          <w:szCs w:val="22"/>
          <w:vertAlign w:val="superscript"/>
          <w:lang w:val="en-GB"/>
        </w:rPr>
        <w:footnoteReference w:id="21"/>
      </w:r>
    </w:p>
    <w:p w14:paraId="1710580E" w14:textId="77777777" w:rsidR="004145C2" w:rsidRPr="00AF7149" w:rsidRDefault="004145C2" w:rsidP="00EF2F07">
      <w:pPr>
        <w:rPr>
          <w:rFonts w:cs="Arial"/>
          <w:sz w:val="22"/>
          <w:szCs w:val="22"/>
          <w:lang w:val="en-GB"/>
        </w:rPr>
      </w:pPr>
    </w:p>
    <w:p w14:paraId="690EBE91" w14:textId="4BC5A780" w:rsidR="00FF736C" w:rsidRPr="00AF7149" w:rsidRDefault="00D43D17">
      <w:pPr>
        <w:rPr>
          <w:rFonts w:cs="Arial"/>
          <w:sz w:val="22"/>
          <w:szCs w:val="22"/>
          <w:lang w:val="en-GB"/>
        </w:rPr>
      </w:pPr>
      <w:r w:rsidRPr="00AF7149">
        <w:rPr>
          <w:rFonts w:cs="Arial"/>
          <w:sz w:val="22"/>
          <w:szCs w:val="22"/>
          <w:lang w:val="en-GB"/>
        </w:rPr>
        <w:lastRenderedPageBreak/>
        <w:t xml:space="preserve">The </w:t>
      </w:r>
      <w:r w:rsidR="006D165F" w:rsidRPr="00AF7149">
        <w:rPr>
          <w:rFonts w:cs="Arial"/>
          <w:sz w:val="22"/>
          <w:szCs w:val="22"/>
          <w:lang w:val="en-GB"/>
        </w:rPr>
        <w:t xml:space="preserve">Institute of Macroeconomic Analysis and </w:t>
      </w:r>
      <w:r w:rsidR="00254CA5" w:rsidRPr="00AF7149">
        <w:rPr>
          <w:rFonts w:cs="Arial"/>
          <w:sz w:val="22"/>
          <w:szCs w:val="22"/>
          <w:lang w:val="en-GB"/>
        </w:rPr>
        <w:t>Development</w:t>
      </w:r>
      <w:r w:rsidR="00254CA5">
        <w:rPr>
          <w:rFonts w:cs="Arial"/>
          <w:sz w:val="22"/>
          <w:szCs w:val="22"/>
          <w:lang w:val="en-GB"/>
        </w:rPr>
        <w:t>’</w:t>
      </w:r>
      <w:r w:rsidR="00254CA5" w:rsidRPr="00AF7149">
        <w:rPr>
          <w:rFonts w:cs="Arial"/>
          <w:sz w:val="22"/>
          <w:szCs w:val="22"/>
          <w:lang w:val="en-GB"/>
        </w:rPr>
        <w:t>s</w:t>
      </w:r>
      <w:r w:rsidR="006D165F" w:rsidRPr="00AF7149">
        <w:rPr>
          <w:rFonts w:cs="Arial"/>
          <w:sz w:val="22"/>
          <w:szCs w:val="22"/>
          <w:lang w:val="en-GB"/>
        </w:rPr>
        <w:t xml:space="preserve"> </w:t>
      </w:r>
      <w:r w:rsidR="004145C2" w:rsidRPr="00AF7149">
        <w:rPr>
          <w:rFonts w:cs="Arial"/>
          <w:sz w:val="22"/>
          <w:szCs w:val="22"/>
          <w:lang w:val="en-GB"/>
        </w:rPr>
        <w:t xml:space="preserve">Development </w:t>
      </w:r>
      <w:r w:rsidRPr="00AF7149">
        <w:rPr>
          <w:rFonts w:cs="Arial"/>
          <w:sz w:val="22"/>
          <w:szCs w:val="22"/>
          <w:lang w:val="en-GB"/>
        </w:rPr>
        <w:t xml:space="preserve">Report shows that </w:t>
      </w:r>
      <w:r w:rsidR="004145C2" w:rsidRPr="00AF7149">
        <w:rPr>
          <w:rFonts w:cs="Arial"/>
          <w:sz w:val="22"/>
          <w:szCs w:val="22"/>
          <w:lang w:val="en-GB"/>
        </w:rPr>
        <w:t xml:space="preserve">there is </w:t>
      </w:r>
      <w:r w:rsidRPr="00AF7149">
        <w:rPr>
          <w:rFonts w:cs="Arial"/>
          <w:sz w:val="22"/>
          <w:szCs w:val="22"/>
          <w:lang w:val="en-GB"/>
        </w:rPr>
        <w:t xml:space="preserve">almost </w:t>
      </w:r>
      <w:r w:rsidR="004145C2" w:rsidRPr="00AF7149">
        <w:rPr>
          <w:rFonts w:cs="Arial"/>
          <w:sz w:val="22"/>
          <w:szCs w:val="22"/>
          <w:lang w:val="en-GB"/>
        </w:rPr>
        <w:t xml:space="preserve">no gender </w:t>
      </w:r>
      <w:r w:rsidRPr="00AF7149">
        <w:rPr>
          <w:rFonts w:cs="Arial"/>
          <w:sz w:val="22"/>
          <w:szCs w:val="22"/>
          <w:lang w:val="en-GB"/>
        </w:rPr>
        <w:t xml:space="preserve">gap in </w:t>
      </w:r>
      <w:r w:rsidR="004145C2" w:rsidRPr="00AF7149">
        <w:rPr>
          <w:rFonts w:cs="Arial"/>
          <w:sz w:val="22"/>
          <w:szCs w:val="22"/>
          <w:lang w:val="en-GB"/>
        </w:rPr>
        <w:t xml:space="preserve">digital skills, but that the digital skills of the elderly, the low-educated, </w:t>
      </w:r>
      <w:r w:rsidRPr="00AF7149">
        <w:rPr>
          <w:rFonts w:cs="Arial"/>
          <w:sz w:val="22"/>
          <w:szCs w:val="22"/>
          <w:lang w:val="en-GB"/>
        </w:rPr>
        <w:t>low-income</w:t>
      </w:r>
      <w:r w:rsidR="004145C2" w:rsidRPr="00AF7149">
        <w:rPr>
          <w:rFonts w:cs="Arial"/>
          <w:sz w:val="22"/>
          <w:szCs w:val="22"/>
          <w:lang w:val="en-GB"/>
        </w:rPr>
        <w:t>, immigrants</w:t>
      </w:r>
      <w:r w:rsidRPr="00AF7149">
        <w:rPr>
          <w:rFonts w:cs="Arial"/>
          <w:sz w:val="22"/>
          <w:szCs w:val="22"/>
          <w:lang w:val="en-GB"/>
        </w:rPr>
        <w:t xml:space="preserve">, </w:t>
      </w:r>
      <w:r w:rsidR="004145C2" w:rsidRPr="00AF7149">
        <w:rPr>
          <w:rFonts w:cs="Arial"/>
          <w:sz w:val="22"/>
          <w:szCs w:val="22"/>
          <w:lang w:val="en-GB"/>
        </w:rPr>
        <w:t>unemployed</w:t>
      </w:r>
      <w:r w:rsidR="00F4468F" w:rsidRPr="00AF7149">
        <w:rPr>
          <w:rFonts w:cs="Arial"/>
          <w:sz w:val="22"/>
          <w:szCs w:val="22"/>
          <w:lang w:val="en-GB"/>
        </w:rPr>
        <w:t>,</w:t>
      </w:r>
      <w:r w:rsidR="004145C2" w:rsidRPr="00AF7149">
        <w:rPr>
          <w:rFonts w:cs="Arial"/>
          <w:sz w:val="22"/>
          <w:szCs w:val="22"/>
          <w:lang w:val="en-GB"/>
        </w:rPr>
        <w:t xml:space="preserve"> </w:t>
      </w:r>
      <w:r w:rsidRPr="00AF7149">
        <w:rPr>
          <w:rFonts w:cs="Arial"/>
          <w:sz w:val="22"/>
          <w:szCs w:val="22"/>
          <w:lang w:val="en-GB"/>
        </w:rPr>
        <w:t xml:space="preserve">and </w:t>
      </w:r>
      <w:r w:rsidR="004145C2" w:rsidRPr="00AF7149">
        <w:rPr>
          <w:rFonts w:cs="Arial"/>
          <w:sz w:val="22"/>
          <w:szCs w:val="22"/>
          <w:lang w:val="en-GB"/>
        </w:rPr>
        <w:t xml:space="preserve">inactive are </w:t>
      </w:r>
      <w:r w:rsidRPr="00AF7149">
        <w:rPr>
          <w:rFonts w:cs="Arial"/>
          <w:sz w:val="22"/>
          <w:szCs w:val="22"/>
          <w:lang w:val="en-GB"/>
        </w:rPr>
        <w:t>weak</w:t>
      </w:r>
      <w:r w:rsidR="004145C2" w:rsidRPr="00AF7149">
        <w:rPr>
          <w:rFonts w:cs="Arial"/>
          <w:sz w:val="22"/>
          <w:szCs w:val="22"/>
          <w:lang w:val="en-GB"/>
        </w:rPr>
        <w:t xml:space="preserve">. </w:t>
      </w:r>
    </w:p>
    <w:p w14:paraId="75B1A454" w14:textId="77777777" w:rsidR="006540C4" w:rsidRPr="00AF7149" w:rsidRDefault="006540C4" w:rsidP="00EF2F07">
      <w:pPr>
        <w:rPr>
          <w:rFonts w:cs="Arial"/>
          <w:sz w:val="22"/>
          <w:szCs w:val="22"/>
          <w:lang w:val="en-GB"/>
        </w:rPr>
      </w:pPr>
    </w:p>
    <w:p w14:paraId="3AFA1AAF" w14:textId="02B49809" w:rsidR="00FF736C" w:rsidRPr="00AF7149" w:rsidRDefault="00D43D17">
      <w:pPr>
        <w:rPr>
          <w:rFonts w:cs="Arial"/>
          <w:sz w:val="22"/>
          <w:szCs w:val="22"/>
          <w:lang w:val="en-GB"/>
        </w:rPr>
      </w:pPr>
      <w:r w:rsidRPr="00AF7149">
        <w:rPr>
          <w:rFonts w:cs="Arial"/>
          <w:sz w:val="22"/>
          <w:szCs w:val="22"/>
          <w:lang w:val="en-GB"/>
        </w:rPr>
        <w:t>Almost half of the working</w:t>
      </w:r>
      <w:r w:rsidR="00660A26" w:rsidRPr="00AF7149">
        <w:rPr>
          <w:rFonts w:cs="Arial"/>
          <w:sz w:val="22"/>
          <w:szCs w:val="22"/>
          <w:lang w:val="en-GB"/>
        </w:rPr>
        <w:t>-</w:t>
      </w:r>
      <w:r w:rsidRPr="00AF7149">
        <w:rPr>
          <w:rFonts w:cs="Arial"/>
          <w:sz w:val="22"/>
          <w:szCs w:val="22"/>
          <w:lang w:val="en-GB"/>
        </w:rPr>
        <w:t xml:space="preserve">age population in Slovenia is </w:t>
      </w:r>
      <w:r w:rsidR="006540C4" w:rsidRPr="00AF7149">
        <w:rPr>
          <w:rFonts w:cs="Arial"/>
          <w:sz w:val="22"/>
          <w:szCs w:val="22"/>
          <w:lang w:val="en-GB"/>
        </w:rPr>
        <w:t xml:space="preserve">struggling </w:t>
      </w:r>
      <w:r w:rsidRPr="00AF7149">
        <w:rPr>
          <w:rFonts w:cs="Arial"/>
          <w:sz w:val="22"/>
          <w:szCs w:val="22"/>
          <w:lang w:val="en-GB"/>
        </w:rPr>
        <w:t>with a lack of digital skills, with younger, more highly educated</w:t>
      </w:r>
      <w:r w:rsidR="00660A26" w:rsidRPr="00AF7149">
        <w:rPr>
          <w:rFonts w:cs="Arial"/>
          <w:sz w:val="22"/>
          <w:szCs w:val="22"/>
          <w:lang w:val="en-GB"/>
        </w:rPr>
        <w:t>,</w:t>
      </w:r>
      <w:r w:rsidRPr="00AF7149">
        <w:rPr>
          <w:rFonts w:cs="Arial"/>
          <w:sz w:val="22"/>
          <w:szCs w:val="22"/>
          <w:lang w:val="en-GB"/>
        </w:rPr>
        <w:t xml:space="preserve"> and higher-income people having digital skills at the </w:t>
      </w:r>
      <w:r w:rsidR="006540C4" w:rsidRPr="00AF7149">
        <w:rPr>
          <w:rFonts w:cs="Arial"/>
          <w:sz w:val="22"/>
          <w:szCs w:val="22"/>
          <w:lang w:val="en-GB"/>
        </w:rPr>
        <w:t>EU</w:t>
      </w:r>
      <w:r w:rsidRPr="00AF7149">
        <w:rPr>
          <w:rFonts w:cs="Arial"/>
          <w:sz w:val="22"/>
          <w:szCs w:val="22"/>
          <w:lang w:val="en-GB"/>
        </w:rPr>
        <w:t xml:space="preserve"> average.</w:t>
      </w:r>
    </w:p>
    <w:p w14:paraId="27DE8245" w14:textId="77777777" w:rsidR="007178C8" w:rsidRPr="00AF7149" w:rsidRDefault="007178C8" w:rsidP="00EF2F07">
      <w:pPr>
        <w:rPr>
          <w:rFonts w:cs="Arial"/>
          <w:sz w:val="22"/>
          <w:szCs w:val="22"/>
          <w:lang w:val="en-GB"/>
        </w:rPr>
      </w:pPr>
    </w:p>
    <w:p w14:paraId="1E384A9D" w14:textId="301441A9" w:rsidR="00FF736C" w:rsidRPr="00AF7149" w:rsidRDefault="00A20E8A">
      <w:pPr>
        <w:rPr>
          <w:rFonts w:cs="Arial"/>
          <w:sz w:val="22"/>
          <w:szCs w:val="22"/>
          <w:lang w:val="en-GB"/>
        </w:rPr>
      </w:pPr>
      <w:r w:rsidRPr="00093DCD">
        <w:rPr>
          <w:rFonts w:cs="Arial"/>
          <w:sz w:val="22"/>
          <w:szCs w:val="22"/>
          <w:lang w:val="en-GB"/>
        </w:rPr>
        <w:t xml:space="preserve">The </w:t>
      </w:r>
      <w:r w:rsidR="006D165F" w:rsidRPr="00093DCD">
        <w:rPr>
          <w:rFonts w:cs="Arial"/>
          <w:sz w:val="22"/>
          <w:szCs w:val="22"/>
          <w:lang w:val="en-GB"/>
        </w:rPr>
        <w:t>Statistical Office</w:t>
      </w:r>
      <w:r w:rsidRPr="00093DCD">
        <w:rPr>
          <w:rFonts w:cs="Arial"/>
          <w:sz w:val="22"/>
          <w:szCs w:val="22"/>
          <w:lang w:val="en-GB"/>
        </w:rPr>
        <w:t xml:space="preserve"> of the Republic of Slovenia</w:t>
      </w:r>
      <w:r w:rsidR="006D165F" w:rsidRPr="00AF7149">
        <w:rPr>
          <w:rFonts w:cs="Arial"/>
          <w:sz w:val="22"/>
          <w:szCs w:val="22"/>
          <w:lang w:val="en-GB"/>
        </w:rPr>
        <w:t xml:space="preserve"> </w:t>
      </w:r>
      <w:r w:rsidR="006540C4" w:rsidRPr="00AF7149">
        <w:rPr>
          <w:rFonts w:cs="Arial"/>
          <w:sz w:val="22"/>
          <w:szCs w:val="22"/>
          <w:lang w:val="en-GB"/>
        </w:rPr>
        <w:t>notes that 36% of companies in Slovenia (34% of small, 45% of medium-sized</w:t>
      </w:r>
      <w:r w:rsidR="00D60C7D">
        <w:rPr>
          <w:rFonts w:cs="Arial"/>
          <w:sz w:val="22"/>
          <w:szCs w:val="22"/>
          <w:lang w:val="en-GB"/>
        </w:rPr>
        <w:t>,</w:t>
      </w:r>
      <w:r w:rsidR="006540C4" w:rsidRPr="00AF7149">
        <w:rPr>
          <w:rFonts w:cs="Arial"/>
          <w:sz w:val="22"/>
          <w:szCs w:val="22"/>
          <w:lang w:val="en-GB"/>
        </w:rPr>
        <w:t xml:space="preserve"> and 55% of large companies) are facing a lack of adequate staff or skills in the context of </w:t>
      </w:r>
      <w:r w:rsidR="00D60C7D">
        <w:rPr>
          <w:rFonts w:cs="Arial"/>
          <w:sz w:val="22"/>
          <w:szCs w:val="22"/>
          <w:lang w:val="en-GB"/>
        </w:rPr>
        <w:t xml:space="preserve">the </w:t>
      </w:r>
      <w:r w:rsidR="006540C4" w:rsidRPr="00AF7149">
        <w:rPr>
          <w:rFonts w:cs="Arial"/>
          <w:sz w:val="22"/>
          <w:szCs w:val="22"/>
          <w:lang w:val="en-GB"/>
        </w:rPr>
        <w:t xml:space="preserve">digital transformation. In 2021, 9% of companies recruited or attempted to recruit ICT professionals. Of these, 78% faced a recruitment problem: too few candidates applied (81%), candidates did not have relevant work experience (76%), candidates expected a higher salary (60%), candidates did not have relevant education, </w:t>
      </w:r>
      <w:r w:rsidR="00B65CFB">
        <w:rPr>
          <w:rFonts w:cs="Arial"/>
          <w:sz w:val="22"/>
          <w:szCs w:val="22"/>
          <w:lang w:val="en-GB"/>
        </w:rPr>
        <w:t xml:space="preserve">e.g. </w:t>
      </w:r>
      <w:r w:rsidR="006540C4" w:rsidRPr="00AF7149">
        <w:rPr>
          <w:rFonts w:cs="Arial"/>
          <w:sz w:val="22"/>
          <w:szCs w:val="22"/>
          <w:lang w:val="en-GB"/>
        </w:rPr>
        <w:t xml:space="preserve">formal education, </w:t>
      </w:r>
      <w:r w:rsidR="00E50684">
        <w:rPr>
          <w:rFonts w:cs="Arial"/>
          <w:sz w:val="22"/>
          <w:szCs w:val="22"/>
          <w:lang w:val="en-GB"/>
        </w:rPr>
        <w:t xml:space="preserve">or </w:t>
      </w:r>
      <w:r w:rsidR="006540C4" w:rsidRPr="00AF7149">
        <w:rPr>
          <w:rFonts w:cs="Arial"/>
          <w:sz w:val="22"/>
          <w:szCs w:val="22"/>
          <w:lang w:val="en-GB"/>
        </w:rPr>
        <w:t xml:space="preserve">relevant training </w:t>
      </w:r>
      <w:r w:rsidR="006540C4" w:rsidRPr="008E3C27">
        <w:rPr>
          <w:rFonts w:cs="Arial"/>
          <w:sz w:val="22"/>
          <w:szCs w:val="22"/>
          <w:lang w:val="en-GB"/>
        </w:rPr>
        <w:t>(56%).</w:t>
      </w:r>
      <w:r w:rsidR="00D02C0E" w:rsidRPr="008E3C27">
        <w:rPr>
          <w:rStyle w:val="Sprotnaopomba-sklic"/>
          <w:rFonts w:cs="Arial"/>
          <w:sz w:val="22"/>
          <w:szCs w:val="22"/>
          <w:lang w:val="en-GB"/>
        </w:rPr>
        <w:footnoteReference w:id="22"/>
      </w:r>
    </w:p>
    <w:p w14:paraId="70932FB1" w14:textId="77777777" w:rsidR="00794BA0" w:rsidRPr="00AF7149" w:rsidRDefault="00794BA0" w:rsidP="00EF2F07">
      <w:pPr>
        <w:rPr>
          <w:rFonts w:cs="Arial"/>
          <w:sz w:val="22"/>
          <w:szCs w:val="22"/>
          <w:lang w:val="en-GB"/>
        </w:rPr>
      </w:pPr>
    </w:p>
    <w:p w14:paraId="59997E27" w14:textId="60F1DE7C" w:rsidR="00FF736C" w:rsidRPr="00AF7149" w:rsidRDefault="00D43D17">
      <w:pPr>
        <w:rPr>
          <w:rFonts w:cs="Arial"/>
          <w:sz w:val="22"/>
          <w:szCs w:val="22"/>
          <w:lang w:val="en-GB"/>
        </w:rPr>
      </w:pPr>
      <w:r w:rsidRPr="00AF7149">
        <w:rPr>
          <w:rFonts w:cs="Arial"/>
          <w:sz w:val="22"/>
          <w:szCs w:val="22"/>
          <w:lang w:val="en-GB"/>
        </w:rPr>
        <w:t xml:space="preserve">This is confirmed by the latest </w:t>
      </w:r>
      <w:r w:rsidR="00E50684" w:rsidRPr="00AF7149">
        <w:rPr>
          <w:rFonts w:cs="Arial"/>
          <w:sz w:val="22"/>
          <w:szCs w:val="22"/>
          <w:lang w:val="en-GB"/>
        </w:rPr>
        <w:t>Productivity Report</w:t>
      </w:r>
      <w:r w:rsidR="00E50684">
        <w:rPr>
          <w:rFonts w:cs="Arial"/>
          <w:sz w:val="22"/>
          <w:szCs w:val="22"/>
          <w:lang w:val="en-GB"/>
        </w:rPr>
        <w:t xml:space="preserve"> of the</w:t>
      </w:r>
      <w:r w:rsidR="00E50684" w:rsidRPr="00AF7149">
        <w:rPr>
          <w:rFonts w:cs="Arial"/>
          <w:sz w:val="22"/>
          <w:szCs w:val="22"/>
          <w:lang w:val="en-GB"/>
        </w:rPr>
        <w:t xml:space="preserve"> </w:t>
      </w:r>
      <w:r w:rsidR="006D165F" w:rsidRPr="00AF7149">
        <w:rPr>
          <w:rFonts w:cs="Arial"/>
          <w:sz w:val="22"/>
          <w:szCs w:val="22"/>
          <w:lang w:val="en-GB"/>
        </w:rPr>
        <w:t>Institute of Macroeconomic Analysis and Development</w:t>
      </w:r>
      <w:r w:rsidR="006540C4" w:rsidRPr="00AF7149">
        <w:rPr>
          <w:rFonts w:cs="Arial"/>
          <w:sz w:val="22"/>
          <w:szCs w:val="22"/>
          <w:lang w:val="en-GB"/>
        </w:rPr>
        <w:t>, which states that the lack of ICT professionals in Slovenia is a problem for 69% of companies. Only the Czech Republic, Austria</w:t>
      </w:r>
      <w:r w:rsidR="00E8494E" w:rsidRPr="00AF7149">
        <w:rPr>
          <w:rFonts w:cs="Arial"/>
          <w:sz w:val="22"/>
          <w:szCs w:val="22"/>
          <w:lang w:val="en-GB"/>
        </w:rPr>
        <w:t>,</w:t>
      </w:r>
      <w:r w:rsidR="006540C4" w:rsidRPr="00AF7149">
        <w:rPr>
          <w:rFonts w:cs="Arial"/>
          <w:sz w:val="22"/>
          <w:szCs w:val="22"/>
          <w:lang w:val="en-GB"/>
        </w:rPr>
        <w:t xml:space="preserve"> and the Netherlands have greater challenges in this area in the EU, and</w:t>
      </w:r>
      <w:r w:rsidR="00385C17">
        <w:rPr>
          <w:rFonts w:cs="Arial"/>
          <w:sz w:val="22"/>
          <w:szCs w:val="22"/>
          <w:lang w:val="en-GB"/>
        </w:rPr>
        <w:t xml:space="preserve"> the</w:t>
      </w:r>
      <w:r w:rsidR="006540C4" w:rsidRPr="00AF7149">
        <w:rPr>
          <w:rFonts w:cs="Arial"/>
          <w:sz w:val="22"/>
          <w:szCs w:val="22"/>
          <w:lang w:val="en-GB"/>
        </w:rPr>
        <w:t xml:space="preserve"> </w:t>
      </w:r>
      <w:r w:rsidR="00687F79">
        <w:rPr>
          <w:rFonts w:cs="Arial"/>
          <w:sz w:val="22"/>
          <w:szCs w:val="22"/>
          <w:lang w:val="en-GB"/>
        </w:rPr>
        <w:t>Institute of Macroeconomic Analysis and Development</w:t>
      </w:r>
      <w:r w:rsidR="006540C4" w:rsidRPr="00AF7149">
        <w:rPr>
          <w:rFonts w:cs="Arial"/>
          <w:sz w:val="22"/>
          <w:szCs w:val="22"/>
          <w:lang w:val="en-GB"/>
        </w:rPr>
        <w:t xml:space="preserve"> sees the lack of ICT graduates as a reason for these problems (in 2020, only 4.1% of all graduates in Slovenia were ICT graduates).</w:t>
      </w:r>
      <w:r w:rsidRPr="00AF7149">
        <w:rPr>
          <w:rFonts w:cs="Arial"/>
          <w:sz w:val="22"/>
          <w:szCs w:val="22"/>
          <w:vertAlign w:val="superscript"/>
          <w:lang w:val="en-GB"/>
        </w:rPr>
        <w:footnoteReference w:id="23"/>
      </w:r>
    </w:p>
    <w:p w14:paraId="70898AE3" w14:textId="77777777" w:rsidR="004145C2" w:rsidRPr="00AF7149" w:rsidRDefault="004145C2" w:rsidP="00EF2F07">
      <w:pPr>
        <w:rPr>
          <w:rFonts w:cs="Arial"/>
          <w:sz w:val="22"/>
          <w:szCs w:val="22"/>
          <w:lang w:val="en-GB"/>
        </w:rPr>
      </w:pPr>
    </w:p>
    <w:p w14:paraId="67A215CE" w14:textId="3BCA8D33" w:rsidR="00FF736C" w:rsidRPr="00AF7149" w:rsidRDefault="00D43D17">
      <w:pPr>
        <w:rPr>
          <w:rFonts w:cs="Arial"/>
          <w:sz w:val="22"/>
          <w:szCs w:val="22"/>
          <w:lang w:val="en-GB"/>
        </w:rPr>
      </w:pPr>
      <w:r w:rsidRPr="00AF7149">
        <w:rPr>
          <w:rFonts w:cs="Arial"/>
          <w:sz w:val="22"/>
          <w:szCs w:val="22"/>
          <w:lang w:val="en-GB"/>
        </w:rPr>
        <w:t xml:space="preserve">A similar pattern is also evident </w:t>
      </w:r>
      <w:r w:rsidR="00335643">
        <w:rPr>
          <w:rFonts w:cs="Arial"/>
          <w:sz w:val="22"/>
          <w:szCs w:val="22"/>
          <w:lang w:val="en-GB"/>
        </w:rPr>
        <w:t>as regards</w:t>
      </w:r>
      <w:r w:rsidR="00335643" w:rsidRPr="00AF7149">
        <w:rPr>
          <w:rFonts w:cs="Arial"/>
          <w:sz w:val="22"/>
          <w:szCs w:val="22"/>
          <w:lang w:val="en-GB"/>
        </w:rPr>
        <w:t xml:space="preserve"> </w:t>
      </w:r>
      <w:r w:rsidRPr="00AF7149">
        <w:rPr>
          <w:rFonts w:cs="Arial"/>
          <w:sz w:val="22"/>
          <w:szCs w:val="22"/>
          <w:lang w:val="en-GB"/>
        </w:rPr>
        <w:t xml:space="preserve">the inclusion of women in the digital economy, more specifically in the lack of women in ICT </w:t>
      </w:r>
      <w:r w:rsidR="006540C4" w:rsidRPr="00AF7149">
        <w:rPr>
          <w:rFonts w:cs="Arial"/>
          <w:sz w:val="22"/>
          <w:szCs w:val="22"/>
          <w:lang w:val="en-GB"/>
        </w:rPr>
        <w:t>professions</w:t>
      </w:r>
      <w:r w:rsidRPr="00AF7149">
        <w:rPr>
          <w:rFonts w:cs="Arial"/>
          <w:sz w:val="22"/>
          <w:szCs w:val="22"/>
          <w:lang w:val="en-GB"/>
        </w:rPr>
        <w:t xml:space="preserve">, as </w:t>
      </w:r>
      <w:r w:rsidR="006540C4" w:rsidRPr="00AF7149">
        <w:rPr>
          <w:rFonts w:cs="Arial"/>
          <w:sz w:val="22"/>
          <w:szCs w:val="22"/>
          <w:lang w:val="en-GB"/>
        </w:rPr>
        <w:t xml:space="preserve">indicated in </w:t>
      </w:r>
      <w:r w:rsidRPr="00AF7149">
        <w:rPr>
          <w:rFonts w:cs="Arial"/>
          <w:sz w:val="22"/>
          <w:szCs w:val="22"/>
          <w:lang w:val="en-GB"/>
        </w:rPr>
        <w:t xml:space="preserve">the Women in </w:t>
      </w:r>
      <w:r w:rsidR="00E8494E" w:rsidRPr="00AF7149">
        <w:rPr>
          <w:rFonts w:cs="Arial"/>
          <w:sz w:val="22"/>
          <w:szCs w:val="22"/>
          <w:lang w:val="en-GB"/>
        </w:rPr>
        <w:t>D</w:t>
      </w:r>
      <w:r w:rsidRPr="00AF7149">
        <w:rPr>
          <w:rFonts w:cs="Arial"/>
          <w:sz w:val="22"/>
          <w:szCs w:val="22"/>
          <w:lang w:val="en-GB"/>
        </w:rPr>
        <w:t xml:space="preserve">igital </w:t>
      </w:r>
      <w:r w:rsidR="00E8494E" w:rsidRPr="00AF7149">
        <w:rPr>
          <w:rFonts w:cs="Arial"/>
          <w:sz w:val="22"/>
          <w:szCs w:val="22"/>
          <w:lang w:val="en-GB"/>
        </w:rPr>
        <w:t>S</w:t>
      </w:r>
      <w:r w:rsidRPr="00AF7149">
        <w:rPr>
          <w:rFonts w:cs="Arial"/>
          <w:sz w:val="22"/>
          <w:szCs w:val="22"/>
          <w:lang w:val="en-GB"/>
        </w:rPr>
        <w:t>core</w:t>
      </w:r>
      <w:r w:rsidR="00E8494E" w:rsidRPr="00AF7149">
        <w:rPr>
          <w:rFonts w:cs="Arial"/>
          <w:sz w:val="22"/>
          <w:szCs w:val="22"/>
          <w:lang w:val="en-GB"/>
        </w:rPr>
        <w:t>board</w:t>
      </w:r>
      <w:r w:rsidR="006540C4" w:rsidRPr="00AF7149">
        <w:rPr>
          <w:rFonts w:cs="Arial"/>
          <w:sz w:val="22"/>
          <w:szCs w:val="22"/>
          <w:lang w:val="en-GB"/>
        </w:rPr>
        <w:t>.</w:t>
      </w:r>
      <w:r w:rsidRPr="00AF7149">
        <w:rPr>
          <w:rFonts w:cs="Arial"/>
          <w:sz w:val="22"/>
          <w:szCs w:val="22"/>
          <w:vertAlign w:val="superscript"/>
          <w:lang w:val="en-GB"/>
        </w:rPr>
        <w:footnoteReference w:id="24"/>
      </w:r>
      <w:r w:rsidRPr="00AF7149">
        <w:rPr>
          <w:rFonts w:cs="Arial"/>
          <w:sz w:val="22"/>
          <w:szCs w:val="22"/>
          <w:lang w:val="en-GB"/>
        </w:rPr>
        <w:t xml:space="preserve"> The scoreboard, which covers three areas</w:t>
      </w:r>
      <w:r w:rsidR="006540C4" w:rsidRPr="00AF7149">
        <w:rPr>
          <w:rFonts w:cs="Arial"/>
          <w:sz w:val="22"/>
          <w:szCs w:val="22"/>
          <w:lang w:val="en-GB"/>
        </w:rPr>
        <w:t xml:space="preserve">: </w:t>
      </w:r>
      <w:r w:rsidRPr="00AF7149">
        <w:rPr>
          <w:rFonts w:cs="Arial"/>
          <w:sz w:val="22"/>
          <w:szCs w:val="22"/>
          <w:lang w:val="en-GB"/>
        </w:rPr>
        <w:t xml:space="preserve">(i) </w:t>
      </w:r>
      <w:r w:rsidR="008625EF" w:rsidRPr="00AF7149">
        <w:rPr>
          <w:rFonts w:cs="Arial"/>
          <w:sz w:val="22"/>
          <w:szCs w:val="22"/>
          <w:lang w:val="en-GB"/>
        </w:rPr>
        <w:t>I</w:t>
      </w:r>
      <w:r w:rsidRPr="00AF7149">
        <w:rPr>
          <w:rFonts w:cs="Arial"/>
          <w:sz w:val="22"/>
          <w:szCs w:val="22"/>
          <w:lang w:val="en-GB"/>
        </w:rPr>
        <w:t xml:space="preserve">nternet usage, (ii) </w:t>
      </w:r>
      <w:r w:rsidR="008625EF" w:rsidRPr="00AF7149">
        <w:rPr>
          <w:rFonts w:cs="Arial"/>
          <w:sz w:val="22"/>
          <w:szCs w:val="22"/>
          <w:lang w:val="en-GB"/>
        </w:rPr>
        <w:t>I</w:t>
      </w:r>
      <w:r w:rsidRPr="00AF7149">
        <w:rPr>
          <w:rFonts w:cs="Arial"/>
          <w:sz w:val="22"/>
          <w:szCs w:val="22"/>
          <w:lang w:val="en-GB"/>
        </w:rPr>
        <w:t>nternet skills</w:t>
      </w:r>
      <w:r w:rsidR="006540C4" w:rsidRPr="00AF7149">
        <w:rPr>
          <w:rFonts w:cs="Arial"/>
          <w:sz w:val="22"/>
          <w:szCs w:val="22"/>
          <w:lang w:val="en-GB"/>
        </w:rPr>
        <w:t xml:space="preserve">, and </w:t>
      </w:r>
      <w:r w:rsidRPr="00AF7149">
        <w:rPr>
          <w:rFonts w:cs="Arial"/>
          <w:sz w:val="22"/>
          <w:szCs w:val="22"/>
          <w:lang w:val="en-GB"/>
        </w:rPr>
        <w:t>(iii) professional skills and employment in this area, shows that Slovenia is ranked 14</w:t>
      </w:r>
      <w:r w:rsidR="00D713BC" w:rsidRPr="00093DCD">
        <w:rPr>
          <w:rFonts w:cs="Arial"/>
          <w:sz w:val="22"/>
          <w:szCs w:val="22"/>
          <w:vertAlign w:val="superscript"/>
          <w:lang w:val="en-GB"/>
        </w:rPr>
        <w:t>th</w:t>
      </w:r>
      <w:r w:rsidRPr="00AF7149">
        <w:rPr>
          <w:rFonts w:cs="Arial"/>
          <w:sz w:val="22"/>
          <w:szCs w:val="22"/>
          <w:lang w:val="en-GB"/>
        </w:rPr>
        <w:t xml:space="preserve">, below the average of </w:t>
      </w:r>
      <w:r w:rsidR="006540C4" w:rsidRPr="00AF7149">
        <w:rPr>
          <w:rFonts w:cs="Arial"/>
          <w:sz w:val="22"/>
          <w:szCs w:val="22"/>
          <w:lang w:val="en-GB"/>
        </w:rPr>
        <w:t>EU</w:t>
      </w:r>
      <w:r w:rsidRPr="00AF7149">
        <w:rPr>
          <w:rFonts w:cs="Arial"/>
          <w:sz w:val="22"/>
          <w:szCs w:val="22"/>
          <w:lang w:val="en-GB"/>
        </w:rPr>
        <w:t xml:space="preserve"> Member States. Compared to 2019, </w:t>
      </w:r>
      <w:r w:rsidR="006540C4" w:rsidRPr="00AF7149">
        <w:rPr>
          <w:rFonts w:cs="Arial"/>
          <w:sz w:val="22"/>
          <w:szCs w:val="22"/>
          <w:lang w:val="en-GB"/>
        </w:rPr>
        <w:t xml:space="preserve">it has </w:t>
      </w:r>
      <w:r w:rsidRPr="00AF7149">
        <w:rPr>
          <w:rFonts w:cs="Arial"/>
          <w:sz w:val="22"/>
          <w:szCs w:val="22"/>
          <w:lang w:val="en-GB"/>
        </w:rPr>
        <w:t xml:space="preserve">fallen </w:t>
      </w:r>
      <w:r w:rsidR="006540C4" w:rsidRPr="00AF7149">
        <w:rPr>
          <w:rFonts w:cs="Arial"/>
          <w:sz w:val="22"/>
          <w:szCs w:val="22"/>
          <w:lang w:val="en-GB"/>
        </w:rPr>
        <w:t xml:space="preserve">five </w:t>
      </w:r>
      <w:r w:rsidRPr="00AF7149">
        <w:rPr>
          <w:rFonts w:cs="Arial"/>
          <w:sz w:val="22"/>
          <w:szCs w:val="22"/>
          <w:lang w:val="en-GB"/>
        </w:rPr>
        <w:t xml:space="preserve">places. It is </w:t>
      </w:r>
      <w:r w:rsidR="006540C4" w:rsidRPr="00AF7149">
        <w:rPr>
          <w:rFonts w:cs="Arial"/>
          <w:sz w:val="22"/>
          <w:szCs w:val="22"/>
          <w:lang w:val="en-GB"/>
        </w:rPr>
        <w:t xml:space="preserve">in terms of </w:t>
      </w:r>
      <w:r w:rsidRPr="00AF7149">
        <w:rPr>
          <w:rFonts w:cs="Arial"/>
          <w:sz w:val="22"/>
          <w:szCs w:val="22"/>
          <w:lang w:val="en-GB"/>
        </w:rPr>
        <w:t xml:space="preserve">professional skills and employment that we have seen the biggest decline, </w:t>
      </w:r>
      <w:r w:rsidR="0065408C">
        <w:rPr>
          <w:rFonts w:cs="Arial"/>
          <w:sz w:val="22"/>
          <w:szCs w:val="22"/>
          <w:lang w:val="en-GB"/>
        </w:rPr>
        <w:t xml:space="preserve">with Slovenia </w:t>
      </w:r>
      <w:r w:rsidR="006540C4" w:rsidRPr="00AF7149">
        <w:rPr>
          <w:rFonts w:cs="Arial"/>
          <w:sz w:val="22"/>
          <w:szCs w:val="22"/>
          <w:lang w:val="en-GB"/>
        </w:rPr>
        <w:t>falling</w:t>
      </w:r>
      <w:r w:rsidRPr="00AF7149">
        <w:rPr>
          <w:rFonts w:cs="Arial"/>
          <w:sz w:val="22"/>
          <w:szCs w:val="22"/>
          <w:lang w:val="en-GB"/>
        </w:rPr>
        <w:t xml:space="preserve"> from an excellent 3</w:t>
      </w:r>
      <w:r w:rsidR="0065408C" w:rsidRPr="00093DCD">
        <w:rPr>
          <w:rFonts w:cs="Arial"/>
          <w:sz w:val="22"/>
          <w:szCs w:val="22"/>
          <w:vertAlign w:val="superscript"/>
          <w:lang w:val="en-GB"/>
        </w:rPr>
        <w:t>rd</w:t>
      </w:r>
      <w:r w:rsidRPr="00AF7149">
        <w:rPr>
          <w:rFonts w:cs="Arial"/>
          <w:sz w:val="22"/>
          <w:szCs w:val="22"/>
          <w:lang w:val="en-GB"/>
        </w:rPr>
        <w:t xml:space="preserve"> place </w:t>
      </w:r>
      <w:r w:rsidR="006540C4" w:rsidRPr="00AF7149">
        <w:rPr>
          <w:rFonts w:cs="Arial"/>
          <w:sz w:val="22"/>
          <w:szCs w:val="22"/>
          <w:lang w:val="en-GB"/>
        </w:rPr>
        <w:t xml:space="preserve">in </w:t>
      </w:r>
      <w:r w:rsidRPr="00AF7149">
        <w:rPr>
          <w:rFonts w:cs="Arial"/>
          <w:sz w:val="22"/>
          <w:szCs w:val="22"/>
          <w:lang w:val="en-GB"/>
        </w:rPr>
        <w:t>2019 to 11</w:t>
      </w:r>
      <w:r w:rsidR="00FC0BC1" w:rsidRPr="00093DCD">
        <w:rPr>
          <w:rFonts w:cs="Arial"/>
          <w:sz w:val="22"/>
          <w:szCs w:val="22"/>
          <w:vertAlign w:val="superscript"/>
          <w:lang w:val="en-GB"/>
        </w:rPr>
        <w:t>th</w:t>
      </w:r>
      <w:r w:rsidRPr="00AF7149">
        <w:rPr>
          <w:rFonts w:cs="Arial"/>
          <w:sz w:val="22"/>
          <w:szCs w:val="22"/>
          <w:lang w:val="en-GB"/>
        </w:rPr>
        <w:t xml:space="preserve"> place </w:t>
      </w:r>
      <w:r w:rsidR="006540C4" w:rsidRPr="00AF7149">
        <w:rPr>
          <w:rFonts w:cs="Arial"/>
          <w:sz w:val="22"/>
          <w:szCs w:val="22"/>
          <w:lang w:val="en-GB"/>
        </w:rPr>
        <w:t xml:space="preserve">in </w:t>
      </w:r>
      <w:r w:rsidRPr="00AF7149">
        <w:rPr>
          <w:rFonts w:cs="Arial"/>
          <w:sz w:val="22"/>
          <w:szCs w:val="22"/>
          <w:lang w:val="en-GB"/>
        </w:rPr>
        <w:t>2021.</w:t>
      </w:r>
    </w:p>
    <w:p w14:paraId="502B7D0A" w14:textId="77777777" w:rsidR="004145C2" w:rsidRPr="00AF7149" w:rsidRDefault="004145C2" w:rsidP="00EF2F07">
      <w:pPr>
        <w:rPr>
          <w:rFonts w:cs="Arial"/>
          <w:sz w:val="22"/>
          <w:szCs w:val="22"/>
          <w:lang w:val="en-GB"/>
        </w:rPr>
      </w:pPr>
    </w:p>
    <w:p w14:paraId="2F68D67B" w14:textId="6497A5AE" w:rsidR="00FF736C" w:rsidRPr="00AF7149" w:rsidRDefault="00C9526A">
      <w:pPr>
        <w:rPr>
          <w:rFonts w:cs="Arial"/>
          <w:sz w:val="22"/>
          <w:szCs w:val="22"/>
          <w:lang w:val="en-GB"/>
        </w:rPr>
      </w:pPr>
      <w:r w:rsidRPr="00AF7149">
        <w:rPr>
          <w:rFonts w:cs="Arial"/>
          <w:sz w:val="22"/>
          <w:szCs w:val="22"/>
          <w:lang w:val="en-GB"/>
        </w:rPr>
        <w:t xml:space="preserve">The results of the survey on the impact of the </w:t>
      </w:r>
      <w:r w:rsidR="008625EF" w:rsidRPr="00AF7149">
        <w:rPr>
          <w:rFonts w:cs="Arial"/>
          <w:sz w:val="22"/>
          <w:szCs w:val="22"/>
          <w:lang w:val="en-GB"/>
        </w:rPr>
        <w:t>I</w:t>
      </w:r>
      <w:r w:rsidRPr="00AF7149">
        <w:rPr>
          <w:rFonts w:cs="Arial"/>
          <w:sz w:val="22"/>
          <w:szCs w:val="22"/>
          <w:lang w:val="en-GB"/>
        </w:rPr>
        <w:t>nternet on teenagers</w:t>
      </w:r>
      <w:r w:rsidR="00ED2311">
        <w:rPr>
          <w:rFonts w:cs="Arial"/>
          <w:sz w:val="22"/>
          <w:szCs w:val="22"/>
          <w:lang w:val="en-GB"/>
        </w:rPr>
        <w:t>’</w:t>
      </w:r>
      <w:r w:rsidRPr="00AF7149">
        <w:rPr>
          <w:rFonts w:cs="Arial"/>
          <w:sz w:val="22"/>
          <w:szCs w:val="22"/>
          <w:lang w:val="en-GB"/>
        </w:rPr>
        <w:t xml:space="preserve"> well-being and mental well-being are also a cause for concern.</w:t>
      </w:r>
      <w:r w:rsidRPr="00AF7149">
        <w:rPr>
          <w:rStyle w:val="Sprotnaopomba-sklic"/>
          <w:rFonts w:cs="Arial"/>
          <w:sz w:val="22"/>
          <w:szCs w:val="22"/>
          <w:lang w:val="en-GB"/>
        </w:rPr>
        <w:footnoteReference w:id="25"/>
      </w:r>
      <w:r w:rsidRPr="00AF7149">
        <w:rPr>
          <w:rFonts w:cs="Arial"/>
          <w:sz w:val="22"/>
          <w:szCs w:val="22"/>
          <w:lang w:val="en-GB"/>
        </w:rPr>
        <w:t xml:space="preserve"> It shows that 45% of teenagers in primary school </w:t>
      </w:r>
      <w:r w:rsidR="00555E24" w:rsidRPr="00AF7149">
        <w:rPr>
          <w:rFonts w:cs="Arial"/>
          <w:sz w:val="22"/>
          <w:szCs w:val="22"/>
          <w:lang w:val="en-GB"/>
        </w:rPr>
        <w:t xml:space="preserve">already </w:t>
      </w:r>
      <w:r w:rsidRPr="00AF7149">
        <w:rPr>
          <w:rFonts w:cs="Arial"/>
          <w:sz w:val="22"/>
          <w:szCs w:val="22"/>
          <w:lang w:val="en-GB"/>
        </w:rPr>
        <w:t xml:space="preserve">compare their face and body with the perfect images of influencers and celebrities online and are dissatisfied with their appearance as a result. It is worrying that a third (33%) of female students consider improving their appearance by </w:t>
      </w:r>
      <w:r w:rsidR="00ED2311">
        <w:rPr>
          <w:rFonts w:cs="Arial"/>
          <w:sz w:val="22"/>
          <w:szCs w:val="22"/>
          <w:lang w:val="en-GB"/>
        </w:rPr>
        <w:t xml:space="preserve">means of </w:t>
      </w:r>
      <w:r w:rsidRPr="00AF7149">
        <w:rPr>
          <w:rFonts w:cs="Arial"/>
          <w:sz w:val="22"/>
          <w:szCs w:val="22"/>
          <w:lang w:val="en-GB"/>
        </w:rPr>
        <w:t>surgery, while a quarter (24%) of female students consider this in the last trimester of primary school.</w:t>
      </w:r>
    </w:p>
    <w:p w14:paraId="63F8EB19" w14:textId="77777777" w:rsidR="00C9526A" w:rsidRPr="00AF7149" w:rsidRDefault="00C9526A" w:rsidP="00EF2F07">
      <w:pPr>
        <w:rPr>
          <w:rFonts w:cs="Arial"/>
          <w:sz w:val="22"/>
          <w:szCs w:val="22"/>
          <w:lang w:val="en-GB"/>
        </w:rPr>
      </w:pPr>
    </w:p>
    <w:p w14:paraId="5F6003AF" w14:textId="77777777" w:rsidR="00FF736C" w:rsidRPr="00AF7149" w:rsidRDefault="00D43D17">
      <w:pPr>
        <w:rPr>
          <w:rFonts w:cs="Arial"/>
          <w:sz w:val="22"/>
          <w:szCs w:val="22"/>
          <w:lang w:val="en-GB"/>
        </w:rPr>
      </w:pPr>
      <w:r w:rsidRPr="00AF7149">
        <w:rPr>
          <w:rFonts w:cs="Arial"/>
          <w:sz w:val="22"/>
          <w:szCs w:val="22"/>
          <w:lang w:val="en-GB"/>
        </w:rPr>
        <w:t xml:space="preserve">Slovenia </w:t>
      </w:r>
      <w:r w:rsidR="00C9526A" w:rsidRPr="00AF7149">
        <w:rPr>
          <w:rFonts w:cs="Arial"/>
          <w:sz w:val="22"/>
          <w:szCs w:val="22"/>
          <w:lang w:val="en-GB"/>
        </w:rPr>
        <w:t>needs to improve on the current situation</w:t>
      </w:r>
      <w:r w:rsidRPr="00AF7149">
        <w:rPr>
          <w:rFonts w:cs="Arial"/>
          <w:sz w:val="22"/>
          <w:szCs w:val="22"/>
          <w:lang w:val="en-GB"/>
        </w:rPr>
        <w:t>, and a strong focus on all pillars of digital inclusion is needed for the period ahead:</w:t>
      </w:r>
    </w:p>
    <w:p w14:paraId="017A361B" w14:textId="77777777" w:rsidR="004145C2" w:rsidRPr="00AF7149" w:rsidRDefault="004145C2" w:rsidP="00EF2F07">
      <w:pPr>
        <w:rPr>
          <w:rFonts w:cs="Arial"/>
          <w:sz w:val="22"/>
          <w:szCs w:val="22"/>
          <w:lang w:val="en-GB"/>
        </w:rPr>
      </w:pPr>
    </w:p>
    <w:p w14:paraId="487A6201" w14:textId="25183610" w:rsidR="00FF736C" w:rsidRPr="00AF7149" w:rsidRDefault="00EB3E75">
      <w:pPr>
        <w:numPr>
          <w:ilvl w:val="0"/>
          <w:numId w:val="19"/>
        </w:numPr>
        <w:ind w:left="567"/>
        <w:contextualSpacing/>
        <w:rPr>
          <w:rFonts w:cs="Arial"/>
          <w:b/>
          <w:bCs/>
          <w:sz w:val="24"/>
          <w:lang w:val="en-GB"/>
        </w:rPr>
      </w:pPr>
      <w:r>
        <w:rPr>
          <w:rFonts w:cs="Arial"/>
          <w:b/>
          <w:bCs/>
          <w:sz w:val="24"/>
          <w:lang w:val="en-GB"/>
        </w:rPr>
        <w:t>The a</w:t>
      </w:r>
      <w:r w:rsidR="00D43D17" w:rsidRPr="00AF7149">
        <w:rPr>
          <w:rFonts w:cs="Arial"/>
          <w:b/>
          <w:bCs/>
          <w:sz w:val="24"/>
          <w:lang w:val="en-GB"/>
        </w:rPr>
        <w:t>vailability and accessibility of infrastructure</w:t>
      </w:r>
    </w:p>
    <w:p w14:paraId="1A0EA30C" w14:textId="095646FE" w:rsidR="00FF736C" w:rsidRPr="00AF7149" w:rsidRDefault="00D43D17">
      <w:pPr>
        <w:contextualSpacing/>
        <w:rPr>
          <w:rFonts w:cs="Arial"/>
          <w:sz w:val="22"/>
          <w:szCs w:val="22"/>
          <w:lang w:val="en-GB"/>
        </w:rPr>
      </w:pPr>
      <w:r w:rsidRPr="00AF7149">
        <w:rPr>
          <w:rFonts w:cs="Arial"/>
          <w:sz w:val="22"/>
          <w:szCs w:val="22"/>
          <w:lang w:val="en-GB"/>
        </w:rPr>
        <w:lastRenderedPageBreak/>
        <w:t xml:space="preserve">The first condition for digital inclusion is the availability of basic infrastructure, such as </w:t>
      </w:r>
      <w:r w:rsidR="004F65A0" w:rsidRPr="00AF7149">
        <w:rPr>
          <w:rFonts w:cs="Arial"/>
          <w:sz w:val="22"/>
          <w:szCs w:val="22"/>
          <w:lang w:val="en-GB"/>
        </w:rPr>
        <w:t>fixed, very high</w:t>
      </w:r>
      <w:r w:rsidR="00343CF7">
        <w:rPr>
          <w:rFonts w:cs="Arial"/>
          <w:sz w:val="22"/>
          <w:szCs w:val="22"/>
          <w:lang w:val="en-GB"/>
        </w:rPr>
        <w:t xml:space="preserve"> </w:t>
      </w:r>
      <w:r w:rsidR="004F65A0" w:rsidRPr="00AF7149">
        <w:rPr>
          <w:rFonts w:cs="Arial"/>
          <w:sz w:val="22"/>
          <w:szCs w:val="22"/>
          <w:lang w:val="en-GB"/>
        </w:rPr>
        <w:t xml:space="preserve">capacity networks </w:t>
      </w:r>
      <w:r w:rsidRPr="00AF7149">
        <w:rPr>
          <w:rFonts w:cs="Arial"/>
          <w:sz w:val="22"/>
          <w:szCs w:val="22"/>
          <w:lang w:val="en-GB"/>
        </w:rPr>
        <w:t xml:space="preserve">and computers or other electronic devices. It is of </w:t>
      </w:r>
      <w:r w:rsidR="006540C4" w:rsidRPr="00AF7149">
        <w:rPr>
          <w:rFonts w:cs="Arial"/>
          <w:sz w:val="22"/>
          <w:szCs w:val="22"/>
          <w:lang w:val="en-GB"/>
        </w:rPr>
        <w:t>the utmost</w:t>
      </w:r>
      <w:r w:rsidRPr="00AF7149">
        <w:rPr>
          <w:rFonts w:cs="Arial"/>
          <w:sz w:val="22"/>
          <w:szCs w:val="22"/>
          <w:lang w:val="en-GB"/>
        </w:rPr>
        <w:t xml:space="preserve"> importance to </w:t>
      </w:r>
      <w:r w:rsidR="006540C4" w:rsidRPr="00AF7149">
        <w:rPr>
          <w:rFonts w:cs="Arial"/>
          <w:sz w:val="22"/>
          <w:szCs w:val="22"/>
          <w:lang w:val="en-GB"/>
        </w:rPr>
        <w:t xml:space="preserve">ensure equal </w:t>
      </w:r>
      <w:r w:rsidRPr="00AF7149">
        <w:rPr>
          <w:rFonts w:cs="Arial"/>
          <w:sz w:val="22"/>
          <w:szCs w:val="22"/>
          <w:lang w:val="en-GB"/>
        </w:rPr>
        <w:t xml:space="preserve">opportunities for all, which is a major challenge in societies where </w:t>
      </w:r>
      <w:r w:rsidR="006540C4" w:rsidRPr="00AF7149">
        <w:rPr>
          <w:rFonts w:cs="Arial"/>
          <w:sz w:val="22"/>
          <w:szCs w:val="22"/>
          <w:lang w:val="en-GB"/>
        </w:rPr>
        <w:t xml:space="preserve">we are witnessing </w:t>
      </w:r>
      <w:r w:rsidRPr="00AF7149">
        <w:rPr>
          <w:rFonts w:cs="Arial"/>
          <w:sz w:val="22"/>
          <w:szCs w:val="22"/>
          <w:lang w:val="en-GB"/>
        </w:rPr>
        <w:t xml:space="preserve">the </w:t>
      </w:r>
      <w:r w:rsidR="006540C4" w:rsidRPr="00AF7149">
        <w:rPr>
          <w:rFonts w:cs="Arial"/>
          <w:sz w:val="22"/>
          <w:szCs w:val="22"/>
          <w:lang w:val="en-GB"/>
        </w:rPr>
        <w:t>challenges</w:t>
      </w:r>
      <w:r w:rsidRPr="00AF7149">
        <w:rPr>
          <w:rFonts w:cs="Arial"/>
          <w:sz w:val="22"/>
          <w:szCs w:val="22"/>
          <w:lang w:val="en-GB"/>
        </w:rPr>
        <w:t xml:space="preserve"> of overcoming </w:t>
      </w:r>
      <w:r w:rsidR="00541EE9" w:rsidRPr="00AF7149">
        <w:rPr>
          <w:rFonts w:cs="Arial"/>
          <w:sz w:val="22"/>
          <w:szCs w:val="22"/>
          <w:lang w:val="en-GB"/>
        </w:rPr>
        <w:t xml:space="preserve">socio-economic </w:t>
      </w:r>
      <w:r w:rsidRPr="00AF7149">
        <w:rPr>
          <w:rFonts w:cs="Arial"/>
          <w:sz w:val="22"/>
          <w:szCs w:val="22"/>
          <w:lang w:val="en-GB"/>
        </w:rPr>
        <w:t xml:space="preserve">and other disparities, even in the </w:t>
      </w:r>
      <w:r w:rsidR="00541EE9" w:rsidRPr="00AF7149">
        <w:rPr>
          <w:rFonts w:cs="Arial"/>
          <w:sz w:val="22"/>
          <w:szCs w:val="22"/>
          <w:lang w:val="en-GB"/>
        </w:rPr>
        <w:t xml:space="preserve">real </w:t>
      </w:r>
      <w:r w:rsidRPr="00AF7149">
        <w:rPr>
          <w:rFonts w:cs="Arial"/>
          <w:sz w:val="22"/>
          <w:szCs w:val="22"/>
          <w:lang w:val="en-GB"/>
        </w:rPr>
        <w:t xml:space="preserve">world. It is therefore important for the </w:t>
      </w:r>
      <w:r w:rsidR="00097E53" w:rsidRPr="00AF7149">
        <w:rPr>
          <w:rFonts w:cs="Arial"/>
          <w:sz w:val="22"/>
          <w:szCs w:val="22"/>
          <w:lang w:val="en-GB"/>
        </w:rPr>
        <w:t>s</w:t>
      </w:r>
      <w:r w:rsidRPr="00AF7149">
        <w:rPr>
          <w:rFonts w:cs="Arial"/>
          <w:sz w:val="22"/>
          <w:szCs w:val="22"/>
          <w:lang w:val="en-GB"/>
        </w:rPr>
        <w:t xml:space="preserve">tate to play its part in this area, alongside </w:t>
      </w:r>
      <w:r w:rsidRPr="008E3C27">
        <w:rPr>
          <w:rFonts w:cs="Arial"/>
          <w:sz w:val="22"/>
          <w:szCs w:val="22"/>
          <w:lang w:val="en-GB"/>
        </w:rPr>
        <w:t xml:space="preserve">education </w:t>
      </w:r>
      <w:r w:rsidR="00EB3E75" w:rsidRPr="008E3C27">
        <w:rPr>
          <w:rFonts w:cs="Arial"/>
          <w:sz w:val="22"/>
          <w:szCs w:val="22"/>
          <w:lang w:val="en-GB"/>
        </w:rPr>
        <w:t xml:space="preserve">on </w:t>
      </w:r>
      <w:r w:rsidRPr="008E3C27">
        <w:rPr>
          <w:rFonts w:cs="Arial"/>
          <w:sz w:val="22"/>
          <w:szCs w:val="22"/>
          <w:lang w:val="en-GB"/>
        </w:rPr>
        <w:t xml:space="preserve">solidarity in society and </w:t>
      </w:r>
      <w:r w:rsidR="00EB3E75" w:rsidRPr="008E3C27">
        <w:rPr>
          <w:rFonts w:cs="Arial"/>
          <w:sz w:val="22"/>
          <w:szCs w:val="22"/>
          <w:lang w:val="en-GB"/>
        </w:rPr>
        <w:t xml:space="preserve">the </w:t>
      </w:r>
      <w:r w:rsidRPr="008E3C27">
        <w:rPr>
          <w:rFonts w:cs="Arial"/>
          <w:sz w:val="22"/>
          <w:szCs w:val="22"/>
          <w:lang w:val="en-GB"/>
        </w:rPr>
        <w:t>effects</w:t>
      </w:r>
      <w:r w:rsidR="00EB3E75" w:rsidRPr="008E3C27">
        <w:rPr>
          <w:rFonts w:cs="Arial"/>
          <w:sz w:val="22"/>
          <w:szCs w:val="22"/>
          <w:lang w:val="en-GB"/>
        </w:rPr>
        <w:t xml:space="preserve"> thereof</w:t>
      </w:r>
      <w:r w:rsidRPr="008E3C27">
        <w:rPr>
          <w:rFonts w:cs="Arial"/>
          <w:sz w:val="22"/>
          <w:szCs w:val="22"/>
          <w:lang w:val="en-GB"/>
        </w:rPr>
        <w:t>.</w:t>
      </w:r>
      <w:r w:rsidRPr="00AF7149">
        <w:rPr>
          <w:rFonts w:cs="Arial"/>
          <w:sz w:val="22"/>
          <w:szCs w:val="22"/>
          <w:lang w:val="en-GB"/>
        </w:rPr>
        <w:t xml:space="preserve"> </w:t>
      </w:r>
    </w:p>
    <w:p w14:paraId="3E91CAC4" w14:textId="77777777" w:rsidR="004145C2" w:rsidRPr="00AF7149" w:rsidRDefault="004145C2" w:rsidP="00EF2F07">
      <w:pPr>
        <w:contextualSpacing/>
        <w:rPr>
          <w:rFonts w:cs="Arial"/>
          <w:sz w:val="22"/>
          <w:szCs w:val="22"/>
          <w:lang w:val="en-GB"/>
        </w:rPr>
      </w:pPr>
    </w:p>
    <w:p w14:paraId="7A1C9F03" w14:textId="4DEE222A" w:rsidR="00FF736C" w:rsidRPr="00AF7149" w:rsidRDefault="00D43D17">
      <w:pPr>
        <w:contextualSpacing/>
        <w:rPr>
          <w:rFonts w:cs="Arial"/>
          <w:sz w:val="22"/>
          <w:szCs w:val="22"/>
          <w:lang w:val="en-GB"/>
        </w:rPr>
      </w:pPr>
      <w:r w:rsidRPr="00AF7149">
        <w:rPr>
          <w:rFonts w:cs="Arial"/>
          <w:sz w:val="22"/>
          <w:szCs w:val="22"/>
          <w:lang w:val="en-GB"/>
        </w:rPr>
        <w:t xml:space="preserve">In particular, </w:t>
      </w:r>
      <w:r w:rsidR="004145C2" w:rsidRPr="00AF7149">
        <w:rPr>
          <w:rFonts w:cs="Arial"/>
          <w:sz w:val="22"/>
          <w:szCs w:val="22"/>
          <w:lang w:val="en-GB"/>
        </w:rPr>
        <w:t xml:space="preserve">Slovenia still </w:t>
      </w:r>
      <w:r w:rsidRPr="00AF7149">
        <w:rPr>
          <w:rFonts w:cs="Arial"/>
          <w:sz w:val="22"/>
          <w:szCs w:val="22"/>
          <w:lang w:val="en-GB"/>
        </w:rPr>
        <w:t xml:space="preserve">needs to </w:t>
      </w:r>
      <w:r w:rsidR="004145C2" w:rsidRPr="00AF7149">
        <w:rPr>
          <w:rFonts w:cs="Arial"/>
          <w:sz w:val="22"/>
          <w:szCs w:val="22"/>
          <w:lang w:val="en-GB"/>
        </w:rPr>
        <w:t xml:space="preserve">further expand </w:t>
      </w:r>
      <w:r w:rsidR="004F65A0" w:rsidRPr="00AF7149">
        <w:rPr>
          <w:rFonts w:cs="Arial"/>
          <w:sz w:val="22"/>
          <w:szCs w:val="22"/>
          <w:lang w:val="en-GB"/>
        </w:rPr>
        <w:t>very high</w:t>
      </w:r>
      <w:r w:rsidR="00343CF7">
        <w:rPr>
          <w:rFonts w:cs="Arial"/>
          <w:sz w:val="22"/>
          <w:szCs w:val="22"/>
          <w:lang w:val="en-GB"/>
        </w:rPr>
        <w:t xml:space="preserve"> </w:t>
      </w:r>
      <w:r w:rsidR="004F65A0" w:rsidRPr="00AF7149">
        <w:rPr>
          <w:rFonts w:cs="Arial"/>
          <w:sz w:val="22"/>
          <w:szCs w:val="22"/>
          <w:lang w:val="en-GB"/>
        </w:rPr>
        <w:t xml:space="preserve">capacity fixed networks </w:t>
      </w:r>
      <w:r w:rsidR="004145C2" w:rsidRPr="00AF7149">
        <w:rPr>
          <w:rFonts w:cs="Arial"/>
          <w:sz w:val="22"/>
          <w:szCs w:val="22"/>
          <w:lang w:val="en-GB"/>
        </w:rPr>
        <w:t>and increase the availability of mobile communications networks at affordable prices.</w:t>
      </w:r>
      <w:r w:rsidR="004145C2" w:rsidRPr="00AF7149">
        <w:rPr>
          <w:rFonts w:cs="Arial"/>
          <w:sz w:val="22"/>
          <w:szCs w:val="22"/>
          <w:vertAlign w:val="superscript"/>
          <w:lang w:val="en-GB"/>
        </w:rPr>
        <w:footnoteReference w:id="26"/>
      </w:r>
      <w:r w:rsidR="004145C2" w:rsidRPr="00AF7149">
        <w:rPr>
          <w:rFonts w:cs="Arial"/>
          <w:sz w:val="22"/>
          <w:szCs w:val="22"/>
          <w:lang w:val="en-GB"/>
        </w:rPr>
        <w:t xml:space="preserve"> At the very least, individuals who cannot afford to buy equipment to participate in the digital environment</w:t>
      </w:r>
      <w:bookmarkStart w:id="32" w:name="_Hlk121986106"/>
      <w:r w:rsidR="004145C2" w:rsidRPr="00AF7149">
        <w:rPr>
          <w:rFonts w:cs="Arial"/>
          <w:sz w:val="22"/>
          <w:szCs w:val="22"/>
          <w:lang w:val="en-GB"/>
        </w:rPr>
        <w:t xml:space="preserve"> should be able to borrow working equipment. </w:t>
      </w:r>
      <w:bookmarkEnd w:id="32"/>
    </w:p>
    <w:p w14:paraId="370D1FD1" w14:textId="77777777" w:rsidR="00595DEB" w:rsidRPr="00AF7149" w:rsidRDefault="00595DEB" w:rsidP="00EF2F07">
      <w:pPr>
        <w:contextualSpacing/>
        <w:rPr>
          <w:rFonts w:cs="Arial"/>
          <w:sz w:val="22"/>
          <w:szCs w:val="22"/>
          <w:lang w:val="en-GB"/>
        </w:rPr>
      </w:pPr>
    </w:p>
    <w:p w14:paraId="0D8A53CB" w14:textId="6AC68F6C" w:rsidR="00FF736C" w:rsidRPr="00AF7149" w:rsidRDefault="003A218E">
      <w:pPr>
        <w:contextualSpacing/>
        <w:rPr>
          <w:rFonts w:cs="Arial"/>
          <w:sz w:val="22"/>
          <w:szCs w:val="22"/>
          <w:lang w:val="en-GB"/>
        </w:rPr>
      </w:pPr>
      <w:r>
        <w:rPr>
          <w:rFonts w:cs="Arial"/>
          <w:sz w:val="22"/>
          <w:szCs w:val="22"/>
          <w:lang w:val="en-GB"/>
        </w:rPr>
        <w:t>In order t</w:t>
      </w:r>
      <w:r w:rsidR="00D43D17" w:rsidRPr="00AF7149">
        <w:rPr>
          <w:rFonts w:cs="Arial"/>
          <w:sz w:val="22"/>
          <w:szCs w:val="22"/>
          <w:lang w:val="en-GB"/>
        </w:rPr>
        <w:t xml:space="preserve">o successfully overcome the digital </w:t>
      </w:r>
      <w:r w:rsidR="003701AA" w:rsidRPr="00AF7149">
        <w:rPr>
          <w:rFonts w:cs="Arial"/>
          <w:sz w:val="22"/>
          <w:szCs w:val="22"/>
          <w:lang w:val="en-GB"/>
        </w:rPr>
        <w:t xml:space="preserve">deficit, the </w:t>
      </w:r>
      <w:r w:rsidR="00D43D17" w:rsidRPr="00AF7149">
        <w:rPr>
          <w:rFonts w:cs="Arial"/>
          <w:sz w:val="22"/>
          <w:szCs w:val="22"/>
          <w:lang w:val="en-GB"/>
        </w:rPr>
        <w:t xml:space="preserve">use of </w:t>
      </w:r>
      <w:r w:rsidR="008625EF" w:rsidRPr="00AF7149">
        <w:rPr>
          <w:rFonts w:cs="Arial"/>
          <w:sz w:val="22"/>
          <w:szCs w:val="22"/>
          <w:lang w:val="en-GB"/>
        </w:rPr>
        <w:t>I</w:t>
      </w:r>
      <w:r w:rsidR="00D43D17" w:rsidRPr="00AF7149">
        <w:rPr>
          <w:rFonts w:cs="Arial"/>
          <w:sz w:val="22"/>
          <w:szCs w:val="22"/>
          <w:lang w:val="en-GB"/>
        </w:rPr>
        <w:t xml:space="preserve">nternet-connected computing facilities at public points, </w:t>
      </w:r>
      <w:r w:rsidR="00B65CFB">
        <w:rPr>
          <w:rFonts w:cs="Arial"/>
          <w:sz w:val="22"/>
          <w:szCs w:val="22"/>
          <w:lang w:val="en-GB"/>
        </w:rPr>
        <w:t xml:space="preserve">e.g. </w:t>
      </w:r>
      <w:r w:rsidR="003701AA" w:rsidRPr="00AF7149">
        <w:rPr>
          <w:rFonts w:cs="Arial"/>
          <w:sz w:val="22"/>
          <w:szCs w:val="22"/>
          <w:lang w:val="en-GB"/>
        </w:rPr>
        <w:t>libraries</w:t>
      </w:r>
      <w:r w:rsidR="00D43D17" w:rsidRPr="00AF7149">
        <w:rPr>
          <w:rFonts w:cs="Arial"/>
          <w:sz w:val="22"/>
          <w:szCs w:val="22"/>
          <w:lang w:val="en-GB"/>
        </w:rPr>
        <w:t xml:space="preserve">, </w:t>
      </w:r>
      <w:r w:rsidR="003701AA" w:rsidRPr="00AF7149">
        <w:rPr>
          <w:rFonts w:cs="Arial"/>
          <w:sz w:val="22"/>
          <w:szCs w:val="22"/>
          <w:lang w:val="en-GB"/>
        </w:rPr>
        <w:t>administrative units</w:t>
      </w:r>
      <w:r w:rsidR="00D43D17" w:rsidRPr="00AF7149">
        <w:rPr>
          <w:rFonts w:cs="Arial"/>
          <w:sz w:val="22"/>
          <w:szCs w:val="22"/>
          <w:lang w:val="en-GB"/>
        </w:rPr>
        <w:t xml:space="preserve">, </w:t>
      </w:r>
      <w:r w:rsidR="003701AA" w:rsidRPr="00AF7149">
        <w:rPr>
          <w:rFonts w:cs="Arial"/>
          <w:sz w:val="22"/>
          <w:szCs w:val="22"/>
          <w:lang w:val="en-GB"/>
        </w:rPr>
        <w:t>municipalities</w:t>
      </w:r>
      <w:r w:rsidR="00D43D17" w:rsidRPr="00AF7149">
        <w:rPr>
          <w:rFonts w:cs="Arial"/>
          <w:sz w:val="22"/>
          <w:szCs w:val="22"/>
          <w:lang w:val="en-GB"/>
        </w:rPr>
        <w:t xml:space="preserve">, </w:t>
      </w:r>
      <w:r w:rsidR="003701AA" w:rsidRPr="00AF7149">
        <w:rPr>
          <w:rFonts w:cs="Arial"/>
          <w:sz w:val="22"/>
          <w:szCs w:val="22"/>
          <w:lang w:val="en-GB"/>
        </w:rPr>
        <w:t>post</w:t>
      </w:r>
      <w:r w:rsidR="00D43D17" w:rsidRPr="00AF7149">
        <w:rPr>
          <w:rFonts w:cs="Arial"/>
          <w:sz w:val="22"/>
          <w:szCs w:val="22"/>
          <w:lang w:val="en-GB"/>
        </w:rPr>
        <w:t xml:space="preserve"> offices, </w:t>
      </w:r>
      <w:r w:rsidR="003701AA" w:rsidRPr="00AF7149">
        <w:rPr>
          <w:rFonts w:cs="Arial"/>
          <w:sz w:val="22"/>
          <w:szCs w:val="22"/>
          <w:lang w:val="en-GB"/>
        </w:rPr>
        <w:t>associations</w:t>
      </w:r>
      <w:r w:rsidR="00A508DC" w:rsidRPr="00AF7149">
        <w:rPr>
          <w:rFonts w:cs="Arial"/>
          <w:sz w:val="22"/>
          <w:szCs w:val="22"/>
          <w:lang w:val="en-GB"/>
        </w:rPr>
        <w:t xml:space="preserve">, </w:t>
      </w:r>
      <w:r w:rsidR="003701AA" w:rsidRPr="00AF7149">
        <w:rPr>
          <w:rFonts w:cs="Arial"/>
          <w:sz w:val="22"/>
          <w:szCs w:val="22"/>
          <w:lang w:val="en-GB"/>
        </w:rPr>
        <w:t>multi-generational centres</w:t>
      </w:r>
      <w:r w:rsidR="00114536" w:rsidRPr="00AF7149">
        <w:rPr>
          <w:rFonts w:cs="Arial"/>
          <w:sz w:val="22"/>
          <w:szCs w:val="22"/>
          <w:lang w:val="en-GB"/>
        </w:rPr>
        <w:t xml:space="preserve">, </w:t>
      </w:r>
      <w:r w:rsidR="0048425C" w:rsidRPr="00AF7149">
        <w:rPr>
          <w:rFonts w:cs="Arial"/>
          <w:sz w:val="22"/>
          <w:szCs w:val="22"/>
          <w:lang w:val="en-GB"/>
        </w:rPr>
        <w:t xml:space="preserve">and </w:t>
      </w:r>
      <w:r w:rsidR="003701AA" w:rsidRPr="00AF7149">
        <w:rPr>
          <w:rFonts w:cs="Arial"/>
          <w:sz w:val="22"/>
          <w:szCs w:val="22"/>
          <w:lang w:val="en-GB"/>
        </w:rPr>
        <w:t xml:space="preserve">rural digital </w:t>
      </w:r>
      <w:r w:rsidR="007E5EFD" w:rsidRPr="00AF7149">
        <w:rPr>
          <w:rFonts w:cs="Arial"/>
          <w:sz w:val="22"/>
          <w:szCs w:val="22"/>
          <w:lang w:val="en-GB"/>
        </w:rPr>
        <w:t>innovation hubs</w:t>
      </w:r>
      <w:r w:rsidR="00A508DC" w:rsidRPr="00AF7149">
        <w:rPr>
          <w:rStyle w:val="Sprotnaopomba-sklic"/>
          <w:rFonts w:cs="Arial"/>
          <w:sz w:val="22"/>
          <w:szCs w:val="22"/>
          <w:lang w:val="en-GB"/>
        </w:rPr>
        <w:footnoteReference w:id="27"/>
      </w:r>
      <w:r w:rsidR="00A508DC" w:rsidRPr="00AF7149">
        <w:rPr>
          <w:rFonts w:cs="Arial"/>
          <w:sz w:val="22"/>
          <w:szCs w:val="22"/>
          <w:lang w:val="en-GB"/>
        </w:rPr>
        <w:t>, which operate according to the principle of the digital innovation ecosystem</w:t>
      </w:r>
      <w:r w:rsidR="009D0298" w:rsidRPr="00AF7149">
        <w:rPr>
          <w:rStyle w:val="Sprotnaopomba-sklic"/>
          <w:rFonts w:cs="Arial"/>
          <w:sz w:val="22"/>
          <w:szCs w:val="22"/>
          <w:lang w:val="en-GB"/>
        </w:rPr>
        <w:footnoteReference w:id="28"/>
      </w:r>
      <w:r w:rsidR="00A508DC" w:rsidRPr="00AF7149">
        <w:rPr>
          <w:rFonts w:cs="Arial"/>
          <w:sz w:val="22"/>
          <w:szCs w:val="22"/>
          <w:lang w:val="en-GB"/>
        </w:rPr>
        <w:t xml:space="preserve">, and can be seen as a combination of the provision of digital infrastructure together with associated digital skills and competences according to the needs of individual communities, </w:t>
      </w:r>
      <w:r w:rsidR="00D43D17" w:rsidRPr="00AF7149">
        <w:rPr>
          <w:rFonts w:cs="Arial"/>
          <w:sz w:val="22"/>
          <w:szCs w:val="22"/>
          <w:lang w:val="en-GB"/>
        </w:rPr>
        <w:t xml:space="preserve">should be further encouraged and facilitated to successfully overcome the digital </w:t>
      </w:r>
      <w:r w:rsidR="003701AA" w:rsidRPr="00AF7149">
        <w:rPr>
          <w:rFonts w:cs="Arial"/>
          <w:sz w:val="22"/>
          <w:szCs w:val="22"/>
          <w:lang w:val="en-GB"/>
        </w:rPr>
        <w:t xml:space="preserve">deficit. </w:t>
      </w:r>
    </w:p>
    <w:p w14:paraId="0EBD5570" w14:textId="77777777" w:rsidR="004145C2" w:rsidRPr="00AF7149" w:rsidRDefault="004145C2" w:rsidP="00EF2F07">
      <w:pPr>
        <w:contextualSpacing/>
        <w:rPr>
          <w:rFonts w:cs="Arial"/>
          <w:sz w:val="22"/>
          <w:szCs w:val="22"/>
          <w:lang w:val="en-GB"/>
        </w:rPr>
      </w:pPr>
    </w:p>
    <w:p w14:paraId="10835021" w14:textId="0403CBCD" w:rsidR="00FF736C" w:rsidRPr="00AF7149" w:rsidRDefault="00D43D17">
      <w:pPr>
        <w:contextualSpacing/>
        <w:rPr>
          <w:rFonts w:cs="Arial"/>
          <w:sz w:val="22"/>
          <w:szCs w:val="22"/>
          <w:lang w:val="en-GB"/>
        </w:rPr>
      </w:pPr>
      <w:r w:rsidRPr="00AF7149">
        <w:rPr>
          <w:rFonts w:cs="Arial"/>
          <w:sz w:val="22"/>
          <w:szCs w:val="22"/>
          <w:lang w:val="en-GB"/>
        </w:rPr>
        <w:t>Once the necessary infrastructure and equipment are in place, the accessibility of technologies, services</w:t>
      </w:r>
      <w:r w:rsidR="00CC29D3" w:rsidRPr="00AF7149">
        <w:rPr>
          <w:rFonts w:cs="Arial"/>
          <w:sz w:val="22"/>
          <w:szCs w:val="22"/>
          <w:lang w:val="en-GB"/>
        </w:rPr>
        <w:t>,</w:t>
      </w:r>
      <w:r w:rsidRPr="00AF7149">
        <w:rPr>
          <w:rFonts w:cs="Arial"/>
          <w:sz w:val="22"/>
          <w:szCs w:val="22"/>
          <w:lang w:val="en-GB"/>
        </w:rPr>
        <w:t xml:space="preserve"> and content must also be ensured in pursuit of the digital inclusion goal. In addition, freely accessible, open</w:t>
      </w:r>
      <w:r w:rsidR="0048425C" w:rsidRPr="00AF7149">
        <w:rPr>
          <w:rFonts w:cs="Arial"/>
          <w:sz w:val="22"/>
          <w:szCs w:val="22"/>
          <w:lang w:val="en-GB"/>
        </w:rPr>
        <w:t>-</w:t>
      </w:r>
      <w:r w:rsidRPr="00AF7149">
        <w:rPr>
          <w:rFonts w:cs="Arial"/>
          <w:sz w:val="22"/>
          <w:szCs w:val="22"/>
          <w:lang w:val="en-GB"/>
        </w:rPr>
        <w:t>source</w:t>
      </w:r>
      <w:r w:rsidR="0048425C" w:rsidRPr="00AF7149">
        <w:rPr>
          <w:rFonts w:cs="Arial"/>
          <w:sz w:val="22"/>
          <w:szCs w:val="22"/>
          <w:lang w:val="en-GB"/>
        </w:rPr>
        <w:t>,</w:t>
      </w:r>
      <w:r w:rsidRPr="00AF7149">
        <w:rPr>
          <w:rFonts w:cs="Arial"/>
          <w:sz w:val="22"/>
          <w:szCs w:val="22"/>
          <w:lang w:val="en-GB"/>
        </w:rPr>
        <w:t xml:space="preserve"> and user-friendly digital services adapted to different social groups must be developed. In this context, special attention and care should be </w:t>
      </w:r>
      <w:r w:rsidR="00B74A0B">
        <w:rPr>
          <w:rFonts w:cs="Arial"/>
          <w:sz w:val="22"/>
          <w:szCs w:val="22"/>
          <w:lang w:val="en-GB"/>
        </w:rPr>
        <w:t>devoted</w:t>
      </w:r>
      <w:r w:rsidR="00B74A0B" w:rsidRPr="00AF7149">
        <w:rPr>
          <w:rFonts w:cs="Arial"/>
          <w:sz w:val="22"/>
          <w:szCs w:val="22"/>
          <w:lang w:val="en-GB"/>
        </w:rPr>
        <w:t xml:space="preserve"> </w:t>
      </w:r>
      <w:r w:rsidRPr="00AF7149">
        <w:rPr>
          <w:rFonts w:cs="Arial"/>
          <w:sz w:val="22"/>
          <w:szCs w:val="22"/>
          <w:lang w:val="en-GB"/>
        </w:rPr>
        <w:t xml:space="preserve">to adapting tools, services and content for </w:t>
      </w:r>
      <w:r w:rsidR="00114536" w:rsidRPr="00AF7149">
        <w:rPr>
          <w:rFonts w:cs="Arial"/>
          <w:sz w:val="22"/>
          <w:szCs w:val="22"/>
          <w:lang w:val="en-GB"/>
        </w:rPr>
        <w:t>the elderly, people with disabilities, people with long-term mental health problems,</w:t>
      </w:r>
      <w:r w:rsidR="0048425C" w:rsidRPr="00AF7149">
        <w:rPr>
          <w:rFonts w:cs="Arial"/>
          <w:sz w:val="22"/>
          <w:szCs w:val="22"/>
          <w:lang w:val="en-GB"/>
        </w:rPr>
        <w:t xml:space="preserve"> and people with</w:t>
      </w:r>
      <w:r w:rsidR="00114536" w:rsidRPr="00AF7149">
        <w:rPr>
          <w:rFonts w:cs="Arial"/>
          <w:sz w:val="22"/>
          <w:szCs w:val="22"/>
          <w:lang w:val="en-GB"/>
        </w:rPr>
        <w:t xml:space="preserve"> intellectual and other disabilities</w:t>
      </w:r>
      <w:r w:rsidR="003701AA" w:rsidRPr="00AF7149">
        <w:rPr>
          <w:rFonts w:cs="Arial"/>
          <w:sz w:val="22"/>
          <w:szCs w:val="22"/>
          <w:lang w:val="en-GB"/>
        </w:rPr>
        <w:t>.</w:t>
      </w:r>
      <w:r w:rsidRPr="00AF7149">
        <w:rPr>
          <w:rFonts w:cs="Arial"/>
          <w:sz w:val="22"/>
          <w:szCs w:val="22"/>
          <w:vertAlign w:val="superscript"/>
          <w:lang w:val="en-GB"/>
        </w:rPr>
        <w:footnoteReference w:id="29"/>
      </w:r>
      <w:r w:rsidRPr="00AF7149">
        <w:rPr>
          <w:rFonts w:cs="Arial"/>
          <w:sz w:val="22"/>
          <w:szCs w:val="22"/>
          <w:lang w:val="en-GB"/>
        </w:rPr>
        <w:t xml:space="preserve"> A particular challenge is the provision of content in </w:t>
      </w:r>
      <w:r w:rsidR="00C5127E">
        <w:rPr>
          <w:rFonts w:cs="Arial"/>
          <w:sz w:val="22"/>
          <w:szCs w:val="22"/>
          <w:lang w:val="en-GB"/>
        </w:rPr>
        <w:t>Slovenian</w:t>
      </w:r>
      <w:r w:rsidRPr="00AF7149">
        <w:rPr>
          <w:rFonts w:cs="Arial"/>
          <w:sz w:val="22"/>
          <w:szCs w:val="22"/>
          <w:lang w:val="en-GB"/>
        </w:rPr>
        <w:t xml:space="preserve"> language </w:t>
      </w:r>
      <w:r w:rsidR="009A615B" w:rsidRPr="00AF7149">
        <w:rPr>
          <w:rFonts w:cs="Arial"/>
          <w:sz w:val="22"/>
          <w:szCs w:val="22"/>
          <w:lang w:val="en-GB"/>
        </w:rPr>
        <w:t xml:space="preserve">and </w:t>
      </w:r>
      <w:r w:rsidR="00C5127E">
        <w:rPr>
          <w:rFonts w:cs="Arial"/>
          <w:sz w:val="22"/>
          <w:szCs w:val="22"/>
          <w:lang w:val="en-GB"/>
        </w:rPr>
        <w:t>Slovenian</w:t>
      </w:r>
      <w:r w:rsidR="009A615B" w:rsidRPr="00AF7149">
        <w:rPr>
          <w:rFonts w:cs="Arial"/>
          <w:sz w:val="22"/>
          <w:szCs w:val="22"/>
          <w:lang w:val="en-GB"/>
        </w:rPr>
        <w:t xml:space="preserve"> sign language</w:t>
      </w:r>
      <w:r w:rsidRPr="00AF7149">
        <w:rPr>
          <w:rFonts w:cs="Arial"/>
          <w:sz w:val="22"/>
          <w:szCs w:val="22"/>
          <w:lang w:val="en-GB"/>
        </w:rPr>
        <w:t xml:space="preserve">. </w:t>
      </w:r>
    </w:p>
    <w:p w14:paraId="18A5BC6F" w14:textId="77777777" w:rsidR="00595DEB" w:rsidRPr="00AF7149" w:rsidRDefault="00595DEB" w:rsidP="00EF2F07">
      <w:pPr>
        <w:rPr>
          <w:rFonts w:cs="Arial"/>
          <w:sz w:val="22"/>
          <w:szCs w:val="22"/>
          <w:lang w:val="en-GB"/>
        </w:rPr>
      </w:pPr>
    </w:p>
    <w:p w14:paraId="293ABBE0" w14:textId="7BF547AB" w:rsidR="00FF736C" w:rsidRPr="00AF7149" w:rsidRDefault="00D43D17">
      <w:pPr>
        <w:pStyle w:val="Odstavekseznama"/>
        <w:numPr>
          <w:ilvl w:val="0"/>
          <w:numId w:val="27"/>
        </w:numPr>
        <w:shd w:val="clear" w:color="auto" w:fill="1F3864" w:themeFill="accent1" w:themeFillShade="80"/>
        <w:rPr>
          <w:rFonts w:cs="Arial"/>
          <w:sz w:val="22"/>
          <w:szCs w:val="22"/>
          <w:lang w:val="en-GB"/>
        </w:rPr>
      </w:pPr>
      <w:r w:rsidRPr="00AF7149">
        <w:rPr>
          <w:rFonts w:cs="Arial"/>
          <w:sz w:val="22"/>
          <w:szCs w:val="22"/>
          <w:lang w:val="en-GB"/>
        </w:rPr>
        <w:t>Slovenia needs to further expand</w:t>
      </w:r>
      <w:r w:rsidR="00343CF7">
        <w:rPr>
          <w:rFonts w:cs="Arial"/>
          <w:sz w:val="22"/>
          <w:szCs w:val="22"/>
          <w:lang w:val="en-GB"/>
        </w:rPr>
        <w:t xml:space="preserve"> </w:t>
      </w:r>
      <w:r w:rsidR="00343CF7" w:rsidRPr="00AF7149">
        <w:rPr>
          <w:rFonts w:cs="Arial"/>
          <w:sz w:val="22"/>
          <w:szCs w:val="22"/>
          <w:lang w:val="en-GB"/>
        </w:rPr>
        <w:t>fixed</w:t>
      </w:r>
      <w:r w:rsidRPr="00AF7149">
        <w:rPr>
          <w:rFonts w:cs="Arial"/>
          <w:sz w:val="22"/>
          <w:szCs w:val="22"/>
          <w:lang w:val="en-GB"/>
        </w:rPr>
        <w:t xml:space="preserve"> </w:t>
      </w:r>
      <w:r w:rsidR="004F65A0" w:rsidRPr="00AF7149">
        <w:rPr>
          <w:rFonts w:cs="Arial"/>
          <w:sz w:val="22"/>
          <w:szCs w:val="22"/>
          <w:lang w:val="en-GB"/>
        </w:rPr>
        <w:t>very networks</w:t>
      </w:r>
      <w:r w:rsidR="00943CE9">
        <w:rPr>
          <w:rFonts w:cs="Arial"/>
          <w:sz w:val="22"/>
          <w:szCs w:val="22"/>
          <w:lang w:val="en-GB"/>
        </w:rPr>
        <w:t xml:space="preserve"> of very high capacity</w:t>
      </w:r>
      <w:r w:rsidR="004F65A0" w:rsidRPr="00AF7149">
        <w:rPr>
          <w:rFonts w:cs="Arial"/>
          <w:sz w:val="22"/>
          <w:szCs w:val="22"/>
          <w:lang w:val="en-GB"/>
        </w:rPr>
        <w:t xml:space="preserve"> </w:t>
      </w:r>
      <w:r w:rsidRPr="00AF7149">
        <w:rPr>
          <w:rFonts w:cs="Arial"/>
          <w:sz w:val="22"/>
          <w:szCs w:val="22"/>
          <w:lang w:val="en-GB"/>
        </w:rPr>
        <w:t>and increase the availability of affordable mobile communications networks.</w:t>
      </w:r>
    </w:p>
    <w:p w14:paraId="4D465A23" w14:textId="38E6D15E" w:rsidR="00FF736C" w:rsidRPr="00AF7149" w:rsidRDefault="00CC29D3">
      <w:pPr>
        <w:pStyle w:val="Odstavekseznama"/>
        <w:numPr>
          <w:ilvl w:val="0"/>
          <w:numId w:val="27"/>
        </w:numPr>
        <w:shd w:val="clear" w:color="auto" w:fill="1F3864" w:themeFill="accent1" w:themeFillShade="80"/>
        <w:rPr>
          <w:rFonts w:cs="Arial"/>
          <w:sz w:val="22"/>
          <w:szCs w:val="22"/>
          <w:lang w:val="en-GB"/>
        </w:rPr>
      </w:pPr>
      <w:r w:rsidRPr="00AF7149">
        <w:rPr>
          <w:rFonts w:cs="Arial"/>
          <w:sz w:val="22"/>
          <w:szCs w:val="22"/>
          <w:lang w:val="en-GB"/>
        </w:rPr>
        <w:t>I</w:t>
      </w:r>
      <w:r w:rsidR="00D43D17" w:rsidRPr="00AF7149">
        <w:rPr>
          <w:rFonts w:cs="Arial"/>
          <w:sz w:val="22"/>
          <w:szCs w:val="22"/>
          <w:lang w:val="en-GB"/>
        </w:rPr>
        <w:t xml:space="preserve">ndividuals in social need should </w:t>
      </w:r>
      <w:r w:rsidRPr="00AF7149">
        <w:rPr>
          <w:rFonts w:cs="Arial"/>
          <w:sz w:val="22"/>
          <w:szCs w:val="22"/>
          <w:lang w:val="en-GB"/>
        </w:rPr>
        <w:t xml:space="preserve">at least </w:t>
      </w:r>
      <w:r w:rsidR="00D43D17" w:rsidRPr="00AF7149">
        <w:rPr>
          <w:rFonts w:cs="Arial"/>
          <w:sz w:val="22"/>
          <w:szCs w:val="22"/>
          <w:lang w:val="en-GB"/>
        </w:rPr>
        <w:t>be able to borrow working equipment.</w:t>
      </w:r>
    </w:p>
    <w:p w14:paraId="1EFCE1C9" w14:textId="37436B8F" w:rsidR="00FF736C" w:rsidRPr="00AF7149" w:rsidRDefault="00B74A0B">
      <w:pPr>
        <w:pStyle w:val="Odstavekseznama"/>
        <w:numPr>
          <w:ilvl w:val="0"/>
          <w:numId w:val="27"/>
        </w:numPr>
        <w:shd w:val="clear" w:color="auto" w:fill="1F3864" w:themeFill="accent1" w:themeFillShade="80"/>
        <w:rPr>
          <w:rFonts w:cs="Arial"/>
          <w:sz w:val="22"/>
          <w:szCs w:val="22"/>
          <w:lang w:val="en-GB"/>
        </w:rPr>
      </w:pPr>
      <w:r>
        <w:rPr>
          <w:rFonts w:cs="Arial"/>
          <w:sz w:val="22"/>
          <w:szCs w:val="22"/>
          <w:lang w:val="en-GB"/>
        </w:rPr>
        <w:t>T</w:t>
      </w:r>
      <w:r w:rsidR="00D43D17" w:rsidRPr="00AF7149">
        <w:rPr>
          <w:rFonts w:cs="Arial"/>
          <w:sz w:val="22"/>
          <w:szCs w:val="22"/>
          <w:lang w:val="en-GB"/>
        </w:rPr>
        <w:t>he accessibility of technologies, services</w:t>
      </w:r>
      <w:r w:rsidR="00CC29D3" w:rsidRPr="00AF7149">
        <w:rPr>
          <w:rFonts w:cs="Arial"/>
          <w:sz w:val="22"/>
          <w:szCs w:val="22"/>
          <w:lang w:val="en-GB"/>
        </w:rPr>
        <w:t>,</w:t>
      </w:r>
      <w:r w:rsidR="00D43D17" w:rsidRPr="00AF7149">
        <w:rPr>
          <w:rFonts w:cs="Arial"/>
          <w:sz w:val="22"/>
          <w:szCs w:val="22"/>
          <w:lang w:val="en-GB"/>
        </w:rPr>
        <w:t xml:space="preserve"> and content </w:t>
      </w:r>
      <w:r w:rsidR="00343CF7">
        <w:rPr>
          <w:rFonts w:cs="Arial"/>
          <w:sz w:val="22"/>
          <w:szCs w:val="22"/>
          <w:lang w:val="en-GB"/>
        </w:rPr>
        <w:t>as well as</w:t>
      </w:r>
      <w:r w:rsidR="00343CF7" w:rsidRPr="00AF7149">
        <w:rPr>
          <w:rFonts w:cs="Arial"/>
          <w:sz w:val="22"/>
          <w:szCs w:val="22"/>
          <w:lang w:val="en-GB"/>
        </w:rPr>
        <w:t xml:space="preserve"> </w:t>
      </w:r>
      <w:r w:rsidR="00D43D17" w:rsidRPr="00AF7149">
        <w:rPr>
          <w:rFonts w:cs="Arial"/>
          <w:sz w:val="22"/>
          <w:szCs w:val="22"/>
          <w:lang w:val="en-GB"/>
        </w:rPr>
        <w:t>developing digital services that are freely available, open source</w:t>
      </w:r>
      <w:r w:rsidR="001F3D55" w:rsidRPr="00AF7149">
        <w:rPr>
          <w:rFonts w:cs="Arial"/>
          <w:sz w:val="22"/>
          <w:szCs w:val="22"/>
          <w:lang w:val="en-GB"/>
        </w:rPr>
        <w:t>,</w:t>
      </w:r>
      <w:r w:rsidR="00D43D17" w:rsidRPr="00AF7149">
        <w:rPr>
          <w:rFonts w:cs="Arial"/>
          <w:sz w:val="22"/>
          <w:szCs w:val="22"/>
          <w:lang w:val="en-GB"/>
        </w:rPr>
        <w:t xml:space="preserve"> and tailored to different social groups</w:t>
      </w:r>
      <w:r>
        <w:rPr>
          <w:rFonts w:cs="Arial"/>
          <w:sz w:val="22"/>
          <w:szCs w:val="22"/>
          <w:lang w:val="en-GB"/>
        </w:rPr>
        <w:t xml:space="preserve"> should be e</w:t>
      </w:r>
      <w:r w:rsidRPr="00AF7149">
        <w:rPr>
          <w:rFonts w:cs="Arial"/>
          <w:sz w:val="22"/>
          <w:szCs w:val="22"/>
          <w:lang w:val="en-GB"/>
        </w:rPr>
        <w:t>nsur</w:t>
      </w:r>
      <w:r>
        <w:rPr>
          <w:rFonts w:cs="Arial"/>
          <w:sz w:val="22"/>
          <w:szCs w:val="22"/>
          <w:lang w:val="en-GB"/>
        </w:rPr>
        <w:t>ed.</w:t>
      </w:r>
      <w:r w:rsidR="00D43D17" w:rsidRPr="00AF7149">
        <w:rPr>
          <w:rFonts w:cs="Arial"/>
          <w:sz w:val="22"/>
          <w:szCs w:val="22"/>
          <w:lang w:val="en-GB"/>
        </w:rPr>
        <w:t xml:space="preserve"> </w:t>
      </w:r>
    </w:p>
    <w:p w14:paraId="666E932A" w14:textId="77777777" w:rsidR="002C15EE" w:rsidRPr="00AF7149" w:rsidRDefault="002C15EE" w:rsidP="00EF2F07">
      <w:pPr>
        <w:spacing w:before="240"/>
        <w:contextualSpacing/>
        <w:rPr>
          <w:rFonts w:cs="Arial"/>
          <w:b/>
          <w:bCs/>
          <w:sz w:val="24"/>
          <w:lang w:val="en-GB"/>
        </w:rPr>
      </w:pPr>
    </w:p>
    <w:p w14:paraId="3B10A679" w14:textId="76B10680" w:rsidR="00FF736C" w:rsidRPr="00AF7149" w:rsidRDefault="00D43D17">
      <w:pPr>
        <w:numPr>
          <w:ilvl w:val="0"/>
          <w:numId w:val="19"/>
        </w:numPr>
        <w:spacing w:before="240"/>
        <w:ind w:left="567" w:hanging="357"/>
        <w:contextualSpacing/>
        <w:rPr>
          <w:rFonts w:cs="Arial"/>
          <w:b/>
          <w:bCs/>
          <w:sz w:val="24"/>
          <w:lang w:val="en-GB"/>
        </w:rPr>
      </w:pPr>
      <w:r w:rsidRPr="00AF7149">
        <w:rPr>
          <w:rFonts w:cs="Arial"/>
          <w:b/>
          <w:bCs/>
          <w:sz w:val="24"/>
          <w:lang w:val="en-GB"/>
        </w:rPr>
        <w:t>Trust</w:t>
      </w:r>
    </w:p>
    <w:p w14:paraId="08CF3F3C" w14:textId="1B411483" w:rsidR="00FF736C" w:rsidRPr="00AF7149" w:rsidRDefault="00D43D17">
      <w:pPr>
        <w:contextualSpacing/>
        <w:rPr>
          <w:rFonts w:cs="Arial"/>
          <w:sz w:val="22"/>
          <w:szCs w:val="22"/>
          <w:lang w:val="en-GB"/>
        </w:rPr>
      </w:pPr>
      <w:r w:rsidRPr="00AF7149">
        <w:rPr>
          <w:rFonts w:cs="Arial"/>
          <w:sz w:val="22"/>
          <w:szCs w:val="22"/>
          <w:lang w:val="en-GB"/>
        </w:rPr>
        <w:t xml:space="preserve">From a </w:t>
      </w:r>
      <w:r w:rsidR="004145C2" w:rsidRPr="00AF7149">
        <w:rPr>
          <w:rFonts w:cs="Arial"/>
          <w:sz w:val="22"/>
          <w:szCs w:val="22"/>
          <w:lang w:val="en-GB"/>
        </w:rPr>
        <w:t xml:space="preserve">trust perspective, it </w:t>
      </w:r>
      <w:r w:rsidRPr="00AF7149">
        <w:rPr>
          <w:rFonts w:cs="Arial"/>
          <w:sz w:val="22"/>
          <w:szCs w:val="22"/>
          <w:lang w:val="en-GB"/>
        </w:rPr>
        <w:t xml:space="preserve">is about </w:t>
      </w:r>
      <w:r w:rsidR="004145C2" w:rsidRPr="00AF7149">
        <w:rPr>
          <w:rFonts w:cs="Arial"/>
          <w:sz w:val="22"/>
          <w:szCs w:val="22"/>
          <w:lang w:val="en-GB"/>
        </w:rPr>
        <w:t xml:space="preserve">online users knowing that the </w:t>
      </w:r>
      <w:r w:rsidR="008625EF" w:rsidRPr="00AF7149">
        <w:rPr>
          <w:rFonts w:cs="Arial"/>
          <w:sz w:val="22"/>
          <w:szCs w:val="22"/>
          <w:lang w:val="en-GB"/>
        </w:rPr>
        <w:t>I</w:t>
      </w:r>
      <w:r w:rsidR="004145C2" w:rsidRPr="00AF7149">
        <w:rPr>
          <w:rFonts w:cs="Arial"/>
          <w:sz w:val="22"/>
          <w:szCs w:val="22"/>
          <w:lang w:val="en-GB"/>
        </w:rPr>
        <w:t xml:space="preserve">nternet can be a safe place that will not harm </w:t>
      </w:r>
      <w:r w:rsidR="009663E1" w:rsidRPr="00AF7149">
        <w:rPr>
          <w:rFonts w:cs="Arial"/>
          <w:sz w:val="22"/>
          <w:szCs w:val="22"/>
          <w:lang w:val="en-GB"/>
        </w:rPr>
        <w:t>them but</w:t>
      </w:r>
      <w:r w:rsidR="004145C2" w:rsidRPr="00AF7149">
        <w:rPr>
          <w:rFonts w:cs="Arial"/>
          <w:sz w:val="22"/>
          <w:szCs w:val="22"/>
          <w:lang w:val="en-GB"/>
        </w:rPr>
        <w:t xml:space="preserve"> will make a concrete contribution to their quality of life. </w:t>
      </w:r>
    </w:p>
    <w:p w14:paraId="11B99B05" w14:textId="77777777" w:rsidR="002C15EE" w:rsidRPr="00AF7149" w:rsidRDefault="002C15EE" w:rsidP="00EF2F07">
      <w:pPr>
        <w:contextualSpacing/>
        <w:rPr>
          <w:rFonts w:cs="Arial"/>
          <w:sz w:val="22"/>
          <w:szCs w:val="22"/>
          <w:lang w:val="en-GB"/>
        </w:rPr>
      </w:pPr>
    </w:p>
    <w:p w14:paraId="187CC777" w14:textId="58BFC199" w:rsidR="00FF736C" w:rsidRPr="00AF7149" w:rsidRDefault="00D43D17">
      <w:pPr>
        <w:contextualSpacing/>
        <w:rPr>
          <w:rFonts w:cs="Arial"/>
          <w:sz w:val="22"/>
          <w:szCs w:val="22"/>
          <w:lang w:val="en-GB"/>
        </w:rPr>
      </w:pPr>
      <w:r w:rsidRPr="00AF7149">
        <w:rPr>
          <w:rFonts w:cs="Arial"/>
          <w:sz w:val="22"/>
          <w:szCs w:val="22"/>
          <w:lang w:val="en-GB"/>
        </w:rPr>
        <w:t xml:space="preserve">In </w:t>
      </w:r>
      <w:r w:rsidR="00D42696">
        <w:rPr>
          <w:rFonts w:cs="Arial"/>
          <w:sz w:val="22"/>
          <w:szCs w:val="22"/>
          <w:lang w:val="en-GB"/>
        </w:rPr>
        <w:t>the</w:t>
      </w:r>
      <w:r w:rsidR="00D42696" w:rsidRPr="00AF7149">
        <w:rPr>
          <w:rFonts w:cs="Arial"/>
          <w:sz w:val="22"/>
          <w:szCs w:val="22"/>
          <w:lang w:val="en-GB"/>
        </w:rPr>
        <w:t xml:space="preserve"> </w:t>
      </w:r>
      <w:r w:rsidRPr="00AF7149">
        <w:rPr>
          <w:rFonts w:cs="Arial"/>
          <w:sz w:val="22"/>
          <w:szCs w:val="22"/>
          <w:lang w:val="en-GB"/>
        </w:rPr>
        <w:t xml:space="preserve">context of rapid technological change, fostering digital inclusion requires </w:t>
      </w:r>
      <w:r w:rsidR="00F23A64" w:rsidRPr="00AF7149">
        <w:rPr>
          <w:rFonts w:cs="Arial"/>
          <w:sz w:val="22"/>
          <w:szCs w:val="22"/>
          <w:lang w:val="en-GB"/>
        </w:rPr>
        <w:t xml:space="preserve">continuous </w:t>
      </w:r>
      <w:r w:rsidRPr="00AF7149">
        <w:rPr>
          <w:rFonts w:cs="Arial"/>
          <w:sz w:val="22"/>
          <w:szCs w:val="22"/>
          <w:lang w:val="en-GB"/>
        </w:rPr>
        <w:t>efforts to create an environment in which citizens and organi</w:t>
      </w:r>
      <w:r w:rsidR="0095022C">
        <w:rPr>
          <w:rFonts w:cs="Arial"/>
          <w:sz w:val="22"/>
          <w:szCs w:val="22"/>
          <w:lang w:val="en-GB"/>
        </w:rPr>
        <w:t>s</w:t>
      </w:r>
      <w:r w:rsidRPr="00AF7149">
        <w:rPr>
          <w:rFonts w:cs="Arial"/>
          <w:sz w:val="22"/>
          <w:szCs w:val="22"/>
          <w:lang w:val="en-GB"/>
        </w:rPr>
        <w:t xml:space="preserve">ations are </w:t>
      </w:r>
      <w:r w:rsidR="004947BF" w:rsidRPr="00AF7149">
        <w:rPr>
          <w:rFonts w:cs="Arial"/>
          <w:sz w:val="22"/>
          <w:szCs w:val="22"/>
          <w:lang w:val="en-GB"/>
        </w:rPr>
        <w:t>safe</w:t>
      </w:r>
      <w:r w:rsidR="00D42696">
        <w:rPr>
          <w:rFonts w:cs="Arial"/>
          <w:sz w:val="22"/>
          <w:szCs w:val="22"/>
          <w:lang w:val="en-GB"/>
        </w:rPr>
        <w:t xml:space="preserve"> and</w:t>
      </w:r>
      <w:r w:rsidRPr="00AF7149">
        <w:rPr>
          <w:rFonts w:cs="Arial"/>
          <w:sz w:val="22"/>
          <w:szCs w:val="22"/>
          <w:lang w:val="en-GB"/>
        </w:rPr>
        <w:t xml:space="preserve"> understand and benefit from digitali</w:t>
      </w:r>
      <w:r w:rsidR="0095022C">
        <w:rPr>
          <w:rFonts w:cs="Arial"/>
          <w:sz w:val="22"/>
          <w:szCs w:val="22"/>
          <w:lang w:val="en-GB"/>
        </w:rPr>
        <w:t>s</w:t>
      </w:r>
      <w:r w:rsidRPr="00AF7149">
        <w:rPr>
          <w:rFonts w:cs="Arial"/>
          <w:sz w:val="22"/>
          <w:szCs w:val="22"/>
          <w:lang w:val="en-GB"/>
        </w:rPr>
        <w:t xml:space="preserve">ation. </w:t>
      </w:r>
      <w:r w:rsidR="00B179F4" w:rsidRPr="00AF7149">
        <w:rPr>
          <w:rFonts w:cs="Arial"/>
          <w:sz w:val="22"/>
          <w:szCs w:val="22"/>
          <w:lang w:val="en-GB"/>
        </w:rPr>
        <w:t xml:space="preserve">This requires care </w:t>
      </w:r>
      <w:r w:rsidR="00D42696">
        <w:rPr>
          <w:rFonts w:cs="Arial"/>
          <w:sz w:val="22"/>
          <w:szCs w:val="22"/>
          <w:lang w:val="en-GB"/>
        </w:rPr>
        <w:t>in</w:t>
      </w:r>
      <w:r w:rsidR="00D42696" w:rsidRPr="00AF7149">
        <w:rPr>
          <w:rFonts w:cs="Arial"/>
          <w:sz w:val="22"/>
          <w:szCs w:val="22"/>
          <w:lang w:val="en-GB"/>
        </w:rPr>
        <w:t xml:space="preserve"> </w:t>
      </w:r>
      <w:r w:rsidR="00B179F4" w:rsidRPr="00AF7149">
        <w:rPr>
          <w:rFonts w:cs="Arial"/>
          <w:sz w:val="22"/>
          <w:szCs w:val="22"/>
          <w:lang w:val="en-GB"/>
        </w:rPr>
        <w:t>evaluat</w:t>
      </w:r>
      <w:r w:rsidR="00D42696">
        <w:rPr>
          <w:rFonts w:cs="Arial"/>
          <w:sz w:val="22"/>
          <w:szCs w:val="22"/>
          <w:lang w:val="en-GB"/>
        </w:rPr>
        <w:t>ing</w:t>
      </w:r>
      <w:r w:rsidR="00B179F4" w:rsidRPr="00AF7149">
        <w:rPr>
          <w:rFonts w:cs="Arial"/>
          <w:sz w:val="22"/>
          <w:szCs w:val="22"/>
          <w:lang w:val="en-GB"/>
        </w:rPr>
        <w:t xml:space="preserve"> the impact of </w:t>
      </w:r>
      <w:r w:rsidR="00D42696">
        <w:rPr>
          <w:rFonts w:cs="Arial"/>
          <w:sz w:val="22"/>
          <w:szCs w:val="22"/>
          <w:lang w:val="en-GB"/>
        </w:rPr>
        <w:t xml:space="preserve">the </w:t>
      </w:r>
      <w:r w:rsidR="00B179F4" w:rsidRPr="00AF7149">
        <w:rPr>
          <w:rFonts w:cs="Arial"/>
          <w:sz w:val="22"/>
          <w:szCs w:val="22"/>
          <w:lang w:val="en-GB"/>
        </w:rPr>
        <w:t xml:space="preserve">digital transformation on children and adolescents </w:t>
      </w:r>
      <w:r w:rsidR="00C9526A" w:rsidRPr="00AF7149">
        <w:rPr>
          <w:rFonts w:cs="Arial"/>
          <w:sz w:val="22"/>
          <w:szCs w:val="22"/>
          <w:lang w:val="en-GB"/>
        </w:rPr>
        <w:t xml:space="preserve">(including </w:t>
      </w:r>
      <w:r w:rsidR="002B4E6C" w:rsidRPr="00AF7149">
        <w:rPr>
          <w:rFonts w:cs="Arial"/>
          <w:sz w:val="22"/>
          <w:szCs w:val="22"/>
          <w:lang w:val="en-GB"/>
        </w:rPr>
        <w:t xml:space="preserve">in terms of </w:t>
      </w:r>
      <w:r w:rsidR="00C9526A" w:rsidRPr="00AF7149">
        <w:rPr>
          <w:rFonts w:cs="Arial"/>
          <w:sz w:val="22"/>
          <w:szCs w:val="22"/>
          <w:lang w:val="en-GB"/>
        </w:rPr>
        <w:t xml:space="preserve">issues related to safe and responsible use of the </w:t>
      </w:r>
      <w:r w:rsidR="008625EF" w:rsidRPr="00AF7149">
        <w:rPr>
          <w:rFonts w:cs="Arial"/>
          <w:sz w:val="22"/>
          <w:szCs w:val="22"/>
          <w:lang w:val="en-GB"/>
        </w:rPr>
        <w:t>I</w:t>
      </w:r>
      <w:r w:rsidR="00C9526A" w:rsidRPr="00AF7149">
        <w:rPr>
          <w:rFonts w:cs="Arial"/>
          <w:sz w:val="22"/>
          <w:szCs w:val="22"/>
          <w:lang w:val="en-GB"/>
        </w:rPr>
        <w:t>nternet for children and adolescents)</w:t>
      </w:r>
      <w:r w:rsidR="00B179F4" w:rsidRPr="00AF7149">
        <w:rPr>
          <w:rFonts w:cs="Arial"/>
          <w:sz w:val="22"/>
          <w:szCs w:val="22"/>
          <w:lang w:val="en-GB"/>
        </w:rPr>
        <w:t xml:space="preserve">, </w:t>
      </w:r>
      <w:r w:rsidR="00B179F4" w:rsidRPr="00AF7149">
        <w:rPr>
          <w:rFonts w:cs="Arial"/>
          <w:sz w:val="22"/>
          <w:szCs w:val="22"/>
          <w:lang w:val="en-GB"/>
        </w:rPr>
        <w:lastRenderedPageBreak/>
        <w:t>the elderly, people with disabilities, people with long-term mental health problems</w:t>
      </w:r>
      <w:r w:rsidR="00D42696">
        <w:rPr>
          <w:rFonts w:cs="Arial"/>
          <w:sz w:val="22"/>
          <w:szCs w:val="22"/>
          <w:lang w:val="en-GB"/>
        </w:rPr>
        <w:t xml:space="preserve"> and</w:t>
      </w:r>
      <w:r w:rsidR="00B179F4" w:rsidRPr="00AF7149">
        <w:rPr>
          <w:rFonts w:cs="Arial"/>
          <w:sz w:val="22"/>
          <w:szCs w:val="22"/>
          <w:lang w:val="en-GB"/>
        </w:rPr>
        <w:t xml:space="preserve"> intellectual and other disabilities</w:t>
      </w:r>
      <w:r w:rsidR="00B51EAD" w:rsidRPr="00AF7149">
        <w:rPr>
          <w:rFonts w:cs="Arial"/>
          <w:sz w:val="22"/>
          <w:szCs w:val="22"/>
          <w:lang w:val="en-GB"/>
        </w:rPr>
        <w:t>,</w:t>
      </w:r>
      <w:r w:rsidR="00B179F4" w:rsidRPr="00AF7149">
        <w:rPr>
          <w:rFonts w:cs="Arial"/>
          <w:sz w:val="22"/>
          <w:szCs w:val="22"/>
          <w:lang w:val="en-GB"/>
        </w:rPr>
        <w:t xml:space="preserve"> and others.</w:t>
      </w:r>
    </w:p>
    <w:p w14:paraId="05FCE000" w14:textId="77777777" w:rsidR="004145C2" w:rsidRPr="00AF7149" w:rsidRDefault="004145C2" w:rsidP="00EF2F07">
      <w:pPr>
        <w:contextualSpacing/>
        <w:rPr>
          <w:rFonts w:cs="Arial"/>
          <w:sz w:val="22"/>
          <w:szCs w:val="22"/>
          <w:lang w:val="en-GB"/>
        </w:rPr>
      </w:pPr>
    </w:p>
    <w:p w14:paraId="512A0337" w14:textId="13DBC60F" w:rsidR="00FF736C" w:rsidRPr="00AF7149" w:rsidRDefault="00D43D17">
      <w:pPr>
        <w:contextualSpacing/>
        <w:rPr>
          <w:rFonts w:cs="Arial"/>
          <w:sz w:val="22"/>
          <w:szCs w:val="22"/>
          <w:lang w:val="en-GB"/>
        </w:rPr>
      </w:pPr>
      <w:r w:rsidRPr="00AF7149">
        <w:rPr>
          <w:rFonts w:cs="Arial"/>
          <w:sz w:val="22"/>
          <w:szCs w:val="22"/>
          <w:lang w:val="en-GB"/>
        </w:rPr>
        <w:t xml:space="preserve">Despite the positive trend in attitudes towards the digital world in Slovenia, there is a risk that the negative processes of this environment, such as </w:t>
      </w:r>
      <w:r w:rsidR="00C9526A" w:rsidRPr="00AF7149">
        <w:rPr>
          <w:rFonts w:cs="Arial"/>
          <w:sz w:val="22"/>
          <w:szCs w:val="22"/>
          <w:lang w:val="en-GB"/>
        </w:rPr>
        <w:t xml:space="preserve">online violence, </w:t>
      </w:r>
      <w:r w:rsidRPr="00AF7149">
        <w:rPr>
          <w:rFonts w:cs="Arial"/>
          <w:sz w:val="22"/>
          <w:szCs w:val="22"/>
          <w:lang w:val="en-GB"/>
        </w:rPr>
        <w:t>hate speech, fake news</w:t>
      </w:r>
      <w:r w:rsidR="00B51EAD" w:rsidRPr="00AF7149">
        <w:rPr>
          <w:rFonts w:cs="Arial"/>
          <w:sz w:val="22"/>
          <w:szCs w:val="22"/>
          <w:lang w:val="en-GB"/>
        </w:rPr>
        <w:t>,</w:t>
      </w:r>
      <w:r w:rsidRPr="00AF7149">
        <w:rPr>
          <w:rFonts w:cs="Arial"/>
          <w:sz w:val="22"/>
          <w:szCs w:val="22"/>
          <w:lang w:val="en-GB"/>
        </w:rPr>
        <w:t xml:space="preserve"> and misleading content, will again shake the trust of individuals or society as a whole in the coming period. As the digital world continues to evolve more and faster, it </w:t>
      </w:r>
      <w:r w:rsidR="002B4E6C" w:rsidRPr="00AF7149">
        <w:rPr>
          <w:rFonts w:cs="Arial"/>
          <w:sz w:val="22"/>
          <w:szCs w:val="22"/>
          <w:lang w:val="en-GB"/>
        </w:rPr>
        <w:t xml:space="preserve">faces </w:t>
      </w:r>
      <w:r w:rsidRPr="00AF7149">
        <w:rPr>
          <w:rFonts w:cs="Arial"/>
          <w:sz w:val="22"/>
          <w:szCs w:val="22"/>
          <w:lang w:val="en-GB"/>
        </w:rPr>
        <w:t>increasing vulnerabilities and threats. Cyberattacks, digital espionage</w:t>
      </w:r>
      <w:r w:rsidR="00B51EAD" w:rsidRPr="00AF7149">
        <w:rPr>
          <w:rFonts w:cs="Arial"/>
          <w:sz w:val="22"/>
          <w:szCs w:val="22"/>
          <w:lang w:val="en-GB"/>
        </w:rPr>
        <w:t>,</w:t>
      </w:r>
      <w:r w:rsidRPr="00AF7149">
        <w:rPr>
          <w:rFonts w:cs="Arial"/>
          <w:sz w:val="22"/>
          <w:szCs w:val="22"/>
          <w:lang w:val="en-GB"/>
        </w:rPr>
        <w:t xml:space="preserve"> and sabotage are increasingly becoming tools in international relations and are </w:t>
      </w:r>
      <w:r w:rsidR="002B4E6C" w:rsidRPr="00AF7149">
        <w:rPr>
          <w:rFonts w:cs="Arial"/>
          <w:sz w:val="22"/>
          <w:szCs w:val="22"/>
          <w:lang w:val="en-GB"/>
        </w:rPr>
        <w:t xml:space="preserve">also </w:t>
      </w:r>
      <w:r w:rsidRPr="00AF7149">
        <w:rPr>
          <w:rFonts w:cs="Arial"/>
          <w:sz w:val="22"/>
          <w:szCs w:val="22"/>
          <w:lang w:val="en-GB"/>
        </w:rPr>
        <w:t xml:space="preserve">affecting the </w:t>
      </w:r>
      <w:r w:rsidR="00F51E0F" w:rsidRPr="00AF7149">
        <w:rPr>
          <w:rFonts w:cs="Arial"/>
          <w:sz w:val="22"/>
          <w:szCs w:val="22"/>
          <w:lang w:val="en-GB"/>
        </w:rPr>
        <w:t xml:space="preserve">individual's </w:t>
      </w:r>
      <w:r w:rsidRPr="00AF7149">
        <w:rPr>
          <w:rFonts w:cs="Arial"/>
          <w:sz w:val="22"/>
          <w:szCs w:val="22"/>
          <w:lang w:val="en-GB"/>
        </w:rPr>
        <w:t>experience of the digital world. Cybersecurity infrastructure and measures must ensure resilience to attacks and protect citizens</w:t>
      </w:r>
      <w:r w:rsidR="002B4E6C" w:rsidRPr="00AF7149">
        <w:rPr>
          <w:rFonts w:cs="Arial"/>
          <w:sz w:val="22"/>
          <w:szCs w:val="22"/>
          <w:lang w:val="en-GB"/>
        </w:rPr>
        <w:t>,</w:t>
      </w:r>
      <w:r w:rsidRPr="00AF7149">
        <w:rPr>
          <w:rFonts w:cs="Arial"/>
          <w:sz w:val="22"/>
          <w:szCs w:val="22"/>
          <w:vertAlign w:val="superscript"/>
          <w:lang w:val="en-GB"/>
        </w:rPr>
        <w:footnoteReference w:id="30"/>
      </w:r>
      <w:r w:rsidR="00F23A64" w:rsidRPr="00AF7149">
        <w:rPr>
          <w:rFonts w:cs="Arial"/>
          <w:sz w:val="22"/>
          <w:szCs w:val="22"/>
          <w:lang w:val="en-GB"/>
        </w:rPr>
        <w:t xml:space="preserve"> and</w:t>
      </w:r>
      <w:r w:rsidR="00360EE3">
        <w:rPr>
          <w:rFonts w:cs="Arial"/>
          <w:sz w:val="22"/>
          <w:szCs w:val="22"/>
          <w:lang w:val="en-GB"/>
        </w:rPr>
        <w:t xml:space="preserve"> –</w:t>
      </w:r>
      <w:r w:rsidR="00F23A64" w:rsidRPr="00AF7149">
        <w:rPr>
          <w:rFonts w:cs="Arial"/>
          <w:sz w:val="22"/>
          <w:szCs w:val="22"/>
          <w:lang w:val="en-GB"/>
        </w:rPr>
        <w:t xml:space="preserve"> in addition to building digital competences</w:t>
      </w:r>
      <w:r w:rsidR="001662B2" w:rsidRPr="00AF7149">
        <w:rPr>
          <w:rFonts w:cs="Arial"/>
          <w:sz w:val="22"/>
          <w:szCs w:val="22"/>
          <w:lang w:val="en-GB"/>
        </w:rPr>
        <w:t>, strengthening media literacy</w:t>
      </w:r>
      <w:r w:rsidR="001662B2" w:rsidRPr="00AF7149">
        <w:rPr>
          <w:rStyle w:val="Sprotnaopomba-sklic"/>
          <w:rFonts w:cs="Arial"/>
          <w:sz w:val="22"/>
          <w:szCs w:val="22"/>
          <w:lang w:val="en-GB"/>
        </w:rPr>
        <w:footnoteReference w:id="31"/>
      </w:r>
      <w:r w:rsidR="00360EE3">
        <w:rPr>
          <w:rFonts w:cs="Arial"/>
          <w:sz w:val="22"/>
          <w:szCs w:val="22"/>
          <w:lang w:val="en-GB"/>
        </w:rPr>
        <w:t xml:space="preserve"> –</w:t>
      </w:r>
      <w:r w:rsidRPr="00AF7149">
        <w:rPr>
          <w:rFonts w:cs="Arial"/>
          <w:sz w:val="22"/>
          <w:szCs w:val="22"/>
          <w:lang w:val="en-GB"/>
        </w:rPr>
        <w:t xml:space="preserve"> regulation </w:t>
      </w:r>
      <w:r w:rsidR="002B4E6C" w:rsidRPr="00AF7149">
        <w:rPr>
          <w:rFonts w:cs="Arial"/>
          <w:sz w:val="22"/>
          <w:szCs w:val="22"/>
          <w:lang w:val="en-GB"/>
        </w:rPr>
        <w:t xml:space="preserve">and </w:t>
      </w:r>
      <w:r w:rsidR="00F23A64" w:rsidRPr="00AF7149">
        <w:rPr>
          <w:rFonts w:cs="Arial"/>
          <w:sz w:val="22"/>
          <w:szCs w:val="22"/>
          <w:lang w:val="en-GB"/>
        </w:rPr>
        <w:t xml:space="preserve">international cooperation in the development of new international legal </w:t>
      </w:r>
      <w:r w:rsidR="002B4E6C" w:rsidRPr="00AF7149">
        <w:rPr>
          <w:rFonts w:cs="Arial"/>
          <w:sz w:val="22"/>
          <w:szCs w:val="22"/>
          <w:lang w:val="en-GB"/>
        </w:rPr>
        <w:t xml:space="preserve">rules </w:t>
      </w:r>
      <w:r w:rsidR="00B30A88" w:rsidRPr="00AF7149">
        <w:rPr>
          <w:rFonts w:cs="Arial"/>
          <w:sz w:val="22"/>
          <w:szCs w:val="22"/>
          <w:lang w:val="en-GB"/>
        </w:rPr>
        <w:t xml:space="preserve">are of paramount importance </w:t>
      </w:r>
      <w:r w:rsidRPr="00AF7149">
        <w:rPr>
          <w:rFonts w:cs="Arial"/>
          <w:sz w:val="22"/>
          <w:szCs w:val="22"/>
          <w:lang w:val="en-GB"/>
        </w:rPr>
        <w:t xml:space="preserve">to </w:t>
      </w:r>
      <w:r w:rsidR="00B30A88" w:rsidRPr="00AF7149">
        <w:rPr>
          <w:rFonts w:cs="Arial"/>
          <w:sz w:val="22"/>
          <w:szCs w:val="22"/>
          <w:lang w:val="en-GB"/>
        </w:rPr>
        <w:t xml:space="preserve">address </w:t>
      </w:r>
      <w:r w:rsidRPr="00AF7149">
        <w:rPr>
          <w:rFonts w:cs="Arial"/>
          <w:sz w:val="22"/>
          <w:szCs w:val="22"/>
          <w:lang w:val="en-GB"/>
        </w:rPr>
        <w:t>this challenge.</w:t>
      </w:r>
    </w:p>
    <w:p w14:paraId="53CA3D0E" w14:textId="77777777" w:rsidR="004145C2" w:rsidRPr="00AF7149" w:rsidRDefault="004145C2" w:rsidP="00EF2F07">
      <w:pPr>
        <w:contextualSpacing/>
        <w:rPr>
          <w:rFonts w:cs="Arial"/>
          <w:sz w:val="22"/>
          <w:szCs w:val="22"/>
          <w:lang w:val="en-GB"/>
        </w:rPr>
      </w:pPr>
    </w:p>
    <w:p w14:paraId="10952764" w14:textId="688CF4E9" w:rsidR="00FF736C" w:rsidRPr="00AF7149" w:rsidRDefault="00D43D17">
      <w:pPr>
        <w:contextualSpacing/>
        <w:rPr>
          <w:rFonts w:cs="Arial"/>
          <w:sz w:val="22"/>
          <w:szCs w:val="22"/>
          <w:lang w:val="en-GB"/>
        </w:rPr>
      </w:pPr>
      <w:r w:rsidRPr="00AF7149">
        <w:rPr>
          <w:rFonts w:cs="Arial"/>
          <w:sz w:val="22"/>
          <w:szCs w:val="22"/>
          <w:lang w:val="en-GB"/>
        </w:rPr>
        <w:t xml:space="preserve">Just as it is important to regularly educate children and adolescents on how to use the </w:t>
      </w:r>
      <w:r w:rsidR="008625EF" w:rsidRPr="00AF7149">
        <w:rPr>
          <w:rFonts w:cs="Arial"/>
          <w:sz w:val="22"/>
          <w:szCs w:val="22"/>
          <w:lang w:val="en-GB"/>
        </w:rPr>
        <w:t>I</w:t>
      </w:r>
      <w:r w:rsidRPr="00AF7149">
        <w:rPr>
          <w:rFonts w:cs="Arial"/>
          <w:sz w:val="22"/>
          <w:szCs w:val="22"/>
          <w:lang w:val="en-GB"/>
        </w:rPr>
        <w:t xml:space="preserve">nternet safely and responsibly, it is also crucial to </w:t>
      </w:r>
      <w:r w:rsidR="00343CF7" w:rsidRPr="00AF7149">
        <w:rPr>
          <w:rFonts w:cs="Arial"/>
          <w:sz w:val="22"/>
          <w:szCs w:val="22"/>
          <w:lang w:val="en-GB"/>
        </w:rPr>
        <w:t xml:space="preserve">raise awareness </w:t>
      </w:r>
      <w:r w:rsidR="004145C2" w:rsidRPr="00AF7149">
        <w:rPr>
          <w:rFonts w:cs="Arial"/>
          <w:sz w:val="22"/>
          <w:szCs w:val="22"/>
          <w:lang w:val="en-GB"/>
        </w:rPr>
        <w:t xml:space="preserve">regularly and persistently among </w:t>
      </w:r>
      <w:r w:rsidRPr="00AF7149">
        <w:rPr>
          <w:rFonts w:cs="Arial"/>
          <w:sz w:val="22"/>
          <w:szCs w:val="22"/>
          <w:lang w:val="en-GB"/>
        </w:rPr>
        <w:t xml:space="preserve">all citizens </w:t>
      </w:r>
      <w:r w:rsidR="00383BD3">
        <w:rPr>
          <w:rFonts w:cs="Arial"/>
          <w:sz w:val="22"/>
          <w:szCs w:val="22"/>
          <w:lang w:val="en-GB"/>
        </w:rPr>
        <w:t>regarding</w:t>
      </w:r>
      <w:r w:rsidR="00383BD3" w:rsidRPr="00AF7149">
        <w:rPr>
          <w:rFonts w:cs="Arial"/>
          <w:sz w:val="22"/>
          <w:szCs w:val="22"/>
          <w:lang w:val="en-GB"/>
        </w:rPr>
        <w:t xml:space="preserve"> </w:t>
      </w:r>
      <w:r w:rsidR="004145C2" w:rsidRPr="00AF7149">
        <w:rPr>
          <w:rFonts w:cs="Arial"/>
          <w:sz w:val="22"/>
          <w:szCs w:val="22"/>
          <w:lang w:val="en-GB"/>
        </w:rPr>
        <w:t xml:space="preserve">the </w:t>
      </w:r>
      <w:r w:rsidR="00C9526A" w:rsidRPr="00AF7149">
        <w:rPr>
          <w:rFonts w:cs="Arial"/>
          <w:sz w:val="22"/>
          <w:szCs w:val="22"/>
          <w:lang w:val="en-GB"/>
        </w:rPr>
        <w:t xml:space="preserve">benefits of </w:t>
      </w:r>
      <w:r w:rsidR="00A22FA3" w:rsidRPr="00AF7149">
        <w:rPr>
          <w:rFonts w:cs="Arial"/>
          <w:sz w:val="22"/>
          <w:szCs w:val="22"/>
          <w:lang w:val="en-GB"/>
        </w:rPr>
        <w:t xml:space="preserve">the digital transformation </w:t>
      </w:r>
      <w:r w:rsidR="004145C2" w:rsidRPr="00AF7149">
        <w:rPr>
          <w:rFonts w:cs="Arial"/>
          <w:sz w:val="22"/>
          <w:szCs w:val="22"/>
          <w:lang w:val="en-GB"/>
        </w:rPr>
        <w:t xml:space="preserve">for </w:t>
      </w:r>
      <w:r w:rsidR="002B4E6C" w:rsidRPr="00AF7149">
        <w:rPr>
          <w:rFonts w:cs="Arial"/>
          <w:sz w:val="22"/>
          <w:szCs w:val="22"/>
          <w:lang w:val="en-GB"/>
        </w:rPr>
        <w:t xml:space="preserve">them </w:t>
      </w:r>
      <w:r w:rsidR="004145C2" w:rsidRPr="00AF7149">
        <w:rPr>
          <w:rFonts w:cs="Arial"/>
          <w:sz w:val="22"/>
          <w:szCs w:val="22"/>
          <w:lang w:val="en-GB"/>
        </w:rPr>
        <w:t xml:space="preserve">in </w:t>
      </w:r>
      <w:r w:rsidR="00383BD3">
        <w:rPr>
          <w:rFonts w:cs="Arial"/>
          <w:sz w:val="22"/>
          <w:szCs w:val="22"/>
          <w:lang w:val="en-GB"/>
        </w:rPr>
        <w:t>specific</w:t>
      </w:r>
      <w:r w:rsidR="00383BD3" w:rsidRPr="00AF7149">
        <w:rPr>
          <w:rFonts w:cs="Arial"/>
          <w:sz w:val="22"/>
          <w:szCs w:val="22"/>
          <w:lang w:val="en-GB"/>
        </w:rPr>
        <w:t xml:space="preserve"> </w:t>
      </w:r>
      <w:r w:rsidR="004145C2" w:rsidRPr="00AF7149">
        <w:rPr>
          <w:rFonts w:cs="Arial"/>
          <w:sz w:val="22"/>
          <w:szCs w:val="22"/>
          <w:lang w:val="en-GB"/>
        </w:rPr>
        <w:t xml:space="preserve">terms, the use of digital devices </w:t>
      </w:r>
      <w:r w:rsidR="002B4E6C" w:rsidRPr="00AF7149">
        <w:rPr>
          <w:rFonts w:cs="Arial"/>
          <w:sz w:val="22"/>
          <w:szCs w:val="22"/>
          <w:lang w:val="en-GB"/>
        </w:rPr>
        <w:t xml:space="preserve">and </w:t>
      </w:r>
      <w:r w:rsidR="004145C2" w:rsidRPr="00AF7149">
        <w:rPr>
          <w:rFonts w:cs="Arial"/>
          <w:sz w:val="22"/>
          <w:szCs w:val="22"/>
          <w:lang w:val="en-GB"/>
        </w:rPr>
        <w:t xml:space="preserve">services, and ways to identify and </w:t>
      </w:r>
      <w:r w:rsidR="00A22FA3" w:rsidRPr="00AF7149">
        <w:rPr>
          <w:rFonts w:cs="Arial"/>
          <w:sz w:val="22"/>
          <w:szCs w:val="22"/>
          <w:lang w:val="en-GB"/>
        </w:rPr>
        <w:t>prevent risks in the digital environment</w:t>
      </w:r>
      <w:r w:rsidR="004145C2" w:rsidRPr="00AF7149">
        <w:rPr>
          <w:rFonts w:cs="Arial"/>
          <w:sz w:val="22"/>
          <w:szCs w:val="22"/>
          <w:lang w:val="en-GB"/>
        </w:rPr>
        <w:t xml:space="preserve">. </w:t>
      </w:r>
    </w:p>
    <w:p w14:paraId="4514F0FC" w14:textId="77777777" w:rsidR="004145C2" w:rsidRPr="00AF7149" w:rsidRDefault="004145C2" w:rsidP="00EF2F07">
      <w:pPr>
        <w:contextualSpacing/>
        <w:rPr>
          <w:rFonts w:cs="Arial"/>
          <w:sz w:val="22"/>
          <w:szCs w:val="22"/>
          <w:lang w:val="en-GB"/>
        </w:rPr>
      </w:pPr>
    </w:p>
    <w:p w14:paraId="4F6DBC3A" w14:textId="7C12CEBA" w:rsidR="00FF736C" w:rsidRPr="00AF7149" w:rsidRDefault="00D43D17">
      <w:pPr>
        <w:contextualSpacing/>
        <w:rPr>
          <w:rFonts w:cs="Arial"/>
          <w:sz w:val="22"/>
          <w:szCs w:val="22"/>
          <w:lang w:val="en-GB"/>
        </w:rPr>
      </w:pPr>
      <w:r w:rsidRPr="00AF7149">
        <w:rPr>
          <w:rFonts w:cs="Arial"/>
          <w:sz w:val="22"/>
          <w:szCs w:val="22"/>
          <w:lang w:val="en-GB"/>
        </w:rPr>
        <w:t xml:space="preserve">The responsibility for building trust cannot be </w:t>
      </w:r>
      <w:r w:rsidRPr="00171AAF">
        <w:rPr>
          <w:rFonts w:cs="Arial"/>
          <w:sz w:val="22"/>
          <w:szCs w:val="22"/>
          <w:lang w:val="en-GB"/>
        </w:rPr>
        <w:t>attributed to one group alone</w:t>
      </w:r>
      <w:r w:rsidR="002B4E6C" w:rsidRPr="00171AAF">
        <w:rPr>
          <w:rFonts w:cs="Arial"/>
          <w:sz w:val="22"/>
          <w:szCs w:val="22"/>
          <w:lang w:val="en-GB"/>
        </w:rPr>
        <w:t xml:space="preserve">, but it is important </w:t>
      </w:r>
      <w:r w:rsidR="00A22FA3" w:rsidRPr="00171AAF">
        <w:rPr>
          <w:rFonts w:cs="Arial"/>
          <w:sz w:val="22"/>
          <w:szCs w:val="22"/>
          <w:lang w:val="en-GB"/>
        </w:rPr>
        <w:t xml:space="preserve">that individuals </w:t>
      </w:r>
      <w:r w:rsidR="002B4E6C" w:rsidRPr="00171AAF">
        <w:rPr>
          <w:rFonts w:cs="Arial"/>
          <w:sz w:val="22"/>
          <w:szCs w:val="22"/>
          <w:lang w:val="en-GB"/>
        </w:rPr>
        <w:t>are actively involved</w:t>
      </w:r>
      <w:r w:rsidR="00A22FA3" w:rsidRPr="00171AAF">
        <w:rPr>
          <w:rFonts w:cs="Arial"/>
          <w:sz w:val="22"/>
          <w:szCs w:val="22"/>
          <w:lang w:val="en-GB"/>
        </w:rPr>
        <w:t xml:space="preserve">, </w:t>
      </w:r>
      <w:r w:rsidR="00171AAF">
        <w:rPr>
          <w:rFonts w:cs="Arial"/>
          <w:sz w:val="22"/>
          <w:szCs w:val="22"/>
          <w:lang w:val="en-GB"/>
        </w:rPr>
        <w:t xml:space="preserve">and </w:t>
      </w:r>
      <w:r w:rsidR="00591C73" w:rsidRPr="00171AAF">
        <w:rPr>
          <w:rFonts w:cs="Arial"/>
          <w:sz w:val="22"/>
          <w:szCs w:val="22"/>
          <w:lang w:val="en-GB"/>
        </w:rPr>
        <w:t xml:space="preserve">that </w:t>
      </w:r>
      <w:r w:rsidRPr="00171AAF">
        <w:rPr>
          <w:rFonts w:cs="Arial"/>
          <w:sz w:val="22"/>
          <w:szCs w:val="22"/>
          <w:lang w:val="en-GB"/>
        </w:rPr>
        <w:t>private and public organi</w:t>
      </w:r>
      <w:r w:rsidR="0095022C" w:rsidRPr="008E3C27">
        <w:rPr>
          <w:rFonts w:cs="Arial"/>
          <w:sz w:val="22"/>
          <w:szCs w:val="22"/>
          <w:lang w:val="en-GB"/>
        </w:rPr>
        <w:t>s</w:t>
      </w:r>
      <w:r w:rsidRPr="00171AAF">
        <w:rPr>
          <w:rFonts w:cs="Arial"/>
          <w:sz w:val="22"/>
          <w:szCs w:val="22"/>
          <w:lang w:val="en-GB"/>
        </w:rPr>
        <w:t xml:space="preserve">ations must work together with local authorities, </w:t>
      </w:r>
      <w:r w:rsidR="00171AAF" w:rsidRPr="008E3C27">
        <w:rPr>
          <w:rFonts w:cs="Arial"/>
          <w:sz w:val="22"/>
          <w:szCs w:val="22"/>
          <w:lang w:val="en-GB"/>
        </w:rPr>
        <w:t>while</w:t>
      </w:r>
      <w:r w:rsidR="00591C73" w:rsidRPr="00171AAF">
        <w:rPr>
          <w:rFonts w:cs="Arial"/>
          <w:sz w:val="22"/>
          <w:szCs w:val="22"/>
          <w:lang w:val="en-GB"/>
        </w:rPr>
        <w:t xml:space="preserve"> </w:t>
      </w:r>
      <w:r w:rsidRPr="00171AAF">
        <w:rPr>
          <w:rFonts w:cs="Arial"/>
          <w:sz w:val="22"/>
          <w:szCs w:val="22"/>
          <w:lang w:val="en-GB"/>
        </w:rPr>
        <w:t>support from public authorities is also important.</w:t>
      </w:r>
      <w:r w:rsidRPr="00AF7149">
        <w:rPr>
          <w:rFonts w:cs="Arial"/>
          <w:sz w:val="22"/>
          <w:szCs w:val="22"/>
          <w:lang w:val="en-GB"/>
        </w:rPr>
        <w:t xml:space="preserve"> NGOs and supportive environments with a mission to foster </w:t>
      </w:r>
      <w:r w:rsidR="00591C73">
        <w:rPr>
          <w:rFonts w:cs="Arial"/>
          <w:sz w:val="22"/>
          <w:szCs w:val="22"/>
          <w:lang w:val="en-GB"/>
        </w:rPr>
        <w:t xml:space="preserve">the </w:t>
      </w:r>
      <w:r w:rsidRPr="00AF7149">
        <w:rPr>
          <w:rFonts w:cs="Arial"/>
          <w:sz w:val="22"/>
          <w:szCs w:val="22"/>
          <w:lang w:val="en-GB"/>
        </w:rPr>
        <w:t>digital transformation (</w:t>
      </w:r>
      <w:r w:rsidR="00190E5E" w:rsidRPr="00AF7149">
        <w:rPr>
          <w:rFonts w:cs="Arial"/>
          <w:sz w:val="22"/>
          <w:szCs w:val="22"/>
          <w:lang w:val="en-GB"/>
        </w:rPr>
        <w:t xml:space="preserve">the </w:t>
      </w:r>
      <w:r w:rsidR="00743182" w:rsidRPr="00AF7149">
        <w:rPr>
          <w:rFonts w:cs="Arial"/>
          <w:sz w:val="22"/>
          <w:szCs w:val="22"/>
          <w:lang w:val="en-GB"/>
        </w:rPr>
        <w:t xml:space="preserve">European </w:t>
      </w:r>
      <w:r w:rsidR="007E5EFD" w:rsidRPr="00AF7149">
        <w:rPr>
          <w:rFonts w:cs="Arial"/>
          <w:sz w:val="22"/>
          <w:szCs w:val="22"/>
          <w:lang w:val="en-GB"/>
        </w:rPr>
        <w:t>Digital Innovation Hub</w:t>
      </w:r>
      <w:r w:rsidRPr="00AF7149">
        <w:rPr>
          <w:rFonts w:cs="Arial"/>
          <w:sz w:val="22"/>
          <w:szCs w:val="22"/>
          <w:lang w:val="en-GB"/>
        </w:rPr>
        <w:t xml:space="preserve">) have an important role to play in advocating for the information society. </w:t>
      </w:r>
    </w:p>
    <w:p w14:paraId="3FDADE41" w14:textId="77777777" w:rsidR="004145C2" w:rsidRPr="00AF7149" w:rsidRDefault="004145C2" w:rsidP="00EF2F07">
      <w:pPr>
        <w:ind w:left="567"/>
        <w:contextualSpacing/>
        <w:rPr>
          <w:rFonts w:cs="Arial"/>
          <w:sz w:val="22"/>
          <w:szCs w:val="22"/>
          <w:lang w:val="en-GB"/>
        </w:rPr>
      </w:pPr>
    </w:p>
    <w:p w14:paraId="4A8D2DA4" w14:textId="431EB9BE" w:rsidR="00FF736C" w:rsidRPr="00AF7149" w:rsidRDefault="00D43D17">
      <w:pPr>
        <w:pStyle w:val="Odstavekseznama"/>
        <w:numPr>
          <w:ilvl w:val="0"/>
          <w:numId w:val="26"/>
        </w:numPr>
        <w:shd w:val="clear" w:color="auto" w:fill="1F3864" w:themeFill="accent1" w:themeFillShade="80"/>
        <w:rPr>
          <w:rFonts w:cs="Arial"/>
          <w:sz w:val="22"/>
          <w:szCs w:val="22"/>
          <w:lang w:val="en-GB"/>
        </w:rPr>
      </w:pPr>
      <w:r w:rsidRPr="00AF7149">
        <w:rPr>
          <w:rFonts w:cs="Arial"/>
          <w:sz w:val="22"/>
          <w:szCs w:val="22"/>
          <w:lang w:val="en-GB"/>
        </w:rPr>
        <w:t>We need to continuously foster an environment in which citizens and organi</w:t>
      </w:r>
      <w:r w:rsidR="0095022C">
        <w:rPr>
          <w:rFonts w:cs="Arial"/>
          <w:sz w:val="22"/>
          <w:szCs w:val="22"/>
          <w:lang w:val="en-GB"/>
        </w:rPr>
        <w:t>s</w:t>
      </w:r>
      <w:r w:rsidRPr="00AF7149">
        <w:rPr>
          <w:rFonts w:cs="Arial"/>
          <w:sz w:val="22"/>
          <w:szCs w:val="22"/>
          <w:lang w:val="en-GB"/>
        </w:rPr>
        <w:t>ations feel safe</w:t>
      </w:r>
      <w:r w:rsidR="00383BD3">
        <w:rPr>
          <w:rFonts w:cs="Arial"/>
          <w:sz w:val="22"/>
          <w:szCs w:val="22"/>
          <w:lang w:val="en-GB"/>
        </w:rPr>
        <w:t xml:space="preserve"> </w:t>
      </w:r>
      <w:r w:rsidR="00591C73">
        <w:rPr>
          <w:rFonts w:cs="Arial"/>
          <w:sz w:val="22"/>
          <w:szCs w:val="22"/>
          <w:lang w:val="en-GB"/>
        </w:rPr>
        <w:t xml:space="preserve">and </w:t>
      </w:r>
      <w:r w:rsidRPr="00AF7149">
        <w:rPr>
          <w:rFonts w:cs="Arial"/>
          <w:sz w:val="22"/>
          <w:szCs w:val="22"/>
          <w:lang w:val="en-GB"/>
        </w:rPr>
        <w:t xml:space="preserve">understand </w:t>
      </w:r>
      <w:r w:rsidR="00383BD3">
        <w:rPr>
          <w:rFonts w:cs="Arial"/>
          <w:sz w:val="22"/>
          <w:szCs w:val="22"/>
          <w:lang w:val="en-GB"/>
        </w:rPr>
        <w:t>as well as</w:t>
      </w:r>
      <w:r w:rsidR="00383BD3" w:rsidRPr="00AF7149">
        <w:rPr>
          <w:rFonts w:cs="Arial"/>
          <w:sz w:val="22"/>
          <w:szCs w:val="22"/>
          <w:lang w:val="en-GB"/>
        </w:rPr>
        <w:t xml:space="preserve"> </w:t>
      </w:r>
      <w:r w:rsidRPr="00AF7149">
        <w:rPr>
          <w:rFonts w:cs="Arial"/>
          <w:sz w:val="22"/>
          <w:szCs w:val="22"/>
          <w:lang w:val="en-GB"/>
        </w:rPr>
        <w:t xml:space="preserve">benefit from the </w:t>
      </w:r>
      <w:r w:rsidR="00383BD3">
        <w:rPr>
          <w:rFonts w:cs="Arial"/>
          <w:sz w:val="22"/>
          <w:szCs w:val="22"/>
          <w:lang w:val="en-GB"/>
        </w:rPr>
        <w:t>advantages</w:t>
      </w:r>
      <w:r w:rsidR="00383BD3" w:rsidRPr="00AF7149">
        <w:rPr>
          <w:rFonts w:cs="Arial"/>
          <w:sz w:val="22"/>
          <w:szCs w:val="22"/>
          <w:lang w:val="en-GB"/>
        </w:rPr>
        <w:t xml:space="preserve"> </w:t>
      </w:r>
      <w:r w:rsidRPr="00AF7149">
        <w:rPr>
          <w:rFonts w:cs="Arial"/>
          <w:sz w:val="22"/>
          <w:szCs w:val="22"/>
          <w:lang w:val="en-GB"/>
        </w:rPr>
        <w:t>of digitali</w:t>
      </w:r>
      <w:r w:rsidR="0095022C">
        <w:rPr>
          <w:rFonts w:cs="Arial"/>
          <w:sz w:val="22"/>
          <w:szCs w:val="22"/>
          <w:lang w:val="en-GB"/>
        </w:rPr>
        <w:t>s</w:t>
      </w:r>
      <w:r w:rsidRPr="00AF7149">
        <w:rPr>
          <w:rFonts w:cs="Arial"/>
          <w:sz w:val="22"/>
          <w:szCs w:val="22"/>
          <w:lang w:val="en-GB"/>
        </w:rPr>
        <w:t>ation.</w:t>
      </w:r>
    </w:p>
    <w:p w14:paraId="251CD81A" w14:textId="318AA280" w:rsidR="00FF736C" w:rsidRPr="00AF7149" w:rsidRDefault="00D43D17">
      <w:pPr>
        <w:pStyle w:val="Odstavekseznama"/>
        <w:numPr>
          <w:ilvl w:val="0"/>
          <w:numId w:val="26"/>
        </w:numPr>
        <w:shd w:val="clear" w:color="auto" w:fill="1F3864" w:themeFill="accent1" w:themeFillShade="80"/>
        <w:rPr>
          <w:rFonts w:cs="Arial"/>
          <w:sz w:val="22"/>
          <w:szCs w:val="22"/>
          <w:lang w:val="en-GB"/>
        </w:rPr>
      </w:pPr>
      <w:r w:rsidRPr="00AF7149">
        <w:rPr>
          <w:rFonts w:cs="Arial"/>
          <w:sz w:val="22"/>
          <w:szCs w:val="22"/>
          <w:lang w:val="en-GB"/>
        </w:rPr>
        <w:t>Infrastructure, cybersecurity measures, appropriate legi</w:t>
      </w:r>
      <w:r w:rsidR="00190E5E" w:rsidRPr="00AF7149">
        <w:rPr>
          <w:rFonts w:cs="Arial"/>
          <w:sz w:val="22"/>
          <w:szCs w:val="22"/>
          <w:lang w:val="en-GB"/>
        </w:rPr>
        <w:t>s</w:t>
      </w:r>
      <w:r w:rsidRPr="00AF7149">
        <w:rPr>
          <w:rFonts w:cs="Arial"/>
          <w:sz w:val="22"/>
          <w:szCs w:val="22"/>
          <w:lang w:val="en-GB"/>
        </w:rPr>
        <w:t>lation</w:t>
      </w:r>
      <w:r w:rsidR="003A4336" w:rsidRPr="00AF7149">
        <w:rPr>
          <w:rFonts w:cs="Arial"/>
          <w:sz w:val="22"/>
          <w:szCs w:val="22"/>
          <w:lang w:val="en-GB"/>
        </w:rPr>
        <w:t>,</w:t>
      </w:r>
      <w:r w:rsidRPr="00AF7149">
        <w:rPr>
          <w:rFonts w:cs="Arial"/>
          <w:sz w:val="22"/>
          <w:szCs w:val="22"/>
          <w:lang w:val="en-GB"/>
        </w:rPr>
        <w:t xml:space="preserve"> and digital competences must also be geared </w:t>
      </w:r>
      <w:r w:rsidR="0018065A" w:rsidRPr="00AF7149">
        <w:rPr>
          <w:rFonts w:cs="Arial"/>
          <w:sz w:val="22"/>
          <w:szCs w:val="22"/>
          <w:lang w:val="en-GB"/>
        </w:rPr>
        <w:t xml:space="preserve">towards </w:t>
      </w:r>
      <w:r w:rsidRPr="00AF7149">
        <w:rPr>
          <w:rFonts w:cs="Arial"/>
          <w:sz w:val="22"/>
          <w:szCs w:val="22"/>
          <w:lang w:val="en-GB"/>
        </w:rPr>
        <w:t xml:space="preserve">building resilience to attacks </w:t>
      </w:r>
      <w:r w:rsidR="000C29CC">
        <w:rPr>
          <w:rFonts w:cs="Arial"/>
          <w:sz w:val="22"/>
          <w:szCs w:val="22"/>
          <w:lang w:val="en-GB"/>
        </w:rPr>
        <w:t>and</w:t>
      </w:r>
      <w:r w:rsidR="000C29CC" w:rsidRPr="00AF7149">
        <w:rPr>
          <w:rFonts w:cs="Arial"/>
          <w:sz w:val="22"/>
          <w:szCs w:val="22"/>
          <w:lang w:val="en-GB"/>
        </w:rPr>
        <w:t xml:space="preserve"> </w:t>
      </w:r>
      <w:r w:rsidR="00C642B3" w:rsidRPr="00AF7149">
        <w:rPr>
          <w:rFonts w:cs="Arial"/>
          <w:sz w:val="22"/>
          <w:szCs w:val="22"/>
          <w:lang w:val="en-GB"/>
        </w:rPr>
        <w:t>protecting citizens</w:t>
      </w:r>
      <w:r w:rsidRPr="00AF7149">
        <w:rPr>
          <w:rFonts w:cs="Arial"/>
          <w:sz w:val="22"/>
          <w:szCs w:val="22"/>
          <w:lang w:val="en-GB"/>
        </w:rPr>
        <w:t xml:space="preserve">. </w:t>
      </w:r>
    </w:p>
    <w:p w14:paraId="5E9B2A05" w14:textId="77777777" w:rsidR="004145C2" w:rsidRPr="00AF7149" w:rsidRDefault="004145C2" w:rsidP="00EF2F07">
      <w:pPr>
        <w:ind w:left="567"/>
        <w:contextualSpacing/>
        <w:rPr>
          <w:rFonts w:cs="Arial"/>
          <w:sz w:val="22"/>
          <w:szCs w:val="22"/>
          <w:lang w:val="en-GB"/>
        </w:rPr>
      </w:pPr>
    </w:p>
    <w:p w14:paraId="01A7F416" w14:textId="77777777" w:rsidR="00BD37D8" w:rsidRPr="00AF7149" w:rsidRDefault="00BD37D8" w:rsidP="00EF2F07">
      <w:pPr>
        <w:ind w:left="567"/>
        <w:contextualSpacing/>
        <w:rPr>
          <w:rFonts w:cs="Arial"/>
          <w:sz w:val="22"/>
          <w:szCs w:val="22"/>
          <w:lang w:val="en-GB"/>
        </w:rPr>
      </w:pPr>
    </w:p>
    <w:p w14:paraId="234BA38C" w14:textId="77777777" w:rsidR="00FF736C" w:rsidRPr="00AF7149" w:rsidRDefault="00D43D17">
      <w:pPr>
        <w:numPr>
          <w:ilvl w:val="0"/>
          <w:numId w:val="19"/>
        </w:numPr>
        <w:spacing w:before="120"/>
        <w:ind w:left="567" w:hanging="357"/>
        <w:contextualSpacing/>
        <w:rPr>
          <w:rFonts w:cs="Arial"/>
          <w:b/>
          <w:bCs/>
          <w:sz w:val="24"/>
          <w:lang w:val="en-GB"/>
        </w:rPr>
      </w:pPr>
      <w:r w:rsidRPr="00AF7149">
        <w:rPr>
          <w:rFonts w:cs="Arial"/>
          <w:b/>
          <w:bCs/>
          <w:sz w:val="24"/>
          <w:lang w:val="en-GB"/>
        </w:rPr>
        <w:t>Digital competences</w:t>
      </w:r>
    </w:p>
    <w:p w14:paraId="27CDE424" w14:textId="2709B549" w:rsidR="00FF736C" w:rsidRPr="00AF7149" w:rsidRDefault="00D43D17">
      <w:pPr>
        <w:contextualSpacing/>
        <w:rPr>
          <w:rFonts w:cs="Arial"/>
          <w:sz w:val="22"/>
          <w:szCs w:val="22"/>
          <w:lang w:val="en-GB"/>
        </w:rPr>
      </w:pPr>
      <w:r w:rsidRPr="00AF7149">
        <w:rPr>
          <w:rFonts w:cs="Arial"/>
          <w:sz w:val="22"/>
          <w:szCs w:val="22"/>
          <w:lang w:val="en-GB"/>
        </w:rPr>
        <w:t>Digital competences are defined as the ability of an individual to use and co-create digital technologies, solutions</w:t>
      </w:r>
      <w:r w:rsidR="003A4336" w:rsidRPr="00AF7149">
        <w:rPr>
          <w:rFonts w:cs="Arial"/>
          <w:sz w:val="22"/>
          <w:szCs w:val="22"/>
          <w:lang w:val="en-GB"/>
        </w:rPr>
        <w:t>,</w:t>
      </w:r>
      <w:r w:rsidRPr="00AF7149">
        <w:rPr>
          <w:rFonts w:cs="Arial"/>
          <w:sz w:val="22"/>
          <w:szCs w:val="22"/>
          <w:lang w:val="en-GB"/>
        </w:rPr>
        <w:t xml:space="preserve"> and services competently and safely</w:t>
      </w:r>
      <w:r w:rsidR="0018065A" w:rsidRPr="00AF7149">
        <w:rPr>
          <w:rFonts w:cs="Arial"/>
          <w:sz w:val="22"/>
          <w:szCs w:val="22"/>
          <w:lang w:val="en-GB"/>
        </w:rPr>
        <w:t>.</w:t>
      </w:r>
      <w:r w:rsidRPr="00AF7149">
        <w:rPr>
          <w:rFonts w:cs="Arial"/>
          <w:sz w:val="22"/>
          <w:szCs w:val="22"/>
          <w:vertAlign w:val="superscript"/>
          <w:lang w:val="en-GB"/>
        </w:rPr>
        <w:footnoteReference w:id="32"/>
      </w:r>
      <w:r w:rsidRPr="00AF7149">
        <w:rPr>
          <w:rFonts w:cs="Arial"/>
          <w:sz w:val="22"/>
          <w:szCs w:val="22"/>
          <w:lang w:val="en-GB"/>
        </w:rPr>
        <w:t xml:space="preserve"> Digital competences</w:t>
      </w:r>
      <w:r w:rsidRPr="00AF7149">
        <w:rPr>
          <w:rFonts w:cs="Arial"/>
          <w:sz w:val="22"/>
          <w:szCs w:val="22"/>
          <w:vertAlign w:val="superscript"/>
          <w:lang w:val="en-GB"/>
        </w:rPr>
        <w:footnoteReference w:id="33"/>
      </w:r>
      <w:r w:rsidR="0018065A" w:rsidRPr="00AF7149">
        <w:rPr>
          <w:rFonts w:cs="Arial"/>
          <w:sz w:val="22"/>
          <w:szCs w:val="22"/>
          <w:lang w:val="en-GB"/>
        </w:rPr>
        <w:t xml:space="preserve"> are part of </w:t>
      </w:r>
      <w:r w:rsidRPr="00AF7149">
        <w:rPr>
          <w:rFonts w:cs="Arial"/>
          <w:sz w:val="22"/>
          <w:szCs w:val="22"/>
          <w:lang w:val="en-GB"/>
        </w:rPr>
        <w:t xml:space="preserve">the European Reference Framework of eight key competences for lifelong learning and comprise a </w:t>
      </w:r>
      <w:r w:rsidR="0018065A" w:rsidRPr="00AF7149">
        <w:rPr>
          <w:rFonts w:cs="Arial"/>
          <w:sz w:val="22"/>
          <w:szCs w:val="22"/>
          <w:lang w:val="en-GB"/>
        </w:rPr>
        <w:t xml:space="preserve">wide range of </w:t>
      </w:r>
      <w:r w:rsidRPr="00AF7149">
        <w:rPr>
          <w:rFonts w:cs="Arial"/>
          <w:sz w:val="22"/>
          <w:szCs w:val="22"/>
          <w:lang w:val="en-GB"/>
        </w:rPr>
        <w:t>knowledge</w:t>
      </w:r>
      <w:r w:rsidR="0082599F" w:rsidRPr="00AF7149">
        <w:rPr>
          <w:rFonts w:cs="Arial"/>
          <w:sz w:val="22"/>
          <w:szCs w:val="22"/>
          <w:lang w:val="en-GB"/>
        </w:rPr>
        <w:t xml:space="preserve">, </w:t>
      </w:r>
      <w:r w:rsidRPr="00AF7149">
        <w:rPr>
          <w:rFonts w:cs="Arial"/>
          <w:sz w:val="22"/>
          <w:szCs w:val="22"/>
          <w:lang w:val="en-GB"/>
        </w:rPr>
        <w:t>skills</w:t>
      </w:r>
      <w:r w:rsidR="00ED4350" w:rsidRPr="00AF7149">
        <w:rPr>
          <w:rFonts w:cs="Arial"/>
          <w:sz w:val="22"/>
          <w:szCs w:val="22"/>
          <w:lang w:val="en-GB"/>
        </w:rPr>
        <w:t>,</w:t>
      </w:r>
      <w:r w:rsidRPr="00AF7149">
        <w:rPr>
          <w:rFonts w:cs="Arial"/>
          <w:sz w:val="22"/>
          <w:szCs w:val="22"/>
          <w:lang w:val="en-GB"/>
        </w:rPr>
        <w:t xml:space="preserve"> </w:t>
      </w:r>
      <w:r w:rsidR="0082599F" w:rsidRPr="00AF7149">
        <w:rPr>
          <w:rFonts w:cs="Arial"/>
          <w:sz w:val="22"/>
          <w:szCs w:val="22"/>
          <w:lang w:val="en-GB"/>
        </w:rPr>
        <w:t xml:space="preserve">and attitudes </w:t>
      </w:r>
      <w:r w:rsidRPr="00AF7149">
        <w:rPr>
          <w:rFonts w:cs="Arial"/>
          <w:sz w:val="22"/>
          <w:szCs w:val="22"/>
          <w:lang w:val="en-GB"/>
        </w:rPr>
        <w:t xml:space="preserve">that enable </w:t>
      </w:r>
      <w:r w:rsidR="000C29CC">
        <w:rPr>
          <w:rFonts w:cs="Arial"/>
          <w:sz w:val="22"/>
          <w:szCs w:val="22"/>
          <w:lang w:val="en-GB"/>
        </w:rPr>
        <w:t>individuals</w:t>
      </w:r>
      <w:r w:rsidR="000C29CC" w:rsidRPr="00AF7149">
        <w:rPr>
          <w:rFonts w:cs="Arial"/>
          <w:sz w:val="22"/>
          <w:szCs w:val="22"/>
          <w:lang w:val="en-GB"/>
        </w:rPr>
        <w:t xml:space="preserve"> </w:t>
      </w:r>
      <w:r w:rsidRPr="00AF7149">
        <w:rPr>
          <w:rFonts w:cs="Arial"/>
          <w:sz w:val="22"/>
          <w:szCs w:val="22"/>
          <w:lang w:val="en-GB"/>
        </w:rPr>
        <w:t>to use digital technologies confidently, critically</w:t>
      </w:r>
      <w:r w:rsidR="00ED4350" w:rsidRPr="00AF7149">
        <w:rPr>
          <w:rFonts w:cs="Arial"/>
          <w:sz w:val="22"/>
          <w:szCs w:val="22"/>
          <w:lang w:val="en-GB"/>
        </w:rPr>
        <w:t>,</w:t>
      </w:r>
      <w:r w:rsidRPr="00AF7149">
        <w:rPr>
          <w:rFonts w:cs="Arial"/>
          <w:sz w:val="22"/>
          <w:szCs w:val="22"/>
          <w:lang w:val="en-GB"/>
        </w:rPr>
        <w:t xml:space="preserve"> and safely to access information, communicate</w:t>
      </w:r>
      <w:r w:rsidR="003A4336" w:rsidRPr="00AF7149">
        <w:rPr>
          <w:rFonts w:cs="Arial"/>
          <w:sz w:val="22"/>
          <w:szCs w:val="22"/>
          <w:lang w:val="en-GB"/>
        </w:rPr>
        <w:t>,</w:t>
      </w:r>
      <w:r w:rsidRPr="00AF7149">
        <w:rPr>
          <w:rFonts w:cs="Arial"/>
          <w:sz w:val="22"/>
          <w:szCs w:val="22"/>
          <w:lang w:val="en-GB"/>
        </w:rPr>
        <w:t xml:space="preserve"> and perform basic problem solving in all </w:t>
      </w:r>
      <w:r w:rsidR="000C29CC">
        <w:rPr>
          <w:rFonts w:cs="Arial"/>
          <w:sz w:val="22"/>
          <w:szCs w:val="22"/>
          <w:lang w:val="en-GB"/>
        </w:rPr>
        <w:t xml:space="preserve">life </w:t>
      </w:r>
      <w:r w:rsidRPr="00AF7149">
        <w:rPr>
          <w:rFonts w:cs="Arial"/>
          <w:sz w:val="22"/>
          <w:szCs w:val="22"/>
          <w:lang w:val="en-GB"/>
        </w:rPr>
        <w:t xml:space="preserve">situations. </w:t>
      </w:r>
    </w:p>
    <w:p w14:paraId="20B5F37D" w14:textId="77777777" w:rsidR="004145C2" w:rsidRPr="00AF7149" w:rsidRDefault="004145C2" w:rsidP="00EF2F07">
      <w:pPr>
        <w:ind w:left="567"/>
        <w:contextualSpacing/>
        <w:rPr>
          <w:rFonts w:cs="Arial"/>
          <w:sz w:val="22"/>
          <w:szCs w:val="22"/>
          <w:lang w:val="en-GB"/>
        </w:rPr>
      </w:pPr>
    </w:p>
    <w:p w14:paraId="7F4AB94B" w14:textId="177D0708" w:rsidR="00FF736C" w:rsidRPr="00AF7149" w:rsidRDefault="00D43D17">
      <w:pPr>
        <w:contextualSpacing/>
        <w:rPr>
          <w:rFonts w:cs="Arial"/>
          <w:sz w:val="22"/>
          <w:szCs w:val="22"/>
          <w:lang w:val="en-GB"/>
        </w:rPr>
      </w:pPr>
      <w:r w:rsidRPr="00AF7149">
        <w:rPr>
          <w:rFonts w:cs="Arial"/>
          <w:sz w:val="22"/>
          <w:szCs w:val="22"/>
          <w:lang w:val="en-GB"/>
        </w:rPr>
        <w:t xml:space="preserve">Awareness of the need for a policy framework for the development and measurement of digital competences at </w:t>
      </w:r>
      <w:r w:rsidR="00BF683B">
        <w:rPr>
          <w:rFonts w:cs="Arial"/>
          <w:sz w:val="22"/>
          <w:szCs w:val="22"/>
          <w:lang w:val="en-GB"/>
        </w:rPr>
        <w:t xml:space="preserve">the </w:t>
      </w:r>
      <w:r w:rsidRPr="00AF7149">
        <w:rPr>
          <w:rFonts w:cs="Arial"/>
          <w:sz w:val="22"/>
          <w:szCs w:val="22"/>
          <w:lang w:val="en-GB"/>
        </w:rPr>
        <w:t xml:space="preserve">EU </w:t>
      </w:r>
      <w:r w:rsidR="0018065A" w:rsidRPr="00AF7149">
        <w:rPr>
          <w:rFonts w:cs="Arial"/>
          <w:sz w:val="22"/>
          <w:szCs w:val="22"/>
          <w:lang w:val="en-GB"/>
        </w:rPr>
        <w:t xml:space="preserve">level has </w:t>
      </w:r>
      <w:r w:rsidRPr="00AF7149">
        <w:rPr>
          <w:rFonts w:cs="Arial"/>
          <w:sz w:val="22"/>
          <w:szCs w:val="22"/>
          <w:lang w:val="en-GB"/>
        </w:rPr>
        <w:t xml:space="preserve">been growing steadily for more than a decade. In 2010, </w:t>
      </w:r>
      <w:proofErr w:type="spellStart"/>
      <w:r w:rsidRPr="00AF7149">
        <w:rPr>
          <w:rFonts w:cs="Arial"/>
          <w:sz w:val="22"/>
          <w:szCs w:val="22"/>
          <w:lang w:val="en-GB"/>
        </w:rPr>
        <w:t>DigComp</w:t>
      </w:r>
      <w:proofErr w:type="spellEnd"/>
      <w:r w:rsidRPr="00AF7149">
        <w:rPr>
          <w:rFonts w:cs="Arial"/>
          <w:sz w:val="22"/>
          <w:szCs w:val="22"/>
          <w:vertAlign w:val="superscript"/>
          <w:lang w:val="en-GB"/>
        </w:rPr>
        <w:footnoteReference w:id="34"/>
      </w:r>
      <w:r w:rsidRPr="00AF7149">
        <w:rPr>
          <w:rFonts w:cs="Arial"/>
          <w:sz w:val="22"/>
          <w:szCs w:val="22"/>
          <w:lang w:val="en-GB"/>
        </w:rPr>
        <w:t xml:space="preserve"> was launched and has been used since 2013 for several purposes, including the development of competency assessment tools, the design of courses and </w:t>
      </w:r>
      <w:r w:rsidR="0018065A" w:rsidRPr="00AF7149">
        <w:rPr>
          <w:rFonts w:cs="Arial"/>
          <w:sz w:val="22"/>
          <w:szCs w:val="22"/>
          <w:lang w:val="en-GB"/>
        </w:rPr>
        <w:t>training</w:t>
      </w:r>
      <w:r w:rsidRPr="00AF7149">
        <w:rPr>
          <w:rFonts w:cs="Arial"/>
          <w:sz w:val="22"/>
          <w:szCs w:val="22"/>
          <w:lang w:val="en-GB"/>
        </w:rPr>
        <w:t xml:space="preserve"> materials, and the identification of </w:t>
      </w:r>
      <w:r w:rsidR="0082599F" w:rsidRPr="00AF7149">
        <w:rPr>
          <w:rFonts w:cs="Arial"/>
          <w:sz w:val="22"/>
          <w:szCs w:val="22"/>
          <w:lang w:val="en-GB"/>
        </w:rPr>
        <w:t>ICT</w:t>
      </w:r>
      <w:r w:rsidRPr="00AF7149">
        <w:rPr>
          <w:rFonts w:cs="Arial"/>
          <w:sz w:val="22"/>
          <w:szCs w:val="22"/>
          <w:lang w:val="en-GB"/>
        </w:rPr>
        <w:t xml:space="preserve"> professional profiles.</w:t>
      </w:r>
    </w:p>
    <w:p w14:paraId="70B36140" w14:textId="77777777" w:rsidR="002C15EE" w:rsidRPr="00AF7149" w:rsidRDefault="002C15EE" w:rsidP="00EF2F07">
      <w:pPr>
        <w:contextualSpacing/>
        <w:rPr>
          <w:rFonts w:cs="Arial"/>
          <w:sz w:val="22"/>
          <w:szCs w:val="22"/>
          <w:lang w:val="en-GB"/>
        </w:rPr>
      </w:pPr>
    </w:p>
    <w:p w14:paraId="2CA6C52B" w14:textId="3FF528CD" w:rsidR="00FF736C" w:rsidRPr="00AF7149" w:rsidRDefault="00D43D17">
      <w:pPr>
        <w:contextualSpacing/>
        <w:rPr>
          <w:rFonts w:cs="Arial"/>
          <w:sz w:val="22"/>
          <w:szCs w:val="22"/>
          <w:lang w:val="en-GB"/>
        </w:rPr>
      </w:pPr>
      <w:proofErr w:type="spellStart"/>
      <w:r w:rsidRPr="00AF7149">
        <w:rPr>
          <w:rFonts w:cs="Arial"/>
          <w:sz w:val="22"/>
          <w:szCs w:val="22"/>
          <w:lang w:val="en-GB"/>
        </w:rPr>
        <w:t>DigComp</w:t>
      </w:r>
      <w:proofErr w:type="spellEnd"/>
      <w:r w:rsidRPr="00AF7149">
        <w:rPr>
          <w:rFonts w:cs="Arial"/>
          <w:sz w:val="22"/>
          <w:szCs w:val="22"/>
          <w:lang w:val="en-GB"/>
        </w:rPr>
        <w:t xml:space="preserve"> 2.2 (March 2022) breaks down digital </w:t>
      </w:r>
      <w:r w:rsidR="0018065A" w:rsidRPr="00AF7149">
        <w:rPr>
          <w:rFonts w:cs="Arial"/>
          <w:sz w:val="22"/>
          <w:szCs w:val="22"/>
          <w:lang w:val="en-GB"/>
        </w:rPr>
        <w:t xml:space="preserve">competences </w:t>
      </w:r>
      <w:r w:rsidRPr="00AF7149">
        <w:rPr>
          <w:rFonts w:cs="Arial"/>
          <w:sz w:val="22"/>
          <w:szCs w:val="22"/>
          <w:lang w:val="en-GB"/>
        </w:rPr>
        <w:t>into five key areas: (i) information and data literacy, (ii) communication and collaboration in the context of digital technologies, (iii) digital content creation, (iv) security</w:t>
      </w:r>
      <w:r w:rsidR="00FC1B6D" w:rsidRPr="00AF7149">
        <w:rPr>
          <w:rFonts w:cs="Arial"/>
          <w:sz w:val="22"/>
          <w:szCs w:val="22"/>
          <w:lang w:val="en-GB"/>
        </w:rPr>
        <w:t>,</w:t>
      </w:r>
      <w:r w:rsidRPr="00AF7149">
        <w:rPr>
          <w:rFonts w:cs="Arial"/>
          <w:sz w:val="22"/>
          <w:szCs w:val="22"/>
          <w:lang w:val="en-GB"/>
        </w:rPr>
        <w:t xml:space="preserve"> and (v) problem-solving competences. </w:t>
      </w:r>
      <w:proofErr w:type="spellStart"/>
      <w:r w:rsidRPr="00AF7149">
        <w:rPr>
          <w:rFonts w:cs="Arial"/>
          <w:sz w:val="22"/>
          <w:szCs w:val="22"/>
          <w:lang w:val="en-GB"/>
        </w:rPr>
        <w:t>DigComp</w:t>
      </w:r>
      <w:proofErr w:type="spellEnd"/>
      <w:r w:rsidRPr="00AF7149">
        <w:rPr>
          <w:rFonts w:cs="Arial"/>
          <w:sz w:val="22"/>
          <w:szCs w:val="22"/>
          <w:lang w:val="en-GB"/>
        </w:rPr>
        <w:t xml:space="preserve"> 2.2 identifies eight levels of digital competences, while the Road to the Digital Decade policy programme reduces the understanding of the levels of digital competences to two key levels: </w:t>
      </w:r>
    </w:p>
    <w:p w14:paraId="14E6D246" w14:textId="0DDB9364" w:rsidR="00FF736C" w:rsidRPr="00AF7149" w:rsidRDefault="00ED4350">
      <w:pPr>
        <w:numPr>
          <w:ilvl w:val="0"/>
          <w:numId w:val="21"/>
        </w:numPr>
        <w:contextualSpacing/>
        <w:rPr>
          <w:rFonts w:cs="Arial"/>
          <w:sz w:val="22"/>
          <w:szCs w:val="22"/>
          <w:lang w:val="en-GB"/>
        </w:rPr>
      </w:pPr>
      <w:r w:rsidRPr="00AF7149">
        <w:rPr>
          <w:rFonts w:cs="Arial"/>
          <w:i/>
          <w:iCs/>
          <w:sz w:val="22"/>
          <w:szCs w:val="22"/>
          <w:lang w:val="en-GB"/>
        </w:rPr>
        <w:t>B</w:t>
      </w:r>
      <w:r w:rsidR="00D43D17" w:rsidRPr="00AF7149">
        <w:rPr>
          <w:rFonts w:cs="Arial"/>
          <w:i/>
          <w:iCs/>
          <w:sz w:val="22"/>
          <w:szCs w:val="22"/>
          <w:lang w:val="en-GB"/>
        </w:rPr>
        <w:t>asic digital skills</w:t>
      </w:r>
      <w:r w:rsidR="00D43D17" w:rsidRPr="00AF7149">
        <w:rPr>
          <w:rFonts w:cs="Arial"/>
          <w:sz w:val="22"/>
          <w:szCs w:val="22"/>
          <w:lang w:val="en-GB"/>
        </w:rPr>
        <w:t>, which mean</w:t>
      </w:r>
      <w:r w:rsidR="009270FF">
        <w:rPr>
          <w:rFonts w:cs="Arial"/>
          <w:sz w:val="22"/>
          <w:szCs w:val="22"/>
          <w:lang w:val="en-GB"/>
        </w:rPr>
        <w:t>s</w:t>
      </w:r>
      <w:r w:rsidR="00D43D17" w:rsidRPr="00AF7149">
        <w:rPr>
          <w:rFonts w:cs="Arial"/>
          <w:sz w:val="22"/>
          <w:szCs w:val="22"/>
          <w:lang w:val="en-GB"/>
        </w:rPr>
        <w:t xml:space="preserve"> the ability to perform at least one of the following activities using digital means: information, communication</w:t>
      </w:r>
      <w:r w:rsidRPr="00AF7149">
        <w:rPr>
          <w:rFonts w:cs="Arial"/>
          <w:sz w:val="22"/>
          <w:szCs w:val="22"/>
          <w:lang w:val="en-GB"/>
        </w:rPr>
        <w:t>,</w:t>
      </w:r>
      <w:r w:rsidR="00D43D17" w:rsidRPr="00AF7149">
        <w:rPr>
          <w:rFonts w:cs="Arial"/>
          <w:sz w:val="22"/>
          <w:szCs w:val="22"/>
          <w:lang w:val="en-GB"/>
        </w:rPr>
        <w:t xml:space="preserve"> and collaboration, content creation, security and personal data, and problem solving</w:t>
      </w:r>
    </w:p>
    <w:p w14:paraId="761D7E20" w14:textId="3BB21083" w:rsidR="00FF736C" w:rsidRPr="00AF7149" w:rsidRDefault="00ED4350">
      <w:pPr>
        <w:numPr>
          <w:ilvl w:val="0"/>
          <w:numId w:val="21"/>
        </w:numPr>
        <w:contextualSpacing/>
        <w:rPr>
          <w:rFonts w:cs="Arial"/>
          <w:sz w:val="22"/>
          <w:szCs w:val="22"/>
          <w:lang w:val="en-GB"/>
        </w:rPr>
      </w:pPr>
      <w:r w:rsidRPr="00AF7149">
        <w:rPr>
          <w:rFonts w:cs="Arial"/>
          <w:i/>
          <w:iCs/>
          <w:sz w:val="22"/>
          <w:szCs w:val="22"/>
          <w:lang w:val="en-GB"/>
        </w:rPr>
        <w:t>A</w:t>
      </w:r>
      <w:r w:rsidR="00D43D17" w:rsidRPr="00AF7149">
        <w:rPr>
          <w:rFonts w:cs="Arial"/>
          <w:i/>
          <w:iCs/>
          <w:sz w:val="22"/>
          <w:szCs w:val="22"/>
          <w:lang w:val="en-GB"/>
        </w:rPr>
        <w:t>dvanced digital skills</w:t>
      </w:r>
      <w:r w:rsidR="00D43D17" w:rsidRPr="00AF7149">
        <w:rPr>
          <w:rFonts w:cs="Arial"/>
          <w:sz w:val="22"/>
          <w:szCs w:val="22"/>
          <w:lang w:val="en-GB"/>
        </w:rPr>
        <w:t xml:space="preserve">, which </w:t>
      </w:r>
      <w:r w:rsidR="009270FF">
        <w:rPr>
          <w:rFonts w:cs="Arial"/>
          <w:sz w:val="22"/>
          <w:szCs w:val="22"/>
          <w:lang w:val="en-GB"/>
        </w:rPr>
        <w:t>means the</w:t>
      </w:r>
      <w:r w:rsidR="009270FF" w:rsidRPr="00AF7149">
        <w:rPr>
          <w:rFonts w:cs="Arial"/>
          <w:sz w:val="22"/>
          <w:szCs w:val="22"/>
          <w:lang w:val="en-GB"/>
        </w:rPr>
        <w:t xml:space="preserve"> </w:t>
      </w:r>
      <w:r w:rsidR="00D43D17" w:rsidRPr="00AF7149">
        <w:rPr>
          <w:rFonts w:cs="Arial"/>
          <w:sz w:val="22"/>
          <w:szCs w:val="22"/>
          <w:lang w:val="en-GB"/>
        </w:rPr>
        <w:t>skills</w:t>
      </w:r>
      <w:r w:rsidR="009270FF">
        <w:rPr>
          <w:rFonts w:cs="Arial"/>
          <w:sz w:val="22"/>
          <w:szCs w:val="22"/>
          <w:lang w:val="en-GB"/>
        </w:rPr>
        <w:t>,</w:t>
      </w:r>
      <w:r w:rsidR="00D43D17" w:rsidRPr="00AF7149">
        <w:rPr>
          <w:rFonts w:cs="Arial"/>
          <w:sz w:val="22"/>
          <w:szCs w:val="22"/>
          <w:lang w:val="en-GB"/>
        </w:rPr>
        <w:t xml:space="preserve"> professional competences, </w:t>
      </w:r>
      <w:r w:rsidR="009270FF">
        <w:rPr>
          <w:rFonts w:cs="Arial"/>
          <w:sz w:val="22"/>
          <w:szCs w:val="22"/>
          <w:lang w:val="en-GB"/>
        </w:rPr>
        <w:t xml:space="preserve">and </w:t>
      </w:r>
      <w:r w:rsidR="00D43D17" w:rsidRPr="00AF7149">
        <w:rPr>
          <w:rFonts w:cs="Arial"/>
          <w:sz w:val="22"/>
          <w:szCs w:val="22"/>
          <w:lang w:val="en-GB"/>
        </w:rPr>
        <w:t>professional qualifications that require the knowledge and experience needed to understand, design, develop, manage, test, deploy, use</w:t>
      </w:r>
      <w:r w:rsidRPr="00AF7149">
        <w:rPr>
          <w:rFonts w:cs="Arial"/>
          <w:sz w:val="22"/>
          <w:szCs w:val="22"/>
          <w:lang w:val="en-GB"/>
        </w:rPr>
        <w:t>,</w:t>
      </w:r>
      <w:r w:rsidR="00D43D17" w:rsidRPr="00AF7149">
        <w:rPr>
          <w:rFonts w:cs="Arial"/>
          <w:sz w:val="22"/>
          <w:szCs w:val="22"/>
          <w:lang w:val="en-GB"/>
        </w:rPr>
        <w:t xml:space="preserve"> and maintain digital technologies, products</w:t>
      </w:r>
      <w:r w:rsidRPr="00AF7149">
        <w:rPr>
          <w:rFonts w:cs="Arial"/>
          <w:sz w:val="22"/>
          <w:szCs w:val="22"/>
          <w:lang w:val="en-GB"/>
        </w:rPr>
        <w:t>,</w:t>
      </w:r>
      <w:r w:rsidR="00D43D17" w:rsidRPr="00AF7149">
        <w:rPr>
          <w:rFonts w:cs="Arial"/>
          <w:sz w:val="22"/>
          <w:szCs w:val="22"/>
          <w:lang w:val="en-GB"/>
        </w:rPr>
        <w:t xml:space="preserve"> and services</w:t>
      </w:r>
    </w:p>
    <w:p w14:paraId="647C8264" w14:textId="77777777" w:rsidR="004145C2" w:rsidRPr="00AF7149" w:rsidRDefault="004145C2" w:rsidP="00EF2F07">
      <w:pPr>
        <w:rPr>
          <w:rFonts w:cs="Arial"/>
          <w:sz w:val="22"/>
          <w:szCs w:val="22"/>
          <w:lang w:val="en-GB"/>
        </w:rPr>
      </w:pPr>
    </w:p>
    <w:p w14:paraId="17A31E68" w14:textId="63ECE9E8" w:rsidR="00FF736C" w:rsidRPr="00AF7149" w:rsidRDefault="00D43D17">
      <w:pPr>
        <w:rPr>
          <w:rFonts w:cs="Arial"/>
          <w:sz w:val="22"/>
          <w:szCs w:val="22"/>
          <w:lang w:val="en-GB"/>
        </w:rPr>
      </w:pPr>
      <w:r w:rsidRPr="00AF7149">
        <w:rPr>
          <w:rFonts w:cs="Arial"/>
          <w:sz w:val="22"/>
          <w:szCs w:val="22"/>
          <w:lang w:val="en-GB"/>
        </w:rPr>
        <w:t xml:space="preserve">The Digital Agenda for Europe </w:t>
      </w:r>
      <w:r w:rsidR="0018065A" w:rsidRPr="00AF7149">
        <w:rPr>
          <w:rFonts w:cs="Arial"/>
          <w:sz w:val="22"/>
          <w:szCs w:val="22"/>
          <w:lang w:val="en-GB"/>
        </w:rPr>
        <w:t xml:space="preserve">stresses that improving education and skills is a key part of the overall vision for </w:t>
      </w:r>
      <w:r w:rsidR="009270FF">
        <w:rPr>
          <w:rFonts w:cs="Arial"/>
          <w:sz w:val="22"/>
          <w:szCs w:val="22"/>
          <w:lang w:val="en-GB"/>
        </w:rPr>
        <w:t xml:space="preserve">the </w:t>
      </w:r>
      <w:r w:rsidR="0018065A" w:rsidRPr="00AF7149">
        <w:rPr>
          <w:rFonts w:cs="Arial"/>
          <w:sz w:val="22"/>
          <w:szCs w:val="22"/>
          <w:lang w:val="en-GB"/>
        </w:rPr>
        <w:t xml:space="preserve">digital transformation in the EU. </w:t>
      </w:r>
      <w:r w:rsidRPr="00AF7149">
        <w:rPr>
          <w:rFonts w:cs="Arial"/>
          <w:sz w:val="22"/>
          <w:szCs w:val="22"/>
          <w:vertAlign w:val="superscript"/>
          <w:lang w:val="en-GB"/>
        </w:rPr>
        <w:footnoteReference w:id="35"/>
      </w:r>
    </w:p>
    <w:p w14:paraId="67D23AB8" w14:textId="77777777" w:rsidR="004145C2" w:rsidRPr="00AF7149" w:rsidRDefault="004145C2" w:rsidP="00EF2F07">
      <w:pPr>
        <w:contextualSpacing/>
        <w:rPr>
          <w:rFonts w:cs="Arial"/>
          <w:sz w:val="22"/>
          <w:szCs w:val="22"/>
          <w:lang w:val="en-GB"/>
        </w:rPr>
      </w:pPr>
    </w:p>
    <w:p w14:paraId="072394DE" w14:textId="34F74028" w:rsidR="00FF736C" w:rsidRPr="00AF7149" w:rsidRDefault="00D43D17">
      <w:pPr>
        <w:contextualSpacing/>
        <w:rPr>
          <w:rFonts w:cs="Arial"/>
          <w:sz w:val="22"/>
          <w:szCs w:val="22"/>
          <w:lang w:val="en-GB"/>
        </w:rPr>
      </w:pPr>
      <w:r w:rsidRPr="00AF7149">
        <w:rPr>
          <w:rFonts w:cs="Arial"/>
          <w:sz w:val="22"/>
          <w:szCs w:val="22"/>
          <w:lang w:val="en-GB"/>
        </w:rPr>
        <w:t xml:space="preserve">The need for digital competences has been particularly acute since the </w:t>
      </w:r>
      <w:r w:rsidR="009270FF" w:rsidRPr="00AF7149">
        <w:rPr>
          <w:rFonts w:cs="Arial"/>
          <w:sz w:val="22"/>
          <w:szCs w:val="22"/>
          <w:lang w:val="en-GB"/>
        </w:rPr>
        <w:t>COVID-19</w:t>
      </w:r>
      <w:r w:rsidR="009270FF">
        <w:rPr>
          <w:rFonts w:cs="Arial"/>
          <w:sz w:val="22"/>
          <w:szCs w:val="22"/>
          <w:lang w:val="en-GB"/>
        </w:rPr>
        <w:t xml:space="preserve"> </w:t>
      </w:r>
      <w:r w:rsidR="008E3C27">
        <w:rPr>
          <w:rFonts w:cs="Arial"/>
          <w:sz w:val="22"/>
          <w:szCs w:val="22"/>
          <w:lang w:val="en-GB"/>
        </w:rPr>
        <w:t>pandemic</w:t>
      </w:r>
      <w:r w:rsidRPr="00AF7149">
        <w:rPr>
          <w:rFonts w:cs="Arial"/>
          <w:sz w:val="22"/>
          <w:szCs w:val="22"/>
          <w:lang w:val="en-GB"/>
        </w:rPr>
        <w:t xml:space="preserve"> when gaps in the use of digital tools for working and learning from home and for distance communication became </w:t>
      </w:r>
      <w:r w:rsidR="0018065A" w:rsidRPr="00AF7149">
        <w:rPr>
          <w:rFonts w:cs="Arial"/>
          <w:sz w:val="22"/>
          <w:szCs w:val="22"/>
          <w:lang w:val="en-GB"/>
        </w:rPr>
        <w:t>apparent</w:t>
      </w:r>
      <w:r w:rsidRPr="00AF7149">
        <w:rPr>
          <w:rFonts w:cs="Arial"/>
          <w:sz w:val="22"/>
          <w:szCs w:val="22"/>
          <w:lang w:val="en-GB"/>
        </w:rPr>
        <w:t xml:space="preserve">. But there is no doubt that the digital and green transitions also call for adapting </w:t>
      </w:r>
      <w:r w:rsidR="0018065A" w:rsidRPr="00AF7149">
        <w:rPr>
          <w:rFonts w:cs="Arial"/>
          <w:sz w:val="22"/>
          <w:szCs w:val="22"/>
          <w:lang w:val="en-GB"/>
        </w:rPr>
        <w:t xml:space="preserve">and </w:t>
      </w:r>
      <w:r w:rsidRPr="00AF7149">
        <w:rPr>
          <w:rFonts w:cs="Arial"/>
          <w:sz w:val="22"/>
          <w:szCs w:val="22"/>
          <w:lang w:val="en-GB"/>
        </w:rPr>
        <w:t xml:space="preserve">strengthening competences more broadly. </w:t>
      </w:r>
    </w:p>
    <w:p w14:paraId="7B12AAF6" w14:textId="77777777" w:rsidR="004145C2" w:rsidRPr="00AF7149" w:rsidRDefault="004145C2" w:rsidP="00EF2F07">
      <w:pPr>
        <w:ind w:left="567"/>
        <w:rPr>
          <w:rFonts w:cs="Arial"/>
          <w:sz w:val="22"/>
          <w:szCs w:val="22"/>
          <w:lang w:val="en-GB"/>
        </w:rPr>
      </w:pPr>
    </w:p>
    <w:p w14:paraId="1635A6EA" w14:textId="7149EA97" w:rsidR="00FF736C" w:rsidRPr="00AF7149" w:rsidRDefault="00D43D17">
      <w:pPr>
        <w:rPr>
          <w:rFonts w:cs="Arial"/>
          <w:sz w:val="22"/>
          <w:szCs w:val="22"/>
          <w:lang w:val="en-GB"/>
        </w:rPr>
      </w:pPr>
      <w:r w:rsidRPr="00AF7149">
        <w:rPr>
          <w:rFonts w:cs="Arial"/>
          <w:sz w:val="22"/>
          <w:szCs w:val="22"/>
          <w:lang w:val="en-GB"/>
        </w:rPr>
        <w:t xml:space="preserve">Broad-based digital skills </w:t>
      </w:r>
      <w:r w:rsidR="00544D38" w:rsidRPr="00AF7149">
        <w:rPr>
          <w:rFonts w:cs="Arial"/>
          <w:sz w:val="22"/>
          <w:szCs w:val="22"/>
          <w:lang w:val="en-GB"/>
        </w:rPr>
        <w:t xml:space="preserve">should also </w:t>
      </w:r>
      <w:r w:rsidRPr="00AF7149">
        <w:rPr>
          <w:rFonts w:cs="Arial"/>
          <w:sz w:val="22"/>
          <w:szCs w:val="22"/>
          <w:lang w:val="en-GB"/>
        </w:rPr>
        <w:t xml:space="preserve">be the foundation of a society that can trust digital products and services, </w:t>
      </w:r>
      <w:r w:rsidR="0082599F" w:rsidRPr="00AF7149">
        <w:rPr>
          <w:rFonts w:cs="Arial"/>
          <w:sz w:val="22"/>
          <w:szCs w:val="22"/>
          <w:lang w:val="en-GB"/>
        </w:rPr>
        <w:t xml:space="preserve">create in the digital world, </w:t>
      </w:r>
      <w:r w:rsidRPr="00AF7149">
        <w:rPr>
          <w:rFonts w:cs="Arial"/>
          <w:sz w:val="22"/>
          <w:szCs w:val="22"/>
          <w:lang w:val="en-GB"/>
        </w:rPr>
        <w:t>identify misinformation and fraud attempts, protect itself from cyberattacks, online scams</w:t>
      </w:r>
      <w:r w:rsidR="00356DAB" w:rsidRPr="00AF7149">
        <w:rPr>
          <w:rFonts w:cs="Arial"/>
          <w:sz w:val="22"/>
          <w:szCs w:val="22"/>
          <w:lang w:val="en-GB"/>
        </w:rPr>
        <w:t>,</w:t>
      </w:r>
      <w:r w:rsidRPr="00AF7149">
        <w:rPr>
          <w:rFonts w:cs="Arial"/>
          <w:sz w:val="22"/>
          <w:szCs w:val="22"/>
          <w:lang w:val="en-GB"/>
        </w:rPr>
        <w:t xml:space="preserve"> and fraud, and where </w:t>
      </w:r>
      <w:r w:rsidR="007C2AD5" w:rsidRPr="00AF7149">
        <w:rPr>
          <w:rFonts w:cs="Arial"/>
          <w:sz w:val="22"/>
          <w:szCs w:val="22"/>
          <w:lang w:val="en-GB"/>
        </w:rPr>
        <w:t xml:space="preserve">individuals </w:t>
      </w:r>
      <w:r w:rsidRPr="00AF7149">
        <w:rPr>
          <w:rFonts w:cs="Arial"/>
          <w:sz w:val="22"/>
          <w:szCs w:val="22"/>
          <w:lang w:val="en-GB"/>
        </w:rPr>
        <w:t>learn to understand and navigate the wealth of information the web has to offer.</w:t>
      </w:r>
    </w:p>
    <w:p w14:paraId="2351291D" w14:textId="77777777" w:rsidR="007C2AD5" w:rsidRPr="00AF7149" w:rsidRDefault="007C2AD5" w:rsidP="00EF2F07">
      <w:pPr>
        <w:rPr>
          <w:rFonts w:cs="Arial"/>
          <w:sz w:val="22"/>
          <w:szCs w:val="22"/>
          <w:lang w:val="en-GB"/>
        </w:rPr>
      </w:pPr>
    </w:p>
    <w:p w14:paraId="7BA309A9" w14:textId="40B3BACD" w:rsidR="00FF736C" w:rsidRPr="00AF7149" w:rsidRDefault="00D43D17">
      <w:pPr>
        <w:rPr>
          <w:rFonts w:cs="Arial"/>
          <w:sz w:val="22"/>
          <w:szCs w:val="22"/>
          <w:lang w:val="en-GB"/>
        </w:rPr>
      </w:pPr>
      <w:r w:rsidRPr="00AF7149">
        <w:rPr>
          <w:rFonts w:cs="Arial"/>
          <w:sz w:val="22"/>
          <w:szCs w:val="22"/>
          <w:lang w:val="en-GB"/>
        </w:rPr>
        <w:t>Digitali</w:t>
      </w:r>
      <w:r w:rsidR="0095022C">
        <w:rPr>
          <w:rFonts w:cs="Arial"/>
          <w:sz w:val="22"/>
          <w:szCs w:val="22"/>
          <w:lang w:val="en-GB"/>
        </w:rPr>
        <w:t>s</w:t>
      </w:r>
      <w:r w:rsidRPr="00AF7149">
        <w:rPr>
          <w:rFonts w:cs="Arial"/>
          <w:sz w:val="22"/>
          <w:szCs w:val="22"/>
          <w:lang w:val="en-GB"/>
        </w:rPr>
        <w:t xml:space="preserve">ation trends also require continuous skill acquisition in the labour market. </w:t>
      </w:r>
      <w:r w:rsidR="007C2AD5" w:rsidRPr="00AF7149">
        <w:rPr>
          <w:rFonts w:cs="Arial"/>
          <w:sz w:val="22"/>
          <w:szCs w:val="22"/>
          <w:lang w:val="en-GB"/>
        </w:rPr>
        <w:t>Digitali</w:t>
      </w:r>
      <w:r w:rsidR="0095022C">
        <w:rPr>
          <w:rFonts w:cs="Arial"/>
          <w:sz w:val="22"/>
          <w:szCs w:val="22"/>
          <w:lang w:val="en-GB"/>
        </w:rPr>
        <w:t>s</w:t>
      </w:r>
      <w:r w:rsidR="007C2AD5" w:rsidRPr="00AF7149">
        <w:rPr>
          <w:rFonts w:cs="Arial"/>
          <w:sz w:val="22"/>
          <w:szCs w:val="22"/>
          <w:lang w:val="en-GB"/>
        </w:rPr>
        <w:t xml:space="preserve">ation </w:t>
      </w:r>
      <w:r w:rsidR="002E3D3F" w:rsidRPr="00AF7149">
        <w:rPr>
          <w:rFonts w:cs="Arial"/>
          <w:sz w:val="22"/>
          <w:szCs w:val="22"/>
          <w:lang w:val="en-GB"/>
        </w:rPr>
        <w:t xml:space="preserve">offers </w:t>
      </w:r>
      <w:r w:rsidR="007C2AD5" w:rsidRPr="00AF7149">
        <w:rPr>
          <w:rFonts w:cs="Arial"/>
          <w:sz w:val="22"/>
          <w:szCs w:val="22"/>
          <w:lang w:val="en-GB"/>
        </w:rPr>
        <w:t>huge potential</w:t>
      </w:r>
      <w:r w:rsidRPr="00AF7149">
        <w:rPr>
          <w:rFonts w:cs="Arial"/>
          <w:sz w:val="22"/>
          <w:szCs w:val="22"/>
          <w:vertAlign w:val="superscript"/>
          <w:lang w:val="en-GB"/>
        </w:rPr>
        <w:footnoteReference w:id="36"/>
      </w:r>
      <w:r w:rsidRPr="00AF7149">
        <w:rPr>
          <w:rFonts w:cs="Arial"/>
          <w:sz w:val="22"/>
          <w:szCs w:val="22"/>
          <w:lang w:val="en-GB"/>
        </w:rPr>
        <w:t xml:space="preserve"> to increase productivity and improve the well-being of individuals worldwide, but concerns remain as to whether the </w:t>
      </w:r>
      <w:r w:rsidRPr="008E3C27">
        <w:rPr>
          <w:rFonts w:cs="Arial"/>
          <w:sz w:val="22"/>
          <w:szCs w:val="22"/>
          <w:lang w:val="en-GB"/>
        </w:rPr>
        <w:t>digital transition</w:t>
      </w:r>
      <w:r w:rsidRPr="00AF7149">
        <w:rPr>
          <w:rFonts w:cs="Arial"/>
          <w:sz w:val="22"/>
          <w:szCs w:val="22"/>
          <w:lang w:val="en-GB"/>
        </w:rPr>
        <w:t xml:space="preserve"> and the future of work will be inclusive for all individuals</w:t>
      </w:r>
      <w:r w:rsidR="0055482A" w:rsidRPr="00AF7149">
        <w:rPr>
          <w:rFonts w:cs="Arial"/>
          <w:sz w:val="22"/>
          <w:szCs w:val="22"/>
          <w:lang w:val="en-GB"/>
        </w:rPr>
        <w:t xml:space="preserve">. </w:t>
      </w:r>
      <w:r w:rsidRPr="00AF7149">
        <w:rPr>
          <w:rFonts w:cs="Arial"/>
          <w:sz w:val="22"/>
          <w:szCs w:val="22"/>
          <w:lang w:val="en-GB"/>
        </w:rPr>
        <w:t xml:space="preserve">Businesses need digitally literate employees </w:t>
      </w:r>
      <w:r w:rsidR="00C92687">
        <w:rPr>
          <w:rFonts w:cs="Arial"/>
          <w:sz w:val="22"/>
          <w:szCs w:val="22"/>
          <w:lang w:val="en-GB"/>
        </w:rPr>
        <w:t xml:space="preserve">in order </w:t>
      </w:r>
      <w:r w:rsidRPr="00AF7149">
        <w:rPr>
          <w:rFonts w:cs="Arial"/>
          <w:sz w:val="22"/>
          <w:szCs w:val="22"/>
          <w:lang w:val="en-GB"/>
        </w:rPr>
        <w:t xml:space="preserve">to </w:t>
      </w:r>
      <w:r w:rsidR="002E3D3F" w:rsidRPr="00AF7149">
        <w:rPr>
          <w:rFonts w:cs="Arial"/>
          <w:sz w:val="22"/>
          <w:szCs w:val="22"/>
          <w:lang w:val="en-GB"/>
        </w:rPr>
        <w:t xml:space="preserve">be successful in a </w:t>
      </w:r>
      <w:r w:rsidRPr="00AF7149">
        <w:rPr>
          <w:rFonts w:cs="Arial"/>
          <w:sz w:val="22"/>
          <w:szCs w:val="22"/>
          <w:lang w:val="en-GB"/>
        </w:rPr>
        <w:t xml:space="preserve">world of technology. Workers </w:t>
      </w:r>
      <w:r w:rsidR="002E3D3F" w:rsidRPr="00AF7149">
        <w:rPr>
          <w:rFonts w:cs="Arial"/>
          <w:sz w:val="22"/>
          <w:szCs w:val="22"/>
          <w:lang w:val="en-GB"/>
        </w:rPr>
        <w:t xml:space="preserve">also </w:t>
      </w:r>
      <w:r w:rsidRPr="00AF7149">
        <w:rPr>
          <w:rFonts w:cs="Arial"/>
          <w:sz w:val="22"/>
          <w:szCs w:val="22"/>
          <w:lang w:val="en-GB"/>
        </w:rPr>
        <w:t xml:space="preserve">need digital competences to succeed </w:t>
      </w:r>
      <w:r w:rsidR="002E3D3F" w:rsidRPr="00AF7149">
        <w:rPr>
          <w:rFonts w:cs="Arial"/>
          <w:sz w:val="22"/>
          <w:szCs w:val="22"/>
          <w:lang w:val="en-GB"/>
        </w:rPr>
        <w:t xml:space="preserve">in an increasingly </w:t>
      </w:r>
      <w:r w:rsidRPr="00AF7149">
        <w:rPr>
          <w:rFonts w:cs="Arial"/>
          <w:sz w:val="22"/>
          <w:szCs w:val="22"/>
          <w:lang w:val="en-GB"/>
        </w:rPr>
        <w:t>digitali</w:t>
      </w:r>
      <w:r w:rsidR="0095022C">
        <w:rPr>
          <w:rFonts w:cs="Arial"/>
          <w:sz w:val="22"/>
          <w:szCs w:val="22"/>
          <w:lang w:val="en-GB"/>
        </w:rPr>
        <w:t>s</w:t>
      </w:r>
      <w:r w:rsidRPr="00AF7149">
        <w:rPr>
          <w:rFonts w:cs="Arial"/>
          <w:sz w:val="22"/>
          <w:szCs w:val="22"/>
          <w:lang w:val="en-GB"/>
        </w:rPr>
        <w:t xml:space="preserve">ed and fast-changing labour market. </w:t>
      </w:r>
    </w:p>
    <w:p w14:paraId="38B68737" w14:textId="77777777" w:rsidR="004145C2" w:rsidRPr="00AF7149" w:rsidRDefault="004145C2" w:rsidP="00EF2F07">
      <w:pPr>
        <w:ind w:left="567"/>
        <w:rPr>
          <w:rFonts w:cs="Arial"/>
          <w:sz w:val="22"/>
          <w:szCs w:val="22"/>
          <w:lang w:val="en-GB"/>
        </w:rPr>
      </w:pPr>
    </w:p>
    <w:p w14:paraId="4D6E1555" w14:textId="77777777" w:rsidR="00FF736C" w:rsidRPr="00AF7149" w:rsidRDefault="00D43D17">
      <w:pPr>
        <w:rPr>
          <w:rFonts w:cs="Arial"/>
          <w:sz w:val="22"/>
          <w:szCs w:val="22"/>
          <w:lang w:val="en-GB"/>
        </w:rPr>
      </w:pPr>
      <w:r w:rsidRPr="00AF7149">
        <w:rPr>
          <w:rFonts w:cs="Arial"/>
          <w:sz w:val="22"/>
          <w:szCs w:val="22"/>
          <w:lang w:val="en-GB"/>
        </w:rPr>
        <w:t xml:space="preserve">Good integration and adaptation to the digital challenges of both formal and non-formal education </w:t>
      </w:r>
      <w:r w:rsidR="002E3D3F" w:rsidRPr="00AF7149">
        <w:rPr>
          <w:rFonts w:cs="Arial"/>
          <w:sz w:val="22"/>
          <w:szCs w:val="22"/>
          <w:lang w:val="en-GB"/>
        </w:rPr>
        <w:t>are</w:t>
      </w:r>
      <w:r w:rsidRPr="00AF7149">
        <w:rPr>
          <w:rFonts w:cs="Arial"/>
          <w:sz w:val="22"/>
          <w:szCs w:val="22"/>
          <w:lang w:val="en-GB"/>
        </w:rPr>
        <w:t xml:space="preserve"> crucial.</w:t>
      </w:r>
    </w:p>
    <w:p w14:paraId="13353B3E" w14:textId="77777777" w:rsidR="00BE6D37" w:rsidRPr="00AF7149" w:rsidRDefault="00BE6D37" w:rsidP="00EF2F07">
      <w:pPr>
        <w:rPr>
          <w:rFonts w:cs="Arial"/>
          <w:sz w:val="22"/>
          <w:szCs w:val="22"/>
          <w:lang w:val="en-GB"/>
        </w:rPr>
      </w:pPr>
    </w:p>
    <w:p w14:paraId="7C2E796F" w14:textId="77777777" w:rsidR="00FF736C" w:rsidRPr="00AF7149" w:rsidRDefault="00D43D17">
      <w:pPr>
        <w:numPr>
          <w:ilvl w:val="0"/>
          <w:numId w:val="20"/>
        </w:numPr>
        <w:spacing w:before="120"/>
        <w:ind w:left="567" w:hanging="357"/>
        <w:contextualSpacing/>
        <w:rPr>
          <w:rFonts w:cs="Arial"/>
          <w:sz w:val="22"/>
          <w:szCs w:val="22"/>
          <w:u w:val="single"/>
          <w:lang w:val="en-GB"/>
        </w:rPr>
      </w:pPr>
      <w:r w:rsidRPr="00AF7149">
        <w:rPr>
          <w:rFonts w:cs="Arial"/>
          <w:sz w:val="22"/>
          <w:szCs w:val="22"/>
          <w:u w:val="single"/>
          <w:lang w:val="en-GB"/>
        </w:rPr>
        <w:t>Formal education</w:t>
      </w:r>
    </w:p>
    <w:p w14:paraId="1DF59535" w14:textId="77777777" w:rsidR="00FF736C" w:rsidRPr="00AF7149" w:rsidRDefault="00D43D17">
      <w:pPr>
        <w:contextualSpacing/>
        <w:rPr>
          <w:rFonts w:cs="Arial"/>
          <w:sz w:val="22"/>
          <w:szCs w:val="22"/>
          <w:lang w:val="en-GB"/>
        </w:rPr>
      </w:pPr>
      <w:r w:rsidRPr="00AF7149">
        <w:rPr>
          <w:rFonts w:cs="Arial"/>
          <w:sz w:val="22"/>
          <w:szCs w:val="22"/>
          <w:lang w:val="en-GB"/>
        </w:rPr>
        <w:t xml:space="preserve">Education is a </w:t>
      </w:r>
      <w:r w:rsidR="002E3D3F" w:rsidRPr="00AF7149">
        <w:rPr>
          <w:rFonts w:cs="Arial"/>
          <w:sz w:val="22"/>
          <w:szCs w:val="22"/>
          <w:lang w:val="en-GB"/>
        </w:rPr>
        <w:t xml:space="preserve">key </w:t>
      </w:r>
      <w:r w:rsidRPr="00AF7149">
        <w:rPr>
          <w:rFonts w:cs="Arial"/>
          <w:sz w:val="22"/>
          <w:szCs w:val="22"/>
          <w:lang w:val="en-GB"/>
        </w:rPr>
        <w:t xml:space="preserve">human right and a driver of economic success, and the education system must be a means to ensure equal opportunities and inclusion for all. </w:t>
      </w:r>
    </w:p>
    <w:p w14:paraId="7169CBB9" w14:textId="77777777" w:rsidR="004145C2" w:rsidRPr="00AF7149" w:rsidRDefault="004145C2" w:rsidP="00EF2F07">
      <w:pPr>
        <w:ind w:left="567"/>
        <w:contextualSpacing/>
        <w:rPr>
          <w:rFonts w:cs="Arial"/>
          <w:sz w:val="22"/>
          <w:szCs w:val="22"/>
          <w:lang w:val="en-GB"/>
        </w:rPr>
      </w:pPr>
    </w:p>
    <w:p w14:paraId="02B95E43" w14:textId="5DE3E1F7" w:rsidR="00FF736C" w:rsidRPr="00AF7149" w:rsidRDefault="00D43D17">
      <w:pPr>
        <w:contextualSpacing/>
        <w:rPr>
          <w:rFonts w:cs="Arial"/>
          <w:sz w:val="22"/>
          <w:szCs w:val="22"/>
          <w:lang w:val="en-GB"/>
        </w:rPr>
      </w:pPr>
      <w:r w:rsidRPr="00AF7149">
        <w:rPr>
          <w:rFonts w:cs="Arial"/>
          <w:sz w:val="22"/>
          <w:szCs w:val="22"/>
          <w:lang w:val="en-GB"/>
        </w:rPr>
        <w:t xml:space="preserve">It is therefore important that the education system is first accessible to all </w:t>
      </w:r>
      <w:r w:rsidR="002E3D3F" w:rsidRPr="00AF7149">
        <w:rPr>
          <w:rFonts w:cs="Arial"/>
          <w:sz w:val="22"/>
          <w:szCs w:val="22"/>
          <w:lang w:val="en-GB"/>
        </w:rPr>
        <w:t xml:space="preserve">and that it </w:t>
      </w:r>
      <w:r w:rsidRPr="00AF7149">
        <w:rPr>
          <w:rFonts w:cs="Arial"/>
          <w:sz w:val="22"/>
          <w:szCs w:val="22"/>
          <w:lang w:val="en-GB"/>
        </w:rPr>
        <w:t xml:space="preserve">includes the comprehensive development of digital competences in </w:t>
      </w:r>
      <w:r w:rsidR="0055482A" w:rsidRPr="00AF7149">
        <w:rPr>
          <w:rFonts w:cs="Arial"/>
          <w:sz w:val="22"/>
          <w:szCs w:val="22"/>
          <w:lang w:val="en-GB"/>
        </w:rPr>
        <w:t>curricula</w:t>
      </w:r>
      <w:r w:rsidRPr="00AF7149">
        <w:rPr>
          <w:rFonts w:cs="Arial"/>
          <w:sz w:val="22"/>
          <w:szCs w:val="22"/>
          <w:lang w:val="en-GB"/>
        </w:rPr>
        <w:t xml:space="preserve">. </w:t>
      </w:r>
    </w:p>
    <w:p w14:paraId="1C61F31A" w14:textId="77777777" w:rsidR="00C70593" w:rsidRPr="00AF7149" w:rsidRDefault="00C70593" w:rsidP="00EF2F07">
      <w:pPr>
        <w:contextualSpacing/>
        <w:rPr>
          <w:rFonts w:cs="Arial"/>
          <w:sz w:val="22"/>
          <w:szCs w:val="22"/>
          <w:lang w:val="en-GB"/>
        </w:rPr>
      </w:pPr>
    </w:p>
    <w:p w14:paraId="74B80037" w14:textId="4ECFA7FB" w:rsidR="00FF736C" w:rsidRPr="00AF7149" w:rsidRDefault="00D43D17">
      <w:pPr>
        <w:contextualSpacing/>
        <w:rPr>
          <w:rFonts w:cs="Arial"/>
          <w:sz w:val="22"/>
          <w:szCs w:val="22"/>
          <w:lang w:val="en-GB"/>
        </w:rPr>
      </w:pPr>
      <w:r w:rsidRPr="00AF7149">
        <w:rPr>
          <w:rFonts w:cs="Arial"/>
          <w:sz w:val="22"/>
          <w:szCs w:val="22"/>
          <w:lang w:val="en-GB"/>
        </w:rPr>
        <w:t>Without appropriate systemic solutions in the field of digital education, young people could be deprived of high</w:t>
      </w:r>
      <w:r w:rsidR="004A5EE8" w:rsidRPr="00AF7149">
        <w:rPr>
          <w:rFonts w:cs="Arial"/>
          <w:sz w:val="22"/>
          <w:szCs w:val="22"/>
          <w:lang w:val="en-GB"/>
        </w:rPr>
        <w:t>-</w:t>
      </w:r>
      <w:r w:rsidRPr="00AF7149">
        <w:rPr>
          <w:rFonts w:cs="Arial"/>
          <w:sz w:val="22"/>
          <w:szCs w:val="22"/>
          <w:lang w:val="en-GB"/>
        </w:rPr>
        <w:t xml:space="preserve">value jobs, especially compared to their peers from other EU Member States. If young people in Slovenia are not given the opportunity to acquire digital competences </w:t>
      </w:r>
      <w:r w:rsidR="00041E56" w:rsidRPr="00AF7149">
        <w:rPr>
          <w:rFonts w:cs="Arial"/>
          <w:sz w:val="22"/>
          <w:szCs w:val="22"/>
          <w:lang w:val="en-GB"/>
        </w:rPr>
        <w:t>in public education</w:t>
      </w:r>
      <w:r w:rsidRPr="00AF7149">
        <w:rPr>
          <w:rFonts w:cs="Arial"/>
          <w:sz w:val="22"/>
          <w:szCs w:val="22"/>
          <w:lang w:val="en-GB"/>
        </w:rPr>
        <w:t xml:space="preserve">, this will lead to further stratification and inequality. In order to prevent this, the necessity to renew </w:t>
      </w:r>
      <w:r w:rsidR="006F3F62" w:rsidRPr="00AF7149">
        <w:rPr>
          <w:rFonts w:cs="Arial"/>
          <w:sz w:val="22"/>
          <w:szCs w:val="22"/>
          <w:lang w:val="en-GB"/>
        </w:rPr>
        <w:t xml:space="preserve">education and </w:t>
      </w:r>
      <w:r w:rsidR="006F3F62" w:rsidRPr="00B531C0">
        <w:rPr>
          <w:rFonts w:cs="Arial"/>
          <w:sz w:val="22"/>
          <w:szCs w:val="22"/>
          <w:lang w:val="en-GB"/>
        </w:rPr>
        <w:t>study programmes</w:t>
      </w:r>
      <w:r w:rsidR="006F3F62" w:rsidRPr="00AF7149">
        <w:rPr>
          <w:rFonts w:cs="Arial"/>
          <w:sz w:val="22"/>
          <w:szCs w:val="22"/>
          <w:lang w:val="en-GB"/>
        </w:rPr>
        <w:t xml:space="preserve"> </w:t>
      </w:r>
      <w:r w:rsidRPr="00AF7149">
        <w:rPr>
          <w:rFonts w:cs="Arial"/>
          <w:sz w:val="22"/>
          <w:szCs w:val="22"/>
          <w:lang w:val="en-GB"/>
        </w:rPr>
        <w:t xml:space="preserve">by embedding the acquisition of digital competences is </w:t>
      </w:r>
      <w:r w:rsidR="00B30A88" w:rsidRPr="00AF7149">
        <w:rPr>
          <w:rFonts w:cs="Arial"/>
          <w:sz w:val="22"/>
          <w:szCs w:val="22"/>
          <w:lang w:val="en-GB"/>
        </w:rPr>
        <w:t xml:space="preserve">foreseen in the </w:t>
      </w:r>
      <w:r w:rsidRPr="00AF7149">
        <w:rPr>
          <w:rFonts w:cs="Arial"/>
          <w:sz w:val="22"/>
          <w:szCs w:val="22"/>
          <w:lang w:val="en-GB"/>
        </w:rPr>
        <w:t xml:space="preserve">Digital Education </w:t>
      </w:r>
      <w:r w:rsidR="00B30A88" w:rsidRPr="00AF7149">
        <w:rPr>
          <w:rFonts w:cs="Arial"/>
          <w:sz w:val="22"/>
          <w:szCs w:val="22"/>
          <w:lang w:val="en-GB"/>
        </w:rPr>
        <w:t xml:space="preserve">Action Plan </w:t>
      </w:r>
      <w:r w:rsidRPr="00AF7149">
        <w:rPr>
          <w:rFonts w:cs="Arial"/>
          <w:sz w:val="22"/>
          <w:szCs w:val="22"/>
          <w:lang w:val="en-GB"/>
        </w:rPr>
        <w:t>2021</w:t>
      </w:r>
      <w:r w:rsidR="00CC0EA6" w:rsidRPr="00AF7149">
        <w:rPr>
          <w:rFonts w:cs="Arial"/>
          <w:sz w:val="22"/>
          <w:szCs w:val="22"/>
          <w:lang w:val="en-GB"/>
        </w:rPr>
        <w:t>–</w:t>
      </w:r>
      <w:r w:rsidRPr="00AF7149">
        <w:rPr>
          <w:rFonts w:cs="Arial"/>
          <w:sz w:val="22"/>
          <w:szCs w:val="22"/>
          <w:lang w:val="en-GB"/>
        </w:rPr>
        <w:t>2027</w:t>
      </w:r>
      <w:r w:rsidRPr="00AF7149">
        <w:rPr>
          <w:rFonts w:cs="Arial"/>
          <w:sz w:val="22"/>
          <w:szCs w:val="22"/>
          <w:vertAlign w:val="superscript"/>
          <w:lang w:val="en-GB"/>
        </w:rPr>
        <w:footnoteReference w:id="37"/>
      </w:r>
      <w:r w:rsidR="00B30A88" w:rsidRPr="00AF7149">
        <w:rPr>
          <w:rFonts w:cs="Arial"/>
          <w:sz w:val="22"/>
          <w:szCs w:val="22"/>
          <w:lang w:val="en-GB"/>
        </w:rPr>
        <w:t xml:space="preserve"> and the Action Plan</w:t>
      </w:r>
      <w:r w:rsidR="004B22B8" w:rsidRPr="00AF7149">
        <w:rPr>
          <w:rFonts w:cs="Arial"/>
          <w:sz w:val="22"/>
          <w:szCs w:val="22"/>
          <w:lang w:val="en-GB"/>
        </w:rPr>
        <w:t xml:space="preserve"> for the Implementation of the Resolution of the National </w:t>
      </w:r>
      <w:r w:rsidR="00CC0EA6" w:rsidRPr="00AF7149">
        <w:rPr>
          <w:rFonts w:cs="Arial"/>
          <w:sz w:val="22"/>
          <w:szCs w:val="22"/>
          <w:lang w:val="en-GB"/>
        </w:rPr>
        <w:t xml:space="preserve">Higher Education Programme </w:t>
      </w:r>
      <w:r w:rsidR="004B22B8" w:rsidRPr="00AF7149">
        <w:rPr>
          <w:rFonts w:cs="Arial"/>
          <w:sz w:val="22"/>
          <w:szCs w:val="22"/>
          <w:lang w:val="en-GB"/>
        </w:rPr>
        <w:t xml:space="preserve">2030 in the period </w:t>
      </w:r>
      <w:r w:rsidR="00B30A88" w:rsidRPr="00AF7149">
        <w:rPr>
          <w:rFonts w:cs="Arial"/>
          <w:sz w:val="22"/>
          <w:szCs w:val="22"/>
          <w:lang w:val="en-GB"/>
        </w:rPr>
        <w:t>2022</w:t>
      </w:r>
      <w:r w:rsidR="00CC0EA6" w:rsidRPr="00AF7149">
        <w:rPr>
          <w:rFonts w:cs="Arial"/>
          <w:sz w:val="22"/>
          <w:szCs w:val="22"/>
          <w:lang w:val="en-GB"/>
        </w:rPr>
        <w:t>–</w:t>
      </w:r>
      <w:r w:rsidR="00B30A88" w:rsidRPr="00AF7149">
        <w:rPr>
          <w:rFonts w:cs="Arial"/>
          <w:sz w:val="22"/>
          <w:szCs w:val="22"/>
          <w:lang w:val="en-GB"/>
        </w:rPr>
        <w:t>2024</w:t>
      </w:r>
      <w:r w:rsidR="004B22B8" w:rsidRPr="00AF7149">
        <w:rPr>
          <w:rFonts w:cs="Arial"/>
          <w:sz w:val="22"/>
          <w:szCs w:val="22"/>
          <w:lang w:val="en-GB"/>
        </w:rPr>
        <w:t xml:space="preserve">, which also </w:t>
      </w:r>
      <w:r w:rsidR="00ED6A11" w:rsidRPr="00AF7149">
        <w:rPr>
          <w:rFonts w:cs="Arial"/>
          <w:sz w:val="22"/>
          <w:szCs w:val="22"/>
          <w:lang w:val="en-GB"/>
        </w:rPr>
        <w:t>address</w:t>
      </w:r>
      <w:r w:rsidR="00B30A88" w:rsidRPr="00AF7149">
        <w:rPr>
          <w:rFonts w:cs="Arial"/>
          <w:sz w:val="22"/>
          <w:szCs w:val="22"/>
          <w:lang w:val="en-GB"/>
        </w:rPr>
        <w:t xml:space="preserve"> the </w:t>
      </w:r>
      <w:r w:rsidR="004B22B8" w:rsidRPr="00AF7149">
        <w:rPr>
          <w:rFonts w:cs="Arial"/>
          <w:sz w:val="22"/>
          <w:szCs w:val="22"/>
          <w:lang w:val="en-GB"/>
        </w:rPr>
        <w:t>area of digitali</w:t>
      </w:r>
      <w:r w:rsidR="0095022C">
        <w:rPr>
          <w:rFonts w:cs="Arial"/>
          <w:sz w:val="22"/>
          <w:szCs w:val="22"/>
          <w:lang w:val="en-GB"/>
        </w:rPr>
        <w:t>s</w:t>
      </w:r>
      <w:r w:rsidR="004B22B8" w:rsidRPr="00AF7149">
        <w:rPr>
          <w:rFonts w:cs="Arial"/>
          <w:sz w:val="22"/>
          <w:szCs w:val="22"/>
          <w:lang w:val="en-GB"/>
        </w:rPr>
        <w:t>ation with related objectives and actions.</w:t>
      </w:r>
    </w:p>
    <w:p w14:paraId="51ED31AB" w14:textId="77777777" w:rsidR="004145C2" w:rsidRPr="00AF7149" w:rsidRDefault="004145C2" w:rsidP="00EF2F07">
      <w:pPr>
        <w:ind w:left="567"/>
        <w:contextualSpacing/>
        <w:rPr>
          <w:rFonts w:cs="Arial"/>
          <w:sz w:val="22"/>
          <w:szCs w:val="22"/>
          <w:lang w:val="en-GB"/>
        </w:rPr>
      </w:pPr>
    </w:p>
    <w:p w14:paraId="13975859" w14:textId="0F6C22ED" w:rsidR="00FF736C" w:rsidRPr="00AF7149" w:rsidRDefault="00D43D17">
      <w:pPr>
        <w:contextualSpacing/>
        <w:rPr>
          <w:rFonts w:cs="Arial"/>
          <w:sz w:val="22"/>
          <w:szCs w:val="22"/>
          <w:lang w:val="en-GB"/>
        </w:rPr>
      </w:pPr>
      <w:r w:rsidRPr="00AF7149">
        <w:rPr>
          <w:rFonts w:cs="Arial"/>
          <w:sz w:val="22"/>
          <w:szCs w:val="22"/>
          <w:lang w:val="en-GB"/>
        </w:rPr>
        <w:t xml:space="preserve">For all young </w:t>
      </w:r>
      <w:r w:rsidR="004145C2" w:rsidRPr="00AF7149">
        <w:rPr>
          <w:rFonts w:cs="Arial"/>
          <w:sz w:val="22"/>
          <w:szCs w:val="22"/>
          <w:lang w:val="en-GB"/>
        </w:rPr>
        <w:t>learners in formal education</w:t>
      </w:r>
      <w:r w:rsidRPr="00AF7149">
        <w:rPr>
          <w:rFonts w:cs="Arial"/>
          <w:sz w:val="22"/>
          <w:szCs w:val="22"/>
          <w:lang w:val="en-GB"/>
        </w:rPr>
        <w:t xml:space="preserve">, </w:t>
      </w:r>
      <w:r w:rsidR="00041E56" w:rsidRPr="00AF7149">
        <w:rPr>
          <w:rFonts w:cs="Arial"/>
          <w:sz w:val="22"/>
          <w:szCs w:val="22"/>
          <w:lang w:val="en-GB"/>
        </w:rPr>
        <w:t xml:space="preserve">electives </w:t>
      </w:r>
      <w:r w:rsidRPr="00AF7149">
        <w:rPr>
          <w:rFonts w:cs="Arial"/>
          <w:sz w:val="22"/>
          <w:szCs w:val="22"/>
          <w:lang w:val="en-GB"/>
        </w:rPr>
        <w:t xml:space="preserve">and </w:t>
      </w:r>
      <w:r w:rsidR="00041E56" w:rsidRPr="00AF7149">
        <w:rPr>
          <w:rFonts w:cs="Arial"/>
          <w:sz w:val="22"/>
          <w:szCs w:val="22"/>
          <w:lang w:val="en-GB"/>
        </w:rPr>
        <w:t xml:space="preserve">extracurricular activities that </w:t>
      </w:r>
      <w:r w:rsidRPr="00AF7149">
        <w:rPr>
          <w:rFonts w:cs="Arial"/>
          <w:sz w:val="22"/>
          <w:szCs w:val="22"/>
          <w:lang w:val="en-GB"/>
        </w:rPr>
        <w:t xml:space="preserve">present basic </w:t>
      </w:r>
      <w:r w:rsidR="00D34B14" w:rsidRPr="00AF7149">
        <w:rPr>
          <w:rFonts w:cs="Arial"/>
          <w:sz w:val="22"/>
          <w:szCs w:val="22"/>
          <w:lang w:val="en-GB"/>
        </w:rPr>
        <w:t>ICT</w:t>
      </w:r>
      <w:r w:rsidRPr="00AF7149">
        <w:rPr>
          <w:rFonts w:cs="Arial"/>
          <w:sz w:val="22"/>
          <w:szCs w:val="22"/>
          <w:lang w:val="en-GB"/>
        </w:rPr>
        <w:t xml:space="preserve"> skills </w:t>
      </w:r>
      <w:r w:rsidR="004145C2" w:rsidRPr="00AF7149">
        <w:rPr>
          <w:rFonts w:cs="Arial"/>
          <w:sz w:val="22"/>
          <w:szCs w:val="22"/>
          <w:lang w:val="en-GB"/>
        </w:rPr>
        <w:t xml:space="preserve">in an </w:t>
      </w:r>
      <w:r w:rsidR="00041E56" w:rsidRPr="00AF7149">
        <w:rPr>
          <w:rFonts w:cs="Arial"/>
          <w:sz w:val="22"/>
          <w:szCs w:val="22"/>
          <w:lang w:val="en-GB"/>
        </w:rPr>
        <w:t>interesting way</w:t>
      </w:r>
      <w:r w:rsidR="004A5EE8" w:rsidRPr="00AF7149">
        <w:rPr>
          <w:rFonts w:cs="Arial"/>
          <w:sz w:val="22"/>
          <w:szCs w:val="22"/>
          <w:lang w:val="en-GB"/>
        </w:rPr>
        <w:t xml:space="preserve"> should be promoted</w:t>
      </w:r>
      <w:r w:rsidR="004145C2" w:rsidRPr="00AF7149">
        <w:rPr>
          <w:rFonts w:cs="Arial"/>
          <w:sz w:val="22"/>
          <w:szCs w:val="22"/>
          <w:lang w:val="en-GB"/>
        </w:rPr>
        <w:t xml:space="preserve">. </w:t>
      </w:r>
      <w:r w:rsidR="00B2321E">
        <w:rPr>
          <w:rFonts w:cs="Arial"/>
          <w:sz w:val="22"/>
          <w:szCs w:val="22"/>
          <w:lang w:val="en-GB"/>
        </w:rPr>
        <w:t>The c</w:t>
      </w:r>
      <w:r w:rsidR="00041E56" w:rsidRPr="00AF7149">
        <w:rPr>
          <w:rFonts w:cs="Arial"/>
          <w:sz w:val="22"/>
          <w:szCs w:val="22"/>
          <w:lang w:val="en-GB"/>
        </w:rPr>
        <w:t>o-financing</w:t>
      </w:r>
      <w:r w:rsidR="004145C2" w:rsidRPr="00AF7149">
        <w:rPr>
          <w:rFonts w:cs="Arial"/>
          <w:sz w:val="22"/>
          <w:szCs w:val="22"/>
          <w:lang w:val="en-GB"/>
        </w:rPr>
        <w:t xml:space="preserve"> of programmes, </w:t>
      </w:r>
      <w:r w:rsidR="00041E56" w:rsidRPr="00AF7149">
        <w:rPr>
          <w:rFonts w:cs="Arial"/>
          <w:sz w:val="22"/>
          <w:szCs w:val="22"/>
          <w:lang w:val="en-GB"/>
        </w:rPr>
        <w:t xml:space="preserve">especially for the </w:t>
      </w:r>
      <w:r w:rsidR="004145C2" w:rsidRPr="00AF7149">
        <w:rPr>
          <w:rFonts w:cs="Arial"/>
          <w:sz w:val="22"/>
          <w:szCs w:val="22"/>
          <w:lang w:val="en-GB"/>
        </w:rPr>
        <w:t xml:space="preserve">socially disadvantaged </w:t>
      </w:r>
      <w:r w:rsidR="00531245" w:rsidRPr="00AF7149">
        <w:rPr>
          <w:rFonts w:cs="Arial"/>
          <w:sz w:val="22"/>
          <w:szCs w:val="22"/>
          <w:lang w:val="en-GB"/>
        </w:rPr>
        <w:t xml:space="preserve">and persons with disabilities and other intellectual </w:t>
      </w:r>
      <w:r w:rsidR="00F13BE2" w:rsidRPr="00AF7149">
        <w:rPr>
          <w:rFonts w:cs="Arial"/>
          <w:sz w:val="22"/>
          <w:szCs w:val="22"/>
          <w:lang w:val="en-GB"/>
        </w:rPr>
        <w:t xml:space="preserve">or </w:t>
      </w:r>
      <w:r w:rsidR="00531245" w:rsidRPr="00AF7149">
        <w:rPr>
          <w:rFonts w:cs="Arial"/>
          <w:sz w:val="22"/>
          <w:szCs w:val="22"/>
          <w:lang w:val="en-GB"/>
        </w:rPr>
        <w:t xml:space="preserve">other handicaps, </w:t>
      </w:r>
      <w:r w:rsidR="004145C2" w:rsidRPr="00AF7149">
        <w:rPr>
          <w:rFonts w:cs="Arial"/>
          <w:sz w:val="22"/>
          <w:szCs w:val="22"/>
          <w:lang w:val="en-GB"/>
        </w:rPr>
        <w:t xml:space="preserve">also makes </w:t>
      </w:r>
      <w:r w:rsidR="00041E56" w:rsidRPr="00AF7149">
        <w:rPr>
          <w:rFonts w:cs="Arial"/>
          <w:sz w:val="22"/>
          <w:szCs w:val="22"/>
          <w:lang w:val="en-GB"/>
        </w:rPr>
        <w:t>sense</w:t>
      </w:r>
      <w:r w:rsidR="004145C2" w:rsidRPr="00AF7149">
        <w:rPr>
          <w:rFonts w:cs="Arial"/>
          <w:sz w:val="22"/>
          <w:szCs w:val="22"/>
          <w:lang w:val="en-GB"/>
        </w:rPr>
        <w:t xml:space="preserve"> as an incentive for parents. Young people need these skills to </w:t>
      </w:r>
      <w:r w:rsidR="004A5EE8" w:rsidRPr="00AF7149">
        <w:rPr>
          <w:rFonts w:cs="Arial"/>
          <w:sz w:val="22"/>
          <w:szCs w:val="22"/>
          <w:lang w:val="en-GB"/>
        </w:rPr>
        <w:t xml:space="preserve">effectively </w:t>
      </w:r>
      <w:r w:rsidR="004145C2" w:rsidRPr="00AF7149">
        <w:rPr>
          <w:rFonts w:cs="Arial"/>
          <w:sz w:val="22"/>
          <w:szCs w:val="22"/>
          <w:lang w:val="en-GB"/>
        </w:rPr>
        <w:t xml:space="preserve">participate in the information society and </w:t>
      </w:r>
      <w:r w:rsidR="004A5EE8" w:rsidRPr="00AF7149">
        <w:rPr>
          <w:rFonts w:cs="Arial"/>
          <w:sz w:val="22"/>
          <w:szCs w:val="22"/>
          <w:lang w:val="en-GB"/>
        </w:rPr>
        <w:t xml:space="preserve">effectively </w:t>
      </w:r>
      <w:r w:rsidR="004145C2" w:rsidRPr="00AF7149">
        <w:rPr>
          <w:rFonts w:cs="Arial"/>
          <w:sz w:val="22"/>
          <w:szCs w:val="22"/>
          <w:lang w:val="en-GB"/>
        </w:rPr>
        <w:t xml:space="preserve">enter the labour market, which will contribute to Slovenia's competitiveness. </w:t>
      </w:r>
    </w:p>
    <w:p w14:paraId="3024FF09" w14:textId="77777777" w:rsidR="004947BF" w:rsidRPr="00AF7149" w:rsidRDefault="004947BF" w:rsidP="00EF2F07">
      <w:pPr>
        <w:contextualSpacing/>
        <w:rPr>
          <w:rFonts w:cs="Arial"/>
          <w:sz w:val="22"/>
          <w:szCs w:val="22"/>
          <w:lang w:val="en-GB"/>
        </w:rPr>
      </w:pPr>
    </w:p>
    <w:p w14:paraId="1658D8A9" w14:textId="2E96D53A" w:rsidR="00FF736C" w:rsidRPr="00AF7149" w:rsidRDefault="00D43D17">
      <w:pPr>
        <w:contextualSpacing/>
        <w:rPr>
          <w:rFonts w:cs="Arial"/>
          <w:sz w:val="22"/>
          <w:szCs w:val="22"/>
          <w:lang w:val="en-GB"/>
        </w:rPr>
      </w:pPr>
      <w:r w:rsidRPr="00AF7149">
        <w:rPr>
          <w:rFonts w:cs="Arial"/>
          <w:sz w:val="22"/>
          <w:szCs w:val="22"/>
          <w:lang w:val="en-GB"/>
        </w:rPr>
        <w:t xml:space="preserve">One of the objectives of the </w:t>
      </w:r>
      <w:r w:rsidR="006D165F" w:rsidRPr="00AF7149">
        <w:rPr>
          <w:rFonts w:cs="Arial"/>
          <w:sz w:val="22"/>
          <w:szCs w:val="22"/>
          <w:lang w:val="en-GB"/>
        </w:rPr>
        <w:t>Promotion of Digital Inclusion Act</w:t>
      </w:r>
      <w:r w:rsidRPr="00AF7149">
        <w:rPr>
          <w:rStyle w:val="Sprotnaopomba-sklic"/>
          <w:rFonts w:cs="Arial"/>
          <w:sz w:val="22"/>
          <w:szCs w:val="22"/>
          <w:lang w:val="en-GB"/>
        </w:rPr>
        <w:footnoteReference w:id="38"/>
      </w:r>
      <w:r w:rsidRPr="00AF7149">
        <w:rPr>
          <w:rFonts w:cs="Arial"/>
          <w:sz w:val="22"/>
          <w:szCs w:val="22"/>
          <w:lang w:val="en-GB"/>
        </w:rPr>
        <w:t xml:space="preserve"> highlights increasing interest in secondary, tertiary</w:t>
      </w:r>
      <w:r w:rsidR="00F13BE2" w:rsidRPr="00AF7149">
        <w:rPr>
          <w:rFonts w:cs="Arial"/>
          <w:sz w:val="22"/>
          <w:szCs w:val="22"/>
          <w:lang w:val="en-GB"/>
        </w:rPr>
        <w:t>,</w:t>
      </w:r>
      <w:r w:rsidRPr="00AF7149">
        <w:rPr>
          <w:rFonts w:cs="Arial"/>
          <w:sz w:val="22"/>
          <w:szCs w:val="22"/>
          <w:lang w:val="en-GB"/>
        </w:rPr>
        <w:t xml:space="preserve"> and higher education programmes that include professional digital competences and reducing gender gaps in this area. In this context, it is crucial to encourage girls</w:t>
      </w:r>
      <w:r w:rsidR="004A5EE8" w:rsidRPr="00AF7149">
        <w:rPr>
          <w:rFonts w:cs="Arial"/>
          <w:sz w:val="22"/>
          <w:szCs w:val="22"/>
          <w:lang w:val="en-GB"/>
        </w:rPr>
        <w:t>,</w:t>
      </w:r>
      <w:r w:rsidRPr="00AF7149">
        <w:rPr>
          <w:rFonts w:cs="Arial"/>
          <w:sz w:val="22"/>
          <w:szCs w:val="22"/>
          <w:lang w:val="en-GB"/>
        </w:rPr>
        <w:t xml:space="preserve"> in particular</w:t>
      </w:r>
      <w:r w:rsidR="004A5EE8" w:rsidRPr="00AF7149">
        <w:rPr>
          <w:rFonts w:cs="Arial"/>
          <w:sz w:val="22"/>
          <w:szCs w:val="22"/>
          <w:lang w:val="en-GB"/>
        </w:rPr>
        <w:t>,</w:t>
      </w:r>
      <w:r w:rsidRPr="00AF7149">
        <w:rPr>
          <w:rFonts w:cs="Arial"/>
          <w:sz w:val="22"/>
          <w:szCs w:val="22"/>
          <w:lang w:val="en-GB"/>
        </w:rPr>
        <w:t xml:space="preserve"> to participate in ICT education.</w:t>
      </w:r>
    </w:p>
    <w:p w14:paraId="697C7D72" w14:textId="77777777" w:rsidR="004145C2" w:rsidRPr="00AF7149" w:rsidRDefault="004145C2" w:rsidP="00EF2F07">
      <w:pPr>
        <w:ind w:left="567"/>
        <w:contextualSpacing/>
        <w:rPr>
          <w:rFonts w:cs="Arial"/>
          <w:sz w:val="22"/>
          <w:szCs w:val="22"/>
          <w:lang w:val="en-GB"/>
        </w:rPr>
      </w:pPr>
    </w:p>
    <w:p w14:paraId="67E56523" w14:textId="77777777" w:rsidR="00FF736C" w:rsidRPr="00AF7149" w:rsidRDefault="00D43D17">
      <w:pPr>
        <w:contextualSpacing/>
        <w:rPr>
          <w:rFonts w:cs="Arial"/>
          <w:sz w:val="22"/>
          <w:szCs w:val="22"/>
          <w:lang w:val="en-GB"/>
        </w:rPr>
      </w:pPr>
      <w:r w:rsidRPr="00AF7149">
        <w:rPr>
          <w:rFonts w:cs="Arial"/>
          <w:sz w:val="22"/>
          <w:szCs w:val="22"/>
          <w:lang w:val="en-GB"/>
        </w:rPr>
        <w:t xml:space="preserve">The competitiveness of the country and of individuals will also be </w:t>
      </w:r>
      <w:r w:rsidR="00041E56" w:rsidRPr="00AF7149">
        <w:rPr>
          <w:rFonts w:cs="Arial"/>
          <w:sz w:val="22"/>
          <w:szCs w:val="22"/>
          <w:lang w:val="en-GB"/>
        </w:rPr>
        <w:t xml:space="preserve">boosted by </w:t>
      </w:r>
      <w:r w:rsidRPr="00AF7149">
        <w:rPr>
          <w:rFonts w:cs="Arial"/>
          <w:sz w:val="22"/>
          <w:szCs w:val="22"/>
          <w:lang w:val="en-GB"/>
        </w:rPr>
        <w:t xml:space="preserve">reskilling the workforce for the digital environment </w:t>
      </w:r>
      <w:r w:rsidR="00041E56" w:rsidRPr="00AF7149">
        <w:rPr>
          <w:rFonts w:cs="Arial"/>
          <w:sz w:val="22"/>
          <w:szCs w:val="22"/>
          <w:lang w:val="en-GB"/>
        </w:rPr>
        <w:t xml:space="preserve">and by </w:t>
      </w:r>
      <w:r w:rsidRPr="00AF7149">
        <w:rPr>
          <w:rFonts w:cs="Arial"/>
          <w:sz w:val="22"/>
          <w:szCs w:val="22"/>
          <w:lang w:val="en-GB"/>
        </w:rPr>
        <w:t xml:space="preserve">education geared towards developing </w:t>
      </w:r>
      <w:r w:rsidR="00041E56" w:rsidRPr="00AF7149">
        <w:rPr>
          <w:rFonts w:cs="Arial"/>
          <w:sz w:val="22"/>
          <w:szCs w:val="22"/>
          <w:lang w:val="en-GB"/>
        </w:rPr>
        <w:t xml:space="preserve">ICT </w:t>
      </w:r>
      <w:r w:rsidRPr="00AF7149">
        <w:rPr>
          <w:rFonts w:cs="Arial"/>
          <w:sz w:val="22"/>
          <w:szCs w:val="22"/>
          <w:lang w:val="en-GB"/>
        </w:rPr>
        <w:t>professionals</w:t>
      </w:r>
      <w:r w:rsidR="00041E56" w:rsidRPr="00AF7149">
        <w:rPr>
          <w:rFonts w:cs="Arial"/>
          <w:sz w:val="22"/>
          <w:szCs w:val="22"/>
          <w:lang w:val="en-GB"/>
        </w:rPr>
        <w:t xml:space="preserve">, in particular </w:t>
      </w:r>
      <w:r w:rsidRPr="00AF7149">
        <w:rPr>
          <w:rFonts w:cs="Arial"/>
          <w:sz w:val="22"/>
          <w:szCs w:val="22"/>
          <w:lang w:val="en-GB"/>
        </w:rPr>
        <w:t xml:space="preserve">in computer science. It is important to train more ICT professionals, and </w:t>
      </w:r>
      <w:r w:rsidR="00BC7806" w:rsidRPr="00AF7149">
        <w:rPr>
          <w:rFonts w:cs="Arial"/>
          <w:sz w:val="22"/>
          <w:szCs w:val="22"/>
          <w:lang w:val="en-GB"/>
        </w:rPr>
        <w:t xml:space="preserve">we will also </w:t>
      </w:r>
      <w:r w:rsidR="00B30A88" w:rsidRPr="00AF7149">
        <w:rPr>
          <w:rFonts w:cs="Arial"/>
          <w:sz w:val="22"/>
          <w:szCs w:val="22"/>
          <w:lang w:val="en-GB"/>
        </w:rPr>
        <w:t xml:space="preserve">address the gender </w:t>
      </w:r>
      <w:r w:rsidR="00BC7806" w:rsidRPr="00AF7149">
        <w:rPr>
          <w:rFonts w:cs="Arial"/>
          <w:sz w:val="22"/>
          <w:szCs w:val="22"/>
          <w:lang w:val="en-GB"/>
        </w:rPr>
        <w:t xml:space="preserve">gap in </w:t>
      </w:r>
      <w:r w:rsidR="005C467A" w:rsidRPr="00AF7149">
        <w:rPr>
          <w:rFonts w:cs="Arial"/>
          <w:sz w:val="22"/>
          <w:szCs w:val="22"/>
          <w:lang w:val="en-GB"/>
        </w:rPr>
        <w:t>ICT skills</w:t>
      </w:r>
      <w:r w:rsidR="00BC7806" w:rsidRPr="00AF7149">
        <w:rPr>
          <w:rFonts w:cs="Arial"/>
          <w:sz w:val="22"/>
          <w:szCs w:val="22"/>
          <w:lang w:val="en-GB"/>
        </w:rPr>
        <w:t>.</w:t>
      </w:r>
    </w:p>
    <w:p w14:paraId="6665F10A" w14:textId="77777777" w:rsidR="004145C2" w:rsidRPr="00AF7149" w:rsidRDefault="004145C2" w:rsidP="00EF2F07">
      <w:pPr>
        <w:ind w:left="567"/>
        <w:contextualSpacing/>
        <w:rPr>
          <w:rFonts w:cs="Arial"/>
          <w:sz w:val="22"/>
          <w:szCs w:val="22"/>
          <w:lang w:val="en-GB"/>
        </w:rPr>
      </w:pPr>
    </w:p>
    <w:p w14:paraId="6FDCFA1A" w14:textId="4284904D" w:rsidR="00FF736C" w:rsidRPr="00AF7149" w:rsidRDefault="00D43D17">
      <w:pPr>
        <w:contextualSpacing/>
        <w:rPr>
          <w:rFonts w:cs="Arial"/>
          <w:sz w:val="22"/>
          <w:szCs w:val="22"/>
          <w:lang w:val="en-GB"/>
        </w:rPr>
      </w:pPr>
      <w:r w:rsidRPr="00AF7149">
        <w:rPr>
          <w:rFonts w:cs="Arial"/>
          <w:sz w:val="22"/>
          <w:szCs w:val="22"/>
          <w:lang w:val="en-GB"/>
        </w:rPr>
        <w:t xml:space="preserve">In Slovenia, measures should be introduced to increase enrolment </w:t>
      </w:r>
      <w:r w:rsidR="0088030B">
        <w:rPr>
          <w:rFonts w:cs="Arial"/>
          <w:sz w:val="22"/>
          <w:szCs w:val="22"/>
          <w:lang w:val="en-GB"/>
        </w:rPr>
        <w:t xml:space="preserve">in </w:t>
      </w:r>
      <w:r w:rsidRPr="00AF7149">
        <w:rPr>
          <w:rFonts w:cs="Arial"/>
          <w:sz w:val="22"/>
          <w:szCs w:val="22"/>
          <w:lang w:val="en-GB"/>
        </w:rPr>
        <w:t xml:space="preserve">and completion </w:t>
      </w:r>
      <w:r w:rsidR="0088030B">
        <w:rPr>
          <w:rFonts w:cs="Arial"/>
          <w:sz w:val="22"/>
          <w:szCs w:val="22"/>
          <w:lang w:val="en-GB"/>
        </w:rPr>
        <w:t>of</w:t>
      </w:r>
      <w:r w:rsidR="0088030B" w:rsidRPr="00AF7149">
        <w:rPr>
          <w:rFonts w:cs="Arial"/>
          <w:sz w:val="22"/>
          <w:szCs w:val="22"/>
          <w:lang w:val="en-GB"/>
        </w:rPr>
        <w:t xml:space="preserve"> </w:t>
      </w:r>
      <w:r w:rsidR="004E02FC" w:rsidRPr="00AF7149">
        <w:rPr>
          <w:rFonts w:cs="Arial"/>
          <w:sz w:val="22"/>
          <w:szCs w:val="22"/>
          <w:lang w:val="en-GB"/>
        </w:rPr>
        <w:t xml:space="preserve">the </w:t>
      </w:r>
      <w:r w:rsidRPr="00AF7149">
        <w:rPr>
          <w:rFonts w:cs="Arial"/>
          <w:sz w:val="22"/>
          <w:szCs w:val="22"/>
          <w:lang w:val="en-GB"/>
        </w:rPr>
        <w:t xml:space="preserve">tertiary level, and promotion </w:t>
      </w:r>
      <w:r w:rsidR="00B30A88" w:rsidRPr="00AF7149">
        <w:rPr>
          <w:rFonts w:cs="Arial"/>
          <w:sz w:val="22"/>
          <w:szCs w:val="22"/>
          <w:lang w:val="en-GB"/>
        </w:rPr>
        <w:t>should</w:t>
      </w:r>
      <w:r w:rsidRPr="00AF7149">
        <w:rPr>
          <w:rFonts w:cs="Arial"/>
          <w:sz w:val="22"/>
          <w:szCs w:val="22"/>
          <w:lang w:val="en-GB"/>
        </w:rPr>
        <w:t xml:space="preserve"> be stepped up to raise the profile of engineering, especially ICT-related career paths</w:t>
      </w:r>
      <w:r w:rsidR="004145C2" w:rsidRPr="00AF7149">
        <w:rPr>
          <w:rFonts w:cs="Arial"/>
          <w:sz w:val="22"/>
          <w:szCs w:val="22"/>
          <w:lang w:val="en-GB"/>
        </w:rPr>
        <w:t xml:space="preserve">, in society, especially among young people. </w:t>
      </w:r>
    </w:p>
    <w:p w14:paraId="0B739FC0" w14:textId="77777777" w:rsidR="004145C2" w:rsidRPr="00AF7149" w:rsidRDefault="004145C2" w:rsidP="00EF2F07">
      <w:pPr>
        <w:ind w:left="567"/>
        <w:contextualSpacing/>
        <w:rPr>
          <w:rFonts w:cs="Arial"/>
          <w:sz w:val="22"/>
          <w:szCs w:val="22"/>
          <w:lang w:val="en-GB"/>
        </w:rPr>
      </w:pPr>
    </w:p>
    <w:p w14:paraId="6DC4363B" w14:textId="74B3BC0A" w:rsidR="00FF736C" w:rsidRPr="00AF7149" w:rsidRDefault="00D43D17">
      <w:pPr>
        <w:contextualSpacing/>
        <w:rPr>
          <w:rFonts w:cs="Arial"/>
          <w:sz w:val="22"/>
          <w:szCs w:val="22"/>
          <w:lang w:val="en-GB"/>
        </w:rPr>
      </w:pPr>
      <w:r w:rsidRPr="00AF7149">
        <w:rPr>
          <w:rFonts w:cs="Arial"/>
          <w:sz w:val="22"/>
          <w:szCs w:val="22"/>
          <w:lang w:val="en-GB"/>
        </w:rPr>
        <w:t xml:space="preserve">A fundamental prerequisite for all of the above is, among other things, the comprehensive provision of pedagogical digital competences for educators </w:t>
      </w:r>
      <w:r w:rsidR="002A149B" w:rsidRPr="00AF7149">
        <w:rPr>
          <w:rFonts w:cs="Arial"/>
          <w:sz w:val="22"/>
          <w:szCs w:val="22"/>
          <w:lang w:val="en-GB"/>
        </w:rPr>
        <w:t xml:space="preserve">and a </w:t>
      </w:r>
      <w:r w:rsidR="00041E56" w:rsidRPr="00AF7149">
        <w:rPr>
          <w:rFonts w:cs="Arial"/>
          <w:sz w:val="22"/>
          <w:szCs w:val="22"/>
          <w:lang w:val="en-GB"/>
        </w:rPr>
        <w:t xml:space="preserve">sufficient number of </w:t>
      </w:r>
      <w:r w:rsidR="002A149B" w:rsidRPr="00AF7149">
        <w:rPr>
          <w:rFonts w:cs="Arial"/>
          <w:sz w:val="22"/>
          <w:szCs w:val="22"/>
          <w:lang w:val="en-GB"/>
        </w:rPr>
        <w:t>such educators</w:t>
      </w:r>
      <w:r w:rsidR="00974571" w:rsidRPr="00AF7149">
        <w:rPr>
          <w:rFonts w:cs="Arial"/>
          <w:sz w:val="22"/>
          <w:szCs w:val="22"/>
          <w:lang w:val="en-GB"/>
        </w:rPr>
        <w:t xml:space="preserve">, which can be meaningfully achieved through the </w:t>
      </w:r>
      <w:r w:rsidR="00090BBF" w:rsidRPr="00AF7149">
        <w:rPr>
          <w:rFonts w:cs="Arial"/>
          <w:sz w:val="22"/>
          <w:szCs w:val="22"/>
          <w:lang w:val="en-GB"/>
        </w:rPr>
        <w:t xml:space="preserve">thoughtful introduction </w:t>
      </w:r>
      <w:r w:rsidR="00090BBF" w:rsidRPr="008E3C27">
        <w:rPr>
          <w:rFonts w:cs="Arial"/>
          <w:sz w:val="22"/>
          <w:szCs w:val="22"/>
          <w:lang w:val="en-GB"/>
        </w:rPr>
        <w:t xml:space="preserve">of </w:t>
      </w:r>
      <w:r w:rsidR="00974571" w:rsidRPr="008E3C27">
        <w:rPr>
          <w:rFonts w:cs="Arial"/>
          <w:sz w:val="22"/>
          <w:szCs w:val="22"/>
          <w:lang w:val="en-GB"/>
        </w:rPr>
        <w:t>micro</w:t>
      </w:r>
      <w:r w:rsidR="008E3C27" w:rsidRPr="008E3C27">
        <w:rPr>
          <w:rFonts w:cs="Arial"/>
          <w:sz w:val="22"/>
          <w:szCs w:val="22"/>
          <w:lang w:val="en-GB"/>
        </w:rPr>
        <w:t>-credentials.</w:t>
      </w:r>
    </w:p>
    <w:p w14:paraId="1B615917" w14:textId="77777777" w:rsidR="004145C2" w:rsidRPr="00AF7149" w:rsidRDefault="004145C2" w:rsidP="00EF2F07">
      <w:pPr>
        <w:ind w:left="567"/>
        <w:contextualSpacing/>
        <w:rPr>
          <w:rFonts w:cs="Arial"/>
          <w:sz w:val="22"/>
          <w:szCs w:val="22"/>
          <w:lang w:val="en-GB"/>
        </w:rPr>
      </w:pPr>
    </w:p>
    <w:p w14:paraId="00A39150" w14:textId="237BADB2" w:rsidR="00FF736C" w:rsidRPr="00AF7149" w:rsidRDefault="00D43D17">
      <w:pPr>
        <w:pStyle w:val="Odstavekseznama"/>
        <w:numPr>
          <w:ilvl w:val="0"/>
          <w:numId w:val="25"/>
        </w:numPr>
        <w:shd w:val="clear" w:color="auto" w:fill="1F3864" w:themeFill="accent1" w:themeFillShade="80"/>
        <w:rPr>
          <w:rFonts w:cs="Arial"/>
          <w:sz w:val="22"/>
          <w:szCs w:val="22"/>
          <w:lang w:val="en-GB"/>
        </w:rPr>
      </w:pPr>
      <w:r w:rsidRPr="00AF7149">
        <w:rPr>
          <w:rFonts w:cs="Arial"/>
          <w:sz w:val="22"/>
          <w:szCs w:val="22"/>
          <w:lang w:val="en-GB"/>
        </w:rPr>
        <w:t>The education system must be a means to ensure equal opportunities</w:t>
      </w:r>
      <w:r w:rsidR="002574BB">
        <w:rPr>
          <w:rFonts w:cs="Arial"/>
          <w:sz w:val="22"/>
          <w:szCs w:val="22"/>
          <w:lang w:val="en-GB"/>
        </w:rPr>
        <w:t xml:space="preserve"> for</w:t>
      </w:r>
      <w:r w:rsidRPr="00AF7149">
        <w:rPr>
          <w:rFonts w:cs="Arial"/>
          <w:sz w:val="22"/>
          <w:szCs w:val="22"/>
          <w:lang w:val="en-GB"/>
        </w:rPr>
        <w:t xml:space="preserve"> and </w:t>
      </w:r>
      <w:r w:rsidR="002574BB">
        <w:rPr>
          <w:rFonts w:cs="Arial"/>
          <w:sz w:val="22"/>
          <w:szCs w:val="22"/>
          <w:lang w:val="en-GB"/>
        </w:rPr>
        <w:t xml:space="preserve">the </w:t>
      </w:r>
      <w:r w:rsidRPr="00AF7149">
        <w:rPr>
          <w:rFonts w:cs="Arial"/>
          <w:sz w:val="22"/>
          <w:szCs w:val="22"/>
          <w:lang w:val="en-GB"/>
        </w:rPr>
        <w:t xml:space="preserve">inclusion </w:t>
      </w:r>
      <w:r w:rsidR="002574BB">
        <w:rPr>
          <w:rFonts w:cs="Arial"/>
          <w:sz w:val="22"/>
          <w:szCs w:val="22"/>
          <w:lang w:val="en-GB"/>
        </w:rPr>
        <w:t>of</w:t>
      </w:r>
      <w:r w:rsidR="002574BB" w:rsidRPr="00AF7149">
        <w:rPr>
          <w:rFonts w:cs="Arial"/>
          <w:sz w:val="22"/>
          <w:szCs w:val="22"/>
          <w:lang w:val="en-GB"/>
        </w:rPr>
        <w:t xml:space="preserve"> </w:t>
      </w:r>
      <w:r w:rsidRPr="00AF7149">
        <w:rPr>
          <w:rFonts w:cs="Arial"/>
          <w:sz w:val="22"/>
          <w:szCs w:val="22"/>
          <w:lang w:val="en-GB"/>
        </w:rPr>
        <w:t xml:space="preserve">all and must include the acquisition of digital competences. </w:t>
      </w:r>
    </w:p>
    <w:p w14:paraId="1E0A6841" w14:textId="77777777" w:rsidR="00FF736C" w:rsidRPr="00AF7149" w:rsidRDefault="00D43D17">
      <w:pPr>
        <w:pStyle w:val="Odstavekseznama"/>
        <w:numPr>
          <w:ilvl w:val="0"/>
          <w:numId w:val="25"/>
        </w:numPr>
        <w:shd w:val="clear" w:color="auto" w:fill="1F3864" w:themeFill="accent1" w:themeFillShade="80"/>
        <w:rPr>
          <w:rFonts w:cs="Arial"/>
          <w:sz w:val="22"/>
          <w:szCs w:val="22"/>
          <w:lang w:val="en-GB"/>
        </w:rPr>
      </w:pPr>
      <w:r w:rsidRPr="00AF7149">
        <w:rPr>
          <w:rFonts w:cs="Arial"/>
          <w:sz w:val="22"/>
          <w:szCs w:val="22"/>
          <w:lang w:val="en-GB"/>
        </w:rPr>
        <w:t xml:space="preserve">Optional </w:t>
      </w:r>
      <w:r w:rsidR="00AF41C6" w:rsidRPr="00AF7149">
        <w:rPr>
          <w:rFonts w:cs="Arial"/>
          <w:sz w:val="22"/>
          <w:szCs w:val="22"/>
          <w:lang w:val="en-GB"/>
        </w:rPr>
        <w:t xml:space="preserve">and </w:t>
      </w:r>
      <w:r w:rsidRPr="00AF7149">
        <w:rPr>
          <w:rFonts w:cs="Arial"/>
          <w:sz w:val="22"/>
          <w:szCs w:val="22"/>
          <w:lang w:val="en-GB"/>
        </w:rPr>
        <w:t xml:space="preserve">interest-based content should be promoted </w:t>
      </w:r>
      <w:r w:rsidR="00AF41C6" w:rsidRPr="00AF7149">
        <w:rPr>
          <w:rFonts w:cs="Arial"/>
          <w:sz w:val="22"/>
          <w:szCs w:val="22"/>
          <w:lang w:val="en-GB"/>
        </w:rPr>
        <w:t xml:space="preserve">that introduces </w:t>
      </w:r>
      <w:r w:rsidRPr="00AF7149">
        <w:rPr>
          <w:rFonts w:cs="Arial"/>
          <w:sz w:val="22"/>
          <w:szCs w:val="22"/>
          <w:lang w:val="en-GB"/>
        </w:rPr>
        <w:t xml:space="preserve">young people </w:t>
      </w:r>
      <w:r w:rsidR="00AF41C6" w:rsidRPr="00AF7149">
        <w:rPr>
          <w:rFonts w:cs="Arial"/>
          <w:sz w:val="22"/>
          <w:szCs w:val="22"/>
          <w:lang w:val="en-GB"/>
        </w:rPr>
        <w:t xml:space="preserve">to basic </w:t>
      </w:r>
      <w:r w:rsidR="00D34B14" w:rsidRPr="00AF7149">
        <w:rPr>
          <w:rFonts w:cs="Arial"/>
          <w:sz w:val="22"/>
          <w:szCs w:val="22"/>
          <w:lang w:val="en-GB"/>
        </w:rPr>
        <w:t xml:space="preserve">ICT </w:t>
      </w:r>
      <w:r w:rsidR="00AF41C6" w:rsidRPr="00AF7149">
        <w:rPr>
          <w:rFonts w:cs="Arial"/>
          <w:sz w:val="22"/>
          <w:szCs w:val="22"/>
          <w:lang w:val="en-GB"/>
        </w:rPr>
        <w:t xml:space="preserve">skills in an </w:t>
      </w:r>
      <w:r w:rsidRPr="00AF7149">
        <w:rPr>
          <w:rFonts w:cs="Arial"/>
          <w:sz w:val="22"/>
          <w:szCs w:val="22"/>
          <w:lang w:val="en-GB"/>
        </w:rPr>
        <w:t xml:space="preserve">interesting </w:t>
      </w:r>
      <w:r w:rsidR="00AF41C6" w:rsidRPr="00AF7149">
        <w:rPr>
          <w:rFonts w:cs="Arial"/>
          <w:sz w:val="22"/>
          <w:szCs w:val="22"/>
          <w:lang w:val="en-GB"/>
        </w:rPr>
        <w:t xml:space="preserve">way. </w:t>
      </w:r>
    </w:p>
    <w:p w14:paraId="104E5651" w14:textId="1364B2DA" w:rsidR="00FF736C" w:rsidRPr="00AF7149" w:rsidRDefault="00D43D17">
      <w:pPr>
        <w:pStyle w:val="Odstavekseznama"/>
        <w:numPr>
          <w:ilvl w:val="0"/>
          <w:numId w:val="25"/>
        </w:numPr>
        <w:shd w:val="clear" w:color="auto" w:fill="1F3864" w:themeFill="accent1" w:themeFillShade="80"/>
        <w:rPr>
          <w:rFonts w:cs="Arial"/>
          <w:sz w:val="22"/>
          <w:szCs w:val="22"/>
          <w:lang w:val="en-GB"/>
        </w:rPr>
      </w:pPr>
      <w:r w:rsidRPr="00AF7149">
        <w:rPr>
          <w:rFonts w:cs="Arial"/>
          <w:sz w:val="22"/>
          <w:szCs w:val="22"/>
          <w:lang w:val="en-GB"/>
        </w:rPr>
        <w:t>Measures should be put in place to increase enrolment</w:t>
      </w:r>
      <w:r w:rsidR="002574BB">
        <w:rPr>
          <w:rFonts w:cs="Arial"/>
          <w:sz w:val="22"/>
          <w:szCs w:val="22"/>
          <w:lang w:val="en-GB"/>
        </w:rPr>
        <w:t xml:space="preserve"> in</w:t>
      </w:r>
      <w:r w:rsidRPr="00AF7149">
        <w:rPr>
          <w:rFonts w:cs="Arial"/>
          <w:sz w:val="22"/>
          <w:szCs w:val="22"/>
          <w:lang w:val="en-GB"/>
        </w:rPr>
        <w:t xml:space="preserve"> and</w:t>
      </w:r>
      <w:r w:rsidR="002574BB">
        <w:rPr>
          <w:rFonts w:cs="Arial"/>
          <w:sz w:val="22"/>
          <w:szCs w:val="22"/>
          <w:lang w:val="en-GB"/>
        </w:rPr>
        <w:t xml:space="preserve"> the </w:t>
      </w:r>
      <w:r w:rsidRPr="00AF7149">
        <w:rPr>
          <w:rFonts w:cs="Arial"/>
          <w:sz w:val="22"/>
          <w:szCs w:val="22"/>
          <w:lang w:val="en-GB"/>
        </w:rPr>
        <w:t xml:space="preserve">completion </w:t>
      </w:r>
      <w:r w:rsidR="002574BB">
        <w:rPr>
          <w:rFonts w:cs="Arial"/>
          <w:sz w:val="22"/>
          <w:szCs w:val="22"/>
          <w:lang w:val="en-GB"/>
        </w:rPr>
        <w:t xml:space="preserve">of </w:t>
      </w:r>
      <w:r w:rsidR="004E02FC" w:rsidRPr="00AF7149">
        <w:rPr>
          <w:rFonts w:cs="Arial"/>
          <w:sz w:val="22"/>
          <w:szCs w:val="22"/>
          <w:lang w:val="en-GB"/>
        </w:rPr>
        <w:t xml:space="preserve">the </w:t>
      </w:r>
      <w:r w:rsidRPr="00AF7149">
        <w:rPr>
          <w:rFonts w:cs="Arial"/>
          <w:sz w:val="22"/>
          <w:szCs w:val="22"/>
          <w:lang w:val="en-GB"/>
        </w:rPr>
        <w:t xml:space="preserve">tertiary level, and promotion </w:t>
      </w:r>
      <w:r w:rsidR="00041E56" w:rsidRPr="00AF7149">
        <w:rPr>
          <w:rFonts w:cs="Arial"/>
          <w:sz w:val="22"/>
          <w:szCs w:val="22"/>
          <w:lang w:val="en-GB"/>
        </w:rPr>
        <w:t>should</w:t>
      </w:r>
      <w:r w:rsidRPr="00AF7149">
        <w:rPr>
          <w:rFonts w:cs="Arial"/>
          <w:sz w:val="22"/>
          <w:szCs w:val="22"/>
          <w:lang w:val="en-GB"/>
        </w:rPr>
        <w:t xml:space="preserve"> be stepped up to raise the profile of engineering, especially ICT-related career paths, </w:t>
      </w:r>
      <w:r w:rsidR="009C085A" w:rsidRPr="00AF7149">
        <w:rPr>
          <w:rFonts w:cs="Arial"/>
          <w:sz w:val="22"/>
          <w:szCs w:val="22"/>
          <w:lang w:val="en-GB"/>
        </w:rPr>
        <w:t>in society, especially among young people</w:t>
      </w:r>
      <w:r w:rsidRPr="00AF7149">
        <w:rPr>
          <w:rFonts w:cs="Arial"/>
          <w:sz w:val="22"/>
          <w:szCs w:val="22"/>
          <w:lang w:val="en-GB"/>
        </w:rPr>
        <w:t>.</w:t>
      </w:r>
    </w:p>
    <w:p w14:paraId="28521218" w14:textId="4F1BD8EF" w:rsidR="00FF736C" w:rsidRPr="00AF7149" w:rsidRDefault="00D43D17">
      <w:pPr>
        <w:pStyle w:val="Odstavekseznama"/>
        <w:numPr>
          <w:ilvl w:val="0"/>
          <w:numId w:val="25"/>
        </w:numPr>
        <w:shd w:val="clear" w:color="auto" w:fill="1F3864" w:themeFill="accent1" w:themeFillShade="80"/>
        <w:rPr>
          <w:rFonts w:cs="Arial"/>
          <w:sz w:val="22"/>
          <w:szCs w:val="22"/>
          <w:lang w:val="en-GB"/>
        </w:rPr>
      </w:pPr>
      <w:r w:rsidRPr="00AF7149">
        <w:rPr>
          <w:rFonts w:cs="Arial"/>
          <w:sz w:val="22"/>
          <w:szCs w:val="22"/>
          <w:lang w:val="en-GB"/>
        </w:rPr>
        <w:lastRenderedPageBreak/>
        <w:t xml:space="preserve">More ICT professionals need to be trained, both </w:t>
      </w:r>
      <w:r w:rsidR="00041E56" w:rsidRPr="00AF7149">
        <w:rPr>
          <w:rFonts w:cs="Arial"/>
          <w:sz w:val="22"/>
          <w:szCs w:val="22"/>
          <w:lang w:val="en-GB"/>
        </w:rPr>
        <w:t xml:space="preserve">in mainstream education </w:t>
      </w:r>
      <w:r w:rsidRPr="00AF7149">
        <w:rPr>
          <w:rFonts w:cs="Arial"/>
          <w:sz w:val="22"/>
          <w:szCs w:val="22"/>
          <w:lang w:val="en-GB"/>
        </w:rPr>
        <w:t xml:space="preserve">and </w:t>
      </w:r>
      <w:r w:rsidR="00041E56" w:rsidRPr="00AF7149">
        <w:rPr>
          <w:rFonts w:cs="Arial"/>
          <w:sz w:val="22"/>
          <w:szCs w:val="22"/>
          <w:lang w:val="en-GB"/>
        </w:rPr>
        <w:t xml:space="preserve">through retraining </w:t>
      </w:r>
      <w:r w:rsidR="00090BBF" w:rsidRPr="00AF7149">
        <w:rPr>
          <w:rFonts w:cs="Arial"/>
          <w:sz w:val="22"/>
          <w:szCs w:val="22"/>
          <w:lang w:val="en-GB"/>
        </w:rPr>
        <w:t xml:space="preserve">and </w:t>
      </w:r>
      <w:r w:rsidR="00041E56" w:rsidRPr="00AF7149">
        <w:rPr>
          <w:rFonts w:cs="Arial"/>
          <w:sz w:val="22"/>
          <w:szCs w:val="22"/>
          <w:lang w:val="en-GB"/>
        </w:rPr>
        <w:t>reskilling</w:t>
      </w:r>
      <w:r w:rsidRPr="00AF7149">
        <w:rPr>
          <w:rFonts w:cs="Arial"/>
          <w:sz w:val="22"/>
          <w:szCs w:val="22"/>
          <w:lang w:val="en-GB"/>
        </w:rPr>
        <w:t xml:space="preserve"> of the workforce</w:t>
      </w:r>
      <w:r w:rsidR="00090BBF" w:rsidRPr="00AF7149">
        <w:rPr>
          <w:rFonts w:cs="Arial"/>
          <w:sz w:val="22"/>
          <w:szCs w:val="22"/>
          <w:lang w:val="en-GB"/>
        </w:rPr>
        <w:t xml:space="preserve">, including </w:t>
      </w:r>
      <w:r w:rsidR="009D3673" w:rsidRPr="00AF7149">
        <w:rPr>
          <w:rFonts w:cs="Arial"/>
          <w:sz w:val="22"/>
          <w:szCs w:val="22"/>
          <w:lang w:val="en-GB"/>
        </w:rPr>
        <w:t>using</w:t>
      </w:r>
      <w:r w:rsidR="00090BBF" w:rsidRPr="00AF7149">
        <w:rPr>
          <w:rFonts w:cs="Arial"/>
          <w:sz w:val="22"/>
          <w:szCs w:val="22"/>
          <w:lang w:val="en-GB"/>
        </w:rPr>
        <w:t xml:space="preserve"> </w:t>
      </w:r>
      <w:r w:rsidR="00090BBF" w:rsidRPr="008E3C27">
        <w:rPr>
          <w:rFonts w:cs="Arial"/>
          <w:sz w:val="22"/>
          <w:szCs w:val="22"/>
          <w:lang w:val="en-GB"/>
        </w:rPr>
        <w:t>micro-credentials</w:t>
      </w:r>
      <w:r w:rsidR="00090BBF" w:rsidRPr="00AF7149">
        <w:rPr>
          <w:rFonts w:cs="Arial"/>
          <w:sz w:val="22"/>
          <w:szCs w:val="22"/>
          <w:lang w:val="en-GB"/>
        </w:rPr>
        <w:t xml:space="preserve">, </w:t>
      </w:r>
      <w:r w:rsidR="009D3673">
        <w:rPr>
          <w:rFonts w:cs="Arial"/>
          <w:sz w:val="22"/>
          <w:szCs w:val="22"/>
          <w:lang w:val="en-GB"/>
        </w:rPr>
        <w:t>thus</w:t>
      </w:r>
      <w:r w:rsidR="009D3673" w:rsidRPr="00AF7149">
        <w:rPr>
          <w:rFonts w:cs="Arial"/>
          <w:sz w:val="22"/>
          <w:szCs w:val="22"/>
          <w:lang w:val="en-GB"/>
        </w:rPr>
        <w:t xml:space="preserve"> </w:t>
      </w:r>
      <w:r w:rsidRPr="00AF7149">
        <w:rPr>
          <w:rFonts w:cs="Arial"/>
          <w:sz w:val="22"/>
          <w:szCs w:val="22"/>
          <w:lang w:val="en-GB"/>
        </w:rPr>
        <w:t>the gender gap will be reduced.</w:t>
      </w:r>
    </w:p>
    <w:p w14:paraId="6F8CE870" w14:textId="77777777" w:rsidR="00FF736C" w:rsidRPr="00AF7149" w:rsidRDefault="00D43D17">
      <w:pPr>
        <w:pStyle w:val="Odstavekseznama"/>
        <w:numPr>
          <w:ilvl w:val="0"/>
          <w:numId w:val="25"/>
        </w:numPr>
        <w:shd w:val="clear" w:color="auto" w:fill="1F3864" w:themeFill="accent1" w:themeFillShade="80"/>
        <w:rPr>
          <w:rFonts w:cs="Arial"/>
          <w:sz w:val="22"/>
          <w:szCs w:val="22"/>
          <w:lang w:val="en-GB"/>
        </w:rPr>
      </w:pPr>
      <w:r w:rsidRPr="00AF7149">
        <w:rPr>
          <w:rFonts w:cs="Arial"/>
          <w:sz w:val="22"/>
          <w:szCs w:val="22"/>
          <w:lang w:val="en-GB"/>
        </w:rPr>
        <w:t xml:space="preserve">Investment is needed to ensure that educators have comprehensive digital pedagogical competences. </w:t>
      </w:r>
    </w:p>
    <w:p w14:paraId="0BBDFE59" w14:textId="77777777" w:rsidR="00FF736C" w:rsidRPr="00AF7149" w:rsidRDefault="00D43D17">
      <w:pPr>
        <w:numPr>
          <w:ilvl w:val="0"/>
          <w:numId w:val="20"/>
        </w:numPr>
        <w:spacing w:before="120"/>
        <w:ind w:left="567" w:hanging="357"/>
        <w:contextualSpacing/>
        <w:rPr>
          <w:rFonts w:cs="Arial"/>
          <w:sz w:val="22"/>
          <w:szCs w:val="22"/>
          <w:u w:val="single"/>
          <w:lang w:val="en-GB"/>
        </w:rPr>
      </w:pPr>
      <w:r w:rsidRPr="00AF7149">
        <w:rPr>
          <w:rFonts w:cs="Arial"/>
          <w:sz w:val="22"/>
          <w:szCs w:val="22"/>
          <w:u w:val="single"/>
          <w:lang w:val="en-GB"/>
        </w:rPr>
        <w:t xml:space="preserve">Non-formal education </w:t>
      </w:r>
    </w:p>
    <w:p w14:paraId="12D35C8C" w14:textId="50F8101E" w:rsidR="00FF736C" w:rsidRPr="00AF7149" w:rsidRDefault="00041E56">
      <w:pPr>
        <w:contextualSpacing/>
        <w:rPr>
          <w:rFonts w:cs="Arial"/>
          <w:sz w:val="22"/>
          <w:szCs w:val="22"/>
          <w:lang w:val="en-GB"/>
        </w:rPr>
      </w:pPr>
      <w:r w:rsidRPr="00AF7149">
        <w:rPr>
          <w:rFonts w:cs="Arial"/>
          <w:sz w:val="22"/>
          <w:szCs w:val="22"/>
          <w:lang w:val="en-GB"/>
        </w:rPr>
        <w:t xml:space="preserve">We see non-formal education as an opportunity for everyone, regardless of their profession, </w:t>
      </w:r>
      <w:r w:rsidR="00D96CE5" w:rsidRPr="00AF7149">
        <w:rPr>
          <w:rFonts w:cs="Arial"/>
          <w:sz w:val="22"/>
          <w:szCs w:val="22"/>
          <w:lang w:val="en-GB"/>
        </w:rPr>
        <w:t xml:space="preserve">social </w:t>
      </w:r>
      <w:r w:rsidRPr="00AF7149">
        <w:rPr>
          <w:rFonts w:cs="Arial"/>
          <w:sz w:val="22"/>
          <w:szCs w:val="22"/>
          <w:lang w:val="en-GB"/>
        </w:rPr>
        <w:t>status</w:t>
      </w:r>
      <w:r w:rsidR="00150007" w:rsidRPr="00AF7149">
        <w:rPr>
          <w:rFonts w:cs="Arial"/>
          <w:sz w:val="22"/>
          <w:szCs w:val="22"/>
          <w:lang w:val="en-GB"/>
        </w:rPr>
        <w:t>,</w:t>
      </w:r>
      <w:r w:rsidRPr="00AF7149">
        <w:rPr>
          <w:rFonts w:cs="Arial"/>
          <w:sz w:val="22"/>
          <w:szCs w:val="22"/>
          <w:lang w:val="en-GB"/>
        </w:rPr>
        <w:t xml:space="preserve"> or age, to acquire digital competences </w:t>
      </w:r>
      <w:r w:rsidR="00422C12" w:rsidRPr="00AF7149">
        <w:rPr>
          <w:rFonts w:cs="Arial"/>
          <w:sz w:val="22"/>
          <w:szCs w:val="22"/>
          <w:lang w:val="en-GB"/>
        </w:rPr>
        <w:t>–</w:t>
      </w:r>
      <w:r w:rsidRPr="00AF7149">
        <w:rPr>
          <w:rFonts w:cs="Arial"/>
          <w:sz w:val="22"/>
          <w:szCs w:val="22"/>
          <w:lang w:val="en-GB"/>
        </w:rPr>
        <w:t xml:space="preserve"> not necessarily because they are required to do so by the workplace, but also because they want to build on these skills. </w:t>
      </w:r>
    </w:p>
    <w:p w14:paraId="519233E3" w14:textId="77777777" w:rsidR="00041E56" w:rsidRPr="00AF7149" w:rsidRDefault="00041E56" w:rsidP="00EF2F07">
      <w:pPr>
        <w:contextualSpacing/>
        <w:rPr>
          <w:rFonts w:cs="Arial"/>
          <w:sz w:val="22"/>
          <w:szCs w:val="22"/>
          <w:lang w:val="en-GB"/>
        </w:rPr>
      </w:pPr>
    </w:p>
    <w:p w14:paraId="70DD5AD0" w14:textId="6B706B25" w:rsidR="00FF736C" w:rsidRPr="00AF7149" w:rsidRDefault="00D43D17">
      <w:pPr>
        <w:contextualSpacing/>
        <w:rPr>
          <w:rFonts w:cs="Arial"/>
          <w:sz w:val="22"/>
          <w:szCs w:val="22"/>
          <w:lang w:val="en-GB"/>
        </w:rPr>
      </w:pPr>
      <w:r w:rsidRPr="005C1BFC">
        <w:rPr>
          <w:rFonts w:cs="Arial"/>
          <w:sz w:val="22"/>
          <w:szCs w:val="22"/>
          <w:lang w:val="en-GB"/>
        </w:rPr>
        <w:t xml:space="preserve">In this context, </w:t>
      </w:r>
      <w:r w:rsidR="00A60553" w:rsidRPr="005C1BFC">
        <w:rPr>
          <w:rFonts w:cs="Arial"/>
          <w:sz w:val="22"/>
          <w:szCs w:val="22"/>
          <w:lang w:val="en-GB"/>
        </w:rPr>
        <w:t xml:space="preserve">adults need to </w:t>
      </w:r>
      <w:r w:rsidRPr="005C1BFC">
        <w:rPr>
          <w:rFonts w:cs="Arial"/>
          <w:sz w:val="22"/>
          <w:szCs w:val="22"/>
          <w:lang w:val="en-GB"/>
        </w:rPr>
        <w:t xml:space="preserve">be informed </w:t>
      </w:r>
      <w:r w:rsidR="001C0FEA" w:rsidRPr="005C1BFC">
        <w:rPr>
          <w:rFonts w:cs="Arial"/>
          <w:sz w:val="22"/>
          <w:szCs w:val="22"/>
          <w:lang w:val="en-GB"/>
        </w:rPr>
        <w:t xml:space="preserve">of </w:t>
      </w:r>
      <w:r w:rsidR="00A60553" w:rsidRPr="005C1BFC">
        <w:rPr>
          <w:rFonts w:cs="Arial"/>
          <w:sz w:val="22"/>
          <w:szCs w:val="22"/>
          <w:lang w:val="en-GB"/>
        </w:rPr>
        <w:t>and encouraged</w:t>
      </w:r>
      <w:r w:rsidR="001C0FEA" w:rsidRPr="005C1BFC">
        <w:rPr>
          <w:rFonts w:cs="Arial"/>
          <w:sz w:val="22"/>
          <w:szCs w:val="22"/>
          <w:lang w:val="en-GB"/>
        </w:rPr>
        <w:t xml:space="preserve"> to participate in digital literacy programmes</w:t>
      </w:r>
      <w:r w:rsidRPr="005C1BFC">
        <w:rPr>
          <w:rFonts w:cs="Arial"/>
          <w:sz w:val="22"/>
          <w:szCs w:val="22"/>
          <w:lang w:val="en-GB"/>
        </w:rPr>
        <w:t xml:space="preserve">. </w:t>
      </w:r>
      <w:r w:rsidR="00974571" w:rsidRPr="005C1BFC">
        <w:rPr>
          <w:rFonts w:cs="Arial"/>
          <w:sz w:val="22"/>
          <w:szCs w:val="22"/>
          <w:lang w:val="en-GB"/>
        </w:rPr>
        <w:t>Micro-</w:t>
      </w:r>
      <w:r w:rsidR="008E3C27" w:rsidRPr="005C1BFC">
        <w:rPr>
          <w:rFonts w:cs="Arial"/>
          <w:sz w:val="22"/>
          <w:szCs w:val="22"/>
          <w:lang w:val="en-GB"/>
        </w:rPr>
        <w:t>credentials</w:t>
      </w:r>
      <w:r w:rsidR="00974571" w:rsidRPr="005C1BFC">
        <w:rPr>
          <w:rFonts w:cs="Arial"/>
          <w:sz w:val="22"/>
          <w:szCs w:val="22"/>
          <w:lang w:val="en-GB"/>
        </w:rPr>
        <w:t xml:space="preserve"> as shorter courses focused </w:t>
      </w:r>
      <w:r w:rsidR="00090BBF" w:rsidRPr="005C1BFC">
        <w:rPr>
          <w:rFonts w:cs="Arial"/>
          <w:sz w:val="22"/>
          <w:szCs w:val="22"/>
          <w:lang w:val="en-GB"/>
        </w:rPr>
        <w:t>on responding to short</w:t>
      </w:r>
      <w:r w:rsidR="00B632FD" w:rsidRPr="005C1BFC">
        <w:rPr>
          <w:rFonts w:cs="Arial"/>
          <w:sz w:val="22"/>
          <w:szCs w:val="22"/>
          <w:lang w:val="en-GB"/>
        </w:rPr>
        <w:t>-</w:t>
      </w:r>
      <w:r w:rsidR="00090BBF" w:rsidRPr="005C1BFC">
        <w:rPr>
          <w:rFonts w:cs="Arial"/>
          <w:sz w:val="22"/>
          <w:szCs w:val="22"/>
          <w:lang w:val="en-GB"/>
        </w:rPr>
        <w:t xml:space="preserve"> </w:t>
      </w:r>
      <w:r w:rsidR="00A60553" w:rsidRPr="005C1BFC">
        <w:rPr>
          <w:rFonts w:cs="Arial"/>
          <w:sz w:val="22"/>
          <w:szCs w:val="22"/>
          <w:lang w:val="en-GB"/>
        </w:rPr>
        <w:t xml:space="preserve">and </w:t>
      </w:r>
      <w:r w:rsidR="00090BBF" w:rsidRPr="005C1BFC">
        <w:rPr>
          <w:rFonts w:cs="Arial"/>
          <w:sz w:val="22"/>
          <w:szCs w:val="22"/>
          <w:lang w:val="en-GB"/>
        </w:rPr>
        <w:t xml:space="preserve">medium-term </w:t>
      </w:r>
      <w:r w:rsidR="00974571" w:rsidRPr="005C1BFC">
        <w:rPr>
          <w:rFonts w:cs="Arial"/>
          <w:sz w:val="22"/>
          <w:szCs w:val="22"/>
          <w:lang w:val="en-GB"/>
        </w:rPr>
        <w:t xml:space="preserve">labour market </w:t>
      </w:r>
      <w:r w:rsidR="00090BBF" w:rsidRPr="005C1BFC">
        <w:rPr>
          <w:rFonts w:cs="Arial"/>
          <w:sz w:val="22"/>
          <w:szCs w:val="22"/>
          <w:lang w:val="en-GB"/>
        </w:rPr>
        <w:t>needs</w:t>
      </w:r>
      <w:r w:rsidR="00B632FD" w:rsidRPr="005C1BFC">
        <w:rPr>
          <w:rFonts w:cs="Arial"/>
          <w:sz w:val="22"/>
          <w:szCs w:val="22"/>
          <w:lang w:val="en-GB"/>
        </w:rPr>
        <w:t>,</w:t>
      </w:r>
      <w:r w:rsidR="00090BBF" w:rsidRPr="005C1BFC">
        <w:rPr>
          <w:rFonts w:cs="Arial"/>
          <w:sz w:val="22"/>
          <w:szCs w:val="22"/>
          <w:lang w:val="en-GB"/>
        </w:rPr>
        <w:t xml:space="preserve"> can </w:t>
      </w:r>
      <w:r w:rsidR="00974571" w:rsidRPr="005C1BFC">
        <w:rPr>
          <w:rFonts w:cs="Arial"/>
          <w:sz w:val="22"/>
          <w:szCs w:val="22"/>
          <w:lang w:val="en-GB"/>
        </w:rPr>
        <w:t>reasonably meet the above orientations.</w:t>
      </w:r>
      <w:r w:rsidR="00974571" w:rsidRPr="00AF7149">
        <w:rPr>
          <w:rFonts w:cs="Arial"/>
          <w:sz w:val="22"/>
          <w:szCs w:val="22"/>
          <w:lang w:val="en-GB"/>
        </w:rPr>
        <w:t xml:space="preserve"> </w:t>
      </w:r>
    </w:p>
    <w:p w14:paraId="76F1C51C" w14:textId="77777777" w:rsidR="004145C2" w:rsidRPr="00AF7149" w:rsidRDefault="004145C2" w:rsidP="00EF2F07">
      <w:pPr>
        <w:contextualSpacing/>
        <w:rPr>
          <w:rFonts w:cs="Arial"/>
          <w:sz w:val="22"/>
          <w:szCs w:val="22"/>
          <w:lang w:val="en-GB"/>
        </w:rPr>
      </w:pPr>
    </w:p>
    <w:p w14:paraId="3423C493" w14:textId="77777777" w:rsidR="00FF736C" w:rsidRPr="00AF7149" w:rsidRDefault="00D43D17">
      <w:pPr>
        <w:contextualSpacing/>
        <w:rPr>
          <w:rFonts w:cs="Arial"/>
          <w:sz w:val="22"/>
          <w:szCs w:val="22"/>
          <w:lang w:val="en-GB"/>
        </w:rPr>
      </w:pPr>
      <w:r w:rsidRPr="00AF7149">
        <w:rPr>
          <w:rFonts w:cs="Arial"/>
          <w:sz w:val="22"/>
          <w:szCs w:val="22"/>
          <w:lang w:val="en-GB"/>
        </w:rPr>
        <w:t xml:space="preserve">Slovenia is lagging behind the </w:t>
      </w:r>
      <w:r w:rsidR="00A60553" w:rsidRPr="00AF7149">
        <w:rPr>
          <w:rFonts w:cs="Arial"/>
          <w:sz w:val="22"/>
          <w:szCs w:val="22"/>
          <w:lang w:val="en-GB"/>
        </w:rPr>
        <w:t>EU</w:t>
      </w:r>
      <w:r w:rsidRPr="00AF7149">
        <w:rPr>
          <w:rFonts w:cs="Arial"/>
          <w:sz w:val="22"/>
          <w:szCs w:val="22"/>
          <w:lang w:val="en-GB"/>
        </w:rPr>
        <w:t xml:space="preserve"> average in terms of the share of individuals with at least basic digital competences, and non-formal education, if adapted to formal education, can effectively contribute to improving this result. </w:t>
      </w:r>
    </w:p>
    <w:p w14:paraId="5B39098D" w14:textId="77777777" w:rsidR="00EF2011" w:rsidRPr="00AF7149" w:rsidRDefault="00EF2011" w:rsidP="00EF2F07">
      <w:pPr>
        <w:contextualSpacing/>
        <w:rPr>
          <w:rFonts w:cs="Arial"/>
          <w:sz w:val="22"/>
          <w:szCs w:val="22"/>
          <w:lang w:val="en-GB"/>
        </w:rPr>
      </w:pPr>
    </w:p>
    <w:p w14:paraId="3630515F" w14:textId="2D7BE568" w:rsidR="00FF736C" w:rsidRPr="00AF7149" w:rsidRDefault="00D43D17">
      <w:pPr>
        <w:contextualSpacing/>
        <w:rPr>
          <w:rFonts w:cs="Arial"/>
          <w:sz w:val="22"/>
          <w:szCs w:val="22"/>
          <w:lang w:val="en-GB"/>
        </w:rPr>
      </w:pPr>
      <w:r w:rsidRPr="00AF7149">
        <w:rPr>
          <w:rFonts w:cs="Arial"/>
          <w:sz w:val="22"/>
          <w:szCs w:val="22"/>
          <w:lang w:val="en-GB"/>
        </w:rPr>
        <w:t xml:space="preserve">The Resolution on the National </w:t>
      </w:r>
      <w:r w:rsidR="00B21A0C" w:rsidRPr="00AF7149">
        <w:rPr>
          <w:rFonts w:cs="Arial"/>
          <w:sz w:val="22"/>
          <w:szCs w:val="22"/>
          <w:lang w:val="en-GB"/>
        </w:rPr>
        <w:t xml:space="preserve">Programme of </w:t>
      </w:r>
      <w:r w:rsidRPr="00AF7149">
        <w:rPr>
          <w:rFonts w:cs="Arial"/>
          <w:sz w:val="22"/>
          <w:szCs w:val="22"/>
          <w:lang w:val="en-GB"/>
        </w:rPr>
        <w:t xml:space="preserve">Adult Education </w:t>
      </w:r>
      <w:r w:rsidR="00A60553" w:rsidRPr="00AF7149">
        <w:rPr>
          <w:rFonts w:cs="Arial"/>
          <w:sz w:val="22"/>
          <w:szCs w:val="22"/>
          <w:lang w:val="en-GB"/>
        </w:rPr>
        <w:t>points out that non-formal education in general can address two key challenges facing Slovenia, one of which is the rapidly ageing society, which dictates the learning and education of older people, with a focus on improving digital skills.</w:t>
      </w:r>
      <w:r w:rsidRPr="00AF7149">
        <w:rPr>
          <w:rStyle w:val="Sprotnaopomba-sklic"/>
          <w:rFonts w:cs="Arial"/>
          <w:sz w:val="22"/>
          <w:szCs w:val="22"/>
          <w:lang w:val="en-GB"/>
        </w:rPr>
        <w:footnoteReference w:id="39"/>
      </w:r>
    </w:p>
    <w:p w14:paraId="76AE799B" w14:textId="77777777" w:rsidR="004145C2" w:rsidRPr="00AF7149" w:rsidRDefault="004145C2" w:rsidP="00EF2F07">
      <w:pPr>
        <w:ind w:left="567"/>
        <w:contextualSpacing/>
        <w:rPr>
          <w:rFonts w:cs="Arial"/>
          <w:sz w:val="22"/>
          <w:szCs w:val="22"/>
          <w:lang w:val="en-GB"/>
        </w:rPr>
      </w:pPr>
    </w:p>
    <w:p w14:paraId="1E7C362F" w14:textId="77777777" w:rsidR="00FF736C" w:rsidRPr="00AF7149" w:rsidRDefault="00D43D17">
      <w:pPr>
        <w:contextualSpacing/>
        <w:rPr>
          <w:rFonts w:cs="Arial"/>
          <w:sz w:val="22"/>
          <w:szCs w:val="22"/>
          <w:lang w:val="en-GB"/>
        </w:rPr>
      </w:pPr>
      <w:r w:rsidRPr="00AF7149">
        <w:rPr>
          <w:rFonts w:cs="Arial"/>
          <w:sz w:val="22"/>
          <w:szCs w:val="22"/>
          <w:lang w:val="en-GB"/>
        </w:rPr>
        <w:t xml:space="preserve">It is crucial that </w:t>
      </w:r>
      <w:r w:rsidR="00A60553" w:rsidRPr="00AF7149">
        <w:rPr>
          <w:rFonts w:cs="Arial"/>
          <w:sz w:val="22"/>
          <w:szCs w:val="22"/>
          <w:lang w:val="en-GB"/>
        </w:rPr>
        <w:t xml:space="preserve">everyone </w:t>
      </w:r>
      <w:r w:rsidRPr="00AF7149">
        <w:rPr>
          <w:rFonts w:cs="Arial"/>
          <w:sz w:val="22"/>
          <w:szCs w:val="22"/>
          <w:lang w:val="en-GB"/>
        </w:rPr>
        <w:t xml:space="preserve">(regardless of age or other </w:t>
      </w:r>
      <w:r w:rsidR="00A60553" w:rsidRPr="00AF7149">
        <w:rPr>
          <w:rFonts w:cs="Arial"/>
          <w:sz w:val="22"/>
          <w:szCs w:val="22"/>
          <w:lang w:val="en-GB"/>
        </w:rPr>
        <w:t>characteristics</w:t>
      </w:r>
      <w:r w:rsidRPr="00AF7149">
        <w:rPr>
          <w:rFonts w:cs="Arial"/>
          <w:sz w:val="22"/>
          <w:szCs w:val="22"/>
          <w:lang w:val="en-GB"/>
        </w:rPr>
        <w:t xml:space="preserve">) who wants to do so has the opportunity to </w:t>
      </w:r>
      <w:r w:rsidR="00AE7806" w:rsidRPr="00AF7149">
        <w:rPr>
          <w:rFonts w:cs="Arial"/>
          <w:sz w:val="22"/>
          <w:szCs w:val="22"/>
          <w:lang w:val="en-GB"/>
        </w:rPr>
        <w:t xml:space="preserve">identify and evaluate the development of </w:t>
      </w:r>
      <w:r w:rsidR="00A60553" w:rsidRPr="00AF7149">
        <w:rPr>
          <w:rFonts w:cs="Arial"/>
          <w:sz w:val="22"/>
          <w:szCs w:val="22"/>
          <w:lang w:val="en-GB"/>
        </w:rPr>
        <w:t xml:space="preserve">their </w:t>
      </w:r>
      <w:r w:rsidR="00AE7806" w:rsidRPr="00AF7149">
        <w:rPr>
          <w:rFonts w:cs="Arial"/>
          <w:sz w:val="22"/>
          <w:szCs w:val="22"/>
          <w:lang w:val="en-GB"/>
        </w:rPr>
        <w:t xml:space="preserve">digital competences and to </w:t>
      </w:r>
      <w:r w:rsidRPr="00AF7149">
        <w:rPr>
          <w:rFonts w:cs="Arial"/>
          <w:sz w:val="22"/>
          <w:szCs w:val="22"/>
          <w:lang w:val="en-GB"/>
        </w:rPr>
        <w:t xml:space="preserve">acquire at least basic digital competences through quality training programmes. This should not </w:t>
      </w:r>
      <w:r w:rsidR="00A60553" w:rsidRPr="00AF7149">
        <w:rPr>
          <w:rFonts w:cs="Arial"/>
          <w:sz w:val="22"/>
          <w:szCs w:val="22"/>
          <w:lang w:val="en-GB"/>
        </w:rPr>
        <w:t xml:space="preserve">overlook the </w:t>
      </w:r>
      <w:r w:rsidRPr="00AF7149">
        <w:rPr>
          <w:rFonts w:cs="Arial"/>
          <w:sz w:val="22"/>
          <w:szCs w:val="22"/>
          <w:lang w:val="en-GB"/>
        </w:rPr>
        <w:t xml:space="preserve">possibility of acquiring skills online, where appropriate. </w:t>
      </w:r>
    </w:p>
    <w:p w14:paraId="1E375AC1" w14:textId="77777777" w:rsidR="004145C2" w:rsidRPr="00AF7149" w:rsidRDefault="004145C2" w:rsidP="00EF2F07">
      <w:pPr>
        <w:ind w:left="567"/>
        <w:contextualSpacing/>
        <w:rPr>
          <w:rFonts w:cs="Arial"/>
          <w:sz w:val="22"/>
          <w:szCs w:val="22"/>
          <w:lang w:val="en-GB"/>
        </w:rPr>
      </w:pPr>
    </w:p>
    <w:p w14:paraId="4CA161FF" w14:textId="7D2EC88E" w:rsidR="00FF736C" w:rsidRPr="00AF7149" w:rsidRDefault="00D43D17">
      <w:pPr>
        <w:contextualSpacing/>
        <w:rPr>
          <w:rFonts w:cs="Arial"/>
          <w:sz w:val="22"/>
          <w:szCs w:val="22"/>
          <w:lang w:val="en-GB"/>
        </w:rPr>
      </w:pPr>
      <w:r w:rsidRPr="00AF7149">
        <w:rPr>
          <w:rFonts w:cs="Arial"/>
          <w:sz w:val="22"/>
          <w:szCs w:val="22"/>
          <w:lang w:val="en-GB"/>
        </w:rPr>
        <w:t xml:space="preserve">Taking into account the programmes already developed in this field, an </w:t>
      </w:r>
      <w:r w:rsidR="004145C2" w:rsidRPr="00AF7149">
        <w:rPr>
          <w:rFonts w:cs="Arial"/>
          <w:sz w:val="22"/>
          <w:szCs w:val="22"/>
          <w:lang w:val="en-GB"/>
        </w:rPr>
        <w:t xml:space="preserve">excellent training programme for acquiring basic digital competences </w:t>
      </w:r>
      <w:r w:rsidRPr="00AF7149">
        <w:rPr>
          <w:rFonts w:cs="Arial"/>
          <w:sz w:val="22"/>
          <w:szCs w:val="22"/>
          <w:lang w:val="en-GB"/>
        </w:rPr>
        <w:t xml:space="preserve">needs to </w:t>
      </w:r>
      <w:r w:rsidR="004145C2" w:rsidRPr="00AF7149">
        <w:rPr>
          <w:rFonts w:cs="Arial"/>
          <w:sz w:val="22"/>
          <w:szCs w:val="22"/>
          <w:lang w:val="en-GB"/>
        </w:rPr>
        <w:t xml:space="preserve">be developed in a unified way </w:t>
      </w:r>
      <w:r w:rsidRPr="00AF7149">
        <w:rPr>
          <w:rFonts w:cs="Arial"/>
          <w:sz w:val="22"/>
          <w:szCs w:val="22"/>
          <w:lang w:val="en-GB"/>
        </w:rPr>
        <w:t xml:space="preserve">in Slovenia </w:t>
      </w:r>
      <w:r w:rsidR="00A60553" w:rsidRPr="00AF7149">
        <w:rPr>
          <w:rFonts w:cs="Arial"/>
          <w:sz w:val="22"/>
          <w:szCs w:val="22"/>
          <w:lang w:val="en-GB"/>
        </w:rPr>
        <w:t xml:space="preserve">and </w:t>
      </w:r>
      <w:r w:rsidR="004145C2" w:rsidRPr="00AF7149">
        <w:rPr>
          <w:rFonts w:cs="Arial"/>
          <w:sz w:val="22"/>
          <w:szCs w:val="22"/>
          <w:lang w:val="en-GB"/>
        </w:rPr>
        <w:t xml:space="preserve">promoted effectively. This </w:t>
      </w:r>
      <w:r w:rsidR="00A60553" w:rsidRPr="00AF7149">
        <w:rPr>
          <w:rFonts w:cs="Arial"/>
          <w:sz w:val="22"/>
          <w:szCs w:val="22"/>
          <w:lang w:val="en-GB"/>
        </w:rPr>
        <w:t xml:space="preserve">should take </w:t>
      </w:r>
      <w:r w:rsidR="004145C2" w:rsidRPr="00AF7149">
        <w:rPr>
          <w:rFonts w:cs="Arial"/>
          <w:sz w:val="22"/>
          <w:szCs w:val="22"/>
          <w:lang w:val="en-GB"/>
        </w:rPr>
        <w:t xml:space="preserve">particular </w:t>
      </w:r>
      <w:r w:rsidR="00B30A88" w:rsidRPr="00AF7149">
        <w:rPr>
          <w:rFonts w:cs="Arial"/>
          <w:sz w:val="22"/>
          <w:szCs w:val="22"/>
          <w:lang w:val="en-GB"/>
        </w:rPr>
        <w:t>account of the working</w:t>
      </w:r>
      <w:r w:rsidR="004145C2" w:rsidRPr="00AF7149">
        <w:rPr>
          <w:rFonts w:cs="Arial"/>
          <w:sz w:val="22"/>
          <w:szCs w:val="22"/>
          <w:lang w:val="en-GB"/>
        </w:rPr>
        <w:t xml:space="preserve"> population, the </w:t>
      </w:r>
      <w:r w:rsidR="00B30A88" w:rsidRPr="00AF7149">
        <w:rPr>
          <w:rFonts w:cs="Arial"/>
          <w:sz w:val="22"/>
          <w:szCs w:val="22"/>
          <w:lang w:val="en-GB"/>
        </w:rPr>
        <w:t>elderly</w:t>
      </w:r>
      <w:r w:rsidR="00EC3AAD">
        <w:rPr>
          <w:rFonts w:cs="Arial"/>
          <w:sz w:val="22"/>
          <w:szCs w:val="22"/>
          <w:lang w:val="en-GB"/>
        </w:rPr>
        <w:t xml:space="preserve"> </w:t>
      </w:r>
      <w:r w:rsidR="00DE6A0B" w:rsidRPr="00AF7149">
        <w:rPr>
          <w:rFonts w:cs="Arial"/>
          <w:sz w:val="22"/>
          <w:szCs w:val="22"/>
          <w:lang w:val="en-GB"/>
        </w:rPr>
        <w:t>–</w:t>
      </w:r>
      <w:r w:rsidR="00EC3AAD">
        <w:rPr>
          <w:rFonts w:cs="Arial"/>
          <w:sz w:val="22"/>
          <w:szCs w:val="22"/>
          <w:lang w:val="en-GB"/>
        </w:rPr>
        <w:t xml:space="preserve"> </w:t>
      </w:r>
      <w:r w:rsidR="00B30A88" w:rsidRPr="00AF7149">
        <w:rPr>
          <w:rFonts w:cs="Arial"/>
          <w:sz w:val="22"/>
          <w:szCs w:val="22"/>
          <w:lang w:val="en-GB"/>
        </w:rPr>
        <w:t xml:space="preserve">people </w:t>
      </w:r>
      <w:r w:rsidR="004145C2" w:rsidRPr="00AF7149">
        <w:rPr>
          <w:rFonts w:cs="Arial"/>
          <w:sz w:val="22"/>
          <w:szCs w:val="22"/>
          <w:lang w:val="en-GB"/>
        </w:rPr>
        <w:t>in the third stage of life</w:t>
      </w:r>
      <w:r w:rsidR="00EC3AAD">
        <w:rPr>
          <w:rFonts w:cs="Arial"/>
          <w:sz w:val="22"/>
          <w:szCs w:val="22"/>
          <w:lang w:val="en-GB"/>
        </w:rPr>
        <w:t xml:space="preserve"> </w:t>
      </w:r>
      <w:r w:rsidR="00B632FD" w:rsidRPr="00AF7149">
        <w:rPr>
          <w:rFonts w:cs="Arial"/>
          <w:sz w:val="22"/>
          <w:szCs w:val="22"/>
          <w:lang w:val="en-GB"/>
        </w:rPr>
        <w:t>–</w:t>
      </w:r>
      <w:r w:rsidR="00EC3AAD">
        <w:rPr>
          <w:rFonts w:cs="Arial"/>
          <w:sz w:val="22"/>
          <w:szCs w:val="22"/>
          <w:lang w:val="en-GB"/>
        </w:rPr>
        <w:t xml:space="preserve"> </w:t>
      </w:r>
      <w:r w:rsidR="004145C2" w:rsidRPr="00AF7149">
        <w:rPr>
          <w:rFonts w:cs="Arial"/>
          <w:sz w:val="22"/>
          <w:szCs w:val="22"/>
          <w:lang w:val="en-GB"/>
        </w:rPr>
        <w:t xml:space="preserve">people with </w:t>
      </w:r>
      <w:r w:rsidR="00B30A88" w:rsidRPr="00AF7149">
        <w:rPr>
          <w:rFonts w:cs="Arial"/>
          <w:sz w:val="22"/>
          <w:szCs w:val="22"/>
          <w:lang w:val="en-GB"/>
        </w:rPr>
        <w:t>disabilities</w:t>
      </w:r>
      <w:r w:rsidR="00DE6A0B" w:rsidRPr="00AF7149">
        <w:rPr>
          <w:rFonts w:cs="Arial"/>
          <w:sz w:val="22"/>
          <w:szCs w:val="22"/>
          <w:lang w:val="en-GB"/>
        </w:rPr>
        <w:t>,</w:t>
      </w:r>
      <w:r w:rsidR="00B30A88" w:rsidRPr="00AF7149">
        <w:rPr>
          <w:rFonts w:cs="Arial"/>
          <w:sz w:val="22"/>
          <w:szCs w:val="22"/>
          <w:lang w:val="en-GB"/>
        </w:rPr>
        <w:t xml:space="preserve"> people with </w:t>
      </w:r>
      <w:r w:rsidR="004947BF" w:rsidRPr="00AF7149">
        <w:rPr>
          <w:rFonts w:cs="Arial"/>
          <w:sz w:val="22"/>
          <w:szCs w:val="22"/>
          <w:lang w:val="en-GB"/>
        </w:rPr>
        <w:t xml:space="preserve">long-term mental health problems, </w:t>
      </w:r>
      <w:r w:rsidR="00B632FD" w:rsidRPr="00AF7149">
        <w:rPr>
          <w:rFonts w:cs="Arial"/>
          <w:sz w:val="22"/>
          <w:szCs w:val="22"/>
          <w:lang w:val="en-GB"/>
        </w:rPr>
        <w:t xml:space="preserve">people with </w:t>
      </w:r>
      <w:r w:rsidR="004947BF" w:rsidRPr="00AF7149">
        <w:rPr>
          <w:rFonts w:cs="Arial"/>
          <w:sz w:val="22"/>
          <w:szCs w:val="22"/>
          <w:lang w:val="en-GB"/>
        </w:rPr>
        <w:t>intellectual and other disabilities</w:t>
      </w:r>
      <w:r w:rsidR="004145C2" w:rsidRPr="00AF7149">
        <w:rPr>
          <w:rFonts w:cs="Arial"/>
          <w:sz w:val="22"/>
          <w:szCs w:val="22"/>
          <w:lang w:val="en-GB"/>
        </w:rPr>
        <w:t xml:space="preserve">, the </w:t>
      </w:r>
      <w:r w:rsidR="00B30A88" w:rsidRPr="00AF7149">
        <w:rPr>
          <w:rFonts w:cs="Arial"/>
          <w:sz w:val="22"/>
          <w:szCs w:val="22"/>
          <w:lang w:val="en-GB"/>
        </w:rPr>
        <w:t>unemployed</w:t>
      </w:r>
      <w:r w:rsidR="00DE6A0B" w:rsidRPr="00AF7149">
        <w:rPr>
          <w:rFonts w:cs="Arial"/>
          <w:sz w:val="22"/>
          <w:szCs w:val="22"/>
          <w:lang w:val="en-GB"/>
        </w:rPr>
        <w:t>,</w:t>
      </w:r>
      <w:r w:rsidR="00B30A88" w:rsidRPr="00AF7149">
        <w:rPr>
          <w:rFonts w:cs="Arial"/>
          <w:sz w:val="22"/>
          <w:szCs w:val="22"/>
          <w:lang w:val="en-GB"/>
        </w:rPr>
        <w:t xml:space="preserve"> </w:t>
      </w:r>
      <w:r w:rsidR="004145C2" w:rsidRPr="00AF7149">
        <w:rPr>
          <w:rFonts w:cs="Arial"/>
          <w:sz w:val="22"/>
          <w:szCs w:val="22"/>
          <w:lang w:val="en-GB"/>
        </w:rPr>
        <w:t xml:space="preserve">and </w:t>
      </w:r>
      <w:r w:rsidR="00B30A88" w:rsidRPr="00AF7149">
        <w:rPr>
          <w:rFonts w:cs="Arial"/>
          <w:sz w:val="22"/>
          <w:szCs w:val="22"/>
          <w:lang w:val="en-GB"/>
        </w:rPr>
        <w:t>others</w:t>
      </w:r>
      <w:r w:rsidR="004145C2" w:rsidRPr="00AF7149">
        <w:rPr>
          <w:rFonts w:cs="Arial"/>
          <w:sz w:val="22"/>
          <w:szCs w:val="22"/>
          <w:lang w:val="en-GB"/>
        </w:rPr>
        <w:t xml:space="preserve">. Particular attention should be </w:t>
      </w:r>
      <w:r w:rsidR="00EC3AAD">
        <w:rPr>
          <w:rFonts w:cs="Arial"/>
          <w:sz w:val="22"/>
          <w:szCs w:val="22"/>
          <w:lang w:val="en-GB"/>
        </w:rPr>
        <w:t>devoted</w:t>
      </w:r>
      <w:r w:rsidR="00EC3AAD" w:rsidRPr="00AF7149">
        <w:rPr>
          <w:rFonts w:cs="Arial"/>
          <w:sz w:val="22"/>
          <w:szCs w:val="22"/>
          <w:lang w:val="en-GB"/>
        </w:rPr>
        <w:t xml:space="preserve"> </w:t>
      </w:r>
      <w:r w:rsidR="004145C2" w:rsidRPr="00AF7149">
        <w:rPr>
          <w:rFonts w:cs="Arial"/>
          <w:sz w:val="22"/>
          <w:szCs w:val="22"/>
          <w:lang w:val="en-GB"/>
        </w:rPr>
        <w:t xml:space="preserve">to </w:t>
      </w:r>
      <w:r w:rsidR="00F2739D" w:rsidRPr="00AF7149">
        <w:rPr>
          <w:rFonts w:cs="Arial"/>
          <w:sz w:val="22"/>
          <w:szCs w:val="22"/>
          <w:lang w:val="en-GB"/>
        </w:rPr>
        <w:t>people</w:t>
      </w:r>
      <w:r w:rsidR="004145C2" w:rsidRPr="00AF7149">
        <w:rPr>
          <w:rFonts w:cs="Arial"/>
          <w:sz w:val="22"/>
          <w:szCs w:val="22"/>
          <w:lang w:val="en-GB"/>
        </w:rPr>
        <w:t xml:space="preserve"> living </w:t>
      </w:r>
      <w:r w:rsidR="00D96CE5" w:rsidRPr="00AF7149">
        <w:rPr>
          <w:rFonts w:cs="Arial"/>
          <w:sz w:val="22"/>
          <w:szCs w:val="22"/>
          <w:lang w:val="en-GB"/>
        </w:rPr>
        <w:t>in rural areas</w:t>
      </w:r>
      <w:r w:rsidR="004145C2" w:rsidRPr="00AF7149">
        <w:rPr>
          <w:rFonts w:cs="Arial"/>
          <w:sz w:val="22"/>
          <w:szCs w:val="22"/>
          <w:lang w:val="en-GB"/>
        </w:rPr>
        <w:t>, whose geographical remoteness makes it more difficult to access training programmes</w:t>
      </w:r>
      <w:r w:rsidR="00A60553" w:rsidRPr="00AF7149">
        <w:rPr>
          <w:rFonts w:cs="Arial"/>
          <w:sz w:val="22"/>
          <w:szCs w:val="22"/>
          <w:lang w:val="en-GB"/>
        </w:rPr>
        <w:t xml:space="preserve">, and to </w:t>
      </w:r>
      <w:r w:rsidR="009C085A" w:rsidRPr="00AF7149">
        <w:rPr>
          <w:rFonts w:cs="Arial"/>
          <w:sz w:val="22"/>
          <w:szCs w:val="22"/>
          <w:lang w:val="en-GB"/>
        </w:rPr>
        <w:t xml:space="preserve">NGOs, which can make an important contribution to </w:t>
      </w:r>
      <w:r w:rsidR="00A60553" w:rsidRPr="00AF7149">
        <w:rPr>
          <w:rFonts w:cs="Arial"/>
          <w:sz w:val="22"/>
          <w:szCs w:val="22"/>
          <w:lang w:val="en-GB"/>
        </w:rPr>
        <w:t xml:space="preserve">improving the </w:t>
      </w:r>
      <w:r w:rsidR="009C085A" w:rsidRPr="00AF7149">
        <w:rPr>
          <w:rFonts w:cs="Arial"/>
          <w:sz w:val="22"/>
          <w:szCs w:val="22"/>
          <w:lang w:val="en-GB"/>
        </w:rPr>
        <w:t>digital competences of the population</w:t>
      </w:r>
      <w:r w:rsidR="004145C2" w:rsidRPr="00AF7149">
        <w:rPr>
          <w:rFonts w:cs="Arial"/>
          <w:sz w:val="22"/>
          <w:szCs w:val="22"/>
          <w:lang w:val="en-GB"/>
        </w:rPr>
        <w:t xml:space="preserve">. </w:t>
      </w:r>
      <w:r w:rsidR="00AE7806" w:rsidRPr="00AF7149">
        <w:rPr>
          <w:rFonts w:cs="Arial"/>
          <w:sz w:val="22"/>
          <w:szCs w:val="22"/>
          <w:lang w:val="en-GB"/>
        </w:rPr>
        <w:t>It also makes sense to develop a training programme for advanced digital competences.</w:t>
      </w:r>
    </w:p>
    <w:p w14:paraId="66396334" w14:textId="77777777" w:rsidR="001F5945" w:rsidRPr="00AF7149" w:rsidRDefault="001F5945" w:rsidP="00EF2F07">
      <w:pPr>
        <w:contextualSpacing/>
        <w:rPr>
          <w:rFonts w:cs="Arial"/>
          <w:sz w:val="22"/>
          <w:szCs w:val="22"/>
          <w:lang w:val="en-GB"/>
        </w:rPr>
      </w:pPr>
    </w:p>
    <w:p w14:paraId="429FAD7D" w14:textId="06D0FD81" w:rsidR="00FF736C" w:rsidRPr="00AF7149" w:rsidRDefault="00D43D17">
      <w:pPr>
        <w:contextualSpacing/>
        <w:rPr>
          <w:rFonts w:cs="Arial"/>
          <w:sz w:val="22"/>
          <w:szCs w:val="22"/>
          <w:lang w:val="en-GB"/>
        </w:rPr>
      </w:pPr>
      <w:r w:rsidRPr="00AF7149">
        <w:rPr>
          <w:rFonts w:cs="Arial"/>
          <w:sz w:val="22"/>
          <w:szCs w:val="22"/>
          <w:lang w:val="en-GB"/>
        </w:rPr>
        <w:t xml:space="preserve">In </w:t>
      </w:r>
      <w:r w:rsidR="00991A3C" w:rsidRPr="00AF7149">
        <w:rPr>
          <w:rFonts w:cs="Arial"/>
          <w:sz w:val="22"/>
          <w:szCs w:val="22"/>
          <w:lang w:val="en-GB"/>
        </w:rPr>
        <w:t xml:space="preserve">the </w:t>
      </w:r>
      <w:r w:rsidRPr="00AF7149">
        <w:rPr>
          <w:rFonts w:cs="Arial"/>
          <w:sz w:val="22"/>
          <w:szCs w:val="22"/>
          <w:lang w:val="en-GB"/>
        </w:rPr>
        <w:t xml:space="preserve">future, the content of training and education programmes for the unemployed and those in employment must be defined </w:t>
      </w:r>
      <w:r w:rsidR="00084C55" w:rsidRPr="00AF7149">
        <w:rPr>
          <w:rFonts w:cs="Arial"/>
          <w:sz w:val="22"/>
          <w:szCs w:val="22"/>
          <w:lang w:val="en-GB"/>
        </w:rPr>
        <w:t xml:space="preserve">in a way that takes </w:t>
      </w:r>
      <w:r w:rsidR="006E4B28">
        <w:rPr>
          <w:rFonts w:cs="Arial"/>
          <w:sz w:val="22"/>
          <w:szCs w:val="22"/>
          <w:lang w:val="en-GB"/>
        </w:rPr>
        <w:t xml:space="preserve">into </w:t>
      </w:r>
      <w:r w:rsidR="00084C55" w:rsidRPr="00AF7149">
        <w:rPr>
          <w:rFonts w:cs="Arial"/>
          <w:sz w:val="22"/>
          <w:szCs w:val="22"/>
          <w:lang w:val="en-GB"/>
        </w:rPr>
        <w:t xml:space="preserve">account changes in the labour market, both in terms of content </w:t>
      </w:r>
      <w:r w:rsidRPr="00AF7149">
        <w:rPr>
          <w:rFonts w:cs="Arial"/>
          <w:sz w:val="22"/>
          <w:szCs w:val="22"/>
          <w:lang w:val="en-GB"/>
        </w:rPr>
        <w:t xml:space="preserve">and forms of work. Digital training should also equip individuals with </w:t>
      </w:r>
      <w:r w:rsidR="00084C55" w:rsidRPr="00AF7149">
        <w:rPr>
          <w:rFonts w:cs="Arial"/>
          <w:sz w:val="22"/>
          <w:szCs w:val="22"/>
          <w:lang w:val="en-GB"/>
        </w:rPr>
        <w:t xml:space="preserve">advanced </w:t>
      </w:r>
      <w:r w:rsidRPr="00AF7149">
        <w:rPr>
          <w:rFonts w:cs="Arial"/>
          <w:sz w:val="22"/>
          <w:szCs w:val="22"/>
          <w:lang w:val="en-GB"/>
        </w:rPr>
        <w:t>digital skills and knowledge that will enable them to find quality jobs and a satisfying career path.</w:t>
      </w:r>
    </w:p>
    <w:p w14:paraId="02CF67F6" w14:textId="77777777" w:rsidR="00932404" w:rsidRPr="00AF7149" w:rsidRDefault="00932404" w:rsidP="00EF2F07">
      <w:pPr>
        <w:contextualSpacing/>
        <w:rPr>
          <w:rFonts w:cs="Arial"/>
          <w:sz w:val="22"/>
          <w:szCs w:val="22"/>
          <w:lang w:val="en-GB"/>
        </w:rPr>
      </w:pPr>
    </w:p>
    <w:p w14:paraId="69D3E9C8" w14:textId="4E4BA671" w:rsidR="00FF736C" w:rsidRPr="00AF7149" w:rsidRDefault="00D43D17">
      <w:pPr>
        <w:contextualSpacing/>
        <w:rPr>
          <w:rFonts w:cs="Arial"/>
          <w:sz w:val="22"/>
          <w:szCs w:val="22"/>
          <w:lang w:val="en-GB"/>
        </w:rPr>
      </w:pPr>
      <w:r w:rsidRPr="00AF7149">
        <w:rPr>
          <w:rFonts w:cs="Arial"/>
          <w:sz w:val="22"/>
          <w:szCs w:val="22"/>
          <w:lang w:val="en-GB"/>
        </w:rPr>
        <w:t xml:space="preserve">Digital literacy training for decision-makers </w:t>
      </w:r>
      <w:r w:rsidR="00854119" w:rsidRPr="00AF7149">
        <w:rPr>
          <w:rFonts w:cs="Arial"/>
          <w:sz w:val="22"/>
          <w:szCs w:val="22"/>
          <w:lang w:val="en-GB"/>
        </w:rPr>
        <w:t xml:space="preserve">or </w:t>
      </w:r>
      <w:r w:rsidR="00F2739D" w:rsidRPr="00AF7149">
        <w:rPr>
          <w:rFonts w:cs="Arial"/>
          <w:sz w:val="22"/>
          <w:szCs w:val="22"/>
          <w:lang w:val="en-GB"/>
        </w:rPr>
        <w:t xml:space="preserve">managers </w:t>
      </w:r>
      <w:r w:rsidR="00854119" w:rsidRPr="00AF7149">
        <w:rPr>
          <w:rFonts w:cs="Arial"/>
          <w:sz w:val="22"/>
          <w:szCs w:val="22"/>
          <w:lang w:val="en-GB"/>
        </w:rPr>
        <w:t xml:space="preserve">and </w:t>
      </w:r>
      <w:r w:rsidR="0061174A" w:rsidRPr="00AF7149">
        <w:rPr>
          <w:rFonts w:cs="Arial"/>
          <w:sz w:val="22"/>
          <w:szCs w:val="22"/>
          <w:lang w:val="en-GB"/>
        </w:rPr>
        <w:t xml:space="preserve">other key personnel (HR staff) </w:t>
      </w:r>
      <w:r w:rsidRPr="00AF7149">
        <w:rPr>
          <w:rFonts w:cs="Arial"/>
          <w:sz w:val="22"/>
          <w:szCs w:val="22"/>
          <w:lang w:val="en-GB"/>
        </w:rPr>
        <w:t xml:space="preserve">in all spheres (government, local authorities, business, </w:t>
      </w:r>
      <w:r w:rsidR="00B30A88" w:rsidRPr="00AF7149">
        <w:rPr>
          <w:rFonts w:cs="Arial"/>
          <w:sz w:val="22"/>
          <w:szCs w:val="22"/>
          <w:lang w:val="en-GB"/>
        </w:rPr>
        <w:t>NGOs</w:t>
      </w:r>
      <w:r w:rsidR="00991A3C" w:rsidRPr="00AF7149">
        <w:rPr>
          <w:rFonts w:cs="Arial"/>
          <w:sz w:val="22"/>
          <w:szCs w:val="22"/>
          <w:lang w:val="en-GB"/>
        </w:rPr>
        <w:t>,</w:t>
      </w:r>
      <w:r w:rsidR="00B30A88" w:rsidRPr="00AF7149">
        <w:rPr>
          <w:rFonts w:cs="Arial"/>
          <w:sz w:val="22"/>
          <w:szCs w:val="22"/>
          <w:lang w:val="en-GB"/>
        </w:rPr>
        <w:t xml:space="preserve"> </w:t>
      </w:r>
      <w:r w:rsidRPr="00AF7149">
        <w:rPr>
          <w:rFonts w:cs="Arial"/>
          <w:sz w:val="22"/>
          <w:szCs w:val="22"/>
          <w:lang w:val="en-GB"/>
        </w:rPr>
        <w:t xml:space="preserve">and researchers) is </w:t>
      </w:r>
      <w:r w:rsidR="00854119" w:rsidRPr="00AF7149">
        <w:rPr>
          <w:rFonts w:cs="Arial"/>
          <w:sz w:val="22"/>
          <w:szCs w:val="22"/>
          <w:lang w:val="en-GB"/>
        </w:rPr>
        <w:t xml:space="preserve">essential </w:t>
      </w:r>
      <w:r w:rsidRPr="00AF7149">
        <w:rPr>
          <w:rFonts w:cs="Arial"/>
          <w:sz w:val="22"/>
          <w:szCs w:val="22"/>
          <w:lang w:val="en-GB"/>
        </w:rPr>
        <w:t>to achiev</w:t>
      </w:r>
      <w:r w:rsidR="00786CD5">
        <w:rPr>
          <w:rFonts w:cs="Arial"/>
          <w:sz w:val="22"/>
          <w:szCs w:val="22"/>
          <w:lang w:val="en-GB"/>
        </w:rPr>
        <w:t>ing</w:t>
      </w:r>
      <w:r w:rsidRPr="00AF7149">
        <w:rPr>
          <w:rFonts w:cs="Arial"/>
          <w:sz w:val="22"/>
          <w:szCs w:val="22"/>
          <w:lang w:val="en-GB"/>
        </w:rPr>
        <w:t xml:space="preserve"> a general awareness of the importance of the information society. </w:t>
      </w:r>
      <w:r w:rsidRPr="00AF7149">
        <w:rPr>
          <w:rFonts w:cs="Arial"/>
          <w:sz w:val="22"/>
          <w:szCs w:val="22"/>
          <w:lang w:val="en-GB"/>
        </w:rPr>
        <w:lastRenderedPageBreak/>
        <w:t xml:space="preserve">Additional training on </w:t>
      </w:r>
      <w:r w:rsidR="00786CD5">
        <w:rPr>
          <w:rFonts w:cs="Arial"/>
          <w:sz w:val="22"/>
          <w:szCs w:val="22"/>
          <w:lang w:val="en-GB"/>
        </w:rPr>
        <w:t xml:space="preserve">the </w:t>
      </w:r>
      <w:r w:rsidRPr="00AF7149">
        <w:rPr>
          <w:rFonts w:cs="Arial"/>
          <w:sz w:val="22"/>
          <w:szCs w:val="22"/>
          <w:lang w:val="en-GB"/>
        </w:rPr>
        <w:t xml:space="preserve">digital transformation is needed, which should be attended by all decision-makers </w:t>
      </w:r>
      <w:r w:rsidR="00786CD5">
        <w:rPr>
          <w:rFonts w:cs="Arial"/>
          <w:sz w:val="22"/>
          <w:szCs w:val="22"/>
          <w:lang w:val="en-GB"/>
        </w:rPr>
        <w:t>and</w:t>
      </w:r>
      <w:r w:rsidR="00786CD5" w:rsidRPr="00AF7149">
        <w:rPr>
          <w:rFonts w:cs="Arial"/>
          <w:sz w:val="22"/>
          <w:szCs w:val="22"/>
          <w:lang w:val="en-GB"/>
        </w:rPr>
        <w:t xml:space="preserve"> </w:t>
      </w:r>
      <w:r w:rsidR="00854119" w:rsidRPr="00AF7149">
        <w:rPr>
          <w:rFonts w:cs="Arial"/>
          <w:sz w:val="22"/>
          <w:szCs w:val="22"/>
          <w:lang w:val="en-GB"/>
        </w:rPr>
        <w:t>managers</w:t>
      </w:r>
      <w:r w:rsidRPr="00AF7149">
        <w:rPr>
          <w:rFonts w:cs="Arial"/>
          <w:sz w:val="22"/>
          <w:szCs w:val="22"/>
          <w:lang w:val="en-GB"/>
        </w:rPr>
        <w:t xml:space="preserve">. </w:t>
      </w:r>
    </w:p>
    <w:p w14:paraId="01BC9E51" w14:textId="77777777" w:rsidR="004145C2" w:rsidRPr="00AF7149" w:rsidRDefault="004145C2" w:rsidP="00EF2F07">
      <w:pPr>
        <w:ind w:left="567"/>
        <w:contextualSpacing/>
        <w:rPr>
          <w:rFonts w:cs="Arial"/>
          <w:sz w:val="22"/>
          <w:szCs w:val="22"/>
          <w:lang w:val="en-GB"/>
        </w:rPr>
      </w:pPr>
      <w:r w:rsidRPr="00AF7149">
        <w:rPr>
          <w:rFonts w:cs="Arial"/>
          <w:sz w:val="22"/>
          <w:szCs w:val="22"/>
          <w:lang w:val="en-GB"/>
        </w:rPr>
        <w:t xml:space="preserve"> </w:t>
      </w:r>
    </w:p>
    <w:p w14:paraId="3C1228D2" w14:textId="55274426" w:rsidR="00FF736C" w:rsidRPr="00AF7149" w:rsidRDefault="00D43D17">
      <w:pPr>
        <w:contextualSpacing/>
        <w:rPr>
          <w:rFonts w:cs="Arial"/>
          <w:sz w:val="22"/>
          <w:szCs w:val="22"/>
          <w:lang w:val="en-GB"/>
        </w:rPr>
      </w:pPr>
      <w:r w:rsidRPr="00AF7149">
        <w:rPr>
          <w:rFonts w:cs="Arial"/>
          <w:sz w:val="22"/>
          <w:szCs w:val="22"/>
          <w:lang w:val="en-GB"/>
        </w:rPr>
        <w:t xml:space="preserve">A </w:t>
      </w:r>
      <w:r w:rsidRPr="005C1BFC">
        <w:rPr>
          <w:rFonts w:cs="Arial"/>
          <w:sz w:val="22"/>
          <w:szCs w:val="22"/>
          <w:lang w:val="en-GB"/>
        </w:rPr>
        <w:t xml:space="preserve">decision should be </w:t>
      </w:r>
      <w:r w:rsidR="00991A3C" w:rsidRPr="005C1BFC">
        <w:rPr>
          <w:rFonts w:cs="Arial"/>
          <w:sz w:val="22"/>
          <w:szCs w:val="22"/>
          <w:lang w:val="en-GB"/>
        </w:rPr>
        <w:t xml:space="preserve">made </w:t>
      </w:r>
      <w:r w:rsidRPr="005C1BFC">
        <w:rPr>
          <w:rFonts w:cs="Arial"/>
          <w:sz w:val="22"/>
          <w:szCs w:val="22"/>
          <w:lang w:val="en-GB"/>
        </w:rPr>
        <w:t>to use a single tool to assess the level of digital competences</w:t>
      </w:r>
      <w:r w:rsidR="00854119" w:rsidRPr="005C1BFC">
        <w:rPr>
          <w:rFonts w:cs="Arial"/>
          <w:sz w:val="22"/>
          <w:szCs w:val="22"/>
          <w:lang w:val="en-GB"/>
        </w:rPr>
        <w:t>.</w:t>
      </w:r>
      <w:r w:rsidRPr="005C1BFC">
        <w:rPr>
          <w:rFonts w:cs="Arial"/>
          <w:sz w:val="22"/>
          <w:szCs w:val="22"/>
          <w:vertAlign w:val="superscript"/>
          <w:lang w:val="en-GB"/>
        </w:rPr>
        <w:footnoteReference w:id="40"/>
      </w:r>
      <w:r w:rsidR="00854119" w:rsidRPr="005C1BFC">
        <w:rPr>
          <w:rFonts w:cs="Arial"/>
          <w:sz w:val="22"/>
          <w:szCs w:val="22"/>
          <w:lang w:val="en-GB"/>
        </w:rPr>
        <w:t xml:space="preserve"> This tool </w:t>
      </w:r>
      <w:r w:rsidRPr="005C1BFC">
        <w:rPr>
          <w:rFonts w:cs="Arial"/>
          <w:sz w:val="22"/>
          <w:szCs w:val="22"/>
          <w:lang w:val="en-GB"/>
        </w:rPr>
        <w:t xml:space="preserve">will </w:t>
      </w:r>
      <w:r w:rsidR="00854119" w:rsidRPr="005C1BFC">
        <w:rPr>
          <w:rFonts w:cs="Arial"/>
          <w:sz w:val="22"/>
          <w:szCs w:val="22"/>
          <w:lang w:val="en-GB"/>
        </w:rPr>
        <w:t xml:space="preserve">allow the </w:t>
      </w:r>
      <w:r w:rsidRPr="005C1BFC">
        <w:rPr>
          <w:rFonts w:cs="Arial"/>
          <w:sz w:val="22"/>
          <w:szCs w:val="22"/>
          <w:lang w:val="en-GB"/>
        </w:rPr>
        <w:t xml:space="preserve">level of digital skills </w:t>
      </w:r>
      <w:r w:rsidR="00854119" w:rsidRPr="005C1BFC">
        <w:rPr>
          <w:rFonts w:cs="Arial"/>
          <w:sz w:val="22"/>
          <w:szCs w:val="22"/>
          <w:lang w:val="en-GB"/>
        </w:rPr>
        <w:t>to be assessed</w:t>
      </w:r>
      <w:r w:rsidR="003622DE" w:rsidRPr="005C1BFC">
        <w:rPr>
          <w:rFonts w:cs="Arial"/>
          <w:sz w:val="22"/>
          <w:szCs w:val="22"/>
          <w:lang w:val="en-GB"/>
        </w:rPr>
        <w:t xml:space="preserve"> and</w:t>
      </w:r>
      <w:r w:rsidRPr="005C1BFC">
        <w:rPr>
          <w:rFonts w:cs="Arial"/>
          <w:sz w:val="22"/>
          <w:szCs w:val="22"/>
          <w:lang w:val="en-GB"/>
        </w:rPr>
        <w:t xml:space="preserve"> learning objectives to be set </w:t>
      </w:r>
      <w:r w:rsidR="00854119" w:rsidRPr="005C1BFC">
        <w:rPr>
          <w:rFonts w:cs="Arial"/>
          <w:sz w:val="22"/>
          <w:szCs w:val="22"/>
          <w:lang w:val="en-GB"/>
        </w:rPr>
        <w:t>and</w:t>
      </w:r>
      <w:r w:rsidR="0064058B" w:rsidRPr="005C1BFC">
        <w:rPr>
          <w:rFonts w:cs="Arial"/>
          <w:sz w:val="22"/>
          <w:szCs w:val="22"/>
          <w:lang w:val="en-GB"/>
        </w:rPr>
        <w:t xml:space="preserve"> it will</w:t>
      </w:r>
      <w:r w:rsidR="00854119" w:rsidRPr="005C1BFC">
        <w:rPr>
          <w:rFonts w:cs="Arial"/>
          <w:sz w:val="22"/>
          <w:szCs w:val="22"/>
          <w:lang w:val="en-GB"/>
        </w:rPr>
        <w:t xml:space="preserve"> </w:t>
      </w:r>
      <w:r w:rsidRPr="005C1BFC">
        <w:rPr>
          <w:rFonts w:cs="Arial"/>
          <w:sz w:val="22"/>
          <w:szCs w:val="22"/>
          <w:lang w:val="en-GB"/>
        </w:rPr>
        <w:t xml:space="preserve">continuously </w:t>
      </w:r>
      <w:r w:rsidR="0064058B" w:rsidRPr="005C1BFC">
        <w:rPr>
          <w:rFonts w:cs="Arial"/>
          <w:sz w:val="22"/>
          <w:szCs w:val="22"/>
          <w:lang w:val="en-GB"/>
        </w:rPr>
        <w:t xml:space="preserve">be </w:t>
      </w:r>
      <w:r w:rsidRPr="005C1BFC">
        <w:rPr>
          <w:rFonts w:cs="Arial"/>
          <w:sz w:val="22"/>
          <w:szCs w:val="22"/>
          <w:lang w:val="en-GB"/>
        </w:rPr>
        <w:t xml:space="preserve">updated to ensure that it takes account of changes in </w:t>
      </w:r>
      <w:r w:rsidR="005E68DF" w:rsidRPr="005C1BFC">
        <w:rPr>
          <w:rFonts w:cs="Arial"/>
          <w:sz w:val="22"/>
          <w:szCs w:val="22"/>
          <w:lang w:val="en-GB"/>
        </w:rPr>
        <w:t xml:space="preserve">the </w:t>
      </w:r>
      <w:r w:rsidRPr="005C1BFC">
        <w:rPr>
          <w:rFonts w:cs="Arial"/>
          <w:sz w:val="22"/>
          <w:szCs w:val="22"/>
          <w:lang w:val="en-GB"/>
        </w:rPr>
        <w:t>rapidly changing digital world.</w:t>
      </w:r>
    </w:p>
    <w:p w14:paraId="1FB4DE41" w14:textId="77777777" w:rsidR="004145C2" w:rsidRPr="00AF7149" w:rsidRDefault="004145C2" w:rsidP="00EF2F07">
      <w:pPr>
        <w:ind w:left="567"/>
        <w:contextualSpacing/>
        <w:rPr>
          <w:rFonts w:cs="Arial"/>
          <w:sz w:val="22"/>
          <w:szCs w:val="22"/>
          <w:lang w:val="en-GB"/>
        </w:rPr>
      </w:pPr>
    </w:p>
    <w:p w14:paraId="78BF258C" w14:textId="61A2B1F2" w:rsidR="00FF736C" w:rsidRPr="00AF7149" w:rsidRDefault="00D43D17">
      <w:pPr>
        <w:contextualSpacing/>
        <w:rPr>
          <w:rFonts w:cs="Arial"/>
          <w:sz w:val="22"/>
          <w:szCs w:val="22"/>
          <w:lang w:val="en-GB"/>
        </w:rPr>
      </w:pPr>
      <w:r w:rsidRPr="00AF7149">
        <w:rPr>
          <w:rFonts w:cs="Arial"/>
          <w:sz w:val="22"/>
          <w:szCs w:val="22"/>
          <w:lang w:val="en-GB"/>
        </w:rPr>
        <w:t xml:space="preserve">In order to equip as large a </w:t>
      </w:r>
      <w:r w:rsidR="00854119" w:rsidRPr="00AF7149">
        <w:rPr>
          <w:rFonts w:cs="Arial"/>
          <w:sz w:val="22"/>
          <w:szCs w:val="22"/>
          <w:lang w:val="en-GB"/>
        </w:rPr>
        <w:t xml:space="preserve">share of </w:t>
      </w:r>
      <w:r w:rsidRPr="00AF7149">
        <w:rPr>
          <w:rFonts w:cs="Arial"/>
          <w:sz w:val="22"/>
          <w:szCs w:val="22"/>
          <w:lang w:val="en-GB"/>
        </w:rPr>
        <w:t xml:space="preserve">the population as possible with at least basic digital competences as quickly as possible, Slovenia will need to develop an ecosystem </w:t>
      </w:r>
      <w:r w:rsidR="00D52E2D" w:rsidRPr="00AF7149">
        <w:rPr>
          <w:rFonts w:cs="Arial"/>
          <w:sz w:val="22"/>
          <w:szCs w:val="22"/>
          <w:lang w:val="en-GB"/>
        </w:rPr>
        <w:t>for training providers</w:t>
      </w:r>
      <w:r w:rsidRPr="00AF7149">
        <w:rPr>
          <w:rFonts w:cs="Arial"/>
          <w:sz w:val="22"/>
          <w:szCs w:val="22"/>
          <w:lang w:val="en-GB"/>
        </w:rPr>
        <w:t xml:space="preserve">, starting </w:t>
      </w:r>
      <w:r w:rsidR="00D52E2D" w:rsidRPr="00AF7149">
        <w:rPr>
          <w:rFonts w:cs="Arial"/>
          <w:sz w:val="22"/>
          <w:szCs w:val="22"/>
          <w:lang w:val="en-GB"/>
        </w:rPr>
        <w:t xml:space="preserve">with </w:t>
      </w:r>
      <w:r w:rsidRPr="00AF7149">
        <w:rPr>
          <w:rFonts w:cs="Arial"/>
          <w:sz w:val="22"/>
          <w:szCs w:val="22"/>
          <w:lang w:val="en-GB"/>
        </w:rPr>
        <w:t>those who will then share their digital competences with others. The provision of a regular help</w:t>
      </w:r>
      <w:r w:rsidR="0049408D">
        <w:rPr>
          <w:rFonts w:cs="Arial"/>
          <w:sz w:val="22"/>
          <w:szCs w:val="22"/>
          <w:lang w:val="en-GB"/>
        </w:rPr>
        <w:t xml:space="preserve"> </w:t>
      </w:r>
      <w:r w:rsidRPr="00AF7149">
        <w:rPr>
          <w:rFonts w:cs="Arial"/>
          <w:sz w:val="22"/>
          <w:szCs w:val="22"/>
          <w:lang w:val="en-GB"/>
        </w:rPr>
        <w:t xml:space="preserve">desk is also of utmost </w:t>
      </w:r>
      <w:r w:rsidR="00D52E2D" w:rsidRPr="00AF7149">
        <w:rPr>
          <w:rFonts w:cs="Arial"/>
          <w:sz w:val="22"/>
          <w:szCs w:val="22"/>
          <w:lang w:val="en-GB"/>
        </w:rPr>
        <w:t>importance</w:t>
      </w:r>
      <w:r w:rsidRPr="00AF7149">
        <w:rPr>
          <w:rFonts w:cs="Arial"/>
          <w:sz w:val="22"/>
          <w:szCs w:val="22"/>
          <w:lang w:val="en-GB"/>
        </w:rPr>
        <w:t>.</w:t>
      </w:r>
    </w:p>
    <w:p w14:paraId="58106611" w14:textId="77777777" w:rsidR="004145C2" w:rsidRPr="00AF7149" w:rsidRDefault="004145C2" w:rsidP="00EF2F07">
      <w:pPr>
        <w:ind w:left="567"/>
        <w:contextualSpacing/>
        <w:rPr>
          <w:rFonts w:cs="Arial"/>
          <w:sz w:val="22"/>
          <w:szCs w:val="22"/>
          <w:lang w:val="en-GB"/>
        </w:rPr>
      </w:pPr>
    </w:p>
    <w:p w14:paraId="08287DE9" w14:textId="0B936DC5" w:rsidR="00FF736C" w:rsidRPr="00AF7149" w:rsidRDefault="00D43D17">
      <w:pPr>
        <w:contextualSpacing/>
        <w:rPr>
          <w:rFonts w:cs="Arial"/>
          <w:sz w:val="22"/>
          <w:szCs w:val="22"/>
          <w:lang w:val="en-GB"/>
        </w:rPr>
      </w:pPr>
      <w:r w:rsidRPr="00AF7149">
        <w:rPr>
          <w:rFonts w:cs="Arial"/>
          <w:sz w:val="22"/>
          <w:szCs w:val="22"/>
          <w:lang w:val="en-GB"/>
        </w:rPr>
        <w:t xml:space="preserve">In terms of extending the working lives of older workers, it makes sense to allow companies </w:t>
      </w:r>
      <w:r w:rsidR="00D52E2D" w:rsidRPr="00AF7149">
        <w:rPr>
          <w:rFonts w:cs="Arial"/>
          <w:sz w:val="22"/>
          <w:szCs w:val="22"/>
          <w:lang w:val="en-GB"/>
        </w:rPr>
        <w:t xml:space="preserve">to obtain financial incentives </w:t>
      </w:r>
      <w:r w:rsidRPr="00AF7149">
        <w:rPr>
          <w:rFonts w:cs="Arial"/>
          <w:sz w:val="22"/>
          <w:szCs w:val="22"/>
          <w:lang w:val="en-GB"/>
        </w:rPr>
        <w:t xml:space="preserve">to strengthen digital competences, while at the same time </w:t>
      </w:r>
      <w:r w:rsidR="00D52E2D" w:rsidRPr="00AF7149">
        <w:rPr>
          <w:rFonts w:cs="Arial"/>
          <w:sz w:val="22"/>
          <w:szCs w:val="22"/>
          <w:lang w:val="en-GB"/>
        </w:rPr>
        <w:t xml:space="preserve">tackling stereotypes </w:t>
      </w:r>
      <w:r w:rsidRPr="00AF7149">
        <w:rPr>
          <w:rFonts w:cs="Arial"/>
          <w:sz w:val="22"/>
          <w:szCs w:val="22"/>
          <w:lang w:val="en-GB"/>
        </w:rPr>
        <w:t xml:space="preserve">about older workers and </w:t>
      </w:r>
      <w:r w:rsidR="00D52E2D" w:rsidRPr="00AF7149">
        <w:rPr>
          <w:rFonts w:cs="Arial"/>
          <w:sz w:val="22"/>
          <w:szCs w:val="22"/>
          <w:lang w:val="en-GB"/>
        </w:rPr>
        <w:t xml:space="preserve">empowering employers </w:t>
      </w:r>
      <w:r w:rsidRPr="00AF7149">
        <w:rPr>
          <w:rFonts w:cs="Arial"/>
          <w:sz w:val="22"/>
          <w:szCs w:val="22"/>
          <w:lang w:val="en-GB"/>
        </w:rPr>
        <w:t xml:space="preserve">to manage </w:t>
      </w:r>
      <w:r w:rsidR="0049408D">
        <w:rPr>
          <w:rFonts w:cs="Arial"/>
          <w:sz w:val="22"/>
          <w:szCs w:val="22"/>
          <w:lang w:val="en-GB"/>
        </w:rPr>
        <w:t>the</w:t>
      </w:r>
      <w:r w:rsidR="0049408D" w:rsidRPr="00AF7149">
        <w:rPr>
          <w:rFonts w:cs="Arial"/>
          <w:sz w:val="22"/>
          <w:szCs w:val="22"/>
          <w:lang w:val="en-GB"/>
        </w:rPr>
        <w:t xml:space="preserve"> </w:t>
      </w:r>
      <w:r w:rsidR="00D52E2D" w:rsidRPr="00AF7149">
        <w:rPr>
          <w:rFonts w:cs="Arial"/>
          <w:sz w:val="22"/>
          <w:szCs w:val="22"/>
          <w:lang w:val="en-GB"/>
        </w:rPr>
        <w:t>ageing workforce</w:t>
      </w:r>
      <w:r w:rsidRPr="00AF7149">
        <w:rPr>
          <w:rFonts w:cs="Arial"/>
          <w:sz w:val="22"/>
          <w:szCs w:val="22"/>
          <w:lang w:val="en-GB"/>
        </w:rPr>
        <w:t>.</w:t>
      </w:r>
    </w:p>
    <w:p w14:paraId="1472FE0F" w14:textId="77777777" w:rsidR="004145C2" w:rsidRPr="00AF7149" w:rsidRDefault="004145C2" w:rsidP="00EF2F07">
      <w:pPr>
        <w:ind w:left="567"/>
        <w:contextualSpacing/>
        <w:rPr>
          <w:rFonts w:cs="Arial"/>
          <w:sz w:val="22"/>
          <w:szCs w:val="22"/>
          <w:lang w:val="en-GB"/>
        </w:rPr>
      </w:pPr>
    </w:p>
    <w:p w14:paraId="1A893196" w14:textId="7E5E0302" w:rsidR="00FF736C" w:rsidRPr="00AF7149" w:rsidRDefault="00D43D17">
      <w:pPr>
        <w:contextualSpacing/>
        <w:rPr>
          <w:rFonts w:cs="Arial"/>
          <w:sz w:val="22"/>
          <w:szCs w:val="22"/>
          <w:lang w:val="en-GB"/>
        </w:rPr>
      </w:pPr>
      <w:r w:rsidRPr="00AF7149">
        <w:rPr>
          <w:rFonts w:cs="Arial"/>
          <w:sz w:val="22"/>
          <w:szCs w:val="22"/>
          <w:lang w:val="en-GB"/>
        </w:rPr>
        <w:t xml:space="preserve">Stakeholder cooperation and networking </w:t>
      </w:r>
      <w:r w:rsidR="00D52E2D" w:rsidRPr="00AF7149">
        <w:rPr>
          <w:rFonts w:cs="Arial"/>
          <w:sz w:val="22"/>
          <w:szCs w:val="22"/>
          <w:lang w:val="en-GB"/>
        </w:rPr>
        <w:t xml:space="preserve">are important </w:t>
      </w:r>
      <w:r w:rsidRPr="00AF7149">
        <w:rPr>
          <w:rFonts w:cs="Arial"/>
          <w:sz w:val="22"/>
          <w:szCs w:val="22"/>
          <w:lang w:val="en-GB"/>
        </w:rPr>
        <w:t>in identifying, addressing</w:t>
      </w:r>
      <w:r w:rsidR="0037680B" w:rsidRPr="00AF7149">
        <w:rPr>
          <w:rFonts w:cs="Arial"/>
          <w:sz w:val="22"/>
          <w:szCs w:val="22"/>
          <w:lang w:val="en-GB"/>
        </w:rPr>
        <w:t>,</w:t>
      </w:r>
      <w:r w:rsidRPr="00AF7149">
        <w:rPr>
          <w:rFonts w:cs="Arial"/>
          <w:sz w:val="22"/>
          <w:szCs w:val="22"/>
          <w:lang w:val="en-GB"/>
        </w:rPr>
        <w:t xml:space="preserve"> and responding to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needs in the public interest. Alongside their own professionali</w:t>
      </w:r>
      <w:r w:rsidR="0095022C">
        <w:rPr>
          <w:rFonts w:cs="Arial"/>
          <w:sz w:val="22"/>
          <w:szCs w:val="22"/>
          <w:lang w:val="en-GB"/>
        </w:rPr>
        <w:t>s</w:t>
      </w:r>
      <w:r w:rsidRPr="00AF7149">
        <w:rPr>
          <w:rFonts w:cs="Arial"/>
          <w:sz w:val="22"/>
          <w:szCs w:val="22"/>
          <w:lang w:val="en-GB"/>
        </w:rPr>
        <w:t xml:space="preserve">ation, </w:t>
      </w:r>
      <w:r w:rsidR="00B30A88" w:rsidRPr="00AF7149">
        <w:rPr>
          <w:rFonts w:cs="Arial"/>
          <w:sz w:val="22"/>
          <w:szCs w:val="22"/>
          <w:lang w:val="en-GB"/>
        </w:rPr>
        <w:t xml:space="preserve">NGOs </w:t>
      </w:r>
      <w:r w:rsidR="007640E4" w:rsidRPr="00AF7149">
        <w:rPr>
          <w:rFonts w:cs="Arial"/>
          <w:sz w:val="22"/>
          <w:szCs w:val="22"/>
          <w:lang w:val="en-GB"/>
        </w:rPr>
        <w:t xml:space="preserve">and public </w:t>
      </w:r>
      <w:r w:rsidR="007640E4" w:rsidRPr="00736ED7">
        <w:rPr>
          <w:rFonts w:cs="Arial"/>
          <w:sz w:val="22"/>
          <w:szCs w:val="22"/>
          <w:lang w:val="en-GB"/>
        </w:rPr>
        <w:t>adult education organisations</w:t>
      </w:r>
      <w:r w:rsidR="00736ED7" w:rsidRPr="00736ED7">
        <w:rPr>
          <w:rFonts w:cs="Arial"/>
          <w:sz w:val="22"/>
          <w:szCs w:val="22"/>
          <w:lang w:val="en-GB"/>
        </w:rPr>
        <w:t xml:space="preserve"> </w:t>
      </w:r>
      <w:r w:rsidRPr="00AF7149">
        <w:rPr>
          <w:rFonts w:cs="Arial"/>
          <w:sz w:val="22"/>
          <w:szCs w:val="22"/>
          <w:lang w:val="en-GB"/>
        </w:rPr>
        <w:t>have a prominent role to play.</w:t>
      </w:r>
    </w:p>
    <w:p w14:paraId="1C3FFA72" w14:textId="77777777" w:rsidR="006C780D" w:rsidRPr="00AF7149" w:rsidRDefault="006C780D" w:rsidP="00EF2F07">
      <w:pPr>
        <w:spacing w:line="276" w:lineRule="auto"/>
        <w:contextualSpacing/>
        <w:rPr>
          <w:rFonts w:cs="Arial"/>
          <w:sz w:val="22"/>
          <w:szCs w:val="22"/>
          <w:lang w:val="en-GB"/>
        </w:rPr>
      </w:pPr>
    </w:p>
    <w:p w14:paraId="5D77AEAB" w14:textId="77777777" w:rsidR="00FF736C" w:rsidRPr="00736ED7" w:rsidRDefault="00D43D17">
      <w:pPr>
        <w:pStyle w:val="Odstavekseznama"/>
        <w:numPr>
          <w:ilvl w:val="0"/>
          <w:numId w:val="24"/>
        </w:numPr>
        <w:shd w:val="clear" w:color="auto" w:fill="1F3864" w:themeFill="accent1" w:themeFillShade="80"/>
        <w:rPr>
          <w:rFonts w:cs="Arial"/>
          <w:sz w:val="22"/>
          <w:szCs w:val="22"/>
          <w:lang w:val="en-GB"/>
        </w:rPr>
      </w:pPr>
      <w:r w:rsidRPr="00736ED7">
        <w:rPr>
          <w:rFonts w:cs="Arial"/>
          <w:sz w:val="22"/>
          <w:szCs w:val="22"/>
          <w:lang w:val="en-GB"/>
        </w:rPr>
        <w:t xml:space="preserve">All those who wish </w:t>
      </w:r>
      <w:r w:rsidR="00AE7806" w:rsidRPr="00736ED7">
        <w:rPr>
          <w:rFonts w:cs="Arial"/>
          <w:sz w:val="22"/>
          <w:szCs w:val="22"/>
          <w:lang w:val="en-GB"/>
        </w:rPr>
        <w:t xml:space="preserve">to do so should </w:t>
      </w:r>
      <w:r w:rsidRPr="00736ED7">
        <w:rPr>
          <w:rFonts w:cs="Arial"/>
          <w:sz w:val="22"/>
          <w:szCs w:val="22"/>
          <w:lang w:val="en-GB"/>
        </w:rPr>
        <w:t xml:space="preserve">be able to identify </w:t>
      </w:r>
      <w:r w:rsidR="00AE7806" w:rsidRPr="00736ED7">
        <w:rPr>
          <w:rFonts w:cs="Arial"/>
          <w:sz w:val="22"/>
          <w:szCs w:val="22"/>
          <w:lang w:val="en-GB"/>
        </w:rPr>
        <w:t xml:space="preserve">and </w:t>
      </w:r>
      <w:r w:rsidRPr="00736ED7">
        <w:rPr>
          <w:rFonts w:cs="Arial"/>
          <w:sz w:val="22"/>
          <w:szCs w:val="22"/>
          <w:lang w:val="en-GB"/>
        </w:rPr>
        <w:t xml:space="preserve">evaluate </w:t>
      </w:r>
      <w:r w:rsidR="00AE7806" w:rsidRPr="00736ED7">
        <w:rPr>
          <w:rFonts w:cs="Arial"/>
          <w:sz w:val="22"/>
          <w:szCs w:val="22"/>
          <w:lang w:val="en-GB"/>
        </w:rPr>
        <w:t>the development of their own digital competences.</w:t>
      </w:r>
    </w:p>
    <w:p w14:paraId="5374CC5B" w14:textId="77777777" w:rsidR="00FF736C" w:rsidRPr="00736ED7" w:rsidRDefault="00D43D17">
      <w:pPr>
        <w:pStyle w:val="Odstavekseznama"/>
        <w:numPr>
          <w:ilvl w:val="0"/>
          <w:numId w:val="24"/>
        </w:numPr>
        <w:shd w:val="clear" w:color="auto" w:fill="1F3864" w:themeFill="accent1" w:themeFillShade="80"/>
        <w:rPr>
          <w:rFonts w:cs="Arial"/>
          <w:sz w:val="22"/>
          <w:szCs w:val="22"/>
          <w:lang w:val="en-GB"/>
        </w:rPr>
      </w:pPr>
      <w:r w:rsidRPr="00736ED7">
        <w:rPr>
          <w:rFonts w:cs="Arial"/>
          <w:sz w:val="22"/>
          <w:szCs w:val="22"/>
          <w:lang w:val="en-GB"/>
        </w:rPr>
        <w:t xml:space="preserve">Taking into account the programmes already developed in this field, </w:t>
      </w:r>
      <w:r w:rsidR="004145C2" w:rsidRPr="00736ED7">
        <w:rPr>
          <w:rFonts w:cs="Arial"/>
          <w:sz w:val="22"/>
          <w:szCs w:val="22"/>
          <w:lang w:val="en-GB"/>
        </w:rPr>
        <w:t xml:space="preserve">an excellent training programme for basic digital competences should be developed in a unified way </w:t>
      </w:r>
      <w:r w:rsidR="00D52E2D" w:rsidRPr="00736ED7">
        <w:rPr>
          <w:rFonts w:cs="Arial"/>
          <w:sz w:val="22"/>
          <w:szCs w:val="22"/>
          <w:lang w:val="en-GB"/>
        </w:rPr>
        <w:t xml:space="preserve">and </w:t>
      </w:r>
      <w:r w:rsidR="004145C2" w:rsidRPr="00736ED7">
        <w:rPr>
          <w:rFonts w:cs="Arial"/>
          <w:sz w:val="22"/>
          <w:szCs w:val="22"/>
          <w:lang w:val="en-GB"/>
        </w:rPr>
        <w:t>promoted effectively.</w:t>
      </w:r>
    </w:p>
    <w:p w14:paraId="42D0B106" w14:textId="5B218D75" w:rsidR="00FF736C" w:rsidRPr="00736ED7" w:rsidRDefault="00D43D17">
      <w:pPr>
        <w:pStyle w:val="Odstavekseznama"/>
        <w:numPr>
          <w:ilvl w:val="0"/>
          <w:numId w:val="24"/>
        </w:numPr>
        <w:shd w:val="clear" w:color="auto" w:fill="1F3864" w:themeFill="accent1" w:themeFillShade="80"/>
        <w:rPr>
          <w:rFonts w:cs="Arial"/>
          <w:sz w:val="22"/>
          <w:szCs w:val="22"/>
          <w:lang w:val="en-GB"/>
        </w:rPr>
      </w:pPr>
      <w:r w:rsidRPr="00736ED7">
        <w:rPr>
          <w:rFonts w:cs="Arial"/>
          <w:sz w:val="22"/>
          <w:szCs w:val="22"/>
          <w:lang w:val="en-GB"/>
        </w:rPr>
        <w:t xml:space="preserve">Further training </w:t>
      </w:r>
      <w:r w:rsidR="002F242A" w:rsidRPr="00736ED7">
        <w:rPr>
          <w:rFonts w:cs="Arial"/>
          <w:sz w:val="22"/>
          <w:szCs w:val="22"/>
          <w:lang w:val="en-GB"/>
        </w:rPr>
        <w:t xml:space="preserve">on the </w:t>
      </w:r>
      <w:r w:rsidRPr="00736ED7">
        <w:rPr>
          <w:rFonts w:cs="Arial"/>
          <w:sz w:val="22"/>
          <w:szCs w:val="22"/>
          <w:lang w:val="en-GB"/>
        </w:rPr>
        <w:t xml:space="preserve">digital transformation is needed, which should be attended by all decision-makers </w:t>
      </w:r>
      <w:r w:rsidR="00D52E2D" w:rsidRPr="00736ED7">
        <w:rPr>
          <w:rFonts w:cs="Arial"/>
          <w:sz w:val="22"/>
          <w:szCs w:val="22"/>
          <w:lang w:val="en-GB"/>
        </w:rPr>
        <w:t>or managers</w:t>
      </w:r>
      <w:r w:rsidRPr="00736ED7">
        <w:rPr>
          <w:rFonts w:cs="Arial"/>
          <w:sz w:val="22"/>
          <w:szCs w:val="22"/>
          <w:lang w:val="en-GB"/>
        </w:rPr>
        <w:t xml:space="preserve">. </w:t>
      </w:r>
    </w:p>
    <w:p w14:paraId="5B241795" w14:textId="534291AE" w:rsidR="00FF736C" w:rsidRPr="00736ED7" w:rsidRDefault="00D43D17">
      <w:pPr>
        <w:pStyle w:val="Odstavekseznama"/>
        <w:numPr>
          <w:ilvl w:val="0"/>
          <w:numId w:val="24"/>
        </w:numPr>
        <w:shd w:val="clear" w:color="auto" w:fill="1F3864" w:themeFill="accent1" w:themeFillShade="80"/>
        <w:rPr>
          <w:rFonts w:cs="Arial"/>
          <w:sz w:val="22"/>
          <w:szCs w:val="22"/>
          <w:lang w:val="en-GB"/>
        </w:rPr>
      </w:pPr>
      <w:r w:rsidRPr="00736ED7">
        <w:rPr>
          <w:rFonts w:cs="Arial"/>
          <w:sz w:val="22"/>
          <w:szCs w:val="22"/>
          <w:lang w:val="en-GB"/>
        </w:rPr>
        <w:t xml:space="preserve">A training ecosystem should be developed </w:t>
      </w:r>
      <w:r w:rsidR="00D52E2D" w:rsidRPr="00736ED7">
        <w:rPr>
          <w:rFonts w:cs="Arial"/>
          <w:sz w:val="22"/>
          <w:szCs w:val="22"/>
          <w:lang w:val="en-GB"/>
        </w:rPr>
        <w:t>to train the trainers</w:t>
      </w:r>
      <w:r w:rsidRPr="00736ED7">
        <w:rPr>
          <w:rFonts w:cs="Arial"/>
          <w:sz w:val="22"/>
          <w:szCs w:val="22"/>
          <w:lang w:val="en-GB"/>
        </w:rPr>
        <w:t xml:space="preserve">, including regular support points for assistance. </w:t>
      </w:r>
    </w:p>
    <w:p w14:paraId="12A99842" w14:textId="77777777" w:rsidR="004145C2" w:rsidRPr="00AF7149" w:rsidRDefault="004145C2" w:rsidP="00EF2F07">
      <w:pPr>
        <w:ind w:left="567"/>
        <w:contextualSpacing/>
        <w:rPr>
          <w:rFonts w:cs="Arial"/>
          <w:sz w:val="22"/>
          <w:szCs w:val="22"/>
          <w:lang w:val="en-GB"/>
        </w:rPr>
      </w:pPr>
    </w:p>
    <w:p w14:paraId="0F42C963" w14:textId="63B2D1AD" w:rsidR="00FF736C" w:rsidRPr="00AF7149" w:rsidRDefault="00D43D17">
      <w:pPr>
        <w:numPr>
          <w:ilvl w:val="0"/>
          <w:numId w:val="19"/>
        </w:numPr>
        <w:spacing w:before="120"/>
        <w:ind w:left="567" w:hanging="357"/>
        <w:contextualSpacing/>
        <w:rPr>
          <w:rFonts w:cs="Arial"/>
          <w:b/>
          <w:bCs/>
          <w:sz w:val="24"/>
          <w:lang w:val="en-GB"/>
        </w:rPr>
      </w:pPr>
      <w:r w:rsidRPr="00AF7149">
        <w:rPr>
          <w:rFonts w:cs="Arial"/>
          <w:b/>
          <w:bCs/>
          <w:sz w:val="24"/>
          <w:lang w:val="en-GB"/>
        </w:rPr>
        <w:t xml:space="preserve">Bridging the digital divide and </w:t>
      </w:r>
      <w:r w:rsidR="0076296B" w:rsidRPr="00AF7149">
        <w:rPr>
          <w:rFonts w:cs="Arial"/>
          <w:b/>
          <w:bCs/>
          <w:sz w:val="24"/>
          <w:lang w:val="en-GB"/>
        </w:rPr>
        <w:t xml:space="preserve">promoting </w:t>
      </w:r>
      <w:r w:rsidRPr="00AF7149">
        <w:rPr>
          <w:rFonts w:cs="Arial"/>
          <w:b/>
          <w:bCs/>
          <w:sz w:val="24"/>
          <w:lang w:val="en-GB"/>
        </w:rPr>
        <w:t xml:space="preserve">active social inclusion </w:t>
      </w:r>
    </w:p>
    <w:p w14:paraId="1034914B" w14:textId="3313A6FA" w:rsidR="00FF736C" w:rsidRPr="00AF7149" w:rsidRDefault="00657CF7">
      <w:pPr>
        <w:contextualSpacing/>
        <w:rPr>
          <w:rFonts w:cs="Arial"/>
          <w:sz w:val="22"/>
          <w:szCs w:val="22"/>
          <w:lang w:val="en-GB"/>
        </w:rPr>
      </w:pPr>
      <w:r>
        <w:rPr>
          <w:rFonts w:cs="Arial"/>
          <w:sz w:val="22"/>
          <w:szCs w:val="22"/>
          <w:lang w:val="en-GB"/>
        </w:rPr>
        <w:t>In both</w:t>
      </w:r>
      <w:r w:rsidR="00D43D17" w:rsidRPr="00AF7149">
        <w:rPr>
          <w:rFonts w:cs="Arial"/>
          <w:sz w:val="22"/>
          <w:szCs w:val="22"/>
          <w:lang w:val="en-GB"/>
        </w:rPr>
        <w:t xml:space="preserve"> </w:t>
      </w:r>
      <w:r w:rsidR="00D52E2D" w:rsidRPr="00AF7149">
        <w:rPr>
          <w:rFonts w:cs="Arial"/>
          <w:sz w:val="22"/>
          <w:szCs w:val="22"/>
          <w:lang w:val="en-GB"/>
        </w:rPr>
        <w:t xml:space="preserve">real life </w:t>
      </w:r>
      <w:r w:rsidR="00D43D17" w:rsidRPr="00AF7149">
        <w:rPr>
          <w:rFonts w:cs="Arial"/>
          <w:sz w:val="22"/>
          <w:szCs w:val="22"/>
          <w:lang w:val="en-GB"/>
        </w:rPr>
        <w:t xml:space="preserve">and online, it is essential that </w:t>
      </w:r>
      <w:r w:rsidR="00D52E2D" w:rsidRPr="00AF7149">
        <w:rPr>
          <w:rFonts w:cs="Arial"/>
          <w:sz w:val="22"/>
          <w:szCs w:val="22"/>
          <w:lang w:val="en-GB"/>
        </w:rPr>
        <w:t xml:space="preserve">every </w:t>
      </w:r>
      <w:r w:rsidR="0034369E" w:rsidRPr="00AF7149">
        <w:rPr>
          <w:rFonts w:cs="Arial"/>
          <w:sz w:val="22"/>
          <w:szCs w:val="22"/>
          <w:lang w:val="en-GB"/>
        </w:rPr>
        <w:t xml:space="preserve">citizen </w:t>
      </w:r>
      <w:r w:rsidR="00D43D17" w:rsidRPr="00AF7149">
        <w:rPr>
          <w:rFonts w:cs="Arial"/>
          <w:sz w:val="22"/>
          <w:szCs w:val="22"/>
          <w:lang w:val="en-GB"/>
        </w:rPr>
        <w:t>has the opportunity to actively, continuously</w:t>
      </w:r>
      <w:r w:rsidR="0037680B" w:rsidRPr="00AF7149">
        <w:rPr>
          <w:rFonts w:cs="Arial"/>
          <w:sz w:val="22"/>
          <w:szCs w:val="22"/>
          <w:lang w:val="en-GB"/>
        </w:rPr>
        <w:t>,</w:t>
      </w:r>
      <w:r w:rsidR="00D43D17" w:rsidRPr="00AF7149">
        <w:rPr>
          <w:rFonts w:cs="Arial"/>
          <w:sz w:val="22"/>
          <w:szCs w:val="22"/>
          <w:lang w:val="en-GB"/>
        </w:rPr>
        <w:t xml:space="preserve"> and responsibly </w:t>
      </w:r>
      <w:r w:rsidR="0076296B" w:rsidRPr="00AF7149">
        <w:rPr>
          <w:rFonts w:cs="Arial"/>
          <w:sz w:val="22"/>
          <w:szCs w:val="22"/>
          <w:lang w:val="en-GB"/>
        </w:rPr>
        <w:t xml:space="preserve">participate </w:t>
      </w:r>
      <w:r w:rsidR="00D43D17" w:rsidRPr="00AF7149">
        <w:rPr>
          <w:rFonts w:cs="Arial"/>
          <w:sz w:val="22"/>
          <w:szCs w:val="22"/>
          <w:lang w:val="en-GB"/>
        </w:rPr>
        <w:t xml:space="preserve">in a community (local, national, global, </w:t>
      </w:r>
      <w:r w:rsidR="0076296B" w:rsidRPr="00AF7149">
        <w:rPr>
          <w:rFonts w:cs="Arial"/>
          <w:sz w:val="22"/>
          <w:szCs w:val="22"/>
          <w:lang w:val="en-GB"/>
        </w:rPr>
        <w:t xml:space="preserve">and </w:t>
      </w:r>
      <w:r w:rsidR="00D43D17" w:rsidRPr="00AF7149">
        <w:rPr>
          <w:rFonts w:cs="Arial"/>
          <w:sz w:val="22"/>
          <w:szCs w:val="22"/>
          <w:lang w:val="en-GB"/>
        </w:rPr>
        <w:t>online) at all levels (</w:t>
      </w:r>
      <w:r w:rsidR="00D52E2D" w:rsidRPr="00AF7149">
        <w:rPr>
          <w:rFonts w:cs="Arial"/>
          <w:sz w:val="22"/>
          <w:szCs w:val="22"/>
          <w:lang w:val="en-GB"/>
        </w:rPr>
        <w:t>political</w:t>
      </w:r>
      <w:r w:rsidR="00D43D17" w:rsidRPr="00AF7149">
        <w:rPr>
          <w:rFonts w:cs="Arial"/>
          <w:sz w:val="22"/>
          <w:szCs w:val="22"/>
          <w:lang w:val="en-GB"/>
        </w:rPr>
        <w:t xml:space="preserve">, </w:t>
      </w:r>
      <w:r w:rsidR="00D52E2D" w:rsidRPr="00AF7149">
        <w:rPr>
          <w:rFonts w:cs="Arial"/>
          <w:sz w:val="22"/>
          <w:szCs w:val="22"/>
          <w:lang w:val="en-GB"/>
        </w:rPr>
        <w:t>economic</w:t>
      </w:r>
      <w:r w:rsidR="00D43D17" w:rsidRPr="00AF7149">
        <w:rPr>
          <w:rFonts w:cs="Arial"/>
          <w:sz w:val="22"/>
          <w:szCs w:val="22"/>
          <w:lang w:val="en-GB"/>
        </w:rPr>
        <w:t xml:space="preserve">, </w:t>
      </w:r>
      <w:r w:rsidR="00D52E2D" w:rsidRPr="00AF7149">
        <w:rPr>
          <w:rFonts w:cs="Arial"/>
          <w:sz w:val="22"/>
          <w:szCs w:val="22"/>
          <w:lang w:val="en-GB"/>
        </w:rPr>
        <w:t>social</w:t>
      </w:r>
      <w:r w:rsidR="00D43D17" w:rsidRPr="00AF7149">
        <w:rPr>
          <w:rFonts w:cs="Arial"/>
          <w:sz w:val="22"/>
          <w:szCs w:val="22"/>
          <w:lang w:val="en-GB"/>
        </w:rPr>
        <w:t xml:space="preserve">, </w:t>
      </w:r>
      <w:r w:rsidR="00D52E2D" w:rsidRPr="00AF7149">
        <w:rPr>
          <w:rFonts w:cs="Arial"/>
          <w:sz w:val="22"/>
          <w:szCs w:val="22"/>
          <w:lang w:val="en-GB"/>
        </w:rPr>
        <w:t>cultural</w:t>
      </w:r>
      <w:r w:rsidR="0037680B" w:rsidRPr="00AF7149">
        <w:rPr>
          <w:rFonts w:cs="Arial"/>
          <w:sz w:val="22"/>
          <w:szCs w:val="22"/>
          <w:lang w:val="en-GB"/>
        </w:rPr>
        <w:t>,</w:t>
      </w:r>
      <w:r w:rsidR="00D52E2D" w:rsidRPr="00AF7149">
        <w:rPr>
          <w:rFonts w:cs="Arial"/>
          <w:sz w:val="22"/>
          <w:szCs w:val="22"/>
          <w:lang w:val="en-GB"/>
        </w:rPr>
        <w:t xml:space="preserve"> </w:t>
      </w:r>
      <w:r w:rsidR="00D43D17" w:rsidRPr="00AF7149">
        <w:rPr>
          <w:rFonts w:cs="Arial"/>
          <w:sz w:val="22"/>
          <w:szCs w:val="22"/>
          <w:lang w:val="en-GB"/>
        </w:rPr>
        <w:t xml:space="preserve">and </w:t>
      </w:r>
      <w:r w:rsidR="00D52E2D" w:rsidRPr="00AF7149">
        <w:rPr>
          <w:rFonts w:cs="Arial"/>
          <w:sz w:val="22"/>
          <w:szCs w:val="22"/>
          <w:lang w:val="en-GB"/>
        </w:rPr>
        <w:t>intercultural</w:t>
      </w:r>
      <w:r w:rsidR="00D43D17" w:rsidRPr="00AF7149">
        <w:rPr>
          <w:rFonts w:cs="Arial"/>
          <w:sz w:val="22"/>
          <w:szCs w:val="22"/>
          <w:lang w:val="en-GB"/>
        </w:rPr>
        <w:t>).</w:t>
      </w:r>
    </w:p>
    <w:p w14:paraId="4BB691CF" w14:textId="77777777" w:rsidR="004145C2" w:rsidRPr="00AF7149" w:rsidRDefault="004145C2" w:rsidP="00EF2F07">
      <w:pPr>
        <w:ind w:left="567"/>
        <w:contextualSpacing/>
        <w:rPr>
          <w:rFonts w:cs="Arial"/>
          <w:sz w:val="22"/>
          <w:szCs w:val="22"/>
          <w:lang w:val="en-GB"/>
        </w:rPr>
      </w:pPr>
    </w:p>
    <w:p w14:paraId="36048871" w14:textId="13F98A0F" w:rsidR="00FF736C" w:rsidRPr="00AF7149" w:rsidRDefault="00D43D17">
      <w:pPr>
        <w:contextualSpacing/>
        <w:rPr>
          <w:rFonts w:cs="Arial"/>
          <w:sz w:val="22"/>
          <w:szCs w:val="22"/>
          <w:lang w:val="en-GB"/>
        </w:rPr>
      </w:pPr>
      <w:r w:rsidRPr="00AF7149">
        <w:rPr>
          <w:rFonts w:cs="Arial"/>
          <w:sz w:val="22"/>
          <w:szCs w:val="22"/>
          <w:lang w:val="en-GB"/>
        </w:rPr>
        <w:t xml:space="preserve">Particular attention should be </w:t>
      </w:r>
      <w:r w:rsidR="006E4B28">
        <w:rPr>
          <w:rFonts w:cs="Arial"/>
          <w:sz w:val="22"/>
          <w:szCs w:val="22"/>
          <w:lang w:val="en-GB"/>
        </w:rPr>
        <w:t>devoted</w:t>
      </w:r>
      <w:r w:rsidR="006E4B28" w:rsidRPr="00AF7149">
        <w:rPr>
          <w:rFonts w:cs="Arial"/>
          <w:sz w:val="22"/>
          <w:szCs w:val="22"/>
          <w:lang w:val="en-GB"/>
        </w:rPr>
        <w:t xml:space="preserve"> </w:t>
      </w:r>
      <w:r w:rsidRPr="00AF7149">
        <w:rPr>
          <w:rFonts w:cs="Arial"/>
          <w:sz w:val="22"/>
          <w:szCs w:val="22"/>
          <w:lang w:val="en-GB"/>
        </w:rPr>
        <w:t xml:space="preserve">to the fact that, while digital technology brings opportunities for </w:t>
      </w:r>
      <w:r w:rsidR="00A55155">
        <w:rPr>
          <w:rFonts w:cs="Arial"/>
          <w:sz w:val="22"/>
          <w:szCs w:val="22"/>
          <w:lang w:val="en-GB"/>
        </w:rPr>
        <w:t xml:space="preserve">the </w:t>
      </w:r>
      <w:r w:rsidRPr="00AF7149">
        <w:rPr>
          <w:rFonts w:cs="Arial"/>
          <w:sz w:val="22"/>
          <w:szCs w:val="22"/>
          <w:lang w:val="en-GB"/>
        </w:rPr>
        <w:t>rapid development of society and individuals, it can also widen the gap with those who are unable to take advantage of the benefits of digital technology</w:t>
      </w:r>
      <w:r w:rsidR="00D52E2D" w:rsidRPr="00AF7149">
        <w:rPr>
          <w:rFonts w:cs="Arial"/>
          <w:sz w:val="22"/>
          <w:szCs w:val="22"/>
          <w:lang w:val="en-GB"/>
        </w:rPr>
        <w:t xml:space="preserve">, </w:t>
      </w:r>
      <w:r w:rsidRPr="00AF7149">
        <w:rPr>
          <w:rFonts w:cs="Arial"/>
          <w:sz w:val="22"/>
          <w:szCs w:val="22"/>
          <w:lang w:val="en-GB"/>
        </w:rPr>
        <w:t xml:space="preserve">with the consequent impact of increasing economic and other inequalities. </w:t>
      </w:r>
    </w:p>
    <w:p w14:paraId="66F33383" w14:textId="77777777" w:rsidR="004145C2" w:rsidRPr="00AF7149" w:rsidRDefault="004145C2" w:rsidP="00EF2F07">
      <w:pPr>
        <w:ind w:left="567"/>
        <w:contextualSpacing/>
        <w:rPr>
          <w:rFonts w:cs="Arial"/>
          <w:sz w:val="22"/>
          <w:szCs w:val="22"/>
          <w:lang w:val="en-GB"/>
        </w:rPr>
      </w:pPr>
    </w:p>
    <w:p w14:paraId="1B0C07FA" w14:textId="77777777" w:rsidR="00FF736C" w:rsidRPr="00AF7149" w:rsidRDefault="00D43D17">
      <w:pPr>
        <w:contextualSpacing/>
        <w:rPr>
          <w:rFonts w:cs="Arial"/>
          <w:sz w:val="22"/>
          <w:szCs w:val="22"/>
          <w:lang w:val="en-GB"/>
        </w:rPr>
      </w:pPr>
      <w:r w:rsidRPr="00AF7149">
        <w:rPr>
          <w:rFonts w:cs="Arial"/>
          <w:sz w:val="22"/>
          <w:szCs w:val="22"/>
          <w:lang w:val="en-GB"/>
        </w:rPr>
        <w:t xml:space="preserve">Our vision is to ensure that </w:t>
      </w:r>
      <w:r w:rsidR="00D52E2D" w:rsidRPr="00AF7149">
        <w:rPr>
          <w:rFonts w:cs="Arial"/>
          <w:sz w:val="22"/>
          <w:szCs w:val="22"/>
          <w:lang w:val="en-GB"/>
        </w:rPr>
        <w:t xml:space="preserve">modern information technology </w:t>
      </w:r>
      <w:r w:rsidRPr="00AF7149">
        <w:rPr>
          <w:rFonts w:cs="Arial"/>
          <w:sz w:val="22"/>
          <w:szCs w:val="22"/>
          <w:lang w:val="en-GB"/>
        </w:rPr>
        <w:t xml:space="preserve">provides adequate opportunities for the integration of all </w:t>
      </w:r>
      <w:r w:rsidR="00512E34" w:rsidRPr="00AF7149">
        <w:rPr>
          <w:rFonts w:cs="Arial"/>
          <w:sz w:val="22"/>
          <w:szCs w:val="22"/>
          <w:lang w:val="en-GB"/>
        </w:rPr>
        <w:t xml:space="preserve">citizens </w:t>
      </w:r>
      <w:r w:rsidRPr="00AF7149">
        <w:rPr>
          <w:rFonts w:cs="Arial"/>
          <w:sz w:val="22"/>
          <w:szCs w:val="22"/>
          <w:lang w:val="en-GB"/>
        </w:rPr>
        <w:t>into the information society, and to promote their effective participation in modern social and technological flows, from which they will benefit concretely.</w:t>
      </w:r>
    </w:p>
    <w:p w14:paraId="379ABE10" w14:textId="77777777" w:rsidR="004145C2" w:rsidRPr="00AF7149" w:rsidRDefault="004145C2" w:rsidP="00EF2F07">
      <w:pPr>
        <w:ind w:left="567"/>
        <w:contextualSpacing/>
        <w:rPr>
          <w:rFonts w:cs="Arial"/>
          <w:sz w:val="22"/>
          <w:szCs w:val="22"/>
          <w:lang w:val="en-GB"/>
        </w:rPr>
      </w:pPr>
    </w:p>
    <w:p w14:paraId="467A4726" w14:textId="1E3FE581" w:rsidR="00FF736C" w:rsidRPr="00AF7149" w:rsidRDefault="004145C2">
      <w:pPr>
        <w:contextualSpacing/>
        <w:rPr>
          <w:rFonts w:cs="Arial"/>
          <w:sz w:val="22"/>
          <w:szCs w:val="22"/>
          <w:lang w:val="en-GB"/>
        </w:rPr>
      </w:pPr>
      <w:r w:rsidRPr="00AF7149">
        <w:rPr>
          <w:rFonts w:cs="Arial"/>
          <w:sz w:val="22"/>
          <w:szCs w:val="22"/>
          <w:lang w:val="en-GB"/>
        </w:rPr>
        <w:t xml:space="preserve">Particular attention should be </w:t>
      </w:r>
      <w:r w:rsidR="006E4B28">
        <w:rPr>
          <w:rFonts w:cs="Arial"/>
          <w:sz w:val="22"/>
          <w:szCs w:val="22"/>
          <w:lang w:val="en-GB"/>
        </w:rPr>
        <w:t>devoted</w:t>
      </w:r>
      <w:r w:rsidR="006E4B28" w:rsidRPr="00AF7149">
        <w:rPr>
          <w:rFonts w:cs="Arial"/>
          <w:sz w:val="22"/>
          <w:szCs w:val="22"/>
          <w:lang w:val="en-GB"/>
        </w:rPr>
        <w:t xml:space="preserve"> </w:t>
      </w:r>
      <w:r w:rsidRPr="00AF7149">
        <w:rPr>
          <w:rFonts w:cs="Arial"/>
          <w:sz w:val="22"/>
          <w:szCs w:val="22"/>
          <w:lang w:val="en-GB"/>
        </w:rPr>
        <w:t>to people most at risk in this area</w:t>
      </w:r>
      <w:r w:rsidR="00AE7806" w:rsidRPr="00AF7149">
        <w:rPr>
          <w:rFonts w:cs="Arial"/>
          <w:sz w:val="22"/>
          <w:szCs w:val="22"/>
          <w:lang w:val="en-GB"/>
        </w:rPr>
        <w:t xml:space="preserve">. </w:t>
      </w:r>
      <w:r w:rsidR="00A55155" w:rsidRPr="005C1BFC">
        <w:rPr>
          <w:rFonts w:cs="Arial"/>
          <w:sz w:val="22"/>
          <w:szCs w:val="22"/>
          <w:lang w:val="en-GB"/>
        </w:rPr>
        <w:t xml:space="preserve">The </w:t>
      </w:r>
      <w:r w:rsidR="00687F79" w:rsidRPr="005C1BFC">
        <w:rPr>
          <w:rFonts w:cs="Arial"/>
          <w:sz w:val="22"/>
          <w:szCs w:val="22"/>
          <w:lang w:val="en-GB"/>
        </w:rPr>
        <w:t>Institute of Macroeconomic Analysis and Development</w:t>
      </w:r>
      <w:r w:rsidR="00AE7806" w:rsidRPr="005C1BFC">
        <w:rPr>
          <w:rFonts w:cs="Arial"/>
          <w:sz w:val="22"/>
          <w:szCs w:val="22"/>
          <w:lang w:val="en-GB"/>
        </w:rPr>
        <w:t xml:space="preserve"> </w:t>
      </w:r>
      <w:r w:rsidR="009B4C14" w:rsidRPr="005C1BFC">
        <w:rPr>
          <w:rFonts w:cs="Arial"/>
          <w:sz w:val="22"/>
          <w:szCs w:val="22"/>
          <w:lang w:val="en-GB"/>
        </w:rPr>
        <w:t xml:space="preserve">classifies </w:t>
      </w:r>
      <w:r w:rsidR="00AE7806" w:rsidRPr="005C1BFC">
        <w:rPr>
          <w:rFonts w:cs="Arial"/>
          <w:sz w:val="22"/>
          <w:szCs w:val="22"/>
          <w:lang w:val="en-GB"/>
        </w:rPr>
        <w:t>them in</w:t>
      </w:r>
      <w:r w:rsidR="009B4C14" w:rsidRPr="005C1BFC">
        <w:rPr>
          <w:rFonts w:cs="Arial"/>
          <w:sz w:val="22"/>
          <w:szCs w:val="22"/>
          <w:lang w:val="en-GB"/>
        </w:rPr>
        <w:t>to</w:t>
      </w:r>
      <w:r w:rsidR="00AE7806" w:rsidRPr="005C1BFC">
        <w:rPr>
          <w:rFonts w:cs="Arial"/>
          <w:sz w:val="22"/>
          <w:szCs w:val="22"/>
          <w:lang w:val="en-GB"/>
        </w:rPr>
        <w:t xml:space="preserve"> the following groups</w:t>
      </w:r>
      <w:r w:rsidRPr="005C1BFC">
        <w:rPr>
          <w:rFonts w:cs="Arial"/>
          <w:sz w:val="22"/>
          <w:szCs w:val="22"/>
          <w:lang w:val="en-GB"/>
        </w:rPr>
        <w:t>: the elderly, the low-educated, the low-income, immigrants, the unemployed</w:t>
      </w:r>
      <w:r w:rsidR="00CA2E34" w:rsidRPr="005C1BFC">
        <w:rPr>
          <w:rFonts w:cs="Arial"/>
          <w:sz w:val="22"/>
          <w:szCs w:val="22"/>
          <w:lang w:val="en-GB"/>
        </w:rPr>
        <w:t>,</w:t>
      </w:r>
      <w:r w:rsidRPr="005C1BFC">
        <w:rPr>
          <w:rFonts w:cs="Arial"/>
          <w:sz w:val="22"/>
          <w:szCs w:val="22"/>
          <w:lang w:val="en-GB"/>
        </w:rPr>
        <w:t xml:space="preserve"> and the inactive.</w:t>
      </w:r>
      <w:r w:rsidRPr="005C1BFC">
        <w:rPr>
          <w:rFonts w:cs="Arial"/>
          <w:sz w:val="22"/>
          <w:szCs w:val="22"/>
          <w:vertAlign w:val="superscript"/>
          <w:lang w:val="en-GB"/>
        </w:rPr>
        <w:footnoteReference w:id="41"/>
      </w:r>
      <w:r w:rsidR="00C641D5" w:rsidRPr="00AF7149">
        <w:rPr>
          <w:rFonts w:cs="Arial"/>
          <w:sz w:val="22"/>
          <w:szCs w:val="22"/>
          <w:lang w:val="en-GB"/>
        </w:rPr>
        <w:t xml:space="preserve"> In this context, particular attention should also be </w:t>
      </w:r>
      <w:r w:rsidR="00C72F3E">
        <w:rPr>
          <w:rFonts w:cs="Arial"/>
          <w:sz w:val="22"/>
          <w:szCs w:val="22"/>
          <w:lang w:val="en-GB"/>
        </w:rPr>
        <w:t>devoted</w:t>
      </w:r>
      <w:r w:rsidR="00C72F3E" w:rsidRPr="00AF7149">
        <w:rPr>
          <w:rFonts w:cs="Arial"/>
          <w:sz w:val="22"/>
          <w:szCs w:val="22"/>
          <w:lang w:val="en-GB"/>
        </w:rPr>
        <w:t xml:space="preserve"> </w:t>
      </w:r>
      <w:r w:rsidR="00C641D5" w:rsidRPr="00AF7149">
        <w:rPr>
          <w:rFonts w:cs="Arial"/>
          <w:sz w:val="22"/>
          <w:szCs w:val="22"/>
          <w:lang w:val="en-GB"/>
        </w:rPr>
        <w:t>to the digital inclusion of people with disabilities and other intellectual and other disabilities.</w:t>
      </w:r>
    </w:p>
    <w:p w14:paraId="5C0866C0" w14:textId="77777777" w:rsidR="004145C2" w:rsidRPr="00AF7149" w:rsidRDefault="004145C2" w:rsidP="00EF2F07">
      <w:pPr>
        <w:ind w:left="567"/>
        <w:contextualSpacing/>
        <w:rPr>
          <w:rFonts w:cs="Arial"/>
          <w:sz w:val="22"/>
          <w:szCs w:val="22"/>
          <w:lang w:val="en-GB"/>
        </w:rPr>
      </w:pPr>
      <w:r w:rsidRPr="00AF7149">
        <w:rPr>
          <w:rFonts w:cs="Arial"/>
          <w:sz w:val="22"/>
          <w:szCs w:val="22"/>
          <w:lang w:val="en-GB"/>
        </w:rPr>
        <w:t xml:space="preserve"> </w:t>
      </w:r>
    </w:p>
    <w:p w14:paraId="495ACDCF" w14:textId="258F3E4C" w:rsidR="00FF736C" w:rsidRPr="00AF7149" w:rsidRDefault="00D40A21">
      <w:pPr>
        <w:contextualSpacing/>
        <w:rPr>
          <w:rFonts w:cs="Arial"/>
          <w:sz w:val="22"/>
          <w:szCs w:val="22"/>
          <w:lang w:val="en-GB"/>
        </w:rPr>
      </w:pPr>
      <w:r>
        <w:rPr>
          <w:rFonts w:cs="Arial"/>
          <w:sz w:val="22"/>
          <w:szCs w:val="22"/>
          <w:lang w:val="en-GB"/>
        </w:rPr>
        <w:t xml:space="preserve">In order to ensure the highest level of </w:t>
      </w:r>
      <w:r w:rsidR="00D43D17" w:rsidRPr="00AF7149">
        <w:rPr>
          <w:rFonts w:cs="Arial"/>
          <w:sz w:val="22"/>
          <w:szCs w:val="22"/>
          <w:lang w:val="en-GB"/>
        </w:rPr>
        <w:t xml:space="preserve">digital inclusion </w:t>
      </w:r>
      <w:r>
        <w:rPr>
          <w:rFonts w:cs="Arial"/>
          <w:sz w:val="22"/>
          <w:szCs w:val="22"/>
          <w:lang w:val="en-GB"/>
        </w:rPr>
        <w:t>of</w:t>
      </w:r>
      <w:r w:rsidRPr="00AF7149">
        <w:rPr>
          <w:rFonts w:cs="Arial"/>
          <w:sz w:val="22"/>
          <w:szCs w:val="22"/>
          <w:lang w:val="en-GB"/>
        </w:rPr>
        <w:t xml:space="preserve"> </w:t>
      </w:r>
      <w:r>
        <w:rPr>
          <w:rFonts w:cs="Arial"/>
          <w:sz w:val="22"/>
          <w:szCs w:val="22"/>
          <w:lang w:val="en-GB"/>
        </w:rPr>
        <w:t xml:space="preserve">the </w:t>
      </w:r>
      <w:r w:rsidR="00D43D17" w:rsidRPr="00AF7149">
        <w:rPr>
          <w:rFonts w:cs="Arial"/>
          <w:sz w:val="22"/>
          <w:szCs w:val="22"/>
          <w:lang w:val="en-GB"/>
        </w:rPr>
        <w:t xml:space="preserve">individuals from these groups, it is important to first identify the barriers and constraints that prevent them from accessing the web or using online services. The findings </w:t>
      </w:r>
      <w:r w:rsidR="00512E34" w:rsidRPr="00AF7149">
        <w:rPr>
          <w:rFonts w:cs="Arial"/>
          <w:sz w:val="22"/>
          <w:szCs w:val="22"/>
          <w:lang w:val="en-GB"/>
        </w:rPr>
        <w:t xml:space="preserve">need to be </w:t>
      </w:r>
      <w:r w:rsidR="00D43D17" w:rsidRPr="00AF7149">
        <w:rPr>
          <w:rFonts w:cs="Arial"/>
          <w:sz w:val="22"/>
          <w:szCs w:val="22"/>
          <w:lang w:val="en-GB"/>
        </w:rPr>
        <w:t xml:space="preserve">integrated into planned actions in a </w:t>
      </w:r>
      <w:r>
        <w:rPr>
          <w:rFonts w:cs="Arial"/>
          <w:sz w:val="22"/>
          <w:szCs w:val="22"/>
          <w:lang w:val="en-GB"/>
        </w:rPr>
        <w:t>manner</w:t>
      </w:r>
      <w:r w:rsidRPr="00AF7149">
        <w:rPr>
          <w:rFonts w:cs="Arial"/>
          <w:sz w:val="22"/>
          <w:szCs w:val="22"/>
          <w:lang w:val="en-GB"/>
        </w:rPr>
        <w:t xml:space="preserve"> </w:t>
      </w:r>
      <w:r w:rsidR="00D43D17" w:rsidRPr="00AF7149">
        <w:rPr>
          <w:rFonts w:cs="Arial"/>
          <w:sz w:val="22"/>
          <w:szCs w:val="22"/>
          <w:lang w:val="en-GB"/>
        </w:rPr>
        <w:t>that will most effectively overcome barriers</w:t>
      </w:r>
      <w:r>
        <w:rPr>
          <w:rFonts w:cs="Arial"/>
          <w:sz w:val="22"/>
          <w:szCs w:val="22"/>
          <w:lang w:val="en-GB"/>
        </w:rPr>
        <w:t xml:space="preserve"> to</w:t>
      </w:r>
      <w:r w:rsidR="00D43D17" w:rsidRPr="00AF7149">
        <w:rPr>
          <w:rFonts w:cs="Arial"/>
          <w:sz w:val="22"/>
          <w:szCs w:val="22"/>
          <w:lang w:val="en-GB"/>
        </w:rPr>
        <w:t xml:space="preserve"> and limitations </w:t>
      </w:r>
      <w:r>
        <w:rPr>
          <w:rFonts w:cs="Arial"/>
          <w:sz w:val="22"/>
          <w:szCs w:val="22"/>
          <w:lang w:val="en-GB"/>
        </w:rPr>
        <w:t>on</w:t>
      </w:r>
      <w:r w:rsidRPr="00AF7149">
        <w:rPr>
          <w:rFonts w:cs="Arial"/>
          <w:sz w:val="22"/>
          <w:szCs w:val="22"/>
          <w:lang w:val="en-GB"/>
        </w:rPr>
        <w:t xml:space="preserve"> </w:t>
      </w:r>
      <w:r w:rsidR="00D43D17" w:rsidRPr="00AF7149">
        <w:rPr>
          <w:rFonts w:cs="Arial"/>
          <w:sz w:val="22"/>
          <w:szCs w:val="22"/>
          <w:lang w:val="en-GB"/>
        </w:rPr>
        <w:t xml:space="preserve">the use of online tools and services. </w:t>
      </w:r>
    </w:p>
    <w:p w14:paraId="3B9653EB" w14:textId="77777777" w:rsidR="004145C2" w:rsidRPr="00AF7149" w:rsidRDefault="004145C2" w:rsidP="00EF2F07">
      <w:pPr>
        <w:ind w:left="567"/>
        <w:contextualSpacing/>
        <w:rPr>
          <w:rFonts w:cs="Arial"/>
          <w:sz w:val="22"/>
          <w:szCs w:val="22"/>
          <w:lang w:val="en-GB"/>
        </w:rPr>
      </w:pPr>
    </w:p>
    <w:p w14:paraId="111E306C" w14:textId="2C22D51F" w:rsidR="00FF736C" w:rsidRPr="00AF7149" w:rsidRDefault="00D43D17">
      <w:pPr>
        <w:contextualSpacing/>
        <w:rPr>
          <w:rFonts w:cs="Arial"/>
          <w:sz w:val="22"/>
          <w:szCs w:val="22"/>
          <w:lang w:val="en-GB"/>
        </w:rPr>
      </w:pPr>
      <w:r w:rsidRPr="00AF7149">
        <w:rPr>
          <w:rFonts w:cs="Arial"/>
          <w:sz w:val="22"/>
          <w:szCs w:val="22"/>
          <w:lang w:val="en-GB"/>
        </w:rPr>
        <w:t xml:space="preserve">This should not </w:t>
      </w:r>
      <w:r w:rsidR="00D40A21">
        <w:rPr>
          <w:rFonts w:cs="Arial"/>
          <w:sz w:val="22"/>
          <w:szCs w:val="22"/>
          <w:lang w:val="en-GB"/>
        </w:rPr>
        <w:t>neglect</w:t>
      </w:r>
      <w:r w:rsidR="00D40A21" w:rsidRPr="00AF7149">
        <w:rPr>
          <w:rFonts w:cs="Arial"/>
          <w:sz w:val="22"/>
          <w:szCs w:val="22"/>
          <w:lang w:val="en-GB"/>
        </w:rPr>
        <w:t xml:space="preserve"> </w:t>
      </w:r>
      <w:r w:rsidRPr="00AF7149">
        <w:rPr>
          <w:rFonts w:cs="Arial"/>
          <w:sz w:val="22"/>
          <w:szCs w:val="22"/>
          <w:lang w:val="en-GB"/>
        </w:rPr>
        <w:t xml:space="preserve">to respect the difference between those who are at risk of digital exclusion </w:t>
      </w:r>
      <w:r w:rsidR="00512E34" w:rsidRPr="00AF7149">
        <w:rPr>
          <w:rFonts w:cs="Arial"/>
          <w:sz w:val="22"/>
          <w:szCs w:val="22"/>
          <w:lang w:val="en-GB"/>
        </w:rPr>
        <w:t xml:space="preserve">and those who make a </w:t>
      </w:r>
      <w:r w:rsidRPr="00AF7149">
        <w:rPr>
          <w:rFonts w:cs="Arial"/>
          <w:sz w:val="22"/>
          <w:szCs w:val="22"/>
          <w:lang w:val="en-GB"/>
        </w:rPr>
        <w:t xml:space="preserve">conscious choice to be digitally excluded. </w:t>
      </w:r>
      <w:r w:rsidR="00BD05CC" w:rsidRPr="00AF7149">
        <w:rPr>
          <w:rFonts w:cs="Arial"/>
          <w:sz w:val="22"/>
          <w:szCs w:val="22"/>
          <w:lang w:val="en-GB"/>
        </w:rPr>
        <w:t xml:space="preserve">Particular attention must also be </w:t>
      </w:r>
      <w:r w:rsidR="00D61691">
        <w:rPr>
          <w:rFonts w:cs="Arial"/>
          <w:sz w:val="22"/>
          <w:szCs w:val="22"/>
          <w:lang w:val="en-GB"/>
        </w:rPr>
        <w:t>devoted</w:t>
      </w:r>
      <w:r w:rsidR="00BD05CC" w:rsidRPr="00AF7149">
        <w:rPr>
          <w:rFonts w:cs="Arial"/>
          <w:sz w:val="22"/>
          <w:szCs w:val="22"/>
          <w:lang w:val="en-GB"/>
        </w:rPr>
        <w:t xml:space="preserve"> to the digital transition </w:t>
      </w:r>
      <w:r w:rsidR="00512E34" w:rsidRPr="00AF7149">
        <w:rPr>
          <w:rFonts w:cs="Arial"/>
          <w:sz w:val="22"/>
          <w:szCs w:val="22"/>
          <w:lang w:val="en-GB"/>
        </w:rPr>
        <w:t xml:space="preserve">in order to create a </w:t>
      </w:r>
      <w:r w:rsidR="00BD05CC" w:rsidRPr="00AF7149">
        <w:rPr>
          <w:rFonts w:cs="Arial"/>
          <w:sz w:val="22"/>
          <w:szCs w:val="22"/>
          <w:lang w:val="en-GB"/>
        </w:rPr>
        <w:t>more humanist society, in which we will strive to overcome the consequences of the alienation of people and the dependence of young people on modern technical and technological aids.</w:t>
      </w:r>
    </w:p>
    <w:p w14:paraId="4E344EBD" w14:textId="77777777" w:rsidR="004145C2" w:rsidRPr="00AF7149" w:rsidRDefault="004145C2" w:rsidP="00EF2F07">
      <w:pPr>
        <w:ind w:left="567"/>
        <w:contextualSpacing/>
        <w:rPr>
          <w:rFonts w:cs="Arial"/>
          <w:sz w:val="22"/>
          <w:szCs w:val="22"/>
          <w:lang w:val="en-GB"/>
        </w:rPr>
      </w:pPr>
    </w:p>
    <w:p w14:paraId="47BD88A5" w14:textId="6964AB12" w:rsidR="00FF736C" w:rsidRPr="00AF7149" w:rsidRDefault="00D40A21">
      <w:pPr>
        <w:pStyle w:val="Odstavekseznama"/>
        <w:numPr>
          <w:ilvl w:val="0"/>
          <w:numId w:val="23"/>
        </w:numPr>
        <w:shd w:val="clear" w:color="auto" w:fill="1F3864" w:themeFill="accent1" w:themeFillShade="80"/>
        <w:rPr>
          <w:rFonts w:cs="Arial"/>
          <w:sz w:val="22"/>
          <w:szCs w:val="22"/>
          <w:lang w:val="en-GB"/>
        </w:rPr>
      </w:pPr>
      <w:r>
        <w:rPr>
          <w:rFonts w:cs="Arial"/>
          <w:sz w:val="22"/>
          <w:szCs w:val="22"/>
          <w:lang w:val="en-GB"/>
        </w:rPr>
        <w:t>In both</w:t>
      </w:r>
      <w:r w:rsidR="00D43D17" w:rsidRPr="00AF7149">
        <w:rPr>
          <w:rFonts w:cs="Arial"/>
          <w:sz w:val="22"/>
          <w:szCs w:val="22"/>
          <w:lang w:val="en-GB"/>
        </w:rPr>
        <w:t xml:space="preserve"> </w:t>
      </w:r>
      <w:r w:rsidR="00512E34" w:rsidRPr="00AF7149">
        <w:rPr>
          <w:rFonts w:cs="Arial"/>
          <w:sz w:val="22"/>
          <w:szCs w:val="22"/>
          <w:lang w:val="en-GB"/>
        </w:rPr>
        <w:t xml:space="preserve">real life </w:t>
      </w:r>
      <w:r w:rsidR="00D43D17" w:rsidRPr="00AF7149">
        <w:rPr>
          <w:rFonts w:cs="Arial"/>
          <w:sz w:val="22"/>
          <w:szCs w:val="22"/>
          <w:lang w:val="en-GB"/>
        </w:rPr>
        <w:t xml:space="preserve">and online, it is essential that </w:t>
      </w:r>
      <w:r w:rsidR="00512E34" w:rsidRPr="00AF7149">
        <w:rPr>
          <w:rFonts w:cs="Arial"/>
          <w:sz w:val="22"/>
          <w:szCs w:val="22"/>
          <w:lang w:val="en-GB"/>
        </w:rPr>
        <w:t xml:space="preserve">every </w:t>
      </w:r>
      <w:r w:rsidR="0034369E" w:rsidRPr="00AF7149">
        <w:rPr>
          <w:rFonts w:cs="Arial"/>
          <w:sz w:val="22"/>
          <w:szCs w:val="22"/>
          <w:lang w:val="en-GB"/>
        </w:rPr>
        <w:t xml:space="preserve">citizen </w:t>
      </w:r>
      <w:r w:rsidR="00D43D17" w:rsidRPr="00AF7149">
        <w:rPr>
          <w:rFonts w:cs="Arial"/>
          <w:sz w:val="22"/>
          <w:szCs w:val="22"/>
          <w:lang w:val="en-GB"/>
        </w:rPr>
        <w:t>has the opportunity to actively, continuously</w:t>
      </w:r>
      <w:r w:rsidR="00CA2E34" w:rsidRPr="00AF7149">
        <w:rPr>
          <w:rFonts w:cs="Arial"/>
          <w:sz w:val="22"/>
          <w:szCs w:val="22"/>
          <w:lang w:val="en-GB"/>
        </w:rPr>
        <w:t>,</w:t>
      </w:r>
      <w:r w:rsidR="00D43D17" w:rsidRPr="00AF7149">
        <w:rPr>
          <w:rFonts w:cs="Arial"/>
          <w:sz w:val="22"/>
          <w:szCs w:val="22"/>
          <w:lang w:val="en-GB"/>
        </w:rPr>
        <w:t xml:space="preserve"> and responsibly </w:t>
      </w:r>
      <w:r w:rsidR="00CA2E34" w:rsidRPr="00AF7149">
        <w:rPr>
          <w:rFonts w:cs="Arial"/>
          <w:sz w:val="22"/>
          <w:szCs w:val="22"/>
          <w:lang w:val="en-GB"/>
        </w:rPr>
        <w:t xml:space="preserve">participate </w:t>
      </w:r>
      <w:r w:rsidR="00D43D17" w:rsidRPr="00AF7149">
        <w:rPr>
          <w:rFonts w:cs="Arial"/>
          <w:sz w:val="22"/>
          <w:szCs w:val="22"/>
          <w:lang w:val="en-GB"/>
        </w:rPr>
        <w:t>in the community at all levels.</w:t>
      </w:r>
    </w:p>
    <w:p w14:paraId="4D2FEF91" w14:textId="5603B9FD" w:rsidR="00FF736C" w:rsidRPr="00AF7149" w:rsidRDefault="00D43D17">
      <w:pPr>
        <w:pStyle w:val="Odstavekseznama"/>
        <w:numPr>
          <w:ilvl w:val="0"/>
          <w:numId w:val="23"/>
        </w:numPr>
        <w:shd w:val="clear" w:color="auto" w:fill="1F3864" w:themeFill="accent1" w:themeFillShade="80"/>
        <w:rPr>
          <w:rFonts w:cs="Arial"/>
          <w:sz w:val="22"/>
          <w:szCs w:val="22"/>
          <w:lang w:val="en-GB"/>
        </w:rPr>
      </w:pPr>
      <w:r w:rsidRPr="00AF7149">
        <w:rPr>
          <w:rFonts w:cs="Arial"/>
          <w:sz w:val="22"/>
          <w:szCs w:val="22"/>
          <w:lang w:val="en-GB"/>
        </w:rPr>
        <w:t xml:space="preserve">Special attention must be </w:t>
      </w:r>
      <w:r w:rsidR="00D61691">
        <w:rPr>
          <w:rFonts w:cs="Arial"/>
          <w:sz w:val="22"/>
          <w:szCs w:val="22"/>
          <w:lang w:val="en-GB"/>
        </w:rPr>
        <w:t>devoted</w:t>
      </w:r>
      <w:r w:rsidRPr="00AF7149">
        <w:rPr>
          <w:rFonts w:cs="Arial"/>
          <w:sz w:val="22"/>
          <w:szCs w:val="22"/>
          <w:lang w:val="en-GB"/>
        </w:rPr>
        <w:t xml:space="preserve"> to the most disadvantaged in order to persistently bridge the digital divide. </w:t>
      </w:r>
    </w:p>
    <w:p w14:paraId="43066E69" w14:textId="77777777" w:rsidR="00BB1764" w:rsidRPr="00AF7149" w:rsidRDefault="00BB1764" w:rsidP="00EF2F07">
      <w:pPr>
        <w:contextualSpacing/>
        <w:rPr>
          <w:rFonts w:cs="Arial"/>
          <w:sz w:val="22"/>
          <w:szCs w:val="22"/>
          <w:lang w:val="en-GB"/>
        </w:rPr>
      </w:pPr>
    </w:p>
    <w:p w14:paraId="68C678BA" w14:textId="77777777" w:rsidR="00FF736C" w:rsidRPr="00AF7149" w:rsidRDefault="00D43D17">
      <w:pPr>
        <w:rPr>
          <w:rFonts w:cs="Arial"/>
          <w:b/>
          <w:sz w:val="24"/>
          <w:lang w:val="en-GB"/>
        </w:rPr>
      </w:pPr>
      <w:r w:rsidRPr="00AF7149">
        <w:rPr>
          <w:rFonts w:eastAsiaTheme="minorHAnsi" w:cs="Arial"/>
          <w:noProof/>
          <w:sz w:val="22"/>
          <w:szCs w:val="22"/>
          <w:lang w:val="en-GB" w:eastAsia="sl-SI"/>
        </w:rPr>
        <w:drawing>
          <wp:inline distT="0" distB="0" distL="0" distR="0" wp14:anchorId="34B8FDBF" wp14:editId="37EB691F">
            <wp:extent cx="396815" cy="396815"/>
            <wp:effectExtent l="0" t="0" r="3810" b="3810"/>
            <wp:docPr id="8" name="Slika 8"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AF7149">
        <w:rPr>
          <w:rFonts w:cs="Arial"/>
          <w:b/>
          <w:sz w:val="24"/>
          <w:lang w:val="en-GB"/>
        </w:rPr>
        <w:t>Objectives:</w:t>
      </w:r>
    </w:p>
    <w:p w14:paraId="21125575" w14:textId="3930395F" w:rsidR="00FF736C" w:rsidRPr="00AF7149" w:rsidRDefault="009F46A5">
      <w:pPr>
        <w:numPr>
          <w:ilvl w:val="0"/>
          <w:numId w:val="22"/>
        </w:numPr>
        <w:contextualSpacing/>
        <w:rPr>
          <w:rFonts w:cs="Arial"/>
          <w:sz w:val="22"/>
          <w:szCs w:val="22"/>
          <w:lang w:val="en-GB"/>
        </w:rPr>
      </w:pPr>
      <w:r>
        <w:rPr>
          <w:rFonts w:cs="Arial"/>
          <w:sz w:val="22"/>
          <w:szCs w:val="22"/>
          <w:lang w:val="en-GB"/>
        </w:rPr>
        <w:t>To e</w:t>
      </w:r>
      <w:r w:rsidR="00D43D17" w:rsidRPr="00AF7149">
        <w:rPr>
          <w:rFonts w:cs="Arial"/>
          <w:sz w:val="22"/>
          <w:szCs w:val="22"/>
          <w:lang w:val="en-GB"/>
        </w:rPr>
        <w:t>nsur</w:t>
      </w:r>
      <w:r>
        <w:rPr>
          <w:rFonts w:cs="Arial"/>
          <w:sz w:val="22"/>
          <w:szCs w:val="22"/>
          <w:lang w:val="en-GB"/>
        </w:rPr>
        <w:t>e</w:t>
      </w:r>
      <w:r w:rsidR="00D43D17" w:rsidRPr="00AF7149">
        <w:rPr>
          <w:rFonts w:cs="Arial"/>
          <w:sz w:val="22"/>
          <w:szCs w:val="22"/>
          <w:lang w:val="en-GB"/>
        </w:rPr>
        <w:t xml:space="preserve"> that </w:t>
      </w:r>
      <w:r w:rsidR="00512E34" w:rsidRPr="00AF7149">
        <w:rPr>
          <w:rFonts w:cs="Arial"/>
          <w:sz w:val="22"/>
          <w:szCs w:val="22"/>
          <w:lang w:val="en-GB"/>
        </w:rPr>
        <w:t xml:space="preserve">every </w:t>
      </w:r>
      <w:r w:rsidR="00D43D17" w:rsidRPr="00AF7149">
        <w:rPr>
          <w:rFonts w:cs="Arial"/>
          <w:sz w:val="22"/>
          <w:szCs w:val="22"/>
          <w:lang w:val="en-GB"/>
        </w:rPr>
        <w:t xml:space="preserve">citizen has digital </w:t>
      </w:r>
      <w:r w:rsidR="00D43D17" w:rsidRPr="00D0607D">
        <w:rPr>
          <w:rFonts w:cs="Arial"/>
          <w:sz w:val="22"/>
          <w:szCs w:val="22"/>
          <w:lang w:val="en-GB"/>
        </w:rPr>
        <w:t>rights</w:t>
      </w:r>
      <w:r w:rsidR="00D43D17" w:rsidRPr="00D0607D">
        <w:rPr>
          <w:rFonts w:cs="Arial"/>
          <w:sz w:val="22"/>
          <w:szCs w:val="22"/>
          <w:vertAlign w:val="superscript"/>
          <w:lang w:val="en-GB"/>
        </w:rPr>
        <w:footnoteReference w:id="42"/>
      </w:r>
    </w:p>
    <w:p w14:paraId="576533D5" w14:textId="0A15CBCE" w:rsidR="00FF736C" w:rsidRPr="00AF7149" w:rsidRDefault="009F46A5">
      <w:pPr>
        <w:numPr>
          <w:ilvl w:val="0"/>
          <w:numId w:val="22"/>
        </w:numPr>
        <w:contextualSpacing/>
        <w:rPr>
          <w:rFonts w:cs="Arial"/>
          <w:sz w:val="22"/>
          <w:szCs w:val="22"/>
          <w:lang w:val="en-GB"/>
        </w:rPr>
      </w:pPr>
      <w:r>
        <w:rPr>
          <w:rFonts w:cs="Arial"/>
          <w:sz w:val="22"/>
          <w:szCs w:val="22"/>
          <w:lang w:val="en-GB"/>
        </w:rPr>
        <w:t xml:space="preserve">To </w:t>
      </w:r>
      <w:r w:rsidR="00A84414" w:rsidRPr="00AF7149">
        <w:rPr>
          <w:rFonts w:cs="Arial"/>
          <w:sz w:val="22"/>
          <w:szCs w:val="22"/>
          <w:lang w:val="en-GB"/>
        </w:rPr>
        <w:t>i</w:t>
      </w:r>
      <w:r w:rsidR="00D43D17" w:rsidRPr="00AF7149">
        <w:rPr>
          <w:rFonts w:cs="Arial"/>
          <w:sz w:val="22"/>
          <w:szCs w:val="22"/>
          <w:lang w:val="en-GB"/>
        </w:rPr>
        <w:t>ntroduc</w:t>
      </w:r>
      <w:r>
        <w:rPr>
          <w:rFonts w:cs="Arial"/>
          <w:sz w:val="22"/>
          <w:szCs w:val="22"/>
          <w:lang w:val="en-GB"/>
        </w:rPr>
        <w:t>e</w:t>
      </w:r>
      <w:r w:rsidR="00D43D17" w:rsidRPr="00AF7149">
        <w:rPr>
          <w:rFonts w:cs="Arial"/>
          <w:sz w:val="22"/>
          <w:szCs w:val="22"/>
          <w:lang w:val="en-GB"/>
        </w:rPr>
        <w:t xml:space="preserve"> digital competences into the </w:t>
      </w:r>
      <w:r w:rsidR="00512E34" w:rsidRPr="00AF7149">
        <w:rPr>
          <w:rFonts w:cs="Arial"/>
          <w:sz w:val="22"/>
          <w:szCs w:val="22"/>
          <w:lang w:val="en-GB"/>
        </w:rPr>
        <w:t xml:space="preserve">compulsory </w:t>
      </w:r>
      <w:r w:rsidR="00D96CE5" w:rsidRPr="00AF7149">
        <w:rPr>
          <w:rFonts w:cs="Arial"/>
          <w:sz w:val="22"/>
          <w:szCs w:val="22"/>
          <w:lang w:val="en-GB"/>
        </w:rPr>
        <w:t xml:space="preserve">curriculum of </w:t>
      </w:r>
      <w:r w:rsidR="00D43D17" w:rsidRPr="00AF7149">
        <w:rPr>
          <w:rFonts w:cs="Arial"/>
          <w:sz w:val="22"/>
          <w:szCs w:val="22"/>
          <w:lang w:val="en-GB"/>
        </w:rPr>
        <w:t>the school system</w:t>
      </w:r>
    </w:p>
    <w:p w14:paraId="60825369" w14:textId="01384C98" w:rsidR="00FF736C" w:rsidRPr="00AF7149" w:rsidRDefault="009F46A5">
      <w:pPr>
        <w:numPr>
          <w:ilvl w:val="0"/>
          <w:numId w:val="22"/>
        </w:numPr>
        <w:contextualSpacing/>
        <w:rPr>
          <w:rFonts w:cs="Arial"/>
          <w:sz w:val="22"/>
          <w:szCs w:val="22"/>
          <w:lang w:val="en-GB"/>
        </w:rPr>
      </w:pPr>
      <w:r>
        <w:rPr>
          <w:rFonts w:cs="Arial"/>
          <w:sz w:val="22"/>
          <w:szCs w:val="22"/>
          <w:lang w:val="en-GB"/>
        </w:rPr>
        <w:t xml:space="preserve">To </w:t>
      </w:r>
      <w:r w:rsidR="00A84414" w:rsidRPr="00AF7149">
        <w:rPr>
          <w:rFonts w:cs="Arial"/>
          <w:sz w:val="22"/>
          <w:szCs w:val="22"/>
          <w:lang w:val="en-GB"/>
        </w:rPr>
        <w:t>d</w:t>
      </w:r>
      <w:r w:rsidR="00D43D17" w:rsidRPr="00AF7149">
        <w:rPr>
          <w:rFonts w:cs="Arial"/>
          <w:sz w:val="22"/>
          <w:szCs w:val="22"/>
          <w:lang w:val="en-GB"/>
        </w:rPr>
        <w:t>evelop a single training programme for basic digital competences and promoting it accordingly</w:t>
      </w:r>
    </w:p>
    <w:p w14:paraId="02C6C59B" w14:textId="67DF23E1" w:rsidR="00FF736C" w:rsidRPr="00AF7149" w:rsidRDefault="009F46A5">
      <w:pPr>
        <w:numPr>
          <w:ilvl w:val="0"/>
          <w:numId w:val="22"/>
        </w:numPr>
        <w:contextualSpacing/>
        <w:rPr>
          <w:rFonts w:cs="Arial"/>
          <w:sz w:val="22"/>
          <w:szCs w:val="22"/>
          <w:lang w:val="en-GB"/>
        </w:rPr>
      </w:pPr>
      <w:r>
        <w:rPr>
          <w:rFonts w:cs="Arial"/>
          <w:sz w:val="22"/>
          <w:szCs w:val="22"/>
          <w:lang w:val="en-GB"/>
        </w:rPr>
        <w:t>To e</w:t>
      </w:r>
      <w:r w:rsidRPr="00AF7149">
        <w:rPr>
          <w:rFonts w:cs="Arial"/>
          <w:sz w:val="22"/>
          <w:szCs w:val="22"/>
          <w:lang w:val="en-GB"/>
        </w:rPr>
        <w:t>nsur</w:t>
      </w:r>
      <w:r>
        <w:rPr>
          <w:rFonts w:cs="Arial"/>
          <w:sz w:val="22"/>
          <w:szCs w:val="22"/>
          <w:lang w:val="en-GB"/>
        </w:rPr>
        <w:t>e</w:t>
      </w:r>
      <w:r w:rsidRPr="00AF7149">
        <w:rPr>
          <w:rFonts w:cs="Arial"/>
          <w:sz w:val="22"/>
          <w:szCs w:val="22"/>
          <w:lang w:val="en-GB"/>
        </w:rPr>
        <w:t xml:space="preserve"> </w:t>
      </w:r>
      <w:r w:rsidR="00E82E5F" w:rsidRPr="00AF7149">
        <w:rPr>
          <w:rFonts w:cs="Arial"/>
          <w:sz w:val="22"/>
          <w:szCs w:val="22"/>
          <w:lang w:val="en-GB"/>
        </w:rPr>
        <w:t xml:space="preserve">the pedagogical digital </w:t>
      </w:r>
      <w:r w:rsidR="00974571" w:rsidRPr="00AF7149">
        <w:rPr>
          <w:rFonts w:cs="Arial"/>
          <w:sz w:val="22"/>
          <w:szCs w:val="22"/>
          <w:lang w:val="en-GB"/>
        </w:rPr>
        <w:t>competences of all educators</w:t>
      </w:r>
    </w:p>
    <w:p w14:paraId="1E977259" w14:textId="76706593" w:rsidR="00FF736C" w:rsidRPr="00AF7149" w:rsidRDefault="009F46A5">
      <w:pPr>
        <w:numPr>
          <w:ilvl w:val="0"/>
          <w:numId w:val="22"/>
        </w:numPr>
        <w:contextualSpacing/>
        <w:rPr>
          <w:rFonts w:cs="Arial"/>
          <w:sz w:val="22"/>
          <w:szCs w:val="22"/>
          <w:lang w:val="en-GB"/>
        </w:rPr>
      </w:pPr>
      <w:r>
        <w:rPr>
          <w:rFonts w:cs="Arial"/>
          <w:sz w:val="22"/>
          <w:szCs w:val="22"/>
          <w:lang w:val="en-GB"/>
        </w:rPr>
        <w:t xml:space="preserve">To </w:t>
      </w:r>
      <w:r w:rsidR="00A84414" w:rsidRPr="00AF7149">
        <w:rPr>
          <w:rFonts w:cs="Arial"/>
          <w:sz w:val="22"/>
          <w:szCs w:val="22"/>
          <w:lang w:val="en-GB"/>
        </w:rPr>
        <w:t>i</w:t>
      </w:r>
      <w:r w:rsidR="00D43D17" w:rsidRPr="00AF7149">
        <w:rPr>
          <w:rFonts w:cs="Arial"/>
          <w:sz w:val="22"/>
          <w:szCs w:val="22"/>
          <w:lang w:val="en-GB"/>
        </w:rPr>
        <w:t>mprov</w:t>
      </w:r>
      <w:r>
        <w:rPr>
          <w:rFonts w:cs="Arial"/>
          <w:sz w:val="22"/>
          <w:szCs w:val="22"/>
          <w:lang w:val="en-GB"/>
        </w:rPr>
        <w:t>e</w:t>
      </w:r>
      <w:r w:rsidR="00D43D17" w:rsidRPr="00AF7149">
        <w:rPr>
          <w:rFonts w:cs="Arial"/>
          <w:sz w:val="22"/>
          <w:szCs w:val="22"/>
          <w:lang w:val="en-GB"/>
        </w:rPr>
        <w:t xml:space="preserve"> the </w:t>
      </w:r>
      <w:r w:rsidR="004145C2" w:rsidRPr="00AF7149">
        <w:rPr>
          <w:rFonts w:cs="Arial"/>
          <w:sz w:val="22"/>
          <w:szCs w:val="22"/>
          <w:lang w:val="en-GB"/>
        </w:rPr>
        <w:t>digital literacy</w:t>
      </w:r>
      <w:r w:rsidR="004145C2" w:rsidRPr="00AF7149">
        <w:rPr>
          <w:rFonts w:cs="Arial"/>
          <w:sz w:val="22"/>
          <w:szCs w:val="22"/>
          <w:vertAlign w:val="superscript"/>
          <w:lang w:val="en-GB"/>
        </w:rPr>
        <w:footnoteReference w:id="43"/>
      </w:r>
      <w:r w:rsidR="004145C2" w:rsidRPr="00AF7149">
        <w:rPr>
          <w:rFonts w:cs="Arial"/>
          <w:sz w:val="22"/>
          <w:szCs w:val="22"/>
          <w:lang w:val="en-GB"/>
        </w:rPr>
        <w:t xml:space="preserve"> of the population</w:t>
      </w:r>
    </w:p>
    <w:p w14:paraId="330A8C2A" w14:textId="50F5A0DA" w:rsidR="00FF736C" w:rsidRPr="00AF7149" w:rsidRDefault="009F46A5">
      <w:pPr>
        <w:numPr>
          <w:ilvl w:val="0"/>
          <w:numId w:val="22"/>
        </w:numPr>
        <w:contextualSpacing/>
        <w:rPr>
          <w:rFonts w:cs="Arial"/>
          <w:sz w:val="22"/>
          <w:szCs w:val="22"/>
          <w:lang w:val="en-GB"/>
        </w:rPr>
      </w:pPr>
      <w:r>
        <w:rPr>
          <w:rFonts w:cs="Arial"/>
          <w:sz w:val="22"/>
          <w:szCs w:val="22"/>
          <w:lang w:val="en-GB"/>
        </w:rPr>
        <w:t xml:space="preserve">To </w:t>
      </w:r>
      <w:r w:rsidR="00A84414" w:rsidRPr="00AF7149">
        <w:rPr>
          <w:rFonts w:cs="Arial"/>
          <w:sz w:val="22"/>
          <w:szCs w:val="22"/>
          <w:lang w:val="en-GB"/>
        </w:rPr>
        <w:t>i</w:t>
      </w:r>
      <w:r w:rsidR="00D43D17" w:rsidRPr="00AF7149">
        <w:rPr>
          <w:rFonts w:cs="Arial"/>
          <w:sz w:val="22"/>
          <w:szCs w:val="22"/>
          <w:lang w:val="en-GB"/>
        </w:rPr>
        <w:t>ncreas</w:t>
      </w:r>
      <w:r>
        <w:rPr>
          <w:rFonts w:cs="Arial"/>
          <w:sz w:val="22"/>
          <w:szCs w:val="22"/>
          <w:lang w:val="en-GB"/>
        </w:rPr>
        <w:t>e</w:t>
      </w:r>
      <w:r w:rsidR="00D43D17" w:rsidRPr="00AF7149">
        <w:rPr>
          <w:rFonts w:cs="Arial"/>
          <w:sz w:val="22"/>
          <w:szCs w:val="22"/>
          <w:lang w:val="en-GB"/>
        </w:rPr>
        <w:t xml:space="preserve"> the </w:t>
      </w:r>
      <w:r w:rsidR="004947BF" w:rsidRPr="00AF7149">
        <w:rPr>
          <w:rFonts w:cs="Arial"/>
          <w:sz w:val="22"/>
          <w:szCs w:val="22"/>
          <w:lang w:val="en-GB"/>
        </w:rPr>
        <w:t>number of ICT staff</w:t>
      </w:r>
    </w:p>
    <w:p w14:paraId="36AFEAD8" w14:textId="05868DFA" w:rsidR="00FF736C" w:rsidRPr="00AF7149" w:rsidRDefault="009F46A5">
      <w:pPr>
        <w:numPr>
          <w:ilvl w:val="0"/>
          <w:numId w:val="22"/>
        </w:numPr>
        <w:contextualSpacing/>
        <w:rPr>
          <w:rFonts w:cs="Arial"/>
          <w:sz w:val="22"/>
          <w:szCs w:val="22"/>
          <w:lang w:val="en-GB"/>
        </w:rPr>
      </w:pPr>
      <w:r>
        <w:rPr>
          <w:rFonts w:cs="Arial"/>
          <w:sz w:val="22"/>
          <w:szCs w:val="22"/>
          <w:lang w:val="en-GB"/>
        </w:rPr>
        <w:t xml:space="preserve">To </w:t>
      </w:r>
      <w:r w:rsidR="00D43D17" w:rsidRPr="00AF7149">
        <w:rPr>
          <w:rFonts w:cs="Arial"/>
          <w:sz w:val="22"/>
          <w:szCs w:val="22"/>
          <w:lang w:val="en-GB"/>
        </w:rPr>
        <w:t>reduc</w:t>
      </w:r>
      <w:r>
        <w:rPr>
          <w:rFonts w:cs="Arial"/>
          <w:sz w:val="22"/>
          <w:szCs w:val="22"/>
          <w:lang w:val="en-GB"/>
        </w:rPr>
        <w:t>e</w:t>
      </w:r>
      <w:r w:rsidR="00D43D17" w:rsidRPr="00AF7149">
        <w:rPr>
          <w:rFonts w:cs="Arial"/>
          <w:sz w:val="22"/>
          <w:szCs w:val="22"/>
          <w:lang w:val="en-GB"/>
        </w:rPr>
        <w:t xml:space="preserve"> the gender gap in ICT</w:t>
      </w:r>
    </w:p>
    <w:p w14:paraId="15D1342B" w14:textId="77777777" w:rsidR="009263F8" w:rsidRPr="00AF7149" w:rsidRDefault="009263F8" w:rsidP="009263F8">
      <w:pPr>
        <w:ind w:left="927"/>
        <w:contextualSpacing/>
        <w:rPr>
          <w:rFonts w:cs="Arial"/>
          <w:sz w:val="22"/>
          <w:szCs w:val="22"/>
          <w:lang w:val="en-GB"/>
        </w:rPr>
      </w:pPr>
    </w:p>
    <w:p w14:paraId="15CB04FB" w14:textId="77777777" w:rsidR="004145C2" w:rsidRPr="00AF7149" w:rsidRDefault="004145C2" w:rsidP="00EF2F07">
      <w:pPr>
        <w:rPr>
          <w:rFonts w:cs="Arial"/>
          <w:sz w:val="22"/>
          <w:szCs w:val="22"/>
          <w:lang w:val="en-GB"/>
        </w:rPr>
      </w:pPr>
    </w:p>
    <w:p w14:paraId="288ABCDE" w14:textId="77777777" w:rsidR="00FF736C" w:rsidRPr="00AF7149" w:rsidRDefault="00D43D17">
      <w:pPr>
        <w:rPr>
          <w:rFonts w:cs="Arial"/>
          <w:b/>
          <w:bCs/>
          <w:sz w:val="24"/>
          <w:lang w:val="en-GB"/>
        </w:rPr>
      </w:pPr>
      <w:r w:rsidRPr="00AF7149">
        <w:rPr>
          <w:rFonts w:cs="Arial"/>
          <w:b/>
          <w:bCs/>
          <w:sz w:val="24"/>
          <w:lang w:val="en-GB"/>
        </w:rPr>
        <w:t>Indicators:</w:t>
      </w:r>
    </w:p>
    <w:tbl>
      <w:tblPr>
        <w:tblStyle w:val="Tabelamrea5"/>
        <w:tblW w:w="9057" w:type="dxa"/>
        <w:jc w:val="center"/>
        <w:tblLook w:val="04A0" w:firstRow="1" w:lastRow="0" w:firstColumn="1" w:lastColumn="0" w:noHBand="0" w:noVBand="1"/>
      </w:tblPr>
      <w:tblGrid>
        <w:gridCol w:w="4338"/>
        <w:gridCol w:w="1573"/>
        <w:gridCol w:w="1314"/>
        <w:gridCol w:w="1832"/>
      </w:tblGrid>
      <w:tr w:rsidR="00B62557" w:rsidRPr="00AF7149" w14:paraId="66D95D15" w14:textId="77777777" w:rsidTr="00A172CA">
        <w:trPr>
          <w:trHeight w:val="267"/>
          <w:jc w:val="center"/>
        </w:trPr>
        <w:tc>
          <w:tcPr>
            <w:tcW w:w="4338" w:type="dxa"/>
          </w:tcPr>
          <w:p w14:paraId="6D7C6684" w14:textId="77777777" w:rsidR="00B62557" w:rsidRPr="00AF7149" w:rsidRDefault="00B62557" w:rsidP="00EF2F07">
            <w:pPr>
              <w:contextualSpacing/>
              <w:rPr>
                <w:rFonts w:cs="Arial"/>
                <w:b/>
                <w:sz w:val="22"/>
                <w:szCs w:val="22"/>
                <w:lang w:val="en-GB" w:eastAsia="sl-SI"/>
              </w:rPr>
            </w:pPr>
          </w:p>
        </w:tc>
        <w:tc>
          <w:tcPr>
            <w:tcW w:w="1573" w:type="dxa"/>
          </w:tcPr>
          <w:p w14:paraId="5875B5EF" w14:textId="77777777" w:rsidR="00FF736C" w:rsidRPr="00AF7149" w:rsidRDefault="00D43D17">
            <w:pPr>
              <w:contextualSpacing/>
              <w:rPr>
                <w:rFonts w:cs="Arial"/>
                <w:b/>
                <w:sz w:val="22"/>
                <w:szCs w:val="22"/>
                <w:lang w:val="en-GB" w:eastAsia="sl-SI"/>
              </w:rPr>
            </w:pPr>
            <w:r w:rsidRPr="00AF7149">
              <w:rPr>
                <w:rFonts w:cs="Arial"/>
                <w:b/>
                <w:sz w:val="22"/>
                <w:szCs w:val="22"/>
                <w:lang w:val="en-GB" w:eastAsia="sl-SI"/>
              </w:rPr>
              <w:t xml:space="preserve">Year </w:t>
            </w:r>
            <w:r w:rsidR="00794BA0" w:rsidRPr="00AF7149">
              <w:rPr>
                <w:rFonts w:cs="Arial"/>
                <w:b/>
                <w:sz w:val="22"/>
                <w:szCs w:val="22"/>
                <w:lang w:val="en-GB" w:eastAsia="sl-SI"/>
              </w:rPr>
              <w:t>2021</w:t>
            </w:r>
          </w:p>
        </w:tc>
        <w:tc>
          <w:tcPr>
            <w:tcW w:w="1314" w:type="dxa"/>
          </w:tcPr>
          <w:p w14:paraId="36D185E4" w14:textId="77777777" w:rsidR="00FF736C" w:rsidRPr="00AF7149" w:rsidRDefault="00D43D17">
            <w:pPr>
              <w:contextualSpacing/>
              <w:rPr>
                <w:rFonts w:cs="Arial"/>
                <w:b/>
                <w:sz w:val="22"/>
                <w:szCs w:val="22"/>
                <w:lang w:val="en-GB" w:eastAsia="sl-SI"/>
              </w:rPr>
            </w:pPr>
            <w:r w:rsidRPr="00AF7149">
              <w:rPr>
                <w:rFonts w:cs="Arial"/>
                <w:b/>
                <w:sz w:val="22"/>
                <w:szCs w:val="22"/>
                <w:lang w:val="en-GB" w:eastAsia="sl-SI"/>
              </w:rPr>
              <w:t>Year 2025</w:t>
            </w:r>
          </w:p>
        </w:tc>
        <w:tc>
          <w:tcPr>
            <w:tcW w:w="1832" w:type="dxa"/>
          </w:tcPr>
          <w:p w14:paraId="1F0A3D2B" w14:textId="77777777" w:rsidR="00FF736C" w:rsidRPr="00AF7149" w:rsidRDefault="00D43D17">
            <w:pPr>
              <w:contextualSpacing/>
              <w:rPr>
                <w:rFonts w:cs="Arial"/>
                <w:b/>
                <w:sz w:val="22"/>
                <w:szCs w:val="22"/>
                <w:lang w:val="en-GB" w:eastAsia="sl-SI"/>
              </w:rPr>
            </w:pPr>
            <w:r w:rsidRPr="00AF7149">
              <w:rPr>
                <w:rFonts w:cs="Arial"/>
                <w:b/>
                <w:sz w:val="22"/>
                <w:szCs w:val="22"/>
                <w:lang w:val="en-GB" w:eastAsia="sl-SI"/>
              </w:rPr>
              <w:t>Year 2030</w:t>
            </w:r>
          </w:p>
        </w:tc>
      </w:tr>
      <w:tr w:rsidR="00B62557" w:rsidRPr="00AF7149" w14:paraId="6DB31793" w14:textId="77777777" w:rsidTr="00A172CA">
        <w:trPr>
          <w:trHeight w:val="520"/>
          <w:jc w:val="center"/>
        </w:trPr>
        <w:tc>
          <w:tcPr>
            <w:tcW w:w="4338" w:type="dxa"/>
          </w:tcPr>
          <w:p w14:paraId="3BD4CCE4" w14:textId="1AFBE643" w:rsidR="00FF736C" w:rsidRPr="00AF7149" w:rsidRDefault="00523438">
            <w:pPr>
              <w:contextualSpacing/>
              <w:rPr>
                <w:rFonts w:cs="Arial"/>
                <w:color w:val="000000" w:themeColor="text1"/>
                <w:sz w:val="22"/>
                <w:szCs w:val="22"/>
                <w:lang w:val="en-GB" w:eastAsia="sl-SI"/>
              </w:rPr>
            </w:pPr>
            <w:r>
              <w:rPr>
                <w:rFonts w:cs="Arial"/>
                <w:color w:val="000000" w:themeColor="text1"/>
                <w:sz w:val="22"/>
                <w:szCs w:val="22"/>
                <w:lang w:val="en-GB" w:eastAsia="sl-SI"/>
              </w:rPr>
              <w:t>The p</w:t>
            </w:r>
            <w:r w:rsidR="00D43D17" w:rsidRPr="00AF7149">
              <w:rPr>
                <w:rFonts w:cs="Arial"/>
                <w:color w:val="000000" w:themeColor="text1"/>
                <w:sz w:val="22"/>
                <w:szCs w:val="22"/>
                <w:lang w:val="en-GB" w:eastAsia="sl-SI"/>
              </w:rPr>
              <w:t xml:space="preserve">roportion of </w:t>
            </w:r>
            <w:r w:rsidR="00B62557" w:rsidRPr="00AF7149">
              <w:rPr>
                <w:rFonts w:cs="Arial"/>
                <w:color w:val="000000" w:themeColor="text1"/>
                <w:sz w:val="22"/>
                <w:szCs w:val="22"/>
                <w:lang w:val="en-GB" w:eastAsia="sl-SI"/>
              </w:rPr>
              <w:t>the population with at least basic digital competences</w:t>
            </w:r>
          </w:p>
        </w:tc>
        <w:tc>
          <w:tcPr>
            <w:tcW w:w="1573" w:type="dxa"/>
          </w:tcPr>
          <w:p w14:paraId="6DC50DA2" w14:textId="73D39F2D" w:rsidR="00FF736C" w:rsidRPr="00AF7149" w:rsidRDefault="00D43D17">
            <w:pPr>
              <w:contextualSpacing/>
              <w:rPr>
                <w:rFonts w:cs="Arial"/>
                <w:sz w:val="22"/>
                <w:szCs w:val="22"/>
                <w:lang w:val="en-GB" w:eastAsia="sl-SI"/>
              </w:rPr>
            </w:pPr>
            <w:r w:rsidRPr="00AF7149">
              <w:rPr>
                <w:rFonts w:cs="Arial"/>
                <w:sz w:val="22"/>
                <w:szCs w:val="22"/>
                <w:lang w:val="en-GB" w:eastAsia="sl-SI"/>
              </w:rPr>
              <w:t>50%</w:t>
            </w:r>
          </w:p>
        </w:tc>
        <w:tc>
          <w:tcPr>
            <w:tcW w:w="1314" w:type="dxa"/>
          </w:tcPr>
          <w:p w14:paraId="3BA8F2A4" w14:textId="188E8154" w:rsidR="00FF736C" w:rsidRPr="00AF7149" w:rsidRDefault="00D43D17">
            <w:pPr>
              <w:contextualSpacing/>
              <w:jc w:val="left"/>
              <w:rPr>
                <w:rFonts w:cs="Arial"/>
                <w:sz w:val="22"/>
                <w:szCs w:val="22"/>
                <w:lang w:val="en-GB" w:eastAsia="sl-SI"/>
              </w:rPr>
            </w:pPr>
            <w:r w:rsidRPr="00AF7149">
              <w:rPr>
                <w:rFonts w:cs="Arial"/>
                <w:sz w:val="22"/>
                <w:szCs w:val="22"/>
                <w:lang w:val="en-GB" w:eastAsia="sl-SI"/>
              </w:rPr>
              <w:t xml:space="preserve">60% </w:t>
            </w:r>
          </w:p>
        </w:tc>
        <w:tc>
          <w:tcPr>
            <w:tcW w:w="1832" w:type="dxa"/>
          </w:tcPr>
          <w:p w14:paraId="5B7161E8" w14:textId="2E043049" w:rsidR="00FF736C" w:rsidRPr="00AF7149" w:rsidRDefault="00D43D17">
            <w:pPr>
              <w:contextualSpacing/>
              <w:rPr>
                <w:rFonts w:cs="Arial"/>
                <w:sz w:val="22"/>
                <w:szCs w:val="22"/>
                <w:lang w:val="en-GB" w:eastAsia="sl-SI"/>
              </w:rPr>
            </w:pPr>
            <w:r w:rsidRPr="00AF7149">
              <w:rPr>
                <w:rFonts w:cs="Arial"/>
                <w:sz w:val="22"/>
                <w:szCs w:val="22"/>
                <w:lang w:val="en-GB" w:eastAsia="sl-SI"/>
              </w:rPr>
              <w:t>80%</w:t>
            </w:r>
          </w:p>
          <w:p w14:paraId="27C5E370" w14:textId="77777777" w:rsidR="00FF736C" w:rsidRPr="00AF7149" w:rsidRDefault="00D43D17">
            <w:pPr>
              <w:contextualSpacing/>
              <w:rPr>
                <w:rFonts w:cs="Arial"/>
                <w:sz w:val="22"/>
                <w:szCs w:val="22"/>
                <w:lang w:val="en-GB" w:eastAsia="sl-SI"/>
              </w:rPr>
            </w:pPr>
            <w:r w:rsidRPr="00AF7149">
              <w:rPr>
                <w:rFonts w:cs="Arial"/>
                <w:sz w:val="22"/>
                <w:szCs w:val="22"/>
                <w:lang w:val="en-GB" w:eastAsia="sl-SI"/>
              </w:rPr>
              <w:t>(</w:t>
            </w:r>
            <w:r w:rsidR="00512E34" w:rsidRPr="00AF7149">
              <w:rPr>
                <w:rFonts w:cs="Arial"/>
                <w:sz w:val="22"/>
                <w:szCs w:val="22"/>
                <w:lang w:val="en-GB" w:eastAsia="sl-SI"/>
              </w:rPr>
              <w:t>EU target</w:t>
            </w:r>
            <w:r w:rsidRPr="00AF7149">
              <w:rPr>
                <w:rFonts w:cs="Arial"/>
                <w:sz w:val="22"/>
                <w:szCs w:val="22"/>
                <w:lang w:val="en-GB" w:eastAsia="sl-SI"/>
              </w:rPr>
              <w:t>: 80%)</w:t>
            </w:r>
          </w:p>
        </w:tc>
      </w:tr>
      <w:tr w:rsidR="00B62557" w:rsidRPr="00AF7149" w14:paraId="3E189249" w14:textId="77777777" w:rsidTr="00A172CA">
        <w:trPr>
          <w:trHeight w:val="520"/>
          <w:jc w:val="center"/>
        </w:trPr>
        <w:tc>
          <w:tcPr>
            <w:tcW w:w="4338" w:type="dxa"/>
          </w:tcPr>
          <w:p w14:paraId="0A9C6515" w14:textId="4CBD5BA0" w:rsidR="00FF736C" w:rsidRPr="00AF7149" w:rsidRDefault="00523438">
            <w:pPr>
              <w:contextualSpacing/>
              <w:rPr>
                <w:rFonts w:cs="Arial"/>
                <w:sz w:val="22"/>
                <w:szCs w:val="22"/>
                <w:lang w:val="en-GB" w:eastAsia="sl-SI"/>
              </w:rPr>
            </w:pPr>
            <w:r>
              <w:rPr>
                <w:rFonts w:cs="Arial"/>
                <w:sz w:val="22"/>
                <w:szCs w:val="22"/>
                <w:lang w:val="en-GB" w:eastAsia="sl-SI"/>
              </w:rPr>
              <w:t>The s</w:t>
            </w:r>
            <w:r w:rsidR="00D43D17" w:rsidRPr="00AF7149">
              <w:rPr>
                <w:rFonts w:cs="Arial"/>
                <w:sz w:val="22"/>
                <w:szCs w:val="22"/>
                <w:lang w:val="en-GB" w:eastAsia="sl-SI"/>
              </w:rPr>
              <w:t xml:space="preserve">hare of ICT </w:t>
            </w:r>
            <w:r w:rsidR="00B62557" w:rsidRPr="00AF7149">
              <w:rPr>
                <w:rFonts w:cs="Arial"/>
                <w:sz w:val="22"/>
                <w:szCs w:val="22"/>
                <w:lang w:val="en-GB" w:eastAsia="sl-SI"/>
              </w:rPr>
              <w:t xml:space="preserve">professionals in </w:t>
            </w:r>
            <w:r w:rsidR="002B352F" w:rsidRPr="00AF7149">
              <w:rPr>
                <w:rFonts w:cs="Arial"/>
                <w:sz w:val="22"/>
                <w:szCs w:val="22"/>
                <w:lang w:val="en-GB" w:eastAsia="sl-SI"/>
              </w:rPr>
              <w:t xml:space="preserve">the </w:t>
            </w:r>
            <w:r w:rsidR="00D43D17" w:rsidRPr="00AF7149">
              <w:rPr>
                <w:rFonts w:cs="Arial"/>
                <w:sz w:val="22"/>
                <w:szCs w:val="22"/>
                <w:lang w:val="en-GB" w:eastAsia="sl-SI"/>
              </w:rPr>
              <w:t>total workforce</w:t>
            </w:r>
          </w:p>
        </w:tc>
        <w:tc>
          <w:tcPr>
            <w:tcW w:w="1573" w:type="dxa"/>
          </w:tcPr>
          <w:p w14:paraId="2CDE81B7" w14:textId="71BD1FE8" w:rsidR="00FF736C" w:rsidRPr="00AF7149" w:rsidRDefault="00D43D17">
            <w:pPr>
              <w:contextualSpacing/>
              <w:rPr>
                <w:rFonts w:cs="Arial"/>
                <w:sz w:val="22"/>
                <w:szCs w:val="22"/>
                <w:lang w:val="en-GB" w:eastAsia="sl-SI"/>
              </w:rPr>
            </w:pPr>
            <w:r w:rsidRPr="00AF7149">
              <w:rPr>
                <w:rFonts w:cs="Arial"/>
                <w:sz w:val="22"/>
                <w:szCs w:val="22"/>
                <w:lang w:val="en-GB" w:eastAsia="sl-SI"/>
              </w:rPr>
              <w:t>4,8%</w:t>
            </w:r>
          </w:p>
        </w:tc>
        <w:tc>
          <w:tcPr>
            <w:tcW w:w="1314" w:type="dxa"/>
          </w:tcPr>
          <w:p w14:paraId="6F230DF6" w14:textId="7F7DFABE" w:rsidR="00FF736C" w:rsidRPr="00AF7149" w:rsidRDefault="00D43D17">
            <w:pPr>
              <w:contextualSpacing/>
              <w:jc w:val="left"/>
              <w:rPr>
                <w:rFonts w:cs="Arial"/>
                <w:sz w:val="22"/>
                <w:szCs w:val="22"/>
                <w:lang w:val="en-GB" w:eastAsia="sl-SI"/>
              </w:rPr>
            </w:pPr>
            <w:r w:rsidRPr="00AF7149">
              <w:rPr>
                <w:rFonts w:cs="Arial"/>
                <w:sz w:val="22"/>
                <w:szCs w:val="22"/>
                <w:lang w:val="en-GB" w:eastAsia="sl-SI"/>
              </w:rPr>
              <w:t>6%</w:t>
            </w:r>
          </w:p>
        </w:tc>
        <w:tc>
          <w:tcPr>
            <w:tcW w:w="1832" w:type="dxa"/>
          </w:tcPr>
          <w:p w14:paraId="2EDB9752" w14:textId="1F0947C8" w:rsidR="00FF736C" w:rsidRPr="00AF7149" w:rsidRDefault="00D43D17">
            <w:pPr>
              <w:contextualSpacing/>
              <w:rPr>
                <w:rFonts w:cs="Arial"/>
                <w:sz w:val="22"/>
                <w:szCs w:val="22"/>
                <w:lang w:val="en-GB" w:eastAsia="sl-SI"/>
              </w:rPr>
            </w:pPr>
            <w:r w:rsidRPr="00AF7149">
              <w:rPr>
                <w:rFonts w:cs="Arial"/>
                <w:sz w:val="22"/>
                <w:szCs w:val="22"/>
                <w:lang w:val="en-GB" w:eastAsia="sl-SI"/>
              </w:rPr>
              <w:t>10%</w:t>
            </w:r>
          </w:p>
          <w:p w14:paraId="3948EF7E" w14:textId="77777777" w:rsidR="00FF736C" w:rsidRPr="00AF7149" w:rsidRDefault="00D43D17">
            <w:pPr>
              <w:contextualSpacing/>
              <w:rPr>
                <w:rFonts w:cs="Arial"/>
                <w:sz w:val="22"/>
                <w:szCs w:val="22"/>
                <w:lang w:val="en-GB" w:eastAsia="sl-SI"/>
              </w:rPr>
            </w:pPr>
            <w:r w:rsidRPr="00AF7149">
              <w:rPr>
                <w:rFonts w:cs="Arial"/>
                <w:sz w:val="22"/>
                <w:szCs w:val="22"/>
                <w:lang w:val="en-GB" w:eastAsia="sl-SI"/>
              </w:rPr>
              <w:t>(</w:t>
            </w:r>
            <w:r w:rsidR="00512E34" w:rsidRPr="00AF7149">
              <w:rPr>
                <w:rFonts w:cs="Arial"/>
                <w:sz w:val="22"/>
                <w:szCs w:val="22"/>
                <w:lang w:val="en-GB" w:eastAsia="sl-SI"/>
              </w:rPr>
              <w:t>EU target</w:t>
            </w:r>
            <w:r w:rsidRPr="00AF7149">
              <w:rPr>
                <w:rFonts w:cs="Arial"/>
                <w:sz w:val="22"/>
                <w:szCs w:val="22"/>
                <w:lang w:val="en-GB" w:eastAsia="sl-SI"/>
              </w:rPr>
              <w:t>: 10%)</w:t>
            </w:r>
          </w:p>
        </w:tc>
      </w:tr>
      <w:tr w:rsidR="00B62557" w:rsidRPr="00AF7149" w14:paraId="0A1C16C6" w14:textId="77777777" w:rsidTr="00A172CA">
        <w:trPr>
          <w:trHeight w:val="535"/>
          <w:jc w:val="center"/>
        </w:trPr>
        <w:tc>
          <w:tcPr>
            <w:tcW w:w="4338" w:type="dxa"/>
          </w:tcPr>
          <w:p w14:paraId="4FB0C85F" w14:textId="6006A6FB" w:rsidR="00FF736C" w:rsidRPr="00AF7149" w:rsidRDefault="00523438">
            <w:pPr>
              <w:contextualSpacing/>
              <w:rPr>
                <w:rFonts w:cs="Arial"/>
                <w:sz w:val="22"/>
                <w:szCs w:val="22"/>
                <w:lang w:val="en-GB" w:eastAsia="sl-SI"/>
              </w:rPr>
            </w:pPr>
            <w:r>
              <w:rPr>
                <w:rFonts w:cs="Arial"/>
                <w:color w:val="000000" w:themeColor="text1"/>
                <w:sz w:val="22"/>
                <w:szCs w:val="22"/>
                <w:lang w:val="en-GB" w:eastAsia="sl-SI"/>
              </w:rPr>
              <w:t>The p</w:t>
            </w:r>
            <w:r w:rsidRPr="00AF7149">
              <w:rPr>
                <w:rFonts w:cs="Arial"/>
                <w:color w:val="000000" w:themeColor="text1"/>
                <w:sz w:val="22"/>
                <w:szCs w:val="22"/>
                <w:lang w:val="en-GB" w:eastAsia="sl-SI"/>
              </w:rPr>
              <w:t xml:space="preserve">roportion </w:t>
            </w:r>
            <w:r w:rsidR="00D43D17" w:rsidRPr="00AF7149">
              <w:rPr>
                <w:rFonts w:cs="Arial"/>
                <w:sz w:val="22"/>
                <w:szCs w:val="22"/>
                <w:lang w:val="en-GB" w:eastAsia="sl-SI"/>
              </w:rPr>
              <w:t xml:space="preserve">of </w:t>
            </w:r>
            <w:r w:rsidR="00B62557" w:rsidRPr="00AF7149">
              <w:rPr>
                <w:rFonts w:cs="Arial"/>
                <w:sz w:val="22"/>
                <w:szCs w:val="22"/>
                <w:lang w:val="en-GB" w:eastAsia="sl-SI"/>
              </w:rPr>
              <w:t xml:space="preserve">female ICT </w:t>
            </w:r>
            <w:r w:rsidR="00D43D17" w:rsidRPr="00AF7149">
              <w:rPr>
                <w:rFonts w:cs="Arial"/>
                <w:sz w:val="22"/>
                <w:szCs w:val="22"/>
                <w:lang w:val="en-GB" w:eastAsia="sl-SI"/>
              </w:rPr>
              <w:t>professionals</w:t>
            </w:r>
          </w:p>
        </w:tc>
        <w:tc>
          <w:tcPr>
            <w:tcW w:w="1573" w:type="dxa"/>
          </w:tcPr>
          <w:p w14:paraId="4C03B3C9" w14:textId="421387C4" w:rsidR="00FF736C" w:rsidRPr="00AF7149" w:rsidRDefault="00D43D17">
            <w:pPr>
              <w:contextualSpacing/>
              <w:rPr>
                <w:rFonts w:cs="Arial"/>
                <w:sz w:val="22"/>
                <w:szCs w:val="22"/>
                <w:lang w:val="en-GB" w:eastAsia="sl-SI"/>
              </w:rPr>
            </w:pPr>
            <w:r w:rsidRPr="00AF7149">
              <w:rPr>
                <w:rFonts w:cs="Arial"/>
                <w:sz w:val="22"/>
                <w:szCs w:val="22"/>
                <w:lang w:val="en-GB" w:eastAsia="sl-SI"/>
              </w:rPr>
              <w:t>17%</w:t>
            </w:r>
          </w:p>
        </w:tc>
        <w:tc>
          <w:tcPr>
            <w:tcW w:w="1314" w:type="dxa"/>
          </w:tcPr>
          <w:p w14:paraId="4515069A" w14:textId="024C4851" w:rsidR="00FF736C" w:rsidRPr="00AF7149" w:rsidRDefault="00D43D17">
            <w:pPr>
              <w:contextualSpacing/>
              <w:jc w:val="left"/>
              <w:rPr>
                <w:rFonts w:cs="Arial"/>
                <w:sz w:val="22"/>
                <w:szCs w:val="22"/>
                <w:lang w:val="en-GB" w:eastAsia="sl-SI"/>
              </w:rPr>
            </w:pPr>
            <w:r w:rsidRPr="00AF7149">
              <w:rPr>
                <w:rFonts w:cs="Arial"/>
                <w:sz w:val="22"/>
                <w:szCs w:val="22"/>
                <w:lang w:val="en-GB" w:eastAsia="sl-SI"/>
              </w:rPr>
              <w:t>20%</w:t>
            </w:r>
          </w:p>
        </w:tc>
        <w:tc>
          <w:tcPr>
            <w:tcW w:w="1832" w:type="dxa"/>
          </w:tcPr>
          <w:p w14:paraId="52AB20F4" w14:textId="437F044C" w:rsidR="00FF736C" w:rsidRPr="00AF7149" w:rsidRDefault="00D43D17">
            <w:pPr>
              <w:contextualSpacing/>
              <w:rPr>
                <w:rFonts w:cs="Arial"/>
                <w:sz w:val="22"/>
                <w:szCs w:val="22"/>
                <w:lang w:val="en-GB" w:eastAsia="sl-SI"/>
              </w:rPr>
            </w:pPr>
            <w:r w:rsidRPr="00AF7149">
              <w:rPr>
                <w:rFonts w:cs="Arial"/>
                <w:sz w:val="22"/>
                <w:szCs w:val="22"/>
                <w:lang w:val="en-GB" w:eastAsia="sl-SI"/>
              </w:rPr>
              <w:t>25%</w:t>
            </w:r>
          </w:p>
        </w:tc>
      </w:tr>
      <w:tr w:rsidR="00B62557" w:rsidRPr="00AF7149" w14:paraId="7B67436B" w14:textId="77777777" w:rsidTr="00A172CA">
        <w:trPr>
          <w:trHeight w:val="252"/>
          <w:jc w:val="center"/>
        </w:trPr>
        <w:tc>
          <w:tcPr>
            <w:tcW w:w="4338" w:type="dxa"/>
          </w:tcPr>
          <w:p w14:paraId="72A24D25" w14:textId="5011DD74" w:rsidR="00FF736C" w:rsidRPr="00AF7149" w:rsidRDefault="00523438">
            <w:pPr>
              <w:contextualSpacing/>
              <w:rPr>
                <w:rFonts w:cs="Arial"/>
                <w:sz w:val="22"/>
                <w:szCs w:val="22"/>
                <w:lang w:val="en-GB" w:eastAsia="sl-SI"/>
              </w:rPr>
            </w:pPr>
            <w:r>
              <w:rPr>
                <w:rFonts w:cs="Arial"/>
                <w:color w:val="000000" w:themeColor="text1"/>
                <w:sz w:val="22"/>
                <w:szCs w:val="22"/>
                <w:lang w:val="en-GB" w:eastAsia="sl-SI"/>
              </w:rPr>
              <w:lastRenderedPageBreak/>
              <w:t>The p</w:t>
            </w:r>
            <w:r w:rsidRPr="00AF7149">
              <w:rPr>
                <w:rFonts w:cs="Arial"/>
                <w:color w:val="000000" w:themeColor="text1"/>
                <w:sz w:val="22"/>
                <w:szCs w:val="22"/>
                <w:lang w:val="en-GB" w:eastAsia="sl-SI"/>
              </w:rPr>
              <w:t xml:space="preserve">roportion </w:t>
            </w:r>
            <w:r w:rsidR="00D43D17" w:rsidRPr="00AF7149">
              <w:rPr>
                <w:rFonts w:cs="Arial"/>
                <w:sz w:val="22"/>
                <w:szCs w:val="22"/>
                <w:lang w:val="en-GB" w:eastAsia="sl-SI"/>
              </w:rPr>
              <w:t xml:space="preserve">of the population </w:t>
            </w:r>
            <w:r w:rsidR="00B62557" w:rsidRPr="00AF7149">
              <w:rPr>
                <w:rFonts w:cs="Arial"/>
                <w:sz w:val="22"/>
                <w:szCs w:val="22"/>
                <w:lang w:val="en-GB" w:eastAsia="sl-SI"/>
              </w:rPr>
              <w:t>receiving education online</w:t>
            </w:r>
          </w:p>
        </w:tc>
        <w:tc>
          <w:tcPr>
            <w:tcW w:w="1573" w:type="dxa"/>
          </w:tcPr>
          <w:p w14:paraId="57766C84" w14:textId="7AD4AC47" w:rsidR="00FF736C" w:rsidRPr="00AF7149" w:rsidRDefault="00D43D17">
            <w:pPr>
              <w:contextualSpacing/>
              <w:rPr>
                <w:rFonts w:cs="Arial"/>
                <w:sz w:val="22"/>
                <w:szCs w:val="22"/>
                <w:lang w:val="en-GB" w:eastAsia="sl-SI"/>
              </w:rPr>
            </w:pPr>
            <w:r w:rsidRPr="00AF7149">
              <w:rPr>
                <w:rFonts w:cs="Arial"/>
                <w:sz w:val="22"/>
                <w:szCs w:val="22"/>
                <w:lang w:val="en-GB" w:eastAsia="sl-SI"/>
              </w:rPr>
              <w:t>37%</w:t>
            </w:r>
          </w:p>
        </w:tc>
        <w:tc>
          <w:tcPr>
            <w:tcW w:w="1314" w:type="dxa"/>
          </w:tcPr>
          <w:p w14:paraId="752DE954" w14:textId="4BE21A60" w:rsidR="00FF736C" w:rsidRPr="00AF7149" w:rsidRDefault="00D43D17">
            <w:pPr>
              <w:contextualSpacing/>
              <w:rPr>
                <w:rFonts w:cs="Arial"/>
                <w:sz w:val="22"/>
                <w:szCs w:val="22"/>
                <w:lang w:val="en-GB" w:eastAsia="sl-SI"/>
              </w:rPr>
            </w:pPr>
            <w:r w:rsidRPr="00AF7149">
              <w:rPr>
                <w:rFonts w:cs="Arial"/>
                <w:sz w:val="22"/>
                <w:szCs w:val="22"/>
                <w:lang w:val="en-GB" w:eastAsia="sl-SI"/>
              </w:rPr>
              <w:t>43%</w:t>
            </w:r>
          </w:p>
        </w:tc>
        <w:tc>
          <w:tcPr>
            <w:tcW w:w="1832" w:type="dxa"/>
          </w:tcPr>
          <w:p w14:paraId="7D5D3280" w14:textId="3C1AB502" w:rsidR="00FF736C" w:rsidRPr="00AF7149" w:rsidRDefault="00D43D17">
            <w:pPr>
              <w:contextualSpacing/>
              <w:rPr>
                <w:rFonts w:cs="Arial"/>
                <w:sz w:val="22"/>
                <w:szCs w:val="22"/>
                <w:lang w:val="en-GB" w:eastAsia="sl-SI"/>
              </w:rPr>
            </w:pPr>
            <w:r w:rsidRPr="00AF7149">
              <w:rPr>
                <w:rFonts w:cs="Arial"/>
                <w:sz w:val="22"/>
                <w:szCs w:val="22"/>
                <w:lang w:val="en-GB" w:eastAsia="sl-SI"/>
              </w:rPr>
              <w:t>50%</w:t>
            </w:r>
          </w:p>
        </w:tc>
      </w:tr>
    </w:tbl>
    <w:p w14:paraId="439267DE" w14:textId="7E8E0C71" w:rsidR="00FF736C" w:rsidRPr="00AF7149" w:rsidRDefault="00A84B7B" w:rsidP="00354D47">
      <w:pPr>
        <w:pStyle w:val="Naslov1"/>
      </w:pPr>
      <w:bookmarkStart w:id="35" w:name="_Toc124152735"/>
      <w:bookmarkStart w:id="36" w:name="_Toc140560190"/>
      <w:bookmarkEnd w:id="31"/>
      <w:r>
        <w:t xml:space="preserve">THE </w:t>
      </w:r>
      <w:r w:rsidR="00D43D17" w:rsidRPr="00AF7149">
        <w:t>DIGITAL TRANSFORMATION OF THE ECONOMY</w:t>
      </w:r>
      <w:bookmarkEnd w:id="35"/>
      <w:bookmarkEnd w:id="36"/>
    </w:p>
    <w:p w14:paraId="62A77D33" w14:textId="77777777" w:rsidR="008E20F2" w:rsidRPr="00AF7149" w:rsidRDefault="008E20F2" w:rsidP="00EF2F07">
      <w:pPr>
        <w:rPr>
          <w:rFonts w:cs="Arial"/>
          <w:i/>
          <w:iCs/>
          <w:sz w:val="22"/>
          <w:szCs w:val="22"/>
          <w:lang w:val="en-GB"/>
        </w:rPr>
      </w:pPr>
    </w:p>
    <w:p w14:paraId="4E7AE74A" w14:textId="7286DC8E" w:rsidR="00FF736C" w:rsidRPr="00AF7149" w:rsidRDefault="00D43D17">
      <w:pPr>
        <w:rPr>
          <w:rFonts w:cs="Arial"/>
          <w:i/>
          <w:iCs/>
          <w:sz w:val="22"/>
          <w:szCs w:val="22"/>
          <w:lang w:val="en-GB"/>
        </w:rPr>
      </w:pPr>
      <w:r w:rsidRPr="00AF7149">
        <w:rPr>
          <w:rFonts w:cs="Arial"/>
          <w:i/>
          <w:iCs/>
          <w:sz w:val="22"/>
          <w:szCs w:val="22"/>
          <w:lang w:val="en-GB"/>
        </w:rPr>
        <w:t>In January 2022, the Government of the Republic of Slovenia adopted the Digital Transformation Strategy</w:t>
      </w:r>
      <w:r w:rsidRPr="00AF7149">
        <w:rPr>
          <w:rStyle w:val="Sprotnaopomba-sklic"/>
          <w:rFonts w:cs="Arial"/>
          <w:i/>
          <w:iCs/>
          <w:sz w:val="22"/>
          <w:szCs w:val="22"/>
          <w:lang w:val="en-GB"/>
        </w:rPr>
        <w:footnoteReference w:id="44"/>
      </w:r>
      <w:r w:rsidRPr="00AF7149">
        <w:rPr>
          <w:rFonts w:cs="Arial"/>
          <w:i/>
          <w:iCs/>
          <w:sz w:val="22"/>
          <w:szCs w:val="22"/>
          <w:lang w:val="en-GB"/>
        </w:rPr>
        <w:t xml:space="preserve">. The strategy addresses </w:t>
      </w:r>
      <w:r w:rsidR="00B30A88" w:rsidRPr="00AF7149">
        <w:rPr>
          <w:rFonts w:cs="Arial"/>
          <w:i/>
          <w:iCs/>
          <w:sz w:val="22"/>
          <w:szCs w:val="22"/>
          <w:lang w:val="en-GB"/>
        </w:rPr>
        <w:t>the widest</w:t>
      </w:r>
      <w:r w:rsidRPr="00AF7149">
        <w:rPr>
          <w:rFonts w:cs="Arial"/>
          <w:i/>
          <w:iCs/>
          <w:sz w:val="22"/>
          <w:szCs w:val="22"/>
          <w:lang w:val="en-GB"/>
        </w:rPr>
        <w:t xml:space="preserve"> possible </w:t>
      </w:r>
      <w:r w:rsidR="00B30A88" w:rsidRPr="00AF7149">
        <w:rPr>
          <w:rFonts w:cs="Arial"/>
          <w:i/>
          <w:iCs/>
          <w:sz w:val="22"/>
          <w:szCs w:val="22"/>
          <w:lang w:val="en-GB"/>
        </w:rPr>
        <w:t>integration</w:t>
      </w:r>
      <w:r w:rsidRPr="00AF7149">
        <w:rPr>
          <w:rFonts w:cs="Arial"/>
          <w:i/>
          <w:iCs/>
          <w:sz w:val="22"/>
          <w:szCs w:val="22"/>
          <w:lang w:val="en-GB"/>
        </w:rPr>
        <w:t xml:space="preserve"> of advanced digital technologies in businesses. It also </w:t>
      </w:r>
      <w:r w:rsidR="00ED6A11" w:rsidRPr="00AF7149">
        <w:rPr>
          <w:rFonts w:cs="Arial"/>
          <w:i/>
          <w:iCs/>
          <w:sz w:val="22"/>
          <w:szCs w:val="22"/>
          <w:lang w:val="en-GB"/>
        </w:rPr>
        <w:t xml:space="preserve">addresses the </w:t>
      </w:r>
      <w:r w:rsidRPr="00AF7149">
        <w:rPr>
          <w:rFonts w:cs="Arial"/>
          <w:i/>
          <w:iCs/>
          <w:sz w:val="22"/>
          <w:szCs w:val="22"/>
          <w:lang w:val="en-GB"/>
        </w:rPr>
        <w:t xml:space="preserve">challenges of introducing advanced digital technologies, in particular in relation to the skills and digital competences needed to implement these technologies in business processes as quickly as possible. </w:t>
      </w:r>
      <w:r w:rsidR="000B2FBA" w:rsidRPr="00AF7149">
        <w:rPr>
          <w:rFonts w:cs="Arial"/>
          <w:i/>
          <w:iCs/>
          <w:sz w:val="22"/>
          <w:szCs w:val="22"/>
          <w:lang w:val="en-GB"/>
        </w:rPr>
        <w:t xml:space="preserve">Prior to this, </w:t>
      </w:r>
      <w:r w:rsidR="00B30A88" w:rsidRPr="00AF7149">
        <w:rPr>
          <w:rFonts w:cs="Arial"/>
          <w:i/>
          <w:iCs/>
          <w:sz w:val="22"/>
          <w:szCs w:val="22"/>
          <w:lang w:val="en-GB"/>
        </w:rPr>
        <w:t xml:space="preserve">in June </w:t>
      </w:r>
      <w:r w:rsidRPr="00AF7149">
        <w:rPr>
          <w:rFonts w:cs="Arial"/>
          <w:i/>
          <w:iCs/>
          <w:sz w:val="22"/>
          <w:szCs w:val="22"/>
          <w:lang w:val="en-GB"/>
        </w:rPr>
        <w:t>2021</w:t>
      </w:r>
      <w:r w:rsidR="000B2FBA" w:rsidRPr="00AF7149">
        <w:rPr>
          <w:rFonts w:cs="Arial"/>
          <w:i/>
          <w:iCs/>
          <w:sz w:val="22"/>
          <w:szCs w:val="22"/>
          <w:lang w:val="en-GB"/>
        </w:rPr>
        <w:t xml:space="preserve">, it adopted the </w:t>
      </w:r>
      <w:r w:rsidRPr="00AF7149">
        <w:rPr>
          <w:rFonts w:cs="Arial"/>
          <w:i/>
          <w:iCs/>
          <w:sz w:val="22"/>
          <w:szCs w:val="22"/>
          <w:lang w:val="en-GB"/>
        </w:rPr>
        <w:t>Slovenian Industrial Strategy 2021</w:t>
      </w:r>
      <w:r w:rsidR="002D6C7C" w:rsidRPr="00AF7149">
        <w:rPr>
          <w:rFonts w:cs="Arial"/>
          <w:i/>
          <w:iCs/>
          <w:sz w:val="22"/>
          <w:szCs w:val="22"/>
          <w:lang w:val="en-GB"/>
        </w:rPr>
        <w:t>–</w:t>
      </w:r>
      <w:r w:rsidRPr="00AF7149">
        <w:rPr>
          <w:rFonts w:cs="Arial"/>
          <w:i/>
          <w:iCs/>
          <w:sz w:val="22"/>
          <w:szCs w:val="22"/>
          <w:lang w:val="en-GB"/>
        </w:rPr>
        <w:t>2030</w:t>
      </w:r>
      <w:r w:rsidRPr="00AF7149">
        <w:rPr>
          <w:rStyle w:val="Sprotnaopomba-sklic"/>
          <w:rFonts w:cs="Arial"/>
          <w:i/>
          <w:iCs/>
          <w:sz w:val="22"/>
          <w:szCs w:val="22"/>
          <w:lang w:val="en-GB"/>
        </w:rPr>
        <w:footnoteReference w:id="45"/>
      </w:r>
      <w:r w:rsidRPr="00AF7149">
        <w:rPr>
          <w:rFonts w:cs="Arial"/>
          <w:i/>
          <w:iCs/>
          <w:sz w:val="22"/>
          <w:szCs w:val="22"/>
          <w:lang w:val="en-GB"/>
        </w:rPr>
        <w:t>, which sets out a vision for the development of Slovenian industry as green, creative</w:t>
      </w:r>
      <w:r w:rsidR="002D6C7C" w:rsidRPr="00AF7149">
        <w:rPr>
          <w:rFonts w:cs="Arial"/>
          <w:i/>
          <w:iCs/>
          <w:sz w:val="22"/>
          <w:szCs w:val="22"/>
          <w:lang w:val="en-GB"/>
        </w:rPr>
        <w:t>,</w:t>
      </w:r>
      <w:r w:rsidRPr="00AF7149">
        <w:rPr>
          <w:rFonts w:cs="Arial"/>
          <w:i/>
          <w:iCs/>
          <w:sz w:val="22"/>
          <w:szCs w:val="22"/>
          <w:lang w:val="en-GB"/>
        </w:rPr>
        <w:t xml:space="preserve"> and smart. The Slovenian Industrial Strategy will ensure the competitiveness of the economy by promoting all three components of sustainable development (society, </w:t>
      </w:r>
      <w:r w:rsidR="00CA5E45">
        <w:rPr>
          <w:rFonts w:cs="Arial"/>
          <w:i/>
          <w:iCs/>
          <w:sz w:val="22"/>
          <w:szCs w:val="22"/>
          <w:lang w:val="en-GB"/>
        </w:rPr>
        <w:t xml:space="preserve">the </w:t>
      </w:r>
      <w:r w:rsidRPr="00AF7149">
        <w:rPr>
          <w:rFonts w:cs="Arial"/>
          <w:i/>
          <w:iCs/>
          <w:sz w:val="22"/>
          <w:szCs w:val="22"/>
          <w:lang w:val="en-GB"/>
        </w:rPr>
        <w:t>environment,</w:t>
      </w:r>
      <w:r w:rsidR="00AD1D1A" w:rsidRPr="00AF7149">
        <w:rPr>
          <w:rFonts w:cs="Arial"/>
          <w:i/>
          <w:iCs/>
          <w:sz w:val="22"/>
          <w:szCs w:val="22"/>
          <w:lang w:val="en-GB"/>
        </w:rPr>
        <w:t xml:space="preserve"> and</w:t>
      </w:r>
      <w:r w:rsidRPr="00AF7149">
        <w:rPr>
          <w:rFonts w:cs="Arial"/>
          <w:i/>
          <w:iCs/>
          <w:sz w:val="22"/>
          <w:szCs w:val="22"/>
          <w:lang w:val="en-GB"/>
        </w:rPr>
        <w:t xml:space="preserve"> </w:t>
      </w:r>
      <w:r w:rsidR="00CA5E45">
        <w:rPr>
          <w:rFonts w:cs="Arial"/>
          <w:i/>
          <w:iCs/>
          <w:sz w:val="22"/>
          <w:szCs w:val="22"/>
          <w:lang w:val="en-GB"/>
        </w:rPr>
        <w:t xml:space="preserve">the </w:t>
      </w:r>
      <w:r w:rsidRPr="00AF7149">
        <w:rPr>
          <w:rFonts w:cs="Arial"/>
          <w:i/>
          <w:iCs/>
          <w:sz w:val="22"/>
          <w:szCs w:val="22"/>
          <w:lang w:val="en-GB"/>
        </w:rPr>
        <w:t xml:space="preserve">economy) in a balanced way and will create the </w:t>
      </w:r>
      <w:r w:rsidR="00512E34" w:rsidRPr="00AF7149">
        <w:rPr>
          <w:rFonts w:cs="Arial"/>
          <w:i/>
          <w:iCs/>
          <w:sz w:val="22"/>
          <w:szCs w:val="22"/>
          <w:lang w:val="en-GB"/>
        </w:rPr>
        <w:t xml:space="preserve">conditions </w:t>
      </w:r>
      <w:r w:rsidRPr="00AF7149">
        <w:rPr>
          <w:rFonts w:cs="Arial"/>
          <w:i/>
          <w:iCs/>
          <w:sz w:val="22"/>
          <w:szCs w:val="22"/>
          <w:lang w:val="en-GB"/>
        </w:rPr>
        <w:t>for the restructuring of industry by strengthening knowledge, creativity</w:t>
      </w:r>
      <w:r w:rsidR="00DB3ED7" w:rsidRPr="00AF7149">
        <w:rPr>
          <w:rFonts w:cs="Arial"/>
          <w:i/>
          <w:iCs/>
          <w:sz w:val="22"/>
          <w:szCs w:val="22"/>
          <w:lang w:val="en-GB"/>
        </w:rPr>
        <w:t>,</w:t>
      </w:r>
      <w:r w:rsidRPr="00AF7149">
        <w:rPr>
          <w:rFonts w:cs="Arial"/>
          <w:i/>
          <w:iCs/>
          <w:sz w:val="22"/>
          <w:szCs w:val="22"/>
          <w:lang w:val="en-GB"/>
        </w:rPr>
        <w:t xml:space="preserve"> and innovation to create new and better</w:t>
      </w:r>
      <w:r w:rsidR="00AD1D1A" w:rsidRPr="00AF7149">
        <w:rPr>
          <w:rFonts w:cs="Arial"/>
          <w:i/>
          <w:iCs/>
          <w:sz w:val="22"/>
          <w:szCs w:val="22"/>
          <w:lang w:val="en-GB"/>
        </w:rPr>
        <w:t>-</w:t>
      </w:r>
      <w:r w:rsidRPr="00AF7149">
        <w:rPr>
          <w:rFonts w:cs="Arial"/>
          <w:i/>
          <w:iCs/>
          <w:sz w:val="22"/>
          <w:szCs w:val="22"/>
          <w:lang w:val="en-GB"/>
        </w:rPr>
        <w:t>quality jobs with higher added value and the transition to a green, creative</w:t>
      </w:r>
      <w:r w:rsidR="00DB3ED7" w:rsidRPr="00AF7149">
        <w:rPr>
          <w:rFonts w:cs="Arial"/>
          <w:i/>
          <w:iCs/>
          <w:sz w:val="22"/>
          <w:szCs w:val="22"/>
          <w:lang w:val="en-GB"/>
        </w:rPr>
        <w:t>,</w:t>
      </w:r>
      <w:r w:rsidRPr="00AF7149">
        <w:rPr>
          <w:rFonts w:cs="Arial"/>
          <w:i/>
          <w:iCs/>
          <w:sz w:val="22"/>
          <w:szCs w:val="22"/>
          <w:lang w:val="en-GB"/>
        </w:rPr>
        <w:t xml:space="preserve"> and smart economy.</w:t>
      </w:r>
    </w:p>
    <w:p w14:paraId="5C07F2F3" w14:textId="77777777" w:rsidR="002F7898" w:rsidRPr="00AF7149" w:rsidRDefault="002F7898" w:rsidP="00EF2F07">
      <w:pPr>
        <w:rPr>
          <w:rFonts w:cs="Arial"/>
          <w:sz w:val="22"/>
          <w:szCs w:val="22"/>
          <w:lang w:val="en-GB"/>
        </w:rPr>
      </w:pPr>
    </w:p>
    <w:p w14:paraId="380031CA" w14:textId="77777777" w:rsidR="00FF736C" w:rsidRPr="00AF7149" w:rsidRDefault="00D43D17">
      <w:pPr>
        <w:spacing w:before="120"/>
        <w:rPr>
          <w:rFonts w:cs="Arial"/>
          <w:b/>
          <w:bCs/>
          <w:sz w:val="22"/>
          <w:szCs w:val="22"/>
          <w:lang w:val="en-GB"/>
        </w:rPr>
      </w:pPr>
      <w:r w:rsidRPr="00AF7149">
        <w:rPr>
          <w:rFonts w:cs="Arial"/>
          <w:b/>
          <w:bCs/>
          <w:sz w:val="22"/>
          <w:szCs w:val="22"/>
          <w:lang w:val="en-GB"/>
        </w:rPr>
        <w:t>OVERVIEW OF THE CURRENT SITUATION</w:t>
      </w:r>
    </w:p>
    <w:p w14:paraId="7A82E03B" w14:textId="4F04A347" w:rsidR="00FF736C" w:rsidRPr="00AF7149" w:rsidRDefault="00D43D17">
      <w:pPr>
        <w:spacing w:before="120"/>
        <w:rPr>
          <w:rFonts w:cs="Arial"/>
          <w:b/>
          <w:bCs/>
          <w:sz w:val="22"/>
          <w:szCs w:val="22"/>
          <w:lang w:val="en-GB"/>
        </w:rPr>
      </w:pPr>
      <w:r w:rsidRPr="00AF7149">
        <w:rPr>
          <w:rFonts w:cs="Arial"/>
          <w:sz w:val="22"/>
          <w:szCs w:val="22"/>
          <w:lang w:val="en-GB"/>
        </w:rPr>
        <w:t xml:space="preserve">The rapidly changing environment </w:t>
      </w:r>
      <w:r w:rsidR="00A25CB5" w:rsidRPr="00AF7149">
        <w:rPr>
          <w:rFonts w:cs="Arial"/>
          <w:sz w:val="22"/>
          <w:szCs w:val="22"/>
          <w:lang w:val="en-GB"/>
        </w:rPr>
        <w:t xml:space="preserve">in which </w:t>
      </w:r>
      <w:r w:rsidRPr="00AF7149">
        <w:rPr>
          <w:rFonts w:cs="Arial"/>
          <w:sz w:val="22"/>
          <w:szCs w:val="22"/>
          <w:lang w:val="en-GB"/>
        </w:rPr>
        <w:t xml:space="preserve">businesses operate </w:t>
      </w:r>
      <w:r w:rsidR="00A25CB5" w:rsidRPr="00AF7149">
        <w:rPr>
          <w:rFonts w:cs="Arial"/>
          <w:sz w:val="22"/>
          <w:szCs w:val="22"/>
          <w:lang w:val="en-GB"/>
        </w:rPr>
        <w:t xml:space="preserve">is </w:t>
      </w:r>
      <w:r w:rsidR="00E801CA" w:rsidRPr="00AF7149">
        <w:rPr>
          <w:rFonts w:cs="Arial"/>
          <w:sz w:val="22"/>
          <w:szCs w:val="22"/>
          <w:lang w:val="en-GB"/>
        </w:rPr>
        <w:t xml:space="preserve">facilitating </w:t>
      </w:r>
      <w:r w:rsidRPr="00AF7149">
        <w:rPr>
          <w:rFonts w:cs="Arial"/>
          <w:sz w:val="22"/>
          <w:szCs w:val="22"/>
          <w:lang w:val="en-GB"/>
        </w:rPr>
        <w:t xml:space="preserve">accelerated technological advances combined with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w:t>
      </w:r>
      <w:r w:rsidR="00E801CA" w:rsidRPr="00AF7149">
        <w:rPr>
          <w:rFonts w:cs="Arial"/>
          <w:sz w:val="22"/>
          <w:szCs w:val="22"/>
          <w:lang w:val="en-GB"/>
        </w:rPr>
        <w:t xml:space="preserve">and </w:t>
      </w:r>
      <w:r w:rsidRPr="00AF7149">
        <w:rPr>
          <w:rFonts w:cs="Arial"/>
          <w:sz w:val="22"/>
          <w:szCs w:val="22"/>
          <w:lang w:val="en-GB"/>
        </w:rPr>
        <w:t xml:space="preserve">increasing information processing capacity. </w:t>
      </w:r>
      <w:r w:rsidR="00AC25DB" w:rsidRPr="00AF7149">
        <w:rPr>
          <w:rFonts w:cs="Arial"/>
          <w:sz w:val="22"/>
          <w:szCs w:val="22"/>
          <w:lang w:val="en-GB"/>
        </w:rPr>
        <w:t xml:space="preserve">The challenges </w:t>
      </w:r>
      <w:r w:rsidR="00B30A88" w:rsidRPr="00AF7149">
        <w:rPr>
          <w:rFonts w:cs="Arial"/>
          <w:sz w:val="22"/>
          <w:szCs w:val="22"/>
          <w:lang w:val="en-GB"/>
        </w:rPr>
        <w:t xml:space="preserve">faced in the context of the energy </w:t>
      </w:r>
      <w:r w:rsidR="00AC25DB" w:rsidRPr="00AF7149">
        <w:rPr>
          <w:rFonts w:cs="Arial"/>
          <w:sz w:val="22"/>
          <w:szCs w:val="22"/>
          <w:lang w:val="en-GB"/>
        </w:rPr>
        <w:t xml:space="preserve">crisis </w:t>
      </w:r>
      <w:r w:rsidR="00B30A88" w:rsidRPr="00AF7149">
        <w:rPr>
          <w:rFonts w:cs="Arial"/>
          <w:sz w:val="22"/>
          <w:szCs w:val="22"/>
          <w:lang w:val="en-GB"/>
        </w:rPr>
        <w:t xml:space="preserve">further </w:t>
      </w:r>
      <w:r w:rsidR="00AC25DB" w:rsidRPr="00AF7149">
        <w:rPr>
          <w:rFonts w:cs="Arial"/>
          <w:sz w:val="22"/>
          <w:szCs w:val="22"/>
          <w:lang w:val="en-GB"/>
        </w:rPr>
        <w:t>reinforce the need for advanced digital solutions for economic transformation, strengthening supply chains</w:t>
      </w:r>
      <w:r w:rsidR="00E63100" w:rsidRPr="00AF7149">
        <w:rPr>
          <w:rFonts w:cs="Arial"/>
          <w:sz w:val="22"/>
          <w:szCs w:val="22"/>
          <w:lang w:val="en-GB"/>
        </w:rPr>
        <w:t>,</w:t>
      </w:r>
      <w:r w:rsidR="00AC25DB" w:rsidRPr="00AF7149">
        <w:rPr>
          <w:rFonts w:cs="Arial"/>
          <w:sz w:val="22"/>
          <w:szCs w:val="22"/>
          <w:lang w:val="en-GB"/>
        </w:rPr>
        <w:t xml:space="preserve"> and the green transition.</w:t>
      </w:r>
    </w:p>
    <w:p w14:paraId="09E12D13" w14:textId="77777777" w:rsidR="002F7898" w:rsidRPr="00AF7149" w:rsidRDefault="002F7898" w:rsidP="00EF2F07">
      <w:pPr>
        <w:rPr>
          <w:rFonts w:cs="Arial"/>
          <w:sz w:val="22"/>
          <w:szCs w:val="22"/>
          <w:lang w:val="en-GB"/>
        </w:rPr>
      </w:pPr>
    </w:p>
    <w:p w14:paraId="1E8AEC46" w14:textId="598AA4B8" w:rsidR="00FF736C" w:rsidRPr="00AF7149" w:rsidRDefault="00D43D17">
      <w:pPr>
        <w:rPr>
          <w:rFonts w:cs="Arial"/>
          <w:sz w:val="22"/>
          <w:szCs w:val="22"/>
          <w:lang w:val="en-GB"/>
        </w:rPr>
      </w:pPr>
      <w:r w:rsidRPr="00AF7149">
        <w:rPr>
          <w:rFonts w:cs="Arial"/>
          <w:sz w:val="22"/>
          <w:szCs w:val="22"/>
          <w:lang w:val="en-GB"/>
        </w:rPr>
        <w:t xml:space="preserve">The </w:t>
      </w:r>
      <w:r w:rsidRPr="005C1BFC">
        <w:rPr>
          <w:rFonts w:cs="Arial"/>
          <w:sz w:val="22"/>
          <w:szCs w:val="22"/>
          <w:lang w:val="en-GB"/>
        </w:rPr>
        <w:t xml:space="preserve">deployment and use of more complex technologies </w:t>
      </w:r>
      <w:r w:rsidR="00E801CA" w:rsidRPr="005C1BFC">
        <w:rPr>
          <w:rFonts w:cs="Arial"/>
          <w:sz w:val="22"/>
          <w:szCs w:val="22"/>
          <w:lang w:val="en-GB"/>
        </w:rPr>
        <w:t>remains</w:t>
      </w:r>
      <w:r w:rsidRPr="005C1BFC">
        <w:rPr>
          <w:rFonts w:cs="Arial"/>
          <w:sz w:val="22"/>
          <w:szCs w:val="22"/>
          <w:lang w:val="en-GB"/>
        </w:rPr>
        <w:t xml:space="preserve"> a challenge, especially for </w:t>
      </w:r>
      <w:r w:rsidR="00A25CB5" w:rsidRPr="005C1BFC">
        <w:rPr>
          <w:rFonts w:cs="Arial"/>
          <w:sz w:val="22"/>
          <w:szCs w:val="22"/>
          <w:lang w:val="en-GB"/>
        </w:rPr>
        <w:t>micro</w:t>
      </w:r>
      <w:r w:rsidR="00E63100" w:rsidRPr="005C1BFC">
        <w:rPr>
          <w:rFonts w:cs="Arial"/>
          <w:sz w:val="22"/>
          <w:szCs w:val="22"/>
          <w:lang w:val="en-GB"/>
        </w:rPr>
        <w:t>-</w:t>
      </w:r>
      <w:r w:rsidR="00A25CB5" w:rsidRPr="005C1BFC">
        <w:rPr>
          <w:rFonts w:cs="Arial"/>
          <w:sz w:val="22"/>
          <w:szCs w:val="22"/>
          <w:lang w:val="en-GB"/>
        </w:rPr>
        <w:t>, small</w:t>
      </w:r>
      <w:r w:rsidR="00E63100" w:rsidRPr="005C1BFC">
        <w:rPr>
          <w:rFonts w:cs="Arial"/>
          <w:sz w:val="22"/>
          <w:szCs w:val="22"/>
          <w:lang w:val="en-GB"/>
        </w:rPr>
        <w:t>-,</w:t>
      </w:r>
      <w:r w:rsidR="00A25CB5" w:rsidRPr="005C1BFC">
        <w:rPr>
          <w:rFonts w:cs="Arial"/>
          <w:sz w:val="22"/>
          <w:szCs w:val="22"/>
          <w:lang w:val="en-GB"/>
        </w:rPr>
        <w:t xml:space="preserve"> and medium-sized enterprises (</w:t>
      </w:r>
      <w:r w:rsidRPr="005C1BFC">
        <w:rPr>
          <w:rFonts w:cs="Arial"/>
          <w:sz w:val="22"/>
          <w:szCs w:val="22"/>
          <w:lang w:val="en-GB"/>
        </w:rPr>
        <w:t>SMEs</w:t>
      </w:r>
      <w:r w:rsidR="00A25CB5" w:rsidRPr="005C1BFC">
        <w:rPr>
          <w:rFonts w:cs="Arial"/>
          <w:sz w:val="22"/>
          <w:szCs w:val="22"/>
          <w:lang w:val="en-GB"/>
        </w:rPr>
        <w:t>),</w:t>
      </w:r>
      <w:r w:rsidR="00A25CB5" w:rsidRPr="00AF7149">
        <w:rPr>
          <w:rFonts w:cs="Arial"/>
          <w:sz w:val="22"/>
          <w:szCs w:val="22"/>
          <w:lang w:val="en-GB"/>
        </w:rPr>
        <w:t xml:space="preserve"> but </w:t>
      </w:r>
      <w:r w:rsidRPr="00AF7149">
        <w:rPr>
          <w:rFonts w:cs="Arial"/>
          <w:sz w:val="22"/>
          <w:szCs w:val="22"/>
          <w:lang w:val="en-GB"/>
        </w:rPr>
        <w:t>for cloud services</w:t>
      </w:r>
      <w:r w:rsidR="00AD1D1A" w:rsidRPr="00AF7149">
        <w:rPr>
          <w:rFonts w:cs="Arial"/>
          <w:sz w:val="22"/>
          <w:szCs w:val="22"/>
          <w:lang w:val="en-GB"/>
        </w:rPr>
        <w:t>,</w:t>
      </w:r>
      <w:r w:rsidRPr="00AF7149">
        <w:rPr>
          <w:rFonts w:cs="Arial"/>
          <w:sz w:val="22"/>
          <w:szCs w:val="22"/>
          <w:lang w:val="en-GB"/>
        </w:rPr>
        <w:t xml:space="preserve"> this is true for all businesses. Slovenia continues to be one of the more competitive countries, including </w:t>
      </w:r>
      <w:r w:rsidR="004B1D75" w:rsidRPr="00AF7149">
        <w:rPr>
          <w:rFonts w:cs="Arial"/>
          <w:sz w:val="22"/>
          <w:szCs w:val="22"/>
          <w:lang w:val="en-GB"/>
        </w:rPr>
        <w:t xml:space="preserve">for </w:t>
      </w:r>
      <w:r w:rsidRPr="00AF7149">
        <w:rPr>
          <w:rFonts w:cs="Arial"/>
          <w:sz w:val="22"/>
          <w:szCs w:val="22"/>
          <w:lang w:val="en-GB"/>
        </w:rPr>
        <w:t xml:space="preserve">SMEs, but this is not enough to prevent Slovenian companies from falling further behind in terms of digital intensity. In fact, they were still ranked fifth in 2018 and tenth in the EU in 2021. Preliminary data on the maturity of companies in adopting Industry 4.0 also points to a </w:t>
      </w:r>
      <w:r w:rsidR="004B1D75" w:rsidRPr="00AF7149">
        <w:rPr>
          <w:rFonts w:cs="Arial"/>
          <w:sz w:val="22"/>
          <w:szCs w:val="22"/>
          <w:lang w:val="en-GB"/>
        </w:rPr>
        <w:t xml:space="preserve">decline. </w:t>
      </w:r>
      <w:r w:rsidRPr="00AF7149">
        <w:rPr>
          <w:rFonts w:cs="Arial"/>
          <w:sz w:val="22"/>
          <w:szCs w:val="22"/>
          <w:lang w:val="en-GB"/>
        </w:rPr>
        <w:t xml:space="preserve">Between 2018 and 2022, the share of companies showing high readiness </w:t>
      </w:r>
      <w:r w:rsidR="004B1D75" w:rsidRPr="00AF7149">
        <w:rPr>
          <w:rFonts w:cs="Arial"/>
          <w:sz w:val="22"/>
          <w:szCs w:val="22"/>
          <w:lang w:val="en-GB"/>
        </w:rPr>
        <w:t xml:space="preserve">even </w:t>
      </w:r>
      <w:r w:rsidRPr="00AF7149">
        <w:rPr>
          <w:rFonts w:cs="Arial"/>
          <w:sz w:val="22"/>
          <w:szCs w:val="22"/>
          <w:lang w:val="en-GB"/>
        </w:rPr>
        <w:t xml:space="preserve">dropped </w:t>
      </w:r>
      <w:r w:rsidR="00E801CA" w:rsidRPr="00AF7149">
        <w:rPr>
          <w:rFonts w:cs="Arial"/>
          <w:sz w:val="22"/>
          <w:szCs w:val="22"/>
          <w:lang w:val="en-GB"/>
        </w:rPr>
        <w:t xml:space="preserve">from </w:t>
      </w:r>
      <w:r w:rsidRPr="00AF7149">
        <w:rPr>
          <w:rFonts w:cs="Arial"/>
          <w:sz w:val="22"/>
          <w:szCs w:val="22"/>
          <w:lang w:val="en-GB"/>
        </w:rPr>
        <w:t>26.3% to 24.4%.</w:t>
      </w:r>
    </w:p>
    <w:p w14:paraId="52970003" w14:textId="77777777" w:rsidR="00AF34E6" w:rsidRPr="00AF7149" w:rsidRDefault="00AF34E6" w:rsidP="00EF2F07">
      <w:pPr>
        <w:rPr>
          <w:rFonts w:cs="Arial"/>
          <w:sz w:val="22"/>
          <w:szCs w:val="22"/>
          <w:lang w:val="en-GB"/>
        </w:rPr>
      </w:pPr>
    </w:p>
    <w:p w14:paraId="05E850FB" w14:textId="0C34F15D" w:rsidR="00FF736C" w:rsidRPr="00AF7149" w:rsidRDefault="00D43D17">
      <w:pPr>
        <w:rPr>
          <w:rFonts w:cs="Arial"/>
          <w:sz w:val="22"/>
          <w:szCs w:val="22"/>
          <w:lang w:val="en-GB"/>
        </w:rPr>
      </w:pPr>
      <w:r w:rsidRPr="00AF7149">
        <w:rPr>
          <w:rFonts w:cs="Arial"/>
          <w:sz w:val="22"/>
          <w:szCs w:val="22"/>
          <w:lang w:val="en-GB"/>
        </w:rPr>
        <w:t xml:space="preserve">The gap between ICT investment in Slovenia and the </w:t>
      </w:r>
      <w:r w:rsidR="004B1D75" w:rsidRPr="00AF7149">
        <w:rPr>
          <w:rFonts w:cs="Arial"/>
          <w:sz w:val="22"/>
          <w:szCs w:val="22"/>
          <w:lang w:val="en-GB"/>
        </w:rPr>
        <w:t>EU</w:t>
      </w:r>
      <w:r w:rsidRPr="00AF7149">
        <w:rPr>
          <w:rFonts w:cs="Arial"/>
          <w:sz w:val="22"/>
          <w:szCs w:val="22"/>
          <w:lang w:val="en-GB"/>
        </w:rPr>
        <w:t xml:space="preserve"> average is widening, with the result that we have been very slowly closing the </w:t>
      </w:r>
      <w:r w:rsidR="00AC25DB" w:rsidRPr="00AF7149">
        <w:rPr>
          <w:rFonts w:cs="Arial"/>
          <w:sz w:val="22"/>
          <w:szCs w:val="22"/>
          <w:lang w:val="en-GB"/>
        </w:rPr>
        <w:t xml:space="preserve">productivity </w:t>
      </w:r>
      <w:r w:rsidRPr="00AF7149">
        <w:rPr>
          <w:rFonts w:cs="Arial"/>
          <w:sz w:val="22"/>
          <w:szCs w:val="22"/>
          <w:lang w:val="en-GB"/>
        </w:rPr>
        <w:t xml:space="preserve">gap </w:t>
      </w:r>
      <w:r w:rsidR="00AC25DB" w:rsidRPr="00AF7149">
        <w:rPr>
          <w:rFonts w:cs="Arial"/>
          <w:sz w:val="22"/>
          <w:szCs w:val="22"/>
          <w:lang w:val="en-GB"/>
        </w:rPr>
        <w:t xml:space="preserve">with the </w:t>
      </w:r>
      <w:r w:rsidR="004B1D75" w:rsidRPr="00AF7149">
        <w:rPr>
          <w:rFonts w:cs="Arial"/>
          <w:sz w:val="22"/>
          <w:szCs w:val="22"/>
          <w:lang w:val="en-GB"/>
        </w:rPr>
        <w:t xml:space="preserve">EU </w:t>
      </w:r>
      <w:r w:rsidRPr="00AF7149">
        <w:rPr>
          <w:rFonts w:cs="Arial"/>
          <w:sz w:val="22"/>
          <w:szCs w:val="22"/>
          <w:lang w:val="en-GB"/>
        </w:rPr>
        <w:t xml:space="preserve">average </w:t>
      </w:r>
      <w:r w:rsidR="004B1D75" w:rsidRPr="00AF7149">
        <w:rPr>
          <w:rFonts w:cs="Arial"/>
          <w:sz w:val="22"/>
          <w:szCs w:val="22"/>
          <w:lang w:val="en-GB"/>
        </w:rPr>
        <w:t>over the last decade</w:t>
      </w:r>
      <w:r w:rsidRPr="00AF7149">
        <w:rPr>
          <w:rFonts w:cs="Arial"/>
          <w:sz w:val="22"/>
          <w:szCs w:val="22"/>
          <w:lang w:val="en-GB"/>
        </w:rPr>
        <w:t xml:space="preserve">. </w:t>
      </w:r>
      <w:r w:rsidR="004B1D75" w:rsidRPr="00AF7149">
        <w:rPr>
          <w:rFonts w:cs="Arial"/>
          <w:sz w:val="22"/>
          <w:szCs w:val="22"/>
          <w:lang w:val="en-GB"/>
        </w:rPr>
        <w:t xml:space="preserve">The </w:t>
      </w:r>
      <w:r w:rsidR="00687F79">
        <w:rPr>
          <w:rFonts w:cs="Arial"/>
          <w:sz w:val="22"/>
          <w:szCs w:val="22"/>
          <w:lang w:val="en-GB"/>
        </w:rPr>
        <w:t>Institute of Macroeconomic Analysis and Development</w:t>
      </w:r>
      <w:r w:rsidR="004B1D75" w:rsidRPr="00AF7149">
        <w:rPr>
          <w:rFonts w:cs="Arial"/>
          <w:sz w:val="22"/>
          <w:szCs w:val="22"/>
          <w:lang w:val="en-GB"/>
        </w:rPr>
        <w:t xml:space="preserve"> </w:t>
      </w:r>
      <w:r w:rsidRPr="00AF7149">
        <w:rPr>
          <w:rFonts w:cs="Arial"/>
          <w:sz w:val="22"/>
          <w:szCs w:val="22"/>
          <w:lang w:val="en-GB"/>
        </w:rPr>
        <w:t xml:space="preserve">Productivity Report 2021 concludes that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and </w:t>
      </w:r>
      <w:r w:rsidR="00EE64DC">
        <w:rPr>
          <w:rFonts w:cs="Arial"/>
          <w:sz w:val="22"/>
          <w:szCs w:val="22"/>
          <w:lang w:val="en-GB"/>
        </w:rPr>
        <w:t xml:space="preserve">the </w:t>
      </w:r>
      <w:r w:rsidRPr="00AF7149">
        <w:rPr>
          <w:rFonts w:cs="Arial"/>
          <w:sz w:val="22"/>
          <w:szCs w:val="22"/>
          <w:lang w:val="en-GB"/>
        </w:rPr>
        <w:t xml:space="preserve">digital transformation are key to </w:t>
      </w:r>
      <w:r w:rsidR="004B1D75" w:rsidRPr="00AF7149">
        <w:rPr>
          <w:rFonts w:cs="Arial"/>
          <w:sz w:val="22"/>
          <w:szCs w:val="22"/>
          <w:lang w:val="en-GB"/>
        </w:rPr>
        <w:t xml:space="preserve">improving the </w:t>
      </w:r>
      <w:r w:rsidRPr="00AF7149">
        <w:rPr>
          <w:rFonts w:cs="Arial"/>
          <w:sz w:val="22"/>
          <w:szCs w:val="22"/>
          <w:lang w:val="en-GB"/>
        </w:rPr>
        <w:t xml:space="preserve">productivity and competitiveness of the economy. </w:t>
      </w:r>
    </w:p>
    <w:p w14:paraId="3C775126" w14:textId="77777777" w:rsidR="002F7898" w:rsidRPr="00AF7149" w:rsidRDefault="002F7898" w:rsidP="00EF2F07">
      <w:pPr>
        <w:rPr>
          <w:rFonts w:cs="Arial"/>
          <w:sz w:val="22"/>
          <w:szCs w:val="22"/>
          <w:lang w:val="en-GB"/>
        </w:rPr>
      </w:pPr>
    </w:p>
    <w:p w14:paraId="4870FFD6" w14:textId="638D3996" w:rsidR="00FF736C" w:rsidRPr="00AF7149" w:rsidRDefault="00D43D17">
      <w:pPr>
        <w:shd w:val="clear" w:color="auto" w:fill="1F3864" w:themeFill="accent1" w:themeFillShade="80"/>
        <w:rPr>
          <w:rFonts w:cs="Arial"/>
          <w:sz w:val="22"/>
          <w:szCs w:val="22"/>
          <w:lang w:val="en-GB"/>
        </w:rPr>
      </w:pPr>
      <w:r w:rsidRPr="00AF7149">
        <w:rPr>
          <w:rFonts w:cs="Arial"/>
          <w:sz w:val="22"/>
          <w:szCs w:val="22"/>
          <w:lang w:val="en-GB"/>
        </w:rPr>
        <w:t xml:space="preserve">To accelerate productivity growth, Slovenian companies will not only need to accelerate the adoption of individual (more complex) technologies, but will also need to approach (digital </w:t>
      </w:r>
      <w:r w:rsidR="00AC25DB" w:rsidRPr="00AF7149">
        <w:rPr>
          <w:rFonts w:cs="Arial"/>
          <w:sz w:val="22"/>
          <w:szCs w:val="22"/>
          <w:lang w:val="en-GB"/>
        </w:rPr>
        <w:t>and</w:t>
      </w:r>
      <w:r w:rsidRPr="00AF7149">
        <w:rPr>
          <w:rFonts w:cs="Arial"/>
          <w:sz w:val="22"/>
          <w:szCs w:val="22"/>
          <w:lang w:val="en-GB"/>
        </w:rPr>
        <w:t xml:space="preserve">) </w:t>
      </w:r>
      <w:r w:rsidR="00AC25DB" w:rsidRPr="00AF7149">
        <w:rPr>
          <w:rFonts w:cs="Arial"/>
          <w:sz w:val="22"/>
          <w:szCs w:val="22"/>
          <w:lang w:val="en-GB"/>
        </w:rPr>
        <w:t xml:space="preserve">business </w:t>
      </w:r>
      <w:r w:rsidRPr="00AF7149">
        <w:rPr>
          <w:rFonts w:cs="Arial"/>
          <w:sz w:val="22"/>
          <w:szCs w:val="22"/>
          <w:lang w:val="en-GB"/>
        </w:rPr>
        <w:t xml:space="preserve">transformation more holistically and ambitiously, in terms of </w:t>
      </w:r>
      <w:r w:rsidR="00EE64DC" w:rsidRPr="00AF7149">
        <w:rPr>
          <w:rFonts w:cs="Arial"/>
          <w:sz w:val="22"/>
          <w:szCs w:val="22"/>
          <w:lang w:val="en-GB"/>
        </w:rPr>
        <w:t xml:space="preserve">both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and sustainability and </w:t>
      </w:r>
      <w:r w:rsidR="00EE64DC">
        <w:rPr>
          <w:rFonts w:cs="Arial"/>
          <w:sz w:val="22"/>
          <w:szCs w:val="22"/>
          <w:lang w:val="en-GB"/>
        </w:rPr>
        <w:t>the</w:t>
      </w:r>
      <w:r w:rsidRPr="00AF7149">
        <w:rPr>
          <w:rFonts w:cs="Arial"/>
          <w:sz w:val="22"/>
          <w:szCs w:val="22"/>
          <w:lang w:val="en-GB"/>
        </w:rPr>
        <w:t xml:space="preserve"> strengthening</w:t>
      </w:r>
      <w:r w:rsidR="00DB639C">
        <w:rPr>
          <w:rFonts w:cs="Arial"/>
          <w:sz w:val="22"/>
          <w:szCs w:val="22"/>
          <w:lang w:val="en-GB"/>
        </w:rPr>
        <w:t xml:space="preserve"> of</w:t>
      </w:r>
      <w:r w:rsidRPr="00AF7149">
        <w:rPr>
          <w:rFonts w:cs="Arial"/>
          <w:sz w:val="22"/>
          <w:szCs w:val="22"/>
          <w:lang w:val="en-GB"/>
        </w:rPr>
        <w:t xml:space="preserve"> organisational factors, with a stronger focus on agility, creativity</w:t>
      </w:r>
      <w:r w:rsidR="00276FA6" w:rsidRPr="00AF7149">
        <w:rPr>
          <w:rFonts w:cs="Arial"/>
          <w:sz w:val="22"/>
          <w:szCs w:val="22"/>
          <w:lang w:val="en-GB"/>
        </w:rPr>
        <w:t>,</w:t>
      </w:r>
      <w:r w:rsidRPr="00AF7149">
        <w:rPr>
          <w:rFonts w:cs="Arial"/>
          <w:sz w:val="22"/>
          <w:szCs w:val="22"/>
          <w:lang w:val="en-GB"/>
        </w:rPr>
        <w:t xml:space="preserve"> and innovation.</w:t>
      </w:r>
    </w:p>
    <w:p w14:paraId="32139733" w14:textId="77777777" w:rsidR="002F7898" w:rsidRPr="00AF7149" w:rsidRDefault="002F7898" w:rsidP="00EF2F07">
      <w:pPr>
        <w:rPr>
          <w:rFonts w:cs="Arial"/>
          <w:sz w:val="22"/>
          <w:szCs w:val="22"/>
          <w:lang w:val="en-GB"/>
        </w:rPr>
      </w:pPr>
    </w:p>
    <w:p w14:paraId="349C4CEE" w14:textId="03C6DB2B" w:rsidR="00FF736C" w:rsidRPr="00AF7149" w:rsidRDefault="00D43D17">
      <w:pPr>
        <w:rPr>
          <w:rFonts w:cs="Arial"/>
          <w:sz w:val="22"/>
          <w:szCs w:val="22"/>
          <w:lang w:val="en-GB"/>
        </w:rPr>
      </w:pPr>
      <w:r w:rsidRPr="00AF7149">
        <w:rPr>
          <w:rFonts w:cs="Arial"/>
          <w:sz w:val="22"/>
          <w:szCs w:val="22"/>
          <w:lang w:val="en-GB"/>
        </w:rPr>
        <w:lastRenderedPageBreak/>
        <w:t xml:space="preserve">Public investment in R&amp;D, which is </w:t>
      </w:r>
      <w:r w:rsidR="004B1D75" w:rsidRPr="00AF7149">
        <w:rPr>
          <w:rFonts w:cs="Arial"/>
          <w:sz w:val="22"/>
          <w:szCs w:val="22"/>
          <w:lang w:val="en-GB"/>
        </w:rPr>
        <w:t xml:space="preserve">key </w:t>
      </w:r>
      <w:r w:rsidRPr="00AF7149">
        <w:rPr>
          <w:rFonts w:cs="Arial"/>
          <w:sz w:val="22"/>
          <w:szCs w:val="22"/>
          <w:lang w:val="en-GB"/>
        </w:rPr>
        <w:t xml:space="preserve">to smart transformation, and ICT </w:t>
      </w:r>
      <w:r w:rsidR="00EE64DC">
        <w:rPr>
          <w:rFonts w:cs="Arial"/>
          <w:sz w:val="22"/>
          <w:szCs w:val="22"/>
          <w:lang w:val="en-GB"/>
        </w:rPr>
        <w:t>have</w:t>
      </w:r>
      <w:r w:rsidR="00EE64DC" w:rsidRPr="00AF7149">
        <w:rPr>
          <w:rFonts w:cs="Arial"/>
          <w:sz w:val="22"/>
          <w:szCs w:val="22"/>
          <w:lang w:val="en-GB"/>
        </w:rPr>
        <w:t xml:space="preserve"> </w:t>
      </w:r>
      <w:r w:rsidR="004B1D75" w:rsidRPr="00AF7149">
        <w:rPr>
          <w:rFonts w:cs="Arial"/>
          <w:sz w:val="22"/>
          <w:szCs w:val="22"/>
          <w:lang w:val="en-GB"/>
        </w:rPr>
        <w:t xml:space="preserve">been increasing </w:t>
      </w:r>
      <w:r w:rsidRPr="00AF7149">
        <w:rPr>
          <w:rFonts w:cs="Arial"/>
          <w:sz w:val="22"/>
          <w:szCs w:val="22"/>
          <w:lang w:val="en-GB"/>
        </w:rPr>
        <w:t xml:space="preserve">since 2017, but </w:t>
      </w:r>
      <w:r w:rsidR="00EE64DC">
        <w:rPr>
          <w:rFonts w:cs="Arial"/>
          <w:sz w:val="22"/>
          <w:szCs w:val="22"/>
          <w:lang w:val="en-GB"/>
        </w:rPr>
        <w:t>have</w:t>
      </w:r>
      <w:r w:rsidR="00EE64DC" w:rsidRPr="00AF7149">
        <w:rPr>
          <w:rFonts w:cs="Arial"/>
          <w:sz w:val="22"/>
          <w:szCs w:val="22"/>
          <w:lang w:val="en-GB"/>
        </w:rPr>
        <w:t xml:space="preserve"> </w:t>
      </w:r>
      <w:r w:rsidRPr="00AF7149">
        <w:rPr>
          <w:rFonts w:cs="Arial"/>
          <w:sz w:val="22"/>
          <w:szCs w:val="22"/>
          <w:lang w:val="en-GB"/>
        </w:rPr>
        <w:t xml:space="preserve">largely </w:t>
      </w:r>
      <w:r w:rsidR="00EE64DC" w:rsidRPr="00AF7149">
        <w:rPr>
          <w:rFonts w:cs="Arial"/>
          <w:sz w:val="22"/>
          <w:szCs w:val="22"/>
          <w:lang w:val="en-GB"/>
        </w:rPr>
        <w:t xml:space="preserve">been </w:t>
      </w:r>
      <w:r w:rsidRPr="00AF7149">
        <w:rPr>
          <w:rFonts w:cs="Arial"/>
          <w:sz w:val="22"/>
          <w:szCs w:val="22"/>
          <w:lang w:val="en-GB"/>
        </w:rPr>
        <w:t xml:space="preserve">stagnant over the longer term. </w:t>
      </w:r>
    </w:p>
    <w:p w14:paraId="6B401249" w14:textId="77777777" w:rsidR="002F7898" w:rsidRPr="00AF7149" w:rsidRDefault="002F7898" w:rsidP="00EF2F07">
      <w:pPr>
        <w:rPr>
          <w:rFonts w:cs="Arial"/>
          <w:sz w:val="22"/>
          <w:szCs w:val="22"/>
          <w:lang w:val="en-GB"/>
        </w:rPr>
      </w:pPr>
    </w:p>
    <w:p w14:paraId="140A73D5" w14:textId="4652F2D7" w:rsidR="00FF736C" w:rsidRPr="00AF7149" w:rsidRDefault="004B3096">
      <w:pPr>
        <w:rPr>
          <w:rFonts w:cs="Arial"/>
          <w:sz w:val="22"/>
          <w:szCs w:val="22"/>
          <w:lang w:val="en-GB"/>
        </w:rPr>
      </w:pPr>
      <w:r>
        <w:rPr>
          <w:rFonts w:cs="Arial"/>
          <w:sz w:val="22"/>
          <w:szCs w:val="22"/>
          <w:lang w:val="en-GB"/>
        </w:rPr>
        <w:t>A l</w:t>
      </w:r>
      <w:r w:rsidR="00D43D17" w:rsidRPr="00AF7149">
        <w:rPr>
          <w:rFonts w:cs="Arial"/>
          <w:sz w:val="22"/>
          <w:szCs w:val="22"/>
          <w:lang w:val="en-GB"/>
        </w:rPr>
        <w:t xml:space="preserve">ack of </w:t>
      </w:r>
      <w:r w:rsidR="001F1645" w:rsidRPr="00AF7149">
        <w:rPr>
          <w:rFonts w:cs="Arial"/>
          <w:sz w:val="22"/>
          <w:szCs w:val="22"/>
          <w:lang w:val="en-GB"/>
        </w:rPr>
        <w:t xml:space="preserve">relevant </w:t>
      </w:r>
      <w:r w:rsidR="00D43D17" w:rsidRPr="00AF7149">
        <w:rPr>
          <w:rFonts w:cs="Arial"/>
          <w:sz w:val="22"/>
          <w:szCs w:val="22"/>
          <w:lang w:val="en-GB"/>
        </w:rPr>
        <w:t xml:space="preserve">skills </w:t>
      </w:r>
      <w:r w:rsidR="004B1D75" w:rsidRPr="00AF7149">
        <w:rPr>
          <w:rFonts w:cs="Arial"/>
          <w:sz w:val="22"/>
          <w:szCs w:val="22"/>
          <w:lang w:val="en-GB"/>
        </w:rPr>
        <w:t xml:space="preserve">or </w:t>
      </w:r>
      <w:r w:rsidR="00D43D17" w:rsidRPr="00AF7149">
        <w:rPr>
          <w:rFonts w:cs="Arial"/>
          <w:sz w:val="22"/>
          <w:szCs w:val="22"/>
          <w:lang w:val="en-GB"/>
        </w:rPr>
        <w:t xml:space="preserve">staff is the most common problem </w:t>
      </w:r>
      <w:r w:rsidR="00D47B71" w:rsidRPr="00AF7149">
        <w:rPr>
          <w:rFonts w:cs="Arial"/>
          <w:sz w:val="22"/>
          <w:szCs w:val="22"/>
          <w:lang w:val="en-GB"/>
        </w:rPr>
        <w:t xml:space="preserve">companies </w:t>
      </w:r>
      <w:r w:rsidR="004B1D75" w:rsidRPr="00AF7149">
        <w:rPr>
          <w:rFonts w:cs="Arial"/>
          <w:sz w:val="22"/>
          <w:szCs w:val="22"/>
          <w:lang w:val="en-GB"/>
        </w:rPr>
        <w:t xml:space="preserve">face </w:t>
      </w:r>
      <w:r w:rsidR="00D43D17" w:rsidRPr="00AF7149">
        <w:rPr>
          <w:rFonts w:cs="Arial"/>
          <w:sz w:val="22"/>
          <w:szCs w:val="22"/>
          <w:lang w:val="en-GB"/>
        </w:rPr>
        <w:t>when digitally transforming their business</w:t>
      </w:r>
      <w:r w:rsidR="00AD1D1A" w:rsidRPr="00AF7149">
        <w:rPr>
          <w:rFonts w:cs="Arial"/>
          <w:sz w:val="22"/>
          <w:szCs w:val="22"/>
          <w:lang w:val="en-GB"/>
        </w:rPr>
        <w:t>es</w:t>
      </w:r>
      <w:r w:rsidR="00D43D17" w:rsidRPr="00AF7149">
        <w:rPr>
          <w:rFonts w:cs="Arial"/>
          <w:sz w:val="22"/>
          <w:szCs w:val="22"/>
          <w:lang w:val="en-GB"/>
        </w:rPr>
        <w:t xml:space="preserve">. It is </w:t>
      </w:r>
      <w:r w:rsidR="00ED6A11" w:rsidRPr="00AF7149">
        <w:rPr>
          <w:rFonts w:cs="Arial"/>
          <w:sz w:val="22"/>
          <w:szCs w:val="22"/>
          <w:lang w:val="en-GB"/>
        </w:rPr>
        <w:t xml:space="preserve">noticeable that </w:t>
      </w:r>
      <w:r w:rsidR="00AC25DB" w:rsidRPr="00AF7149">
        <w:rPr>
          <w:rFonts w:cs="Arial"/>
          <w:sz w:val="22"/>
          <w:szCs w:val="22"/>
          <w:lang w:val="en-GB"/>
        </w:rPr>
        <w:t xml:space="preserve">Slovenian companies </w:t>
      </w:r>
      <w:r w:rsidR="00ED6A11" w:rsidRPr="00AF7149">
        <w:rPr>
          <w:rFonts w:cs="Arial"/>
          <w:sz w:val="22"/>
          <w:szCs w:val="22"/>
          <w:lang w:val="en-GB"/>
        </w:rPr>
        <w:t>rarely invest in skills (HR) themselves</w:t>
      </w:r>
      <w:r w:rsidR="00AC25DB" w:rsidRPr="00AF7149">
        <w:rPr>
          <w:rFonts w:cs="Arial"/>
          <w:sz w:val="22"/>
          <w:szCs w:val="22"/>
          <w:lang w:val="en-GB"/>
        </w:rPr>
        <w:t xml:space="preserve">, as </w:t>
      </w:r>
      <w:r w:rsidR="00ED6A11" w:rsidRPr="00AF7149">
        <w:rPr>
          <w:rFonts w:cs="Arial"/>
          <w:sz w:val="22"/>
          <w:szCs w:val="22"/>
          <w:lang w:val="en-GB"/>
        </w:rPr>
        <w:t xml:space="preserve">this </w:t>
      </w:r>
      <w:r w:rsidR="00AC25DB" w:rsidRPr="00AF7149">
        <w:rPr>
          <w:rFonts w:cs="Arial"/>
          <w:sz w:val="22"/>
          <w:szCs w:val="22"/>
          <w:lang w:val="en-GB"/>
        </w:rPr>
        <w:t xml:space="preserve">has to be done by the process owners. </w:t>
      </w:r>
      <w:r w:rsidR="004B1D75" w:rsidRPr="00AF7149">
        <w:rPr>
          <w:rFonts w:cs="Arial"/>
          <w:sz w:val="22"/>
          <w:szCs w:val="22"/>
          <w:lang w:val="en-GB"/>
        </w:rPr>
        <w:t xml:space="preserve">It is </w:t>
      </w:r>
      <w:r w:rsidR="00AC25DB" w:rsidRPr="00AF7149">
        <w:rPr>
          <w:rFonts w:cs="Arial"/>
          <w:sz w:val="22"/>
          <w:szCs w:val="22"/>
          <w:lang w:val="en-GB"/>
        </w:rPr>
        <w:t xml:space="preserve">usually not defined who </w:t>
      </w:r>
      <w:r w:rsidR="004B1D75" w:rsidRPr="00AF7149">
        <w:rPr>
          <w:rFonts w:cs="Arial"/>
          <w:sz w:val="22"/>
          <w:szCs w:val="22"/>
          <w:lang w:val="en-GB"/>
        </w:rPr>
        <w:t>the process owners are</w:t>
      </w:r>
      <w:r w:rsidR="00AC25DB" w:rsidRPr="00AF7149">
        <w:rPr>
          <w:rFonts w:cs="Arial"/>
          <w:sz w:val="22"/>
          <w:szCs w:val="22"/>
          <w:lang w:val="en-GB"/>
        </w:rPr>
        <w:t xml:space="preserve"> or who owns the data. Until this is resolved, the problems with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00AC25DB" w:rsidRPr="00AF7149">
        <w:rPr>
          <w:rFonts w:cs="Arial"/>
          <w:sz w:val="22"/>
          <w:szCs w:val="22"/>
          <w:lang w:val="en-GB"/>
        </w:rPr>
        <w:t xml:space="preserve"> will continue to grow. </w:t>
      </w:r>
      <w:r w:rsidR="00D43D17" w:rsidRPr="00AF7149">
        <w:rPr>
          <w:rFonts w:cs="Arial"/>
          <w:sz w:val="22"/>
          <w:szCs w:val="22"/>
          <w:lang w:val="en-GB"/>
        </w:rPr>
        <w:t xml:space="preserve">The key question </w:t>
      </w:r>
      <w:r w:rsidR="001C5B1B" w:rsidRPr="00AF7149">
        <w:rPr>
          <w:rFonts w:cs="Arial"/>
          <w:sz w:val="22"/>
          <w:szCs w:val="22"/>
          <w:lang w:val="en-GB"/>
        </w:rPr>
        <w:t xml:space="preserve">therefore </w:t>
      </w:r>
      <w:r w:rsidR="00D43D17" w:rsidRPr="00AF7149">
        <w:rPr>
          <w:rFonts w:cs="Arial"/>
          <w:sz w:val="22"/>
          <w:szCs w:val="22"/>
          <w:lang w:val="en-GB"/>
        </w:rPr>
        <w:t xml:space="preserve">is how to </w:t>
      </w:r>
      <w:r w:rsidR="004B1D75" w:rsidRPr="00AF7149">
        <w:rPr>
          <w:rFonts w:cs="Arial"/>
          <w:sz w:val="22"/>
          <w:szCs w:val="22"/>
          <w:lang w:val="en-GB"/>
        </w:rPr>
        <w:t xml:space="preserve">meaningfully </w:t>
      </w:r>
      <w:r w:rsidR="00D43D17" w:rsidRPr="00AF7149">
        <w:rPr>
          <w:rFonts w:cs="Arial"/>
          <w:sz w:val="22"/>
          <w:szCs w:val="22"/>
          <w:lang w:val="en-GB"/>
        </w:rPr>
        <w:t xml:space="preserve">accelerate investment in ICT and digital competences for all employees, </w:t>
      </w:r>
      <w:r w:rsidR="001F1645" w:rsidRPr="00AF7149">
        <w:rPr>
          <w:rFonts w:cs="Arial"/>
          <w:sz w:val="22"/>
          <w:szCs w:val="22"/>
          <w:lang w:val="en-GB"/>
        </w:rPr>
        <w:t xml:space="preserve">regardless </w:t>
      </w:r>
      <w:r w:rsidR="00D43D17" w:rsidRPr="00AF7149">
        <w:rPr>
          <w:rFonts w:cs="Arial"/>
          <w:sz w:val="22"/>
          <w:szCs w:val="22"/>
          <w:lang w:val="en-GB"/>
        </w:rPr>
        <w:t>of their job.</w:t>
      </w:r>
      <w:r w:rsidR="00D43D17" w:rsidRPr="00AF7149">
        <w:rPr>
          <w:rFonts w:cs="Arial"/>
          <w:sz w:val="22"/>
          <w:szCs w:val="22"/>
          <w:vertAlign w:val="superscript"/>
          <w:lang w:val="en-GB"/>
        </w:rPr>
        <w:footnoteReference w:id="46"/>
      </w:r>
    </w:p>
    <w:p w14:paraId="700A68D9" w14:textId="77777777" w:rsidR="002F7898" w:rsidRPr="00AF7149" w:rsidRDefault="002F7898" w:rsidP="00EF2F07">
      <w:pPr>
        <w:rPr>
          <w:rFonts w:cs="Arial"/>
          <w:sz w:val="22"/>
          <w:szCs w:val="22"/>
          <w:lang w:val="en-GB"/>
        </w:rPr>
      </w:pPr>
    </w:p>
    <w:p w14:paraId="5A654F0E" w14:textId="77777777" w:rsidR="00FF736C" w:rsidRPr="00AF7149" w:rsidRDefault="00D43D17">
      <w:pPr>
        <w:spacing w:line="360" w:lineRule="auto"/>
        <w:rPr>
          <w:rFonts w:cs="Arial"/>
          <w:b/>
          <w:bCs/>
          <w:sz w:val="22"/>
          <w:szCs w:val="22"/>
          <w:lang w:val="en-GB"/>
        </w:rPr>
      </w:pPr>
      <w:r w:rsidRPr="00AF7149">
        <w:rPr>
          <w:rFonts w:cs="Arial"/>
          <w:b/>
          <w:bCs/>
          <w:sz w:val="22"/>
          <w:szCs w:val="22"/>
          <w:lang w:val="en-GB"/>
        </w:rPr>
        <w:t xml:space="preserve">WHAT DOES THE DIGITAL TRANSFORMATION OF </w:t>
      </w:r>
      <w:r w:rsidR="00AC25DB" w:rsidRPr="00AF7149">
        <w:rPr>
          <w:rFonts w:cs="Arial"/>
          <w:b/>
          <w:bCs/>
          <w:sz w:val="22"/>
          <w:szCs w:val="22"/>
          <w:lang w:val="en-GB"/>
        </w:rPr>
        <w:t xml:space="preserve">THE ECONOMY </w:t>
      </w:r>
      <w:r w:rsidRPr="00AF7149">
        <w:rPr>
          <w:rFonts w:cs="Arial"/>
          <w:b/>
          <w:bCs/>
          <w:sz w:val="22"/>
          <w:szCs w:val="22"/>
          <w:lang w:val="en-GB"/>
        </w:rPr>
        <w:t>BRING?</w:t>
      </w:r>
    </w:p>
    <w:p w14:paraId="7B96C099" w14:textId="004F2CAF" w:rsidR="00FF736C" w:rsidRPr="00AF7149" w:rsidRDefault="00D43D17">
      <w:pPr>
        <w:rPr>
          <w:rFonts w:cs="Arial"/>
          <w:b/>
          <w:bCs/>
          <w:sz w:val="22"/>
          <w:szCs w:val="22"/>
          <w:lang w:val="en-GB"/>
        </w:rPr>
      </w:pPr>
      <w:r w:rsidRPr="00AF7149">
        <w:rPr>
          <w:rFonts w:cs="Arial"/>
          <w:sz w:val="22"/>
          <w:szCs w:val="22"/>
          <w:lang w:val="en-GB"/>
        </w:rPr>
        <w:t xml:space="preserve">The digital </w:t>
      </w:r>
      <w:r w:rsidR="00F2739D" w:rsidRPr="00AF7149">
        <w:rPr>
          <w:rFonts w:cs="Arial"/>
          <w:sz w:val="22"/>
          <w:szCs w:val="22"/>
          <w:lang w:val="en-GB"/>
        </w:rPr>
        <w:t>transformation</w:t>
      </w:r>
      <w:r w:rsidRPr="00AF7149">
        <w:rPr>
          <w:rFonts w:cs="Arial"/>
          <w:sz w:val="22"/>
          <w:szCs w:val="22"/>
          <w:lang w:val="en-GB"/>
        </w:rPr>
        <w:t xml:space="preserve"> of the economy is bringing about changes in business models, processes, products, competences</w:t>
      </w:r>
      <w:r w:rsidR="00ED6A11" w:rsidRPr="00AF7149">
        <w:rPr>
          <w:rFonts w:cs="Arial"/>
          <w:sz w:val="22"/>
          <w:szCs w:val="22"/>
          <w:lang w:val="en-GB"/>
        </w:rPr>
        <w:t xml:space="preserve">, </w:t>
      </w:r>
      <w:r w:rsidR="00074CA1">
        <w:rPr>
          <w:rFonts w:cs="Arial"/>
          <w:sz w:val="22"/>
          <w:szCs w:val="22"/>
          <w:lang w:val="en-GB"/>
        </w:rPr>
        <w:t xml:space="preserve">the </w:t>
      </w:r>
      <w:r w:rsidR="00ED6A11" w:rsidRPr="00AF7149">
        <w:rPr>
          <w:rFonts w:cs="Arial"/>
          <w:sz w:val="22"/>
          <w:szCs w:val="22"/>
          <w:lang w:val="en-GB"/>
        </w:rPr>
        <w:t xml:space="preserve">performance of </w:t>
      </w:r>
      <w:r w:rsidR="00AC25DB" w:rsidRPr="00AF7149">
        <w:rPr>
          <w:rFonts w:cs="Arial"/>
          <w:sz w:val="22"/>
          <w:szCs w:val="22"/>
          <w:lang w:val="en-GB"/>
        </w:rPr>
        <w:t xml:space="preserve">companies </w:t>
      </w:r>
      <w:r w:rsidR="00ED6A11" w:rsidRPr="00AF7149">
        <w:rPr>
          <w:rFonts w:cs="Arial"/>
          <w:sz w:val="22"/>
          <w:szCs w:val="22"/>
          <w:lang w:val="en-GB"/>
        </w:rPr>
        <w:t xml:space="preserve">and </w:t>
      </w:r>
      <w:r w:rsidRPr="00AF7149">
        <w:rPr>
          <w:rFonts w:cs="Arial"/>
          <w:sz w:val="22"/>
          <w:szCs w:val="22"/>
          <w:lang w:val="en-GB"/>
        </w:rPr>
        <w:t xml:space="preserve">individuals, and customer relations using modern </w:t>
      </w:r>
      <w:r w:rsidR="004B1D75" w:rsidRPr="00AF7149">
        <w:rPr>
          <w:rFonts w:cs="Arial"/>
          <w:sz w:val="22"/>
          <w:szCs w:val="22"/>
          <w:lang w:val="en-GB"/>
        </w:rPr>
        <w:t xml:space="preserve">ICT </w:t>
      </w:r>
      <w:r w:rsidRPr="00AF7149">
        <w:rPr>
          <w:rFonts w:cs="Arial"/>
          <w:sz w:val="22"/>
          <w:szCs w:val="22"/>
          <w:lang w:val="en-GB"/>
        </w:rPr>
        <w:t>and concepts. It enables businesses to be more competitive, efficient, flexible</w:t>
      </w:r>
      <w:r w:rsidR="00AD1D1A" w:rsidRPr="00AF7149">
        <w:rPr>
          <w:rFonts w:cs="Arial"/>
          <w:sz w:val="22"/>
          <w:szCs w:val="22"/>
          <w:lang w:val="en-GB"/>
        </w:rPr>
        <w:t>,</w:t>
      </w:r>
      <w:r w:rsidRPr="00AF7149">
        <w:rPr>
          <w:rFonts w:cs="Arial"/>
          <w:sz w:val="22"/>
          <w:szCs w:val="22"/>
          <w:lang w:val="en-GB"/>
        </w:rPr>
        <w:t xml:space="preserve"> and grow </w:t>
      </w:r>
      <w:r w:rsidR="004B1D75" w:rsidRPr="00AF7149">
        <w:rPr>
          <w:rFonts w:cs="Arial"/>
          <w:sz w:val="22"/>
          <w:szCs w:val="22"/>
          <w:lang w:val="en-GB"/>
        </w:rPr>
        <w:t xml:space="preserve">by increasing value </w:t>
      </w:r>
      <w:r w:rsidRPr="00AF7149">
        <w:rPr>
          <w:rFonts w:cs="Arial"/>
          <w:sz w:val="22"/>
          <w:szCs w:val="22"/>
          <w:lang w:val="en-GB"/>
        </w:rPr>
        <w:t xml:space="preserve">added per employee. Digital transformation is also crucial </w:t>
      </w:r>
      <w:r w:rsidR="004B1D75" w:rsidRPr="00AF7149">
        <w:rPr>
          <w:rFonts w:cs="Arial"/>
          <w:sz w:val="22"/>
          <w:szCs w:val="22"/>
          <w:lang w:val="en-GB"/>
        </w:rPr>
        <w:t xml:space="preserve">in </w:t>
      </w:r>
      <w:r w:rsidRPr="00AF7149">
        <w:rPr>
          <w:rFonts w:cs="Arial"/>
          <w:sz w:val="22"/>
          <w:szCs w:val="22"/>
          <w:lang w:val="en-GB"/>
        </w:rPr>
        <w:t>traditional industries</w:t>
      </w:r>
      <w:r w:rsidR="004B1D75" w:rsidRPr="00AF7149">
        <w:rPr>
          <w:rFonts w:cs="Arial"/>
          <w:sz w:val="22"/>
          <w:szCs w:val="22"/>
          <w:lang w:val="en-GB"/>
        </w:rPr>
        <w:t xml:space="preserve">, as </w:t>
      </w:r>
      <w:r w:rsidRPr="00AF7149">
        <w:rPr>
          <w:rFonts w:cs="Arial"/>
          <w:sz w:val="22"/>
          <w:szCs w:val="22"/>
          <w:lang w:val="en-GB"/>
        </w:rPr>
        <w:t xml:space="preserve">growth can only be increased by upgrading existing business models using advanced digital technologies. The effects of a successfully </w:t>
      </w:r>
      <w:r w:rsidR="004B1D75" w:rsidRPr="00AF7149">
        <w:rPr>
          <w:rFonts w:cs="Arial"/>
          <w:sz w:val="22"/>
          <w:szCs w:val="22"/>
          <w:lang w:val="en-GB"/>
        </w:rPr>
        <w:t xml:space="preserve">implemented </w:t>
      </w:r>
      <w:r w:rsidRPr="00AF7149">
        <w:rPr>
          <w:rFonts w:cs="Arial"/>
          <w:sz w:val="22"/>
          <w:szCs w:val="22"/>
          <w:lang w:val="en-GB"/>
        </w:rPr>
        <w:t xml:space="preserve">digital </w:t>
      </w:r>
      <w:r w:rsidR="00AC25DB" w:rsidRPr="00AF7149">
        <w:rPr>
          <w:rFonts w:cs="Arial"/>
          <w:sz w:val="22"/>
          <w:szCs w:val="22"/>
          <w:lang w:val="en-GB"/>
        </w:rPr>
        <w:t xml:space="preserve">transformation </w:t>
      </w:r>
      <w:r w:rsidR="004B1D75" w:rsidRPr="00AF7149">
        <w:rPr>
          <w:rFonts w:cs="Arial"/>
          <w:sz w:val="22"/>
          <w:szCs w:val="22"/>
          <w:lang w:val="en-GB"/>
        </w:rPr>
        <w:t xml:space="preserve">are reflected in </w:t>
      </w:r>
      <w:r w:rsidRPr="00AF7149">
        <w:rPr>
          <w:rFonts w:cs="Arial"/>
          <w:sz w:val="22"/>
          <w:szCs w:val="22"/>
          <w:lang w:val="en-GB"/>
        </w:rPr>
        <w:t>the increased international competitiveness of SMEs.</w:t>
      </w:r>
    </w:p>
    <w:p w14:paraId="616798BA" w14:textId="77777777" w:rsidR="002F7898" w:rsidRPr="00AF7149" w:rsidRDefault="002F7898" w:rsidP="00EF2F07">
      <w:pPr>
        <w:rPr>
          <w:rFonts w:cs="Arial"/>
          <w:sz w:val="22"/>
          <w:szCs w:val="22"/>
          <w:lang w:val="en-GB"/>
        </w:rPr>
      </w:pPr>
    </w:p>
    <w:p w14:paraId="5E5B0E2E" w14:textId="19266BCA" w:rsidR="00FF736C" w:rsidRPr="00AF7149" w:rsidRDefault="00D43D17">
      <w:pPr>
        <w:rPr>
          <w:rFonts w:cs="Arial"/>
          <w:sz w:val="22"/>
          <w:szCs w:val="22"/>
          <w:lang w:val="en-GB"/>
        </w:rPr>
      </w:pPr>
      <w:r w:rsidRPr="00AF7149">
        <w:rPr>
          <w:rFonts w:cs="Arial"/>
          <w:sz w:val="22"/>
          <w:szCs w:val="22"/>
          <w:lang w:val="en-GB"/>
        </w:rPr>
        <w:t xml:space="preserve">The digital transformation of </w:t>
      </w:r>
      <w:r w:rsidR="00AC25DB" w:rsidRPr="00AF7149">
        <w:rPr>
          <w:rFonts w:cs="Arial"/>
          <w:sz w:val="22"/>
          <w:szCs w:val="22"/>
          <w:lang w:val="en-GB"/>
        </w:rPr>
        <w:t xml:space="preserve">both large and small </w:t>
      </w:r>
      <w:r w:rsidRPr="00AF7149">
        <w:rPr>
          <w:rFonts w:cs="Arial"/>
          <w:sz w:val="22"/>
          <w:szCs w:val="22"/>
          <w:lang w:val="en-GB"/>
        </w:rPr>
        <w:t xml:space="preserve">businesses is having </w:t>
      </w:r>
      <w:r w:rsidR="004B1D75" w:rsidRPr="00AF7149">
        <w:rPr>
          <w:rFonts w:cs="Arial"/>
          <w:sz w:val="22"/>
          <w:szCs w:val="22"/>
          <w:lang w:val="en-GB"/>
        </w:rPr>
        <w:t xml:space="preserve">a significant </w:t>
      </w:r>
      <w:r w:rsidRPr="00AF7149">
        <w:rPr>
          <w:rFonts w:cs="Arial"/>
          <w:sz w:val="22"/>
          <w:szCs w:val="22"/>
          <w:lang w:val="en-GB"/>
        </w:rPr>
        <w:t xml:space="preserve">impact on the </w:t>
      </w:r>
      <w:r w:rsidR="004B1D75" w:rsidRPr="00AF7149">
        <w:rPr>
          <w:rFonts w:cs="Arial"/>
          <w:sz w:val="22"/>
          <w:szCs w:val="22"/>
          <w:lang w:val="en-GB"/>
        </w:rPr>
        <w:t xml:space="preserve">flexible </w:t>
      </w:r>
      <w:r w:rsidRPr="00AF7149">
        <w:rPr>
          <w:rFonts w:cs="Arial"/>
          <w:sz w:val="22"/>
          <w:szCs w:val="22"/>
          <w:lang w:val="en-GB"/>
        </w:rPr>
        <w:t xml:space="preserve">adaptation of processes to consumer needs and on the production of different and more complex products based on the principle </w:t>
      </w:r>
      <w:r w:rsidR="004B1D75" w:rsidRPr="00AF7149">
        <w:rPr>
          <w:rFonts w:cs="Arial"/>
          <w:sz w:val="22"/>
          <w:szCs w:val="22"/>
          <w:lang w:val="en-GB"/>
        </w:rPr>
        <w:t xml:space="preserve">of </w:t>
      </w:r>
      <w:r w:rsidRPr="00AF7149">
        <w:rPr>
          <w:rFonts w:cs="Arial"/>
          <w:sz w:val="22"/>
          <w:szCs w:val="22"/>
          <w:lang w:val="en-GB"/>
        </w:rPr>
        <w:t>mass customi</w:t>
      </w:r>
      <w:r w:rsidR="0095022C">
        <w:rPr>
          <w:rFonts w:cs="Arial"/>
          <w:sz w:val="22"/>
          <w:szCs w:val="22"/>
          <w:lang w:val="en-GB"/>
        </w:rPr>
        <w:t>s</w:t>
      </w:r>
      <w:r w:rsidRPr="00AF7149">
        <w:rPr>
          <w:rFonts w:cs="Arial"/>
          <w:sz w:val="22"/>
          <w:szCs w:val="22"/>
          <w:lang w:val="en-GB"/>
        </w:rPr>
        <w:t xml:space="preserve">ation. </w:t>
      </w:r>
      <w:r w:rsidR="00A20B7E" w:rsidRPr="00AF7149">
        <w:rPr>
          <w:rFonts w:cs="Arial"/>
          <w:sz w:val="22"/>
          <w:szCs w:val="22"/>
          <w:lang w:val="en-GB"/>
        </w:rPr>
        <w:t>Customi</w:t>
      </w:r>
      <w:r w:rsidR="0095022C">
        <w:rPr>
          <w:rFonts w:cs="Arial"/>
          <w:sz w:val="22"/>
          <w:szCs w:val="22"/>
          <w:lang w:val="en-GB"/>
        </w:rPr>
        <w:t>s</w:t>
      </w:r>
      <w:r w:rsidR="00A20B7E" w:rsidRPr="00AF7149">
        <w:rPr>
          <w:rFonts w:cs="Arial"/>
          <w:sz w:val="22"/>
          <w:szCs w:val="22"/>
          <w:lang w:val="en-GB"/>
        </w:rPr>
        <w:t xml:space="preserve">ation </w:t>
      </w:r>
      <w:r w:rsidRPr="00AF7149">
        <w:rPr>
          <w:rFonts w:cs="Arial"/>
          <w:sz w:val="22"/>
          <w:szCs w:val="22"/>
          <w:lang w:val="en-GB"/>
        </w:rPr>
        <w:t xml:space="preserve">is important both in terms of </w:t>
      </w:r>
      <w:r w:rsidR="00AD1D1A" w:rsidRPr="00AF7149">
        <w:rPr>
          <w:rFonts w:cs="Arial"/>
          <w:sz w:val="22"/>
          <w:szCs w:val="22"/>
          <w:lang w:val="en-GB"/>
        </w:rPr>
        <w:t xml:space="preserve">the </w:t>
      </w:r>
      <w:r w:rsidRPr="00AF7149">
        <w:rPr>
          <w:rFonts w:cs="Arial"/>
          <w:sz w:val="22"/>
          <w:szCs w:val="22"/>
          <w:lang w:val="en-GB"/>
        </w:rPr>
        <w:t xml:space="preserve">consumer experience and in </w:t>
      </w:r>
      <w:r w:rsidR="004B1D75" w:rsidRPr="00AF7149">
        <w:rPr>
          <w:rFonts w:cs="Arial"/>
          <w:sz w:val="22"/>
          <w:szCs w:val="22"/>
          <w:lang w:val="en-GB"/>
        </w:rPr>
        <w:t xml:space="preserve">order to increase </w:t>
      </w:r>
      <w:r w:rsidRPr="00AF7149">
        <w:rPr>
          <w:rFonts w:cs="Arial"/>
          <w:sz w:val="22"/>
          <w:szCs w:val="22"/>
          <w:lang w:val="en-GB"/>
        </w:rPr>
        <w:t xml:space="preserve">consumer safety. Digital technological solutions that enable </w:t>
      </w:r>
      <w:r w:rsidR="004B1D75" w:rsidRPr="00AF7149">
        <w:rPr>
          <w:rFonts w:cs="Arial"/>
          <w:sz w:val="22"/>
          <w:szCs w:val="22"/>
          <w:lang w:val="en-GB"/>
        </w:rPr>
        <w:t xml:space="preserve">transparency </w:t>
      </w:r>
      <w:r w:rsidRPr="00AF7149">
        <w:rPr>
          <w:rFonts w:cs="Arial"/>
          <w:sz w:val="22"/>
          <w:szCs w:val="22"/>
          <w:lang w:val="en-GB"/>
        </w:rPr>
        <w:t xml:space="preserve">and </w:t>
      </w:r>
      <w:r w:rsidR="00360FAD">
        <w:rPr>
          <w:rFonts w:cs="Arial"/>
          <w:sz w:val="22"/>
          <w:szCs w:val="22"/>
          <w:lang w:val="en-GB"/>
        </w:rPr>
        <w:t xml:space="preserve">the </w:t>
      </w:r>
      <w:r w:rsidRPr="00AF7149">
        <w:rPr>
          <w:rFonts w:cs="Arial"/>
          <w:sz w:val="22"/>
          <w:szCs w:val="22"/>
          <w:lang w:val="en-GB"/>
        </w:rPr>
        <w:t>traceability of materials, products</w:t>
      </w:r>
      <w:r w:rsidR="00A20B7E" w:rsidRPr="00AF7149">
        <w:rPr>
          <w:rFonts w:cs="Arial"/>
          <w:sz w:val="22"/>
          <w:szCs w:val="22"/>
          <w:lang w:val="en-GB"/>
        </w:rPr>
        <w:t>,</w:t>
      </w:r>
      <w:r w:rsidRPr="00AF7149">
        <w:rPr>
          <w:rFonts w:cs="Arial"/>
          <w:sz w:val="22"/>
          <w:szCs w:val="22"/>
          <w:lang w:val="en-GB"/>
        </w:rPr>
        <w:t xml:space="preserve"> and services further contribute to consumer safety. An important element is to </w:t>
      </w:r>
      <w:r w:rsidR="004B1D75" w:rsidRPr="00AF7149">
        <w:rPr>
          <w:rFonts w:cs="Arial"/>
          <w:sz w:val="22"/>
          <w:szCs w:val="22"/>
          <w:lang w:val="en-GB"/>
        </w:rPr>
        <w:t xml:space="preserve">raise </w:t>
      </w:r>
      <w:r w:rsidRPr="00AF7149">
        <w:rPr>
          <w:rFonts w:cs="Arial"/>
          <w:sz w:val="22"/>
          <w:szCs w:val="22"/>
          <w:lang w:val="en-GB"/>
        </w:rPr>
        <w:t xml:space="preserve">consumer </w:t>
      </w:r>
      <w:r w:rsidR="004B1D75" w:rsidRPr="00AF7149">
        <w:rPr>
          <w:rFonts w:cs="Arial"/>
          <w:sz w:val="22"/>
          <w:szCs w:val="22"/>
          <w:lang w:val="en-GB"/>
        </w:rPr>
        <w:t xml:space="preserve">awareness of </w:t>
      </w:r>
      <w:r w:rsidRPr="00AF7149">
        <w:rPr>
          <w:rFonts w:cs="Arial"/>
          <w:sz w:val="22"/>
          <w:szCs w:val="22"/>
          <w:lang w:val="en-GB"/>
        </w:rPr>
        <w:t>the expectations, obligations</w:t>
      </w:r>
      <w:r w:rsidR="00A20B7E" w:rsidRPr="00AF7149">
        <w:rPr>
          <w:rFonts w:cs="Arial"/>
          <w:sz w:val="22"/>
          <w:szCs w:val="22"/>
          <w:lang w:val="en-GB"/>
        </w:rPr>
        <w:t>,</w:t>
      </w:r>
      <w:r w:rsidRPr="00AF7149">
        <w:rPr>
          <w:rFonts w:cs="Arial"/>
          <w:sz w:val="22"/>
          <w:szCs w:val="22"/>
          <w:lang w:val="en-GB"/>
        </w:rPr>
        <w:t xml:space="preserve"> and </w:t>
      </w:r>
      <w:r w:rsidR="004B1D75" w:rsidRPr="00AF7149">
        <w:rPr>
          <w:rFonts w:cs="Arial"/>
          <w:sz w:val="22"/>
          <w:szCs w:val="22"/>
          <w:lang w:val="en-GB"/>
        </w:rPr>
        <w:t xml:space="preserve">potential </w:t>
      </w:r>
      <w:r w:rsidRPr="00AF7149">
        <w:rPr>
          <w:rFonts w:cs="Arial"/>
          <w:sz w:val="22"/>
          <w:szCs w:val="22"/>
          <w:lang w:val="en-GB"/>
        </w:rPr>
        <w:t xml:space="preserve">dangers that migrate from </w:t>
      </w:r>
      <w:r w:rsidR="004B1D75" w:rsidRPr="00AF7149">
        <w:rPr>
          <w:rFonts w:cs="Arial"/>
          <w:sz w:val="22"/>
          <w:szCs w:val="22"/>
          <w:lang w:val="en-GB"/>
        </w:rPr>
        <w:t xml:space="preserve">real life to </w:t>
      </w:r>
      <w:r w:rsidRPr="00AF7149">
        <w:rPr>
          <w:rFonts w:cs="Arial"/>
          <w:sz w:val="22"/>
          <w:szCs w:val="22"/>
          <w:lang w:val="en-GB"/>
        </w:rPr>
        <w:t>virtual life</w:t>
      </w:r>
      <w:r w:rsidR="004B1D75" w:rsidRPr="00AF7149">
        <w:rPr>
          <w:rFonts w:cs="Arial"/>
          <w:sz w:val="22"/>
          <w:szCs w:val="22"/>
          <w:lang w:val="en-GB"/>
        </w:rPr>
        <w:t xml:space="preserve">. In this context, </w:t>
      </w:r>
      <w:r w:rsidRPr="00AF7149">
        <w:rPr>
          <w:rFonts w:cs="Arial"/>
          <w:sz w:val="22"/>
          <w:szCs w:val="22"/>
          <w:lang w:val="en-GB"/>
        </w:rPr>
        <w:t xml:space="preserve">both the company and the individual need to be alert to situations that they </w:t>
      </w:r>
      <w:r w:rsidR="00D462DE">
        <w:rPr>
          <w:rFonts w:cs="Arial"/>
          <w:sz w:val="22"/>
          <w:szCs w:val="22"/>
          <w:lang w:val="en-GB"/>
        </w:rPr>
        <w:t>were</w:t>
      </w:r>
      <w:r w:rsidR="00D462DE" w:rsidRPr="00AF7149">
        <w:rPr>
          <w:rFonts w:cs="Arial"/>
          <w:sz w:val="22"/>
          <w:szCs w:val="22"/>
          <w:lang w:val="en-GB"/>
        </w:rPr>
        <w:t xml:space="preserve"> </w:t>
      </w:r>
      <w:r w:rsidRPr="00AF7149">
        <w:rPr>
          <w:rFonts w:cs="Arial"/>
          <w:sz w:val="22"/>
          <w:szCs w:val="22"/>
          <w:lang w:val="en-GB"/>
        </w:rPr>
        <w:t>not used to before and that may lead to harm</w:t>
      </w:r>
      <w:r w:rsidR="00AC25DB" w:rsidRPr="00AF7149">
        <w:rPr>
          <w:rFonts w:cs="Arial"/>
          <w:sz w:val="22"/>
          <w:szCs w:val="22"/>
          <w:lang w:val="en-GB"/>
        </w:rPr>
        <w:t>, especially in terms of the use of personal and other critical data.</w:t>
      </w:r>
    </w:p>
    <w:p w14:paraId="663BE927" w14:textId="77777777" w:rsidR="002F7898" w:rsidRPr="00AF7149" w:rsidRDefault="002F7898" w:rsidP="00EF2F07">
      <w:pPr>
        <w:rPr>
          <w:rFonts w:cs="Arial"/>
          <w:sz w:val="22"/>
          <w:szCs w:val="22"/>
          <w:lang w:val="en-GB"/>
        </w:rPr>
      </w:pPr>
    </w:p>
    <w:p w14:paraId="236C7355" w14:textId="7201ECFC" w:rsidR="00FF736C" w:rsidRPr="00AF7149" w:rsidRDefault="00D43D17">
      <w:pPr>
        <w:rPr>
          <w:rFonts w:cs="Arial"/>
          <w:sz w:val="22"/>
          <w:szCs w:val="22"/>
          <w:lang w:val="en-GB"/>
        </w:rPr>
      </w:pPr>
      <w:r w:rsidRPr="00AF7149">
        <w:rPr>
          <w:rFonts w:cs="Arial"/>
          <w:sz w:val="22"/>
          <w:szCs w:val="22"/>
          <w:lang w:val="en-GB"/>
        </w:rPr>
        <w:t xml:space="preserve">Advanced digital technologies are </w:t>
      </w:r>
      <w:r w:rsidR="00AD1D1A" w:rsidRPr="00AF7149">
        <w:rPr>
          <w:rFonts w:cs="Arial"/>
          <w:sz w:val="22"/>
          <w:szCs w:val="22"/>
          <w:lang w:val="en-GB"/>
        </w:rPr>
        <w:t xml:space="preserve">creating </w:t>
      </w:r>
      <w:r w:rsidRPr="00AF7149">
        <w:rPr>
          <w:rFonts w:cs="Arial"/>
          <w:sz w:val="22"/>
          <w:szCs w:val="22"/>
          <w:lang w:val="en-GB"/>
        </w:rPr>
        <w:t xml:space="preserve">new business models. These can only take hold with an advanced regulatory framework that still allows business to develop and compete in an international (including non-European) environment. The European market </w:t>
      </w:r>
      <w:r w:rsidR="004B1D75" w:rsidRPr="00AF7149">
        <w:rPr>
          <w:rFonts w:cs="Arial"/>
          <w:sz w:val="22"/>
          <w:szCs w:val="22"/>
          <w:lang w:val="en-GB"/>
        </w:rPr>
        <w:t xml:space="preserve">is striving to unify </w:t>
      </w:r>
      <w:r w:rsidR="00AC25DB" w:rsidRPr="00AF7149">
        <w:rPr>
          <w:rFonts w:cs="Arial"/>
          <w:sz w:val="22"/>
          <w:szCs w:val="22"/>
          <w:lang w:val="en-GB"/>
        </w:rPr>
        <w:t xml:space="preserve">into a </w:t>
      </w:r>
      <w:r w:rsidRPr="00AF7149">
        <w:rPr>
          <w:rFonts w:cs="Arial"/>
          <w:sz w:val="22"/>
          <w:szCs w:val="22"/>
          <w:lang w:val="en-GB"/>
        </w:rPr>
        <w:t xml:space="preserve">Digital Single Market to help it compete with the global economy. This provides </w:t>
      </w:r>
      <w:r w:rsidR="00F2739D" w:rsidRPr="00AF7149">
        <w:rPr>
          <w:rFonts w:cs="Arial"/>
          <w:sz w:val="22"/>
          <w:szCs w:val="22"/>
          <w:lang w:val="en-GB"/>
        </w:rPr>
        <w:t xml:space="preserve">Slovenian companies </w:t>
      </w:r>
      <w:r w:rsidRPr="00AF7149">
        <w:rPr>
          <w:rFonts w:cs="Arial"/>
          <w:sz w:val="22"/>
          <w:szCs w:val="22"/>
          <w:lang w:val="en-GB"/>
        </w:rPr>
        <w:t>with new opportunities, but at the same time</w:t>
      </w:r>
      <w:r w:rsidR="00AD1D1A" w:rsidRPr="00AF7149">
        <w:rPr>
          <w:rFonts w:cs="Arial"/>
          <w:sz w:val="22"/>
          <w:szCs w:val="22"/>
          <w:lang w:val="en-GB"/>
        </w:rPr>
        <w:t xml:space="preserve"> it</w:t>
      </w:r>
      <w:r w:rsidRPr="00AF7149">
        <w:rPr>
          <w:rFonts w:cs="Arial"/>
          <w:sz w:val="22"/>
          <w:szCs w:val="22"/>
          <w:lang w:val="en-GB"/>
        </w:rPr>
        <w:t xml:space="preserve"> brings strong international competition. Digital transformation makes it </w:t>
      </w:r>
      <w:r w:rsidR="00AC25DB" w:rsidRPr="00AF7149">
        <w:rPr>
          <w:rFonts w:cs="Arial"/>
          <w:sz w:val="22"/>
          <w:szCs w:val="22"/>
          <w:lang w:val="en-GB"/>
        </w:rPr>
        <w:t xml:space="preserve">easier for </w:t>
      </w:r>
      <w:r w:rsidRPr="00AF7149">
        <w:rPr>
          <w:rFonts w:cs="Arial"/>
          <w:sz w:val="22"/>
          <w:szCs w:val="22"/>
          <w:lang w:val="en-GB"/>
        </w:rPr>
        <w:t xml:space="preserve">Slovenian companies to compete in the Single Market, as they </w:t>
      </w:r>
      <w:r w:rsidR="00F2739D" w:rsidRPr="00AF7149">
        <w:rPr>
          <w:rFonts w:cs="Arial"/>
          <w:sz w:val="22"/>
          <w:szCs w:val="22"/>
          <w:lang w:val="en-GB"/>
        </w:rPr>
        <w:t xml:space="preserve">can </w:t>
      </w:r>
      <w:r w:rsidRPr="00AF7149">
        <w:rPr>
          <w:rFonts w:cs="Arial"/>
          <w:sz w:val="22"/>
          <w:szCs w:val="22"/>
          <w:lang w:val="en-GB"/>
        </w:rPr>
        <w:t xml:space="preserve">take advantage of the reach of customers and business partners </w:t>
      </w:r>
      <w:r w:rsidR="004B1D75" w:rsidRPr="00AF7149">
        <w:rPr>
          <w:rFonts w:cs="Arial"/>
          <w:sz w:val="22"/>
          <w:szCs w:val="22"/>
          <w:lang w:val="en-GB"/>
        </w:rPr>
        <w:t xml:space="preserve">to </w:t>
      </w:r>
      <w:r w:rsidRPr="00AF7149">
        <w:rPr>
          <w:rFonts w:cs="Arial"/>
          <w:sz w:val="22"/>
          <w:szCs w:val="22"/>
          <w:lang w:val="en-GB"/>
        </w:rPr>
        <w:t>build international value chain</w:t>
      </w:r>
      <w:r w:rsidR="001A4EB7" w:rsidRPr="00AF7149">
        <w:rPr>
          <w:rFonts w:cs="Arial"/>
          <w:sz w:val="22"/>
          <w:szCs w:val="22"/>
          <w:lang w:val="en-GB"/>
        </w:rPr>
        <w:t>s</w:t>
      </w:r>
      <w:r w:rsidRPr="00AF7149">
        <w:rPr>
          <w:rFonts w:cs="Arial"/>
          <w:sz w:val="22"/>
          <w:szCs w:val="22"/>
          <w:lang w:val="en-GB"/>
        </w:rPr>
        <w:t xml:space="preserve"> supported by digital channels. </w:t>
      </w:r>
    </w:p>
    <w:p w14:paraId="12914884" w14:textId="77777777" w:rsidR="002F7898" w:rsidRPr="00AF7149" w:rsidRDefault="002F7898" w:rsidP="00EF2F07">
      <w:pPr>
        <w:rPr>
          <w:rFonts w:cs="Arial"/>
          <w:sz w:val="22"/>
          <w:szCs w:val="22"/>
          <w:lang w:val="en-GB"/>
        </w:rPr>
      </w:pPr>
    </w:p>
    <w:p w14:paraId="6A97B21D" w14:textId="4EED8020" w:rsidR="00FF736C" w:rsidRPr="00AF7149" w:rsidRDefault="00D43D17">
      <w:pPr>
        <w:rPr>
          <w:rFonts w:cs="Arial"/>
          <w:sz w:val="22"/>
          <w:szCs w:val="22"/>
          <w:lang w:val="en-GB"/>
        </w:rPr>
      </w:pPr>
      <w:r w:rsidRPr="00AF7149">
        <w:rPr>
          <w:rFonts w:cs="Arial"/>
          <w:sz w:val="22"/>
          <w:szCs w:val="22"/>
          <w:lang w:val="en-GB"/>
        </w:rPr>
        <w:t xml:space="preserve">The </w:t>
      </w:r>
      <w:r w:rsidR="001A4EB7" w:rsidRPr="00AF7149">
        <w:rPr>
          <w:rFonts w:cs="Arial"/>
          <w:sz w:val="22"/>
          <w:szCs w:val="22"/>
          <w:lang w:val="en-GB"/>
        </w:rPr>
        <w:t>s</w:t>
      </w:r>
      <w:r w:rsidRPr="00AF7149">
        <w:rPr>
          <w:rFonts w:cs="Arial"/>
          <w:sz w:val="22"/>
          <w:szCs w:val="22"/>
          <w:lang w:val="en-GB"/>
        </w:rPr>
        <w:t xml:space="preserve">tate is also involved in this process </w:t>
      </w:r>
      <w:r w:rsidR="004B1D75" w:rsidRPr="00AF7149">
        <w:rPr>
          <w:rFonts w:cs="Arial"/>
          <w:sz w:val="22"/>
          <w:szCs w:val="22"/>
          <w:lang w:val="en-GB"/>
        </w:rPr>
        <w:t xml:space="preserve">by participating </w:t>
      </w:r>
      <w:r w:rsidRPr="00AF7149">
        <w:rPr>
          <w:rFonts w:cs="Arial"/>
          <w:sz w:val="22"/>
          <w:szCs w:val="22"/>
          <w:lang w:val="en-GB"/>
        </w:rPr>
        <w:t xml:space="preserve">in cross-border and multi-country projects at </w:t>
      </w:r>
      <w:r w:rsidR="00CC1376">
        <w:rPr>
          <w:rFonts w:cs="Arial"/>
          <w:sz w:val="22"/>
          <w:szCs w:val="22"/>
          <w:lang w:val="en-GB"/>
        </w:rPr>
        <w:t xml:space="preserve">the </w:t>
      </w:r>
      <w:r w:rsidRPr="00AF7149">
        <w:rPr>
          <w:rFonts w:cs="Arial"/>
          <w:sz w:val="22"/>
          <w:szCs w:val="22"/>
          <w:lang w:val="en-GB"/>
        </w:rPr>
        <w:t xml:space="preserve">EU level, which enable Slovenian companies to integrate into global value chains, thereby </w:t>
      </w:r>
      <w:r w:rsidR="004B1D75" w:rsidRPr="00AF7149">
        <w:rPr>
          <w:rFonts w:cs="Arial"/>
          <w:sz w:val="22"/>
          <w:szCs w:val="22"/>
          <w:lang w:val="en-GB"/>
        </w:rPr>
        <w:t xml:space="preserve">improving the </w:t>
      </w:r>
      <w:r w:rsidRPr="00AF7149">
        <w:rPr>
          <w:rFonts w:cs="Arial"/>
          <w:sz w:val="22"/>
          <w:szCs w:val="22"/>
          <w:lang w:val="en-GB"/>
        </w:rPr>
        <w:t xml:space="preserve">competitiveness of the Slovenian economy. Another important aspect is the use of active </w:t>
      </w:r>
      <w:r w:rsidR="004B1D75" w:rsidRPr="00AF7149">
        <w:rPr>
          <w:rFonts w:cs="Arial"/>
          <w:sz w:val="22"/>
          <w:szCs w:val="22"/>
          <w:lang w:val="en-GB"/>
        </w:rPr>
        <w:t xml:space="preserve">investment </w:t>
      </w:r>
      <w:r w:rsidRPr="00AF7149">
        <w:rPr>
          <w:rFonts w:cs="Arial"/>
          <w:sz w:val="22"/>
          <w:szCs w:val="22"/>
          <w:lang w:val="en-GB"/>
        </w:rPr>
        <w:t>(mainly state and EU funds), which stimulates</w:t>
      </w:r>
      <w:r w:rsidR="00CC1376">
        <w:rPr>
          <w:rFonts w:cs="Arial"/>
          <w:sz w:val="22"/>
          <w:szCs w:val="22"/>
          <w:lang w:val="en-GB"/>
        </w:rPr>
        <w:t xml:space="preserve"> the</w:t>
      </w:r>
      <w:r w:rsidRPr="00AF7149">
        <w:rPr>
          <w:rFonts w:cs="Arial"/>
          <w:sz w:val="22"/>
          <w:szCs w:val="22"/>
          <w:lang w:val="en-GB"/>
        </w:rPr>
        <w:t xml:space="preserve"> innovation and dynamism of many companies and thus enables the creative creation of (new) markets. </w:t>
      </w:r>
      <w:r w:rsidR="00AC25DB" w:rsidRPr="00AF7149">
        <w:rPr>
          <w:rFonts w:cs="Arial"/>
          <w:sz w:val="22"/>
          <w:szCs w:val="22"/>
          <w:lang w:val="en-GB"/>
        </w:rPr>
        <w:t xml:space="preserve">We support the focus on the development of advanced products and technologies </w:t>
      </w:r>
      <w:r w:rsidR="001A4EB7" w:rsidRPr="00AF7149">
        <w:rPr>
          <w:rFonts w:cs="Arial"/>
          <w:sz w:val="22"/>
          <w:szCs w:val="22"/>
          <w:lang w:val="en-GB"/>
        </w:rPr>
        <w:t>that</w:t>
      </w:r>
      <w:r w:rsidR="00AC25DB" w:rsidRPr="00AF7149">
        <w:rPr>
          <w:rFonts w:cs="Arial"/>
          <w:sz w:val="22"/>
          <w:szCs w:val="22"/>
          <w:lang w:val="en-GB"/>
        </w:rPr>
        <w:t>, in the field of digitali</w:t>
      </w:r>
      <w:r w:rsidR="0095022C">
        <w:rPr>
          <w:rFonts w:cs="Arial"/>
          <w:sz w:val="22"/>
          <w:szCs w:val="22"/>
          <w:lang w:val="en-GB"/>
        </w:rPr>
        <w:t>s</w:t>
      </w:r>
      <w:r w:rsidR="00AC25DB" w:rsidRPr="00AF7149">
        <w:rPr>
          <w:rFonts w:cs="Arial"/>
          <w:sz w:val="22"/>
          <w:szCs w:val="22"/>
          <w:lang w:val="en-GB"/>
        </w:rPr>
        <w:t xml:space="preserve">ation, represent </w:t>
      </w:r>
      <w:r w:rsidR="00AC25DB" w:rsidRPr="00AF7149">
        <w:rPr>
          <w:rFonts w:cs="Arial"/>
          <w:sz w:val="22"/>
          <w:szCs w:val="22"/>
          <w:lang w:val="en-GB"/>
        </w:rPr>
        <w:lastRenderedPageBreak/>
        <w:t xml:space="preserve">breakthrough solutions for end markets, thus </w:t>
      </w:r>
      <w:r w:rsidR="004B1D75" w:rsidRPr="00AF7149">
        <w:rPr>
          <w:rFonts w:cs="Arial"/>
          <w:sz w:val="22"/>
          <w:szCs w:val="22"/>
          <w:lang w:val="en-GB"/>
        </w:rPr>
        <w:t xml:space="preserve">contributing to the establishment of Slovenian industry </w:t>
      </w:r>
      <w:r w:rsidR="00AC25DB" w:rsidRPr="00AF7149">
        <w:rPr>
          <w:rFonts w:cs="Arial"/>
          <w:sz w:val="22"/>
          <w:szCs w:val="22"/>
          <w:lang w:val="en-GB"/>
        </w:rPr>
        <w:t xml:space="preserve">and </w:t>
      </w:r>
      <w:r w:rsidR="004B1D75" w:rsidRPr="00AF7149">
        <w:rPr>
          <w:rFonts w:cs="Arial"/>
          <w:sz w:val="22"/>
          <w:szCs w:val="22"/>
          <w:lang w:val="en-GB"/>
        </w:rPr>
        <w:t xml:space="preserve">R&amp;D partnerships </w:t>
      </w:r>
      <w:r w:rsidR="00AC25DB" w:rsidRPr="00AF7149">
        <w:rPr>
          <w:rFonts w:cs="Arial"/>
          <w:sz w:val="22"/>
          <w:szCs w:val="22"/>
          <w:lang w:val="en-GB"/>
        </w:rPr>
        <w:t>in the global competitive environment.</w:t>
      </w:r>
    </w:p>
    <w:p w14:paraId="5898EB49" w14:textId="77777777" w:rsidR="002F7898" w:rsidRPr="00AF7149" w:rsidRDefault="002F7898" w:rsidP="00EF2F07">
      <w:pPr>
        <w:rPr>
          <w:rFonts w:cs="Arial"/>
          <w:sz w:val="22"/>
          <w:szCs w:val="22"/>
          <w:lang w:val="en-GB"/>
        </w:rPr>
      </w:pPr>
    </w:p>
    <w:p w14:paraId="7D8726CF" w14:textId="210E799A" w:rsidR="00FF736C" w:rsidRPr="00AF7149" w:rsidRDefault="00D43D17">
      <w:pPr>
        <w:rPr>
          <w:rFonts w:cs="Arial"/>
          <w:sz w:val="22"/>
          <w:szCs w:val="22"/>
          <w:lang w:val="en-GB"/>
        </w:rPr>
      </w:pPr>
      <w:r w:rsidRPr="00AF7149">
        <w:rPr>
          <w:rFonts w:cs="Arial"/>
          <w:sz w:val="22"/>
          <w:szCs w:val="22"/>
          <w:lang w:val="en-GB"/>
        </w:rPr>
        <w:t>The digital transformation of the economy should also be based on the concept of Industry 4.0 and the increased use of advanced digital technologies (</w:t>
      </w:r>
      <w:r w:rsidR="00CD3CEE">
        <w:rPr>
          <w:rFonts w:cs="Arial"/>
          <w:sz w:val="22"/>
          <w:szCs w:val="22"/>
          <w:lang w:val="en-GB"/>
        </w:rPr>
        <w:t xml:space="preserve">The </w:t>
      </w:r>
      <w:r w:rsidRPr="00AF7149">
        <w:rPr>
          <w:rFonts w:cs="Arial"/>
          <w:sz w:val="22"/>
          <w:szCs w:val="22"/>
          <w:lang w:val="en-GB"/>
        </w:rPr>
        <w:t xml:space="preserve">Internet of Things, </w:t>
      </w:r>
      <w:r w:rsidR="009D3673">
        <w:rPr>
          <w:rFonts w:cs="Arial"/>
          <w:sz w:val="22"/>
          <w:szCs w:val="22"/>
          <w:lang w:val="en-GB"/>
        </w:rPr>
        <w:t>B</w:t>
      </w:r>
      <w:r w:rsidRPr="00AF7149">
        <w:rPr>
          <w:rFonts w:cs="Arial"/>
          <w:sz w:val="22"/>
          <w:szCs w:val="22"/>
          <w:lang w:val="en-GB"/>
        </w:rPr>
        <w:t xml:space="preserve">ig </w:t>
      </w:r>
      <w:r w:rsidR="009D3673">
        <w:rPr>
          <w:rFonts w:cs="Arial"/>
          <w:sz w:val="22"/>
          <w:szCs w:val="22"/>
          <w:lang w:val="en-GB"/>
        </w:rPr>
        <w:t>D</w:t>
      </w:r>
      <w:r w:rsidRPr="00AF7149">
        <w:rPr>
          <w:rFonts w:cs="Arial"/>
          <w:sz w:val="22"/>
          <w:szCs w:val="22"/>
          <w:lang w:val="en-GB"/>
        </w:rPr>
        <w:t xml:space="preserve">ata, artificial intelligence, quantum computing, blockchain technology, </w:t>
      </w:r>
      <w:r w:rsidR="00EC53D2">
        <w:rPr>
          <w:rFonts w:cs="Arial"/>
          <w:sz w:val="22"/>
          <w:szCs w:val="22"/>
          <w:lang w:val="en-GB"/>
        </w:rPr>
        <w:t>cybersecurity</w:t>
      </w:r>
      <w:r w:rsidRPr="00AF7149">
        <w:rPr>
          <w:rFonts w:cs="Arial"/>
          <w:sz w:val="22"/>
          <w:szCs w:val="22"/>
          <w:lang w:val="en-GB"/>
        </w:rPr>
        <w:t>, predictive analytics and intelligent forecasting, high-performance computing, virtual and augmented reality (</w:t>
      </w:r>
      <w:r w:rsidR="00544D38" w:rsidRPr="00AF7149">
        <w:rPr>
          <w:rFonts w:cs="Arial"/>
          <w:sz w:val="22"/>
          <w:szCs w:val="22"/>
          <w:lang w:val="en-GB"/>
        </w:rPr>
        <w:t>metaverse</w:t>
      </w:r>
      <w:r w:rsidRPr="00AF7149">
        <w:rPr>
          <w:rFonts w:cs="Arial"/>
          <w:sz w:val="22"/>
          <w:szCs w:val="22"/>
          <w:lang w:val="en-GB"/>
        </w:rPr>
        <w:t xml:space="preserve">, </w:t>
      </w:r>
      <w:r w:rsidR="00693BB6" w:rsidRPr="00AF7149">
        <w:rPr>
          <w:rFonts w:cs="Arial"/>
          <w:sz w:val="22"/>
          <w:szCs w:val="22"/>
          <w:lang w:val="en-GB"/>
        </w:rPr>
        <w:t xml:space="preserve">extended </w:t>
      </w:r>
      <w:r w:rsidR="00544D38" w:rsidRPr="00AF7149">
        <w:rPr>
          <w:rFonts w:cs="Arial"/>
          <w:sz w:val="22"/>
          <w:szCs w:val="22"/>
          <w:lang w:val="en-GB"/>
        </w:rPr>
        <w:t>reality</w:t>
      </w:r>
      <w:r w:rsidRPr="00AF7149">
        <w:rPr>
          <w:rFonts w:cs="Arial"/>
          <w:sz w:val="22"/>
          <w:szCs w:val="22"/>
          <w:lang w:val="en-GB"/>
        </w:rPr>
        <w:t xml:space="preserve">), WEB 3.0, </w:t>
      </w:r>
      <w:r w:rsidR="00544D38" w:rsidRPr="00AF7149">
        <w:rPr>
          <w:rFonts w:cs="Arial"/>
          <w:sz w:val="22"/>
          <w:szCs w:val="22"/>
          <w:lang w:val="en-GB"/>
        </w:rPr>
        <w:t xml:space="preserve">5G </w:t>
      </w:r>
      <w:r w:rsidRPr="00AF7149">
        <w:rPr>
          <w:rFonts w:cs="Arial"/>
          <w:sz w:val="22"/>
          <w:szCs w:val="22"/>
          <w:lang w:val="en-GB"/>
        </w:rPr>
        <w:t>technologies, etc.). The digitali</w:t>
      </w:r>
      <w:r w:rsidR="0095022C">
        <w:rPr>
          <w:rFonts w:cs="Arial"/>
          <w:sz w:val="22"/>
          <w:szCs w:val="22"/>
          <w:lang w:val="en-GB"/>
        </w:rPr>
        <w:t>s</w:t>
      </w:r>
      <w:r w:rsidRPr="00AF7149">
        <w:rPr>
          <w:rFonts w:cs="Arial"/>
          <w:sz w:val="22"/>
          <w:szCs w:val="22"/>
          <w:lang w:val="en-GB"/>
        </w:rPr>
        <w:t xml:space="preserve">ation of the economy </w:t>
      </w:r>
      <w:r w:rsidR="00544D38" w:rsidRPr="00AF7149">
        <w:rPr>
          <w:rFonts w:cs="Arial"/>
          <w:sz w:val="22"/>
          <w:szCs w:val="22"/>
          <w:lang w:val="en-GB"/>
        </w:rPr>
        <w:t xml:space="preserve">should also take into account </w:t>
      </w:r>
      <w:r w:rsidRPr="00AF7149">
        <w:rPr>
          <w:rFonts w:cs="Arial"/>
          <w:sz w:val="22"/>
          <w:szCs w:val="22"/>
          <w:lang w:val="en-GB"/>
        </w:rPr>
        <w:t>service activities.</w:t>
      </w:r>
    </w:p>
    <w:p w14:paraId="44E8C47E" w14:textId="77777777" w:rsidR="00AC25DB" w:rsidRPr="00AF7149" w:rsidRDefault="00AC25DB" w:rsidP="00EF2F07">
      <w:pPr>
        <w:rPr>
          <w:rFonts w:cs="Arial"/>
          <w:sz w:val="22"/>
          <w:szCs w:val="22"/>
          <w:lang w:val="en-GB"/>
        </w:rPr>
      </w:pPr>
    </w:p>
    <w:p w14:paraId="30C6E1D4" w14:textId="77777777" w:rsidR="00FF736C" w:rsidRPr="00AF7149" w:rsidRDefault="00D43D17">
      <w:pPr>
        <w:rPr>
          <w:rFonts w:cs="Arial"/>
          <w:sz w:val="22"/>
          <w:szCs w:val="22"/>
          <w:lang w:val="en-GB"/>
        </w:rPr>
      </w:pPr>
      <w:r w:rsidRPr="00AF7149">
        <w:rPr>
          <w:rFonts w:cs="Arial"/>
          <w:sz w:val="22"/>
          <w:szCs w:val="22"/>
          <w:lang w:val="en-GB"/>
        </w:rPr>
        <w:t xml:space="preserve">Advanced digital technologies can </w:t>
      </w:r>
      <w:r w:rsidR="00396788" w:rsidRPr="00AF7149">
        <w:rPr>
          <w:rFonts w:cs="Arial"/>
          <w:sz w:val="22"/>
          <w:szCs w:val="22"/>
          <w:lang w:val="en-GB"/>
        </w:rPr>
        <w:t xml:space="preserve">create a </w:t>
      </w:r>
      <w:r w:rsidRPr="00AF7149">
        <w:rPr>
          <w:rFonts w:cs="Arial"/>
          <w:sz w:val="22"/>
          <w:szCs w:val="22"/>
          <w:lang w:val="en-GB"/>
        </w:rPr>
        <w:t>number of new and emerging risks from an occupational safety and health perspective</w:t>
      </w:r>
      <w:r w:rsidR="00544D38" w:rsidRPr="00AF7149">
        <w:rPr>
          <w:rFonts w:cs="Arial"/>
          <w:sz w:val="22"/>
          <w:szCs w:val="22"/>
          <w:lang w:val="en-GB"/>
        </w:rPr>
        <w:t xml:space="preserve">, and </w:t>
      </w:r>
      <w:r w:rsidRPr="00AF7149">
        <w:rPr>
          <w:rFonts w:cs="Arial"/>
          <w:sz w:val="22"/>
          <w:szCs w:val="22"/>
          <w:lang w:val="en-GB"/>
        </w:rPr>
        <w:t>measures must be put in place to reduce or eliminate such risks when they are introduced.</w:t>
      </w:r>
    </w:p>
    <w:p w14:paraId="58D24380" w14:textId="77777777" w:rsidR="00AC25DB" w:rsidRPr="00AF7149" w:rsidRDefault="00AC25DB" w:rsidP="00EF2F07">
      <w:pPr>
        <w:rPr>
          <w:rFonts w:cs="Arial"/>
          <w:sz w:val="22"/>
          <w:szCs w:val="22"/>
          <w:lang w:val="en-GB"/>
        </w:rPr>
      </w:pPr>
    </w:p>
    <w:p w14:paraId="15747C44" w14:textId="2B508468" w:rsidR="00FF736C" w:rsidRPr="00AF7149" w:rsidRDefault="00D43D17">
      <w:pPr>
        <w:rPr>
          <w:rFonts w:cs="Arial"/>
          <w:sz w:val="22"/>
          <w:szCs w:val="22"/>
          <w:lang w:val="en-GB"/>
        </w:rPr>
      </w:pPr>
      <w:r w:rsidRPr="00AF7149">
        <w:rPr>
          <w:rFonts w:cs="Arial"/>
          <w:sz w:val="22"/>
          <w:szCs w:val="22"/>
          <w:lang w:val="en-GB"/>
        </w:rPr>
        <w:t>The use of advanced digital technologies is conditioned by two fundamental factors: connectivity</w:t>
      </w:r>
      <w:r w:rsidR="001A4EB7" w:rsidRPr="00AF7149">
        <w:rPr>
          <w:rFonts w:cs="Arial"/>
          <w:sz w:val="22"/>
          <w:szCs w:val="22"/>
          <w:lang w:val="en-GB"/>
        </w:rPr>
        <w:t>,</w:t>
      </w:r>
      <w:r w:rsidRPr="00AF7149">
        <w:rPr>
          <w:rFonts w:cs="Arial"/>
          <w:sz w:val="22"/>
          <w:szCs w:val="22"/>
          <w:lang w:val="en-GB"/>
        </w:rPr>
        <w:t xml:space="preserve"> </w:t>
      </w:r>
      <w:r w:rsidR="00396788" w:rsidRPr="00AF7149">
        <w:rPr>
          <w:rFonts w:cs="Arial"/>
          <w:sz w:val="22"/>
          <w:szCs w:val="22"/>
          <w:lang w:val="en-GB"/>
        </w:rPr>
        <w:t xml:space="preserve">or the </w:t>
      </w:r>
      <w:r w:rsidRPr="00AF7149">
        <w:rPr>
          <w:rFonts w:cs="Arial"/>
          <w:sz w:val="22"/>
          <w:szCs w:val="22"/>
          <w:lang w:val="en-GB"/>
        </w:rPr>
        <w:t>level of coverage with high-speed broadband connections</w:t>
      </w:r>
      <w:r w:rsidR="00396788" w:rsidRPr="00AF7149">
        <w:rPr>
          <w:rFonts w:cs="Arial"/>
          <w:sz w:val="22"/>
          <w:szCs w:val="22"/>
          <w:lang w:val="en-GB"/>
        </w:rPr>
        <w:t xml:space="preserve">, and the </w:t>
      </w:r>
      <w:r w:rsidRPr="00AF7149">
        <w:rPr>
          <w:rFonts w:cs="Arial"/>
          <w:sz w:val="22"/>
          <w:szCs w:val="22"/>
          <w:lang w:val="en-GB"/>
        </w:rPr>
        <w:t xml:space="preserve">skills </w:t>
      </w:r>
      <w:r w:rsidR="00396788" w:rsidRPr="00AF7149">
        <w:rPr>
          <w:rFonts w:cs="Arial"/>
          <w:sz w:val="22"/>
          <w:szCs w:val="22"/>
          <w:lang w:val="en-GB"/>
        </w:rPr>
        <w:t xml:space="preserve">and </w:t>
      </w:r>
      <w:r w:rsidRPr="00AF7149">
        <w:rPr>
          <w:rFonts w:cs="Arial"/>
          <w:sz w:val="22"/>
          <w:szCs w:val="22"/>
          <w:lang w:val="en-GB"/>
        </w:rPr>
        <w:t>competences available for the effective implementation of these technologies in enterprises.</w:t>
      </w:r>
    </w:p>
    <w:p w14:paraId="30CFEC5C" w14:textId="77777777" w:rsidR="002F7898" w:rsidRPr="00AF7149" w:rsidRDefault="002F7898" w:rsidP="00EF2F07">
      <w:pPr>
        <w:rPr>
          <w:rFonts w:cs="Arial"/>
          <w:sz w:val="22"/>
          <w:szCs w:val="22"/>
          <w:lang w:val="en-GB"/>
        </w:rPr>
      </w:pPr>
    </w:p>
    <w:p w14:paraId="33AB4CFB" w14:textId="04F08998" w:rsidR="00FF736C" w:rsidRPr="00AF7149" w:rsidRDefault="00D43D17">
      <w:pPr>
        <w:rPr>
          <w:rFonts w:cs="Arial"/>
          <w:sz w:val="22"/>
          <w:szCs w:val="22"/>
          <w:lang w:val="en-GB"/>
        </w:rPr>
      </w:pPr>
      <w:r w:rsidRPr="00AF7149">
        <w:rPr>
          <w:rFonts w:cs="Arial"/>
          <w:sz w:val="22"/>
          <w:szCs w:val="22"/>
          <w:lang w:val="en-GB"/>
        </w:rPr>
        <w:t>New digital technologies are now widespread globally and could help tackle social, environmental</w:t>
      </w:r>
      <w:r w:rsidR="00454F83" w:rsidRPr="00AF7149">
        <w:rPr>
          <w:rFonts w:cs="Arial"/>
          <w:sz w:val="22"/>
          <w:szCs w:val="22"/>
          <w:lang w:val="en-GB"/>
        </w:rPr>
        <w:t>,</w:t>
      </w:r>
      <w:r w:rsidRPr="00AF7149">
        <w:rPr>
          <w:rFonts w:cs="Arial"/>
          <w:sz w:val="22"/>
          <w:szCs w:val="22"/>
          <w:lang w:val="en-GB"/>
        </w:rPr>
        <w:t xml:space="preserve"> and economic </w:t>
      </w:r>
      <w:r w:rsidR="00396788" w:rsidRPr="00AF7149">
        <w:rPr>
          <w:rFonts w:cs="Arial"/>
          <w:sz w:val="22"/>
          <w:szCs w:val="22"/>
          <w:lang w:val="en-GB"/>
        </w:rPr>
        <w:t>issues</w:t>
      </w:r>
      <w:r w:rsidRPr="00AF7149">
        <w:rPr>
          <w:rFonts w:cs="Arial"/>
          <w:sz w:val="22"/>
          <w:szCs w:val="22"/>
          <w:lang w:val="en-GB"/>
        </w:rPr>
        <w:t>. New technologies and business models affect almost every aspect of our lives, societies</w:t>
      </w:r>
      <w:r w:rsidR="00454F83" w:rsidRPr="00AF7149">
        <w:rPr>
          <w:rFonts w:cs="Arial"/>
          <w:sz w:val="22"/>
          <w:szCs w:val="22"/>
          <w:lang w:val="en-GB"/>
        </w:rPr>
        <w:t>,</w:t>
      </w:r>
      <w:r w:rsidRPr="00AF7149">
        <w:rPr>
          <w:rFonts w:cs="Arial"/>
          <w:sz w:val="22"/>
          <w:szCs w:val="22"/>
          <w:lang w:val="en-GB"/>
        </w:rPr>
        <w:t xml:space="preserve"> and markets and </w:t>
      </w:r>
      <w:r w:rsidR="00396788" w:rsidRPr="00AF7149">
        <w:rPr>
          <w:rFonts w:cs="Arial"/>
          <w:sz w:val="22"/>
          <w:szCs w:val="22"/>
          <w:lang w:val="en-GB"/>
        </w:rPr>
        <w:t xml:space="preserve">create </w:t>
      </w:r>
      <w:r w:rsidRPr="00AF7149">
        <w:rPr>
          <w:rFonts w:cs="Arial"/>
          <w:sz w:val="22"/>
          <w:szCs w:val="22"/>
          <w:lang w:val="en-GB"/>
        </w:rPr>
        <w:t xml:space="preserve">new challenges, for example in the protection of fundamental and human rights and </w:t>
      </w:r>
      <w:r w:rsidR="00EC53D2">
        <w:rPr>
          <w:rFonts w:cs="Arial"/>
          <w:sz w:val="22"/>
          <w:szCs w:val="22"/>
          <w:lang w:val="en-GB"/>
        </w:rPr>
        <w:t>cybersecurity</w:t>
      </w:r>
      <w:r w:rsidRPr="00AF7149">
        <w:rPr>
          <w:rFonts w:cs="Arial"/>
          <w:sz w:val="22"/>
          <w:szCs w:val="22"/>
          <w:lang w:val="en-GB"/>
        </w:rPr>
        <w:t xml:space="preserve">. Yet a handful of private and state actors are disproportionately influencing this global transition and are also exploiting new technologies for malicious activities. The degree of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of an economy or society is not only key to economic and social resilience</w:t>
      </w:r>
      <w:r w:rsidR="000A3D45">
        <w:rPr>
          <w:rFonts w:cs="Arial"/>
          <w:sz w:val="22"/>
          <w:szCs w:val="22"/>
          <w:lang w:val="en-GB"/>
        </w:rPr>
        <w:t>,</w:t>
      </w:r>
      <w:r w:rsidRPr="00AF7149">
        <w:rPr>
          <w:rFonts w:cs="Arial"/>
          <w:sz w:val="22"/>
          <w:szCs w:val="22"/>
          <w:lang w:val="en-GB"/>
        </w:rPr>
        <w:t xml:space="preserve"> but is also becoming a factor in </w:t>
      </w:r>
      <w:r w:rsidR="00AC25DB" w:rsidRPr="00AF7149">
        <w:rPr>
          <w:rFonts w:cs="Arial"/>
          <w:sz w:val="22"/>
          <w:szCs w:val="22"/>
          <w:lang w:val="en-GB"/>
        </w:rPr>
        <w:t xml:space="preserve">Europe's strategic autonomy and </w:t>
      </w:r>
      <w:r w:rsidRPr="00AF7149">
        <w:rPr>
          <w:rFonts w:cs="Arial"/>
          <w:sz w:val="22"/>
          <w:szCs w:val="22"/>
          <w:lang w:val="en-GB"/>
        </w:rPr>
        <w:t>global influence.</w:t>
      </w:r>
    </w:p>
    <w:p w14:paraId="4DB4FE91" w14:textId="77777777" w:rsidR="002F7898" w:rsidRPr="00AF7149" w:rsidRDefault="002F7898" w:rsidP="00EF2F07">
      <w:pPr>
        <w:rPr>
          <w:rFonts w:cs="Arial"/>
          <w:sz w:val="22"/>
          <w:szCs w:val="22"/>
          <w:lang w:val="en-GB"/>
        </w:rPr>
      </w:pPr>
    </w:p>
    <w:p w14:paraId="3396E229" w14:textId="77777777" w:rsidR="00FF736C" w:rsidRPr="00AF7149" w:rsidRDefault="00D43D17">
      <w:pPr>
        <w:shd w:val="clear" w:color="auto" w:fill="1F3864" w:themeFill="accent1" w:themeFillShade="80"/>
        <w:rPr>
          <w:rFonts w:cs="Arial"/>
          <w:sz w:val="22"/>
          <w:szCs w:val="22"/>
          <w:lang w:val="en-GB"/>
        </w:rPr>
      </w:pPr>
      <w:r w:rsidRPr="00AF7149">
        <w:rPr>
          <w:rFonts w:cs="Arial"/>
          <w:sz w:val="22"/>
          <w:szCs w:val="22"/>
          <w:lang w:val="en-GB"/>
        </w:rPr>
        <w:t xml:space="preserve">In addition to adapting business processes </w:t>
      </w:r>
      <w:r w:rsidR="00396788" w:rsidRPr="00AF7149">
        <w:rPr>
          <w:rFonts w:cs="Arial"/>
          <w:sz w:val="22"/>
          <w:szCs w:val="22"/>
          <w:lang w:val="en-GB"/>
        </w:rPr>
        <w:t xml:space="preserve">by strengthening </w:t>
      </w:r>
      <w:r w:rsidRPr="00AF7149">
        <w:rPr>
          <w:rFonts w:cs="Arial"/>
          <w:sz w:val="22"/>
          <w:szCs w:val="22"/>
          <w:lang w:val="en-GB"/>
        </w:rPr>
        <w:t xml:space="preserve">technological capabilities, two elements in particular will be important for the effective digital transformation of enterprises: strengthening the digital competences of employees to use and adapt to the new requirements arising from advanced technologies, and links with innovative SMEs and </w:t>
      </w:r>
      <w:r w:rsidR="00396788" w:rsidRPr="00AF7149">
        <w:rPr>
          <w:rFonts w:cs="Arial"/>
          <w:sz w:val="22"/>
          <w:szCs w:val="22"/>
          <w:lang w:val="en-GB"/>
        </w:rPr>
        <w:t xml:space="preserve">start-ups or </w:t>
      </w:r>
      <w:r w:rsidRPr="00AF7149">
        <w:rPr>
          <w:rFonts w:cs="Arial"/>
          <w:sz w:val="22"/>
          <w:szCs w:val="22"/>
          <w:lang w:val="en-GB"/>
        </w:rPr>
        <w:t xml:space="preserve">enterprises </w:t>
      </w:r>
      <w:r w:rsidR="00396788" w:rsidRPr="00AF7149">
        <w:rPr>
          <w:rFonts w:cs="Arial"/>
          <w:sz w:val="22"/>
          <w:szCs w:val="22"/>
          <w:lang w:val="en-GB"/>
        </w:rPr>
        <w:t>in the expansion phase</w:t>
      </w:r>
      <w:r w:rsidRPr="00AF7149">
        <w:rPr>
          <w:rFonts w:cs="Arial"/>
          <w:sz w:val="22"/>
          <w:szCs w:val="22"/>
          <w:lang w:val="en-GB"/>
        </w:rPr>
        <w:t>.</w:t>
      </w:r>
    </w:p>
    <w:p w14:paraId="3E6EFE6F" w14:textId="77777777" w:rsidR="002F7898" w:rsidRPr="00AF7149" w:rsidRDefault="002F7898" w:rsidP="00EF2F07">
      <w:pPr>
        <w:rPr>
          <w:rFonts w:cs="Arial"/>
          <w:sz w:val="22"/>
          <w:szCs w:val="22"/>
          <w:lang w:val="en-GB"/>
        </w:rPr>
      </w:pPr>
    </w:p>
    <w:p w14:paraId="4323C35D" w14:textId="2DEEC7A2" w:rsidR="00FF736C" w:rsidRPr="00AF7149" w:rsidRDefault="00D43D17">
      <w:pPr>
        <w:rPr>
          <w:rFonts w:cs="Arial"/>
          <w:sz w:val="22"/>
          <w:szCs w:val="22"/>
          <w:lang w:val="en-GB"/>
        </w:rPr>
      </w:pPr>
      <w:r w:rsidRPr="005C1BFC">
        <w:rPr>
          <w:rFonts w:cs="Arial"/>
          <w:sz w:val="22"/>
          <w:szCs w:val="22"/>
          <w:lang w:val="en-GB"/>
        </w:rPr>
        <w:t xml:space="preserve">For </w:t>
      </w:r>
      <w:r w:rsidR="00707515" w:rsidRPr="005C1BFC">
        <w:rPr>
          <w:rFonts w:cs="Arial"/>
          <w:sz w:val="22"/>
          <w:szCs w:val="22"/>
          <w:lang w:val="en-GB"/>
        </w:rPr>
        <w:t xml:space="preserve">the </w:t>
      </w:r>
      <w:r w:rsidRPr="005C1BFC">
        <w:rPr>
          <w:rFonts w:cs="Arial"/>
          <w:sz w:val="22"/>
          <w:szCs w:val="22"/>
          <w:lang w:val="en-GB"/>
        </w:rPr>
        <w:t>successful digital transformation of the economy, the public sector</w:t>
      </w:r>
      <w:r w:rsidR="00454F83" w:rsidRPr="005C1BFC">
        <w:rPr>
          <w:rFonts w:cs="Arial"/>
          <w:sz w:val="22"/>
          <w:szCs w:val="22"/>
          <w:lang w:val="en-GB"/>
        </w:rPr>
        <w:t>,</w:t>
      </w:r>
      <w:r w:rsidRPr="005C1BFC">
        <w:rPr>
          <w:rFonts w:cs="Arial"/>
          <w:sz w:val="22"/>
          <w:szCs w:val="22"/>
          <w:lang w:val="en-GB"/>
        </w:rPr>
        <w:t xml:space="preserve"> </w:t>
      </w:r>
      <w:r w:rsidR="00396788" w:rsidRPr="005C1BFC">
        <w:rPr>
          <w:rFonts w:cs="Arial"/>
          <w:sz w:val="22"/>
          <w:szCs w:val="22"/>
          <w:lang w:val="en-GB"/>
        </w:rPr>
        <w:t xml:space="preserve">and </w:t>
      </w:r>
      <w:r w:rsidRPr="005C1BFC">
        <w:rPr>
          <w:rFonts w:cs="Arial"/>
          <w:sz w:val="22"/>
          <w:szCs w:val="22"/>
          <w:lang w:val="en-GB"/>
        </w:rPr>
        <w:t xml:space="preserve">civil society, Slovenia </w:t>
      </w:r>
      <w:r w:rsidR="00396788" w:rsidRPr="005C1BFC">
        <w:rPr>
          <w:rFonts w:cs="Arial"/>
          <w:sz w:val="22"/>
          <w:szCs w:val="22"/>
          <w:lang w:val="en-GB"/>
        </w:rPr>
        <w:t xml:space="preserve">needs to </w:t>
      </w:r>
      <w:r w:rsidRPr="005C1BFC">
        <w:rPr>
          <w:rFonts w:cs="Arial"/>
          <w:sz w:val="22"/>
          <w:szCs w:val="22"/>
          <w:lang w:val="en-GB"/>
        </w:rPr>
        <w:t xml:space="preserve">strengthen its ICT </w:t>
      </w:r>
      <w:r w:rsidR="00396788" w:rsidRPr="005C1BFC">
        <w:rPr>
          <w:rFonts w:cs="Arial"/>
          <w:sz w:val="22"/>
          <w:szCs w:val="22"/>
          <w:lang w:val="en-GB"/>
        </w:rPr>
        <w:t xml:space="preserve">sector </w:t>
      </w:r>
      <w:r w:rsidRPr="005C1BFC">
        <w:rPr>
          <w:rFonts w:cs="Arial"/>
          <w:sz w:val="22"/>
          <w:szCs w:val="22"/>
          <w:lang w:val="en-GB"/>
        </w:rPr>
        <w:t>to</w:t>
      </w:r>
      <w:r w:rsidR="00707515" w:rsidRPr="005C1BFC">
        <w:rPr>
          <w:rFonts w:cs="Arial"/>
          <w:sz w:val="22"/>
          <w:szCs w:val="22"/>
          <w:lang w:val="en-GB"/>
        </w:rPr>
        <w:t xml:space="preserve"> enable it to</w:t>
      </w:r>
      <w:r w:rsidRPr="005C1BFC">
        <w:rPr>
          <w:rFonts w:cs="Arial"/>
          <w:sz w:val="22"/>
          <w:szCs w:val="22"/>
          <w:lang w:val="en-GB"/>
        </w:rPr>
        <w:t xml:space="preserve"> play its role</w:t>
      </w:r>
      <w:r w:rsidR="00707515" w:rsidRPr="005C1BFC">
        <w:rPr>
          <w:rFonts w:cs="Arial"/>
          <w:sz w:val="22"/>
          <w:szCs w:val="22"/>
          <w:lang w:val="en-GB"/>
        </w:rPr>
        <w:t>,</w:t>
      </w:r>
      <w:r w:rsidRPr="005C1BFC">
        <w:rPr>
          <w:rFonts w:cs="Arial"/>
          <w:sz w:val="22"/>
          <w:szCs w:val="22"/>
          <w:lang w:val="en-GB"/>
        </w:rPr>
        <w:t xml:space="preserve"> and cover all needs with its </w:t>
      </w:r>
      <w:r w:rsidR="002C4FE9" w:rsidRPr="005C1BFC">
        <w:rPr>
          <w:rFonts w:cs="Arial"/>
          <w:sz w:val="22"/>
          <w:szCs w:val="22"/>
          <w:lang w:val="en-GB"/>
        </w:rPr>
        <w:t>workers</w:t>
      </w:r>
      <w:r w:rsidRPr="005C1BFC">
        <w:rPr>
          <w:rFonts w:cs="Arial"/>
          <w:sz w:val="22"/>
          <w:szCs w:val="22"/>
          <w:lang w:val="en-GB"/>
        </w:rPr>
        <w:t>, competences, services</w:t>
      </w:r>
      <w:r w:rsidR="00454F83" w:rsidRPr="005C1BFC">
        <w:rPr>
          <w:rFonts w:cs="Arial"/>
          <w:sz w:val="22"/>
          <w:szCs w:val="22"/>
          <w:lang w:val="en-GB"/>
        </w:rPr>
        <w:t>,</w:t>
      </w:r>
      <w:r w:rsidRPr="005C1BFC">
        <w:rPr>
          <w:rFonts w:cs="Arial"/>
          <w:sz w:val="22"/>
          <w:szCs w:val="22"/>
          <w:lang w:val="en-GB"/>
        </w:rPr>
        <w:t xml:space="preserve"> and solutions.</w:t>
      </w:r>
      <w:r w:rsidRPr="00AF7149">
        <w:rPr>
          <w:rFonts w:cs="Arial"/>
          <w:sz w:val="22"/>
          <w:szCs w:val="22"/>
          <w:lang w:val="en-GB"/>
        </w:rPr>
        <w:t xml:space="preserve"> </w:t>
      </w:r>
      <w:r w:rsidR="00396788" w:rsidRPr="00AF7149">
        <w:rPr>
          <w:rFonts w:cs="Arial"/>
          <w:sz w:val="22"/>
          <w:szCs w:val="22"/>
          <w:lang w:val="en-GB"/>
        </w:rPr>
        <w:t xml:space="preserve">The creation of </w:t>
      </w:r>
      <w:r w:rsidRPr="00AF7149">
        <w:rPr>
          <w:rFonts w:cs="Arial"/>
          <w:sz w:val="22"/>
          <w:szCs w:val="22"/>
          <w:lang w:val="en-GB"/>
        </w:rPr>
        <w:t>interdisciplinary teams with both content-specific, domain-specific</w:t>
      </w:r>
      <w:r w:rsidR="00454F83" w:rsidRPr="00AF7149">
        <w:rPr>
          <w:rFonts w:cs="Arial"/>
          <w:sz w:val="22"/>
          <w:szCs w:val="22"/>
          <w:lang w:val="en-GB"/>
        </w:rPr>
        <w:t>,</w:t>
      </w:r>
      <w:r w:rsidRPr="00AF7149">
        <w:rPr>
          <w:rFonts w:cs="Arial"/>
          <w:sz w:val="22"/>
          <w:szCs w:val="22"/>
          <w:lang w:val="en-GB"/>
        </w:rPr>
        <w:t xml:space="preserve"> and digital skills, supported by leaders, </w:t>
      </w:r>
      <w:r w:rsidR="00396788" w:rsidRPr="00AF7149">
        <w:rPr>
          <w:rFonts w:cs="Arial"/>
          <w:sz w:val="22"/>
          <w:szCs w:val="22"/>
          <w:lang w:val="en-GB"/>
        </w:rPr>
        <w:t xml:space="preserve">is </w:t>
      </w:r>
      <w:r w:rsidRPr="00AF7149">
        <w:rPr>
          <w:rFonts w:cs="Arial"/>
          <w:sz w:val="22"/>
          <w:szCs w:val="22"/>
          <w:lang w:val="en-GB"/>
        </w:rPr>
        <w:t xml:space="preserve">a good starting point for a successful digital transformation. At the same time, processes need to be put in place to continuously train employees to use new technologies effectively </w:t>
      </w:r>
      <w:r w:rsidR="00396788" w:rsidRPr="00AF7149">
        <w:rPr>
          <w:rFonts w:cs="Arial"/>
          <w:sz w:val="22"/>
          <w:szCs w:val="22"/>
          <w:lang w:val="en-GB"/>
        </w:rPr>
        <w:t>and creatively</w:t>
      </w:r>
      <w:r w:rsidRPr="00AF7149">
        <w:rPr>
          <w:rFonts w:cs="Arial"/>
          <w:sz w:val="22"/>
          <w:szCs w:val="22"/>
          <w:lang w:val="en-GB"/>
        </w:rPr>
        <w:t>. It is therefore essential to have a link between the development</w:t>
      </w:r>
      <w:r w:rsidR="00084554">
        <w:rPr>
          <w:rFonts w:cs="Arial"/>
          <w:sz w:val="22"/>
          <w:szCs w:val="22"/>
          <w:lang w:val="en-GB"/>
        </w:rPr>
        <w:t xml:space="preserve"> and</w:t>
      </w:r>
      <w:r w:rsidRPr="00AF7149">
        <w:rPr>
          <w:rFonts w:cs="Arial"/>
          <w:sz w:val="22"/>
          <w:szCs w:val="22"/>
          <w:lang w:val="en-GB"/>
        </w:rPr>
        <w:t xml:space="preserve"> sale of solutions</w:t>
      </w:r>
      <w:r w:rsidR="001A4EB7" w:rsidRPr="00AF7149">
        <w:rPr>
          <w:rFonts w:cs="Arial"/>
          <w:sz w:val="22"/>
          <w:szCs w:val="22"/>
          <w:lang w:val="en-GB"/>
        </w:rPr>
        <w:t>,</w:t>
      </w:r>
      <w:r w:rsidRPr="00AF7149">
        <w:rPr>
          <w:rFonts w:cs="Arial"/>
          <w:sz w:val="22"/>
          <w:szCs w:val="22"/>
          <w:lang w:val="en-GB"/>
        </w:rPr>
        <w:t xml:space="preserve"> and the provision of training on how to use them.</w:t>
      </w:r>
    </w:p>
    <w:p w14:paraId="4E0A94DC" w14:textId="77777777" w:rsidR="00AC25DB" w:rsidRPr="00AF7149" w:rsidRDefault="00AC25DB" w:rsidP="00EF2F07">
      <w:pPr>
        <w:rPr>
          <w:rFonts w:cs="Arial"/>
          <w:sz w:val="22"/>
          <w:szCs w:val="22"/>
          <w:lang w:val="en-GB"/>
        </w:rPr>
      </w:pPr>
    </w:p>
    <w:p w14:paraId="06FDA01B" w14:textId="08BCFDA8" w:rsidR="00FF736C" w:rsidRPr="00AF7149" w:rsidRDefault="00D43D17">
      <w:pPr>
        <w:rPr>
          <w:rFonts w:cs="Arial"/>
          <w:sz w:val="22"/>
          <w:szCs w:val="22"/>
          <w:lang w:val="en-GB"/>
        </w:rPr>
      </w:pPr>
      <w:r w:rsidRPr="00AF7149">
        <w:rPr>
          <w:rFonts w:cs="Arial"/>
          <w:sz w:val="22"/>
          <w:szCs w:val="22"/>
          <w:lang w:val="en-GB"/>
        </w:rPr>
        <w:t xml:space="preserve">The procedures for recruiting highly qualified professionals from abroad who have the necessary skills exclusively </w:t>
      </w:r>
      <w:r w:rsidR="00396788" w:rsidRPr="00AF7149">
        <w:rPr>
          <w:rFonts w:cs="Arial"/>
          <w:sz w:val="22"/>
          <w:szCs w:val="22"/>
          <w:lang w:val="en-GB"/>
        </w:rPr>
        <w:t xml:space="preserve">in areas where there is </w:t>
      </w:r>
      <w:r w:rsidR="00454F83" w:rsidRPr="00AF7149">
        <w:rPr>
          <w:rFonts w:cs="Arial"/>
          <w:sz w:val="22"/>
          <w:szCs w:val="22"/>
          <w:lang w:val="en-GB"/>
        </w:rPr>
        <w:t xml:space="preserve">a </w:t>
      </w:r>
      <w:r w:rsidR="00396788" w:rsidRPr="00AF7149">
        <w:rPr>
          <w:rFonts w:cs="Arial"/>
          <w:sz w:val="22"/>
          <w:szCs w:val="22"/>
          <w:lang w:val="en-GB"/>
        </w:rPr>
        <w:t xml:space="preserve">market </w:t>
      </w:r>
      <w:r w:rsidRPr="00AF7149">
        <w:rPr>
          <w:rFonts w:cs="Arial"/>
          <w:sz w:val="22"/>
          <w:szCs w:val="22"/>
          <w:lang w:val="en-GB"/>
        </w:rPr>
        <w:t xml:space="preserve">demand </w:t>
      </w:r>
      <w:r w:rsidR="00396788" w:rsidRPr="00AF7149">
        <w:rPr>
          <w:rFonts w:cs="Arial"/>
          <w:sz w:val="22"/>
          <w:szCs w:val="22"/>
          <w:lang w:val="en-GB"/>
        </w:rPr>
        <w:t xml:space="preserve">should </w:t>
      </w:r>
      <w:r w:rsidRPr="00AF7149">
        <w:rPr>
          <w:rFonts w:cs="Arial"/>
          <w:sz w:val="22"/>
          <w:szCs w:val="22"/>
          <w:lang w:val="en-GB"/>
        </w:rPr>
        <w:t xml:space="preserve">be simplified and </w:t>
      </w:r>
      <w:r w:rsidR="00EB4E58">
        <w:rPr>
          <w:rFonts w:cs="Arial"/>
          <w:sz w:val="22"/>
          <w:szCs w:val="22"/>
          <w:lang w:val="en-GB"/>
        </w:rPr>
        <w:t>accelerated</w:t>
      </w:r>
      <w:r w:rsidRPr="00AF7149">
        <w:rPr>
          <w:rFonts w:cs="Arial"/>
          <w:sz w:val="22"/>
          <w:szCs w:val="22"/>
          <w:lang w:val="en-GB"/>
        </w:rPr>
        <w:t xml:space="preserve">. The establishment of a talent </w:t>
      </w:r>
      <w:r w:rsidR="00396788" w:rsidRPr="00AF7149">
        <w:rPr>
          <w:rFonts w:cs="Arial"/>
          <w:sz w:val="22"/>
          <w:szCs w:val="22"/>
          <w:lang w:val="en-GB"/>
        </w:rPr>
        <w:t xml:space="preserve">visa </w:t>
      </w:r>
      <w:r w:rsidRPr="00AF7149">
        <w:rPr>
          <w:rFonts w:cs="Arial"/>
          <w:sz w:val="22"/>
          <w:szCs w:val="22"/>
          <w:lang w:val="en-GB"/>
        </w:rPr>
        <w:t>will encourage</w:t>
      </w:r>
      <w:r w:rsidR="00EB4E58">
        <w:rPr>
          <w:rFonts w:cs="Arial"/>
          <w:sz w:val="22"/>
          <w:szCs w:val="22"/>
          <w:lang w:val="en-GB"/>
        </w:rPr>
        <w:t xml:space="preserve"> the</w:t>
      </w:r>
      <w:r w:rsidRPr="00AF7149">
        <w:rPr>
          <w:rFonts w:cs="Arial"/>
          <w:sz w:val="22"/>
          <w:szCs w:val="22"/>
          <w:lang w:val="en-GB"/>
        </w:rPr>
        <w:t xml:space="preserve"> positive migration of talent</w:t>
      </w:r>
      <w:r w:rsidR="00454F83" w:rsidRPr="00AF7149">
        <w:rPr>
          <w:rFonts w:cs="Arial"/>
          <w:sz w:val="22"/>
          <w:szCs w:val="22"/>
          <w:lang w:val="en-GB"/>
        </w:rPr>
        <w:t>ed individuals</w:t>
      </w:r>
      <w:r w:rsidRPr="00AF7149">
        <w:rPr>
          <w:rFonts w:cs="Arial"/>
          <w:sz w:val="22"/>
          <w:szCs w:val="22"/>
          <w:lang w:val="en-GB"/>
        </w:rPr>
        <w:t xml:space="preserve"> to Slovenia to work in Slovenian companies</w:t>
      </w:r>
      <w:r w:rsidR="00396788" w:rsidRPr="00AF7149">
        <w:rPr>
          <w:rFonts w:cs="Arial"/>
          <w:sz w:val="22"/>
          <w:szCs w:val="22"/>
          <w:lang w:val="en-GB"/>
        </w:rPr>
        <w:t xml:space="preserve">, while the establishment of a </w:t>
      </w:r>
      <w:r w:rsidRPr="00AF7149">
        <w:rPr>
          <w:rFonts w:cs="Arial"/>
          <w:sz w:val="22"/>
          <w:szCs w:val="22"/>
          <w:lang w:val="en-GB"/>
        </w:rPr>
        <w:t xml:space="preserve">digital nomad </w:t>
      </w:r>
      <w:r w:rsidR="00396788" w:rsidRPr="00AF7149">
        <w:rPr>
          <w:rFonts w:cs="Arial"/>
          <w:sz w:val="22"/>
          <w:szCs w:val="22"/>
          <w:lang w:val="en-GB"/>
        </w:rPr>
        <w:t xml:space="preserve">visa will </w:t>
      </w:r>
      <w:r w:rsidRPr="00AF7149">
        <w:rPr>
          <w:rFonts w:cs="Arial"/>
          <w:sz w:val="22"/>
          <w:szCs w:val="22"/>
          <w:lang w:val="en-GB"/>
        </w:rPr>
        <w:t xml:space="preserve">allow </w:t>
      </w:r>
      <w:r w:rsidR="00396788" w:rsidRPr="00AF7149">
        <w:rPr>
          <w:rFonts w:cs="Arial"/>
          <w:sz w:val="22"/>
          <w:szCs w:val="22"/>
          <w:lang w:val="en-GB"/>
        </w:rPr>
        <w:t xml:space="preserve">ICT professionals </w:t>
      </w:r>
      <w:r w:rsidRPr="00AF7149">
        <w:rPr>
          <w:rFonts w:cs="Arial"/>
          <w:sz w:val="22"/>
          <w:szCs w:val="22"/>
          <w:lang w:val="en-GB"/>
        </w:rPr>
        <w:t xml:space="preserve">to spend a period </w:t>
      </w:r>
      <w:r w:rsidR="00396788" w:rsidRPr="00AF7149">
        <w:rPr>
          <w:rFonts w:cs="Arial"/>
          <w:sz w:val="22"/>
          <w:szCs w:val="22"/>
          <w:lang w:val="en-GB"/>
        </w:rPr>
        <w:t>of</w:t>
      </w:r>
      <w:r w:rsidRPr="00AF7149">
        <w:rPr>
          <w:rFonts w:cs="Arial"/>
          <w:sz w:val="22"/>
          <w:szCs w:val="22"/>
          <w:lang w:val="en-GB"/>
        </w:rPr>
        <w:t xml:space="preserve"> time in Slovenia during which the economy and public authorities (</w:t>
      </w:r>
      <w:r w:rsidR="00B65CFB">
        <w:rPr>
          <w:rFonts w:cs="Arial"/>
          <w:sz w:val="22"/>
          <w:szCs w:val="22"/>
          <w:lang w:val="en-GB"/>
        </w:rPr>
        <w:t xml:space="preserve">e.g. </w:t>
      </w:r>
      <w:r w:rsidRPr="00AF7149">
        <w:rPr>
          <w:rFonts w:cs="Arial"/>
          <w:sz w:val="22"/>
          <w:szCs w:val="22"/>
          <w:lang w:val="en-GB"/>
        </w:rPr>
        <w:t>SPIRIT) can carry out a number of activities to promote Slovenian companies and their opportunities.</w:t>
      </w:r>
    </w:p>
    <w:p w14:paraId="4AF3D9AA" w14:textId="77777777" w:rsidR="002F7898" w:rsidRPr="00AF7149" w:rsidRDefault="002F7898" w:rsidP="00EF2F07">
      <w:pPr>
        <w:rPr>
          <w:rFonts w:cs="Arial"/>
          <w:sz w:val="22"/>
          <w:szCs w:val="22"/>
          <w:lang w:val="en-GB"/>
        </w:rPr>
      </w:pPr>
    </w:p>
    <w:p w14:paraId="07F22EE5" w14:textId="5283C8EF" w:rsidR="00FF736C" w:rsidRPr="00AF7149" w:rsidRDefault="00D43D17">
      <w:pPr>
        <w:rPr>
          <w:rFonts w:cs="Arial"/>
          <w:sz w:val="22"/>
          <w:szCs w:val="22"/>
          <w:lang w:val="en-GB"/>
        </w:rPr>
      </w:pPr>
      <w:r w:rsidRPr="00AF7149">
        <w:rPr>
          <w:rFonts w:cs="Arial"/>
          <w:sz w:val="22"/>
          <w:szCs w:val="22"/>
          <w:lang w:val="en-GB"/>
        </w:rPr>
        <w:lastRenderedPageBreak/>
        <w:t xml:space="preserve">Slovenia already has a number of support environments that can be considered institutional or non-institutional. </w:t>
      </w:r>
      <w:r w:rsidR="00396788" w:rsidRPr="00AF7149">
        <w:rPr>
          <w:rFonts w:cs="Arial"/>
          <w:sz w:val="22"/>
          <w:szCs w:val="22"/>
          <w:lang w:val="en-GB"/>
        </w:rPr>
        <w:t xml:space="preserve">In </w:t>
      </w:r>
      <w:r w:rsidRPr="00AF7149">
        <w:rPr>
          <w:rFonts w:cs="Arial"/>
          <w:sz w:val="22"/>
          <w:szCs w:val="22"/>
          <w:lang w:val="en-GB"/>
        </w:rPr>
        <w:t xml:space="preserve">general, </w:t>
      </w:r>
      <w:r w:rsidR="00396788" w:rsidRPr="00AF7149">
        <w:rPr>
          <w:rFonts w:cs="Arial"/>
          <w:sz w:val="22"/>
          <w:szCs w:val="22"/>
          <w:lang w:val="en-GB"/>
        </w:rPr>
        <w:t>these are the business support environment</w:t>
      </w:r>
      <w:r w:rsidRPr="00AF7149">
        <w:rPr>
          <w:rFonts w:cs="Arial"/>
          <w:sz w:val="22"/>
          <w:szCs w:val="22"/>
          <w:lang w:val="en-GB"/>
        </w:rPr>
        <w:t xml:space="preserve">, the </w:t>
      </w:r>
      <w:r w:rsidR="00396788" w:rsidRPr="00AF7149">
        <w:rPr>
          <w:rFonts w:cs="Arial"/>
          <w:sz w:val="22"/>
          <w:szCs w:val="22"/>
          <w:lang w:val="en-GB"/>
        </w:rPr>
        <w:t>research</w:t>
      </w:r>
      <w:r w:rsidRPr="00AF7149">
        <w:rPr>
          <w:rFonts w:cs="Arial"/>
          <w:sz w:val="22"/>
          <w:szCs w:val="22"/>
          <w:lang w:val="en-GB"/>
        </w:rPr>
        <w:t xml:space="preserve"> and development </w:t>
      </w:r>
      <w:r w:rsidR="00396788" w:rsidRPr="00AF7149">
        <w:rPr>
          <w:rFonts w:cs="Arial"/>
          <w:sz w:val="22"/>
          <w:szCs w:val="22"/>
          <w:lang w:val="en-GB"/>
        </w:rPr>
        <w:t>support environment</w:t>
      </w:r>
      <w:r w:rsidR="00986C39" w:rsidRPr="00AF7149">
        <w:rPr>
          <w:rFonts w:cs="Arial"/>
          <w:sz w:val="22"/>
          <w:szCs w:val="22"/>
          <w:lang w:val="en-GB"/>
        </w:rPr>
        <w:t>,</w:t>
      </w:r>
      <w:r w:rsidR="00396788" w:rsidRPr="00AF7149">
        <w:rPr>
          <w:rFonts w:cs="Arial"/>
          <w:sz w:val="22"/>
          <w:szCs w:val="22"/>
          <w:lang w:val="en-GB"/>
        </w:rPr>
        <w:t xml:space="preserve"> </w:t>
      </w:r>
      <w:r w:rsidRPr="00AF7149">
        <w:rPr>
          <w:rFonts w:cs="Arial"/>
          <w:sz w:val="22"/>
          <w:szCs w:val="22"/>
          <w:lang w:val="en-GB"/>
        </w:rPr>
        <w:t xml:space="preserve">and the </w:t>
      </w:r>
      <w:r w:rsidR="00396788" w:rsidRPr="00AF7149">
        <w:rPr>
          <w:rFonts w:cs="Arial"/>
          <w:sz w:val="22"/>
          <w:szCs w:val="22"/>
          <w:lang w:val="en-GB"/>
        </w:rPr>
        <w:t>financial support environment</w:t>
      </w:r>
      <w:r w:rsidRPr="00AF7149">
        <w:rPr>
          <w:rFonts w:cs="Arial"/>
          <w:sz w:val="22"/>
          <w:szCs w:val="22"/>
          <w:lang w:val="en-GB"/>
        </w:rPr>
        <w:t xml:space="preserve">. In </w:t>
      </w:r>
      <w:r w:rsidR="00396788" w:rsidRPr="00AF7149">
        <w:rPr>
          <w:rFonts w:cs="Arial"/>
          <w:sz w:val="22"/>
          <w:szCs w:val="22"/>
          <w:lang w:val="en-GB"/>
        </w:rPr>
        <w:t xml:space="preserve">particular, </w:t>
      </w:r>
      <w:r w:rsidR="004F51B9">
        <w:rPr>
          <w:rFonts w:cs="Arial"/>
          <w:sz w:val="22"/>
          <w:szCs w:val="22"/>
          <w:lang w:val="en-GB"/>
        </w:rPr>
        <w:t xml:space="preserve">the </w:t>
      </w:r>
      <w:r w:rsidRPr="00AF7149">
        <w:rPr>
          <w:rFonts w:cs="Arial"/>
          <w:sz w:val="22"/>
          <w:szCs w:val="22"/>
          <w:lang w:val="en-GB"/>
        </w:rPr>
        <w:t xml:space="preserve">business support environment </w:t>
      </w:r>
      <w:r w:rsidR="00396788" w:rsidRPr="00AF7149">
        <w:rPr>
          <w:rFonts w:cs="Arial"/>
          <w:sz w:val="22"/>
          <w:szCs w:val="22"/>
          <w:lang w:val="en-GB"/>
        </w:rPr>
        <w:t>include</w:t>
      </w:r>
      <w:r w:rsidR="004F51B9">
        <w:rPr>
          <w:rFonts w:cs="Arial"/>
          <w:sz w:val="22"/>
          <w:szCs w:val="22"/>
          <w:lang w:val="en-GB"/>
        </w:rPr>
        <w:t>s</w:t>
      </w:r>
      <w:r w:rsidR="00396788" w:rsidRPr="00AF7149">
        <w:rPr>
          <w:rFonts w:cs="Arial"/>
          <w:sz w:val="22"/>
          <w:szCs w:val="22"/>
          <w:lang w:val="en-GB"/>
        </w:rPr>
        <w:t xml:space="preserve"> </w:t>
      </w:r>
      <w:r w:rsidRPr="00AF7149">
        <w:rPr>
          <w:rFonts w:cs="Arial"/>
          <w:sz w:val="22"/>
          <w:szCs w:val="22"/>
          <w:lang w:val="en-GB"/>
        </w:rPr>
        <w:t>chambers, hubs (</w:t>
      </w:r>
      <w:r w:rsidR="00735C83" w:rsidRPr="00AF7149">
        <w:rPr>
          <w:rFonts w:cs="Arial"/>
          <w:sz w:val="22"/>
          <w:szCs w:val="22"/>
          <w:lang w:val="en-GB"/>
        </w:rPr>
        <w:t xml:space="preserve">such as </w:t>
      </w:r>
      <w:r w:rsidR="00ED6A11" w:rsidRPr="00AF7149">
        <w:rPr>
          <w:rFonts w:cs="Arial"/>
          <w:sz w:val="22"/>
          <w:szCs w:val="22"/>
          <w:lang w:val="en-GB"/>
        </w:rPr>
        <w:t>digital innovation hubs</w:t>
      </w:r>
      <w:r w:rsidRPr="00AF7149">
        <w:rPr>
          <w:rFonts w:cs="Arial"/>
          <w:sz w:val="22"/>
          <w:szCs w:val="22"/>
          <w:lang w:val="en-GB"/>
        </w:rPr>
        <w:t xml:space="preserve">, </w:t>
      </w:r>
      <w:r w:rsidR="00735C83" w:rsidRPr="00AF7149">
        <w:rPr>
          <w:rFonts w:cs="Arial"/>
          <w:sz w:val="22"/>
          <w:szCs w:val="22"/>
          <w:lang w:val="en-GB"/>
        </w:rPr>
        <w:t xml:space="preserve">and </w:t>
      </w:r>
      <w:r w:rsidR="008F2174" w:rsidRPr="00AF7149">
        <w:rPr>
          <w:rFonts w:cs="Arial"/>
          <w:sz w:val="22"/>
          <w:szCs w:val="22"/>
          <w:lang w:val="en-GB"/>
        </w:rPr>
        <w:t xml:space="preserve">European </w:t>
      </w:r>
      <w:r w:rsidR="00ED6A11" w:rsidRPr="00AF7149">
        <w:rPr>
          <w:rFonts w:cs="Arial"/>
          <w:sz w:val="22"/>
          <w:szCs w:val="22"/>
          <w:lang w:val="en-GB"/>
        </w:rPr>
        <w:t>digital innovation hubs</w:t>
      </w:r>
      <w:r w:rsidRPr="00AF7149">
        <w:rPr>
          <w:rFonts w:cs="Arial"/>
          <w:sz w:val="22"/>
          <w:szCs w:val="22"/>
          <w:lang w:val="en-GB"/>
        </w:rPr>
        <w:t xml:space="preserve">), technology parks, </w:t>
      </w:r>
      <w:r w:rsidR="00396788" w:rsidRPr="00AF7149">
        <w:rPr>
          <w:rFonts w:cs="Arial"/>
          <w:sz w:val="22"/>
          <w:szCs w:val="22"/>
          <w:lang w:val="en-GB"/>
        </w:rPr>
        <w:t xml:space="preserve">start-up </w:t>
      </w:r>
      <w:r w:rsidRPr="00AF7149">
        <w:rPr>
          <w:rFonts w:cs="Arial"/>
          <w:sz w:val="22"/>
          <w:szCs w:val="22"/>
          <w:lang w:val="en-GB"/>
        </w:rPr>
        <w:t xml:space="preserve">associations and initiatives, accelerators, incubators, </w:t>
      </w:r>
      <w:r w:rsidR="00396788" w:rsidRPr="00AF7149">
        <w:rPr>
          <w:rFonts w:cs="Arial"/>
          <w:sz w:val="22"/>
          <w:szCs w:val="22"/>
          <w:lang w:val="en-GB"/>
        </w:rPr>
        <w:t xml:space="preserve">co-working </w:t>
      </w:r>
      <w:r w:rsidRPr="00AF7149">
        <w:rPr>
          <w:rFonts w:cs="Arial"/>
          <w:sz w:val="22"/>
          <w:szCs w:val="22"/>
          <w:lang w:val="en-GB"/>
        </w:rPr>
        <w:t>spaces</w:t>
      </w:r>
      <w:r w:rsidR="00986C39" w:rsidRPr="00AF7149">
        <w:rPr>
          <w:rFonts w:cs="Arial"/>
          <w:sz w:val="22"/>
          <w:szCs w:val="22"/>
          <w:lang w:val="en-GB"/>
        </w:rPr>
        <w:t>,</w:t>
      </w:r>
      <w:r w:rsidRPr="00AF7149">
        <w:rPr>
          <w:rFonts w:cs="Arial"/>
          <w:sz w:val="22"/>
          <w:szCs w:val="22"/>
          <w:lang w:val="en-GB"/>
        </w:rPr>
        <w:t xml:space="preserve"> and laboratories. In addition to institutional </w:t>
      </w:r>
      <w:r w:rsidR="00396788" w:rsidRPr="00AF7149">
        <w:rPr>
          <w:rFonts w:cs="Arial"/>
          <w:sz w:val="22"/>
          <w:szCs w:val="22"/>
          <w:lang w:val="en-GB"/>
        </w:rPr>
        <w:t xml:space="preserve">R&amp;D </w:t>
      </w:r>
      <w:r w:rsidRPr="00AF7149">
        <w:rPr>
          <w:rFonts w:cs="Arial"/>
          <w:sz w:val="22"/>
          <w:szCs w:val="22"/>
          <w:lang w:val="en-GB"/>
        </w:rPr>
        <w:t>support environments (universities, public research organi</w:t>
      </w:r>
      <w:r w:rsidR="0095022C">
        <w:rPr>
          <w:rFonts w:cs="Arial"/>
          <w:sz w:val="22"/>
          <w:szCs w:val="22"/>
          <w:lang w:val="en-GB"/>
        </w:rPr>
        <w:t>s</w:t>
      </w:r>
      <w:r w:rsidRPr="00AF7149">
        <w:rPr>
          <w:rFonts w:cs="Arial"/>
          <w:sz w:val="22"/>
          <w:szCs w:val="22"/>
          <w:lang w:val="en-GB"/>
        </w:rPr>
        <w:t xml:space="preserve">ations), R&amp;D support environments </w:t>
      </w:r>
      <w:r w:rsidR="00396788" w:rsidRPr="00AF7149">
        <w:rPr>
          <w:rFonts w:cs="Arial"/>
          <w:sz w:val="22"/>
          <w:szCs w:val="22"/>
          <w:lang w:val="en-GB"/>
        </w:rPr>
        <w:t xml:space="preserve">include </w:t>
      </w:r>
      <w:r w:rsidRPr="00AF7149">
        <w:rPr>
          <w:rFonts w:cs="Arial"/>
          <w:sz w:val="22"/>
          <w:szCs w:val="22"/>
          <w:lang w:val="en-GB"/>
        </w:rPr>
        <w:t>technology and knowledge transfer offices</w:t>
      </w:r>
      <w:r w:rsidR="00396788" w:rsidRPr="00AF7149">
        <w:rPr>
          <w:rFonts w:cs="Arial"/>
          <w:sz w:val="22"/>
          <w:szCs w:val="22"/>
          <w:lang w:val="en-GB"/>
        </w:rPr>
        <w:t xml:space="preserve">, </w:t>
      </w:r>
      <w:r w:rsidRPr="00AF7149">
        <w:rPr>
          <w:rFonts w:cs="Arial"/>
          <w:sz w:val="22"/>
          <w:szCs w:val="22"/>
          <w:lang w:val="en-GB"/>
        </w:rPr>
        <w:t>private development centres</w:t>
      </w:r>
      <w:r w:rsidR="00986C39" w:rsidRPr="00AF7149">
        <w:rPr>
          <w:rFonts w:cs="Arial"/>
          <w:sz w:val="22"/>
          <w:szCs w:val="22"/>
          <w:lang w:val="en-GB"/>
        </w:rPr>
        <w:t>,</w:t>
      </w:r>
      <w:r w:rsidRPr="00AF7149">
        <w:rPr>
          <w:rFonts w:cs="Arial"/>
          <w:sz w:val="22"/>
          <w:szCs w:val="22"/>
          <w:lang w:val="en-GB"/>
        </w:rPr>
        <w:t xml:space="preserve"> </w:t>
      </w:r>
      <w:r w:rsidR="00396788" w:rsidRPr="00AF7149">
        <w:rPr>
          <w:rFonts w:cs="Arial"/>
          <w:sz w:val="22"/>
          <w:szCs w:val="22"/>
          <w:lang w:val="en-GB"/>
        </w:rPr>
        <w:t xml:space="preserve">and strategic </w:t>
      </w:r>
      <w:r w:rsidRPr="00AF7149">
        <w:rPr>
          <w:rFonts w:cs="Arial"/>
          <w:sz w:val="22"/>
          <w:szCs w:val="22"/>
          <w:lang w:val="en-GB"/>
        </w:rPr>
        <w:t xml:space="preserve">R&amp;D </w:t>
      </w:r>
      <w:r w:rsidR="00396788" w:rsidRPr="00AF7149">
        <w:rPr>
          <w:rFonts w:cs="Arial"/>
          <w:sz w:val="22"/>
          <w:szCs w:val="22"/>
          <w:lang w:val="en-GB"/>
        </w:rPr>
        <w:t>and</w:t>
      </w:r>
      <w:r w:rsidRPr="00AF7149">
        <w:rPr>
          <w:rFonts w:cs="Arial"/>
          <w:sz w:val="22"/>
          <w:szCs w:val="22"/>
          <w:lang w:val="en-GB"/>
        </w:rPr>
        <w:t xml:space="preserve"> innovation partnerships. Financial support environments include not only institutional ones (public institutions</w:t>
      </w:r>
      <w:r w:rsidR="004F51B9">
        <w:rPr>
          <w:rFonts w:cs="Arial"/>
          <w:sz w:val="22"/>
          <w:szCs w:val="22"/>
          <w:lang w:val="en-GB"/>
        </w:rPr>
        <w:t xml:space="preserve"> </w:t>
      </w:r>
      <w:r w:rsidR="00986C39" w:rsidRPr="00AF7149">
        <w:rPr>
          <w:rFonts w:cs="Arial"/>
          <w:sz w:val="22"/>
          <w:szCs w:val="22"/>
          <w:lang w:val="en-GB"/>
        </w:rPr>
        <w:t>–</w:t>
      </w:r>
      <w:r w:rsidR="004F51B9">
        <w:rPr>
          <w:rFonts w:cs="Arial"/>
          <w:sz w:val="22"/>
          <w:szCs w:val="22"/>
          <w:lang w:val="en-GB"/>
        </w:rPr>
        <w:t xml:space="preserve"> </w:t>
      </w:r>
      <w:r w:rsidRPr="00AF7149">
        <w:rPr>
          <w:rFonts w:cs="Arial"/>
          <w:sz w:val="22"/>
          <w:szCs w:val="22"/>
          <w:lang w:val="en-GB"/>
        </w:rPr>
        <w:t xml:space="preserve">ministries, agencies, funds, </w:t>
      </w:r>
      <w:r w:rsidR="004F51B9">
        <w:rPr>
          <w:rFonts w:cs="Arial"/>
          <w:sz w:val="22"/>
          <w:szCs w:val="22"/>
          <w:lang w:val="en-GB"/>
        </w:rPr>
        <w:t xml:space="preserve">the </w:t>
      </w:r>
      <w:r w:rsidRPr="00AF7149">
        <w:rPr>
          <w:rFonts w:cs="Arial"/>
          <w:sz w:val="22"/>
          <w:szCs w:val="22"/>
          <w:lang w:val="en-GB"/>
        </w:rPr>
        <w:t>SID Bank)</w:t>
      </w:r>
      <w:r w:rsidR="004F51B9">
        <w:rPr>
          <w:rFonts w:cs="Arial"/>
          <w:sz w:val="22"/>
          <w:szCs w:val="22"/>
          <w:lang w:val="en-GB"/>
        </w:rPr>
        <w:t>,</w:t>
      </w:r>
      <w:r w:rsidRPr="00AF7149">
        <w:rPr>
          <w:rFonts w:cs="Arial"/>
          <w:sz w:val="22"/>
          <w:szCs w:val="22"/>
          <w:lang w:val="en-GB"/>
        </w:rPr>
        <w:t xml:space="preserve"> but also other providers of financial services for businesses. European and international associations, alliances</w:t>
      </w:r>
      <w:r w:rsidR="00986C39" w:rsidRPr="00AF7149">
        <w:rPr>
          <w:rFonts w:cs="Arial"/>
          <w:sz w:val="22"/>
          <w:szCs w:val="22"/>
          <w:lang w:val="en-GB"/>
        </w:rPr>
        <w:t>,</w:t>
      </w:r>
      <w:r w:rsidRPr="00AF7149">
        <w:rPr>
          <w:rFonts w:cs="Arial"/>
          <w:sz w:val="22"/>
          <w:szCs w:val="22"/>
          <w:lang w:val="en-GB"/>
        </w:rPr>
        <w:t xml:space="preserve"> and </w:t>
      </w:r>
      <w:r w:rsidR="00735C83" w:rsidRPr="00AF7149">
        <w:rPr>
          <w:rFonts w:cs="Arial"/>
          <w:sz w:val="22"/>
          <w:szCs w:val="22"/>
          <w:lang w:val="en-GB"/>
        </w:rPr>
        <w:t xml:space="preserve">collaborations </w:t>
      </w:r>
      <w:r w:rsidRPr="00AF7149">
        <w:rPr>
          <w:rFonts w:cs="Arial"/>
          <w:sz w:val="22"/>
          <w:szCs w:val="22"/>
          <w:lang w:val="en-GB"/>
        </w:rPr>
        <w:t xml:space="preserve">can make </w:t>
      </w:r>
      <w:r w:rsidR="00396788" w:rsidRPr="00AF7149">
        <w:rPr>
          <w:rFonts w:cs="Arial"/>
          <w:sz w:val="22"/>
          <w:szCs w:val="22"/>
          <w:lang w:val="en-GB"/>
        </w:rPr>
        <w:t xml:space="preserve">an important </w:t>
      </w:r>
      <w:r w:rsidRPr="00AF7149">
        <w:rPr>
          <w:rFonts w:cs="Arial"/>
          <w:sz w:val="22"/>
          <w:szCs w:val="22"/>
          <w:lang w:val="en-GB"/>
        </w:rPr>
        <w:t xml:space="preserve">contribution to accelerating the digital transformation of the economy and society. It is the role of the state to formulate policies, strategic orientations, </w:t>
      </w:r>
      <w:r w:rsidR="00735C83" w:rsidRPr="00AF7149">
        <w:rPr>
          <w:rFonts w:cs="Arial"/>
          <w:sz w:val="22"/>
          <w:szCs w:val="22"/>
          <w:lang w:val="en-GB"/>
        </w:rPr>
        <w:t xml:space="preserve">and </w:t>
      </w:r>
      <w:r w:rsidRPr="00AF7149">
        <w:rPr>
          <w:rFonts w:cs="Arial"/>
          <w:sz w:val="22"/>
          <w:szCs w:val="22"/>
          <w:lang w:val="en-GB"/>
        </w:rPr>
        <w:t xml:space="preserve">actions, </w:t>
      </w:r>
      <w:r w:rsidR="00735C83" w:rsidRPr="00AF7149">
        <w:rPr>
          <w:rFonts w:cs="Arial"/>
          <w:sz w:val="22"/>
          <w:szCs w:val="22"/>
          <w:lang w:val="en-GB"/>
        </w:rPr>
        <w:t xml:space="preserve">and to </w:t>
      </w:r>
      <w:r w:rsidR="00396788" w:rsidRPr="00AF7149">
        <w:rPr>
          <w:rFonts w:cs="Arial"/>
          <w:sz w:val="22"/>
          <w:szCs w:val="22"/>
          <w:lang w:val="en-GB"/>
        </w:rPr>
        <w:t>guide</w:t>
      </w:r>
      <w:r w:rsidRPr="00AF7149">
        <w:rPr>
          <w:rFonts w:cs="Arial"/>
          <w:sz w:val="22"/>
          <w:szCs w:val="22"/>
          <w:lang w:val="en-GB"/>
        </w:rPr>
        <w:t>, promote</w:t>
      </w:r>
      <w:r w:rsidR="00735C83" w:rsidRPr="00AF7149">
        <w:rPr>
          <w:rFonts w:cs="Arial"/>
          <w:sz w:val="22"/>
          <w:szCs w:val="22"/>
          <w:lang w:val="en-GB"/>
        </w:rPr>
        <w:t>,</w:t>
      </w:r>
      <w:r w:rsidRPr="00AF7149">
        <w:rPr>
          <w:rFonts w:cs="Arial"/>
          <w:sz w:val="22"/>
          <w:szCs w:val="22"/>
          <w:lang w:val="en-GB"/>
        </w:rPr>
        <w:t xml:space="preserve"> and support the stakeholders of the enabling environment to achieve the common objectives of the digital transformation strategy. The strategic orientations of the enabling environment </w:t>
      </w:r>
      <w:r w:rsidR="00396788" w:rsidRPr="00AF7149">
        <w:rPr>
          <w:rFonts w:cs="Arial"/>
          <w:sz w:val="22"/>
          <w:szCs w:val="22"/>
          <w:lang w:val="en-GB"/>
        </w:rPr>
        <w:t xml:space="preserve">are further defined in </w:t>
      </w:r>
      <w:r w:rsidRPr="00AF7149">
        <w:rPr>
          <w:rFonts w:cs="Arial"/>
          <w:sz w:val="22"/>
          <w:szCs w:val="22"/>
          <w:lang w:val="en-GB"/>
        </w:rPr>
        <w:t>the sectoral strategy.</w:t>
      </w:r>
    </w:p>
    <w:p w14:paraId="70FDBC63" w14:textId="77777777" w:rsidR="002F7898" w:rsidRPr="00AF7149" w:rsidRDefault="002F7898" w:rsidP="00EF2F07">
      <w:pPr>
        <w:rPr>
          <w:rFonts w:cs="Arial"/>
          <w:sz w:val="22"/>
          <w:szCs w:val="22"/>
          <w:lang w:val="en-GB"/>
        </w:rPr>
      </w:pPr>
    </w:p>
    <w:p w14:paraId="513120D1" w14:textId="01F0ACC5" w:rsidR="00FF736C" w:rsidRPr="00AF7149" w:rsidRDefault="00D43D17">
      <w:pPr>
        <w:rPr>
          <w:rFonts w:cs="Arial"/>
          <w:sz w:val="22"/>
          <w:szCs w:val="22"/>
          <w:lang w:val="en-GB"/>
        </w:rPr>
      </w:pPr>
      <w:r w:rsidRPr="00AF7149">
        <w:rPr>
          <w:rFonts w:cs="Arial"/>
          <w:sz w:val="22"/>
          <w:szCs w:val="22"/>
          <w:lang w:val="en-GB"/>
        </w:rPr>
        <w:t xml:space="preserve">Ultimately,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Pr="00AF7149">
        <w:rPr>
          <w:rFonts w:cs="Arial"/>
          <w:sz w:val="22"/>
          <w:szCs w:val="22"/>
          <w:lang w:val="en-GB"/>
        </w:rPr>
        <w:t xml:space="preserve"> is key to a successful green transition, circular business models</w:t>
      </w:r>
      <w:r w:rsidR="00735C83" w:rsidRPr="00AF7149">
        <w:rPr>
          <w:rFonts w:cs="Arial"/>
          <w:sz w:val="22"/>
          <w:szCs w:val="22"/>
          <w:lang w:val="en-GB"/>
        </w:rPr>
        <w:t>,</w:t>
      </w:r>
      <w:r w:rsidRPr="00AF7149">
        <w:rPr>
          <w:rFonts w:cs="Arial"/>
          <w:sz w:val="22"/>
          <w:szCs w:val="22"/>
          <w:lang w:val="en-GB"/>
        </w:rPr>
        <w:t xml:space="preserve"> and the achievement of the Sustainable Development Goals.</w:t>
      </w:r>
    </w:p>
    <w:p w14:paraId="64C4DFB2" w14:textId="77777777" w:rsidR="002F7898" w:rsidRPr="00AF7149" w:rsidRDefault="002F7898" w:rsidP="00EF2F07">
      <w:pPr>
        <w:rPr>
          <w:rFonts w:cs="Arial"/>
          <w:sz w:val="22"/>
          <w:szCs w:val="22"/>
          <w:lang w:val="en-GB"/>
        </w:rPr>
      </w:pPr>
    </w:p>
    <w:p w14:paraId="6FC68D79" w14:textId="77777777" w:rsidR="00BF3AF6" w:rsidRPr="00AF7149" w:rsidRDefault="00BF3AF6" w:rsidP="00EF2F07">
      <w:pPr>
        <w:rPr>
          <w:rFonts w:cs="Arial"/>
          <w:b/>
          <w:bCs/>
          <w:sz w:val="22"/>
          <w:szCs w:val="22"/>
          <w:lang w:val="en-GB"/>
        </w:rPr>
      </w:pPr>
    </w:p>
    <w:p w14:paraId="2F2E44AF" w14:textId="7B8B3816" w:rsidR="00FF736C" w:rsidRPr="00AF7149" w:rsidRDefault="00D43D17">
      <w:pPr>
        <w:rPr>
          <w:rFonts w:cs="Arial"/>
          <w:b/>
          <w:bCs/>
          <w:sz w:val="22"/>
          <w:szCs w:val="22"/>
          <w:lang w:val="en-GB"/>
        </w:rPr>
      </w:pPr>
      <w:r w:rsidRPr="00AF7149">
        <w:rPr>
          <w:rFonts w:cs="Arial"/>
          <w:b/>
          <w:bCs/>
          <w:sz w:val="22"/>
          <w:szCs w:val="22"/>
          <w:lang w:val="en-GB"/>
        </w:rPr>
        <w:t>STRATEGIC OBJECTIVES FOR THE DIGITALI</w:t>
      </w:r>
      <w:r w:rsidR="0095022C">
        <w:rPr>
          <w:rFonts w:cs="Arial"/>
          <w:b/>
          <w:bCs/>
          <w:sz w:val="22"/>
          <w:szCs w:val="22"/>
          <w:lang w:val="en-GB"/>
        </w:rPr>
        <w:t>S</w:t>
      </w:r>
      <w:r w:rsidRPr="00AF7149">
        <w:rPr>
          <w:rFonts w:cs="Arial"/>
          <w:b/>
          <w:bCs/>
          <w:sz w:val="22"/>
          <w:szCs w:val="22"/>
          <w:lang w:val="en-GB"/>
        </w:rPr>
        <w:t>ATION OF THE ECONOMY BY 2030</w:t>
      </w:r>
    </w:p>
    <w:p w14:paraId="1D0DAC71" w14:textId="77777777" w:rsidR="00C624BF" w:rsidRPr="00AF7149" w:rsidRDefault="00C624BF" w:rsidP="00EF2F07">
      <w:pPr>
        <w:rPr>
          <w:rFonts w:cs="Arial"/>
          <w:b/>
          <w:bCs/>
          <w:sz w:val="22"/>
          <w:szCs w:val="22"/>
          <w:lang w:val="en-GB"/>
        </w:rPr>
      </w:pPr>
    </w:p>
    <w:p w14:paraId="309D2DBD" w14:textId="77777777" w:rsidR="00FF736C" w:rsidRPr="00AF7149" w:rsidRDefault="00D43D17">
      <w:pPr>
        <w:shd w:val="clear" w:color="auto" w:fill="1F3864" w:themeFill="accent1" w:themeFillShade="80"/>
        <w:rPr>
          <w:rFonts w:cs="Arial"/>
          <w:sz w:val="22"/>
          <w:szCs w:val="22"/>
          <w:lang w:val="en-GB"/>
        </w:rPr>
      </w:pPr>
      <w:r w:rsidRPr="00AF7149">
        <w:rPr>
          <w:rFonts w:cs="Arial"/>
          <w:sz w:val="22"/>
          <w:szCs w:val="22"/>
          <w:lang w:val="en-GB"/>
        </w:rPr>
        <w:t xml:space="preserve">Slovenia needs to harness its intellectual potential and, as a small economy, build its success on knowledge. </w:t>
      </w:r>
    </w:p>
    <w:p w14:paraId="18F07877" w14:textId="77777777" w:rsidR="00C624BF" w:rsidRPr="00AF7149" w:rsidRDefault="00C624BF" w:rsidP="00EF2F07">
      <w:pPr>
        <w:rPr>
          <w:rFonts w:cs="Arial"/>
          <w:sz w:val="22"/>
          <w:szCs w:val="22"/>
          <w:lang w:val="en-GB"/>
        </w:rPr>
      </w:pPr>
    </w:p>
    <w:p w14:paraId="5C4A27AC" w14:textId="59AE7433" w:rsidR="00FF736C" w:rsidRPr="00AF7149" w:rsidRDefault="00D43D17">
      <w:pPr>
        <w:rPr>
          <w:rFonts w:cs="Arial"/>
          <w:sz w:val="22"/>
          <w:szCs w:val="22"/>
          <w:lang w:val="en-GB"/>
        </w:rPr>
      </w:pPr>
      <w:r w:rsidRPr="00AF7149">
        <w:rPr>
          <w:rFonts w:cs="Arial"/>
          <w:sz w:val="22"/>
          <w:szCs w:val="22"/>
          <w:lang w:val="en-GB"/>
        </w:rPr>
        <w:t xml:space="preserve">The key is therefore to continue to focus on the knowledge society and thus the prosperity of all Slovenian </w:t>
      </w:r>
      <w:r w:rsidR="00F2739D" w:rsidRPr="00AF7149">
        <w:rPr>
          <w:rFonts w:cs="Arial"/>
          <w:sz w:val="22"/>
          <w:szCs w:val="22"/>
          <w:lang w:val="en-GB"/>
        </w:rPr>
        <w:t>citizens</w:t>
      </w:r>
      <w:r w:rsidRPr="00AF7149">
        <w:rPr>
          <w:rFonts w:cs="Arial"/>
          <w:sz w:val="22"/>
          <w:szCs w:val="22"/>
          <w:lang w:val="en-GB"/>
        </w:rPr>
        <w:t xml:space="preserve">, and the accelerated digital transformation of the economy </w:t>
      </w:r>
      <w:r w:rsidR="002A0ECE" w:rsidRPr="00AF7149">
        <w:rPr>
          <w:rFonts w:cs="Arial"/>
          <w:sz w:val="22"/>
          <w:szCs w:val="22"/>
          <w:lang w:val="en-GB"/>
        </w:rPr>
        <w:t xml:space="preserve">is key to </w:t>
      </w:r>
      <w:r w:rsidRPr="00AF7149">
        <w:rPr>
          <w:rFonts w:cs="Arial"/>
          <w:sz w:val="22"/>
          <w:szCs w:val="22"/>
          <w:lang w:val="en-GB"/>
        </w:rPr>
        <w:t>this.</w:t>
      </w:r>
      <w:r w:rsidRPr="00AF7149">
        <w:rPr>
          <w:rFonts w:cs="Arial"/>
          <w:sz w:val="22"/>
          <w:szCs w:val="22"/>
          <w:vertAlign w:val="superscript"/>
          <w:lang w:val="en-GB"/>
        </w:rPr>
        <w:footnoteReference w:id="47"/>
      </w:r>
      <w:r w:rsidRPr="00AF7149">
        <w:rPr>
          <w:rFonts w:cs="Arial"/>
          <w:sz w:val="22"/>
          <w:szCs w:val="22"/>
          <w:lang w:val="en-GB"/>
        </w:rPr>
        <w:t xml:space="preserve"> The digital transformation of the economy </w:t>
      </w:r>
      <w:r w:rsidR="00C2008D" w:rsidRPr="00AF7149">
        <w:rPr>
          <w:rFonts w:cs="Arial"/>
          <w:sz w:val="22"/>
          <w:szCs w:val="22"/>
          <w:lang w:val="en-GB"/>
        </w:rPr>
        <w:t xml:space="preserve">is the </w:t>
      </w:r>
      <w:r w:rsidR="002A0ECE" w:rsidRPr="00AF7149">
        <w:rPr>
          <w:rFonts w:cs="Arial"/>
          <w:sz w:val="22"/>
          <w:szCs w:val="22"/>
          <w:lang w:val="en-GB"/>
        </w:rPr>
        <w:t xml:space="preserve">foundation </w:t>
      </w:r>
      <w:r w:rsidR="00C2008D" w:rsidRPr="00AF7149">
        <w:rPr>
          <w:rFonts w:cs="Arial"/>
          <w:sz w:val="22"/>
          <w:szCs w:val="22"/>
          <w:lang w:val="en-GB"/>
        </w:rPr>
        <w:t xml:space="preserve">for </w:t>
      </w:r>
      <w:r w:rsidR="002A0ECE" w:rsidRPr="00AF7149">
        <w:rPr>
          <w:rFonts w:cs="Arial"/>
          <w:sz w:val="22"/>
          <w:szCs w:val="22"/>
          <w:lang w:val="en-GB"/>
        </w:rPr>
        <w:t>improving</w:t>
      </w:r>
      <w:r w:rsidR="00592716">
        <w:rPr>
          <w:rFonts w:cs="Arial"/>
          <w:sz w:val="22"/>
          <w:szCs w:val="22"/>
          <w:lang w:val="en-GB"/>
        </w:rPr>
        <w:t xml:space="preserve"> the</w:t>
      </w:r>
      <w:r w:rsidR="002A0ECE" w:rsidRPr="00AF7149">
        <w:rPr>
          <w:rFonts w:cs="Arial"/>
          <w:sz w:val="22"/>
          <w:szCs w:val="22"/>
          <w:lang w:val="en-GB"/>
        </w:rPr>
        <w:t xml:space="preserve"> </w:t>
      </w:r>
      <w:r w:rsidRPr="00AF7149">
        <w:rPr>
          <w:rFonts w:cs="Arial"/>
          <w:sz w:val="22"/>
          <w:szCs w:val="22"/>
          <w:lang w:val="en-GB"/>
        </w:rPr>
        <w:t>productivity</w:t>
      </w:r>
      <w:r w:rsidRPr="005C1BFC">
        <w:rPr>
          <w:rFonts w:cs="Arial"/>
          <w:sz w:val="22"/>
          <w:szCs w:val="22"/>
          <w:lang w:val="en-GB"/>
        </w:rPr>
        <w:t>, competitiveness, resilience</w:t>
      </w:r>
      <w:r w:rsidR="00EC0D86" w:rsidRPr="005C1BFC">
        <w:rPr>
          <w:rFonts w:cs="Arial"/>
          <w:sz w:val="22"/>
          <w:szCs w:val="22"/>
          <w:lang w:val="en-GB"/>
        </w:rPr>
        <w:t>,</w:t>
      </w:r>
      <w:r w:rsidRPr="005C1BFC">
        <w:rPr>
          <w:rFonts w:cs="Arial"/>
          <w:sz w:val="22"/>
          <w:szCs w:val="22"/>
          <w:lang w:val="en-GB"/>
        </w:rPr>
        <w:t xml:space="preserve"> and sustainable development of the economy and society as a whole. </w:t>
      </w:r>
      <w:r w:rsidR="00592716" w:rsidRPr="005C1BFC">
        <w:rPr>
          <w:rFonts w:cs="Arial"/>
          <w:sz w:val="22"/>
          <w:szCs w:val="22"/>
          <w:lang w:val="en-GB"/>
        </w:rPr>
        <w:t>In order t</w:t>
      </w:r>
      <w:r w:rsidRPr="005C1BFC">
        <w:rPr>
          <w:rFonts w:cs="Arial"/>
          <w:sz w:val="22"/>
          <w:szCs w:val="22"/>
          <w:lang w:val="en-GB"/>
        </w:rPr>
        <w:t xml:space="preserve">o achieve this acceleration, investments in digital technologies </w:t>
      </w:r>
      <w:r w:rsidR="00F446D1" w:rsidRPr="005C1BFC">
        <w:rPr>
          <w:rFonts w:cs="Arial"/>
          <w:sz w:val="22"/>
          <w:szCs w:val="22"/>
          <w:lang w:val="en-GB"/>
        </w:rPr>
        <w:t>(</w:t>
      </w:r>
      <w:r w:rsidRPr="005C1BFC">
        <w:rPr>
          <w:rFonts w:cs="Arial"/>
          <w:sz w:val="22"/>
          <w:szCs w:val="22"/>
          <w:lang w:val="en-GB"/>
        </w:rPr>
        <w:t xml:space="preserve">in digital technologies and solutions, </w:t>
      </w:r>
      <w:r w:rsidR="00B97932" w:rsidRPr="005C1BFC">
        <w:rPr>
          <w:rFonts w:cs="Arial"/>
          <w:sz w:val="22"/>
          <w:szCs w:val="22"/>
          <w:lang w:val="en-GB"/>
        </w:rPr>
        <w:t>digitali</w:t>
      </w:r>
      <w:r w:rsidR="0095022C" w:rsidRPr="005C1BFC">
        <w:rPr>
          <w:rFonts w:cs="Arial"/>
          <w:sz w:val="22"/>
          <w:szCs w:val="22"/>
          <w:lang w:val="en-GB"/>
        </w:rPr>
        <w:t>s</w:t>
      </w:r>
      <w:r w:rsidR="00B97932" w:rsidRPr="005C1BFC">
        <w:rPr>
          <w:rFonts w:cs="Arial"/>
          <w:sz w:val="22"/>
          <w:szCs w:val="22"/>
          <w:lang w:val="en-GB"/>
        </w:rPr>
        <w:t>ation</w:t>
      </w:r>
      <w:r w:rsidRPr="005C1BFC">
        <w:rPr>
          <w:rFonts w:cs="Arial"/>
          <w:sz w:val="22"/>
          <w:szCs w:val="22"/>
          <w:lang w:val="en-GB"/>
        </w:rPr>
        <w:t xml:space="preserve"> and digital business transformation projects, etc.)</w:t>
      </w:r>
      <w:r w:rsidRPr="00AF7149">
        <w:rPr>
          <w:rFonts w:cs="Arial"/>
          <w:sz w:val="22"/>
          <w:szCs w:val="22"/>
          <w:lang w:val="en-GB"/>
        </w:rPr>
        <w:t xml:space="preserve"> </w:t>
      </w:r>
      <w:r w:rsidR="002A0ECE" w:rsidRPr="00AF7149">
        <w:rPr>
          <w:rFonts w:cs="Arial"/>
          <w:sz w:val="22"/>
          <w:szCs w:val="22"/>
          <w:lang w:val="en-GB"/>
        </w:rPr>
        <w:t xml:space="preserve">and </w:t>
      </w:r>
      <w:r w:rsidRPr="00AF7149">
        <w:rPr>
          <w:rFonts w:cs="Arial"/>
          <w:sz w:val="22"/>
          <w:szCs w:val="22"/>
          <w:lang w:val="en-GB"/>
        </w:rPr>
        <w:t xml:space="preserve">in </w:t>
      </w:r>
      <w:r w:rsidR="002A0ECE" w:rsidRPr="00AF7149">
        <w:rPr>
          <w:rFonts w:cs="Arial"/>
          <w:sz w:val="22"/>
          <w:szCs w:val="22"/>
          <w:lang w:val="en-GB"/>
        </w:rPr>
        <w:t xml:space="preserve">improving the </w:t>
      </w:r>
      <w:r w:rsidRPr="00AF7149">
        <w:rPr>
          <w:rFonts w:cs="Arial"/>
          <w:sz w:val="22"/>
          <w:szCs w:val="22"/>
          <w:lang w:val="en-GB"/>
        </w:rPr>
        <w:t xml:space="preserve">digital competences of employees </w:t>
      </w:r>
      <w:r w:rsidR="002A0ECE" w:rsidRPr="00AF7149">
        <w:rPr>
          <w:rFonts w:cs="Arial"/>
          <w:sz w:val="22"/>
          <w:szCs w:val="22"/>
          <w:lang w:val="en-GB"/>
        </w:rPr>
        <w:t xml:space="preserve">should </w:t>
      </w:r>
      <w:r w:rsidRPr="00AF7149">
        <w:rPr>
          <w:rFonts w:cs="Arial"/>
          <w:sz w:val="22"/>
          <w:szCs w:val="22"/>
          <w:lang w:val="en-GB"/>
        </w:rPr>
        <w:t xml:space="preserve">be promoted, as </w:t>
      </w:r>
      <w:r w:rsidR="004872E6" w:rsidRPr="00AF7149">
        <w:rPr>
          <w:rFonts w:cs="Arial"/>
          <w:sz w:val="22"/>
          <w:szCs w:val="22"/>
          <w:lang w:val="en-GB"/>
        </w:rPr>
        <w:t xml:space="preserve">should </w:t>
      </w:r>
      <w:r w:rsidRPr="00AF7149">
        <w:rPr>
          <w:rFonts w:cs="Arial"/>
          <w:sz w:val="22"/>
          <w:szCs w:val="22"/>
          <w:lang w:val="en-GB"/>
        </w:rPr>
        <w:t xml:space="preserve">the strengthening of the ICT </w:t>
      </w:r>
      <w:r w:rsidR="002A0ECE" w:rsidRPr="00AF7149">
        <w:rPr>
          <w:rFonts w:cs="Arial"/>
          <w:sz w:val="22"/>
          <w:szCs w:val="22"/>
          <w:lang w:val="en-GB"/>
        </w:rPr>
        <w:t xml:space="preserve">sector </w:t>
      </w:r>
      <w:r w:rsidRPr="00AF7149">
        <w:rPr>
          <w:rFonts w:cs="Arial"/>
          <w:sz w:val="22"/>
          <w:szCs w:val="22"/>
          <w:lang w:val="en-GB"/>
        </w:rPr>
        <w:t xml:space="preserve">and the increase in the number of </w:t>
      </w:r>
      <w:r w:rsidR="002A0ECE" w:rsidRPr="00AF7149">
        <w:rPr>
          <w:rFonts w:cs="Arial"/>
          <w:sz w:val="22"/>
          <w:szCs w:val="22"/>
          <w:lang w:val="en-GB"/>
        </w:rPr>
        <w:t xml:space="preserve">ICT professionals </w:t>
      </w:r>
      <w:r w:rsidRPr="00AF7149">
        <w:rPr>
          <w:rFonts w:cs="Arial"/>
          <w:sz w:val="22"/>
          <w:szCs w:val="22"/>
          <w:lang w:val="en-GB"/>
        </w:rPr>
        <w:t xml:space="preserve">in Slovenia </w:t>
      </w:r>
      <w:r w:rsidR="00C2008D" w:rsidRPr="00AF7149">
        <w:rPr>
          <w:rFonts w:cs="Arial"/>
          <w:sz w:val="22"/>
          <w:szCs w:val="22"/>
          <w:lang w:val="en-GB"/>
        </w:rPr>
        <w:t xml:space="preserve">for the advancement of all sectors. </w:t>
      </w:r>
      <w:r w:rsidR="00592716">
        <w:rPr>
          <w:rFonts w:cs="Arial"/>
          <w:sz w:val="22"/>
          <w:szCs w:val="22"/>
          <w:lang w:val="en-GB"/>
        </w:rPr>
        <w:t>In order t</w:t>
      </w:r>
      <w:r w:rsidR="00592716" w:rsidRPr="00AF7149">
        <w:rPr>
          <w:rFonts w:cs="Arial"/>
          <w:sz w:val="22"/>
          <w:szCs w:val="22"/>
          <w:lang w:val="en-GB"/>
        </w:rPr>
        <w:t xml:space="preserve">o </w:t>
      </w:r>
      <w:r w:rsidR="002A0ECE" w:rsidRPr="00AF7149">
        <w:rPr>
          <w:rFonts w:cs="Arial"/>
          <w:sz w:val="22"/>
          <w:szCs w:val="22"/>
          <w:lang w:val="en-GB"/>
        </w:rPr>
        <w:t xml:space="preserve">strengthen the </w:t>
      </w:r>
      <w:r w:rsidR="00C2008D" w:rsidRPr="00AF7149">
        <w:rPr>
          <w:rFonts w:cs="Arial"/>
          <w:sz w:val="22"/>
          <w:szCs w:val="22"/>
          <w:lang w:val="en-GB"/>
        </w:rPr>
        <w:t xml:space="preserve">competitiveness of the Slovenian economy, it is essential to </w:t>
      </w:r>
      <w:r w:rsidR="002A0ECE" w:rsidRPr="00AF7149">
        <w:rPr>
          <w:rFonts w:cs="Arial"/>
          <w:sz w:val="22"/>
          <w:szCs w:val="22"/>
          <w:lang w:val="en-GB"/>
        </w:rPr>
        <w:t xml:space="preserve">reduce administrative barriers </w:t>
      </w:r>
      <w:r w:rsidR="00C2008D" w:rsidRPr="00AF7149">
        <w:rPr>
          <w:rFonts w:cs="Arial"/>
          <w:sz w:val="22"/>
          <w:szCs w:val="22"/>
          <w:lang w:val="en-GB"/>
        </w:rPr>
        <w:t xml:space="preserve">and </w:t>
      </w:r>
      <w:r w:rsidR="002A0ECE" w:rsidRPr="00AF7149">
        <w:rPr>
          <w:rFonts w:cs="Arial"/>
          <w:sz w:val="22"/>
          <w:szCs w:val="22"/>
          <w:lang w:val="en-GB"/>
        </w:rPr>
        <w:t>harmoni</w:t>
      </w:r>
      <w:r w:rsidR="0095022C">
        <w:rPr>
          <w:rFonts w:cs="Arial"/>
          <w:sz w:val="22"/>
          <w:szCs w:val="22"/>
          <w:lang w:val="en-GB"/>
        </w:rPr>
        <w:t>s</w:t>
      </w:r>
      <w:r w:rsidR="002A0ECE" w:rsidRPr="00AF7149">
        <w:rPr>
          <w:rFonts w:cs="Arial"/>
          <w:sz w:val="22"/>
          <w:szCs w:val="22"/>
          <w:lang w:val="en-GB"/>
        </w:rPr>
        <w:t>e legislation</w:t>
      </w:r>
      <w:r w:rsidR="00C2008D" w:rsidRPr="00AF7149">
        <w:rPr>
          <w:rFonts w:cs="Arial"/>
          <w:sz w:val="22"/>
          <w:szCs w:val="22"/>
          <w:lang w:val="en-GB"/>
        </w:rPr>
        <w:t>. This is the only way to make the digital economy an important economic sector in Slovenia with a high share of exports.</w:t>
      </w:r>
    </w:p>
    <w:p w14:paraId="23E0E567" w14:textId="77777777" w:rsidR="00C2008D" w:rsidRPr="00AF7149" w:rsidRDefault="00C2008D" w:rsidP="00EF2F07">
      <w:pPr>
        <w:rPr>
          <w:rFonts w:cs="Arial"/>
          <w:sz w:val="22"/>
          <w:szCs w:val="22"/>
          <w:lang w:val="en-GB"/>
        </w:rPr>
      </w:pPr>
    </w:p>
    <w:p w14:paraId="05CD53D3" w14:textId="5EDC2AEE" w:rsidR="00FF736C" w:rsidRPr="00AF7149" w:rsidRDefault="00D43D17">
      <w:pPr>
        <w:rPr>
          <w:rFonts w:cs="Arial"/>
          <w:sz w:val="22"/>
          <w:szCs w:val="22"/>
          <w:lang w:val="en-GB"/>
        </w:rPr>
      </w:pPr>
      <w:r w:rsidRPr="00AF7149">
        <w:rPr>
          <w:rFonts w:cs="Arial"/>
          <w:sz w:val="22"/>
          <w:szCs w:val="22"/>
          <w:lang w:val="en-GB"/>
        </w:rPr>
        <w:t xml:space="preserve">Slovenia is also </w:t>
      </w:r>
      <w:r w:rsidR="00D47B71" w:rsidRPr="00AF7149">
        <w:rPr>
          <w:rFonts w:cs="Arial"/>
          <w:sz w:val="22"/>
          <w:szCs w:val="22"/>
          <w:lang w:val="en-GB"/>
        </w:rPr>
        <w:t xml:space="preserve">pursuing the Digital Compass objectives in the digital transformation of the economy, through </w:t>
      </w:r>
      <w:r w:rsidR="002F7898" w:rsidRPr="00AF7149">
        <w:rPr>
          <w:rFonts w:cs="Arial"/>
          <w:sz w:val="22"/>
          <w:szCs w:val="22"/>
          <w:lang w:val="en-GB"/>
        </w:rPr>
        <w:t>strategic documents, action plans</w:t>
      </w:r>
      <w:r w:rsidR="00FF5113" w:rsidRPr="00AF7149">
        <w:rPr>
          <w:rFonts w:cs="Arial"/>
          <w:sz w:val="22"/>
          <w:szCs w:val="22"/>
          <w:lang w:val="en-GB"/>
        </w:rPr>
        <w:t>,</w:t>
      </w:r>
      <w:r w:rsidR="002F7898" w:rsidRPr="00AF7149">
        <w:rPr>
          <w:rFonts w:cs="Arial"/>
          <w:sz w:val="22"/>
          <w:szCs w:val="22"/>
          <w:lang w:val="en-GB"/>
        </w:rPr>
        <w:t xml:space="preserve"> and financial resources (budgetary, cohesion</w:t>
      </w:r>
      <w:r w:rsidR="00FF5113" w:rsidRPr="00AF7149">
        <w:rPr>
          <w:rFonts w:cs="Arial"/>
          <w:sz w:val="22"/>
          <w:szCs w:val="22"/>
          <w:lang w:val="en-GB"/>
        </w:rPr>
        <w:t>,</w:t>
      </w:r>
      <w:r w:rsidR="002F7898" w:rsidRPr="00AF7149">
        <w:rPr>
          <w:rFonts w:cs="Arial"/>
          <w:sz w:val="22"/>
          <w:szCs w:val="22"/>
          <w:lang w:val="en-GB"/>
        </w:rPr>
        <w:t xml:space="preserve"> and Recovery </w:t>
      </w:r>
      <w:r w:rsidRPr="00AF7149">
        <w:rPr>
          <w:rFonts w:cs="Arial"/>
          <w:sz w:val="22"/>
          <w:szCs w:val="22"/>
          <w:lang w:val="en-GB"/>
        </w:rPr>
        <w:t>and Resilience Plan</w:t>
      </w:r>
      <w:r w:rsidR="002F7898" w:rsidRPr="00AF7149">
        <w:rPr>
          <w:rFonts w:cs="Arial"/>
          <w:sz w:val="22"/>
          <w:szCs w:val="22"/>
          <w:lang w:val="en-GB"/>
        </w:rPr>
        <w:t xml:space="preserve"> resources</w:t>
      </w:r>
      <w:r w:rsidRPr="00AF7149">
        <w:rPr>
          <w:rFonts w:cs="Arial"/>
          <w:sz w:val="22"/>
          <w:szCs w:val="22"/>
          <w:lang w:val="en-GB"/>
        </w:rPr>
        <w:t>)</w:t>
      </w:r>
      <w:r w:rsidR="002F7898" w:rsidRPr="00AF7149">
        <w:rPr>
          <w:rFonts w:cs="Arial"/>
          <w:sz w:val="22"/>
          <w:szCs w:val="22"/>
          <w:lang w:val="en-GB"/>
        </w:rPr>
        <w:t xml:space="preserve">. </w:t>
      </w:r>
    </w:p>
    <w:p w14:paraId="311569FE" w14:textId="377CA631" w:rsidR="002F7898" w:rsidRDefault="002F7898" w:rsidP="00EF2F07">
      <w:pPr>
        <w:rPr>
          <w:rFonts w:cs="Arial"/>
          <w:sz w:val="22"/>
          <w:szCs w:val="22"/>
          <w:lang w:val="en-GB"/>
        </w:rPr>
      </w:pPr>
    </w:p>
    <w:p w14:paraId="4400706E" w14:textId="28E1B874" w:rsidR="00F446D1" w:rsidRDefault="00F446D1" w:rsidP="00EF2F07">
      <w:pPr>
        <w:rPr>
          <w:rFonts w:cs="Arial"/>
          <w:sz w:val="22"/>
          <w:szCs w:val="22"/>
          <w:lang w:val="en-GB"/>
        </w:rPr>
      </w:pPr>
    </w:p>
    <w:p w14:paraId="766DF7A7" w14:textId="77777777" w:rsidR="00F446D1" w:rsidRPr="00AF7149" w:rsidRDefault="00F446D1" w:rsidP="00EF2F07">
      <w:pPr>
        <w:rPr>
          <w:rFonts w:cs="Arial"/>
          <w:sz w:val="22"/>
          <w:szCs w:val="22"/>
          <w:lang w:val="en-GB"/>
        </w:rPr>
      </w:pPr>
    </w:p>
    <w:p w14:paraId="1D9012C9" w14:textId="0A59BC1A" w:rsidR="00FF736C" w:rsidRPr="00AF7149" w:rsidRDefault="00D43D17">
      <w:pPr>
        <w:spacing w:before="120"/>
        <w:rPr>
          <w:rFonts w:cs="Arial"/>
          <w:b/>
          <w:bCs/>
          <w:sz w:val="22"/>
          <w:szCs w:val="22"/>
          <w:lang w:val="en-GB"/>
        </w:rPr>
      </w:pPr>
      <w:r w:rsidRPr="00AF7149">
        <w:rPr>
          <w:rFonts w:eastAsiaTheme="minorHAnsi" w:cs="Arial"/>
          <w:noProof/>
          <w:sz w:val="22"/>
          <w:szCs w:val="22"/>
          <w:lang w:val="en-GB" w:eastAsia="sl-SI"/>
        </w:rPr>
        <w:lastRenderedPageBreak/>
        <w:drawing>
          <wp:inline distT="0" distB="0" distL="0" distR="0" wp14:anchorId="5D2C90D8" wp14:editId="11BD8C5B">
            <wp:extent cx="396815" cy="396815"/>
            <wp:effectExtent l="0" t="0" r="3810" b="3810"/>
            <wp:docPr id="16" name="Slika 1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AF7149">
        <w:rPr>
          <w:rFonts w:cs="Arial"/>
          <w:b/>
          <w:bCs/>
          <w:sz w:val="22"/>
          <w:szCs w:val="22"/>
          <w:lang w:val="en-GB"/>
        </w:rPr>
        <w:t>OBJECTIVES:</w:t>
      </w:r>
    </w:p>
    <w:p w14:paraId="3B2D76DF" w14:textId="16017249" w:rsidR="00FF736C" w:rsidRPr="00AF7149" w:rsidRDefault="00C8172F">
      <w:pPr>
        <w:numPr>
          <w:ilvl w:val="0"/>
          <w:numId w:val="14"/>
        </w:numPr>
        <w:spacing w:before="120" w:line="260" w:lineRule="exact"/>
        <w:contextualSpacing/>
        <w:jc w:val="left"/>
        <w:rPr>
          <w:rFonts w:cs="Arial"/>
          <w:bCs/>
          <w:sz w:val="22"/>
          <w:szCs w:val="22"/>
          <w:lang w:val="en-GB"/>
        </w:rPr>
      </w:pPr>
      <w:r>
        <w:rPr>
          <w:rFonts w:cs="Arial"/>
          <w:sz w:val="22"/>
          <w:szCs w:val="22"/>
          <w:lang w:val="en-GB"/>
        </w:rPr>
        <w:t>To i</w:t>
      </w:r>
      <w:r w:rsidR="00AB042A" w:rsidRPr="00AF7149">
        <w:rPr>
          <w:rFonts w:cs="Arial"/>
          <w:sz w:val="22"/>
          <w:szCs w:val="22"/>
          <w:lang w:val="en-GB"/>
        </w:rPr>
        <w:t>ncreas</w:t>
      </w:r>
      <w:r>
        <w:rPr>
          <w:rFonts w:cs="Arial"/>
          <w:sz w:val="22"/>
          <w:szCs w:val="22"/>
          <w:lang w:val="en-GB"/>
        </w:rPr>
        <w:t>e</w:t>
      </w:r>
      <w:r w:rsidR="00AB042A" w:rsidRPr="00AF7149">
        <w:rPr>
          <w:rFonts w:cs="Arial"/>
          <w:sz w:val="22"/>
          <w:szCs w:val="22"/>
          <w:lang w:val="en-GB"/>
        </w:rPr>
        <w:t xml:space="preserve"> the competitiveness of </w:t>
      </w:r>
      <w:r w:rsidR="00C2008D" w:rsidRPr="00AF7149">
        <w:rPr>
          <w:rFonts w:cs="Arial"/>
          <w:sz w:val="22"/>
          <w:szCs w:val="22"/>
          <w:lang w:val="en-GB"/>
        </w:rPr>
        <w:t xml:space="preserve">Slovenian companies and value </w:t>
      </w:r>
      <w:r w:rsidR="00AB042A" w:rsidRPr="00AF7149">
        <w:rPr>
          <w:rFonts w:cs="Arial"/>
          <w:sz w:val="22"/>
          <w:szCs w:val="22"/>
          <w:lang w:val="en-GB"/>
        </w:rPr>
        <w:t xml:space="preserve">added </w:t>
      </w:r>
      <w:r w:rsidR="00C2008D" w:rsidRPr="00AF7149">
        <w:rPr>
          <w:rFonts w:cs="Arial"/>
          <w:sz w:val="22"/>
          <w:szCs w:val="22"/>
          <w:lang w:val="en-GB"/>
        </w:rPr>
        <w:t>per employee</w:t>
      </w:r>
    </w:p>
    <w:p w14:paraId="5A361849" w14:textId="508A126A" w:rsidR="00FF736C" w:rsidRPr="00AF7149" w:rsidRDefault="00C8172F">
      <w:pPr>
        <w:numPr>
          <w:ilvl w:val="0"/>
          <w:numId w:val="14"/>
        </w:numPr>
        <w:spacing w:before="120" w:line="260" w:lineRule="exact"/>
        <w:contextualSpacing/>
        <w:jc w:val="left"/>
        <w:rPr>
          <w:rFonts w:cs="Arial"/>
          <w:sz w:val="22"/>
          <w:szCs w:val="22"/>
          <w:lang w:val="en-GB"/>
        </w:rPr>
      </w:pPr>
      <w:r>
        <w:rPr>
          <w:rFonts w:cs="Arial"/>
          <w:sz w:val="22"/>
          <w:szCs w:val="22"/>
          <w:lang w:val="en-GB"/>
        </w:rPr>
        <w:t>To s</w:t>
      </w:r>
      <w:r w:rsidR="00E82E5F" w:rsidRPr="00AF7149">
        <w:rPr>
          <w:rFonts w:cs="Arial"/>
          <w:sz w:val="22"/>
          <w:szCs w:val="22"/>
          <w:lang w:val="en-GB"/>
        </w:rPr>
        <w:t xml:space="preserve">upport the growth of the </w:t>
      </w:r>
      <w:r w:rsidR="00C2008D" w:rsidRPr="00AF7149">
        <w:rPr>
          <w:rFonts w:cs="Arial"/>
          <w:sz w:val="22"/>
          <w:szCs w:val="22"/>
          <w:lang w:val="en-GB"/>
        </w:rPr>
        <w:t xml:space="preserve">ICT </w:t>
      </w:r>
      <w:r w:rsidR="00E82E5F" w:rsidRPr="00AF7149">
        <w:rPr>
          <w:rFonts w:cs="Arial"/>
          <w:sz w:val="22"/>
          <w:szCs w:val="22"/>
          <w:lang w:val="en-GB"/>
        </w:rPr>
        <w:t>sector</w:t>
      </w:r>
      <w:r w:rsidR="00C2008D" w:rsidRPr="00AF7149">
        <w:rPr>
          <w:rFonts w:cs="Arial"/>
          <w:sz w:val="22"/>
          <w:szCs w:val="22"/>
          <w:lang w:val="en-GB"/>
        </w:rPr>
        <w:t xml:space="preserve">, which is key to the successful </w:t>
      </w:r>
      <w:r w:rsidR="00B97932" w:rsidRPr="00AF7149">
        <w:rPr>
          <w:rFonts w:cs="Arial"/>
          <w:sz w:val="22"/>
          <w:szCs w:val="22"/>
          <w:lang w:val="en-GB"/>
        </w:rPr>
        <w:t>digitali</w:t>
      </w:r>
      <w:r w:rsidR="0095022C">
        <w:rPr>
          <w:rFonts w:cs="Arial"/>
          <w:sz w:val="22"/>
          <w:szCs w:val="22"/>
          <w:lang w:val="en-GB"/>
        </w:rPr>
        <w:t>s</w:t>
      </w:r>
      <w:r w:rsidR="00B97932" w:rsidRPr="00AF7149">
        <w:rPr>
          <w:rFonts w:cs="Arial"/>
          <w:sz w:val="22"/>
          <w:szCs w:val="22"/>
          <w:lang w:val="en-GB"/>
        </w:rPr>
        <w:t>ation</w:t>
      </w:r>
      <w:r w:rsidR="00C2008D" w:rsidRPr="00AF7149">
        <w:rPr>
          <w:rFonts w:cs="Arial"/>
          <w:sz w:val="22"/>
          <w:szCs w:val="22"/>
          <w:lang w:val="en-GB"/>
        </w:rPr>
        <w:t xml:space="preserve"> of the economy</w:t>
      </w:r>
    </w:p>
    <w:p w14:paraId="684E891A" w14:textId="5BF159AD" w:rsidR="00FF736C" w:rsidRPr="00AF7149" w:rsidRDefault="00F72C44">
      <w:pPr>
        <w:numPr>
          <w:ilvl w:val="0"/>
          <w:numId w:val="14"/>
        </w:numPr>
        <w:spacing w:before="120" w:line="260" w:lineRule="exact"/>
        <w:contextualSpacing/>
        <w:jc w:val="left"/>
        <w:rPr>
          <w:rFonts w:cs="Arial"/>
          <w:bCs/>
          <w:sz w:val="22"/>
          <w:szCs w:val="22"/>
          <w:lang w:val="en-GB"/>
        </w:rPr>
      </w:pPr>
      <w:r>
        <w:rPr>
          <w:rFonts w:cs="Arial"/>
          <w:bCs/>
          <w:sz w:val="22"/>
          <w:szCs w:val="22"/>
          <w:lang w:val="en-GB"/>
        </w:rPr>
        <w:t>To i</w:t>
      </w:r>
      <w:r w:rsidR="00C2008D" w:rsidRPr="00AF7149">
        <w:rPr>
          <w:rFonts w:cs="Arial"/>
          <w:bCs/>
          <w:sz w:val="22"/>
          <w:szCs w:val="22"/>
          <w:lang w:val="en-GB"/>
        </w:rPr>
        <w:t>ncrease the share of investment</w:t>
      </w:r>
      <w:r w:rsidR="00014CEF">
        <w:rPr>
          <w:rFonts w:cs="Arial"/>
          <w:bCs/>
          <w:sz w:val="22"/>
          <w:szCs w:val="22"/>
          <w:lang w:val="en-GB"/>
        </w:rPr>
        <w:t>s</w:t>
      </w:r>
      <w:r w:rsidR="00C2008D" w:rsidRPr="00AF7149">
        <w:rPr>
          <w:rFonts w:cs="Arial"/>
          <w:bCs/>
          <w:sz w:val="22"/>
          <w:szCs w:val="22"/>
          <w:lang w:val="en-GB"/>
        </w:rPr>
        <w:t xml:space="preserve"> in research, development</w:t>
      </w:r>
      <w:r w:rsidR="004872E6" w:rsidRPr="00AF7149">
        <w:rPr>
          <w:rFonts w:cs="Arial"/>
          <w:bCs/>
          <w:sz w:val="22"/>
          <w:szCs w:val="22"/>
          <w:lang w:val="en-GB"/>
        </w:rPr>
        <w:t>,</w:t>
      </w:r>
      <w:r w:rsidR="00C2008D" w:rsidRPr="00AF7149">
        <w:rPr>
          <w:rFonts w:cs="Arial"/>
          <w:bCs/>
          <w:sz w:val="22"/>
          <w:szCs w:val="22"/>
          <w:lang w:val="en-GB"/>
        </w:rPr>
        <w:t xml:space="preserve"> and innovation in advanced digital technologies </w:t>
      </w:r>
      <w:r w:rsidR="00F446D1">
        <w:rPr>
          <w:rFonts w:cs="Arial"/>
          <w:bCs/>
          <w:sz w:val="22"/>
          <w:szCs w:val="22"/>
          <w:lang w:val="en-GB"/>
        </w:rPr>
        <w:t xml:space="preserve">in companies </w:t>
      </w:r>
      <w:r w:rsidR="00C2008D" w:rsidRPr="00AF7149">
        <w:rPr>
          <w:rFonts w:cs="Arial"/>
          <w:bCs/>
          <w:sz w:val="22"/>
          <w:szCs w:val="22"/>
          <w:lang w:val="en-GB"/>
        </w:rPr>
        <w:t xml:space="preserve">to 2% of </w:t>
      </w:r>
      <w:r w:rsidR="00C2008D" w:rsidRPr="00014CEF">
        <w:rPr>
          <w:rFonts w:cs="Arial"/>
          <w:bCs/>
          <w:sz w:val="22"/>
          <w:szCs w:val="22"/>
          <w:lang w:val="en-GB"/>
        </w:rPr>
        <w:t>total costs</w:t>
      </w:r>
      <w:r w:rsidR="00C2008D" w:rsidRPr="00AF7149">
        <w:rPr>
          <w:rFonts w:cs="Arial"/>
          <w:bCs/>
          <w:sz w:val="22"/>
          <w:szCs w:val="22"/>
          <w:lang w:val="en-GB"/>
        </w:rPr>
        <w:t xml:space="preserve"> per year by 2030</w:t>
      </w:r>
    </w:p>
    <w:p w14:paraId="27EE8975" w14:textId="550A34A3" w:rsidR="00FF736C" w:rsidRPr="00AF7149" w:rsidRDefault="00F72C44">
      <w:pPr>
        <w:numPr>
          <w:ilvl w:val="0"/>
          <w:numId w:val="14"/>
        </w:numPr>
        <w:spacing w:before="120" w:line="260" w:lineRule="exact"/>
        <w:contextualSpacing/>
        <w:jc w:val="left"/>
        <w:rPr>
          <w:rFonts w:cs="Arial"/>
          <w:sz w:val="22"/>
          <w:szCs w:val="22"/>
          <w:lang w:val="en-GB"/>
        </w:rPr>
      </w:pPr>
      <w:r>
        <w:rPr>
          <w:rFonts w:cs="Arial"/>
          <w:bCs/>
          <w:sz w:val="22"/>
          <w:szCs w:val="22"/>
          <w:lang w:val="en-GB"/>
        </w:rPr>
        <w:t>To i</w:t>
      </w:r>
      <w:r w:rsidRPr="00AF7149">
        <w:rPr>
          <w:rFonts w:cs="Arial"/>
          <w:bCs/>
          <w:sz w:val="22"/>
          <w:szCs w:val="22"/>
          <w:lang w:val="en-GB"/>
        </w:rPr>
        <w:t xml:space="preserve">ncrease </w:t>
      </w:r>
      <w:r w:rsidR="00E82E5F" w:rsidRPr="00AF7149">
        <w:rPr>
          <w:rFonts w:cs="Arial"/>
          <w:sz w:val="22"/>
          <w:szCs w:val="22"/>
          <w:lang w:val="en-GB"/>
        </w:rPr>
        <w:t xml:space="preserve">grants </w:t>
      </w:r>
      <w:r w:rsidR="00C2008D" w:rsidRPr="00AF7149">
        <w:rPr>
          <w:rFonts w:cs="Arial"/>
          <w:sz w:val="22"/>
          <w:szCs w:val="22"/>
          <w:lang w:val="en-GB"/>
        </w:rPr>
        <w:t xml:space="preserve">to support </w:t>
      </w:r>
      <w:r w:rsidR="00676C63">
        <w:rPr>
          <w:rFonts w:cs="Arial"/>
          <w:sz w:val="22"/>
          <w:szCs w:val="22"/>
          <w:lang w:val="en-GB"/>
        </w:rPr>
        <w:t xml:space="preserve">the </w:t>
      </w:r>
      <w:r w:rsidR="00C2008D" w:rsidRPr="00AF7149">
        <w:rPr>
          <w:rFonts w:cs="Arial"/>
          <w:sz w:val="22"/>
          <w:szCs w:val="22"/>
          <w:lang w:val="en-GB"/>
        </w:rPr>
        <w:t>digital transformation</w:t>
      </w:r>
      <w:r w:rsidR="00E82E5F" w:rsidRPr="00AF7149">
        <w:rPr>
          <w:rFonts w:cs="Arial"/>
          <w:sz w:val="22"/>
          <w:szCs w:val="22"/>
          <w:lang w:val="en-GB"/>
        </w:rPr>
        <w:t xml:space="preserve">, especially for </w:t>
      </w:r>
      <w:r w:rsidR="00C2008D" w:rsidRPr="00AF7149">
        <w:rPr>
          <w:rFonts w:cs="Arial"/>
          <w:sz w:val="22"/>
          <w:szCs w:val="22"/>
          <w:lang w:val="en-GB"/>
        </w:rPr>
        <w:t>SMEs</w:t>
      </w:r>
    </w:p>
    <w:p w14:paraId="051C0D46" w14:textId="0392358C" w:rsidR="00FF736C" w:rsidRPr="00AF7149" w:rsidRDefault="00F72C44">
      <w:pPr>
        <w:numPr>
          <w:ilvl w:val="0"/>
          <w:numId w:val="14"/>
        </w:numPr>
        <w:spacing w:before="120" w:line="260" w:lineRule="exact"/>
        <w:contextualSpacing/>
        <w:jc w:val="left"/>
        <w:rPr>
          <w:rFonts w:cs="Arial"/>
          <w:sz w:val="22"/>
          <w:szCs w:val="22"/>
          <w:lang w:val="en-GB"/>
        </w:rPr>
      </w:pPr>
      <w:r>
        <w:rPr>
          <w:rFonts w:cs="Arial"/>
          <w:sz w:val="22"/>
          <w:szCs w:val="22"/>
          <w:lang w:val="en-GB"/>
        </w:rPr>
        <w:t>To s</w:t>
      </w:r>
      <w:r w:rsidR="00E82E5F" w:rsidRPr="00AF7149">
        <w:rPr>
          <w:rFonts w:cs="Arial"/>
          <w:sz w:val="22"/>
          <w:szCs w:val="22"/>
          <w:lang w:val="en-GB"/>
        </w:rPr>
        <w:t>upport</w:t>
      </w:r>
      <w:r w:rsidR="00676C63">
        <w:rPr>
          <w:rFonts w:cs="Arial"/>
          <w:sz w:val="22"/>
          <w:szCs w:val="22"/>
          <w:lang w:val="en-GB"/>
        </w:rPr>
        <w:t xml:space="preserve"> the</w:t>
      </w:r>
      <w:r w:rsidR="00E82E5F" w:rsidRPr="00AF7149">
        <w:rPr>
          <w:rFonts w:cs="Arial"/>
          <w:sz w:val="22"/>
          <w:szCs w:val="22"/>
          <w:lang w:val="en-GB"/>
        </w:rPr>
        <w:t xml:space="preserve"> improv</w:t>
      </w:r>
      <w:r w:rsidR="00676C63">
        <w:rPr>
          <w:rFonts w:cs="Arial"/>
          <w:sz w:val="22"/>
          <w:szCs w:val="22"/>
          <w:lang w:val="en-GB"/>
        </w:rPr>
        <w:t>ement of</w:t>
      </w:r>
      <w:r w:rsidR="00E82E5F" w:rsidRPr="00AF7149">
        <w:rPr>
          <w:rFonts w:cs="Arial"/>
          <w:sz w:val="22"/>
          <w:szCs w:val="22"/>
          <w:lang w:val="en-GB"/>
        </w:rPr>
        <w:t xml:space="preserve"> </w:t>
      </w:r>
      <w:r w:rsidR="00C2008D" w:rsidRPr="00AF7149">
        <w:rPr>
          <w:rFonts w:cs="Arial"/>
          <w:sz w:val="22"/>
          <w:szCs w:val="22"/>
          <w:lang w:val="en-GB"/>
        </w:rPr>
        <w:t>digital competences among employees (regardless of profiles)</w:t>
      </w:r>
      <w:r w:rsidR="00E82E5F" w:rsidRPr="00AF7149">
        <w:rPr>
          <w:rFonts w:cs="Arial"/>
          <w:sz w:val="22"/>
          <w:szCs w:val="22"/>
          <w:lang w:val="en-GB"/>
        </w:rPr>
        <w:t xml:space="preserve">, </w:t>
      </w:r>
      <w:r w:rsidR="00C2008D" w:rsidRPr="00AF7149">
        <w:rPr>
          <w:rFonts w:cs="Arial"/>
          <w:sz w:val="22"/>
          <w:szCs w:val="22"/>
          <w:lang w:val="en-GB"/>
        </w:rPr>
        <w:t xml:space="preserve">including opportunities for </w:t>
      </w:r>
      <w:r w:rsidR="00E82E5F" w:rsidRPr="00AF7149">
        <w:rPr>
          <w:rFonts w:cs="Arial"/>
          <w:sz w:val="22"/>
          <w:szCs w:val="22"/>
          <w:lang w:val="en-GB"/>
        </w:rPr>
        <w:t xml:space="preserve">retraining </w:t>
      </w:r>
      <w:r w:rsidR="00B73E6D" w:rsidRPr="00014CEF">
        <w:rPr>
          <w:rFonts w:cs="Arial"/>
          <w:sz w:val="22"/>
          <w:szCs w:val="22"/>
          <w:lang w:val="en-GB"/>
        </w:rPr>
        <w:t>(micro</w:t>
      </w:r>
      <w:r w:rsidR="00E022B1" w:rsidRPr="00014CEF">
        <w:rPr>
          <w:rFonts w:cs="Arial"/>
          <w:sz w:val="22"/>
          <w:szCs w:val="22"/>
          <w:lang w:val="en-GB"/>
        </w:rPr>
        <w:t>-</w:t>
      </w:r>
      <w:r w:rsidR="00014CEF" w:rsidRPr="00014CEF">
        <w:rPr>
          <w:rFonts w:cs="Arial"/>
          <w:sz w:val="22"/>
          <w:szCs w:val="22"/>
          <w:lang w:val="en-GB"/>
        </w:rPr>
        <w:t>credentials</w:t>
      </w:r>
      <w:r w:rsidR="00B73E6D" w:rsidRPr="00AF7149">
        <w:rPr>
          <w:rFonts w:cs="Arial"/>
          <w:sz w:val="22"/>
          <w:szCs w:val="22"/>
          <w:lang w:val="en-GB"/>
        </w:rPr>
        <w:t>)</w:t>
      </w:r>
    </w:p>
    <w:p w14:paraId="2035D9A6" w14:textId="1B1CF7A8" w:rsidR="00FF736C" w:rsidRPr="00AF7149" w:rsidRDefault="00F72C44">
      <w:pPr>
        <w:numPr>
          <w:ilvl w:val="0"/>
          <w:numId w:val="14"/>
        </w:numPr>
        <w:spacing w:before="120" w:line="260" w:lineRule="exact"/>
        <w:contextualSpacing/>
        <w:jc w:val="left"/>
        <w:rPr>
          <w:rFonts w:cs="Arial"/>
          <w:sz w:val="22"/>
          <w:szCs w:val="22"/>
          <w:lang w:val="en-GB"/>
        </w:rPr>
      </w:pPr>
      <w:r>
        <w:rPr>
          <w:rFonts w:cs="Arial"/>
          <w:sz w:val="22"/>
          <w:szCs w:val="22"/>
          <w:lang w:val="en-GB"/>
        </w:rPr>
        <w:t>To s</w:t>
      </w:r>
      <w:r w:rsidRPr="00AF7149">
        <w:rPr>
          <w:rFonts w:cs="Arial"/>
          <w:sz w:val="22"/>
          <w:szCs w:val="22"/>
          <w:lang w:val="en-GB"/>
        </w:rPr>
        <w:t xml:space="preserve">upport </w:t>
      </w:r>
      <w:r>
        <w:rPr>
          <w:rFonts w:cs="Arial"/>
          <w:sz w:val="22"/>
          <w:szCs w:val="22"/>
          <w:lang w:val="en-GB"/>
        </w:rPr>
        <w:t>an</w:t>
      </w:r>
      <w:r w:rsidR="00C2008D" w:rsidRPr="00AF7149">
        <w:rPr>
          <w:rFonts w:cs="Arial"/>
          <w:sz w:val="22"/>
          <w:szCs w:val="22"/>
          <w:lang w:val="en-GB"/>
        </w:rPr>
        <w:t xml:space="preserve"> </w:t>
      </w:r>
      <w:r w:rsidR="00E82E5F" w:rsidRPr="00AF7149">
        <w:rPr>
          <w:rFonts w:cs="Arial"/>
          <w:sz w:val="22"/>
          <w:szCs w:val="22"/>
          <w:lang w:val="en-GB"/>
        </w:rPr>
        <w:t>enabling environment</w:t>
      </w:r>
      <w:r w:rsidR="00C2008D" w:rsidRPr="00AF7149">
        <w:rPr>
          <w:rFonts w:cs="Arial"/>
          <w:sz w:val="22"/>
          <w:szCs w:val="22"/>
          <w:lang w:val="en-GB"/>
        </w:rPr>
        <w:t xml:space="preserve">, which is </w:t>
      </w:r>
      <w:r w:rsidR="00E82E5F" w:rsidRPr="00AF7149">
        <w:rPr>
          <w:rFonts w:cs="Arial"/>
          <w:sz w:val="22"/>
          <w:szCs w:val="22"/>
          <w:lang w:val="en-GB"/>
        </w:rPr>
        <w:t xml:space="preserve">an </w:t>
      </w:r>
      <w:r w:rsidR="00C2008D" w:rsidRPr="00AF7149">
        <w:rPr>
          <w:rFonts w:cs="Arial"/>
          <w:sz w:val="22"/>
          <w:szCs w:val="22"/>
          <w:lang w:val="en-GB"/>
        </w:rPr>
        <w:t>important element of the overall enabling environment to support the digitali</w:t>
      </w:r>
      <w:r w:rsidR="0095022C">
        <w:rPr>
          <w:rFonts w:cs="Arial"/>
          <w:sz w:val="22"/>
          <w:szCs w:val="22"/>
          <w:lang w:val="en-GB"/>
        </w:rPr>
        <w:t>s</w:t>
      </w:r>
      <w:r w:rsidR="00C2008D" w:rsidRPr="00AF7149">
        <w:rPr>
          <w:rFonts w:cs="Arial"/>
          <w:sz w:val="22"/>
          <w:szCs w:val="22"/>
          <w:lang w:val="en-GB"/>
        </w:rPr>
        <w:t xml:space="preserve">ation of the economy (including chambers, </w:t>
      </w:r>
      <w:r w:rsidR="00ED6A11" w:rsidRPr="00AF7149">
        <w:rPr>
          <w:rFonts w:cs="Arial"/>
          <w:sz w:val="22"/>
          <w:szCs w:val="22"/>
          <w:lang w:val="en-GB"/>
        </w:rPr>
        <w:t>Digital Innovation Hubs</w:t>
      </w:r>
      <w:r w:rsidR="00C2008D" w:rsidRPr="00AF7149">
        <w:rPr>
          <w:rFonts w:cs="Arial"/>
          <w:sz w:val="22"/>
          <w:szCs w:val="22"/>
          <w:lang w:val="en-GB"/>
        </w:rPr>
        <w:t xml:space="preserve">, </w:t>
      </w:r>
      <w:r w:rsidR="00743182" w:rsidRPr="00AF7149">
        <w:rPr>
          <w:rFonts w:cs="Arial"/>
          <w:sz w:val="22"/>
          <w:szCs w:val="22"/>
          <w:lang w:val="en-GB"/>
        </w:rPr>
        <w:t xml:space="preserve">European </w:t>
      </w:r>
      <w:r w:rsidR="00ED6A11" w:rsidRPr="00AF7149">
        <w:rPr>
          <w:rFonts w:cs="Arial"/>
          <w:sz w:val="22"/>
          <w:szCs w:val="22"/>
          <w:lang w:val="en-GB"/>
        </w:rPr>
        <w:t>Digital Innovation Hubs</w:t>
      </w:r>
      <w:r w:rsidR="00BB12C9" w:rsidRPr="00AF7149">
        <w:rPr>
          <w:rFonts w:cs="Arial"/>
          <w:sz w:val="22"/>
          <w:szCs w:val="22"/>
          <w:lang w:val="en-GB"/>
        </w:rPr>
        <w:t xml:space="preserve">, </w:t>
      </w:r>
      <w:r w:rsidR="00B30A88" w:rsidRPr="00AF7149">
        <w:rPr>
          <w:rFonts w:cs="Arial"/>
          <w:sz w:val="22"/>
          <w:szCs w:val="22"/>
          <w:lang w:val="en-GB"/>
        </w:rPr>
        <w:t>Strategic Development</w:t>
      </w:r>
      <w:r w:rsidR="004872E6" w:rsidRPr="00AF7149">
        <w:rPr>
          <w:rFonts w:cs="Arial"/>
          <w:sz w:val="22"/>
          <w:szCs w:val="22"/>
          <w:lang w:val="en-GB"/>
        </w:rPr>
        <w:t>,</w:t>
      </w:r>
      <w:r w:rsidR="00B30A88" w:rsidRPr="00AF7149">
        <w:rPr>
          <w:rFonts w:cs="Arial"/>
          <w:sz w:val="22"/>
          <w:szCs w:val="22"/>
          <w:lang w:val="en-GB"/>
        </w:rPr>
        <w:t xml:space="preserve"> </w:t>
      </w:r>
      <w:r w:rsidR="00C76851" w:rsidRPr="00AF7149">
        <w:rPr>
          <w:rFonts w:cs="Arial"/>
          <w:sz w:val="22"/>
          <w:szCs w:val="22"/>
          <w:lang w:val="en-GB"/>
        </w:rPr>
        <w:t>i</w:t>
      </w:r>
      <w:r w:rsidR="00B30A88" w:rsidRPr="00AF7149">
        <w:rPr>
          <w:rFonts w:cs="Arial"/>
          <w:sz w:val="22"/>
          <w:szCs w:val="22"/>
          <w:lang w:val="en-GB"/>
        </w:rPr>
        <w:t xml:space="preserve">nnovation </w:t>
      </w:r>
      <w:r w:rsidR="00C76851" w:rsidRPr="00AF7149">
        <w:rPr>
          <w:rFonts w:cs="Arial"/>
          <w:sz w:val="22"/>
          <w:szCs w:val="22"/>
          <w:lang w:val="en-GB"/>
        </w:rPr>
        <w:t>p</w:t>
      </w:r>
      <w:r w:rsidR="00B30A88" w:rsidRPr="00AF7149">
        <w:rPr>
          <w:rFonts w:cs="Arial"/>
          <w:sz w:val="22"/>
          <w:szCs w:val="22"/>
          <w:lang w:val="en-GB"/>
        </w:rPr>
        <w:t>artnerships, etc.</w:t>
      </w:r>
      <w:r w:rsidR="00C2008D" w:rsidRPr="00AF7149">
        <w:rPr>
          <w:rFonts w:cs="Arial"/>
          <w:sz w:val="22"/>
          <w:szCs w:val="22"/>
          <w:lang w:val="en-GB"/>
        </w:rPr>
        <w:t>), in addition to direct action by ministries</w:t>
      </w:r>
    </w:p>
    <w:p w14:paraId="4CEB7704" w14:textId="77777777" w:rsidR="002F7898" w:rsidRPr="00AF7149" w:rsidRDefault="002F7898" w:rsidP="00EF2F07">
      <w:pPr>
        <w:spacing w:before="120"/>
        <w:contextualSpacing/>
        <w:rPr>
          <w:rFonts w:cs="Arial"/>
          <w:sz w:val="22"/>
          <w:szCs w:val="22"/>
          <w:lang w:val="en-GB"/>
        </w:rPr>
      </w:pPr>
    </w:p>
    <w:p w14:paraId="0041B9C3" w14:textId="77777777" w:rsidR="00FF736C" w:rsidRPr="00AF7149" w:rsidRDefault="00D43D17">
      <w:pPr>
        <w:spacing w:before="120"/>
        <w:rPr>
          <w:rFonts w:cs="Arial"/>
          <w:b/>
          <w:bCs/>
          <w:sz w:val="22"/>
          <w:szCs w:val="22"/>
          <w:lang w:val="en-GB"/>
        </w:rPr>
      </w:pPr>
      <w:r w:rsidRPr="00AF7149">
        <w:rPr>
          <w:rFonts w:cs="Arial"/>
          <w:b/>
          <w:bCs/>
          <w:sz w:val="22"/>
          <w:szCs w:val="22"/>
          <w:lang w:val="en-GB"/>
        </w:rPr>
        <w:t>Indicators:</w:t>
      </w:r>
    </w:p>
    <w:tbl>
      <w:tblPr>
        <w:tblStyle w:val="Tabelamrea7"/>
        <w:tblW w:w="5425" w:type="pct"/>
        <w:jc w:val="center"/>
        <w:tblLook w:val="05A0" w:firstRow="1" w:lastRow="0" w:firstColumn="1" w:lastColumn="1" w:noHBand="0" w:noVBand="1"/>
      </w:tblPr>
      <w:tblGrid>
        <w:gridCol w:w="4725"/>
        <w:gridCol w:w="1510"/>
        <w:gridCol w:w="1416"/>
        <w:gridCol w:w="1558"/>
      </w:tblGrid>
      <w:tr w:rsidR="00C2008D" w:rsidRPr="00AF7149" w14:paraId="5213AC00" w14:textId="77777777" w:rsidTr="00014CEF">
        <w:trPr>
          <w:trHeight w:val="337"/>
          <w:jc w:val="center"/>
        </w:trPr>
        <w:tc>
          <w:tcPr>
            <w:tcW w:w="2564" w:type="pct"/>
          </w:tcPr>
          <w:p w14:paraId="74801121" w14:textId="77777777" w:rsidR="00C2008D" w:rsidRPr="00AF7149" w:rsidRDefault="00C2008D" w:rsidP="00C2008D">
            <w:pPr>
              <w:tabs>
                <w:tab w:val="left" w:pos="3402"/>
              </w:tabs>
              <w:rPr>
                <w:rFonts w:cs="Arial"/>
                <w:b/>
                <w:bCs/>
                <w:sz w:val="22"/>
                <w:szCs w:val="22"/>
                <w:lang w:val="en-GB"/>
              </w:rPr>
            </w:pPr>
          </w:p>
        </w:tc>
        <w:tc>
          <w:tcPr>
            <w:tcW w:w="820" w:type="pct"/>
            <w:vAlign w:val="center"/>
          </w:tcPr>
          <w:p w14:paraId="701E0E08" w14:textId="77777777" w:rsidR="00FF736C" w:rsidRPr="00AF7149" w:rsidRDefault="00D43D17">
            <w:pPr>
              <w:tabs>
                <w:tab w:val="left" w:pos="3402"/>
              </w:tabs>
              <w:jc w:val="center"/>
              <w:rPr>
                <w:rFonts w:cs="Arial"/>
                <w:b/>
                <w:bCs/>
                <w:sz w:val="22"/>
                <w:szCs w:val="22"/>
                <w:lang w:val="en-GB"/>
              </w:rPr>
            </w:pPr>
            <w:r w:rsidRPr="00AF7149">
              <w:rPr>
                <w:rFonts w:cs="Arial"/>
                <w:b/>
                <w:bCs/>
                <w:sz w:val="22"/>
                <w:szCs w:val="22"/>
                <w:lang w:val="en-GB"/>
              </w:rPr>
              <w:t xml:space="preserve">Baseline </w:t>
            </w:r>
            <w:r w:rsidR="002A0ECE" w:rsidRPr="00AF7149">
              <w:rPr>
                <w:rFonts w:cs="Arial"/>
                <w:b/>
                <w:bCs/>
                <w:sz w:val="22"/>
                <w:szCs w:val="22"/>
                <w:lang w:val="en-GB"/>
              </w:rPr>
              <w:t xml:space="preserve">for </w:t>
            </w:r>
            <w:r w:rsidRPr="00AF7149">
              <w:rPr>
                <w:rFonts w:cs="Arial"/>
                <w:b/>
                <w:bCs/>
                <w:sz w:val="22"/>
                <w:szCs w:val="22"/>
                <w:lang w:val="en-GB"/>
              </w:rPr>
              <w:t>2022</w:t>
            </w:r>
          </w:p>
        </w:tc>
        <w:tc>
          <w:tcPr>
            <w:tcW w:w="769" w:type="pct"/>
          </w:tcPr>
          <w:p w14:paraId="4C0D3879" w14:textId="77777777" w:rsidR="00FF736C" w:rsidRPr="00AF7149" w:rsidRDefault="00D43D17">
            <w:pPr>
              <w:tabs>
                <w:tab w:val="left" w:pos="3402"/>
              </w:tabs>
              <w:jc w:val="center"/>
              <w:rPr>
                <w:rFonts w:cs="Arial"/>
                <w:b/>
                <w:bCs/>
                <w:sz w:val="22"/>
                <w:szCs w:val="22"/>
                <w:lang w:val="en-GB"/>
              </w:rPr>
            </w:pPr>
            <w:r w:rsidRPr="00AF7149">
              <w:rPr>
                <w:rFonts w:cs="Arial"/>
                <w:b/>
                <w:bCs/>
                <w:sz w:val="22"/>
                <w:szCs w:val="22"/>
                <w:lang w:val="en-GB"/>
              </w:rPr>
              <w:t xml:space="preserve">Target </w:t>
            </w:r>
            <w:r w:rsidR="002A0ECE" w:rsidRPr="00AF7149">
              <w:rPr>
                <w:rFonts w:cs="Arial"/>
                <w:b/>
                <w:bCs/>
                <w:sz w:val="22"/>
                <w:szCs w:val="22"/>
                <w:lang w:val="en-GB"/>
              </w:rPr>
              <w:t xml:space="preserve">for </w:t>
            </w:r>
            <w:r w:rsidRPr="00AF7149">
              <w:rPr>
                <w:rFonts w:cs="Arial"/>
                <w:b/>
                <w:bCs/>
                <w:sz w:val="22"/>
                <w:szCs w:val="22"/>
                <w:lang w:val="en-GB"/>
              </w:rPr>
              <w:t>2025</w:t>
            </w:r>
          </w:p>
        </w:tc>
        <w:tc>
          <w:tcPr>
            <w:tcW w:w="846" w:type="pct"/>
            <w:vAlign w:val="center"/>
          </w:tcPr>
          <w:p w14:paraId="323C65A1" w14:textId="6A1829EA" w:rsidR="00FF736C" w:rsidRPr="00AF7149" w:rsidRDefault="00B863BD">
            <w:pPr>
              <w:tabs>
                <w:tab w:val="left" w:pos="3402"/>
              </w:tabs>
              <w:jc w:val="center"/>
              <w:rPr>
                <w:rFonts w:cs="Arial"/>
                <w:b/>
                <w:bCs/>
                <w:sz w:val="22"/>
                <w:szCs w:val="22"/>
                <w:lang w:val="en-GB"/>
              </w:rPr>
            </w:pPr>
            <w:r w:rsidRPr="00AF7149">
              <w:rPr>
                <w:rFonts w:cs="Arial"/>
                <w:b/>
                <w:bCs/>
                <w:sz w:val="22"/>
                <w:szCs w:val="22"/>
                <w:lang w:val="en-GB"/>
              </w:rPr>
              <w:t>T</w:t>
            </w:r>
            <w:r w:rsidR="00D43D17" w:rsidRPr="00AF7149">
              <w:rPr>
                <w:rFonts w:cs="Arial"/>
                <w:b/>
                <w:bCs/>
                <w:sz w:val="22"/>
                <w:szCs w:val="22"/>
                <w:lang w:val="en-GB"/>
              </w:rPr>
              <w:t>arget</w:t>
            </w:r>
            <w:r w:rsidRPr="00AF7149">
              <w:rPr>
                <w:rFonts w:cs="Arial"/>
                <w:b/>
                <w:bCs/>
                <w:sz w:val="22"/>
                <w:szCs w:val="22"/>
                <w:lang w:val="en-GB"/>
              </w:rPr>
              <w:t xml:space="preserve"> for 2030</w:t>
            </w:r>
          </w:p>
        </w:tc>
      </w:tr>
      <w:tr w:rsidR="00C2008D" w:rsidRPr="00AF7149" w14:paraId="1E139BEE" w14:textId="77777777" w:rsidTr="00014CEF">
        <w:trPr>
          <w:trHeight w:val="337"/>
          <w:jc w:val="center"/>
        </w:trPr>
        <w:tc>
          <w:tcPr>
            <w:tcW w:w="2564" w:type="pct"/>
          </w:tcPr>
          <w:p w14:paraId="57BA6606" w14:textId="77777777" w:rsidR="00FF736C" w:rsidRPr="00014CEF" w:rsidRDefault="00D43D17">
            <w:pPr>
              <w:tabs>
                <w:tab w:val="left" w:pos="3402"/>
              </w:tabs>
              <w:rPr>
                <w:rFonts w:cs="Arial"/>
                <w:bCs/>
                <w:sz w:val="22"/>
                <w:szCs w:val="22"/>
                <w:lang w:val="en-GB"/>
              </w:rPr>
            </w:pPr>
            <w:r w:rsidRPr="00014CEF">
              <w:rPr>
                <w:rFonts w:cs="Arial"/>
                <w:sz w:val="22"/>
                <w:szCs w:val="22"/>
                <w:lang w:val="en-GB"/>
              </w:rPr>
              <w:t>Value added per employee</w:t>
            </w:r>
          </w:p>
        </w:tc>
        <w:tc>
          <w:tcPr>
            <w:tcW w:w="820" w:type="pct"/>
            <w:vAlign w:val="center"/>
          </w:tcPr>
          <w:p w14:paraId="24E8CED8" w14:textId="246EE103" w:rsidR="00FF736C" w:rsidRPr="00014CEF" w:rsidRDefault="00D43D17">
            <w:pPr>
              <w:tabs>
                <w:tab w:val="left" w:pos="3402"/>
              </w:tabs>
              <w:jc w:val="center"/>
              <w:rPr>
                <w:rFonts w:cs="Arial"/>
                <w:bCs/>
                <w:sz w:val="22"/>
                <w:szCs w:val="22"/>
                <w:lang w:val="en-GB"/>
              </w:rPr>
            </w:pPr>
            <w:r w:rsidRPr="00014CEF">
              <w:rPr>
                <w:rFonts w:cs="Arial"/>
                <w:bCs/>
                <w:sz w:val="22"/>
                <w:szCs w:val="22"/>
                <w:lang w:val="en-GB"/>
              </w:rPr>
              <w:t>EUR 53</w:t>
            </w:r>
            <w:r w:rsidR="004C30BA" w:rsidRPr="00014CEF">
              <w:rPr>
                <w:rFonts w:cs="Arial"/>
                <w:bCs/>
                <w:sz w:val="22"/>
                <w:szCs w:val="22"/>
                <w:lang w:val="en-GB"/>
              </w:rPr>
              <w:t>,</w:t>
            </w:r>
            <w:r w:rsidRPr="00014CEF">
              <w:rPr>
                <w:rFonts w:cs="Arial"/>
                <w:bCs/>
                <w:sz w:val="22"/>
                <w:szCs w:val="22"/>
                <w:lang w:val="en-GB"/>
              </w:rPr>
              <w:t>057</w:t>
            </w:r>
          </w:p>
        </w:tc>
        <w:tc>
          <w:tcPr>
            <w:tcW w:w="769" w:type="pct"/>
            <w:vAlign w:val="center"/>
          </w:tcPr>
          <w:p w14:paraId="12540612" w14:textId="3D818C41" w:rsidR="00FF736C" w:rsidRPr="00014CEF" w:rsidRDefault="004C30BA">
            <w:pPr>
              <w:tabs>
                <w:tab w:val="left" w:pos="3402"/>
              </w:tabs>
              <w:jc w:val="center"/>
              <w:rPr>
                <w:rFonts w:cs="Arial"/>
                <w:bCs/>
                <w:sz w:val="22"/>
                <w:szCs w:val="22"/>
                <w:lang w:val="en-GB"/>
              </w:rPr>
            </w:pPr>
            <w:r w:rsidRPr="00014CEF">
              <w:rPr>
                <w:rFonts w:cs="Arial"/>
                <w:bCs/>
                <w:sz w:val="22"/>
                <w:szCs w:val="22"/>
                <w:lang w:val="en-GB"/>
              </w:rPr>
              <w:t xml:space="preserve">EUR </w:t>
            </w:r>
            <w:r w:rsidR="00D43D17" w:rsidRPr="00014CEF">
              <w:rPr>
                <w:rFonts w:cs="Arial"/>
                <w:bCs/>
                <w:sz w:val="22"/>
                <w:szCs w:val="22"/>
                <w:lang w:val="en-GB"/>
              </w:rPr>
              <w:t>64</w:t>
            </w:r>
            <w:r w:rsidRPr="00014CEF">
              <w:rPr>
                <w:rFonts w:cs="Arial"/>
                <w:bCs/>
                <w:sz w:val="22"/>
                <w:szCs w:val="22"/>
                <w:lang w:val="en-GB"/>
              </w:rPr>
              <w:t>,</w:t>
            </w:r>
            <w:r w:rsidR="00D43D17" w:rsidRPr="00014CEF">
              <w:rPr>
                <w:rFonts w:cs="Arial"/>
                <w:bCs/>
                <w:sz w:val="22"/>
                <w:szCs w:val="22"/>
                <w:lang w:val="en-GB"/>
              </w:rPr>
              <w:t xml:space="preserve">000 </w:t>
            </w:r>
          </w:p>
        </w:tc>
        <w:tc>
          <w:tcPr>
            <w:tcW w:w="846" w:type="pct"/>
            <w:vAlign w:val="center"/>
          </w:tcPr>
          <w:p w14:paraId="3C798C99" w14:textId="311D6BD0" w:rsidR="00FF736C" w:rsidRPr="00014CEF" w:rsidRDefault="004C30BA">
            <w:pPr>
              <w:tabs>
                <w:tab w:val="left" w:pos="3402"/>
              </w:tabs>
              <w:jc w:val="center"/>
              <w:rPr>
                <w:rFonts w:cs="Arial"/>
                <w:bCs/>
                <w:sz w:val="22"/>
                <w:szCs w:val="22"/>
                <w:lang w:val="en-GB"/>
              </w:rPr>
            </w:pPr>
            <w:r w:rsidRPr="00014CEF">
              <w:rPr>
                <w:rFonts w:cs="Arial"/>
                <w:bCs/>
                <w:sz w:val="22"/>
                <w:szCs w:val="22"/>
                <w:lang w:val="en-GB"/>
              </w:rPr>
              <w:t xml:space="preserve">EUR </w:t>
            </w:r>
            <w:r w:rsidR="00D43D17" w:rsidRPr="00014CEF">
              <w:rPr>
                <w:rFonts w:cs="Arial"/>
                <w:bCs/>
                <w:sz w:val="22"/>
                <w:szCs w:val="22"/>
                <w:lang w:val="en-GB"/>
              </w:rPr>
              <w:t>88</w:t>
            </w:r>
            <w:r w:rsidRPr="00014CEF">
              <w:rPr>
                <w:rFonts w:cs="Arial"/>
                <w:bCs/>
                <w:sz w:val="22"/>
                <w:szCs w:val="22"/>
                <w:lang w:val="en-GB"/>
              </w:rPr>
              <w:t>,</w:t>
            </w:r>
            <w:r w:rsidR="00D43D17" w:rsidRPr="00014CEF">
              <w:rPr>
                <w:rFonts w:cs="Arial"/>
                <w:bCs/>
                <w:sz w:val="22"/>
                <w:szCs w:val="22"/>
                <w:lang w:val="en-GB"/>
              </w:rPr>
              <w:t xml:space="preserve">000 </w:t>
            </w:r>
          </w:p>
        </w:tc>
      </w:tr>
      <w:tr w:rsidR="00C2008D" w:rsidRPr="00AF7149" w14:paraId="4749D73C" w14:textId="77777777" w:rsidTr="00014CEF">
        <w:trPr>
          <w:trHeight w:val="337"/>
          <w:jc w:val="center"/>
        </w:trPr>
        <w:tc>
          <w:tcPr>
            <w:tcW w:w="2564" w:type="pct"/>
          </w:tcPr>
          <w:p w14:paraId="7151C4D6" w14:textId="50BDD245" w:rsidR="00FF736C" w:rsidRPr="00014CEF" w:rsidRDefault="00BA4276">
            <w:pPr>
              <w:tabs>
                <w:tab w:val="left" w:pos="3402"/>
              </w:tabs>
              <w:rPr>
                <w:rFonts w:cs="Arial"/>
                <w:bCs/>
                <w:sz w:val="22"/>
                <w:szCs w:val="22"/>
                <w:lang w:val="en-GB"/>
              </w:rPr>
            </w:pPr>
            <w:r w:rsidRPr="00014CEF">
              <w:rPr>
                <w:rFonts w:cs="Arial"/>
                <w:bCs/>
                <w:sz w:val="22"/>
                <w:szCs w:val="22"/>
                <w:lang w:val="en-GB"/>
              </w:rPr>
              <w:t xml:space="preserve">The share </w:t>
            </w:r>
            <w:r w:rsidR="00D43D17" w:rsidRPr="00014CEF">
              <w:rPr>
                <w:rFonts w:cs="Arial"/>
                <w:bCs/>
                <w:sz w:val="22"/>
                <w:szCs w:val="22"/>
                <w:lang w:val="en-GB"/>
              </w:rPr>
              <w:t xml:space="preserve">of </w:t>
            </w:r>
            <w:r w:rsidR="00C2008D" w:rsidRPr="00014CEF">
              <w:rPr>
                <w:rFonts w:cs="Arial"/>
                <w:bCs/>
                <w:sz w:val="22"/>
                <w:szCs w:val="22"/>
                <w:lang w:val="en-GB"/>
              </w:rPr>
              <w:t xml:space="preserve">companies </w:t>
            </w:r>
            <w:r w:rsidR="00A06DE8" w:rsidRPr="00014CEF">
              <w:rPr>
                <w:rFonts w:cs="Arial"/>
                <w:bCs/>
                <w:sz w:val="22"/>
                <w:szCs w:val="22"/>
                <w:lang w:val="en-GB"/>
              </w:rPr>
              <w:t xml:space="preserve">using </w:t>
            </w:r>
            <w:r w:rsidR="00C2008D" w:rsidRPr="00014CEF">
              <w:rPr>
                <w:rFonts w:cs="Arial"/>
                <w:bCs/>
                <w:sz w:val="22"/>
                <w:szCs w:val="22"/>
                <w:lang w:val="en-GB"/>
              </w:rPr>
              <w:t xml:space="preserve">artificial </w:t>
            </w:r>
            <w:r w:rsidR="005F414E" w:rsidRPr="00014CEF">
              <w:rPr>
                <w:rFonts w:cs="Arial"/>
                <w:bCs/>
                <w:sz w:val="22"/>
                <w:szCs w:val="22"/>
                <w:lang w:val="en-GB"/>
              </w:rPr>
              <w:t>intelligence*</w:t>
            </w:r>
          </w:p>
        </w:tc>
        <w:tc>
          <w:tcPr>
            <w:tcW w:w="820" w:type="pct"/>
            <w:vAlign w:val="center"/>
          </w:tcPr>
          <w:p w14:paraId="68F93B9A" w14:textId="3C0CD3AB" w:rsidR="00FF736C" w:rsidRPr="00014CEF" w:rsidRDefault="00D43D17">
            <w:pPr>
              <w:tabs>
                <w:tab w:val="left" w:pos="3402"/>
              </w:tabs>
              <w:jc w:val="center"/>
              <w:rPr>
                <w:rFonts w:cs="Arial"/>
                <w:bCs/>
                <w:sz w:val="22"/>
                <w:szCs w:val="22"/>
                <w:lang w:val="en-GB"/>
              </w:rPr>
            </w:pPr>
            <w:r w:rsidRPr="00014CEF">
              <w:rPr>
                <w:rFonts w:cs="Arial"/>
                <w:bCs/>
                <w:sz w:val="22"/>
                <w:szCs w:val="22"/>
                <w:lang w:val="en-GB"/>
              </w:rPr>
              <w:t>12%</w:t>
            </w:r>
          </w:p>
        </w:tc>
        <w:tc>
          <w:tcPr>
            <w:tcW w:w="769" w:type="pct"/>
            <w:vAlign w:val="center"/>
          </w:tcPr>
          <w:p w14:paraId="3C707882" w14:textId="532122E8" w:rsidR="00FF736C" w:rsidRPr="00014CEF" w:rsidRDefault="00D43D17">
            <w:pPr>
              <w:tabs>
                <w:tab w:val="left" w:pos="3402"/>
              </w:tabs>
              <w:jc w:val="center"/>
              <w:rPr>
                <w:rFonts w:cs="Arial"/>
                <w:bCs/>
                <w:sz w:val="22"/>
                <w:szCs w:val="22"/>
                <w:lang w:val="en-GB"/>
              </w:rPr>
            </w:pPr>
            <w:r w:rsidRPr="00014CEF">
              <w:rPr>
                <w:rFonts w:cs="Arial"/>
                <w:bCs/>
                <w:sz w:val="22"/>
                <w:szCs w:val="22"/>
                <w:lang w:val="en-GB"/>
              </w:rPr>
              <w:t>35%</w:t>
            </w:r>
          </w:p>
        </w:tc>
        <w:tc>
          <w:tcPr>
            <w:tcW w:w="846" w:type="pct"/>
            <w:vAlign w:val="center"/>
          </w:tcPr>
          <w:p w14:paraId="41CBECD7" w14:textId="39450BAD" w:rsidR="00FF736C" w:rsidRPr="00014CEF" w:rsidRDefault="00D43D17">
            <w:pPr>
              <w:tabs>
                <w:tab w:val="left" w:pos="3402"/>
              </w:tabs>
              <w:jc w:val="center"/>
              <w:rPr>
                <w:rFonts w:cs="Arial"/>
                <w:bCs/>
                <w:sz w:val="22"/>
                <w:szCs w:val="22"/>
                <w:lang w:val="en-GB"/>
              </w:rPr>
            </w:pPr>
            <w:r w:rsidRPr="00014CEF">
              <w:rPr>
                <w:rFonts w:cs="Arial"/>
                <w:bCs/>
                <w:sz w:val="22"/>
                <w:szCs w:val="22"/>
                <w:lang w:val="en-GB"/>
              </w:rPr>
              <w:t>more than 75%</w:t>
            </w:r>
          </w:p>
        </w:tc>
      </w:tr>
      <w:tr w:rsidR="00C2008D" w:rsidRPr="00AF7149" w14:paraId="7C382854" w14:textId="77777777" w:rsidTr="00014CEF">
        <w:trPr>
          <w:trHeight w:val="337"/>
          <w:jc w:val="center"/>
        </w:trPr>
        <w:tc>
          <w:tcPr>
            <w:tcW w:w="2564" w:type="pct"/>
          </w:tcPr>
          <w:p w14:paraId="76D2FE8C" w14:textId="1D387464" w:rsidR="00FF736C" w:rsidRPr="00014CEF" w:rsidRDefault="00BA4276">
            <w:pPr>
              <w:tabs>
                <w:tab w:val="left" w:pos="3402"/>
              </w:tabs>
              <w:rPr>
                <w:rFonts w:cs="Arial"/>
                <w:bCs/>
                <w:sz w:val="22"/>
                <w:szCs w:val="22"/>
                <w:lang w:val="en-GB"/>
              </w:rPr>
            </w:pPr>
            <w:r w:rsidRPr="00014CEF">
              <w:rPr>
                <w:rFonts w:cs="Arial"/>
                <w:bCs/>
                <w:sz w:val="22"/>
                <w:szCs w:val="22"/>
                <w:lang w:val="en-GB"/>
              </w:rPr>
              <w:t xml:space="preserve">The share </w:t>
            </w:r>
            <w:r w:rsidR="00D43D17" w:rsidRPr="00014CEF">
              <w:rPr>
                <w:rFonts w:cs="Arial"/>
                <w:bCs/>
                <w:sz w:val="22"/>
                <w:szCs w:val="22"/>
                <w:lang w:val="en-GB"/>
              </w:rPr>
              <w:t xml:space="preserve">of </w:t>
            </w:r>
            <w:r w:rsidR="00C2008D" w:rsidRPr="00014CEF">
              <w:rPr>
                <w:rFonts w:cs="Arial"/>
                <w:bCs/>
                <w:sz w:val="22"/>
                <w:szCs w:val="22"/>
                <w:lang w:val="en-GB"/>
              </w:rPr>
              <w:t xml:space="preserve">companies hiring cloud computing </w:t>
            </w:r>
            <w:r w:rsidR="005F414E" w:rsidRPr="00014CEF">
              <w:rPr>
                <w:rFonts w:cs="Arial"/>
                <w:bCs/>
                <w:sz w:val="22"/>
                <w:szCs w:val="22"/>
                <w:lang w:val="en-GB"/>
              </w:rPr>
              <w:t>services**</w:t>
            </w:r>
          </w:p>
        </w:tc>
        <w:tc>
          <w:tcPr>
            <w:tcW w:w="820" w:type="pct"/>
            <w:vAlign w:val="center"/>
          </w:tcPr>
          <w:p w14:paraId="177C3454" w14:textId="28DDCD2E" w:rsidR="00FF736C" w:rsidRPr="00014CEF" w:rsidRDefault="00D43D17">
            <w:pPr>
              <w:tabs>
                <w:tab w:val="left" w:pos="3402"/>
              </w:tabs>
              <w:jc w:val="center"/>
              <w:rPr>
                <w:rFonts w:cs="Arial"/>
                <w:bCs/>
                <w:sz w:val="22"/>
                <w:szCs w:val="22"/>
                <w:lang w:val="en-GB"/>
              </w:rPr>
            </w:pPr>
            <w:r w:rsidRPr="00014CEF">
              <w:rPr>
                <w:rFonts w:cs="Arial"/>
                <w:bCs/>
                <w:sz w:val="22"/>
                <w:szCs w:val="22"/>
                <w:lang w:val="en-GB"/>
              </w:rPr>
              <w:t>38%</w:t>
            </w:r>
          </w:p>
        </w:tc>
        <w:tc>
          <w:tcPr>
            <w:tcW w:w="769" w:type="pct"/>
            <w:vAlign w:val="center"/>
          </w:tcPr>
          <w:p w14:paraId="12F02A8C" w14:textId="601535AD" w:rsidR="00FF736C" w:rsidRPr="00014CEF" w:rsidRDefault="00D43D17">
            <w:pPr>
              <w:tabs>
                <w:tab w:val="left" w:pos="3402"/>
              </w:tabs>
              <w:jc w:val="center"/>
              <w:rPr>
                <w:rFonts w:cs="Arial"/>
                <w:bCs/>
                <w:sz w:val="22"/>
                <w:szCs w:val="22"/>
                <w:lang w:val="en-GB"/>
              </w:rPr>
            </w:pPr>
            <w:r w:rsidRPr="00014CEF">
              <w:rPr>
                <w:rFonts w:cs="Arial"/>
                <w:bCs/>
                <w:sz w:val="22"/>
                <w:szCs w:val="22"/>
                <w:lang w:val="en-GB"/>
              </w:rPr>
              <w:t>50%</w:t>
            </w:r>
          </w:p>
        </w:tc>
        <w:tc>
          <w:tcPr>
            <w:tcW w:w="846" w:type="pct"/>
            <w:vAlign w:val="center"/>
          </w:tcPr>
          <w:p w14:paraId="229D00E5" w14:textId="28B91121" w:rsidR="00FF736C" w:rsidRPr="00014CEF" w:rsidRDefault="00D43D17">
            <w:pPr>
              <w:tabs>
                <w:tab w:val="left" w:pos="3402"/>
              </w:tabs>
              <w:jc w:val="center"/>
              <w:rPr>
                <w:rFonts w:cs="Arial"/>
                <w:bCs/>
                <w:sz w:val="22"/>
                <w:szCs w:val="22"/>
                <w:lang w:val="en-GB"/>
              </w:rPr>
            </w:pPr>
            <w:r w:rsidRPr="00014CEF">
              <w:rPr>
                <w:rFonts w:cs="Arial"/>
                <w:bCs/>
                <w:sz w:val="22"/>
                <w:szCs w:val="22"/>
                <w:lang w:val="en-GB"/>
              </w:rPr>
              <w:t>more than 75%</w:t>
            </w:r>
          </w:p>
        </w:tc>
      </w:tr>
      <w:tr w:rsidR="00C2008D" w:rsidRPr="00AF7149" w14:paraId="3C9CE32F" w14:textId="77777777" w:rsidTr="00014CEF">
        <w:trPr>
          <w:trHeight w:val="337"/>
          <w:jc w:val="center"/>
        </w:trPr>
        <w:tc>
          <w:tcPr>
            <w:tcW w:w="2564" w:type="pct"/>
          </w:tcPr>
          <w:p w14:paraId="1170283D" w14:textId="7BD75EFA" w:rsidR="00FF736C" w:rsidRPr="00014CEF" w:rsidRDefault="00BA4276">
            <w:pPr>
              <w:tabs>
                <w:tab w:val="left" w:pos="3402"/>
              </w:tabs>
              <w:rPr>
                <w:rFonts w:cs="Arial"/>
                <w:bCs/>
                <w:sz w:val="22"/>
                <w:szCs w:val="22"/>
                <w:lang w:val="en-GB"/>
              </w:rPr>
            </w:pPr>
            <w:r w:rsidRPr="00014CEF">
              <w:rPr>
                <w:rFonts w:cs="Arial"/>
                <w:bCs/>
                <w:sz w:val="22"/>
                <w:szCs w:val="22"/>
                <w:lang w:val="en-GB"/>
              </w:rPr>
              <w:t>The s</w:t>
            </w:r>
            <w:r w:rsidR="00D43D17" w:rsidRPr="00014CEF">
              <w:rPr>
                <w:rFonts w:cs="Arial"/>
                <w:bCs/>
                <w:sz w:val="22"/>
                <w:szCs w:val="22"/>
                <w:lang w:val="en-GB"/>
              </w:rPr>
              <w:t xml:space="preserve">hare of </w:t>
            </w:r>
            <w:r w:rsidR="00B863BD" w:rsidRPr="00014CEF">
              <w:rPr>
                <w:rFonts w:cs="Arial"/>
                <w:bCs/>
                <w:sz w:val="22"/>
                <w:szCs w:val="22"/>
                <w:lang w:val="en-GB"/>
              </w:rPr>
              <w:t xml:space="preserve">companies </w:t>
            </w:r>
            <w:r w:rsidR="005F414E" w:rsidRPr="00014CEF">
              <w:rPr>
                <w:rFonts w:cs="Arial"/>
                <w:bCs/>
                <w:sz w:val="22"/>
                <w:szCs w:val="22"/>
                <w:lang w:val="en-GB"/>
              </w:rPr>
              <w:t xml:space="preserve">using </w:t>
            </w:r>
            <w:r w:rsidR="009D3673">
              <w:rPr>
                <w:rFonts w:cs="Arial"/>
                <w:bCs/>
                <w:sz w:val="22"/>
                <w:szCs w:val="22"/>
                <w:lang w:val="en-GB"/>
              </w:rPr>
              <w:t>B</w:t>
            </w:r>
            <w:r w:rsidR="005F414E" w:rsidRPr="00014CEF">
              <w:rPr>
                <w:rFonts w:cs="Arial"/>
                <w:bCs/>
                <w:sz w:val="22"/>
                <w:szCs w:val="22"/>
                <w:lang w:val="en-GB"/>
              </w:rPr>
              <w:t>ig</w:t>
            </w:r>
            <w:r w:rsidR="00C2008D" w:rsidRPr="00014CEF">
              <w:rPr>
                <w:rFonts w:cs="Arial"/>
                <w:bCs/>
                <w:sz w:val="22"/>
                <w:szCs w:val="22"/>
                <w:lang w:val="en-GB"/>
              </w:rPr>
              <w:t xml:space="preserve"> </w:t>
            </w:r>
            <w:r w:rsidR="009D3673">
              <w:rPr>
                <w:rFonts w:cs="Arial"/>
                <w:bCs/>
                <w:sz w:val="22"/>
                <w:szCs w:val="22"/>
                <w:lang w:val="en-GB"/>
              </w:rPr>
              <w:t>D</w:t>
            </w:r>
            <w:r w:rsidR="00C2008D" w:rsidRPr="00014CEF">
              <w:rPr>
                <w:rFonts w:cs="Arial"/>
                <w:bCs/>
                <w:sz w:val="22"/>
                <w:szCs w:val="22"/>
                <w:lang w:val="en-GB"/>
              </w:rPr>
              <w:t>ata*</w:t>
            </w:r>
          </w:p>
        </w:tc>
        <w:tc>
          <w:tcPr>
            <w:tcW w:w="820" w:type="pct"/>
            <w:vAlign w:val="center"/>
          </w:tcPr>
          <w:p w14:paraId="16C45A3E" w14:textId="5CC0A449" w:rsidR="00FF736C" w:rsidRPr="00014CEF" w:rsidRDefault="00D43D17">
            <w:pPr>
              <w:tabs>
                <w:tab w:val="left" w:pos="3402"/>
              </w:tabs>
              <w:jc w:val="center"/>
              <w:rPr>
                <w:rFonts w:cs="Arial"/>
                <w:bCs/>
                <w:sz w:val="22"/>
                <w:szCs w:val="22"/>
                <w:lang w:val="en-GB"/>
              </w:rPr>
            </w:pPr>
            <w:r w:rsidRPr="00014CEF">
              <w:rPr>
                <w:rFonts w:cs="Arial"/>
                <w:bCs/>
                <w:sz w:val="22"/>
                <w:szCs w:val="22"/>
                <w:lang w:val="en-GB"/>
              </w:rPr>
              <w:t>7%</w:t>
            </w:r>
          </w:p>
        </w:tc>
        <w:tc>
          <w:tcPr>
            <w:tcW w:w="769" w:type="pct"/>
            <w:vAlign w:val="center"/>
          </w:tcPr>
          <w:p w14:paraId="05C6CB34" w14:textId="656B5B96" w:rsidR="00FF736C" w:rsidRPr="00014CEF" w:rsidRDefault="00D43D17">
            <w:pPr>
              <w:tabs>
                <w:tab w:val="left" w:pos="3402"/>
              </w:tabs>
              <w:jc w:val="center"/>
              <w:rPr>
                <w:rFonts w:cs="Arial"/>
                <w:bCs/>
                <w:sz w:val="22"/>
                <w:szCs w:val="22"/>
                <w:lang w:val="en-GB"/>
              </w:rPr>
            </w:pPr>
            <w:r w:rsidRPr="00014CEF">
              <w:rPr>
                <w:rFonts w:cs="Arial"/>
                <w:bCs/>
                <w:sz w:val="22"/>
                <w:szCs w:val="22"/>
                <w:lang w:val="en-GB"/>
              </w:rPr>
              <w:t>30%</w:t>
            </w:r>
          </w:p>
        </w:tc>
        <w:tc>
          <w:tcPr>
            <w:tcW w:w="846" w:type="pct"/>
            <w:vAlign w:val="center"/>
          </w:tcPr>
          <w:p w14:paraId="366E32BA" w14:textId="62A565E1" w:rsidR="00FF736C" w:rsidRPr="00014CEF" w:rsidRDefault="00D43D17">
            <w:pPr>
              <w:tabs>
                <w:tab w:val="left" w:pos="3402"/>
              </w:tabs>
              <w:jc w:val="center"/>
              <w:rPr>
                <w:rFonts w:cs="Arial"/>
                <w:bCs/>
                <w:sz w:val="22"/>
                <w:szCs w:val="22"/>
                <w:lang w:val="en-GB"/>
              </w:rPr>
            </w:pPr>
            <w:r w:rsidRPr="00014CEF">
              <w:rPr>
                <w:rFonts w:cs="Arial"/>
                <w:bCs/>
                <w:sz w:val="22"/>
                <w:szCs w:val="22"/>
                <w:lang w:val="en-GB"/>
              </w:rPr>
              <w:t>more than 75%</w:t>
            </w:r>
          </w:p>
        </w:tc>
      </w:tr>
      <w:tr w:rsidR="00C2008D" w:rsidRPr="00AF7149" w14:paraId="12C6D07F" w14:textId="77777777" w:rsidTr="00014CEF">
        <w:trPr>
          <w:trHeight w:val="337"/>
          <w:jc w:val="center"/>
        </w:trPr>
        <w:tc>
          <w:tcPr>
            <w:tcW w:w="2564" w:type="pct"/>
          </w:tcPr>
          <w:p w14:paraId="69C46534" w14:textId="3B14588B" w:rsidR="00FF736C" w:rsidRPr="00014CEF" w:rsidRDefault="00BA4276">
            <w:pPr>
              <w:tabs>
                <w:tab w:val="left" w:pos="3402"/>
              </w:tabs>
              <w:rPr>
                <w:rFonts w:cs="Arial"/>
                <w:sz w:val="22"/>
                <w:szCs w:val="22"/>
                <w:lang w:val="en-GB"/>
              </w:rPr>
            </w:pPr>
            <w:r w:rsidRPr="00014CEF">
              <w:rPr>
                <w:rFonts w:cs="Arial"/>
                <w:bCs/>
                <w:sz w:val="22"/>
                <w:szCs w:val="22"/>
                <w:lang w:val="en-GB"/>
              </w:rPr>
              <w:t>The p</w:t>
            </w:r>
            <w:r w:rsidR="00D43D17" w:rsidRPr="00014CEF">
              <w:rPr>
                <w:rFonts w:cs="Arial"/>
                <w:bCs/>
                <w:sz w:val="22"/>
                <w:szCs w:val="22"/>
                <w:lang w:val="en-GB"/>
              </w:rPr>
              <w:t xml:space="preserve">roportion of </w:t>
            </w:r>
            <w:r w:rsidR="00B863BD" w:rsidRPr="00014CEF">
              <w:rPr>
                <w:rFonts w:cs="Arial"/>
                <w:bCs/>
                <w:sz w:val="22"/>
                <w:szCs w:val="22"/>
                <w:lang w:val="en-GB"/>
              </w:rPr>
              <w:t xml:space="preserve">companies </w:t>
            </w:r>
            <w:r w:rsidR="00CD42ED" w:rsidRPr="00014CEF">
              <w:rPr>
                <w:rFonts w:cs="Arial"/>
                <w:bCs/>
                <w:sz w:val="22"/>
                <w:szCs w:val="22"/>
                <w:lang w:val="en-GB"/>
              </w:rPr>
              <w:t>with 10 or more employees and self-employed</w:t>
            </w:r>
            <w:r w:rsidR="00CC200C" w:rsidRPr="00014CEF">
              <w:rPr>
                <w:rFonts w:cs="Arial"/>
                <w:bCs/>
                <w:sz w:val="22"/>
                <w:szCs w:val="22"/>
                <w:lang w:val="en-GB"/>
              </w:rPr>
              <w:t xml:space="preserve"> persons</w:t>
            </w:r>
            <w:r w:rsidR="00CD42ED" w:rsidRPr="00014CEF">
              <w:rPr>
                <w:rFonts w:cs="Arial"/>
                <w:bCs/>
                <w:sz w:val="22"/>
                <w:szCs w:val="22"/>
                <w:lang w:val="en-GB"/>
              </w:rPr>
              <w:t xml:space="preserve"> reaching a high or very high level of digital maturity </w:t>
            </w:r>
          </w:p>
        </w:tc>
        <w:tc>
          <w:tcPr>
            <w:tcW w:w="820" w:type="pct"/>
            <w:vAlign w:val="center"/>
          </w:tcPr>
          <w:p w14:paraId="2E6B61A5" w14:textId="4ECA5BE5" w:rsidR="00FF736C" w:rsidRPr="00014CEF" w:rsidRDefault="00D43D17">
            <w:pPr>
              <w:tabs>
                <w:tab w:val="left" w:pos="3402"/>
              </w:tabs>
              <w:jc w:val="center"/>
              <w:rPr>
                <w:rFonts w:cs="Arial"/>
                <w:sz w:val="22"/>
                <w:szCs w:val="22"/>
                <w:lang w:val="en-GB"/>
              </w:rPr>
            </w:pPr>
            <w:r w:rsidRPr="00014CEF">
              <w:rPr>
                <w:rFonts w:cs="Arial"/>
                <w:bCs/>
                <w:sz w:val="22"/>
                <w:szCs w:val="22"/>
                <w:lang w:val="en-GB"/>
              </w:rPr>
              <w:t>3</w:t>
            </w:r>
            <w:r w:rsidR="007164B6" w:rsidRPr="00014CEF">
              <w:rPr>
                <w:rFonts w:cs="Arial"/>
                <w:bCs/>
                <w:sz w:val="22"/>
                <w:szCs w:val="22"/>
                <w:lang w:val="en-GB"/>
              </w:rPr>
              <w:t>3</w:t>
            </w:r>
            <w:r w:rsidRPr="00014CEF">
              <w:rPr>
                <w:rFonts w:cs="Arial"/>
                <w:bCs/>
                <w:sz w:val="22"/>
                <w:szCs w:val="22"/>
                <w:lang w:val="en-GB"/>
              </w:rPr>
              <w:t>%</w:t>
            </w:r>
          </w:p>
        </w:tc>
        <w:tc>
          <w:tcPr>
            <w:tcW w:w="769" w:type="pct"/>
            <w:vAlign w:val="center"/>
          </w:tcPr>
          <w:p w14:paraId="688DC40A" w14:textId="44343B3B" w:rsidR="00FF736C" w:rsidRPr="00014CEF" w:rsidRDefault="00D43D17">
            <w:pPr>
              <w:tabs>
                <w:tab w:val="left" w:pos="3402"/>
              </w:tabs>
              <w:jc w:val="center"/>
              <w:rPr>
                <w:rFonts w:cs="Arial"/>
                <w:bCs/>
                <w:sz w:val="22"/>
                <w:szCs w:val="22"/>
                <w:lang w:val="en-GB"/>
              </w:rPr>
            </w:pPr>
            <w:r w:rsidRPr="00014CEF">
              <w:rPr>
                <w:rFonts w:cs="Arial"/>
                <w:bCs/>
                <w:sz w:val="22"/>
                <w:szCs w:val="22"/>
                <w:lang w:val="en-GB"/>
              </w:rPr>
              <w:t>39%</w:t>
            </w:r>
          </w:p>
        </w:tc>
        <w:tc>
          <w:tcPr>
            <w:tcW w:w="846" w:type="pct"/>
            <w:vAlign w:val="center"/>
          </w:tcPr>
          <w:p w14:paraId="21A6B051" w14:textId="22D11483" w:rsidR="00FF736C" w:rsidRPr="00014CEF" w:rsidRDefault="00D43D17">
            <w:pPr>
              <w:tabs>
                <w:tab w:val="left" w:pos="3402"/>
              </w:tabs>
              <w:jc w:val="center"/>
              <w:rPr>
                <w:rFonts w:cs="Arial"/>
                <w:sz w:val="22"/>
                <w:szCs w:val="22"/>
                <w:lang w:val="en-GB"/>
              </w:rPr>
            </w:pPr>
            <w:r w:rsidRPr="00014CEF">
              <w:rPr>
                <w:rFonts w:cs="Arial"/>
                <w:bCs/>
                <w:sz w:val="22"/>
                <w:szCs w:val="22"/>
                <w:lang w:val="en-GB"/>
              </w:rPr>
              <w:t>53%</w:t>
            </w:r>
          </w:p>
        </w:tc>
      </w:tr>
      <w:tr w:rsidR="00C2008D" w:rsidRPr="00AF7149" w14:paraId="32DD9AC7" w14:textId="77777777" w:rsidTr="00014CEF">
        <w:trPr>
          <w:trHeight w:val="337"/>
          <w:jc w:val="center"/>
        </w:trPr>
        <w:tc>
          <w:tcPr>
            <w:tcW w:w="2564" w:type="pct"/>
          </w:tcPr>
          <w:p w14:paraId="70394D09" w14:textId="1695A07E" w:rsidR="00FF736C" w:rsidRPr="00014CEF" w:rsidRDefault="00BA4276">
            <w:pPr>
              <w:tabs>
                <w:tab w:val="left" w:pos="3402"/>
              </w:tabs>
              <w:rPr>
                <w:rFonts w:cs="Arial"/>
                <w:bCs/>
                <w:sz w:val="22"/>
                <w:szCs w:val="22"/>
                <w:lang w:val="en-GB"/>
              </w:rPr>
            </w:pPr>
            <w:r w:rsidRPr="00014CEF">
              <w:rPr>
                <w:rFonts w:cs="Arial"/>
                <w:bCs/>
                <w:sz w:val="22"/>
                <w:szCs w:val="22"/>
                <w:lang w:val="en-GB"/>
              </w:rPr>
              <w:t xml:space="preserve">The proportion </w:t>
            </w:r>
            <w:r w:rsidR="00D43D17" w:rsidRPr="00014CEF">
              <w:rPr>
                <w:rFonts w:cs="Arial"/>
                <w:bCs/>
                <w:sz w:val="22"/>
                <w:szCs w:val="22"/>
                <w:lang w:val="en-GB"/>
              </w:rPr>
              <w:t xml:space="preserve">of </w:t>
            </w:r>
            <w:r w:rsidR="00C2008D" w:rsidRPr="00014CEF">
              <w:rPr>
                <w:rFonts w:cs="Arial"/>
                <w:bCs/>
                <w:sz w:val="22"/>
                <w:szCs w:val="22"/>
                <w:lang w:val="en-GB"/>
              </w:rPr>
              <w:t xml:space="preserve">SMEs reaching </w:t>
            </w:r>
            <w:r w:rsidR="003B3ADD" w:rsidRPr="00014CEF">
              <w:rPr>
                <w:rFonts w:cs="Arial"/>
                <w:bCs/>
                <w:sz w:val="22"/>
                <w:szCs w:val="22"/>
                <w:lang w:val="en-GB"/>
              </w:rPr>
              <w:t xml:space="preserve">at </w:t>
            </w:r>
            <w:r w:rsidR="00C2008D" w:rsidRPr="00014CEF">
              <w:rPr>
                <w:rFonts w:cs="Arial"/>
                <w:bCs/>
                <w:sz w:val="22"/>
                <w:szCs w:val="22"/>
                <w:lang w:val="en-GB"/>
              </w:rPr>
              <w:t>least a basic level of digital maturity (digital compass)</w:t>
            </w:r>
            <w:r w:rsidR="003B3ADD" w:rsidRPr="00014CEF">
              <w:rPr>
                <w:rFonts w:cs="Arial"/>
                <w:bCs/>
                <w:sz w:val="22"/>
                <w:szCs w:val="22"/>
                <w:lang w:val="en-GB"/>
              </w:rPr>
              <w:t>*</w:t>
            </w:r>
          </w:p>
        </w:tc>
        <w:tc>
          <w:tcPr>
            <w:tcW w:w="820" w:type="pct"/>
            <w:vAlign w:val="center"/>
          </w:tcPr>
          <w:p w14:paraId="614D3540" w14:textId="4A0CA368" w:rsidR="00FF736C" w:rsidRPr="00014CEF" w:rsidRDefault="00D43D17">
            <w:pPr>
              <w:tabs>
                <w:tab w:val="left" w:pos="3402"/>
              </w:tabs>
              <w:jc w:val="center"/>
              <w:rPr>
                <w:rFonts w:cs="Arial"/>
                <w:bCs/>
                <w:sz w:val="22"/>
                <w:szCs w:val="22"/>
                <w:lang w:val="en-GB"/>
              </w:rPr>
            </w:pPr>
            <w:r w:rsidRPr="00014CEF">
              <w:rPr>
                <w:rFonts w:cs="Arial"/>
                <w:bCs/>
                <w:sz w:val="22"/>
                <w:szCs w:val="22"/>
                <w:lang w:val="en-GB"/>
              </w:rPr>
              <w:t>55%</w:t>
            </w:r>
          </w:p>
        </w:tc>
        <w:tc>
          <w:tcPr>
            <w:tcW w:w="769" w:type="pct"/>
            <w:vAlign w:val="center"/>
          </w:tcPr>
          <w:p w14:paraId="6A00B023" w14:textId="61E5A100" w:rsidR="00FF736C" w:rsidRPr="00014CEF" w:rsidRDefault="00D43D17">
            <w:pPr>
              <w:tabs>
                <w:tab w:val="left" w:pos="3402"/>
              </w:tabs>
              <w:jc w:val="center"/>
              <w:rPr>
                <w:rFonts w:cs="Arial"/>
                <w:bCs/>
                <w:sz w:val="22"/>
                <w:szCs w:val="22"/>
                <w:lang w:val="en-GB"/>
              </w:rPr>
            </w:pPr>
            <w:r w:rsidRPr="00014CEF">
              <w:rPr>
                <w:rFonts w:cs="Arial"/>
                <w:bCs/>
                <w:sz w:val="22"/>
                <w:szCs w:val="22"/>
                <w:lang w:val="en-GB"/>
              </w:rPr>
              <w:t>65%</w:t>
            </w:r>
          </w:p>
        </w:tc>
        <w:tc>
          <w:tcPr>
            <w:tcW w:w="846" w:type="pct"/>
            <w:vAlign w:val="center"/>
          </w:tcPr>
          <w:p w14:paraId="37723164" w14:textId="415E5D22" w:rsidR="00FF736C" w:rsidRPr="00014CEF" w:rsidRDefault="00D43D17">
            <w:pPr>
              <w:tabs>
                <w:tab w:val="left" w:pos="3402"/>
              </w:tabs>
              <w:jc w:val="center"/>
              <w:rPr>
                <w:rFonts w:cs="Arial"/>
                <w:bCs/>
                <w:sz w:val="22"/>
                <w:szCs w:val="22"/>
                <w:lang w:val="en-GB"/>
              </w:rPr>
            </w:pPr>
            <w:r w:rsidRPr="00014CEF">
              <w:rPr>
                <w:rFonts w:cs="Arial"/>
                <w:bCs/>
                <w:sz w:val="22"/>
                <w:szCs w:val="22"/>
                <w:lang w:val="en-GB"/>
              </w:rPr>
              <w:t>90%</w:t>
            </w:r>
          </w:p>
        </w:tc>
      </w:tr>
      <w:tr w:rsidR="00C2008D" w:rsidRPr="00AF7149" w14:paraId="4C22BC2F" w14:textId="77777777" w:rsidTr="00014CEF">
        <w:trPr>
          <w:trHeight w:val="337"/>
          <w:jc w:val="center"/>
        </w:trPr>
        <w:tc>
          <w:tcPr>
            <w:tcW w:w="2564" w:type="pct"/>
          </w:tcPr>
          <w:p w14:paraId="7A8788C6" w14:textId="053ACD01" w:rsidR="00FF736C" w:rsidRPr="00014CEF" w:rsidRDefault="00BA4276">
            <w:pPr>
              <w:tabs>
                <w:tab w:val="left" w:pos="3402"/>
              </w:tabs>
              <w:rPr>
                <w:rFonts w:cs="Arial"/>
                <w:bCs/>
                <w:sz w:val="22"/>
                <w:szCs w:val="22"/>
                <w:lang w:val="en-GB"/>
              </w:rPr>
            </w:pPr>
            <w:r w:rsidRPr="00014CEF">
              <w:rPr>
                <w:rFonts w:cs="Arial"/>
                <w:bCs/>
                <w:sz w:val="22"/>
                <w:szCs w:val="22"/>
                <w:lang w:val="en-GB"/>
              </w:rPr>
              <w:t xml:space="preserve">The proportion </w:t>
            </w:r>
            <w:r w:rsidR="00D43D17" w:rsidRPr="00014CEF">
              <w:rPr>
                <w:rFonts w:cs="Arial"/>
                <w:bCs/>
                <w:sz w:val="22"/>
                <w:szCs w:val="22"/>
                <w:lang w:val="en-GB"/>
              </w:rPr>
              <w:t xml:space="preserve">of </w:t>
            </w:r>
            <w:r w:rsidR="00C2008D" w:rsidRPr="00014CEF">
              <w:rPr>
                <w:rFonts w:cs="Arial"/>
                <w:bCs/>
                <w:sz w:val="22"/>
                <w:szCs w:val="22"/>
                <w:lang w:val="en-GB"/>
              </w:rPr>
              <w:t xml:space="preserve">enterprises </w:t>
            </w:r>
            <w:r w:rsidR="003B3ADD" w:rsidRPr="00014CEF">
              <w:rPr>
                <w:rFonts w:cs="Arial"/>
                <w:bCs/>
                <w:sz w:val="22"/>
                <w:szCs w:val="22"/>
                <w:lang w:val="en-GB"/>
              </w:rPr>
              <w:t xml:space="preserve">providing training </w:t>
            </w:r>
            <w:r w:rsidR="00C2008D" w:rsidRPr="00014CEF">
              <w:rPr>
                <w:rFonts w:cs="Arial"/>
                <w:bCs/>
                <w:sz w:val="22"/>
                <w:szCs w:val="22"/>
                <w:lang w:val="en-GB"/>
              </w:rPr>
              <w:t xml:space="preserve">in the </w:t>
            </w:r>
            <w:r w:rsidR="003B3ADD" w:rsidRPr="00014CEF">
              <w:rPr>
                <w:rFonts w:cs="Arial"/>
                <w:bCs/>
                <w:sz w:val="22"/>
                <w:szCs w:val="22"/>
                <w:lang w:val="en-GB"/>
              </w:rPr>
              <w:t xml:space="preserve">use of </w:t>
            </w:r>
            <w:r w:rsidR="00C2008D" w:rsidRPr="00014CEF">
              <w:rPr>
                <w:rFonts w:cs="Arial"/>
                <w:bCs/>
                <w:sz w:val="22"/>
                <w:szCs w:val="22"/>
                <w:lang w:val="en-GB"/>
              </w:rPr>
              <w:t>ICT</w:t>
            </w:r>
          </w:p>
        </w:tc>
        <w:tc>
          <w:tcPr>
            <w:tcW w:w="820" w:type="pct"/>
            <w:vAlign w:val="center"/>
          </w:tcPr>
          <w:p w14:paraId="3C9714E2" w14:textId="5C27BCEA" w:rsidR="00FF736C" w:rsidRPr="00014CEF" w:rsidRDefault="00D43D17">
            <w:pPr>
              <w:tabs>
                <w:tab w:val="left" w:pos="3402"/>
              </w:tabs>
              <w:jc w:val="center"/>
              <w:rPr>
                <w:rFonts w:cs="Arial"/>
                <w:bCs/>
                <w:sz w:val="22"/>
                <w:szCs w:val="22"/>
                <w:lang w:val="en-GB"/>
              </w:rPr>
            </w:pPr>
            <w:r w:rsidRPr="00014CEF">
              <w:rPr>
                <w:rFonts w:cs="Arial"/>
                <w:bCs/>
                <w:sz w:val="22"/>
                <w:szCs w:val="22"/>
                <w:lang w:val="en-GB"/>
              </w:rPr>
              <w:t>26%</w:t>
            </w:r>
          </w:p>
        </w:tc>
        <w:tc>
          <w:tcPr>
            <w:tcW w:w="769" w:type="pct"/>
            <w:vAlign w:val="center"/>
          </w:tcPr>
          <w:p w14:paraId="0B08ECCF" w14:textId="77777777" w:rsidR="00FF736C" w:rsidRPr="00014CEF" w:rsidRDefault="00D43D17">
            <w:pPr>
              <w:tabs>
                <w:tab w:val="left" w:pos="3402"/>
              </w:tabs>
              <w:jc w:val="center"/>
              <w:rPr>
                <w:rFonts w:cs="Arial"/>
                <w:bCs/>
                <w:sz w:val="22"/>
                <w:szCs w:val="22"/>
                <w:lang w:val="en-GB"/>
              </w:rPr>
            </w:pPr>
            <w:r w:rsidRPr="00014CEF">
              <w:rPr>
                <w:rFonts w:cs="Arial"/>
                <w:bCs/>
                <w:sz w:val="22"/>
                <w:szCs w:val="22"/>
                <w:lang w:val="en-GB"/>
              </w:rPr>
              <w:t>40%</w:t>
            </w:r>
          </w:p>
        </w:tc>
        <w:tc>
          <w:tcPr>
            <w:tcW w:w="846" w:type="pct"/>
            <w:vAlign w:val="center"/>
          </w:tcPr>
          <w:p w14:paraId="70717858" w14:textId="77777777" w:rsidR="00FF736C" w:rsidRPr="00014CEF" w:rsidRDefault="00D43D17">
            <w:pPr>
              <w:tabs>
                <w:tab w:val="left" w:pos="3402"/>
              </w:tabs>
              <w:jc w:val="center"/>
              <w:rPr>
                <w:rFonts w:cs="Arial"/>
                <w:bCs/>
                <w:sz w:val="22"/>
                <w:szCs w:val="22"/>
                <w:lang w:val="en-GB"/>
              </w:rPr>
            </w:pPr>
            <w:r w:rsidRPr="00014CEF">
              <w:rPr>
                <w:rFonts w:cs="Arial"/>
                <w:bCs/>
                <w:sz w:val="22"/>
                <w:szCs w:val="22"/>
                <w:lang w:val="en-GB"/>
              </w:rPr>
              <w:t>90%</w:t>
            </w:r>
          </w:p>
        </w:tc>
      </w:tr>
      <w:tr w:rsidR="00C2008D" w:rsidRPr="00AF7149" w14:paraId="41BB6FDC" w14:textId="77777777" w:rsidTr="00014CEF">
        <w:trPr>
          <w:trHeight w:val="337"/>
          <w:jc w:val="center"/>
        </w:trPr>
        <w:tc>
          <w:tcPr>
            <w:tcW w:w="2564" w:type="pct"/>
          </w:tcPr>
          <w:p w14:paraId="6B9A266C" w14:textId="50AE3B77" w:rsidR="00FF736C" w:rsidRPr="00014CEF" w:rsidRDefault="00BA4276">
            <w:pPr>
              <w:tabs>
                <w:tab w:val="left" w:pos="3402"/>
              </w:tabs>
              <w:rPr>
                <w:rFonts w:cs="Arial"/>
                <w:bCs/>
                <w:sz w:val="22"/>
                <w:szCs w:val="22"/>
                <w:lang w:val="en-GB"/>
              </w:rPr>
            </w:pPr>
            <w:r w:rsidRPr="00014CEF">
              <w:rPr>
                <w:rFonts w:cs="Arial"/>
                <w:bCs/>
                <w:sz w:val="22"/>
                <w:szCs w:val="22"/>
                <w:lang w:val="en-GB"/>
              </w:rPr>
              <w:t xml:space="preserve">The share </w:t>
            </w:r>
            <w:r w:rsidR="00D43D17" w:rsidRPr="00014CEF">
              <w:rPr>
                <w:rFonts w:cs="Arial"/>
                <w:bCs/>
                <w:sz w:val="22"/>
                <w:szCs w:val="22"/>
                <w:lang w:val="en-GB"/>
              </w:rPr>
              <w:t xml:space="preserve">of </w:t>
            </w:r>
            <w:r w:rsidR="005F414E" w:rsidRPr="00014CEF">
              <w:rPr>
                <w:rFonts w:cs="Arial"/>
                <w:bCs/>
                <w:sz w:val="22"/>
                <w:szCs w:val="22"/>
                <w:lang w:val="en-GB"/>
              </w:rPr>
              <w:t xml:space="preserve">revenue </w:t>
            </w:r>
            <w:r w:rsidR="002A0ECE" w:rsidRPr="00014CEF">
              <w:rPr>
                <w:rFonts w:cs="Arial"/>
                <w:bCs/>
                <w:sz w:val="22"/>
                <w:szCs w:val="22"/>
                <w:lang w:val="en-GB"/>
              </w:rPr>
              <w:t xml:space="preserve">generated by </w:t>
            </w:r>
            <w:r w:rsidR="00C2008D" w:rsidRPr="00014CEF">
              <w:rPr>
                <w:rFonts w:cs="Arial"/>
                <w:bCs/>
                <w:sz w:val="22"/>
                <w:szCs w:val="22"/>
                <w:lang w:val="en-GB"/>
              </w:rPr>
              <w:t xml:space="preserve">SMEs </w:t>
            </w:r>
            <w:r w:rsidR="005F414E" w:rsidRPr="00014CEF">
              <w:rPr>
                <w:rFonts w:cs="Arial"/>
                <w:bCs/>
                <w:sz w:val="22"/>
                <w:szCs w:val="22"/>
                <w:lang w:val="en-GB"/>
              </w:rPr>
              <w:t>through sales via a website or computeri</w:t>
            </w:r>
            <w:r w:rsidR="0095022C" w:rsidRPr="00014CEF">
              <w:rPr>
                <w:rFonts w:cs="Arial"/>
                <w:bCs/>
                <w:sz w:val="22"/>
                <w:szCs w:val="22"/>
                <w:lang w:val="en-GB"/>
              </w:rPr>
              <w:t>s</w:t>
            </w:r>
            <w:r w:rsidR="005F414E" w:rsidRPr="00014CEF">
              <w:rPr>
                <w:rFonts w:cs="Arial"/>
                <w:bCs/>
                <w:sz w:val="22"/>
                <w:szCs w:val="22"/>
                <w:lang w:val="en-GB"/>
              </w:rPr>
              <w:t xml:space="preserve">ed </w:t>
            </w:r>
            <w:r w:rsidR="00C2008D" w:rsidRPr="00014CEF">
              <w:rPr>
                <w:rFonts w:cs="Arial"/>
                <w:bCs/>
                <w:sz w:val="22"/>
                <w:szCs w:val="22"/>
                <w:lang w:val="en-GB"/>
              </w:rPr>
              <w:t>data</w:t>
            </w:r>
            <w:r w:rsidR="005F414E" w:rsidRPr="00014CEF">
              <w:rPr>
                <w:rFonts w:cs="Arial"/>
                <w:bCs/>
                <w:sz w:val="22"/>
                <w:szCs w:val="22"/>
                <w:lang w:val="en-GB"/>
              </w:rPr>
              <w:t xml:space="preserve"> exchange </w:t>
            </w:r>
          </w:p>
        </w:tc>
        <w:tc>
          <w:tcPr>
            <w:tcW w:w="820" w:type="pct"/>
            <w:vAlign w:val="center"/>
          </w:tcPr>
          <w:p w14:paraId="13C0E4CA" w14:textId="472C1621" w:rsidR="00FF736C" w:rsidRPr="00014CEF" w:rsidRDefault="00C2008D">
            <w:pPr>
              <w:tabs>
                <w:tab w:val="left" w:pos="3402"/>
              </w:tabs>
              <w:jc w:val="center"/>
              <w:rPr>
                <w:rFonts w:cs="Arial"/>
                <w:bCs/>
                <w:sz w:val="22"/>
                <w:szCs w:val="22"/>
                <w:lang w:val="en-GB"/>
              </w:rPr>
            </w:pPr>
            <w:r w:rsidRPr="00014CEF">
              <w:rPr>
                <w:rFonts w:cs="Arial"/>
                <w:bCs/>
                <w:sz w:val="22"/>
                <w:szCs w:val="22"/>
                <w:lang w:val="en-GB"/>
              </w:rPr>
              <w:t>12</w:t>
            </w:r>
            <w:r w:rsidR="00250FE5" w:rsidRPr="00014CEF">
              <w:rPr>
                <w:rFonts w:cs="Arial"/>
                <w:bCs/>
                <w:sz w:val="22"/>
                <w:szCs w:val="22"/>
                <w:lang w:val="en-GB"/>
              </w:rPr>
              <w:t>.</w:t>
            </w:r>
            <w:r w:rsidRPr="00014CEF">
              <w:rPr>
                <w:rFonts w:cs="Arial"/>
                <w:bCs/>
                <w:sz w:val="22"/>
                <w:szCs w:val="22"/>
                <w:lang w:val="en-GB"/>
              </w:rPr>
              <w:t>5%</w:t>
            </w:r>
          </w:p>
        </w:tc>
        <w:tc>
          <w:tcPr>
            <w:tcW w:w="769" w:type="pct"/>
            <w:vAlign w:val="center"/>
          </w:tcPr>
          <w:p w14:paraId="6A15CE0E" w14:textId="0E706039" w:rsidR="00FF736C" w:rsidRPr="00014CEF" w:rsidRDefault="00C2008D">
            <w:pPr>
              <w:tabs>
                <w:tab w:val="left" w:pos="3402"/>
              </w:tabs>
              <w:jc w:val="center"/>
              <w:rPr>
                <w:rFonts w:cs="Arial"/>
                <w:bCs/>
                <w:sz w:val="22"/>
                <w:szCs w:val="22"/>
                <w:lang w:val="en-GB"/>
              </w:rPr>
            </w:pPr>
            <w:r w:rsidRPr="00014CEF">
              <w:rPr>
                <w:rFonts w:cs="Arial"/>
                <w:bCs/>
                <w:sz w:val="22"/>
                <w:szCs w:val="22"/>
                <w:lang w:val="en-GB"/>
              </w:rPr>
              <w:t>15%</w:t>
            </w:r>
          </w:p>
        </w:tc>
        <w:tc>
          <w:tcPr>
            <w:tcW w:w="846" w:type="pct"/>
            <w:vAlign w:val="center"/>
          </w:tcPr>
          <w:p w14:paraId="618EE386" w14:textId="08283231" w:rsidR="00FF736C" w:rsidRPr="00014CEF" w:rsidRDefault="00D43D17">
            <w:pPr>
              <w:tabs>
                <w:tab w:val="left" w:pos="3402"/>
              </w:tabs>
              <w:jc w:val="center"/>
              <w:rPr>
                <w:rFonts w:cs="Arial"/>
                <w:bCs/>
                <w:sz w:val="22"/>
                <w:szCs w:val="22"/>
                <w:lang w:val="en-GB"/>
              </w:rPr>
            </w:pPr>
            <w:r w:rsidRPr="00014CEF">
              <w:rPr>
                <w:rFonts w:cs="Arial"/>
                <w:bCs/>
                <w:sz w:val="22"/>
                <w:szCs w:val="22"/>
                <w:lang w:val="en-GB"/>
              </w:rPr>
              <w:t>more than 20%</w:t>
            </w:r>
          </w:p>
        </w:tc>
      </w:tr>
      <w:tr w:rsidR="00C2008D" w:rsidRPr="00AF7149" w14:paraId="6CE4978C" w14:textId="77777777" w:rsidTr="00014CEF">
        <w:trPr>
          <w:trHeight w:val="337"/>
          <w:jc w:val="center"/>
        </w:trPr>
        <w:tc>
          <w:tcPr>
            <w:tcW w:w="2564" w:type="pct"/>
          </w:tcPr>
          <w:p w14:paraId="4EBF1F24" w14:textId="0159B7EC" w:rsidR="00FF736C" w:rsidRPr="00014CEF" w:rsidRDefault="00BA4276">
            <w:pPr>
              <w:tabs>
                <w:tab w:val="left" w:pos="3402"/>
              </w:tabs>
              <w:rPr>
                <w:rFonts w:cs="Arial"/>
                <w:bCs/>
                <w:sz w:val="22"/>
                <w:szCs w:val="22"/>
                <w:lang w:val="en-GB"/>
              </w:rPr>
            </w:pPr>
            <w:bookmarkStart w:id="37" w:name="_Hlk126762460"/>
            <w:r w:rsidRPr="00014CEF">
              <w:rPr>
                <w:rFonts w:cs="Arial"/>
                <w:bCs/>
                <w:sz w:val="22"/>
                <w:szCs w:val="22"/>
                <w:lang w:val="en-GB"/>
              </w:rPr>
              <w:t>The p</w:t>
            </w:r>
            <w:r w:rsidR="00D43D17" w:rsidRPr="00014CEF">
              <w:rPr>
                <w:rFonts w:cs="Arial"/>
                <w:bCs/>
                <w:sz w:val="22"/>
                <w:szCs w:val="22"/>
                <w:lang w:val="en-GB"/>
              </w:rPr>
              <w:t xml:space="preserve">ercentage of SMEs that </w:t>
            </w:r>
            <w:r w:rsidR="002A0ECE" w:rsidRPr="00014CEF">
              <w:rPr>
                <w:rFonts w:cs="Arial"/>
                <w:bCs/>
                <w:sz w:val="22"/>
                <w:szCs w:val="22"/>
                <w:lang w:val="en-GB"/>
              </w:rPr>
              <w:t xml:space="preserve">generated </w:t>
            </w:r>
            <w:r w:rsidR="00D43D17" w:rsidRPr="00014CEF">
              <w:rPr>
                <w:rFonts w:cs="Arial"/>
                <w:bCs/>
                <w:sz w:val="22"/>
                <w:szCs w:val="22"/>
                <w:lang w:val="en-GB"/>
              </w:rPr>
              <w:t>at least 1% of their turnover from sales via a website or computer data exchange</w:t>
            </w:r>
          </w:p>
        </w:tc>
        <w:tc>
          <w:tcPr>
            <w:tcW w:w="820" w:type="pct"/>
            <w:vAlign w:val="center"/>
          </w:tcPr>
          <w:p w14:paraId="151A8837" w14:textId="091A4038" w:rsidR="00FF736C" w:rsidRPr="00014CEF" w:rsidRDefault="00D43D17">
            <w:pPr>
              <w:tabs>
                <w:tab w:val="left" w:pos="3402"/>
              </w:tabs>
              <w:jc w:val="center"/>
              <w:rPr>
                <w:rFonts w:cs="Arial"/>
                <w:bCs/>
                <w:sz w:val="22"/>
                <w:szCs w:val="22"/>
                <w:lang w:val="en-GB"/>
              </w:rPr>
            </w:pPr>
            <w:r w:rsidRPr="00014CEF">
              <w:rPr>
                <w:rFonts w:cs="Arial"/>
                <w:bCs/>
                <w:sz w:val="22"/>
                <w:szCs w:val="22"/>
                <w:lang w:val="en-GB"/>
              </w:rPr>
              <w:t>19</w:t>
            </w:r>
            <w:r w:rsidR="00C2008D" w:rsidRPr="00014CEF">
              <w:rPr>
                <w:rFonts w:cs="Arial"/>
                <w:bCs/>
                <w:sz w:val="22"/>
                <w:szCs w:val="22"/>
                <w:lang w:val="en-GB"/>
              </w:rPr>
              <w:t>%</w:t>
            </w:r>
          </w:p>
          <w:p w14:paraId="35E85B2E" w14:textId="77777777" w:rsidR="00C2008D" w:rsidRPr="00014CEF" w:rsidRDefault="00C2008D" w:rsidP="00C2008D">
            <w:pPr>
              <w:tabs>
                <w:tab w:val="left" w:pos="3402"/>
              </w:tabs>
              <w:jc w:val="center"/>
              <w:rPr>
                <w:rFonts w:cs="Arial"/>
                <w:bCs/>
                <w:sz w:val="22"/>
                <w:szCs w:val="22"/>
                <w:lang w:val="en-GB"/>
              </w:rPr>
            </w:pPr>
          </w:p>
        </w:tc>
        <w:tc>
          <w:tcPr>
            <w:tcW w:w="769" w:type="pct"/>
            <w:vAlign w:val="center"/>
          </w:tcPr>
          <w:p w14:paraId="2DFECC34" w14:textId="4F1E6395" w:rsidR="00FF736C" w:rsidRPr="00014CEF" w:rsidRDefault="005F414E">
            <w:pPr>
              <w:tabs>
                <w:tab w:val="left" w:pos="3402"/>
              </w:tabs>
              <w:jc w:val="center"/>
              <w:rPr>
                <w:rFonts w:cs="Arial"/>
                <w:bCs/>
                <w:sz w:val="22"/>
                <w:szCs w:val="22"/>
                <w:lang w:val="en-GB"/>
              </w:rPr>
            </w:pPr>
            <w:r w:rsidRPr="00014CEF">
              <w:rPr>
                <w:rFonts w:cs="Arial"/>
                <w:bCs/>
                <w:sz w:val="22"/>
                <w:szCs w:val="22"/>
                <w:lang w:val="en-GB"/>
              </w:rPr>
              <w:t>25%</w:t>
            </w:r>
          </w:p>
        </w:tc>
        <w:tc>
          <w:tcPr>
            <w:tcW w:w="846" w:type="pct"/>
            <w:vAlign w:val="center"/>
          </w:tcPr>
          <w:p w14:paraId="22ECAE39" w14:textId="5BDF30A8" w:rsidR="00FF736C" w:rsidRPr="00014CEF" w:rsidRDefault="00D43D17">
            <w:pPr>
              <w:tabs>
                <w:tab w:val="left" w:pos="3402"/>
              </w:tabs>
              <w:jc w:val="center"/>
              <w:rPr>
                <w:rFonts w:cs="Arial"/>
                <w:bCs/>
                <w:sz w:val="22"/>
                <w:szCs w:val="22"/>
                <w:lang w:val="en-GB"/>
              </w:rPr>
            </w:pPr>
            <w:r w:rsidRPr="00014CEF">
              <w:rPr>
                <w:rFonts w:cs="Arial"/>
                <w:bCs/>
                <w:sz w:val="22"/>
                <w:szCs w:val="22"/>
                <w:lang w:val="en-GB"/>
              </w:rPr>
              <w:t>more than 30%</w:t>
            </w:r>
          </w:p>
        </w:tc>
      </w:tr>
      <w:bookmarkEnd w:id="37"/>
      <w:tr w:rsidR="00C2008D" w:rsidRPr="00AF7149" w14:paraId="5C49C494" w14:textId="77777777" w:rsidTr="00014CEF">
        <w:trPr>
          <w:trHeight w:val="337"/>
          <w:jc w:val="center"/>
        </w:trPr>
        <w:tc>
          <w:tcPr>
            <w:tcW w:w="2564" w:type="pct"/>
          </w:tcPr>
          <w:p w14:paraId="1896C3B5" w14:textId="77777777" w:rsidR="00FF736C" w:rsidRPr="00014CEF" w:rsidRDefault="00D43D17">
            <w:pPr>
              <w:tabs>
                <w:tab w:val="left" w:pos="3402"/>
              </w:tabs>
              <w:rPr>
                <w:rFonts w:cs="Arial"/>
                <w:bCs/>
                <w:sz w:val="22"/>
                <w:szCs w:val="22"/>
                <w:lang w:val="en-GB"/>
              </w:rPr>
            </w:pPr>
            <w:r w:rsidRPr="00014CEF">
              <w:rPr>
                <w:rFonts w:cs="Arial"/>
                <w:bCs/>
                <w:sz w:val="22"/>
                <w:szCs w:val="22"/>
                <w:lang w:val="en-GB"/>
              </w:rPr>
              <w:t>Gross domestic product per capita in purchasing power parity terms (EU average</w:t>
            </w:r>
            <w:r w:rsidR="003B3ADD" w:rsidRPr="00014CEF">
              <w:rPr>
                <w:rFonts w:cs="Arial"/>
                <w:bCs/>
                <w:sz w:val="22"/>
                <w:szCs w:val="22"/>
                <w:lang w:val="en-GB"/>
              </w:rPr>
              <w:t xml:space="preserve">) </w:t>
            </w:r>
          </w:p>
        </w:tc>
        <w:tc>
          <w:tcPr>
            <w:tcW w:w="820" w:type="pct"/>
            <w:vAlign w:val="center"/>
          </w:tcPr>
          <w:p w14:paraId="6ADEB551" w14:textId="3ACEF1BB" w:rsidR="00FF736C" w:rsidRPr="00014CEF" w:rsidRDefault="00D43D17">
            <w:pPr>
              <w:tabs>
                <w:tab w:val="left" w:pos="3402"/>
              </w:tabs>
              <w:jc w:val="center"/>
              <w:rPr>
                <w:rFonts w:cs="Arial"/>
                <w:bCs/>
                <w:sz w:val="22"/>
                <w:szCs w:val="22"/>
                <w:lang w:val="en-GB"/>
              </w:rPr>
            </w:pPr>
            <w:r w:rsidRPr="00014CEF">
              <w:rPr>
                <w:rFonts w:cs="Arial"/>
                <w:bCs/>
                <w:sz w:val="22"/>
                <w:szCs w:val="22"/>
                <w:lang w:val="en-GB"/>
              </w:rPr>
              <w:t>90%</w:t>
            </w:r>
          </w:p>
        </w:tc>
        <w:tc>
          <w:tcPr>
            <w:tcW w:w="769" w:type="pct"/>
            <w:vAlign w:val="center"/>
          </w:tcPr>
          <w:p w14:paraId="7CDED7F6" w14:textId="301C6F19" w:rsidR="00FF736C" w:rsidRPr="00014CEF" w:rsidRDefault="00D43D17">
            <w:pPr>
              <w:tabs>
                <w:tab w:val="left" w:pos="3402"/>
              </w:tabs>
              <w:jc w:val="center"/>
              <w:rPr>
                <w:rFonts w:cs="Arial"/>
                <w:bCs/>
                <w:sz w:val="22"/>
                <w:szCs w:val="22"/>
                <w:lang w:val="en-GB"/>
              </w:rPr>
            </w:pPr>
            <w:r w:rsidRPr="00014CEF">
              <w:rPr>
                <w:rFonts w:cs="Arial"/>
                <w:bCs/>
                <w:sz w:val="22"/>
                <w:szCs w:val="22"/>
                <w:lang w:val="en-GB"/>
              </w:rPr>
              <w:t>92%</w:t>
            </w:r>
          </w:p>
        </w:tc>
        <w:tc>
          <w:tcPr>
            <w:tcW w:w="846" w:type="pct"/>
            <w:vAlign w:val="center"/>
          </w:tcPr>
          <w:p w14:paraId="0C0FFC2B" w14:textId="4DDED598" w:rsidR="00FF736C" w:rsidRPr="00014CEF" w:rsidRDefault="00D43D17">
            <w:pPr>
              <w:tabs>
                <w:tab w:val="left" w:pos="3402"/>
              </w:tabs>
              <w:jc w:val="center"/>
              <w:rPr>
                <w:rFonts w:cs="Arial"/>
                <w:bCs/>
                <w:sz w:val="22"/>
                <w:szCs w:val="22"/>
                <w:lang w:val="en-GB"/>
              </w:rPr>
            </w:pPr>
            <w:r w:rsidRPr="00014CEF">
              <w:rPr>
                <w:rFonts w:cs="Arial"/>
                <w:bCs/>
                <w:sz w:val="22"/>
                <w:szCs w:val="22"/>
                <w:lang w:val="en-GB"/>
              </w:rPr>
              <w:t>95%</w:t>
            </w:r>
          </w:p>
        </w:tc>
      </w:tr>
    </w:tbl>
    <w:p w14:paraId="15073C22" w14:textId="01330AC6" w:rsidR="00FF736C" w:rsidRPr="00AF7149" w:rsidRDefault="00D43D17">
      <w:pPr>
        <w:jc w:val="left"/>
        <w:rPr>
          <w:rFonts w:cs="Arial"/>
          <w:i/>
          <w:iCs/>
          <w:sz w:val="22"/>
          <w:szCs w:val="22"/>
          <w:lang w:val="en-GB"/>
        </w:rPr>
      </w:pPr>
      <w:r w:rsidRPr="00AF7149">
        <w:rPr>
          <w:rFonts w:cs="Arial"/>
          <w:i/>
          <w:iCs/>
          <w:sz w:val="22"/>
          <w:szCs w:val="22"/>
          <w:lang w:val="en-GB"/>
        </w:rPr>
        <w:t xml:space="preserve">* The target is </w:t>
      </w:r>
      <w:r w:rsidR="005F414E" w:rsidRPr="00AF7149">
        <w:rPr>
          <w:rFonts w:cs="Arial"/>
          <w:i/>
          <w:iCs/>
          <w:sz w:val="22"/>
          <w:szCs w:val="22"/>
          <w:lang w:val="en-GB"/>
        </w:rPr>
        <w:t xml:space="preserve">for at least 75% of </w:t>
      </w:r>
      <w:r w:rsidR="002A0ECE" w:rsidRPr="00AF7149">
        <w:rPr>
          <w:rFonts w:cs="Arial"/>
          <w:i/>
          <w:iCs/>
          <w:sz w:val="22"/>
          <w:szCs w:val="22"/>
          <w:lang w:val="en-GB"/>
        </w:rPr>
        <w:t xml:space="preserve">EU </w:t>
      </w:r>
      <w:r w:rsidR="005F414E" w:rsidRPr="00AF7149">
        <w:rPr>
          <w:rFonts w:cs="Arial"/>
          <w:i/>
          <w:iCs/>
          <w:sz w:val="22"/>
          <w:szCs w:val="22"/>
          <w:lang w:val="en-GB"/>
        </w:rPr>
        <w:t>companies to use one or more of the following as part of their business activities: i) cloud computing services</w:t>
      </w:r>
      <w:r w:rsidR="002A0ECE" w:rsidRPr="00AF7149">
        <w:rPr>
          <w:rFonts w:cs="Arial"/>
          <w:i/>
          <w:iCs/>
          <w:sz w:val="22"/>
          <w:szCs w:val="22"/>
          <w:lang w:val="en-GB"/>
        </w:rPr>
        <w:t xml:space="preserve">, </w:t>
      </w:r>
      <w:r w:rsidR="005F414E" w:rsidRPr="00AF7149">
        <w:rPr>
          <w:rFonts w:cs="Arial"/>
          <w:i/>
          <w:iCs/>
          <w:sz w:val="22"/>
          <w:szCs w:val="22"/>
          <w:lang w:val="en-GB"/>
        </w:rPr>
        <w:t xml:space="preserve">ii) </w:t>
      </w:r>
      <w:r w:rsidR="009D3673">
        <w:rPr>
          <w:rFonts w:cs="Arial"/>
          <w:i/>
          <w:iCs/>
          <w:sz w:val="22"/>
          <w:szCs w:val="22"/>
          <w:lang w:val="en-GB"/>
        </w:rPr>
        <w:t>B</w:t>
      </w:r>
      <w:r w:rsidR="005F414E" w:rsidRPr="00AF7149">
        <w:rPr>
          <w:rFonts w:cs="Arial"/>
          <w:i/>
          <w:iCs/>
          <w:sz w:val="22"/>
          <w:szCs w:val="22"/>
          <w:lang w:val="en-GB"/>
        </w:rPr>
        <w:t xml:space="preserve">ig </w:t>
      </w:r>
      <w:r w:rsidR="009D3673">
        <w:rPr>
          <w:rFonts w:cs="Arial"/>
          <w:i/>
          <w:iCs/>
          <w:sz w:val="22"/>
          <w:szCs w:val="22"/>
          <w:lang w:val="en-GB"/>
        </w:rPr>
        <w:t>D</w:t>
      </w:r>
      <w:r w:rsidR="005F414E" w:rsidRPr="00AF7149">
        <w:rPr>
          <w:rFonts w:cs="Arial"/>
          <w:i/>
          <w:iCs/>
          <w:sz w:val="22"/>
          <w:szCs w:val="22"/>
          <w:lang w:val="en-GB"/>
        </w:rPr>
        <w:t>ata</w:t>
      </w:r>
      <w:r w:rsidR="00556075" w:rsidRPr="00AF7149">
        <w:rPr>
          <w:rFonts w:cs="Arial"/>
          <w:i/>
          <w:iCs/>
          <w:sz w:val="22"/>
          <w:szCs w:val="22"/>
          <w:lang w:val="en-GB"/>
        </w:rPr>
        <w:t>,</w:t>
      </w:r>
      <w:r w:rsidR="005F414E" w:rsidRPr="00AF7149">
        <w:rPr>
          <w:rFonts w:cs="Arial"/>
          <w:i/>
          <w:iCs/>
          <w:sz w:val="22"/>
          <w:szCs w:val="22"/>
          <w:lang w:val="en-GB"/>
        </w:rPr>
        <w:t xml:space="preserve"> </w:t>
      </w:r>
      <w:r w:rsidR="002A0ECE" w:rsidRPr="00AF7149">
        <w:rPr>
          <w:rFonts w:cs="Arial"/>
          <w:i/>
          <w:iCs/>
          <w:sz w:val="22"/>
          <w:szCs w:val="22"/>
          <w:lang w:val="en-GB"/>
        </w:rPr>
        <w:t xml:space="preserve">or </w:t>
      </w:r>
      <w:r w:rsidR="005F414E" w:rsidRPr="00AF7149">
        <w:rPr>
          <w:rFonts w:cs="Arial"/>
          <w:i/>
          <w:iCs/>
          <w:sz w:val="22"/>
          <w:szCs w:val="22"/>
          <w:lang w:val="en-GB"/>
        </w:rPr>
        <w:t>iii) artificial intelligence</w:t>
      </w:r>
      <w:r w:rsidR="002A0ECE" w:rsidRPr="00AF7149">
        <w:rPr>
          <w:rFonts w:cs="Arial"/>
          <w:i/>
          <w:iCs/>
          <w:sz w:val="22"/>
          <w:szCs w:val="22"/>
          <w:lang w:val="en-GB"/>
        </w:rPr>
        <w:t>.</w:t>
      </w:r>
    </w:p>
    <w:p w14:paraId="519A9A13" w14:textId="78B4F4F1" w:rsidR="00FF736C" w:rsidRPr="00AF7149" w:rsidRDefault="00D43D17">
      <w:pPr>
        <w:jc w:val="left"/>
        <w:rPr>
          <w:rFonts w:cs="Arial"/>
          <w:i/>
          <w:iCs/>
          <w:sz w:val="22"/>
          <w:szCs w:val="22"/>
          <w:lang w:val="en-GB"/>
        </w:rPr>
      </w:pPr>
      <w:r w:rsidRPr="00AF7149">
        <w:rPr>
          <w:rFonts w:cs="Arial"/>
          <w:i/>
          <w:iCs/>
          <w:sz w:val="22"/>
          <w:szCs w:val="22"/>
          <w:lang w:val="en-GB"/>
        </w:rPr>
        <w:t xml:space="preserve">** </w:t>
      </w:r>
      <w:r w:rsidR="00CE67CF" w:rsidRPr="00AF7149">
        <w:rPr>
          <w:rFonts w:cs="Arial"/>
          <w:i/>
          <w:iCs/>
          <w:sz w:val="22"/>
          <w:szCs w:val="22"/>
          <w:lang w:val="en-GB"/>
        </w:rPr>
        <w:t>The r</w:t>
      </w:r>
      <w:r w:rsidRPr="00AF7149">
        <w:rPr>
          <w:rFonts w:cs="Arial"/>
          <w:i/>
          <w:iCs/>
          <w:sz w:val="22"/>
          <w:szCs w:val="22"/>
          <w:lang w:val="en-GB"/>
        </w:rPr>
        <w:t>ental of email or office software as a cloud computing service is excluded.</w:t>
      </w:r>
    </w:p>
    <w:p w14:paraId="3315ADCF" w14:textId="77777777" w:rsidR="00BE6D37" w:rsidRPr="00AF7149" w:rsidRDefault="00BE6D37" w:rsidP="00C2008D">
      <w:pPr>
        <w:jc w:val="left"/>
        <w:rPr>
          <w:rFonts w:cs="Arial"/>
          <w:i/>
          <w:iCs/>
          <w:sz w:val="22"/>
          <w:szCs w:val="22"/>
          <w:lang w:val="en-GB"/>
        </w:rPr>
      </w:pPr>
    </w:p>
    <w:p w14:paraId="61B9AF0C" w14:textId="77777777" w:rsidR="00C2008D" w:rsidRPr="00AF7149" w:rsidRDefault="00C2008D" w:rsidP="00C2008D">
      <w:pPr>
        <w:jc w:val="center"/>
        <w:rPr>
          <w:rFonts w:cs="Arial"/>
          <w:i/>
          <w:iCs/>
          <w:sz w:val="22"/>
          <w:szCs w:val="22"/>
          <w:lang w:val="en-GB"/>
        </w:rPr>
      </w:pPr>
    </w:p>
    <w:p w14:paraId="2B7D38D3" w14:textId="5F273EAF" w:rsidR="00FF736C" w:rsidRPr="00AF7149" w:rsidRDefault="00D43D17" w:rsidP="00354D47">
      <w:pPr>
        <w:pStyle w:val="Naslov1"/>
      </w:pPr>
      <w:bookmarkStart w:id="38" w:name="_Toc124152736"/>
      <w:bookmarkStart w:id="39" w:name="_Toc140560191"/>
      <w:r w:rsidRPr="00AF7149">
        <w:lastRenderedPageBreak/>
        <w:t>THE ROAD TO SMART SOCIETY 5.0</w:t>
      </w:r>
      <w:bookmarkEnd w:id="38"/>
      <w:bookmarkEnd w:id="39"/>
    </w:p>
    <w:p w14:paraId="7DF9CBD8" w14:textId="77777777" w:rsidR="0037353A" w:rsidRPr="00AF7149" w:rsidRDefault="0037353A" w:rsidP="00EF2F07">
      <w:pPr>
        <w:ind w:left="360"/>
        <w:rPr>
          <w:rFonts w:cs="Arial"/>
          <w:b/>
          <w:bCs/>
          <w:sz w:val="22"/>
          <w:szCs w:val="22"/>
          <w:lang w:val="en-GB"/>
        </w:rPr>
      </w:pPr>
    </w:p>
    <w:p w14:paraId="730E0B76" w14:textId="2E885DB1" w:rsidR="00FF736C" w:rsidRPr="00AF7149" w:rsidRDefault="00D43D17">
      <w:pPr>
        <w:rPr>
          <w:rFonts w:eastAsia="Calibri" w:cs="Arial"/>
          <w:i/>
          <w:iCs/>
          <w:sz w:val="22"/>
          <w:szCs w:val="22"/>
          <w:lang w:val="en-GB"/>
        </w:rPr>
      </w:pPr>
      <w:r w:rsidRPr="00AF7149">
        <w:rPr>
          <w:rFonts w:eastAsia="Calibri" w:cs="Arial"/>
          <w:i/>
          <w:iCs/>
          <w:sz w:val="22"/>
          <w:szCs w:val="22"/>
          <w:lang w:val="en-GB"/>
        </w:rPr>
        <w:t xml:space="preserve">In the information society, it was common practice for data and information to be collected in </w:t>
      </w:r>
      <w:r w:rsidR="002B0BD7" w:rsidRPr="00AF7149">
        <w:rPr>
          <w:rFonts w:eastAsia="Calibri" w:cs="Arial"/>
          <w:i/>
          <w:iCs/>
          <w:sz w:val="22"/>
          <w:szCs w:val="22"/>
          <w:lang w:val="en-GB"/>
        </w:rPr>
        <w:t xml:space="preserve">various </w:t>
      </w:r>
      <w:r w:rsidRPr="00AF7149">
        <w:rPr>
          <w:rFonts w:eastAsia="Calibri" w:cs="Arial"/>
          <w:i/>
          <w:iCs/>
          <w:sz w:val="22"/>
          <w:szCs w:val="22"/>
          <w:lang w:val="en-GB"/>
        </w:rPr>
        <w:t>environments, accessed</w:t>
      </w:r>
      <w:r w:rsidR="00A931FF" w:rsidRPr="00AF7149">
        <w:rPr>
          <w:rFonts w:eastAsia="Calibri" w:cs="Arial"/>
          <w:i/>
          <w:iCs/>
          <w:sz w:val="22"/>
          <w:szCs w:val="22"/>
          <w:lang w:val="en-GB"/>
        </w:rPr>
        <w:t>,</w:t>
      </w:r>
      <w:r w:rsidRPr="00AF7149">
        <w:rPr>
          <w:rFonts w:eastAsia="Calibri" w:cs="Arial"/>
          <w:i/>
          <w:iCs/>
          <w:sz w:val="22"/>
          <w:szCs w:val="22"/>
          <w:lang w:val="en-GB"/>
        </w:rPr>
        <w:t xml:space="preserve"> and </w:t>
      </w:r>
      <w:r w:rsidR="000B3CDA" w:rsidRPr="00014CEF">
        <w:rPr>
          <w:rFonts w:eastAsia="Calibri" w:cs="Arial"/>
          <w:i/>
          <w:iCs/>
          <w:sz w:val="22"/>
          <w:szCs w:val="22"/>
          <w:lang w:val="en-GB"/>
        </w:rPr>
        <w:t>analysed</w:t>
      </w:r>
      <w:r w:rsidRPr="00AF7149">
        <w:rPr>
          <w:rFonts w:eastAsia="Calibri" w:cs="Arial"/>
          <w:i/>
          <w:iCs/>
          <w:sz w:val="22"/>
          <w:szCs w:val="22"/>
          <w:lang w:val="en-GB"/>
        </w:rPr>
        <w:t xml:space="preserve"> by data analysts. In the 5.0 society, however, people and systems are connected in a virtual space, and the optimal results obtained by advanced technologies, which go beyond the capabilities of humans, are </w:t>
      </w:r>
      <w:r w:rsidR="00590071" w:rsidRPr="00AF7149">
        <w:rPr>
          <w:rFonts w:eastAsia="Calibri" w:cs="Arial"/>
          <w:i/>
          <w:iCs/>
          <w:sz w:val="22"/>
          <w:szCs w:val="22"/>
          <w:lang w:val="en-GB"/>
        </w:rPr>
        <w:t xml:space="preserve">sent back to </w:t>
      </w:r>
      <w:r w:rsidRPr="00AF7149">
        <w:rPr>
          <w:rFonts w:eastAsia="Calibri" w:cs="Arial"/>
          <w:i/>
          <w:iCs/>
          <w:sz w:val="22"/>
          <w:szCs w:val="22"/>
          <w:lang w:val="en-GB"/>
        </w:rPr>
        <w:t xml:space="preserve">the </w:t>
      </w:r>
      <w:r w:rsidR="00590071" w:rsidRPr="00AF7149">
        <w:rPr>
          <w:rFonts w:eastAsia="Calibri" w:cs="Arial"/>
          <w:i/>
          <w:iCs/>
          <w:sz w:val="22"/>
          <w:szCs w:val="22"/>
          <w:lang w:val="en-GB"/>
        </w:rPr>
        <w:t>real environment</w:t>
      </w:r>
      <w:r w:rsidRPr="00AF7149">
        <w:rPr>
          <w:rFonts w:eastAsia="Calibri" w:cs="Arial"/>
          <w:i/>
          <w:iCs/>
          <w:sz w:val="22"/>
          <w:szCs w:val="22"/>
          <w:lang w:val="en-GB"/>
        </w:rPr>
        <w:t>. This process brings new value to industry and society in ways that were not possible before.</w:t>
      </w:r>
    </w:p>
    <w:p w14:paraId="7CDAA094" w14:textId="77777777" w:rsidR="00C74A12" w:rsidRPr="00AF7149" w:rsidRDefault="00C74A12" w:rsidP="00EF2F07">
      <w:pPr>
        <w:rPr>
          <w:rFonts w:eastAsia="Calibri" w:cs="Arial"/>
          <w:sz w:val="22"/>
          <w:szCs w:val="22"/>
          <w:lang w:val="en-GB"/>
        </w:rPr>
      </w:pPr>
    </w:p>
    <w:p w14:paraId="6A4F5190" w14:textId="5763C940" w:rsidR="00FF736C" w:rsidRPr="00AF7149" w:rsidRDefault="00D43D17">
      <w:pPr>
        <w:pBdr>
          <w:top w:val="single" w:sz="4" w:space="1" w:color="auto"/>
          <w:left w:val="single" w:sz="4" w:space="4" w:color="auto"/>
          <w:bottom w:val="single" w:sz="4" w:space="1" w:color="auto"/>
          <w:right w:val="single" w:sz="4" w:space="4" w:color="auto"/>
        </w:pBdr>
        <w:rPr>
          <w:rFonts w:eastAsia="Calibri" w:cs="Arial"/>
          <w:b/>
          <w:bCs/>
          <w:sz w:val="22"/>
          <w:szCs w:val="22"/>
          <w:lang w:val="en-GB"/>
        </w:rPr>
      </w:pPr>
      <w:r w:rsidRPr="00AF7149">
        <w:rPr>
          <w:rFonts w:eastAsia="Calibri" w:cs="Arial"/>
          <w:b/>
          <w:bCs/>
          <w:sz w:val="22"/>
          <w:szCs w:val="22"/>
          <w:lang w:val="en-GB"/>
        </w:rPr>
        <w:t>Definition of Society 5.0:</w:t>
      </w:r>
    </w:p>
    <w:p w14:paraId="7FF8EEA1" w14:textId="6AD14D99" w:rsidR="00FF736C" w:rsidRPr="00AF7149" w:rsidRDefault="00D43D17">
      <w:pPr>
        <w:pBdr>
          <w:top w:val="single" w:sz="4" w:space="1" w:color="auto"/>
          <w:left w:val="single" w:sz="4" w:space="4" w:color="auto"/>
          <w:bottom w:val="single" w:sz="4" w:space="1" w:color="auto"/>
          <w:right w:val="single" w:sz="4" w:space="4" w:color="auto"/>
        </w:pBdr>
        <w:rPr>
          <w:rFonts w:eastAsia="Calibri" w:cs="Arial"/>
          <w:sz w:val="22"/>
          <w:szCs w:val="22"/>
          <w:lang w:val="en-GB"/>
        </w:rPr>
      </w:pPr>
      <w:r w:rsidRPr="00AF7149">
        <w:rPr>
          <w:rFonts w:eastAsia="Calibri" w:cs="Arial"/>
          <w:sz w:val="22"/>
          <w:szCs w:val="22"/>
          <w:lang w:val="en-GB"/>
        </w:rPr>
        <w:t xml:space="preserve">A society that </w:t>
      </w:r>
      <w:r w:rsidR="002B0BD7" w:rsidRPr="00AF7149">
        <w:rPr>
          <w:rFonts w:eastAsia="Calibri" w:cs="Arial"/>
          <w:sz w:val="22"/>
          <w:szCs w:val="22"/>
          <w:lang w:val="en-GB"/>
        </w:rPr>
        <w:t xml:space="preserve">will be able to </w:t>
      </w:r>
      <w:r w:rsidRPr="00AF7149">
        <w:rPr>
          <w:rFonts w:eastAsia="Calibri" w:cs="Arial"/>
          <w:sz w:val="22"/>
          <w:szCs w:val="22"/>
          <w:lang w:val="en-GB"/>
        </w:rPr>
        <w:t xml:space="preserve">balance economic progress with </w:t>
      </w:r>
      <w:r w:rsidR="002B0BD7" w:rsidRPr="00AF7149">
        <w:rPr>
          <w:rFonts w:eastAsia="Calibri" w:cs="Arial"/>
          <w:sz w:val="22"/>
          <w:szCs w:val="22"/>
          <w:lang w:val="en-GB"/>
        </w:rPr>
        <w:t xml:space="preserve">solving </w:t>
      </w:r>
      <w:r w:rsidRPr="00AF7149">
        <w:rPr>
          <w:rFonts w:eastAsia="Calibri" w:cs="Arial"/>
          <w:sz w:val="22"/>
          <w:szCs w:val="22"/>
          <w:lang w:val="en-GB"/>
        </w:rPr>
        <w:t xml:space="preserve">societal </w:t>
      </w:r>
      <w:r w:rsidR="00B30A88" w:rsidRPr="00AF7149">
        <w:rPr>
          <w:rFonts w:eastAsia="Calibri" w:cs="Arial"/>
          <w:sz w:val="22"/>
          <w:szCs w:val="22"/>
          <w:lang w:val="en-GB"/>
        </w:rPr>
        <w:t xml:space="preserve">issues </w:t>
      </w:r>
      <w:r w:rsidR="002B0BD7" w:rsidRPr="00AF7149">
        <w:rPr>
          <w:rFonts w:eastAsia="Calibri" w:cs="Arial"/>
          <w:sz w:val="22"/>
          <w:szCs w:val="22"/>
          <w:lang w:val="en-GB"/>
        </w:rPr>
        <w:t xml:space="preserve">through a high degree of convergence of cyberspace and physical space </w:t>
      </w:r>
      <w:r w:rsidRPr="00AF7149">
        <w:rPr>
          <w:rFonts w:eastAsia="Calibri" w:cs="Arial"/>
          <w:sz w:val="22"/>
          <w:szCs w:val="22"/>
          <w:lang w:val="en-GB"/>
        </w:rPr>
        <w:t xml:space="preserve">by providing </w:t>
      </w:r>
      <w:r w:rsidR="00B30A88" w:rsidRPr="00AF7149">
        <w:rPr>
          <w:rFonts w:eastAsia="Calibri" w:cs="Arial"/>
          <w:sz w:val="22"/>
          <w:szCs w:val="22"/>
          <w:lang w:val="en-GB"/>
        </w:rPr>
        <w:t xml:space="preserve">goods </w:t>
      </w:r>
      <w:r w:rsidRPr="00AF7149">
        <w:rPr>
          <w:rFonts w:eastAsia="Calibri" w:cs="Arial"/>
          <w:sz w:val="22"/>
          <w:szCs w:val="22"/>
          <w:lang w:val="en-GB"/>
        </w:rPr>
        <w:t xml:space="preserve">and services that </w:t>
      </w:r>
      <w:r w:rsidR="002B0BD7" w:rsidRPr="00AF7149">
        <w:rPr>
          <w:rFonts w:eastAsia="Calibri" w:cs="Arial"/>
          <w:sz w:val="22"/>
          <w:szCs w:val="22"/>
          <w:lang w:val="en-GB"/>
        </w:rPr>
        <w:t xml:space="preserve">satisfy various </w:t>
      </w:r>
      <w:r w:rsidR="00B30A88" w:rsidRPr="00AF7149">
        <w:rPr>
          <w:rFonts w:eastAsia="Calibri" w:cs="Arial"/>
          <w:sz w:val="22"/>
          <w:szCs w:val="22"/>
          <w:lang w:val="en-GB"/>
        </w:rPr>
        <w:t xml:space="preserve">hidden </w:t>
      </w:r>
      <w:r w:rsidRPr="00AF7149">
        <w:rPr>
          <w:rFonts w:eastAsia="Calibri" w:cs="Arial"/>
          <w:sz w:val="22"/>
          <w:szCs w:val="22"/>
          <w:lang w:val="en-GB"/>
        </w:rPr>
        <w:t>needs</w:t>
      </w:r>
      <w:r w:rsidR="002B0BD7" w:rsidRPr="00AF7149">
        <w:rPr>
          <w:rFonts w:eastAsia="Calibri" w:cs="Arial"/>
          <w:sz w:val="22"/>
          <w:szCs w:val="22"/>
          <w:lang w:val="en-GB"/>
        </w:rPr>
        <w:t xml:space="preserve"> in detail</w:t>
      </w:r>
      <w:r w:rsidR="00B30A88" w:rsidRPr="00AF7149">
        <w:rPr>
          <w:rFonts w:eastAsia="Calibri" w:cs="Arial"/>
          <w:sz w:val="22"/>
          <w:szCs w:val="22"/>
          <w:lang w:val="en-GB"/>
        </w:rPr>
        <w:t>.</w:t>
      </w:r>
      <w:r w:rsidR="00B018F4" w:rsidRPr="00AF7149">
        <w:rPr>
          <w:rStyle w:val="Sprotnaopomba-sklic"/>
          <w:rFonts w:eastAsia="Calibri" w:cs="Arial"/>
          <w:sz w:val="22"/>
          <w:szCs w:val="22"/>
          <w:lang w:val="en-GB"/>
        </w:rPr>
        <w:footnoteReference w:id="48"/>
      </w:r>
    </w:p>
    <w:p w14:paraId="0BE79738" w14:textId="77777777" w:rsidR="00C74A12" w:rsidRPr="00AF7149" w:rsidRDefault="00C74A12" w:rsidP="00EF2F07">
      <w:pPr>
        <w:rPr>
          <w:rFonts w:eastAsia="Calibri" w:cs="Arial"/>
          <w:sz w:val="22"/>
          <w:szCs w:val="22"/>
          <w:lang w:val="en-GB"/>
        </w:rPr>
      </w:pPr>
    </w:p>
    <w:p w14:paraId="65FD6E20" w14:textId="33391D83" w:rsidR="002B0BD7" w:rsidRDefault="002B0BD7" w:rsidP="002B0BD7">
      <w:pPr>
        <w:rPr>
          <w:rFonts w:eastAsia="Calibri" w:cs="Arial"/>
          <w:sz w:val="22"/>
          <w:szCs w:val="22"/>
          <w:lang w:val="en-GB"/>
        </w:rPr>
      </w:pPr>
      <w:r w:rsidRPr="00AF7149">
        <w:rPr>
          <w:rFonts w:eastAsia="Calibri" w:cs="Arial"/>
          <w:sz w:val="22"/>
          <w:szCs w:val="22"/>
          <w:lang w:val="en-GB"/>
        </w:rPr>
        <w:t xml:space="preserve">We intend to achieve the transition to </w:t>
      </w:r>
      <w:r w:rsidR="007718E6">
        <w:rPr>
          <w:rFonts w:eastAsia="Calibri" w:cs="Arial"/>
          <w:sz w:val="22"/>
          <w:szCs w:val="22"/>
          <w:lang w:val="en-GB"/>
        </w:rPr>
        <w:t>S</w:t>
      </w:r>
      <w:r w:rsidRPr="00AF7149">
        <w:rPr>
          <w:rFonts w:eastAsia="Calibri" w:cs="Arial"/>
          <w:sz w:val="22"/>
          <w:szCs w:val="22"/>
          <w:lang w:val="en-GB"/>
        </w:rPr>
        <w:t xml:space="preserve">mart </w:t>
      </w:r>
      <w:r w:rsidR="007718E6">
        <w:rPr>
          <w:rFonts w:eastAsia="Calibri" w:cs="Arial"/>
          <w:sz w:val="22"/>
          <w:szCs w:val="22"/>
          <w:lang w:val="en-GB"/>
        </w:rPr>
        <w:t>S</w:t>
      </w:r>
      <w:r w:rsidRPr="00AF7149">
        <w:rPr>
          <w:rFonts w:eastAsia="Calibri" w:cs="Arial"/>
          <w:sz w:val="22"/>
          <w:szCs w:val="22"/>
          <w:lang w:val="en-GB"/>
        </w:rPr>
        <w:t xml:space="preserve">ociety 5.0 by incorporating advanced technologies into various industries and social activities, as well as </w:t>
      </w:r>
      <w:r w:rsidR="00004C38">
        <w:rPr>
          <w:rFonts w:eastAsia="Calibri" w:cs="Arial"/>
          <w:sz w:val="22"/>
          <w:szCs w:val="22"/>
          <w:lang w:val="en-GB"/>
        </w:rPr>
        <w:t xml:space="preserve">by </w:t>
      </w:r>
      <w:r w:rsidRPr="00AF7149">
        <w:rPr>
          <w:rFonts w:eastAsia="Calibri" w:cs="Arial"/>
          <w:sz w:val="22"/>
          <w:szCs w:val="22"/>
          <w:lang w:val="en-GB"/>
        </w:rPr>
        <w:t xml:space="preserve">fostering innovation to create new value. Whether the </w:t>
      </w:r>
      <w:r w:rsidR="009F0171">
        <w:rPr>
          <w:rFonts w:eastAsia="Calibri" w:cs="Arial"/>
          <w:sz w:val="22"/>
          <w:szCs w:val="22"/>
          <w:lang w:val="en-GB"/>
        </w:rPr>
        <w:t>road</w:t>
      </w:r>
      <w:r w:rsidR="009F0171" w:rsidRPr="00AF7149">
        <w:rPr>
          <w:rFonts w:eastAsia="Calibri" w:cs="Arial"/>
          <w:sz w:val="22"/>
          <w:szCs w:val="22"/>
          <w:lang w:val="en-GB"/>
        </w:rPr>
        <w:t xml:space="preserve"> </w:t>
      </w:r>
      <w:r w:rsidRPr="00AF7149">
        <w:rPr>
          <w:rFonts w:eastAsia="Calibri" w:cs="Arial"/>
          <w:sz w:val="22"/>
          <w:szCs w:val="22"/>
          <w:lang w:val="en-GB"/>
        </w:rPr>
        <w:t xml:space="preserve">to </w:t>
      </w:r>
      <w:r w:rsidR="007718E6">
        <w:rPr>
          <w:rFonts w:eastAsia="Calibri" w:cs="Arial"/>
          <w:sz w:val="22"/>
          <w:szCs w:val="22"/>
          <w:lang w:val="en-GB"/>
        </w:rPr>
        <w:t>S</w:t>
      </w:r>
      <w:r w:rsidR="007718E6" w:rsidRPr="00AF7149">
        <w:rPr>
          <w:rFonts w:eastAsia="Calibri" w:cs="Arial"/>
          <w:sz w:val="22"/>
          <w:szCs w:val="22"/>
          <w:lang w:val="en-GB"/>
        </w:rPr>
        <w:t xml:space="preserve">mart </w:t>
      </w:r>
      <w:r w:rsidR="007718E6">
        <w:rPr>
          <w:rFonts w:eastAsia="Calibri" w:cs="Arial"/>
          <w:sz w:val="22"/>
          <w:szCs w:val="22"/>
          <w:lang w:val="en-GB"/>
        </w:rPr>
        <w:t>S</w:t>
      </w:r>
      <w:r w:rsidR="007718E6" w:rsidRPr="00AF7149">
        <w:rPr>
          <w:rFonts w:eastAsia="Calibri" w:cs="Arial"/>
          <w:sz w:val="22"/>
          <w:szCs w:val="22"/>
          <w:lang w:val="en-GB"/>
        </w:rPr>
        <w:t xml:space="preserve">ociety </w:t>
      </w:r>
      <w:r w:rsidRPr="00AF7149">
        <w:rPr>
          <w:rFonts w:eastAsia="Calibri" w:cs="Arial"/>
          <w:sz w:val="22"/>
          <w:szCs w:val="22"/>
          <w:lang w:val="en-GB"/>
        </w:rPr>
        <w:t>5.0 will bring more positive or negative effects depends primarily on us, our willingness, and our ability to adapt to future challenges.</w:t>
      </w:r>
    </w:p>
    <w:p w14:paraId="74F29F96" w14:textId="77777777" w:rsidR="007718E6" w:rsidRPr="00AF7149" w:rsidRDefault="007718E6" w:rsidP="002B0BD7">
      <w:pPr>
        <w:rPr>
          <w:rFonts w:eastAsia="Calibri" w:cs="Arial"/>
          <w:sz w:val="22"/>
          <w:szCs w:val="22"/>
          <w:lang w:val="en-GB"/>
        </w:rPr>
      </w:pPr>
    </w:p>
    <w:p w14:paraId="46769D90" w14:textId="5D534B40" w:rsidR="002B0BD7" w:rsidRDefault="002B0BD7" w:rsidP="002B0BD7">
      <w:pPr>
        <w:rPr>
          <w:rFonts w:eastAsia="Calibri" w:cs="Arial"/>
          <w:sz w:val="22"/>
          <w:szCs w:val="22"/>
          <w:lang w:val="en-GB"/>
        </w:rPr>
      </w:pPr>
      <w:r w:rsidRPr="00AF7149">
        <w:rPr>
          <w:rFonts w:eastAsia="Calibri" w:cs="Arial"/>
          <w:sz w:val="22"/>
          <w:szCs w:val="22"/>
          <w:lang w:val="en-GB"/>
        </w:rPr>
        <w:t>Slovenia, through comprehensive support for Slovenian research and innovation stakeholders in the development of advanced digital technologies and solutions, by introducing and establishing reference solutions in collaboration with all social groups, both domestically and in the field of foreign policy, aims to pursue a trustworthy, human-</w:t>
      </w:r>
      <w:r w:rsidR="0066209F" w:rsidRPr="00AF7149">
        <w:rPr>
          <w:rFonts w:eastAsia="Calibri" w:cs="Arial"/>
          <w:sz w:val="22"/>
          <w:szCs w:val="22"/>
          <w:lang w:val="en-GB"/>
        </w:rPr>
        <w:t>centred</w:t>
      </w:r>
      <w:r w:rsidRPr="00AF7149">
        <w:rPr>
          <w:rFonts w:eastAsia="Calibri" w:cs="Arial"/>
          <w:sz w:val="22"/>
          <w:szCs w:val="22"/>
          <w:lang w:val="en-GB"/>
        </w:rPr>
        <w:t xml:space="preserve"> approach based on human rights in the development and use of new and emerging technologies, as well as a vision for the future of digital development, with the goal of accelerating economic growth and social development. Based on this, we aim to establish Slovenia's recognition as a trustworthy partner in furthering the introduction and regulation of the data economy and artificial intelligence in society, in a human-</w:t>
      </w:r>
      <w:r w:rsidR="0066209F" w:rsidRPr="00AF7149">
        <w:rPr>
          <w:rFonts w:eastAsia="Calibri" w:cs="Arial"/>
          <w:sz w:val="22"/>
          <w:szCs w:val="22"/>
          <w:lang w:val="en-GB"/>
        </w:rPr>
        <w:t>centred</w:t>
      </w:r>
      <w:r w:rsidRPr="00AF7149">
        <w:rPr>
          <w:rFonts w:eastAsia="Calibri" w:cs="Arial"/>
          <w:sz w:val="22"/>
          <w:szCs w:val="22"/>
          <w:lang w:val="en-GB"/>
        </w:rPr>
        <w:t xml:space="preserve"> and beneficial manner.</w:t>
      </w:r>
    </w:p>
    <w:p w14:paraId="5ECFA437" w14:textId="77777777" w:rsidR="00004C38" w:rsidRPr="00AF7149" w:rsidRDefault="00004C38" w:rsidP="002B0BD7">
      <w:pPr>
        <w:rPr>
          <w:rFonts w:eastAsia="Calibri" w:cs="Arial"/>
          <w:sz w:val="22"/>
          <w:szCs w:val="22"/>
          <w:lang w:val="en-GB"/>
        </w:rPr>
      </w:pPr>
    </w:p>
    <w:p w14:paraId="4F877248" w14:textId="6B15BDAE" w:rsidR="002B0BD7" w:rsidRDefault="002B0BD7" w:rsidP="002B0BD7">
      <w:pPr>
        <w:rPr>
          <w:rFonts w:eastAsia="Calibri" w:cs="Arial"/>
          <w:sz w:val="22"/>
          <w:szCs w:val="22"/>
          <w:lang w:val="en-GB"/>
        </w:rPr>
      </w:pPr>
      <w:r w:rsidRPr="00AF7149">
        <w:rPr>
          <w:rFonts w:eastAsia="Calibri" w:cs="Arial"/>
          <w:sz w:val="22"/>
          <w:szCs w:val="22"/>
          <w:lang w:val="en-GB"/>
        </w:rPr>
        <w:t xml:space="preserve">In this regard, both the green and digital </w:t>
      </w:r>
      <w:r w:rsidRPr="005979B4">
        <w:rPr>
          <w:rFonts w:eastAsia="Calibri" w:cs="Arial"/>
          <w:sz w:val="22"/>
          <w:szCs w:val="22"/>
          <w:lang w:val="en-GB"/>
        </w:rPr>
        <w:t>transitions are at the top of the EU's political agenda, and their interaction will be of great importance for the future. The success of the green and digital transition</w:t>
      </w:r>
      <w:r w:rsidR="005979B4" w:rsidRPr="005979B4">
        <w:rPr>
          <w:rFonts w:eastAsia="Calibri" w:cs="Arial"/>
          <w:sz w:val="22"/>
          <w:szCs w:val="22"/>
          <w:lang w:val="en-GB"/>
        </w:rPr>
        <w:t>s</w:t>
      </w:r>
      <w:r w:rsidRPr="005979B4">
        <w:rPr>
          <w:rFonts w:eastAsia="Calibri" w:cs="Arial"/>
          <w:sz w:val="22"/>
          <w:szCs w:val="22"/>
          <w:lang w:val="en-GB"/>
        </w:rPr>
        <w:t xml:space="preserve"> w</w:t>
      </w:r>
      <w:r w:rsidRPr="00AF7149">
        <w:rPr>
          <w:rFonts w:eastAsia="Calibri" w:cs="Arial"/>
          <w:sz w:val="22"/>
          <w:szCs w:val="22"/>
          <w:lang w:val="en-GB"/>
        </w:rPr>
        <w:t>ill also be crucial for achieving the United Nations' sustainable development goals.</w:t>
      </w:r>
    </w:p>
    <w:p w14:paraId="4400860E" w14:textId="77777777" w:rsidR="00004C38" w:rsidRPr="00AF7149" w:rsidRDefault="00004C38" w:rsidP="002B0BD7">
      <w:pPr>
        <w:rPr>
          <w:rFonts w:eastAsia="Calibri" w:cs="Arial"/>
          <w:sz w:val="22"/>
          <w:szCs w:val="22"/>
          <w:lang w:val="en-GB"/>
        </w:rPr>
      </w:pPr>
    </w:p>
    <w:p w14:paraId="7BE1A3C3" w14:textId="293C5906" w:rsidR="002B0BD7" w:rsidRPr="00AF7149" w:rsidRDefault="002B0BD7" w:rsidP="002B0BD7">
      <w:pPr>
        <w:rPr>
          <w:rFonts w:eastAsia="Calibri" w:cs="Arial"/>
          <w:sz w:val="22"/>
          <w:szCs w:val="22"/>
          <w:lang w:val="en-GB"/>
        </w:rPr>
      </w:pPr>
      <w:r w:rsidRPr="00AF7149">
        <w:rPr>
          <w:rFonts w:eastAsia="Calibri" w:cs="Arial"/>
          <w:sz w:val="22"/>
          <w:szCs w:val="22"/>
          <w:lang w:val="en-GB"/>
        </w:rPr>
        <w:t xml:space="preserve">On the </w:t>
      </w:r>
      <w:r w:rsidR="009F0171">
        <w:rPr>
          <w:rFonts w:eastAsia="Calibri" w:cs="Arial"/>
          <w:sz w:val="22"/>
          <w:szCs w:val="22"/>
          <w:lang w:val="en-GB"/>
        </w:rPr>
        <w:t>road</w:t>
      </w:r>
      <w:r w:rsidR="009F0171" w:rsidRPr="00AF7149">
        <w:rPr>
          <w:rFonts w:eastAsia="Calibri" w:cs="Arial"/>
          <w:sz w:val="22"/>
          <w:szCs w:val="22"/>
          <w:lang w:val="en-GB"/>
        </w:rPr>
        <w:t xml:space="preserve"> </w:t>
      </w:r>
      <w:r w:rsidRPr="00AF7149">
        <w:rPr>
          <w:rFonts w:eastAsia="Calibri" w:cs="Arial"/>
          <w:sz w:val="22"/>
          <w:szCs w:val="22"/>
          <w:lang w:val="en-GB"/>
        </w:rPr>
        <w:t xml:space="preserve">to </w:t>
      </w:r>
      <w:r w:rsidR="00004C38">
        <w:rPr>
          <w:rFonts w:eastAsia="Calibri" w:cs="Arial"/>
          <w:sz w:val="22"/>
          <w:szCs w:val="22"/>
          <w:lang w:val="en-GB"/>
        </w:rPr>
        <w:t>S</w:t>
      </w:r>
      <w:r w:rsidR="00004C38" w:rsidRPr="00AF7149">
        <w:rPr>
          <w:rFonts w:eastAsia="Calibri" w:cs="Arial"/>
          <w:sz w:val="22"/>
          <w:szCs w:val="22"/>
          <w:lang w:val="en-GB"/>
        </w:rPr>
        <w:t xml:space="preserve">mart </w:t>
      </w:r>
      <w:r w:rsidR="00004C38">
        <w:rPr>
          <w:rFonts w:eastAsia="Calibri" w:cs="Arial"/>
          <w:sz w:val="22"/>
          <w:szCs w:val="22"/>
          <w:lang w:val="en-GB"/>
        </w:rPr>
        <w:t>S</w:t>
      </w:r>
      <w:r w:rsidR="00004C38" w:rsidRPr="00AF7149">
        <w:rPr>
          <w:rFonts w:eastAsia="Calibri" w:cs="Arial"/>
          <w:sz w:val="22"/>
          <w:szCs w:val="22"/>
          <w:lang w:val="en-GB"/>
        </w:rPr>
        <w:t xml:space="preserve">ociety </w:t>
      </w:r>
      <w:r w:rsidRPr="00AF7149">
        <w:rPr>
          <w:rFonts w:eastAsia="Calibri" w:cs="Arial"/>
          <w:sz w:val="22"/>
          <w:szCs w:val="22"/>
          <w:lang w:val="en-GB"/>
        </w:rPr>
        <w:t>5.0, we will adhere to the following principles:</w:t>
      </w:r>
    </w:p>
    <w:p w14:paraId="66C05062" w14:textId="77777777" w:rsidR="00C74A12" w:rsidRPr="00AF7149" w:rsidRDefault="00C74A12" w:rsidP="00EF2F07">
      <w:pPr>
        <w:rPr>
          <w:rFonts w:eastAsia="Calibri" w:cs="Arial"/>
          <w:sz w:val="22"/>
          <w:szCs w:val="22"/>
          <w:lang w:val="en-GB"/>
        </w:rPr>
      </w:pPr>
    </w:p>
    <w:p w14:paraId="7AD8AD4B" w14:textId="77777777" w:rsidR="00FF736C" w:rsidRPr="00AF7149" w:rsidRDefault="00D43D17">
      <w:pPr>
        <w:rPr>
          <w:rFonts w:eastAsia="Calibri" w:cs="Arial"/>
          <w:b/>
          <w:bCs/>
          <w:sz w:val="22"/>
          <w:szCs w:val="22"/>
          <w:lang w:val="en-GB"/>
        </w:rPr>
      </w:pPr>
      <w:r w:rsidRPr="00AF7149">
        <w:rPr>
          <w:rFonts w:eastAsia="Calibri" w:cs="Arial"/>
          <w:b/>
          <w:bCs/>
          <w:sz w:val="22"/>
          <w:szCs w:val="22"/>
          <w:lang w:val="en-GB"/>
        </w:rPr>
        <w:t>Ethics and legislation</w:t>
      </w:r>
    </w:p>
    <w:p w14:paraId="657D1EEA" w14:textId="11C998DE" w:rsidR="00FF736C" w:rsidRPr="00AF7149" w:rsidRDefault="00D43D17">
      <w:pPr>
        <w:rPr>
          <w:rFonts w:eastAsia="Calibri" w:cs="Arial"/>
          <w:sz w:val="22"/>
          <w:szCs w:val="22"/>
          <w:lang w:val="en-GB"/>
        </w:rPr>
      </w:pPr>
      <w:r w:rsidRPr="00AF7149">
        <w:rPr>
          <w:rFonts w:eastAsia="Calibri" w:cs="Arial"/>
          <w:sz w:val="22"/>
          <w:szCs w:val="22"/>
          <w:lang w:val="en-GB"/>
        </w:rPr>
        <w:t xml:space="preserve">1. </w:t>
      </w:r>
      <w:r w:rsidR="002B0BD7" w:rsidRPr="00AF7149">
        <w:rPr>
          <w:rFonts w:eastAsia="Calibri" w:cs="Arial"/>
          <w:b/>
          <w:bCs/>
          <w:sz w:val="22"/>
          <w:szCs w:val="22"/>
          <w:lang w:val="en-GB"/>
        </w:rPr>
        <w:t>Respect for ethics</w:t>
      </w:r>
      <w:r w:rsidRPr="00AF7149">
        <w:rPr>
          <w:rFonts w:eastAsia="Calibri" w:cs="Arial"/>
          <w:sz w:val="22"/>
          <w:szCs w:val="22"/>
          <w:lang w:val="en-GB"/>
        </w:rPr>
        <w:t xml:space="preserve">: </w:t>
      </w:r>
      <w:r w:rsidR="002B0BD7" w:rsidRPr="005979B4">
        <w:rPr>
          <w:rFonts w:eastAsia="Calibri" w:cs="Arial"/>
          <w:sz w:val="22"/>
          <w:szCs w:val="22"/>
          <w:lang w:val="en-GB"/>
        </w:rPr>
        <w:t>Utili</w:t>
      </w:r>
      <w:r w:rsidR="0095022C" w:rsidRPr="00196F4F">
        <w:rPr>
          <w:rFonts w:eastAsia="Calibri" w:cs="Arial"/>
          <w:sz w:val="22"/>
          <w:szCs w:val="22"/>
          <w:lang w:val="en-GB"/>
        </w:rPr>
        <w:t>s</w:t>
      </w:r>
      <w:r w:rsidR="002B0BD7" w:rsidRPr="005979B4">
        <w:rPr>
          <w:rFonts w:eastAsia="Calibri" w:cs="Arial"/>
          <w:sz w:val="22"/>
          <w:szCs w:val="22"/>
          <w:lang w:val="en-GB"/>
        </w:rPr>
        <w:t>ing and</w:t>
      </w:r>
      <w:r w:rsidR="002B0BD7" w:rsidRPr="00AF7149">
        <w:rPr>
          <w:rFonts w:eastAsia="Calibri" w:cs="Arial"/>
          <w:sz w:val="22"/>
          <w:szCs w:val="22"/>
          <w:lang w:val="en-GB"/>
        </w:rPr>
        <w:t xml:space="preserve"> enhancing current ethical codes to monitor and assess the consequences of data usage, artificial intelligence, and various technologies in the operation of </w:t>
      </w:r>
      <w:r w:rsidR="00321CB0">
        <w:rPr>
          <w:rFonts w:eastAsia="Calibri" w:cs="Arial"/>
          <w:sz w:val="22"/>
          <w:szCs w:val="22"/>
          <w:lang w:val="en-GB"/>
        </w:rPr>
        <w:t>S</w:t>
      </w:r>
      <w:r w:rsidR="002B0BD7" w:rsidRPr="00AF7149">
        <w:rPr>
          <w:rFonts w:eastAsia="Calibri" w:cs="Arial"/>
          <w:sz w:val="22"/>
          <w:szCs w:val="22"/>
          <w:lang w:val="en-GB"/>
        </w:rPr>
        <w:t xml:space="preserve">mart </w:t>
      </w:r>
      <w:r w:rsidR="00321CB0">
        <w:rPr>
          <w:rFonts w:eastAsia="Calibri" w:cs="Arial"/>
          <w:sz w:val="22"/>
          <w:szCs w:val="22"/>
          <w:lang w:val="en-GB"/>
        </w:rPr>
        <w:t>S</w:t>
      </w:r>
      <w:r w:rsidR="002B0BD7" w:rsidRPr="00AF7149">
        <w:rPr>
          <w:rFonts w:eastAsia="Calibri" w:cs="Arial"/>
          <w:sz w:val="22"/>
          <w:szCs w:val="22"/>
          <w:lang w:val="en-GB"/>
        </w:rPr>
        <w:t>ociety 5.0</w:t>
      </w:r>
      <w:r w:rsidR="008B6336">
        <w:rPr>
          <w:rFonts w:eastAsia="Calibri" w:cs="Arial"/>
          <w:sz w:val="22"/>
          <w:szCs w:val="22"/>
          <w:lang w:val="en-GB"/>
        </w:rPr>
        <w:t>,</w:t>
      </w:r>
      <w:r w:rsidR="002B0BD7" w:rsidRPr="00AF7149">
        <w:rPr>
          <w:rFonts w:eastAsia="Calibri" w:cs="Arial"/>
          <w:sz w:val="22"/>
          <w:szCs w:val="22"/>
          <w:lang w:val="en-GB"/>
        </w:rPr>
        <w:t xml:space="preserve"> with a focus on human beings and the environment. </w:t>
      </w:r>
      <w:r w:rsidRPr="00AF7149">
        <w:rPr>
          <w:rFonts w:eastAsia="Calibri" w:cs="Arial"/>
          <w:sz w:val="22"/>
          <w:szCs w:val="22"/>
          <w:lang w:val="en-GB"/>
        </w:rPr>
        <w:t xml:space="preserve">Establishing appropriate safeguards to </w:t>
      </w:r>
      <w:r w:rsidR="00006E22" w:rsidRPr="00AF7149">
        <w:rPr>
          <w:rFonts w:eastAsia="Calibri" w:cs="Arial"/>
          <w:sz w:val="22"/>
          <w:szCs w:val="22"/>
          <w:lang w:val="en-GB"/>
        </w:rPr>
        <w:t xml:space="preserve">protect </w:t>
      </w:r>
      <w:r w:rsidR="003937D5" w:rsidRPr="00AF7149">
        <w:rPr>
          <w:rFonts w:eastAsia="Calibri" w:cs="Arial"/>
          <w:sz w:val="22"/>
          <w:szCs w:val="22"/>
          <w:lang w:val="en-GB"/>
        </w:rPr>
        <w:t xml:space="preserve">public data </w:t>
      </w:r>
      <w:r w:rsidR="003937D5" w:rsidRPr="00196F4F">
        <w:rPr>
          <w:rFonts w:eastAsia="Calibri" w:cs="Arial"/>
          <w:sz w:val="22"/>
          <w:szCs w:val="22"/>
          <w:lang w:val="en-GB"/>
        </w:rPr>
        <w:t xml:space="preserve">as a </w:t>
      </w:r>
      <w:r w:rsidRPr="00196F4F">
        <w:rPr>
          <w:rFonts w:eastAsia="Calibri" w:cs="Arial"/>
          <w:sz w:val="22"/>
          <w:szCs w:val="22"/>
          <w:lang w:val="en-GB"/>
        </w:rPr>
        <w:t>public good</w:t>
      </w:r>
      <w:r w:rsidR="003937D5" w:rsidRPr="00196F4F">
        <w:rPr>
          <w:rStyle w:val="Sprotnaopomba-sklic"/>
          <w:rFonts w:eastAsia="Calibri" w:cs="Arial"/>
          <w:sz w:val="22"/>
          <w:szCs w:val="22"/>
          <w:lang w:val="en-GB"/>
        </w:rPr>
        <w:footnoteReference w:id="49"/>
      </w:r>
      <w:r w:rsidR="003937D5" w:rsidRPr="00AF7149">
        <w:rPr>
          <w:rFonts w:eastAsia="Calibri" w:cs="Arial"/>
          <w:sz w:val="22"/>
          <w:szCs w:val="22"/>
          <w:lang w:val="en-GB"/>
        </w:rPr>
        <w:t xml:space="preserve"> and to ensure the protection of human rights</w:t>
      </w:r>
      <w:r w:rsidR="00D0607D">
        <w:rPr>
          <w:rFonts w:eastAsia="Calibri" w:cs="Arial"/>
          <w:sz w:val="22"/>
          <w:szCs w:val="22"/>
          <w:lang w:val="en-GB"/>
        </w:rPr>
        <w:t>.</w:t>
      </w:r>
    </w:p>
    <w:p w14:paraId="0C17DCD7" w14:textId="7DFA33CB" w:rsidR="00FF736C" w:rsidRPr="00AF7149" w:rsidRDefault="00D43D17">
      <w:pPr>
        <w:rPr>
          <w:rFonts w:eastAsia="Calibri" w:cs="Arial"/>
          <w:sz w:val="22"/>
          <w:szCs w:val="22"/>
          <w:lang w:val="en-GB"/>
        </w:rPr>
      </w:pPr>
      <w:r w:rsidRPr="00AF7149">
        <w:rPr>
          <w:rFonts w:eastAsia="Calibri" w:cs="Arial"/>
          <w:sz w:val="22"/>
          <w:szCs w:val="22"/>
          <w:lang w:val="en-GB"/>
        </w:rPr>
        <w:t xml:space="preserve">2. </w:t>
      </w:r>
      <w:r w:rsidR="002B0BD7" w:rsidRPr="00196F4F">
        <w:rPr>
          <w:rFonts w:eastAsia="Calibri" w:cs="Arial"/>
          <w:b/>
          <w:bCs/>
          <w:sz w:val="22"/>
          <w:szCs w:val="22"/>
          <w:lang w:val="en-GB"/>
        </w:rPr>
        <w:t>Implementation of Legal Powers and Responsibilities</w:t>
      </w:r>
      <w:r w:rsidRPr="00196F4F">
        <w:rPr>
          <w:rFonts w:eastAsia="Calibri" w:cs="Arial"/>
          <w:b/>
          <w:bCs/>
          <w:sz w:val="22"/>
          <w:szCs w:val="22"/>
          <w:lang w:val="en-GB"/>
        </w:rPr>
        <w:t>:</w:t>
      </w:r>
      <w:r w:rsidRPr="00AF7149">
        <w:rPr>
          <w:rFonts w:eastAsia="Calibri" w:cs="Arial"/>
          <w:sz w:val="22"/>
          <w:szCs w:val="22"/>
          <w:lang w:val="en-GB"/>
        </w:rPr>
        <w:t xml:space="preserve"> </w:t>
      </w:r>
      <w:r w:rsidR="002B0BD7" w:rsidRPr="00AF7149">
        <w:rPr>
          <w:rFonts w:eastAsia="Calibri" w:cs="Arial"/>
          <w:sz w:val="22"/>
          <w:szCs w:val="22"/>
          <w:lang w:val="en-GB"/>
        </w:rPr>
        <w:t xml:space="preserve">Implementing effective data stewardship and management, ensuring their highest standards of protection, adhering to best practices, and respecting </w:t>
      </w:r>
      <w:r w:rsidR="008B6336">
        <w:rPr>
          <w:rFonts w:eastAsia="Calibri" w:cs="Arial"/>
          <w:sz w:val="22"/>
          <w:szCs w:val="22"/>
          <w:lang w:val="en-GB"/>
        </w:rPr>
        <w:t xml:space="preserve">the </w:t>
      </w:r>
      <w:r w:rsidR="002B0BD7" w:rsidRPr="00AF7149">
        <w:rPr>
          <w:rFonts w:eastAsia="Calibri" w:cs="Arial"/>
          <w:sz w:val="22"/>
          <w:szCs w:val="22"/>
          <w:lang w:val="en-GB"/>
        </w:rPr>
        <w:t>relevant legislation. Ensuring promised confidentiality and providing adequate access to and use of data</w:t>
      </w:r>
      <w:r w:rsidR="008B6336">
        <w:rPr>
          <w:rFonts w:eastAsia="Calibri" w:cs="Arial"/>
          <w:sz w:val="22"/>
          <w:szCs w:val="22"/>
          <w:lang w:val="en-GB"/>
        </w:rPr>
        <w:t>.</w:t>
      </w:r>
      <w:r w:rsidR="002B0BD7" w:rsidRPr="00AF7149">
        <w:rPr>
          <w:rFonts w:eastAsia="Calibri" w:cs="Arial"/>
          <w:sz w:val="22"/>
          <w:szCs w:val="22"/>
          <w:lang w:val="en-GB"/>
        </w:rPr>
        <w:t xml:space="preserve"> </w:t>
      </w:r>
      <w:r w:rsidRPr="00AF7149">
        <w:rPr>
          <w:rFonts w:eastAsia="Calibri" w:cs="Arial"/>
          <w:sz w:val="22"/>
          <w:szCs w:val="22"/>
          <w:lang w:val="en-GB"/>
        </w:rPr>
        <w:t xml:space="preserve">Committing to openness by default, subject to the constraints imposed by the protection of intellectual </w:t>
      </w:r>
      <w:r w:rsidRPr="00AF7149">
        <w:rPr>
          <w:rFonts w:eastAsia="Calibri" w:cs="Arial"/>
          <w:sz w:val="22"/>
          <w:szCs w:val="22"/>
          <w:lang w:val="en-GB"/>
        </w:rPr>
        <w:lastRenderedPageBreak/>
        <w:t>property, the protection of personal data, the security of persons</w:t>
      </w:r>
      <w:r w:rsidR="002930EF" w:rsidRPr="00AF7149">
        <w:rPr>
          <w:rFonts w:eastAsia="Calibri" w:cs="Arial"/>
          <w:sz w:val="22"/>
          <w:szCs w:val="22"/>
          <w:lang w:val="en-GB"/>
        </w:rPr>
        <w:t>,</w:t>
      </w:r>
      <w:r w:rsidRPr="00AF7149">
        <w:rPr>
          <w:rFonts w:eastAsia="Calibri" w:cs="Arial"/>
          <w:sz w:val="22"/>
          <w:szCs w:val="22"/>
          <w:lang w:val="en-GB"/>
        </w:rPr>
        <w:t xml:space="preserve"> </w:t>
      </w:r>
      <w:r w:rsidR="008B6336">
        <w:rPr>
          <w:rFonts w:eastAsia="Calibri" w:cs="Arial"/>
          <w:sz w:val="22"/>
          <w:szCs w:val="22"/>
          <w:lang w:val="en-GB"/>
        </w:rPr>
        <w:t>and</w:t>
      </w:r>
      <w:r w:rsidR="008B6336" w:rsidRPr="00AF7149">
        <w:rPr>
          <w:rFonts w:eastAsia="Calibri" w:cs="Arial"/>
          <w:sz w:val="22"/>
          <w:szCs w:val="22"/>
          <w:lang w:val="en-GB"/>
        </w:rPr>
        <w:t xml:space="preserve"> </w:t>
      </w:r>
      <w:r w:rsidR="002930EF" w:rsidRPr="00AF7149">
        <w:rPr>
          <w:rFonts w:eastAsia="Calibri" w:cs="Arial"/>
          <w:sz w:val="22"/>
          <w:szCs w:val="22"/>
          <w:lang w:val="en-GB"/>
        </w:rPr>
        <w:t xml:space="preserve">the security </w:t>
      </w:r>
      <w:r w:rsidRPr="00AF7149">
        <w:rPr>
          <w:rFonts w:eastAsia="Calibri" w:cs="Arial"/>
          <w:sz w:val="22"/>
          <w:szCs w:val="22"/>
          <w:lang w:val="en-GB"/>
        </w:rPr>
        <w:t xml:space="preserve">of the </w:t>
      </w:r>
      <w:r w:rsidR="005E5205" w:rsidRPr="00AF7149">
        <w:rPr>
          <w:rFonts w:eastAsia="Calibri" w:cs="Arial"/>
          <w:sz w:val="22"/>
          <w:szCs w:val="22"/>
          <w:lang w:val="en-GB"/>
        </w:rPr>
        <w:t>s</w:t>
      </w:r>
      <w:r w:rsidRPr="00AF7149">
        <w:rPr>
          <w:rFonts w:eastAsia="Calibri" w:cs="Arial"/>
          <w:sz w:val="22"/>
          <w:szCs w:val="22"/>
          <w:lang w:val="en-GB"/>
        </w:rPr>
        <w:t>tate</w:t>
      </w:r>
      <w:r w:rsidR="00D0607D">
        <w:rPr>
          <w:rFonts w:eastAsia="Calibri" w:cs="Arial"/>
          <w:sz w:val="22"/>
          <w:szCs w:val="22"/>
          <w:lang w:val="en-GB"/>
        </w:rPr>
        <w:t>.</w:t>
      </w:r>
    </w:p>
    <w:p w14:paraId="0A7FD1D1" w14:textId="6CBCAFDD" w:rsidR="00FF736C" w:rsidRPr="00AF7149" w:rsidRDefault="00D43D17">
      <w:pPr>
        <w:rPr>
          <w:rFonts w:eastAsia="Calibri" w:cs="Arial"/>
          <w:sz w:val="22"/>
          <w:szCs w:val="22"/>
          <w:highlight w:val="yellow"/>
          <w:lang w:val="en-GB"/>
        </w:rPr>
      </w:pPr>
      <w:r w:rsidRPr="00AF7149">
        <w:rPr>
          <w:rFonts w:eastAsia="Calibri" w:cs="Arial"/>
          <w:sz w:val="22"/>
          <w:szCs w:val="22"/>
          <w:lang w:val="en-GB"/>
        </w:rPr>
        <w:t xml:space="preserve">3. </w:t>
      </w:r>
      <w:r w:rsidRPr="00AF7149">
        <w:rPr>
          <w:rFonts w:eastAsia="Calibri" w:cs="Arial"/>
          <w:b/>
          <w:bCs/>
          <w:sz w:val="22"/>
          <w:szCs w:val="22"/>
          <w:lang w:val="en-GB"/>
        </w:rPr>
        <w:t xml:space="preserve">Promoting </w:t>
      </w:r>
      <w:r w:rsidR="00006E22" w:rsidRPr="00AF7149">
        <w:rPr>
          <w:rFonts w:eastAsia="Calibri" w:cs="Arial"/>
          <w:b/>
          <w:bCs/>
          <w:sz w:val="22"/>
          <w:szCs w:val="22"/>
          <w:lang w:val="en-GB"/>
        </w:rPr>
        <w:t>transparency</w:t>
      </w:r>
      <w:r w:rsidRPr="00AF7149">
        <w:rPr>
          <w:rFonts w:eastAsia="Calibri" w:cs="Arial"/>
          <w:sz w:val="22"/>
          <w:szCs w:val="22"/>
          <w:lang w:val="en-GB"/>
        </w:rPr>
        <w:t>:</w:t>
      </w:r>
      <w:r w:rsidR="002B0BD7" w:rsidRPr="00AF7149">
        <w:rPr>
          <w:lang w:val="en-GB"/>
        </w:rPr>
        <w:t xml:space="preserve"> </w:t>
      </w:r>
      <w:r w:rsidR="002B0BD7" w:rsidRPr="00AF7149">
        <w:rPr>
          <w:rFonts w:eastAsia="Calibri" w:cs="Arial"/>
          <w:sz w:val="22"/>
          <w:szCs w:val="22"/>
          <w:lang w:val="en-GB"/>
        </w:rPr>
        <w:t xml:space="preserve">To gain public trust, it is necessary to adequately describe the purpose and use of data, artificial intelligence, and advanced digital technologies. To inform users appropriately, documenting processes and services in detail, striving for </w:t>
      </w:r>
      <w:r w:rsidR="00DD1597">
        <w:rPr>
          <w:rFonts w:eastAsia="Calibri" w:cs="Arial"/>
          <w:sz w:val="22"/>
          <w:szCs w:val="22"/>
          <w:lang w:val="en-GB"/>
        </w:rPr>
        <w:t xml:space="preserve">the </w:t>
      </w:r>
      <w:r w:rsidR="002B0BD7" w:rsidRPr="00AF7149">
        <w:rPr>
          <w:rFonts w:eastAsia="Calibri" w:cs="Arial"/>
          <w:sz w:val="22"/>
          <w:szCs w:val="22"/>
          <w:lang w:val="en-GB"/>
        </w:rPr>
        <w:t>greater accessibility of data on codes, service providers, and license owners</w:t>
      </w:r>
      <w:r w:rsidRPr="00AF7149">
        <w:rPr>
          <w:rFonts w:eastAsia="Calibri" w:cs="Arial"/>
          <w:sz w:val="22"/>
          <w:szCs w:val="22"/>
          <w:lang w:val="en-GB"/>
        </w:rPr>
        <w:t xml:space="preserve"> </w:t>
      </w:r>
      <w:r w:rsidR="00EB7313">
        <w:rPr>
          <w:rFonts w:eastAsia="Calibri" w:cs="Arial"/>
          <w:sz w:val="22"/>
          <w:szCs w:val="22"/>
          <w:lang w:val="en-GB"/>
        </w:rPr>
        <w:t>i</w:t>
      </w:r>
      <w:r w:rsidRPr="00AF7149">
        <w:rPr>
          <w:rFonts w:eastAsia="Calibri" w:cs="Arial"/>
          <w:sz w:val="22"/>
          <w:szCs w:val="22"/>
          <w:lang w:val="en-GB"/>
        </w:rPr>
        <w:t xml:space="preserve">n the context of </w:t>
      </w:r>
      <w:r w:rsidR="00375BDE" w:rsidRPr="00AF7149">
        <w:rPr>
          <w:rFonts w:eastAsia="Calibri" w:cs="Arial"/>
          <w:sz w:val="22"/>
          <w:szCs w:val="22"/>
          <w:lang w:val="en-GB"/>
        </w:rPr>
        <w:t xml:space="preserve">promoting transparency, it makes sense to make </w:t>
      </w:r>
      <w:r w:rsidRPr="00AF7149">
        <w:rPr>
          <w:rFonts w:eastAsia="Calibri" w:cs="Arial"/>
          <w:sz w:val="22"/>
          <w:szCs w:val="22"/>
          <w:lang w:val="en-GB"/>
        </w:rPr>
        <w:t>data findable, accessible, interoperable</w:t>
      </w:r>
      <w:r w:rsidR="000C7270" w:rsidRPr="00AF7149">
        <w:rPr>
          <w:rFonts w:eastAsia="Calibri" w:cs="Arial"/>
          <w:sz w:val="22"/>
          <w:szCs w:val="22"/>
          <w:lang w:val="en-GB"/>
        </w:rPr>
        <w:t>,</w:t>
      </w:r>
      <w:r w:rsidRPr="00AF7149">
        <w:rPr>
          <w:rFonts w:eastAsia="Calibri" w:cs="Arial"/>
          <w:sz w:val="22"/>
          <w:szCs w:val="22"/>
          <w:lang w:val="en-GB"/>
        </w:rPr>
        <w:t xml:space="preserve"> and usable, following principles </w:t>
      </w:r>
      <w:r w:rsidR="006018F1" w:rsidRPr="00AF7149">
        <w:rPr>
          <w:rFonts w:eastAsia="Calibri" w:cs="Arial"/>
          <w:sz w:val="22"/>
          <w:szCs w:val="22"/>
          <w:lang w:val="en-GB"/>
        </w:rPr>
        <w:t>to improve the findability, accessibility, interoperability</w:t>
      </w:r>
      <w:r w:rsidR="006423B6" w:rsidRPr="00AF7149">
        <w:rPr>
          <w:rFonts w:eastAsia="Calibri" w:cs="Arial"/>
          <w:sz w:val="22"/>
          <w:szCs w:val="22"/>
          <w:lang w:val="en-GB"/>
        </w:rPr>
        <w:t>,</w:t>
      </w:r>
      <w:r w:rsidR="006018F1" w:rsidRPr="00AF7149">
        <w:rPr>
          <w:rFonts w:eastAsia="Calibri" w:cs="Arial"/>
          <w:sz w:val="22"/>
          <w:szCs w:val="22"/>
          <w:lang w:val="en-GB"/>
        </w:rPr>
        <w:t xml:space="preserve"> and </w:t>
      </w:r>
      <w:r w:rsidR="00094DE5">
        <w:rPr>
          <w:rFonts w:eastAsia="Calibri" w:cs="Arial"/>
          <w:sz w:val="22"/>
          <w:szCs w:val="22"/>
          <w:lang w:val="en-GB"/>
        </w:rPr>
        <w:t>reuse</w:t>
      </w:r>
      <w:r w:rsidR="006018F1" w:rsidRPr="00AF7149">
        <w:rPr>
          <w:rFonts w:eastAsia="Calibri" w:cs="Arial"/>
          <w:sz w:val="22"/>
          <w:szCs w:val="22"/>
          <w:lang w:val="en-GB"/>
        </w:rPr>
        <w:t xml:space="preserve"> of digital assets</w:t>
      </w:r>
      <w:r w:rsidRPr="00AF7149">
        <w:rPr>
          <w:rStyle w:val="Sprotnaopomba-sklic"/>
          <w:rFonts w:eastAsia="Calibri" w:cs="Arial"/>
          <w:sz w:val="22"/>
          <w:szCs w:val="22"/>
          <w:lang w:val="en-GB"/>
        </w:rPr>
        <w:footnoteReference w:id="50"/>
      </w:r>
    </w:p>
    <w:p w14:paraId="0C5AF849" w14:textId="77777777" w:rsidR="00C617DA" w:rsidRPr="00AF7149" w:rsidRDefault="00C617DA" w:rsidP="00EF2F07">
      <w:pPr>
        <w:rPr>
          <w:rFonts w:eastAsia="Calibri" w:cs="Arial"/>
          <w:b/>
          <w:bCs/>
          <w:sz w:val="22"/>
          <w:szCs w:val="22"/>
          <w:lang w:val="en-GB"/>
        </w:rPr>
      </w:pPr>
    </w:p>
    <w:p w14:paraId="18F3B9E6" w14:textId="1DB3B23D" w:rsidR="00FF736C" w:rsidRPr="00AF7149" w:rsidRDefault="00006E22">
      <w:pPr>
        <w:rPr>
          <w:rFonts w:eastAsia="Calibri" w:cs="Arial"/>
          <w:b/>
          <w:bCs/>
          <w:sz w:val="22"/>
          <w:szCs w:val="22"/>
          <w:lang w:val="en-GB"/>
        </w:rPr>
      </w:pPr>
      <w:r w:rsidRPr="00AF7149">
        <w:rPr>
          <w:rFonts w:eastAsia="Calibri" w:cs="Arial"/>
          <w:b/>
          <w:bCs/>
          <w:sz w:val="22"/>
          <w:szCs w:val="22"/>
          <w:lang w:val="en-GB"/>
        </w:rPr>
        <w:t xml:space="preserve">Data </w:t>
      </w:r>
      <w:r w:rsidR="002B0BD7" w:rsidRPr="00AF7149">
        <w:rPr>
          <w:rFonts w:eastAsia="Calibri" w:cs="Arial"/>
          <w:b/>
          <w:bCs/>
          <w:sz w:val="22"/>
          <w:szCs w:val="22"/>
          <w:lang w:val="en-GB"/>
        </w:rPr>
        <w:t>governance</w:t>
      </w:r>
      <w:r w:rsidR="00D0607D">
        <w:rPr>
          <w:rFonts w:eastAsia="Calibri" w:cs="Arial"/>
          <w:b/>
          <w:bCs/>
          <w:sz w:val="22"/>
          <w:szCs w:val="22"/>
          <w:lang w:val="en-GB"/>
        </w:rPr>
        <w:t>.</w:t>
      </w:r>
    </w:p>
    <w:p w14:paraId="592F7AEE" w14:textId="34FBC6B5" w:rsidR="00FF736C" w:rsidRPr="00AF7149" w:rsidRDefault="00D43D17">
      <w:pPr>
        <w:rPr>
          <w:rFonts w:eastAsia="Calibri" w:cs="Arial"/>
          <w:sz w:val="22"/>
          <w:szCs w:val="22"/>
          <w:lang w:val="en-GB"/>
        </w:rPr>
      </w:pPr>
      <w:r w:rsidRPr="00AF7149">
        <w:rPr>
          <w:rFonts w:eastAsia="Calibri" w:cs="Arial"/>
          <w:sz w:val="22"/>
          <w:szCs w:val="22"/>
          <w:lang w:val="en-GB"/>
        </w:rPr>
        <w:t xml:space="preserve">4. </w:t>
      </w:r>
      <w:r w:rsidRPr="00AF7149">
        <w:rPr>
          <w:rFonts w:eastAsia="Calibri" w:cs="Arial"/>
          <w:b/>
          <w:bCs/>
          <w:sz w:val="22"/>
          <w:szCs w:val="22"/>
          <w:lang w:val="en-GB"/>
        </w:rPr>
        <w:t xml:space="preserve">Ensuring data </w:t>
      </w:r>
      <w:r w:rsidR="002B0BD7" w:rsidRPr="00AF7149">
        <w:rPr>
          <w:rFonts w:eastAsia="Calibri" w:cs="Arial"/>
          <w:b/>
          <w:bCs/>
          <w:sz w:val="22"/>
          <w:szCs w:val="22"/>
          <w:lang w:val="en-GB"/>
        </w:rPr>
        <w:t xml:space="preserve">adequacy </w:t>
      </w:r>
      <w:r w:rsidRPr="00AF7149">
        <w:rPr>
          <w:rFonts w:eastAsia="Calibri" w:cs="Arial"/>
          <w:b/>
          <w:bCs/>
          <w:sz w:val="22"/>
          <w:szCs w:val="22"/>
          <w:lang w:val="en-GB"/>
        </w:rPr>
        <w:t>and accessibility</w:t>
      </w:r>
      <w:r w:rsidRPr="00AF7149">
        <w:rPr>
          <w:rFonts w:eastAsia="Calibri" w:cs="Arial"/>
          <w:sz w:val="22"/>
          <w:szCs w:val="22"/>
          <w:lang w:val="en-GB"/>
        </w:rPr>
        <w:t xml:space="preserve">: </w:t>
      </w:r>
      <w:r w:rsidR="008A6F13">
        <w:rPr>
          <w:rFonts w:eastAsia="Calibri" w:cs="Arial"/>
          <w:sz w:val="22"/>
          <w:szCs w:val="22"/>
          <w:lang w:val="en-GB"/>
        </w:rPr>
        <w:t>E</w:t>
      </w:r>
      <w:r w:rsidRPr="00AF7149">
        <w:rPr>
          <w:rFonts w:eastAsia="Calibri" w:cs="Arial"/>
          <w:sz w:val="22"/>
          <w:szCs w:val="22"/>
          <w:lang w:val="en-GB"/>
        </w:rPr>
        <w:t xml:space="preserve">stablishing a cross-sectoral data access governance framework, ensuring trustworthy data, and </w:t>
      </w:r>
      <w:r w:rsidR="00375BDE" w:rsidRPr="00AF7149">
        <w:rPr>
          <w:rFonts w:eastAsia="Calibri" w:cs="Arial"/>
          <w:sz w:val="22"/>
          <w:szCs w:val="22"/>
          <w:lang w:val="en-GB"/>
        </w:rPr>
        <w:t>ensuring appropriate stand</w:t>
      </w:r>
      <w:r w:rsidR="00375BDE" w:rsidRPr="00EB7313">
        <w:rPr>
          <w:rFonts w:eastAsia="Calibri" w:cs="Arial"/>
          <w:sz w:val="22"/>
          <w:szCs w:val="22"/>
          <w:lang w:val="en-GB"/>
        </w:rPr>
        <w:t>ardi</w:t>
      </w:r>
      <w:r w:rsidR="0095022C" w:rsidRPr="00196F4F">
        <w:rPr>
          <w:rFonts w:eastAsia="Calibri" w:cs="Arial"/>
          <w:sz w:val="22"/>
          <w:szCs w:val="22"/>
          <w:lang w:val="en-GB"/>
        </w:rPr>
        <w:t>s</w:t>
      </w:r>
      <w:r w:rsidR="00375BDE" w:rsidRPr="00EB7313">
        <w:rPr>
          <w:rFonts w:eastAsia="Calibri" w:cs="Arial"/>
          <w:sz w:val="22"/>
          <w:szCs w:val="22"/>
          <w:lang w:val="en-GB"/>
        </w:rPr>
        <w:t>ati</w:t>
      </w:r>
      <w:r w:rsidR="00375BDE" w:rsidRPr="00AF7149">
        <w:rPr>
          <w:rFonts w:eastAsia="Calibri" w:cs="Arial"/>
          <w:sz w:val="22"/>
          <w:szCs w:val="22"/>
          <w:lang w:val="en-GB"/>
        </w:rPr>
        <w:t xml:space="preserve">on </w:t>
      </w:r>
      <w:r w:rsidRPr="00AF7149">
        <w:rPr>
          <w:rFonts w:eastAsia="Calibri" w:cs="Arial"/>
          <w:sz w:val="22"/>
          <w:szCs w:val="22"/>
          <w:lang w:val="en-GB"/>
        </w:rPr>
        <w:t xml:space="preserve">and interoperability to facilitate sharing </w:t>
      </w:r>
      <w:r w:rsidR="00006E22" w:rsidRPr="00AF7149">
        <w:rPr>
          <w:rFonts w:eastAsia="Calibri" w:cs="Arial"/>
          <w:sz w:val="22"/>
          <w:szCs w:val="22"/>
          <w:lang w:val="en-GB"/>
        </w:rPr>
        <w:t xml:space="preserve">across </w:t>
      </w:r>
      <w:r w:rsidRPr="00AF7149">
        <w:rPr>
          <w:rFonts w:eastAsia="Calibri" w:cs="Arial"/>
          <w:sz w:val="22"/>
          <w:szCs w:val="22"/>
          <w:lang w:val="en-GB"/>
        </w:rPr>
        <w:t>data spaces</w:t>
      </w:r>
      <w:r w:rsidR="00006E22" w:rsidRPr="00AF7149">
        <w:rPr>
          <w:rFonts w:eastAsia="Calibri" w:cs="Arial"/>
          <w:sz w:val="22"/>
          <w:szCs w:val="22"/>
          <w:lang w:val="en-GB"/>
        </w:rPr>
        <w:t>.</w:t>
      </w:r>
      <w:r w:rsidRPr="00AF7149">
        <w:rPr>
          <w:rStyle w:val="Sprotnaopomba-sklic"/>
          <w:rFonts w:eastAsia="Calibri" w:cs="Arial"/>
          <w:sz w:val="22"/>
          <w:szCs w:val="22"/>
          <w:lang w:val="en-GB"/>
        </w:rPr>
        <w:footnoteReference w:id="51"/>
      </w:r>
      <w:r w:rsidRPr="00AF7149">
        <w:rPr>
          <w:rFonts w:eastAsia="Calibri" w:cs="Arial"/>
          <w:sz w:val="22"/>
          <w:szCs w:val="22"/>
          <w:lang w:val="en-GB"/>
        </w:rPr>
        <w:t xml:space="preserve"> Ensuring that data is comprehensive, relevant, of good quality, accessible, usable, understandable</w:t>
      </w:r>
      <w:r w:rsidR="00020A26" w:rsidRPr="00AF7149">
        <w:rPr>
          <w:rFonts w:eastAsia="Calibri" w:cs="Arial"/>
          <w:sz w:val="22"/>
          <w:szCs w:val="22"/>
          <w:lang w:val="en-GB"/>
        </w:rPr>
        <w:t>,</w:t>
      </w:r>
      <w:r w:rsidRPr="00AF7149">
        <w:rPr>
          <w:rFonts w:eastAsia="Calibri" w:cs="Arial"/>
          <w:sz w:val="22"/>
          <w:szCs w:val="22"/>
          <w:lang w:val="en-GB"/>
        </w:rPr>
        <w:t xml:space="preserve"> and available in a timely manner. </w:t>
      </w:r>
      <w:r w:rsidR="00287FA1">
        <w:rPr>
          <w:rFonts w:eastAsia="Calibri" w:cs="Arial"/>
          <w:sz w:val="22"/>
          <w:szCs w:val="22"/>
          <w:lang w:val="en-GB"/>
        </w:rPr>
        <w:t>M</w:t>
      </w:r>
      <w:r w:rsidRPr="00AF7149">
        <w:rPr>
          <w:rFonts w:eastAsia="Calibri" w:cs="Arial"/>
          <w:sz w:val="22"/>
          <w:szCs w:val="22"/>
          <w:lang w:val="en-GB"/>
        </w:rPr>
        <w:t xml:space="preserve">odern infrastructure for working with data </w:t>
      </w:r>
      <w:r w:rsidR="00006E22" w:rsidRPr="00AF7149">
        <w:rPr>
          <w:rFonts w:eastAsia="Calibri" w:cs="Arial"/>
          <w:sz w:val="22"/>
          <w:szCs w:val="22"/>
          <w:lang w:val="en-GB"/>
        </w:rPr>
        <w:t xml:space="preserve">should </w:t>
      </w:r>
      <w:r w:rsidRPr="00AF7149">
        <w:rPr>
          <w:rFonts w:eastAsia="Calibri" w:cs="Arial"/>
          <w:sz w:val="22"/>
          <w:szCs w:val="22"/>
          <w:lang w:val="en-GB"/>
        </w:rPr>
        <w:t xml:space="preserve">be </w:t>
      </w:r>
      <w:r w:rsidR="00287FA1">
        <w:rPr>
          <w:rFonts w:eastAsia="Calibri" w:cs="Arial"/>
          <w:sz w:val="22"/>
          <w:szCs w:val="22"/>
          <w:lang w:val="en-GB"/>
        </w:rPr>
        <w:t>ensured</w:t>
      </w:r>
      <w:r w:rsidRPr="00AF7149">
        <w:rPr>
          <w:rFonts w:eastAsia="Calibri" w:cs="Arial"/>
          <w:sz w:val="22"/>
          <w:szCs w:val="22"/>
          <w:lang w:val="en-GB"/>
        </w:rPr>
        <w:t>.</w:t>
      </w:r>
    </w:p>
    <w:p w14:paraId="0D8BD627" w14:textId="1054C501" w:rsidR="00FF736C" w:rsidRPr="00AF7149" w:rsidRDefault="00013C88">
      <w:pPr>
        <w:rPr>
          <w:rFonts w:eastAsia="Calibri" w:cs="Arial"/>
          <w:sz w:val="22"/>
          <w:szCs w:val="22"/>
          <w:lang w:val="en-GB"/>
        </w:rPr>
      </w:pPr>
      <w:r w:rsidRPr="00AF7149">
        <w:rPr>
          <w:rFonts w:eastAsia="Calibri" w:cs="Arial"/>
          <w:sz w:val="22"/>
          <w:szCs w:val="22"/>
          <w:lang w:val="en-GB"/>
        </w:rPr>
        <w:t>5.</w:t>
      </w:r>
      <w:r w:rsidRPr="00AF7149">
        <w:rPr>
          <w:rFonts w:eastAsia="Calibri" w:cs="Arial"/>
          <w:b/>
          <w:bCs/>
          <w:sz w:val="22"/>
          <w:szCs w:val="22"/>
          <w:lang w:val="en-GB"/>
        </w:rPr>
        <w:t xml:space="preserve"> </w:t>
      </w:r>
      <w:r w:rsidR="00133D80">
        <w:rPr>
          <w:rFonts w:eastAsia="Calibri" w:cs="Arial"/>
          <w:b/>
          <w:bCs/>
          <w:sz w:val="22"/>
          <w:szCs w:val="22"/>
          <w:lang w:val="en-GB"/>
        </w:rPr>
        <w:t xml:space="preserve">The </w:t>
      </w:r>
      <w:r w:rsidR="00094DE5">
        <w:rPr>
          <w:rFonts w:eastAsia="Calibri" w:cs="Arial"/>
          <w:b/>
          <w:bCs/>
          <w:sz w:val="22"/>
          <w:szCs w:val="22"/>
          <w:lang w:val="en-GB"/>
        </w:rPr>
        <w:t>reuse</w:t>
      </w:r>
      <w:r w:rsidR="00D43D17" w:rsidRPr="00AF7149">
        <w:rPr>
          <w:rFonts w:eastAsia="Calibri" w:cs="Arial"/>
          <w:b/>
          <w:bCs/>
          <w:sz w:val="22"/>
          <w:szCs w:val="22"/>
          <w:lang w:val="en-GB"/>
        </w:rPr>
        <w:t xml:space="preserve"> of existing data</w:t>
      </w:r>
      <w:r w:rsidR="00D43D17" w:rsidRPr="00AF7149">
        <w:rPr>
          <w:rFonts w:eastAsia="Calibri" w:cs="Arial"/>
          <w:sz w:val="22"/>
          <w:szCs w:val="22"/>
          <w:lang w:val="en-GB"/>
        </w:rPr>
        <w:t xml:space="preserve">: </w:t>
      </w:r>
      <w:r w:rsidR="002B0BD7" w:rsidRPr="00AF7149">
        <w:rPr>
          <w:rFonts w:eastAsia="Calibri" w:cs="Arial"/>
          <w:sz w:val="22"/>
          <w:szCs w:val="22"/>
          <w:lang w:val="en-GB"/>
        </w:rPr>
        <w:t>Enabling the reuse of data through a centrali</w:t>
      </w:r>
      <w:r w:rsidR="0095022C">
        <w:rPr>
          <w:rFonts w:eastAsia="Calibri" w:cs="Arial"/>
          <w:sz w:val="22"/>
          <w:szCs w:val="22"/>
          <w:lang w:val="en-GB"/>
        </w:rPr>
        <w:t>s</w:t>
      </w:r>
      <w:r w:rsidR="002B0BD7" w:rsidRPr="00AF7149">
        <w:rPr>
          <w:rFonts w:eastAsia="Calibri" w:cs="Arial"/>
          <w:sz w:val="22"/>
          <w:szCs w:val="22"/>
          <w:lang w:val="en-GB"/>
        </w:rPr>
        <w:t xml:space="preserve">ed point, such as a national </w:t>
      </w:r>
      <w:r w:rsidR="0005045B" w:rsidRPr="00AF7149">
        <w:rPr>
          <w:rFonts w:eastAsia="Calibri" w:cs="Arial"/>
          <w:sz w:val="22"/>
          <w:szCs w:val="22"/>
          <w:lang w:val="en-GB"/>
        </w:rPr>
        <w:t>catalogue</w:t>
      </w:r>
      <w:r w:rsidR="002B0BD7" w:rsidRPr="00AF7149">
        <w:rPr>
          <w:rFonts w:eastAsia="Calibri" w:cs="Arial"/>
          <w:sz w:val="22"/>
          <w:szCs w:val="22"/>
          <w:lang w:val="en-GB"/>
        </w:rPr>
        <w:t xml:space="preserve"> of datasets and application programming</w:t>
      </w:r>
      <w:r w:rsidR="0005045B">
        <w:rPr>
          <w:rFonts w:eastAsia="Calibri" w:cs="Arial"/>
          <w:sz w:val="22"/>
          <w:szCs w:val="22"/>
          <w:lang w:val="en-GB"/>
        </w:rPr>
        <w:t xml:space="preserve"> </w:t>
      </w:r>
      <w:r w:rsidR="002B0BD7" w:rsidRPr="00AF7149">
        <w:rPr>
          <w:rFonts w:eastAsia="Calibri" w:cs="Arial"/>
          <w:sz w:val="22"/>
          <w:szCs w:val="22"/>
          <w:lang w:val="en-GB"/>
        </w:rPr>
        <w:t>interfac</w:t>
      </w:r>
      <w:r w:rsidR="002B0BD7" w:rsidRPr="00196F4F">
        <w:rPr>
          <w:rFonts w:eastAsia="Calibri" w:cs="Arial"/>
          <w:sz w:val="22"/>
          <w:szCs w:val="22"/>
          <w:lang w:val="en-GB"/>
        </w:rPr>
        <w:t>e</w:t>
      </w:r>
      <w:r w:rsidR="0005045B" w:rsidRPr="00196F4F">
        <w:rPr>
          <w:rFonts w:eastAsia="Calibri" w:cs="Arial"/>
          <w:sz w:val="22"/>
          <w:szCs w:val="22"/>
          <w:lang w:val="en-GB"/>
        </w:rPr>
        <w:t>.</w:t>
      </w:r>
      <w:r w:rsidR="002B0BD7" w:rsidRPr="00AF7149">
        <w:rPr>
          <w:rFonts w:eastAsia="Calibri" w:cs="Arial"/>
          <w:sz w:val="22"/>
          <w:szCs w:val="22"/>
          <w:lang w:val="en-GB"/>
        </w:rPr>
        <w:t xml:space="preserve"> In collaboration with stakeholders, it is necessary to determine which data needs to be opened for reuse and how to improve existing open data. Identifying which data is important for implementing policies and addressing broader societal challenges for the entire society. Regulating the use of appropriate licensing models for open access and use of data. Establishing a data laboratory for experimenting with the use of data with artificial intelligence and various technologies for the operation of </w:t>
      </w:r>
      <w:r w:rsidR="00321CB0">
        <w:rPr>
          <w:rFonts w:eastAsia="Calibri" w:cs="Arial"/>
          <w:sz w:val="22"/>
          <w:szCs w:val="22"/>
          <w:lang w:val="en-GB"/>
        </w:rPr>
        <w:t>S</w:t>
      </w:r>
      <w:r w:rsidR="00321CB0" w:rsidRPr="00AF7149">
        <w:rPr>
          <w:rFonts w:eastAsia="Calibri" w:cs="Arial"/>
          <w:sz w:val="22"/>
          <w:szCs w:val="22"/>
          <w:lang w:val="en-GB"/>
        </w:rPr>
        <w:t xml:space="preserve">mart </w:t>
      </w:r>
      <w:r w:rsidR="00321CB0">
        <w:rPr>
          <w:rFonts w:eastAsia="Calibri" w:cs="Arial"/>
          <w:sz w:val="22"/>
          <w:szCs w:val="22"/>
          <w:lang w:val="en-GB"/>
        </w:rPr>
        <w:t>S</w:t>
      </w:r>
      <w:r w:rsidR="00321CB0" w:rsidRPr="00AF7149">
        <w:rPr>
          <w:rFonts w:eastAsia="Calibri" w:cs="Arial"/>
          <w:sz w:val="22"/>
          <w:szCs w:val="22"/>
          <w:lang w:val="en-GB"/>
        </w:rPr>
        <w:t xml:space="preserve">ociety </w:t>
      </w:r>
      <w:r w:rsidR="002B0BD7" w:rsidRPr="00AF7149">
        <w:rPr>
          <w:rFonts w:eastAsia="Calibri" w:cs="Arial"/>
          <w:sz w:val="22"/>
          <w:szCs w:val="22"/>
          <w:lang w:val="en-GB"/>
        </w:rPr>
        <w:t xml:space="preserve">5.0. </w:t>
      </w:r>
    </w:p>
    <w:p w14:paraId="48A359E7" w14:textId="3AE52214" w:rsidR="00FF736C" w:rsidRPr="00AF7149" w:rsidRDefault="00D43D17">
      <w:pPr>
        <w:rPr>
          <w:rFonts w:eastAsia="Calibri" w:cs="Arial"/>
          <w:sz w:val="22"/>
          <w:szCs w:val="22"/>
          <w:lang w:val="en-GB"/>
        </w:rPr>
      </w:pPr>
      <w:r w:rsidRPr="00AF7149">
        <w:rPr>
          <w:rFonts w:eastAsia="Calibri" w:cs="Arial"/>
          <w:sz w:val="22"/>
          <w:szCs w:val="22"/>
          <w:lang w:val="en-GB"/>
        </w:rPr>
        <w:t xml:space="preserve">6. </w:t>
      </w:r>
      <w:r w:rsidR="002B0BD7" w:rsidRPr="00AF7149">
        <w:rPr>
          <w:rFonts w:eastAsia="Calibri" w:cs="Arial"/>
          <w:b/>
          <w:bCs/>
          <w:sz w:val="22"/>
          <w:szCs w:val="22"/>
          <w:lang w:val="en-GB"/>
        </w:rPr>
        <w:t xml:space="preserve">Proper </w:t>
      </w:r>
      <w:r w:rsidRPr="00AF7149">
        <w:rPr>
          <w:rFonts w:eastAsia="Calibri" w:cs="Arial"/>
          <w:b/>
          <w:bCs/>
          <w:sz w:val="22"/>
          <w:szCs w:val="22"/>
          <w:lang w:val="en-GB"/>
        </w:rPr>
        <w:t>planning for the future use of data</w:t>
      </w:r>
      <w:r w:rsidRPr="00AF7149">
        <w:rPr>
          <w:rFonts w:eastAsia="Calibri" w:cs="Arial"/>
          <w:sz w:val="22"/>
          <w:szCs w:val="22"/>
          <w:lang w:val="en-GB"/>
        </w:rPr>
        <w:t>:</w:t>
      </w:r>
      <w:r w:rsidR="002B0BD7" w:rsidRPr="00AF7149">
        <w:rPr>
          <w:lang w:val="en-GB"/>
        </w:rPr>
        <w:t xml:space="preserve"> </w:t>
      </w:r>
      <w:r w:rsidR="002B0BD7" w:rsidRPr="00AF7149">
        <w:rPr>
          <w:rFonts w:eastAsia="Calibri" w:cs="Arial"/>
          <w:sz w:val="22"/>
          <w:szCs w:val="22"/>
          <w:lang w:val="en-GB"/>
        </w:rPr>
        <w:t xml:space="preserve">It is recommended to approach data </w:t>
      </w:r>
      <w:r w:rsidR="00E3533A" w:rsidRPr="00AF7149">
        <w:rPr>
          <w:rFonts w:eastAsia="Calibri" w:cs="Arial"/>
          <w:sz w:val="22"/>
          <w:szCs w:val="22"/>
          <w:lang w:val="en-GB"/>
        </w:rPr>
        <w:t>modelling</w:t>
      </w:r>
      <w:r w:rsidR="002B0BD7" w:rsidRPr="00AF7149">
        <w:rPr>
          <w:rFonts w:eastAsia="Calibri" w:cs="Arial"/>
          <w:sz w:val="22"/>
          <w:szCs w:val="22"/>
          <w:lang w:val="en-GB"/>
        </w:rPr>
        <w:t xml:space="preserve"> thoughtfully, considering the potential added value in data reuse and striving to collect data in the most granular form possible. </w:t>
      </w:r>
      <w:r w:rsidR="00133A48">
        <w:rPr>
          <w:rFonts w:eastAsia="Calibri" w:cs="Arial"/>
          <w:sz w:val="22"/>
          <w:szCs w:val="22"/>
          <w:lang w:val="en-GB"/>
        </w:rPr>
        <w:t>The i</w:t>
      </w:r>
      <w:r w:rsidR="002B0BD7" w:rsidRPr="00AF7149">
        <w:rPr>
          <w:rFonts w:eastAsia="Calibri" w:cs="Arial"/>
          <w:sz w:val="22"/>
          <w:szCs w:val="22"/>
          <w:lang w:val="en-GB"/>
        </w:rPr>
        <w:t>nteroperability of data and service interoperability principles should be taken into account from the beginning of the planning process</w:t>
      </w:r>
      <w:r w:rsidR="00EB7313">
        <w:rPr>
          <w:rFonts w:eastAsia="Calibri" w:cs="Arial"/>
          <w:sz w:val="22"/>
          <w:szCs w:val="22"/>
          <w:lang w:val="en-GB"/>
        </w:rPr>
        <w:t>.</w:t>
      </w:r>
      <w:r w:rsidR="002B0BD7" w:rsidRPr="00AF7149">
        <w:rPr>
          <w:rFonts w:eastAsia="Calibri" w:cs="Arial"/>
          <w:sz w:val="22"/>
          <w:szCs w:val="22"/>
          <w:lang w:val="en-GB"/>
        </w:rPr>
        <w:t xml:space="preserve"> </w:t>
      </w:r>
    </w:p>
    <w:p w14:paraId="3DBCD48D" w14:textId="06AA5C09" w:rsidR="00FF736C" w:rsidRPr="00AF7149" w:rsidRDefault="00D43D17">
      <w:pPr>
        <w:rPr>
          <w:rFonts w:eastAsia="Calibri" w:cs="Arial"/>
          <w:sz w:val="22"/>
          <w:szCs w:val="22"/>
          <w:lang w:val="en-GB"/>
        </w:rPr>
      </w:pPr>
      <w:r w:rsidRPr="00AF7149">
        <w:rPr>
          <w:rFonts w:eastAsia="Calibri" w:cs="Arial"/>
          <w:sz w:val="22"/>
          <w:szCs w:val="22"/>
          <w:lang w:val="en-GB"/>
        </w:rPr>
        <w:t xml:space="preserve">7. </w:t>
      </w:r>
      <w:r w:rsidRPr="00AF7149">
        <w:rPr>
          <w:rFonts w:eastAsia="Calibri" w:cs="Arial"/>
          <w:b/>
          <w:bCs/>
          <w:sz w:val="22"/>
          <w:szCs w:val="22"/>
          <w:lang w:val="en-GB"/>
        </w:rPr>
        <w:t>Ensuring responsiveness and improvement</w:t>
      </w:r>
      <w:r w:rsidRPr="00AF7149">
        <w:rPr>
          <w:rFonts w:eastAsia="Calibri" w:cs="Arial"/>
          <w:sz w:val="22"/>
          <w:szCs w:val="22"/>
          <w:lang w:val="en-GB"/>
        </w:rPr>
        <w:t xml:space="preserve">: </w:t>
      </w:r>
      <w:r w:rsidR="002B0BD7" w:rsidRPr="00AF7149">
        <w:rPr>
          <w:rFonts w:eastAsia="Calibri" w:cs="Arial"/>
          <w:sz w:val="22"/>
          <w:szCs w:val="22"/>
          <w:lang w:val="en-GB"/>
        </w:rPr>
        <w:t>Based on user feedback on data and services that utili</w:t>
      </w:r>
      <w:r w:rsidR="0095022C">
        <w:rPr>
          <w:rFonts w:eastAsia="Calibri" w:cs="Arial"/>
          <w:sz w:val="22"/>
          <w:szCs w:val="22"/>
          <w:lang w:val="en-GB"/>
        </w:rPr>
        <w:t>s</w:t>
      </w:r>
      <w:r w:rsidR="002B0BD7" w:rsidRPr="00AF7149">
        <w:rPr>
          <w:rFonts w:eastAsia="Calibri" w:cs="Arial"/>
          <w:sz w:val="22"/>
          <w:szCs w:val="22"/>
          <w:lang w:val="en-GB"/>
        </w:rPr>
        <w:t xml:space="preserve">e artificial intelligence and various technologies for the operation of </w:t>
      </w:r>
      <w:r w:rsidR="00321CB0">
        <w:rPr>
          <w:rFonts w:eastAsia="Calibri" w:cs="Arial"/>
          <w:sz w:val="22"/>
          <w:szCs w:val="22"/>
          <w:lang w:val="en-GB"/>
        </w:rPr>
        <w:t>S</w:t>
      </w:r>
      <w:r w:rsidR="00321CB0" w:rsidRPr="00AF7149">
        <w:rPr>
          <w:rFonts w:eastAsia="Calibri" w:cs="Arial"/>
          <w:sz w:val="22"/>
          <w:szCs w:val="22"/>
          <w:lang w:val="en-GB"/>
        </w:rPr>
        <w:t xml:space="preserve">mart </w:t>
      </w:r>
      <w:r w:rsidR="00321CB0">
        <w:rPr>
          <w:rFonts w:eastAsia="Calibri" w:cs="Arial"/>
          <w:sz w:val="22"/>
          <w:szCs w:val="22"/>
          <w:lang w:val="en-GB"/>
        </w:rPr>
        <w:t>S</w:t>
      </w:r>
      <w:r w:rsidR="00321CB0" w:rsidRPr="00AF7149">
        <w:rPr>
          <w:rFonts w:eastAsia="Calibri" w:cs="Arial"/>
          <w:sz w:val="22"/>
          <w:szCs w:val="22"/>
          <w:lang w:val="en-GB"/>
        </w:rPr>
        <w:t xml:space="preserve">ociety </w:t>
      </w:r>
      <w:r w:rsidR="002B0BD7" w:rsidRPr="00AF7149">
        <w:rPr>
          <w:rFonts w:eastAsia="Calibri" w:cs="Arial"/>
          <w:sz w:val="22"/>
          <w:szCs w:val="22"/>
          <w:lang w:val="en-GB"/>
        </w:rPr>
        <w:t xml:space="preserve">5.0, efforts should be made </w:t>
      </w:r>
      <w:r w:rsidR="0058430B">
        <w:rPr>
          <w:rFonts w:eastAsia="Calibri" w:cs="Arial"/>
          <w:sz w:val="22"/>
          <w:szCs w:val="22"/>
          <w:lang w:val="en-GB"/>
        </w:rPr>
        <w:t>to ensure</w:t>
      </w:r>
      <w:r w:rsidR="0058430B" w:rsidRPr="00AF7149">
        <w:rPr>
          <w:rFonts w:eastAsia="Calibri" w:cs="Arial"/>
          <w:sz w:val="22"/>
          <w:szCs w:val="22"/>
          <w:lang w:val="en-GB"/>
        </w:rPr>
        <w:t xml:space="preserve"> </w:t>
      </w:r>
      <w:r w:rsidR="002B0BD7" w:rsidRPr="00AF7149">
        <w:rPr>
          <w:rFonts w:eastAsia="Calibri" w:cs="Arial"/>
          <w:sz w:val="22"/>
          <w:szCs w:val="22"/>
          <w:lang w:val="en-GB"/>
        </w:rPr>
        <w:t xml:space="preserve">continuous improvements and to promote collaboration with stakeholders and citizens. </w:t>
      </w:r>
    </w:p>
    <w:p w14:paraId="0D958FD4" w14:textId="5149CF70" w:rsidR="00FF736C" w:rsidRPr="00AF7149" w:rsidRDefault="002B0BD7">
      <w:pPr>
        <w:rPr>
          <w:rFonts w:eastAsia="Calibri" w:cs="Arial"/>
          <w:b/>
          <w:bCs/>
          <w:sz w:val="22"/>
          <w:szCs w:val="22"/>
          <w:lang w:val="en-GB"/>
        </w:rPr>
      </w:pPr>
      <w:r w:rsidRPr="00AF7149">
        <w:rPr>
          <w:rFonts w:eastAsia="Calibri" w:cs="Arial"/>
          <w:b/>
          <w:bCs/>
          <w:sz w:val="22"/>
          <w:szCs w:val="22"/>
          <w:lang w:val="en-GB"/>
        </w:rPr>
        <w:t>Learning culture</w:t>
      </w:r>
    </w:p>
    <w:p w14:paraId="3DBB607A" w14:textId="44620F50" w:rsidR="00FF736C" w:rsidRPr="00AF7149" w:rsidRDefault="00D43D17">
      <w:pPr>
        <w:rPr>
          <w:rFonts w:eastAsia="Calibri" w:cs="Arial"/>
          <w:sz w:val="22"/>
          <w:szCs w:val="22"/>
          <w:lang w:val="en-GB"/>
        </w:rPr>
      </w:pPr>
      <w:r w:rsidRPr="00AF7149">
        <w:rPr>
          <w:rFonts w:eastAsia="Calibri" w:cs="Arial"/>
          <w:sz w:val="22"/>
          <w:szCs w:val="22"/>
          <w:lang w:val="en-GB"/>
        </w:rPr>
        <w:t xml:space="preserve">8. </w:t>
      </w:r>
      <w:r w:rsidRPr="00AF7149">
        <w:rPr>
          <w:rFonts w:eastAsia="Calibri" w:cs="Arial"/>
          <w:b/>
          <w:bCs/>
          <w:sz w:val="22"/>
          <w:szCs w:val="22"/>
          <w:lang w:val="en-GB"/>
        </w:rPr>
        <w:t>Investing in a data culture</w:t>
      </w:r>
      <w:r w:rsidRPr="00AF7149">
        <w:rPr>
          <w:rFonts w:eastAsia="Calibri" w:cs="Arial"/>
          <w:sz w:val="22"/>
          <w:szCs w:val="22"/>
          <w:lang w:val="en-GB"/>
        </w:rPr>
        <w:t xml:space="preserve">: </w:t>
      </w:r>
      <w:r w:rsidR="004F0BBC">
        <w:rPr>
          <w:rFonts w:eastAsia="Calibri" w:cs="Arial"/>
          <w:sz w:val="22"/>
          <w:szCs w:val="22"/>
          <w:lang w:val="en-GB"/>
        </w:rPr>
        <w:t>W</w:t>
      </w:r>
      <w:r w:rsidR="00006E22" w:rsidRPr="00AF7149">
        <w:rPr>
          <w:rFonts w:eastAsia="Calibri" w:cs="Arial"/>
          <w:sz w:val="22"/>
          <w:szCs w:val="22"/>
          <w:lang w:val="en-GB"/>
        </w:rPr>
        <w:t xml:space="preserve">ith the help of </w:t>
      </w:r>
      <w:r w:rsidRPr="00AF7149">
        <w:rPr>
          <w:rFonts w:eastAsia="Calibri" w:cs="Arial"/>
          <w:sz w:val="22"/>
          <w:szCs w:val="22"/>
          <w:lang w:val="en-GB"/>
        </w:rPr>
        <w:t xml:space="preserve">data </w:t>
      </w:r>
      <w:r w:rsidR="00D11823" w:rsidRPr="00AF7149">
        <w:rPr>
          <w:rFonts w:eastAsia="Calibri" w:cs="Arial"/>
          <w:sz w:val="22"/>
          <w:szCs w:val="22"/>
          <w:lang w:val="en-GB"/>
        </w:rPr>
        <w:t xml:space="preserve">owners and </w:t>
      </w:r>
      <w:r w:rsidR="002B0BD7" w:rsidRPr="00AF7149">
        <w:rPr>
          <w:rFonts w:eastAsia="Calibri" w:cs="Arial"/>
          <w:sz w:val="22"/>
          <w:szCs w:val="22"/>
          <w:lang w:val="en-GB"/>
        </w:rPr>
        <w:t>data stewards</w:t>
      </w:r>
      <w:r w:rsidR="004F0BBC">
        <w:rPr>
          <w:rFonts w:eastAsia="Calibri" w:cs="Arial"/>
          <w:sz w:val="22"/>
          <w:szCs w:val="22"/>
          <w:lang w:val="en-GB"/>
        </w:rPr>
        <w:t>,</w:t>
      </w:r>
      <w:r w:rsidR="002B0BD7" w:rsidRPr="00AF7149">
        <w:rPr>
          <w:rStyle w:val="Sprotnaopomba-sklic"/>
          <w:rFonts w:eastAsia="Calibri" w:cs="Arial"/>
          <w:sz w:val="22"/>
          <w:szCs w:val="22"/>
          <w:lang w:val="en-GB"/>
        </w:rPr>
        <w:footnoteReference w:id="52"/>
      </w:r>
      <w:r w:rsidR="002B0BD7" w:rsidRPr="00AF7149">
        <w:rPr>
          <w:rFonts w:eastAsia="Calibri" w:cs="Arial"/>
          <w:sz w:val="22"/>
          <w:szCs w:val="22"/>
          <w:lang w:val="en-GB"/>
        </w:rPr>
        <w:t xml:space="preserve">  it is necessary to raise awareness </w:t>
      </w:r>
      <w:r w:rsidR="004F0BBC">
        <w:rPr>
          <w:rFonts w:eastAsia="Calibri" w:cs="Arial"/>
          <w:sz w:val="22"/>
          <w:szCs w:val="22"/>
          <w:lang w:val="en-GB"/>
        </w:rPr>
        <w:t>of</w:t>
      </w:r>
      <w:r w:rsidR="004F0BBC" w:rsidRPr="00AF7149">
        <w:rPr>
          <w:rFonts w:eastAsia="Calibri" w:cs="Arial"/>
          <w:sz w:val="22"/>
          <w:szCs w:val="22"/>
          <w:lang w:val="en-GB"/>
        </w:rPr>
        <w:t xml:space="preserve"> </w:t>
      </w:r>
      <w:r w:rsidR="002B0BD7" w:rsidRPr="00AF7149">
        <w:rPr>
          <w:rFonts w:eastAsia="Calibri" w:cs="Arial"/>
          <w:sz w:val="22"/>
          <w:szCs w:val="22"/>
          <w:lang w:val="en-GB"/>
        </w:rPr>
        <w:t xml:space="preserve">the value of data reuse, </w:t>
      </w:r>
      <w:r w:rsidR="004F0BBC">
        <w:rPr>
          <w:rFonts w:eastAsia="Calibri" w:cs="Arial"/>
          <w:sz w:val="22"/>
          <w:szCs w:val="22"/>
          <w:lang w:val="en-GB"/>
        </w:rPr>
        <w:t xml:space="preserve">to </w:t>
      </w:r>
      <w:r w:rsidR="002B0BD7" w:rsidRPr="00AF7149">
        <w:rPr>
          <w:rFonts w:eastAsia="Calibri" w:cs="Arial"/>
          <w:sz w:val="22"/>
          <w:szCs w:val="22"/>
          <w:lang w:val="en-GB"/>
        </w:rPr>
        <w:t xml:space="preserve">promote interdepartmental collaboration, and </w:t>
      </w:r>
      <w:r w:rsidR="004F0BBC">
        <w:rPr>
          <w:rFonts w:eastAsia="Calibri" w:cs="Arial"/>
          <w:sz w:val="22"/>
          <w:szCs w:val="22"/>
          <w:lang w:val="en-GB"/>
        </w:rPr>
        <w:t xml:space="preserve">to </w:t>
      </w:r>
      <w:r w:rsidR="002B0BD7" w:rsidRPr="00AF7149">
        <w:rPr>
          <w:rFonts w:eastAsia="Calibri" w:cs="Arial"/>
          <w:sz w:val="22"/>
          <w:szCs w:val="22"/>
          <w:lang w:val="en-GB"/>
        </w:rPr>
        <w:t xml:space="preserve">nurture an appropriate data culture at all levels by investing in training and </w:t>
      </w:r>
      <w:r w:rsidR="004F0BBC">
        <w:rPr>
          <w:rFonts w:eastAsia="Calibri" w:cs="Arial"/>
          <w:sz w:val="22"/>
          <w:szCs w:val="22"/>
          <w:lang w:val="en-GB"/>
        </w:rPr>
        <w:t xml:space="preserve">the </w:t>
      </w:r>
      <w:r w:rsidR="002B0BD7" w:rsidRPr="00AF7149">
        <w:rPr>
          <w:rFonts w:eastAsia="Calibri" w:cs="Arial"/>
          <w:sz w:val="22"/>
          <w:szCs w:val="22"/>
          <w:lang w:val="en-GB"/>
        </w:rPr>
        <w:t>development of data-driven approaches in both the public and private sectors.</w:t>
      </w:r>
    </w:p>
    <w:p w14:paraId="58710574" w14:textId="335E95B7" w:rsidR="00FF736C" w:rsidRPr="00AF7149" w:rsidRDefault="00D43D17">
      <w:pPr>
        <w:rPr>
          <w:rFonts w:eastAsia="Calibri" w:cs="Arial"/>
          <w:sz w:val="22"/>
          <w:szCs w:val="22"/>
          <w:lang w:val="en-GB"/>
        </w:rPr>
      </w:pPr>
      <w:r w:rsidRPr="00AF7149">
        <w:rPr>
          <w:rFonts w:eastAsia="Calibri" w:cs="Arial"/>
          <w:sz w:val="22"/>
          <w:szCs w:val="22"/>
          <w:lang w:val="en-GB"/>
        </w:rPr>
        <w:t xml:space="preserve">9. </w:t>
      </w:r>
      <w:r w:rsidRPr="00AF7149">
        <w:rPr>
          <w:rFonts w:eastAsia="Calibri" w:cs="Arial"/>
          <w:b/>
          <w:bCs/>
          <w:sz w:val="22"/>
          <w:szCs w:val="22"/>
          <w:lang w:val="en-GB"/>
        </w:rPr>
        <w:t>Investing in human resource training</w:t>
      </w:r>
      <w:r w:rsidRPr="00AF7149">
        <w:rPr>
          <w:rFonts w:eastAsia="Calibri" w:cs="Arial"/>
          <w:sz w:val="22"/>
          <w:szCs w:val="22"/>
          <w:lang w:val="en-GB"/>
        </w:rPr>
        <w:t xml:space="preserve">: </w:t>
      </w:r>
      <w:r w:rsidR="002B0BD7" w:rsidRPr="00AF7149">
        <w:rPr>
          <w:rFonts w:eastAsia="Calibri" w:cs="Arial"/>
          <w:sz w:val="22"/>
          <w:szCs w:val="22"/>
          <w:lang w:val="en-GB"/>
        </w:rPr>
        <w:t xml:space="preserve">Ensuring education </w:t>
      </w:r>
      <w:r w:rsidR="00F73681">
        <w:rPr>
          <w:rFonts w:eastAsia="Calibri" w:cs="Arial"/>
          <w:sz w:val="22"/>
          <w:szCs w:val="22"/>
          <w:lang w:val="en-GB"/>
        </w:rPr>
        <w:t>for the</w:t>
      </w:r>
      <w:r w:rsidR="00F73681" w:rsidRPr="00AF7149">
        <w:rPr>
          <w:rFonts w:eastAsia="Calibri" w:cs="Arial"/>
          <w:sz w:val="22"/>
          <w:szCs w:val="22"/>
          <w:lang w:val="en-GB"/>
        </w:rPr>
        <w:t xml:space="preserve"> acqui</w:t>
      </w:r>
      <w:r w:rsidR="00F73681">
        <w:rPr>
          <w:rFonts w:eastAsia="Calibri" w:cs="Arial"/>
          <w:sz w:val="22"/>
          <w:szCs w:val="22"/>
          <w:lang w:val="en-GB"/>
        </w:rPr>
        <w:t>sition of</w:t>
      </w:r>
      <w:r w:rsidR="00F73681" w:rsidRPr="00AF7149">
        <w:rPr>
          <w:rFonts w:eastAsia="Calibri" w:cs="Arial"/>
          <w:sz w:val="22"/>
          <w:szCs w:val="22"/>
          <w:lang w:val="en-GB"/>
        </w:rPr>
        <w:t xml:space="preserve"> </w:t>
      </w:r>
      <w:r w:rsidR="002B0BD7" w:rsidRPr="00AF7149">
        <w:rPr>
          <w:rFonts w:eastAsia="Calibri" w:cs="Arial"/>
          <w:sz w:val="22"/>
          <w:szCs w:val="22"/>
          <w:lang w:val="en-GB"/>
        </w:rPr>
        <w:t>relevant skills, promoting a culture of intergenerational collaboration and lifelong learning, and fostering collaboration among stakeholders</w:t>
      </w:r>
      <w:r w:rsidR="00F73681">
        <w:rPr>
          <w:rFonts w:eastAsia="Calibri" w:cs="Arial"/>
          <w:sz w:val="22"/>
          <w:szCs w:val="22"/>
          <w:lang w:val="en-GB"/>
        </w:rPr>
        <w:t>,</w:t>
      </w:r>
      <w:r w:rsidR="002B0BD7" w:rsidRPr="00AF7149">
        <w:rPr>
          <w:rFonts w:eastAsia="Calibri" w:cs="Arial"/>
          <w:sz w:val="22"/>
          <w:szCs w:val="22"/>
          <w:lang w:val="en-GB"/>
        </w:rPr>
        <w:t xml:space="preserve"> with an emphasis on the use of data, artificial intelligence, and various technologies for the operation of </w:t>
      </w:r>
      <w:r w:rsidR="00FA5295">
        <w:rPr>
          <w:rFonts w:eastAsia="Calibri" w:cs="Arial"/>
          <w:sz w:val="22"/>
          <w:szCs w:val="22"/>
          <w:lang w:val="en-GB"/>
        </w:rPr>
        <w:t>S</w:t>
      </w:r>
      <w:r w:rsidR="00FA5295" w:rsidRPr="00AF7149">
        <w:rPr>
          <w:rFonts w:eastAsia="Calibri" w:cs="Arial"/>
          <w:sz w:val="22"/>
          <w:szCs w:val="22"/>
          <w:lang w:val="en-GB"/>
        </w:rPr>
        <w:t xml:space="preserve">mart </w:t>
      </w:r>
      <w:r w:rsidR="00FA5295">
        <w:rPr>
          <w:rFonts w:eastAsia="Calibri" w:cs="Arial"/>
          <w:sz w:val="22"/>
          <w:szCs w:val="22"/>
          <w:lang w:val="en-GB"/>
        </w:rPr>
        <w:t>S</w:t>
      </w:r>
      <w:r w:rsidR="00FA5295" w:rsidRPr="00AF7149">
        <w:rPr>
          <w:rFonts w:eastAsia="Calibri" w:cs="Arial"/>
          <w:sz w:val="22"/>
          <w:szCs w:val="22"/>
          <w:lang w:val="en-GB"/>
        </w:rPr>
        <w:t xml:space="preserve">ociety </w:t>
      </w:r>
      <w:r w:rsidR="002B0BD7" w:rsidRPr="00AF7149">
        <w:rPr>
          <w:rFonts w:eastAsia="Calibri" w:cs="Arial"/>
          <w:sz w:val="22"/>
          <w:szCs w:val="22"/>
          <w:lang w:val="en-GB"/>
        </w:rPr>
        <w:t>5.0</w:t>
      </w:r>
      <w:r w:rsidRPr="00AF7149">
        <w:rPr>
          <w:rFonts w:eastAsia="Calibri" w:cs="Arial"/>
          <w:sz w:val="22"/>
          <w:szCs w:val="22"/>
          <w:lang w:val="en-GB"/>
        </w:rPr>
        <w:t>.</w:t>
      </w:r>
    </w:p>
    <w:p w14:paraId="02EB2AE1" w14:textId="55394A0D" w:rsidR="00FF736C" w:rsidRPr="00AF7149" w:rsidRDefault="00D43D17">
      <w:pPr>
        <w:rPr>
          <w:rFonts w:eastAsia="Calibri" w:cs="Arial"/>
          <w:sz w:val="22"/>
          <w:szCs w:val="22"/>
          <w:lang w:val="en-GB"/>
        </w:rPr>
      </w:pPr>
      <w:r w:rsidRPr="00AF7149">
        <w:rPr>
          <w:rFonts w:eastAsia="Calibri" w:cs="Arial"/>
          <w:sz w:val="22"/>
          <w:szCs w:val="22"/>
          <w:lang w:val="en-GB"/>
        </w:rPr>
        <w:t xml:space="preserve">10. </w:t>
      </w:r>
      <w:r w:rsidR="002B0BD7" w:rsidRPr="00196F4F">
        <w:rPr>
          <w:rFonts w:eastAsia="Calibri" w:cs="Arial"/>
          <w:b/>
          <w:bCs/>
          <w:sz w:val="22"/>
          <w:szCs w:val="22"/>
          <w:lang w:val="en-GB"/>
        </w:rPr>
        <w:t xml:space="preserve">Ensuring </w:t>
      </w:r>
      <w:r w:rsidR="00EB7313" w:rsidRPr="00196F4F">
        <w:rPr>
          <w:rFonts w:eastAsia="Calibri" w:cs="Arial"/>
          <w:b/>
          <w:bCs/>
          <w:sz w:val="22"/>
          <w:szCs w:val="22"/>
          <w:lang w:val="en-GB"/>
        </w:rPr>
        <w:t>a</w:t>
      </w:r>
      <w:r w:rsidR="002B0BD7" w:rsidRPr="00196F4F">
        <w:rPr>
          <w:rFonts w:eastAsia="Calibri" w:cs="Arial"/>
          <w:b/>
          <w:bCs/>
          <w:sz w:val="22"/>
          <w:szCs w:val="22"/>
          <w:lang w:val="en-GB"/>
        </w:rPr>
        <w:t xml:space="preserve">ccountability </w:t>
      </w:r>
      <w:r w:rsidR="00EB7313" w:rsidRPr="00196F4F">
        <w:rPr>
          <w:rFonts w:eastAsia="Calibri" w:cs="Arial"/>
          <w:b/>
          <w:bCs/>
          <w:sz w:val="22"/>
          <w:szCs w:val="22"/>
          <w:lang w:val="en-GB"/>
        </w:rPr>
        <w:t>i</w:t>
      </w:r>
      <w:r w:rsidR="002B0BD7" w:rsidRPr="00196F4F">
        <w:rPr>
          <w:rFonts w:eastAsia="Calibri" w:cs="Arial"/>
          <w:b/>
          <w:bCs/>
          <w:sz w:val="22"/>
          <w:szCs w:val="22"/>
          <w:lang w:val="en-GB"/>
        </w:rPr>
        <w:t>mprovements</w:t>
      </w:r>
      <w:r w:rsidRPr="00AF7149">
        <w:rPr>
          <w:rFonts w:eastAsia="Calibri" w:cs="Arial"/>
          <w:sz w:val="22"/>
          <w:szCs w:val="22"/>
          <w:lang w:val="en-GB"/>
        </w:rPr>
        <w:t xml:space="preserve">: </w:t>
      </w:r>
      <w:r w:rsidR="002B0BD7" w:rsidRPr="00AF7149">
        <w:rPr>
          <w:rFonts w:eastAsia="Calibri" w:cs="Arial"/>
          <w:sz w:val="22"/>
          <w:szCs w:val="22"/>
          <w:lang w:val="en-GB"/>
        </w:rPr>
        <w:t xml:space="preserve">It is important to review the use of data, artificial intelligence, and various technologies for the operation of </w:t>
      </w:r>
      <w:r w:rsidR="00FA5295">
        <w:rPr>
          <w:rFonts w:eastAsia="Calibri" w:cs="Arial"/>
          <w:sz w:val="22"/>
          <w:szCs w:val="22"/>
          <w:lang w:val="en-GB"/>
        </w:rPr>
        <w:t>S</w:t>
      </w:r>
      <w:r w:rsidR="00FA5295" w:rsidRPr="00AF7149">
        <w:rPr>
          <w:rFonts w:eastAsia="Calibri" w:cs="Arial"/>
          <w:sz w:val="22"/>
          <w:szCs w:val="22"/>
          <w:lang w:val="en-GB"/>
        </w:rPr>
        <w:t xml:space="preserve">mart </w:t>
      </w:r>
      <w:r w:rsidR="00FA5295">
        <w:rPr>
          <w:rFonts w:eastAsia="Calibri" w:cs="Arial"/>
          <w:sz w:val="22"/>
          <w:szCs w:val="22"/>
          <w:lang w:val="en-GB"/>
        </w:rPr>
        <w:t>S</w:t>
      </w:r>
      <w:r w:rsidR="00FA5295" w:rsidRPr="00AF7149">
        <w:rPr>
          <w:rFonts w:eastAsia="Calibri" w:cs="Arial"/>
          <w:sz w:val="22"/>
          <w:szCs w:val="22"/>
          <w:lang w:val="en-GB"/>
        </w:rPr>
        <w:t xml:space="preserve">ociety </w:t>
      </w:r>
      <w:r w:rsidR="002B0BD7" w:rsidRPr="00AF7149">
        <w:rPr>
          <w:rFonts w:eastAsia="Calibri" w:cs="Arial"/>
          <w:sz w:val="22"/>
          <w:szCs w:val="22"/>
          <w:lang w:val="en-GB"/>
        </w:rPr>
        <w:t>5.0</w:t>
      </w:r>
      <w:r w:rsidR="004D11BA">
        <w:rPr>
          <w:rFonts w:eastAsia="Calibri" w:cs="Arial"/>
          <w:sz w:val="22"/>
          <w:szCs w:val="22"/>
          <w:lang w:val="en-GB"/>
        </w:rPr>
        <w:t>,</w:t>
      </w:r>
      <w:r w:rsidR="002B0BD7" w:rsidRPr="00AF7149">
        <w:rPr>
          <w:rFonts w:eastAsia="Calibri" w:cs="Arial"/>
          <w:sz w:val="22"/>
          <w:szCs w:val="22"/>
          <w:lang w:val="en-GB"/>
        </w:rPr>
        <w:t xml:space="preserve"> and, based on these insights, implement </w:t>
      </w:r>
      <w:r w:rsidR="004D11BA">
        <w:rPr>
          <w:rFonts w:eastAsia="Calibri" w:cs="Arial"/>
          <w:sz w:val="22"/>
          <w:szCs w:val="22"/>
          <w:lang w:val="en-GB"/>
        </w:rPr>
        <w:t xml:space="preserve">the </w:t>
      </w:r>
      <w:r w:rsidR="002B0BD7" w:rsidRPr="00AF7149">
        <w:rPr>
          <w:rFonts w:eastAsia="Calibri" w:cs="Arial"/>
          <w:sz w:val="22"/>
          <w:szCs w:val="22"/>
          <w:lang w:val="en-GB"/>
        </w:rPr>
        <w:t>necessary changes or improvement</w:t>
      </w:r>
      <w:r w:rsidR="004D11BA">
        <w:rPr>
          <w:rFonts w:eastAsia="Calibri" w:cs="Arial"/>
          <w:sz w:val="22"/>
          <w:szCs w:val="22"/>
          <w:lang w:val="en-GB"/>
        </w:rPr>
        <w:t>s</w:t>
      </w:r>
      <w:r w:rsidRPr="00AF7149">
        <w:rPr>
          <w:rFonts w:eastAsia="Calibri" w:cs="Arial"/>
          <w:sz w:val="22"/>
          <w:szCs w:val="22"/>
          <w:lang w:val="en-GB"/>
        </w:rPr>
        <w:t>.</w:t>
      </w:r>
    </w:p>
    <w:p w14:paraId="12D8B742" w14:textId="77777777" w:rsidR="00C74A12" w:rsidRPr="00AF7149" w:rsidRDefault="00C74A12" w:rsidP="00EF2F07">
      <w:pPr>
        <w:rPr>
          <w:rFonts w:eastAsia="Calibri" w:cs="Arial"/>
          <w:sz w:val="22"/>
          <w:szCs w:val="22"/>
          <w:lang w:val="en-GB"/>
        </w:rPr>
      </w:pPr>
    </w:p>
    <w:p w14:paraId="1EFB1754" w14:textId="587DF2E3" w:rsidR="00FF736C" w:rsidRPr="00AF7149" w:rsidRDefault="002B0BD7">
      <w:pPr>
        <w:rPr>
          <w:rFonts w:eastAsia="Calibri" w:cs="Arial"/>
          <w:i/>
          <w:iCs/>
          <w:sz w:val="22"/>
          <w:szCs w:val="22"/>
          <w:lang w:val="en-GB"/>
        </w:rPr>
      </w:pPr>
      <w:r w:rsidRPr="00AF7149">
        <w:rPr>
          <w:rFonts w:eastAsia="Calibri" w:cs="Arial"/>
          <w:i/>
          <w:iCs/>
          <w:sz w:val="22"/>
          <w:szCs w:val="22"/>
          <w:lang w:val="en-GB"/>
        </w:rPr>
        <w:t xml:space="preserve">The following are key highlights of the areas of data and data infrastructure, artificial intelligence, and smart cities and communities. </w:t>
      </w:r>
    </w:p>
    <w:p w14:paraId="21BAAC69" w14:textId="03FB6837" w:rsidR="00FF736C" w:rsidRPr="00AF7149" w:rsidRDefault="00D43D17" w:rsidP="00354D47">
      <w:pPr>
        <w:pStyle w:val="Podnaslov"/>
        <w:numPr>
          <w:ilvl w:val="0"/>
          <w:numId w:val="0"/>
        </w:numPr>
        <w:rPr>
          <w:rFonts w:eastAsia="Calibri"/>
        </w:rPr>
      </w:pPr>
      <w:bookmarkStart w:id="40" w:name="_Toc140560192"/>
      <w:r w:rsidRPr="00AF7149">
        <w:rPr>
          <w:rFonts w:eastAsia="Calibri"/>
        </w:rPr>
        <w:t>4.1</w:t>
      </w:r>
      <w:r w:rsidR="002B0BD7" w:rsidRPr="00AF7149">
        <w:rPr>
          <w:rFonts w:eastAsia="Calibri"/>
        </w:rPr>
        <w:t xml:space="preserve"> Data </w:t>
      </w:r>
      <w:proofErr w:type="spellStart"/>
      <w:r w:rsidR="002B0BD7" w:rsidRPr="00AF7149">
        <w:rPr>
          <w:rFonts w:eastAsia="Calibri"/>
        </w:rPr>
        <w:t>for</w:t>
      </w:r>
      <w:proofErr w:type="spellEnd"/>
      <w:r w:rsidR="002B0BD7" w:rsidRPr="00AF7149">
        <w:rPr>
          <w:rFonts w:eastAsia="Calibri"/>
        </w:rPr>
        <w:t xml:space="preserve"> </w:t>
      </w:r>
      <w:proofErr w:type="spellStart"/>
      <w:r w:rsidR="002B0BD7" w:rsidRPr="00AF7149">
        <w:rPr>
          <w:rFonts w:eastAsia="Calibri"/>
        </w:rPr>
        <w:t>the</w:t>
      </w:r>
      <w:proofErr w:type="spellEnd"/>
      <w:r w:rsidR="002B0BD7" w:rsidRPr="00AF7149">
        <w:rPr>
          <w:rFonts w:eastAsia="Calibri"/>
        </w:rPr>
        <w:t xml:space="preserve"> </w:t>
      </w:r>
      <w:proofErr w:type="spellStart"/>
      <w:r w:rsidR="002B0BD7" w:rsidRPr="00AF7149">
        <w:rPr>
          <w:rFonts w:eastAsia="Calibri"/>
        </w:rPr>
        <w:t>Benefit</w:t>
      </w:r>
      <w:proofErr w:type="spellEnd"/>
      <w:r w:rsidR="002B0BD7" w:rsidRPr="00AF7149">
        <w:rPr>
          <w:rFonts w:eastAsia="Calibri"/>
        </w:rPr>
        <w:t xml:space="preserve"> </w:t>
      </w:r>
      <w:proofErr w:type="spellStart"/>
      <w:r w:rsidR="002B0BD7" w:rsidRPr="00AF7149">
        <w:rPr>
          <w:rFonts w:eastAsia="Calibri"/>
        </w:rPr>
        <w:t>of</w:t>
      </w:r>
      <w:proofErr w:type="spellEnd"/>
      <w:r w:rsidR="002B0BD7" w:rsidRPr="00AF7149">
        <w:rPr>
          <w:rFonts w:eastAsia="Calibri"/>
        </w:rPr>
        <w:t xml:space="preserve"> </w:t>
      </w:r>
      <w:proofErr w:type="spellStart"/>
      <w:r w:rsidR="002B0BD7" w:rsidRPr="00AF7149">
        <w:rPr>
          <w:rFonts w:eastAsia="Calibri"/>
        </w:rPr>
        <w:t>Society</w:t>
      </w:r>
      <w:bookmarkEnd w:id="40"/>
      <w:proofErr w:type="spellEnd"/>
      <w:r w:rsidRPr="00AF7149">
        <w:rPr>
          <w:rFonts w:eastAsia="Calibri"/>
        </w:rPr>
        <w:t xml:space="preserve"> </w:t>
      </w:r>
    </w:p>
    <w:p w14:paraId="11750925" w14:textId="1CB88CBB" w:rsidR="00FF736C" w:rsidRPr="00AF7149" w:rsidRDefault="00D43D17">
      <w:pPr>
        <w:rPr>
          <w:rFonts w:eastAsia="Calibri" w:cs="Arial"/>
          <w:sz w:val="22"/>
          <w:szCs w:val="22"/>
          <w:lang w:val="en-GB"/>
        </w:rPr>
      </w:pPr>
      <w:r w:rsidRPr="00AF7149">
        <w:rPr>
          <w:rFonts w:eastAsia="Calibri" w:cs="Arial"/>
          <w:sz w:val="22"/>
          <w:szCs w:val="22"/>
          <w:lang w:val="en-GB"/>
        </w:rPr>
        <w:t xml:space="preserve">Data </w:t>
      </w:r>
      <w:r w:rsidR="00006E22" w:rsidRPr="00AF7149">
        <w:rPr>
          <w:rFonts w:eastAsia="Calibri" w:cs="Arial"/>
          <w:sz w:val="22"/>
          <w:szCs w:val="22"/>
          <w:lang w:val="en-GB"/>
        </w:rPr>
        <w:t xml:space="preserve">is </w:t>
      </w:r>
      <w:r w:rsidR="002B0BD7" w:rsidRPr="00AF7149">
        <w:rPr>
          <w:rFonts w:eastAsia="Calibri" w:cs="Arial"/>
          <w:sz w:val="22"/>
          <w:szCs w:val="22"/>
          <w:lang w:val="en-GB"/>
        </w:rPr>
        <w:t>crucial for</w:t>
      </w:r>
      <w:r w:rsidRPr="00AF7149">
        <w:rPr>
          <w:rFonts w:eastAsia="Calibri" w:cs="Arial"/>
          <w:sz w:val="22"/>
          <w:szCs w:val="22"/>
          <w:lang w:val="en-GB"/>
        </w:rPr>
        <w:t xml:space="preserve"> economic growth, competitiveness, innovation, job creation</w:t>
      </w:r>
      <w:r w:rsidR="00054232" w:rsidRPr="00AF7149">
        <w:rPr>
          <w:rFonts w:eastAsia="Calibri" w:cs="Arial"/>
          <w:sz w:val="22"/>
          <w:szCs w:val="22"/>
          <w:lang w:val="en-GB"/>
        </w:rPr>
        <w:t>,</w:t>
      </w:r>
      <w:r w:rsidRPr="00AF7149">
        <w:rPr>
          <w:rFonts w:eastAsia="Calibri" w:cs="Arial"/>
          <w:sz w:val="22"/>
          <w:szCs w:val="22"/>
          <w:lang w:val="en-GB"/>
        </w:rPr>
        <w:t xml:space="preserve"> and social progress. Digital data is </w:t>
      </w:r>
      <w:r w:rsidR="002B0BD7" w:rsidRPr="00AF7149">
        <w:rPr>
          <w:rFonts w:eastAsia="Calibri" w:cs="Arial"/>
          <w:sz w:val="22"/>
          <w:szCs w:val="22"/>
          <w:lang w:val="en-GB"/>
        </w:rPr>
        <w:t xml:space="preserve">generated </w:t>
      </w:r>
      <w:r w:rsidRPr="00AF7149">
        <w:rPr>
          <w:rFonts w:eastAsia="Calibri" w:cs="Arial"/>
          <w:sz w:val="22"/>
          <w:szCs w:val="22"/>
          <w:lang w:val="en-GB"/>
        </w:rPr>
        <w:t xml:space="preserve">and collected in all </w:t>
      </w:r>
      <w:r w:rsidR="001F1CD8">
        <w:rPr>
          <w:rFonts w:eastAsia="Calibri" w:cs="Arial"/>
          <w:sz w:val="22"/>
          <w:szCs w:val="22"/>
          <w:lang w:val="en-GB"/>
        </w:rPr>
        <w:t xml:space="preserve">the </w:t>
      </w:r>
      <w:r w:rsidRPr="00AF7149">
        <w:rPr>
          <w:rFonts w:eastAsia="Calibri" w:cs="Arial"/>
          <w:sz w:val="22"/>
          <w:szCs w:val="22"/>
          <w:lang w:val="en-GB"/>
        </w:rPr>
        <w:t>activities of our lives. It is created in the traditional way (</w:t>
      </w:r>
      <w:r w:rsidR="00B65CFB">
        <w:rPr>
          <w:rFonts w:eastAsia="Calibri" w:cs="Arial"/>
          <w:sz w:val="22"/>
          <w:szCs w:val="22"/>
          <w:lang w:val="en-GB"/>
        </w:rPr>
        <w:t xml:space="preserve">e.g. </w:t>
      </w:r>
      <w:r w:rsidRPr="00AF7149">
        <w:rPr>
          <w:rFonts w:eastAsia="Calibri" w:cs="Arial"/>
          <w:sz w:val="22"/>
          <w:szCs w:val="22"/>
          <w:lang w:val="en-GB"/>
        </w:rPr>
        <w:t xml:space="preserve">document creation), </w:t>
      </w:r>
      <w:r w:rsidR="00006E22" w:rsidRPr="00AF7149">
        <w:rPr>
          <w:rFonts w:eastAsia="Calibri" w:cs="Arial"/>
          <w:sz w:val="22"/>
          <w:szCs w:val="22"/>
          <w:lang w:val="en-GB"/>
        </w:rPr>
        <w:t xml:space="preserve">during the </w:t>
      </w:r>
      <w:r w:rsidR="00B97932" w:rsidRPr="00AF7149">
        <w:rPr>
          <w:rFonts w:eastAsia="Calibri" w:cs="Arial"/>
          <w:sz w:val="22"/>
          <w:szCs w:val="22"/>
          <w:lang w:val="en-GB"/>
        </w:rPr>
        <w:t>digitali</w:t>
      </w:r>
      <w:r w:rsidR="0095022C">
        <w:rPr>
          <w:rFonts w:eastAsia="Calibri" w:cs="Arial"/>
          <w:sz w:val="22"/>
          <w:szCs w:val="22"/>
          <w:lang w:val="en-GB"/>
        </w:rPr>
        <w:t>s</w:t>
      </w:r>
      <w:r w:rsidR="00B97932" w:rsidRPr="00AF7149">
        <w:rPr>
          <w:rFonts w:eastAsia="Calibri" w:cs="Arial"/>
          <w:sz w:val="22"/>
          <w:szCs w:val="22"/>
          <w:lang w:val="en-GB"/>
        </w:rPr>
        <w:t>ation</w:t>
      </w:r>
      <w:r w:rsidRPr="00AF7149">
        <w:rPr>
          <w:rFonts w:eastAsia="Calibri" w:cs="Arial"/>
          <w:sz w:val="22"/>
          <w:szCs w:val="22"/>
          <w:lang w:val="en-GB"/>
        </w:rPr>
        <w:t xml:space="preserve"> </w:t>
      </w:r>
      <w:r w:rsidR="00006E22" w:rsidRPr="00AF7149">
        <w:rPr>
          <w:rFonts w:eastAsia="Calibri" w:cs="Arial"/>
          <w:sz w:val="22"/>
          <w:szCs w:val="22"/>
          <w:lang w:val="en-GB"/>
        </w:rPr>
        <w:t xml:space="preserve">process </w:t>
      </w:r>
      <w:r w:rsidRPr="00AF7149">
        <w:rPr>
          <w:rFonts w:eastAsia="Calibri" w:cs="Arial"/>
          <w:sz w:val="22"/>
          <w:szCs w:val="22"/>
          <w:lang w:val="en-GB"/>
        </w:rPr>
        <w:t>(</w:t>
      </w:r>
      <w:r w:rsidR="00B65CFB">
        <w:rPr>
          <w:rFonts w:eastAsia="Calibri" w:cs="Arial"/>
          <w:sz w:val="22"/>
          <w:szCs w:val="22"/>
          <w:lang w:val="en-GB"/>
        </w:rPr>
        <w:t xml:space="preserve">e.g. </w:t>
      </w:r>
      <w:r w:rsidR="00006E22" w:rsidRPr="00AF7149">
        <w:rPr>
          <w:rFonts w:eastAsia="Calibri" w:cs="Arial"/>
          <w:sz w:val="22"/>
          <w:szCs w:val="22"/>
          <w:lang w:val="en-GB"/>
        </w:rPr>
        <w:t>scanning</w:t>
      </w:r>
      <w:r w:rsidRPr="00AF7149">
        <w:rPr>
          <w:rFonts w:eastAsia="Calibri" w:cs="Arial"/>
          <w:sz w:val="22"/>
          <w:szCs w:val="22"/>
          <w:lang w:val="en-GB"/>
        </w:rPr>
        <w:t>), in smart products and devices</w:t>
      </w:r>
      <w:r w:rsidR="00A9549C" w:rsidRPr="00AF7149">
        <w:rPr>
          <w:rFonts w:eastAsia="Calibri" w:cs="Arial"/>
          <w:sz w:val="22"/>
          <w:szCs w:val="22"/>
          <w:lang w:val="en-GB"/>
        </w:rPr>
        <w:t>,</w:t>
      </w:r>
      <w:r w:rsidRPr="00AF7149">
        <w:rPr>
          <w:rFonts w:eastAsia="Calibri" w:cs="Arial"/>
          <w:sz w:val="22"/>
          <w:szCs w:val="22"/>
          <w:lang w:val="en-GB"/>
        </w:rPr>
        <w:t xml:space="preserve"> or in online services using web tools (</w:t>
      </w:r>
      <w:r w:rsidR="00B65CFB">
        <w:rPr>
          <w:rFonts w:eastAsia="Calibri" w:cs="Arial"/>
          <w:sz w:val="22"/>
          <w:szCs w:val="22"/>
          <w:lang w:val="en-GB"/>
        </w:rPr>
        <w:t xml:space="preserve">e.g. </w:t>
      </w:r>
      <w:r w:rsidR="001F1CD8">
        <w:rPr>
          <w:rFonts w:eastAsia="Calibri" w:cs="Arial"/>
          <w:sz w:val="22"/>
          <w:szCs w:val="22"/>
          <w:lang w:val="en-GB"/>
        </w:rPr>
        <w:t xml:space="preserve">one’s </w:t>
      </w:r>
      <w:r w:rsidRPr="00AF7149">
        <w:rPr>
          <w:rFonts w:eastAsia="Calibri" w:cs="Arial"/>
          <w:sz w:val="22"/>
          <w:szCs w:val="22"/>
          <w:lang w:val="en-GB"/>
        </w:rPr>
        <w:t xml:space="preserve">digital footprint). </w:t>
      </w:r>
      <w:r w:rsidR="001F6EE2" w:rsidRPr="00AF7149">
        <w:rPr>
          <w:rFonts w:eastAsia="Calibri" w:cs="Arial"/>
          <w:sz w:val="22"/>
          <w:szCs w:val="22"/>
          <w:lang w:val="en-GB"/>
        </w:rPr>
        <w:t>The creation, integration, and utili</w:t>
      </w:r>
      <w:r w:rsidR="0095022C">
        <w:rPr>
          <w:rFonts w:eastAsia="Calibri" w:cs="Arial"/>
          <w:sz w:val="22"/>
          <w:szCs w:val="22"/>
          <w:lang w:val="en-GB"/>
        </w:rPr>
        <w:t>s</w:t>
      </w:r>
      <w:r w:rsidR="001F6EE2" w:rsidRPr="00AF7149">
        <w:rPr>
          <w:rFonts w:eastAsia="Calibri" w:cs="Arial"/>
          <w:sz w:val="22"/>
          <w:szCs w:val="22"/>
          <w:lang w:val="en-GB"/>
        </w:rPr>
        <w:t>ation of data to connect the physical and digital environment, including within the Internet of Things ecosystem, can enable the transformation of business processes, organi</w:t>
      </w:r>
      <w:r w:rsidR="0095022C">
        <w:rPr>
          <w:rFonts w:eastAsia="Calibri" w:cs="Arial"/>
          <w:sz w:val="22"/>
          <w:szCs w:val="22"/>
          <w:lang w:val="en-GB"/>
        </w:rPr>
        <w:t>s</w:t>
      </w:r>
      <w:r w:rsidR="001F6EE2" w:rsidRPr="00AF7149">
        <w:rPr>
          <w:rFonts w:eastAsia="Calibri" w:cs="Arial"/>
          <w:sz w:val="22"/>
          <w:szCs w:val="22"/>
          <w:lang w:val="en-GB"/>
        </w:rPr>
        <w:t xml:space="preserve">ation and work methods, learning, and life itself, thereby profoundly changing the public and private sectors and society as a whole. </w:t>
      </w:r>
      <w:r w:rsidRPr="00AF7149">
        <w:rPr>
          <w:rFonts w:eastAsia="Calibri" w:cs="Arial"/>
          <w:sz w:val="22"/>
          <w:szCs w:val="22"/>
          <w:lang w:val="en-GB"/>
        </w:rPr>
        <w:t xml:space="preserve">Data-driven digital services can </w:t>
      </w:r>
      <w:r w:rsidR="00006E22" w:rsidRPr="00AF7149">
        <w:rPr>
          <w:rFonts w:eastAsia="Calibri" w:cs="Arial"/>
          <w:sz w:val="22"/>
          <w:szCs w:val="22"/>
          <w:lang w:val="en-GB"/>
        </w:rPr>
        <w:t xml:space="preserve">benefit </w:t>
      </w:r>
      <w:r w:rsidRPr="00AF7149">
        <w:rPr>
          <w:rFonts w:eastAsia="Calibri" w:cs="Arial"/>
          <w:sz w:val="22"/>
          <w:szCs w:val="22"/>
          <w:lang w:val="en-GB"/>
        </w:rPr>
        <w:t>citizens, businesses, cities</w:t>
      </w:r>
      <w:r w:rsidR="00A9549C" w:rsidRPr="00AF7149">
        <w:rPr>
          <w:rFonts w:eastAsia="Calibri" w:cs="Arial"/>
          <w:sz w:val="22"/>
          <w:szCs w:val="22"/>
          <w:lang w:val="en-GB"/>
        </w:rPr>
        <w:t>,</w:t>
      </w:r>
      <w:r w:rsidRPr="00AF7149">
        <w:rPr>
          <w:rFonts w:eastAsia="Calibri" w:cs="Arial"/>
          <w:sz w:val="22"/>
          <w:szCs w:val="22"/>
          <w:lang w:val="en-GB"/>
        </w:rPr>
        <w:t xml:space="preserve"> and local communities in many ways. </w:t>
      </w:r>
    </w:p>
    <w:p w14:paraId="51EC917A" w14:textId="77777777" w:rsidR="00C74A12" w:rsidRPr="00AF7149" w:rsidRDefault="00C74A12" w:rsidP="00EF2F07">
      <w:pPr>
        <w:rPr>
          <w:rFonts w:eastAsia="Calibri" w:cs="Arial"/>
          <w:sz w:val="22"/>
          <w:szCs w:val="22"/>
          <w:highlight w:val="yellow"/>
          <w:lang w:val="en-GB"/>
        </w:rPr>
      </w:pPr>
    </w:p>
    <w:p w14:paraId="7B95E8A2" w14:textId="43244118" w:rsidR="00FF736C" w:rsidRPr="00AF7149" w:rsidRDefault="001F6EE2">
      <w:pPr>
        <w:rPr>
          <w:rFonts w:eastAsia="Calibri" w:cs="Arial"/>
          <w:sz w:val="22"/>
          <w:szCs w:val="22"/>
          <w:lang w:val="en-GB"/>
        </w:rPr>
      </w:pPr>
      <w:r w:rsidRPr="00AF7149">
        <w:rPr>
          <w:rFonts w:eastAsia="Calibri" w:cs="Arial"/>
          <w:sz w:val="22"/>
          <w:szCs w:val="22"/>
          <w:lang w:val="en-GB"/>
        </w:rPr>
        <w:t xml:space="preserve">With them it is possible to </w:t>
      </w:r>
      <w:r w:rsidR="00D43D17" w:rsidRPr="00AF7149">
        <w:rPr>
          <w:rFonts w:eastAsia="Calibri" w:cs="Arial"/>
          <w:sz w:val="22"/>
          <w:szCs w:val="22"/>
          <w:lang w:val="en-GB"/>
        </w:rPr>
        <w:t>improve healthcare, make transport systems safer and more efficient, reduce costs</w:t>
      </w:r>
      <w:r w:rsidR="000A5E80">
        <w:rPr>
          <w:rFonts w:eastAsia="Calibri" w:cs="Arial"/>
          <w:sz w:val="22"/>
          <w:szCs w:val="22"/>
          <w:lang w:val="en-GB"/>
        </w:rPr>
        <w:t>,</w:t>
      </w:r>
      <w:r w:rsidR="00D43D17" w:rsidRPr="00AF7149">
        <w:rPr>
          <w:rFonts w:eastAsia="Calibri" w:cs="Arial"/>
          <w:sz w:val="22"/>
          <w:szCs w:val="22"/>
          <w:lang w:val="en-GB"/>
        </w:rPr>
        <w:t xml:space="preserve"> and increase access to public services</w:t>
      </w:r>
      <w:r w:rsidR="00006E22" w:rsidRPr="00AF7149">
        <w:rPr>
          <w:rFonts w:eastAsia="Calibri" w:cs="Arial"/>
          <w:sz w:val="22"/>
          <w:szCs w:val="22"/>
          <w:lang w:val="en-GB"/>
        </w:rPr>
        <w:t xml:space="preserve">, </w:t>
      </w:r>
      <w:r w:rsidR="00D43D17" w:rsidRPr="00AF7149">
        <w:rPr>
          <w:rFonts w:eastAsia="Calibri" w:cs="Arial"/>
          <w:sz w:val="22"/>
          <w:szCs w:val="22"/>
          <w:lang w:val="en-GB"/>
        </w:rPr>
        <w:t xml:space="preserve">improve </w:t>
      </w:r>
      <w:r w:rsidR="00006E22" w:rsidRPr="00AF7149">
        <w:rPr>
          <w:rFonts w:eastAsia="Calibri" w:cs="Arial"/>
          <w:sz w:val="22"/>
          <w:szCs w:val="22"/>
          <w:lang w:val="en-GB"/>
        </w:rPr>
        <w:t xml:space="preserve">energy </w:t>
      </w:r>
      <w:r w:rsidR="00D43D17" w:rsidRPr="00AF7149">
        <w:rPr>
          <w:rFonts w:eastAsia="Calibri" w:cs="Arial"/>
          <w:sz w:val="22"/>
          <w:szCs w:val="22"/>
          <w:lang w:val="en-GB"/>
        </w:rPr>
        <w:t>efficiency</w:t>
      </w:r>
      <w:r w:rsidR="00311C0A" w:rsidRPr="00AF7149">
        <w:rPr>
          <w:rFonts w:eastAsia="Calibri" w:cs="Arial"/>
          <w:sz w:val="22"/>
          <w:szCs w:val="22"/>
          <w:lang w:val="en-GB"/>
        </w:rPr>
        <w:t>,</w:t>
      </w:r>
      <w:r w:rsidR="00D43D17" w:rsidRPr="00AF7149">
        <w:rPr>
          <w:rFonts w:eastAsia="Calibri" w:cs="Arial"/>
          <w:sz w:val="22"/>
          <w:szCs w:val="22"/>
          <w:lang w:val="en-GB"/>
        </w:rPr>
        <w:t xml:space="preserve"> </w:t>
      </w:r>
      <w:r w:rsidR="00006E22" w:rsidRPr="00AF7149">
        <w:rPr>
          <w:rFonts w:eastAsia="Calibri" w:cs="Arial"/>
          <w:sz w:val="22"/>
          <w:szCs w:val="22"/>
          <w:lang w:val="en-GB"/>
        </w:rPr>
        <w:t xml:space="preserve">and </w:t>
      </w:r>
      <w:r w:rsidR="00D43D17" w:rsidRPr="00AF7149">
        <w:rPr>
          <w:rFonts w:eastAsia="Calibri" w:cs="Arial"/>
          <w:sz w:val="22"/>
          <w:szCs w:val="22"/>
          <w:lang w:val="en-GB"/>
        </w:rPr>
        <w:t>contribute to important societal goals such as accountability, equity</w:t>
      </w:r>
      <w:r w:rsidR="00BA2920" w:rsidRPr="00AF7149">
        <w:rPr>
          <w:rFonts w:eastAsia="Calibri" w:cs="Arial"/>
          <w:sz w:val="22"/>
          <w:szCs w:val="22"/>
          <w:lang w:val="en-GB"/>
        </w:rPr>
        <w:t>,</w:t>
      </w:r>
      <w:r w:rsidR="00D43D17" w:rsidRPr="00AF7149">
        <w:rPr>
          <w:rFonts w:eastAsia="Calibri" w:cs="Arial"/>
          <w:sz w:val="22"/>
          <w:szCs w:val="22"/>
          <w:lang w:val="en-GB"/>
        </w:rPr>
        <w:t xml:space="preserve"> and </w:t>
      </w:r>
      <w:r w:rsidR="00006E22" w:rsidRPr="00AF7149">
        <w:rPr>
          <w:rFonts w:eastAsia="Calibri" w:cs="Arial"/>
          <w:sz w:val="22"/>
          <w:szCs w:val="22"/>
          <w:lang w:val="en-GB"/>
        </w:rPr>
        <w:t>transparency</w:t>
      </w:r>
      <w:r w:rsidR="00D43D17" w:rsidRPr="00AF7149">
        <w:rPr>
          <w:rFonts w:eastAsia="Calibri" w:cs="Arial"/>
          <w:sz w:val="22"/>
          <w:szCs w:val="22"/>
          <w:lang w:val="en-GB"/>
        </w:rPr>
        <w:t xml:space="preserve">. At the same time, their use can also </w:t>
      </w:r>
      <w:r w:rsidR="00006E22" w:rsidRPr="00AF7149">
        <w:rPr>
          <w:rFonts w:eastAsia="Calibri" w:cs="Arial"/>
          <w:sz w:val="22"/>
          <w:szCs w:val="22"/>
          <w:lang w:val="en-GB"/>
        </w:rPr>
        <w:t xml:space="preserve">create </w:t>
      </w:r>
      <w:r w:rsidR="00D43D17" w:rsidRPr="00AF7149">
        <w:rPr>
          <w:rFonts w:eastAsia="Calibri" w:cs="Arial"/>
          <w:sz w:val="22"/>
          <w:szCs w:val="22"/>
          <w:lang w:val="en-GB"/>
        </w:rPr>
        <w:t>some undesirable effects on social relations (</w:t>
      </w:r>
      <w:r w:rsidR="00B65CFB">
        <w:rPr>
          <w:rFonts w:eastAsia="Calibri" w:cs="Arial"/>
          <w:sz w:val="22"/>
          <w:szCs w:val="22"/>
          <w:lang w:val="en-GB"/>
        </w:rPr>
        <w:t xml:space="preserve">e.g. </w:t>
      </w:r>
      <w:r w:rsidR="00D43D17" w:rsidRPr="00AF7149">
        <w:rPr>
          <w:rFonts w:eastAsia="Calibri" w:cs="Arial"/>
          <w:sz w:val="22"/>
          <w:szCs w:val="22"/>
          <w:lang w:val="en-GB"/>
        </w:rPr>
        <w:t>inequalities</w:t>
      </w:r>
      <w:r w:rsidR="00DE673F">
        <w:rPr>
          <w:rFonts w:eastAsia="Calibri" w:cs="Arial"/>
          <w:sz w:val="22"/>
          <w:szCs w:val="22"/>
          <w:lang w:val="en-GB"/>
        </w:rPr>
        <w:t>,</w:t>
      </w:r>
      <w:r w:rsidR="00D43D17" w:rsidRPr="00AF7149">
        <w:rPr>
          <w:rFonts w:eastAsia="Calibri" w:cs="Arial"/>
          <w:sz w:val="22"/>
          <w:szCs w:val="22"/>
          <w:lang w:val="en-GB"/>
        </w:rPr>
        <w:t xml:space="preserve"> social, religious, racial, </w:t>
      </w:r>
      <w:r w:rsidR="00BA2920" w:rsidRPr="00AF7149">
        <w:rPr>
          <w:rFonts w:eastAsia="Calibri" w:cs="Arial"/>
          <w:sz w:val="22"/>
          <w:szCs w:val="22"/>
          <w:lang w:val="en-GB"/>
        </w:rPr>
        <w:t xml:space="preserve">and </w:t>
      </w:r>
      <w:r w:rsidR="00D43D17" w:rsidRPr="00AF7149">
        <w:rPr>
          <w:rFonts w:eastAsia="Calibri" w:cs="Arial"/>
          <w:sz w:val="22"/>
          <w:szCs w:val="22"/>
          <w:lang w:val="en-GB"/>
        </w:rPr>
        <w:t>gender discrimination,</w:t>
      </w:r>
      <w:r w:rsidR="00BA2920" w:rsidRPr="00AF7149">
        <w:rPr>
          <w:rFonts w:eastAsia="Calibri" w:cs="Arial"/>
          <w:sz w:val="22"/>
          <w:szCs w:val="22"/>
          <w:lang w:val="en-GB"/>
        </w:rPr>
        <w:t xml:space="preserve"> and</w:t>
      </w:r>
      <w:r w:rsidR="00D43D17" w:rsidRPr="00AF7149">
        <w:rPr>
          <w:rFonts w:eastAsia="Calibri" w:cs="Arial"/>
          <w:sz w:val="22"/>
          <w:szCs w:val="22"/>
          <w:lang w:val="en-GB"/>
        </w:rPr>
        <w:t xml:space="preserve"> information bubbles), democratic standards</w:t>
      </w:r>
      <w:r w:rsidR="00BA2920" w:rsidRPr="00AF7149">
        <w:rPr>
          <w:rFonts w:eastAsia="Calibri" w:cs="Arial"/>
          <w:sz w:val="22"/>
          <w:szCs w:val="22"/>
          <w:lang w:val="en-GB"/>
        </w:rPr>
        <w:t>,</w:t>
      </w:r>
      <w:r w:rsidR="00D43D17" w:rsidRPr="00AF7149">
        <w:rPr>
          <w:rFonts w:eastAsia="Calibri" w:cs="Arial"/>
          <w:sz w:val="22"/>
          <w:szCs w:val="22"/>
          <w:lang w:val="en-GB"/>
        </w:rPr>
        <w:t xml:space="preserve"> and human rights and freedoms (</w:t>
      </w:r>
      <w:r w:rsidR="00B65CFB">
        <w:rPr>
          <w:rFonts w:eastAsia="Calibri" w:cs="Arial"/>
          <w:sz w:val="22"/>
          <w:szCs w:val="22"/>
          <w:lang w:val="en-GB"/>
        </w:rPr>
        <w:t>e.g.</w:t>
      </w:r>
      <w:r w:rsidR="00DE673F">
        <w:rPr>
          <w:rFonts w:eastAsia="Calibri" w:cs="Arial"/>
          <w:sz w:val="22"/>
          <w:szCs w:val="22"/>
          <w:lang w:val="en-GB"/>
        </w:rPr>
        <w:t xml:space="preserve"> the</w:t>
      </w:r>
      <w:r w:rsidR="00B65CFB">
        <w:rPr>
          <w:rFonts w:eastAsia="Calibri" w:cs="Arial"/>
          <w:sz w:val="22"/>
          <w:szCs w:val="22"/>
          <w:lang w:val="en-GB"/>
        </w:rPr>
        <w:t xml:space="preserve"> </w:t>
      </w:r>
      <w:r w:rsidR="00D43D17" w:rsidRPr="00AF7149">
        <w:rPr>
          <w:rFonts w:eastAsia="Calibri" w:cs="Arial"/>
          <w:sz w:val="22"/>
          <w:szCs w:val="22"/>
          <w:lang w:val="en-GB"/>
        </w:rPr>
        <w:t xml:space="preserve">violation of privacy). </w:t>
      </w:r>
    </w:p>
    <w:p w14:paraId="410A7D99" w14:textId="77777777" w:rsidR="00C74A12" w:rsidRPr="00AF7149" w:rsidRDefault="00C74A12" w:rsidP="00EF2F07">
      <w:pPr>
        <w:rPr>
          <w:rFonts w:eastAsia="Calibri" w:cs="Arial"/>
          <w:sz w:val="22"/>
          <w:szCs w:val="22"/>
          <w:lang w:val="en-GB"/>
        </w:rPr>
      </w:pPr>
    </w:p>
    <w:p w14:paraId="4A811C0A" w14:textId="5C4AA94F" w:rsidR="00FF736C" w:rsidRPr="00AF7149" w:rsidRDefault="00D43D17">
      <w:pPr>
        <w:rPr>
          <w:rFonts w:eastAsia="Calibri" w:cs="Arial"/>
          <w:sz w:val="22"/>
          <w:szCs w:val="22"/>
          <w:lang w:val="en-GB"/>
        </w:rPr>
      </w:pPr>
      <w:r w:rsidRPr="00AF7149">
        <w:rPr>
          <w:rFonts w:eastAsia="Calibri" w:cs="Arial"/>
          <w:sz w:val="22"/>
          <w:szCs w:val="22"/>
          <w:lang w:val="en-GB"/>
        </w:rPr>
        <w:t xml:space="preserve">In the </w:t>
      </w:r>
      <w:r w:rsidR="003139DA" w:rsidRPr="00AF7149">
        <w:rPr>
          <w:rFonts w:eastAsia="Calibri" w:cs="Arial"/>
          <w:sz w:val="22"/>
          <w:szCs w:val="22"/>
          <w:lang w:val="en-GB"/>
        </w:rPr>
        <w:t xml:space="preserve">latest </w:t>
      </w:r>
      <w:r w:rsidRPr="00AF7149">
        <w:rPr>
          <w:rFonts w:eastAsia="Calibri" w:cs="Arial"/>
          <w:sz w:val="22"/>
          <w:szCs w:val="22"/>
          <w:lang w:val="en-GB"/>
        </w:rPr>
        <w:t xml:space="preserve">OECD </w:t>
      </w:r>
      <w:r w:rsidR="001F6EE2" w:rsidRPr="00AF7149">
        <w:rPr>
          <w:rFonts w:eastAsia="Calibri" w:cs="Arial"/>
          <w:sz w:val="22"/>
          <w:szCs w:val="22"/>
          <w:lang w:val="en-GB"/>
        </w:rPr>
        <w:t>Open Government Data Maturity</w:t>
      </w:r>
      <w:r w:rsidRPr="00AF7149">
        <w:rPr>
          <w:rFonts w:eastAsia="Calibri" w:cs="Arial"/>
          <w:sz w:val="22"/>
          <w:szCs w:val="22"/>
          <w:lang w:val="en-GB"/>
        </w:rPr>
        <w:t xml:space="preserve"> 2019 (the </w:t>
      </w:r>
      <w:proofErr w:type="spellStart"/>
      <w:r w:rsidRPr="00AF7149">
        <w:rPr>
          <w:rFonts w:eastAsia="Calibri" w:cs="Arial"/>
          <w:sz w:val="22"/>
          <w:szCs w:val="22"/>
          <w:lang w:val="en-GB"/>
        </w:rPr>
        <w:t>OURData</w:t>
      </w:r>
      <w:proofErr w:type="spellEnd"/>
      <w:r w:rsidRPr="00AF7149">
        <w:rPr>
          <w:rFonts w:eastAsia="Calibri" w:cs="Arial"/>
          <w:sz w:val="22"/>
          <w:szCs w:val="22"/>
          <w:lang w:val="en-GB"/>
        </w:rPr>
        <w:t xml:space="preserve"> Index</w:t>
      </w:r>
      <w:r w:rsidRPr="00AF7149">
        <w:rPr>
          <w:rStyle w:val="Sprotnaopomba-sklic"/>
          <w:rFonts w:eastAsia="Calibri" w:cs="Arial"/>
          <w:sz w:val="22"/>
          <w:szCs w:val="22"/>
          <w:lang w:val="en-GB"/>
        </w:rPr>
        <w:footnoteReference w:id="53"/>
      </w:r>
      <w:r w:rsidRPr="00AF7149">
        <w:rPr>
          <w:rFonts w:eastAsia="Calibri" w:cs="Arial"/>
          <w:sz w:val="22"/>
          <w:szCs w:val="22"/>
          <w:lang w:val="en-GB"/>
        </w:rPr>
        <w:t>), Slovenia ranked 10</w:t>
      </w:r>
      <w:r w:rsidR="003A7B9C" w:rsidRPr="00196F4F">
        <w:rPr>
          <w:rFonts w:eastAsia="Calibri" w:cs="Arial"/>
          <w:sz w:val="22"/>
          <w:szCs w:val="22"/>
          <w:vertAlign w:val="superscript"/>
          <w:lang w:val="en-GB"/>
        </w:rPr>
        <w:t>th</w:t>
      </w:r>
      <w:r w:rsidRPr="00AF7149">
        <w:rPr>
          <w:rFonts w:eastAsia="Calibri" w:cs="Arial"/>
          <w:sz w:val="22"/>
          <w:szCs w:val="22"/>
          <w:lang w:val="en-GB"/>
        </w:rPr>
        <w:t xml:space="preserve"> among the countries in the world that have implemented an advanced open data policy in their systems, with </w:t>
      </w:r>
      <w:r w:rsidR="00FC6D10">
        <w:rPr>
          <w:rFonts w:eastAsia="Calibri" w:cs="Arial"/>
          <w:sz w:val="22"/>
          <w:szCs w:val="22"/>
          <w:lang w:val="en-GB"/>
        </w:rPr>
        <w:t xml:space="preserve">a </w:t>
      </w:r>
      <w:r w:rsidR="001F6EE2" w:rsidRPr="00AF7149">
        <w:rPr>
          <w:rFonts w:eastAsia="Calibri" w:cs="Arial"/>
          <w:sz w:val="22"/>
          <w:szCs w:val="22"/>
          <w:lang w:val="en-GB"/>
        </w:rPr>
        <w:t xml:space="preserve">well-developed </w:t>
      </w:r>
      <w:r w:rsidRPr="00AF7149">
        <w:rPr>
          <w:rFonts w:eastAsia="Calibri" w:cs="Arial"/>
          <w:sz w:val="22"/>
          <w:szCs w:val="22"/>
          <w:lang w:val="en-GB"/>
        </w:rPr>
        <w:t>portal and mechanisms for national coordination.</w:t>
      </w:r>
    </w:p>
    <w:p w14:paraId="561D9415" w14:textId="77777777" w:rsidR="003139DA" w:rsidRPr="00AF7149" w:rsidRDefault="003139DA" w:rsidP="00EF2F07">
      <w:pPr>
        <w:rPr>
          <w:rFonts w:eastAsia="Calibri" w:cs="Arial"/>
          <w:sz w:val="22"/>
          <w:szCs w:val="22"/>
          <w:lang w:val="en-GB"/>
        </w:rPr>
      </w:pPr>
    </w:p>
    <w:p w14:paraId="47C6CB69" w14:textId="510631A8" w:rsidR="00FF736C" w:rsidRPr="00AF7149" w:rsidRDefault="00D43D17">
      <w:pPr>
        <w:rPr>
          <w:rFonts w:eastAsia="Calibri" w:cs="Arial"/>
          <w:sz w:val="22"/>
          <w:szCs w:val="22"/>
          <w:lang w:val="en-GB"/>
        </w:rPr>
      </w:pPr>
      <w:r w:rsidRPr="00AF7149">
        <w:rPr>
          <w:rFonts w:eastAsia="Calibri" w:cs="Arial"/>
          <w:sz w:val="22"/>
          <w:szCs w:val="22"/>
          <w:lang w:val="en-GB"/>
        </w:rPr>
        <w:t xml:space="preserve">Non-personal industrial data and public data </w:t>
      </w:r>
      <w:r w:rsidR="003139DA" w:rsidRPr="00AF7149">
        <w:rPr>
          <w:rFonts w:eastAsia="Calibri" w:cs="Arial"/>
          <w:sz w:val="22"/>
          <w:szCs w:val="22"/>
          <w:lang w:val="en-GB"/>
        </w:rPr>
        <w:t xml:space="preserve">should </w:t>
      </w:r>
      <w:r w:rsidRPr="00AF7149">
        <w:rPr>
          <w:rFonts w:eastAsia="Calibri" w:cs="Arial"/>
          <w:sz w:val="22"/>
          <w:szCs w:val="22"/>
          <w:lang w:val="en-GB"/>
        </w:rPr>
        <w:t xml:space="preserve">be made available for </w:t>
      </w:r>
      <w:r w:rsidR="00094DE5">
        <w:rPr>
          <w:rFonts w:eastAsia="Calibri" w:cs="Arial"/>
          <w:sz w:val="22"/>
          <w:szCs w:val="22"/>
          <w:lang w:val="en-GB"/>
        </w:rPr>
        <w:t>reuse</w:t>
      </w:r>
      <w:r w:rsidRPr="00AF7149">
        <w:rPr>
          <w:rFonts w:eastAsia="Calibri" w:cs="Arial"/>
          <w:sz w:val="22"/>
          <w:szCs w:val="22"/>
          <w:lang w:val="en-GB"/>
        </w:rPr>
        <w:t xml:space="preserve"> </w:t>
      </w:r>
      <w:r w:rsidR="003139DA" w:rsidRPr="00AF7149">
        <w:rPr>
          <w:rFonts w:eastAsia="Calibri" w:cs="Arial"/>
          <w:sz w:val="22"/>
          <w:szCs w:val="22"/>
          <w:lang w:val="en-GB"/>
        </w:rPr>
        <w:t xml:space="preserve">as </w:t>
      </w:r>
      <w:r w:rsidR="00ED1E25">
        <w:rPr>
          <w:rFonts w:eastAsia="Calibri" w:cs="Arial"/>
          <w:sz w:val="22"/>
          <w:szCs w:val="22"/>
          <w:lang w:val="en-GB"/>
        </w:rPr>
        <w:t>much</w:t>
      </w:r>
      <w:r w:rsidR="00ED1E25" w:rsidRPr="00AF7149">
        <w:rPr>
          <w:rFonts w:eastAsia="Calibri" w:cs="Arial"/>
          <w:sz w:val="22"/>
          <w:szCs w:val="22"/>
          <w:lang w:val="en-GB"/>
        </w:rPr>
        <w:t xml:space="preserve"> </w:t>
      </w:r>
      <w:r w:rsidR="003139DA" w:rsidRPr="00AF7149">
        <w:rPr>
          <w:rFonts w:eastAsia="Calibri" w:cs="Arial"/>
          <w:sz w:val="22"/>
          <w:szCs w:val="22"/>
          <w:lang w:val="en-GB"/>
        </w:rPr>
        <w:t>as possible</w:t>
      </w:r>
      <w:r w:rsidRPr="00AF7149">
        <w:rPr>
          <w:rFonts w:eastAsia="Calibri" w:cs="Arial"/>
          <w:sz w:val="22"/>
          <w:szCs w:val="22"/>
          <w:lang w:val="en-GB"/>
        </w:rPr>
        <w:t xml:space="preserve">, </w:t>
      </w:r>
      <w:r w:rsidR="00A212A7">
        <w:rPr>
          <w:rFonts w:eastAsia="Calibri" w:cs="Arial"/>
          <w:sz w:val="22"/>
          <w:szCs w:val="22"/>
          <w:lang w:val="en-GB"/>
        </w:rPr>
        <w:t xml:space="preserve">thus </w:t>
      </w:r>
      <w:r w:rsidRPr="00AF7149">
        <w:rPr>
          <w:rFonts w:eastAsia="Calibri" w:cs="Arial"/>
          <w:sz w:val="22"/>
          <w:szCs w:val="22"/>
          <w:lang w:val="en-GB"/>
        </w:rPr>
        <w:t>ensuring the protection of legitimate public and private interests, personal data, critical infrastructure, trade secrets, etc. Freely accessible data should be made available to all stakeholders (public and private sector</w:t>
      </w:r>
      <w:r w:rsidR="00311C0A" w:rsidRPr="00AF7149">
        <w:rPr>
          <w:rFonts w:eastAsia="Calibri" w:cs="Arial"/>
          <w:sz w:val="22"/>
          <w:szCs w:val="22"/>
          <w:lang w:val="en-GB"/>
        </w:rPr>
        <w:t>s</w:t>
      </w:r>
      <w:r w:rsidRPr="00AF7149">
        <w:rPr>
          <w:rFonts w:eastAsia="Calibri" w:cs="Arial"/>
          <w:sz w:val="22"/>
          <w:szCs w:val="22"/>
          <w:lang w:val="en-GB"/>
        </w:rPr>
        <w:t xml:space="preserve">, start-ups, NGOs, journalists, </w:t>
      </w:r>
      <w:r w:rsidR="00201011" w:rsidRPr="00AF7149">
        <w:rPr>
          <w:rFonts w:eastAsia="Calibri" w:cs="Arial"/>
          <w:sz w:val="22"/>
          <w:szCs w:val="22"/>
          <w:lang w:val="en-GB"/>
        </w:rPr>
        <w:t xml:space="preserve">and </w:t>
      </w:r>
      <w:r w:rsidRPr="00AF7149">
        <w:rPr>
          <w:rFonts w:eastAsia="Calibri" w:cs="Arial"/>
          <w:sz w:val="22"/>
          <w:szCs w:val="22"/>
          <w:lang w:val="en-GB"/>
        </w:rPr>
        <w:t>academic and research communit</w:t>
      </w:r>
      <w:r w:rsidR="00201011" w:rsidRPr="00AF7149">
        <w:rPr>
          <w:rFonts w:eastAsia="Calibri" w:cs="Arial"/>
          <w:sz w:val="22"/>
          <w:szCs w:val="22"/>
          <w:lang w:val="en-GB"/>
        </w:rPr>
        <w:t>ies</w:t>
      </w:r>
      <w:r w:rsidRPr="00AF7149">
        <w:rPr>
          <w:rFonts w:eastAsia="Calibri" w:cs="Arial"/>
          <w:sz w:val="22"/>
          <w:szCs w:val="22"/>
          <w:lang w:val="en-GB"/>
        </w:rPr>
        <w:t xml:space="preserve">). To this end, </w:t>
      </w:r>
      <w:r w:rsidR="000B2FBA" w:rsidRPr="00AF7149">
        <w:rPr>
          <w:rFonts w:eastAsia="Calibri" w:cs="Arial"/>
          <w:sz w:val="22"/>
          <w:szCs w:val="22"/>
          <w:lang w:val="en-GB"/>
        </w:rPr>
        <w:t>data</w:t>
      </w:r>
      <w:r w:rsidRPr="00AF7149">
        <w:rPr>
          <w:rFonts w:eastAsia="Calibri" w:cs="Arial"/>
          <w:sz w:val="22"/>
          <w:szCs w:val="22"/>
          <w:lang w:val="en-GB"/>
        </w:rPr>
        <w:t xml:space="preserve"> governance structures should be developed</w:t>
      </w:r>
      <w:r w:rsidR="00262EDA" w:rsidRPr="00AF7149">
        <w:rPr>
          <w:rFonts w:eastAsia="Calibri" w:cs="Arial"/>
          <w:sz w:val="22"/>
          <w:szCs w:val="22"/>
          <w:lang w:val="en-GB"/>
        </w:rPr>
        <w:t>,</w:t>
      </w:r>
      <w:r w:rsidRPr="00AF7149">
        <w:rPr>
          <w:rFonts w:eastAsia="Calibri" w:cs="Arial"/>
          <w:sz w:val="22"/>
          <w:szCs w:val="22"/>
          <w:lang w:val="en-GB"/>
        </w:rPr>
        <w:t xml:space="preserve"> and quality reusable datasets should be made available in the form of </w:t>
      </w:r>
      <w:r w:rsidR="003A23DB" w:rsidRPr="00AF7149">
        <w:rPr>
          <w:rFonts w:eastAsia="Calibri" w:cs="Arial"/>
          <w:sz w:val="22"/>
          <w:szCs w:val="22"/>
          <w:lang w:val="en-GB"/>
        </w:rPr>
        <w:t>"</w:t>
      </w:r>
      <w:r w:rsidRPr="00AF7149">
        <w:rPr>
          <w:rFonts w:eastAsia="Calibri" w:cs="Arial"/>
          <w:sz w:val="22"/>
          <w:szCs w:val="22"/>
          <w:lang w:val="en-GB"/>
        </w:rPr>
        <w:t>shared data spaces</w:t>
      </w:r>
      <w:r w:rsidR="003A23DB" w:rsidRPr="00AF7149">
        <w:rPr>
          <w:rFonts w:eastAsia="Calibri" w:cs="Arial"/>
          <w:sz w:val="22"/>
          <w:szCs w:val="22"/>
          <w:lang w:val="en-GB"/>
        </w:rPr>
        <w:t>"</w:t>
      </w:r>
      <w:r w:rsidR="000B2FBA" w:rsidRPr="00AF7149">
        <w:rPr>
          <w:rFonts w:eastAsia="Calibri" w:cs="Arial"/>
          <w:sz w:val="22"/>
          <w:szCs w:val="22"/>
          <w:lang w:val="en-GB"/>
        </w:rPr>
        <w:t>. The Data Governance Act</w:t>
      </w:r>
      <w:r w:rsidRPr="00AF7149">
        <w:rPr>
          <w:rStyle w:val="Sprotnaopomba-sklic"/>
          <w:rFonts w:eastAsia="Calibri" w:cs="Arial"/>
          <w:sz w:val="22"/>
          <w:szCs w:val="22"/>
          <w:lang w:val="en-GB"/>
        </w:rPr>
        <w:footnoteReference w:id="54"/>
      </w:r>
      <w:r w:rsidRPr="00AF7149">
        <w:rPr>
          <w:rFonts w:eastAsia="Calibri" w:cs="Arial"/>
          <w:sz w:val="22"/>
          <w:szCs w:val="22"/>
          <w:lang w:val="en-GB"/>
        </w:rPr>
        <w:t xml:space="preserve"> </w:t>
      </w:r>
      <w:r w:rsidR="001F6EE2" w:rsidRPr="00AF7149">
        <w:rPr>
          <w:lang w:val="en-GB"/>
        </w:rPr>
        <w:t xml:space="preserve"> </w:t>
      </w:r>
      <w:r w:rsidR="001F6EE2" w:rsidRPr="00AF7149">
        <w:rPr>
          <w:rFonts w:eastAsia="Calibri" w:cs="Arial"/>
          <w:sz w:val="22"/>
          <w:szCs w:val="22"/>
          <w:lang w:val="en-GB"/>
        </w:rPr>
        <w:t xml:space="preserve">is also important for the EU's single market for data, and there is a legislative proposal for </w:t>
      </w:r>
      <w:r w:rsidRPr="00AF7149">
        <w:rPr>
          <w:rFonts w:eastAsia="Calibri" w:cs="Arial"/>
          <w:sz w:val="22"/>
          <w:szCs w:val="22"/>
          <w:lang w:val="en-GB"/>
        </w:rPr>
        <w:t xml:space="preserve">the </w:t>
      </w:r>
      <w:r w:rsidR="00094DE5">
        <w:rPr>
          <w:rFonts w:eastAsia="Calibri" w:cs="Arial"/>
          <w:sz w:val="22"/>
          <w:szCs w:val="22"/>
          <w:lang w:val="en-GB"/>
        </w:rPr>
        <w:t>reuse</w:t>
      </w:r>
      <w:r w:rsidRPr="00AF7149">
        <w:rPr>
          <w:rFonts w:eastAsia="Calibri" w:cs="Arial"/>
          <w:sz w:val="22"/>
          <w:szCs w:val="22"/>
          <w:lang w:val="en-GB"/>
        </w:rPr>
        <w:t xml:space="preserve"> of data in business (the </w:t>
      </w:r>
      <w:r w:rsidR="000B2FBA" w:rsidRPr="00AF7149">
        <w:rPr>
          <w:rFonts w:eastAsia="Calibri" w:cs="Arial"/>
          <w:sz w:val="22"/>
          <w:szCs w:val="22"/>
          <w:lang w:val="en-GB"/>
        </w:rPr>
        <w:t>Data Act</w:t>
      </w:r>
      <w:r w:rsidRPr="00AF7149">
        <w:rPr>
          <w:rStyle w:val="Sprotnaopomba-sklic"/>
          <w:rFonts w:eastAsia="Calibri" w:cs="Arial"/>
          <w:sz w:val="22"/>
          <w:szCs w:val="22"/>
          <w:lang w:val="en-GB"/>
        </w:rPr>
        <w:footnoteReference w:id="55"/>
      </w:r>
      <w:r w:rsidRPr="00AF7149">
        <w:rPr>
          <w:rFonts w:eastAsia="Calibri" w:cs="Arial"/>
          <w:sz w:val="22"/>
          <w:szCs w:val="22"/>
          <w:lang w:val="en-GB"/>
        </w:rPr>
        <w:t>).</w:t>
      </w:r>
    </w:p>
    <w:p w14:paraId="3076568F" w14:textId="77777777" w:rsidR="00546828" w:rsidRPr="00AF7149" w:rsidRDefault="00546828" w:rsidP="00EF2F07">
      <w:pPr>
        <w:rPr>
          <w:rFonts w:eastAsia="Calibri" w:cs="Arial"/>
          <w:sz w:val="22"/>
          <w:szCs w:val="22"/>
          <w:lang w:val="en-GB"/>
        </w:rPr>
      </w:pPr>
    </w:p>
    <w:p w14:paraId="46E37681" w14:textId="5A313799" w:rsidR="00FF736C" w:rsidRPr="00AF7149" w:rsidRDefault="00D43D17">
      <w:pPr>
        <w:rPr>
          <w:rFonts w:eastAsia="Calibri" w:cs="Arial"/>
          <w:sz w:val="22"/>
          <w:szCs w:val="22"/>
          <w:lang w:val="en-GB"/>
        </w:rPr>
      </w:pPr>
      <w:bookmarkStart w:id="41" w:name="_Hlk123898366"/>
      <w:r w:rsidRPr="00AF7149">
        <w:rPr>
          <w:rFonts w:eastAsia="Calibri" w:cs="Arial"/>
          <w:sz w:val="22"/>
          <w:szCs w:val="22"/>
          <w:lang w:val="en-GB"/>
        </w:rPr>
        <w:t xml:space="preserve">The central access </w:t>
      </w:r>
      <w:r w:rsidR="001F6EE2" w:rsidRPr="00AF7149">
        <w:rPr>
          <w:rFonts w:eastAsia="Calibri" w:cs="Arial"/>
          <w:sz w:val="22"/>
          <w:szCs w:val="22"/>
          <w:lang w:val="en-GB"/>
        </w:rPr>
        <w:t xml:space="preserve">point </w:t>
      </w:r>
      <w:r w:rsidR="001F6EE2" w:rsidRPr="00196F4F">
        <w:rPr>
          <w:rFonts w:eastAsia="Calibri" w:cs="Arial"/>
          <w:sz w:val="22"/>
          <w:szCs w:val="22"/>
          <w:lang w:val="en-GB"/>
        </w:rPr>
        <w:t xml:space="preserve">for </w:t>
      </w:r>
      <w:r w:rsidRPr="00AF7149">
        <w:rPr>
          <w:rFonts w:eastAsia="Calibri" w:cs="Arial"/>
          <w:sz w:val="22"/>
          <w:szCs w:val="22"/>
          <w:lang w:val="en-GB"/>
        </w:rPr>
        <w:t xml:space="preserve">metadata from the central catalogue and public sector open data is the </w:t>
      </w:r>
      <w:r w:rsidR="00C74A12" w:rsidRPr="00AF7149">
        <w:rPr>
          <w:rFonts w:eastAsia="Calibri" w:cs="Arial"/>
          <w:sz w:val="22"/>
          <w:szCs w:val="22"/>
          <w:lang w:val="en-GB"/>
        </w:rPr>
        <w:t>national open data portal OPSI</w:t>
      </w:r>
      <w:r w:rsidR="00C74A12" w:rsidRPr="00AF7149">
        <w:rPr>
          <w:rStyle w:val="Sprotnaopomba-sklic"/>
          <w:rFonts w:eastAsia="Calibri" w:cs="Arial"/>
          <w:sz w:val="22"/>
          <w:szCs w:val="22"/>
          <w:lang w:val="en-GB"/>
        </w:rPr>
        <w:footnoteReference w:id="56"/>
      </w:r>
      <w:r w:rsidR="00C74A12" w:rsidRPr="00AF7149">
        <w:rPr>
          <w:rFonts w:eastAsia="Calibri" w:cs="Arial"/>
          <w:sz w:val="22"/>
          <w:szCs w:val="22"/>
          <w:lang w:val="en-GB"/>
        </w:rPr>
        <w:t xml:space="preserve">. The portal </w:t>
      </w:r>
      <w:r w:rsidR="003139DA" w:rsidRPr="00AF7149">
        <w:rPr>
          <w:rFonts w:eastAsia="Calibri" w:cs="Arial"/>
          <w:sz w:val="22"/>
          <w:szCs w:val="22"/>
          <w:lang w:val="en-GB"/>
        </w:rPr>
        <w:t xml:space="preserve">acts </w:t>
      </w:r>
      <w:r w:rsidR="00C74A12" w:rsidRPr="00AF7149">
        <w:rPr>
          <w:rFonts w:eastAsia="Calibri" w:cs="Arial"/>
          <w:sz w:val="22"/>
          <w:szCs w:val="22"/>
          <w:lang w:val="en-GB"/>
        </w:rPr>
        <w:t>as a central catalogue of the country's databases and is also dedicated to publishing data in open and machine-readable formats.</w:t>
      </w:r>
    </w:p>
    <w:bookmarkEnd w:id="41"/>
    <w:p w14:paraId="1F460270" w14:textId="77777777" w:rsidR="00C74A12" w:rsidRPr="00AF7149" w:rsidRDefault="00C74A12" w:rsidP="00EF2F07">
      <w:pPr>
        <w:rPr>
          <w:rFonts w:eastAsia="Calibri" w:cs="Arial"/>
          <w:sz w:val="22"/>
          <w:szCs w:val="22"/>
          <w:lang w:val="en-GB"/>
        </w:rPr>
      </w:pPr>
    </w:p>
    <w:p w14:paraId="5BD858C7" w14:textId="5BAF23E1" w:rsidR="00FF736C" w:rsidRPr="00AF7149" w:rsidRDefault="00D43D17">
      <w:pPr>
        <w:rPr>
          <w:rFonts w:eastAsia="Calibri" w:cs="Arial"/>
          <w:sz w:val="22"/>
          <w:szCs w:val="22"/>
          <w:lang w:val="en-GB"/>
        </w:rPr>
      </w:pPr>
      <w:r w:rsidRPr="00AF7149">
        <w:rPr>
          <w:rFonts w:eastAsia="Calibri" w:cs="Arial"/>
          <w:sz w:val="22"/>
          <w:szCs w:val="22"/>
          <w:lang w:val="en-GB"/>
        </w:rPr>
        <w:lastRenderedPageBreak/>
        <w:t>The Directive</w:t>
      </w:r>
      <w:r w:rsidR="001E136D" w:rsidRPr="00AF7149">
        <w:rPr>
          <w:rFonts w:eastAsia="Calibri" w:cs="Arial"/>
          <w:sz w:val="22"/>
          <w:szCs w:val="22"/>
          <w:lang w:val="en-GB"/>
        </w:rPr>
        <w:t xml:space="preserve"> on Open Data</w:t>
      </w:r>
      <w:r w:rsidRPr="00AF7149">
        <w:rPr>
          <w:rStyle w:val="Sprotnaopomba-sklic"/>
          <w:rFonts w:eastAsia="Calibri" w:cs="Arial"/>
          <w:sz w:val="22"/>
          <w:szCs w:val="22"/>
          <w:lang w:val="en-GB"/>
        </w:rPr>
        <w:footnoteReference w:id="57"/>
      </w:r>
      <w:r w:rsidRPr="00AF7149">
        <w:rPr>
          <w:rFonts w:eastAsia="Calibri" w:cs="Arial"/>
          <w:sz w:val="22"/>
          <w:szCs w:val="22"/>
          <w:lang w:val="en-GB"/>
        </w:rPr>
        <w:t xml:space="preserve"> also includes public infrastructure companies in the framework of data </w:t>
      </w:r>
      <w:r w:rsidR="00094DE5">
        <w:rPr>
          <w:rFonts w:eastAsia="Calibri" w:cs="Arial"/>
          <w:sz w:val="22"/>
          <w:szCs w:val="22"/>
          <w:lang w:val="en-GB"/>
        </w:rPr>
        <w:t>reuse</w:t>
      </w:r>
      <w:r w:rsidRPr="00AF7149">
        <w:rPr>
          <w:rFonts w:eastAsia="Calibri" w:cs="Arial"/>
          <w:sz w:val="22"/>
          <w:szCs w:val="22"/>
          <w:lang w:val="en-GB"/>
        </w:rPr>
        <w:t xml:space="preserve"> </w:t>
      </w:r>
      <w:r w:rsidRPr="00196F4F">
        <w:rPr>
          <w:rFonts w:eastAsia="Calibri" w:cs="Arial"/>
          <w:sz w:val="22"/>
          <w:szCs w:val="22"/>
          <w:lang w:val="en-GB"/>
        </w:rPr>
        <w:t xml:space="preserve">and </w:t>
      </w:r>
      <w:r w:rsidR="00A33F2B" w:rsidRPr="00196F4F">
        <w:rPr>
          <w:rFonts w:eastAsia="Calibri" w:cs="Arial"/>
          <w:sz w:val="22"/>
          <w:szCs w:val="22"/>
          <w:lang w:val="en-GB"/>
        </w:rPr>
        <w:t xml:space="preserve">data </w:t>
      </w:r>
      <w:r w:rsidRPr="00196F4F">
        <w:rPr>
          <w:rFonts w:eastAsia="Calibri" w:cs="Arial"/>
          <w:sz w:val="22"/>
          <w:szCs w:val="22"/>
          <w:lang w:val="en-GB"/>
        </w:rPr>
        <w:t>opening.</w:t>
      </w:r>
      <w:r w:rsidRPr="00AF7149">
        <w:rPr>
          <w:rFonts w:eastAsia="Calibri" w:cs="Arial"/>
          <w:sz w:val="22"/>
          <w:szCs w:val="22"/>
          <w:lang w:val="en-GB"/>
        </w:rPr>
        <w:t xml:space="preserve"> Where possible, it encourages the </w:t>
      </w:r>
      <w:r w:rsidR="003139DA" w:rsidRPr="00AF7149">
        <w:rPr>
          <w:rFonts w:eastAsia="Calibri" w:cs="Arial"/>
          <w:sz w:val="22"/>
          <w:szCs w:val="22"/>
          <w:lang w:val="en-GB"/>
        </w:rPr>
        <w:t xml:space="preserve">provision of </w:t>
      </w:r>
      <w:r w:rsidRPr="00AF7149">
        <w:rPr>
          <w:rFonts w:eastAsia="Calibri" w:cs="Arial"/>
          <w:sz w:val="22"/>
          <w:szCs w:val="22"/>
          <w:lang w:val="en-GB"/>
        </w:rPr>
        <w:t>dynamic, real-time data (high-value datasets to be made available free of charge by countries via an application programming interface). The Directive also requires the opening up of publicly funded research data.</w:t>
      </w:r>
    </w:p>
    <w:p w14:paraId="15D2BF2F" w14:textId="77777777" w:rsidR="00C74A12" w:rsidRPr="00AF7149" w:rsidRDefault="00C74A12" w:rsidP="00EF2F07">
      <w:pPr>
        <w:rPr>
          <w:rFonts w:eastAsia="Calibri" w:cs="Arial"/>
          <w:sz w:val="22"/>
          <w:szCs w:val="22"/>
          <w:lang w:val="en-GB"/>
        </w:rPr>
      </w:pPr>
    </w:p>
    <w:p w14:paraId="50FD2F56" w14:textId="7A3B3FA3" w:rsidR="00FF736C" w:rsidRPr="00AF7149" w:rsidRDefault="00D43D17">
      <w:pPr>
        <w:rPr>
          <w:rFonts w:eastAsia="Calibri" w:cs="Arial"/>
          <w:sz w:val="22"/>
          <w:szCs w:val="22"/>
          <w:lang w:val="en-GB"/>
        </w:rPr>
      </w:pPr>
      <w:r w:rsidRPr="00AF7149">
        <w:rPr>
          <w:rFonts w:eastAsia="Calibri" w:cs="Arial"/>
          <w:sz w:val="22"/>
          <w:szCs w:val="22"/>
          <w:lang w:val="en-GB"/>
        </w:rPr>
        <w:t xml:space="preserve">Following the example of the public sector, it is </w:t>
      </w:r>
      <w:r w:rsidR="0057682E" w:rsidRPr="00AF7149">
        <w:rPr>
          <w:rFonts w:eastAsia="Calibri" w:cs="Arial"/>
          <w:sz w:val="22"/>
          <w:szCs w:val="22"/>
          <w:lang w:val="en-GB"/>
        </w:rPr>
        <w:t xml:space="preserve">appropriate to </w:t>
      </w:r>
      <w:r w:rsidRPr="00AF7149">
        <w:rPr>
          <w:rFonts w:eastAsia="Calibri" w:cs="Arial"/>
          <w:sz w:val="22"/>
          <w:szCs w:val="22"/>
          <w:lang w:val="en-GB"/>
        </w:rPr>
        <w:t xml:space="preserve">encourage the private sector to open up and share data where it makes sense and is appropriate to do so. In Slovenia, the first step </w:t>
      </w:r>
      <w:r w:rsidR="0057682E" w:rsidRPr="00AF7149">
        <w:rPr>
          <w:rFonts w:eastAsia="Calibri" w:cs="Arial"/>
          <w:sz w:val="22"/>
          <w:szCs w:val="22"/>
          <w:lang w:val="en-GB"/>
        </w:rPr>
        <w:t xml:space="preserve">of this kind was the </w:t>
      </w:r>
      <w:r w:rsidRPr="00AF7149">
        <w:rPr>
          <w:rFonts w:eastAsia="Calibri" w:cs="Arial"/>
          <w:sz w:val="22"/>
          <w:szCs w:val="22"/>
          <w:lang w:val="en-GB"/>
        </w:rPr>
        <w:t>establishment of the Open Data Hub of Slovenia (OPSI Hub), founded by Technology Park Ljubljana d.o.o. and the Chamber of Commerce and Industry of Slovenia (</w:t>
      </w:r>
      <w:r w:rsidR="0057682E" w:rsidRPr="00AF7149">
        <w:rPr>
          <w:rFonts w:eastAsia="Calibri" w:cs="Arial"/>
          <w:sz w:val="22"/>
          <w:szCs w:val="22"/>
          <w:lang w:val="en-GB"/>
        </w:rPr>
        <w:t xml:space="preserve">Association </w:t>
      </w:r>
      <w:r w:rsidR="0045345C" w:rsidRPr="00AF7149">
        <w:rPr>
          <w:rFonts w:eastAsia="Calibri" w:cs="Arial"/>
          <w:sz w:val="22"/>
          <w:szCs w:val="22"/>
          <w:lang w:val="en-GB"/>
        </w:rPr>
        <w:t xml:space="preserve">of </w:t>
      </w:r>
      <w:r w:rsidR="0057682E" w:rsidRPr="00AF7149">
        <w:rPr>
          <w:rFonts w:eastAsia="Calibri" w:cs="Arial"/>
          <w:sz w:val="22"/>
          <w:szCs w:val="22"/>
          <w:lang w:val="en-GB"/>
        </w:rPr>
        <w:t>Informatics and Telecommunications</w:t>
      </w:r>
      <w:r w:rsidRPr="00AF7149">
        <w:rPr>
          <w:rFonts w:eastAsia="Calibri" w:cs="Arial"/>
          <w:sz w:val="22"/>
          <w:szCs w:val="22"/>
          <w:lang w:val="en-GB"/>
        </w:rPr>
        <w:t xml:space="preserve">), with the support of the Ministry of Public Administration. </w:t>
      </w:r>
      <w:r w:rsidR="00171472" w:rsidRPr="00AF7149">
        <w:rPr>
          <w:rFonts w:eastAsia="Calibri" w:cs="Arial"/>
          <w:sz w:val="22"/>
          <w:szCs w:val="22"/>
          <w:lang w:val="en-GB"/>
        </w:rPr>
        <w:t>The OPSI portal serves as a solid foundation for transparently presenting and making available datasets, including those from the private sector, under various conditions (such as different licenses and service level agreements). The goal is to facilitate voluntary public data disclosure by companies and accelerate the use of data as a raw material for the digital society</w:t>
      </w:r>
      <w:r w:rsidRPr="00AF7149">
        <w:rPr>
          <w:rFonts w:eastAsia="Calibri" w:cs="Arial"/>
          <w:sz w:val="22"/>
          <w:szCs w:val="22"/>
          <w:lang w:val="en-GB"/>
        </w:rPr>
        <w:t>.</w:t>
      </w:r>
    </w:p>
    <w:p w14:paraId="1C0DD81A" w14:textId="77777777" w:rsidR="00C74A12" w:rsidRPr="00AF7149" w:rsidRDefault="00C74A12" w:rsidP="00EF2F07">
      <w:pPr>
        <w:rPr>
          <w:rFonts w:eastAsia="Calibri" w:cs="Arial"/>
          <w:sz w:val="22"/>
          <w:szCs w:val="22"/>
          <w:lang w:val="en-GB"/>
        </w:rPr>
      </w:pPr>
    </w:p>
    <w:p w14:paraId="5A281976" w14:textId="5612ACEA" w:rsidR="00FF736C" w:rsidRPr="00AF7149" w:rsidRDefault="00171472">
      <w:pPr>
        <w:rPr>
          <w:rFonts w:eastAsia="Calibri" w:cs="Arial"/>
          <w:sz w:val="22"/>
          <w:szCs w:val="22"/>
          <w:lang w:val="en-GB"/>
        </w:rPr>
      </w:pPr>
      <w:r w:rsidRPr="00AF7149">
        <w:rPr>
          <w:rFonts w:eastAsia="Calibri" w:cs="Arial"/>
          <w:sz w:val="22"/>
          <w:szCs w:val="22"/>
          <w:lang w:val="en-GB"/>
        </w:rPr>
        <w:t xml:space="preserve">The process </w:t>
      </w:r>
      <w:r w:rsidRPr="00124F48">
        <w:rPr>
          <w:rFonts w:eastAsia="Calibri" w:cs="Arial"/>
          <w:sz w:val="22"/>
          <w:szCs w:val="22"/>
          <w:lang w:val="en-GB"/>
        </w:rPr>
        <w:t>of data opening</w:t>
      </w:r>
      <w:r w:rsidRPr="00AF7149">
        <w:rPr>
          <w:rFonts w:eastAsia="Calibri" w:cs="Arial"/>
          <w:sz w:val="22"/>
          <w:szCs w:val="22"/>
          <w:lang w:val="en-GB"/>
        </w:rPr>
        <w:t xml:space="preserve"> by individual data-holding entities is the final phase of a broader data management process. In addition to the obligations regarding open data, the</w:t>
      </w:r>
      <w:r w:rsidR="00124F48">
        <w:rPr>
          <w:rFonts w:eastAsia="Calibri" w:cs="Arial"/>
          <w:sz w:val="22"/>
          <w:szCs w:val="22"/>
          <w:lang w:val="en-GB"/>
        </w:rPr>
        <w:t xml:space="preserve"> </w:t>
      </w:r>
      <w:r w:rsidRPr="00AF7149">
        <w:rPr>
          <w:rFonts w:eastAsia="Calibri" w:cs="Arial"/>
          <w:sz w:val="22"/>
          <w:szCs w:val="22"/>
          <w:lang w:val="en-GB"/>
        </w:rPr>
        <w:t xml:space="preserve">Public </w:t>
      </w:r>
      <w:r w:rsidRPr="00124F48">
        <w:rPr>
          <w:rFonts w:eastAsia="Calibri" w:cs="Arial"/>
          <w:sz w:val="22"/>
          <w:szCs w:val="22"/>
          <w:lang w:val="en-GB"/>
        </w:rPr>
        <w:t>Information</w:t>
      </w:r>
      <w:r w:rsidR="00124F48">
        <w:rPr>
          <w:rFonts w:eastAsia="Calibri" w:cs="Arial"/>
          <w:sz w:val="22"/>
          <w:szCs w:val="22"/>
          <w:lang w:val="en-GB"/>
        </w:rPr>
        <w:t xml:space="preserve"> Access Act</w:t>
      </w:r>
      <w:r w:rsidR="00D43D17" w:rsidRPr="00124F48">
        <w:rPr>
          <w:rStyle w:val="Sprotnaopomba-sklic"/>
          <w:rFonts w:eastAsia="Calibri" w:cs="Arial"/>
          <w:sz w:val="22"/>
          <w:szCs w:val="22"/>
          <w:lang w:val="en-GB"/>
        </w:rPr>
        <w:footnoteReference w:id="58"/>
      </w:r>
      <w:r w:rsidRPr="00124F48">
        <w:rPr>
          <w:rFonts w:eastAsia="Calibri" w:cs="Arial"/>
          <w:sz w:val="22"/>
          <w:szCs w:val="22"/>
          <w:lang w:val="en-GB"/>
        </w:rPr>
        <w:t xml:space="preserve"> imposes</w:t>
      </w:r>
      <w:r w:rsidRPr="00A33F2B">
        <w:rPr>
          <w:rFonts w:eastAsia="Calibri" w:cs="Arial"/>
          <w:sz w:val="22"/>
          <w:szCs w:val="22"/>
          <w:lang w:val="en-GB"/>
        </w:rPr>
        <w:t xml:space="preserve"> requirements</w:t>
      </w:r>
      <w:r w:rsidR="002919BE" w:rsidRPr="00A33F2B">
        <w:rPr>
          <w:rFonts w:eastAsia="Calibri" w:cs="Arial"/>
          <w:sz w:val="22"/>
          <w:szCs w:val="22"/>
          <w:lang w:val="en-GB"/>
        </w:rPr>
        <w:t xml:space="preserve"> </w:t>
      </w:r>
      <w:r w:rsidRPr="00A33F2B">
        <w:rPr>
          <w:rFonts w:eastAsia="Calibri" w:cs="Arial"/>
          <w:sz w:val="22"/>
          <w:szCs w:val="22"/>
          <w:lang w:val="en-GB"/>
        </w:rPr>
        <w:t>on</w:t>
      </w:r>
      <w:r w:rsidR="00D43D17" w:rsidRPr="00A33F2B">
        <w:rPr>
          <w:rFonts w:eastAsia="Calibri" w:cs="Arial"/>
          <w:sz w:val="22"/>
          <w:szCs w:val="22"/>
          <w:lang w:val="en-GB"/>
        </w:rPr>
        <w:t xml:space="preserve"> public institutions to maintain a metadata description</w:t>
      </w:r>
      <w:r w:rsidR="00D43D17" w:rsidRPr="00A33F2B">
        <w:rPr>
          <w:rStyle w:val="Sprotnaopomba-sklic"/>
          <w:rFonts w:eastAsia="Calibri" w:cs="Arial"/>
          <w:sz w:val="22"/>
          <w:szCs w:val="22"/>
          <w:lang w:val="en-GB"/>
        </w:rPr>
        <w:footnoteReference w:id="59"/>
      </w:r>
      <w:r w:rsidR="00D43D17" w:rsidRPr="00A33F2B">
        <w:rPr>
          <w:rFonts w:eastAsia="Calibri" w:cs="Arial"/>
          <w:sz w:val="22"/>
          <w:szCs w:val="22"/>
          <w:lang w:val="en-GB"/>
        </w:rPr>
        <w:t xml:space="preserve"> for each database, whether or not it contains publicly available data. </w:t>
      </w:r>
      <w:r w:rsidR="00546828" w:rsidRPr="00A33F2B">
        <w:rPr>
          <w:rFonts w:eastAsia="Calibri" w:cs="Arial"/>
          <w:sz w:val="22"/>
          <w:szCs w:val="22"/>
          <w:lang w:val="en-GB"/>
        </w:rPr>
        <w:t>Data</w:t>
      </w:r>
      <w:r w:rsidR="00D43D17" w:rsidRPr="00A33F2B">
        <w:rPr>
          <w:rFonts w:eastAsia="Calibri" w:cs="Arial"/>
          <w:sz w:val="22"/>
          <w:szCs w:val="22"/>
          <w:lang w:val="en-GB"/>
        </w:rPr>
        <w:t xml:space="preserve"> governance includes privacy concerns (</w:t>
      </w:r>
      <w:r w:rsidR="00A33F2B" w:rsidRPr="00124F48">
        <w:rPr>
          <w:rFonts w:eastAsia="Calibri" w:cs="Arial"/>
          <w:sz w:val="22"/>
          <w:szCs w:val="22"/>
          <w:lang w:val="en-GB"/>
        </w:rPr>
        <w:t xml:space="preserve">the </w:t>
      </w:r>
      <w:r w:rsidR="00D43D17" w:rsidRPr="00A33F2B">
        <w:rPr>
          <w:rFonts w:eastAsia="Calibri" w:cs="Arial"/>
          <w:sz w:val="22"/>
          <w:szCs w:val="22"/>
          <w:lang w:val="en-GB"/>
        </w:rPr>
        <w:t>anonymi</w:t>
      </w:r>
      <w:r w:rsidR="0095022C" w:rsidRPr="00124F48">
        <w:rPr>
          <w:rFonts w:eastAsia="Calibri" w:cs="Arial"/>
          <w:sz w:val="22"/>
          <w:szCs w:val="22"/>
          <w:lang w:val="en-GB"/>
        </w:rPr>
        <w:t>s</w:t>
      </w:r>
      <w:r w:rsidR="00D43D17" w:rsidRPr="00A33F2B">
        <w:rPr>
          <w:rFonts w:eastAsia="Calibri" w:cs="Arial"/>
          <w:sz w:val="22"/>
          <w:szCs w:val="22"/>
          <w:lang w:val="en-GB"/>
        </w:rPr>
        <w:t>ation</w:t>
      </w:r>
      <w:r w:rsidR="009E4F0A" w:rsidRPr="00A33F2B">
        <w:rPr>
          <w:rFonts w:eastAsia="Calibri" w:cs="Arial"/>
          <w:sz w:val="22"/>
          <w:szCs w:val="22"/>
          <w:lang w:val="en-GB"/>
        </w:rPr>
        <w:t xml:space="preserve"> and</w:t>
      </w:r>
      <w:r w:rsidR="00D43D17" w:rsidRPr="00A33F2B">
        <w:rPr>
          <w:rFonts w:eastAsia="Calibri" w:cs="Arial"/>
          <w:sz w:val="22"/>
          <w:szCs w:val="22"/>
          <w:lang w:val="en-GB"/>
        </w:rPr>
        <w:t xml:space="preserve"> pseudonymi</w:t>
      </w:r>
      <w:r w:rsidR="0095022C" w:rsidRPr="00124F48">
        <w:rPr>
          <w:rFonts w:eastAsia="Calibri" w:cs="Arial"/>
          <w:sz w:val="22"/>
          <w:szCs w:val="22"/>
          <w:lang w:val="en-GB"/>
        </w:rPr>
        <w:t>s</w:t>
      </w:r>
      <w:r w:rsidR="00D43D17" w:rsidRPr="00A33F2B">
        <w:rPr>
          <w:rFonts w:eastAsia="Calibri" w:cs="Arial"/>
          <w:sz w:val="22"/>
          <w:szCs w:val="22"/>
          <w:lang w:val="en-GB"/>
        </w:rPr>
        <w:t>ation of data</w:t>
      </w:r>
      <w:r w:rsidR="00D43D17" w:rsidRPr="00A33F2B">
        <w:rPr>
          <w:rStyle w:val="Sprotnaopomba-sklic"/>
          <w:rFonts w:eastAsia="Calibri" w:cs="Arial"/>
          <w:sz w:val="22"/>
          <w:szCs w:val="22"/>
          <w:lang w:val="en-GB"/>
        </w:rPr>
        <w:footnoteReference w:id="60"/>
      </w:r>
      <w:r w:rsidR="00D43D17" w:rsidRPr="00A33F2B">
        <w:rPr>
          <w:rFonts w:eastAsia="Calibri" w:cs="Arial"/>
          <w:sz w:val="22"/>
          <w:szCs w:val="22"/>
          <w:lang w:val="en-GB"/>
        </w:rPr>
        <w:t>) and data quality in</w:t>
      </w:r>
      <w:r w:rsidR="00D43D17" w:rsidRPr="00AF7149">
        <w:rPr>
          <w:rFonts w:eastAsia="Calibri" w:cs="Arial"/>
          <w:sz w:val="22"/>
          <w:szCs w:val="22"/>
          <w:lang w:val="en-GB"/>
        </w:rPr>
        <w:t xml:space="preserve"> order to achieve the widest possible </w:t>
      </w:r>
      <w:r w:rsidR="00094DE5">
        <w:rPr>
          <w:rFonts w:eastAsia="Calibri" w:cs="Arial"/>
          <w:sz w:val="22"/>
          <w:szCs w:val="22"/>
          <w:lang w:val="en-GB"/>
        </w:rPr>
        <w:t>reuse</w:t>
      </w:r>
      <w:r w:rsidR="00D43D17" w:rsidRPr="00AF7149">
        <w:rPr>
          <w:rFonts w:eastAsia="Calibri" w:cs="Arial"/>
          <w:sz w:val="22"/>
          <w:szCs w:val="22"/>
          <w:lang w:val="en-GB"/>
        </w:rPr>
        <w:t xml:space="preserve">. Following the example of the </w:t>
      </w:r>
      <w:r w:rsidRPr="00AF7149">
        <w:rPr>
          <w:rFonts w:eastAsia="Calibri" w:cs="Arial"/>
          <w:sz w:val="22"/>
          <w:szCs w:val="22"/>
          <w:lang w:val="en-GB"/>
        </w:rPr>
        <w:t xml:space="preserve">Handbook for Opening Public Sector Data </w:t>
      </w:r>
      <w:r w:rsidR="00D43D17" w:rsidRPr="00AF7149">
        <w:rPr>
          <w:rStyle w:val="Sprotnaopomba-sklic"/>
          <w:rFonts w:eastAsia="Calibri" w:cs="Arial"/>
          <w:sz w:val="22"/>
          <w:szCs w:val="22"/>
          <w:lang w:val="en-GB"/>
        </w:rPr>
        <w:footnoteReference w:id="61"/>
      </w:r>
      <w:r w:rsidR="00D43D17" w:rsidRPr="00AF7149">
        <w:rPr>
          <w:rFonts w:eastAsia="Calibri" w:cs="Arial"/>
          <w:sz w:val="22"/>
          <w:szCs w:val="22"/>
          <w:lang w:val="en-GB"/>
        </w:rPr>
        <w:t xml:space="preserve"> (2016), it would therefore be advisable to draw up uniform </w:t>
      </w:r>
      <w:r w:rsidR="00546828" w:rsidRPr="00AF7149">
        <w:rPr>
          <w:rFonts w:eastAsia="Calibri" w:cs="Arial"/>
          <w:sz w:val="22"/>
          <w:szCs w:val="22"/>
          <w:lang w:val="en-GB"/>
        </w:rPr>
        <w:t>data</w:t>
      </w:r>
      <w:r w:rsidR="00D43D17" w:rsidRPr="00AF7149">
        <w:rPr>
          <w:rFonts w:eastAsia="Calibri" w:cs="Arial"/>
          <w:sz w:val="22"/>
          <w:szCs w:val="22"/>
          <w:lang w:val="en-GB"/>
        </w:rPr>
        <w:t xml:space="preserve"> governance guidelines </w:t>
      </w:r>
      <w:r w:rsidR="00546828" w:rsidRPr="00AF7149">
        <w:rPr>
          <w:rFonts w:eastAsia="Calibri" w:cs="Arial"/>
          <w:sz w:val="22"/>
          <w:szCs w:val="22"/>
          <w:lang w:val="en-GB"/>
        </w:rPr>
        <w:t>to standardi</w:t>
      </w:r>
      <w:r w:rsidR="0095022C">
        <w:rPr>
          <w:rFonts w:eastAsia="Calibri" w:cs="Arial"/>
          <w:sz w:val="22"/>
          <w:szCs w:val="22"/>
          <w:lang w:val="en-GB"/>
        </w:rPr>
        <w:t>s</w:t>
      </w:r>
      <w:r w:rsidR="00546828" w:rsidRPr="00AF7149">
        <w:rPr>
          <w:rFonts w:eastAsia="Calibri" w:cs="Arial"/>
          <w:sz w:val="22"/>
          <w:szCs w:val="22"/>
          <w:lang w:val="en-GB"/>
        </w:rPr>
        <w:t xml:space="preserve">e </w:t>
      </w:r>
      <w:r w:rsidR="00D43D17" w:rsidRPr="00AF7149">
        <w:rPr>
          <w:rFonts w:eastAsia="Calibri" w:cs="Arial"/>
          <w:sz w:val="22"/>
          <w:szCs w:val="22"/>
          <w:lang w:val="en-GB"/>
        </w:rPr>
        <w:t xml:space="preserve">data governance </w:t>
      </w:r>
      <w:r w:rsidR="0057682E" w:rsidRPr="00AF7149">
        <w:rPr>
          <w:rFonts w:eastAsia="Calibri" w:cs="Arial"/>
          <w:sz w:val="22"/>
          <w:szCs w:val="22"/>
          <w:lang w:val="en-GB"/>
        </w:rPr>
        <w:t xml:space="preserve">rules in </w:t>
      </w:r>
      <w:r w:rsidR="00D43D17" w:rsidRPr="00AF7149">
        <w:rPr>
          <w:rFonts w:eastAsia="Calibri" w:cs="Arial"/>
          <w:sz w:val="22"/>
          <w:szCs w:val="22"/>
          <w:lang w:val="en-GB"/>
        </w:rPr>
        <w:t>both the public and private sector</w:t>
      </w:r>
      <w:r w:rsidR="00F6326D" w:rsidRPr="00AF7149">
        <w:rPr>
          <w:rFonts w:eastAsia="Calibri" w:cs="Arial"/>
          <w:sz w:val="22"/>
          <w:szCs w:val="22"/>
          <w:lang w:val="en-GB"/>
        </w:rPr>
        <w:t>s</w:t>
      </w:r>
      <w:r w:rsidR="00D43D17" w:rsidRPr="00AF7149">
        <w:rPr>
          <w:rFonts w:eastAsia="Calibri" w:cs="Arial"/>
          <w:sz w:val="22"/>
          <w:szCs w:val="22"/>
          <w:lang w:val="en-GB"/>
        </w:rPr>
        <w:t>.</w:t>
      </w:r>
    </w:p>
    <w:p w14:paraId="4F65B0AA" w14:textId="77777777" w:rsidR="00C74A12" w:rsidRPr="00AF7149" w:rsidRDefault="00C74A12" w:rsidP="00EF2F07">
      <w:pPr>
        <w:rPr>
          <w:rFonts w:eastAsia="Calibri" w:cs="Arial"/>
          <w:sz w:val="22"/>
          <w:szCs w:val="22"/>
          <w:lang w:val="en-GB"/>
        </w:rPr>
      </w:pPr>
    </w:p>
    <w:p w14:paraId="0B3739B6" w14:textId="00C15028" w:rsidR="00FF736C" w:rsidRPr="00AF7149" w:rsidRDefault="00D43D17">
      <w:pPr>
        <w:rPr>
          <w:rFonts w:eastAsia="Calibri" w:cs="Arial"/>
          <w:sz w:val="22"/>
          <w:szCs w:val="22"/>
          <w:lang w:val="en-GB"/>
        </w:rPr>
      </w:pPr>
      <w:r w:rsidRPr="00AF7149">
        <w:rPr>
          <w:rFonts w:eastAsia="Calibri" w:cs="Arial"/>
          <w:sz w:val="22"/>
          <w:szCs w:val="22"/>
          <w:lang w:val="en-GB"/>
        </w:rPr>
        <w:t xml:space="preserve">The creation of data </w:t>
      </w:r>
      <w:r w:rsidR="00171472" w:rsidRPr="00AF7149">
        <w:rPr>
          <w:rFonts w:eastAsia="Calibri" w:cs="Arial"/>
          <w:sz w:val="22"/>
          <w:szCs w:val="22"/>
          <w:lang w:val="en-GB"/>
        </w:rPr>
        <w:t>spaces</w:t>
      </w:r>
      <w:r w:rsidR="0057682E" w:rsidRPr="00AF7149">
        <w:rPr>
          <w:rFonts w:eastAsia="Calibri" w:cs="Arial"/>
          <w:sz w:val="22"/>
          <w:szCs w:val="22"/>
          <w:lang w:val="en-GB"/>
        </w:rPr>
        <w:t xml:space="preserve">, as </w:t>
      </w:r>
      <w:r w:rsidRPr="00AF7149">
        <w:rPr>
          <w:rFonts w:eastAsia="Calibri" w:cs="Arial"/>
          <w:sz w:val="22"/>
          <w:szCs w:val="22"/>
          <w:lang w:val="en-GB"/>
        </w:rPr>
        <w:t>foreseen by the European Commission</w:t>
      </w:r>
      <w:r w:rsidR="0057682E" w:rsidRPr="00AF7149">
        <w:rPr>
          <w:rFonts w:eastAsia="Calibri" w:cs="Arial"/>
          <w:sz w:val="22"/>
          <w:szCs w:val="22"/>
          <w:lang w:val="en-GB"/>
        </w:rPr>
        <w:t xml:space="preserve">, will also </w:t>
      </w:r>
      <w:r w:rsidRPr="00AF7149">
        <w:rPr>
          <w:rFonts w:eastAsia="Calibri" w:cs="Arial"/>
          <w:sz w:val="22"/>
          <w:szCs w:val="22"/>
          <w:lang w:val="en-GB"/>
        </w:rPr>
        <w:t>allow</w:t>
      </w:r>
      <w:r w:rsidR="00024675">
        <w:rPr>
          <w:rFonts w:eastAsia="Calibri" w:cs="Arial"/>
          <w:sz w:val="22"/>
          <w:szCs w:val="22"/>
          <w:lang w:val="en-GB"/>
        </w:rPr>
        <w:t xml:space="preserve"> the</w:t>
      </w:r>
      <w:r w:rsidRPr="00AF7149">
        <w:rPr>
          <w:rFonts w:eastAsia="Calibri" w:cs="Arial"/>
          <w:sz w:val="22"/>
          <w:szCs w:val="22"/>
          <w:lang w:val="en-GB"/>
        </w:rPr>
        <w:t xml:space="preserve"> networking and sharing of best practices </w:t>
      </w:r>
      <w:r w:rsidR="009172BE" w:rsidRPr="00AF7149">
        <w:rPr>
          <w:rFonts w:eastAsia="Calibri" w:cs="Arial"/>
          <w:sz w:val="22"/>
          <w:szCs w:val="22"/>
          <w:lang w:val="en-GB"/>
        </w:rPr>
        <w:t xml:space="preserve">in </w:t>
      </w:r>
      <w:r w:rsidRPr="00AF7149">
        <w:rPr>
          <w:rFonts w:eastAsia="Calibri" w:cs="Arial"/>
          <w:sz w:val="22"/>
          <w:szCs w:val="22"/>
          <w:lang w:val="en-GB"/>
        </w:rPr>
        <w:t xml:space="preserve">public and private sector </w:t>
      </w:r>
      <w:r w:rsidR="00546828" w:rsidRPr="00AF7149">
        <w:rPr>
          <w:rFonts w:eastAsia="Calibri" w:cs="Arial"/>
          <w:sz w:val="22"/>
          <w:szCs w:val="22"/>
          <w:lang w:val="en-GB"/>
        </w:rPr>
        <w:t>data</w:t>
      </w:r>
      <w:r w:rsidRPr="00AF7149">
        <w:rPr>
          <w:rFonts w:eastAsia="Calibri" w:cs="Arial"/>
          <w:sz w:val="22"/>
          <w:szCs w:val="22"/>
          <w:lang w:val="en-GB"/>
        </w:rPr>
        <w:t xml:space="preserve"> management and across borders. In the longer term, the aim is to create a dynamic ecosystem of data, data standards, </w:t>
      </w:r>
      <w:r w:rsidR="00D67F2D" w:rsidRPr="00AF7149">
        <w:rPr>
          <w:rFonts w:eastAsia="Calibri" w:cs="Arial"/>
          <w:sz w:val="22"/>
          <w:szCs w:val="22"/>
          <w:lang w:val="en-GB"/>
        </w:rPr>
        <w:t xml:space="preserve">and </w:t>
      </w:r>
      <w:r w:rsidRPr="00AF7149">
        <w:rPr>
          <w:rFonts w:eastAsia="Calibri" w:cs="Arial"/>
          <w:sz w:val="22"/>
          <w:szCs w:val="22"/>
          <w:lang w:val="en-GB"/>
        </w:rPr>
        <w:t xml:space="preserve">tools, </w:t>
      </w:r>
      <w:r w:rsidR="00375BDE" w:rsidRPr="00AF7149">
        <w:rPr>
          <w:rFonts w:eastAsia="Calibri" w:cs="Arial"/>
          <w:sz w:val="22"/>
          <w:szCs w:val="22"/>
          <w:lang w:val="en-GB"/>
        </w:rPr>
        <w:t xml:space="preserve">bringing </w:t>
      </w:r>
      <w:r w:rsidRPr="00AF7149">
        <w:rPr>
          <w:rFonts w:eastAsia="Calibri" w:cs="Arial"/>
          <w:sz w:val="22"/>
          <w:szCs w:val="22"/>
          <w:lang w:val="en-GB"/>
        </w:rPr>
        <w:t>together data providers, data analysts</w:t>
      </w:r>
      <w:r w:rsidR="005C1A7E" w:rsidRPr="00AF7149">
        <w:rPr>
          <w:rFonts w:eastAsia="Calibri" w:cs="Arial"/>
          <w:sz w:val="22"/>
          <w:szCs w:val="22"/>
          <w:lang w:val="en-GB"/>
        </w:rPr>
        <w:t>,</w:t>
      </w:r>
      <w:r w:rsidRPr="00AF7149">
        <w:rPr>
          <w:rFonts w:eastAsia="Calibri" w:cs="Arial"/>
          <w:sz w:val="22"/>
          <w:szCs w:val="22"/>
          <w:lang w:val="en-GB"/>
        </w:rPr>
        <w:t xml:space="preserve"> and application developers to work in collaboration and partnership to develop applications that offer digital services in response to current societal challenges (</w:t>
      </w:r>
      <w:r w:rsidR="00B65CFB">
        <w:rPr>
          <w:rFonts w:eastAsia="Calibri" w:cs="Arial"/>
          <w:sz w:val="22"/>
          <w:szCs w:val="22"/>
          <w:lang w:val="en-GB"/>
        </w:rPr>
        <w:t>e.g.</w:t>
      </w:r>
      <w:r w:rsidR="00024675">
        <w:rPr>
          <w:rFonts w:eastAsia="Calibri" w:cs="Arial"/>
          <w:sz w:val="22"/>
          <w:szCs w:val="22"/>
          <w:lang w:val="en-GB"/>
        </w:rPr>
        <w:t xml:space="preserve"> the</w:t>
      </w:r>
      <w:r w:rsidR="00B65CFB">
        <w:rPr>
          <w:rFonts w:eastAsia="Calibri" w:cs="Arial"/>
          <w:sz w:val="22"/>
          <w:szCs w:val="22"/>
          <w:lang w:val="en-GB"/>
        </w:rPr>
        <w:t xml:space="preserve"> </w:t>
      </w:r>
      <w:r w:rsidR="005C1A7E" w:rsidRPr="00AF7149">
        <w:rPr>
          <w:rFonts w:eastAsia="Calibri" w:cs="Arial"/>
          <w:sz w:val="22"/>
          <w:szCs w:val="22"/>
          <w:lang w:val="en-GB"/>
        </w:rPr>
        <w:t>C</w:t>
      </w:r>
      <w:r w:rsidR="00D67F2D" w:rsidRPr="00AF7149">
        <w:rPr>
          <w:rFonts w:eastAsia="Calibri" w:cs="Arial"/>
          <w:sz w:val="22"/>
          <w:szCs w:val="22"/>
          <w:lang w:val="en-GB"/>
        </w:rPr>
        <w:t>OVID</w:t>
      </w:r>
      <w:r w:rsidR="005C1A7E" w:rsidRPr="00AF7149">
        <w:rPr>
          <w:rFonts w:eastAsia="Calibri" w:cs="Arial"/>
          <w:sz w:val="22"/>
          <w:szCs w:val="22"/>
          <w:lang w:val="en-GB"/>
        </w:rPr>
        <w:t>-19 Tracker</w:t>
      </w:r>
      <w:r w:rsidR="00375BDE" w:rsidRPr="00AF7149">
        <w:rPr>
          <w:rStyle w:val="Sprotnaopomba-sklic"/>
          <w:rFonts w:eastAsia="Calibri" w:cs="Arial"/>
          <w:sz w:val="22"/>
          <w:szCs w:val="22"/>
          <w:lang w:val="en-GB"/>
        </w:rPr>
        <w:footnoteReference w:id="62"/>
      </w:r>
      <w:r w:rsidR="005C1A7E" w:rsidRPr="00AF7149">
        <w:rPr>
          <w:rFonts w:eastAsia="Calibri" w:cs="Arial"/>
          <w:sz w:val="22"/>
          <w:szCs w:val="22"/>
          <w:lang w:val="en-GB"/>
        </w:rPr>
        <w:t xml:space="preserve">). </w:t>
      </w:r>
      <w:r w:rsidRPr="00AF7149">
        <w:rPr>
          <w:rFonts w:eastAsia="Calibri" w:cs="Arial"/>
          <w:sz w:val="22"/>
          <w:szCs w:val="22"/>
          <w:lang w:val="en-GB"/>
        </w:rPr>
        <w:t xml:space="preserve">The data ecosystem will need </w:t>
      </w:r>
      <w:r w:rsidR="00544D38" w:rsidRPr="00AF7149">
        <w:rPr>
          <w:rFonts w:eastAsia="Calibri" w:cs="Arial"/>
          <w:sz w:val="22"/>
          <w:szCs w:val="22"/>
          <w:lang w:val="en-GB"/>
        </w:rPr>
        <w:t xml:space="preserve">to </w:t>
      </w:r>
      <w:r w:rsidR="00D11823" w:rsidRPr="00AF7149">
        <w:rPr>
          <w:rFonts w:eastAsia="Calibri" w:cs="Arial"/>
          <w:sz w:val="22"/>
          <w:szCs w:val="22"/>
          <w:lang w:val="en-GB"/>
        </w:rPr>
        <w:t xml:space="preserve">identify </w:t>
      </w:r>
      <w:r w:rsidRPr="00AF7149">
        <w:rPr>
          <w:rFonts w:eastAsia="Calibri" w:cs="Arial"/>
          <w:sz w:val="22"/>
          <w:szCs w:val="22"/>
          <w:lang w:val="en-GB"/>
        </w:rPr>
        <w:t xml:space="preserve">data </w:t>
      </w:r>
      <w:r w:rsidR="00D11823" w:rsidRPr="00AF7149">
        <w:rPr>
          <w:rFonts w:eastAsia="Calibri" w:cs="Arial"/>
          <w:sz w:val="22"/>
          <w:szCs w:val="22"/>
          <w:lang w:val="en-GB"/>
        </w:rPr>
        <w:t xml:space="preserve">owners and </w:t>
      </w:r>
      <w:r w:rsidRPr="00AF7149">
        <w:rPr>
          <w:rFonts w:eastAsia="Calibri" w:cs="Arial"/>
          <w:sz w:val="22"/>
          <w:szCs w:val="22"/>
          <w:lang w:val="en-GB"/>
        </w:rPr>
        <w:t xml:space="preserve">custodians across all </w:t>
      </w:r>
      <w:r w:rsidRPr="00124F48">
        <w:rPr>
          <w:rFonts w:eastAsia="Calibri" w:cs="Arial"/>
          <w:sz w:val="22"/>
          <w:szCs w:val="22"/>
          <w:lang w:val="en-GB"/>
        </w:rPr>
        <w:t>stakeholders</w:t>
      </w:r>
      <w:r w:rsidR="00024675" w:rsidRPr="00124F48">
        <w:rPr>
          <w:rFonts w:eastAsia="Calibri" w:cs="Arial"/>
          <w:sz w:val="22"/>
          <w:szCs w:val="22"/>
          <w:lang w:val="en-GB"/>
        </w:rPr>
        <w:t>,</w:t>
      </w:r>
      <w:r w:rsidRPr="00124F48">
        <w:rPr>
          <w:rFonts w:eastAsia="Calibri" w:cs="Arial"/>
          <w:sz w:val="22"/>
          <w:szCs w:val="22"/>
          <w:lang w:val="en-GB"/>
        </w:rPr>
        <w:t xml:space="preserve"> who</w:t>
      </w:r>
      <w:r w:rsidRPr="00AF7149">
        <w:rPr>
          <w:rFonts w:eastAsia="Calibri" w:cs="Arial"/>
          <w:sz w:val="22"/>
          <w:szCs w:val="22"/>
          <w:lang w:val="en-GB"/>
        </w:rPr>
        <w:t xml:space="preserve"> will be the linchpin of the ecosystem, following the principles of collaboration and partnership. This would also enable innovation and entrepreneurship to flourish. </w:t>
      </w:r>
      <w:r w:rsidR="00A528E2" w:rsidRPr="00AF7149">
        <w:rPr>
          <w:rFonts w:eastAsia="Calibri" w:cs="Arial"/>
          <w:sz w:val="22"/>
          <w:szCs w:val="22"/>
          <w:lang w:val="en-GB"/>
        </w:rPr>
        <w:t>Th</w:t>
      </w:r>
      <w:r w:rsidR="005C1A7E" w:rsidRPr="00AF7149">
        <w:rPr>
          <w:rFonts w:eastAsia="Calibri" w:cs="Arial"/>
          <w:sz w:val="22"/>
          <w:szCs w:val="22"/>
          <w:lang w:val="en-GB"/>
        </w:rPr>
        <w:t>u</w:t>
      </w:r>
      <w:r w:rsidR="00A528E2" w:rsidRPr="00AF7149">
        <w:rPr>
          <w:rFonts w:eastAsia="Calibri" w:cs="Arial"/>
          <w:sz w:val="22"/>
          <w:szCs w:val="22"/>
          <w:lang w:val="en-GB"/>
        </w:rPr>
        <w:t>s</w:t>
      </w:r>
      <w:r w:rsidR="000D078E" w:rsidRPr="00AF7149">
        <w:rPr>
          <w:rFonts w:eastAsia="Calibri" w:cs="Arial"/>
          <w:sz w:val="22"/>
          <w:szCs w:val="22"/>
          <w:lang w:val="en-GB"/>
        </w:rPr>
        <w:t>,</w:t>
      </w:r>
      <w:r w:rsidR="00A528E2" w:rsidRPr="00AF7149">
        <w:rPr>
          <w:rFonts w:eastAsia="Calibri" w:cs="Arial"/>
          <w:sz w:val="22"/>
          <w:szCs w:val="22"/>
          <w:lang w:val="en-GB"/>
        </w:rPr>
        <w:t xml:space="preserve"> </w:t>
      </w:r>
      <w:r w:rsidR="005C1A7E" w:rsidRPr="00AF7149">
        <w:rPr>
          <w:rFonts w:eastAsia="Calibri" w:cs="Arial"/>
          <w:sz w:val="22"/>
          <w:szCs w:val="22"/>
          <w:lang w:val="en-GB"/>
        </w:rPr>
        <w:t xml:space="preserve">we </w:t>
      </w:r>
      <w:r w:rsidR="00A528E2" w:rsidRPr="00AF7149">
        <w:rPr>
          <w:rFonts w:eastAsia="Calibri" w:cs="Arial"/>
          <w:sz w:val="22"/>
          <w:szCs w:val="22"/>
          <w:lang w:val="en-GB"/>
        </w:rPr>
        <w:t xml:space="preserve">will also </w:t>
      </w:r>
      <w:r w:rsidRPr="00AF7149">
        <w:rPr>
          <w:rFonts w:eastAsia="Calibri" w:cs="Arial"/>
          <w:sz w:val="22"/>
          <w:szCs w:val="22"/>
          <w:lang w:val="en-GB"/>
        </w:rPr>
        <w:t xml:space="preserve">follow one of the objectives </w:t>
      </w:r>
      <w:r w:rsidR="00A528E2" w:rsidRPr="00AF7149">
        <w:rPr>
          <w:rFonts w:eastAsia="Calibri" w:cs="Arial"/>
          <w:sz w:val="22"/>
          <w:szCs w:val="22"/>
          <w:lang w:val="en-GB"/>
        </w:rPr>
        <w:t xml:space="preserve">of the </w:t>
      </w:r>
      <w:r w:rsidRPr="00AF7149">
        <w:rPr>
          <w:rFonts w:eastAsia="Calibri" w:cs="Arial"/>
          <w:sz w:val="22"/>
          <w:szCs w:val="22"/>
          <w:lang w:val="en-GB"/>
        </w:rPr>
        <w:t xml:space="preserve">European Data Strategy, which aims to create a single data space in the European </w:t>
      </w:r>
      <w:r w:rsidR="00544D38" w:rsidRPr="00AF7149">
        <w:rPr>
          <w:rFonts w:eastAsia="Calibri" w:cs="Arial"/>
          <w:sz w:val="22"/>
          <w:szCs w:val="22"/>
          <w:lang w:val="en-GB"/>
        </w:rPr>
        <w:t>Union</w:t>
      </w:r>
      <w:r w:rsidR="00E47239">
        <w:rPr>
          <w:rFonts w:eastAsia="Calibri" w:cs="Arial"/>
          <w:sz w:val="22"/>
          <w:szCs w:val="22"/>
          <w:lang w:val="en-GB"/>
        </w:rPr>
        <w:t>,</w:t>
      </w:r>
      <w:r w:rsidRPr="00AF7149">
        <w:rPr>
          <w:rFonts w:eastAsia="Calibri" w:cs="Arial"/>
          <w:sz w:val="22"/>
          <w:szCs w:val="22"/>
          <w:lang w:val="en-GB"/>
        </w:rPr>
        <w:t xml:space="preserve"> consisting of </w:t>
      </w:r>
      <w:r w:rsidR="00A528E2" w:rsidRPr="00AF7149">
        <w:rPr>
          <w:rFonts w:eastAsia="Calibri" w:cs="Arial"/>
          <w:sz w:val="22"/>
          <w:szCs w:val="22"/>
          <w:lang w:val="en-GB"/>
        </w:rPr>
        <w:t xml:space="preserve">a number of </w:t>
      </w:r>
      <w:r w:rsidRPr="00AF7149">
        <w:rPr>
          <w:rFonts w:eastAsia="Calibri" w:cs="Arial"/>
          <w:sz w:val="22"/>
          <w:szCs w:val="22"/>
          <w:lang w:val="en-GB"/>
        </w:rPr>
        <w:t>content-based data spaces</w:t>
      </w:r>
      <w:r w:rsidR="00E47239">
        <w:rPr>
          <w:rFonts w:eastAsia="Calibri" w:cs="Arial"/>
          <w:sz w:val="22"/>
          <w:szCs w:val="22"/>
          <w:lang w:val="en-GB"/>
        </w:rPr>
        <w:t>.</w:t>
      </w:r>
      <w:r w:rsidRPr="00AF7149">
        <w:rPr>
          <w:rStyle w:val="Sprotnaopomba-sklic"/>
          <w:rFonts w:eastAsia="Calibri" w:cs="Arial"/>
          <w:sz w:val="22"/>
          <w:szCs w:val="22"/>
          <w:lang w:val="en-GB"/>
        </w:rPr>
        <w:footnoteReference w:id="63"/>
      </w:r>
    </w:p>
    <w:p w14:paraId="60ADA753" w14:textId="77777777" w:rsidR="00C74A12" w:rsidRPr="00AF7149" w:rsidRDefault="00C74A12" w:rsidP="00EF2F07">
      <w:pPr>
        <w:rPr>
          <w:rFonts w:eastAsia="Calibri" w:cs="Arial"/>
          <w:sz w:val="22"/>
          <w:szCs w:val="22"/>
          <w:highlight w:val="yellow"/>
          <w:lang w:val="en-GB"/>
        </w:rPr>
      </w:pPr>
    </w:p>
    <w:p w14:paraId="00F8FB70" w14:textId="438A7317" w:rsidR="00FF736C" w:rsidRPr="00AF7149" w:rsidRDefault="00D43D17">
      <w:pPr>
        <w:rPr>
          <w:rFonts w:eastAsia="Calibri" w:cs="Arial"/>
          <w:sz w:val="22"/>
          <w:szCs w:val="22"/>
          <w:lang w:val="en-GB"/>
        </w:rPr>
      </w:pPr>
      <w:r w:rsidRPr="00AF7149">
        <w:rPr>
          <w:rFonts w:eastAsia="Calibri" w:cs="Arial"/>
          <w:sz w:val="22"/>
          <w:szCs w:val="22"/>
          <w:lang w:val="en-GB"/>
        </w:rPr>
        <w:t>The Digital Slovenia 2030 strategy identifies data as a strategic raw material and a driver of Smart Society 5.0 and underlines the importance of providing up-to-date, timely</w:t>
      </w:r>
      <w:r w:rsidR="0072694A" w:rsidRPr="00AF7149">
        <w:rPr>
          <w:rFonts w:eastAsia="Calibri" w:cs="Arial"/>
          <w:sz w:val="22"/>
          <w:szCs w:val="22"/>
          <w:lang w:val="en-GB"/>
        </w:rPr>
        <w:t>,</w:t>
      </w:r>
      <w:r w:rsidRPr="00AF7149">
        <w:rPr>
          <w:rFonts w:eastAsia="Calibri" w:cs="Arial"/>
          <w:sz w:val="22"/>
          <w:szCs w:val="22"/>
          <w:lang w:val="en-GB"/>
        </w:rPr>
        <w:t xml:space="preserve"> and </w:t>
      </w:r>
      <w:r w:rsidRPr="00AF7149">
        <w:rPr>
          <w:rFonts w:eastAsia="Calibri" w:cs="Arial"/>
          <w:sz w:val="22"/>
          <w:szCs w:val="22"/>
          <w:lang w:val="en-GB"/>
        </w:rPr>
        <w:lastRenderedPageBreak/>
        <w:t xml:space="preserve">comprehensive data. It </w:t>
      </w:r>
      <w:r w:rsidR="00232B98" w:rsidRPr="00AF7149">
        <w:rPr>
          <w:rFonts w:eastAsia="Calibri" w:cs="Arial"/>
          <w:sz w:val="22"/>
          <w:szCs w:val="22"/>
          <w:lang w:val="en-GB"/>
        </w:rPr>
        <w:t xml:space="preserve">also </w:t>
      </w:r>
      <w:r w:rsidRPr="00AF7149">
        <w:rPr>
          <w:rFonts w:eastAsia="Calibri" w:cs="Arial"/>
          <w:sz w:val="22"/>
          <w:szCs w:val="22"/>
          <w:lang w:val="en-GB"/>
        </w:rPr>
        <w:t>follows the European Data Strategy</w:t>
      </w:r>
      <w:r w:rsidRPr="00AF7149">
        <w:rPr>
          <w:rStyle w:val="Sprotnaopomba-sklic"/>
          <w:rFonts w:eastAsia="Calibri" w:cs="Arial"/>
          <w:sz w:val="22"/>
          <w:szCs w:val="22"/>
          <w:lang w:val="en-GB"/>
        </w:rPr>
        <w:footnoteReference w:id="64"/>
      </w:r>
      <w:r w:rsidR="00232B98" w:rsidRPr="00AF7149">
        <w:rPr>
          <w:rFonts w:eastAsia="Calibri" w:cs="Arial"/>
          <w:sz w:val="22"/>
          <w:szCs w:val="22"/>
          <w:lang w:val="en-GB"/>
        </w:rPr>
        <w:t xml:space="preserve"> and the </w:t>
      </w:r>
      <w:r w:rsidRPr="00AF7149">
        <w:rPr>
          <w:rFonts w:eastAsia="Calibri" w:cs="Arial"/>
          <w:sz w:val="22"/>
          <w:szCs w:val="22"/>
          <w:lang w:val="en-GB"/>
        </w:rPr>
        <w:t xml:space="preserve">regulations governing data. Among these, we would highlight the Open Data Directive, which has defined a set of high-value data </w:t>
      </w:r>
      <w:r w:rsidR="00232B98" w:rsidRPr="00AF7149">
        <w:rPr>
          <w:rFonts w:eastAsia="Calibri" w:cs="Arial"/>
          <w:sz w:val="22"/>
          <w:szCs w:val="22"/>
          <w:lang w:val="en-GB"/>
        </w:rPr>
        <w:t xml:space="preserve">in </w:t>
      </w:r>
      <w:r w:rsidRPr="00AF7149">
        <w:rPr>
          <w:rFonts w:eastAsia="Calibri" w:cs="Arial"/>
          <w:sz w:val="22"/>
          <w:szCs w:val="22"/>
          <w:lang w:val="en-GB"/>
        </w:rPr>
        <w:t>six thematic areas: geospatial data</w:t>
      </w:r>
      <w:r w:rsidR="00232B98" w:rsidRPr="00AF7149">
        <w:rPr>
          <w:rFonts w:eastAsia="Calibri" w:cs="Arial"/>
          <w:sz w:val="22"/>
          <w:szCs w:val="22"/>
          <w:lang w:val="en-GB"/>
        </w:rPr>
        <w:t xml:space="preserve">, </w:t>
      </w:r>
      <w:r w:rsidR="0072694A" w:rsidRPr="00AF7149">
        <w:rPr>
          <w:rFonts w:eastAsia="Calibri" w:cs="Arial"/>
          <w:sz w:val="22"/>
          <w:szCs w:val="22"/>
          <w:lang w:val="en-GB"/>
        </w:rPr>
        <w:t>E</w:t>
      </w:r>
      <w:r w:rsidRPr="00AF7149">
        <w:rPr>
          <w:rFonts w:eastAsia="Calibri" w:cs="Arial"/>
          <w:sz w:val="22"/>
          <w:szCs w:val="22"/>
          <w:lang w:val="en-GB"/>
        </w:rPr>
        <w:t>arth and environmental observation</w:t>
      </w:r>
      <w:r w:rsidR="00232B98" w:rsidRPr="00AF7149">
        <w:rPr>
          <w:rFonts w:eastAsia="Calibri" w:cs="Arial"/>
          <w:sz w:val="22"/>
          <w:szCs w:val="22"/>
          <w:lang w:val="en-GB"/>
        </w:rPr>
        <w:t xml:space="preserve">, </w:t>
      </w:r>
      <w:r w:rsidRPr="00AF7149">
        <w:rPr>
          <w:rFonts w:eastAsia="Calibri" w:cs="Arial"/>
          <w:sz w:val="22"/>
          <w:szCs w:val="22"/>
          <w:lang w:val="en-GB"/>
        </w:rPr>
        <w:t>meteorological data</w:t>
      </w:r>
      <w:r w:rsidR="00232B98" w:rsidRPr="00AF7149">
        <w:rPr>
          <w:rFonts w:eastAsia="Calibri" w:cs="Arial"/>
          <w:sz w:val="22"/>
          <w:szCs w:val="22"/>
          <w:lang w:val="en-GB"/>
        </w:rPr>
        <w:t xml:space="preserve">, </w:t>
      </w:r>
      <w:r w:rsidRPr="00AF7149">
        <w:rPr>
          <w:rFonts w:eastAsia="Calibri" w:cs="Arial"/>
          <w:sz w:val="22"/>
          <w:szCs w:val="22"/>
          <w:lang w:val="en-GB"/>
        </w:rPr>
        <w:t>statistics</w:t>
      </w:r>
      <w:r w:rsidR="00232B98" w:rsidRPr="00AF7149">
        <w:rPr>
          <w:rFonts w:eastAsia="Calibri" w:cs="Arial"/>
          <w:sz w:val="22"/>
          <w:szCs w:val="22"/>
          <w:lang w:val="en-GB"/>
        </w:rPr>
        <w:t xml:space="preserve">, </w:t>
      </w:r>
      <w:r w:rsidRPr="00AF7149">
        <w:rPr>
          <w:rFonts w:eastAsia="Calibri" w:cs="Arial"/>
          <w:sz w:val="22"/>
          <w:szCs w:val="22"/>
          <w:lang w:val="en-GB"/>
        </w:rPr>
        <w:t>business and business ownership</w:t>
      </w:r>
      <w:r w:rsidR="00232B98" w:rsidRPr="00AF7149">
        <w:rPr>
          <w:rFonts w:eastAsia="Calibri" w:cs="Arial"/>
          <w:sz w:val="22"/>
          <w:szCs w:val="22"/>
          <w:lang w:val="en-GB"/>
        </w:rPr>
        <w:t xml:space="preserve">, and </w:t>
      </w:r>
      <w:r w:rsidRPr="00AF7149">
        <w:rPr>
          <w:rFonts w:eastAsia="Calibri" w:cs="Arial"/>
          <w:sz w:val="22"/>
          <w:szCs w:val="22"/>
          <w:lang w:val="en-GB"/>
        </w:rPr>
        <w:t xml:space="preserve">mobility. The Data Strategy aims to facilitate data sharing and </w:t>
      </w:r>
      <w:r w:rsidR="00232B98" w:rsidRPr="00AF7149">
        <w:rPr>
          <w:rFonts w:eastAsia="Calibri" w:cs="Arial"/>
          <w:sz w:val="22"/>
          <w:szCs w:val="22"/>
          <w:lang w:val="en-GB"/>
        </w:rPr>
        <w:t xml:space="preserve">thus </w:t>
      </w:r>
      <w:r w:rsidRPr="00AF7149">
        <w:rPr>
          <w:rFonts w:eastAsia="Calibri" w:cs="Arial"/>
          <w:sz w:val="22"/>
          <w:szCs w:val="22"/>
          <w:lang w:val="en-GB"/>
        </w:rPr>
        <w:t>accelerate data use.</w:t>
      </w:r>
    </w:p>
    <w:p w14:paraId="6AD2BAD2" w14:textId="77777777" w:rsidR="00C74A12" w:rsidRPr="00AF7149" w:rsidRDefault="00C74A12" w:rsidP="00EF2F07">
      <w:pPr>
        <w:rPr>
          <w:rFonts w:eastAsia="Calibri" w:cs="Arial"/>
          <w:sz w:val="22"/>
          <w:szCs w:val="22"/>
          <w:lang w:val="en-GB"/>
        </w:rPr>
      </w:pPr>
    </w:p>
    <w:p w14:paraId="315600E7" w14:textId="77777777" w:rsidR="00FF736C" w:rsidRPr="00AF7149" w:rsidRDefault="00D43D17">
      <w:pPr>
        <w:numPr>
          <w:ilvl w:val="0"/>
          <w:numId w:val="30"/>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We aim to accelerate economic growth and social development by providing comprehensive support to Slovenian research </w:t>
      </w:r>
      <w:r w:rsidR="00232B98" w:rsidRPr="00AF7149">
        <w:rPr>
          <w:rFonts w:eastAsia="Calibri" w:cs="Arial"/>
          <w:sz w:val="22"/>
          <w:szCs w:val="22"/>
          <w:lang w:val="en-GB"/>
        </w:rPr>
        <w:t>and</w:t>
      </w:r>
      <w:r w:rsidRPr="00AF7149">
        <w:rPr>
          <w:rFonts w:eastAsia="Calibri" w:cs="Arial"/>
          <w:sz w:val="22"/>
          <w:szCs w:val="22"/>
          <w:lang w:val="en-GB"/>
        </w:rPr>
        <w:t xml:space="preserve"> innovation stakeholders in the development of advanced digital technologies and solutions, by introducing and establishing reference solutions in cooperation with all social groups in Slovenia, and by supporting the establishment of Slovenian stakeholders in the international environment.</w:t>
      </w:r>
    </w:p>
    <w:p w14:paraId="4B6D719D" w14:textId="132CBF16" w:rsidR="00FF736C" w:rsidRPr="00AF7149" w:rsidRDefault="00546828">
      <w:pPr>
        <w:numPr>
          <w:ilvl w:val="0"/>
          <w:numId w:val="29"/>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Data</w:t>
      </w:r>
      <w:r w:rsidR="00C74A12" w:rsidRPr="00AF7149">
        <w:rPr>
          <w:rFonts w:eastAsia="Calibri" w:cs="Arial"/>
          <w:sz w:val="22"/>
          <w:szCs w:val="22"/>
          <w:lang w:val="en-GB"/>
        </w:rPr>
        <w:t xml:space="preserve"> management structures need to be fine-tuned</w:t>
      </w:r>
      <w:r w:rsidR="00C534BA" w:rsidRPr="00AF7149">
        <w:rPr>
          <w:rFonts w:eastAsia="Calibri" w:cs="Arial"/>
          <w:sz w:val="22"/>
          <w:szCs w:val="22"/>
          <w:lang w:val="en-GB"/>
        </w:rPr>
        <w:t>.</w:t>
      </w:r>
      <w:r w:rsidR="00C74A12" w:rsidRPr="00AF7149">
        <w:rPr>
          <w:rFonts w:eastAsia="Calibri" w:cs="Arial"/>
          <w:sz w:val="22"/>
          <w:szCs w:val="22"/>
          <w:lang w:val="en-GB"/>
        </w:rPr>
        <w:t xml:space="preserve"> and quality datasets need to be extended for </w:t>
      </w:r>
      <w:r w:rsidR="00094DE5">
        <w:rPr>
          <w:rFonts w:eastAsia="Calibri" w:cs="Arial"/>
          <w:sz w:val="22"/>
          <w:szCs w:val="22"/>
          <w:lang w:val="en-GB"/>
        </w:rPr>
        <w:t>reuse</w:t>
      </w:r>
      <w:r w:rsidR="00C74A12" w:rsidRPr="00AF7149">
        <w:rPr>
          <w:rFonts w:eastAsia="Calibri" w:cs="Arial"/>
          <w:sz w:val="22"/>
          <w:szCs w:val="22"/>
          <w:lang w:val="en-GB"/>
        </w:rPr>
        <w:t xml:space="preserve"> in the manner of common data spaces.</w:t>
      </w:r>
    </w:p>
    <w:p w14:paraId="40AC69C1" w14:textId="77777777" w:rsidR="00FF736C" w:rsidRPr="00AF7149" w:rsidRDefault="00D43D17">
      <w:pPr>
        <w:numPr>
          <w:ilvl w:val="0"/>
          <w:numId w:val="29"/>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Following the example of the public sector, it is </w:t>
      </w:r>
      <w:r w:rsidR="00232B98" w:rsidRPr="00AF7149">
        <w:rPr>
          <w:rFonts w:eastAsia="Calibri" w:cs="Arial"/>
          <w:sz w:val="22"/>
          <w:szCs w:val="22"/>
          <w:lang w:val="en-GB"/>
        </w:rPr>
        <w:t xml:space="preserve">appropriate to </w:t>
      </w:r>
      <w:r w:rsidRPr="00AF7149">
        <w:rPr>
          <w:rFonts w:eastAsia="Calibri" w:cs="Arial"/>
          <w:sz w:val="22"/>
          <w:szCs w:val="22"/>
          <w:lang w:val="en-GB"/>
        </w:rPr>
        <w:t>encourage the private sector to open up and share data where it makes sense and is appropriate to do so.</w:t>
      </w:r>
    </w:p>
    <w:p w14:paraId="3161E329" w14:textId="160B3B08" w:rsidR="00FF736C" w:rsidRPr="00AF7149" w:rsidRDefault="00D43D17">
      <w:pPr>
        <w:numPr>
          <w:ilvl w:val="0"/>
          <w:numId w:val="31"/>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Infrastructure investments based on sustainable, innovative business models </w:t>
      </w:r>
      <w:r w:rsidR="00546828" w:rsidRPr="00AF7149">
        <w:rPr>
          <w:rFonts w:eastAsia="Calibri" w:cs="Arial"/>
          <w:sz w:val="22"/>
          <w:szCs w:val="22"/>
          <w:lang w:val="en-GB"/>
        </w:rPr>
        <w:t xml:space="preserve">should </w:t>
      </w:r>
      <w:r w:rsidRPr="00AF7149">
        <w:rPr>
          <w:rFonts w:eastAsia="Calibri" w:cs="Arial"/>
          <w:sz w:val="22"/>
          <w:szCs w:val="22"/>
          <w:lang w:val="en-GB"/>
        </w:rPr>
        <w:t xml:space="preserve">be supported. The </w:t>
      </w:r>
      <w:r w:rsidR="00375BDE" w:rsidRPr="00AF7149">
        <w:rPr>
          <w:rFonts w:eastAsia="Calibri" w:cs="Arial"/>
          <w:sz w:val="22"/>
          <w:szCs w:val="22"/>
          <w:lang w:val="en-GB"/>
        </w:rPr>
        <w:t xml:space="preserve">mutual cooperation of </w:t>
      </w:r>
      <w:r w:rsidRPr="00AF7149">
        <w:rPr>
          <w:rFonts w:eastAsia="Calibri" w:cs="Arial"/>
          <w:sz w:val="22"/>
          <w:szCs w:val="22"/>
          <w:lang w:val="en-GB"/>
        </w:rPr>
        <w:t xml:space="preserve">decision-makers at </w:t>
      </w:r>
      <w:r w:rsidR="00C534BA" w:rsidRPr="00AF7149">
        <w:rPr>
          <w:rFonts w:eastAsia="Calibri" w:cs="Arial"/>
          <w:sz w:val="22"/>
          <w:szCs w:val="22"/>
          <w:lang w:val="en-GB"/>
        </w:rPr>
        <w:t xml:space="preserve">the </w:t>
      </w:r>
      <w:r w:rsidRPr="00AF7149">
        <w:rPr>
          <w:rFonts w:eastAsia="Calibri" w:cs="Arial"/>
          <w:sz w:val="22"/>
          <w:szCs w:val="22"/>
          <w:lang w:val="en-GB"/>
        </w:rPr>
        <w:t>local and national level</w:t>
      </w:r>
      <w:r w:rsidR="00C534BA" w:rsidRPr="00AF7149">
        <w:rPr>
          <w:rFonts w:eastAsia="Calibri" w:cs="Arial"/>
          <w:sz w:val="22"/>
          <w:szCs w:val="22"/>
          <w:lang w:val="en-GB"/>
        </w:rPr>
        <w:t>s</w:t>
      </w:r>
      <w:r w:rsidRPr="00AF7149">
        <w:rPr>
          <w:rFonts w:eastAsia="Calibri" w:cs="Arial"/>
          <w:sz w:val="22"/>
          <w:szCs w:val="22"/>
          <w:lang w:val="en-GB"/>
        </w:rPr>
        <w:t xml:space="preserve"> and financial institutions </w:t>
      </w:r>
      <w:r w:rsidR="00232B98" w:rsidRPr="00AF7149">
        <w:rPr>
          <w:rFonts w:eastAsia="Calibri" w:cs="Arial"/>
          <w:sz w:val="22"/>
          <w:szCs w:val="22"/>
          <w:lang w:val="en-GB"/>
        </w:rPr>
        <w:t xml:space="preserve">is </w:t>
      </w:r>
      <w:r w:rsidR="00375BDE" w:rsidRPr="00AF7149">
        <w:rPr>
          <w:rFonts w:eastAsia="Calibri" w:cs="Arial"/>
          <w:sz w:val="22"/>
          <w:szCs w:val="22"/>
          <w:lang w:val="en-GB"/>
        </w:rPr>
        <w:t>key</w:t>
      </w:r>
      <w:r w:rsidR="00232B98" w:rsidRPr="00AF7149">
        <w:rPr>
          <w:rFonts w:eastAsia="Calibri" w:cs="Arial"/>
          <w:sz w:val="22"/>
          <w:szCs w:val="22"/>
          <w:lang w:val="en-GB"/>
        </w:rPr>
        <w:t xml:space="preserve"> to making investments happen</w:t>
      </w:r>
      <w:r w:rsidRPr="00AF7149">
        <w:rPr>
          <w:rFonts w:eastAsia="Calibri" w:cs="Arial"/>
          <w:sz w:val="22"/>
          <w:szCs w:val="22"/>
          <w:lang w:val="en-GB"/>
        </w:rPr>
        <w:t>.</w:t>
      </w:r>
    </w:p>
    <w:p w14:paraId="135471C4" w14:textId="36AB7D72" w:rsidR="00FF736C" w:rsidRPr="00AF7149" w:rsidRDefault="00D43D17" w:rsidP="00354D47">
      <w:pPr>
        <w:pStyle w:val="Podnaslov"/>
        <w:numPr>
          <w:ilvl w:val="0"/>
          <w:numId w:val="0"/>
        </w:numPr>
        <w:rPr>
          <w:rFonts w:eastAsia="Calibri"/>
        </w:rPr>
      </w:pPr>
      <w:bookmarkStart w:id="42" w:name="_Toc140560193"/>
      <w:r w:rsidRPr="00AF7149">
        <w:rPr>
          <w:rFonts w:eastAsia="Calibri"/>
        </w:rPr>
        <w:t xml:space="preserve">4.2 </w:t>
      </w:r>
      <w:proofErr w:type="spellStart"/>
      <w:r w:rsidR="0043153D">
        <w:rPr>
          <w:rFonts w:eastAsia="Calibri"/>
        </w:rPr>
        <w:t>The</w:t>
      </w:r>
      <w:proofErr w:type="spellEnd"/>
      <w:r w:rsidR="0043153D">
        <w:rPr>
          <w:rFonts w:eastAsia="Calibri"/>
        </w:rPr>
        <w:t xml:space="preserve"> </w:t>
      </w:r>
      <w:proofErr w:type="spellStart"/>
      <w:r w:rsidR="0043153D">
        <w:rPr>
          <w:rFonts w:eastAsia="Calibri"/>
        </w:rPr>
        <w:t>e</w:t>
      </w:r>
      <w:r w:rsidRPr="00AF7149">
        <w:rPr>
          <w:rFonts w:eastAsia="Calibri"/>
        </w:rPr>
        <w:t>cosystem</w:t>
      </w:r>
      <w:proofErr w:type="spellEnd"/>
      <w:r w:rsidRPr="00AF7149">
        <w:rPr>
          <w:rFonts w:eastAsia="Calibri"/>
        </w:rPr>
        <w:t xml:space="preserve"> </w:t>
      </w:r>
      <w:proofErr w:type="spellStart"/>
      <w:r w:rsidRPr="00AF7149">
        <w:rPr>
          <w:rFonts w:eastAsia="Calibri"/>
        </w:rPr>
        <w:t>of</w:t>
      </w:r>
      <w:proofErr w:type="spellEnd"/>
      <w:r w:rsidRPr="00AF7149">
        <w:rPr>
          <w:rFonts w:eastAsia="Calibri"/>
        </w:rPr>
        <w:t xml:space="preserve"> </w:t>
      </w:r>
      <w:proofErr w:type="spellStart"/>
      <w:r w:rsidRPr="00AF7149">
        <w:rPr>
          <w:rFonts w:eastAsia="Calibri"/>
        </w:rPr>
        <w:t>artificial</w:t>
      </w:r>
      <w:proofErr w:type="spellEnd"/>
      <w:r w:rsidRPr="00AF7149">
        <w:rPr>
          <w:rFonts w:eastAsia="Calibri"/>
        </w:rPr>
        <w:t xml:space="preserve"> </w:t>
      </w:r>
      <w:proofErr w:type="spellStart"/>
      <w:r w:rsidRPr="00AF7149">
        <w:rPr>
          <w:rFonts w:eastAsia="Calibri"/>
        </w:rPr>
        <w:t>intelligence</w:t>
      </w:r>
      <w:proofErr w:type="spellEnd"/>
      <w:r w:rsidRPr="00AF7149">
        <w:rPr>
          <w:rFonts w:eastAsia="Calibri"/>
        </w:rPr>
        <w:t xml:space="preserve"> </w:t>
      </w:r>
      <w:proofErr w:type="spellStart"/>
      <w:r w:rsidRPr="00AF7149">
        <w:rPr>
          <w:rFonts w:eastAsia="Calibri"/>
        </w:rPr>
        <w:t>and</w:t>
      </w:r>
      <w:proofErr w:type="spellEnd"/>
      <w:r w:rsidRPr="00AF7149">
        <w:rPr>
          <w:rFonts w:eastAsia="Calibri"/>
        </w:rPr>
        <w:t xml:space="preserve"> </w:t>
      </w:r>
      <w:proofErr w:type="spellStart"/>
      <w:r w:rsidRPr="00AF7149">
        <w:rPr>
          <w:rFonts w:eastAsia="Calibri"/>
        </w:rPr>
        <w:t>new</w:t>
      </w:r>
      <w:proofErr w:type="spellEnd"/>
      <w:r w:rsidRPr="00AF7149">
        <w:rPr>
          <w:rFonts w:eastAsia="Calibri"/>
        </w:rPr>
        <w:t xml:space="preserve"> </w:t>
      </w:r>
      <w:proofErr w:type="spellStart"/>
      <w:r w:rsidRPr="00AF7149">
        <w:rPr>
          <w:rFonts w:eastAsia="Calibri"/>
        </w:rPr>
        <w:t>technologies</w:t>
      </w:r>
      <w:bookmarkEnd w:id="42"/>
      <w:proofErr w:type="spellEnd"/>
      <w:r w:rsidRPr="00AF7149">
        <w:rPr>
          <w:rFonts w:eastAsia="Calibri"/>
        </w:rPr>
        <w:t xml:space="preserve"> </w:t>
      </w:r>
    </w:p>
    <w:p w14:paraId="299D25D3" w14:textId="06181007" w:rsidR="00FF736C" w:rsidRPr="00AF7149" w:rsidRDefault="00D43D17">
      <w:pPr>
        <w:rPr>
          <w:rFonts w:eastAsia="Calibri" w:cs="Arial"/>
          <w:sz w:val="22"/>
          <w:szCs w:val="22"/>
          <w:lang w:val="en-GB"/>
        </w:rPr>
      </w:pPr>
      <w:r w:rsidRPr="00AF7149">
        <w:rPr>
          <w:rFonts w:eastAsia="Calibri" w:cs="Arial"/>
          <w:sz w:val="22"/>
          <w:szCs w:val="22"/>
          <w:lang w:val="en-GB"/>
        </w:rPr>
        <w:t xml:space="preserve">Artificial intelligence </w:t>
      </w:r>
      <w:r w:rsidR="00680A74" w:rsidRPr="00AF7149">
        <w:rPr>
          <w:rFonts w:eastAsia="Calibri" w:cs="Arial"/>
          <w:sz w:val="22"/>
          <w:szCs w:val="22"/>
          <w:lang w:val="en-GB"/>
        </w:rPr>
        <w:t xml:space="preserve">(AI) </w:t>
      </w:r>
      <w:r w:rsidRPr="00AF7149">
        <w:rPr>
          <w:rFonts w:eastAsia="Calibri" w:cs="Arial"/>
          <w:sz w:val="22"/>
          <w:szCs w:val="22"/>
          <w:lang w:val="en-GB"/>
        </w:rPr>
        <w:t xml:space="preserve">is a </w:t>
      </w:r>
      <w:r w:rsidR="00C74A12" w:rsidRPr="00AF7149">
        <w:rPr>
          <w:rFonts w:eastAsia="Calibri" w:cs="Arial"/>
          <w:sz w:val="22"/>
          <w:szCs w:val="22"/>
          <w:lang w:val="en-GB"/>
        </w:rPr>
        <w:t>general-purpose technology that</w:t>
      </w:r>
      <w:r w:rsidRPr="00AF7149">
        <w:rPr>
          <w:rFonts w:eastAsia="Calibri" w:cs="Arial"/>
          <w:sz w:val="22"/>
          <w:szCs w:val="22"/>
          <w:lang w:val="en-GB"/>
        </w:rPr>
        <w:t>, unlike other technologies</w:t>
      </w:r>
      <w:r w:rsidR="00C74A12" w:rsidRPr="00AF7149">
        <w:rPr>
          <w:rFonts w:eastAsia="Calibri" w:cs="Arial"/>
          <w:sz w:val="22"/>
          <w:szCs w:val="22"/>
          <w:lang w:val="en-GB"/>
        </w:rPr>
        <w:t xml:space="preserve">, attempts to </w:t>
      </w:r>
      <w:r w:rsidRPr="00AF7149">
        <w:rPr>
          <w:rFonts w:eastAsia="Calibri" w:cs="Arial"/>
          <w:sz w:val="22"/>
          <w:szCs w:val="22"/>
          <w:lang w:val="en-GB"/>
        </w:rPr>
        <w:t>maximi</w:t>
      </w:r>
      <w:r w:rsidR="0095022C">
        <w:rPr>
          <w:rFonts w:eastAsia="Calibri" w:cs="Arial"/>
          <w:sz w:val="22"/>
          <w:szCs w:val="22"/>
          <w:lang w:val="en-GB"/>
        </w:rPr>
        <w:t>s</w:t>
      </w:r>
      <w:r w:rsidRPr="00AF7149">
        <w:rPr>
          <w:rFonts w:eastAsia="Calibri" w:cs="Arial"/>
          <w:sz w:val="22"/>
          <w:szCs w:val="22"/>
          <w:lang w:val="en-GB"/>
        </w:rPr>
        <w:t xml:space="preserve">e the </w:t>
      </w:r>
      <w:r w:rsidR="00C74A12" w:rsidRPr="00AF7149">
        <w:rPr>
          <w:rFonts w:eastAsia="Calibri" w:cs="Arial"/>
          <w:sz w:val="22"/>
          <w:szCs w:val="22"/>
          <w:lang w:val="en-GB"/>
        </w:rPr>
        <w:t>performance of activities that have until recently been limited to human capabilities and intelligence. In doing so</w:t>
      </w:r>
      <w:r w:rsidR="00C13C70" w:rsidRPr="00AF7149">
        <w:rPr>
          <w:rFonts w:eastAsia="Calibri" w:cs="Arial"/>
          <w:sz w:val="22"/>
          <w:szCs w:val="22"/>
          <w:lang w:val="en-GB"/>
        </w:rPr>
        <w:t xml:space="preserve">, it has the </w:t>
      </w:r>
      <w:r w:rsidR="00C74A12" w:rsidRPr="00AF7149">
        <w:rPr>
          <w:rFonts w:eastAsia="Calibri" w:cs="Arial"/>
          <w:sz w:val="22"/>
          <w:szCs w:val="22"/>
          <w:lang w:val="en-GB"/>
        </w:rPr>
        <w:t xml:space="preserve">immense potential to </w:t>
      </w:r>
      <w:r w:rsidR="00C13C70" w:rsidRPr="00AF7149">
        <w:rPr>
          <w:rFonts w:eastAsia="Calibri" w:cs="Arial"/>
          <w:sz w:val="22"/>
          <w:szCs w:val="22"/>
          <w:lang w:val="en-GB"/>
        </w:rPr>
        <w:t xml:space="preserve">deliver </w:t>
      </w:r>
      <w:r w:rsidR="00C74A12" w:rsidRPr="00AF7149">
        <w:rPr>
          <w:rFonts w:eastAsia="Calibri" w:cs="Arial"/>
          <w:sz w:val="22"/>
          <w:szCs w:val="22"/>
          <w:lang w:val="en-GB"/>
        </w:rPr>
        <w:t>benefits to individuals, society as a whole</w:t>
      </w:r>
      <w:r w:rsidR="00417AAC" w:rsidRPr="00AF7149">
        <w:rPr>
          <w:rFonts w:eastAsia="Calibri" w:cs="Arial"/>
          <w:sz w:val="22"/>
          <w:szCs w:val="22"/>
          <w:lang w:val="en-GB"/>
        </w:rPr>
        <w:t>,</w:t>
      </w:r>
      <w:r w:rsidR="00C74A12" w:rsidRPr="00AF7149">
        <w:rPr>
          <w:rFonts w:eastAsia="Calibri" w:cs="Arial"/>
          <w:sz w:val="22"/>
          <w:szCs w:val="22"/>
          <w:lang w:val="en-GB"/>
        </w:rPr>
        <w:t xml:space="preserve"> and the environment. Systems using </w:t>
      </w:r>
      <w:r w:rsidRPr="00AF7149">
        <w:rPr>
          <w:rFonts w:eastAsia="Calibri" w:cs="Arial"/>
          <w:sz w:val="22"/>
          <w:szCs w:val="22"/>
          <w:lang w:val="en-GB"/>
        </w:rPr>
        <w:t xml:space="preserve">artificial intelligence </w:t>
      </w:r>
      <w:r w:rsidR="00C74A12" w:rsidRPr="00AF7149">
        <w:rPr>
          <w:rFonts w:eastAsia="Calibri" w:cs="Arial"/>
          <w:sz w:val="22"/>
          <w:szCs w:val="22"/>
          <w:lang w:val="en-GB"/>
        </w:rPr>
        <w:t>methods make it possible to find new answers and solutions in fields ranging from medicine, transport, engineering, finance, insurance, communication</w:t>
      </w:r>
      <w:r w:rsidR="00417AAC" w:rsidRPr="00AF7149">
        <w:rPr>
          <w:rFonts w:eastAsia="Calibri" w:cs="Arial"/>
          <w:sz w:val="22"/>
          <w:szCs w:val="22"/>
          <w:lang w:val="en-GB"/>
        </w:rPr>
        <w:t>,</w:t>
      </w:r>
      <w:r w:rsidR="00C74A12" w:rsidRPr="00AF7149">
        <w:rPr>
          <w:rFonts w:eastAsia="Calibri" w:cs="Arial"/>
          <w:sz w:val="22"/>
          <w:szCs w:val="22"/>
          <w:lang w:val="en-GB"/>
        </w:rPr>
        <w:t xml:space="preserve"> and entertainment to judicial procedures and military activities.</w:t>
      </w:r>
    </w:p>
    <w:p w14:paraId="0CC0DD48" w14:textId="77777777" w:rsidR="00C74A12" w:rsidRPr="00AF7149" w:rsidRDefault="00C74A12" w:rsidP="00EF2F07">
      <w:pPr>
        <w:rPr>
          <w:rFonts w:eastAsia="Calibri" w:cs="Arial"/>
          <w:sz w:val="22"/>
          <w:szCs w:val="22"/>
          <w:highlight w:val="yellow"/>
          <w:lang w:val="en-GB"/>
        </w:rPr>
      </w:pPr>
      <w:r w:rsidRPr="00AF7149">
        <w:rPr>
          <w:rFonts w:eastAsia="Calibri" w:cs="Arial"/>
          <w:sz w:val="22"/>
          <w:szCs w:val="22"/>
          <w:highlight w:val="yellow"/>
          <w:lang w:val="en-GB"/>
        </w:rPr>
        <w:t xml:space="preserve"> </w:t>
      </w:r>
    </w:p>
    <w:p w14:paraId="5DF5CD86" w14:textId="12B027ED" w:rsidR="00FF736C" w:rsidRPr="00AF7149" w:rsidRDefault="00D43D17">
      <w:pPr>
        <w:rPr>
          <w:rFonts w:eastAsia="Calibri" w:cs="Arial"/>
          <w:sz w:val="22"/>
          <w:szCs w:val="22"/>
          <w:lang w:val="en-GB"/>
        </w:rPr>
      </w:pPr>
      <w:r w:rsidRPr="00AF7149">
        <w:rPr>
          <w:rFonts w:eastAsia="Calibri" w:cs="Arial"/>
          <w:sz w:val="22"/>
          <w:szCs w:val="22"/>
          <w:lang w:val="en-GB"/>
        </w:rPr>
        <w:t xml:space="preserve">Slovenia is </w:t>
      </w:r>
      <w:r w:rsidR="00544D38" w:rsidRPr="00AF7149">
        <w:rPr>
          <w:rFonts w:eastAsia="Calibri" w:cs="Arial"/>
          <w:sz w:val="22"/>
          <w:szCs w:val="22"/>
          <w:lang w:val="en-GB"/>
        </w:rPr>
        <w:t xml:space="preserve">very </w:t>
      </w:r>
      <w:r w:rsidRPr="00AF7149">
        <w:rPr>
          <w:rFonts w:eastAsia="Calibri" w:cs="Arial"/>
          <w:sz w:val="22"/>
          <w:szCs w:val="22"/>
          <w:lang w:val="en-GB"/>
        </w:rPr>
        <w:t xml:space="preserve">ambitious in the field of </w:t>
      </w:r>
      <w:r w:rsidR="00544D38" w:rsidRPr="00AF7149">
        <w:rPr>
          <w:rFonts w:eastAsia="Calibri" w:cs="Arial"/>
          <w:sz w:val="22"/>
          <w:szCs w:val="22"/>
          <w:lang w:val="en-GB"/>
        </w:rPr>
        <w:t xml:space="preserve">artificial intelligence </w:t>
      </w:r>
      <w:r w:rsidRPr="00AF7149">
        <w:rPr>
          <w:rFonts w:eastAsia="Calibri" w:cs="Arial"/>
          <w:sz w:val="22"/>
          <w:szCs w:val="22"/>
          <w:lang w:val="en-GB"/>
        </w:rPr>
        <w:t xml:space="preserve">and has joined the EU </w:t>
      </w:r>
      <w:r w:rsidR="00C13C70" w:rsidRPr="00AF7149">
        <w:rPr>
          <w:rFonts w:eastAsia="Calibri" w:cs="Arial"/>
          <w:sz w:val="22"/>
          <w:szCs w:val="22"/>
          <w:lang w:val="en-GB"/>
        </w:rPr>
        <w:t xml:space="preserve">initiative </w:t>
      </w:r>
      <w:r w:rsidRPr="00AF7149">
        <w:rPr>
          <w:rFonts w:eastAsia="Calibri" w:cs="Arial"/>
          <w:sz w:val="22"/>
          <w:szCs w:val="22"/>
          <w:lang w:val="en-GB"/>
        </w:rPr>
        <w:t xml:space="preserve">to coordinate all support activities in this field by signing the </w:t>
      </w:r>
      <w:r w:rsidR="00544D38" w:rsidRPr="00AF7149">
        <w:rPr>
          <w:rFonts w:eastAsia="Calibri" w:cs="Arial"/>
          <w:sz w:val="22"/>
          <w:szCs w:val="22"/>
          <w:lang w:val="en-GB"/>
        </w:rPr>
        <w:t xml:space="preserve">EU </w:t>
      </w:r>
      <w:r w:rsidRPr="00AF7149">
        <w:rPr>
          <w:rFonts w:eastAsia="Calibri" w:cs="Arial"/>
          <w:sz w:val="22"/>
          <w:szCs w:val="22"/>
          <w:lang w:val="en-GB"/>
        </w:rPr>
        <w:t xml:space="preserve">Declaration </w:t>
      </w:r>
      <w:r w:rsidR="005945AE" w:rsidRPr="00AF7149">
        <w:rPr>
          <w:rFonts w:eastAsia="Calibri" w:cs="Arial"/>
          <w:sz w:val="22"/>
          <w:szCs w:val="22"/>
          <w:lang w:val="en-GB"/>
        </w:rPr>
        <w:t xml:space="preserve">of </w:t>
      </w:r>
      <w:r w:rsidRPr="00AF7149">
        <w:rPr>
          <w:rFonts w:eastAsia="Calibri" w:cs="Arial"/>
          <w:sz w:val="22"/>
          <w:szCs w:val="22"/>
          <w:lang w:val="en-GB"/>
        </w:rPr>
        <w:t xml:space="preserve">Cooperation </w:t>
      </w:r>
      <w:r w:rsidR="005945AE" w:rsidRPr="00AF7149">
        <w:rPr>
          <w:rFonts w:eastAsia="Calibri" w:cs="Arial"/>
          <w:sz w:val="22"/>
          <w:szCs w:val="22"/>
          <w:lang w:val="en-GB"/>
        </w:rPr>
        <w:t xml:space="preserve">on </w:t>
      </w:r>
      <w:r w:rsidR="00544D38" w:rsidRPr="00AF7149">
        <w:rPr>
          <w:rFonts w:eastAsia="Calibri" w:cs="Arial"/>
          <w:sz w:val="22"/>
          <w:szCs w:val="22"/>
          <w:lang w:val="en-GB"/>
        </w:rPr>
        <w:t>Artificial Intelligence</w:t>
      </w:r>
      <w:r w:rsidRPr="00AF7149">
        <w:rPr>
          <w:rFonts w:eastAsia="Calibri" w:cs="Arial"/>
          <w:sz w:val="22"/>
          <w:szCs w:val="22"/>
          <w:lang w:val="en-GB"/>
        </w:rPr>
        <w:t xml:space="preserve">. It </w:t>
      </w:r>
      <w:r w:rsidR="00C13C70" w:rsidRPr="00AF7149">
        <w:rPr>
          <w:rFonts w:eastAsia="Calibri" w:cs="Arial"/>
          <w:sz w:val="22"/>
          <w:szCs w:val="22"/>
          <w:lang w:val="en-GB"/>
        </w:rPr>
        <w:t xml:space="preserve">draws </w:t>
      </w:r>
      <w:r w:rsidRPr="00AF7149">
        <w:rPr>
          <w:rFonts w:eastAsia="Calibri" w:cs="Arial"/>
          <w:sz w:val="22"/>
          <w:szCs w:val="22"/>
          <w:lang w:val="en-GB"/>
        </w:rPr>
        <w:t xml:space="preserve">on more than 40 years of experience </w:t>
      </w:r>
      <w:r w:rsidR="00C13C70" w:rsidRPr="00AF7149">
        <w:rPr>
          <w:rFonts w:eastAsia="Calibri" w:cs="Arial"/>
          <w:sz w:val="22"/>
          <w:szCs w:val="22"/>
          <w:lang w:val="en-GB"/>
        </w:rPr>
        <w:t xml:space="preserve">in </w:t>
      </w:r>
      <w:r w:rsidR="00544D38" w:rsidRPr="00AF7149">
        <w:rPr>
          <w:rFonts w:eastAsia="Calibri" w:cs="Arial"/>
          <w:sz w:val="22"/>
          <w:szCs w:val="22"/>
          <w:lang w:val="en-GB"/>
        </w:rPr>
        <w:t xml:space="preserve">AI </w:t>
      </w:r>
      <w:r w:rsidRPr="00AF7149">
        <w:rPr>
          <w:rFonts w:eastAsia="Calibri" w:cs="Arial"/>
          <w:sz w:val="22"/>
          <w:szCs w:val="22"/>
          <w:lang w:val="en-GB"/>
        </w:rPr>
        <w:t xml:space="preserve">research and education and has a </w:t>
      </w:r>
      <w:r w:rsidR="00544D38" w:rsidRPr="00AF7149">
        <w:rPr>
          <w:rFonts w:eastAsia="Calibri" w:cs="Arial"/>
          <w:sz w:val="22"/>
          <w:szCs w:val="22"/>
          <w:lang w:val="en-GB"/>
        </w:rPr>
        <w:t xml:space="preserve">relatively </w:t>
      </w:r>
      <w:r w:rsidRPr="00AF7149">
        <w:rPr>
          <w:rFonts w:eastAsia="Calibri" w:cs="Arial"/>
          <w:sz w:val="22"/>
          <w:szCs w:val="22"/>
          <w:lang w:val="en-GB"/>
        </w:rPr>
        <w:t xml:space="preserve">large number of specifically trained </w:t>
      </w:r>
      <w:r w:rsidR="00544D38" w:rsidRPr="00AF7149">
        <w:rPr>
          <w:rFonts w:eastAsia="Calibri" w:cs="Arial"/>
          <w:sz w:val="22"/>
          <w:szCs w:val="22"/>
          <w:lang w:val="en-GB"/>
        </w:rPr>
        <w:t xml:space="preserve">AI experts </w:t>
      </w:r>
      <w:r w:rsidRPr="00AF7149">
        <w:rPr>
          <w:rFonts w:eastAsia="Calibri" w:cs="Arial"/>
          <w:sz w:val="22"/>
          <w:szCs w:val="22"/>
          <w:lang w:val="en-GB"/>
        </w:rPr>
        <w:t>relative to its population who can be involved in research, development</w:t>
      </w:r>
      <w:r w:rsidR="00FB031A" w:rsidRPr="00AF7149">
        <w:rPr>
          <w:rFonts w:eastAsia="Calibri" w:cs="Arial"/>
          <w:sz w:val="22"/>
          <w:szCs w:val="22"/>
          <w:lang w:val="en-GB"/>
        </w:rPr>
        <w:t>,</w:t>
      </w:r>
      <w:r w:rsidRPr="00AF7149">
        <w:rPr>
          <w:rFonts w:eastAsia="Calibri" w:cs="Arial"/>
          <w:sz w:val="22"/>
          <w:szCs w:val="22"/>
          <w:lang w:val="en-GB"/>
        </w:rPr>
        <w:t xml:space="preserve"> </w:t>
      </w:r>
      <w:r w:rsidR="00544D38" w:rsidRPr="00AF7149">
        <w:rPr>
          <w:rFonts w:eastAsia="Calibri" w:cs="Arial"/>
          <w:sz w:val="22"/>
          <w:szCs w:val="22"/>
          <w:lang w:val="en-GB"/>
        </w:rPr>
        <w:t xml:space="preserve">and </w:t>
      </w:r>
      <w:r w:rsidR="00EE2C98">
        <w:rPr>
          <w:rFonts w:eastAsia="Calibri" w:cs="Arial"/>
          <w:sz w:val="22"/>
          <w:szCs w:val="22"/>
          <w:lang w:val="en-GB"/>
        </w:rPr>
        <w:t xml:space="preserve">the </w:t>
      </w:r>
      <w:r w:rsidRPr="00AF7149">
        <w:rPr>
          <w:rFonts w:eastAsia="Calibri" w:cs="Arial"/>
          <w:sz w:val="22"/>
          <w:szCs w:val="22"/>
          <w:lang w:val="en-GB"/>
        </w:rPr>
        <w:t xml:space="preserve">deployment of </w:t>
      </w:r>
      <w:r w:rsidR="00544D38" w:rsidRPr="00AF7149">
        <w:rPr>
          <w:rFonts w:eastAsia="Calibri" w:cs="Arial"/>
          <w:sz w:val="22"/>
          <w:szCs w:val="22"/>
          <w:lang w:val="en-GB"/>
        </w:rPr>
        <w:t xml:space="preserve">AI </w:t>
      </w:r>
      <w:r w:rsidRPr="00AF7149">
        <w:rPr>
          <w:rFonts w:eastAsia="Calibri" w:cs="Arial"/>
          <w:sz w:val="22"/>
          <w:szCs w:val="22"/>
          <w:lang w:val="en-GB"/>
        </w:rPr>
        <w:t xml:space="preserve">in society through targeted and smart support mechanisms. This will create a comprehensive innovation ecosystem and trigger a spiral of supply and demand </w:t>
      </w:r>
      <w:r w:rsidR="00544D38" w:rsidRPr="00AF7149">
        <w:rPr>
          <w:rFonts w:eastAsia="Calibri" w:cs="Arial"/>
          <w:sz w:val="22"/>
          <w:szCs w:val="22"/>
          <w:lang w:val="en-GB"/>
        </w:rPr>
        <w:t xml:space="preserve">in </w:t>
      </w:r>
      <w:r w:rsidRPr="00AF7149">
        <w:rPr>
          <w:rFonts w:eastAsia="Calibri" w:cs="Arial"/>
          <w:sz w:val="22"/>
          <w:szCs w:val="22"/>
          <w:lang w:val="en-GB"/>
        </w:rPr>
        <w:t xml:space="preserve">selected key sectors of the national economy, </w:t>
      </w:r>
      <w:r w:rsidR="00544D38" w:rsidRPr="00AF7149">
        <w:rPr>
          <w:rFonts w:eastAsia="Calibri" w:cs="Arial"/>
          <w:sz w:val="22"/>
          <w:szCs w:val="22"/>
          <w:lang w:val="en-GB"/>
        </w:rPr>
        <w:t xml:space="preserve">in </w:t>
      </w:r>
      <w:r w:rsidRPr="00AF7149">
        <w:rPr>
          <w:rFonts w:eastAsia="Calibri" w:cs="Arial"/>
          <w:sz w:val="22"/>
          <w:szCs w:val="22"/>
          <w:lang w:val="en-GB"/>
        </w:rPr>
        <w:t>non-economic activities</w:t>
      </w:r>
      <w:r w:rsidR="00FB031A" w:rsidRPr="00AF7149">
        <w:rPr>
          <w:rFonts w:eastAsia="Calibri" w:cs="Arial"/>
          <w:sz w:val="22"/>
          <w:szCs w:val="22"/>
          <w:lang w:val="en-GB"/>
        </w:rPr>
        <w:t>,</w:t>
      </w:r>
      <w:r w:rsidRPr="00AF7149">
        <w:rPr>
          <w:rFonts w:eastAsia="Calibri" w:cs="Arial"/>
          <w:sz w:val="22"/>
          <w:szCs w:val="22"/>
          <w:lang w:val="en-GB"/>
        </w:rPr>
        <w:t xml:space="preserve"> and in government, and will also offer </w:t>
      </w:r>
      <w:r w:rsidR="00544D38" w:rsidRPr="00AF7149">
        <w:rPr>
          <w:rFonts w:eastAsia="Calibri" w:cs="Arial"/>
          <w:sz w:val="22"/>
          <w:szCs w:val="22"/>
          <w:lang w:val="en-GB"/>
        </w:rPr>
        <w:t xml:space="preserve">these </w:t>
      </w:r>
      <w:r w:rsidR="00375BDE" w:rsidRPr="00AF7149">
        <w:rPr>
          <w:rFonts w:eastAsia="Calibri" w:cs="Arial"/>
          <w:sz w:val="22"/>
          <w:szCs w:val="22"/>
          <w:lang w:val="en-GB"/>
        </w:rPr>
        <w:t xml:space="preserve">ecosystem solutions </w:t>
      </w:r>
      <w:r w:rsidRPr="00AF7149">
        <w:rPr>
          <w:rFonts w:eastAsia="Calibri" w:cs="Arial"/>
          <w:sz w:val="22"/>
          <w:szCs w:val="22"/>
          <w:lang w:val="en-GB"/>
        </w:rPr>
        <w:t xml:space="preserve">as reference activities </w:t>
      </w:r>
      <w:r w:rsidR="00B57C9A" w:rsidRPr="00AF7149">
        <w:rPr>
          <w:rFonts w:eastAsia="Calibri" w:cs="Arial"/>
          <w:sz w:val="22"/>
          <w:szCs w:val="22"/>
          <w:lang w:val="en-GB"/>
        </w:rPr>
        <w:t xml:space="preserve">in </w:t>
      </w:r>
      <w:r w:rsidRPr="00AF7149">
        <w:rPr>
          <w:rFonts w:eastAsia="Calibri" w:cs="Arial"/>
          <w:sz w:val="22"/>
          <w:szCs w:val="22"/>
          <w:lang w:val="en-GB"/>
        </w:rPr>
        <w:t xml:space="preserve">the international environment. </w:t>
      </w:r>
      <w:r w:rsidR="00EE2C98">
        <w:rPr>
          <w:rFonts w:eastAsia="Calibri" w:cs="Arial"/>
          <w:sz w:val="22"/>
          <w:szCs w:val="22"/>
          <w:lang w:val="en-GB"/>
        </w:rPr>
        <w:t>While</w:t>
      </w:r>
      <w:r w:rsidRPr="00AF7149">
        <w:rPr>
          <w:rFonts w:eastAsia="Calibri" w:cs="Arial"/>
          <w:sz w:val="22"/>
          <w:szCs w:val="22"/>
          <w:lang w:val="en-GB"/>
        </w:rPr>
        <w:t xml:space="preserve"> Slovenia is large enough to have </w:t>
      </w:r>
      <w:r w:rsidR="00544D38" w:rsidRPr="00AF7149">
        <w:rPr>
          <w:rFonts w:eastAsia="Calibri" w:cs="Arial"/>
          <w:sz w:val="22"/>
          <w:szCs w:val="22"/>
          <w:lang w:val="en-GB"/>
        </w:rPr>
        <w:t xml:space="preserve">the </w:t>
      </w:r>
      <w:r w:rsidRPr="00AF7149">
        <w:rPr>
          <w:rFonts w:eastAsia="Calibri" w:cs="Arial"/>
          <w:sz w:val="22"/>
          <w:szCs w:val="22"/>
          <w:lang w:val="en-GB"/>
        </w:rPr>
        <w:t xml:space="preserve">interdisciplinary knowledge needed to understand and solve the problems of </w:t>
      </w:r>
      <w:r w:rsidR="00544D38" w:rsidRPr="00AF7149">
        <w:rPr>
          <w:rFonts w:eastAsia="Calibri" w:cs="Arial"/>
          <w:sz w:val="22"/>
          <w:szCs w:val="22"/>
          <w:lang w:val="en-GB"/>
        </w:rPr>
        <w:t>AI</w:t>
      </w:r>
      <w:r w:rsidRPr="00AF7149">
        <w:rPr>
          <w:rFonts w:eastAsia="Calibri" w:cs="Arial"/>
          <w:sz w:val="22"/>
          <w:szCs w:val="22"/>
          <w:lang w:val="en-GB"/>
        </w:rPr>
        <w:t xml:space="preserve"> deployment in selected segments of society, </w:t>
      </w:r>
      <w:r w:rsidR="00EE2C98">
        <w:rPr>
          <w:rFonts w:eastAsia="Calibri" w:cs="Arial"/>
          <w:sz w:val="22"/>
          <w:szCs w:val="22"/>
          <w:lang w:val="en-GB"/>
        </w:rPr>
        <w:t>it is also</w:t>
      </w:r>
      <w:r w:rsidR="00EE2C98" w:rsidRPr="00AF7149">
        <w:rPr>
          <w:rFonts w:eastAsia="Calibri" w:cs="Arial"/>
          <w:sz w:val="22"/>
          <w:szCs w:val="22"/>
          <w:lang w:val="en-GB"/>
        </w:rPr>
        <w:t xml:space="preserve"> </w:t>
      </w:r>
      <w:r w:rsidRPr="00AF7149">
        <w:rPr>
          <w:rFonts w:eastAsia="Calibri" w:cs="Arial"/>
          <w:sz w:val="22"/>
          <w:szCs w:val="22"/>
          <w:lang w:val="en-GB"/>
        </w:rPr>
        <w:t xml:space="preserve">small enough that such projects, although comprehensive, remain manageable </w:t>
      </w:r>
      <w:r w:rsidR="00EE2C98">
        <w:rPr>
          <w:rFonts w:eastAsia="Calibri" w:cs="Arial"/>
          <w:sz w:val="22"/>
          <w:szCs w:val="22"/>
          <w:lang w:val="en-GB"/>
        </w:rPr>
        <w:t>as regards</w:t>
      </w:r>
      <w:r w:rsidR="00EE2C98" w:rsidRPr="00AF7149">
        <w:rPr>
          <w:rFonts w:eastAsia="Calibri" w:cs="Arial"/>
          <w:sz w:val="22"/>
          <w:szCs w:val="22"/>
          <w:lang w:val="en-GB"/>
        </w:rPr>
        <w:t xml:space="preserve"> </w:t>
      </w:r>
      <w:r w:rsidRPr="00AF7149">
        <w:rPr>
          <w:rFonts w:eastAsia="Calibri" w:cs="Arial"/>
          <w:sz w:val="22"/>
          <w:szCs w:val="22"/>
          <w:lang w:val="en-GB"/>
        </w:rPr>
        <w:t xml:space="preserve">time and within the limited resources available. </w:t>
      </w:r>
    </w:p>
    <w:p w14:paraId="39DA7AA0" w14:textId="77777777" w:rsidR="00C74A12" w:rsidRPr="00AF7149" w:rsidRDefault="00C74A12" w:rsidP="00EF2F07">
      <w:pPr>
        <w:rPr>
          <w:rFonts w:eastAsia="Calibri" w:cs="Arial"/>
          <w:sz w:val="22"/>
          <w:szCs w:val="22"/>
          <w:lang w:val="en-GB"/>
        </w:rPr>
      </w:pPr>
      <w:r w:rsidRPr="00AF7149">
        <w:rPr>
          <w:rFonts w:eastAsia="Calibri" w:cs="Arial"/>
          <w:sz w:val="22"/>
          <w:szCs w:val="22"/>
          <w:lang w:val="en-GB"/>
        </w:rPr>
        <w:t xml:space="preserve"> </w:t>
      </w:r>
    </w:p>
    <w:p w14:paraId="0D9F2A03" w14:textId="3E73705D" w:rsidR="00FF736C" w:rsidRPr="00AF7149" w:rsidRDefault="00D43D17">
      <w:pPr>
        <w:rPr>
          <w:rFonts w:eastAsia="Calibri" w:cs="Arial"/>
          <w:sz w:val="22"/>
          <w:szCs w:val="22"/>
          <w:lang w:val="en-GB"/>
        </w:rPr>
      </w:pPr>
      <w:r w:rsidRPr="00AF7149">
        <w:rPr>
          <w:rFonts w:eastAsia="Calibri" w:cs="Arial"/>
          <w:sz w:val="22"/>
          <w:szCs w:val="22"/>
          <w:lang w:val="en-GB"/>
        </w:rPr>
        <w:t xml:space="preserve">Key to this is an understanding of the broader role of </w:t>
      </w:r>
      <w:r w:rsidR="00544D38" w:rsidRPr="00AF7149">
        <w:rPr>
          <w:rFonts w:eastAsia="Calibri" w:cs="Arial"/>
          <w:sz w:val="22"/>
          <w:szCs w:val="22"/>
          <w:lang w:val="en-GB"/>
        </w:rPr>
        <w:t xml:space="preserve">AI </w:t>
      </w:r>
      <w:r w:rsidRPr="00AF7149">
        <w:rPr>
          <w:rFonts w:eastAsia="Calibri" w:cs="Arial"/>
          <w:sz w:val="22"/>
          <w:szCs w:val="22"/>
          <w:lang w:val="en-GB"/>
        </w:rPr>
        <w:t xml:space="preserve">in </w:t>
      </w:r>
      <w:r w:rsidR="00544D38" w:rsidRPr="00AF7149">
        <w:rPr>
          <w:rFonts w:eastAsia="Calibri" w:cs="Arial"/>
          <w:sz w:val="22"/>
          <w:szCs w:val="22"/>
          <w:lang w:val="en-GB"/>
        </w:rPr>
        <w:t xml:space="preserve">future </w:t>
      </w:r>
      <w:r w:rsidRPr="00AF7149">
        <w:rPr>
          <w:rFonts w:eastAsia="Calibri" w:cs="Arial"/>
          <w:sz w:val="22"/>
          <w:szCs w:val="22"/>
          <w:lang w:val="en-GB"/>
        </w:rPr>
        <w:t xml:space="preserve">society and the concept of human coexistence with </w:t>
      </w:r>
      <w:r w:rsidR="00544D38" w:rsidRPr="00AF7149">
        <w:rPr>
          <w:rFonts w:eastAsia="Calibri" w:cs="Arial"/>
          <w:sz w:val="22"/>
          <w:szCs w:val="22"/>
          <w:lang w:val="en-GB"/>
        </w:rPr>
        <w:t>AI</w:t>
      </w:r>
      <w:r w:rsidRPr="00AF7149">
        <w:rPr>
          <w:rFonts w:eastAsia="Calibri" w:cs="Arial"/>
          <w:sz w:val="22"/>
          <w:szCs w:val="22"/>
          <w:lang w:val="en-GB"/>
        </w:rPr>
        <w:t xml:space="preserve"> systems. Slovenia is committed to </w:t>
      </w:r>
      <w:r w:rsidR="00544D38" w:rsidRPr="00AF7149">
        <w:rPr>
          <w:rFonts w:eastAsia="Calibri" w:cs="Arial"/>
          <w:sz w:val="22"/>
          <w:szCs w:val="22"/>
          <w:lang w:val="en-GB"/>
        </w:rPr>
        <w:t xml:space="preserve">AI </w:t>
      </w:r>
      <w:r w:rsidRPr="00AF7149">
        <w:rPr>
          <w:rFonts w:eastAsia="Calibri" w:cs="Arial"/>
          <w:sz w:val="22"/>
          <w:szCs w:val="22"/>
          <w:lang w:val="en-GB"/>
        </w:rPr>
        <w:t xml:space="preserve">as a tool that should </w:t>
      </w:r>
      <w:r w:rsidR="00544D38" w:rsidRPr="00AF7149">
        <w:rPr>
          <w:rFonts w:eastAsia="Calibri" w:cs="Arial"/>
          <w:sz w:val="22"/>
          <w:szCs w:val="22"/>
          <w:lang w:val="en-GB"/>
        </w:rPr>
        <w:t xml:space="preserve">be useful </w:t>
      </w:r>
      <w:r w:rsidRPr="00AF7149">
        <w:rPr>
          <w:rFonts w:eastAsia="Calibri" w:cs="Arial"/>
          <w:sz w:val="22"/>
          <w:szCs w:val="22"/>
          <w:lang w:val="en-GB"/>
        </w:rPr>
        <w:t xml:space="preserve">primarily to </w:t>
      </w:r>
      <w:r w:rsidR="00680A74" w:rsidRPr="00AF7149">
        <w:rPr>
          <w:rFonts w:eastAsia="Calibri" w:cs="Arial"/>
          <w:sz w:val="22"/>
          <w:szCs w:val="22"/>
          <w:lang w:val="en-GB"/>
        </w:rPr>
        <w:t>people</w:t>
      </w:r>
      <w:r w:rsidRPr="00AF7149">
        <w:rPr>
          <w:rFonts w:eastAsia="Calibri" w:cs="Arial"/>
          <w:sz w:val="22"/>
          <w:szCs w:val="22"/>
          <w:lang w:val="en-GB"/>
        </w:rPr>
        <w:t xml:space="preserve"> </w:t>
      </w:r>
      <w:r w:rsidR="001D7F52">
        <w:rPr>
          <w:rFonts w:eastAsia="Calibri" w:cs="Arial"/>
          <w:sz w:val="22"/>
          <w:szCs w:val="22"/>
          <w:lang w:val="en-GB"/>
        </w:rPr>
        <w:t xml:space="preserve">in order </w:t>
      </w:r>
      <w:r w:rsidRPr="00AF7149">
        <w:rPr>
          <w:rFonts w:eastAsia="Calibri" w:cs="Arial"/>
          <w:sz w:val="22"/>
          <w:szCs w:val="22"/>
          <w:lang w:val="en-GB"/>
        </w:rPr>
        <w:t xml:space="preserve">to ensure their </w:t>
      </w:r>
      <w:r w:rsidR="00544D38" w:rsidRPr="00AF7149">
        <w:rPr>
          <w:rFonts w:eastAsia="Calibri" w:cs="Arial"/>
          <w:sz w:val="22"/>
          <w:szCs w:val="22"/>
          <w:lang w:val="en-GB"/>
        </w:rPr>
        <w:t xml:space="preserve">quality of </w:t>
      </w:r>
      <w:r w:rsidRPr="00AF7149">
        <w:rPr>
          <w:rFonts w:eastAsia="Calibri" w:cs="Arial"/>
          <w:sz w:val="22"/>
          <w:szCs w:val="22"/>
          <w:lang w:val="en-GB"/>
        </w:rPr>
        <w:t>life</w:t>
      </w:r>
      <w:r w:rsidR="001D7F52">
        <w:rPr>
          <w:rFonts w:eastAsia="Calibri" w:cs="Arial"/>
          <w:sz w:val="22"/>
          <w:szCs w:val="22"/>
          <w:lang w:val="en-GB"/>
        </w:rPr>
        <w:t>,</w:t>
      </w:r>
      <w:r w:rsidRPr="00AF7149">
        <w:rPr>
          <w:rFonts w:eastAsia="Calibri" w:cs="Arial"/>
          <w:sz w:val="22"/>
          <w:szCs w:val="22"/>
          <w:lang w:val="en-GB"/>
        </w:rPr>
        <w:t xml:space="preserve"> and thus joins </w:t>
      </w:r>
      <w:r w:rsidR="001D7F52">
        <w:rPr>
          <w:rFonts w:eastAsia="Calibri" w:cs="Arial"/>
          <w:sz w:val="22"/>
          <w:szCs w:val="22"/>
          <w:lang w:val="en-GB"/>
        </w:rPr>
        <w:t xml:space="preserve">the </w:t>
      </w:r>
      <w:r w:rsidRPr="00AF7149">
        <w:rPr>
          <w:rFonts w:eastAsia="Calibri" w:cs="Arial"/>
          <w:sz w:val="22"/>
          <w:szCs w:val="22"/>
          <w:lang w:val="en-GB"/>
        </w:rPr>
        <w:t xml:space="preserve">EU </w:t>
      </w:r>
      <w:r w:rsidR="00544D38" w:rsidRPr="00AF7149">
        <w:rPr>
          <w:rFonts w:eastAsia="Calibri" w:cs="Arial"/>
          <w:sz w:val="22"/>
          <w:szCs w:val="22"/>
          <w:lang w:val="en-GB"/>
        </w:rPr>
        <w:t>Member</w:t>
      </w:r>
      <w:r w:rsidRPr="00AF7149">
        <w:rPr>
          <w:rFonts w:eastAsia="Calibri" w:cs="Arial"/>
          <w:sz w:val="22"/>
          <w:szCs w:val="22"/>
          <w:lang w:val="en-GB"/>
        </w:rPr>
        <w:t xml:space="preserve"> States with a vision of</w:t>
      </w:r>
      <w:r w:rsidR="00F20F1A">
        <w:rPr>
          <w:rFonts w:eastAsia="Calibri" w:cs="Arial"/>
          <w:sz w:val="22"/>
          <w:szCs w:val="22"/>
          <w:lang w:val="en-GB"/>
        </w:rPr>
        <w:t xml:space="preserve"> the</w:t>
      </w:r>
      <w:r w:rsidRPr="00AF7149">
        <w:rPr>
          <w:rFonts w:eastAsia="Calibri" w:cs="Arial"/>
          <w:sz w:val="22"/>
          <w:szCs w:val="22"/>
          <w:lang w:val="en-GB"/>
        </w:rPr>
        <w:t xml:space="preserve"> human</w:t>
      </w:r>
      <w:r w:rsidR="00F20F1A">
        <w:rPr>
          <w:rFonts w:eastAsia="Calibri" w:cs="Arial"/>
          <w:sz w:val="22"/>
          <w:szCs w:val="22"/>
          <w:lang w:val="en-GB"/>
        </w:rPr>
        <w:t>-</w:t>
      </w:r>
      <w:r w:rsidRPr="00AF7149">
        <w:rPr>
          <w:rFonts w:eastAsia="Calibri" w:cs="Arial"/>
          <w:sz w:val="22"/>
          <w:szCs w:val="22"/>
          <w:lang w:val="en-GB"/>
        </w:rPr>
        <w:t>centr</w:t>
      </w:r>
      <w:r w:rsidR="00680A74" w:rsidRPr="00AF7149">
        <w:rPr>
          <w:rFonts w:eastAsia="Calibri" w:cs="Arial"/>
          <w:sz w:val="22"/>
          <w:szCs w:val="22"/>
          <w:lang w:val="en-GB"/>
        </w:rPr>
        <w:t>ic</w:t>
      </w:r>
      <w:r w:rsidRPr="00AF7149">
        <w:rPr>
          <w:rFonts w:eastAsia="Calibri" w:cs="Arial"/>
          <w:sz w:val="22"/>
          <w:szCs w:val="22"/>
          <w:lang w:val="en-GB"/>
        </w:rPr>
        <w:t xml:space="preserve"> development and deployment of </w:t>
      </w:r>
      <w:r w:rsidR="00544D38" w:rsidRPr="00AF7149">
        <w:rPr>
          <w:rFonts w:eastAsia="Calibri" w:cs="Arial"/>
          <w:sz w:val="22"/>
          <w:szCs w:val="22"/>
          <w:lang w:val="en-GB"/>
        </w:rPr>
        <w:t xml:space="preserve">AI </w:t>
      </w:r>
      <w:r w:rsidRPr="00AF7149">
        <w:rPr>
          <w:rFonts w:eastAsia="Calibri" w:cs="Arial"/>
          <w:sz w:val="22"/>
          <w:szCs w:val="22"/>
          <w:lang w:val="en-GB"/>
        </w:rPr>
        <w:t xml:space="preserve">for the benefit of </w:t>
      </w:r>
      <w:r w:rsidR="00680A74" w:rsidRPr="00AF7149">
        <w:rPr>
          <w:rFonts w:eastAsia="Calibri" w:cs="Arial"/>
          <w:sz w:val="22"/>
          <w:szCs w:val="22"/>
          <w:lang w:val="en-GB"/>
        </w:rPr>
        <w:t>people</w:t>
      </w:r>
      <w:r w:rsidRPr="00AF7149">
        <w:rPr>
          <w:rFonts w:eastAsia="Calibri" w:cs="Arial"/>
          <w:sz w:val="22"/>
          <w:szCs w:val="22"/>
          <w:lang w:val="en-GB"/>
        </w:rPr>
        <w:t xml:space="preserve"> and society. </w:t>
      </w:r>
      <w:r w:rsidR="00544D38" w:rsidRPr="00AF7149">
        <w:rPr>
          <w:rFonts w:eastAsia="Calibri" w:cs="Arial"/>
          <w:sz w:val="22"/>
          <w:szCs w:val="22"/>
          <w:lang w:val="en-GB"/>
        </w:rPr>
        <w:t xml:space="preserve">To this end, </w:t>
      </w:r>
      <w:r w:rsidRPr="00AF7149">
        <w:rPr>
          <w:rFonts w:eastAsia="Calibri" w:cs="Arial"/>
          <w:sz w:val="22"/>
          <w:szCs w:val="22"/>
          <w:lang w:val="en-GB"/>
        </w:rPr>
        <w:t xml:space="preserve">it is crucial to ensure that </w:t>
      </w:r>
      <w:r w:rsidR="00544D38" w:rsidRPr="00AF7149">
        <w:rPr>
          <w:rFonts w:eastAsia="Calibri" w:cs="Arial"/>
          <w:sz w:val="22"/>
          <w:szCs w:val="22"/>
          <w:lang w:val="en-GB"/>
        </w:rPr>
        <w:t xml:space="preserve">AI is embraced </w:t>
      </w:r>
      <w:r w:rsidR="00544D38" w:rsidRPr="00AF7149">
        <w:rPr>
          <w:rFonts w:eastAsia="Calibri" w:cs="Arial"/>
          <w:sz w:val="22"/>
          <w:szCs w:val="22"/>
          <w:lang w:val="en-GB"/>
        </w:rPr>
        <w:lastRenderedPageBreak/>
        <w:t>by the public</w:t>
      </w:r>
      <w:r w:rsidRPr="00AF7149">
        <w:rPr>
          <w:rFonts w:eastAsia="Calibri" w:cs="Arial"/>
          <w:sz w:val="22"/>
          <w:szCs w:val="22"/>
          <w:lang w:val="en-GB"/>
        </w:rPr>
        <w:t xml:space="preserve">, and this must be based on confidence that the deployment of </w:t>
      </w:r>
      <w:r w:rsidR="00544D38" w:rsidRPr="00AF7149">
        <w:rPr>
          <w:rFonts w:eastAsia="Calibri" w:cs="Arial"/>
          <w:sz w:val="22"/>
          <w:szCs w:val="22"/>
          <w:lang w:val="en-GB"/>
        </w:rPr>
        <w:t>AI</w:t>
      </w:r>
      <w:r w:rsidRPr="00AF7149">
        <w:rPr>
          <w:rFonts w:eastAsia="Calibri" w:cs="Arial"/>
          <w:sz w:val="22"/>
          <w:szCs w:val="22"/>
          <w:lang w:val="en-GB"/>
        </w:rPr>
        <w:t xml:space="preserve"> will indeed </w:t>
      </w:r>
      <w:r w:rsidR="00C13C70" w:rsidRPr="00AF7149">
        <w:rPr>
          <w:rFonts w:eastAsia="Calibri" w:cs="Arial"/>
          <w:sz w:val="22"/>
          <w:szCs w:val="22"/>
          <w:lang w:val="en-GB"/>
        </w:rPr>
        <w:t xml:space="preserve">have a </w:t>
      </w:r>
      <w:r w:rsidRPr="00AF7149">
        <w:rPr>
          <w:rFonts w:eastAsia="Calibri" w:cs="Arial"/>
          <w:sz w:val="22"/>
          <w:szCs w:val="22"/>
          <w:lang w:val="en-GB"/>
        </w:rPr>
        <w:t xml:space="preserve">positive impact on the lives of individuals and society as a whole. This requires the provision of an </w:t>
      </w:r>
      <w:r w:rsidR="00544D38" w:rsidRPr="00AF7149">
        <w:rPr>
          <w:rFonts w:eastAsia="Calibri" w:cs="Arial"/>
          <w:sz w:val="22"/>
          <w:szCs w:val="22"/>
          <w:lang w:val="en-GB"/>
        </w:rPr>
        <w:t xml:space="preserve">appropriate </w:t>
      </w:r>
      <w:r w:rsidRPr="00AF7149">
        <w:rPr>
          <w:rFonts w:eastAsia="Calibri" w:cs="Arial"/>
          <w:sz w:val="22"/>
          <w:szCs w:val="22"/>
          <w:lang w:val="en-GB"/>
        </w:rPr>
        <w:t xml:space="preserve">legal and ethical framework that </w:t>
      </w:r>
      <w:r w:rsidR="00544D38" w:rsidRPr="00AF7149">
        <w:rPr>
          <w:rFonts w:eastAsia="Calibri" w:cs="Arial"/>
          <w:sz w:val="22"/>
          <w:szCs w:val="22"/>
          <w:lang w:val="en-GB"/>
        </w:rPr>
        <w:t xml:space="preserve">preserves </w:t>
      </w:r>
      <w:r w:rsidRPr="00AF7149">
        <w:rPr>
          <w:rFonts w:eastAsia="Calibri" w:cs="Arial"/>
          <w:sz w:val="22"/>
          <w:szCs w:val="22"/>
          <w:lang w:val="en-GB"/>
        </w:rPr>
        <w:t xml:space="preserve">and </w:t>
      </w:r>
      <w:r w:rsidR="00F20F1A" w:rsidRPr="00AF7149">
        <w:rPr>
          <w:rFonts w:eastAsia="Calibri" w:cs="Arial"/>
          <w:sz w:val="22"/>
          <w:szCs w:val="22"/>
          <w:lang w:val="en-GB"/>
        </w:rPr>
        <w:t>guarantee</w:t>
      </w:r>
      <w:r w:rsidR="00F20F1A">
        <w:rPr>
          <w:rFonts w:eastAsia="Calibri" w:cs="Arial"/>
          <w:sz w:val="22"/>
          <w:szCs w:val="22"/>
          <w:lang w:val="en-GB"/>
        </w:rPr>
        <w:t>s</w:t>
      </w:r>
      <w:r w:rsidR="00F20F1A" w:rsidRPr="00AF7149">
        <w:rPr>
          <w:rFonts w:eastAsia="Calibri" w:cs="Arial"/>
          <w:sz w:val="22"/>
          <w:szCs w:val="22"/>
          <w:lang w:val="en-GB"/>
        </w:rPr>
        <w:t xml:space="preserve"> </w:t>
      </w:r>
      <w:r w:rsidRPr="00AF7149">
        <w:rPr>
          <w:rFonts w:eastAsia="Calibri" w:cs="Arial"/>
          <w:sz w:val="22"/>
          <w:szCs w:val="22"/>
          <w:lang w:val="en-GB"/>
        </w:rPr>
        <w:t xml:space="preserve">the acquisition </w:t>
      </w:r>
      <w:r w:rsidR="00F20F1A">
        <w:rPr>
          <w:rFonts w:eastAsia="Calibri" w:cs="Arial"/>
          <w:sz w:val="22"/>
          <w:szCs w:val="22"/>
          <w:lang w:val="en-GB"/>
        </w:rPr>
        <w:t xml:space="preserve">of </w:t>
      </w:r>
      <w:r w:rsidRPr="00AF7149">
        <w:rPr>
          <w:rFonts w:eastAsia="Calibri" w:cs="Arial"/>
          <w:sz w:val="22"/>
          <w:szCs w:val="22"/>
          <w:lang w:val="en-GB"/>
        </w:rPr>
        <w:t xml:space="preserve">and continued respect </w:t>
      </w:r>
      <w:r w:rsidR="00F20F1A">
        <w:rPr>
          <w:rFonts w:eastAsia="Calibri" w:cs="Arial"/>
          <w:sz w:val="22"/>
          <w:szCs w:val="22"/>
          <w:lang w:val="en-GB"/>
        </w:rPr>
        <w:t>for</w:t>
      </w:r>
      <w:r w:rsidR="00F20F1A" w:rsidRPr="00AF7149">
        <w:rPr>
          <w:rFonts w:eastAsia="Calibri" w:cs="Arial"/>
          <w:sz w:val="22"/>
          <w:szCs w:val="22"/>
          <w:lang w:val="en-GB"/>
        </w:rPr>
        <w:t xml:space="preserve"> </w:t>
      </w:r>
      <w:r w:rsidRPr="00AF7149">
        <w:rPr>
          <w:rFonts w:eastAsia="Calibri" w:cs="Arial"/>
          <w:sz w:val="22"/>
          <w:szCs w:val="22"/>
          <w:lang w:val="en-GB"/>
        </w:rPr>
        <w:t>human rights and fundamental freedoms, and thus the personal, civil, political, economic</w:t>
      </w:r>
      <w:r w:rsidR="00F6786C" w:rsidRPr="00AF7149">
        <w:rPr>
          <w:rFonts w:eastAsia="Calibri" w:cs="Arial"/>
          <w:sz w:val="22"/>
          <w:szCs w:val="22"/>
          <w:lang w:val="en-GB"/>
        </w:rPr>
        <w:t>,</w:t>
      </w:r>
      <w:r w:rsidRPr="00AF7149">
        <w:rPr>
          <w:rFonts w:eastAsia="Calibri" w:cs="Arial"/>
          <w:sz w:val="22"/>
          <w:szCs w:val="22"/>
          <w:lang w:val="en-GB"/>
        </w:rPr>
        <w:t xml:space="preserve"> and social rights of each individual.</w:t>
      </w:r>
    </w:p>
    <w:p w14:paraId="2E1B7F6C" w14:textId="77777777" w:rsidR="00D738A5" w:rsidRPr="00AF7149" w:rsidRDefault="00D738A5" w:rsidP="00EF2F07">
      <w:pPr>
        <w:rPr>
          <w:rFonts w:eastAsia="Calibri" w:cs="Arial"/>
          <w:sz w:val="22"/>
          <w:szCs w:val="22"/>
          <w:lang w:val="en-GB"/>
        </w:rPr>
      </w:pPr>
    </w:p>
    <w:p w14:paraId="6FF40CE7" w14:textId="15C47D47" w:rsidR="00FF736C" w:rsidRPr="00AF7149" w:rsidRDefault="00D43D17">
      <w:pPr>
        <w:rPr>
          <w:rFonts w:eastAsia="Calibri" w:cs="Arial"/>
          <w:sz w:val="22"/>
          <w:szCs w:val="22"/>
          <w:lang w:val="en-GB"/>
        </w:rPr>
      </w:pPr>
      <w:r w:rsidRPr="00AF7149">
        <w:rPr>
          <w:rFonts w:eastAsia="Calibri" w:cs="Arial"/>
          <w:sz w:val="22"/>
          <w:szCs w:val="22"/>
          <w:lang w:val="en-GB"/>
        </w:rPr>
        <w:t xml:space="preserve">The strategic vision and orientations for </w:t>
      </w:r>
      <w:r w:rsidR="00544D38" w:rsidRPr="00AF7149">
        <w:rPr>
          <w:rFonts w:eastAsia="Calibri" w:cs="Arial"/>
          <w:sz w:val="22"/>
          <w:szCs w:val="22"/>
          <w:lang w:val="en-GB"/>
        </w:rPr>
        <w:t xml:space="preserve">AI </w:t>
      </w:r>
      <w:r w:rsidRPr="00AF7149">
        <w:rPr>
          <w:rFonts w:eastAsia="Calibri" w:cs="Arial"/>
          <w:sz w:val="22"/>
          <w:szCs w:val="22"/>
          <w:lang w:val="en-GB"/>
        </w:rPr>
        <w:t>and the link to EU policies, orientations</w:t>
      </w:r>
      <w:r w:rsidR="00C47B4B" w:rsidRPr="00AF7149">
        <w:rPr>
          <w:rFonts w:eastAsia="Calibri" w:cs="Arial"/>
          <w:sz w:val="22"/>
          <w:szCs w:val="22"/>
          <w:lang w:val="en-GB"/>
        </w:rPr>
        <w:t>,</w:t>
      </w:r>
      <w:r w:rsidRPr="00AF7149">
        <w:rPr>
          <w:rFonts w:eastAsia="Calibri" w:cs="Arial"/>
          <w:sz w:val="22"/>
          <w:szCs w:val="22"/>
          <w:lang w:val="en-GB"/>
        </w:rPr>
        <w:t xml:space="preserve"> and </w:t>
      </w:r>
      <w:r w:rsidRPr="00236554">
        <w:rPr>
          <w:rFonts w:eastAsia="Calibri" w:cs="Arial"/>
          <w:sz w:val="22"/>
          <w:szCs w:val="22"/>
          <w:lang w:val="en-GB"/>
        </w:rPr>
        <w:t xml:space="preserve">support measures (the Coordinated Plan </w:t>
      </w:r>
      <w:r w:rsidR="00C47B4B" w:rsidRPr="00236554">
        <w:rPr>
          <w:rFonts w:eastAsia="Calibri" w:cs="Arial"/>
          <w:sz w:val="22"/>
          <w:szCs w:val="22"/>
          <w:lang w:val="en-GB"/>
        </w:rPr>
        <w:t xml:space="preserve">on </w:t>
      </w:r>
      <w:r w:rsidRPr="00236554">
        <w:rPr>
          <w:rFonts w:eastAsia="Calibri" w:cs="Arial"/>
          <w:sz w:val="22"/>
          <w:szCs w:val="22"/>
          <w:lang w:val="en-GB"/>
        </w:rPr>
        <w:t>AI</w:t>
      </w:r>
      <w:r w:rsidRPr="00236554">
        <w:rPr>
          <w:rStyle w:val="Sprotnaopomba-sklic"/>
          <w:rFonts w:eastAsia="Calibri" w:cs="Arial"/>
          <w:sz w:val="22"/>
          <w:szCs w:val="22"/>
          <w:lang w:val="en-GB"/>
        </w:rPr>
        <w:footnoteReference w:id="65"/>
      </w:r>
      <w:r w:rsidRPr="00236554">
        <w:rPr>
          <w:rFonts w:eastAsia="Calibri" w:cs="Arial"/>
          <w:sz w:val="22"/>
          <w:szCs w:val="22"/>
          <w:lang w:val="en-GB"/>
        </w:rPr>
        <w:t xml:space="preserve">) are further defined in the National Programme </w:t>
      </w:r>
      <w:r w:rsidR="001B506C" w:rsidRPr="00236554">
        <w:rPr>
          <w:rFonts w:eastAsia="Calibri" w:cs="Arial"/>
          <w:sz w:val="22"/>
          <w:szCs w:val="22"/>
          <w:lang w:val="en-GB"/>
        </w:rPr>
        <w:t xml:space="preserve">to </w:t>
      </w:r>
      <w:r w:rsidRPr="00236554">
        <w:rPr>
          <w:rFonts w:eastAsia="Calibri" w:cs="Arial"/>
          <w:sz w:val="22"/>
          <w:szCs w:val="22"/>
          <w:lang w:val="en-GB"/>
        </w:rPr>
        <w:t>Promot</w:t>
      </w:r>
      <w:r w:rsidR="001B506C" w:rsidRPr="00236554">
        <w:rPr>
          <w:rFonts w:eastAsia="Calibri" w:cs="Arial"/>
          <w:sz w:val="22"/>
          <w:szCs w:val="22"/>
          <w:lang w:val="en-GB"/>
        </w:rPr>
        <w:t>e</w:t>
      </w:r>
      <w:r w:rsidRPr="00236554">
        <w:rPr>
          <w:rFonts w:eastAsia="Calibri" w:cs="Arial"/>
          <w:sz w:val="22"/>
          <w:szCs w:val="22"/>
          <w:lang w:val="en-GB"/>
        </w:rPr>
        <w:t xml:space="preserve"> the Development and Use of Artificial Intelligence in the Republic of Slovenia </w:t>
      </w:r>
      <w:r w:rsidR="00124F48" w:rsidRPr="00236554">
        <w:rPr>
          <w:rFonts w:eastAsia="Calibri" w:cs="Arial"/>
          <w:sz w:val="22"/>
          <w:szCs w:val="22"/>
          <w:lang w:val="en-GB"/>
        </w:rPr>
        <w:t xml:space="preserve">by </w:t>
      </w:r>
      <w:r w:rsidRPr="00236554">
        <w:rPr>
          <w:rFonts w:eastAsia="Calibri" w:cs="Arial"/>
          <w:sz w:val="22"/>
          <w:szCs w:val="22"/>
          <w:lang w:val="en-GB"/>
        </w:rPr>
        <w:t>2025</w:t>
      </w:r>
      <w:r w:rsidRPr="00236554">
        <w:rPr>
          <w:rFonts w:eastAsia="Calibri" w:cs="Arial"/>
          <w:sz w:val="22"/>
          <w:szCs w:val="22"/>
          <w:vertAlign w:val="superscript"/>
          <w:lang w:val="en-GB"/>
        </w:rPr>
        <w:footnoteReference w:id="66"/>
      </w:r>
      <w:r w:rsidRPr="00236554">
        <w:rPr>
          <w:rFonts w:eastAsia="Calibri" w:cs="Arial"/>
          <w:sz w:val="22"/>
          <w:szCs w:val="22"/>
          <w:lang w:val="en-GB"/>
        </w:rPr>
        <w:t xml:space="preserve"> (hereafter</w:t>
      </w:r>
      <w:r w:rsidR="00544D38" w:rsidRPr="00236554">
        <w:rPr>
          <w:rFonts w:eastAsia="Calibri" w:cs="Arial"/>
          <w:sz w:val="22"/>
          <w:szCs w:val="22"/>
          <w:lang w:val="en-GB"/>
        </w:rPr>
        <w:t xml:space="preserve">: </w:t>
      </w:r>
      <w:proofErr w:type="spellStart"/>
      <w:r w:rsidRPr="00236554">
        <w:rPr>
          <w:rFonts w:eastAsia="Calibri" w:cs="Arial"/>
          <w:sz w:val="22"/>
          <w:szCs w:val="22"/>
          <w:lang w:val="en-GB"/>
        </w:rPr>
        <w:t>Np</w:t>
      </w:r>
      <w:r w:rsidR="005C1BFC" w:rsidRPr="00236554">
        <w:rPr>
          <w:rFonts w:eastAsia="Calibri" w:cs="Arial"/>
          <w:sz w:val="22"/>
          <w:szCs w:val="22"/>
          <w:lang w:val="en-GB"/>
        </w:rPr>
        <w:t>A</w:t>
      </w:r>
      <w:r w:rsidRPr="00236554">
        <w:rPr>
          <w:rFonts w:eastAsia="Calibri" w:cs="Arial"/>
          <w:sz w:val="22"/>
          <w:szCs w:val="22"/>
          <w:lang w:val="en-GB"/>
        </w:rPr>
        <w:t>I</w:t>
      </w:r>
      <w:proofErr w:type="spellEnd"/>
      <w:r w:rsidRPr="00236554">
        <w:rPr>
          <w:rFonts w:eastAsia="Calibri" w:cs="Arial"/>
          <w:sz w:val="22"/>
          <w:szCs w:val="22"/>
          <w:lang w:val="en-GB"/>
        </w:rPr>
        <w:t>)</w:t>
      </w:r>
      <w:r w:rsidR="00DB33D0" w:rsidRPr="00236554">
        <w:rPr>
          <w:rFonts w:eastAsia="Calibri" w:cs="Arial"/>
          <w:sz w:val="22"/>
          <w:szCs w:val="22"/>
          <w:lang w:val="en-GB"/>
        </w:rPr>
        <w:t>.</w:t>
      </w:r>
    </w:p>
    <w:p w14:paraId="009FDC61" w14:textId="77777777" w:rsidR="00C74A12" w:rsidRPr="00AF7149" w:rsidRDefault="00C74A12" w:rsidP="00EF2F07">
      <w:pPr>
        <w:rPr>
          <w:rFonts w:eastAsia="Calibri" w:cs="Arial"/>
          <w:sz w:val="22"/>
          <w:szCs w:val="22"/>
          <w:lang w:val="en-GB"/>
        </w:rPr>
      </w:pPr>
      <w:r w:rsidRPr="00AF7149">
        <w:rPr>
          <w:rFonts w:eastAsia="Calibri" w:cs="Arial"/>
          <w:sz w:val="22"/>
          <w:szCs w:val="22"/>
          <w:lang w:val="en-GB"/>
        </w:rPr>
        <w:t xml:space="preserve"> </w:t>
      </w:r>
    </w:p>
    <w:p w14:paraId="0FD61C6E" w14:textId="6DAA6C5C" w:rsidR="00FF736C" w:rsidRPr="00AF7149" w:rsidRDefault="00D43D17">
      <w:pPr>
        <w:rPr>
          <w:rFonts w:eastAsia="Calibri" w:cs="Arial"/>
          <w:sz w:val="22"/>
          <w:szCs w:val="22"/>
          <w:lang w:val="en-GB"/>
        </w:rPr>
      </w:pPr>
      <w:r w:rsidRPr="00AF7149">
        <w:rPr>
          <w:rFonts w:eastAsia="Calibri" w:cs="Arial"/>
          <w:sz w:val="22"/>
          <w:szCs w:val="22"/>
          <w:lang w:val="en-GB"/>
        </w:rPr>
        <w:t xml:space="preserve">With the Digital Slovenia 2030 strategy, we want to build on more than 40 </w:t>
      </w:r>
      <w:r w:rsidR="00544D38" w:rsidRPr="00AF7149">
        <w:rPr>
          <w:rFonts w:eastAsia="Calibri" w:cs="Arial"/>
          <w:sz w:val="22"/>
          <w:szCs w:val="22"/>
          <w:lang w:val="en-GB"/>
        </w:rPr>
        <w:t>years</w:t>
      </w:r>
      <w:r w:rsidRPr="00AF7149">
        <w:rPr>
          <w:rFonts w:eastAsia="Calibri" w:cs="Arial"/>
          <w:sz w:val="22"/>
          <w:szCs w:val="22"/>
          <w:lang w:val="en-GB"/>
        </w:rPr>
        <w:t xml:space="preserve"> of research achievements in the field of </w:t>
      </w:r>
      <w:r w:rsidR="00544D38" w:rsidRPr="00AF7149">
        <w:rPr>
          <w:rFonts w:eastAsia="Calibri" w:cs="Arial"/>
          <w:sz w:val="22"/>
          <w:szCs w:val="22"/>
          <w:lang w:val="en-GB"/>
        </w:rPr>
        <w:t xml:space="preserve">artificial intelligence </w:t>
      </w:r>
      <w:r w:rsidRPr="00AF7149">
        <w:rPr>
          <w:rFonts w:eastAsia="Calibri" w:cs="Arial"/>
          <w:sz w:val="22"/>
          <w:szCs w:val="22"/>
          <w:lang w:val="en-GB"/>
        </w:rPr>
        <w:t>in Slovenia and become internationally recogni</w:t>
      </w:r>
      <w:r w:rsidR="0095022C">
        <w:rPr>
          <w:rFonts w:eastAsia="Calibri" w:cs="Arial"/>
          <w:sz w:val="22"/>
          <w:szCs w:val="22"/>
          <w:lang w:val="en-GB"/>
        </w:rPr>
        <w:t>s</w:t>
      </w:r>
      <w:r w:rsidRPr="00AF7149">
        <w:rPr>
          <w:rFonts w:eastAsia="Calibri" w:cs="Arial"/>
          <w:sz w:val="22"/>
          <w:szCs w:val="22"/>
          <w:lang w:val="en-GB"/>
        </w:rPr>
        <w:t>ed for our competence in transferring knowledge and cutting-edge, ethical</w:t>
      </w:r>
      <w:r w:rsidR="00F6786C" w:rsidRPr="00AF7149">
        <w:rPr>
          <w:rFonts w:eastAsia="Calibri" w:cs="Arial"/>
          <w:sz w:val="22"/>
          <w:szCs w:val="22"/>
          <w:lang w:val="en-GB"/>
        </w:rPr>
        <w:t>,</w:t>
      </w:r>
      <w:r w:rsidRPr="00AF7149">
        <w:rPr>
          <w:rFonts w:eastAsia="Calibri" w:cs="Arial"/>
          <w:sz w:val="22"/>
          <w:szCs w:val="22"/>
          <w:lang w:val="en-GB"/>
        </w:rPr>
        <w:t xml:space="preserve"> and </w:t>
      </w:r>
      <w:r w:rsidR="00680A74" w:rsidRPr="00AF7149">
        <w:rPr>
          <w:rFonts w:eastAsia="Calibri" w:cs="Arial"/>
          <w:sz w:val="22"/>
          <w:szCs w:val="22"/>
          <w:lang w:val="en-GB"/>
        </w:rPr>
        <w:t xml:space="preserve">secure </w:t>
      </w:r>
      <w:r w:rsidRPr="00AF7149">
        <w:rPr>
          <w:rFonts w:eastAsia="Calibri" w:cs="Arial"/>
          <w:sz w:val="22"/>
          <w:szCs w:val="22"/>
          <w:lang w:val="en-GB"/>
        </w:rPr>
        <w:t xml:space="preserve">technologies in the field of </w:t>
      </w:r>
      <w:r w:rsidR="00544D38" w:rsidRPr="00AF7149">
        <w:rPr>
          <w:rFonts w:eastAsia="Calibri" w:cs="Arial"/>
          <w:sz w:val="22"/>
          <w:szCs w:val="22"/>
          <w:lang w:val="en-GB"/>
        </w:rPr>
        <w:t xml:space="preserve">artificial intelligence </w:t>
      </w:r>
      <w:r w:rsidRPr="00AF7149">
        <w:rPr>
          <w:rFonts w:eastAsia="Calibri" w:cs="Arial"/>
          <w:sz w:val="22"/>
          <w:szCs w:val="22"/>
          <w:lang w:val="en-GB"/>
        </w:rPr>
        <w:t xml:space="preserve">into human-friendly and trustworthy services and products while ensuring </w:t>
      </w:r>
      <w:r w:rsidR="00B9799D">
        <w:rPr>
          <w:rFonts w:eastAsia="Calibri" w:cs="Arial"/>
          <w:sz w:val="22"/>
          <w:szCs w:val="22"/>
          <w:lang w:val="en-GB"/>
        </w:rPr>
        <w:t xml:space="preserve">the </w:t>
      </w:r>
      <w:r w:rsidRPr="00AF7149">
        <w:rPr>
          <w:rFonts w:eastAsia="Calibri" w:cs="Arial"/>
          <w:sz w:val="22"/>
          <w:szCs w:val="22"/>
          <w:lang w:val="en-GB"/>
        </w:rPr>
        <w:t>national cultural identity.</w:t>
      </w:r>
    </w:p>
    <w:p w14:paraId="240D5B5D" w14:textId="77777777" w:rsidR="00C74A12" w:rsidRPr="00AF7149" w:rsidRDefault="00C74A12" w:rsidP="00EF2F07">
      <w:pPr>
        <w:rPr>
          <w:rFonts w:eastAsia="Calibri" w:cs="Arial"/>
          <w:sz w:val="22"/>
          <w:szCs w:val="22"/>
          <w:lang w:val="en-GB"/>
        </w:rPr>
      </w:pPr>
      <w:r w:rsidRPr="00AF7149">
        <w:rPr>
          <w:rFonts w:eastAsia="Calibri" w:cs="Arial"/>
          <w:sz w:val="22"/>
          <w:szCs w:val="22"/>
          <w:lang w:val="en-GB"/>
        </w:rPr>
        <w:t xml:space="preserve"> </w:t>
      </w:r>
    </w:p>
    <w:p w14:paraId="2F76D4FE" w14:textId="2EF69E92" w:rsidR="00FF736C" w:rsidRPr="00AF7149" w:rsidRDefault="00D43D17">
      <w:pPr>
        <w:rPr>
          <w:rFonts w:eastAsia="Calibri" w:cs="Arial"/>
          <w:sz w:val="22"/>
          <w:szCs w:val="22"/>
          <w:lang w:val="en-GB"/>
        </w:rPr>
      </w:pPr>
      <w:r w:rsidRPr="00AF7149">
        <w:rPr>
          <w:rFonts w:eastAsia="Calibri" w:cs="Arial"/>
          <w:sz w:val="22"/>
          <w:szCs w:val="22"/>
          <w:lang w:val="en-GB"/>
        </w:rPr>
        <w:t xml:space="preserve">In addition to artificial intelligence, the use of other new technologies </w:t>
      </w:r>
      <w:r w:rsidR="00C13C70" w:rsidRPr="00AF7149">
        <w:rPr>
          <w:rFonts w:eastAsia="Calibri" w:cs="Arial"/>
          <w:sz w:val="22"/>
          <w:szCs w:val="22"/>
          <w:lang w:val="en-GB"/>
        </w:rPr>
        <w:t>for</w:t>
      </w:r>
      <w:r w:rsidRPr="00AF7149">
        <w:rPr>
          <w:rFonts w:eastAsia="Calibri" w:cs="Arial"/>
          <w:sz w:val="22"/>
          <w:szCs w:val="22"/>
          <w:lang w:val="en-GB"/>
        </w:rPr>
        <w:t xml:space="preserve"> </w:t>
      </w:r>
      <w:r w:rsidR="00C13C70" w:rsidRPr="00AF7149">
        <w:rPr>
          <w:rFonts w:eastAsia="Calibri" w:cs="Arial"/>
          <w:sz w:val="22"/>
          <w:szCs w:val="22"/>
          <w:lang w:val="en-GB"/>
        </w:rPr>
        <w:t xml:space="preserve">which </w:t>
      </w:r>
      <w:r w:rsidRPr="00AF7149">
        <w:rPr>
          <w:rFonts w:eastAsia="Calibri" w:cs="Arial"/>
          <w:sz w:val="22"/>
          <w:szCs w:val="22"/>
          <w:lang w:val="en-GB"/>
        </w:rPr>
        <w:t xml:space="preserve">data is a key raw material will be key to achieving the transformation towards Smart Society 5.0. Current applications include blockchain, </w:t>
      </w:r>
      <w:r w:rsidR="003C0601" w:rsidRPr="00AF7149">
        <w:rPr>
          <w:rFonts w:eastAsia="Calibri" w:cs="Arial"/>
          <w:sz w:val="22"/>
          <w:szCs w:val="22"/>
          <w:lang w:val="en-GB"/>
        </w:rPr>
        <w:t xml:space="preserve">enhanced </w:t>
      </w:r>
      <w:r w:rsidRPr="00AF7149">
        <w:rPr>
          <w:rFonts w:eastAsia="Calibri" w:cs="Arial"/>
          <w:sz w:val="22"/>
          <w:szCs w:val="22"/>
          <w:lang w:val="en-GB"/>
        </w:rPr>
        <w:t xml:space="preserve">reality, virtual reality, augmented reality, </w:t>
      </w:r>
      <w:r w:rsidR="00F6786C" w:rsidRPr="00AF7149">
        <w:rPr>
          <w:rFonts w:eastAsia="Calibri" w:cs="Arial"/>
          <w:sz w:val="22"/>
          <w:szCs w:val="22"/>
          <w:lang w:val="en-GB"/>
        </w:rPr>
        <w:t xml:space="preserve">the </w:t>
      </w:r>
      <w:r w:rsidR="00544D38" w:rsidRPr="00AF7149">
        <w:rPr>
          <w:rFonts w:eastAsia="Calibri" w:cs="Arial"/>
          <w:sz w:val="22"/>
          <w:szCs w:val="22"/>
          <w:lang w:val="en-GB"/>
        </w:rPr>
        <w:t>metaverse</w:t>
      </w:r>
      <w:r w:rsidRPr="00AF7149">
        <w:rPr>
          <w:rFonts w:eastAsia="Calibri" w:cs="Arial"/>
          <w:sz w:val="22"/>
          <w:szCs w:val="22"/>
          <w:lang w:val="en-GB"/>
        </w:rPr>
        <w:t xml:space="preserve">, the Internet of Things, </w:t>
      </w:r>
      <w:r w:rsidR="009D3673">
        <w:rPr>
          <w:rFonts w:eastAsia="Calibri" w:cs="Arial"/>
          <w:sz w:val="22"/>
          <w:szCs w:val="22"/>
          <w:lang w:val="en-GB"/>
        </w:rPr>
        <w:t>B</w:t>
      </w:r>
      <w:r w:rsidRPr="00AF7149">
        <w:rPr>
          <w:rFonts w:eastAsia="Calibri" w:cs="Arial"/>
          <w:sz w:val="22"/>
          <w:szCs w:val="22"/>
          <w:lang w:val="en-GB"/>
        </w:rPr>
        <w:t xml:space="preserve">ig </w:t>
      </w:r>
      <w:r w:rsidR="009D3673">
        <w:rPr>
          <w:rFonts w:eastAsia="Calibri" w:cs="Arial"/>
          <w:sz w:val="22"/>
          <w:szCs w:val="22"/>
          <w:lang w:val="en-GB"/>
        </w:rPr>
        <w:t>D</w:t>
      </w:r>
      <w:r w:rsidRPr="00AF7149">
        <w:rPr>
          <w:rFonts w:eastAsia="Calibri" w:cs="Arial"/>
          <w:sz w:val="22"/>
          <w:szCs w:val="22"/>
          <w:lang w:val="en-GB"/>
        </w:rPr>
        <w:t xml:space="preserve">ata, </w:t>
      </w:r>
      <w:r w:rsidR="008273CC" w:rsidRPr="00AF7149">
        <w:rPr>
          <w:rFonts w:eastAsia="Calibri" w:cs="Arial"/>
          <w:sz w:val="22"/>
          <w:szCs w:val="22"/>
          <w:lang w:val="en-GB"/>
        </w:rPr>
        <w:t>data mining, machine learning</w:t>
      </w:r>
      <w:r w:rsidR="003C0601" w:rsidRPr="00AF7149">
        <w:rPr>
          <w:rFonts w:eastAsia="Calibri" w:cs="Arial"/>
          <w:sz w:val="22"/>
          <w:szCs w:val="22"/>
          <w:lang w:val="en-GB"/>
        </w:rPr>
        <w:t>,</w:t>
      </w:r>
      <w:r w:rsidR="008273CC" w:rsidRPr="00AF7149">
        <w:rPr>
          <w:rFonts w:eastAsia="Calibri" w:cs="Arial"/>
          <w:sz w:val="22"/>
          <w:szCs w:val="22"/>
          <w:lang w:val="en-GB"/>
        </w:rPr>
        <w:t xml:space="preserve"> </w:t>
      </w:r>
      <w:r w:rsidR="00C13C70" w:rsidRPr="00AF7149">
        <w:rPr>
          <w:rFonts w:eastAsia="Calibri" w:cs="Arial"/>
          <w:sz w:val="22"/>
          <w:szCs w:val="22"/>
          <w:lang w:val="en-GB"/>
        </w:rPr>
        <w:t xml:space="preserve">and </w:t>
      </w:r>
      <w:r w:rsidRPr="00AF7149">
        <w:rPr>
          <w:rFonts w:eastAsia="Calibri" w:cs="Arial"/>
          <w:sz w:val="22"/>
          <w:szCs w:val="22"/>
          <w:lang w:val="en-GB"/>
        </w:rPr>
        <w:t xml:space="preserve">digital </w:t>
      </w:r>
      <w:r w:rsidR="00680A74" w:rsidRPr="00AF7149">
        <w:rPr>
          <w:rFonts w:eastAsia="Calibri" w:cs="Arial"/>
          <w:sz w:val="22"/>
          <w:szCs w:val="22"/>
          <w:lang w:val="en-GB"/>
        </w:rPr>
        <w:t>twins</w:t>
      </w:r>
      <w:r w:rsidRPr="00AF7149">
        <w:rPr>
          <w:rFonts w:eastAsia="Calibri" w:cs="Arial"/>
          <w:sz w:val="22"/>
          <w:szCs w:val="22"/>
          <w:lang w:val="en-GB"/>
        </w:rPr>
        <w:t xml:space="preserve">. It will be important to </w:t>
      </w:r>
      <w:r w:rsidR="00680A74" w:rsidRPr="00AF7149">
        <w:rPr>
          <w:rFonts w:eastAsia="Calibri" w:cs="Arial"/>
          <w:sz w:val="22"/>
          <w:szCs w:val="22"/>
          <w:lang w:val="en-GB"/>
        </w:rPr>
        <w:t>follow the</w:t>
      </w:r>
      <w:r w:rsidRPr="00AF7149">
        <w:rPr>
          <w:rFonts w:eastAsia="Calibri" w:cs="Arial"/>
          <w:sz w:val="22"/>
          <w:szCs w:val="22"/>
          <w:lang w:val="en-GB"/>
        </w:rPr>
        <w:t xml:space="preserve"> trends in this field and to ensure that the latest technologies are transferred and used as quickly as possible in the Slovenian environment.</w:t>
      </w:r>
    </w:p>
    <w:p w14:paraId="7CD5DA11" w14:textId="77777777" w:rsidR="00C74A12" w:rsidRPr="00AF7149" w:rsidRDefault="00C74A12" w:rsidP="00EF2F07">
      <w:pPr>
        <w:rPr>
          <w:rFonts w:eastAsia="Calibri" w:cs="Arial"/>
          <w:sz w:val="22"/>
          <w:szCs w:val="22"/>
          <w:lang w:val="en-GB"/>
        </w:rPr>
      </w:pPr>
    </w:p>
    <w:p w14:paraId="331BB2CE" w14:textId="585E6144" w:rsidR="00FF736C" w:rsidRPr="00AF7149" w:rsidRDefault="00D43D17">
      <w:pPr>
        <w:numPr>
          <w:ilvl w:val="0"/>
          <w:numId w:val="32"/>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Slovenia is committed to </w:t>
      </w:r>
      <w:r w:rsidR="00544D38" w:rsidRPr="00AF7149">
        <w:rPr>
          <w:rFonts w:eastAsia="Calibri" w:cs="Arial"/>
          <w:sz w:val="22"/>
          <w:szCs w:val="22"/>
          <w:lang w:val="en-GB"/>
        </w:rPr>
        <w:t xml:space="preserve">AI as </w:t>
      </w:r>
      <w:r w:rsidRPr="00AF7149">
        <w:rPr>
          <w:rFonts w:eastAsia="Calibri" w:cs="Arial"/>
          <w:sz w:val="22"/>
          <w:szCs w:val="22"/>
          <w:lang w:val="en-GB"/>
        </w:rPr>
        <w:t xml:space="preserve">a tool that should </w:t>
      </w:r>
      <w:r w:rsidR="00544D38" w:rsidRPr="00AF7149">
        <w:rPr>
          <w:rFonts w:eastAsia="Calibri" w:cs="Arial"/>
          <w:sz w:val="22"/>
          <w:szCs w:val="22"/>
          <w:lang w:val="en-GB"/>
        </w:rPr>
        <w:t xml:space="preserve">be useful </w:t>
      </w:r>
      <w:r w:rsidRPr="00AF7149">
        <w:rPr>
          <w:rFonts w:eastAsia="Calibri" w:cs="Arial"/>
          <w:sz w:val="22"/>
          <w:szCs w:val="22"/>
          <w:lang w:val="en-GB"/>
        </w:rPr>
        <w:t xml:space="preserve">primarily to ensure </w:t>
      </w:r>
      <w:r w:rsidR="00544D38" w:rsidRPr="00AF7149">
        <w:rPr>
          <w:rFonts w:eastAsia="Calibri" w:cs="Arial"/>
          <w:sz w:val="22"/>
          <w:szCs w:val="22"/>
          <w:lang w:val="en-GB"/>
        </w:rPr>
        <w:t xml:space="preserve">the quality of </w:t>
      </w:r>
      <w:r w:rsidR="00394B49" w:rsidRPr="00AF7149">
        <w:rPr>
          <w:rFonts w:eastAsia="Calibri" w:cs="Arial"/>
          <w:sz w:val="22"/>
          <w:szCs w:val="22"/>
          <w:lang w:val="en-GB"/>
        </w:rPr>
        <w:t>people</w:t>
      </w:r>
      <w:r w:rsidR="00943CE9">
        <w:rPr>
          <w:rFonts w:eastAsia="Calibri" w:cs="Arial"/>
          <w:sz w:val="22"/>
          <w:szCs w:val="22"/>
          <w:lang w:val="en-GB"/>
        </w:rPr>
        <w:t>’s</w:t>
      </w:r>
      <w:r w:rsidR="00394B49" w:rsidRPr="00AF7149" w:rsidDel="00394B49">
        <w:rPr>
          <w:rFonts w:eastAsia="Calibri" w:cs="Arial"/>
          <w:sz w:val="22"/>
          <w:szCs w:val="22"/>
          <w:lang w:val="en-GB"/>
        </w:rPr>
        <w:t xml:space="preserve"> </w:t>
      </w:r>
      <w:r w:rsidRPr="00AF7149">
        <w:rPr>
          <w:rFonts w:eastAsia="Calibri" w:cs="Arial"/>
          <w:sz w:val="22"/>
          <w:szCs w:val="22"/>
          <w:lang w:val="en-GB"/>
        </w:rPr>
        <w:t xml:space="preserve">lives and thus joins EU </w:t>
      </w:r>
      <w:r w:rsidR="00544D38" w:rsidRPr="00AF7149">
        <w:rPr>
          <w:rFonts w:eastAsia="Calibri" w:cs="Arial"/>
          <w:sz w:val="22"/>
          <w:szCs w:val="22"/>
          <w:lang w:val="en-GB"/>
        </w:rPr>
        <w:t>Member</w:t>
      </w:r>
      <w:r w:rsidRPr="00AF7149">
        <w:rPr>
          <w:rFonts w:eastAsia="Calibri" w:cs="Arial"/>
          <w:sz w:val="22"/>
          <w:szCs w:val="22"/>
          <w:lang w:val="en-GB"/>
        </w:rPr>
        <w:t xml:space="preserve"> States with a vision of human</w:t>
      </w:r>
      <w:r w:rsidR="00003B9D">
        <w:rPr>
          <w:rFonts w:eastAsia="Calibri" w:cs="Arial"/>
          <w:sz w:val="22"/>
          <w:szCs w:val="22"/>
          <w:lang w:val="en-GB"/>
        </w:rPr>
        <w:t>-</w:t>
      </w:r>
      <w:r w:rsidRPr="00AF7149">
        <w:rPr>
          <w:rFonts w:eastAsia="Calibri" w:cs="Arial"/>
          <w:sz w:val="22"/>
          <w:szCs w:val="22"/>
          <w:lang w:val="en-GB"/>
        </w:rPr>
        <w:t>centr</w:t>
      </w:r>
      <w:r w:rsidR="00680A74" w:rsidRPr="00AF7149">
        <w:rPr>
          <w:rFonts w:eastAsia="Calibri" w:cs="Arial"/>
          <w:sz w:val="22"/>
          <w:szCs w:val="22"/>
          <w:lang w:val="en-GB"/>
        </w:rPr>
        <w:t>ic</w:t>
      </w:r>
      <w:r w:rsidRPr="00AF7149">
        <w:rPr>
          <w:rFonts w:eastAsia="Calibri" w:cs="Arial"/>
          <w:sz w:val="22"/>
          <w:szCs w:val="22"/>
          <w:lang w:val="en-GB"/>
        </w:rPr>
        <w:t xml:space="preserve"> development and </w:t>
      </w:r>
      <w:r w:rsidR="00003B9D">
        <w:rPr>
          <w:rFonts w:eastAsia="Calibri" w:cs="Arial"/>
          <w:sz w:val="22"/>
          <w:szCs w:val="22"/>
          <w:lang w:val="en-GB"/>
        </w:rPr>
        <w:t xml:space="preserve">the </w:t>
      </w:r>
      <w:r w:rsidRPr="00AF7149">
        <w:rPr>
          <w:rFonts w:eastAsia="Calibri" w:cs="Arial"/>
          <w:sz w:val="22"/>
          <w:szCs w:val="22"/>
          <w:lang w:val="en-GB"/>
        </w:rPr>
        <w:t xml:space="preserve">deployment of </w:t>
      </w:r>
      <w:r w:rsidR="00544D38" w:rsidRPr="00AF7149">
        <w:rPr>
          <w:rFonts w:eastAsia="Calibri" w:cs="Arial"/>
          <w:sz w:val="22"/>
          <w:szCs w:val="22"/>
          <w:lang w:val="en-GB"/>
        </w:rPr>
        <w:t xml:space="preserve">AI </w:t>
      </w:r>
      <w:r w:rsidRPr="00AF7149">
        <w:rPr>
          <w:rFonts w:eastAsia="Calibri" w:cs="Arial"/>
          <w:sz w:val="22"/>
          <w:szCs w:val="22"/>
          <w:lang w:val="en-GB"/>
        </w:rPr>
        <w:t xml:space="preserve">for the benefit of </w:t>
      </w:r>
      <w:r w:rsidR="00680A74" w:rsidRPr="00AF7149">
        <w:rPr>
          <w:rFonts w:eastAsia="Calibri" w:cs="Arial"/>
          <w:sz w:val="22"/>
          <w:szCs w:val="22"/>
          <w:lang w:val="en-GB"/>
        </w:rPr>
        <w:t xml:space="preserve">people </w:t>
      </w:r>
      <w:r w:rsidRPr="00AF7149">
        <w:rPr>
          <w:rFonts w:eastAsia="Calibri" w:cs="Arial"/>
          <w:sz w:val="22"/>
          <w:szCs w:val="22"/>
          <w:lang w:val="en-GB"/>
        </w:rPr>
        <w:t>and society.</w:t>
      </w:r>
    </w:p>
    <w:p w14:paraId="48A74501" w14:textId="1CCF8BE1" w:rsidR="00FF736C" w:rsidRPr="00AF7149" w:rsidRDefault="00D43D17">
      <w:pPr>
        <w:numPr>
          <w:ilvl w:val="0"/>
          <w:numId w:val="32"/>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The key is to ensure that </w:t>
      </w:r>
      <w:r w:rsidR="00544D38" w:rsidRPr="00AF7149">
        <w:rPr>
          <w:rFonts w:eastAsia="Calibri" w:cs="Arial"/>
          <w:sz w:val="22"/>
          <w:szCs w:val="22"/>
          <w:lang w:val="en-GB"/>
        </w:rPr>
        <w:t xml:space="preserve">AI is embraced by </w:t>
      </w:r>
      <w:r w:rsidRPr="00AF7149">
        <w:rPr>
          <w:rFonts w:eastAsia="Calibri" w:cs="Arial"/>
          <w:sz w:val="22"/>
          <w:szCs w:val="22"/>
          <w:lang w:val="en-GB"/>
        </w:rPr>
        <w:t xml:space="preserve">the public, and this must be based on confidence that the deployment of </w:t>
      </w:r>
      <w:r w:rsidR="00544D38" w:rsidRPr="00AF7149">
        <w:rPr>
          <w:rFonts w:eastAsia="Calibri" w:cs="Arial"/>
          <w:sz w:val="22"/>
          <w:szCs w:val="22"/>
          <w:lang w:val="en-GB"/>
        </w:rPr>
        <w:t>AI</w:t>
      </w:r>
      <w:r w:rsidRPr="00AF7149">
        <w:rPr>
          <w:rFonts w:eastAsia="Calibri" w:cs="Arial"/>
          <w:sz w:val="22"/>
          <w:szCs w:val="22"/>
          <w:lang w:val="en-GB"/>
        </w:rPr>
        <w:t xml:space="preserve"> will actually </w:t>
      </w:r>
      <w:r w:rsidR="00C13C70" w:rsidRPr="00AF7149">
        <w:rPr>
          <w:rFonts w:eastAsia="Calibri" w:cs="Arial"/>
          <w:sz w:val="22"/>
          <w:szCs w:val="22"/>
          <w:lang w:val="en-GB"/>
        </w:rPr>
        <w:t xml:space="preserve">have </w:t>
      </w:r>
      <w:r w:rsidRPr="00AF7149">
        <w:rPr>
          <w:rFonts w:eastAsia="Calibri" w:cs="Arial"/>
          <w:sz w:val="22"/>
          <w:szCs w:val="22"/>
          <w:lang w:val="en-GB"/>
        </w:rPr>
        <w:t xml:space="preserve">a positive impact on the lives of individuals and society as a whole. </w:t>
      </w:r>
    </w:p>
    <w:p w14:paraId="540F0BBB" w14:textId="0804A6C5" w:rsidR="00FF736C" w:rsidRPr="00AF7149" w:rsidRDefault="00544D38">
      <w:pPr>
        <w:numPr>
          <w:ilvl w:val="0"/>
          <w:numId w:val="32"/>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An appropriate legal and ethical framework must be put in place to preserve and guarantee the acquisition</w:t>
      </w:r>
      <w:r w:rsidR="00003B9D">
        <w:rPr>
          <w:rFonts w:eastAsia="Calibri" w:cs="Arial"/>
          <w:sz w:val="22"/>
          <w:szCs w:val="22"/>
          <w:lang w:val="en-GB"/>
        </w:rPr>
        <w:t xml:space="preserve"> of</w:t>
      </w:r>
      <w:r w:rsidRPr="00AF7149">
        <w:rPr>
          <w:rFonts w:eastAsia="Calibri" w:cs="Arial"/>
          <w:sz w:val="22"/>
          <w:szCs w:val="22"/>
          <w:lang w:val="en-GB"/>
        </w:rPr>
        <w:t xml:space="preserve"> and continued respect for human rights and fundamental freedoms, and thus the personal, civil, political, economic</w:t>
      </w:r>
      <w:r w:rsidR="003C0601" w:rsidRPr="00AF7149">
        <w:rPr>
          <w:rFonts w:eastAsia="Calibri" w:cs="Arial"/>
          <w:sz w:val="22"/>
          <w:szCs w:val="22"/>
          <w:lang w:val="en-GB"/>
        </w:rPr>
        <w:t>,</w:t>
      </w:r>
      <w:r w:rsidRPr="00AF7149">
        <w:rPr>
          <w:rFonts w:eastAsia="Calibri" w:cs="Arial"/>
          <w:sz w:val="22"/>
          <w:szCs w:val="22"/>
          <w:lang w:val="en-GB"/>
        </w:rPr>
        <w:t xml:space="preserve"> and social rights of everyone.</w:t>
      </w:r>
    </w:p>
    <w:p w14:paraId="6041F300" w14:textId="77777777" w:rsidR="00C74A12" w:rsidRPr="00AF7149" w:rsidRDefault="00C74A12" w:rsidP="00EF2F07">
      <w:pPr>
        <w:rPr>
          <w:rFonts w:eastAsia="Calibri" w:cs="Arial"/>
          <w:b/>
          <w:bCs/>
          <w:sz w:val="22"/>
          <w:szCs w:val="22"/>
          <w:lang w:val="en-GB"/>
        </w:rPr>
      </w:pPr>
    </w:p>
    <w:p w14:paraId="5D1440AF" w14:textId="77777777" w:rsidR="00FF736C" w:rsidRPr="00AF7149" w:rsidRDefault="00D43D17" w:rsidP="00354D47">
      <w:pPr>
        <w:pStyle w:val="Podnaslov"/>
        <w:numPr>
          <w:ilvl w:val="0"/>
          <w:numId w:val="0"/>
        </w:numPr>
        <w:rPr>
          <w:rFonts w:eastAsia="Calibri"/>
        </w:rPr>
      </w:pPr>
      <w:bookmarkStart w:id="43" w:name="_Toc140560194"/>
      <w:r w:rsidRPr="00AF7149">
        <w:rPr>
          <w:rFonts w:eastAsia="Calibri"/>
        </w:rPr>
        <w:t xml:space="preserve">4.3 Smart </w:t>
      </w:r>
      <w:proofErr w:type="spellStart"/>
      <w:r w:rsidRPr="00AF7149">
        <w:rPr>
          <w:rFonts w:eastAsia="Calibri"/>
        </w:rPr>
        <w:t>cities</w:t>
      </w:r>
      <w:proofErr w:type="spellEnd"/>
      <w:r w:rsidRPr="00AF7149">
        <w:rPr>
          <w:rFonts w:eastAsia="Calibri"/>
        </w:rPr>
        <w:t xml:space="preserve"> </w:t>
      </w:r>
      <w:proofErr w:type="spellStart"/>
      <w:r w:rsidRPr="00AF7149">
        <w:rPr>
          <w:rFonts w:eastAsia="Calibri"/>
        </w:rPr>
        <w:t>and</w:t>
      </w:r>
      <w:proofErr w:type="spellEnd"/>
      <w:r w:rsidRPr="00AF7149">
        <w:rPr>
          <w:rFonts w:eastAsia="Calibri"/>
        </w:rPr>
        <w:t xml:space="preserve"> </w:t>
      </w:r>
      <w:proofErr w:type="spellStart"/>
      <w:r w:rsidRPr="00AF7149">
        <w:rPr>
          <w:rFonts w:eastAsia="Calibri"/>
        </w:rPr>
        <w:t>communities</w:t>
      </w:r>
      <w:bookmarkEnd w:id="43"/>
      <w:proofErr w:type="spellEnd"/>
      <w:r w:rsidRPr="00AF7149">
        <w:rPr>
          <w:rFonts w:eastAsia="Calibri"/>
        </w:rPr>
        <w:t xml:space="preserve"> </w:t>
      </w:r>
    </w:p>
    <w:p w14:paraId="6D0252D0" w14:textId="5E380C56" w:rsidR="00FF736C" w:rsidRPr="00AF7149" w:rsidRDefault="00D43D17">
      <w:pPr>
        <w:rPr>
          <w:rFonts w:eastAsia="Calibri" w:cs="Arial"/>
          <w:sz w:val="22"/>
          <w:szCs w:val="22"/>
          <w:lang w:val="en-GB"/>
        </w:rPr>
      </w:pPr>
      <w:r w:rsidRPr="00AF7149">
        <w:rPr>
          <w:rFonts w:eastAsia="Calibri" w:cs="Arial"/>
          <w:sz w:val="22"/>
          <w:szCs w:val="22"/>
          <w:lang w:val="en-GB"/>
        </w:rPr>
        <w:t>Cities and communities are becoming the starting points for the digital transformation of society as a whole. A smart city or community is able to manage resources efficiently to meet social, economic</w:t>
      </w:r>
      <w:r w:rsidR="00D573B1" w:rsidRPr="00AF7149">
        <w:rPr>
          <w:rFonts w:eastAsia="Calibri" w:cs="Arial"/>
          <w:sz w:val="22"/>
          <w:szCs w:val="22"/>
          <w:lang w:val="en-GB"/>
        </w:rPr>
        <w:t>,</w:t>
      </w:r>
      <w:r w:rsidRPr="00AF7149">
        <w:rPr>
          <w:rFonts w:eastAsia="Calibri" w:cs="Arial"/>
          <w:sz w:val="22"/>
          <w:szCs w:val="22"/>
          <w:lang w:val="en-GB"/>
        </w:rPr>
        <w:t xml:space="preserve"> and environmental needs for the benefit of </w:t>
      </w:r>
      <w:r w:rsidR="00F72D12" w:rsidRPr="00AF7149">
        <w:rPr>
          <w:rFonts w:eastAsia="Calibri" w:cs="Arial"/>
          <w:sz w:val="22"/>
          <w:szCs w:val="22"/>
          <w:lang w:val="en-GB"/>
        </w:rPr>
        <w:t xml:space="preserve">its </w:t>
      </w:r>
      <w:r w:rsidRPr="00AF7149">
        <w:rPr>
          <w:rFonts w:eastAsia="Calibri" w:cs="Arial"/>
          <w:sz w:val="22"/>
          <w:szCs w:val="22"/>
          <w:lang w:val="en-GB"/>
        </w:rPr>
        <w:t xml:space="preserve">citizens. </w:t>
      </w:r>
      <w:r w:rsidR="00B30A88" w:rsidRPr="00AF7149">
        <w:rPr>
          <w:rFonts w:eastAsia="Calibri" w:cs="Arial"/>
          <w:sz w:val="22"/>
          <w:szCs w:val="22"/>
          <w:lang w:val="en-GB"/>
        </w:rPr>
        <w:t xml:space="preserve">Addressing </w:t>
      </w:r>
      <w:r w:rsidRPr="00AF7149">
        <w:rPr>
          <w:rFonts w:eastAsia="Calibri" w:cs="Arial"/>
          <w:sz w:val="22"/>
          <w:szCs w:val="22"/>
          <w:lang w:val="en-GB"/>
        </w:rPr>
        <w:t xml:space="preserve">these areas ensures that cities and communities are sustainable. At the heart of digital transformation is the human being. The </w:t>
      </w:r>
      <w:r w:rsidR="00B97932" w:rsidRPr="00AF7149">
        <w:rPr>
          <w:rFonts w:eastAsia="Calibri" w:cs="Arial"/>
          <w:sz w:val="22"/>
          <w:szCs w:val="22"/>
          <w:lang w:val="en-GB"/>
        </w:rPr>
        <w:t>digitali</w:t>
      </w:r>
      <w:r w:rsidR="0095022C">
        <w:rPr>
          <w:rFonts w:eastAsia="Calibri" w:cs="Arial"/>
          <w:sz w:val="22"/>
          <w:szCs w:val="22"/>
          <w:lang w:val="en-GB"/>
        </w:rPr>
        <w:t>s</w:t>
      </w:r>
      <w:r w:rsidR="00B97932" w:rsidRPr="00AF7149">
        <w:rPr>
          <w:rFonts w:eastAsia="Calibri" w:cs="Arial"/>
          <w:sz w:val="22"/>
          <w:szCs w:val="22"/>
          <w:lang w:val="en-GB"/>
        </w:rPr>
        <w:t>ation</w:t>
      </w:r>
      <w:r w:rsidRPr="00AF7149">
        <w:rPr>
          <w:rFonts w:eastAsia="Calibri" w:cs="Arial"/>
          <w:sz w:val="22"/>
          <w:szCs w:val="22"/>
          <w:lang w:val="en-GB"/>
        </w:rPr>
        <w:t xml:space="preserve"> of cities and communities is leading the way to a complex transformation involving social, economic, urban, mobile, educational, technological</w:t>
      </w:r>
      <w:r w:rsidR="00D573B1" w:rsidRPr="00AF7149">
        <w:rPr>
          <w:rFonts w:eastAsia="Calibri" w:cs="Arial"/>
          <w:sz w:val="22"/>
          <w:szCs w:val="22"/>
          <w:lang w:val="en-GB"/>
        </w:rPr>
        <w:t>,</w:t>
      </w:r>
      <w:r w:rsidRPr="00AF7149">
        <w:rPr>
          <w:rFonts w:eastAsia="Calibri" w:cs="Arial"/>
          <w:sz w:val="22"/>
          <w:szCs w:val="22"/>
          <w:lang w:val="en-GB"/>
        </w:rPr>
        <w:t xml:space="preserve"> and cultural change.</w:t>
      </w:r>
    </w:p>
    <w:p w14:paraId="0D2FDC38" w14:textId="77777777" w:rsidR="00C74A12" w:rsidRPr="00AF7149" w:rsidRDefault="00C74A12" w:rsidP="00EF2F07">
      <w:pPr>
        <w:rPr>
          <w:rFonts w:eastAsia="Calibri" w:cs="Arial"/>
          <w:sz w:val="22"/>
          <w:szCs w:val="22"/>
          <w:lang w:val="en-GB"/>
        </w:rPr>
      </w:pPr>
    </w:p>
    <w:p w14:paraId="001FFE21" w14:textId="273E3901" w:rsidR="00FF736C" w:rsidRPr="00AF7149" w:rsidRDefault="00D43D17">
      <w:pPr>
        <w:rPr>
          <w:rFonts w:eastAsia="Calibri" w:cs="Arial"/>
          <w:sz w:val="22"/>
          <w:szCs w:val="22"/>
          <w:lang w:val="en-GB"/>
        </w:rPr>
      </w:pPr>
      <w:r w:rsidRPr="00AF7149">
        <w:rPr>
          <w:rFonts w:eastAsia="Calibri" w:cs="Arial"/>
          <w:sz w:val="22"/>
          <w:szCs w:val="22"/>
          <w:lang w:val="en-GB"/>
        </w:rPr>
        <w:lastRenderedPageBreak/>
        <w:t xml:space="preserve">A smart city or community </w:t>
      </w:r>
      <w:r w:rsidR="00B30A88" w:rsidRPr="00AF7149">
        <w:rPr>
          <w:rFonts w:eastAsia="Calibri" w:cs="Arial"/>
          <w:sz w:val="22"/>
          <w:szCs w:val="22"/>
          <w:lang w:val="en-GB"/>
        </w:rPr>
        <w:t xml:space="preserve">addresses </w:t>
      </w:r>
      <w:r w:rsidRPr="00AF7149">
        <w:rPr>
          <w:rFonts w:eastAsia="Calibri" w:cs="Arial"/>
          <w:sz w:val="22"/>
          <w:szCs w:val="22"/>
          <w:lang w:val="en-GB"/>
        </w:rPr>
        <w:t>four key elements</w:t>
      </w:r>
      <w:r w:rsidR="00F72D12" w:rsidRPr="00AF7149">
        <w:rPr>
          <w:rFonts w:eastAsia="Calibri" w:cs="Arial"/>
          <w:sz w:val="22"/>
          <w:szCs w:val="22"/>
          <w:lang w:val="en-GB"/>
        </w:rPr>
        <w:t xml:space="preserve">: </w:t>
      </w:r>
      <w:r w:rsidRPr="00AF7149">
        <w:rPr>
          <w:rFonts w:eastAsia="Calibri" w:cs="Arial"/>
          <w:sz w:val="22"/>
          <w:szCs w:val="22"/>
          <w:lang w:val="en-GB"/>
        </w:rPr>
        <w:t>digital infrastructure, social</w:t>
      </w:r>
      <w:r w:rsidR="00003B9D" w:rsidRPr="00003B9D">
        <w:rPr>
          <w:rFonts w:eastAsia="Calibri" w:cs="Arial"/>
          <w:sz w:val="22"/>
          <w:szCs w:val="22"/>
          <w:lang w:val="en-GB"/>
        </w:rPr>
        <w:t xml:space="preserve"> </w:t>
      </w:r>
      <w:r w:rsidR="00003B9D" w:rsidRPr="00AF7149">
        <w:rPr>
          <w:rFonts w:eastAsia="Calibri" w:cs="Arial"/>
          <w:sz w:val="22"/>
          <w:szCs w:val="22"/>
          <w:lang w:val="en-GB"/>
        </w:rPr>
        <w:t>challenges</w:t>
      </w:r>
      <w:r w:rsidR="00003B9D">
        <w:rPr>
          <w:rFonts w:eastAsia="Calibri" w:cs="Arial"/>
          <w:sz w:val="22"/>
          <w:szCs w:val="22"/>
          <w:lang w:val="en-GB"/>
        </w:rPr>
        <w:t>,</w:t>
      </w:r>
      <w:r w:rsidRPr="00AF7149">
        <w:rPr>
          <w:rFonts w:eastAsia="Calibri" w:cs="Arial"/>
          <w:sz w:val="22"/>
          <w:szCs w:val="22"/>
          <w:lang w:val="en-GB"/>
        </w:rPr>
        <w:t xml:space="preserve"> technological challenges</w:t>
      </w:r>
      <w:r w:rsidR="00D573B1" w:rsidRPr="00AF7149">
        <w:rPr>
          <w:rFonts w:eastAsia="Calibri" w:cs="Arial"/>
          <w:sz w:val="22"/>
          <w:szCs w:val="22"/>
          <w:lang w:val="en-GB"/>
        </w:rPr>
        <w:t>,</w:t>
      </w:r>
      <w:r w:rsidRPr="00AF7149">
        <w:rPr>
          <w:rFonts w:eastAsia="Calibri" w:cs="Arial"/>
          <w:sz w:val="22"/>
          <w:szCs w:val="22"/>
          <w:lang w:val="en-GB"/>
        </w:rPr>
        <w:t xml:space="preserve"> and governance. </w:t>
      </w:r>
    </w:p>
    <w:p w14:paraId="6664EACA" w14:textId="77777777" w:rsidR="00DB33D0" w:rsidRPr="00AF7149" w:rsidRDefault="00DB33D0" w:rsidP="00EF2F07">
      <w:pPr>
        <w:rPr>
          <w:rFonts w:eastAsia="Calibri" w:cs="Arial"/>
          <w:sz w:val="22"/>
          <w:szCs w:val="22"/>
          <w:lang w:val="en-GB"/>
        </w:rPr>
      </w:pPr>
    </w:p>
    <w:p w14:paraId="48902711" w14:textId="0B5B7860" w:rsidR="00FF736C" w:rsidRPr="00AF7149" w:rsidRDefault="00D43D17">
      <w:pPr>
        <w:rPr>
          <w:rFonts w:eastAsia="Calibri" w:cs="Arial"/>
          <w:sz w:val="22"/>
          <w:szCs w:val="22"/>
          <w:lang w:val="en-GB"/>
        </w:rPr>
      </w:pPr>
      <w:r w:rsidRPr="00AF7149">
        <w:rPr>
          <w:rFonts w:eastAsia="Calibri" w:cs="Arial"/>
          <w:sz w:val="22"/>
          <w:szCs w:val="22"/>
          <w:lang w:val="en-GB"/>
        </w:rPr>
        <w:t xml:space="preserve">Digital infrastructure provides the </w:t>
      </w:r>
      <w:r w:rsidR="00C13C70" w:rsidRPr="00AF7149">
        <w:rPr>
          <w:rFonts w:eastAsia="Calibri" w:cs="Arial"/>
          <w:sz w:val="22"/>
          <w:szCs w:val="22"/>
          <w:lang w:val="en-GB"/>
        </w:rPr>
        <w:t xml:space="preserve">foundation for </w:t>
      </w:r>
      <w:r w:rsidRPr="00AF7149">
        <w:rPr>
          <w:rFonts w:eastAsia="Calibri" w:cs="Arial"/>
          <w:sz w:val="22"/>
          <w:szCs w:val="22"/>
          <w:lang w:val="en-GB"/>
        </w:rPr>
        <w:t xml:space="preserve">building a smart city or community. Fostering the development of business-friendly ecosystems for investment in smart physical infrastructure, such </w:t>
      </w:r>
      <w:r w:rsidR="00C13C70" w:rsidRPr="00AF7149">
        <w:rPr>
          <w:rFonts w:eastAsia="Calibri" w:cs="Arial"/>
          <w:sz w:val="22"/>
          <w:szCs w:val="22"/>
          <w:lang w:val="en-GB"/>
        </w:rPr>
        <w:t xml:space="preserve">as </w:t>
      </w:r>
      <w:r w:rsidRPr="00AF7149">
        <w:rPr>
          <w:rFonts w:eastAsia="Calibri" w:cs="Arial"/>
          <w:sz w:val="22"/>
          <w:szCs w:val="22"/>
          <w:lang w:val="en-GB"/>
        </w:rPr>
        <w:t>broadband networks (</w:t>
      </w:r>
      <w:r w:rsidR="004F65A0" w:rsidRPr="00AF7149">
        <w:rPr>
          <w:rFonts w:eastAsia="Calibri" w:cs="Arial"/>
          <w:sz w:val="22"/>
          <w:szCs w:val="22"/>
          <w:lang w:val="en-GB"/>
        </w:rPr>
        <w:t>fixed very high-capacity networks</w:t>
      </w:r>
      <w:r w:rsidRPr="00AF7149">
        <w:rPr>
          <w:rFonts w:eastAsia="Calibri" w:cs="Arial"/>
          <w:sz w:val="22"/>
          <w:szCs w:val="22"/>
          <w:lang w:val="en-GB"/>
        </w:rPr>
        <w:t xml:space="preserve">, 4G, </w:t>
      </w:r>
      <w:r w:rsidR="00F72D12" w:rsidRPr="00AF7149">
        <w:rPr>
          <w:rFonts w:eastAsia="Calibri" w:cs="Arial"/>
          <w:sz w:val="22"/>
          <w:szCs w:val="22"/>
          <w:lang w:val="en-GB"/>
        </w:rPr>
        <w:t xml:space="preserve">and </w:t>
      </w:r>
      <w:r w:rsidRPr="00AF7149">
        <w:rPr>
          <w:rFonts w:eastAsia="Calibri" w:cs="Arial"/>
          <w:sz w:val="22"/>
          <w:szCs w:val="22"/>
          <w:lang w:val="en-GB"/>
        </w:rPr>
        <w:t>5G), is key. Sensor networks provide data sources for smart and sustainable governance. Co-development spaces (</w:t>
      </w:r>
      <w:r w:rsidR="00B65CFB">
        <w:rPr>
          <w:rFonts w:eastAsia="Calibri" w:cs="Arial"/>
          <w:sz w:val="22"/>
          <w:szCs w:val="22"/>
          <w:lang w:val="en-GB"/>
        </w:rPr>
        <w:t xml:space="preserve">e.g. </w:t>
      </w:r>
      <w:r w:rsidRPr="00AF7149">
        <w:rPr>
          <w:rFonts w:eastAsia="Calibri" w:cs="Arial"/>
          <w:sz w:val="22"/>
          <w:szCs w:val="22"/>
          <w:lang w:val="en-GB"/>
        </w:rPr>
        <w:t xml:space="preserve">Fab Labs) enable innovation and experimentation at </w:t>
      </w:r>
      <w:r w:rsidR="00F72D12" w:rsidRPr="00AF7149">
        <w:rPr>
          <w:rFonts w:eastAsia="Calibri" w:cs="Arial"/>
          <w:sz w:val="22"/>
          <w:szCs w:val="22"/>
          <w:lang w:val="en-GB"/>
        </w:rPr>
        <w:t xml:space="preserve">the </w:t>
      </w:r>
      <w:r w:rsidR="00B30A88" w:rsidRPr="00AF7149">
        <w:rPr>
          <w:rFonts w:eastAsia="Calibri" w:cs="Arial"/>
          <w:sz w:val="22"/>
          <w:szCs w:val="22"/>
          <w:lang w:val="en-GB"/>
        </w:rPr>
        <w:t>local/regional level</w:t>
      </w:r>
      <w:r w:rsidR="00C13C70" w:rsidRPr="00AF7149">
        <w:rPr>
          <w:rFonts w:eastAsia="Calibri" w:cs="Arial"/>
          <w:sz w:val="22"/>
          <w:szCs w:val="22"/>
          <w:lang w:val="en-GB"/>
        </w:rPr>
        <w:t xml:space="preserve">, </w:t>
      </w:r>
      <w:r w:rsidRPr="00AF7149">
        <w:rPr>
          <w:rFonts w:eastAsia="Calibri" w:cs="Arial"/>
          <w:sz w:val="22"/>
          <w:szCs w:val="22"/>
          <w:lang w:val="en-GB"/>
        </w:rPr>
        <w:t xml:space="preserve">bring cities </w:t>
      </w:r>
      <w:r w:rsidR="00722466">
        <w:rPr>
          <w:rFonts w:eastAsia="Calibri" w:cs="Arial"/>
          <w:sz w:val="22"/>
          <w:szCs w:val="22"/>
          <w:lang w:val="en-GB"/>
        </w:rPr>
        <w:t>and</w:t>
      </w:r>
      <w:r w:rsidR="00722466" w:rsidRPr="00AF7149">
        <w:rPr>
          <w:rFonts w:eastAsia="Calibri" w:cs="Arial"/>
          <w:sz w:val="22"/>
          <w:szCs w:val="22"/>
          <w:lang w:val="en-GB"/>
        </w:rPr>
        <w:t xml:space="preserve"> </w:t>
      </w:r>
      <w:r w:rsidRPr="00AF7149">
        <w:rPr>
          <w:rFonts w:eastAsia="Calibri" w:cs="Arial"/>
          <w:sz w:val="22"/>
          <w:szCs w:val="22"/>
          <w:lang w:val="en-GB"/>
        </w:rPr>
        <w:t>communities together</w:t>
      </w:r>
      <w:r w:rsidR="00D573B1" w:rsidRPr="00AF7149">
        <w:rPr>
          <w:rFonts w:eastAsia="Calibri" w:cs="Arial"/>
          <w:sz w:val="22"/>
          <w:szCs w:val="22"/>
          <w:lang w:val="en-GB"/>
        </w:rPr>
        <w:t>,</w:t>
      </w:r>
      <w:r w:rsidRPr="00AF7149">
        <w:rPr>
          <w:rFonts w:eastAsia="Calibri" w:cs="Arial"/>
          <w:sz w:val="22"/>
          <w:szCs w:val="22"/>
          <w:lang w:val="en-GB"/>
        </w:rPr>
        <w:t xml:space="preserve"> </w:t>
      </w:r>
      <w:r w:rsidR="00C13C70" w:rsidRPr="00AF7149">
        <w:rPr>
          <w:rFonts w:eastAsia="Calibri" w:cs="Arial"/>
          <w:sz w:val="22"/>
          <w:szCs w:val="22"/>
          <w:lang w:val="en-GB"/>
        </w:rPr>
        <w:t xml:space="preserve">and </w:t>
      </w:r>
      <w:r w:rsidRPr="00AF7149">
        <w:rPr>
          <w:rFonts w:eastAsia="Calibri" w:cs="Arial"/>
          <w:sz w:val="22"/>
          <w:szCs w:val="22"/>
          <w:lang w:val="en-GB"/>
        </w:rPr>
        <w:t xml:space="preserve">allow strategic partnerships to form. Infrastructure investments based on sustainable, innovative business models </w:t>
      </w:r>
      <w:r w:rsidR="00B30A88" w:rsidRPr="00AF7149">
        <w:rPr>
          <w:rFonts w:eastAsia="Calibri" w:cs="Arial"/>
          <w:sz w:val="22"/>
          <w:szCs w:val="22"/>
          <w:lang w:val="en-GB"/>
        </w:rPr>
        <w:t xml:space="preserve">should </w:t>
      </w:r>
      <w:r w:rsidRPr="00AF7149">
        <w:rPr>
          <w:rFonts w:eastAsia="Calibri" w:cs="Arial"/>
          <w:sz w:val="22"/>
          <w:szCs w:val="22"/>
          <w:lang w:val="en-GB"/>
        </w:rPr>
        <w:t xml:space="preserve">be supported. The </w:t>
      </w:r>
      <w:r w:rsidR="00375BDE" w:rsidRPr="00AF7149">
        <w:rPr>
          <w:rFonts w:eastAsia="Calibri" w:cs="Arial"/>
          <w:sz w:val="22"/>
          <w:szCs w:val="22"/>
          <w:lang w:val="en-GB"/>
        </w:rPr>
        <w:t xml:space="preserve">interaction between </w:t>
      </w:r>
      <w:r w:rsidR="00C13C70" w:rsidRPr="00AF7149">
        <w:rPr>
          <w:rFonts w:eastAsia="Calibri" w:cs="Arial"/>
          <w:sz w:val="22"/>
          <w:szCs w:val="22"/>
          <w:lang w:val="en-GB"/>
        </w:rPr>
        <w:t>local and national decision-makers and financial institutions</w:t>
      </w:r>
      <w:r w:rsidRPr="00AF7149">
        <w:rPr>
          <w:rFonts w:eastAsia="Calibri" w:cs="Arial"/>
          <w:sz w:val="22"/>
          <w:szCs w:val="22"/>
          <w:lang w:val="en-GB"/>
        </w:rPr>
        <w:t xml:space="preserve">, </w:t>
      </w:r>
      <w:r w:rsidR="00B65CFB">
        <w:rPr>
          <w:rFonts w:eastAsia="Calibri" w:cs="Arial"/>
          <w:sz w:val="22"/>
          <w:szCs w:val="22"/>
          <w:lang w:val="en-GB"/>
        </w:rPr>
        <w:t xml:space="preserve">e.g. </w:t>
      </w:r>
      <w:r w:rsidR="00C13C70" w:rsidRPr="00AF7149">
        <w:rPr>
          <w:rFonts w:eastAsia="Calibri" w:cs="Arial"/>
          <w:sz w:val="22"/>
          <w:szCs w:val="22"/>
          <w:lang w:val="en-GB"/>
        </w:rPr>
        <w:t xml:space="preserve">development </w:t>
      </w:r>
      <w:r w:rsidRPr="00AF7149">
        <w:rPr>
          <w:rFonts w:eastAsia="Calibri" w:cs="Arial"/>
          <w:sz w:val="22"/>
          <w:szCs w:val="22"/>
          <w:lang w:val="en-GB"/>
        </w:rPr>
        <w:t xml:space="preserve">agencies, banks, </w:t>
      </w:r>
      <w:r w:rsidR="00C13C70" w:rsidRPr="00AF7149">
        <w:rPr>
          <w:rFonts w:eastAsia="Calibri" w:cs="Arial"/>
          <w:sz w:val="22"/>
          <w:szCs w:val="22"/>
          <w:lang w:val="en-GB"/>
        </w:rPr>
        <w:t>private investors</w:t>
      </w:r>
      <w:r w:rsidRPr="00AF7149">
        <w:rPr>
          <w:rFonts w:eastAsia="Calibri" w:cs="Arial"/>
          <w:sz w:val="22"/>
          <w:szCs w:val="22"/>
          <w:lang w:val="en-GB"/>
        </w:rPr>
        <w:t xml:space="preserve">, </w:t>
      </w:r>
      <w:r w:rsidR="00C13C70" w:rsidRPr="00AF7149">
        <w:rPr>
          <w:rFonts w:eastAsia="Calibri" w:cs="Arial"/>
          <w:sz w:val="22"/>
          <w:szCs w:val="22"/>
          <w:lang w:val="en-GB"/>
        </w:rPr>
        <w:t xml:space="preserve">financial </w:t>
      </w:r>
      <w:r w:rsidRPr="00AF7149">
        <w:rPr>
          <w:rFonts w:eastAsia="Calibri" w:cs="Arial"/>
          <w:sz w:val="22"/>
          <w:szCs w:val="22"/>
          <w:lang w:val="en-GB"/>
        </w:rPr>
        <w:t xml:space="preserve">institutions, </w:t>
      </w:r>
      <w:r w:rsidR="00C13C70" w:rsidRPr="00AF7149">
        <w:rPr>
          <w:rFonts w:eastAsia="Calibri" w:cs="Arial"/>
          <w:sz w:val="22"/>
          <w:szCs w:val="22"/>
          <w:lang w:val="en-GB"/>
        </w:rPr>
        <w:t>NGOs</w:t>
      </w:r>
      <w:r w:rsidRPr="00AF7149">
        <w:rPr>
          <w:rFonts w:eastAsia="Calibri" w:cs="Arial"/>
          <w:sz w:val="22"/>
          <w:szCs w:val="22"/>
          <w:lang w:val="en-GB"/>
        </w:rPr>
        <w:t xml:space="preserve">, etc., </w:t>
      </w:r>
      <w:r w:rsidR="00375BDE" w:rsidRPr="00AF7149">
        <w:rPr>
          <w:rFonts w:eastAsia="Calibri" w:cs="Arial"/>
          <w:sz w:val="22"/>
          <w:szCs w:val="22"/>
          <w:lang w:val="en-GB"/>
        </w:rPr>
        <w:t xml:space="preserve">is crucial </w:t>
      </w:r>
      <w:r w:rsidRPr="00AF7149">
        <w:rPr>
          <w:rFonts w:eastAsia="Calibri" w:cs="Arial"/>
          <w:sz w:val="22"/>
          <w:szCs w:val="22"/>
          <w:lang w:val="en-GB"/>
        </w:rPr>
        <w:t xml:space="preserve">for </w:t>
      </w:r>
      <w:r w:rsidR="00B30A88" w:rsidRPr="00AF7149">
        <w:rPr>
          <w:rFonts w:eastAsia="Calibri" w:cs="Arial"/>
          <w:sz w:val="22"/>
          <w:szCs w:val="22"/>
          <w:lang w:val="en-GB"/>
        </w:rPr>
        <w:t>the implementation of investments</w:t>
      </w:r>
      <w:r w:rsidRPr="00AF7149">
        <w:rPr>
          <w:rFonts w:eastAsia="Calibri" w:cs="Arial"/>
          <w:sz w:val="22"/>
          <w:szCs w:val="22"/>
          <w:lang w:val="en-GB"/>
        </w:rPr>
        <w:t>.</w:t>
      </w:r>
    </w:p>
    <w:p w14:paraId="5D379DAD" w14:textId="77777777" w:rsidR="00C74A12" w:rsidRPr="00AF7149" w:rsidRDefault="00C74A12" w:rsidP="00EF2F07">
      <w:pPr>
        <w:rPr>
          <w:rFonts w:eastAsia="Calibri" w:cs="Arial"/>
          <w:sz w:val="22"/>
          <w:szCs w:val="22"/>
          <w:highlight w:val="yellow"/>
          <w:lang w:val="en-GB"/>
        </w:rPr>
      </w:pPr>
    </w:p>
    <w:p w14:paraId="39A8E245" w14:textId="067E21FA" w:rsidR="00FF736C" w:rsidRPr="00AF7149" w:rsidRDefault="00D43D17">
      <w:pPr>
        <w:rPr>
          <w:rFonts w:eastAsia="Calibri" w:cs="Arial"/>
          <w:sz w:val="22"/>
          <w:szCs w:val="22"/>
          <w:lang w:val="en-GB"/>
        </w:rPr>
      </w:pPr>
      <w:r w:rsidRPr="00AF7149">
        <w:rPr>
          <w:rFonts w:eastAsia="Calibri" w:cs="Arial"/>
          <w:sz w:val="22"/>
          <w:szCs w:val="22"/>
          <w:lang w:val="en-GB"/>
        </w:rPr>
        <w:t xml:space="preserve">Technological challenges in the local environment can be </w:t>
      </w:r>
      <w:r w:rsidR="00B30A88" w:rsidRPr="00AF7149">
        <w:rPr>
          <w:rFonts w:eastAsia="Calibri" w:cs="Arial"/>
          <w:sz w:val="22"/>
          <w:szCs w:val="22"/>
          <w:lang w:val="en-GB"/>
        </w:rPr>
        <w:t xml:space="preserve">addressed through access </w:t>
      </w:r>
      <w:r w:rsidRPr="00AF7149">
        <w:rPr>
          <w:rFonts w:eastAsia="Calibri" w:cs="Arial"/>
          <w:sz w:val="22"/>
          <w:szCs w:val="22"/>
          <w:lang w:val="en-GB"/>
        </w:rPr>
        <w:t xml:space="preserve">to data and advanced digital technologies. Cities and communities </w:t>
      </w:r>
      <w:r w:rsidR="00B30A88" w:rsidRPr="00AF7149">
        <w:rPr>
          <w:rFonts w:eastAsia="Calibri" w:cs="Arial"/>
          <w:sz w:val="22"/>
          <w:szCs w:val="22"/>
          <w:lang w:val="en-GB"/>
        </w:rPr>
        <w:t xml:space="preserve">should </w:t>
      </w:r>
      <w:r w:rsidRPr="00AF7149">
        <w:rPr>
          <w:rFonts w:eastAsia="Calibri" w:cs="Arial"/>
          <w:sz w:val="22"/>
          <w:szCs w:val="22"/>
          <w:lang w:val="en-GB"/>
        </w:rPr>
        <w:t xml:space="preserve">be encouraged to adopt a systematic approach, as the unsystematic </w:t>
      </w:r>
      <w:r w:rsidR="0042078D" w:rsidRPr="00AF7149">
        <w:rPr>
          <w:rFonts w:eastAsia="Calibri" w:cs="Arial"/>
          <w:sz w:val="22"/>
          <w:szCs w:val="22"/>
          <w:lang w:val="en-GB"/>
        </w:rPr>
        <w:t xml:space="preserve">deployment of </w:t>
      </w:r>
      <w:r w:rsidRPr="00AF7149">
        <w:rPr>
          <w:rFonts w:eastAsia="Calibri" w:cs="Arial"/>
          <w:sz w:val="22"/>
          <w:szCs w:val="22"/>
          <w:lang w:val="en-GB"/>
        </w:rPr>
        <w:t xml:space="preserve">digital technologies can </w:t>
      </w:r>
      <w:r w:rsidR="0042078D" w:rsidRPr="00AF7149">
        <w:rPr>
          <w:rFonts w:eastAsia="Calibri" w:cs="Arial"/>
          <w:sz w:val="22"/>
          <w:szCs w:val="22"/>
          <w:lang w:val="en-GB"/>
        </w:rPr>
        <w:t xml:space="preserve">greatly </w:t>
      </w:r>
      <w:r w:rsidRPr="00AF7149">
        <w:rPr>
          <w:rFonts w:eastAsia="Calibri" w:cs="Arial"/>
          <w:sz w:val="22"/>
          <w:szCs w:val="22"/>
          <w:lang w:val="en-GB"/>
        </w:rPr>
        <w:t>reduce the potential to reap benefits from the outset based on connectivity, openness</w:t>
      </w:r>
      <w:r w:rsidR="00F77E4B" w:rsidRPr="00AF7149">
        <w:rPr>
          <w:rFonts w:eastAsia="Calibri" w:cs="Arial"/>
          <w:sz w:val="22"/>
          <w:szCs w:val="22"/>
          <w:lang w:val="en-GB"/>
        </w:rPr>
        <w:t>,</w:t>
      </w:r>
      <w:r w:rsidRPr="00AF7149">
        <w:rPr>
          <w:rFonts w:eastAsia="Calibri" w:cs="Arial"/>
          <w:sz w:val="22"/>
          <w:szCs w:val="22"/>
          <w:lang w:val="en-GB"/>
        </w:rPr>
        <w:t xml:space="preserve"> and accessibility, the use of standard solutions, interoperability rules, </w:t>
      </w:r>
      <w:r w:rsidR="004A18E6">
        <w:rPr>
          <w:rFonts w:eastAsia="Calibri" w:cs="Arial"/>
          <w:sz w:val="22"/>
          <w:szCs w:val="22"/>
          <w:lang w:val="en-GB"/>
        </w:rPr>
        <w:t>B</w:t>
      </w:r>
      <w:r w:rsidRPr="00AF7149">
        <w:rPr>
          <w:rFonts w:eastAsia="Calibri" w:cs="Arial"/>
          <w:sz w:val="22"/>
          <w:szCs w:val="22"/>
          <w:lang w:val="en-GB"/>
        </w:rPr>
        <w:t xml:space="preserve">ig </w:t>
      </w:r>
      <w:r w:rsidR="004A18E6">
        <w:rPr>
          <w:rFonts w:eastAsia="Calibri" w:cs="Arial"/>
          <w:sz w:val="22"/>
          <w:szCs w:val="22"/>
          <w:lang w:val="en-GB"/>
        </w:rPr>
        <w:t>D</w:t>
      </w:r>
      <w:r w:rsidRPr="00AF7149">
        <w:rPr>
          <w:rFonts w:eastAsia="Calibri" w:cs="Arial"/>
          <w:sz w:val="22"/>
          <w:szCs w:val="22"/>
          <w:lang w:val="en-GB"/>
        </w:rPr>
        <w:t>ata analytics</w:t>
      </w:r>
      <w:r w:rsidR="00F77E4B" w:rsidRPr="00AF7149">
        <w:rPr>
          <w:rFonts w:eastAsia="Calibri" w:cs="Arial"/>
          <w:sz w:val="22"/>
          <w:szCs w:val="22"/>
          <w:lang w:val="en-GB"/>
        </w:rPr>
        <w:t>,</w:t>
      </w:r>
      <w:r w:rsidRPr="00AF7149">
        <w:rPr>
          <w:rFonts w:eastAsia="Calibri" w:cs="Arial"/>
          <w:sz w:val="22"/>
          <w:szCs w:val="22"/>
          <w:lang w:val="en-GB"/>
        </w:rPr>
        <w:t xml:space="preserve"> and the sharing of digital infrastructure. </w:t>
      </w:r>
    </w:p>
    <w:p w14:paraId="1EFD448A" w14:textId="77777777" w:rsidR="00DB33D0" w:rsidRPr="00AF7149" w:rsidRDefault="00DB33D0" w:rsidP="00EF2F07">
      <w:pPr>
        <w:rPr>
          <w:rFonts w:eastAsia="Calibri" w:cs="Arial"/>
          <w:sz w:val="22"/>
          <w:szCs w:val="22"/>
          <w:lang w:val="en-GB"/>
        </w:rPr>
      </w:pPr>
    </w:p>
    <w:p w14:paraId="753B22F1" w14:textId="4F25A881" w:rsidR="00FF736C" w:rsidRPr="00AF7149" w:rsidRDefault="00D43D17">
      <w:pPr>
        <w:rPr>
          <w:rFonts w:eastAsia="Calibri" w:cs="Arial"/>
          <w:sz w:val="22"/>
          <w:szCs w:val="22"/>
          <w:lang w:val="en-GB"/>
        </w:rPr>
      </w:pPr>
      <w:r w:rsidRPr="00AF7149">
        <w:rPr>
          <w:rFonts w:eastAsia="Calibri" w:cs="Arial"/>
          <w:sz w:val="22"/>
          <w:szCs w:val="22"/>
          <w:lang w:val="en-GB"/>
        </w:rPr>
        <w:t>The goal of deploying smart cities and communities must be based on the management of integrated entities</w:t>
      </w:r>
      <w:r w:rsidR="0042078D" w:rsidRPr="00AF7149">
        <w:rPr>
          <w:rFonts w:eastAsia="Calibri" w:cs="Arial"/>
          <w:sz w:val="22"/>
          <w:szCs w:val="22"/>
          <w:lang w:val="en-GB"/>
        </w:rPr>
        <w:t xml:space="preserve">, </w:t>
      </w:r>
      <w:r w:rsidRPr="00AF7149">
        <w:rPr>
          <w:rFonts w:eastAsia="Calibri" w:cs="Arial"/>
          <w:sz w:val="22"/>
          <w:szCs w:val="22"/>
          <w:lang w:val="en-GB"/>
        </w:rPr>
        <w:t xml:space="preserve">going beyond silo </w:t>
      </w:r>
      <w:r w:rsidR="00EF0941" w:rsidRPr="00AF7149">
        <w:rPr>
          <w:rFonts w:eastAsia="Calibri" w:cs="Arial"/>
          <w:sz w:val="22"/>
          <w:szCs w:val="22"/>
          <w:lang w:val="en-GB"/>
        </w:rPr>
        <w:t>governance</w:t>
      </w:r>
      <w:r w:rsidRPr="00AF7149">
        <w:rPr>
          <w:rFonts w:eastAsia="Calibri" w:cs="Arial"/>
          <w:sz w:val="22"/>
          <w:szCs w:val="22"/>
          <w:lang w:val="en-GB"/>
        </w:rPr>
        <w:t xml:space="preserve">. System solutions, platforms, </w:t>
      </w:r>
      <w:r w:rsidR="00F72D12" w:rsidRPr="00AF7149">
        <w:rPr>
          <w:rFonts w:eastAsia="Calibri" w:cs="Arial"/>
          <w:sz w:val="22"/>
          <w:szCs w:val="22"/>
          <w:lang w:val="en-GB"/>
        </w:rPr>
        <w:t xml:space="preserve">and </w:t>
      </w:r>
      <w:r w:rsidRPr="00AF7149">
        <w:rPr>
          <w:rFonts w:eastAsia="Calibri" w:cs="Arial"/>
          <w:sz w:val="22"/>
          <w:szCs w:val="22"/>
          <w:lang w:val="en-GB"/>
        </w:rPr>
        <w:t xml:space="preserve">solutions based on common data models, unified standards, open data, </w:t>
      </w:r>
      <w:r w:rsidR="00F77E4B" w:rsidRPr="00AF7149">
        <w:rPr>
          <w:rFonts w:eastAsia="Calibri" w:cs="Arial"/>
          <w:sz w:val="22"/>
          <w:szCs w:val="22"/>
          <w:lang w:val="en-GB"/>
        </w:rPr>
        <w:t xml:space="preserve">and </w:t>
      </w:r>
      <w:r w:rsidRPr="00AF7149">
        <w:rPr>
          <w:rFonts w:eastAsia="Calibri" w:cs="Arial"/>
          <w:sz w:val="22"/>
          <w:szCs w:val="22"/>
          <w:lang w:val="en-GB"/>
        </w:rPr>
        <w:t xml:space="preserve">real-time data are needed. This </w:t>
      </w:r>
      <w:r w:rsidR="00B30A88" w:rsidRPr="00AF7149">
        <w:rPr>
          <w:rFonts w:eastAsia="Calibri" w:cs="Arial"/>
          <w:sz w:val="22"/>
          <w:szCs w:val="22"/>
          <w:lang w:val="en-GB"/>
        </w:rPr>
        <w:t xml:space="preserve">increases </w:t>
      </w:r>
      <w:r w:rsidR="000B2FBA" w:rsidRPr="00AF7149">
        <w:rPr>
          <w:rFonts w:eastAsia="Calibri" w:cs="Arial"/>
          <w:sz w:val="22"/>
          <w:szCs w:val="22"/>
          <w:lang w:val="en-GB"/>
        </w:rPr>
        <w:t>cost</w:t>
      </w:r>
      <w:r w:rsidR="0095022C">
        <w:rPr>
          <w:rFonts w:eastAsia="Calibri" w:cs="Arial"/>
          <w:sz w:val="22"/>
          <w:szCs w:val="22"/>
          <w:lang w:val="en-GB"/>
        </w:rPr>
        <w:t xml:space="preserve"> </w:t>
      </w:r>
      <w:r w:rsidR="000B2FBA" w:rsidRPr="00AF7149">
        <w:rPr>
          <w:rFonts w:eastAsia="Calibri" w:cs="Arial"/>
          <w:sz w:val="22"/>
          <w:szCs w:val="22"/>
          <w:lang w:val="en-GB"/>
        </w:rPr>
        <w:t>efficiency</w:t>
      </w:r>
      <w:r w:rsidRPr="00AF7149">
        <w:rPr>
          <w:rFonts w:eastAsia="Calibri" w:cs="Arial"/>
          <w:sz w:val="22"/>
          <w:szCs w:val="22"/>
          <w:lang w:val="en-GB"/>
        </w:rPr>
        <w:t xml:space="preserve">, </w:t>
      </w:r>
      <w:r w:rsidR="0042078D" w:rsidRPr="00AF7149">
        <w:rPr>
          <w:rFonts w:eastAsia="Calibri" w:cs="Arial"/>
          <w:sz w:val="22"/>
          <w:szCs w:val="22"/>
          <w:lang w:val="en-GB"/>
        </w:rPr>
        <w:t>transparency</w:t>
      </w:r>
      <w:r w:rsidR="00F77E4B" w:rsidRPr="00AF7149">
        <w:rPr>
          <w:rFonts w:eastAsia="Calibri" w:cs="Arial"/>
          <w:sz w:val="22"/>
          <w:szCs w:val="22"/>
          <w:lang w:val="en-GB"/>
        </w:rPr>
        <w:t>,</w:t>
      </w:r>
      <w:r w:rsidR="0042078D" w:rsidRPr="00AF7149">
        <w:rPr>
          <w:rFonts w:eastAsia="Calibri" w:cs="Arial"/>
          <w:sz w:val="22"/>
          <w:szCs w:val="22"/>
          <w:lang w:val="en-GB"/>
        </w:rPr>
        <w:t xml:space="preserve"> </w:t>
      </w:r>
      <w:r w:rsidRPr="00AF7149">
        <w:rPr>
          <w:rFonts w:eastAsia="Calibri" w:cs="Arial"/>
          <w:sz w:val="22"/>
          <w:szCs w:val="22"/>
          <w:lang w:val="en-GB"/>
        </w:rPr>
        <w:t xml:space="preserve">and accountability. At the same time, it can be a good example for </w:t>
      </w:r>
      <w:r w:rsidR="0042078D" w:rsidRPr="00AF7149">
        <w:rPr>
          <w:rFonts w:eastAsia="Calibri" w:cs="Arial"/>
          <w:sz w:val="22"/>
          <w:szCs w:val="22"/>
          <w:lang w:val="en-GB"/>
        </w:rPr>
        <w:t xml:space="preserve">SMEs </w:t>
      </w:r>
      <w:r w:rsidRPr="00AF7149">
        <w:rPr>
          <w:rFonts w:eastAsia="Calibri" w:cs="Arial"/>
          <w:sz w:val="22"/>
          <w:szCs w:val="22"/>
          <w:lang w:val="en-GB"/>
        </w:rPr>
        <w:t>to embark on the digitali</w:t>
      </w:r>
      <w:r w:rsidR="0095022C">
        <w:rPr>
          <w:rFonts w:eastAsia="Calibri" w:cs="Arial"/>
          <w:sz w:val="22"/>
          <w:szCs w:val="22"/>
          <w:lang w:val="en-GB"/>
        </w:rPr>
        <w:t>s</w:t>
      </w:r>
      <w:r w:rsidRPr="00AF7149">
        <w:rPr>
          <w:rFonts w:eastAsia="Calibri" w:cs="Arial"/>
          <w:sz w:val="22"/>
          <w:szCs w:val="22"/>
          <w:lang w:val="en-GB"/>
        </w:rPr>
        <w:t xml:space="preserve">ation journey. This data is the </w:t>
      </w:r>
      <w:r w:rsidR="000B2FBA" w:rsidRPr="00AF7149">
        <w:rPr>
          <w:rFonts w:eastAsia="Calibri" w:cs="Arial"/>
          <w:sz w:val="22"/>
          <w:szCs w:val="22"/>
          <w:lang w:val="en-GB"/>
        </w:rPr>
        <w:t xml:space="preserve">basis for </w:t>
      </w:r>
      <w:r w:rsidRPr="00AF7149">
        <w:rPr>
          <w:rFonts w:eastAsia="Calibri" w:cs="Arial"/>
          <w:sz w:val="22"/>
          <w:szCs w:val="22"/>
          <w:lang w:val="en-GB"/>
        </w:rPr>
        <w:t xml:space="preserve">experimentation and innovation to develop new solutions. </w:t>
      </w:r>
    </w:p>
    <w:p w14:paraId="78B87C52" w14:textId="77777777" w:rsidR="00C74A12" w:rsidRPr="00AF7149" w:rsidRDefault="00C74A12" w:rsidP="00EF2F07">
      <w:pPr>
        <w:rPr>
          <w:rFonts w:eastAsia="Calibri" w:cs="Arial"/>
          <w:sz w:val="22"/>
          <w:szCs w:val="22"/>
          <w:lang w:val="en-GB"/>
        </w:rPr>
      </w:pPr>
    </w:p>
    <w:p w14:paraId="588650E5" w14:textId="0A56213C" w:rsidR="00FF736C" w:rsidRPr="00AF7149" w:rsidRDefault="00D43D17">
      <w:pPr>
        <w:rPr>
          <w:rFonts w:eastAsia="Calibri" w:cs="Arial"/>
          <w:sz w:val="22"/>
          <w:szCs w:val="22"/>
          <w:lang w:val="en-GB"/>
        </w:rPr>
      </w:pPr>
      <w:r w:rsidRPr="00AF7149">
        <w:rPr>
          <w:rFonts w:eastAsia="Calibri" w:cs="Arial"/>
          <w:sz w:val="22"/>
          <w:szCs w:val="22"/>
          <w:lang w:val="en-GB"/>
        </w:rPr>
        <w:t xml:space="preserve">We need skilled staff to tackle the technological challenges outlined above. Developing the right </w:t>
      </w:r>
      <w:r w:rsidR="000B1BB0" w:rsidRPr="00AF7149">
        <w:rPr>
          <w:rFonts w:eastAsia="Calibri" w:cs="Arial"/>
          <w:sz w:val="22"/>
          <w:szCs w:val="22"/>
          <w:lang w:val="en-GB"/>
        </w:rPr>
        <w:t xml:space="preserve">human resources </w:t>
      </w:r>
      <w:r w:rsidRPr="00AF7149">
        <w:rPr>
          <w:rFonts w:eastAsia="Calibri" w:cs="Arial"/>
          <w:sz w:val="22"/>
          <w:szCs w:val="22"/>
          <w:lang w:val="en-GB"/>
        </w:rPr>
        <w:t xml:space="preserve">takes several years, so a long-term approach and the right environment are needed. Local companies need to be developed to </w:t>
      </w:r>
      <w:r w:rsidR="0042078D" w:rsidRPr="00AF7149">
        <w:rPr>
          <w:rFonts w:eastAsia="Calibri" w:cs="Arial"/>
          <w:sz w:val="22"/>
          <w:szCs w:val="22"/>
          <w:lang w:val="en-GB"/>
        </w:rPr>
        <w:t xml:space="preserve">retain </w:t>
      </w:r>
      <w:r w:rsidRPr="00AF7149">
        <w:rPr>
          <w:rFonts w:eastAsia="Calibri" w:cs="Arial"/>
          <w:sz w:val="22"/>
          <w:szCs w:val="22"/>
          <w:lang w:val="en-GB"/>
        </w:rPr>
        <w:t xml:space="preserve">local talent and </w:t>
      </w:r>
      <w:r w:rsidR="0042078D" w:rsidRPr="00AF7149">
        <w:rPr>
          <w:rFonts w:eastAsia="Calibri" w:cs="Arial"/>
          <w:sz w:val="22"/>
          <w:szCs w:val="22"/>
          <w:lang w:val="en-GB"/>
        </w:rPr>
        <w:t xml:space="preserve">attract </w:t>
      </w:r>
      <w:r w:rsidRPr="00AF7149">
        <w:rPr>
          <w:rFonts w:eastAsia="Calibri" w:cs="Arial"/>
          <w:sz w:val="22"/>
          <w:szCs w:val="22"/>
          <w:lang w:val="en-GB"/>
        </w:rPr>
        <w:t>global talent. Local government</w:t>
      </w:r>
      <w:r w:rsidR="00F72D12" w:rsidRPr="00AF7149">
        <w:rPr>
          <w:rFonts w:eastAsia="Calibri" w:cs="Arial"/>
          <w:sz w:val="22"/>
          <w:szCs w:val="22"/>
          <w:lang w:val="en-GB"/>
        </w:rPr>
        <w:t>s</w:t>
      </w:r>
      <w:r w:rsidRPr="00AF7149">
        <w:rPr>
          <w:rFonts w:eastAsia="Calibri" w:cs="Arial"/>
          <w:sz w:val="22"/>
          <w:szCs w:val="22"/>
          <w:lang w:val="en-GB"/>
        </w:rPr>
        <w:t xml:space="preserve"> </w:t>
      </w:r>
      <w:r w:rsidR="00B30A88" w:rsidRPr="00AF7149">
        <w:rPr>
          <w:rFonts w:eastAsia="Calibri" w:cs="Arial"/>
          <w:sz w:val="22"/>
          <w:szCs w:val="22"/>
          <w:lang w:val="en-GB"/>
        </w:rPr>
        <w:t xml:space="preserve">should </w:t>
      </w:r>
      <w:r w:rsidRPr="00AF7149">
        <w:rPr>
          <w:rFonts w:eastAsia="Calibri" w:cs="Arial"/>
          <w:sz w:val="22"/>
          <w:szCs w:val="22"/>
          <w:lang w:val="en-GB"/>
        </w:rPr>
        <w:t xml:space="preserve">be encouraged to join </w:t>
      </w:r>
      <w:r w:rsidR="00B30A88" w:rsidRPr="00AF7149">
        <w:rPr>
          <w:rFonts w:eastAsia="Calibri" w:cs="Arial"/>
          <w:sz w:val="22"/>
          <w:szCs w:val="22"/>
          <w:lang w:val="en-GB"/>
        </w:rPr>
        <w:t>national</w:t>
      </w:r>
      <w:r w:rsidRPr="00AF7149">
        <w:rPr>
          <w:rFonts w:eastAsia="Calibri" w:cs="Arial"/>
          <w:sz w:val="22"/>
          <w:szCs w:val="22"/>
          <w:lang w:val="en-GB"/>
        </w:rPr>
        <w:t xml:space="preserve"> activities to </w:t>
      </w:r>
      <w:r w:rsidR="00B30A88" w:rsidRPr="00AF7149">
        <w:rPr>
          <w:rFonts w:eastAsia="Calibri" w:cs="Arial"/>
          <w:sz w:val="22"/>
          <w:szCs w:val="22"/>
          <w:lang w:val="en-GB"/>
        </w:rPr>
        <w:t xml:space="preserve">improve </w:t>
      </w:r>
      <w:r w:rsidRPr="00AF7149">
        <w:rPr>
          <w:rFonts w:eastAsia="Calibri" w:cs="Arial"/>
          <w:sz w:val="22"/>
          <w:szCs w:val="22"/>
          <w:lang w:val="en-GB"/>
        </w:rPr>
        <w:t>digital competence</w:t>
      </w:r>
      <w:r w:rsidR="00722466">
        <w:rPr>
          <w:rFonts w:eastAsia="Calibri" w:cs="Arial"/>
          <w:sz w:val="22"/>
          <w:szCs w:val="22"/>
          <w:lang w:val="en-GB"/>
        </w:rPr>
        <w:t>s</w:t>
      </w:r>
      <w:r w:rsidRPr="00AF7149">
        <w:rPr>
          <w:rFonts w:eastAsia="Calibri" w:cs="Arial"/>
          <w:sz w:val="22"/>
          <w:szCs w:val="22"/>
          <w:lang w:val="en-GB"/>
        </w:rPr>
        <w:t xml:space="preserve">. </w:t>
      </w:r>
    </w:p>
    <w:p w14:paraId="33DA4BD1" w14:textId="77777777" w:rsidR="00C74A12" w:rsidRPr="00AF7149" w:rsidRDefault="00C74A12" w:rsidP="00EF2F07">
      <w:pPr>
        <w:rPr>
          <w:rFonts w:eastAsia="Calibri" w:cs="Arial"/>
          <w:sz w:val="22"/>
          <w:szCs w:val="22"/>
          <w:highlight w:val="yellow"/>
          <w:lang w:val="en-GB"/>
        </w:rPr>
      </w:pPr>
    </w:p>
    <w:p w14:paraId="589B569C" w14:textId="3D0D839E" w:rsidR="00FF736C" w:rsidRPr="00AF7149" w:rsidRDefault="00D43D17">
      <w:pPr>
        <w:rPr>
          <w:rFonts w:eastAsia="Calibri" w:cs="Arial"/>
          <w:sz w:val="22"/>
          <w:szCs w:val="22"/>
          <w:lang w:val="en-GB"/>
        </w:rPr>
      </w:pPr>
      <w:r w:rsidRPr="00AF7149">
        <w:rPr>
          <w:rFonts w:eastAsia="Calibri" w:cs="Arial"/>
          <w:sz w:val="22"/>
          <w:szCs w:val="22"/>
          <w:lang w:val="en-GB"/>
        </w:rPr>
        <w:t xml:space="preserve">Effective governance of smart cities and communities </w:t>
      </w:r>
      <w:r w:rsidR="00B30A88" w:rsidRPr="00AF7149">
        <w:rPr>
          <w:rFonts w:eastAsia="Calibri" w:cs="Arial"/>
          <w:sz w:val="22"/>
          <w:szCs w:val="22"/>
          <w:lang w:val="en-GB"/>
        </w:rPr>
        <w:t xml:space="preserve">requires </w:t>
      </w:r>
      <w:r w:rsidRPr="00AF7149">
        <w:rPr>
          <w:rFonts w:eastAsia="Calibri" w:cs="Arial"/>
          <w:sz w:val="22"/>
          <w:szCs w:val="22"/>
          <w:lang w:val="en-GB"/>
        </w:rPr>
        <w:t xml:space="preserve">systemic integration at </w:t>
      </w:r>
      <w:r w:rsidR="00F72D12" w:rsidRPr="00AF7149">
        <w:rPr>
          <w:rFonts w:eastAsia="Calibri" w:cs="Arial"/>
          <w:sz w:val="22"/>
          <w:szCs w:val="22"/>
          <w:lang w:val="en-GB"/>
        </w:rPr>
        <w:t>the</w:t>
      </w:r>
      <w:r w:rsidR="000B1BB0" w:rsidRPr="00AF7149">
        <w:rPr>
          <w:rFonts w:eastAsia="Calibri" w:cs="Arial"/>
          <w:sz w:val="22"/>
          <w:szCs w:val="22"/>
          <w:lang w:val="en-GB"/>
        </w:rPr>
        <w:t xml:space="preserve"> </w:t>
      </w:r>
      <w:r w:rsidRPr="00AF7149">
        <w:rPr>
          <w:rFonts w:eastAsia="Calibri" w:cs="Arial"/>
          <w:sz w:val="22"/>
          <w:szCs w:val="22"/>
          <w:lang w:val="en-GB"/>
        </w:rPr>
        <w:t xml:space="preserve">national level. Integrated planning and management in relation to the local/regional environment </w:t>
      </w:r>
      <w:r w:rsidR="0042078D" w:rsidRPr="00AF7149">
        <w:rPr>
          <w:rFonts w:eastAsia="Calibri" w:cs="Arial"/>
          <w:sz w:val="22"/>
          <w:szCs w:val="22"/>
          <w:lang w:val="en-GB"/>
        </w:rPr>
        <w:t>is also key</w:t>
      </w:r>
      <w:r w:rsidRPr="00AF7149">
        <w:rPr>
          <w:rFonts w:eastAsia="Calibri" w:cs="Arial"/>
          <w:sz w:val="22"/>
          <w:szCs w:val="22"/>
          <w:lang w:val="en-GB"/>
        </w:rPr>
        <w:t xml:space="preserve">. Strategic guidance </w:t>
      </w:r>
      <w:r w:rsidR="00F72D12" w:rsidRPr="00AF7149">
        <w:rPr>
          <w:rFonts w:eastAsia="Calibri" w:cs="Arial"/>
          <w:sz w:val="22"/>
          <w:szCs w:val="22"/>
          <w:lang w:val="en-GB"/>
        </w:rPr>
        <w:t>for t</w:t>
      </w:r>
      <w:r w:rsidR="000B1BB0" w:rsidRPr="00AF7149">
        <w:rPr>
          <w:rFonts w:eastAsia="Calibri" w:cs="Arial"/>
          <w:sz w:val="22"/>
          <w:szCs w:val="22"/>
          <w:lang w:val="en-GB"/>
        </w:rPr>
        <w:t>he</w:t>
      </w:r>
      <w:r w:rsidRPr="00AF7149">
        <w:rPr>
          <w:rFonts w:eastAsia="Calibri" w:cs="Arial"/>
          <w:sz w:val="22"/>
          <w:szCs w:val="22"/>
          <w:lang w:val="en-GB"/>
        </w:rPr>
        <w:t xml:space="preserve"> digital transformation and further development of cities and communities should be based on long-term development strategies and partnerships, which should allow for seamless cooperation between key stakeholders, </w:t>
      </w:r>
      <w:r w:rsidR="00B65CFB">
        <w:rPr>
          <w:rFonts w:eastAsia="Calibri" w:cs="Arial"/>
          <w:sz w:val="22"/>
          <w:szCs w:val="22"/>
          <w:lang w:val="en-GB"/>
        </w:rPr>
        <w:t xml:space="preserve">e.g. </w:t>
      </w:r>
      <w:r w:rsidR="0042078D" w:rsidRPr="00AF7149">
        <w:rPr>
          <w:rFonts w:eastAsia="Calibri" w:cs="Arial"/>
          <w:sz w:val="22"/>
          <w:szCs w:val="22"/>
          <w:lang w:val="en-GB"/>
        </w:rPr>
        <w:t xml:space="preserve">between </w:t>
      </w:r>
      <w:r w:rsidRPr="00AF7149">
        <w:rPr>
          <w:rFonts w:eastAsia="Calibri" w:cs="Arial"/>
          <w:sz w:val="22"/>
          <w:szCs w:val="22"/>
          <w:lang w:val="en-GB"/>
        </w:rPr>
        <w:t>local communities, researchers, business</w:t>
      </w:r>
      <w:r w:rsidR="000B1BB0" w:rsidRPr="00AF7149">
        <w:rPr>
          <w:rFonts w:eastAsia="Calibri" w:cs="Arial"/>
          <w:sz w:val="22"/>
          <w:szCs w:val="22"/>
          <w:lang w:val="en-GB"/>
        </w:rPr>
        <w:t>,</w:t>
      </w:r>
      <w:r w:rsidRPr="00AF7149">
        <w:rPr>
          <w:rFonts w:eastAsia="Calibri" w:cs="Arial"/>
          <w:sz w:val="22"/>
          <w:szCs w:val="22"/>
          <w:lang w:val="en-GB"/>
        </w:rPr>
        <w:t xml:space="preserve"> </w:t>
      </w:r>
      <w:r w:rsidR="0042078D" w:rsidRPr="00AF7149">
        <w:rPr>
          <w:rFonts w:eastAsia="Calibri" w:cs="Arial"/>
          <w:sz w:val="22"/>
          <w:szCs w:val="22"/>
          <w:lang w:val="en-GB"/>
        </w:rPr>
        <w:t xml:space="preserve">and </w:t>
      </w:r>
      <w:r w:rsidRPr="00AF7149">
        <w:rPr>
          <w:rFonts w:eastAsia="Calibri" w:cs="Arial"/>
          <w:sz w:val="22"/>
          <w:szCs w:val="22"/>
          <w:lang w:val="en-GB"/>
        </w:rPr>
        <w:t xml:space="preserve">value chains at </w:t>
      </w:r>
      <w:r w:rsidR="00F72D12" w:rsidRPr="00AF7149">
        <w:rPr>
          <w:rFonts w:eastAsia="Calibri" w:cs="Arial"/>
          <w:sz w:val="22"/>
          <w:szCs w:val="22"/>
          <w:lang w:val="en-GB"/>
        </w:rPr>
        <w:t xml:space="preserve">the </w:t>
      </w:r>
      <w:r w:rsidRPr="00AF7149">
        <w:rPr>
          <w:rFonts w:eastAsia="Calibri" w:cs="Arial"/>
          <w:sz w:val="22"/>
          <w:szCs w:val="22"/>
          <w:lang w:val="en-GB"/>
        </w:rPr>
        <w:t>local level, and in alliances between geographically or interest</w:t>
      </w:r>
      <w:r w:rsidR="00F72D12" w:rsidRPr="00AF7149">
        <w:rPr>
          <w:rFonts w:eastAsia="Calibri" w:cs="Arial"/>
          <w:sz w:val="22"/>
          <w:szCs w:val="22"/>
          <w:lang w:val="en-GB"/>
        </w:rPr>
        <w:t>-</w:t>
      </w:r>
      <w:r w:rsidRPr="00AF7149">
        <w:rPr>
          <w:rFonts w:eastAsia="Calibri" w:cs="Arial"/>
          <w:sz w:val="22"/>
          <w:szCs w:val="22"/>
          <w:lang w:val="en-GB"/>
        </w:rPr>
        <w:t xml:space="preserve">related municipalities. </w:t>
      </w:r>
    </w:p>
    <w:p w14:paraId="5A5675AA" w14:textId="77777777" w:rsidR="00C74A12" w:rsidRPr="00AF7149" w:rsidRDefault="00C74A12" w:rsidP="00EF2F07">
      <w:pPr>
        <w:rPr>
          <w:rFonts w:eastAsia="Calibri" w:cs="Arial"/>
          <w:sz w:val="22"/>
          <w:szCs w:val="22"/>
          <w:lang w:val="en-GB"/>
        </w:rPr>
      </w:pPr>
    </w:p>
    <w:p w14:paraId="41ECD02D" w14:textId="05A5DA42" w:rsidR="00FF736C" w:rsidRPr="00AF7149" w:rsidRDefault="00D43D17">
      <w:pPr>
        <w:rPr>
          <w:rFonts w:eastAsia="Calibri" w:cs="Arial"/>
          <w:sz w:val="22"/>
          <w:szCs w:val="22"/>
          <w:lang w:val="en-GB"/>
        </w:rPr>
      </w:pPr>
      <w:r w:rsidRPr="00AF7149">
        <w:rPr>
          <w:rFonts w:eastAsia="Calibri" w:cs="Arial"/>
          <w:sz w:val="22"/>
          <w:szCs w:val="22"/>
          <w:lang w:val="en-GB"/>
        </w:rPr>
        <w:t xml:space="preserve">Smart cities are cross-ministerial, so cooperation between the relevant ministries will be key. In practice, this means that further funding for the deployment of smart city technology solutions </w:t>
      </w:r>
      <w:r w:rsidR="0042078D" w:rsidRPr="00AF7149">
        <w:rPr>
          <w:rFonts w:eastAsia="Calibri" w:cs="Arial"/>
          <w:sz w:val="22"/>
          <w:szCs w:val="22"/>
          <w:lang w:val="en-GB"/>
        </w:rPr>
        <w:t>needs to be arranged</w:t>
      </w:r>
      <w:r w:rsidRPr="00AF7149">
        <w:rPr>
          <w:rFonts w:eastAsia="Calibri" w:cs="Arial"/>
          <w:sz w:val="22"/>
          <w:szCs w:val="22"/>
          <w:lang w:val="en-GB"/>
        </w:rPr>
        <w:t xml:space="preserve">, where it is important to </w:t>
      </w:r>
      <w:r w:rsidR="00525EFB" w:rsidRPr="00AF7149">
        <w:rPr>
          <w:rFonts w:eastAsia="Calibri" w:cs="Arial"/>
          <w:sz w:val="22"/>
          <w:szCs w:val="22"/>
          <w:lang w:val="en-GB"/>
        </w:rPr>
        <w:t xml:space="preserve">continue </w:t>
      </w:r>
      <w:r w:rsidRPr="00AF7149">
        <w:rPr>
          <w:rFonts w:eastAsia="Calibri" w:cs="Arial"/>
          <w:sz w:val="22"/>
          <w:szCs w:val="22"/>
          <w:lang w:val="en-GB"/>
        </w:rPr>
        <w:t xml:space="preserve">opening up data, </w:t>
      </w:r>
      <w:r w:rsidR="00525EFB" w:rsidRPr="00AF7149">
        <w:rPr>
          <w:rFonts w:eastAsia="Calibri" w:cs="Arial"/>
          <w:sz w:val="22"/>
          <w:szCs w:val="22"/>
          <w:lang w:val="en-GB"/>
        </w:rPr>
        <w:t xml:space="preserve">setting up </w:t>
      </w:r>
      <w:r w:rsidRPr="00AF7149">
        <w:rPr>
          <w:rFonts w:eastAsia="Calibri" w:cs="Arial"/>
          <w:sz w:val="22"/>
          <w:szCs w:val="22"/>
          <w:lang w:val="en-GB"/>
        </w:rPr>
        <w:t>platforms and solutions in specific smart city and community verticals</w:t>
      </w:r>
      <w:r w:rsidR="00525EFB" w:rsidRPr="00AF7149">
        <w:rPr>
          <w:rFonts w:eastAsia="Calibri" w:cs="Arial"/>
          <w:sz w:val="22"/>
          <w:szCs w:val="22"/>
          <w:lang w:val="en-GB"/>
        </w:rPr>
        <w:t xml:space="preserve">, and </w:t>
      </w:r>
      <w:r w:rsidRPr="00AF7149">
        <w:rPr>
          <w:rFonts w:eastAsia="Calibri" w:cs="Arial"/>
          <w:sz w:val="22"/>
          <w:szCs w:val="22"/>
          <w:lang w:val="en-GB"/>
        </w:rPr>
        <w:t xml:space="preserve">building human </w:t>
      </w:r>
      <w:r w:rsidR="00525EFB" w:rsidRPr="00AF7149">
        <w:rPr>
          <w:rFonts w:eastAsia="Calibri" w:cs="Arial"/>
          <w:sz w:val="22"/>
          <w:szCs w:val="22"/>
          <w:lang w:val="en-GB"/>
        </w:rPr>
        <w:t xml:space="preserve">capacity </w:t>
      </w:r>
      <w:r w:rsidRPr="00AF7149">
        <w:rPr>
          <w:rFonts w:eastAsia="Calibri" w:cs="Arial"/>
          <w:sz w:val="22"/>
          <w:szCs w:val="22"/>
          <w:lang w:val="en-GB"/>
        </w:rPr>
        <w:t>at</w:t>
      </w:r>
      <w:r w:rsidR="00E36CC2" w:rsidRPr="00AF7149">
        <w:rPr>
          <w:rFonts w:eastAsia="Calibri" w:cs="Arial"/>
          <w:sz w:val="22"/>
          <w:szCs w:val="22"/>
          <w:lang w:val="en-GB"/>
        </w:rPr>
        <w:t xml:space="preserve"> the</w:t>
      </w:r>
      <w:r w:rsidRPr="00AF7149">
        <w:rPr>
          <w:rFonts w:eastAsia="Calibri" w:cs="Arial"/>
          <w:sz w:val="22"/>
          <w:szCs w:val="22"/>
          <w:lang w:val="en-GB"/>
        </w:rPr>
        <w:t xml:space="preserve"> </w:t>
      </w:r>
      <w:r w:rsidR="00525EFB" w:rsidRPr="00AF7149">
        <w:rPr>
          <w:rFonts w:eastAsia="Calibri" w:cs="Arial"/>
          <w:sz w:val="22"/>
          <w:szCs w:val="22"/>
          <w:lang w:val="en-GB"/>
        </w:rPr>
        <w:t>local</w:t>
      </w:r>
      <w:r w:rsidRPr="00AF7149">
        <w:rPr>
          <w:rFonts w:eastAsia="Calibri" w:cs="Arial"/>
          <w:sz w:val="22"/>
          <w:szCs w:val="22"/>
          <w:lang w:val="en-GB"/>
        </w:rPr>
        <w:t xml:space="preserve"> level.</w:t>
      </w:r>
    </w:p>
    <w:p w14:paraId="34FB2AE3" w14:textId="77777777" w:rsidR="00DB33D0" w:rsidRPr="00AF7149" w:rsidRDefault="00DB33D0" w:rsidP="00EF2F07">
      <w:pPr>
        <w:rPr>
          <w:rFonts w:eastAsia="Calibri" w:cs="Arial"/>
          <w:sz w:val="22"/>
          <w:szCs w:val="22"/>
          <w:lang w:val="en-GB"/>
        </w:rPr>
      </w:pPr>
    </w:p>
    <w:p w14:paraId="22A90675" w14:textId="23307A86" w:rsidR="00FF736C" w:rsidRPr="00AF7149" w:rsidRDefault="00D43D17">
      <w:pPr>
        <w:numPr>
          <w:ilvl w:val="0"/>
          <w:numId w:val="31"/>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Cities and communities </w:t>
      </w:r>
      <w:r w:rsidR="00525EFB" w:rsidRPr="00AF7149">
        <w:rPr>
          <w:rFonts w:eastAsia="Calibri" w:cs="Arial"/>
          <w:sz w:val="22"/>
          <w:szCs w:val="22"/>
          <w:lang w:val="en-GB"/>
        </w:rPr>
        <w:t xml:space="preserve">need to </w:t>
      </w:r>
      <w:r w:rsidRPr="00AF7149">
        <w:rPr>
          <w:rFonts w:eastAsia="Calibri" w:cs="Arial"/>
          <w:sz w:val="22"/>
          <w:szCs w:val="22"/>
          <w:lang w:val="en-GB"/>
        </w:rPr>
        <w:t xml:space="preserve">be encouraged to take a systematic approach </w:t>
      </w:r>
      <w:r w:rsidR="00375BDE" w:rsidRPr="00AF7149">
        <w:rPr>
          <w:rFonts w:eastAsia="Calibri" w:cs="Arial"/>
          <w:sz w:val="22"/>
          <w:szCs w:val="22"/>
          <w:lang w:val="en-GB"/>
        </w:rPr>
        <w:t>to digital transformation</w:t>
      </w:r>
      <w:r w:rsidRPr="00AF7149">
        <w:rPr>
          <w:rFonts w:eastAsia="Calibri" w:cs="Arial"/>
          <w:sz w:val="22"/>
          <w:szCs w:val="22"/>
          <w:lang w:val="en-GB"/>
        </w:rPr>
        <w:t xml:space="preserve">. The goal of deploying smart cities and communities must be based on the governance of integrated entities, </w:t>
      </w:r>
      <w:r w:rsidR="00525EFB" w:rsidRPr="00AF7149">
        <w:rPr>
          <w:rFonts w:eastAsia="Calibri" w:cs="Arial"/>
          <w:sz w:val="22"/>
          <w:szCs w:val="22"/>
          <w:lang w:val="en-GB"/>
        </w:rPr>
        <w:t xml:space="preserve">moving beyond </w:t>
      </w:r>
      <w:r w:rsidRPr="00AF7149">
        <w:rPr>
          <w:rFonts w:eastAsia="Calibri" w:cs="Arial"/>
          <w:sz w:val="22"/>
          <w:szCs w:val="22"/>
          <w:lang w:val="en-GB"/>
        </w:rPr>
        <w:t xml:space="preserve">silo </w:t>
      </w:r>
      <w:r w:rsidRPr="00AF7149">
        <w:rPr>
          <w:rFonts w:eastAsia="Calibri" w:cs="Arial"/>
          <w:sz w:val="22"/>
          <w:szCs w:val="22"/>
          <w:lang w:val="en-GB"/>
        </w:rPr>
        <w:lastRenderedPageBreak/>
        <w:t xml:space="preserve">governance. System solutions, platforms, </w:t>
      </w:r>
      <w:r w:rsidR="00E36CC2" w:rsidRPr="00AF7149">
        <w:rPr>
          <w:rFonts w:eastAsia="Calibri" w:cs="Arial"/>
          <w:sz w:val="22"/>
          <w:szCs w:val="22"/>
          <w:lang w:val="en-GB"/>
        </w:rPr>
        <w:t xml:space="preserve">and </w:t>
      </w:r>
      <w:r w:rsidRPr="00AF7149">
        <w:rPr>
          <w:rFonts w:eastAsia="Calibri" w:cs="Arial"/>
          <w:sz w:val="22"/>
          <w:szCs w:val="22"/>
          <w:lang w:val="en-GB"/>
        </w:rPr>
        <w:t>solutions based on common data models, unified standards, open data</w:t>
      </w:r>
      <w:r w:rsidR="00EF0941" w:rsidRPr="00AF7149">
        <w:rPr>
          <w:rFonts w:eastAsia="Calibri" w:cs="Arial"/>
          <w:sz w:val="22"/>
          <w:szCs w:val="22"/>
          <w:lang w:val="en-GB"/>
        </w:rPr>
        <w:t>,</w:t>
      </w:r>
      <w:r w:rsidRPr="00AF7149">
        <w:rPr>
          <w:rFonts w:eastAsia="Calibri" w:cs="Arial"/>
          <w:sz w:val="22"/>
          <w:szCs w:val="22"/>
          <w:lang w:val="en-GB"/>
        </w:rPr>
        <w:t xml:space="preserve"> </w:t>
      </w:r>
      <w:r w:rsidR="00525EFB" w:rsidRPr="00AF7149">
        <w:rPr>
          <w:rFonts w:eastAsia="Calibri" w:cs="Arial"/>
          <w:sz w:val="22"/>
          <w:szCs w:val="22"/>
          <w:lang w:val="en-GB"/>
        </w:rPr>
        <w:t xml:space="preserve">and </w:t>
      </w:r>
      <w:r w:rsidRPr="00AF7149">
        <w:rPr>
          <w:rFonts w:eastAsia="Calibri" w:cs="Arial"/>
          <w:sz w:val="22"/>
          <w:szCs w:val="22"/>
          <w:lang w:val="en-GB"/>
        </w:rPr>
        <w:t>real-time data are needed.</w:t>
      </w:r>
    </w:p>
    <w:p w14:paraId="49696EA0" w14:textId="77777777" w:rsidR="00FF736C" w:rsidRPr="00AF7149" w:rsidRDefault="00D43D17">
      <w:pPr>
        <w:numPr>
          <w:ilvl w:val="0"/>
          <w:numId w:val="31"/>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Adequate training for local </w:t>
      </w:r>
      <w:r w:rsidR="00525EFB" w:rsidRPr="00AF7149">
        <w:rPr>
          <w:rFonts w:eastAsia="Calibri" w:cs="Arial"/>
          <w:sz w:val="22"/>
          <w:szCs w:val="22"/>
          <w:lang w:val="en-GB"/>
        </w:rPr>
        <w:t xml:space="preserve">authority </w:t>
      </w:r>
      <w:r w:rsidRPr="00AF7149">
        <w:rPr>
          <w:rFonts w:eastAsia="Calibri" w:cs="Arial"/>
          <w:sz w:val="22"/>
          <w:szCs w:val="22"/>
          <w:lang w:val="en-GB"/>
        </w:rPr>
        <w:t xml:space="preserve">staff is important. </w:t>
      </w:r>
    </w:p>
    <w:p w14:paraId="6CC5CBD6" w14:textId="1EB519C4" w:rsidR="00FF736C" w:rsidRPr="00AF7149" w:rsidRDefault="00D43D17">
      <w:pPr>
        <w:numPr>
          <w:ilvl w:val="0"/>
          <w:numId w:val="31"/>
        </w:numPr>
        <w:shd w:val="clear" w:color="auto" w:fill="1F3864" w:themeFill="accent1" w:themeFillShade="80"/>
        <w:contextualSpacing/>
        <w:rPr>
          <w:rFonts w:eastAsia="Calibri" w:cs="Arial"/>
          <w:sz w:val="22"/>
          <w:szCs w:val="22"/>
          <w:lang w:val="en-GB"/>
        </w:rPr>
      </w:pPr>
      <w:r w:rsidRPr="00AF7149">
        <w:rPr>
          <w:rFonts w:eastAsia="Calibri" w:cs="Arial"/>
          <w:sz w:val="22"/>
          <w:szCs w:val="22"/>
          <w:lang w:val="en-GB"/>
        </w:rPr>
        <w:t xml:space="preserve">Effective governance of smart cities and communities </w:t>
      </w:r>
      <w:r w:rsidR="00525EFB" w:rsidRPr="00AF7149">
        <w:rPr>
          <w:rFonts w:eastAsia="Calibri" w:cs="Arial"/>
          <w:sz w:val="22"/>
          <w:szCs w:val="22"/>
          <w:lang w:val="en-GB"/>
        </w:rPr>
        <w:t xml:space="preserve">requires </w:t>
      </w:r>
      <w:r w:rsidRPr="00AF7149">
        <w:rPr>
          <w:rFonts w:eastAsia="Calibri" w:cs="Arial"/>
          <w:sz w:val="22"/>
          <w:szCs w:val="22"/>
          <w:lang w:val="en-GB"/>
        </w:rPr>
        <w:t xml:space="preserve">systemic integration at </w:t>
      </w:r>
      <w:r w:rsidR="00E36CC2" w:rsidRPr="00AF7149">
        <w:rPr>
          <w:rFonts w:eastAsia="Calibri" w:cs="Arial"/>
          <w:sz w:val="22"/>
          <w:szCs w:val="22"/>
          <w:lang w:val="en-GB"/>
        </w:rPr>
        <w:t xml:space="preserve">the </w:t>
      </w:r>
      <w:r w:rsidRPr="00AF7149">
        <w:rPr>
          <w:rFonts w:eastAsia="Calibri" w:cs="Arial"/>
          <w:sz w:val="22"/>
          <w:szCs w:val="22"/>
          <w:lang w:val="en-GB"/>
        </w:rPr>
        <w:t>national level.</w:t>
      </w:r>
    </w:p>
    <w:p w14:paraId="7B29B72A" w14:textId="77777777" w:rsidR="00FF736C" w:rsidRPr="00AF7149" w:rsidRDefault="00D43D17">
      <w:pPr>
        <w:rPr>
          <w:rFonts w:eastAsia="Calibri" w:cs="Arial"/>
          <w:b/>
          <w:bCs/>
          <w:sz w:val="22"/>
          <w:szCs w:val="22"/>
          <w:lang w:val="en-GB"/>
        </w:rPr>
      </w:pPr>
      <w:r w:rsidRPr="00AF7149">
        <w:rPr>
          <w:rFonts w:cs="Arial"/>
          <w:noProof/>
          <w:sz w:val="22"/>
          <w:szCs w:val="22"/>
          <w:lang w:val="en-GB" w:eastAsia="sl-SI"/>
        </w:rPr>
        <w:drawing>
          <wp:inline distT="0" distB="0" distL="0" distR="0" wp14:anchorId="2FBE4964" wp14:editId="32123C00">
            <wp:extent cx="396815" cy="396815"/>
            <wp:effectExtent l="0" t="0" r="3810" b="3810"/>
            <wp:docPr id="10" name="Slika 10"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375BDE" w:rsidRPr="00AF7149">
        <w:rPr>
          <w:rFonts w:eastAsia="Calibri" w:cs="Arial"/>
          <w:b/>
          <w:bCs/>
          <w:sz w:val="22"/>
          <w:szCs w:val="22"/>
          <w:lang w:val="en-GB"/>
        </w:rPr>
        <w:t xml:space="preserve">Objectives: </w:t>
      </w:r>
    </w:p>
    <w:p w14:paraId="0A64D227" w14:textId="02A1E6F7" w:rsidR="00FF736C" w:rsidRPr="00AF7149" w:rsidRDefault="00A647AA">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en-GB"/>
        </w:rPr>
      </w:pPr>
      <w:r>
        <w:rPr>
          <w:rFonts w:cs="Arial"/>
          <w:sz w:val="22"/>
          <w:szCs w:val="22"/>
          <w:lang w:val="en-GB"/>
        </w:rPr>
        <w:t xml:space="preserve">To </w:t>
      </w:r>
      <w:r>
        <w:rPr>
          <w:rFonts w:cs="Arial"/>
          <w:color w:val="000000"/>
          <w:sz w:val="22"/>
          <w:szCs w:val="22"/>
          <w:lang w:val="en-GB"/>
        </w:rPr>
        <w:t>d</w:t>
      </w:r>
      <w:r w:rsidR="00D43D17" w:rsidRPr="00AF7149">
        <w:rPr>
          <w:rFonts w:cs="Arial"/>
          <w:color w:val="000000"/>
          <w:sz w:val="22"/>
          <w:szCs w:val="22"/>
          <w:lang w:val="en-GB"/>
        </w:rPr>
        <w:t xml:space="preserve">eploy </w:t>
      </w:r>
      <w:r w:rsidR="00C74A12" w:rsidRPr="00AF7149">
        <w:rPr>
          <w:rFonts w:cs="Arial"/>
          <w:color w:val="000000"/>
          <w:sz w:val="22"/>
          <w:szCs w:val="22"/>
          <w:lang w:val="en-GB"/>
        </w:rPr>
        <w:t>digital technologies</w:t>
      </w:r>
      <w:r w:rsidR="00E36CC2" w:rsidRPr="00AF7149">
        <w:rPr>
          <w:rFonts w:cs="Arial"/>
          <w:color w:val="000000"/>
          <w:sz w:val="22"/>
          <w:szCs w:val="22"/>
          <w:lang w:val="en-GB"/>
        </w:rPr>
        <w:t xml:space="preserve"> and</w:t>
      </w:r>
      <w:r w:rsidR="00C74A12" w:rsidRPr="00AF7149">
        <w:rPr>
          <w:rFonts w:cs="Arial"/>
          <w:color w:val="000000"/>
          <w:sz w:val="22"/>
          <w:szCs w:val="22"/>
          <w:lang w:val="en-GB"/>
        </w:rPr>
        <w:t xml:space="preserve"> innovative services and products based on the creation of a data infrastructure and open access to </w:t>
      </w:r>
      <w:r w:rsidR="00D11823" w:rsidRPr="00AF7149">
        <w:rPr>
          <w:rFonts w:cs="Arial"/>
          <w:color w:val="000000"/>
          <w:sz w:val="22"/>
          <w:szCs w:val="22"/>
          <w:lang w:val="en-GB"/>
        </w:rPr>
        <w:t xml:space="preserve">public </w:t>
      </w:r>
      <w:r w:rsidR="00C74A12" w:rsidRPr="00AF7149">
        <w:rPr>
          <w:rFonts w:cs="Arial"/>
          <w:color w:val="000000"/>
          <w:sz w:val="22"/>
          <w:szCs w:val="22"/>
          <w:lang w:val="en-GB"/>
        </w:rPr>
        <w:t xml:space="preserve">data, </w:t>
      </w:r>
      <w:r w:rsidR="00B97932" w:rsidRPr="00AF7149">
        <w:rPr>
          <w:rFonts w:cs="Arial"/>
          <w:color w:val="000000"/>
          <w:sz w:val="22"/>
          <w:szCs w:val="22"/>
          <w:lang w:val="en-GB"/>
        </w:rPr>
        <w:t>for the</w:t>
      </w:r>
      <w:r w:rsidR="00C74A12" w:rsidRPr="00AF7149">
        <w:rPr>
          <w:rFonts w:cs="Arial"/>
          <w:color w:val="000000"/>
          <w:sz w:val="22"/>
          <w:szCs w:val="22"/>
          <w:lang w:val="en-GB"/>
        </w:rPr>
        <w:t xml:space="preserve"> development of the economy, civil society, </w:t>
      </w:r>
      <w:r w:rsidR="00E36CC2" w:rsidRPr="00AF7149">
        <w:rPr>
          <w:rFonts w:cs="Arial"/>
          <w:color w:val="000000"/>
          <w:sz w:val="22"/>
          <w:szCs w:val="22"/>
          <w:lang w:val="en-GB"/>
        </w:rPr>
        <w:t xml:space="preserve">and </w:t>
      </w:r>
      <w:r w:rsidR="00C74A12" w:rsidRPr="00AF7149">
        <w:rPr>
          <w:rFonts w:cs="Arial"/>
          <w:color w:val="000000"/>
          <w:sz w:val="22"/>
          <w:szCs w:val="22"/>
          <w:lang w:val="en-GB"/>
        </w:rPr>
        <w:t>the public sector, including public administration</w:t>
      </w:r>
    </w:p>
    <w:p w14:paraId="58DEDA70" w14:textId="18263AB8" w:rsidR="00FF736C" w:rsidRPr="00AF7149" w:rsidRDefault="00A647AA">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en-GB"/>
        </w:rPr>
      </w:pPr>
      <w:r>
        <w:rPr>
          <w:rFonts w:cs="Arial"/>
          <w:sz w:val="22"/>
          <w:szCs w:val="22"/>
          <w:lang w:val="en-GB"/>
        </w:rPr>
        <w:t>To a</w:t>
      </w:r>
      <w:r w:rsidR="00D43D17" w:rsidRPr="00AF7149">
        <w:rPr>
          <w:rFonts w:cs="Arial"/>
          <w:color w:val="000000"/>
          <w:sz w:val="22"/>
          <w:szCs w:val="22"/>
          <w:lang w:val="en-GB"/>
        </w:rPr>
        <w:t>ccelerate</w:t>
      </w:r>
      <w:r w:rsidR="00C74A12" w:rsidRPr="00AF7149">
        <w:rPr>
          <w:rFonts w:cs="Arial"/>
          <w:color w:val="000000"/>
          <w:sz w:val="22"/>
          <w:szCs w:val="22"/>
          <w:lang w:val="en-GB"/>
        </w:rPr>
        <w:t xml:space="preserve"> the </w:t>
      </w:r>
      <w:r w:rsidR="00D43D17" w:rsidRPr="00AF7149">
        <w:rPr>
          <w:rFonts w:cs="Arial"/>
          <w:color w:val="000000"/>
          <w:sz w:val="22"/>
          <w:szCs w:val="22"/>
          <w:lang w:val="en-GB"/>
        </w:rPr>
        <w:t xml:space="preserve">use of </w:t>
      </w:r>
      <w:r w:rsidR="00C74A12" w:rsidRPr="00AF7149">
        <w:rPr>
          <w:rFonts w:cs="Arial"/>
          <w:color w:val="000000"/>
          <w:sz w:val="22"/>
          <w:szCs w:val="22"/>
          <w:lang w:val="en-GB"/>
        </w:rPr>
        <w:t xml:space="preserve">artificial intelligence and other advanced technologies in </w:t>
      </w:r>
      <w:r w:rsidR="00525EFB" w:rsidRPr="00AF7149">
        <w:rPr>
          <w:rFonts w:cs="Arial"/>
          <w:color w:val="000000"/>
          <w:sz w:val="22"/>
          <w:szCs w:val="22"/>
          <w:lang w:val="en-GB"/>
        </w:rPr>
        <w:t xml:space="preserve">priority </w:t>
      </w:r>
      <w:r w:rsidR="00C74A12" w:rsidRPr="00AF7149">
        <w:rPr>
          <w:rFonts w:cs="Arial"/>
          <w:color w:val="000000"/>
          <w:sz w:val="22"/>
          <w:szCs w:val="22"/>
          <w:lang w:val="en-GB"/>
        </w:rPr>
        <w:t>areas (security, health</w:t>
      </w:r>
      <w:r w:rsidR="008273CC" w:rsidRPr="00AF7149">
        <w:rPr>
          <w:rFonts w:cs="Arial"/>
          <w:color w:val="000000"/>
          <w:sz w:val="22"/>
          <w:szCs w:val="22"/>
          <w:lang w:val="en-GB"/>
        </w:rPr>
        <w:t xml:space="preserve">, </w:t>
      </w:r>
      <w:r w:rsidR="00C74A12" w:rsidRPr="00AF7149">
        <w:rPr>
          <w:rFonts w:cs="Arial"/>
          <w:color w:val="000000"/>
          <w:sz w:val="22"/>
          <w:szCs w:val="22"/>
          <w:lang w:val="en-GB"/>
        </w:rPr>
        <w:t>medicine</w:t>
      </w:r>
      <w:r w:rsidR="00761E5F" w:rsidRPr="00AF7149">
        <w:rPr>
          <w:rFonts w:cs="Arial"/>
          <w:color w:val="000000"/>
          <w:sz w:val="22"/>
          <w:szCs w:val="22"/>
          <w:lang w:val="en-GB"/>
        </w:rPr>
        <w:t>,</w:t>
      </w:r>
      <w:r w:rsidR="00C74A12" w:rsidRPr="00AF7149">
        <w:rPr>
          <w:rFonts w:cs="Arial"/>
          <w:color w:val="000000"/>
          <w:sz w:val="22"/>
          <w:szCs w:val="22"/>
          <w:lang w:val="en-GB"/>
        </w:rPr>
        <w:t xml:space="preserve"> </w:t>
      </w:r>
      <w:r w:rsidR="008273CC" w:rsidRPr="00AF7149">
        <w:rPr>
          <w:rFonts w:cs="Arial"/>
          <w:color w:val="000000"/>
          <w:sz w:val="22"/>
          <w:szCs w:val="22"/>
          <w:lang w:val="en-GB"/>
        </w:rPr>
        <w:t>and social care</w:t>
      </w:r>
      <w:r w:rsidR="00525EFB" w:rsidRPr="00AF7149">
        <w:rPr>
          <w:rFonts w:cs="Arial"/>
          <w:color w:val="000000"/>
          <w:sz w:val="22"/>
          <w:szCs w:val="22"/>
          <w:lang w:val="en-GB"/>
        </w:rPr>
        <w:t xml:space="preserve">, </w:t>
      </w:r>
      <w:r w:rsidR="00C74A12" w:rsidRPr="00AF7149">
        <w:rPr>
          <w:rFonts w:cs="Arial"/>
          <w:color w:val="000000"/>
          <w:sz w:val="22"/>
          <w:szCs w:val="22"/>
          <w:lang w:val="en-GB"/>
        </w:rPr>
        <w:t>industry 4.0 and robotics</w:t>
      </w:r>
      <w:r w:rsidR="00525EFB" w:rsidRPr="00AF7149">
        <w:rPr>
          <w:rFonts w:cs="Arial"/>
          <w:color w:val="000000"/>
          <w:sz w:val="22"/>
          <w:szCs w:val="22"/>
          <w:lang w:val="en-GB"/>
        </w:rPr>
        <w:t xml:space="preserve">, </w:t>
      </w:r>
      <w:r w:rsidR="00C74A12" w:rsidRPr="00AF7149">
        <w:rPr>
          <w:rFonts w:cs="Arial"/>
          <w:color w:val="000000"/>
          <w:sz w:val="22"/>
          <w:szCs w:val="22"/>
          <w:lang w:val="en-GB"/>
        </w:rPr>
        <w:t>language technologies, cultural identity</w:t>
      </w:r>
      <w:r w:rsidR="002A6CE6" w:rsidRPr="00AF7149">
        <w:rPr>
          <w:rFonts w:cs="Arial"/>
          <w:color w:val="000000"/>
          <w:sz w:val="22"/>
          <w:szCs w:val="22"/>
          <w:lang w:val="en-GB"/>
        </w:rPr>
        <w:t xml:space="preserve">, cultural heritage </w:t>
      </w:r>
      <w:r w:rsidR="00C74A12" w:rsidRPr="00AF7149">
        <w:rPr>
          <w:rFonts w:cs="Arial"/>
          <w:color w:val="000000"/>
          <w:sz w:val="22"/>
          <w:szCs w:val="22"/>
          <w:lang w:val="en-GB"/>
        </w:rPr>
        <w:t>and arts research</w:t>
      </w:r>
      <w:r w:rsidR="00525EFB" w:rsidRPr="00AF7149">
        <w:rPr>
          <w:rFonts w:cs="Arial"/>
          <w:color w:val="000000"/>
          <w:sz w:val="22"/>
          <w:szCs w:val="22"/>
          <w:lang w:val="en-GB"/>
        </w:rPr>
        <w:t xml:space="preserve">, </w:t>
      </w:r>
      <w:r w:rsidR="00C74A12" w:rsidRPr="00AF7149">
        <w:rPr>
          <w:rFonts w:cs="Arial"/>
          <w:color w:val="000000"/>
          <w:sz w:val="22"/>
          <w:szCs w:val="22"/>
          <w:lang w:val="en-GB"/>
        </w:rPr>
        <w:t>digital public administration services</w:t>
      </w:r>
      <w:r w:rsidR="00525EFB" w:rsidRPr="00AF7149">
        <w:rPr>
          <w:rFonts w:cs="Arial"/>
          <w:color w:val="000000"/>
          <w:sz w:val="22"/>
          <w:szCs w:val="22"/>
          <w:lang w:val="en-GB"/>
        </w:rPr>
        <w:t xml:space="preserve">, </w:t>
      </w:r>
      <w:r w:rsidR="00C74A12" w:rsidRPr="00AF7149">
        <w:rPr>
          <w:rFonts w:cs="Arial"/>
          <w:color w:val="000000"/>
          <w:sz w:val="22"/>
          <w:szCs w:val="22"/>
          <w:lang w:val="en-GB"/>
        </w:rPr>
        <w:t>sustainable food production and the environment, and spatial planning)</w:t>
      </w:r>
    </w:p>
    <w:p w14:paraId="786EE455" w14:textId="0DA76609" w:rsidR="00FF736C" w:rsidRPr="00AF7149" w:rsidRDefault="00F72C44">
      <w:pPr>
        <w:pStyle w:val="Odstavekseznama"/>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218"/>
        <w:rPr>
          <w:rFonts w:cs="Arial"/>
          <w:color w:val="000000"/>
          <w:sz w:val="22"/>
          <w:szCs w:val="22"/>
          <w:lang w:val="en-GB"/>
        </w:rPr>
      </w:pPr>
      <w:r>
        <w:rPr>
          <w:rFonts w:cs="Arial"/>
          <w:color w:val="000000"/>
          <w:sz w:val="22"/>
          <w:szCs w:val="22"/>
          <w:lang w:val="en-GB"/>
        </w:rPr>
        <w:t>To</w:t>
      </w:r>
      <w:r w:rsidR="00525EFB" w:rsidRPr="00AF7149">
        <w:rPr>
          <w:rFonts w:cs="Arial"/>
          <w:color w:val="000000"/>
          <w:sz w:val="22"/>
          <w:szCs w:val="22"/>
          <w:lang w:val="en-GB"/>
        </w:rPr>
        <w:t xml:space="preserve"> </w:t>
      </w:r>
      <w:r w:rsidR="00C74A12" w:rsidRPr="00AF7149">
        <w:rPr>
          <w:rFonts w:cs="Arial"/>
          <w:color w:val="000000"/>
          <w:sz w:val="22"/>
          <w:szCs w:val="22"/>
          <w:lang w:val="en-GB"/>
        </w:rPr>
        <w:t xml:space="preserve">accelerate the development of smart cities and communities that are in line with our values and for the benefit of the individual, </w:t>
      </w:r>
      <w:r w:rsidR="0061456F">
        <w:rPr>
          <w:rFonts w:cs="Arial"/>
          <w:color w:val="000000"/>
          <w:sz w:val="22"/>
          <w:szCs w:val="22"/>
          <w:lang w:val="en-GB"/>
        </w:rPr>
        <w:t xml:space="preserve">the </w:t>
      </w:r>
      <w:r w:rsidR="00C74A12" w:rsidRPr="00AF7149">
        <w:rPr>
          <w:rFonts w:cs="Arial"/>
          <w:color w:val="000000"/>
          <w:sz w:val="22"/>
          <w:szCs w:val="22"/>
          <w:lang w:val="en-GB"/>
        </w:rPr>
        <w:t>wider society</w:t>
      </w:r>
      <w:r w:rsidR="00004C7C" w:rsidRPr="00AF7149">
        <w:rPr>
          <w:rFonts w:cs="Arial"/>
          <w:color w:val="000000"/>
          <w:sz w:val="22"/>
          <w:szCs w:val="22"/>
          <w:lang w:val="en-GB"/>
        </w:rPr>
        <w:t>,</w:t>
      </w:r>
      <w:r w:rsidR="00C74A12" w:rsidRPr="00AF7149">
        <w:rPr>
          <w:rFonts w:cs="Arial"/>
          <w:color w:val="000000"/>
          <w:sz w:val="22"/>
          <w:szCs w:val="22"/>
          <w:lang w:val="en-GB"/>
        </w:rPr>
        <w:t xml:space="preserve"> </w:t>
      </w:r>
      <w:r w:rsidR="00525EFB" w:rsidRPr="00AF7149">
        <w:rPr>
          <w:rFonts w:cs="Arial"/>
          <w:color w:val="000000"/>
          <w:sz w:val="22"/>
          <w:szCs w:val="22"/>
          <w:lang w:val="en-GB"/>
        </w:rPr>
        <w:t xml:space="preserve">and </w:t>
      </w:r>
      <w:r w:rsidR="00C74A12" w:rsidRPr="00AF7149">
        <w:rPr>
          <w:rFonts w:cs="Arial"/>
          <w:color w:val="000000"/>
          <w:sz w:val="22"/>
          <w:szCs w:val="22"/>
          <w:lang w:val="en-GB"/>
        </w:rPr>
        <w:t>the environment</w:t>
      </w:r>
    </w:p>
    <w:p w14:paraId="513A956D" w14:textId="77777777" w:rsidR="00C74A12" w:rsidRPr="00AF7149" w:rsidRDefault="00C74A12" w:rsidP="00EF2F07">
      <w:pPr>
        <w:rPr>
          <w:rFonts w:eastAsia="Calibri" w:cs="Arial"/>
          <w:sz w:val="22"/>
          <w:szCs w:val="22"/>
          <w:lang w:val="en-GB"/>
        </w:rPr>
      </w:pPr>
    </w:p>
    <w:p w14:paraId="4F835CE0" w14:textId="77777777" w:rsidR="00FF736C" w:rsidRPr="00AF7149" w:rsidRDefault="00D43D17">
      <w:pPr>
        <w:tabs>
          <w:tab w:val="left" w:pos="0"/>
        </w:tabs>
        <w:rPr>
          <w:rFonts w:cs="Arial"/>
          <w:b/>
          <w:bCs/>
          <w:sz w:val="22"/>
          <w:szCs w:val="22"/>
          <w:lang w:val="en-GB"/>
        </w:rPr>
      </w:pPr>
      <w:r w:rsidRPr="00AF7149">
        <w:rPr>
          <w:rFonts w:cs="Arial"/>
          <w:b/>
          <w:bCs/>
          <w:sz w:val="22"/>
          <w:szCs w:val="22"/>
          <w:lang w:val="en-GB"/>
        </w:rPr>
        <w:tab/>
      </w:r>
      <w:r w:rsidR="00C74A12" w:rsidRPr="00AF7149">
        <w:rPr>
          <w:rFonts w:cs="Arial"/>
          <w:b/>
          <w:bCs/>
          <w:sz w:val="22"/>
          <w:szCs w:val="22"/>
          <w:lang w:val="en-GB"/>
        </w:rPr>
        <w:t>Indicators:</w:t>
      </w:r>
    </w:p>
    <w:tbl>
      <w:tblPr>
        <w:tblStyle w:val="Tabelamrea4"/>
        <w:tblW w:w="0" w:type="auto"/>
        <w:tblLayout w:type="fixed"/>
        <w:tblLook w:val="04A0" w:firstRow="1" w:lastRow="0" w:firstColumn="1" w:lastColumn="0" w:noHBand="0" w:noVBand="1"/>
      </w:tblPr>
      <w:tblGrid>
        <w:gridCol w:w="5807"/>
        <w:gridCol w:w="767"/>
        <w:gridCol w:w="767"/>
        <w:gridCol w:w="840"/>
      </w:tblGrid>
      <w:tr w:rsidR="00C74A12" w:rsidRPr="00AF7149" w14:paraId="65B858EC" w14:textId="77777777" w:rsidTr="00340601">
        <w:trPr>
          <w:trHeight w:val="340"/>
        </w:trPr>
        <w:tc>
          <w:tcPr>
            <w:tcW w:w="5807" w:type="dxa"/>
          </w:tcPr>
          <w:p w14:paraId="7D8ED4E3" w14:textId="77777777" w:rsidR="00C74A12" w:rsidRPr="00AF7149" w:rsidRDefault="00C74A12" w:rsidP="00EF2F07">
            <w:pPr>
              <w:tabs>
                <w:tab w:val="left" w:pos="3402"/>
              </w:tabs>
              <w:rPr>
                <w:rFonts w:cs="Arial"/>
                <w:bCs/>
                <w:sz w:val="22"/>
                <w:szCs w:val="22"/>
                <w:lang w:val="en-GB" w:eastAsia="sl-SI"/>
              </w:rPr>
            </w:pPr>
          </w:p>
        </w:tc>
        <w:tc>
          <w:tcPr>
            <w:tcW w:w="767" w:type="dxa"/>
          </w:tcPr>
          <w:p w14:paraId="6B8A0EA9" w14:textId="77777777" w:rsidR="00FF736C" w:rsidRPr="00AF7149" w:rsidRDefault="00D43D17">
            <w:pPr>
              <w:tabs>
                <w:tab w:val="left" w:pos="3402"/>
              </w:tabs>
              <w:rPr>
                <w:rFonts w:cs="Arial"/>
                <w:b/>
                <w:sz w:val="22"/>
                <w:szCs w:val="22"/>
                <w:lang w:val="en-GB" w:eastAsia="sl-SI"/>
              </w:rPr>
            </w:pPr>
            <w:r w:rsidRPr="00AF7149">
              <w:rPr>
                <w:rFonts w:cs="Arial"/>
                <w:b/>
                <w:sz w:val="22"/>
                <w:szCs w:val="22"/>
                <w:lang w:val="en-GB" w:eastAsia="sl-SI"/>
              </w:rPr>
              <w:t>2022</w:t>
            </w:r>
          </w:p>
        </w:tc>
        <w:tc>
          <w:tcPr>
            <w:tcW w:w="767" w:type="dxa"/>
          </w:tcPr>
          <w:p w14:paraId="2A614F86" w14:textId="77777777" w:rsidR="00FF736C" w:rsidRPr="00AF7149" w:rsidRDefault="00D43D17">
            <w:pPr>
              <w:tabs>
                <w:tab w:val="left" w:pos="3402"/>
              </w:tabs>
              <w:rPr>
                <w:rFonts w:cs="Arial"/>
                <w:b/>
                <w:sz w:val="22"/>
                <w:szCs w:val="22"/>
                <w:lang w:val="en-GB" w:eastAsia="sl-SI"/>
              </w:rPr>
            </w:pPr>
            <w:r w:rsidRPr="00AF7149">
              <w:rPr>
                <w:rFonts w:cs="Arial"/>
                <w:b/>
                <w:sz w:val="22"/>
                <w:szCs w:val="22"/>
                <w:lang w:val="en-GB" w:eastAsia="sl-SI"/>
              </w:rPr>
              <w:t>2025</w:t>
            </w:r>
          </w:p>
        </w:tc>
        <w:tc>
          <w:tcPr>
            <w:tcW w:w="840" w:type="dxa"/>
          </w:tcPr>
          <w:p w14:paraId="72349155" w14:textId="77777777" w:rsidR="00FF736C" w:rsidRPr="00AF7149" w:rsidRDefault="00D43D17">
            <w:pPr>
              <w:tabs>
                <w:tab w:val="left" w:pos="3402"/>
              </w:tabs>
              <w:rPr>
                <w:rFonts w:cs="Arial"/>
                <w:b/>
                <w:sz w:val="22"/>
                <w:szCs w:val="22"/>
                <w:lang w:val="en-GB" w:eastAsia="sl-SI"/>
              </w:rPr>
            </w:pPr>
            <w:r w:rsidRPr="00AF7149">
              <w:rPr>
                <w:rFonts w:cs="Arial"/>
                <w:b/>
                <w:sz w:val="22"/>
                <w:szCs w:val="22"/>
                <w:lang w:val="en-GB" w:eastAsia="sl-SI"/>
              </w:rPr>
              <w:t>2030</w:t>
            </w:r>
          </w:p>
        </w:tc>
      </w:tr>
      <w:tr w:rsidR="00C74A12" w:rsidRPr="00AF7149" w14:paraId="0C983F65" w14:textId="77777777" w:rsidTr="00340601">
        <w:trPr>
          <w:trHeight w:val="340"/>
        </w:trPr>
        <w:tc>
          <w:tcPr>
            <w:tcW w:w="5807" w:type="dxa"/>
          </w:tcPr>
          <w:p w14:paraId="6C383710" w14:textId="77777777" w:rsidR="00FF736C" w:rsidRPr="00AF7149" w:rsidRDefault="00D43D17">
            <w:pPr>
              <w:tabs>
                <w:tab w:val="left" w:pos="3402"/>
              </w:tabs>
              <w:rPr>
                <w:rFonts w:cs="Arial"/>
                <w:sz w:val="22"/>
                <w:szCs w:val="22"/>
                <w:lang w:val="en-GB" w:eastAsia="sl-SI"/>
              </w:rPr>
            </w:pPr>
            <w:r w:rsidRPr="00AF7149">
              <w:rPr>
                <w:rFonts w:cs="Arial"/>
                <w:sz w:val="22"/>
                <w:szCs w:val="22"/>
                <w:lang w:val="en-GB" w:eastAsia="sl-SI"/>
              </w:rPr>
              <w:t xml:space="preserve">Number of staff who have received at least </w:t>
            </w:r>
            <w:r w:rsidR="00F65108" w:rsidRPr="00AF7149">
              <w:rPr>
                <w:rFonts w:cs="Arial"/>
                <w:sz w:val="22"/>
                <w:szCs w:val="22"/>
                <w:lang w:val="en-GB" w:eastAsia="sl-SI"/>
              </w:rPr>
              <w:t>one training course in data (analytics, data mining, etc.)</w:t>
            </w:r>
          </w:p>
        </w:tc>
        <w:tc>
          <w:tcPr>
            <w:tcW w:w="767" w:type="dxa"/>
          </w:tcPr>
          <w:p w14:paraId="43A55F24"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50</w:t>
            </w:r>
          </w:p>
        </w:tc>
        <w:tc>
          <w:tcPr>
            <w:tcW w:w="767" w:type="dxa"/>
          </w:tcPr>
          <w:p w14:paraId="3A3FCB82" w14:textId="32FD956B" w:rsidR="00FF736C" w:rsidRPr="00AF7149" w:rsidRDefault="0061456F">
            <w:pPr>
              <w:tabs>
                <w:tab w:val="left" w:pos="3402"/>
              </w:tabs>
              <w:jc w:val="center"/>
              <w:rPr>
                <w:rFonts w:cs="Arial"/>
                <w:sz w:val="22"/>
                <w:szCs w:val="22"/>
                <w:lang w:val="en-GB" w:eastAsia="sl-SI"/>
              </w:rPr>
            </w:pPr>
            <w:r w:rsidRPr="00AF7149">
              <w:rPr>
                <w:rFonts w:cs="Arial"/>
                <w:sz w:val="22"/>
                <w:szCs w:val="22"/>
                <w:lang w:val="en-GB" w:eastAsia="sl-SI"/>
              </w:rPr>
              <w:t>1</w:t>
            </w:r>
            <w:r>
              <w:rPr>
                <w:rFonts w:cs="Arial"/>
                <w:sz w:val="22"/>
                <w:szCs w:val="22"/>
                <w:lang w:val="en-GB" w:eastAsia="sl-SI"/>
              </w:rPr>
              <w:t>,</w:t>
            </w:r>
            <w:r w:rsidRPr="00AF7149">
              <w:rPr>
                <w:rFonts w:cs="Arial"/>
                <w:sz w:val="22"/>
                <w:szCs w:val="22"/>
                <w:lang w:val="en-GB" w:eastAsia="sl-SI"/>
              </w:rPr>
              <w:t>500</w:t>
            </w:r>
          </w:p>
        </w:tc>
        <w:tc>
          <w:tcPr>
            <w:tcW w:w="840" w:type="dxa"/>
          </w:tcPr>
          <w:p w14:paraId="3C6F157D" w14:textId="4559EE48" w:rsidR="00FF736C" w:rsidRPr="00AF7149" w:rsidRDefault="0061456F">
            <w:pPr>
              <w:tabs>
                <w:tab w:val="left" w:pos="3402"/>
              </w:tabs>
              <w:jc w:val="center"/>
              <w:rPr>
                <w:rFonts w:cs="Arial"/>
                <w:sz w:val="22"/>
                <w:szCs w:val="22"/>
                <w:lang w:val="en-GB" w:eastAsia="sl-SI"/>
              </w:rPr>
            </w:pPr>
            <w:r w:rsidRPr="00AF7149">
              <w:rPr>
                <w:rFonts w:cs="Arial"/>
                <w:sz w:val="22"/>
                <w:szCs w:val="22"/>
                <w:lang w:val="en-GB" w:eastAsia="sl-SI"/>
              </w:rPr>
              <w:t>5</w:t>
            </w:r>
            <w:r>
              <w:rPr>
                <w:rFonts w:cs="Arial"/>
                <w:sz w:val="22"/>
                <w:szCs w:val="22"/>
                <w:lang w:val="en-GB" w:eastAsia="sl-SI"/>
              </w:rPr>
              <w:t>,</w:t>
            </w:r>
            <w:r w:rsidRPr="00AF7149">
              <w:rPr>
                <w:rFonts w:cs="Arial"/>
                <w:sz w:val="22"/>
                <w:szCs w:val="22"/>
                <w:lang w:val="en-GB" w:eastAsia="sl-SI"/>
              </w:rPr>
              <w:t>000</w:t>
            </w:r>
          </w:p>
        </w:tc>
      </w:tr>
      <w:tr w:rsidR="0090689D" w:rsidRPr="00AF7149" w14:paraId="6E5910D7" w14:textId="77777777" w:rsidTr="00340601">
        <w:trPr>
          <w:trHeight w:val="340"/>
        </w:trPr>
        <w:tc>
          <w:tcPr>
            <w:tcW w:w="5807" w:type="dxa"/>
          </w:tcPr>
          <w:p w14:paraId="47C4B725" w14:textId="77777777" w:rsidR="00FF736C" w:rsidRPr="00AF7149" w:rsidRDefault="00D43D17">
            <w:pPr>
              <w:tabs>
                <w:tab w:val="left" w:pos="3402"/>
              </w:tabs>
              <w:rPr>
                <w:rFonts w:cs="Arial"/>
                <w:sz w:val="22"/>
                <w:szCs w:val="22"/>
                <w:lang w:val="en-GB" w:eastAsia="sl-SI"/>
              </w:rPr>
            </w:pPr>
            <w:r w:rsidRPr="00AF7149">
              <w:rPr>
                <w:rFonts w:cs="Arial"/>
                <w:sz w:val="22"/>
                <w:szCs w:val="22"/>
                <w:lang w:val="en-GB" w:eastAsia="sl-SI"/>
              </w:rPr>
              <w:t>Number of data custodians</w:t>
            </w:r>
          </w:p>
        </w:tc>
        <w:tc>
          <w:tcPr>
            <w:tcW w:w="767" w:type="dxa"/>
          </w:tcPr>
          <w:p w14:paraId="60B2DBC8"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2</w:t>
            </w:r>
          </w:p>
        </w:tc>
        <w:tc>
          <w:tcPr>
            <w:tcW w:w="767" w:type="dxa"/>
          </w:tcPr>
          <w:p w14:paraId="48A68396"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50</w:t>
            </w:r>
          </w:p>
        </w:tc>
        <w:tc>
          <w:tcPr>
            <w:tcW w:w="840" w:type="dxa"/>
          </w:tcPr>
          <w:p w14:paraId="3712FBF7"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150</w:t>
            </w:r>
          </w:p>
        </w:tc>
      </w:tr>
      <w:tr w:rsidR="00F65108" w:rsidRPr="00AF7149" w14:paraId="2A55118A" w14:textId="77777777" w:rsidTr="00340601">
        <w:trPr>
          <w:trHeight w:val="340"/>
        </w:trPr>
        <w:tc>
          <w:tcPr>
            <w:tcW w:w="5807" w:type="dxa"/>
          </w:tcPr>
          <w:p w14:paraId="69E7E756" w14:textId="77777777" w:rsidR="00FF736C" w:rsidRPr="00AF7149" w:rsidRDefault="00D43D17">
            <w:pPr>
              <w:tabs>
                <w:tab w:val="left" w:pos="3402"/>
              </w:tabs>
              <w:rPr>
                <w:rFonts w:cs="Arial"/>
                <w:sz w:val="22"/>
                <w:szCs w:val="22"/>
                <w:lang w:val="en-GB" w:eastAsia="sl-SI"/>
              </w:rPr>
            </w:pPr>
            <w:r w:rsidRPr="00AF7149">
              <w:rPr>
                <w:rFonts w:cs="Arial"/>
                <w:sz w:val="22"/>
                <w:szCs w:val="22"/>
                <w:lang w:val="en-GB" w:eastAsia="sl-SI"/>
              </w:rPr>
              <w:t>Implementation of the measures contained in the IEAP</w:t>
            </w:r>
          </w:p>
        </w:tc>
        <w:tc>
          <w:tcPr>
            <w:tcW w:w="767" w:type="dxa"/>
          </w:tcPr>
          <w:p w14:paraId="00A2C95B" w14:textId="26D94414"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0%</w:t>
            </w:r>
          </w:p>
        </w:tc>
        <w:tc>
          <w:tcPr>
            <w:tcW w:w="767" w:type="dxa"/>
          </w:tcPr>
          <w:p w14:paraId="001345E2" w14:textId="78158648"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50%</w:t>
            </w:r>
          </w:p>
        </w:tc>
        <w:tc>
          <w:tcPr>
            <w:tcW w:w="840" w:type="dxa"/>
          </w:tcPr>
          <w:p w14:paraId="7E6CADD0" w14:textId="6CCD823F"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100%</w:t>
            </w:r>
          </w:p>
        </w:tc>
      </w:tr>
      <w:tr w:rsidR="00F65108" w:rsidRPr="00AF7149" w14:paraId="078B691D" w14:textId="77777777" w:rsidTr="00340601">
        <w:trPr>
          <w:trHeight w:val="340"/>
        </w:trPr>
        <w:tc>
          <w:tcPr>
            <w:tcW w:w="5807" w:type="dxa"/>
          </w:tcPr>
          <w:p w14:paraId="1C8EAA09" w14:textId="77777777" w:rsidR="00FF736C" w:rsidRPr="00AF7149" w:rsidRDefault="00D43D17">
            <w:pPr>
              <w:tabs>
                <w:tab w:val="left" w:pos="3402"/>
              </w:tabs>
              <w:rPr>
                <w:rFonts w:cs="Arial"/>
                <w:sz w:val="22"/>
                <w:szCs w:val="22"/>
                <w:lang w:val="en-GB" w:eastAsia="sl-SI"/>
              </w:rPr>
            </w:pPr>
            <w:r w:rsidRPr="00AF7149">
              <w:rPr>
                <w:rFonts w:cs="Arial"/>
                <w:sz w:val="22"/>
                <w:szCs w:val="22"/>
                <w:lang w:val="en-GB" w:eastAsia="sl-SI"/>
              </w:rPr>
              <w:t xml:space="preserve">Local DESI </w:t>
            </w:r>
            <w:r w:rsidRPr="00AF7149">
              <w:rPr>
                <w:rStyle w:val="Sprotnaopomba-sklic"/>
                <w:rFonts w:cs="Arial"/>
                <w:sz w:val="22"/>
                <w:szCs w:val="22"/>
                <w:lang w:val="en-GB" w:eastAsia="sl-SI"/>
              </w:rPr>
              <w:footnoteReference w:id="67"/>
            </w:r>
            <w:r w:rsidRPr="00AF7149">
              <w:rPr>
                <w:rFonts w:cs="Arial"/>
                <w:sz w:val="22"/>
                <w:szCs w:val="22"/>
                <w:lang w:val="en-GB" w:eastAsia="sl-SI"/>
              </w:rPr>
              <w:tab/>
            </w:r>
          </w:p>
        </w:tc>
        <w:tc>
          <w:tcPr>
            <w:tcW w:w="767" w:type="dxa"/>
          </w:tcPr>
          <w:p w14:paraId="281DD903" w14:textId="261713C7" w:rsidR="00FF736C" w:rsidRPr="00AF7149" w:rsidRDefault="0061456F">
            <w:pPr>
              <w:tabs>
                <w:tab w:val="left" w:pos="3402"/>
              </w:tabs>
              <w:jc w:val="center"/>
              <w:rPr>
                <w:rFonts w:cs="Arial"/>
                <w:sz w:val="22"/>
                <w:szCs w:val="22"/>
                <w:lang w:val="en-GB" w:eastAsia="sl-SI"/>
              </w:rPr>
            </w:pPr>
            <w:r w:rsidRPr="00AF7149">
              <w:rPr>
                <w:rFonts w:cs="Arial"/>
                <w:sz w:val="22"/>
                <w:szCs w:val="22"/>
                <w:lang w:val="en-GB" w:eastAsia="sl-SI"/>
              </w:rPr>
              <w:t>23</w:t>
            </w:r>
            <w:r>
              <w:rPr>
                <w:rFonts w:cs="Arial"/>
                <w:sz w:val="22"/>
                <w:szCs w:val="22"/>
                <w:lang w:val="en-GB" w:eastAsia="sl-SI"/>
              </w:rPr>
              <w:t>.</w:t>
            </w:r>
            <w:r w:rsidRPr="00AF7149">
              <w:rPr>
                <w:rFonts w:cs="Arial"/>
                <w:sz w:val="22"/>
                <w:szCs w:val="22"/>
                <w:lang w:val="en-GB" w:eastAsia="sl-SI"/>
              </w:rPr>
              <w:t>44</w:t>
            </w:r>
          </w:p>
        </w:tc>
        <w:tc>
          <w:tcPr>
            <w:tcW w:w="767" w:type="dxa"/>
          </w:tcPr>
          <w:p w14:paraId="1C1B1558"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28</w:t>
            </w:r>
          </w:p>
        </w:tc>
        <w:tc>
          <w:tcPr>
            <w:tcW w:w="840" w:type="dxa"/>
          </w:tcPr>
          <w:p w14:paraId="560E8EDC" w14:textId="77777777" w:rsidR="00FF736C" w:rsidRPr="00AF7149" w:rsidRDefault="00D43D17">
            <w:pPr>
              <w:tabs>
                <w:tab w:val="left" w:pos="3402"/>
              </w:tabs>
              <w:jc w:val="center"/>
              <w:rPr>
                <w:rFonts w:cs="Arial"/>
                <w:sz w:val="22"/>
                <w:szCs w:val="22"/>
                <w:lang w:val="en-GB" w:eastAsia="sl-SI"/>
              </w:rPr>
            </w:pPr>
            <w:r w:rsidRPr="00AF7149">
              <w:rPr>
                <w:rFonts w:cs="Arial"/>
                <w:sz w:val="22"/>
                <w:szCs w:val="22"/>
                <w:lang w:val="en-GB" w:eastAsia="sl-SI"/>
              </w:rPr>
              <w:t>35</w:t>
            </w:r>
          </w:p>
        </w:tc>
      </w:tr>
    </w:tbl>
    <w:p w14:paraId="0A4C3330" w14:textId="77777777" w:rsidR="00C74A12" w:rsidRPr="00AF7149" w:rsidRDefault="00C74A12" w:rsidP="00EF2F07">
      <w:pPr>
        <w:rPr>
          <w:rFonts w:eastAsia="Calibri" w:cs="Arial"/>
          <w:sz w:val="22"/>
          <w:szCs w:val="22"/>
          <w:lang w:val="en-GB"/>
        </w:rPr>
      </w:pPr>
    </w:p>
    <w:p w14:paraId="28546E03" w14:textId="12BBCBEE" w:rsidR="00FF736C" w:rsidRPr="00AF7149" w:rsidRDefault="00D43D17" w:rsidP="00354D47">
      <w:pPr>
        <w:pStyle w:val="Naslov1"/>
      </w:pPr>
      <w:bookmarkStart w:id="44" w:name="_Toc124152737"/>
      <w:bookmarkStart w:id="45" w:name="_Toc140560195"/>
      <w:r w:rsidRPr="00AF7149">
        <w:t>DIGITAL PUBLIC SERVICES</w:t>
      </w:r>
      <w:bookmarkStart w:id="46" w:name="_Hlk122078059"/>
      <w:bookmarkEnd w:id="44"/>
      <w:bookmarkEnd w:id="45"/>
    </w:p>
    <w:p w14:paraId="4A0D3E0F" w14:textId="77777777" w:rsidR="00930EE4" w:rsidRPr="00AF7149" w:rsidRDefault="00930EE4" w:rsidP="00EF2F07">
      <w:pPr>
        <w:rPr>
          <w:sz w:val="22"/>
          <w:szCs w:val="22"/>
          <w:lang w:val="en-GB"/>
        </w:rPr>
      </w:pPr>
      <w:bookmarkStart w:id="47" w:name="_Toc124152738"/>
    </w:p>
    <w:p w14:paraId="5F59F9C8" w14:textId="77777777" w:rsidR="0061456F" w:rsidRDefault="00D43D17">
      <w:pPr>
        <w:rPr>
          <w:i/>
          <w:iCs/>
          <w:sz w:val="22"/>
          <w:szCs w:val="22"/>
          <w:lang w:val="en-GB"/>
        </w:rPr>
      </w:pPr>
      <w:r w:rsidRPr="00AF7149">
        <w:rPr>
          <w:i/>
          <w:iCs/>
          <w:sz w:val="22"/>
          <w:szCs w:val="22"/>
          <w:lang w:val="en-GB"/>
        </w:rPr>
        <w:t xml:space="preserve">In December 2022, the Government of the Republic of Slovenia adopted the </w:t>
      </w:r>
      <w:r w:rsidR="005A6D5F" w:rsidRPr="00AF7149">
        <w:rPr>
          <w:i/>
          <w:iCs/>
          <w:sz w:val="22"/>
          <w:szCs w:val="22"/>
          <w:lang w:val="en-GB"/>
        </w:rPr>
        <w:t xml:space="preserve">Digital Public Services </w:t>
      </w:r>
      <w:r w:rsidRPr="00AF7149">
        <w:rPr>
          <w:i/>
          <w:iCs/>
          <w:sz w:val="22"/>
          <w:szCs w:val="22"/>
          <w:lang w:val="en-GB"/>
        </w:rPr>
        <w:t xml:space="preserve">Strategy </w:t>
      </w:r>
      <w:r w:rsidR="005A6D5F" w:rsidRPr="00AF7149">
        <w:rPr>
          <w:i/>
          <w:iCs/>
          <w:sz w:val="22"/>
          <w:szCs w:val="22"/>
          <w:lang w:val="en-GB"/>
        </w:rPr>
        <w:t>2030</w:t>
      </w:r>
      <w:r w:rsidR="004E3E7F" w:rsidRPr="00AF7149">
        <w:rPr>
          <w:rStyle w:val="Sprotnaopomba-sklic"/>
          <w:rFonts w:cs="Arial"/>
          <w:bCs/>
          <w:i/>
          <w:iCs/>
          <w:color w:val="000000"/>
          <w:sz w:val="22"/>
          <w:szCs w:val="22"/>
          <w:lang w:val="en-GB"/>
        </w:rPr>
        <w:footnoteReference w:id="68"/>
      </w:r>
      <w:r w:rsidR="00E03161" w:rsidRPr="00AF7149">
        <w:rPr>
          <w:i/>
          <w:iCs/>
          <w:sz w:val="22"/>
          <w:szCs w:val="22"/>
          <w:lang w:val="en-GB"/>
        </w:rPr>
        <w:t xml:space="preserve">, </w:t>
      </w:r>
      <w:r w:rsidR="005571A7" w:rsidRPr="00AF7149">
        <w:rPr>
          <w:i/>
          <w:iCs/>
          <w:sz w:val="22"/>
          <w:szCs w:val="22"/>
          <w:lang w:val="en-GB"/>
        </w:rPr>
        <w:t xml:space="preserve">whose </w:t>
      </w:r>
      <w:r w:rsidR="00E03161" w:rsidRPr="00AF7149">
        <w:rPr>
          <w:i/>
          <w:iCs/>
          <w:sz w:val="22"/>
          <w:szCs w:val="22"/>
          <w:lang w:val="en-GB"/>
        </w:rPr>
        <w:t>vision</w:t>
      </w:r>
      <w:r w:rsidR="002275FD" w:rsidRPr="00AF7149">
        <w:rPr>
          <w:i/>
          <w:iCs/>
          <w:sz w:val="22"/>
          <w:szCs w:val="22"/>
          <w:lang w:val="en-GB"/>
        </w:rPr>
        <w:t xml:space="preserve"> </w:t>
      </w:r>
      <w:r w:rsidR="00E03161" w:rsidRPr="00AF7149">
        <w:rPr>
          <w:i/>
          <w:iCs/>
          <w:sz w:val="22"/>
          <w:szCs w:val="22"/>
          <w:lang w:val="en-GB"/>
        </w:rPr>
        <w:t xml:space="preserve">is that </w:t>
      </w:r>
      <w:r w:rsidR="005A6D5F" w:rsidRPr="00AF7149">
        <w:rPr>
          <w:i/>
          <w:iCs/>
          <w:sz w:val="22"/>
          <w:szCs w:val="22"/>
          <w:lang w:val="en-GB"/>
        </w:rPr>
        <w:t xml:space="preserve">citizen- and business-centric digital public services will enable citizens and businesses to interact with </w:t>
      </w:r>
      <w:r w:rsidR="00B063E1" w:rsidRPr="00AF7149">
        <w:rPr>
          <w:i/>
          <w:iCs/>
          <w:sz w:val="22"/>
          <w:szCs w:val="22"/>
          <w:lang w:val="en-GB"/>
        </w:rPr>
        <w:t xml:space="preserve">public administrations </w:t>
      </w:r>
      <w:r w:rsidR="005A6D5F" w:rsidRPr="00AF7149">
        <w:rPr>
          <w:i/>
          <w:iCs/>
          <w:sz w:val="22"/>
          <w:szCs w:val="22"/>
          <w:lang w:val="en-GB"/>
        </w:rPr>
        <w:t>in an integrated, coordinated, secure</w:t>
      </w:r>
      <w:r w:rsidR="002275FD" w:rsidRPr="00AF7149">
        <w:rPr>
          <w:i/>
          <w:iCs/>
          <w:sz w:val="22"/>
          <w:szCs w:val="22"/>
          <w:lang w:val="en-GB"/>
        </w:rPr>
        <w:t>,</w:t>
      </w:r>
      <w:r w:rsidR="005A6D5F" w:rsidRPr="00AF7149">
        <w:rPr>
          <w:i/>
          <w:iCs/>
          <w:sz w:val="22"/>
          <w:szCs w:val="22"/>
          <w:lang w:val="en-GB"/>
        </w:rPr>
        <w:t xml:space="preserve"> and efficient way.</w:t>
      </w:r>
    </w:p>
    <w:p w14:paraId="79129E89" w14:textId="47F435C6" w:rsidR="00FF736C" w:rsidRPr="00AF7149" w:rsidRDefault="005A6D5F">
      <w:pPr>
        <w:rPr>
          <w:i/>
          <w:iCs/>
          <w:sz w:val="22"/>
          <w:szCs w:val="22"/>
          <w:lang w:val="en-GB"/>
        </w:rPr>
      </w:pPr>
      <w:r w:rsidRPr="00AF7149">
        <w:rPr>
          <w:i/>
          <w:iCs/>
          <w:sz w:val="22"/>
          <w:szCs w:val="22"/>
          <w:lang w:val="en-GB"/>
        </w:rPr>
        <w:t xml:space="preserve"> </w:t>
      </w:r>
      <w:bookmarkEnd w:id="47"/>
    </w:p>
    <w:p w14:paraId="5A58ECD9" w14:textId="12556B7E" w:rsidR="00FF736C" w:rsidRPr="00AF7149" w:rsidRDefault="00D43D17">
      <w:pPr>
        <w:rPr>
          <w:i/>
          <w:iCs/>
          <w:sz w:val="22"/>
          <w:szCs w:val="22"/>
          <w:lang w:val="en-GB"/>
        </w:rPr>
      </w:pPr>
      <w:bookmarkStart w:id="48" w:name="_Toc124152739"/>
      <w:r w:rsidRPr="00AF7149">
        <w:rPr>
          <w:i/>
          <w:iCs/>
          <w:sz w:val="22"/>
          <w:szCs w:val="22"/>
          <w:lang w:val="en-GB"/>
        </w:rPr>
        <w:t>The digitali</w:t>
      </w:r>
      <w:r w:rsidR="0095022C">
        <w:rPr>
          <w:i/>
          <w:iCs/>
          <w:sz w:val="22"/>
          <w:szCs w:val="22"/>
          <w:lang w:val="en-GB"/>
        </w:rPr>
        <w:t>s</w:t>
      </w:r>
      <w:r w:rsidRPr="00AF7149">
        <w:rPr>
          <w:i/>
          <w:iCs/>
          <w:sz w:val="22"/>
          <w:szCs w:val="22"/>
          <w:lang w:val="en-GB"/>
        </w:rPr>
        <w:t xml:space="preserve">ation of public services is one of the key elements of Slovenia's digital transformation by 2030. </w:t>
      </w:r>
      <w:r w:rsidR="00B063E1" w:rsidRPr="00AF7149">
        <w:rPr>
          <w:i/>
          <w:iCs/>
          <w:sz w:val="22"/>
          <w:szCs w:val="22"/>
          <w:lang w:val="en-GB"/>
        </w:rPr>
        <w:t>The experience of the pandemic has shown the urgen</w:t>
      </w:r>
      <w:r w:rsidR="00633F5F">
        <w:rPr>
          <w:i/>
          <w:iCs/>
          <w:sz w:val="22"/>
          <w:szCs w:val="22"/>
          <w:lang w:val="en-GB"/>
        </w:rPr>
        <w:t>t need to</w:t>
      </w:r>
      <w:r w:rsidR="00B063E1" w:rsidRPr="00AF7149">
        <w:rPr>
          <w:i/>
          <w:iCs/>
          <w:sz w:val="22"/>
          <w:szCs w:val="22"/>
          <w:lang w:val="en-GB"/>
        </w:rPr>
        <w:t xml:space="preserve"> digitali</w:t>
      </w:r>
      <w:r w:rsidR="0095022C">
        <w:rPr>
          <w:i/>
          <w:iCs/>
          <w:sz w:val="22"/>
          <w:szCs w:val="22"/>
          <w:lang w:val="en-GB"/>
        </w:rPr>
        <w:t>s</w:t>
      </w:r>
      <w:r w:rsidR="00633F5F">
        <w:rPr>
          <w:i/>
          <w:iCs/>
          <w:sz w:val="22"/>
          <w:szCs w:val="22"/>
          <w:lang w:val="en-GB"/>
        </w:rPr>
        <w:t>e</w:t>
      </w:r>
      <w:r w:rsidR="00B063E1" w:rsidRPr="00AF7149">
        <w:rPr>
          <w:i/>
          <w:iCs/>
          <w:sz w:val="22"/>
          <w:szCs w:val="22"/>
          <w:lang w:val="en-GB"/>
        </w:rPr>
        <w:t xml:space="preserve"> all areas, including public administration, as </w:t>
      </w:r>
      <w:r w:rsidR="00633F5F">
        <w:rPr>
          <w:i/>
          <w:iCs/>
          <w:sz w:val="22"/>
          <w:szCs w:val="22"/>
          <w:lang w:val="en-GB"/>
        </w:rPr>
        <w:t xml:space="preserve">a </w:t>
      </w:r>
      <w:r w:rsidR="00B063E1" w:rsidRPr="00AF7149">
        <w:rPr>
          <w:i/>
          <w:iCs/>
          <w:sz w:val="22"/>
          <w:szCs w:val="22"/>
          <w:lang w:val="en-GB"/>
        </w:rPr>
        <w:t xml:space="preserve">digital public administration is a prerequisite for the efficient delivery of services to its users (citizens, businesses, municipalities, schools, etc.) in times of emergency and in normal situations, which contributes to a better quality of life. </w:t>
      </w:r>
      <w:bookmarkEnd w:id="48"/>
    </w:p>
    <w:p w14:paraId="20831D12" w14:textId="77777777" w:rsidR="00B063E1" w:rsidRPr="00AF7149" w:rsidRDefault="00B063E1" w:rsidP="00EF2F07">
      <w:pPr>
        <w:rPr>
          <w:sz w:val="22"/>
          <w:szCs w:val="22"/>
          <w:lang w:val="en-GB"/>
        </w:rPr>
      </w:pPr>
    </w:p>
    <w:p w14:paraId="60FF0604" w14:textId="5E227785" w:rsidR="00FF736C" w:rsidRPr="00AF7149" w:rsidRDefault="00D43D17">
      <w:pPr>
        <w:rPr>
          <w:sz w:val="22"/>
          <w:szCs w:val="22"/>
          <w:lang w:val="en-GB"/>
        </w:rPr>
      </w:pPr>
      <w:bookmarkStart w:id="49" w:name="_Toc124152740"/>
      <w:r w:rsidRPr="00AF7149">
        <w:rPr>
          <w:sz w:val="22"/>
          <w:szCs w:val="22"/>
          <w:lang w:val="en-GB"/>
        </w:rPr>
        <w:t xml:space="preserve">The Digital Public Services Strategy sets </w:t>
      </w:r>
      <w:r w:rsidR="00231629" w:rsidRPr="00AF7149">
        <w:rPr>
          <w:sz w:val="22"/>
          <w:szCs w:val="22"/>
          <w:lang w:val="en-GB"/>
        </w:rPr>
        <w:t xml:space="preserve">out </w:t>
      </w:r>
      <w:r w:rsidRPr="00AF7149">
        <w:rPr>
          <w:sz w:val="22"/>
          <w:szCs w:val="22"/>
          <w:lang w:val="en-GB"/>
        </w:rPr>
        <w:t xml:space="preserve">a clear direction for the development of digital public services, putting people and businesses at the heart of digital </w:t>
      </w:r>
      <w:r w:rsidRPr="00AF7149">
        <w:rPr>
          <w:sz w:val="22"/>
          <w:szCs w:val="22"/>
          <w:lang w:val="en-GB"/>
        </w:rPr>
        <w:lastRenderedPageBreak/>
        <w:t xml:space="preserve">transformation. Simple services must be </w:t>
      </w:r>
      <w:r w:rsidR="00B063E1" w:rsidRPr="00AF7149">
        <w:rPr>
          <w:sz w:val="22"/>
          <w:szCs w:val="22"/>
          <w:lang w:val="en-GB"/>
        </w:rPr>
        <w:t>enabled</w:t>
      </w:r>
      <w:r w:rsidR="001E1886" w:rsidRPr="00AF7149">
        <w:rPr>
          <w:sz w:val="22"/>
          <w:szCs w:val="22"/>
          <w:lang w:val="en-GB"/>
        </w:rPr>
        <w:t>,</w:t>
      </w:r>
      <w:r w:rsidR="00B063E1" w:rsidRPr="00AF7149">
        <w:rPr>
          <w:sz w:val="22"/>
          <w:szCs w:val="22"/>
          <w:lang w:val="en-GB"/>
        </w:rPr>
        <w:t xml:space="preserve"> </w:t>
      </w:r>
      <w:r w:rsidRPr="00AF7149">
        <w:rPr>
          <w:sz w:val="22"/>
          <w:szCs w:val="22"/>
          <w:lang w:val="en-GB"/>
        </w:rPr>
        <w:t xml:space="preserve">and their widespread use must </w:t>
      </w:r>
      <w:r w:rsidR="00B063E1" w:rsidRPr="00AF7149">
        <w:rPr>
          <w:sz w:val="22"/>
          <w:szCs w:val="22"/>
          <w:lang w:val="en-GB"/>
        </w:rPr>
        <w:t>be</w:t>
      </w:r>
      <w:r w:rsidRPr="00AF7149">
        <w:rPr>
          <w:sz w:val="22"/>
          <w:szCs w:val="22"/>
          <w:lang w:val="en-GB"/>
        </w:rPr>
        <w:t xml:space="preserve"> encouraged. This requires a single digital identity, </w:t>
      </w:r>
      <w:r w:rsidR="00340D97">
        <w:rPr>
          <w:sz w:val="22"/>
          <w:szCs w:val="22"/>
          <w:lang w:val="en-GB"/>
        </w:rPr>
        <w:t xml:space="preserve">the </w:t>
      </w:r>
      <w:r w:rsidRPr="00AF7149">
        <w:rPr>
          <w:sz w:val="22"/>
          <w:szCs w:val="22"/>
          <w:lang w:val="en-GB"/>
        </w:rPr>
        <w:t xml:space="preserve">efficient use of modern </w:t>
      </w:r>
      <w:r w:rsidR="00231629" w:rsidRPr="00AF7149">
        <w:rPr>
          <w:sz w:val="22"/>
          <w:szCs w:val="22"/>
          <w:lang w:val="en-GB"/>
        </w:rPr>
        <w:t>IT</w:t>
      </w:r>
      <w:r w:rsidRPr="00AF7149">
        <w:rPr>
          <w:sz w:val="22"/>
          <w:szCs w:val="22"/>
          <w:lang w:val="en-GB"/>
        </w:rPr>
        <w:t xml:space="preserve"> and infrastructure, and a digitally empowered public sector. </w:t>
      </w:r>
      <w:r w:rsidR="00231629" w:rsidRPr="00AF7149">
        <w:rPr>
          <w:sz w:val="22"/>
          <w:szCs w:val="22"/>
          <w:lang w:val="en-GB"/>
        </w:rPr>
        <w:t xml:space="preserve">Our ambitious goals will be achieved through processes </w:t>
      </w:r>
      <w:r w:rsidR="00340D97">
        <w:rPr>
          <w:sz w:val="22"/>
          <w:szCs w:val="22"/>
          <w:lang w:val="en-GB"/>
        </w:rPr>
        <w:t>involving the</w:t>
      </w:r>
      <w:r w:rsidR="00340D97" w:rsidRPr="00AF7149">
        <w:rPr>
          <w:sz w:val="22"/>
          <w:szCs w:val="22"/>
          <w:lang w:val="en-GB"/>
        </w:rPr>
        <w:t xml:space="preserve"> </w:t>
      </w:r>
      <w:r w:rsidR="00231629" w:rsidRPr="00AF7149">
        <w:rPr>
          <w:sz w:val="22"/>
          <w:szCs w:val="22"/>
          <w:lang w:val="en-GB"/>
        </w:rPr>
        <w:t xml:space="preserve">co-creation of public services in cooperation with all stakeholders, more active integration of local government services, </w:t>
      </w:r>
      <w:r w:rsidR="00340D97">
        <w:rPr>
          <w:sz w:val="22"/>
          <w:szCs w:val="22"/>
          <w:lang w:val="en-GB"/>
        </w:rPr>
        <w:t xml:space="preserve">the </w:t>
      </w:r>
      <w:r w:rsidR="00231629" w:rsidRPr="00AF7149">
        <w:rPr>
          <w:sz w:val="22"/>
          <w:szCs w:val="22"/>
          <w:lang w:val="en-GB"/>
        </w:rPr>
        <w:t>promotion of digital services and highlighting the benefits of using them, as well by ensuring the security of users’ data</w:t>
      </w:r>
      <w:r w:rsidR="00340D97">
        <w:rPr>
          <w:sz w:val="22"/>
          <w:szCs w:val="22"/>
          <w:lang w:val="en-GB"/>
        </w:rPr>
        <w:t>.</w:t>
      </w:r>
      <w:bookmarkEnd w:id="49"/>
    </w:p>
    <w:p w14:paraId="3296B66C" w14:textId="77777777" w:rsidR="00A84A5D" w:rsidRPr="00AF7149" w:rsidRDefault="00A84A5D" w:rsidP="00EF2F07">
      <w:pPr>
        <w:pStyle w:val="datumtevilka"/>
        <w:rPr>
          <w:rFonts w:cs="Arial"/>
          <w:bCs/>
          <w:color w:val="000000"/>
          <w:lang w:val="en-GB"/>
        </w:rPr>
      </w:pPr>
    </w:p>
    <w:p w14:paraId="5AE12772" w14:textId="65ED2444" w:rsidR="00FF736C" w:rsidRPr="00AF7149" w:rsidRDefault="003F148B">
      <w:pPr>
        <w:rPr>
          <w:rFonts w:eastAsia="Calibri" w:cs="Arial"/>
          <w:sz w:val="22"/>
          <w:szCs w:val="22"/>
          <w:lang w:val="en-GB"/>
        </w:rPr>
      </w:pPr>
      <w:r w:rsidRPr="00AF7149">
        <w:rPr>
          <w:rFonts w:eastAsia="Calibri" w:cs="Arial"/>
          <w:sz w:val="22"/>
          <w:szCs w:val="22"/>
          <w:lang w:val="en-GB"/>
        </w:rPr>
        <w:t xml:space="preserve">The Digital Public Services Strategy covers </w:t>
      </w:r>
      <w:r w:rsidR="00231629" w:rsidRPr="00AF7149">
        <w:rPr>
          <w:rFonts w:eastAsia="Calibri" w:cs="Arial"/>
          <w:sz w:val="22"/>
          <w:szCs w:val="22"/>
          <w:lang w:val="en-GB"/>
        </w:rPr>
        <w:t>all digital public services provided to users by public administration providers (</w:t>
      </w:r>
      <w:r w:rsidR="003D1235">
        <w:rPr>
          <w:rFonts w:eastAsia="Calibri" w:cs="Arial"/>
          <w:sz w:val="22"/>
          <w:szCs w:val="22"/>
          <w:lang w:val="en-GB"/>
        </w:rPr>
        <w:t xml:space="preserve">the </w:t>
      </w:r>
      <w:r w:rsidR="00231629" w:rsidRPr="00AF7149">
        <w:rPr>
          <w:rFonts w:eastAsia="Calibri" w:cs="Arial"/>
          <w:sz w:val="22"/>
          <w:szCs w:val="22"/>
          <w:lang w:val="en-GB"/>
        </w:rPr>
        <w:t>central government, municipal administrations</w:t>
      </w:r>
      <w:r w:rsidR="003D1235">
        <w:rPr>
          <w:rFonts w:eastAsia="Calibri" w:cs="Arial"/>
          <w:sz w:val="22"/>
          <w:szCs w:val="22"/>
          <w:lang w:val="en-GB"/>
        </w:rPr>
        <w:t>,</w:t>
      </w:r>
      <w:r w:rsidR="00231629" w:rsidRPr="00AF7149">
        <w:rPr>
          <w:rFonts w:eastAsia="Calibri" w:cs="Arial"/>
          <w:sz w:val="22"/>
          <w:szCs w:val="22"/>
          <w:lang w:val="en-GB"/>
        </w:rPr>
        <w:t xml:space="preserve"> and public authority holders) and providers from the wider public sector</w:t>
      </w:r>
      <w:r w:rsidR="006A395C" w:rsidRPr="00AF7149">
        <w:rPr>
          <w:lang w:val="en-GB"/>
        </w:rPr>
        <w:t xml:space="preserve">. </w:t>
      </w:r>
    </w:p>
    <w:p w14:paraId="0AB334EE" w14:textId="77777777" w:rsidR="009B0E33" w:rsidRPr="00AF7149" w:rsidRDefault="009B0E33" w:rsidP="00EF2F07">
      <w:pPr>
        <w:rPr>
          <w:rFonts w:eastAsia="Calibri" w:cs="Arial"/>
          <w:sz w:val="22"/>
          <w:szCs w:val="22"/>
          <w:lang w:val="en-GB"/>
        </w:rPr>
      </w:pPr>
    </w:p>
    <w:p w14:paraId="1802533F" w14:textId="65C4E85D" w:rsidR="00FF736C" w:rsidRPr="00AF7149" w:rsidRDefault="00231629">
      <w:pPr>
        <w:rPr>
          <w:rFonts w:eastAsia="Calibri" w:cs="Arial"/>
          <w:sz w:val="22"/>
          <w:szCs w:val="22"/>
          <w:lang w:val="en-GB"/>
        </w:rPr>
      </w:pPr>
      <w:r w:rsidRPr="00AF7149">
        <w:rPr>
          <w:rFonts w:eastAsia="Calibri" w:cs="Arial"/>
          <w:sz w:val="22"/>
          <w:szCs w:val="22"/>
          <w:lang w:val="en-GB"/>
        </w:rPr>
        <w:t>The Strategy is an umbrella document that guides digital public service providers to develop actions in line with its contents included in the action plan for the implementation of the Strategy, at national, regional</w:t>
      </w:r>
      <w:r w:rsidR="003D1235">
        <w:rPr>
          <w:rFonts w:eastAsia="Calibri" w:cs="Arial"/>
          <w:sz w:val="22"/>
          <w:szCs w:val="22"/>
          <w:lang w:val="en-GB"/>
        </w:rPr>
        <w:t>,</w:t>
      </w:r>
      <w:r w:rsidRPr="00AF7149">
        <w:rPr>
          <w:rFonts w:eastAsia="Calibri" w:cs="Arial"/>
          <w:sz w:val="22"/>
          <w:szCs w:val="22"/>
          <w:lang w:val="en-GB"/>
        </w:rPr>
        <w:t xml:space="preserve"> and local level</w:t>
      </w:r>
      <w:r w:rsidR="003D1235">
        <w:rPr>
          <w:rFonts w:eastAsia="Calibri" w:cs="Arial"/>
          <w:sz w:val="22"/>
          <w:szCs w:val="22"/>
          <w:lang w:val="en-GB"/>
        </w:rPr>
        <w:t>s</w:t>
      </w:r>
      <w:r w:rsidRPr="00AF7149">
        <w:rPr>
          <w:rFonts w:eastAsia="Calibri" w:cs="Arial"/>
          <w:sz w:val="22"/>
          <w:szCs w:val="22"/>
          <w:lang w:val="en-GB"/>
        </w:rPr>
        <w:t>.</w:t>
      </w:r>
      <w:r w:rsidR="003F148B" w:rsidRPr="00AF7149">
        <w:rPr>
          <w:rFonts w:eastAsia="Calibri" w:cs="Arial"/>
          <w:sz w:val="22"/>
          <w:szCs w:val="22"/>
          <w:lang w:val="en-GB"/>
        </w:rPr>
        <w:t xml:space="preserve"> </w:t>
      </w:r>
    </w:p>
    <w:p w14:paraId="2C4067FD" w14:textId="77777777" w:rsidR="005D6CB4" w:rsidRPr="00AF7149" w:rsidRDefault="005D6CB4" w:rsidP="00EF2F07">
      <w:pPr>
        <w:rPr>
          <w:rFonts w:eastAsia="Calibri" w:cs="Arial"/>
          <w:sz w:val="22"/>
          <w:szCs w:val="22"/>
          <w:lang w:val="en-GB"/>
        </w:rPr>
      </w:pPr>
    </w:p>
    <w:p w14:paraId="3DE20F0E" w14:textId="77777777" w:rsidR="005D6CB4" w:rsidRPr="00AF7149" w:rsidRDefault="005D6CB4" w:rsidP="00EF2F07">
      <w:pPr>
        <w:rPr>
          <w:rFonts w:eastAsia="Calibri" w:cs="Arial"/>
          <w:sz w:val="22"/>
          <w:szCs w:val="22"/>
          <w:lang w:val="en-GB"/>
        </w:rPr>
      </w:pPr>
    </w:p>
    <w:p w14:paraId="24686421" w14:textId="68B48576" w:rsidR="00FF736C" w:rsidRPr="00AF7149" w:rsidRDefault="00D43D17">
      <w:pPr>
        <w:pStyle w:val="Odstavekseznama"/>
        <w:numPr>
          <w:ilvl w:val="0"/>
          <w:numId w:val="33"/>
        </w:numPr>
        <w:shd w:val="clear" w:color="auto" w:fill="1F3864" w:themeFill="accent1" w:themeFillShade="80"/>
        <w:rPr>
          <w:rFonts w:eastAsia="Calibri" w:cs="Arial"/>
          <w:sz w:val="22"/>
          <w:szCs w:val="22"/>
          <w:lang w:val="en-GB"/>
        </w:rPr>
      </w:pPr>
      <w:r w:rsidRPr="00AF7149">
        <w:rPr>
          <w:rFonts w:eastAsia="Calibri" w:cs="Arial"/>
          <w:sz w:val="22"/>
          <w:szCs w:val="22"/>
          <w:lang w:val="en-GB"/>
        </w:rPr>
        <w:t>Citizen- and business-focused digital public services should enable citizens and businesses to interact with public administrations in an integrated, coordinated, secure</w:t>
      </w:r>
      <w:r w:rsidR="005C3BCE" w:rsidRPr="00AF7149">
        <w:rPr>
          <w:rFonts w:eastAsia="Calibri" w:cs="Arial"/>
          <w:sz w:val="22"/>
          <w:szCs w:val="22"/>
          <w:lang w:val="en-GB"/>
        </w:rPr>
        <w:t>,</w:t>
      </w:r>
      <w:r w:rsidRPr="00AF7149">
        <w:rPr>
          <w:rFonts w:eastAsia="Calibri" w:cs="Arial"/>
          <w:sz w:val="22"/>
          <w:szCs w:val="22"/>
          <w:lang w:val="en-GB"/>
        </w:rPr>
        <w:t xml:space="preserve"> and efficient </w:t>
      </w:r>
      <w:r w:rsidR="003D1235">
        <w:rPr>
          <w:rFonts w:eastAsia="Calibri" w:cs="Arial"/>
          <w:sz w:val="22"/>
          <w:szCs w:val="22"/>
          <w:lang w:val="en-GB"/>
        </w:rPr>
        <w:t>manner</w:t>
      </w:r>
      <w:r w:rsidRPr="00AF7149">
        <w:rPr>
          <w:rFonts w:eastAsia="Calibri" w:cs="Arial"/>
          <w:sz w:val="22"/>
          <w:szCs w:val="22"/>
          <w:lang w:val="en-GB"/>
        </w:rPr>
        <w:t>.</w:t>
      </w:r>
    </w:p>
    <w:p w14:paraId="53D609DF" w14:textId="5E4C1766" w:rsidR="00FF736C" w:rsidRPr="00AF7149" w:rsidRDefault="00D43D17">
      <w:pPr>
        <w:pStyle w:val="Odstavekseznama"/>
        <w:numPr>
          <w:ilvl w:val="0"/>
          <w:numId w:val="33"/>
        </w:numPr>
        <w:shd w:val="clear" w:color="auto" w:fill="1F3864" w:themeFill="accent1" w:themeFillShade="80"/>
        <w:rPr>
          <w:rFonts w:eastAsia="Calibri" w:cs="Arial"/>
          <w:sz w:val="22"/>
          <w:szCs w:val="22"/>
          <w:lang w:val="en-GB"/>
        </w:rPr>
      </w:pPr>
      <w:r w:rsidRPr="00AF7149">
        <w:rPr>
          <w:rFonts w:eastAsia="Calibri" w:cs="Arial"/>
          <w:sz w:val="22"/>
          <w:szCs w:val="22"/>
          <w:lang w:val="en-GB"/>
        </w:rPr>
        <w:t xml:space="preserve">Simple services </w:t>
      </w:r>
      <w:r w:rsidR="00231629" w:rsidRPr="00AF7149">
        <w:rPr>
          <w:rFonts w:eastAsia="Calibri" w:cs="Arial"/>
          <w:sz w:val="22"/>
          <w:szCs w:val="22"/>
          <w:lang w:val="en-GB"/>
        </w:rPr>
        <w:t xml:space="preserve">must </w:t>
      </w:r>
      <w:r w:rsidRPr="00AF7149">
        <w:rPr>
          <w:rFonts w:eastAsia="Calibri" w:cs="Arial"/>
          <w:sz w:val="22"/>
          <w:szCs w:val="22"/>
          <w:lang w:val="en-GB"/>
        </w:rPr>
        <w:t>be developed</w:t>
      </w:r>
      <w:r w:rsidR="001D3C14" w:rsidRPr="00AF7149">
        <w:rPr>
          <w:rFonts w:eastAsia="Calibri" w:cs="Arial"/>
          <w:sz w:val="22"/>
          <w:szCs w:val="22"/>
          <w:lang w:val="en-GB"/>
        </w:rPr>
        <w:t>,</w:t>
      </w:r>
      <w:r w:rsidRPr="00AF7149">
        <w:rPr>
          <w:rFonts w:eastAsia="Calibri" w:cs="Arial"/>
          <w:sz w:val="22"/>
          <w:szCs w:val="22"/>
          <w:lang w:val="en-GB"/>
        </w:rPr>
        <w:t xml:space="preserve"> and their widespread use </w:t>
      </w:r>
      <w:r w:rsidR="00231629" w:rsidRPr="00AF7149">
        <w:rPr>
          <w:rFonts w:eastAsia="Calibri" w:cs="Arial"/>
          <w:sz w:val="22"/>
          <w:szCs w:val="22"/>
          <w:lang w:val="en-GB"/>
        </w:rPr>
        <w:t xml:space="preserve">must </w:t>
      </w:r>
      <w:r w:rsidRPr="00AF7149">
        <w:rPr>
          <w:rFonts w:eastAsia="Calibri" w:cs="Arial"/>
          <w:sz w:val="22"/>
          <w:szCs w:val="22"/>
          <w:lang w:val="en-GB"/>
        </w:rPr>
        <w:t xml:space="preserve">be encouraged. This requires a single digital identity, </w:t>
      </w:r>
      <w:r w:rsidR="003D1235">
        <w:rPr>
          <w:rFonts w:eastAsia="Calibri" w:cs="Arial"/>
          <w:sz w:val="22"/>
          <w:szCs w:val="22"/>
          <w:lang w:val="en-GB"/>
        </w:rPr>
        <w:t xml:space="preserve">the </w:t>
      </w:r>
      <w:r w:rsidRPr="00AF7149">
        <w:rPr>
          <w:rFonts w:eastAsia="Calibri" w:cs="Arial"/>
          <w:sz w:val="22"/>
          <w:szCs w:val="22"/>
          <w:lang w:val="en-GB"/>
        </w:rPr>
        <w:t>efficient use of modern IT and infrastructure, and a digitally empowered public sector.</w:t>
      </w:r>
    </w:p>
    <w:p w14:paraId="55459F94" w14:textId="77777777" w:rsidR="005D6CB4" w:rsidRPr="00AF7149" w:rsidRDefault="005D6CB4" w:rsidP="00EF2F07">
      <w:pPr>
        <w:rPr>
          <w:rFonts w:cs="Arial"/>
          <w:b/>
          <w:bCs/>
          <w:smallCaps/>
          <w:color w:val="0081C6"/>
          <w:sz w:val="22"/>
          <w:szCs w:val="22"/>
          <w:lang w:val="en-GB" w:eastAsia="es-ES"/>
        </w:rPr>
      </w:pPr>
    </w:p>
    <w:p w14:paraId="6B07DC5C" w14:textId="77777777" w:rsidR="00FF736C" w:rsidRPr="00AF7149" w:rsidRDefault="00D43D17">
      <w:pPr>
        <w:rPr>
          <w:rFonts w:eastAsia="Calibri" w:cs="Arial"/>
          <w:color w:val="000000"/>
          <w:sz w:val="22"/>
          <w:szCs w:val="22"/>
          <w:lang w:val="en-GB"/>
        </w:rPr>
      </w:pPr>
      <w:bookmarkStart w:id="50" w:name="_heading=h.30j0zll" w:colFirst="0" w:colLast="0"/>
      <w:bookmarkEnd w:id="50"/>
      <w:r w:rsidRPr="00AF7149">
        <w:rPr>
          <w:rFonts w:eastAsiaTheme="minorHAnsi" w:cs="Arial"/>
          <w:noProof/>
          <w:sz w:val="22"/>
          <w:szCs w:val="22"/>
          <w:lang w:val="en-GB" w:eastAsia="sl-SI"/>
        </w:rPr>
        <w:drawing>
          <wp:inline distT="0" distB="0" distL="0" distR="0" wp14:anchorId="00948819" wp14:editId="5D35CE1E">
            <wp:extent cx="396815" cy="396815"/>
            <wp:effectExtent l="0" t="0" r="3810" b="3810"/>
            <wp:docPr id="11" name="Slika 11"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E95E84" w:rsidRPr="00AF7149">
        <w:rPr>
          <w:rFonts w:eastAsia="Calibri" w:cs="Arial"/>
          <w:b/>
          <w:bCs/>
          <w:color w:val="000000"/>
          <w:sz w:val="22"/>
          <w:szCs w:val="22"/>
          <w:lang w:val="en-GB"/>
        </w:rPr>
        <w:t xml:space="preserve">Objectives: </w:t>
      </w:r>
    </w:p>
    <w:p w14:paraId="279DAF55" w14:textId="163274DB" w:rsidR="00FF736C" w:rsidRPr="00AF7149" w:rsidRDefault="003D1235">
      <w:pPr>
        <w:rPr>
          <w:rFonts w:eastAsia="Calibri" w:cs="Arial"/>
          <w:color w:val="000000"/>
          <w:sz w:val="22"/>
          <w:szCs w:val="22"/>
          <w:lang w:val="en-GB"/>
        </w:rPr>
      </w:pPr>
      <w:r>
        <w:rPr>
          <w:rFonts w:eastAsia="Calibri" w:cs="Arial"/>
          <w:color w:val="000000"/>
          <w:sz w:val="22"/>
          <w:szCs w:val="22"/>
          <w:lang w:val="en-GB"/>
        </w:rPr>
        <w:t>T</w:t>
      </w:r>
      <w:r w:rsidR="00D43D17" w:rsidRPr="00AF7149">
        <w:rPr>
          <w:rFonts w:eastAsia="Calibri" w:cs="Arial"/>
          <w:color w:val="000000"/>
          <w:sz w:val="22"/>
          <w:szCs w:val="22"/>
          <w:lang w:val="en-GB"/>
        </w:rPr>
        <w:t xml:space="preserve">hree </w:t>
      </w:r>
      <w:r w:rsidR="005A6D5F" w:rsidRPr="00AF7149">
        <w:rPr>
          <w:rFonts w:eastAsia="Calibri" w:cs="Arial"/>
          <w:color w:val="000000"/>
          <w:sz w:val="22"/>
          <w:szCs w:val="22"/>
          <w:lang w:val="en-GB"/>
        </w:rPr>
        <w:t xml:space="preserve">strategic priorities </w:t>
      </w:r>
      <w:r w:rsidR="00525EFB" w:rsidRPr="00AF7149">
        <w:rPr>
          <w:rFonts w:eastAsia="Calibri" w:cs="Arial"/>
          <w:color w:val="000000"/>
          <w:sz w:val="22"/>
          <w:szCs w:val="22"/>
          <w:lang w:val="en-GB"/>
        </w:rPr>
        <w:t xml:space="preserve">for </w:t>
      </w:r>
      <w:r w:rsidR="001505F0">
        <w:rPr>
          <w:rFonts w:eastAsia="Calibri" w:cs="Arial"/>
          <w:color w:val="000000"/>
          <w:sz w:val="22"/>
          <w:szCs w:val="22"/>
          <w:lang w:val="en-GB"/>
        </w:rPr>
        <w:t xml:space="preserve">digitalizing </w:t>
      </w:r>
      <w:r w:rsidR="00D43D17" w:rsidRPr="00AF7149">
        <w:rPr>
          <w:rFonts w:eastAsia="Calibri" w:cs="Arial"/>
          <w:color w:val="000000"/>
          <w:sz w:val="22"/>
          <w:szCs w:val="22"/>
          <w:lang w:val="en-GB"/>
        </w:rPr>
        <w:t>public services</w:t>
      </w:r>
      <w:r w:rsidR="00231629" w:rsidRPr="00AF7149">
        <w:rPr>
          <w:rFonts w:eastAsia="Calibri" w:cs="Arial"/>
          <w:color w:val="000000"/>
          <w:sz w:val="22"/>
          <w:szCs w:val="22"/>
          <w:lang w:val="en-GB"/>
        </w:rPr>
        <w:t xml:space="preserve"> have been identified</w:t>
      </w:r>
      <w:r w:rsidR="005A6D5F" w:rsidRPr="00AF7149">
        <w:rPr>
          <w:rFonts w:eastAsia="Calibri" w:cs="Arial"/>
          <w:color w:val="000000"/>
          <w:sz w:val="22"/>
          <w:szCs w:val="22"/>
          <w:lang w:val="en-GB"/>
        </w:rPr>
        <w:t xml:space="preserve">, which represent digital objectives at the highest level and are </w:t>
      </w:r>
      <w:r w:rsidR="00231629" w:rsidRPr="00AF7149">
        <w:rPr>
          <w:rFonts w:eastAsia="Calibri" w:cs="Arial"/>
          <w:color w:val="000000"/>
          <w:sz w:val="22"/>
          <w:szCs w:val="22"/>
          <w:lang w:val="en-GB"/>
        </w:rPr>
        <w:t xml:space="preserve">also aligned </w:t>
      </w:r>
      <w:r w:rsidR="005A6D5F" w:rsidRPr="00AF7149">
        <w:rPr>
          <w:rFonts w:eastAsia="Calibri" w:cs="Arial"/>
          <w:color w:val="000000"/>
          <w:sz w:val="22"/>
          <w:szCs w:val="22"/>
          <w:lang w:val="en-GB"/>
        </w:rPr>
        <w:t xml:space="preserve">with the </w:t>
      </w:r>
      <w:r w:rsidR="00231629" w:rsidRPr="00AF7149">
        <w:rPr>
          <w:rFonts w:eastAsia="Calibri" w:cs="Arial"/>
          <w:color w:val="000000"/>
          <w:sz w:val="22"/>
          <w:szCs w:val="22"/>
          <w:lang w:val="en-GB"/>
        </w:rPr>
        <w:t>strategic context of the European Union</w:t>
      </w:r>
      <w:r w:rsidR="005A6D5F" w:rsidRPr="00AF7149">
        <w:rPr>
          <w:rFonts w:eastAsia="Calibri" w:cs="Arial"/>
          <w:color w:val="000000"/>
          <w:sz w:val="22"/>
          <w:szCs w:val="22"/>
          <w:lang w:val="en-GB"/>
        </w:rPr>
        <w:t>:</w:t>
      </w:r>
    </w:p>
    <w:p w14:paraId="675C17BC" w14:textId="309B66F6" w:rsidR="00FF736C" w:rsidRPr="00AF7149" w:rsidRDefault="00D43D17">
      <w:pPr>
        <w:numPr>
          <w:ilvl w:val="0"/>
          <w:numId w:val="16"/>
        </w:numPr>
        <w:suppressAutoHyphens/>
        <w:rPr>
          <w:rFonts w:eastAsia="Calibri" w:cs="Arial"/>
          <w:b/>
          <w:sz w:val="22"/>
          <w:szCs w:val="22"/>
          <w:lang w:val="en-GB"/>
        </w:rPr>
      </w:pPr>
      <w:r w:rsidRPr="00AF7149">
        <w:rPr>
          <w:rFonts w:eastAsia="Calibri" w:cs="Arial"/>
          <w:b/>
          <w:color w:val="000000"/>
          <w:sz w:val="22"/>
          <w:szCs w:val="22"/>
          <w:lang w:val="en-GB"/>
        </w:rPr>
        <w:t xml:space="preserve">By 2030, </w:t>
      </w:r>
      <w:r w:rsidRPr="00AF7149">
        <w:rPr>
          <w:rFonts w:eastAsia="Calibri" w:cs="Arial"/>
          <w:b/>
          <w:sz w:val="22"/>
          <w:szCs w:val="22"/>
          <w:lang w:val="en-GB"/>
        </w:rPr>
        <w:t>all key</w:t>
      </w:r>
      <w:r w:rsidRPr="00AF7149">
        <w:rPr>
          <w:rFonts w:eastAsia="Calibri" w:cs="Arial"/>
          <w:b/>
          <w:sz w:val="22"/>
          <w:szCs w:val="22"/>
          <w:vertAlign w:val="superscript"/>
          <w:lang w:val="en-GB"/>
        </w:rPr>
        <w:footnoteReference w:id="69"/>
      </w:r>
      <w:r w:rsidRPr="00AF7149">
        <w:rPr>
          <w:rFonts w:eastAsia="Calibri" w:cs="Arial"/>
          <w:b/>
          <w:sz w:val="22"/>
          <w:szCs w:val="22"/>
          <w:lang w:val="en-GB"/>
        </w:rPr>
        <w:t xml:space="preserve"> public services will be </w:t>
      </w:r>
      <w:r w:rsidR="00231629" w:rsidRPr="00AF7149">
        <w:rPr>
          <w:rFonts w:eastAsia="Calibri" w:cs="Arial"/>
          <w:b/>
          <w:sz w:val="22"/>
          <w:szCs w:val="22"/>
          <w:lang w:val="en-GB"/>
        </w:rPr>
        <w:t xml:space="preserve">provided </w:t>
      </w:r>
      <w:r w:rsidRPr="00AF7149">
        <w:rPr>
          <w:rFonts w:eastAsia="Calibri" w:cs="Arial"/>
          <w:b/>
          <w:sz w:val="22"/>
          <w:szCs w:val="22"/>
          <w:lang w:val="en-GB"/>
        </w:rPr>
        <w:t xml:space="preserve">online and </w:t>
      </w:r>
      <w:r w:rsidR="00C7050A">
        <w:rPr>
          <w:rFonts w:eastAsia="Calibri" w:cs="Arial"/>
          <w:b/>
          <w:sz w:val="22"/>
          <w:szCs w:val="22"/>
          <w:lang w:val="en-GB"/>
        </w:rPr>
        <w:t xml:space="preserve">be </w:t>
      </w:r>
      <w:r w:rsidRPr="00AF7149">
        <w:rPr>
          <w:rFonts w:eastAsia="Calibri" w:cs="Arial"/>
          <w:b/>
          <w:sz w:val="22"/>
          <w:szCs w:val="22"/>
          <w:lang w:val="en-GB"/>
        </w:rPr>
        <w:t>accessible to all users</w:t>
      </w:r>
      <w:r w:rsidR="00D0607D">
        <w:rPr>
          <w:rFonts w:eastAsia="Calibri" w:cs="Arial"/>
          <w:b/>
          <w:sz w:val="22"/>
          <w:szCs w:val="22"/>
          <w:lang w:val="en-GB"/>
        </w:rPr>
        <w:t>.</w:t>
      </w:r>
    </w:p>
    <w:p w14:paraId="5307688E" w14:textId="47D9CBC6" w:rsidR="00FF736C" w:rsidRPr="00AF7149" w:rsidRDefault="00D0607D">
      <w:pPr>
        <w:numPr>
          <w:ilvl w:val="0"/>
          <w:numId w:val="16"/>
        </w:numPr>
        <w:suppressAutoHyphens/>
        <w:rPr>
          <w:rFonts w:eastAsia="Calibri" w:cs="Arial"/>
          <w:b/>
          <w:sz w:val="22"/>
          <w:szCs w:val="22"/>
          <w:lang w:val="en-GB"/>
        </w:rPr>
      </w:pPr>
      <w:r>
        <w:rPr>
          <w:rFonts w:eastAsia="Calibri" w:cs="Arial"/>
          <w:b/>
          <w:sz w:val="22"/>
          <w:szCs w:val="22"/>
          <w:lang w:val="en-GB"/>
        </w:rPr>
        <w:t>A</w:t>
      </w:r>
      <w:r w:rsidR="00D43D17" w:rsidRPr="00AF7149">
        <w:rPr>
          <w:rFonts w:eastAsia="Calibri" w:cs="Arial"/>
          <w:b/>
          <w:sz w:val="22"/>
          <w:szCs w:val="22"/>
          <w:lang w:val="en-GB"/>
        </w:rPr>
        <w:t xml:space="preserve">t least 80% of key public services that are digitally accessible will be </w:t>
      </w:r>
      <w:r w:rsidR="00231629" w:rsidRPr="00AF7149">
        <w:rPr>
          <w:rFonts w:eastAsia="Calibri" w:cs="Arial"/>
          <w:b/>
          <w:sz w:val="22"/>
          <w:szCs w:val="22"/>
          <w:lang w:val="en-GB"/>
        </w:rPr>
        <w:t xml:space="preserve">also performed </w:t>
      </w:r>
      <w:r w:rsidR="00D43D17" w:rsidRPr="00AF7149">
        <w:rPr>
          <w:rFonts w:eastAsia="Calibri" w:cs="Arial"/>
          <w:b/>
          <w:sz w:val="22"/>
          <w:szCs w:val="22"/>
          <w:lang w:val="en-GB"/>
        </w:rPr>
        <w:t>digitally</w:t>
      </w:r>
      <w:r>
        <w:rPr>
          <w:rFonts w:eastAsia="Calibri" w:cs="Arial"/>
          <w:sz w:val="22"/>
          <w:szCs w:val="22"/>
          <w:lang w:val="en-GB"/>
        </w:rPr>
        <w:t>.</w:t>
      </w:r>
    </w:p>
    <w:p w14:paraId="5E42E095" w14:textId="74F1D773" w:rsidR="00FF736C" w:rsidRPr="00AF7149" w:rsidRDefault="00D0607D">
      <w:pPr>
        <w:numPr>
          <w:ilvl w:val="0"/>
          <w:numId w:val="16"/>
        </w:numPr>
        <w:suppressAutoHyphens/>
        <w:rPr>
          <w:rFonts w:eastAsia="Calibri" w:cs="Arial"/>
          <w:b/>
          <w:sz w:val="22"/>
          <w:szCs w:val="22"/>
          <w:lang w:val="en-GB"/>
        </w:rPr>
      </w:pPr>
      <w:r>
        <w:rPr>
          <w:rFonts w:eastAsia="Calibri" w:cs="Arial"/>
          <w:b/>
          <w:sz w:val="22"/>
          <w:szCs w:val="22"/>
          <w:lang w:val="en-GB"/>
        </w:rPr>
        <w:t>A</w:t>
      </w:r>
      <w:r w:rsidR="00D43D17" w:rsidRPr="00AF7149">
        <w:rPr>
          <w:rFonts w:eastAsia="Calibri" w:cs="Arial"/>
          <w:b/>
          <w:sz w:val="22"/>
          <w:szCs w:val="22"/>
          <w:lang w:val="en-GB"/>
        </w:rPr>
        <w:t xml:space="preserve">t least 80% </w:t>
      </w:r>
      <w:r w:rsidR="00231629" w:rsidRPr="00AF7149">
        <w:rPr>
          <w:rFonts w:eastAsia="Calibri" w:cs="Arial"/>
          <w:b/>
          <w:sz w:val="22"/>
          <w:szCs w:val="22"/>
          <w:lang w:val="en-GB"/>
        </w:rPr>
        <w:t xml:space="preserve">of users </w:t>
      </w:r>
      <w:r w:rsidR="00D43D17" w:rsidRPr="00AF7149">
        <w:rPr>
          <w:rFonts w:eastAsia="Calibri" w:cs="Arial"/>
          <w:b/>
          <w:sz w:val="22"/>
          <w:szCs w:val="22"/>
          <w:lang w:val="en-GB"/>
        </w:rPr>
        <w:t>of public service</w:t>
      </w:r>
      <w:r w:rsidR="00231629" w:rsidRPr="00AF7149">
        <w:rPr>
          <w:rFonts w:eastAsia="Calibri" w:cs="Arial"/>
          <w:b/>
          <w:sz w:val="22"/>
          <w:szCs w:val="22"/>
          <w:lang w:val="en-GB"/>
        </w:rPr>
        <w:t>s</w:t>
      </w:r>
      <w:r w:rsidR="00D43D17" w:rsidRPr="00AF7149">
        <w:rPr>
          <w:rFonts w:eastAsia="Calibri" w:cs="Arial"/>
          <w:b/>
          <w:sz w:val="22"/>
          <w:szCs w:val="22"/>
          <w:lang w:val="en-GB"/>
        </w:rPr>
        <w:t xml:space="preserve"> will use </w:t>
      </w:r>
      <w:r w:rsidR="00231629" w:rsidRPr="00AF7149">
        <w:rPr>
          <w:rFonts w:eastAsia="Calibri" w:cs="Arial"/>
          <w:b/>
          <w:sz w:val="22"/>
          <w:szCs w:val="22"/>
          <w:lang w:val="en-GB"/>
        </w:rPr>
        <w:t>their</w:t>
      </w:r>
      <w:r w:rsidR="00D43D17" w:rsidRPr="00AF7149">
        <w:rPr>
          <w:rFonts w:eastAsia="Calibri" w:cs="Arial"/>
          <w:b/>
          <w:sz w:val="22"/>
          <w:szCs w:val="22"/>
          <w:lang w:val="en-GB"/>
        </w:rPr>
        <w:t xml:space="preserve"> digital identity. </w:t>
      </w:r>
    </w:p>
    <w:p w14:paraId="46AE9B88" w14:textId="77777777" w:rsidR="00777CA9" w:rsidRPr="00AF7149" w:rsidRDefault="00777CA9" w:rsidP="00EF2F07">
      <w:pPr>
        <w:suppressAutoHyphens/>
        <w:rPr>
          <w:rFonts w:eastAsia="Calibri" w:cs="Arial"/>
          <w:b/>
          <w:sz w:val="22"/>
          <w:szCs w:val="22"/>
          <w:lang w:val="en-GB"/>
        </w:rPr>
      </w:pPr>
    </w:p>
    <w:p w14:paraId="33917D5C" w14:textId="77777777" w:rsidR="00FF736C" w:rsidRPr="00AF7149" w:rsidRDefault="00D43D17">
      <w:pPr>
        <w:suppressAutoHyphens/>
        <w:rPr>
          <w:rFonts w:eastAsia="Calibri" w:cs="Arial"/>
          <w:b/>
          <w:sz w:val="22"/>
          <w:szCs w:val="22"/>
          <w:lang w:val="en-GB"/>
        </w:rPr>
      </w:pPr>
      <w:r w:rsidRPr="00AF7149">
        <w:rPr>
          <w:rFonts w:eastAsia="Calibri" w:cs="Arial"/>
          <w:b/>
          <w:sz w:val="22"/>
          <w:szCs w:val="22"/>
          <w:lang w:val="en-GB"/>
        </w:rPr>
        <w:t>Indicators:</w:t>
      </w:r>
    </w:p>
    <w:p w14:paraId="6F82FACD" w14:textId="77777777" w:rsidR="00777CA9" w:rsidRPr="00AF7149" w:rsidRDefault="00777CA9" w:rsidP="00EF2F07">
      <w:pPr>
        <w:suppressAutoHyphens/>
        <w:rPr>
          <w:rFonts w:eastAsia="Calibri" w:cs="Arial"/>
          <w:b/>
          <w:sz w:val="22"/>
          <w:szCs w:val="22"/>
          <w:lang w:val="en-GB"/>
        </w:rPr>
      </w:pPr>
    </w:p>
    <w:tbl>
      <w:tblPr>
        <w:tblStyle w:val="Tabelamrea"/>
        <w:tblW w:w="0" w:type="auto"/>
        <w:tblLook w:val="04A0" w:firstRow="1" w:lastRow="0" w:firstColumn="1" w:lastColumn="0" w:noHBand="0" w:noVBand="1"/>
      </w:tblPr>
      <w:tblGrid>
        <w:gridCol w:w="4248"/>
        <w:gridCol w:w="1417"/>
        <w:gridCol w:w="1418"/>
        <w:gridCol w:w="1405"/>
      </w:tblGrid>
      <w:tr w:rsidR="00E95E84" w:rsidRPr="00AF7149" w14:paraId="4D72EE09" w14:textId="77777777" w:rsidTr="00E95E84">
        <w:tc>
          <w:tcPr>
            <w:tcW w:w="4248" w:type="dxa"/>
          </w:tcPr>
          <w:p w14:paraId="0EDC7626" w14:textId="77777777" w:rsidR="00E95E84" w:rsidRPr="00AF7149" w:rsidRDefault="00E95E84" w:rsidP="00EF2F07">
            <w:pPr>
              <w:suppressAutoHyphens/>
              <w:rPr>
                <w:rFonts w:eastAsia="Calibri" w:cs="Arial"/>
                <w:b/>
                <w:sz w:val="22"/>
                <w:szCs w:val="22"/>
                <w:lang w:val="en-GB"/>
              </w:rPr>
            </w:pPr>
          </w:p>
        </w:tc>
        <w:tc>
          <w:tcPr>
            <w:tcW w:w="1417" w:type="dxa"/>
          </w:tcPr>
          <w:p w14:paraId="3AAD4408" w14:textId="77777777" w:rsidR="00FF736C" w:rsidRPr="00AF7149" w:rsidRDefault="00D43D17">
            <w:pPr>
              <w:suppressAutoHyphens/>
              <w:rPr>
                <w:rFonts w:eastAsia="Calibri" w:cs="Arial"/>
                <w:b/>
                <w:sz w:val="22"/>
                <w:szCs w:val="22"/>
                <w:lang w:val="en-GB"/>
              </w:rPr>
            </w:pPr>
            <w:r w:rsidRPr="00AF7149">
              <w:rPr>
                <w:rFonts w:eastAsia="Calibri" w:cs="Arial"/>
                <w:b/>
                <w:sz w:val="22"/>
                <w:szCs w:val="22"/>
                <w:lang w:val="en-GB"/>
              </w:rPr>
              <w:t>2022</w:t>
            </w:r>
          </w:p>
        </w:tc>
        <w:tc>
          <w:tcPr>
            <w:tcW w:w="1418" w:type="dxa"/>
          </w:tcPr>
          <w:p w14:paraId="2417B189" w14:textId="77777777" w:rsidR="00FF736C" w:rsidRPr="00AF7149" w:rsidRDefault="00D43D17">
            <w:pPr>
              <w:suppressAutoHyphens/>
              <w:rPr>
                <w:rFonts w:eastAsia="Calibri" w:cs="Arial"/>
                <w:b/>
                <w:sz w:val="22"/>
                <w:szCs w:val="22"/>
                <w:lang w:val="en-GB"/>
              </w:rPr>
            </w:pPr>
            <w:r w:rsidRPr="00AF7149">
              <w:rPr>
                <w:rFonts w:eastAsia="Calibri" w:cs="Arial"/>
                <w:b/>
                <w:sz w:val="22"/>
                <w:szCs w:val="22"/>
                <w:lang w:val="en-GB"/>
              </w:rPr>
              <w:t>2025</w:t>
            </w:r>
          </w:p>
        </w:tc>
        <w:tc>
          <w:tcPr>
            <w:tcW w:w="1405" w:type="dxa"/>
          </w:tcPr>
          <w:p w14:paraId="3C02AB50" w14:textId="77777777" w:rsidR="00FF736C" w:rsidRPr="00AF7149" w:rsidRDefault="00D43D17">
            <w:pPr>
              <w:suppressAutoHyphens/>
              <w:rPr>
                <w:rFonts w:eastAsia="Calibri" w:cs="Arial"/>
                <w:b/>
                <w:sz w:val="22"/>
                <w:szCs w:val="22"/>
                <w:lang w:val="en-GB"/>
              </w:rPr>
            </w:pPr>
            <w:r w:rsidRPr="00AF7149">
              <w:rPr>
                <w:rFonts w:eastAsia="Calibri" w:cs="Arial"/>
                <w:b/>
                <w:sz w:val="22"/>
                <w:szCs w:val="22"/>
                <w:lang w:val="en-GB"/>
              </w:rPr>
              <w:t>2030</w:t>
            </w:r>
          </w:p>
        </w:tc>
      </w:tr>
      <w:tr w:rsidR="00E95E84" w:rsidRPr="00AF7149" w14:paraId="156FCEB0" w14:textId="77777777" w:rsidTr="00E95E84">
        <w:tc>
          <w:tcPr>
            <w:tcW w:w="4248" w:type="dxa"/>
          </w:tcPr>
          <w:p w14:paraId="4D229E2B" w14:textId="77777777" w:rsidR="00FF736C" w:rsidRPr="00AF7149" w:rsidRDefault="00D43D17">
            <w:pPr>
              <w:suppressAutoHyphens/>
              <w:rPr>
                <w:rFonts w:eastAsia="Calibri" w:cs="Arial"/>
                <w:b/>
                <w:sz w:val="22"/>
                <w:szCs w:val="22"/>
                <w:lang w:val="en-GB"/>
              </w:rPr>
            </w:pPr>
            <w:r w:rsidRPr="00AF7149">
              <w:rPr>
                <w:rFonts w:ascii="Calibri" w:eastAsia="Calibri" w:hAnsi="Calibri" w:cs="Calibri"/>
                <w:color w:val="000000"/>
                <w:sz w:val="22"/>
                <w:szCs w:val="22"/>
                <w:lang w:val="en-GB"/>
              </w:rPr>
              <w:t xml:space="preserve">Key </w:t>
            </w:r>
            <w:r w:rsidRPr="00AF7149">
              <w:rPr>
                <w:rFonts w:ascii="Calibri" w:eastAsia="Calibri" w:hAnsi="Calibri" w:cs="Calibri"/>
                <w:sz w:val="22"/>
                <w:szCs w:val="22"/>
                <w:lang w:val="en-GB"/>
              </w:rPr>
              <w:t>public services provided online and accessible to all users</w:t>
            </w:r>
          </w:p>
        </w:tc>
        <w:tc>
          <w:tcPr>
            <w:tcW w:w="1417" w:type="dxa"/>
          </w:tcPr>
          <w:p w14:paraId="441ABBBA" w14:textId="337B93A8"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79%</w:t>
            </w:r>
          </w:p>
        </w:tc>
        <w:tc>
          <w:tcPr>
            <w:tcW w:w="1418" w:type="dxa"/>
          </w:tcPr>
          <w:p w14:paraId="50A09BD2" w14:textId="26DC6003"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85%</w:t>
            </w:r>
          </w:p>
        </w:tc>
        <w:tc>
          <w:tcPr>
            <w:tcW w:w="1405" w:type="dxa"/>
          </w:tcPr>
          <w:p w14:paraId="3C86AB8B" w14:textId="6F5C0D9B"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100%</w:t>
            </w:r>
          </w:p>
        </w:tc>
      </w:tr>
      <w:tr w:rsidR="00E95E84" w:rsidRPr="00AF7149" w14:paraId="3C9353D4" w14:textId="77777777" w:rsidTr="00E95E84">
        <w:tc>
          <w:tcPr>
            <w:tcW w:w="4248" w:type="dxa"/>
          </w:tcPr>
          <w:p w14:paraId="7D58EB95" w14:textId="2526F825" w:rsidR="00FF736C" w:rsidRPr="00AF7149" w:rsidRDefault="00D43D17">
            <w:pPr>
              <w:suppressAutoHyphens/>
              <w:rPr>
                <w:rFonts w:eastAsia="Calibri" w:cs="Arial"/>
                <w:b/>
                <w:sz w:val="22"/>
                <w:szCs w:val="22"/>
                <w:lang w:val="en-GB"/>
              </w:rPr>
            </w:pPr>
            <w:r w:rsidRPr="00AF7149">
              <w:rPr>
                <w:rFonts w:ascii="Calibri" w:eastAsia="Calibri" w:hAnsi="Calibri" w:cs="Calibri"/>
                <w:color w:val="000000"/>
                <w:sz w:val="22"/>
                <w:szCs w:val="22"/>
                <w:lang w:val="en-GB"/>
              </w:rPr>
              <w:t xml:space="preserve">Key </w:t>
            </w:r>
            <w:r w:rsidRPr="00AF7149">
              <w:rPr>
                <w:rFonts w:ascii="Calibri" w:eastAsia="Calibri" w:hAnsi="Calibri" w:cs="Calibri"/>
                <w:sz w:val="22"/>
                <w:szCs w:val="22"/>
                <w:lang w:val="en-GB"/>
              </w:rPr>
              <w:t xml:space="preserve">public services </w:t>
            </w:r>
            <w:r w:rsidR="00231629" w:rsidRPr="00AF7149">
              <w:rPr>
                <w:rFonts w:ascii="Calibri" w:eastAsia="Calibri" w:hAnsi="Calibri" w:cs="Calibri"/>
                <w:sz w:val="22"/>
                <w:szCs w:val="22"/>
                <w:lang w:val="en-GB"/>
              </w:rPr>
              <w:t xml:space="preserve">that are </w:t>
            </w:r>
            <w:r w:rsidRPr="00AF7149">
              <w:rPr>
                <w:rFonts w:ascii="Calibri" w:eastAsia="Calibri" w:hAnsi="Calibri" w:cs="Calibri"/>
                <w:sz w:val="22"/>
                <w:szCs w:val="22"/>
                <w:lang w:val="en-GB"/>
              </w:rPr>
              <w:t>digitally accessed</w:t>
            </w:r>
            <w:r w:rsidR="00231629" w:rsidRPr="00AF7149">
              <w:rPr>
                <w:rFonts w:ascii="Calibri" w:eastAsia="Calibri" w:hAnsi="Calibri" w:cs="Calibri"/>
                <w:sz w:val="22"/>
                <w:szCs w:val="22"/>
                <w:lang w:val="en-GB"/>
              </w:rPr>
              <w:t xml:space="preserve"> will also be performed digitally</w:t>
            </w:r>
          </w:p>
        </w:tc>
        <w:tc>
          <w:tcPr>
            <w:tcW w:w="1417" w:type="dxa"/>
          </w:tcPr>
          <w:p w14:paraId="5752B56E" w14:textId="77777777"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no data</w:t>
            </w:r>
          </w:p>
        </w:tc>
        <w:tc>
          <w:tcPr>
            <w:tcW w:w="1418" w:type="dxa"/>
          </w:tcPr>
          <w:p w14:paraId="1B071202" w14:textId="3982EE31"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15%</w:t>
            </w:r>
          </w:p>
        </w:tc>
        <w:tc>
          <w:tcPr>
            <w:tcW w:w="1405" w:type="dxa"/>
          </w:tcPr>
          <w:p w14:paraId="794A906B" w14:textId="6EF8A371"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80%</w:t>
            </w:r>
          </w:p>
        </w:tc>
      </w:tr>
      <w:tr w:rsidR="00E95E84" w:rsidRPr="00AF7149" w14:paraId="3FC3EBAA" w14:textId="77777777" w:rsidTr="00E95E84">
        <w:tc>
          <w:tcPr>
            <w:tcW w:w="4248" w:type="dxa"/>
          </w:tcPr>
          <w:p w14:paraId="7B03C8B3" w14:textId="7523AC1D" w:rsidR="00FF736C" w:rsidRPr="00AF7149" w:rsidRDefault="00830DF6">
            <w:pPr>
              <w:suppressAutoHyphens/>
              <w:rPr>
                <w:rFonts w:eastAsia="Calibri" w:cs="Arial"/>
                <w:b/>
                <w:sz w:val="22"/>
                <w:szCs w:val="22"/>
                <w:lang w:val="en-GB"/>
              </w:rPr>
            </w:pPr>
            <w:r w:rsidRPr="00AF7149">
              <w:rPr>
                <w:rFonts w:ascii="Calibri" w:eastAsia="Calibri" w:hAnsi="Calibri" w:cs="Calibri"/>
                <w:sz w:val="22"/>
                <w:szCs w:val="22"/>
                <w:lang w:val="en-GB"/>
              </w:rPr>
              <w:t xml:space="preserve">Percentage </w:t>
            </w:r>
            <w:r w:rsidR="00D43D17" w:rsidRPr="00AF7149">
              <w:rPr>
                <w:rFonts w:ascii="Calibri" w:eastAsia="Calibri" w:hAnsi="Calibri" w:cs="Calibri"/>
                <w:sz w:val="22"/>
                <w:szCs w:val="22"/>
                <w:lang w:val="en-GB"/>
              </w:rPr>
              <w:t xml:space="preserve">of </w:t>
            </w:r>
            <w:r w:rsidRPr="00AF7149">
              <w:rPr>
                <w:rFonts w:ascii="Calibri" w:eastAsia="Calibri" w:hAnsi="Calibri" w:cs="Calibri"/>
                <w:sz w:val="22"/>
                <w:szCs w:val="22"/>
                <w:lang w:val="en-GB"/>
              </w:rPr>
              <w:t xml:space="preserve">users of </w:t>
            </w:r>
            <w:r w:rsidR="00E95E84" w:rsidRPr="00AF7149">
              <w:rPr>
                <w:rFonts w:ascii="Calibri" w:eastAsia="Calibri" w:hAnsi="Calibri" w:cs="Calibri"/>
                <w:sz w:val="22"/>
                <w:szCs w:val="22"/>
                <w:lang w:val="en-GB"/>
              </w:rPr>
              <w:t>public service</w:t>
            </w:r>
            <w:r w:rsidRPr="00AF7149">
              <w:rPr>
                <w:rFonts w:ascii="Calibri" w:eastAsia="Calibri" w:hAnsi="Calibri" w:cs="Calibri"/>
                <w:sz w:val="22"/>
                <w:szCs w:val="22"/>
                <w:lang w:val="en-GB"/>
              </w:rPr>
              <w:t>s</w:t>
            </w:r>
            <w:r w:rsidR="00E95E84" w:rsidRPr="00AF7149">
              <w:rPr>
                <w:rFonts w:ascii="Calibri" w:eastAsia="Calibri" w:hAnsi="Calibri" w:cs="Calibri"/>
                <w:sz w:val="22"/>
                <w:szCs w:val="22"/>
                <w:lang w:val="en-GB"/>
              </w:rPr>
              <w:t xml:space="preserve"> </w:t>
            </w:r>
            <w:r w:rsidRPr="00AF7149">
              <w:rPr>
                <w:rFonts w:ascii="Calibri" w:eastAsia="Calibri" w:hAnsi="Calibri" w:cs="Calibri"/>
                <w:sz w:val="22"/>
                <w:szCs w:val="22"/>
                <w:lang w:val="en-GB"/>
              </w:rPr>
              <w:t>us</w:t>
            </w:r>
            <w:r w:rsidR="00C7050A">
              <w:rPr>
                <w:rFonts w:ascii="Calibri" w:eastAsia="Calibri" w:hAnsi="Calibri" w:cs="Calibri"/>
                <w:sz w:val="22"/>
                <w:szCs w:val="22"/>
                <w:lang w:val="en-GB"/>
              </w:rPr>
              <w:t>ing</w:t>
            </w:r>
            <w:r w:rsidRPr="00AF7149">
              <w:rPr>
                <w:rFonts w:ascii="Calibri" w:eastAsia="Calibri" w:hAnsi="Calibri" w:cs="Calibri"/>
                <w:sz w:val="22"/>
                <w:szCs w:val="22"/>
                <w:lang w:val="en-GB"/>
              </w:rPr>
              <w:t xml:space="preserve"> their </w:t>
            </w:r>
            <w:r w:rsidR="00E95E84" w:rsidRPr="00AF7149">
              <w:rPr>
                <w:rFonts w:ascii="Calibri" w:eastAsia="Calibri" w:hAnsi="Calibri" w:cs="Calibri"/>
                <w:sz w:val="22"/>
                <w:szCs w:val="22"/>
                <w:lang w:val="en-GB"/>
              </w:rPr>
              <w:t>digital identity</w:t>
            </w:r>
          </w:p>
        </w:tc>
        <w:tc>
          <w:tcPr>
            <w:tcW w:w="1417" w:type="dxa"/>
          </w:tcPr>
          <w:p w14:paraId="5B376F51" w14:textId="32C916EA"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30%</w:t>
            </w:r>
          </w:p>
        </w:tc>
        <w:tc>
          <w:tcPr>
            <w:tcW w:w="1418" w:type="dxa"/>
          </w:tcPr>
          <w:p w14:paraId="78B64CAA" w14:textId="6780D630"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40%</w:t>
            </w:r>
          </w:p>
        </w:tc>
        <w:tc>
          <w:tcPr>
            <w:tcW w:w="1405" w:type="dxa"/>
          </w:tcPr>
          <w:p w14:paraId="04A81896" w14:textId="54A5DEB4" w:rsidR="00FF736C" w:rsidRPr="00AF7149" w:rsidRDefault="00D43D17">
            <w:pPr>
              <w:suppressAutoHyphens/>
              <w:rPr>
                <w:rFonts w:eastAsia="Calibri" w:cs="Arial"/>
                <w:b/>
                <w:sz w:val="22"/>
                <w:szCs w:val="22"/>
                <w:lang w:val="en-GB"/>
              </w:rPr>
            </w:pPr>
            <w:r w:rsidRPr="00AF7149">
              <w:rPr>
                <w:rFonts w:ascii="Calibri" w:eastAsia="Calibri" w:hAnsi="Calibri" w:cs="Calibri"/>
                <w:sz w:val="22"/>
                <w:szCs w:val="22"/>
                <w:lang w:val="en-GB"/>
              </w:rPr>
              <w:t>80%</w:t>
            </w:r>
          </w:p>
        </w:tc>
      </w:tr>
    </w:tbl>
    <w:p w14:paraId="5A34A2F0" w14:textId="77777777" w:rsidR="00E95E84" w:rsidRPr="00AF7149" w:rsidRDefault="00E95E84" w:rsidP="00EF2F07">
      <w:pPr>
        <w:suppressAutoHyphens/>
        <w:rPr>
          <w:rFonts w:eastAsia="Calibri" w:cs="Arial"/>
          <w:b/>
          <w:sz w:val="22"/>
          <w:szCs w:val="22"/>
          <w:lang w:val="en-GB"/>
        </w:rPr>
      </w:pPr>
    </w:p>
    <w:p w14:paraId="305BA449" w14:textId="77777777" w:rsidR="00777CA9" w:rsidRPr="00AF7149" w:rsidRDefault="00777CA9" w:rsidP="00EF2F07">
      <w:pPr>
        <w:suppressAutoHyphens/>
        <w:rPr>
          <w:rFonts w:eastAsia="Calibri" w:cs="Arial"/>
          <w:b/>
          <w:sz w:val="22"/>
          <w:szCs w:val="22"/>
          <w:lang w:val="en-GB"/>
        </w:rPr>
      </w:pPr>
    </w:p>
    <w:p w14:paraId="46BA48DB" w14:textId="34E41C03" w:rsidR="00FF736C" w:rsidRPr="00AF7149" w:rsidRDefault="005A6D5F">
      <w:pPr>
        <w:rPr>
          <w:rFonts w:eastAsia="Calibri" w:cs="Arial"/>
          <w:color w:val="000000"/>
          <w:sz w:val="22"/>
          <w:szCs w:val="22"/>
          <w:lang w:val="en-GB"/>
        </w:rPr>
      </w:pPr>
      <w:r w:rsidRPr="00AF7149">
        <w:rPr>
          <w:rFonts w:eastAsia="Calibri" w:cs="Arial"/>
          <w:color w:val="000000"/>
          <w:sz w:val="22"/>
          <w:szCs w:val="22"/>
          <w:lang w:val="en-GB"/>
        </w:rPr>
        <w:t xml:space="preserve">The strategic </w:t>
      </w:r>
      <w:r w:rsidR="006F4FC3" w:rsidRPr="00AF7149">
        <w:rPr>
          <w:rFonts w:eastAsia="Calibri" w:cs="Arial"/>
          <w:color w:val="000000"/>
          <w:sz w:val="22"/>
          <w:szCs w:val="22"/>
          <w:lang w:val="en-GB"/>
        </w:rPr>
        <w:t xml:space="preserve">priorities </w:t>
      </w:r>
      <w:r w:rsidRPr="00AF7149">
        <w:rPr>
          <w:rFonts w:eastAsia="Calibri" w:cs="Arial"/>
          <w:color w:val="000000"/>
          <w:sz w:val="22"/>
          <w:szCs w:val="22"/>
          <w:lang w:val="en-GB"/>
        </w:rPr>
        <w:t xml:space="preserve">are </w:t>
      </w:r>
      <w:r w:rsidR="006F4FC3" w:rsidRPr="00AF7149">
        <w:rPr>
          <w:rFonts w:eastAsia="Calibri" w:cs="Arial"/>
          <w:color w:val="000000"/>
          <w:sz w:val="22"/>
          <w:szCs w:val="22"/>
          <w:lang w:val="en-GB"/>
        </w:rPr>
        <w:t xml:space="preserve">translated into </w:t>
      </w:r>
      <w:r w:rsidRPr="00AF7149">
        <w:rPr>
          <w:rFonts w:eastAsia="Calibri" w:cs="Arial"/>
          <w:color w:val="000000"/>
          <w:sz w:val="22"/>
          <w:szCs w:val="22"/>
          <w:lang w:val="en-GB"/>
        </w:rPr>
        <w:t xml:space="preserve">five strategic objectives that will help </w:t>
      </w:r>
      <w:r w:rsidR="00575E21" w:rsidRPr="00AF7149">
        <w:rPr>
          <w:rFonts w:eastAsia="Calibri" w:cs="Arial"/>
          <w:color w:val="000000"/>
          <w:sz w:val="22"/>
          <w:szCs w:val="22"/>
          <w:lang w:val="en-GB"/>
        </w:rPr>
        <w:t xml:space="preserve">us </w:t>
      </w:r>
      <w:r w:rsidRPr="00AF7149">
        <w:rPr>
          <w:rFonts w:eastAsia="Calibri" w:cs="Arial"/>
          <w:color w:val="000000"/>
          <w:sz w:val="22"/>
          <w:szCs w:val="22"/>
          <w:lang w:val="en-GB"/>
        </w:rPr>
        <w:t xml:space="preserve">achieve the </w:t>
      </w:r>
      <w:r w:rsidR="006F4FC3" w:rsidRPr="00AF7149">
        <w:rPr>
          <w:rFonts w:eastAsia="Calibri" w:cs="Arial"/>
          <w:color w:val="000000"/>
          <w:sz w:val="22"/>
          <w:szCs w:val="22"/>
          <w:lang w:val="en-GB"/>
        </w:rPr>
        <w:t>priorities</w:t>
      </w:r>
      <w:r w:rsidRPr="00AF7149">
        <w:rPr>
          <w:rFonts w:eastAsia="Calibri" w:cs="Arial"/>
          <w:color w:val="000000"/>
          <w:sz w:val="22"/>
          <w:szCs w:val="22"/>
          <w:lang w:val="en-GB"/>
        </w:rPr>
        <w:t xml:space="preserve">. The five strategic objectives </w:t>
      </w:r>
      <w:r w:rsidR="006F4FC3" w:rsidRPr="00AF7149">
        <w:rPr>
          <w:rFonts w:eastAsia="Calibri" w:cs="Arial"/>
          <w:color w:val="000000"/>
          <w:sz w:val="22"/>
          <w:szCs w:val="22"/>
          <w:lang w:val="en-GB"/>
        </w:rPr>
        <w:t xml:space="preserve">are </w:t>
      </w:r>
      <w:r w:rsidR="00575E21" w:rsidRPr="00AF7149">
        <w:rPr>
          <w:rFonts w:eastAsia="Calibri" w:cs="Arial"/>
          <w:color w:val="000000"/>
          <w:sz w:val="22"/>
          <w:szCs w:val="22"/>
          <w:lang w:val="en-GB"/>
        </w:rPr>
        <w:t>linked</w:t>
      </w:r>
      <w:r w:rsidR="00A12EAD">
        <w:rPr>
          <w:rFonts w:eastAsia="Calibri" w:cs="Arial"/>
          <w:color w:val="000000"/>
          <w:sz w:val="22"/>
          <w:szCs w:val="22"/>
          <w:lang w:val="en-GB"/>
        </w:rPr>
        <w:t xml:space="preserve"> to</w:t>
      </w:r>
      <w:r w:rsidR="001D3C14" w:rsidRPr="00AF7149">
        <w:rPr>
          <w:rFonts w:eastAsia="Calibri" w:cs="Arial"/>
          <w:color w:val="000000"/>
          <w:sz w:val="22"/>
          <w:szCs w:val="22"/>
          <w:lang w:val="en-GB"/>
        </w:rPr>
        <w:t xml:space="preserve"> </w:t>
      </w:r>
      <w:r w:rsidRPr="00AF7149">
        <w:rPr>
          <w:rFonts w:eastAsia="Calibri" w:cs="Arial"/>
          <w:color w:val="000000"/>
          <w:sz w:val="22"/>
          <w:szCs w:val="22"/>
          <w:lang w:val="en-GB"/>
        </w:rPr>
        <w:t xml:space="preserve">23 carefully </w:t>
      </w:r>
      <w:r w:rsidR="006F4FC3" w:rsidRPr="00AF7149">
        <w:rPr>
          <w:rFonts w:eastAsia="Calibri" w:cs="Arial"/>
          <w:color w:val="000000"/>
          <w:sz w:val="22"/>
          <w:szCs w:val="22"/>
          <w:lang w:val="en-GB"/>
        </w:rPr>
        <w:t>designed</w:t>
      </w:r>
      <w:r w:rsidR="00BC2C68" w:rsidRPr="00AF7149">
        <w:rPr>
          <w:rFonts w:eastAsia="Calibri" w:cs="Arial"/>
          <w:color w:val="000000"/>
          <w:sz w:val="22"/>
          <w:szCs w:val="22"/>
          <w:lang w:val="en-GB"/>
        </w:rPr>
        <w:t>,</w:t>
      </w:r>
      <w:r w:rsidR="006F4FC3" w:rsidRPr="00AF7149">
        <w:rPr>
          <w:rFonts w:eastAsia="Calibri" w:cs="Arial"/>
          <w:color w:val="000000"/>
          <w:sz w:val="22"/>
          <w:szCs w:val="22"/>
          <w:lang w:val="en-GB"/>
        </w:rPr>
        <w:t xml:space="preserve"> specific objectives</w:t>
      </w:r>
      <w:r w:rsidRPr="00AF7149">
        <w:rPr>
          <w:rFonts w:eastAsia="Calibri" w:cs="Arial"/>
          <w:color w:val="000000"/>
          <w:sz w:val="22"/>
          <w:szCs w:val="22"/>
          <w:lang w:val="en-GB"/>
        </w:rPr>
        <w:t xml:space="preserve">. Each of them has concrete steps defined in an </w:t>
      </w:r>
      <w:r w:rsidR="00575E21" w:rsidRPr="00AF7149">
        <w:rPr>
          <w:rFonts w:eastAsia="Calibri" w:cs="Arial"/>
          <w:color w:val="000000"/>
          <w:sz w:val="22"/>
          <w:szCs w:val="22"/>
          <w:lang w:val="en-GB"/>
        </w:rPr>
        <w:t xml:space="preserve">action plan. The action </w:t>
      </w:r>
      <w:r w:rsidR="00575E21" w:rsidRPr="00AF7149">
        <w:rPr>
          <w:rFonts w:eastAsia="Calibri" w:cs="Arial"/>
          <w:color w:val="000000"/>
          <w:sz w:val="22"/>
          <w:szCs w:val="22"/>
          <w:lang w:val="en-GB"/>
        </w:rPr>
        <w:lastRenderedPageBreak/>
        <w:t xml:space="preserve">plan </w:t>
      </w:r>
      <w:r w:rsidRPr="00AF7149">
        <w:rPr>
          <w:rFonts w:eastAsia="Calibri" w:cs="Arial"/>
          <w:color w:val="000000"/>
          <w:sz w:val="22"/>
          <w:szCs w:val="22"/>
          <w:lang w:val="en-GB"/>
        </w:rPr>
        <w:t xml:space="preserve">will be updated every two years to </w:t>
      </w:r>
      <w:r w:rsidR="00C555A7" w:rsidRPr="00AF7149">
        <w:rPr>
          <w:rFonts w:eastAsia="Calibri" w:cs="Arial"/>
          <w:color w:val="000000"/>
          <w:sz w:val="22"/>
          <w:szCs w:val="22"/>
          <w:lang w:val="en-GB"/>
        </w:rPr>
        <w:t>reflect</w:t>
      </w:r>
      <w:r w:rsidR="00575E21" w:rsidRPr="00AF7149">
        <w:rPr>
          <w:rFonts w:eastAsia="Calibri" w:cs="Arial"/>
          <w:color w:val="000000"/>
          <w:sz w:val="22"/>
          <w:szCs w:val="22"/>
          <w:lang w:val="en-GB"/>
        </w:rPr>
        <w:t xml:space="preserve"> </w:t>
      </w:r>
      <w:r w:rsidRPr="00AF7149">
        <w:rPr>
          <w:rFonts w:eastAsia="Calibri" w:cs="Arial"/>
          <w:color w:val="000000"/>
          <w:sz w:val="22"/>
          <w:szCs w:val="22"/>
          <w:lang w:val="en-GB"/>
        </w:rPr>
        <w:t xml:space="preserve">current </w:t>
      </w:r>
      <w:r w:rsidR="00C555A7" w:rsidRPr="00AF7149">
        <w:rPr>
          <w:rFonts w:eastAsia="Calibri" w:cs="Arial"/>
          <w:color w:val="000000"/>
          <w:sz w:val="22"/>
          <w:szCs w:val="22"/>
          <w:lang w:val="en-GB"/>
        </w:rPr>
        <w:t xml:space="preserve">actions and </w:t>
      </w:r>
      <w:r w:rsidR="00575E21" w:rsidRPr="00AF7149">
        <w:rPr>
          <w:rFonts w:eastAsia="Calibri" w:cs="Arial"/>
          <w:color w:val="000000"/>
          <w:sz w:val="22"/>
          <w:szCs w:val="22"/>
          <w:lang w:val="en-GB"/>
        </w:rPr>
        <w:t xml:space="preserve">take stock of actions already implemented. </w:t>
      </w:r>
    </w:p>
    <w:p w14:paraId="295FC3D1" w14:textId="77777777" w:rsidR="005071F3" w:rsidRPr="00AF7149" w:rsidRDefault="005071F3">
      <w:pPr>
        <w:rPr>
          <w:rFonts w:eastAsia="Calibri" w:cs="Arial"/>
          <w:sz w:val="22"/>
          <w:szCs w:val="22"/>
          <w:lang w:val="en-GB"/>
        </w:rPr>
      </w:pPr>
    </w:p>
    <w:p w14:paraId="7389C635" w14:textId="0D8E6EF0" w:rsidR="005A6D5F" w:rsidRPr="00AF7149" w:rsidRDefault="00E86B61" w:rsidP="00EF2F07">
      <w:pPr>
        <w:rPr>
          <w:rFonts w:eastAsia="Calibri" w:cs="Arial"/>
          <w:sz w:val="22"/>
          <w:szCs w:val="22"/>
          <w:lang w:val="en-GB"/>
        </w:rPr>
      </w:pPr>
      <w:r w:rsidRPr="00AF7149">
        <w:rPr>
          <w:noProof/>
          <w:lang w:val="en-GB"/>
        </w:rPr>
        <w:drawing>
          <wp:inline distT="0" distB="0" distL="0" distR="0" wp14:anchorId="2C42B772" wp14:editId="3C9A2AA0">
            <wp:extent cx="5396230" cy="1624665"/>
            <wp:effectExtent l="0" t="0" r="0" b="0"/>
            <wp:docPr id="19" name="Slika 19" descr="Graphical representation of the strategy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Graphical representation of the strategy structure"/>
                    <pic:cNvPicPr/>
                  </pic:nvPicPr>
                  <pic:blipFill>
                    <a:blip r:embed="rId17"/>
                    <a:stretch>
                      <a:fillRect/>
                    </a:stretch>
                  </pic:blipFill>
                  <pic:spPr>
                    <a:xfrm>
                      <a:off x="0" y="0"/>
                      <a:ext cx="5396230" cy="1624665"/>
                    </a:xfrm>
                    <a:prstGeom prst="rect">
                      <a:avLst/>
                    </a:prstGeom>
                  </pic:spPr>
                </pic:pic>
              </a:graphicData>
            </a:graphic>
          </wp:inline>
        </w:drawing>
      </w:r>
    </w:p>
    <w:p w14:paraId="0785D87E" w14:textId="748ED69C" w:rsidR="00FF736C" w:rsidRPr="00AF7149" w:rsidRDefault="00D43D17">
      <w:pPr>
        <w:jc w:val="center"/>
        <w:rPr>
          <w:rFonts w:cs="Arial"/>
          <w:sz w:val="22"/>
          <w:szCs w:val="22"/>
          <w:lang w:val="en-GB"/>
        </w:rPr>
      </w:pPr>
      <w:r w:rsidRPr="001505F0">
        <w:rPr>
          <w:rFonts w:cs="Arial"/>
          <w:sz w:val="22"/>
          <w:szCs w:val="22"/>
          <w:lang w:val="en-GB"/>
        </w:rPr>
        <w:t>Figure 1: Graphical representation of the strategy structure</w:t>
      </w:r>
      <w:r w:rsidR="001505F0" w:rsidRPr="001505F0">
        <w:rPr>
          <w:rFonts w:cs="Arial"/>
          <w:sz w:val="22"/>
          <w:szCs w:val="22"/>
          <w:lang w:val="en-GB"/>
        </w:rPr>
        <w:t>.</w:t>
      </w:r>
      <w:r w:rsidR="00624554" w:rsidRPr="001505F0">
        <w:rPr>
          <w:rStyle w:val="Sprotnaopomba-sklic"/>
          <w:rFonts w:cs="Arial"/>
          <w:sz w:val="22"/>
          <w:szCs w:val="22"/>
          <w:lang w:val="en-GB"/>
        </w:rPr>
        <w:footnoteReference w:id="70"/>
      </w:r>
    </w:p>
    <w:p w14:paraId="34CF095B" w14:textId="77777777" w:rsidR="005A6D5F" w:rsidRPr="00AF7149" w:rsidRDefault="005A6D5F" w:rsidP="00EF2F07">
      <w:pPr>
        <w:rPr>
          <w:rFonts w:eastAsia="Calibri" w:cs="Arial"/>
          <w:b/>
          <w:bCs/>
          <w:sz w:val="22"/>
          <w:szCs w:val="22"/>
          <w:lang w:val="en-GB"/>
        </w:rPr>
      </w:pPr>
    </w:p>
    <w:p w14:paraId="05A6A8A7" w14:textId="7835B141" w:rsidR="00FF736C" w:rsidRPr="00AF7149" w:rsidRDefault="00D43D17">
      <w:pPr>
        <w:rPr>
          <w:rFonts w:eastAsia="Calibri" w:cs="Arial"/>
          <w:sz w:val="22"/>
          <w:szCs w:val="22"/>
          <w:lang w:val="en-GB"/>
        </w:rPr>
      </w:pPr>
      <w:r w:rsidRPr="00AF7149">
        <w:rPr>
          <w:rFonts w:eastAsia="Calibri" w:cs="Arial"/>
          <w:sz w:val="22"/>
          <w:szCs w:val="22"/>
          <w:lang w:val="en-GB"/>
        </w:rPr>
        <w:t>The strategic objectives are</w:t>
      </w:r>
      <w:r w:rsidR="008D6D95">
        <w:rPr>
          <w:rFonts w:eastAsia="Calibri" w:cs="Arial"/>
          <w:sz w:val="22"/>
          <w:szCs w:val="22"/>
          <w:lang w:val="en-GB"/>
        </w:rPr>
        <w:t xml:space="preserve"> </w:t>
      </w:r>
      <w:r w:rsidR="00A12EAD">
        <w:rPr>
          <w:rFonts w:eastAsia="Calibri" w:cs="Arial"/>
          <w:sz w:val="22"/>
          <w:szCs w:val="22"/>
          <w:lang w:val="en-GB"/>
        </w:rPr>
        <w:t>as follows</w:t>
      </w:r>
      <w:r w:rsidRPr="00AF7149">
        <w:rPr>
          <w:rFonts w:eastAsia="Calibri" w:cs="Arial"/>
          <w:sz w:val="22"/>
          <w:szCs w:val="22"/>
          <w:lang w:val="en-GB"/>
        </w:rPr>
        <w:t>:</w:t>
      </w:r>
    </w:p>
    <w:bookmarkEnd w:id="46"/>
    <w:p w14:paraId="3A5BF2EA" w14:textId="77777777" w:rsidR="00A12EAD" w:rsidRDefault="00A12EAD" w:rsidP="00A12EAD">
      <w:pPr>
        <w:rPr>
          <w:b/>
          <w:sz w:val="22"/>
          <w:szCs w:val="28"/>
        </w:rPr>
      </w:pPr>
    </w:p>
    <w:p w14:paraId="2C56F049" w14:textId="7A84D794" w:rsidR="00A12EAD" w:rsidRPr="00A12EAD" w:rsidRDefault="00A12EAD" w:rsidP="00A12EAD">
      <w:pPr>
        <w:rPr>
          <w:rFonts w:cs="Arial"/>
          <w:color w:val="000000"/>
          <w:sz w:val="22"/>
          <w:szCs w:val="22"/>
          <w:lang w:val="en-GB"/>
        </w:rPr>
      </w:pPr>
      <w:r w:rsidRPr="00A12EAD">
        <w:rPr>
          <w:b/>
          <w:sz w:val="22"/>
          <w:szCs w:val="28"/>
          <w:lang w:val="en-GB"/>
        </w:rPr>
        <w:t>An efficient and secure environment for the delivery of digital services is ensured</w:t>
      </w:r>
      <w:r w:rsidRPr="00A12EAD">
        <w:rPr>
          <w:sz w:val="22"/>
          <w:szCs w:val="28"/>
          <w:lang w:val="en-GB"/>
        </w:rPr>
        <w:t xml:space="preserve"> </w:t>
      </w:r>
      <w:r w:rsidRPr="00A12EAD">
        <w:rPr>
          <w:rFonts w:eastAsia="Calibri" w:cs="Arial"/>
          <w:color w:val="000000"/>
          <w:sz w:val="22"/>
          <w:szCs w:val="22"/>
          <w:lang w:val="en-GB"/>
        </w:rPr>
        <w:t>- the aim of which is to build an environment in which digital public services can be developed and deployed. It addresses the need to digitalise key public services, to harmonise access to digital services, to allow users to see the content and use of their data across the whole cross-section of records, regardless of the body managing the records, to communicate with users digitally and to introduce combined digital services.</w:t>
      </w:r>
      <w:r w:rsidRPr="00A12EAD">
        <w:rPr>
          <w:color w:val="000000"/>
          <w:sz w:val="22"/>
          <w:szCs w:val="28"/>
          <w:lang w:val="en-GB"/>
        </w:rPr>
        <w:t xml:space="preserve"> </w:t>
      </w:r>
    </w:p>
    <w:p w14:paraId="57A5AE9B" w14:textId="77777777" w:rsidR="00A12EAD" w:rsidRPr="00A12EAD" w:rsidRDefault="00A12EAD" w:rsidP="00A12EAD">
      <w:pPr>
        <w:rPr>
          <w:rFonts w:cs="Arial"/>
          <w:sz w:val="22"/>
          <w:szCs w:val="22"/>
          <w:lang w:val="en-GB"/>
        </w:rPr>
      </w:pPr>
    </w:p>
    <w:p w14:paraId="07EE86F6" w14:textId="7482C3FD" w:rsidR="00A12EAD" w:rsidRPr="00A12EAD" w:rsidRDefault="00A12EAD" w:rsidP="00A12EAD">
      <w:pPr>
        <w:rPr>
          <w:rFonts w:cs="Arial"/>
          <w:sz w:val="22"/>
          <w:szCs w:val="22"/>
          <w:lang w:val="en-GB"/>
        </w:rPr>
      </w:pPr>
      <w:r w:rsidRPr="00A12EAD">
        <w:rPr>
          <w:b/>
          <w:sz w:val="22"/>
          <w:szCs w:val="28"/>
          <w:lang w:val="en-GB"/>
        </w:rPr>
        <w:t xml:space="preserve">All digital services are co-created and user-centric </w:t>
      </w:r>
      <w:r w:rsidRPr="00A12EAD">
        <w:rPr>
          <w:sz w:val="22"/>
          <w:szCs w:val="28"/>
          <w:lang w:val="en-GB"/>
        </w:rPr>
        <w:t xml:space="preserve">- </w:t>
      </w:r>
      <w:r w:rsidRPr="00A12EAD">
        <w:rPr>
          <w:rFonts w:eastAsia="Calibri" w:cs="Arial"/>
          <w:color w:val="000000"/>
          <w:sz w:val="22"/>
          <w:szCs w:val="22"/>
          <w:lang w:val="en-GB"/>
        </w:rPr>
        <w:t>this objective underlines the need to co-create digital services with their users, to make services simple, to monitor the performance of digital services, to systematically measure user satisfaction, to promote, train and support users, and to involve everyone in the use of digital services.</w:t>
      </w:r>
      <w:r w:rsidRPr="00A12EAD">
        <w:rPr>
          <w:sz w:val="22"/>
          <w:szCs w:val="28"/>
          <w:lang w:val="en-GB"/>
        </w:rPr>
        <w:t xml:space="preserve"> </w:t>
      </w:r>
    </w:p>
    <w:p w14:paraId="463E6AA6" w14:textId="77777777" w:rsidR="00A12EAD" w:rsidRPr="00A12EAD" w:rsidRDefault="00A12EAD" w:rsidP="00A12EAD">
      <w:pPr>
        <w:rPr>
          <w:rFonts w:cs="Arial"/>
          <w:sz w:val="22"/>
          <w:szCs w:val="22"/>
          <w:lang w:val="en-GB"/>
        </w:rPr>
      </w:pPr>
    </w:p>
    <w:p w14:paraId="277B56D8" w14:textId="0A284727" w:rsidR="00A12EAD" w:rsidRPr="00A12EAD" w:rsidRDefault="00A12EAD" w:rsidP="00A12EAD">
      <w:pPr>
        <w:rPr>
          <w:rFonts w:cs="Arial"/>
          <w:b/>
          <w:sz w:val="22"/>
          <w:szCs w:val="22"/>
          <w:lang w:val="en-GB"/>
        </w:rPr>
      </w:pPr>
      <w:r w:rsidRPr="00A12EAD">
        <w:rPr>
          <w:b/>
          <w:bCs/>
          <w:sz w:val="22"/>
          <w:szCs w:val="28"/>
          <w:lang w:val="en-GB"/>
        </w:rPr>
        <w:t>Widespread use of digital identification solutions</w:t>
      </w:r>
      <w:r w:rsidRPr="00A12EAD">
        <w:rPr>
          <w:sz w:val="22"/>
          <w:szCs w:val="28"/>
          <w:lang w:val="en-GB"/>
        </w:rPr>
        <w:t xml:space="preserve"> - a single digital identification of users when using services is a prerequisite for the mass use of services. The objectives are therefore defined as user-friendly digital identification solutions, cross-border interoperability, a single service for user identification and electronic signatures, and the provision of modern and user-friendly trust services.</w:t>
      </w:r>
      <w:r w:rsidRPr="00A12EAD">
        <w:rPr>
          <w:b/>
          <w:sz w:val="22"/>
          <w:szCs w:val="28"/>
          <w:lang w:val="en-GB"/>
        </w:rPr>
        <w:t xml:space="preserve"> </w:t>
      </w:r>
    </w:p>
    <w:p w14:paraId="6449D63B" w14:textId="77777777" w:rsidR="00A12EAD" w:rsidRPr="00A12EAD" w:rsidRDefault="00A12EAD" w:rsidP="00A12EAD">
      <w:pPr>
        <w:rPr>
          <w:rFonts w:cs="Arial"/>
          <w:sz w:val="22"/>
          <w:szCs w:val="22"/>
          <w:lang w:val="en-GB"/>
        </w:rPr>
      </w:pPr>
    </w:p>
    <w:p w14:paraId="691F06E3" w14:textId="638E4715" w:rsidR="00A12EAD" w:rsidRPr="00A12EAD" w:rsidRDefault="00A12EAD" w:rsidP="00A12EAD">
      <w:pPr>
        <w:rPr>
          <w:rFonts w:cs="Arial"/>
          <w:color w:val="000000"/>
          <w:sz w:val="22"/>
          <w:szCs w:val="22"/>
          <w:lang w:val="en-GB"/>
        </w:rPr>
      </w:pPr>
      <w:r w:rsidRPr="00A12EAD">
        <w:rPr>
          <w:b/>
          <w:bCs/>
          <w:sz w:val="22"/>
          <w:szCs w:val="28"/>
          <w:lang w:val="en-GB"/>
        </w:rPr>
        <w:t>Modern IT for trusted data management</w:t>
      </w:r>
      <w:r w:rsidRPr="00A12EAD">
        <w:rPr>
          <w:sz w:val="22"/>
          <w:szCs w:val="28"/>
          <w:lang w:val="en-GB"/>
        </w:rPr>
        <w:t xml:space="preserve"> - the objective aims at providing modern IT infrastructure and governance </w:t>
      </w:r>
      <w:r w:rsidRPr="00A12EAD">
        <w:rPr>
          <w:color w:val="000000"/>
          <w:sz w:val="22"/>
          <w:szCs w:val="28"/>
          <w:lang w:val="en-GB"/>
        </w:rPr>
        <w:t xml:space="preserve">processes for trusted data, establishing interoperability of data between institutions and across borders, upgrading the catalogue of databases and introducing standards for data processing, and establishing data spaces. </w:t>
      </w:r>
    </w:p>
    <w:p w14:paraId="5D440255" w14:textId="48C75AAF" w:rsidR="00A12EAD" w:rsidRPr="00A12EAD" w:rsidRDefault="00A12EAD" w:rsidP="00A12EAD">
      <w:pPr>
        <w:ind w:left="284"/>
        <w:rPr>
          <w:rFonts w:cs="Arial"/>
          <w:sz w:val="22"/>
          <w:szCs w:val="22"/>
          <w:lang w:val="en-GB"/>
        </w:rPr>
      </w:pPr>
      <w:r w:rsidRPr="00A12EAD">
        <w:rPr>
          <w:b/>
          <w:sz w:val="22"/>
          <w:szCs w:val="28"/>
          <w:lang w:val="en-GB"/>
        </w:rPr>
        <w:t>An interoperable and digitally empowered public administration</w:t>
      </w:r>
      <w:r w:rsidRPr="00A12EAD">
        <w:rPr>
          <w:sz w:val="22"/>
          <w:szCs w:val="28"/>
          <w:lang w:val="en-GB"/>
        </w:rPr>
        <w:t xml:space="preserve"> - the objective addresses the conditions on the part of the state that need to be met for the successful digitalisation of public services - public sector employees need to be digitally equipped, trained to use innovative methods, aware of the importance of quality of performance, using advanced tools and methods and data to enable effective management and decision-making, business processes must be optimised and integrated into the digital environment at the same time as they are digit</w:t>
      </w:r>
      <w:r>
        <w:rPr>
          <w:sz w:val="22"/>
          <w:szCs w:val="28"/>
          <w:lang w:val="en-GB"/>
        </w:rPr>
        <w:t>alised</w:t>
      </w:r>
      <w:r w:rsidRPr="00A12EAD">
        <w:rPr>
          <w:sz w:val="22"/>
          <w:szCs w:val="28"/>
          <w:lang w:val="en-GB"/>
        </w:rPr>
        <w:t>; legislation must be developed in a digital business environment and must also support the introduction and use of digital services in terms of content, in a way that does not hinder the continuous progress of digital solutions and distances itself from the regulation of technological and technical issues that are not normative.</w:t>
      </w:r>
    </w:p>
    <w:p w14:paraId="7F731F51" w14:textId="6D265486" w:rsidR="005A6D5F" w:rsidRPr="00AF7149" w:rsidRDefault="005A6D5F" w:rsidP="00A12EAD">
      <w:pPr>
        <w:rPr>
          <w:rFonts w:eastAsia="Calibri" w:cs="Arial"/>
          <w:b/>
          <w:bCs/>
          <w:sz w:val="22"/>
          <w:szCs w:val="22"/>
          <w:lang w:val="en-GB"/>
        </w:rPr>
      </w:pPr>
    </w:p>
    <w:p w14:paraId="7E856EB8" w14:textId="79A66A25" w:rsidR="00FF736C" w:rsidRPr="00EC53D2" w:rsidRDefault="00D43D17" w:rsidP="00354D47">
      <w:pPr>
        <w:pStyle w:val="Naslov1"/>
      </w:pPr>
      <w:bookmarkStart w:id="51" w:name="_Toc124152741"/>
      <w:bookmarkStart w:id="52" w:name="_Toc140560196"/>
      <w:r w:rsidRPr="00EC53D2">
        <w:lastRenderedPageBreak/>
        <w:t>CYBERSECURITY</w:t>
      </w:r>
      <w:bookmarkEnd w:id="51"/>
      <w:bookmarkEnd w:id="52"/>
    </w:p>
    <w:p w14:paraId="5FF57244" w14:textId="77777777" w:rsidR="006E45AE" w:rsidRPr="00AF7149" w:rsidRDefault="006E45AE" w:rsidP="00EF2F07">
      <w:pPr>
        <w:rPr>
          <w:rFonts w:cs="Arial"/>
          <w:lang w:val="en-GB"/>
        </w:rPr>
      </w:pPr>
    </w:p>
    <w:p w14:paraId="662D8A6B" w14:textId="5D69A58C" w:rsidR="00FF736C" w:rsidRPr="00AF7149" w:rsidRDefault="00D43D17">
      <w:pPr>
        <w:rPr>
          <w:rFonts w:eastAsiaTheme="minorHAnsi" w:cs="Arial"/>
          <w:i/>
          <w:iCs/>
          <w:sz w:val="22"/>
          <w:szCs w:val="22"/>
          <w:lang w:val="en-GB"/>
        </w:rPr>
      </w:pPr>
      <w:r w:rsidRPr="00AF7149">
        <w:rPr>
          <w:rFonts w:eastAsiaTheme="minorHAnsi" w:cs="Arial"/>
          <w:i/>
          <w:iCs/>
          <w:sz w:val="22"/>
          <w:szCs w:val="22"/>
          <w:lang w:val="en-GB"/>
        </w:rPr>
        <w:t xml:space="preserve">In today's world, the uninterrupted operation of information and communication systems and networks is </w:t>
      </w:r>
      <w:r w:rsidR="00B810A0" w:rsidRPr="00AF7149">
        <w:rPr>
          <w:rFonts w:eastAsiaTheme="minorHAnsi" w:cs="Arial"/>
          <w:i/>
          <w:iCs/>
          <w:sz w:val="22"/>
          <w:szCs w:val="22"/>
          <w:lang w:val="en-GB"/>
        </w:rPr>
        <w:t xml:space="preserve">essential </w:t>
      </w:r>
      <w:r w:rsidRPr="00AF7149">
        <w:rPr>
          <w:rFonts w:eastAsiaTheme="minorHAnsi" w:cs="Arial"/>
          <w:i/>
          <w:iCs/>
          <w:sz w:val="22"/>
          <w:szCs w:val="22"/>
          <w:lang w:val="en-GB"/>
        </w:rPr>
        <w:t xml:space="preserve">for the normal functioning of society and the economy. The ever-faster development of ICT </w:t>
      </w:r>
      <w:r w:rsidR="00B810A0" w:rsidRPr="00AF7149">
        <w:rPr>
          <w:rFonts w:eastAsiaTheme="minorHAnsi" w:cs="Arial"/>
          <w:i/>
          <w:iCs/>
          <w:sz w:val="22"/>
          <w:szCs w:val="22"/>
          <w:lang w:val="en-GB"/>
        </w:rPr>
        <w:t xml:space="preserve">is providing </w:t>
      </w:r>
      <w:r w:rsidRPr="00AF7149">
        <w:rPr>
          <w:rFonts w:eastAsiaTheme="minorHAnsi" w:cs="Arial"/>
          <w:i/>
          <w:iCs/>
          <w:sz w:val="22"/>
          <w:szCs w:val="22"/>
          <w:lang w:val="en-GB"/>
        </w:rPr>
        <w:t xml:space="preserve">benefits to </w:t>
      </w:r>
      <w:r w:rsidR="00B810A0" w:rsidRPr="00AF7149">
        <w:rPr>
          <w:rFonts w:eastAsiaTheme="minorHAnsi" w:cs="Arial"/>
          <w:i/>
          <w:iCs/>
          <w:sz w:val="22"/>
          <w:szCs w:val="22"/>
          <w:lang w:val="en-GB"/>
        </w:rPr>
        <w:t xml:space="preserve">modern </w:t>
      </w:r>
      <w:r w:rsidRPr="00AF7149">
        <w:rPr>
          <w:rFonts w:eastAsiaTheme="minorHAnsi" w:cs="Arial"/>
          <w:i/>
          <w:iCs/>
          <w:sz w:val="22"/>
          <w:szCs w:val="22"/>
          <w:lang w:val="en-GB"/>
        </w:rPr>
        <w:t xml:space="preserve">society while </w:t>
      </w:r>
      <w:r w:rsidR="00B810A0" w:rsidRPr="00AF7149">
        <w:rPr>
          <w:rFonts w:eastAsiaTheme="minorHAnsi" w:cs="Arial"/>
          <w:i/>
          <w:iCs/>
          <w:sz w:val="22"/>
          <w:szCs w:val="22"/>
          <w:lang w:val="en-GB"/>
        </w:rPr>
        <w:t xml:space="preserve">at the same time </w:t>
      </w:r>
      <w:r w:rsidRPr="00EE4AA4">
        <w:rPr>
          <w:rFonts w:eastAsiaTheme="minorHAnsi" w:cs="Arial"/>
          <w:i/>
          <w:iCs/>
          <w:sz w:val="22"/>
          <w:szCs w:val="22"/>
          <w:lang w:val="en-GB"/>
        </w:rPr>
        <w:t>impacting</w:t>
      </w:r>
      <w:r w:rsidR="008A5722" w:rsidRPr="00EE4AA4">
        <w:rPr>
          <w:rFonts w:eastAsiaTheme="minorHAnsi" w:cs="Arial"/>
          <w:i/>
          <w:iCs/>
          <w:sz w:val="22"/>
          <w:szCs w:val="22"/>
          <w:lang w:val="en-GB"/>
        </w:rPr>
        <w:t xml:space="preserve"> </w:t>
      </w:r>
      <w:r w:rsidRPr="00EE4AA4">
        <w:rPr>
          <w:rFonts w:eastAsiaTheme="minorHAnsi" w:cs="Arial"/>
          <w:i/>
          <w:iCs/>
          <w:sz w:val="22"/>
          <w:szCs w:val="22"/>
          <w:lang w:val="en-GB"/>
        </w:rPr>
        <w:t>the emergence of new and increasingly sophisticated technological cyber threats.</w:t>
      </w:r>
      <w:r w:rsidRPr="00AF7149">
        <w:rPr>
          <w:rFonts w:eastAsiaTheme="minorHAnsi" w:cs="Arial"/>
          <w:i/>
          <w:iCs/>
          <w:sz w:val="22"/>
          <w:szCs w:val="22"/>
          <w:lang w:val="en-GB"/>
        </w:rPr>
        <w:t xml:space="preserve"> There is a growing trend towards us</w:t>
      </w:r>
      <w:r w:rsidR="00C43F50">
        <w:rPr>
          <w:rFonts w:eastAsiaTheme="minorHAnsi" w:cs="Arial"/>
          <w:i/>
          <w:iCs/>
          <w:sz w:val="22"/>
          <w:szCs w:val="22"/>
          <w:lang w:val="en-GB"/>
        </w:rPr>
        <w:t>ing</w:t>
      </w:r>
      <w:r w:rsidRPr="00AF7149">
        <w:rPr>
          <w:rFonts w:eastAsiaTheme="minorHAnsi" w:cs="Arial"/>
          <w:i/>
          <w:iCs/>
          <w:sz w:val="22"/>
          <w:szCs w:val="22"/>
          <w:lang w:val="en-GB"/>
        </w:rPr>
        <w:t xml:space="preserve"> ICT as a hybrid tool to operate in all domains of hybrid action, with the aim </w:t>
      </w:r>
      <w:r w:rsidR="00B810A0" w:rsidRPr="00AF7149">
        <w:rPr>
          <w:rFonts w:eastAsiaTheme="minorHAnsi" w:cs="Arial"/>
          <w:i/>
          <w:iCs/>
          <w:sz w:val="22"/>
          <w:szCs w:val="22"/>
          <w:lang w:val="en-GB"/>
        </w:rPr>
        <w:t xml:space="preserve">of </w:t>
      </w:r>
      <w:r w:rsidRPr="00AF7149">
        <w:rPr>
          <w:rFonts w:eastAsiaTheme="minorHAnsi" w:cs="Arial"/>
          <w:i/>
          <w:iCs/>
          <w:sz w:val="22"/>
          <w:szCs w:val="22"/>
          <w:lang w:val="en-GB"/>
        </w:rPr>
        <w:t>influencing the state, political decision-makers</w:t>
      </w:r>
      <w:r w:rsidR="00DF0DBB" w:rsidRPr="00AF7149">
        <w:rPr>
          <w:rFonts w:eastAsiaTheme="minorHAnsi" w:cs="Arial"/>
          <w:i/>
          <w:iCs/>
          <w:sz w:val="22"/>
          <w:szCs w:val="22"/>
          <w:lang w:val="en-GB"/>
        </w:rPr>
        <w:t>,</w:t>
      </w:r>
      <w:r w:rsidRPr="00AF7149">
        <w:rPr>
          <w:rFonts w:eastAsiaTheme="minorHAnsi" w:cs="Arial"/>
          <w:i/>
          <w:iCs/>
          <w:sz w:val="22"/>
          <w:szCs w:val="22"/>
          <w:lang w:val="en-GB"/>
        </w:rPr>
        <w:t xml:space="preserve"> and society </w:t>
      </w:r>
      <w:r w:rsidR="00C43F50">
        <w:rPr>
          <w:rFonts w:eastAsiaTheme="minorHAnsi" w:cs="Arial"/>
          <w:i/>
          <w:iCs/>
          <w:sz w:val="22"/>
          <w:szCs w:val="22"/>
          <w:lang w:val="en-GB"/>
        </w:rPr>
        <w:t>to achieve</w:t>
      </w:r>
      <w:r w:rsidR="00C43F50" w:rsidRPr="00AF7149">
        <w:rPr>
          <w:rFonts w:eastAsiaTheme="minorHAnsi" w:cs="Arial"/>
          <w:i/>
          <w:iCs/>
          <w:sz w:val="22"/>
          <w:szCs w:val="22"/>
          <w:lang w:val="en-GB"/>
        </w:rPr>
        <w:t xml:space="preserve"> </w:t>
      </w:r>
      <w:r w:rsidRPr="00AF7149">
        <w:rPr>
          <w:rFonts w:eastAsiaTheme="minorHAnsi" w:cs="Arial"/>
          <w:i/>
          <w:iCs/>
          <w:sz w:val="22"/>
          <w:szCs w:val="22"/>
          <w:lang w:val="en-GB"/>
        </w:rPr>
        <w:t>political, economic</w:t>
      </w:r>
      <w:r w:rsidR="00DF0DBB" w:rsidRPr="00AF7149">
        <w:rPr>
          <w:rFonts w:eastAsiaTheme="minorHAnsi" w:cs="Arial"/>
          <w:i/>
          <w:iCs/>
          <w:sz w:val="22"/>
          <w:szCs w:val="22"/>
          <w:lang w:val="en-GB"/>
        </w:rPr>
        <w:t>,</w:t>
      </w:r>
      <w:r w:rsidRPr="00AF7149">
        <w:rPr>
          <w:rFonts w:eastAsiaTheme="minorHAnsi" w:cs="Arial"/>
          <w:i/>
          <w:iCs/>
          <w:sz w:val="22"/>
          <w:szCs w:val="22"/>
          <w:lang w:val="en-GB"/>
        </w:rPr>
        <w:t xml:space="preserve"> and</w:t>
      </w:r>
      <w:r w:rsidR="00C43F50">
        <w:rPr>
          <w:rFonts w:eastAsiaTheme="minorHAnsi" w:cs="Arial"/>
          <w:i/>
          <w:iCs/>
          <w:sz w:val="22"/>
          <w:szCs w:val="22"/>
          <w:lang w:val="en-GB"/>
        </w:rPr>
        <w:t>/or</w:t>
      </w:r>
      <w:r w:rsidRPr="00AF7149">
        <w:rPr>
          <w:rFonts w:eastAsiaTheme="minorHAnsi" w:cs="Arial"/>
          <w:i/>
          <w:iCs/>
          <w:sz w:val="22"/>
          <w:szCs w:val="22"/>
          <w:lang w:val="en-GB"/>
        </w:rPr>
        <w:t xml:space="preserve"> military dominance. There is no doubt that </w:t>
      </w:r>
      <w:r w:rsidRPr="00EC53D2">
        <w:rPr>
          <w:rFonts w:eastAsiaTheme="minorHAnsi" w:cs="Arial"/>
          <w:i/>
          <w:iCs/>
          <w:sz w:val="22"/>
          <w:szCs w:val="22"/>
          <w:lang w:val="en-GB"/>
        </w:rPr>
        <w:t>cyberattacks</w:t>
      </w:r>
      <w:r w:rsidRPr="00AF7149">
        <w:rPr>
          <w:rFonts w:eastAsiaTheme="minorHAnsi" w:cs="Arial"/>
          <w:i/>
          <w:iCs/>
          <w:sz w:val="22"/>
          <w:szCs w:val="22"/>
          <w:lang w:val="en-GB"/>
        </w:rPr>
        <w:t xml:space="preserve"> are one of the most important security threats to the modern world, and this has contributed to </w:t>
      </w:r>
      <w:r w:rsidRPr="00EC53D2">
        <w:rPr>
          <w:rFonts w:eastAsiaTheme="minorHAnsi" w:cs="Arial"/>
          <w:i/>
          <w:iCs/>
          <w:sz w:val="22"/>
          <w:szCs w:val="22"/>
          <w:lang w:val="en-GB"/>
        </w:rPr>
        <w:t>cybersecurity</w:t>
      </w:r>
      <w:r w:rsidRPr="00AF7149">
        <w:rPr>
          <w:rFonts w:eastAsiaTheme="minorHAnsi" w:cs="Arial"/>
          <w:i/>
          <w:iCs/>
          <w:sz w:val="22"/>
          <w:szCs w:val="22"/>
          <w:lang w:val="en-GB"/>
        </w:rPr>
        <w:t xml:space="preserve"> becoming an important </w:t>
      </w:r>
      <w:r w:rsidR="00756C6E">
        <w:rPr>
          <w:rFonts w:eastAsiaTheme="minorHAnsi" w:cs="Arial"/>
          <w:i/>
          <w:iCs/>
          <w:sz w:val="22"/>
          <w:szCs w:val="22"/>
          <w:lang w:val="en-GB"/>
        </w:rPr>
        <w:t xml:space="preserve">and </w:t>
      </w:r>
      <w:r w:rsidRPr="00AF7149">
        <w:rPr>
          <w:rFonts w:eastAsiaTheme="minorHAnsi" w:cs="Arial"/>
          <w:i/>
          <w:iCs/>
          <w:sz w:val="22"/>
          <w:szCs w:val="22"/>
          <w:lang w:val="en-GB"/>
        </w:rPr>
        <w:t>integral part of the national security of states some time ago.</w:t>
      </w:r>
    </w:p>
    <w:p w14:paraId="7C242467" w14:textId="77777777" w:rsidR="0099142D" w:rsidRPr="00AF7149" w:rsidRDefault="0099142D" w:rsidP="00EF2F07">
      <w:pPr>
        <w:rPr>
          <w:rFonts w:eastAsiaTheme="minorHAnsi" w:cs="Arial"/>
          <w:sz w:val="22"/>
          <w:szCs w:val="22"/>
          <w:lang w:val="en-GB"/>
        </w:rPr>
      </w:pPr>
    </w:p>
    <w:p w14:paraId="11957516" w14:textId="08AA21FC" w:rsidR="00FF736C" w:rsidRPr="00AF7149" w:rsidRDefault="00D43D17">
      <w:pPr>
        <w:rPr>
          <w:rFonts w:eastAsiaTheme="minorHAnsi" w:cs="Arial"/>
          <w:sz w:val="22"/>
          <w:szCs w:val="22"/>
          <w:lang w:val="en-GB"/>
        </w:rPr>
      </w:pPr>
      <w:r w:rsidRPr="00AF7149">
        <w:rPr>
          <w:rFonts w:eastAsiaTheme="minorHAnsi" w:cs="Arial"/>
          <w:sz w:val="22"/>
          <w:szCs w:val="22"/>
          <w:lang w:val="en-GB"/>
        </w:rPr>
        <w:t xml:space="preserve">With the adoption of the first </w:t>
      </w:r>
      <w:r w:rsidR="00EC53D2">
        <w:rPr>
          <w:rFonts w:eastAsiaTheme="minorHAnsi" w:cs="Arial"/>
          <w:sz w:val="22"/>
          <w:szCs w:val="22"/>
          <w:lang w:val="en-GB"/>
        </w:rPr>
        <w:t>Cybersecurity</w:t>
      </w:r>
      <w:r w:rsidRPr="00AF7149">
        <w:rPr>
          <w:rFonts w:eastAsiaTheme="minorHAnsi" w:cs="Arial"/>
          <w:sz w:val="22"/>
          <w:szCs w:val="22"/>
          <w:lang w:val="en-GB"/>
        </w:rPr>
        <w:t xml:space="preserve"> Strategy in 2016, the Republic of Slovenia has a basis for strengthening the national information and </w:t>
      </w:r>
      <w:r w:rsidR="00EC53D2">
        <w:rPr>
          <w:rFonts w:eastAsiaTheme="minorHAnsi" w:cs="Arial"/>
          <w:sz w:val="22"/>
          <w:szCs w:val="22"/>
          <w:lang w:val="en-GB"/>
        </w:rPr>
        <w:t>cybersecurity</w:t>
      </w:r>
      <w:r w:rsidRPr="00AF7149">
        <w:rPr>
          <w:rFonts w:eastAsiaTheme="minorHAnsi" w:cs="Arial"/>
          <w:sz w:val="22"/>
          <w:szCs w:val="22"/>
          <w:lang w:val="en-GB"/>
        </w:rPr>
        <w:t xml:space="preserve"> assurance system and its systemic regulation. The Information Security Act (</w:t>
      </w:r>
      <w:proofErr w:type="spellStart"/>
      <w:r w:rsidRPr="00AF7149">
        <w:rPr>
          <w:rFonts w:eastAsiaTheme="minorHAnsi" w:cs="Arial"/>
          <w:sz w:val="22"/>
          <w:szCs w:val="22"/>
          <w:lang w:val="en-GB"/>
        </w:rPr>
        <w:t>ZInfV</w:t>
      </w:r>
      <w:proofErr w:type="spellEnd"/>
      <w:r w:rsidRPr="00AF7149">
        <w:rPr>
          <w:rFonts w:eastAsiaTheme="minorHAnsi" w:cs="Arial"/>
          <w:sz w:val="22"/>
          <w:szCs w:val="22"/>
          <w:lang w:val="en-GB"/>
        </w:rPr>
        <w:t>) was adopted in 2018 and its amendment (</w:t>
      </w:r>
      <w:proofErr w:type="spellStart"/>
      <w:r w:rsidRPr="00AF7149">
        <w:rPr>
          <w:rFonts w:eastAsiaTheme="minorHAnsi" w:cs="Arial"/>
          <w:sz w:val="22"/>
          <w:szCs w:val="22"/>
          <w:lang w:val="en-GB"/>
        </w:rPr>
        <w:t>ZInfV</w:t>
      </w:r>
      <w:proofErr w:type="spellEnd"/>
      <w:r w:rsidRPr="00AF7149">
        <w:rPr>
          <w:rFonts w:eastAsiaTheme="minorHAnsi" w:cs="Arial"/>
          <w:sz w:val="22"/>
          <w:szCs w:val="22"/>
          <w:lang w:val="en-GB"/>
        </w:rPr>
        <w:t xml:space="preserve">-A) in 2021. The </w:t>
      </w:r>
      <w:proofErr w:type="spellStart"/>
      <w:r w:rsidRPr="00AF7149">
        <w:rPr>
          <w:rFonts w:eastAsiaTheme="minorHAnsi" w:cs="Arial"/>
          <w:sz w:val="22"/>
          <w:szCs w:val="22"/>
          <w:lang w:val="en-GB"/>
        </w:rPr>
        <w:t>ZInfV</w:t>
      </w:r>
      <w:proofErr w:type="spellEnd"/>
      <w:r w:rsidRPr="00AF7149">
        <w:rPr>
          <w:rFonts w:eastAsiaTheme="minorHAnsi" w:cs="Arial"/>
          <w:sz w:val="22"/>
          <w:szCs w:val="22"/>
          <w:lang w:val="en-GB"/>
        </w:rPr>
        <w:t xml:space="preserve">, which transposed Directive </w:t>
      </w:r>
      <w:r w:rsidR="00B810A0" w:rsidRPr="00AF7149">
        <w:rPr>
          <w:rFonts w:eastAsiaTheme="minorHAnsi" w:cs="Arial"/>
          <w:sz w:val="22"/>
          <w:szCs w:val="22"/>
          <w:lang w:val="en-GB"/>
        </w:rPr>
        <w:t xml:space="preserve">(EU) 2016/1148 </w:t>
      </w:r>
      <w:r w:rsidRPr="00AF7149">
        <w:rPr>
          <w:rFonts w:eastAsiaTheme="minorHAnsi" w:cs="Arial"/>
          <w:sz w:val="22"/>
          <w:szCs w:val="22"/>
          <w:lang w:val="en-GB"/>
        </w:rPr>
        <w:t xml:space="preserve">on measures for a high common level of network and information system security in the Union into the national legal framework, regulates the field of information security and measures to achieve a high level of network and information system security in the Republic of Slovenia, which are </w:t>
      </w:r>
      <w:r w:rsidR="00B810A0" w:rsidRPr="00AF7149">
        <w:rPr>
          <w:rFonts w:eastAsiaTheme="minorHAnsi" w:cs="Arial"/>
          <w:sz w:val="22"/>
          <w:szCs w:val="22"/>
          <w:lang w:val="en-GB"/>
        </w:rPr>
        <w:t xml:space="preserve">crucial </w:t>
      </w:r>
      <w:r w:rsidRPr="00AF7149">
        <w:rPr>
          <w:rFonts w:eastAsiaTheme="minorHAnsi" w:cs="Arial"/>
          <w:sz w:val="22"/>
          <w:szCs w:val="22"/>
          <w:lang w:val="en-GB"/>
        </w:rPr>
        <w:t xml:space="preserve">for the smooth functioning of the state in all security situations and provide </w:t>
      </w:r>
      <w:r w:rsidR="00B810A0" w:rsidRPr="00AF7149">
        <w:rPr>
          <w:rFonts w:eastAsiaTheme="minorHAnsi" w:cs="Arial"/>
          <w:sz w:val="22"/>
          <w:szCs w:val="22"/>
          <w:lang w:val="en-GB"/>
        </w:rPr>
        <w:t xml:space="preserve">essential </w:t>
      </w:r>
      <w:r w:rsidRPr="00AF7149">
        <w:rPr>
          <w:rFonts w:eastAsiaTheme="minorHAnsi" w:cs="Arial"/>
          <w:sz w:val="22"/>
          <w:szCs w:val="22"/>
          <w:lang w:val="en-GB"/>
        </w:rPr>
        <w:t>services for the preservation of key social and economic activities in the Republic of Slovenia. It establishes minimum security and incident notification requirements for its oblig</w:t>
      </w:r>
      <w:r w:rsidR="00DF05A9" w:rsidRPr="00AF7149">
        <w:rPr>
          <w:rFonts w:eastAsiaTheme="minorHAnsi" w:cs="Arial"/>
          <w:sz w:val="22"/>
          <w:szCs w:val="22"/>
          <w:lang w:val="en-GB"/>
        </w:rPr>
        <w:t>at</w:t>
      </w:r>
      <w:r w:rsidRPr="00AF7149">
        <w:rPr>
          <w:rFonts w:eastAsiaTheme="minorHAnsi" w:cs="Arial"/>
          <w:sz w:val="22"/>
          <w:szCs w:val="22"/>
          <w:lang w:val="en-GB"/>
        </w:rPr>
        <w:t xml:space="preserve">ed parties. It </w:t>
      </w:r>
      <w:r w:rsidR="00B810A0" w:rsidRPr="00AF7149">
        <w:rPr>
          <w:rFonts w:eastAsiaTheme="minorHAnsi" w:cs="Arial"/>
          <w:sz w:val="22"/>
          <w:szCs w:val="22"/>
          <w:lang w:val="en-GB"/>
        </w:rPr>
        <w:t xml:space="preserve">also </w:t>
      </w:r>
      <w:r w:rsidRPr="00AF7149">
        <w:rPr>
          <w:rFonts w:eastAsiaTheme="minorHAnsi" w:cs="Arial"/>
          <w:sz w:val="22"/>
          <w:szCs w:val="22"/>
          <w:lang w:val="en-GB"/>
        </w:rPr>
        <w:t>regulates</w:t>
      </w:r>
      <w:r w:rsidR="00B810A0" w:rsidRPr="00AF7149">
        <w:rPr>
          <w:rFonts w:eastAsiaTheme="minorHAnsi" w:cs="Arial"/>
          <w:sz w:val="22"/>
          <w:szCs w:val="22"/>
          <w:lang w:val="en-GB"/>
        </w:rPr>
        <w:t xml:space="preserve"> the </w:t>
      </w:r>
      <w:r w:rsidRPr="00AF7149">
        <w:rPr>
          <w:rFonts w:eastAsiaTheme="minorHAnsi" w:cs="Arial"/>
          <w:sz w:val="22"/>
          <w:szCs w:val="22"/>
          <w:lang w:val="en-GB"/>
        </w:rPr>
        <w:t>competences, tasks, organi</w:t>
      </w:r>
      <w:r w:rsidR="003E52AC">
        <w:rPr>
          <w:rFonts w:eastAsiaTheme="minorHAnsi" w:cs="Arial"/>
          <w:sz w:val="22"/>
          <w:szCs w:val="22"/>
          <w:lang w:val="en-GB"/>
        </w:rPr>
        <w:t>s</w:t>
      </w:r>
      <w:r w:rsidRPr="00AF7149">
        <w:rPr>
          <w:rFonts w:eastAsiaTheme="minorHAnsi" w:cs="Arial"/>
          <w:sz w:val="22"/>
          <w:szCs w:val="22"/>
          <w:lang w:val="en-GB"/>
        </w:rPr>
        <w:t>ation</w:t>
      </w:r>
      <w:r w:rsidR="00FF61C8" w:rsidRPr="00AF7149">
        <w:rPr>
          <w:rFonts w:eastAsiaTheme="minorHAnsi" w:cs="Arial"/>
          <w:sz w:val="22"/>
          <w:szCs w:val="22"/>
          <w:lang w:val="en-GB"/>
        </w:rPr>
        <w:t>,</w:t>
      </w:r>
      <w:r w:rsidRPr="00AF7149">
        <w:rPr>
          <w:rFonts w:eastAsiaTheme="minorHAnsi" w:cs="Arial"/>
          <w:sz w:val="22"/>
          <w:szCs w:val="22"/>
          <w:lang w:val="en-GB"/>
        </w:rPr>
        <w:t xml:space="preserve"> and functioning of the competent national information security authority, the single contact point for information security, the national CSIRT</w:t>
      </w:r>
      <w:r w:rsidR="00DF05A9" w:rsidRPr="00AF7149">
        <w:rPr>
          <w:rFonts w:eastAsiaTheme="minorHAnsi" w:cs="Arial"/>
          <w:sz w:val="22"/>
          <w:szCs w:val="22"/>
          <w:lang w:val="en-GB"/>
        </w:rPr>
        <w:t>,</w:t>
      </w:r>
      <w:r w:rsidRPr="00AF7149">
        <w:rPr>
          <w:rFonts w:eastAsiaTheme="minorHAnsi" w:cs="Arial"/>
          <w:sz w:val="22"/>
          <w:szCs w:val="22"/>
          <w:lang w:val="en-GB"/>
        </w:rPr>
        <w:t xml:space="preserve"> and </w:t>
      </w:r>
      <w:r w:rsidRPr="00713D3F">
        <w:rPr>
          <w:rFonts w:eastAsiaTheme="minorHAnsi" w:cs="Arial"/>
          <w:sz w:val="22"/>
          <w:szCs w:val="22"/>
          <w:lang w:val="en-GB"/>
        </w:rPr>
        <w:t xml:space="preserve">the CSIRT of </w:t>
      </w:r>
      <w:r w:rsidR="008A5722" w:rsidRPr="00713D3F">
        <w:rPr>
          <w:rFonts w:eastAsiaTheme="minorHAnsi" w:cs="Arial"/>
          <w:sz w:val="22"/>
          <w:szCs w:val="22"/>
          <w:lang w:val="en-GB"/>
        </w:rPr>
        <w:t xml:space="preserve">public administration </w:t>
      </w:r>
      <w:r w:rsidRPr="00713D3F">
        <w:rPr>
          <w:rFonts w:eastAsiaTheme="minorHAnsi" w:cs="Arial"/>
          <w:sz w:val="22"/>
          <w:szCs w:val="22"/>
          <w:lang w:val="en-GB"/>
        </w:rPr>
        <w:t xml:space="preserve">bodies. The newly established Government </w:t>
      </w:r>
      <w:r w:rsidR="008A5722" w:rsidRPr="00713D3F">
        <w:rPr>
          <w:rFonts w:eastAsiaTheme="minorHAnsi" w:cs="Arial"/>
          <w:sz w:val="22"/>
          <w:szCs w:val="22"/>
          <w:lang w:val="en-GB"/>
        </w:rPr>
        <w:t xml:space="preserve">Information Security Office </w:t>
      </w:r>
      <w:r w:rsidRPr="00713D3F">
        <w:rPr>
          <w:rFonts w:eastAsiaTheme="minorHAnsi" w:cs="Arial"/>
          <w:sz w:val="22"/>
          <w:szCs w:val="22"/>
          <w:lang w:val="en-GB"/>
        </w:rPr>
        <w:t xml:space="preserve">of the </w:t>
      </w:r>
      <w:r w:rsidR="000B2FBA" w:rsidRPr="00713D3F">
        <w:rPr>
          <w:rFonts w:eastAsiaTheme="minorHAnsi" w:cs="Arial"/>
          <w:sz w:val="22"/>
          <w:szCs w:val="22"/>
          <w:lang w:val="en-GB"/>
        </w:rPr>
        <w:t xml:space="preserve">Republic of Slovenia </w:t>
      </w:r>
      <w:r w:rsidRPr="00713D3F">
        <w:rPr>
          <w:rFonts w:eastAsiaTheme="minorHAnsi" w:cs="Arial"/>
          <w:sz w:val="22"/>
          <w:szCs w:val="22"/>
          <w:lang w:val="en-GB"/>
        </w:rPr>
        <w:t>(hereinafter</w:t>
      </w:r>
      <w:r w:rsidR="00D567D0" w:rsidRPr="00713D3F">
        <w:rPr>
          <w:rFonts w:eastAsiaTheme="minorHAnsi" w:cs="Arial"/>
          <w:sz w:val="22"/>
          <w:szCs w:val="22"/>
          <w:lang w:val="en-GB"/>
        </w:rPr>
        <w:t xml:space="preserve">: </w:t>
      </w:r>
      <w:r w:rsidRPr="00713D3F">
        <w:rPr>
          <w:rFonts w:eastAsiaTheme="minorHAnsi" w:cs="Arial"/>
          <w:sz w:val="22"/>
          <w:szCs w:val="22"/>
          <w:lang w:val="en-GB"/>
        </w:rPr>
        <w:t>URSIV) became the competent national authority for information security and the single point of contact for international cooperation in the field of information security.</w:t>
      </w:r>
      <w:r w:rsidR="00FF61C8" w:rsidRPr="00713D3F">
        <w:rPr>
          <w:rFonts w:eastAsiaTheme="minorHAnsi" w:cs="Arial"/>
          <w:sz w:val="22"/>
          <w:szCs w:val="22"/>
          <w:lang w:val="en-GB"/>
        </w:rPr>
        <w:t xml:space="preserve"> </w:t>
      </w:r>
      <w:r w:rsidRPr="00713D3F">
        <w:rPr>
          <w:rFonts w:eastAsiaTheme="minorHAnsi" w:cs="Arial"/>
          <w:sz w:val="22"/>
          <w:szCs w:val="22"/>
          <w:lang w:val="en-GB"/>
        </w:rPr>
        <w:t>The role of the national CSIRT was taken over by the SI-CERT incident response centre at the</w:t>
      </w:r>
      <w:r w:rsidR="008A5722" w:rsidRPr="00713D3F">
        <w:rPr>
          <w:rFonts w:eastAsiaTheme="minorHAnsi" w:cs="Arial"/>
          <w:sz w:val="22"/>
          <w:szCs w:val="22"/>
          <w:lang w:val="en-GB"/>
        </w:rPr>
        <w:t xml:space="preserve"> Academic and Research Network of Slovenia (ARNES)</w:t>
      </w:r>
      <w:r w:rsidRPr="00713D3F">
        <w:rPr>
          <w:rFonts w:eastAsiaTheme="minorHAnsi" w:cs="Arial"/>
          <w:sz w:val="22"/>
          <w:szCs w:val="22"/>
          <w:lang w:val="en-GB"/>
        </w:rPr>
        <w:t xml:space="preserve">, while the role of the CSIRT of public administration bodies was taken over by the SIGOV-CERT </w:t>
      </w:r>
      <w:r w:rsidR="008A5722" w:rsidRPr="00713D3F">
        <w:rPr>
          <w:rFonts w:eastAsiaTheme="minorHAnsi" w:cs="Arial"/>
          <w:sz w:val="22"/>
          <w:szCs w:val="22"/>
          <w:lang w:val="en-GB"/>
        </w:rPr>
        <w:t xml:space="preserve">incident </w:t>
      </w:r>
      <w:r w:rsidRPr="00713D3F">
        <w:rPr>
          <w:rFonts w:eastAsiaTheme="minorHAnsi" w:cs="Arial"/>
          <w:sz w:val="22"/>
          <w:szCs w:val="22"/>
          <w:lang w:val="en-GB"/>
        </w:rPr>
        <w:t xml:space="preserve">response centre within the URSIV. This is </w:t>
      </w:r>
      <w:r w:rsidR="00544D38" w:rsidRPr="00713D3F">
        <w:rPr>
          <w:rFonts w:eastAsiaTheme="minorHAnsi" w:cs="Arial"/>
          <w:sz w:val="22"/>
          <w:szCs w:val="22"/>
          <w:lang w:val="en-GB"/>
        </w:rPr>
        <w:t xml:space="preserve">a </w:t>
      </w:r>
      <w:r w:rsidRPr="00713D3F">
        <w:rPr>
          <w:rFonts w:eastAsiaTheme="minorHAnsi" w:cs="Arial"/>
          <w:sz w:val="22"/>
          <w:szCs w:val="22"/>
          <w:lang w:val="en-GB"/>
        </w:rPr>
        <w:t xml:space="preserve">key step towards </w:t>
      </w:r>
      <w:r w:rsidR="00544D38" w:rsidRPr="00713D3F">
        <w:rPr>
          <w:rFonts w:eastAsiaTheme="minorHAnsi" w:cs="Arial"/>
          <w:sz w:val="22"/>
          <w:szCs w:val="22"/>
          <w:lang w:val="en-GB"/>
        </w:rPr>
        <w:t xml:space="preserve">achieving </w:t>
      </w:r>
      <w:r w:rsidRPr="00713D3F">
        <w:rPr>
          <w:rFonts w:eastAsiaTheme="minorHAnsi" w:cs="Arial"/>
          <w:sz w:val="22"/>
          <w:szCs w:val="22"/>
          <w:lang w:val="en-GB"/>
        </w:rPr>
        <w:t>one of the strategic objectives</w:t>
      </w:r>
      <w:r w:rsidR="00544D38" w:rsidRPr="00AF7149">
        <w:rPr>
          <w:rFonts w:eastAsiaTheme="minorHAnsi" w:cs="Arial"/>
          <w:sz w:val="22"/>
          <w:szCs w:val="22"/>
          <w:lang w:val="en-GB"/>
        </w:rPr>
        <w:t xml:space="preserve">, </w:t>
      </w:r>
      <w:r w:rsidR="00B65CFB">
        <w:rPr>
          <w:rFonts w:eastAsiaTheme="minorHAnsi" w:cs="Arial"/>
          <w:sz w:val="22"/>
          <w:szCs w:val="22"/>
          <w:lang w:val="en-GB"/>
        </w:rPr>
        <w:t xml:space="preserve">i.e. </w:t>
      </w:r>
      <w:r w:rsidR="00544D38" w:rsidRPr="00AF7149">
        <w:rPr>
          <w:rFonts w:eastAsiaTheme="minorHAnsi" w:cs="Arial"/>
          <w:sz w:val="22"/>
          <w:szCs w:val="22"/>
          <w:lang w:val="en-GB"/>
        </w:rPr>
        <w:t xml:space="preserve">the </w:t>
      </w:r>
      <w:r w:rsidRPr="00AF7149">
        <w:rPr>
          <w:rFonts w:eastAsiaTheme="minorHAnsi" w:cs="Arial"/>
          <w:sz w:val="22"/>
          <w:szCs w:val="22"/>
          <w:lang w:val="en-GB"/>
        </w:rPr>
        <w:t xml:space="preserve">strengthening and systemic regulation of the national cybersecurity assurance system. In addition, the operational capacities of the Security </w:t>
      </w:r>
      <w:r w:rsidR="00544D38" w:rsidRPr="00AF7149">
        <w:rPr>
          <w:rFonts w:eastAsiaTheme="minorHAnsi" w:cs="Arial"/>
          <w:sz w:val="22"/>
          <w:szCs w:val="22"/>
          <w:lang w:val="en-GB"/>
        </w:rPr>
        <w:t>and</w:t>
      </w:r>
      <w:r w:rsidRPr="00AF7149">
        <w:rPr>
          <w:rFonts w:eastAsiaTheme="minorHAnsi" w:cs="Arial"/>
          <w:sz w:val="22"/>
          <w:szCs w:val="22"/>
          <w:lang w:val="en-GB"/>
        </w:rPr>
        <w:t xml:space="preserve"> Operations Centres of the Ministry of Defence, the Ministry of Public Administration, </w:t>
      </w:r>
      <w:r w:rsidR="00544D38" w:rsidRPr="00AF7149">
        <w:rPr>
          <w:rFonts w:eastAsiaTheme="minorHAnsi" w:cs="Arial"/>
          <w:sz w:val="22"/>
          <w:szCs w:val="22"/>
          <w:lang w:val="en-GB"/>
        </w:rPr>
        <w:t xml:space="preserve">the </w:t>
      </w:r>
      <w:r w:rsidRPr="00AF7149">
        <w:rPr>
          <w:rFonts w:eastAsiaTheme="minorHAnsi" w:cs="Arial"/>
          <w:sz w:val="22"/>
          <w:szCs w:val="22"/>
          <w:lang w:val="en-GB"/>
        </w:rPr>
        <w:t>Police</w:t>
      </w:r>
      <w:r w:rsidR="00DF05A9" w:rsidRPr="00AF7149">
        <w:rPr>
          <w:rFonts w:eastAsiaTheme="minorHAnsi" w:cs="Arial"/>
          <w:sz w:val="22"/>
          <w:szCs w:val="22"/>
          <w:lang w:val="en-GB"/>
        </w:rPr>
        <w:t>,</w:t>
      </w:r>
      <w:r w:rsidRPr="00AF7149">
        <w:rPr>
          <w:rFonts w:eastAsiaTheme="minorHAnsi" w:cs="Arial"/>
          <w:sz w:val="22"/>
          <w:szCs w:val="22"/>
          <w:lang w:val="en-GB"/>
        </w:rPr>
        <w:t xml:space="preserve"> and the Slovenian Intelligence and Security Agency have been progressively strengthened.</w:t>
      </w:r>
    </w:p>
    <w:p w14:paraId="2DB99599" w14:textId="77777777" w:rsidR="0099142D" w:rsidRPr="00AF7149" w:rsidRDefault="0099142D" w:rsidP="00EF2F07">
      <w:pPr>
        <w:rPr>
          <w:rFonts w:eastAsiaTheme="minorHAnsi" w:cs="Arial"/>
          <w:sz w:val="22"/>
          <w:szCs w:val="22"/>
          <w:lang w:val="en-GB"/>
        </w:rPr>
      </w:pPr>
    </w:p>
    <w:p w14:paraId="43ACE8CC" w14:textId="78E05D98" w:rsidR="00FF736C" w:rsidRPr="00AF7149" w:rsidRDefault="00D43D17">
      <w:pPr>
        <w:rPr>
          <w:rFonts w:eastAsiaTheme="minorHAnsi" w:cs="Arial"/>
          <w:sz w:val="22"/>
          <w:szCs w:val="22"/>
          <w:lang w:val="en-GB"/>
        </w:rPr>
      </w:pPr>
      <w:r w:rsidRPr="00AF7149">
        <w:rPr>
          <w:rFonts w:eastAsiaTheme="minorHAnsi" w:cs="Arial"/>
          <w:sz w:val="22"/>
          <w:szCs w:val="22"/>
          <w:lang w:val="en-GB"/>
        </w:rPr>
        <w:t xml:space="preserve">By </w:t>
      </w:r>
      <w:r w:rsidR="00544D38" w:rsidRPr="00AF7149">
        <w:rPr>
          <w:rFonts w:eastAsiaTheme="minorHAnsi" w:cs="Arial"/>
          <w:sz w:val="22"/>
          <w:szCs w:val="22"/>
          <w:lang w:val="en-GB"/>
        </w:rPr>
        <w:t xml:space="preserve">adopting the </w:t>
      </w:r>
      <w:r w:rsidRPr="00AF7149">
        <w:rPr>
          <w:rFonts w:eastAsiaTheme="minorHAnsi" w:cs="Arial"/>
          <w:sz w:val="22"/>
          <w:szCs w:val="22"/>
          <w:lang w:val="en-GB"/>
        </w:rPr>
        <w:t>Resolution on the National Security Strategy of the Republic of Slovenia (ReSNV-2)</w:t>
      </w:r>
      <w:r w:rsidRPr="00AF7149">
        <w:rPr>
          <w:rStyle w:val="Sprotnaopomba-sklic"/>
          <w:rFonts w:eastAsiaTheme="minorHAnsi" w:cs="Arial"/>
          <w:sz w:val="22"/>
          <w:szCs w:val="22"/>
          <w:lang w:val="en-GB"/>
        </w:rPr>
        <w:footnoteReference w:id="71"/>
      </w:r>
      <w:r w:rsidRPr="00AF7149">
        <w:rPr>
          <w:rFonts w:eastAsiaTheme="minorHAnsi" w:cs="Arial"/>
          <w:sz w:val="22"/>
          <w:szCs w:val="22"/>
          <w:lang w:val="en-GB"/>
        </w:rPr>
        <w:t xml:space="preserve"> in September 2019, the National Assembly of the Republic of Slovenia </w:t>
      </w:r>
      <w:r w:rsidR="00D567D0" w:rsidRPr="00AF7149">
        <w:rPr>
          <w:rFonts w:eastAsiaTheme="minorHAnsi" w:cs="Arial"/>
          <w:sz w:val="22"/>
          <w:szCs w:val="22"/>
          <w:lang w:val="en-GB"/>
        </w:rPr>
        <w:t xml:space="preserve">committed </w:t>
      </w:r>
      <w:r w:rsidRPr="00AF7149">
        <w:rPr>
          <w:rFonts w:eastAsiaTheme="minorHAnsi" w:cs="Arial"/>
          <w:sz w:val="22"/>
          <w:szCs w:val="22"/>
          <w:lang w:val="en-GB"/>
        </w:rPr>
        <w:t xml:space="preserve">all key </w:t>
      </w:r>
      <w:r w:rsidR="008A5722" w:rsidRPr="00AF7149">
        <w:rPr>
          <w:rFonts w:eastAsiaTheme="minorHAnsi" w:cs="Arial"/>
          <w:sz w:val="22"/>
          <w:szCs w:val="22"/>
          <w:lang w:val="en-GB"/>
        </w:rPr>
        <w:t xml:space="preserve">actors </w:t>
      </w:r>
      <w:r w:rsidRPr="00AF7149">
        <w:rPr>
          <w:rFonts w:eastAsiaTheme="minorHAnsi" w:cs="Arial"/>
          <w:sz w:val="22"/>
          <w:szCs w:val="22"/>
          <w:lang w:val="en-GB"/>
        </w:rPr>
        <w:t>to continuously adapt</w:t>
      </w:r>
      <w:r w:rsidR="0028703F">
        <w:rPr>
          <w:rFonts w:eastAsiaTheme="minorHAnsi" w:cs="Arial"/>
          <w:sz w:val="22"/>
          <w:szCs w:val="22"/>
          <w:lang w:val="en-GB"/>
        </w:rPr>
        <w:t>ing</w:t>
      </w:r>
      <w:r w:rsidRPr="00AF7149">
        <w:rPr>
          <w:rFonts w:eastAsiaTheme="minorHAnsi" w:cs="Arial"/>
          <w:sz w:val="22"/>
          <w:szCs w:val="22"/>
          <w:lang w:val="en-GB"/>
        </w:rPr>
        <w:t xml:space="preserve"> and upgrad</w:t>
      </w:r>
      <w:r w:rsidR="0028703F">
        <w:rPr>
          <w:rFonts w:eastAsiaTheme="minorHAnsi" w:cs="Arial"/>
          <w:sz w:val="22"/>
          <w:szCs w:val="22"/>
          <w:lang w:val="en-GB"/>
        </w:rPr>
        <w:t>ing</w:t>
      </w:r>
      <w:r w:rsidRPr="00AF7149">
        <w:rPr>
          <w:rFonts w:eastAsiaTheme="minorHAnsi" w:cs="Arial"/>
          <w:sz w:val="22"/>
          <w:szCs w:val="22"/>
          <w:lang w:val="en-GB"/>
        </w:rPr>
        <w:t xml:space="preserve"> resources, mechanisms</w:t>
      </w:r>
      <w:r w:rsidR="0019470E" w:rsidRPr="00AF7149">
        <w:rPr>
          <w:rFonts w:eastAsiaTheme="minorHAnsi" w:cs="Arial"/>
          <w:sz w:val="22"/>
          <w:szCs w:val="22"/>
          <w:lang w:val="en-GB"/>
        </w:rPr>
        <w:t>,</w:t>
      </w:r>
      <w:r w:rsidRPr="00AF7149">
        <w:rPr>
          <w:rFonts w:eastAsiaTheme="minorHAnsi" w:cs="Arial"/>
          <w:sz w:val="22"/>
          <w:szCs w:val="22"/>
          <w:lang w:val="en-GB"/>
        </w:rPr>
        <w:t xml:space="preserve"> and processes at the strategic and implementation levels in order to ensure the effective functioning of the national </w:t>
      </w:r>
      <w:r w:rsidR="00EC53D2">
        <w:rPr>
          <w:rFonts w:eastAsiaTheme="minorHAnsi" w:cs="Arial"/>
          <w:sz w:val="22"/>
          <w:szCs w:val="22"/>
          <w:lang w:val="en-GB"/>
        </w:rPr>
        <w:t>cybersecurity</w:t>
      </w:r>
      <w:r w:rsidRPr="00AF7149">
        <w:rPr>
          <w:rFonts w:eastAsiaTheme="minorHAnsi" w:cs="Arial"/>
          <w:sz w:val="22"/>
          <w:szCs w:val="22"/>
          <w:lang w:val="en-GB"/>
        </w:rPr>
        <w:t xml:space="preserve"> and defence system. The ReSNV-2 identifies the threat to the National Information and Communication Infrastructure and the Critical Information and Communication Infrastructure</w:t>
      </w:r>
      <w:r w:rsidR="004A1F58" w:rsidRPr="00AF7149">
        <w:rPr>
          <w:rStyle w:val="Sprotnaopomba-sklic"/>
          <w:rFonts w:eastAsiaTheme="minorHAnsi" w:cs="Arial"/>
          <w:sz w:val="22"/>
          <w:szCs w:val="22"/>
          <w:lang w:val="en-GB"/>
        </w:rPr>
        <w:footnoteReference w:id="72"/>
      </w:r>
      <w:r w:rsidRPr="00AF7149">
        <w:rPr>
          <w:rFonts w:eastAsiaTheme="minorHAnsi" w:cs="Arial"/>
          <w:sz w:val="22"/>
          <w:szCs w:val="22"/>
          <w:lang w:val="en-GB"/>
        </w:rPr>
        <w:t xml:space="preserve"> and the data within them, cyberattacks and intrusions, cyberespionage, intellectual property</w:t>
      </w:r>
      <w:r w:rsidR="0028703F" w:rsidRPr="0028703F">
        <w:rPr>
          <w:rFonts w:eastAsiaTheme="minorHAnsi" w:cs="Arial"/>
          <w:sz w:val="22"/>
          <w:szCs w:val="22"/>
          <w:lang w:val="en-GB"/>
        </w:rPr>
        <w:t xml:space="preserve"> </w:t>
      </w:r>
      <w:r w:rsidR="0028703F" w:rsidRPr="00AF7149">
        <w:rPr>
          <w:rFonts w:eastAsiaTheme="minorHAnsi" w:cs="Arial"/>
          <w:sz w:val="22"/>
          <w:szCs w:val="22"/>
          <w:lang w:val="en-GB"/>
        </w:rPr>
        <w:t>theft</w:t>
      </w:r>
      <w:r w:rsidRPr="00AF7149">
        <w:rPr>
          <w:rFonts w:eastAsiaTheme="minorHAnsi" w:cs="Arial"/>
          <w:sz w:val="22"/>
          <w:szCs w:val="22"/>
          <w:lang w:val="en-GB"/>
        </w:rPr>
        <w:t xml:space="preserve">, the spread of disinformation, cybercrime and terrorism, and other forms as a key threat, which can have a significant negative cross-cutting impact on the economy and </w:t>
      </w:r>
      <w:r w:rsidRPr="00AF7149">
        <w:rPr>
          <w:rFonts w:eastAsiaTheme="minorHAnsi" w:cs="Arial"/>
          <w:sz w:val="22"/>
          <w:szCs w:val="22"/>
          <w:lang w:val="en-GB"/>
        </w:rPr>
        <w:lastRenderedPageBreak/>
        <w:t xml:space="preserve">financial system, the functioning of the political system and the international reputation of the country, the functioning of critical infrastructure, public safety, defence capability, the security of citizens, the provision of </w:t>
      </w:r>
      <w:r w:rsidR="00EE7537">
        <w:rPr>
          <w:rFonts w:eastAsiaTheme="minorHAnsi" w:cs="Arial"/>
          <w:sz w:val="22"/>
          <w:szCs w:val="22"/>
          <w:lang w:val="en-GB"/>
        </w:rPr>
        <w:t xml:space="preserve">the </w:t>
      </w:r>
      <w:r w:rsidRPr="00AF7149">
        <w:rPr>
          <w:rFonts w:eastAsiaTheme="minorHAnsi" w:cs="Arial"/>
          <w:sz w:val="22"/>
          <w:szCs w:val="22"/>
          <w:lang w:val="en-GB"/>
        </w:rPr>
        <w:t xml:space="preserve">basic necessities of life, and the functioning of the </w:t>
      </w:r>
      <w:r w:rsidR="00EE7537" w:rsidRPr="00AF7149">
        <w:rPr>
          <w:rFonts w:eastAsiaTheme="minorHAnsi" w:cs="Arial"/>
          <w:sz w:val="22"/>
          <w:szCs w:val="22"/>
          <w:lang w:val="en-GB"/>
        </w:rPr>
        <w:t xml:space="preserve">system </w:t>
      </w:r>
      <w:r w:rsidR="00EE7537">
        <w:rPr>
          <w:rFonts w:eastAsiaTheme="minorHAnsi" w:cs="Arial"/>
          <w:sz w:val="22"/>
          <w:szCs w:val="22"/>
          <w:lang w:val="en-GB"/>
        </w:rPr>
        <w:t xml:space="preserve">for </w:t>
      </w:r>
      <w:r w:rsidRPr="00AF7149">
        <w:rPr>
          <w:rFonts w:eastAsiaTheme="minorHAnsi" w:cs="Arial"/>
          <w:sz w:val="22"/>
          <w:szCs w:val="22"/>
          <w:lang w:val="en-GB"/>
        </w:rPr>
        <w:t>protection against natural and other disasters.</w:t>
      </w:r>
    </w:p>
    <w:p w14:paraId="5B6BA842" w14:textId="77777777" w:rsidR="00931A2E" w:rsidRPr="00AF7149" w:rsidRDefault="00931A2E" w:rsidP="00EF2F07">
      <w:pPr>
        <w:rPr>
          <w:rFonts w:eastAsiaTheme="minorHAnsi" w:cs="Arial"/>
          <w:sz w:val="22"/>
          <w:szCs w:val="22"/>
          <w:lang w:val="en-GB"/>
        </w:rPr>
      </w:pPr>
    </w:p>
    <w:p w14:paraId="4C22D720" w14:textId="32DAA7D0" w:rsidR="00FF736C" w:rsidRPr="00AF7149" w:rsidRDefault="0028703F" w:rsidP="001F0951">
      <w:pPr>
        <w:rPr>
          <w:rFonts w:eastAsiaTheme="minorHAnsi" w:cs="Arial"/>
          <w:sz w:val="22"/>
          <w:szCs w:val="22"/>
          <w:lang w:val="en-GB"/>
        </w:rPr>
      </w:pPr>
      <w:r>
        <w:rPr>
          <w:rFonts w:eastAsiaTheme="minorHAnsi" w:cs="Arial"/>
          <w:sz w:val="22"/>
          <w:szCs w:val="22"/>
          <w:lang w:val="en-GB"/>
        </w:rPr>
        <w:t>In addition</w:t>
      </w:r>
      <w:r w:rsidR="00D43D17" w:rsidRPr="00AF7149">
        <w:rPr>
          <w:rFonts w:eastAsiaTheme="minorHAnsi" w:cs="Arial"/>
          <w:sz w:val="22"/>
          <w:szCs w:val="22"/>
          <w:lang w:val="en-GB"/>
        </w:rPr>
        <w:t xml:space="preserve">, a </w:t>
      </w:r>
      <w:r w:rsidR="00D567D0" w:rsidRPr="00AF7149">
        <w:rPr>
          <w:rFonts w:eastAsiaTheme="minorHAnsi" w:cs="Arial"/>
          <w:sz w:val="22"/>
          <w:szCs w:val="22"/>
          <w:lang w:val="en-GB"/>
        </w:rPr>
        <w:t xml:space="preserve">number of documents have </w:t>
      </w:r>
      <w:r w:rsidR="00D43D17" w:rsidRPr="00AF7149">
        <w:rPr>
          <w:rFonts w:eastAsiaTheme="minorHAnsi" w:cs="Arial"/>
          <w:sz w:val="22"/>
          <w:szCs w:val="22"/>
          <w:lang w:val="en-GB"/>
        </w:rPr>
        <w:t xml:space="preserve">been </w:t>
      </w:r>
      <w:r w:rsidR="008A5722" w:rsidRPr="00AF7149">
        <w:rPr>
          <w:rFonts w:eastAsiaTheme="minorHAnsi" w:cs="Arial"/>
          <w:sz w:val="22"/>
          <w:szCs w:val="22"/>
          <w:lang w:val="en-GB"/>
        </w:rPr>
        <w:t xml:space="preserve">adopted </w:t>
      </w:r>
      <w:r w:rsidR="00D43D17" w:rsidRPr="00AF7149">
        <w:rPr>
          <w:rFonts w:eastAsiaTheme="minorHAnsi" w:cs="Arial"/>
          <w:sz w:val="22"/>
          <w:szCs w:val="22"/>
          <w:lang w:val="en-GB"/>
        </w:rPr>
        <w:t xml:space="preserve">at </w:t>
      </w:r>
      <w:r>
        <w:rPr>
          <w:rFonts w:eastAsiaTheme="minorHAnsi" w:cs="Arial"/>
          <w:sz w:val="22"/>
          <w:szCs w:val="22"/>
          <w:lang w:val="en-GB"/>
        </w:rPr>
        <w:t xml:space="preserve">the </w:t>
      </w:r>
      <w:r w:rsidR="00D43D17" w:rsidRPr="00AF7149">
        <w:rPr>
          <w:rFonts w:eastAsiaTheme="minorHAnsi" w:cs="Arial"/>
          <w:sz w:val="22"/>
          <w:szCs w:val="22"/>
          <w:lang w:val="en-GB"/>
        </w:rPr>
        <w:t xml:space="preserve">European Union </w:t>
      </w:r>
      <w:r w:rsidR="00D567D0" w:rsidRPr="00AF7149">
        <w:rPr>
          <w:rFonts w:eastAsiaTheme="minorHAnsi" w:cs="Arial"/>
          <w:sz w:val="22"/>
          <w:szCs w:val="22"/>
          <w:lang w:val="en-GB"/>
        </w:rPr>
        <w:t>level</w:t>
      </w:r>
      <w:r w:rsidR="00D43D17" w:rsidRPr="00AF7149">
        <w:rPr>
          <w:rFonts w:eastAsiaTheme="minorHAnsi" w:cs="Arial"/>
          <w:sz w:val="22"/>
          <w:szCs w:val="22"/>
          <w:lang w:val="en-GB"/>
        </w:rPr>
        <w:t>, both strategic, such as the EU</w:t>
      </w:r>
      <w:r w:rsidR="00DC7C55" w:rsidRPr="00AF7149">
        <w:rPr>
          <w:rFonts w:eastAsiaTheme="minorHAnsi" w:cs="Arial"/>
          <w:sz w:val="22"/>
          <w:szCs w:val="22"/>
          <w:lang w:val="en-GB"/>
        </w:rPr>
        <w:t>'s</w:t>
      </w:r>
      <w:r w:rsidR="00D43D17" w:rsidRPr="00AF7149">
        <w:rPr>
          <w:rFonts w:eastAsiaTheme="minorHAnsi" w:cs="Arial"/>
          <w:sz w:val="22"/>
          <w:szCs w:val="22"/>
          <w:lang w:val="en-GB"/>
        </w:rPr>
        <w:t xml:space="preserve"> Cyber</w:t>
      </w:r>
      <w:r w:rsidR="00DC7C55" w:rsidRPr="00AF7149">
        <w:rPr>
          <w:rFonts w:eastAsiaTheme="minorHAnsi" w:cs="Arial"/>
          <w:sz w:val="22"/>
          <w:szCs w:val="22"/>
          <w:lang w:val="en-GB"/>
        </w:rPr>
        <w:t>s</w:t>
      </w:r>
      <w:r w:rsidR="00D43D17" w:rsidRPr="00AF7149">
        <w:rPr>
          <w:rFonts w:eastAsiaTheme="minorHAnsi" w:cs="Arial"/>
          <w:sz w:val="22"/>
          <w:szCs w:val="22"/>
          <w:lang w:val="en-GB"/>
        </w:rPr>
        <w:t xml:space="preserve">ecurity </w:t>
      </w:r>
      <w:r w:rsidR="00DC7C55" w:rsidRPr="00AF7149">
        <w:rPr>
          <w:rFonts w:eastAsiaTheme="minorHAnsi" w:cs="Arial"/>
          <w:sz w:val="22"/>
          <w:szCs w:val="22"/>
          <w:lang w:val="en-GB"/>
        </w:rPr>
        <w:t xml:space="preserve">Strategy for </w:t>
      </w:r>
      <w:r w:rsidR="00D43D17" w:rsidRPr="00AF7149">
        <w:rPr>
          <w:rFonts w:eastAsiaTheme="minorHAnsi" w:cs="Arial"/>
          <w:sz w:val="22"/>
          <w:szCs w:val="22"/>
          <w:lang w:val="en-GB"/>
        </w:rPr>
        <w:t>the Digital Decade</w:t>
      </w:r>
      <w:r w:rsidR="00D43D17" w:rsidRPr="00AF7149">
        <w:rPr>
          <w:rStyle w:val="Sprotnaopomba-sklic"/>
          <w:rFonts w:eastAsiaTheme="minorHAnsi" w:cs="Arial"/>
          <w:sz w:val="22"/>
          <w:szCs w:val="22"/>
          <w:lang w:val="en-GB"/>
        </w:rPr>
        <w:footnoteReference w:id="73"/>
      </w:r>
      <w:r w:rsidR="00D43D17" w:rsidRPr="00AF7149">
        <w:rPr>
          <w:rFonts w:eastAsiaTheme="minorHAnsi" w:cs="Arial"/>
          <w:sz w:val="22"/>
          <w:szCs w:val="22"/>
          <w:lang w:val="en-GB"/>
        </w:rPr>
        <w:t xml:space="preserve">, and binding, such </w:t>
      </w:r>
      <w:r w:rsidR="00D567D0" w:rsidRPr="00AF7149">
        <w:rPr>
          <w:rFonts w:eastAsiaTheme="minorHAnsi" w:cs="Arial"/>
          <w:sz w:val="22"/>
          <w:szCs w:val="22"/>
          <w:lang w:val="en-GB"/>
        </w:rPr>
        <w:t xml:space="preserve">as </w:t>
      </w:r>
      <w:r w:rsidR="00D43D17" w:rsidRPr="00AF7149">
        <w:rPr>
          <w:rFonts w:eastAsiaTheme="minorHAnsi" w:cs="Arial"/>
          <w:sz w:val="22"/>
          <w:szCs w:val="22"/>
          <w:lang w:val="en-GB"/>
        </w:rPr>
        <w:t xml:space="preserve">Directive </w:t>
      </w:r>
      <w:r w:rsidR="00B810A0" w:rsidRPr="00AF7149">
        <w:rPr>
          <w:rFonts w:eastAsiaTheme="minorHAnsi" w:cs="Arial"/>
          <w:sz w:val="22"/>
          <w:szCs w:val="22"/>
          <w:lang w:val="en-GB"/>
        </w:rPr>
        <w:t xml:space="preserve">(EU) 2022/2555 </w:t>
      </w:r>
      <w:r w:rsidR="00D43D17" w:rsidRPr="00AF7149">
        <w:rPr>
          <w:rFonts w:eastAsiaTheme="minorHAnsi" w:cs="Arial"/>
          <w:sz w:val="22"/>
          <w:szCs w:val="22"/>
          <w:lang w:val="en-GB"/>
        </w:rPr>
        <w:t xml:space="preserve">on measures for a high common level of cybersecurity </w:t>
      </w:r>
      <w:r w:rsidR="00DC7C55" w:rsidRPr="00AF7149">
        <w:rPr>
          <w:rFonts w:eastAsiaTheme="minorHAnsi" w:cs="Arial"/>
          <w:sz w:val="22"/>
          <w:szCs w:val="22"/>
          <w:lang w:val="en-GB"/>
        </w:rPr>
        <w:t xml:space="preserve">across </w:t>
      </w:r>
      <w:r w:rsidR="00D43D17" w:rsidRPr="00AF7149">
        <w:rPr>
          <w:rFonts w:eastAsiaTheme="minorHAnsi" w:cs="Arial"/>
          <w:sz w:val="22"/>
          <w:szCs w:val="22"/>
          <w:lang w:val="en-GB"/>
        </w:rPr>
        <w:t>the Union</w:t>
      </w:r>
      <w:r w:rsidR="00D43D17" w:rsidRPr="00AF7149">
        <w:rPr>
          <w:rStyle w:val="Sprotnaopomba-sklic"/>
          <w:rFonts w:eastAsiaTheme="minorHAnsi" w:cs="Arial"/>
          <w:sz w:val="22"/>
          <w:szCs w:val="22"/>
          <w:lang w:val="en-GB"/>
        </w:rPr>
        <w:footnoteReference w:id="74"/>
      </w:r>
      <w:r w:rsidR="00D43D17" w:rsidRPr="00AF7149">
        <w:rPr>
          <w:rFonts w:eastAsiaTheme="minorHAnsi" w:cs="Arial"/>
          <w:sz w:val="22"/>
          <w:szCs w:val="22"/>
          <w:lang w:val="en-GB"/>
        </w:rPr>
        <w:t>, the Cyber</w:t>
      </w:r>
      <w:r w:rsidR="001F0951" w:rsidRPr="00AF7149">
        <w:rPr>
          <w:rFonts w:eastAsiaTheme="minorHAnsi" w:cs="Arial"/>
          <w:sz w:val="22"/>
          <w:szCs w:val="22"/>
          <w:lang w:val="en-GB"/>
        </w:rPr>
        <w:t>s</w:t>
      </w:r>
      <w:r w:rsidR="00D43D17" w:rsidRPr="00AF7149">
        <w:rPr>
          <w:rFonts w:eastAsiaTheme="minorHAnsi" w:cs="Arial"/>
          <w:sz w:val="22"/>
          <w:szCs w:val="22"/>
          <w:lang w:val="en-GB"/>
        </w:rPr>
        <w:t>ecurity Act</w:t>
      </w:r>
      <w:r w:rsidR="00D43D17" w:rsidRPr="00AF7149">
        <w:rPr>
          <w:rStyle w:val="Sprotnaopomba-sklic"/>
          <w:rFonts w:eastAsiaTheme="minorHAnsi" w:cs="Arial"/>
          <w:sz w:val="22"/>
          <w:szCs w:val="22"/>
          <w:lang w:val="en-GB"/>
        </w:rPr>
        <w:footnoteReference w:id="75"/>
      </w:r>
      <w:r w:rsidR="001F0951" w:rsidRPr="00AF7149">
        <w:rPr>
          <w:rFonts w:eastAsiaTheme="minorHAnsi" w:cs="Arial"/>
          <w:sz w:val="22"/>
          <w:szCs w:val="22"/>
          <w:lang w:val="en-GB"/>
        </w:rPr>
        <w:t>,</w:t>
      </w:r>
      <w:r w:rsidR="00D43D17" w:rsidRPr="00AF7149">
        <w:rPr>
          <w:rFonts w:eastAsiaTheme="minorHAnsi" w:cs="Arial"/>
          <w:sz w:val="22"/>
          <w:szCs w:val="22"/>
          <w:lang w:val="en-GB"/>
        </w:rPr>
        <w:t xml:space="preserve"> and </w:t>
      </w:r>
      <w:r w:rsidR="00D567D0" w:rsidRPr="00AF7149">
        <w:rPr>
          <w:rFonts w:eastAsiaTheme="minorHAnsi" w:cs="Arial"/>
          <w:sz w:val="22"/>
          <w:szCs w:val="22"/>
          <w:lang w:val="en-GB"/>
        </w:rPr>
        <w:t xml:space="preserve">the emerging </w:t>
      </w:r>
      <w:r w:rsidR="00D43D17" w:rsidRPr="00AF7149">
        <w:rPr>
          <w:rFonts w:eastAsiaTheme="minorHAnsi" w:cs="Arial"/>
          <w:sz w:val="22"/>
          <w:szCs w:val="22"/>
          <w:lang w:val="en-GB"/>
        </w:rPr>
        <w:t>Cyber Resilience Act</w:t>
      </w:r>
      <w:r w:rsidR="00D43D17" w:rsidRPr="00AF7149">
        <w:rPr>
          <w:rStyle w:val="Sprotnaopomba-sklic"/>
          <w:rFonts w:eastAsiaTheme="minorHAnsi" w:cs="Arial"/>
          <w:sz w:val="22"/>
          <w:szCs w:val="22"/>
          <w:lang w:val="en-GB"/>
        </w:rPr>
        <w:footnoteReference w:id="76"/>
      </w:r>
      <w:r w:rsidR="00D43D17" w:rsidRPr="00AF7149">
        <w:rPr>
          <w:rFonts w:eastAsiaTheme="minorHAnsi" w:cs="Arial"/>
          <w:sz w:val="22"/>
          <w:szCs w:val="22"/>
          <w:lang w:val="en-GB"/>
        </w:rPr>
        <w:t xml:space="preserve">. A </w:t>
      </w:r>
      <w:r w:rsidR="000A0DEF" w:rsidRPr="00AF7149">
        <w:rPr>
          <w:rFonts w:eastAsiaTheme="minorHAnsi" w:cs="Arial"/>
          <w:sz w:val="22"/>
          <w:szCs w:val="22"/>
          <w:lang w:val="en-GB"/>
        </w:rPr>
        <w:t>r</w:t>
      </w:r>
      <w:r w:rsidR="00D43D17" w:rsidRPr="00AF7149">
        <w:rPr>
          <w:rFonts w:eastAsiaTheme="minorHAnsi" w:cs="Arial"/>
          <w:sz w:val="22"/>
          <w:szCs w:val="22"/>
          <w:lang w:val="en-GB"/>
        </w:rPr>
        <w:t xml:space="preserve">egulation establishing a European </w:t>
      </w:r>
      <w:r w:rsidR="001F0951" w:rsidRPr="00AF7149">
        <w:rPr>
          <w:sz w:val="22"/>
          <w:szCs w:val="22"/>
          <w:lang w:val="en-GB"/>
        </w:rPr>
        <w:t>Cybersecurity Industrial, Technology and Research Competence Centre</w:t>
      </w:r>
      <w:r w:rsidR="001F0951" w:rsidRPr="00AF7149" w:rsidDel="001F0951">
        <w:rPr>
          <w:rFonts w:eastAsiaTheme="minorHAnsi" w:cs="Arial"/>
          <w:sz w:val="22"/>
          <w:szCs w:val="22"/>
          <w:lang w:val="en-GB"/>
        </w:rPr>
        <w:t xml:space="preserve"> </w:t>
      </w:r>
      <w:r w:rsidR="00D43D17" w:rsidRPr="00AF7149">
        <w:rPr>
          <w:rFonts w:eastAsiaTheme="minorHAnsi" w:cs="Arial"/>
          <w:sz w:val="22"/>
          <w:szCs w:val="22"/>
          <w:lang w:val="en-GB"/>
        </w:rPr>
        <w:t xml:space="preserve">and a </w:t>
      </w:r>
      <w:r w:rsidR="00D567D0" w:rsidRPr="00AF7149">
        <w:rPr>
          <w:rFonts w:eastAsiaTheme="minorHAnsi" w:cs="Arial"/>
          <w:sz w:val="22"/>
          <w:szCs w:val="22"/>
          <w:lang w:val="en-GB"/>
        </w:rPr>
        <w:t xml:space="preserve">Network of </w:t>
      </w:r>
      <w:r w:rsidR="00D43D17" w:rsidRPr="00AF7149">
        <w:rPr>
          <w:rFonts w:eastAsiaTheme="minorHAnsi" w:cs="Arial"/>
          <w:sz w:val="22"/>
          <w:szCs w:val="22"/>
          <w:lang w:val="en-GB"/>
        </w:rPr>
        <w:t>National Coordination Centres</w:t>
      </w:r>
      <w:r w:rsidR="00D43D17" w:rsidRPr="00AF7149">
        <w:rPr>
          <w:rStyle w:val="Sprotnaopomba-sklic"/>
          <w:rFonts w:eastAsiaTheme="minorHAnsi" w:cs="Arial"/>
          <w:sz w:val="22"/>
          <w:szCs w:val="22"/>
          <w:lang w:val="en-GB"/>
        </w:rPr>
        <w:footnoteReference w:id="77"/>
      </w:r>
      <w:r w:rsidR="00D43D17" w:rsidRPr="00AF7149">
        <w:rPr>
          <w:rFonts w:eastAsiaTheme="minorHAnsi" w:cs="Arial"/>
          <w:sz w:val="22"/>
          <w:szCs w:val="22"/>
          <w:lang w:val="en-GB"/>
        </w:rPr>
        <w:t xml:space="preserve"> was also adopted, establishing a Competence Centre in Bucharest, Romania. The role of the National Coordination Centre in Slovenia will be </w:t>
      </w:r>
      <w:r>
        <w:rPr>
          <w:rFonts w:eastAsiaTheme="minorHAnsi" w:cs="Arial"/>
          <w:sz w:val="22"/>
          <w:szCs w:val="22"/>
          <w:lang w:val="en-GB"/>
        </w:rPr>
        <w:t>assumed</w:t>
      </w:r>
      <w:r w:rsidR="00D43D17" w:rsidRPr="00AF7149">
        <w:rPr>
          <w:rFonts w:eastAsiaTheme="minorHAnsi" w:cs="Arial"/>
          <w:sz w:val="22"/>
          <w:szCs w:val="22"/>
          <w:lang w:val="en-GB"/>
        </w:rPr>
        <w:t xml:space="preserve"> by the </w:t>
      </w:r>
      <w:r w:rsidR="00021736">
        <w:rPr>
          <w:rFonts w:eastAsiaTheme="minorHAnsi" w:cs="Arial"/>
          <w:sz w:val="22"/>
          <w:szCs w:val="22"/>
          <w:lang w:val="en-GB"/>
        </w:rPr>
        <w:t>Government Information Security Office</w:t>
      </w:r>
      <w:r w:rsidR="00D43D17" w:rsidRPr="00AF7149">
        <w:rPr>
          <w:rFonts w:eastAsiaTheme="minorHAnsi" w:cs="Arial"/>
          <w:sz w:val="22"/>
          <w:szCs w:val="22"/>
          <w:lang w:val="en-GB"/>
        </w:rPr>
        <w:t>.</w:t>
      </w:r>
    </w:p>
    <w:p w14:paraId="6FA3B6B9" w14:textId="77777777" w:rsidR="0099142D" w:rsidRPr="00AF7149" w:rsidRDefault="0099142D" w:rsidP="00EF2F07">
      <w:pPr>
        <w:rPr>
          <w:rFonts w:eastAsiaTheme="minorHAnsi" w:cs="Arial"/>
          <w:sz w:val="22"/>
          <w:szCs w:val="22"/>
          <w:lang w:val="en-GB"/>
        </w:rPr>
      </w:pPr>
    </w:p>
    <w:p w14:paraId="76A5B7B6" w14:textId="048C9FDA" w:rsidR="00FF736C" w:rsidRPr="00AF7149" w:rsidRDefault="00D43D17">
      <w:pPr>
        <w:shd w:val="clear" w:color="auto" w:fill="1F3864" w:themeFill="accent1" w:themeFillShade="80"/>
        <w:rPr>
          <w:rFonts w:eastAsiaTheme="minorHAnsi" w:cs="Arial"/>
          <w:sz w:val="22"/>
          <w:szCs w:val="22"/>
          <w:lang w:val="en-GB"/>
        </w:rPr>
      </w:pPr>
      <w:r w:rsidRPr="00AF7149">
        <w:rPr>
          <w:rFonts w:eastAsiaTheme="minorHAnsi" w:cs="Arial"/>
          <w:sz w:val="22"/>
          <w:szCs w:val="22"/>
          <w:lang w:val="en-GB"/>
        </w:rPr>
        <w:t>We want to ensure a safe, resilient</w:t>
      </w:r>
      <w:r w:rsidR="000A0DEF" w:rsidRPr="00AF7149">
        <w:rPr>
          <w:rFonts w:eastAsiaTheme="minorHAnsi" w:cs="Arial"/>
          <w:sz w:val="22"/>
          <w:szCs w:val="22"/>
          <w:lang w:val="en-GB"/>
        </w:rPr>
        <w:t>,</w:t>
      </w:r>
      <w:r w:rsidRPr="00AF7149">
        <w:rPr>
          <w:rFonts w:eastAsiaTheme="minorHAnsi" w:cs="Arial"/>
          <w:sz w:val="22"/>
          <w:szCs w:val="22"/>
          <w:lang w:val="en-GB"/>
        </w:rPr>
        <w:t xml:space="preserve"> and secure cyberspace for all, thereby </w:t>
      </w:r>
      <w:r w:rsidR="00D567D0" w:rsidRPr="00AF7149">
        <w:rPr>
          <w:rFonts w:eastAsiaTheme="minorHAnsi" w:cs="Arial"/>
          <w:sz w:val="22"/>
          <w:szCs w:val="22"/>
          <w:lang w:val="en-GB"/>
        </w:rPr>
        <w:t xml:space="preserve">improving </w:t>
      </w:r>
      <w:r w:rsidRPr="00AF7149">
        <w:rPr>
          <w:rFonts w:eastAsiaTheme="minorHAnsi" w:cs="Arial"/>
          <w:sz w:val="22"/>
          <w:szCs w:val="22"/>
          <w:lang w:val="en-GB"/>
        </w:rPr>
        <w:t>cybersecurity in the Republic of Slovenia in all segments of society.</w:t>
      </w:r>
    </w:p>
    <w:p w14:paraId="4E85BF85" w14:textId="77777777" w:rsidR="0099142D" w:rsidRPr="00AF7149" w:rsidRDefault="0099142D" w:rsidP="00EF2F07">
      <w:pPr>
        <w:rPr>
          <w:rFonts w:eastAsiaTheme="minorHAnsi" w:cs="Arial"/>
          <w:sz w:val="22"/>
          <w:szCs w:val="22"/>
          <w:lang w:val="en-GB"/>
        </w:rPr>
      </w:pPr>
    </w:p>
    <w:p w14:paraId="7C113BA3" w14:textId="01A71D80" w:rsidR="00FF736C" w:rsidRPr="00AF7149" w:rsidRDefault="00D43D17">
      <w:pPr>
        <w:rPr>
          <w:rFonts w:eastAsiaTheme="minorHAnsi" w:cs="Arial"/>
          <w:sz w:val="22"/>
          <w:szCs w:val="22"/>
          <w:lang w:val="en-GB"/>
        </w:rPr>
      </w:pPr>
      <w:r w:rsidRPr="00AF7149">
        <w:rPr>
          <w:rFonts w:eastAsiaTheme="minorHAnsi" w:cs="Arial"/>
          <w:sz w:val="22"/>
          <w:szCs w:val="22"/>
          <w:lang w:val="en-GB"/>
        </w:rPr>
        <w:t xml:space="preserve">The above is also the starting point for the development of a new </w:t>
      </w:r>
      <w:r w:rsidR="00EC53D2">
        <w:rPr>
          <w:rFonts w:eastAsiaTheme="minorHAnsi" w:cs="Arial"/>
          <w:sz w:val="22"/>
          <w:szCs w:val="22"/>
          <w:lang w:val="en-GB"/>
        </w:rPr>
        <w:t>cybersecurity</w:t>
      </w:r>
      <w:r w:rsidRPr="00AF7149">
        <w:rPr>
          <w:rFonts w:eastAsiaTheme="minorHAnsi" w:cs="Arial"/>
          <w:sz w:val="22"/>
          <w:szCs w:val="22"/>
          <w:lang w:val="en-GB"/>
        </w:rPr>
        <w:t xml:space="preserve"> strategy. </w:t>
      </w:r>
    </w:p>
    <w:p w14:paraId="3C29D2C1" w14:textId="77777777" w:rsidR="0099142D" w:rsidRPr="00AF7149" w:rsidRDefault="0099142D" w:rsidP="00EF2F07">
      <w:pPr>
        <w:rPr>
          <w:rFonts w:eastAsiaTheme="minorHAnsi" w:cs="Arial"/>
          <w:sz w:val="22"/>
          <w:szCs w:val="22"/>
          <w:lang w:val="en-GB"/>
        </w:rPr>
      </w:pPr>
    </w:p>
    <w:p w14:paraId="2B86F761" w14:textId="0AA76222" w:rsidR="00FF736C" w:rsidRPr="00AF7149" w:rsidRDefault="00D43D17">
      <w:pPr>
        <w:rPr>
          <w:rFonts w:eastAsiaTheme="minorHAnsi" w:cs="Arial"/>
          <w:sz w:val="22"/>
          <w:szCs w:val="22"/>
          <w:lang w:val="en-GB"/>
        </w:rPr>
      </w:pPr>
      <w:r w:rsidRPr="00AF7149">
        <w:rPr>
          <w:rFonts w:eastAsiaTheme="minorHAnsi" w:cs="Arial"/>
          <w:noProof/>
          <w:sz w:val="22"/>
          <w:szCs w:val="22"/>
          <w:lang w:val="en-GB" w:eastAsia="sl-SI"/>
        </w:rPr>
        <w:drawing>
          <wp:inline distT="0" distB="0" distL="0" distR="0" wp14:anchorId="711302F2" wp14:editId="0164E877">
            <wp:extent cx="396815" cy="396815"/>
            <wp:effectExtent l="0" t="0" r="3810" b="3810"/>
            <wp:docPr id="12" name="Slika 12"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008A5722" w:rsidRPr="00AF7149">
        <w:rPr>
          <w:rFonts w:eastAsiaTheme="minorHAnsi" w:cs="Arial"/>
          <w:sz w:val="22"/>
          <w:szCs w:val="22"/>
          <w:lang w:val="en-GB"/>
        </w:rPr>
        <w:t xml:space="preserve">The </w:t>
      </w:r>
      <w:r w:rsidR="00EC53D2">
        <w:rPr>
          <w:rFonts w:eastAsiaTheme="minorHAnsi" w:cs="Arial"/>
          <w:sz w:val="22"/>
          <w:szCs w:val="22"/>
          <w:lang w:val="en-GB"/>
        </w:rPr>
        <w:t>cybersecurity</w:t>
      </w:r>
      <w:r w:rsidR="003C4D53" w:rsidRPr="00AF7149">
        <w:rPr>
          <w:rFonts w:eastAsiaTheme="minorHAnsi" w:cs="Arial"/>
          <w:sz w:val="22"/>
          <w:szCs w:val="22"/>
          <w:lang w:val="en-GB"/>
        </w:rPr>
        <w:t xml:space="preserve"> goal </w:t>
      </w:r>
      <w:r w:rsidR="003C4D53">
        <w:rPr>
          <w:rFonts w:eastAsiaTheme="minorHAnsi" w:cs="Arial"/>
          <w:sz w:val="22"/>
          <w:szCs w:val="22"/>
          <w:lang w:val="en-GB"/>
        </w:rPr>
        <w:t xml:space="preserve">of </w:t>
      </w:r>
      <w:r w:rsidR="002838A1" w:rsidRPr="00AF7149">
        <w:rPr>
          <w:rFonts w:eastAsiaTheme="minorHAnsi" w:cs="Arial"/>
          <w:sz w:val="22"/>
          <w:szCs w:val="22"/>
          <w:lang w:val="en-GB"/>
        </w:rPr>
        <w:t xml:space="preserve">Digital Slovenia 2030 </w:t>
      </w:r>
      <w:r w:rsidR="00EC53D2">
        <w:rPr>
          <w:rFonts w:eastAsiaTheme="minorHAnsi" w:cs="Arial"/>
          <w:sz w:val="22"/>
          <w:szCs w:val="22"/>
          <w:lang w:val="en-GB"/>
        </w:rPr>
        <w:t>cybersecurity</w:t>
      </w:r>
      <w:r w:rsidR="00834FEB">
        <w:rPr>
          <w:rFonts w:eastAsiaTheme="minorHAnsi" w:cs="Arial"/>
          <w:sz w:val="22"/>
          <w:szCs w:val="22"/>
          <w:lang w:val="en-GB"/>
        </w:rPr>
        <w:t xml:space="preserve"> </w:t>
      </w:r>
      <w:r w:rsidR="002838A1" w:rsidRPr="00AF7149">
        <w:rPr>
          <w:rFonts w:eastAsiaTheme="minorHAnsi" w:cs="Arial"/>
          <w:sz w:val="22"/>
          <w:szCs w:val="22"/>
          <w:lang w:val="en-GB"/>
        </w:rPr>
        <w:t xml:space="preserve">is to rank </w:t>
      </w:r>
      <w:r w:rsidRPr="00AF7149">
        <w:rPr>
          <w:rFonts w:eastAsiaTheme="minorHAnsi" w:cs="Arial"/>
          <w:sz w:val="22"/>
          <w:szCs w:val="22"/>
          <w:lang w:val="en-GB"/>
        </w:rPr>
        <w:t xml:space="preserve">Slovenia among the top 20 countries in the National </w:t>
      </w:r>
      <w:r w:rsidR="00EC53D2">
        <w:rPr>
          <w:rFonts w:eastAsiaTheme="minorHAnsi" w:cs="Arial"/>
          <w:sz w:val="22"/>
          <w:szCs w:val="22"/>
          <w:lang w:val="en-GB"/>
        </w:rPr>
        <w:t>Cybersecurity</w:t>
      </w:r>
      <w:r w:rsidRPr="00AF7149">
        <w:rPr>
          <w:rFonts w:eastAsiaTheme="minorHAnsi" w:cs="Arial"/>
          <w:sz w:val="22"/>
          <w:szCs w:val="22"/>
          <w:lang w:val="en-GB"/>
        </w:rPr>
        <w:t xml:space="preserve"> Index by 2027. The global goal includes the following objectives and the measures and activities to achieve them:</w:t>
      </w:r>
    </w:p>
    <w:p w14:paraId="73CCFFBA" w14:textId="7CE345D1" w:rsidR="00FF736C" w:rsidRPr="005C1BFC" w:rsidRDefault="0099142D">
      <w:pPr>
        <w:pStyle w:val="Odstavekseznama"/>
        <w:numPr>
          <w:ilvl w:val="0"/>
          <w:numId w:val="39"/>
        </w:numPr>
        <w:spacing w:before="120"/>
        <w:rPr>
          <w:rFonts w:cs="Arial"/>
          <w:sz w:val="22"/>
          <w:szCs w:val="22"/>
          <w:lang w:val="en-GB"/>
        </w:rPr>
      </w:pPr>
      <w:r w:rsidRPr="00AF7149">
        <w:rPr>
          <w:rFonts w:cs="Arial"/>
          <w:b/>
          <w:bCs/>
          <w:sz w:val="22"/>
          <w:szCs w:val="22"/>
          <w:lang w:val="en-GB"/>
        </w:rPr>
        <w:t>Develop</w:t>
      </w:r>
      <w:r w:rsidR="008A5722" w:rsidRPr="00AF7149">
        <w:rPr>
          <w:rFonts w:cs="Arial"/>
          <w:b/>
          <w:bCs/>
          <w:sz w:val="22"/>
          <w:szCs w:val="22"/>
          <w:lang w:val="en-GB"/>
        </w:rPr>
        <w:t>ed</w:t>
      </w:r>
      <w:r w:rsidRPr="00AF7149">
        <w:rPr>
          <w:rFonts w:cs="Arial"/>
          <w:b/>
          <w:bCs/>
          <w:sz w:val="22"/>
          <w:szCs w:val="22"/>
          <w:lang w:val="en-GB"/>
        </w:rPr>
        <w:t xml:space="preserve"> </w:t>
      </w:r>
      <w:r w:rsidRPr="00AF7149">
        <w:rPr>
          <w:rFonts w:eastAsiaTheme="minorHAnsi" w:cs="Arial"/>
          <w:b/>
          <w:bCs/>
          <w:sz w:val="22"/>
          <w:szCs w:val="22"/>
          <w:lang w:val="en-GB"/>
        </w:rPr>
        <w:t xml:space="preserve">security incident </w:t>
      </w:r>
      <w:r w:rsidRPr="00AF7149">
        <w:rPr>
          <w:rFonts w:cs="Arial"/>
          <w:b/>
          <w:bCs/>
          <w:sz w:val="22"/>
          <w:szCs w:val="22"/>
          <w:lang w:val="en-GB"/>
        </w:rPr>
        <w:t>response plans</w:t>
      </w:r>
      <w:r w:rsidRPr="00AF7149">
        <w:rPr>
          <w:rFonts w:cs="Arial"/>
          <w:sz w:val="22"/>
          <w:szCs w:val="22"/>
          <w:lang w:val="en-GB"/>
        </w:rPr>
        <w:t xml:space="preserve">, including a </w:t>
      </w:r>
      <w:r w:rsidRPr="00AF7149">
        <w:rPr>
          <w:rFonts w:eastAsiaTheme="minorHAnsi" w:cs="Arial"/>
          <w:sz w:val="22"/>
          <w:szCs w:val="22"/>
          <w:lang w:val="en-GB"/>
        </w:rPr>
        <w:t xml:space="preserve">revamp of the </w:t>
      </w:r>
      <w:r w:rsidRPr="005C1BFC">
        <w:rPr>
          <w:rFonts w:eastAsiaTheme="minorHAnsi" w:cs="Arial"/>
          <w:sz w:val="22"/>
          <w:szCs w:val="22"/>
          <w:lang w:val="en-GB"/>
        </w:rPr>
        <w:t>National Cyber Incident Response Plan</w:t>
      </w:r>
    </w:p>
    <w:p w14:paraId="1A7B8B51" w14:textId="35FA6A9F" w:rsidR="00FF736C" w:rsidRPr="00AF7149" w:rsidRDefault="0099142D">
      <w:pPr>
        <w:pStyle w:val="Odstavekseznama"/>
        <w:numPr>
          <w:ilvl w:val="0"/>
          <w:numId w:val="39"/>
        </w:numPr>
        <w:spacing w:before="120"/>
        <w:rPr>
          <w:rFonts w:cs="Arial"/>
          <w:sz w:val="22"/>
          <w:szCs w:val="22"/>
          <w:lang w:val="en-GB"/>
        </w:rPr>
      </w:pPr>
      <w:r w:rsidRPr="00AF7149">
        <w:rPr>
          <w:rFonts w:cs="Arial"/>
          <w:b/>
          <w:bCs/>
          <w:sz w:val="22"/>
          <w:szCs w:val="22"/>
          <w:lang w:val="en-GB"/>
        </w:rPr>
        <w:t>Strengthened security incident response capabilities and notification mechanisms</w:t>
      </w:r>
      <w:r w:rsidRPr="00AF7149">
        <w:rPr>
          <w:rFonts w:cs="Arial"/>
          <w:sz w:val="22"/>
          <w:szCs w:val="22"/>
          <w:lang w:val="en-GB"/>
        </w:rPr>
        <w:t xml:space="preserve">, including the </w:t>
      </w:r>
      <w:r w:rsidRPr="00AF7149">
        <w:rPr>
          <w:rFonts w:eastAsiaTheme="minorHAnsi" w:cs="Arial"/>
          <w:sz w:val="22"/>
          <w:szCs w:val="22"/>
          <w:lang w:val="en-GB"/>
        </w:rPr>
        <w:t>strengthening of cybersecurity response centres and the establishment of a single platform for security incident notification, analysis</w:t>
      </w:r>
      <w:r w:rsidR="00E57023" w:rsidRPr="00AF7149">
        <w:rPr>
          <w:rFonts w:eastAsiaTheme="minorHAnsi" w:cs="Arial"/>
          <w:sz w:val="22"/>
          <w:szCs w:val="22"/>
          <w:lang w:val="en-GB"/>
        </w:rPr>
        <w:t>,</w:t>
      </w:r>
      <w:r w:rsidRPr="00AF7149">
        <w:rPr>
          <w:rFonts w:eastAsiaTheme="minorHAnsi" w:cs="Arial"/>
          <w:sz w:val="22"/>
          <w:szCs w:val="22"/>
          <w:lang w:val="en-GB"/>
        </w:rPr>
        <w:t xml:space="preserve"> and information sharing capabilities</w:t>
      </w:r>
    </w:p>
    <w:p w14:paraId="109C68F0" w14:textId="62D92DCD" w:rsidR="00FF736C" w:rsidRPr="00AF7149" w:rsidRDefault="00D43D17">
      <w:pPr>
        <w:pStyle w:val="Odstavekseznama"/>
        <w:numPr>
          <w:ilvl w:val="0"/>
          <w:numId w:val="39"/>
        </w:numPr>
        <w:spacing w:before="120"/>
        <w:rPr>
          <w:rFonts w:eastAsiaTheme="minorHAnsi" w:cs="Arial"/>
          <w:sz w:val="22"/>
          <w:szCs w:val="22"/>
          <w:lang w:val="en-GB"/>
        </w:rPr>
      </w:pPr>
      <w:r w:rsidRPr="00AF7149">
        <w:rPr>
          <w:rFonts w:eastAsiaTheme="minorHAnsi" w:cs="Arial"/>
          <w:b/>
          <w:bCs/>
          <w:sz w:val="22"/>
          <w:szCs w:val="22"/>
          <w:lang w:val="en-GB"/>
        </w:rPr>
        <w:t xml:space="preserve">A high level of </w:t>
      </w:r>
      <w:r w:rsidR="00702006" w:rsidRPr="00AF7149">
        <w:rPr>
          <w:rFonts w:eastAsiaTheme="minorHAnsi" w:cs="Arial"/>
          <w:b/>
          <w:bCs/>
          <w:sz w:val="22"/>
          <w:szCs w:val="22"/>
          <w:lang w:val="en-GB"/>
        </w:rPr>
        <w:t xml:space="preserve">resilience </w:t>
      </w:r>
      <w:r w:rsidRPr="00AF7149">
        <w:rPr>
          <w:rFonts w:eastAsiaTheme="minorHAnsi" w:cs="Arial"/>
          <w:b/>
          <w:bCs/>
          <w:sz w:val="22"/>
          <w:szCs w:val="22"/>
          <w:lang w:val="en-GB"/>
        </w:rPr>
        <w:t xml:space="preserve">to cyberthreats </w:t>
      </w:r>
      <w:r w:rsidR="00702006" w:rsidRPr="00AF7149">
        <w:rPr>
          <w:rFonts w:eastAsiaTheme="minorHAnsi" w:cs="Arial"/>
          <w:b/>
          <w:bCs/>
          <w:sz w:val="22"/>
          <w:szCs w:val="22"/>
          <w:lang w:val="en-GB"/>
        </w:rPr>
        <w:t xml:space="preserve">for entities essential for the security and </w:t>
      </w:r>
      <w:r w:rsidR="008A5722" w:rsidRPr="00AF7149">
        <w:rPr>
          <w:rFonts w:eastAsiaTheme="minorHAnsi" w:cs="Arial"/>
          <w:b/>
          <w:bCs/>
          <w:sz w:val="22"/>
          <w:szCs w:val="22"/>
          <w:lang w:val="en-GB"/>
        </w:rPr>
        <w:t xml:space="preserve">continuous operation </w:t>
      </w:r>
      <w:r w:rsidR="00702006" w:rsidRPr="00AF7149">
        <w:rPr>
          <w:rFonts w:eastAsiaTheme="minorHAnsi" w:cs="Arial"/>
          <w:b/>
          <w:bCs/>
          <w:sz w:val="22"/>
          <w:szCs w:val="22"/>
          <w:lang w:val="en-GB"/>
        </w:rPr>
        <w:t xml:space="preserve">of </w:t>
      </w:r>
      <w:r w:rsidR="008A5722" w:rsidRPr="00AF7149">
        <w:rPr>
          <w:rFonts w:eastAsiaTheme="minorHAnsi" w:cs="Arial"/>
          <w:b/>
          <w:bCs/>
          <w:sz w:val="22"/>
          <w:szCs w:val="22"/>
          <w:lang w:val="en-GB"/>
        </w:rPr>
        <w:t xml:space="preserve">the state </w:t>
      </w:r>
      <w:r w:rsidR="00702006" w:rsidRPr="00AF7149">
        <w:rPr>
          <w:rFonts w:eastAsiaTheme="minorHAnsi" w:cs="Arial"/>
          <w:b/>
          <w:bCs/>
          <w:sz w:val="22"/>
          <w:szCs w:val="22"/>
          <w:lang w:val="en-GB"/>
        </w:rPr>
        <w:t>and society</w:t>
      </w:r>
      <w:r w:rsidR="00702006" w:rsidRPr="00AF7149">
        <w:rPr>
          <w:rFonts w:eastAsiaTheme="minorHAnsi" w:cs="Arial"/>
          <w:sz w:val="22"/>
          <w:szCs w:val="22"/>
          <w:lang w:val="en-GB"/>
        </w:rPr>
        <w:t xml:space="preserve">, including </w:t>
      </w:r>
      <w:r w:rsidRPr="00AF7149">
        <w:rPr>
          <w:rFonts w:eastAsiaTheme="minorHAnsi" w:cs="Arial"/>
          <w:sz w:val="22"/>
          <w:szCs w:val="22"/>
          <w:lang w:val="en-GB"/>
        </w:rPr>
        <w:t xml:space="preserve">strengthening the </w:t>
      </w:r>
      <w:r w:rsidR="00702006" w:rsidRPr="00AF7149">
        <w:rPr>
          <w:rFonts w:eastAsiaTheme="minorHAnsi" w:cs="Arial"/>
          <w:sz w:val="22"/>
          <w:szCs w:val="22"/>
          <w:lang w:val="en-GB"/>
        </w:rPr>
        <w:t xml:space="preserve">resilience to </w:t>
      </w:r>
      <w:r w:rsidRPr="00AF7149">
        <w:rPr>
          <w:rFonts w:eastAsiaTheme="minorHAnsi" w:cs="Arial"/>
          <w:sz w:val="22"/>
          <w:szCs w:val="22"/>
          <w:lang w:val="en-GB"/>
        </w:rPr>
        <w:t xml:space="preserve">cyberthreats of </w:t>
      </w:r>
      <w:r w:rsidR="00702006" w:rsidRPr="00AF7149">
        <w:rPr>
          <w:rFonts w:eastAsiaTheme="minorHAnsi" w:cs="Arial"/>
          <w:sz w:val="22"/>
          <w:szCs w:val="22"/>
          <w:lang w:val="en-GB"/>
        </w:rPr>
        <w:t>critical infrastructure operators,</w:t>
      </w:r>
      <w:r w:rsidR="008A5722" w:rsidRPr="00AF7149">
        <w:rPr>
          <w:rFonts w:eastAsiaTheme="minorHAnsi" w:cs="Arial"/>
          <w:sz w:val="22"/>
          <w:szCs w:val="22"/>
          <w:lang w:val="en-GB"/>
        </w:rPr>
        <w:t xml:space="preserve"> operators of</w:t>
      </w:r>
      <w:r w:rsidR="00702006" w:rsidRPr="00AF7149">
        <w:rPr>
          <w:rFonts w:eastAsiaTheme="minorHAnsi" w:cs="Arial"/>
          <w:sz w:val="22"/>
          <w:szCs w:val="22"/>
          <w:lang w:val="en-GB"/>
        </w:rPr>
        <w:t xml:space="preserve"> </w:t>
      </w:r>
      <w:r w:rsidRPr="00AF7149">
        <w:rPr>
          <w:rFonts w:eastAsiaTheme="minorHAnsi" w:cs="Arial"/>
          <w:sz w:val="22"/>
          <w:szCs w:val="22"/>
          <w:lang w:val="en-GB"/>
        </w:rPr>
        <w:t xml:space="preserve">essential </w:t>
      </w:r>
      <w:r w:rsidR="00702006" w:rsidRPr="00AF7149">
        <w:rPr>
          <w:rFonts w:eastAsiaTheme="minorHAnsi" w:cs="Arial"/>
          <w:sz w:val="22"/>
          <w:szCs w:val="22"/>
          <w:lang w:val="en-GB"/>
        </w:rPr>
        <w:t>service</w:t>
      </w:r>
      <w:r w:rsidR="008A5722" w:rsidRPr="00AF7149">
        <w:rPr>
          <w:rFonts w:eastAsiaTheme="minorHAnsi" w:cs="Arial"/>
          <w:sz w:val="22"/>
          <w:szCs w:val="22"/>
          <w:lang w:val="en-GB"/>
        </w:rPr>
        <w:t>s</w:t>
      </w:r>
      <w:r w:rsidR="00702006" w:rsidRPr="00AF7149">
        <w:rPr>
          <w:rFonts w:eastAsiaTheme="minorHAnsi" w:cs="Arial"/>
          <w:sz w:val="22"/>
          <w:szCs w:val="22"/>
          <w:lang w:val="en-GB"/>
        </w:rPr>
        <w:t>, digital service providers</w:t>
      </w:r>
      <w:r w:rsidR="00102983" w:rsidRPr="00AF7149">
        <w:rPr>
          <w:rFonts w:eastAsiaTheme="minorHAnsi" w:cs="Arial"/>
          <w:sz w:val="22"/>
          <w:szCs w:val="22"/>
          <w:lang w:val="en-GB"/>
        </w:rPr>
        <w:t>,</w:t>
      </w:r>
      <w:r w:rsidR="00702006" w:rsidRPr="00AF7149">
        <w:rPr>
          <w:rFonts w:eastAsiaTheme="minorHAnsi" w:cs="Arial"/>
          <w:sz w:val="22"/>
          <w:szCs w:val="22"/>
          <w:lang w:val="en-GB"/>
        </w:rPr>
        <w:t xml:space="preserve"> and public administrations</w:t>
      </w:r>
    </w:p>
    <w:p w14:paraId="5B726FBD" w14:textId="40BEFBB9" w:rsidR="00FF736C" w:rsidRPr="00AF7149" w:rsidRDefault="0099142D">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A high level of public awareness of cybersecurity</w:t>
      </w:r>
      <w:r w:rsidRPr="00AF7149">
        <w:rPr>
          <w:rFonts w:cs="Arial"/>
          <w:sz w:val="22"/>
          <w:szCs w:val="22"/>
          <w:lang w:val="en-GB"/>
        </w:rPr>
        <w:t xml:space="preserve">, which includes </w:t>
      </w:r>
      <w:r w:rsidRPr="00AF7149">
        <w:rPr>
          <w:rFonts w:eastAsiaTheme="minorHAnsi" w:cs="Arial"/>
          <w:sz w:val="22"/>
          <w:szCs w:val="22"/>
          <w:lang w:val="en-GB"/>
        </w:rPr>
        <w:t>raising public awareness by introducing cybersecurity topics into the curricula of primary and secondary schools and by carrying out awareness-raising programmes for different target groups</w:t>
      </w:r>
    </w:p>
    <w:p w14:paraId="50359A79" w14:textId="79CBB169" w:rsidR="00FF736C" w:rsidRPr="00AF7149" w:rsidRDefault="0099142D">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Continuous human resource</w:t>
      </w:r>
      <w:r w:rsidR="008A5722" w:rsidRPr="00AF7149">
        <w:rPr>
          <w:rFonts w:cs="Arial"/>
          <w:b/>
          <w:bCs/>
          <w:sz w:val="22"/>
          <w:szCs w:val="22"/>
          <w:lang w:val="en-GB"/>
        </w:rPr>
        <w:t>s</w:t>
      </w:r>
      <w:r w:rsidRPr="00AF7149">
        <w:rPr>
          <w:rFonts w:cs="Arial"/>
          <w:b/>
          <w:bCs/>
          <w:sz w:val="22"/>
          <w:szCs w:val="22"/>
          <w:lang w:val="en-GB"/>
        </w:rPr>
        <w:t xml:space="preserve"> development in the field of cybersecurity</w:t>
      </w:r>
      <w:r w:rsidRPr="00AF7149">
        <w:rPr>
          <w:rFonts w:cs="Arial"/>
          <w:sz w:val="22"/>
          <w:szCs w:val="22"/>
          <w:lang w:val="en-GB"/>
        </w:rPr>
        <w:t xml:space="preserve">, including the </w:t>
      </w:r>
      <w:r w:rsidR="004A1F58" w:rsidRPr="00AF7149">
        <w:rPr>
          <w:rFonts w:eastAsiaTheme="minorHAnsi" w:cs="Arial"/>
          <w:sz w:val="22"/>
          <w:szCs w:val="22"/>
          <w:lang w:val="en-GB"/>
        </w:rPr>
        <w:t xml:space="preserve">establishment of a network of secondary schools to </w:t>
      </w:r>
      <w:r w:rsidRPr="00AF7149">
        <w:rPr>
          <w:rFonts w:eastAsiaTheme="minorHAnsi" w:cs="Arial"/>
          <w:sz w:val="22"/>
          <w:szCs w:val="22"/>
          <w:lang w:val="en-GB"/>
        </w:rPr>
        <w:t xml:space="preserve">integrate </w:t>
      </w:r>
      <w:r w:rsidR="004A1F58" w:rsidRPr="00AF7149">
        <w:rPr>
          <w:rFonts w:eastAsiaTheme="minorHAnsi" w:cs="Arial"/>
          <w:sz w:val="22"/>
          <w:szCs w:val="22"/>
          <w:lang w:val="en-GB"/>
        </w:rPr>
        <w:t xml:space="preserve">cybersecurity content into their curricula and to carry out complementary </w:t>
      </w:r>
      <w:r w:rsidR="004A1F58" w:rsidRPr="00AF7149">
        <w:rPr>
          <w:rFonts w:eastAsiaTheme="minorHAnsi" w:cs="Arial"/>
          <w:sz w:val="22"/>
          <w:szCs w:val="22"/>
          <w:lang w:val="en-GB"/>
        </w:rPr>
        <w:lastRenderedPageBreak/>
        <w:t xml:space="preserve">cybersecurity activities, </w:t>
      </w:r>
      <w:r w:rsidR="004A1F58" w:rsidRPr="00021736">
        <w:rPr>
          <w:rFonts w:eastAsiaTheme="minorHAnsi" w:cs="Arial"/>
          <w:sz w:val="22"/>
          <w:szCs w:val="22"/>
          <w:lang w:val="en-GB"/>
        </w:rPr>
        <w:t>and</w:t>
      </w:r>
      <w:r w:rsidR="00604D74" w:rsidRPr="00021736">
        <w:rPr>
          <w:rFonts w:eastAsiaTheme="minorHAnsi" w:cs="Arial"/>
          <w:sz w:val="22"/>
          <w:szCs w:val="22"/>
          <w:lang w:val="en-GB"/>
        </w:rPr>
        <w:t xml:space="preserve"> a network</w:t>
      </w:r>
      <w:r w:rsidR="004A1F58" w:rsidRPr="00AF7149">
        <w:rPr>
          <w:rFonts w:eastAsiaTheme="minorHAnsi" w:cs="Arial"/>
          <w:sz w:val="22"/>
          <w:szCs w:val="22"/>
          <w:lang w:val="en-GB"/>
        </w:rPr>
        <w:t xml:space="preserve"> of faculties to develop new college and university degree programmes in the field of cybersecurity, the training of experts, and the conduct of national and international cybersecurity exercises</w:t>
      </w:r>
    </w:p>
    <w:p w14:paraId="3373F49E" w14:textId="1661F4BF" w:rsidR="00FF736C" w:rsidRPr="00AF7149" w:rsidRDefault="0099142D">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Strengthened cybercrime and cybersecurity capabilities</w:t>
      </w:r>
      <w:r w:rsidRPr="00AF7149">
        <w:rPr>
          <w:rFonts w:cs="Arial"/>
          <w:sz w:val="22"/>
          <w:szCs w:val="22"/>
          <w:lang w:val="en-GB"/>
        </w:rPr>
        <w:t xml:space="preserve">, including the </w:t>
      </w:r>
      <w:r w:rsidRPr="00AF7149">
        <w:rPr>
          <w:rFonts w:eastAsiaTheme="minorHAnsi" w:cs="Arial"/>
          <w:sz w:val="22"/>
          <w:szCs w:val="22"/>
          <w:lang w:val="en-GB"/>
        </w:rPr>
        <w:t>establishment of cybercrime suppression and cyber defence capabilities</w:t>
      </w:r>
    </w:p>
    <w:p w14:paraId="027C1104" w14:textId="46F6F092" w:rsidR="00FF736C" w:rsidRPr="00AF7149" w:rsidRDefault="00604D74">
      <w:pPr>
        <w:pStyle w:val="Odstavekseznama"/>
        <w:numPr>
          <w:ilvl w:val="0"/>
          <w:numId w:val="39"/>
        </w:numPr>
        <w:spacing w:before="120"/>
        <w:rPr>
          <w:rStyle w:val="fontstyle01"/>
          <w:rFonts w:ascii="Arial" w:eastAsiaTheme="minorHAnsi" w:hAnsi="Arial" w:cs="Arial"/>
          <w:color w:val="auto"/>
          <w:lang w:val="en-GB"/>
        </w:rPr>
      </w:pPr>
      <w:r>
        <w:rPr>
          <w:rStyle w:val="fontstyle01"/>
          <w:b/>
          <w:bCs/>
          <w:lang w:val="en-GB"/>
        </w:rPr>
        <w:t>The l</w:t>
      </w:r>
      <w:r w:rsidR="008A5722" w:rsidRPr="00AF7149">
        <w:rPr>
          <w:rStyle w:val="fontstyle01"/>
          <w:b/>
          <w:bCs/>
          <w:lang w:val="en-GB"/>
        </w:rPr>
        <w:t>aunch</w:t>
      </w:r>
      <w:r>
        <w:rPr>
          <w:rStyle w:val="fontstyle01"/>
          <w:b/>
          <w:bCs/>
          <w:lang w:val="en-GB"/>
        </w:rPr>
        <w:t>ing</w:t>
      </w:r>
      <w:r w:rsidR="008A5722" w:rsidRPr="00AF7149">
        <w:rPr>
          <w:rStyle w:val="fontstyle01"/>
          <w:b/>
          <w:bCs/>
          <w:lang w:val="en-GB"/>
        </w:rPr>
        <w:t xml:space="preserve"> of R&amp;D in </w:t>
      </w:r>
      <w:r w:rsidR="00702006" w:rsidRPr="00AF7149">
        <w:rPr>
          <w:rStyle w:val="fontstyle01"/>
          <w:b/>
          <w:bCs/>
          <w:lang w:val="en-GB"/>
        </w:rPr>
        <w:t>cybersecurity</w:t>
      </w:r>
      <w:r w:rsidR="00702006" w:rsidRPr="00AF7149">
        <w:rPr>
          <w:rStyle w:val="fontstyle01"/>
          <w:lang w:val="en-GB"/>
        </w:rPr>
        <w:t>, including promoting cybersecurity research, development, innovation</w:t>
      </w:r>
      <w:r w:rsidR="00727203" w:rsidRPr="00AF7149">
        <w:rPr>
          <w:rStyle w:val="fontstyle01"/>
          <w:lang w:val="en-GB"/>
        </w:rPr>
        <w:t>,</w:t>
      </w:r>
      <w:r w:rsidR="00702006" w:rsidRPr="00AF7149">
        <w:rPr>
          <w:rStyle w:val="fontstyle01"/>
          <w:lang w:val="en-GB"/>
        </w:rPr>
        <w:t xml:space="preserve"> and cooperation to better connect education, research</w:t>
      </w:r>
      <w:r>
        <w:rPr>
          <w:rStyle w:val="fontstyle01"/>
          <w:lang w:val="en-GB"/>
        </w:rPr>
        <w:t>,</w:t>
      </w:r>
      <w:r w:rsidR="00702006" w:rsidRPr="00AF7149">
        <w:rPr>
          <w:rStyle w:val="fontstyle01"/>
          <w:lang w:val="en-GB"/>
        </w:rPr>
        <w:t xml:space="preserve"> and development organi</w:t>
      </w:r>
      <w:r w:rsidR="003E52AC">
        <w:rPr>
          <w:rStyle w:val="fontstyle01"/>
          <w:lang w:val="en-GB"/>
        </w:rPr>
        <w:t>s</w:t>
      </w:r>
      <w:r w:rsidR="00702006" w:rsidRPr="00AF7149">
        <w:rPr>
          <w:rStyle w:val="fontstyle01"/>
          <w:lang w:val="en-GB"/>
        </w:rPr>
        <w:t xml:space="preserve">ations and </w:t>
      </w:r>
      <w:r w:rsidR="008A5722" w:rsidRPr="00AF7149">
        <w:rPr>
          <w:rStyle w:val="fontstyle01"/>
          <w:lang w:val="en-GB"/>
        </w:rPr>
        <w:t>industry</w:t>
      </w:r>
    </w:p>
    <w:p w14:paraId="6CA58218" w14:textId="0A77D8D3" w:rsidR="00FF736C" w:rsidRPr="00AF7149" w:rsidRDefault="00727203">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T</w:t>
      </w:r>
      <w:r w:rsidR="0099142D" w:rsidRPr="00AF7149">
        <w:rPr>
          <w:rFonts w:cs="Arial"/>
          <w:b/>
          <w:bCs/>
          <w:sz w:val="22"/>
          <w:szCs w:val="22"/>
          <w:lang w:val="en-GB"/>
        </w:rPr>
        <w:t xml:space="preserve">he use of </w:t>
      </w:r>
      <w:r w:rsidR="0099142D" w:rsidRPr="00AF7149">
        <w:rPr>
          <w:rFonts w:eastAsiaTheme="minorHAnsi" w:cs="Arial"/>
          <w:b/>
          <w:bCs/>
          <w:sz w:val="22"/>
          <w:szCs w:val="22"/>
          <w:lang w:val="en-GB"/>
        </w:rPr>
        <w:t>cybersecurity standards and certification</w:t>
      </w:r>
      <w:r w:rsidR="0099142D" w:rsidRPr="00AF7149">
        <w:rPr>
          <w:rFonts w:eastAsiaTheme="minorHAnsi" w:cs="Arial"/>
          <w:sz w:val="22"/>
          <w:szCs w:val="22"/>
          <w:lang w:val="en-GB"/>
        </w:rPr>
        <w:t xml:space="preserve">, which </w:t>
      </w:r>
      <w:r w:rsidR="0099142D" w:rsidRPr="00AF7149">
        <w:rPr>
          <w:rFonts w:cs="Arial"/>
          <w:sz w:val="22"/>
          <w:szCs w:val="22"/>
          <w:lang w:val="en-GB"/>
        </w:rPr>
        <w:t xml:space="preserve">includes </w:t>
      </w:r>
      <w:r w:rsidR="008A5722" w:rsidRPr="00AF7149">
        <w:rPr>
          <w:rFonts w:cs="Arial"/>
          <w:sz w:val="22"/>
          <w:szCs w:val="22"/>
          <w:lang w:val="en-GB"/>
        </w:rPr>
        <w:t xml:space="preserve">the </w:t>
      </w:r>
      <w:r w:rsidR="0099142D" w:rsidRPr="00AF7149">
        <w:rPr>
          <w:rFonts w:eastAsiaTheme="minorHAnsi" w:cs="Arial"/>
          <w:sz w:val="22"/>
          <w:szCs w:val="22"/>
          <w:lang w:val="en-GB"/>
        </w:rPr>
        <w:t>promoti</w:t>
      </w:r>
      <w:r w:rsidR="008A5722" w:rsidRPr="00AF7149">
        <w:rPr>
          <w:rFonts w:eastAsiaTheme="minorHAnsi" w:cs="Arial"/>
          <w:sz w:val="22"/>
          <w:szCs w:val="22"/>
          <w:lang w:val="en-GB"/>
        </w:rPr>
        <w:t>o</w:t>
      </w:r>
      <w:r w:rsidR="0099142D" w:rsidRPr="00AF7149">
        <w:rPr>
          <w:rFonts w:eastAsiaTheme="minorHAnsi" w:cs="Arial"/>
          <w:sz w:val="22"/>
          <w:szCs w:val="22"/>
          <w:lang w:val="en-GB"/>
        </w:rPr>
        <w:t>n</w:t>
      </w:r>
      <w:r w:rsidR="008A5722" w:rsidRPr="00AF7149">
        <w:rPr>
          <w:rFonts w:eastAsiaTheme="minorHAnsi" w:cs="Arial"/>
          <w:sz w:val="22"/>
          <w:szCs w:val="22"/>
          <w:lang w:val="en-GB"/>
        </w:rPr>
        <w:t xml:space="preserve"> of</w:t>
      </w:r>
      <w:r w:rsidR="0099142D" w:rsidRPr="00AF7149">
        <w:rPr>
          <w:rFonts w:eastAsiaTheme="minorHAnsi" w:cs="Arial"/>
          <w:sz w:val="22"/>
          <w:szCs w:val="22"/>
          <w:lang w:val="en-GB"/>
        </w:rPr>
        <w:t xml:space="preserve"> greater use of cybersecurity standards and certification</w:t>
      </w:r>
    </w:p>
    <w:p w14:paraId="247CC30A" w14:textId="32C5CA94" w:rsidR="00FF736C" w:rsidRPr="00AF7149" w:rsidRDefault="0099142D">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Established international cooperation on cybersecurity</w:t>
      </w:r>
      <w:r w:rsidRPr="00AF7149">
        <w:rPr>
          <w:rFonts w:cs="Arial"/>
          <w:sz w:val="22"/>
          <w:szCs w:val="22"/>
          <w:lang w:val="en-GB"/>
        </w:rPr>
        <w:t xml:space="preserve">, which includes </w:t>
      </w:r>
      <w:r w:rsidRPr="00AF7149">
        <w:rPr>
          <w:rFonts w:eastAsiaTheme="minorHAnsi" w:cs="Arial"/>
          <w:sz w:val="22"/>
          <w:szCs w:val="22"/>
          <w:lang w:val="en-GB"/>
        </w:rPr>
        <w:t>strengthening global security through bi</w:t>
      </w:r>
      <w:r w:rsidR="007C484E" w:rsidRPr="00AF7149">
        <w:rPr>
          <w:rFonts w:eastAsiaTheme="minorHAnsi" w:cs="Arial"/>
          <w:sz w:val="22"/>
          <w:szCs w:val="22"/>
          <w:lang w:val="en-GB"/>
        </w:rPr>
        <w:t>lateral</w:t>
      </w:r>
      <w:r w:rsidRPr="00AF7149">
        <w:rPr>
          <w:rFonts w:eastAsiaTheme="minorHAnsi" w:cs="Arial"/>
          <w:sz w:val="22"/>
          <w:szCs w:val="22"/>
          <w:lang w:val="en-GB"/>
        </w:rPr>
        <w:t xml:space="preserve"> and multilateral cooperation </w:t>
      </w:r>
      <w:r w:rsidR="008A5722" w:rsidRPr="00AF7149">
        <w:rPr>
          <w:rFonts w:eastAsiaTheme="minorHAnsi" w:cs="Arial"/>
          <w:sz w:val="22"/>
          <w:szCs w:val="22"/>
          <w:lang w:val="en-GB"/>
        </w:rPr>
        <w:t xml:space="preserve">in the field of </w:t>
      </w:r>
      <w:r w:rsidRPr="00AF7149">
        <w:rPr>
          <w:rFonts w:eastAsiaTheme="minorHAnsi" w:cs="Arial"/>
          <w:sz w:val="22"/>
          <w:szCs w:val="22"/>
          <w:lang w:val="en-GB"/>
        </w:rPr>
        <w:t>cybersecurity</w:t>
      </w:r>
    </w:p>
    <w:p w14:paraId="61532BD3" w14:textId="68F964E2" w:rsidR="00FF736C" w:rsidRPr="00AF7149" w:rsidRDefault="00D43D17">
      <w:pPr>
        <w:pStyle w:val="Odstavekseznama"/>
        <w:numPr>
          <w:ilvl w:val="0"/>
          <w:numId w:val="39"/>
        </w:numPr>
        <w:spacing w:before="120"/>
        <w:rPr>
          <w:rFonts w:eastAsiaTheme="minorHAnsi" w:cs="Arial"/>
          <w:sz w:val="22"/>
          <w:szCs w:val="22"/>
          <w:lang w:val="en-GB"/>
        </w:rPr>
      </w:pPr>
      <w:r w:rsidRPr="00AF7149">
        <w:rPr>
          <w:rFonts w:cs="Arial"/>
          <w:b/>
          <w:bCs/>
          <w:sz w:val="22"/>
          <w:szCs w:val="22"/>
          <w:lang w:val="en-GB"/>
        </w:rPr>
        <w:t>Strengthe</w:t>
      </w:r>
      <w:r w:rsidR="00AC6201" w:rsidRPr="00AF7149">
        <w:rPr>
          <w:rFonts w:cs="Arial"/>
          <w:b/>
          <w:bCs/>
          <w:sz w:val="22"/>
          <w:szCs w:val="22"/>
          <w:lang w:val="en-GB"/>
        </w:rPr>
        <w:t>ne</w:t>
      </w:r>
      <w:r w:rsidR="008A5722" w:rsidRPr="00AF7149">
        <w:rPr>
          <w:rFonts w:cs="Arial"/>
          <w:b/>
          <w:bCs/>
          <w:sz w:val="22"/>
          <w:szCs w:val="22"/>
          <w:lang w:val="en-GB"/>
        </w:rPr>
        <w:t>d</w:t>
      </w:r>
      <w:r w:rsidRPr="00AF7149">
        <w:rPr>
          <w:rFonts w:cs="Arial"/>
          <w:b/>
          <w:bCs/>
          <w:sz w:val="22"/>
          <w:szCs w:val="22"/>
          <w:lang w:val="en-GB"/>
        </w:rPr>
        <w:t xml:space="preserve"> </w:t>
      </w:r>
      <w:r w:rsidR="0099142D" w:rsidRPr="00AF7149">
        <w:rPr>
          <w:rFonts w:cs="Arial"/>
          <w:b/>
          <w:bCs/>
          <w:sz w:val="22"/>
          <w:szCs w:val="22"/>
          <w:lang w:val="en-GB"/>
        </w:rPr>
        <w:t xml:space="preserve">cybersecurity in </w:t>
      </w:r>
      <w:r w:rsidR="00727203" w:rsidRPr="00AF7149">
        <w:rPr>
          <w:rFonts w:cs="Arial"/>
          <w:b/>
          <w:bCs/>
          <w:sz w:val="22"/>
          <w:szCs w:val="22"/>
          <w:lang w:val="en-GB"/>
        </w:rPr>
        <w:t>the economy</w:t>
      </w:r>
      <w:r w:rsidR="0099142D" w:rsidRPr="00AF7149">
        <w:rPr>
          <w:rFonts w:cs="Arial"/>
          <w:sz w:val="22"/>
          <w:szCs w:val="22"/>
          <w:lang w:val="en-GB"/>
        </w:rPr>
        <w:t>, which includes support</w:t>
      </w:r>
      <w:r w:rsidR="008A5722" w:rsidRPr="00AF7149">
        <w:rPr>
          <w:rFonts w:cs="Arial"/>
          <w:sz w:val="22"/>
          <w:szCs w:val="22"/>
          <w:lang w:val="en-GB"/>
        </w:rPr>
        <w:t>ing</w:t>
      </w:r>
      <w:r w:rsidR="0099142D" w:rsidRPr="00AF7149">
        <w:rPr>
          <w:rFonts w:cs="Arial"/>
          <w:sz w:val="22"/>
          <w:szCs w:val="22"/>
          <w:lang w:val="en-GB"/>
        </w:rPr>
        <w:t xml:space="preserve"> activities to help organi</w:t>
      </w:r>
      <w:r w:rsidR="003E52AC">
        <w:rPr>
          <w:rFonts w:cs="Arial"/>
          <w:sz w:val="22"/>
          <w:szCs w:val="22"/>
          <w:lang w:val="en-GB"/>
        </w:rPr>
        <w:t>s</w:t>
      </w:r>
      <w:r w:rsidR="0099142D" w:rsidRPr="00AF7149">
        <w:rPr>
          <w:rFonts w:cs="Arial"/>
          <w:sz w:val="22"/>
          <w:szCs w:val="22"/>
          <w:lang w:val="en-GB"/>
        </w:rPr>
        <w:t xml:space="preserve">ations </w:t>
      </w:r>
      <w:r w:rsidR="008A5722" w:rsidRPr="00AF7149">
        <w:rPr>
          <w:rFonts w:cs="Arial"/>
          <w:sz w:val="22"/>
          <w:szCs w:val="22"/>
          <w:lang w:val="en-GB"/>
        </w:rPr>
        <w:t>and companies</w:t>
      </w:r>
      <w:r w:rsidR="00727203" w:rsidRPr="00AF7149">
        <w:rPr>
          <w:rFonts w:cs="Arial"/>
          <w:sz w:val="22"/>
          <w:szCs w:val="22"/>
          <w:lang w:val="en-GB"/>
        </w:rPr>
        <w:t xml:space="preserve"> </w:t>
      </w:r>
      <w:r w:rsidR="0099142D" w:rsidRPr="00AF7149">
        <w:rPr>
          <w:rFonts w:cs="Arial"/>
          <w:sz w:val="22"/>
          <w:szCs w:val="22"/>
          <w:lang w:val="en-GB"/>
        </w:rPr>
        <w:t>improve their cybersecurity</w:t>
      </w:r>
    </w:p>
    <w:p w14:paraId="4EC52BA6" w14:textId="77777777" w:rsidR="00702006" w:rsidRPr="00AF7149" w:rsidRDefault="00702006" w:rsidP="00AE7571">
      <w:pPr>
        <w:pStyle w:val="Odstavekseznama"/>
        <w:spacing w:before="120"/>
        <w:rPr>
          <w:rStyle w:val="fontstyle01"/>
          <w:rFonts w:ascii="Arial" w:eastAsiaTheme="minorHAnsi" w:hAnsi="Arial" w:cs="Arial"/>
          <w:color w:val="auto"/>
          <w:lang w:val="en-GB"/>
        </w:rPr>
      </w:pPr>
    </w:p>
    <w:p w14:paraId="7D284BA7" w14:textId="0D061ABA" w:rsidR="00FF736C" w:rsidRPr="00AF7149" w:rsidRDefault="00D43D17">
      <w:pPr>
        <w:rPr>
          <w:rStyle w:val="fontstyle01"/>
          <w:lang w:val="en-GB"/>
        </w:rPr>
      </w:pPr>
      <w:r w:rsidRPr="00AF7149">
        <w:rPr>
          <w:rStyle w:val="fontstyle01"/>
          <w:b/>
          <w:bCs/>
          <w:lang w:val="en-GB"/>
        </w:rPr>
        <w:t>Cooperation between stakeholders in the cybersecurity system</w:t>
      </w:r>
      <w:r w:rsidRPr="00AF7149">
        <w:rPr>
          <w:rStyle w:val="fontstyle01"/>
          <w:lang w:val="en-GB"/>
        </w:rPr>
        <w:t xml:space="preserve">, which includes fostering better cooperation between stakeholders in the national cybersecurity system </w:t>
      </w:r>
      <w:r w:rsidR="008112B0">
        <w:rPr>
          <w:rStyle w:val="fontstyle01"/>
          <w:lang w:val="en-GB"/>
        </w:rPr>
        <w:t xml:space="preserve">in order </w:t>
      </w:r>
      <w:r w:rsidRPr="00AF7149">
        <w:rPr>
          <w:rStyle w:val="fontstyle01"/>
          <w:lang w:val="en-GB"/>
        </w:rPr>
        <w:t>to optimise the use of scarce resources, including through cooperation with the private sector.</w:t>
      </w:r>
    </w:p>
    <w:p w14:paraId="0DEB4965" w14:textId="77777777" w:rsidR="007E7E0C" w:rsidRPr="00AF7149" w:rsidRDefault="007E7E0C" w:rsidP="00EF2F07">
      <w:pPr>
        <w:rPr>
          <w:rFonts w:eastAsiaTheme="minorHAnsi" w:cs="Arial"/>
          <w:b/>
          <w:bCs/>
          <w:sz w:val="22"/>
          <w:szCs w:val="22"/>
          <w:lang w:val="en-GB"/>
        </w:rPr>
      </w:pPr>
    </w:p>
    <w:p w14:paraId="166B67C2" w14:textId="0EB40CA3" w:rsidR="00FF736C" w:rsidRPr="00AF7149" w:rsidRDefault="00D43D17">
      <w:pPr>
        <w:rPr>
          <w:rFonts w:eastAsiaTheme="minorHAnsi" w:cs="Arial"/>
          <w:sz w:val="22"/>
          <w:szCs w:val="22"/>
          <w:lang w:val="en-GB"/>
        </w:rPr>
      </w:pPr>
      <w:r w:rsidRPr="00AF7149">
        <w:rPr>
          <w:rFonts w:eastAsiaTheme="minorHAnsi" w:cs="Arial"/>
          <w:sz w:val="22"/>
          <w:szCs w:val="22"/>
          <w:lang w:val="en-GB"/>
        </w:rPr>
        <w:t xml:space="preserve">The actions and indicators for achieving the objectives will be </w:t>
      </w:r>
      <w:r w:rsidR="007E7E0C" w:rsidRPr="00AF7149">
        <w:rPr>
          <w:rFonts w:eastAsiaTheme="minorHAnsi" w:cs="Arial"/>
          <w:sz w:val="22"/>
          <w:szCs w:val="22"/>
          <w:lang w:val="en-GB"/>
        </w:rPr>
        <w:t xml:space="preserve">detailed in </w:t>
      </w:r>
      <w:r w:rsidRPr="00AF7149">
        <w:rPr>
          <w:rFonts w:eastAsiaTheme="minorHAnsi" w:cs="Arial"/>
          <w:sz w:val="22"/>
          <w:szCs w:val="22"/>
          <w:lang w:val="en-GB"/>
        </w:rPr>
        <w:t xml:space="preserve">the Cybersecurity Strategy and the Action Plan for its </w:t>
      </w:r>
      <w:r w:rsidR="007E7E0C" w:rsidRPr="00AF7149">
        <w:rPr>
          <w:rFonts w:eastAsiaTheme="minorHAnsi" w:cs="Arial"/>
          <w:sz w:val="22"/>
          <w:szCs w:val="22"/>
          <w:lang w:val="en-GB"/>
        </w:rPr>
        <w:t>implementation</w:t>
      </w:r>
      <w:r w:rsidRPr="00AF7149">
        <w:rPr>
          <w:rFonts w:eastAsiaTheme="minorHAnsi" w:cs="Arial"/>
          <w:sz w:val="22"/>
          <w:szCs w:val="22"/>
          <w:lang w:val="en-GB"/>
        </w:rPr>
        <w:t>.</w:t>
      </w:r>
    </w:p>
    <w:p w14:paraId="31783C91" w14:textId="77777777" w:rsidR="00BE6D37" w:rsidRPr="00AF7149" w:rsidRDefault="00BE6D37">
      <w:pPr>
        <w:rPr>
          <w:rFonts w:eastAsiaTheme="minorHAnsi" w:cs="Arial"/>
          <w:sz w:val="22"/>
          <w:szCs w:val="22"/>
          <w:lang w:val="en-GB"/>
        </w:rPr>
      </w:pPr>
      <w:r w:rsidRPr="00AF7149">
        <w:rPr>
          <w:rFonts w:eastAsiaTheme="minorHAnsi" w:cs="Arial"/>
          <w:sz w:val="22"/>
          <w:szCs w:val="22"/>
          <w:lang w:val="en-GB"/>
        </w:rPr>
        <w:br w:type="page"/>
      </w:r>
    </w:p>
    <w:p w14:paraId="6CB85E44" w14:textId="77777777" w:rsidR="00FF736C" w:rsidRPr="00AF7149" w:rsidRDefault="00D43D17" w:rsidP="00354D47">
      <w:pPr>
        <w:pStyle w:val="Naslov1"/>
        <w:numPr>
          <w:ilvl w:val="0"/>
          <w:numId w:val="0"/>
        </w:numPr>
      </w:pPr>
      <w:bookmarkStart w:id="53" w:name="_Toc68776393"/>
      <w:bookmarkStart w:id="54" w:name="_Toc75936551"/>
      <w:bookmarkStart w:id="55" w:name="_Toc124152742"/>
      <w:bookmarkStart w:id="56" w:name="_Toc140560197"/>
      <w:r w:rsidRPr="00AF7149">
        <w:lastRenderedPageBreak/>
        <w:t>RELATED CONTENT</w:t>
      </w:r>
      <w:bookmarkEnd w:id="53"/>
      <w:bookmarkEnd w:id="54"/>
      <w:bookmarkEnd w:id="55"/>
      <w:bookmarkEnd w:id="56"/>
    </w:p>
    <w:p w14:paraId="78053D80" w14:textId="2A956EAA" w:rsidR="00FF736C" w:rsidRPr="00021736" w:rsidRDefault="004A7A57">
      <w:pPr>
        <w:tabs>
          <w:tab w:val="left" w:pos="0"/>
          <w:tab w:val="left" w:pos="1701"/>
        </w:tabs>
        <w:rPr>
          <w:rFonts w:cs="Arial"/>
          <w:bCs/>
          <w:i/>
          <w:iCs/>
          <w:sz w:val="22"/>
          <w:szCs w:val="22"/>
          <w:lang w:val="en-GB"/>
        </w:rPr>
      </w:pPr>
      <w:r w:rsidRPr="00021736">
        <w:rPr>
          <w:rFonts w:cs="Arial"/>
          <w:bCs/>
          <w:i/>
          <w:iCs/>
          <w:sz w:val="22"/>
          <w:szCs w:val="22"/>
          <w:lang w:val="en-GB"/>
        </w:rPr>
        <w:t>D</w:t>
      </w:r>
      <w:r w:rsidR="00D43D17" w:rsidRPr="00021736">
        <w:rPr>
          <w:rFonts w:cs="Arial"/>
          <w:bCs/>
          <w:i/>
          <w:iCs/>
          <w:sz w:val="22"/>
          <w:szCs w:val="22"/>
          <w:lang w:val="en-GB"/>
        </w:rPr>
        <w:t xml:space="preserve">igital transformation is indisputably linked to climate change in all its aspects. </w:t>
      </w:r>
      <w:r w:rsidR="00EA2B4B" w:rsidRPr="00021736">
        <w:rPr>
          <w:rFonts w:cs="Arial"/>
          <w:bCs/>
          <w:i/>
          <w:iCs/>
          <w:sz w:val="22"/>
          <w:szCs w:val="22"/>
          <w:lang w:val="en-GB"/>
        </w:rPr>
        <w:t xml:space="preserve">In designing development policies for </w:t>
      </w:r>
      <w:r w:rsidR="00D43D17" w:rsidRPr="00021736">
        <w:rPr>
          <w:rFonts w:cs="Arial"/>
          <w:bCs/>
          <w:i/>
          <w:iCs/>
          <w:sz w:val="22"/>
          <w:szCs w:val="22"/>
          <w:lang w:val="en-GB"/>
        </w:rPr>
        <w:t>digital transformation</w:t>
      </w:r>
      <w:r w:rsidR="00EA2B4B" w:rsidRPr="00021736">
        <w:rPr>
          <w:rFonts w:cs="Arial"/>
          <w:bCs/>
          <w:i/>
          <w:iCs/>
          <w:sz w:val="22"/>
          <w:szCs w:val="22"/>
          <w:lang w:val="en-GB"/>
        </w:rPr>
        <w:t xml:space="preserve">, special attention </w:t>
      </w:r>
      <w:r w:rsidR="007E7E0C" w:rsidRPr="00021736">
        <w:rPr>
          <w:rFonts w:cs="Arial"/>
          <w:bCs/>
          <w:i/>
          <w:iCs/>
          <w:sz w:val="22"/>
          <w:szCs w:val="22"/>
          <w:lang w:val="en-GB"/>
        </w:rPr>
        <w:t xml:space="preserve">must </w:t>
      </w:r>
      <w:r w:rsidR="00D43D17" w:rsidRPr="00021736">
        <w:rPr>
          <w:rFonts w:cs="Arial"/>
          <w:bCs/>
          <w:i/>
          <w:iCs/>
          <w:sz w:val="22"/>
          <w:szCs w:val="22"/>
          <w:lang w:val="en-GB"/>
        </w:rPr>
        <w:t xml:space="preserve">therefore </w:t>
      </w:r>
      <w:r w:rsidR="00EA2B4B" w:rsidRPr="00021736">
        <w:rPr>
          <w:rFonts w:cs="Arial"/>
          <w:bCs/>
          <w:i/>
          <w:iCs/>
          <w:sz w:val="22"/>
          <w:szCs w:val="22"/>
          <w:lang w:val="en-GB"/>
        </w:rPr>
        <w:t xml:space="preserve">also be </w:t>
      </w:r>
      <w:r w:rsidR="00D61691" w:rsidRPr="00021736">
        <w:rPr>
          <w:rFonts w:cs="Arial"/>
          <w:bCs/>
          <w:i/>
          <w:iCs/>
          <w:sz w:val="22"/>
          <w:szCs w:val="22"/>
          <w:lang w:val="en-GB"/>
        </w:rPr>
        <w:t>devoted</w:t>
      </w:r>
      <w:r w:rsidR="00EA2B4B" w:rsidRPr="00021736">
        <w:rPr>
          <w:rFonts w:cs="Arial"/>
          <w:bCs/>
          <w:i/>
          <w:iCs/>
          <w:sz w:val="22"/>
          <w:szCs w:val="22"/>
          <w:lang w:val="en-GB"/>
        </w:rPr>
        <w:t xml:space="preserve"> to reducing risks </w:t>
      </w:r>
      <w:r w:rsidR="007E7E0C" w:rsidRPr="00021736">
        <w:rPr>
          <w:rFonts w:cs="Arial"/>
          <w:bCs/>
          <w:i/>
          <w:iCs/>
          <w:sz w:val="22"/>
          <w:szCs w:val="22"/>
          <w:lang w:val="en-GB"/>
        </w:rPr>
        <w:t xml:space="preserve">and </w:t>
      </w:r>
      <w:r w:rsidR="00EA2B4B" w:rsidRPr="00021736">
        <w:rPr>
          <w:rFonts w:cs="Arial"/>
          <w:bCs/>
          <w:i/>
          <w:iCs/>
          <w:sz w:val="22"/>
          <w:szCs w:val="22"/>
          <w:lang w:val="en-GB"/>
        </w:rPr>
        <w:t xml:space="preserve">protecting the health and well-being of citizens from the dangers that will </w:t>
      </w:r>
      <w:r w:rsidR="007E7E0C" w:rsidRPr="00021736">
        <w:rPr>
          <w:rFonts w:cs="Arial"/>
          <w:bCs/>
          <w:i/>
          <w:iCs/>
          <w:sz w:val="22"/>
          <w:szCs w:val="22"/>
          <w:lang w:val="en-GB"/>
        </w:rPr>
        <w:t xml:space="preserve">arise </w:t>
      </w:r>
      <w:r w:rsidR="00EA2B4B" w:rsidRPr="00021736">
        <w:rPr>
          <w:rFonts w:cs="Arial"/>
          <w:bCs/>
          <w:i/>
          <w:iCs/>
          <w:sz w:val="22"/>
          <w:szCs w:val="22"/>
          <w:lang w:val="en-GB"/>
        </w:rPr>
        <w:t xml:space="preserve">from a changing environment and </w:t>
      </w:r>
      <w:r w:rsidR="007E7E0C" w:rsidRPr="00021736">
        <w:rPr>
          <w:rFonts w:cs="Arial"/>
          <w:bCs/>
          <w:i/>
          <w:iCs/>
          <w:sz w:val="22"/>
          <w:szCs w:val="22"/>
          <w:lang w:val="en-GB"/>
        </w:rPr>
        <w:t>its impacts</w:t>
      </w:r>
      <w:r w:rsidR="00EA2B4B" w:rsidRPr="00021736">
        <w:rPr>
          <w:rFonts w:cs="Arial"/>
          <w:bCs/>
          <w:i/>
          <w:iCs/>
          <w:sz w:val="22"/>
          <w:szCs w:val="22"/>
          <w:lang w:val="en-GB"/>
        </w:rPr>
        <w:t xml:space="preserve">. In order to tackle the causes of </w:t>
      </w:r>
      <w:r w:rsidR="004A3EAC" w:rsidRPr="00021736">
        <w:rPr>
          <w:rFonts w:cs="Arial"/>
          <w:bCs/>
          <w:i/>
          <w:iCs/>
          <w:sz w:val="22"/>
          <w:szCs w:val="22"/>
          <w:lang w:val="en-GB"/>
        </w:rPr>
        <w:t xml:space="preserve">climate </w:t>
      </w:r>
      <w:r w:rsidR="00EA2B4B" w:rsidRPr="00021736">
        <w:rPr>
          <w:rFonts w:cs="Arial"/>
          <w:bCs/>
          <w:i/>
          <w:iCs/>
          <w:sz w:val="22"/>
          <w:szCs w:val="22"/>
          <w:lang w:val="en-GB"/>
        </w:rPr>
        <w:t xml:space="preserve">change and prevent its consequences, thinking about digital transformation must therefore focus on sustainable and green development, which is </w:t>
      </w:r>
      <w:r w:rsidR="007578A3" w:rsidRPr="00021736">
        <w:rPr>
          <w:rFonts w:cs="Arial"/>
          <w:bCs/>
          <w:i/>
          <w:iCs/>
          <w:sz w:val="22"/>
          <w:szCs w:val="22"/>
          <w:lang w:val="en-GB"/>
        </w:rPr>
        <w:t xml:space="preserve">also </w:t>
      </w:r>
      <w:r w:rsidR="00EA2B4B" w:rsidRPr="00021736">
        <w:rPr>
          <w:rFonts w:cs="Arial"/>
          <w:bCs/>
          <w:i/>
          <w:iCs/>
          <w:sz w:val="22"/>
          <w:szCs w:val="22"/>
          <w:lang w:val="en-GB"/>
        </w:rPr>
        <w:t xml:space="preserve">one of the fundamental orientations at </w:t>
      </w:r>
      <w:r w:rsidRPr="00021736">
        <w:rPr>
          <w:rFonts w:cs="Arial"/>
          <w:bCs/>
          <w:i/>
          <w:iCs/>
          <w:sz w:val="22"/>
          <w:szCs w:val="22"/>
          <w:lang w:val="en-GB"/>
        </w:rPr>
        <w:t xml:space="preserve">the </w:t>
      </w:r>
      <w:r w:rsidR="00EA2B4B" w:rsidRPr="00021736">
        <w:rPr>
          <w:rFonts w:cs="Arial"/>
          <w:bCs/>
          <w:i/>
          <w:iCs/>
          <w:sz w:val="22"/>
          <w:szCs w:val="22"/>
          <w:lang w:val="en-GB"/>
        </w:rPr>
        <w:t xml:space="preserve">EU level. </w:t>
      </w:r>
    </w:p>
    <w:p w14:paraId="7C155FCB" w14:textId="77777777" w:rsidR="004158D9" w:rsidRPr="00021736" w:rsidRDefault="004158D9" w:rsidP="00EF2F07">
      <w:pPr>
        <w:tabs>
          <w:tab w:val="left" w:pos="0"/>
          <w:tab w:val="left" w:pos="1701"/>
        </w:tabs>
        <w:ind w:left="1701" w:hanging="1701"/>
        <w:rPr>
          <w:rFonts w:cs="Arial"/>
          <w:bCs/>
          <w:i/>
          <w:iCs/>
          <w:sz w:val="22"/>
          <w:szCs w:val="22"/>
          <w:lang w:val="en-GB"/>
        </w:rPr>
      </w:pPr>
    </w:p>
    <w:p w14:paraId="5B08D82B" w14:textId="7FFAC797" w:rsidR="00FF736C" w:rsidRPr="00021736" w:rsidRDefault="00D43D17">
      <w:pPr>
        <w:tabs>
          <w:tab w:val="left" w:pos="0"/>
          <w:tab w:val="left" w:pos="1701"/>
        </w:tabs>
        <w:rPr>
          <w:rFonts w:cs="Arial"/>
          <w:bCs/>
          <w:i/>
          <w:iCs/>
          <w:sz w:val="22"/>
          <w:szCs w:val="22"/>
          <w:lang w:val="en-GB"/>
        </w:rPr>
      </w:pPr>
      <w:r w:rsidRPr="00021736">
        <w:rPr>
          <w:rFonts w:cs="Arial"/>
          <w:bCs/>
          <w:i/>
          <w:iCs/>
          <w:sz w:val="22"/>
          <w:szCs w:val="22"/>
          <w:lang w:val="en-GB"/>
        </w:rPr>
        <w:t xml:space="preserve">In addition, the supporting environment should not be overlooked among the related content. The rapid development of digital technologies and the lack of adequate digital skills require adequate support from </w:t>
      </w:r>
      <w:r w:rsidR="00743182" w:rsidRPr="00021736">
        <w:rPr>
          <w:rFonts w:cs="Arial"/>
          <w:bCs/>
          <w:i/>
          <w:iCs/>
          <w:sz w:val="22"/>
          <w:szCs w:val="22"/>
          <w:lang w:val="en-GB"/>
        </w:rPr>
        <w:t>actors who are familiar with digital technologies</w:t>
      </w:r>
      <w:r w:rsidRPr="00021736">
        <w:rPr>
          <w:rFonts w:cs="Arial"/>
          <w:bCs/>
          <w:i/>
          <w:iCs/>
          <w:sz w:val="22"/>
          <w:szCs w:val="22"/>
          <w:lang w:val="en-GB"/>
        </w:rPr>
        <w:t>. This is where companies, municipalities, representatives of society</w:t>
      </w:r>
      <w:r w:rsidR="007578A3" w:rsidRPr="00021736">
        <w:rPr>
          <w:rFonts w:cs="Arial"/>
          <w:bCs/>
          <w:i/>
          <w:iCs/>
          <w:sz w:val="22"/>
          <w:szCs w:val="22"/>
          <w:lang w:val="en-GB"/>
        </w:rPr>
        <w:t>,</w:t>
      </w:r>
      <w:r w:rsidRPr="00021736">
        <w:rPr>
          <w:rFonts w:cs="Arial"/>
          <w:bCs/>
          <w:i/>
          <w:iCs/>
          <w:sz w:val="22"/>
          <w:szCs w:val="22"/>
          <w:lang w:val="en-GB"/>
        </w:rPr>
        <w:t xml:space="preserve"> and others can find guidance, information, new skills</w:t>
      </w:r>
      <w:r w:rsidR="00AA16D4" w:rsidRPr="00021736">
        <w:rPr>
          <w:rFonts w:cs="Arial"/>
          <w:bCs/>
          <w:i/>
          <w:iCs/>
          <w:sz w:val="22"/>
          <w:szCs w:val="22"/>
          <w:lang w:val="en-GB"/>
        </w:rPr>
        <w:t>,</w:t>
      </w:r>
      <w:r w:rsidRPr="00021736">
        <w:rPr>
          <w:rFonts w:cs="Arial"/>
          <w:bCs/>
          <w:i/>
          <w:iCs/>
          <w:sz w:val="22"/>
          <w:szCs w:val="22"/>
          <w:lang w:val="en-GB"/>
        </w:rPr>
        <w:t xml:space="preserve"> or the opportunity to try out digital technologies.</w:t>
      </w:r>
    </w:p>
    <w:p w14:paraId="7D59D956" w14:textId="77777777" w:rsidR="004158D9" w:rsidRPr="00AF7149" w:rsidRDefault="004158D9" w:rsidP="00EF2F07">
      <w:pPr>
        <w:tabs>
          <w:tab w:val="left" w:pos="0"/>
          <w:tab w:val="left" w:pos="1701"/>
        </w:tabs>
        <w:rPr>
          <w:rFonts w:cs="Arial"/>
          <w:bCs/>
          <w:i/>
          <w:iCs/>
          <w:sz w:val="22"/>
          <w:szCs w:val="22"/>
          <w:lang w:val="en-GB"/>
        </w:rPr>
      </w:pPr>
    </w:p>
    <w:p w14:paraId="7AF3B1C6" w14:textId="52C7FB31" w:rsidR="00FF736C" w:rsidRPr="00AF7149" w:rsidRDefault="00D43D17" w:rsidP="00354D47">
      <w:pPr>
        <w:pStyle w:val="Naslov1"/>
      </w:pPr>
      <w:bookmarkStart w:id="57" w:name="_Toc68776394"/>
      <w:bookmarkStart w:id="58" w:name="_Toc75936552"/>
      <w:bookmarkStart w:id="59" w:name="_Toc124152743"/>
      <w:bookmarkStart w:id="60" w:name="_Toc140560198"/>
      <w:r w:rsidRPr="00AF7149">
        <w:t xml:space="preserve">Green </w:t>
      </w:r>
      <w:bookmarkEnd w:id="57"/>
      <w:bookmarkEnd w:id="58"/>
      <w:bookmarkEnd w:id="59"/>
      <w:r w:rsidR="00505C31" w:rsidRPr="00AF7149">
        <w:t>TRANSITION</w:t>
      </w:r>
      <w:bookmarkEnd w:id="60"/>
    </w:p>
    <w:p w14:paraId="71F7EABE" w14:textId="77777777" w:rsidR="00D41C85" w:rsidRPr="00AF7149" w:rsidRDefault="00D41C85" w:rsidP="00EF2F07">
      <w:pPr>
        <w:tabs>
          <w:tab w:val="left" w:pos="0"/>
          <w:tab w:val="left" w:pos="1701"/>
        </w:tabs>
        <w:ind w:left="1701" w:hanging="1701"/>
        <w:rPr>
          <w:rFonts w:cs="Arial"/>
          <w:bCs/>
          <w:sz w:val="22"/>
          <w:szCs w:val="22"/>
          <w:lang w:val="en-GB"/>
        </w:rPr>
      </w:pPr>
    </w:p>
    <w:p w14:paraId="4EF577EE" w14:textId="315DB29B" w:rsidR="00FF736C" w:rsidRPr="00AF7149" w:rsidRDefault="00D43D17">
      <w:pPr>
        <w:tabs>
          <w:tab w:val="left" w:pos="0"/>
          <w:tab w:val="left" w:pos="1701"/>
        </w:tabs>
        <w:rPr>
          <w:rFonts w:cs="Arial"/>
          <w:bCs/>
          <w:sz w:val="22"/>
          <w:szCs w:val="22"/>
          <w:lang w:val="en-GB"/>
        </w:rPr>
      </w:pPr>
      <w:r w:rsidRPr="00AF7149">
        <w:rPr>
          <w:rFonts w:cs="Arial"/>
          <w:bCs/>
          <w:sz w:val="22"/>
          <w:szCs w:val="22"/>
          <w:lang w:val="en-GB"/>
        </w:rPr>
        <w:t xml:space="preserve">The way society works today, the natural environment is severely overstressed </w:t>
      </w:r>
      <w:r w:rsidRPr="00021736">
        <w:rPr>
          <w:rFonts w:cs="Arial"/>
          <w:bCs/>
          <w:sz w:val="22"/>
          <w:szCs w:val="22"/>
          <w:lang w:val="en-GB"/>
        </w:rPr>
        <w:t xml:space="preserve">in </w:t>
      </w:r>
      <w:r w:rsidR="004A7A57" w:rsidRPr="00021736">
        <w:rPr>
          <w:rFonts w:cs="Arial"/>
          <w:bCs/>
          <w:sz w:val="22"/>
          <w:szCs w:val="22"/>
          <w:lang w:val="en-GB"/>
        </w:rPr>
        <w:t xml:space="preserve">much of the </w:t>
      </w:r>
      <w:r w:rsidRPr="00021736">
        <w:rPr>
          <w:rFonts w:cs="Arial"/>
          <w:bCs/>
          <w:sz w:val="22"/>
          <w:szCs w:val="22"/>
          <w:lang w:val="en-GB"/>
        </w:rPr>
        <w:t>world,</w:t>
      </w:r>
      <w:r w:rsidRPr="00AF7149">
        <w:rPr>
          <w:rFonts w:cs="Arial"/>
          <w:bCs/>
          <w:sz w:val="22"/>
          <w:szCs w:val="22"/>
          <w:lang w:val="en-GB"/>
        </w:rPr>
        <w:t xml:space="preserve"> especially in Europe and </w:t>
      </w:r>
      <w:r w:rsidR="00743182" w:rsidRPr="00AF7149">
        <w:rPr>
          <w:rFonts w:cs="Arial"/>
          <w:bCs/>
          <w:sz w:val="22"/>
          <w:szCs w:val="22"/>
          <w:lang w:val="en-GB"/>
        </w:rPr>
        <w:t xml:space="preserve">thus </w:t>
      </w:r>
      <w:r w:rsidRPr="00AF7149">
        <w:rPr>
          <w:rFonts w:cs="Arial"/>
          <w:bCs/>
          <w:sz w:val="22"/>
          <w:szCs w:val="22"/>
          <w:lang w:val="en-GB"/>
        </w:rPr>
        <w:t>also in Slovenia. Climate change and the associated extreme heat, floods and droughts, water scarcity</w:t>
      </w:r>
      <w:r w:rsidR="002A2A6F" w:rsidRPr="00AF7149">
        <w:rPr>
          <w:rFonts w:cs="Arial"/>
          <w:bCs/>
          <w:sz w:val="22"/>
          <w:szCs w:val="22"/>
          <w:lang w:val="en-GB"/>
        </w:rPr>
        <w:t>,</w:t>
      </w:r>
      <w:r w:rsidRPr="00AF7149">
        <w:rPr>
          <w:rFonts w:cs="Arial"/>
          <w:bCs/>
          <w:sz w:val="22"/>
          <w:szCs w:val="22"/>
          <w:lang w:val="en-GB"/>
        </w:rPr>
        <w:t xml:space="preserve"> and forest fires are having a major impact on individuals, the </w:t>
      </w:r>
      <w:r w:rsidR="0022681C" w:rsidRPr="00AF7149">
        <w:rPr>
          <w:rFonts w:cs="Arial"/>
          <w:bCs/>
          <w:sz w:val="22"/>
          <w:szCs w:val="22"/>
          <w:lang w:val="en-GB"/>
        </w:rPr>
        <w:t>economy</w:t>
      </w:r>
      <w:r w:rsidR="002A2A6F" w:rsidRPr="00AF7149">
        <w:rPr>
          <w:rFonts w:cs="Arial"/>
          <w:bCs/>
          <w:sz w:val="22"/>
          <w:szCs w:val="22"/>
          <w:lang w:val="en-GB"/>
        </w:rPr>
        <w:t>,</w:t>
      </w:r>
      <w:r w:rsidR="0022681C" w:rsidRPr="00AF7149">
        <w:rPr>
          <w:rFonts w:cs="Arial"/>
          <w:bCs/>
          <w:sz w:val="22"/>
          <w:szCs w:val="22"/>
          <w:lang w:val="en-GB"/>
        </w:rPr>
        <w:t xml:space="preserve"> </w:t>
      </w:r>
      <w:r w:rsidRPr="00AF7149">
        <w:rPr>
          <w:rFonts w:cs="Arial"/>
          <w:bCs/>
          <w:sz w:val="22"/>
          <w:szCs w:val="22"/>
          <w:lang w:val="en-GB"/>
        </w:rPr>
        <w:t xml:space="preserve">and society as a whole. Without slowing down and adapting </w:t>
      </w:r>
      <w:r w:rsidR="00375BDE" w:rsidRPr="00AF7149">
        <w:rPr>
          <w:rFonts w:cs="Arial"/>
          <w:bCs/>
          <w:sz w:val="22"/>
          <w:szCs w:val="22"/>
          <w:lang w:val="en-GB"/>
        </w:rPr>
        <w:t>our lifestyles</w:t>
      </w:r>
      <w:r w:rsidRPr="00AF7149">
        <w:rPr>
          <w:rFonts w:cs="Arial"/>
          <w:bCs/>
          <w:sz w:val="22"/>
          <w:szCs w:val="22"/>
          <w:lang w:val="en-GB"/>
        </w:rPr>
        <w:t>, we can expect huge negative consequences in many areas, including human health and labour productivity. The transition to low carbon and circularity (</w:t>
      </w:r>
      <w:r w:rsidR="002A2A6F" w:rsidRPr="00AF7149">
        <w:rPr>
          <w:rFonts w:cs="Arial"/>
          <w:bCs/>
          <w:sz w:val="22"/>
          <w:szCs w:val="22"/>
          <w:lang w:val="en-GB"/>
        </w:rPr>
        <w:t xml:space="preserve">the </w:t>
      </w:r>
      <w:r w:rsidRPr="00AF7149">
        <w:rPr>
          <w:rFonts w:cs="Arial"/>
          <w:bCs/>
          <w:sz w:val="22"/>
          <w:szCs w:val="22"/>
          <w:lang w:val="en-GB"/>
        </w:rPr>
        <w:t xml:space="preserve">green transition) is therefore </w:t>
      </w:r>
      <w:r w:rsidR="00743182" w:rsidRPr="00AF7149">
        <w:rPr>
          <w:rFonts w:cs="Arial"/>
          <w:bCs/>
          <w:sz w:val="22"/>
          <w:szCs w:val="22"/>
          <w:lang w:val="en-GB"/>
        </w:rPr>
        <w:t>very important</w:t>
      </w:r>
      <w:r w:rsidRPr="00AF7149">
        <w:rPr>
          <w:rFonts w:cs="Arial"/>
          <w:bCs/>
          <w:sz w:val="22"/>
          <w:szCs w:val="22"/>
          <w:lang w:val="en-GB"/>
        </w:rPr>
        <w:t>.</w:t>
      </w:r>
    </w:p>
    <w:p w14:paraId="3A06B782" w14:textId="77777777" w:rsidR="00D41C85" w:rsidRPr="00AF7149" w:rsidRDefault="00D41C85" w:rsidP="00EF2F07">
      <w:pPr>
        <w:tabs>
          <w:tab w:val="left" w:pos="0"/>
          <w:tab w:val="left" w:pos="1701"/>
        </w:tabs>
        <w:ind w:left="1701" w:hanging="1701"/>
        <w:rPr>
          <w:rFonts w:cs="Arial"/>
          <w:bCs/>
          <w:sz w:val="22"/>
          <w:szCs w:val="22"/>
          <w:lang w:val="en-GB"/>
        </w:rPr>
      </w:pPr>
    </w:p>
    <w:p w14:paraId="2EBACC19" w14:textId="7299C2F1" w:rsidR="00FF736C" w:rsidRPr="00AF7149" w:rsidRDefault="00743182">
      <w:pPr>
        <w:tabs>
          <w:tab w:val="left" w:pos="0"/>
          <w:tab w:val="left" w:pos="1701"/>
        </w:tabs>
        <w:rPr>
          <w:rFonts w:cs="Arial"/>
          <w:bCs/>
          <w:sz w:val="22"/>
          <w:szCs w:val="22"/>
          <w:lang w:val="en-GB"/>
        </w:rPr>
      </w:pPr>
      <w:r w:rsidRPr="00AF7149">
        <w:rPr>
          <w:rFonts w:cs="Arial"/>
          <w:bCs/>
          <w:sz w:val="22"/>
          <w:szCs w:val="22"/>
          <w:lang w:val="en-GB"/>
        </w:rPr>
        <w:t>In the European Cohesion Policy programming period 2021</w:t>
      </w:r>
      <w:r w:rsidR="008F66A7" w:rsidRPr="00AF7149">
        <w:rPr>
          <w:rFonts w:cs="Arial"/>
          <w:bCs/>
          <w:sz w:val="22"/>
          <w:szCs w:val="22"/>
          <w:lang w:val="en-GB"/>
        </w:rPr>
        <w:t>–</w:t>
      </w:r>
      <w:r w:rsidRPr="00AF7149">
        <w:rPr>
          <w:rFonts w:cs="Arial"/>
          <w:bCs/>
          <w:sz w:val="22"/>
          <w:szCs w:val="22"/>
          <w:lang w:val="en-GB"/>
        </w:rPr>
        <w:t xml:space="preserve">2027, the upgraded Smart Specialisation Strategy for Slovenia also sets as an objective a green transition, which is understood as </w:t>
      </w:r>
      <w:r w:rsidR="00506FD7">
        <w:rPr>
          <w:rFonts w:cs="Arial"/>
          <w:bCs/>
          <w:sz w:val="22"/>
          <w:szCs w:val="22"/>
          <w:lang w:val="en-GB"/>
        </w:rPr>
        <w:t>the</w:t>
      </w:r>
      <w:r w:rsidR="00506FD7" w:rsidRPr="00AF7149">
        <w:rPr>
          <w:rFonts w:cs="Arial"/>
          <w:bCs/>
          <w:sz w:val="22"/>
          <w:szCs w:val="22"/>
          <w:lang w:val="en-GB"/>
        </w:rPr>
        <w:t xml:space="preserve"> </w:t>
      </w:r>
      <w:r w:rsidRPr="00AF7149">
        <w:rPr>
          <w:rFonts w:cs="Arial"/>
          <w:bCs/>
          <w:sz w:val="22"/>
          <w:szCs w:val="22"/>
          <w:lang w:val="en-GB"/>
        </w:rPr>
        <w:t>innovative, low-carbon, digital</w:t>
      </w:r>
      <w:r w:rsidR="002A2A6F" w:rsidRPr="00AF7149">
        <w:rPr>
          <w:rFonts w:cs="Arial"/>
          <w:bCs/>
          <w:sz w:val="22"/>
          <w:szCs w:val="22"/>
          <w:lang w:val="en-GB"/>
        </w:rPr>
        <w:t>,</w:t>
      </w:r>
      <w:r w:rsidRPr="00AF7149">
        <w:rPr>
          <w:rFonts w:cs="Arial"/>
          <w:bCs/>
          <w:sz w:val="22"/>
          <w:szCs w:val="22"/>
          <w:lang w:val="en-GB"/>
        </w:rPr>
        <w:t xml:space="preserve"> and knowledge-based transformation of the economy and society.</w:t>
      </w:r>
    </w:p>
    <w:p w14:paraId="4F3494B4" w14:textId="77777777" w:rsidR="00FF6CC2" w:rsidRPr="00AF7149" w:rsidRDefault="00FF6CC2" w:rsidP="00EF2F07">
      <w:pPr>
        <w:tabs>
          <w:tab w:val="left" w:pos="0"/>
          <w:tab w:val="left" w:pos="1701"/>
        </w:tabs>
        <w:rPr>
          <w:rFonts w:cs="Arial"/>
          <w:bCs/>
          <w:sz w:val="22"/>
          <w:szCs w:val="22"/>
          <w:lang w:val="en-GB"/>
        </w:rPr>
      </w:pPr>
    </w:p>
    <w:p w14:paraId="2F398B05" w14:textId="01EFCBCC" w:rsidR="00FF736C" w:rsidRPr="00AF7149" w:rsidRDefault="00EA2B4B">
      <w:pPr>
        <w:tabs>
          <w:tab w:val="left" w:pos="0"/>
          <w:tab w:val="left" w:pos="1701"/>
        </w:tabs>
        <w:rPr>
          <w:rFonts w:cs="Arial"/>
          <w:bCs/>
          <w:sz w:val="22"/>
          <w:szCs w:val="22"/>
          <w:lang w:val="en-GB"/>
        </w:rPr>
      </w:pPr>
      <w:r w:rsidRPr="00AF7149">
        <w:rPr>
          <w:rFonts w:cs="Arial"/>
          <w:bCs/>
          <w:sz w:val="22"/>
          <w:szCs w:val="22"/>
          <w:lang w:val="en-GB"/>
        </w:rPr>
        <w:t xml:space="preserve">There can be no effective green </w:t>
      </w:r>
      <w:r w:rsidR="00925902" w:rsidRPr="00AF7149">
        <w:rPr>
          <w:rFonts w:cs="Arial"/>
          <w:bCs/>
          <w:sz w:val="22"/>
          <w:szCs w:val="22"/>
          <w:lang w:val="en-GB"/>
        </w:rPr>
        <w:t xml:space="preserve">transition </w:t>
      </w:r>
      <w:r w:rsidRPr="00AF7149">
        <w:rPr>
          <w:rFonts w:cs="Arial"/>
          <w:bCs/>
          <w:sz w:val="22"/>
          <w:szCs w:val="22"/>
          <w:lang w:val="en-GB"/>
        </w:rPr>
        <w:t xml:space="preserve">without a </w:t>
      </w:r>
      <w:r w:rsidRPr="00CC6BC0">
        <w:rPr>
          <w:rFonts w:cs="Arial"/>
          <w:bCs/>
          <w:sz w:val="22"/>
          <w:szCs w:val="22"/>
          <w:lang w:val="en-GB"/>
        </w:rPr>
        <w:t xml:space="preserve">digital </w:t>
      </w:r>
      <w:r w:rsidR="00925902" w:rsidRPr="00CC6BC0">
        <w:rPr>
          <w:rFonts w:cs="Arial"/>
          <w:bCs/>
          <w:sz w:val="22"/>
          <w:szCs w:val="22"/>
          <w:lang w:val="en-GB"/>
        </w:rPr>
        <w:t>transition</w:t>
      </w:r>
      <w:r w:rsidRPr="00CC6BC0">
        <w:rPr>
          <w:rFonts w:cs="Arial"/>
          <w:bCs/>
          <w:sz w:val="22"/>
          <w:szCs w:val="22"/>
          <w:lang w:val="en-GB"/>
        </w:rPr>
        <w:t>. In fact, successful digital transformation</w:t>
      </w:r>
      <w:r w:rsidRPr="00AF7149">
        <w:rPr>
          <w:rFonts w:cs="Arial"/>
          <w:bCs/>
          <w:sz w:val="22"/>
          <w:szCs w:val="22"/>
          <w:lang w:val="en-GB"/>
        </w:rPr>
        <w:t xml:space="preserve"> </w:t>
      </w:r>
      <w:r w:rsidR="00506FD7">
        <w:rPr>
          <w:rFonts w:cs="Arial"/>
          <w:bCs/>
          <w:sz w:val="22"/>
          <w:szCs w:val="22"/>
          <w:lang w:val="en-GB"/>
        </w:rPr>
        <w:t xml:space="preserve">provides </w:t>
      </w:r>
      <w:r w:rsidRPr="00AF7149">
        <w:rPr>
          <w:rFonts w:cs="Arial"/>
          <w:bCs/>
          <w:sz w:val="22"/>
          <w:szCs w:val="22"/>
          <w:lang w:val="en-GB"/>
        </w:rPr>
        <w:t xml:space="preserve">important support for smart </w:t>
      </w:r>
      <w:r w:rsidR="00021736">
        <w:rPr>
          <w:rFonts w:cs="Arial"/>
          <w:bCs/>
          <w:sz w:val="22"/>
          <w:szCs w:val="22"/>
          <w:lang w:val="en-GB"/>
        </w:rPr>
        <w:t>planning</w:t>
      </w:r>
      <w:r w:rsidR="00925902" w:rsidRPr="00AF7149">
        <w:rPr>
          <w:rFonts w:cs="Arial"/>
          <w:bCs/>
          <w:sz w:val="22"/>
          <w:szCs w:val="22"/>
          <w:lang w:val="en-GB"/>
        </w:rPr>
        <w:t xml:space="preserve"> </w:t>
      </w:r>
      <w:r w:rsidRPr="00AF7149">
        <w:rPr>
          <w:rFonts w:cs="Arial"/>
          <w:bCs/>
          <w:sz w:val="22"/>
          <w:szCs w:val="22"/>
          <w:lang w:val="en-GB"/>
        </w:rPr>
        <w:t xml:space="preserve">and </w:t>
      </w:r>
      <w:r w:rsidR="00506FD7">
        <w:rPr>
          <w:rFonts w:cs="Arial"/>
          <w:bCs/>
          <w:sz w:val="22"/>
          <w:szCs w:val="22"/>
          <w:lang w:val="en-GB"/>
        </w:rPr>
        <w:t xml:space="preserve">the </w:t>
      </w:r>
      <w:r w:rsidRPr="00AF7149">
        <w:rPr>
          <w:rFonts w:cs="Arial"/>
          <w:bCs/>
          <w:sz w:val="22"/>
          <w:szCs w:val="22"/>
          <w:lang w:val="en-GB"/>
        </w:rPr>
        <w:t xml:space="preserve">implementation of the green transition, which is why green transition planning </w:t>
      </w:r>
      <w:r w:rsidR="00743182" w:rsidRPr="00AF7149">
        <w:rPr>
          <w:rFonts w:cs="Arial"/>
          <w:bCs/>
          <w:sz w:val="22"/>
          <w:szCs w:val="22"/>
          <w:lang w:val="en-GB"/>
        </w:rPr>
        <w:t xml:space="preserve">is a double </w:t>
      </w:r>
      <w:r w:rsidR="00925902" w:rsidRPr="00AF7149">
        <w:rPr>
          <w:rFonts w:cs="Arial"/>
          <w:bCs/>
          <w:sz w:val="22"/>
          <w:szCs w:val="22"/>
          <w:lang w:val="en-GB"/>
        </w:rPr>
        <w:t>transition</w:t>
      </w:r>
      <w:r w:rsidR="00743182" w:rsidRPr="00AF7149">
        <w:rPr>
          <w:rFonts w:cs="Arial"/>
          <w:bCs/>
          <w:sz w:val="22"/>
          <w:szCs w:val="22"/>
          <w:lang w:val="en-GB"/>
        </w:rPr>
        <w:t>.</w:t>
      </w:r>
      <w:r w:rsidRPr="00AF7149">
        <w:rPr>
          <w:rFonts w:cs="Arial"/>
          <w:bCs/>
          <w:sz w:val="22"/>
          <w:szCs w:val="22"/>
          <w:vertAlign w:val="superscript"/>
          <w:lang w:val="en-GB"/>
        </w:rPr>
        <w:footnoteReference w:id="78"/>
      </w:r>
    </w:p>
    <w:p w14:paraId="4D96F92F" w14:textId="77777777" w:rsidR="00EA2B4B" w:rsidRPr="00AF7149" w:rsidRDefault="00EA2B4B" w:rsidP="00EF2F07">
      <w:pPr>
        <w:tabs>
          <w:tab w:val="left" w:pos="0"/>
          <w:tab w:val="left" w:pos="1701"/>
        </w:tabs>
        <w:ind w:left="1701" w:hanging="1701"/>
        <w:rPr>
          <w:rFonts w:cs="Arial"/>
          <w:bCs/>
          <w:sz w:val="22"/>
          <w:szCs w:val="22"/>
          <w:lang w:val="en-GB"/>
        </w:rPr>
      </w:pPr>
    </w:p>
    <w:p w14:paraId="33E26D05" w14:textId="6910C23C" w:rsidR="00FF736C" w:rsidRPr="00AF7149" w:rsidRDefault="00D43D17">
      <w:pPr>
        <w:tabs>
          <w:tab w:val="left" w:pos="0"/>
          <w:tab w:val="left" w:pos="1701"/>
        </w:tabs>
        <w:rPr>
          <w:rFonts w:cs="Arial"/>
          <w:bCs/>
          <w:sz w:val="22"/>
          <w:szCs w:val="22"/>
          <w:lang w:val="en-GB"/>
        </w:rPr>
      </w:pPr>
      <w:r w:rsidRPr="00AF7149">
        <w:rPr>
          <w:rFonts w:cs="Arial"/>
          <w:bCs/>
          <w:sz w:val="22"/>
          <w:szCs w:val="22"/>
          <w:lang w:val="en-GB"/>
        </w:rPr>
        <w:t xml:space="preserve">The European Green </w:t>
      </w:r>
      <w:r w:rsidR="00743182" w:rsidRPr="00AF7149">
        <w:rPr>
          <w:rFonts w:cs="Arial"/>
          <w:bCs/>
          <w:sz w:val="22"/>
          <w:szCs w:val="22"/>
          <w:lang w:val="en-GB"/>
        </w:rPr>
        <w:t xml:space="preserve">Deal </w:t>
      </w:r>
      <w:r w:rsidRPr="00AF7149">
        <w:rPr>
          <w:rFonts w:cs="Arial"/>
          <w:bCs/>
          <w:sz w:val="22"/>
          <w:szCs w:val="22"/>
          <w:lang w:val="en-GB"/>
        </w:rPr>
        <w:t>aims to transform the EU into a fair and prosperous society with a modern, competitive</w:t>
      </w:r>
      <w:r w:rsidR="00327FBD" w:rsidRPr="00AF7149">
        <w:rPr>
          <w:rFonts w:cs="Arial"/>
          <w:bCs/>
          <w:sz w:val="22"/>
          <w:szCs w:val="22"/>
          <w:lang w:val="en-GB"/>
        </w:rPr>
        <w:t>,</w:t>
      </w:r>
      <w:r w:rsidRPr="00AF7149">
        <w:rPr>
          <w:rFonts w:cs="Arial"/>
          <w:bCs/>
          <w:sz w:val="22"/>
          <w:szCs w:val="22"/>
          <w:lang w:val="en-GB"/>
        </w:rPr>
        <w:t xml:space="preserve"> and resource-efficient economy that produces no net greenhouse gas </w:t>
      </w:r>
      <w:r w:rsidRPr="00506FD7">
        <w:rPr>
          <w:rFonts w:cs="Arial"/>
          <w:bCs/>
          <w:sz w:val="22"/>
          <w:szCs w:val="22"/>
          <w:lang w:val="en-GB"/>
        </w:rPr>
        <w:t xml:space="preserve">emissions </w:t>
      </w:r>
      <w:r w:rsidR="00506FD7" w:rsidRPr="00506FD7">
        <w:rPr>
          <w:rFonts w:cs="Arial"/>
          <w:bCs/>
          <w:sz w:val="22"/>
          <w:szCs w:val="22"/>
          <w:lang w:val="en-GB"/>
        </w:rPr>
        <w:t xml:space="preserve">by </w:t>
      </w:r>
      <w:r w:rsidRPr="00506FD7">
        <w:rPr>
          <w:rFonts w:cs="Arial"/>
          <w:bCs/>
          <w:sz w:val="22"/>
          <w:szCs w:val="22"/>
          <w:lang w:val="en-GB"/>
        </w:rPr>
        <w:t>2050</w:t>
      </w:r>
      <w:r w:rsidRPr="00AF7149">
        <w:rPr>
          <w:rFonts w:cs="Arial"/>
          <w:bCs/>
          <w:sz w:val="22"/>
          <w:szCs w:val="22"/>
          <w:lang w:val="en-GB"/>
        </w:rPr>
        <w:t xml:space="preserve"> and decouples growth from resource use. </w:t>
      </w:r>
      <w:r w:rsidR="00506FD7">
        <w:rPr>
          <w:rFonts w:cs="Arial"/>
          <w:bCs/>
          <w:sz w:val="22"/>
          <w:szCs w:val="22"/>
          <w:lang w:val="en-GB"/>
        </w:rPr>
        <w:t>A g</w:t>
      </w:r>
      <w:r w:rsidRPr="00AF7149">
        <w:rPr>
          <w:rFonts w:cs="Arial"/>
          <w:bCs/>
          <w:sz w:val="22"/>
          <w:szCs w:val="22"/>
          <w:lang w:val="en-GB"/>
        </w:rPr>
        <w:t>reen digital transformation can play a central role in achieving this ambitious goal.</w:t>
      </w:r>
    </w:p>
    <w:p w14:paraId="107D36B4" w14:textId="77777777" w:rsidR="00EA2B4B" w:rsidRPr="00AF7149" w:rsidRDefault="00EA2B4B" w:rsidP="00EF2F07">
      <w:pPr>
        <w:tabs>
          <w:tab w:val="left" w:pos="0"/>
          <w:tab w:val="left" w:pos="1701"/>
        </w:tabs>
        <w:ind w:left="1701" w:hanging="1701"/>
        <w:rPr>
          <w:rFonts w:cs="Arial"/>
          <w:bCs/>
          <w:sz w:val="22"/>
          <w:szCs w:val="22"/>
          <w:lang w:val="en-GB"/>
        </w:rPr>
      </w:pPr>
    </w:p>
    <w:p w14:paraId="2EA861B9" w14:textId="42F85D66" w:rsidR="00FF736C" w:rsidRPr="00AF7149" w:rsidRDefault="00D43D17">
      <w:pPr>
        <w:tabs>
          <w:tab w:val="left" w:pos="0"/>
          <w:tab w:val="left" w:pos="1701"/>
        </w:tabs>
        <w:rPr>
          <w:rFonts w:cs="Arial"/>
          <w:bCs/>
          <w:sz w:val="22"/>
          <w:szCs w:val="22"/>
          <w:lang w:val="en-GB"/>
        </w:rPr>
      </w:pPr>
      <w:r w:rsidRPr="00AF7149">
        <w:rPr>
          <w:rFonts w:cs="Arial"/>
          <w:bCs/>
          <w:sz w:val="22"/>
          <w:szCs w:val="22"/>
          <w:lang w:val="en-GB"/>
        </w:rPr>
        <w:t>The Digital Agenda for Europe states that the use of digital technologies will help meet the objectives of the European Green Deal while reducing the digital sector'</w:t>
      </w:r>
      <w:r w:rsidR="00743182" w:rsidRPr="00AF7149">
        <w:rPr>
          <w:rFonts w:cs="Arial"/>
          <w:bCs/>
          <w:sz w:val="22"/>
          <w:szCs w:val="22"/>
          <w:lang w:val="en-GB"/>
        </w:rPr>
        <w:t xml:space="preserve">s </w:t>
      </w:r>
      <w:r w:rsidRPr="00AF7149">
        <w:rPr>
          <w:rFonts w:cs="Arial"/>
          <w:bCs/>
          <w:sz w:val="22"/>
          <w:szCs w:val="22"/>
          <w:lang w:val="en-GB"/>
        </w:rPr>
        <w:t xml:space="preserve">carbon footprint, which has been growing </w:t>
      </w:r>
      <w:r w:rsidR="00743182" w:rsidRPr="00AF7149">
        <w:rPr>
          <w:rFonts w:cs="Arial"/>
          <w:bCs/>
          <w:sz w:val="22"/>
          <w:szCs w:val="22"/>
          <w:lang w:val="en-GB"/>
        </w:rPr>
        <w:t>steadily in recent years</w:t>
      </w:r>
      <w:r w:rsidRPr="00AF7149">
        <w:rPr>
          <w:rFonts w:cs="Arial"/>
          <w:bCs/>
          <w:sz w:val="22"/>
          <w:szCs w:val="22"/>
          <w:lang w:val="en-GB"/>
        </w:rPr>
        <w:t xml:space="preserve">. This </w:t>
      </w:r>
      <w:r w:rsidR="00743182" w:rsidRPr="00AF7149">
        <w:rPr>
          <w:rFonts w:cs="Arial"/>
          <w:bCs/>
          <w:sz w:val="22"/>
          <w:szCs w:val="22"/>
          <w:lang w:val="en-GB"/>
        </w:rPr>
        <w:t xml:space="preserve">illustrates </w:t>
      </w:r>
      <w:r w:rsidRPr="00AF7149">
        <w:rPr>
          <w:rFonts w:cs="Arial"/>
          <w:bCs/>
          <w:sz w:val="22"/>
          <w:szCs w:val="22"/>
          <w:lang w:val="en-GB"/>
        </w:rPr>
        <w:t xml:space="preserve">one of the most important characteristics </w:t>
      </w:r>
      <w:r w:rsidR="008D20BF" w:rsidRPr="00AF7149">
        <w:rPr>
          <w:rFonts w:cs="Arial"/>
          <w:bCs/>
          <w:sz w:val="22"/>
          <w:szCs w:val="22"/>
          <w:lang w:val="en-GB"/>
        </w:rPr>
        <w:t xml:space="preserve">and challenges of </w:t>
      </w:r>
      <w:r w:rsidR="00743182" w:rsidRPr="00AF7149">
        <w:rPr>
          <w:rFonts w:cs="Arial"/>
          <w:bCs/>
          <w:sz w:val="22"/>
          <w:szCs w:val="22"/>
          <w:lang w:val="en-GB"/>
        </w:rPr>
        <w:t xml:space="preserve">the </w:t>
      </w:r>
      <w:r w:rsidRPr="00AF7149">
        <w:rPr>
          <w:rFonts w:cs="Arial"/>
          <w:bCs/>
          <w:sz w:val="22"/>
          <w:szCs w:val="22"/>
          <w:lang w:val="en-GB"/>
        </w:rPr>
        <w:t xml:space="preserve">ICT </w:t>
      </w:r>
      <w:r w:rsidR="00743182" w:rsidRPr="00AF7149">
        <w:rPr>
          <w:rFonts w:cs="Arial"/>
          <w:bCs/>
          <w:sz w:val="22"/>
          <w:szCs w:val="22"/>
          <w:lang w:val="en-GB"/>
        </w:rPr>
        <w:t>industry</w:t>
      </w:r>
      <w:r w:rsidRPr="00AF7149">
        <w:rPr>
          <w:rFonts w:cs="Arial"/>
          <w:bCs/>
          <w:sz w:val="22"/>
          <w:szCs w:val="22"/>
          <w:lang w:val="en-GB"/>
        </w:rPr>
        <w:t>, which is characteri</w:t>
      </w:r>
      <w:r w:rsidR="003E52AC">
        <w:rPr>
          <w:rFonts w:cs="Arial"/>
          <w:bCs/>
          <w:sz w:val="22"/>
          <w:szCs w:val="22"/>
          <w:lang w:val="en-GB"/>
        </w:rPr>
        <w:t>s</w:t>
      </w:r>
      <w:r w:rsidRPr="00AF7149">
        <w:rPr>
          <w:rFonts w:cs="Arial"/>
          <w:bCs/>
          <w:sz w:val="22"/>
          <w:szCs w:val="22"/>
          <w:lang w:val="en-GB"/>
        </w:rPr>
        <w:t xml:space="preserve">ed by its dual role: it contributes to environmental protection but also has </w:t>
      </w:r>
      <w:r w:rsidR="00743182" w:rsidRPr="00AF7149">
        <w:rPr>
          <w:rFonts w:cs="Arial"/>
          <w:bCs/>
          <w:sz w:val="22"/>
          <w:szCs w:val="22"/>
          <w:lang w:val="en-GB"/>
        </w:rPr>
        <w:t xml:space="preserve">a major impact on </w:t>
      </w:r>
      <w:r w:rsidRPr="00AF7149">
        <w:rPr>
          <w:rFonts w:cs="Arial"/>
          <w:bCs/>
          <w:sz w:val="22"/>
          <w:szCs w:val="22"/>
          <w:lang w:val="en-GB"/>
        </w:rPr>
        <w:t xml:space="preserve">environmental </w:t>
      </w:r>
      <w:r w:rsidR="00743182" w:rsidRPr="00AF7149">
        <w:rPr>
          <w:rFonts w:cs="Arial"/>
          <w:bCs/>
          <w:sz w:val="22"/>
          <w:szCs w:val="22"/>
          <w:lang w:val="en-GB"/>
        </w:rPr>
        <w:t>degradation</w:t>
      </w:r>
      <w:r w:rsidRPr="00AF7149">
        <w:rPr>
          <w:rFonts w:cs="Arial"/>
          <w:bCs/>
          <w:sz w:val="22"/>
          <w:szCs w:val="22"/>
          <w:lang w:val="en-GB"/>
        </w:rPr>
        <w:t>.</w:t>
      </w:r>
    </w:p>
    <w:p w14:paraId="0CB9B0E1" w14:textId="77777777" w:rsidR="00EA2B4B" w:rsidRPr="00AF7149" w:rsidRDefault="00EA2B4B" w:rsidP="00EF2F07">
      <w:pPr>
        <w:tabs>
          <w:tab w:val="left" w:pos="0"/>
          <w:tab w:val="left" w:pos="1701"/>
        </w:tabs>
        <w:ind w:left="1701" w:hanging="1701"/>
        <w:rPr>
          <w:rFonts w:cs="Arial"/>
          <w:bCs/>
          <w:sz w:val="22"/>
          <w:szCs w:val="22"/>
          <w:lang w:val="en-GB"/>
        </w:rPr>
      </w:pPr>
    </w:p>
    <w:p w14:paraId="4AC363D5" w14:textId="345FC8AF" w:rsidR="00FF736C" w:rsidRPr="00AF7149" w:rsidRDefault="00506FD7">
      <w:pPr>
        <w:tabs>
          <w:tab w:val="left" w:pos="0"/>
          <w:tab w:val="left" w:pos="1701"/>
        </w:tabs>
        <w:rPr>
          <w:rFonts w:cs="Arial"/>
          <w:bCs/>
          <w:sz w:val="22"/>
          <w:szCs w:val="22"/>
          <w:lang w:val="en-GB"/>
        </w:rPr>
      </w:pPr>
      <w:r>
        <w:rPr>
          <w:rFonts w:cs="Arial"/>
          <w:bCs/>
          <w:sz w:val="22"/>
          <w:szCs w:val="22"/>
          <w:lang w:val="en-GB"/>
        </w:rPr>
        <w:lastRenderedPageBreak/>
        <w:t xml:space="preserve">The </w:t>
      </w:r>
      <w:r w:rsidR="006D165F" w:rsidRPr="00AF7149">
        <w:rPr>
          <w:rFonts w:cs="Arial"/>
          <w:bCs/>
          <w:sz w:val="22"/>
          <w:szCs w:val="22"/>
          <w:lang w:val="en-GB"/>
        </w:rPr>
        <w:t>Institute of Macroeconomic Analysis and Development</w:t>
      </w:r>
      <w:r w:rsidR="00D43D17" w:rsidRPr="00AF7149">
        <w:rPr>
          <w:rFonts w:cs="Arial"/>
          <w:bCs/>
          <w:sz w:val="22"/>
          <w:szCs w:val="22"/>
          <w:vertAlign w:val="superscript"/>
          <w:lang w:val="en-GB"/>
        </w:rPr>
        <w:footnoteReference w:id="79"/>
      </w:r>
      <w:r w:rsidR="00D43D17" w:rsidRPr="00AF7149">
        <w:rPr>
          <w:rFonts w:cs="Arial"/>
          <w:bCs/>
          <w:sz w:val="22"/>
          <w:szCs w:val="22"/>
          <w:lang w:val="en-GB"/>
        </w:rPr>
        <w:t xml:space="preserve"> points out that the acquisition of green </w:t>
      </w:r>
      <w:r w:rsidR="00D459BB" w:rsidRPr="00AF7149">
        <w:rPr>
          <w:rFonts w:cs="Arial"/>
          <w:bCs/>
          <w:sz w:val="22"/>
          <w:szCs w:val="22"/>
          <w:lang w:val="en-GB"/>
        </w:rPr>
        <w:t xml:space="preserve">skills is crucial for a </w:t>
      </w:r>
      <w:r w:rsidR="00D43D17" w:rsidRPr="00AF7149">
        <w:rPr>
          <w:rFonts w:cs="Arial"/>
          <w:bCs/>
          <w:sz w:val="22"/>
          <w:szCs w:val="22"/>
          <w:lang w:val="en-GB"/>
        </w:rPr>
        <w:t xml:space="preserve">successful green transition, enabling employees in all sectors and professions to reduce the </w:t>
      </w:r>
      <w:r w:rsidR="00743182" w:rsidRPr="00AF7149">
        <w:rPr>
          <w:rFonts w:cs="Arial"/>
          <w:bCs/>
          <w:sz w:val="22"/>
          <w:szCs w:val="22"/>
          <w:lang w:val="en-GB"/>
        </w:rPr>
        <w:t xml:space="preserve">negative </w:t>
      </w:r>
      <w:r w:rsidR="00D43D17" w:rsidRPr="00AF7149">
        <w:rPr>
          <w:rFonts w:cs="Arial"/>
          <w:bCs/>
          <w:sz w:val="22"/>
          <w:szCs w:val="22"/>
          <w:lang w:val="en-GB"/>
        </w:rPr>
        <w:t xml:space="preserve">impact of their activities on the environment </w:t>
      </w:r>
      <w:r w:rsidR="00CC6BC0">
        <w:rPr>
          <w:rFonts w:cs="Arial"/>
          <w:bCs/>
          <w:sz w:val="22"/>
          <w:szCs w:val="22"/>
          <w:lang w:val="en-GB"/>
        </w:rPr>
        <w:t>as well as the acquisition of</w:t>
      </w:r>
      <w:r w:rsidR="00D43D17" w:rsidRPr="00AF7149">
        <w:rPr>
          <w:rFonts w:cs="Arial"/>
          <w:bCs/>
          <w:sz w:val="22"/>
          <w:szCs w:val="22"/>
          <w:lang w:val="en-GB"/>
        </w:rPr>
        <w:t xml:space="preserve"> technical skills related to green </w:t>
      </w:r>
      <w:r w:rsidR="00743182" w:rsidRPr="00AF7149">
        <w:rPr>
          <w:rFonts w:cs="Arial"/>
          <w:bCs/>
          <w:sz w:val="22"/>
          <w:szCs w:val="22"/>
          <w:lang w:val="en-GB"/>
        </w:rPr>
        <w:t>technologies</w:t>
      </w:r>
      <w:r w:rsidR="00D43D17" w:rsidRPr="00AF7149">
        <w:rPr>
          <w:rFonts w:cs="Arial"/>
          <w:bCs/>
          <w:sz w:val="22"/>
          <w:szCs w:val="22"/>
          <w:lang w:val="en-GB"/>
        </w:rPr>
        <w:t>.</w:t>
      </w:r>
    </w:p>
    <w:p w14:paraId="44D9AFC8" w14:textId="77777777" w:rsidR="00EA2B4B" w:rsidRPr="00AF7149" w:rsidRDefault="00EA2B4B" w:rsidP="00EF2F07">
      <w:pPr>
        <w:tabs>
          <w:tab w:val="left" w:pos="0"/>
          <w:tab w:val="left" w:pos="1701"/>
        </w:tabs>
        <w:ind w:left="1701" w:hanging="1701"/>
        <w:rPr>
          <w:rFonts w:cs="Arial"/>
          <w:bCs/>
          <w:sz w:val="22"/>
          <w:szCs w:val="22"/>
          <w:lang w:val="en-GB"/>
        </w:rPr>
      </w:pPr>
    </w:p>
    <w:p w14:paraId="6E39577B" w14:textId="5A47E1A3" w:rsidR="00FF736C" w:rsidRPr="00AF7149" w:rsidRDefault="00D43D17">
      <w:pPr>
        <w:tabs>
          <w:tab w:val="left" w:pos="0"/>
          <w:tab w:val="left" w:pos="1701"/>
        </w:tabs>
        <w:rPr>
          <w:rFonts w:cs="Arial"/>
          <w:bCs/>
          <w:sz w:val="22"/>
          <w:szCs w:val="22"/>
          <w:lang w:val="en-GB"/>
        </w:rPr>
      </w:pPr>
      <w:r w:rsidRPr="00AF7149">
        <w:rPr>
          <w:rFonts w:cs="Arial"/>
          <w:bCs/>
          <w:sz w:val="22"/>
          <w:szCs w:val="22"/>
          <w:lang w:val="en-GB"/>
        </w:rPr>
        <w:t xml:space="preserve">Artificial intelligence and </w:t>
      </w:r>
      <w:r w:rsidR="004A18E6">
        <w:rPr>
          <w:rFonts w:cs="Arial"/>
          <w:bCs/>
          <w:sz w:val="22"/>
          <w:szCs w:val="22"/>
          <w:lang w:val="en-GB"/>
        </w:rPr>
        <w:t>B</w:t>
      </w:r>
      <w:r w:rsidRPr="00AF7149">
        <w:rPr>
          <w:rFonts w:cs="Arial"/>
          <w:bCs/>
          <w:sz w:val="22"/>
          <w:szCs w:val="22"/>
          <w:lang w:val="en-GB"/>
        </w:rPr>
        <w:t xml:space="preserve">ig </w:t>
      </w:r>
      <w:r w:rsidR="004A18E6">
        <w:rPr>
          <w:rFonts w:cs="Arial"/>
          <w:bCs/>
          <w:sz w:val="22"/>
          <w:szCs w:val="22"/>
          <w:lang w:val="en-GB"/>
        </w:rPr>
        <w:t>D</w:t>
      </w:r>
      <w:r w:rsidRPr="00AF7149">
        <w:rPr>
          <w:rFonts w:cs="Arial"/>
          <w:bCs/>
          <w:sz w:val="22"/>
          <w:szCs w:val="22"/>
          <w:lang w:val="en-GB"/>
        </w:rPr>
        <w:t xml:space="preserve">ata (the environmental data space) </w:t>
      </w:r>
      <w:r w:rsidR="00743182" w:rsidRPr="00AF7149">
        <w:rPr>
          <w:rFonts w:cs="Arial"/>
          <w:bCs/>
          <w:sz w:val="22"/>
          <w:szCs w:val="22"/>
          <w:lang w:val="en-GB"/>
        </w:rPr>
        <w:t xml:space="preserve">are </w:t>
      </w:r>
      <w:r w:rsidRPr="00AF7149">
        <w:rPr>
          <w:rFonts w:cs="Arial"/>
          <w:bCs/>
          <w:sz w:val="22"/>
          <w:szCs w:val="22"/>
          <w:lang w:val="en-GB"/>
        </w:rPr>
        <w:t>key levers for identifying and predicting climate change</w:t>
      </w:r>
      <w:r w:rsidR="00743182" w:rsidRPr="00AF7149">
        <w:rPr>
          <w:rFonts w:cs="Arial"/>
          <w:bCs/>
          <w:sz w:val="22"/>
          <w:szCs w:val="22"/>
          <w:lang w:val="en-GB"/>
        </w:rPr>
        <w:t xml:space="preserve"> and for </w:t>
      </w:r>
      <w:r w:rsidRPr="00AF7149">
        <w:rPr>
          <w:rFonts w:cs="Arial"/>
          <w:bCs/>
          <w:sz w:val="22"/>
          <w:szCs w:val="22"/>
          <w:lang w:val="en-GB"/>
        </w:rPr>
        <w:t>designing policies and mitigation actions. They can also contribute to reducing pollution, optimi</w:t>
      </w:r>
      <w:r w:rsidR="003E52AC">
        <w:rPr>
          <w:rFonts w:cs="Arial"/>
          <w:bCs/>
          <w:sz w:val="22"/>
          <w:szCs w:val="22"/>
          <w:lang w:val="en-GB"/>
        </w:rPr>
        <w:t>s</w:t>
      </w:r>
      <w:r w:rsidRPr="00AF7149">
        <w:rPr>
          <w:rFonts w:cs="Arial"/>
          <w:bCs/>
          <w:sz w:val="22"/>
          <w:szCs w:val="22"/>
          <w:lang w:val="en-GB"/>
        </w:rPr>
        <w:t xml:space="preserve">ing </w:t>
      </w:r>
      <w:r w:rsidR="00743182" w:rsidRPr="00AF7149">
        <w:rPr>
          <w:rFonts w:cs="Arial"/>
          <w:bCs/>
          <w:sz w:val="22"/>
          <w:szCs w:val="22"/>
          <w:lang w:val="en-GB"/>
        </w:rPr>
        <w:t xml:space="preserve">energy </w:t>
      </w:r>
      <w:r w:rsidRPr="00AF7149">
        <w:rPr>
          <w:rFonts w:cs="Arial"/>
          <w:bCs/>
          <w:sz w:val="22"/>
          <w:szCs w:val="22"/>
          <w:lang w:val="en-GB"/>
        </w:rPr>
        <w:t>and resource efficiency, developing a circular economy, promoting precision farming</w:t>
      </w:r>
      <w:r w:rsidR="00B47D46" w:rsidRPr="00AF7149">
        <w:rPr>
          <w:rFonts w:cs="Arial"/>
          <w:bCs/>
          <w:sz w:val="22"/>
          <w:szCs w:val="22"/>
          <w:lang w:val="en-GB"/>
        </w:rPr>
        <w:t>,</w:t>
      </w:r>
      <w:r w:rsidRPr="00AF7149">
        <w:rPr>
          <w:rFonts w:cs="Arial"/>
          <w:bCs/>
          <w:sz w:val="22"/>
          <w:szCs w:val="22"/>
          <w:lang w:val="en-GB"/>
        </w:rPr>
        <w:t xml:space="preserve"> and helping to combat biodiversity loss. To this end, common standardi</w:t>
      </w:r>
      <w:r w:rsidR="003E52AC">
        <w:rPr>
          <w:rFonts w:cs="Arial"/>
          <w:bCs/>
          <w:sz w:val="22"/>
          <w:szCs w:val="22"/>
          <w:lang w:val="en-GB"/>
        </w:rPr>
        <w:t>s</w:t>
      </w:r>
      <w:r w:rsidRPr="00AF7149">
        <w:rPr>
          <w:rFonts w:cs="Arial"/>
          <w:bCs/>
          <w:sz w:val="22"/>
          <w:szCs w:val="22"/>
          <w:lang w:val="en-GB"/>
        </w:rPr>
        <w:t xml:space="preserve">ed and interoperable data spaces will be </w:t>
      </w:r>
      <w:r w:rsidR="00743182" w:rsidRPr="00AF7149">
        <w:rPr>
          <w:rFonts w:cs="Arial"/>
          <w:bCs/>
          <w:sz w:val="22"/>
          <w:szCs w:val="22"/>
          <w:lang w:val="en-GB"/>
        </w:rPr>
        <w:t xml:space="preserve">set up </w:t>
      </w:r>
      <w:r w:rsidRPr="00AF7149">
        <w:rPr>
          <w:rFonts w:cs="Arial"/>
          <w:bCs/>
          <w:sz w:val="22"/>
          <w:szCs w:val="22"/>
          <w:lang w:val="en-GB"/>
        </w:rPr>
        <w:t xml:space="preserve">at </w:t>
      </w:r>
      <w:r w:rsidR="00B47D46" w:rsidRPr="00AF7149">
        <w:rPr>
          <w:rFonts w:cs="Arial"/>
          <w:bCs/>
          <w:sz w:val="22"/>
          <w:szCs w:val="22"/>
          <w:lang w:val="en-GB"/>
        </w:rPr>
        <w:t xml:space="preserve">the </w:t>
      </w:r>
      <w:r w:rsidRPr="00AF7149">
        <w:rPr>
          <w:rFonts w:cs="Arial"/>
          <w:bCs/>
          <w:sz w:val="22"/>
          <w:szCs w:val="22"/>
          <w:lang w:val="en-GB"/>
        </w:rPr>
        <w:t xml:space="preserve">European level, which will </w:t>
      </w:r>
      <w:r w:rsidR="00544D38" w:rsidRPr="00AF7149">
        <w:rPr>
          <w:rFonts w:cs="Arial"/>
          <w:bCs/>
          <w:sz w:val="22"/>
          <w:szCs w:val="22"/>
          <w:lang w:val="en-GB"/>
        </w:rPr>
        <w:t xml:space="preserve">be used </w:t>
      </w:r>
      <w:r w:rsidRPr="00AF7149">
        <w:rPr>
          <w:rFonts w:cs="Arial"/>
          <w:bCs/>
          <w:sz w:val="22"/>
          <w:szCs w:val="22"/>
          <w:lang w:val="en-GB"/>
        </w:rPr>
        <w:t xml:space="preserve">to develop data analysis models and energy-efficient solutions based on artificial intelligence. This will include the creation of an </w:t>
      </w:r>
      <w:r w:rsidR="00544D38" w:rsidRPr="00AF7149">
        <w:rPr>
          <w:rFonts w:cs="Arial"/>
          <w:bCs/>
          <w:sz w:val="22"/>
          <w:szCs w:val="22"/>
          <w:lang w:val="en-GB"/>
        </w:rPr>
        <w:t xml:space="preserve">accurate </w:t>
      </w:r>
      <w:r w:rsidRPr="00AF7149">
        <w:rPr>
          <w:rFonts w:cs="Arial"/>
          <w:bCs/>
          <w:sz w:val="22"/>
          <w:szCs w:val="22"/>
          <w:lang w:val="en-GB"/>
        </w:rPr>
        <w:t xml:space="preserve">digital model of the Earth to monitor and simulate natural and human activity, which will be carried out under the Destination Earth </w:t>
      </w:r>
      <w:r w:rsidR="00544D38" w:rsidRPr="00AF7149">
        <w:rPr>
          <w:rFonts w:cs="Arial"/>
          <w:bCs/>
          <w:sz w:val="22"/>
          <w:szCs w:val="22"/>
          <w:lang w:val="en-GB"/>
        </w:rPr>
        <w:t>initiative</w:t>
      </w:r>
      <w:r w:rsidRPr="00AF7149">
        <w:rPr>
          <w:rFonts w:cs="Arial"/>
          <w:bCs/>
          <w:sz w:val="22"/>
          <w:szCs w:val="22"/>
          <w:lang w:val="en-GB"/>
        </w:rPr>
        <w:t xml:space="preserve">. </w:t>
      </w:r>
    </w:p>
    <w:p w14:paraId="28DE02FF" w14:textId="77777777" w:rsidR="00D41C85" w:rsidRPr="00AF7149" w:rsidRDefault="00D41C85" w:rsidP="00EF2F07">
      <w:pPr>
        <w:tabs>
          <w:tab w:val="left" w:pos="0"/>
          <w:tab w:val="left" w:pos="1701"/>
        </w:tabs>
        <w:rPr>
          <w:rFonts w:cs="Arial"/>
          <w:bCs/>
          <w:sz w:val="22"/>
          <w:szCs w:val="22"/>
          <w:lang w:val="en-GB"/>
        </w:rPr>
      </w:pPr>
    </w:p>
    <w:p w14:paraId="6825A71C" w14:textId="0DD16A5C" w:rsidR="00FF736C" w:rsidRPr="00AF7149" w:rsidRDefault="00D43D17" w:rsidP="00354D47">
      <w:pPr>
        <w:pStyle w:val="Naslov1"/>
      </w:pPr>
      <w:bookmarkStart w:id="61" w:name="_Toc124152744"/>
      <w:bookmarkStart w:id="62" w:name="_Toc140560199"/>
      <w:r w:rsidRPr="00AF7149">
        <w:t>A supportive environment</w:t>
      </w:r>
      <w:bookmarkEnd w:id="61"/>
      <w:bookmarkEnd w:id="62"/>
    </w:p>
    <w:p w14:paraId="0788B90A" w14:textId="77777777" w:rsidR="0011251D" w:rsidRPr="00AF7149" w:rsidRDefault="0011251D" w:rsidP="00EF2F07">
      <w:pPr>
        <w:tabs>
          <w:tab w:val="left" w:pos="0"/>
        </w:tabs>
        <w:rPr>
          <w:rFonts w:cs="Arial"/>
          <w:bCs/>
          <w:sz w:val="22"/>
          <w:szCs w:val="22"/>
          <w:lang w:val="en-GB"/>
        </w:rPr>
      </w:pPr>
    </w:p>
    <w:p w14:paraId="232F5C46" w14:textId="146B9EC8" w:rsidR="00FF736C" w:rsidRPr="00AF7149" w:rsidRDefault="00D43D17">
      <w:pPr>
        <w:tabs>
          <w:tab w:val="left" w:pos="0"/>
        </w:tabs>
        <w:rPr>
          <w:rFonts w:cs="Arial"/>
          <w:bCs/>
          <w:sz w:val="22"/>
          <w:szCs w:val="22"/>
          <w:lang w:val="en-GB"/>
        </w:rPr>
      </w:pPr>
      <w:r w:rsidRPr="00AF7149">
        <w:rPr>
          <w:rFonts w:cs="Arial"/>
          <w:bCs/>
          <w:sz w:val="22"/>
          <w:szCs w:val="22"/>
          <w:lang w:val="en-GB"/>
        </w:rPr>
        <w:t xml:space="preserve">A supportive environment is crucial for the </w:t>
      </w:r>
      <w:r w:rsidR="00EA2B4B" w:rsidRPr="00AF7149">
        <w:rPr>
          <w:rFonts w:cs="Arial"/>
          <w:bCs/>
          <w:sz w:val="22"/>
          <w:szCs w:val="22"/>
          <w:lang w:val="en-GB"/>
        </w:rPr>
        <w:t xml:space="preserve">successful </w:t>
      </w:r>
      <w:r w:rsidR="00070190">
        <w:rPr>
          <w:rFonts w:cs="Arial"/>
          <w:bCs/>
          <w:sz w:val="22"/>
          <w:szCs w:val="22"/>
          <w:lang w:val="en-GB"/>
        </w:rPr>
        <w:t>realisation</w:t>
      </w:r>
      <w:r w:rsidR="00070190" w:rsidRPr="00AF7149">
        <w:rPr>
          <w:rFonts w:cs="Arial"/>
          <w:bCs/>
          <w:sz w:val="22"/>
          <w:szCs w:val="22"/>
          <w:lang w:val="en-GB"/>
        </w:rPr>
        <w:t xml:space="preserve"> </w:t>
      </w:r>
      <w:r w:rsidR="00EA2B4B" w:rsidRPr="00AF7149">
        <w:rPr>
          <w:rFonts w:cs="Arial"/>
          <w:bCs/>
          <w:sz w:val="22"/>
          <w:szCs w:val="22"/>
          <w:lang w:val="en-GB"/>
        </w:rPr>
        <w:t>of digital transformation in society</w:t>
      </w:r>
      <w:r w:rsidRPr="00AF7149">
        <w:rPr>
          <w:rFonts w:cs="Arial"/>
          <w:bCs/>
          <w:sz w:val="22"/>
          <w:szCs w:val="22"/>
          <w:lang w:val="en-GB"/>
        </w:rPr>
        <w:t xml:space="preserve">, </w:t>
      </w:r>
      <w:r w:rsidR="00EA2B4B" w:rsidRPr="00AF7149">
        <w:rPr>
          <w:rFonts w:cs="Arial"/>
          <w:bCs/>
          <w:sz w:val="22"/>
          <w:szCs w:val="22"/>
          <w:lang w:val="en-GB"/>
        </w:rPr>
        <w:t>business</w:t>
      </w:r>
      <w:r w:rsidR="00A30130" w:rsidRPr="00AF7149">
        <w:rPr>
          <w:rFonts w:cs="Arial"/>
          <w:bCs/>
          <w:sz w:val="22"/>
          <w:szCs w:val="22"/>
          <w:lang w:val="en-GB"/>
        </w:rPr>
        <w:t>,</w:t>
      </w:r>
      <w:r w:rsidR="00EA2B4B" w:rsidRPr="00AF7149">
        <w:rPr>
          <w:rFonts w:cs="Arial"/>
          <w:bCs/>
          <w:sz w:val="22"/>
          <w:szCs w:val="22"/>
          <w:lang w:val="en-GB"/>
        </w:rPr>
        <w:t xml:space="preserve"> </w:t>
      </w:r>
      <w:r w:rsidR="00C4624F" w:rsidRPr="00AF7149">
        <w:rPr>
          <w:rFonts w:cs="Arial"/>
          <w:bCs/>
          <w:sz w:val="22"/>
          <w:szCs w:val="22"/>
          <w:lang w:val="en-GB"/>
        </w:rPr>
        <w:t>and public administration</w:t>
      </w:r>
      <w:r w:rsidR="00EA2B4B" w:rsidRPr="00AF7149">
        <w:rPr>
          <w:rFonts w:cs="Arial"/>
          <w:bCs/>
          <w:sz w:val="22"/>
          <w:szCs w:val="22"/>
          <w:lang w:val="en-GB"/>
        </w:rPr>
        <w:t>. This is particularly crucial for entities that have less contact with and fewer opportunities to learn about and adopt digital technologies and to recogni</w:t>
      </w:r>
      <w:r w:rsidR="003E52AC">
        <w:rPr>
          <w:rFonts w:cs="Arial"/>
          <w:bCs/>
          <w:sz w:val="22"/>
          <w:szCs w:val="22"/>
          <w:lang w:val="en-GB"/>
        </w:rPr>
        <w:t>s</w:t>
      </w:r>
      <w:r w:rsidR="00EA2B4B" w:rsidRPr="00AF7149">
        <w:rPr>
          <w:rFonts w:cs="Arial"/>
          <w:bCs/>
          <w:sz w:val="22"/>
          <w:szCs w:val="22"/>
          <w:lang w:val="en-GB"/>
        </w:rPr>
        <w:t xml:space="preserve">e the benefits that such technologies can </w:t>
      </w:r>
      <w:r w:rsidRPr="00AF7149">
        <w:rPr>
          <w:rFonts w:cs="Arial"/>
          <w:bCs/>
          <w:sz w:val="22"/>
          <w:szCs w:val="22"/>
          <w:lang w:val="en-GB"/>
        </w:rPr>
        <w:t xml:space="preserve">bring to </w:t>
      </w:r>
      <w:r w:rsidR="00EA2B4B" w:rsidRPr="00AF7149">
        <w:rPr>
          <w:rFonts w:cs="Arial"/>
          <w:bCs/>
          <w:sz w:val="22"/>
          <w:szCs w:val="22"/>
          <w:lang w:val="en-GB"/>
        </w:rPr>
        <w:t xml:space="preserve">their </w:t>
      </w:r>
      <w:r w:rsidRPr="00AF7149">
        <w:rPr>
          <w:rFonts w:cs="Arial"/>
          <w:bCs/>
          <w:sz w:val="22"/>
          <w:szCs w:val="22"/>
          <w:lang w:val="en-GB"/>
        </w:rPr>
        <w:t>daily</w:t>
      </w:r>
      <w:r w:rsidR="00EA2B4B" w:rsidRPr="00AF7149">
        <w:rPr>
          <w:rFonts w:cs="Arial"/>
          <w:bCs/>
          <w:sz w:val="22"/>
          <w:szCs w:val="22"/>
          <w:lang w:val="en-GB"/>
        </w:rPr>
        <w:t xml:space="preserve"> lives.</w:t>
      </w:r>
    </w:p>
    <w:p w14:paraId="6AF3A046" w14:textId="77777777" w:rsidR="00EA2B4B" w:rsidRPr="00AF7149" w:rsidRDefault="00EA2B4B" w:rsidP="00EF2F07">
      <w:pPr>
        <w:tabs>
          <w:tab w:val="left" w:pos="1701"/>
        </w:tabs>
        <w:ind w:left="1701" w:hanging="1701"/>
        <w:rPr>
          <w:rFonts w:cs="Arial"/>
          <w:bCs/>
          <w:sz w:val="22"/>
          <w:szCs w:val="22"/>
          <w:lang w:val="en-GB"/>
        </w:rPr>
      </w:pPr>
    </w:p>
    <w:p w14:paraId="1F589C23" w14:textId="7FB72516" w:rsidR="00FF736C" w:rsidRPr="00AF7149" w:rsidRDefault="00D43D17">
      <w:pPr>
        <w:tabs>
          <w:tab w:val="left" w:pos="0"/>
        </w:tabs>
        <w:rPr>
          <w:rFonts w:cs="Arial"/>
          <w:bCs/>
          <w:sz w:val="22"/>
          <w:szCs w:val="22"/>
          <w:lang w:val="en-GB" w:eastAsia="sl-SI"/>
        </w:rPr>
      </w:pPr>
      <w:r w:rsidRPr="00AF7149">
        <w:rPr>
          <w:rFonts w:cs="Arial"/>
          <w:sz w:val="22"/>
          <w:szCs w:val="22"/>
          <w:lang w:val="en-GB"/>
        </w:rPr>
        <w:t xml:space="preserve">The strategic basis for </w:t>
      </w:r>
      <w:r w:rsidR="00070190">
        <w:rPr>
          <w:rFonts w:cs="Arial"/>
          <w:sz w:val="22"/>
          <w:szCs w:val="22"/>
          <w:lang w:val="en-GB"/>
        </w:rPr>
        <w:t>a</w:t>
      </w:r>
      <w:r w:rsidR="00070190" w:rsidRPr="00AF7149">
        <w:rPr>
          <w:rFonts w:cs="Arial"/>
          <w:sz w:val="22"/>
          <w:szCs w:val="22"/>
          <w:lang w:val="en-GB"/>
        </w:rPr>
        <w:t xml:space="preserve"> </w:t>
      </w:r>
      <w:r w:rsidRPr="00AF7149">
        <w:rPr>
          <w:rFonts w:cs="Arial"/>
          <w:sz w:val="22"/>
          <w:szCs w:val="22"/>
          <w:lang w:val="en-GB"/>
        </w:rPr>
        <w:t xml:space="preserve">supportive environment is already identified in the </w:t>
      </w:r>
      <w:r w:rsidRPr="00AF7149">
        <w:rPr>
          <w:rFonts w:cs="Arial"/>
          <w:sz w:val="22"/>
          <w:szCs w:val="22"/>
          <w:lang w:val="en-GB" w:eastAsia="sl-SI"/>
        </w:rPr>
        <w:t>Slovenian Development Strategy 2030</w:t>
      </w:r>
      <w:r w:rsidRPr="00AF7149">
        <w:rPr>
          <w:rFonts w:cs="Arial"/>
          <w:sz w:val="22"/>
          <w:szCs w:val="22"/>
          <w:vertAlign w:val="superscript"/>
          <w:lang w:val="en-GB" w:eastAsia="sl-SI"/>
        </w:rPr>
        <w:footnoteReference w:id="80"/>
      </w:r>
      <w:r w:rsidR="00544D38" w:rsidRPr="00AF7149">
        <w:rPr>
          <w:rFonts w:cs="Arial"/>
          <w:sz w:val="22"/>
          <w:szCs w:val="22"/>
          <w:lang w:val="en-GB"/>
        </w:rPr>
        <w:t xml:space="preserve">, which states the need for </w:t>
      </w:r>
      <w:r w:rsidRPr="00AF7149">
        <w:rPr>
          <w:rFonts w:cs="Arial"/>
          <w:sz w:val="22"/>
          <w:szCs w:val="22"/>
          <w:lang w:val="en-GB"/>
        </w:rPr>
        <w:t xml:space="preserve">an effective supportive environment in order for Slovenia </w:t>
      </w:r>
      <w:r w:rsidR="00544D38" w:rsidRPr="00AF7149">
        <w:rPr>
          <w:rFonts w:cs="Arial"/>
          <w:sz w:val="22"/>
          <w:szCs w:val="22"/>
          <w:lang w:val="en-GB"/>
        </w:rPr>
        <w:t xml:space="preserve">to achieve </w:t>
      </w:r>
      <w:r w:rsidR="0022681C" w:rsidRPr="00AF7149">
        <w:rPr>
          <w:rFonts w:cs="Arial"/>
          <w:sz w:val="22"/>
          <w:szCs w:val="22"/>
          <w:lang w:val="en-GB"/>
        </w:rPr>
        <w:t xml:space="preserve">its </w:t>
      </w:r>
      <w:r w:rsidRPr="00AF7149">
        <w:rPr>
          <w:rFonts w:cs="Arial"/>
          <w:sz w:val="22"/>
          <w:szCs w:val="22"/>
          <w:lang w:val="en-GB"/>
        </w:rPr>
        <w:t xml:space="preserve">goals. The </w:t>
      </w:r>
      <w:r w:rsidR="00544D38" w:rsidRPr="00AF7149">
        <w:rPr>
          <w:rFonts w:cs="Arial"/>
          <w:sz w:val="22"/>
          <w:szCs w:val="22"/>
          <w:lang w:val="en-GB" w:eastAsia="sl-SI"/>
        </w:rPr>
        <w:t xml:space="preserve">need for </w:t>
      </w:r>
      <w:r w:rsidRPr="00AF7149">
        <w:rPr>
          <w:rFonts w:cs="Arial"/>
          <w:sz w:val="22"/>
          <w:szCs w:val="22"/>
          <w:lang w:val="en-GB" w:eastAsia="sl-SI"/>
        </w:rPr>
        <w:t xml:space="preserve">support services to </w:t>
      </w:r>
      <w:r w:rsidR="00544D38" w:rsidRPr="00AF7149">
        <w:rPr>
          <w:rFonts w:cs="Arial"/>
          <w:sz w:val="22"/>
          <w:szCs w:val="22"/>
          <w:lang w:val="en-GB" w:eastAsia="sl-SI"/>
        </w:rPr>
        <w:t xml:space="preserve">enable </w:t>
      </w:r>
      <w:r w:rsidRPr="00AF7149">
        <w:rPr>
          <w:rFonts w:cs="Arial"/>
          <w:sz w:val="22"/>
          <w:szCs w:val="22"/>
          <w:lang w:val="en-GB" w:eastAsia="sl-SI"/>
        </w:rPr>
        <w:t xml:space="preserve">the </w:t>
      </w:r>
      <w:r w:rsidR="00743182" w:rsidRPr="00AF7149">
        <w:rPr>
          <w:rFonts w:cs="Arial"/>
          <w:sz w:val="22"/>
          <w:szCs w:val="22"/>
          <w:lang w:val="en-GB" w:eastAsia="sl-SI"/>
        </w:rPr>
        <w:t xml:space="preserve">use of </w:t>
      </w:r>
      <w:r w:rsidRPr="00AF7149">
        <w:rPr>
          <w:rFonts w:cs="Arial"/>
          <w:sz w:val="22"/>
          <w:szCs w:val="22"/>
          <w:lang w:val="en-GB" w:eastAsia="sl-SI"/>
        </w:rPr>
        <w:t xml:space="preserve">digital technologies </w:t>
      </w:r>
      <w:r w:rsidR="00544D38" w:rsidRPr="00AF7149">
        <w:rPr>
          <w:rFonts w:cs="Arial"/>
          <w:sz w:val="22"/>
          <w:szCs w:val="22"/>
          <w:lang w:val="en-GB" w:eastAsia="sl-SI"/>
        </w:rPr>
        <w:t xml:space="preserve">is also mentioned </w:t>
      </w:r>
      <w:r w:rsidR="00544D38" w:rsidRPr="00AF7149">
        <w:rPr>
          <w:rFonts w:cs="Arial"/>
          <w:sz w:val="22"/>
          <w:szCs w:val="22"/>
          <w:lang w:val="en-GB"/>
        </w:rPr>
        <w:t xml:space="preserve">in </w:t>
      </w:r>
      <w:r w:rsidR="00544D38" w:rsidRPr="00AF7149">
        <w:rPr>
          <w:rFonts w:cs="Arial"/>
          <w:sz w:val="22"/>
          <w:szCs w:val="22"/>
          <w:lang w:val="en-GB" w:eastAsia="sl-SI"/>
        </w:rPr>
        <w:t xml:space="preserve">Digital Slovenia </w:t>
      </w:r>
      <w:r w:rsidRPr="00AF7149">
        <w:rPr>
          <w:rFonts w:cs="Arial"/>
          <w:sz w:val="22"/>
          <w:szCs w:val="22"/>
          <w:lang w:val="en-GB" w:eastAsia="sl-SI"/>
        </w:rPr>
        <w:t>2020</w:t>
      </w:r>
      <w:r w:rsidRPr="00AF7149">
        <w:rPr>
          <w:rFonts w:cs="Arial"/>
          <w:sz w:val="22"/>
          <w:szCs w:val="22"/>
          <w:vertAlign w:val="superscript"/>
          <w:lang w:val="en-GB" w:eastAsia="sl-SI"/>
        </w:rPr>
        <w:footnoteReference w:id="81"/>
      </w:r>
      <w:r w:rsidRPr="00AF7149">
        <w:rPr>
          <w:rFonts w:cs="Arial"/>
          <w:sz w:val="22"/>
          <w:szCs w:val="22"/>
          <w:lang w:val="en-GB" w:eastAsia="sl-SI"/>
        </w:rPr>
        <w:t xml:space="preserve">. The need to </w:t>
      </w:r>
      <w:r w:rsidR="00544D38" w:rsidRPr="00AF7149">
        <w:rPr>
          <w:rFonts w:cs="Arial"/>
          <w:sz w:val="22"/>
          <w:szCs w:val="22"/>
          <w:lang w:val="en-GB" w:eastAsia="sl-SI"/>
        </w:rPr>
        <w:t xml:space="preserve">create a </w:t>
      </w:r>
      <w:r w:rsidRPr="00AF7149">
        <w:rPr>
          <w:rFonts w:cs="Arial"/>
          <w:sz w:val="22"/>
          <w:szCs w:val="22"/>
          <w:lang w:val="en-GB" w:eastAsia="sl-SI"/>
        </w:rPr>
        <w:t xml:space="preserve">support ecosystem, including hubs, </w:t>
      </w:r>
      <w:r w:rsidR="00B30A88" w:rsidRPr="00AF7149">
        <w:rPr>
          <w:rFonts w:cs="Arial"/>
          <w:sz w:val="22"/>
          <w:szCs w:val="22"/>
          <w:lang w:val="en-GB" w:eastAsia="sl-SI"/>
        </w:rPr>
        <w:t>strategic development and innovation partnerships</w:t>
      </w:r>
      <w:r w:rsidR="00EF2F07" w:rsidRPr="00AF7149">
        <w:rPr>
          <w:rFonts w:cs="Arial"/>
          <w:sz w:val="22"/>
          <w:szCs w:val="22"/>
          <w:lang w:val="en-GB" w:eastAsia="sl-SI"/>
        </w:rPr>
        <w:t xml:space="preserve">, </w:t>
      </w:r>
      <w:r w:rsidRPr="00AF7149">
        <w:rPr>
          <w:rFonts w:cs="Arial"/>
          <w:sz w:val="22"/>
          <w:szCs w:val="22"/>
          <w:lang w:val="en-GB" w:eastAsia="sl-SI"/>
        </w:rPr>
        <w:t>testing platforms</w:t>
      </w:r>
      <w:r w:rsidR="00A30130" w:rsidRPr="00AF7149">
        <w:rPr>
          <w:rFonts w:cs="Arial"/>
          <w:sz w:val="22"/>
          <w:szCs w:val="22"/>
          <w:lang w:val="en-GB" w:eastAsia="sl-SI"/>
        </w:rPr>
        <w:t>,</w:t>
      </w:r>
      <w:r w:rsidRPr="00AF7149">
        <w:rPr>
          <w:rFonts w:cs="Arial"/>
          <w:sz w:val="22"/>
          <w:szCs w:val="22"/>
          <w:lang w:val="en-GB" w:eastAsia="sl-SI"/>
        </w:rPr>
        <w:t xml:space="preserve"> and sectoral integration, </w:t>
      </w:r>
      <w:r w:rsidR="00BB12C9" w:rsidRPr="00AF7149">
        <w:rPr>
          <w:rFonts w:cs="Arial"/>
          <w:sz w:val="22"/>
          <w:szCs w:val="22"/>
          <w:lang w:val="en-GB" w:eastAsia="sl-SI"/>
        </w:rPr>
        <w:t xml:space="preserve">was also </w:t>
      </w:r>
      <w:r w:rsidRPr="00AF7149">
        <w:rPr>
          <w:rFonts w:cs="Arial"/>
          <w:sz w:val="22"/>
          <w:szCs w:val="22"/>
          <w:lang w:val="en-GB" w:eastAsia="sl-SI"/>
        </w:rPr>
        <w:t xml:space="preserve">identified in the Slovenian Smart Specialisation Strategy </w:t>
      </w:r>
      <w:r w:rsidR="00BB12C9" w:rsidRPr="00AF7149">
        <w:rPr>
          <w:rFonts w:cs="Arial"/>
          <w:sz w:val="22"/>
          <w:szCs w:val="22"/>
          <w:lang w:val="en-GB" w:eastAsia="sl-SI"/>
        </w:rPr>
        <w:t>S4 and is identified in the Slovenian Smart Specialisation Strategy S5</w:t>
      </w:r>
      <w:r w:rsidRPr="00AF7149">
        <w:rPr>
          <w:rFonts w:cs="Arial"/>
          <w:sz w:val="22"/>
          <w:szCs w:val="22"/>
          <w:lang w:val="en-GB" w:eastAsia="sl-SI"/>
        </w:rPr>
        <w:t>.</w:t>
      </w:r>
    </w:p>
    <w:p w14:paraId="256AA430" w14:textId="77777777" w:rsidR="00EA2B4B" w:rsidRPr="00AF7149" w:rsidRDefault="00EA2B4B" w:rsidP="00EF2F07">
      <w:pPr>
        <w:tabs>
          <w:tab w:val="left" w:pos="0"/>
        </w:tabs>
        <w:rPr>
          <w:rFonts w:cs="Arial"/>
          <w:bCs/>
          <w:sz w:val="22"/>
          <w:szCs w:val="22"/>
          <w:highlight w:val="yellow"/>
          <w:lang w:val="en-GB" w:eastAsia="sl-SI"/>
        </w:rPr>
      </w:pPr>
    </w:p>
    <w:p w14:paraId="07298521" w14:textId="3542FDD0" w:rsidR="00FF736C" w:rsidRPr="00AF7149" w:rsidRDefault="00D43D17">
      <w:pPr>
        <w:tabs>
          <w:tab w:val="left" w:pos="0"/>
        </w:tabs>
        <w:rPr>
          <w:rFonts w:cs="Arial"/>
          <w:bCs/>
          <w:sz w:val="22"/>
          <w:szCs w:val="22"/>
          <w:lang w:val="en-GB"/>
        </w:rPr>
      </w:pPr>
      <w:r w:rsidRPr="00AF7149">
        <w:rPr>
          <w:rFonts w:cs="Arial"/>
          <w:sz w:val="22"/>
          <w:szCs w:val="22"/>
          <w:lang w:val="en-GB" w:eastAsia="sl-SI"/>
        </w:rPr>
        <w:t xml:space="preserve">The European Commission also stresses the need to provide adequate support to </w:t>
      </w:r>
      <w:r w:rsidR="006160BC" w:rsidRPr="00AF7149">
        <w:rPr>
          <w:rFonts w:cs="Arial"/>
          <w:sz w:val="22"/>
          <w:szCs w:val="22"/>
          <w:lang w:val="en-GB" w:eastAsia="sl-SI"/>
        </w:rPr>
        <w:t xml:space="preserve">entities </w:t>
      </w:r>
      <w:r w:rsidRPr="00AF7149">
        <w:rPr>
          <w:rFonts w:cs="Arial"/>
          <w:sz w:val="22"/>
          <w:szCs w:val="22"/>
          <w:lang w:val="en-GB" w:eastAsia="sl-SI"/>
        </w:rPr>
        <w:t>on the digital transformation journey and sees an important role for European Digital Innovation Hubs after 2020 (Digital Agenda</w:t>
      </w:r>
      <w:r w:rsidR="006160BC" w:rsidRPr="00AF7149">
        <w:rPr>
          <w:rFonts w:cs="Arial"/>
          <w:sz w:val="22"/>
          <w:szCs w:val="22"/>
          <w:lang w:val="en-GB" w:eastAsia="sl-SI"/>
        </w:rPr>
        <w:t xml:space="preserve"> for Europe</w:t>
      </w:r>
      <w:r w:rsidR="00743182" w:rsidRPr="00AF7149">
        <w:rPr>
          <w:rFonts w:cs="Arial"/>
          <w:sz w:val="22"/>
          <w:szCs w:val="22"/>
          <w:lang w:val="en-GB" w:eastAsia="sl-SI"/>
        </w:rPr>
        <w:t>,</w:t>
      </w:r>
      <w:bookmarkStart w:id="63" w:name="_Hlk45800348"/>
      <w:r w:rsidR="00743182" w:rsidRPr="00AF7149">
        <w:rPr>
          <w:rFonts w:cs="Arial"/>
          <w:sz w:val="22"/>
          <w:szCs w:val="22"/>
          <w:lang w:val="en-GB" w:eastAsia="sl-SI"/>
        </w:rPr>
        <w:t xml:space="preserve"> European </w:t>
      </w:r>
      <w:r w:rsidR="007E5EFD" w:rsidRPr="00AF7149">
        <w:rPr>
          <w:rFonts w:cs="Arial"/>
          <w:sz w:val="22"/>
          <w:szCs w:val="22"/>
          <w:lang w:val="en-GB" w:eastAsia="sl-SI"/>
        </w:rPr>
        <w:t xml:space="preserve">Digital </w:t>
      </w:r>
      <w:r w:rsidR="00743182" w:rsidRPr="00AF7149">
        <w:rPr>
          <w:rFonts w:cs="Arial"/>
          <w:sz w:val="22"/>
          <w:szCs w:val="22"/>
          <w:lang w:val="en-GB" w:eastAsia="sl-SI"/>
        </w:rPr>
        <w:t xml:space="preserve">Innovation </w:t>
      </w:r>
      <w:r w:rsidR="007E5EFD" w:rsidRPr="00AF7149">
        <w:rPr>
          <w:rFonts w:cs="Arial"/>
          <w:sz w:val="22"/>
          <w:szCs w:val="22"/>
          <w:lang w:val="en-GB" w:eastAsia="sl-SI"/>
        </w:rPr>
        <w:t xml:space="preserve">Hub </w:t>
      </w:r>
      <w:r w:rsidRPr="00AF7149">
        <w:rPr>
          <w:rFonts w:cs="Arial"/>
          <w:sz w:val="22"/>
          <w:szCs w:val="22"/>
          <w:lang w:val="en-GB" w:eastAsia="sl-SI"/>
        </w:rPr>
        <w:t xml:space="preserve">and </w:t>
      </w:r>
      <w:r w:rsidR="00743182" w:rsidRPr="00AF7149">
        <w:rPr>
          <w:rFonts w:cs="Arial"/>
          <w:sz w:val="22"/>
          <w:szCs w:val="22"/>
          <w:lang w:val="en-GB" w:eastAsia="sl-SI"/>
        </w:rPr>
        <w:t>Digital Europe Programme</w:t>
      </w:r>
      <w:bookmarkEnd w:id="63"/>
      <w:r w:rsidRPr="00AF7149">
        <w:rPr>
          <w:rFonts w:cs="Arial"/>
          <w:iCs/>
          <w:sz w:val="22"/>
          <w:szCs w:val="22"/>
          <w:vertAlign w:val="superscript"/>
          <w:lang w:val="en-GB" w:eastAsia="sl-SI"/>
        </w:rPr>
        <w:footnoteReference w:id="82"/>
      </w:r>
      <w:r w:rsidR="00743182" w:rsidRPr="00AF7149">
        <w:rPr>
          <w:rFonts w:cs="Arial"/>
          <w:sz w:val="22"/>
          <w:szCs w:val="22"/>
          <w:lang w:val="en-GB" w:eastAsia="sl-SI"/>
        </w:rPr>
        <w:t>, the European Digital Education Hub</w:t>
      </w:r>
      <w:r w:rsidR="005205EF" w:rsidRPr="00AF7149">
        <w:rPr>
          <w:rStyle w:val="Sprotnaopomba-sklic"/>
          <w:rFonts w:cs="Arial"/>
          <w:sz w:val="22"/>
          <w:szCs w:val="22"/>
          <w:lang w:val="en-GB" w:eastAsia="sl-SI"/>
        </w:rPr>
        <w:footnoteReference w:id="83"/>
      </w:r>
      <w:r w:rsidR="006160BC" w:rsidRPr="00AF7149">
        <w:rPr>
          <w:rFonts w:cs="Arial"/>
          <w:sz w:val="22"/>
          <w:szCs w:val="22"/>
          <w:lang w:val="en-GB" w:eastAsia="sl-SI"/>
        </w:rPr>
        <w:t>,</w:t>
      </w:r>
      <w:r w:rsidR="009C09C1" w:rsidRPr="00AF7149">
        <w:rPr>
          <w:rFonts w:cs="Arial"/>
          <w:sz w:val="22"/>
          <w:szCs w:val="22"/>
          <w:lang w:val="en-GB" w:eastAsia="sl-SI"/>
        </w:rPr>
        <w:t xml:space="preserve"> and the </w:t>
      </w:r>
      <w:r w:rsidR="00743182" w:rsidRPr="00AF7149">
        <w:rPr>
          <w:rFonts w:cs="Arial"/>
          <w:sz w:val="22"/>
          <w:szCs w:val="22"/>
          <w:lang w:val="en-GB" w:eastAsia="sl-SI"/>
        </w:rPr>
        <w:t>Digital Education Action Plan (2021</w:t>
      </w:r>
      <w:r w:rsidR="006160BC" w:rsidRPr="00AF7149">
        <w:rPr>
          <w:rFonts w:cs="Arial"/>
          <w:sz w:val="22"/>
          <w:szCs w:val="22"/>
          <w:lang w:val="en-GB" w:eastAsia="sl-SI"/>
        </w:rPr>
        <w:t>–</w:t>
      </w:r>
      <w:r w:rsidR="00743182" w:rsidRPr="00AF7149">
        <w:rPr>
          <w:rFonts w:cs="Arial"/>
          <w:sz w:val="22"/>
          <w:szCs w:val="22"/>
          <w:lang w:val="en-GB" w:eastAsia="sl-SI"/>
        </w:rPr>
        <w:t>2027</w:t>
      </w:r>
      <w:r w:rsidR="009C09C1" w:rsidRPr="00AF7149">
        <w:rPr>
          <w:rFonts w:cs="Arial"/>
          <w:sz w:val="22"/>
          <w:szCs w:val="22"/>
          <w:lang w:val="en-GB" w:eastAsia="sl-SI"/>
        </w:rPr>
        <w:t>)</w:t>
      </w:r>
      <w:r w:rsidR="009C09C1" w:rsidRPr="00AF7149">
        <w:rPr>
          <w:rStyle w:val="Sprotnaopomba-sklic"/>
          <w:rFonts w:cs="Arial"/>
          <w:sz w:val="22"/>
          <w:szCs w:val="22"/>
          <w:lang w:val="en-GB" w:eastAsia="sl-SI"/>
        </w:rPr>
        <w:footnoteReference w:id="84"/>
      </w:r>
      <w:r w:rsidRPr="00AF7149">
        <w:rPr>
          <w:rFonts w:cs="Arial"/>
          <w:sz w:val="22"/>
          <w:szCs w:val="22"/>
          <w:lang w:val="en-GB" w:eastAsia="sl-SI"/>
        </w:rPr>
        <w:t xml:space="preserve">). It stresses the importance of proximity to the user </w:t>
      </w:r>
      <w:r w:rsidR="007E5EFD" w:rsidRPr="00AF7149">
        <w:rPr>
          <w:rFonts w:cs="Arial"/>
          <w:sz w:val="22"/>
          <w:szCs w:val="22"/>
          <w:lang w:val="en-GB" w:eastAsia="sl-SI"/>
        </w:rPr>
        <w:t xml:space="preserve">and </w:t>
      </w:r>
      <w:r w:rsidRPr="00AF7149">
        <w:rPr>
          <w:rFonts w:cs="Arial"/>
          <w:sz w:val="22"/>
          <w:szCs w:val="22"/>
          <w:lang w:val="en-GB" w:eastAsia="sl-SI"/>
        </w:rPr>
        <w:t xml:space="preserve">identifies key tasks: </w:t>
      </w:r>
      <w:r w:rsidR="00743182" w:rsidRPr="00AF7149">
        <w:rPr>
          <w:rFonts w:cs="Arial"/>
          <w:sz w:val="22"/>
          <w:szCs w:val="22"/>
          <w:lang w:val="en-GB" w:eastAsia="sl-SI"/>
        </w:rPr>
        <w:t>pre-investment</w:t>
      </w:r>
      <w:r w:rsidRPr="00AF7149">
        <w:rPr>
          <w:rFonts w:cs="Arial"/>
          <w:sz w:val="22"/>
          <w:szCs w:val="22"/>
          <w:lang w:val="en-GB" w:eastAsia="sl-SI"/>
        </w:rPr>
        <w:t xml:space="preserve"> testing environments, skills and training, </w:t>
      </w:r>
      <w:r w:rsidR="00743182" w:rsidRPr="00AF7149">
        <w:rPr>
          <w:rFonts w:cs="Arial"/>
          <w:sz w:val="22"/>
          <w:szCs w:val="22"/>
          <w:lang w:val="en-GB" w:eastAsia="sl-SI"/>
        </w:rPr>
        <w:t xml:space="preserve">investor </w:t>
      </w:r>
      <w:r w:rsidRPr="00AF7149">
        <w:rPr>
          <w:rFonts w:cs="Arial"/>
          <w:sz w:val="22"/>
          <w:szCs w:val="22"/>
          <w:lang w:val="en-GB" w:eastAsia="sl-SI"/>
        </w:rPr>
        <w:t xml:space="preserve">matching </w:t>
      </w:r>
      <w:r w:rsidR="00743182" w:rsidRPr="00AF7149">
        <w:rPr>
          <w:rFonts w:cs="Arial"/>
          <w:sz w:val="22"/>
          <w:szCs w:val="22"/>
          <w:lang w:val="en-GB" w:eastAsia="sl-SI"/>
        </w:rPr>
        <w:t>support</w:t>
      </w:r>
      <w:r w:rsidRPr="00AF7149">
        <w:rPr>
          <w:rFonts w:cs="Arial"/>
          <w:sz w:val="22"/>
          <w:szCs w:val="22"/>
          <w:lang w:val="en-GB" w:eastAsia="sl-SI"/>
        </w:rPr>
        <w:t xml:space="preserve">, and </w:t>
      </w:r>
      <w:r w:rsidR="00070190">
        <w:rPr>
          <w:rFonts w:cs="Arial"/>
          <w:sz w:val="22"/>
          <w:szCs w:val="22"/>
          <w:lang w:val="en-GB" w:eastAsia="sl-SI"/>
        </w:rPr>
        <w:t xml:space="preserve">an </w:t>
      </w:r>
      <w:r w:rsidRPr="00AF7149">
        <w:rPr>
          <w:rFonts w:cs="Arial"/>
          <w:sz w:val="22"/>
          <w:szCs w:val="22"/>
          <w:lang w:val="en-GB" w:eastAsia="sl-SI"/>
        </w:rPr>
        <w:t xml:space="preserve">innovation ecosystem and networking. </w:t>
      </w:r>
      <w:r w:rsidRPr="00AF7149">
        <w:rPr>
          <w:rFonts w:cs="Arial"/>
          <w:sz w:val="22"/>
          <w:szCs w:val="22"/>
          <w:lang w:val="en-GB" w:eastAsia="sl-SI"/>
        </w:rPr>
        <w:lastRenderedPageBreak/>
        <w:t xml:space="preserve">The Digital Single Market and the </w:t>
      </w:r>
      <w:r w:rsidR="00743182" w:rsidRPr="00AF7149">
        <w:rPr>
          <w:rFonts w:cs="Arial"/>
          <w:sz w:val="22"/>
          <w:szCs w:val="22"/>
          <w:lang w:val="en-GB" w:eastAsia="sl-SI"/>
        </w:rPr>
        <w:t xml:space="preserve">Digital Innovation Hubs Network </w:t>
      </w:r>
      <w:r w:rsidRPr="00AF7149">
        <w:rPr>
          <w:rFonts w:cs="Arial"/>
          <w:sz w:val="22"/>
          <w:szCs w:val="22"/>
          <w:lang w:val="en-GB" w:eastAsia="sl-SI"/>
        </w:rPr>
        <w:t xml:space="preserve">also make a similar </w:t>
      </w:r>
      <w:r w:rsidR="00743182" w:rsidRPr="00AF7149">
        <w:rPr>
          <w:rFonts w:cs="Arial"/>
          <w:sz w:val="22"/>
          <w:szCs w:val="22"/>
          <w:lang w:val="en-GB" w:eastAsia="sl-SI"/>
        </w:rPr>
        <w:t>point.</w:t>
      </w:r>
      <w:r w:rsidRPr="00AF7149">
        <w:rPr>
          <w:rFonts w:cs="Arial"/>
          <w:sz w:val="22"/>
          <w:szCs w:val="22"/>
          <w:vertAlign w:val="superscript"/>
          <w:lang w:val="en-GB" w:eastAsia="sl-SI"/>
        </w:rPr>
        <w:footnoteReference w:id="85"/>
      </w:r>
      <w:r w:rsidRPr="00AF7149">
        <w:rPr>
          <w:rFonts w:cs="Arial"/>
          <w:sz w:val="22"/>
          <w:szCs w:val="22"/>
          <w:lang w:val="en-GB" w:eastAsia="sl-SI"/>
        </w:rPr>
        <w:t xml:space="preserve"> The European Digital Innovation Hubs Network brings together and connects </w:t>
      </w:r>
      <w:r w:rsidR="006160BC" w:rsidRPr="00AF7149">
        <w:rPr>
          <w:rFonts w:cs="Arial"/>
          <w:sz w:val="22"/>
          <w:szCs w:val="22"/>
          <w:lang w:val="en-GB" w:eastAsia="sl-SI"/>
        </w:rPr>
        <w:t xml:space="preserve">entities </w:t>
      </w:r>
      <w:r w:rsidRPr="00AF7149">
        <w:rPr>
          <w:rFonts w:cs="Arial"/>
          <w:sz w:val="22"/>
          <w:szCs w:val="22"/>
          <w:lang w:val="en-GB" w:eastAsia="sl-SI"/>
        </w:rPr>
        <w:t>in this field. The need for a coordinated ecosystem of excellence, including training, testing centres</w:t>
      </w:r>
      <w:r w:rsidR="006160BC" w:rsidRPr="00AF7149">
        <w:rPr>
          <w:rFonts w:cs="Arial"/>
          <w:sz w:val="22"/>
          <w:szCs w:val="22"/>
          <w:lang w:val="en-GB" w:eastAsia="sl-SI"/>
        </w:rPr>
        <w:t>,</w:t>
      </w:r>
      <w:r w:rsidRPr="00AF7149">
        <w:rPr>
          <w:rFonts w:cs="Arial"/>
          <w:sz w:val="22"/>
          <w:szCs w:val="22"/>
          <w:lang w:val="en-GB" w:eastAsia="sl-SI"/>
        </w:rPr>
        <w:t xml:space="preserve"> </w:t>
      </w:r>
      <w:r w:rsidR="00743182" w:rsidRPr="00AF7149">
        <w:rPr>
          <w:rFonts w:cs="Arial"/>
          <w:sz w:val="22"/>
          <w:szCs w:val="22"/>
          <w:lang w:val="en-GB" w:eastAsia="sl-SI"/>
        </w:rPr>
        <w:t>and others</w:t>
      </w:r>
      <w:r w:rsidR="004E291B" w:rsidRPr="00AF7149">
        <w:rPr>
          <w:rFonts w:cs="Arial"/>
          <w:sz w:val="22"/>
          <w:szCs w:val="22"/>
          <w:lang w:val="en-GB" w:eastAsia="sl-SI"/>
        </w:rPr>
        <w:t>,</w:t>
      </w:r>
      <w:r w:rsidR="00743182" w:rsidRPr="00AF7149">
        <w:rPr>
          <w:rFonts w:cs="Arial"/>
          <w:sz w:val="22"/>
          <w:szCs w:val="22"/>
          <w:lang w:val="en-GB" w:eastAsia="sl-SI"/>
        </w:rPr>
        <w:t xml:space="preserve"> </w:t>
      </w:r>
      <w:r w:rsidRPr="00AF7149">
        <w:rPr>
          <w:rFonts w:cs="Arial"/>
          <w:sz w:val="22"/>
          <w:szCs w:val="22"/>
          <w:lang w:val="en-GB" w:eastAsia="sl-SI"/>
        </w:rPr>
        <w:t>is also covered in the White Paper on Artificial Intelligence</w:t>
      </w:r>
      <w:r w:rsidR="00BE0A65">
        <w:rPr>
          <w:rFonts w:cs="Arial"/>
          <w:sz w:val="22"/>
          <w:szCs w:val="22"/>
          <w:lang w:val="en-GB" w:eastAsia="sl-SI"/>
        </w:rPr>
        <w:t>.</w:t>
      </w:r>
      <w:r w:rsidRPr="00AF7149">
        <w:rPr>
          <w:rFonts w:cs="Arial"/>
          <w:sz w:val="22"/>
          <w:szCs w:val="22"/>
          <w:vertAlign w:val="superscript"/>
          <w:lang w:val="en-GB" w:eastAsia="sl-SI"/>
        </w:rPr>
        <w:footnoteReference w:id="86"/>
      </w:r>
    </w:p>
    <w:p w14:paraId="5EE50599" w14:textId="77777777" w:rsidR="00EA2B4B" w:rsidRPr="00AF7149" w:rsidRDefault="00EA2B4B" w:rsidP="00EF2F07">
      <w:pPr>
        <w:tabs>
          <w:tab w:val="left" w:pos="0"/>
        </w:tabs>
        <w:rPr>
          <w:rFonts w:cs="Arial"/>
          <w:bCs/>
          <w:sz w:val="22"/>
          <w:szCs w:val="22"/>
          <w:lang w:val="en-GB"/>
        </w:rPr>
      </w:pPr>
    </w:p>
    <w:p w14:paraId="1314AAC8" w14:textId="76ABEC31" w:rsidR="00FF736C" w:rsidRPr="00CC6BC0" w:rsidRDefault="00D43D17">
      <w:pPr>
        <w:tabs>
          <w:tab w:val="left" w:pos="0"/>
        </w:tabs>
        <w:rPr>
          <w:rFonts w:cs="Arial"/>
          <w:bCs/>
          <w:sz w:val="22"/>
          <w:szCs w:val="22"/>
          <w:lang w:val="en-GB"/>
        </w:rPr>
      </w:pPr>
      <w:r w:rsidRPr="00AF7149">
        <w:rPr>
          <w:rFonts w:cs="Arial"/>
          <w:bCs/>
          <w:sz w:val="22"/>
          <w:szCs w:val="22"/>
          <w:lang w:val="en-GB"/>
        </w:rPr>
        <w:t xml:space="preserve">The new Cohesion Policy </w:t>
      </w:r>
      <w:r w:rsidR="008F2174" w:rsidRPr="00AF7149">
        <w:rPr>
          <w:rFonts w:cs="Arial"/>
          <w:bCs/>
          <w:sz w:val="22"/>
          <w:szCs w:val="22"/>
          <w:lang w:val="en-GB"/>
        </w:rPr>
        <w:t>2021</w:t>
      </w:r>
      <w:r w:rsidR="009F1B4D" w:rsidRPr="00AF7149">
        <w:rPr>
          <w:rFonts w:cs="Arial"/>
          <w:bCs/>
          <w:sz w:val="22"/>
          <w:szCs w:val="22"/>
          <w:lang w:val="en-GB"/>
        </w:rPr>
        <w:t>–</w:t>
      </w:r>
      <w:r w:rsidR="008F2174" w:rsidRPr="00AF7149">
        <w:rPr>
          <w:rFonts w:cs="Arial"/>
          <w:bCs/>
          <w:sz w:val="22"/>
          <w:szCs w:val="22"/>
          <w:lang w:val="en-GB"/>
        </w:rPr>
        <w:t xml:space="preserve">2027 </w:t>
      </w:r>
      <w:r w:rsidRPr="00AF7149">
        <w:rPr>
          <w:rFonts w:cs="Arial"/>
          <w:bCs/>
          <w:sz w:val="22"/>
          <w:szCs w:val="22"/>
          <w:lang w:val="en-GB"/>
        </w:rPr>
        <w:t>is about developing a smarter, greener</w:t>
      </w:r>
      <w:r w:rsidR="008F2174" w:rsidRPr="00AF7149">
        <w:rPr>
          <w:rFonts w:cs="Arial"/>
          <w:bCs/>
          <w:sz w:val="22"/>
          <w:szCs w:val="22"/>
          <w:lang w:val="en-GB"/>
        </w:rPr>
        <w:t xml:space="preserve">, more </w:t>
      </w:r>
      <w:r w:rsidRPr="00AF7149">
        <w:rPr>
          <w:rFonts w:cs="Arial"/>
          <w:bCs/>
          <w:sz w:val="22"/>
          <w:szCs w:val="22"/>
          <w:lang w:val="en-GB"/>
        </w:rPr>
        <w:t>inclusive</w:t>
      </w:r>
      <w:r w:rsidR="009F1B4D" w:rsidRPr="00AF7149">
        <w:rPr>
          <w:rFonts w:cs="Arial"/>
          <w:bCs/>
          <w:sz w:val="22"/>
          <w:szCs w:val="22"/>
          <w:lang w:val="en-GB"/>
        </w:rPr>
        <w:t>,</w:t>
      </w:r>
      <w:r w:rsidRPr="00AF7149">
        <w:rPr>
          <w:rFonts w:cs="Arial"/>
          <w:bCs/>
          <w:sz w:val="22"/>
          <w:szCs w:val="22"/>
          <w:lang w:val="en-GB"/>
        </w:rPr>
        <w:t xml:space="preserve"> </w:t>
      </w:r>
      <w:r w:rsidR="008F2174" w:rsidRPr="00AF7149">
        <w:rPr>
          <w:rFonts w:cs="Arial"/>
          <w:bCs/>
          <w:sz w:val="22"/>
          <w:szCs w:val="22"/>
          <w:lang w:val="en-GB"/>
        </w:rPr>
        <w:t xml:space="preserve">and </w:t>
      </w:r>
      <w:r w:rsidR="004E291B" w:rsidRPr="00AF7149">
        <w:rPr>
          <w:rFonts w:cs="Arial"/>
          <w:bCs/>
          <w:sz w:val="22"/>
          <w:szCs w:val="22"/>
          <w:lang w:val="en-GB"/>
        </w:rPr>
        <w:t xml:space="preserve">more </w:t>
      </w:r>
      <w:r w:rsidRPr="00AF7149">
        <w:rPr>
          <w:rFonts w:cs="Arial"/>
          <w:bCs/>
          <w:sz w:val="22"/>
          <w:szCs w:val="22"/>
          <w:lang w:val="en-GB"/>
        </w:rPr>
        <w:t xml:space="preserve">connected Europe. </w:t>
      </w:r>
      <w:r w:rsidR="008F2174" w:rsidRPr="00AF7149">
        <w:rPr>
          <w:rFonts w:cs="Arial"/>
          <w:bCs/>
          <w:sz w:val="22"/>
          <w:szCs w:val="22"/>
          <w:lang w:val="en-GB"/>
        </w:rPr>
        <w:t xml:space="preserve">To </w:t>
      </w:r>
      <w:r w:rsidRPr="00AF7149">
        <w:rPr>
          <w:rFonts w:cs="Arial"/>
          <w:bCs/>
          <w:sz w:val="22"/>
          <w:szCs w:val="22"/>
          <w:lang w:val="en-GB"/>
        </w:rPr>
        <w:t xml:space="preserve">accelerate EU competitiveness and </w:t>
      </w:r>
      <w:r w:rsidR="008F2174" w:rsidRPr="00AF7149">
        <w:rPr>
          <w:rFonts w:cs="Arial"/>
          <w:bCs/>
          <w:sz w:val="22"/>
          <w:szCs w:val="22"/>
          <w:lang w:val="en-GB"/>
        </w:rPr>
        <w:t xml:space="preserve">build </w:t>
      </w:r>
      <w:r w:rsidRPr="00AF7149">
        <w:rPr>
          <w:rFonts w:cs="Arial"/>
          <w:bCs/>
          <w:sz w:val="22"/>
          <w:szCs w:val="22"/>
          <w:lang w:val="en-GB"/>
        </w:rPr>
        <w:t xml:space="preserve">stronger innovation models, </w:t>
      </w:r>
      <w:r w:rsidR="008F2174" w:rsidRPr="00AF7149">
        <w:rPr>
          <w:rFonts w:cs="Arial"/>
          <w:bCs/>
          <w:sz w:val="22"/>
          <w:szCs w:val="22"/>
          <w:lang w:val="en-GB"/>
        </w:rPr>
        <w:t xml:space="preserve">national </w:t>
      </w:r>
      <w:r w:rsidRPr="00AF7149">
        <w:rPr>
          <w:rFonts w:cs="Arial"/>
          <w:bCs/>
          <w:sz w:val="22"/>
          <w:szCs w:val="22"/>
          <w:lang w:val="en-GB"/>
        </w:rPr>
        <w:t xml:space="preserve">and </w:t>
      </w:r>
      <w:r w:rsidR="008F2174" w:rsidRPr="00AF7149">
        <w:rPr>
          <w:rFonts w:cs="Arial"/>
          <w:bCs/>
          <w:sz w:val="22"/>
          <w:szCs w:val="22"/>
          <w:lang w:val="en-GB"/>
        </w:rPr>
        <w:t xml:space="preserve">regional support ecosystems need to </w:t>
      </w:r>
      <w:r w:rsidRPr="00AF7149">
        <w:rPr>
          <w:rFonts w:cs="Arial"/>
          <w:bCs/>
          <w:sz w:val="22"/>
          <w:szCs w:val="22"/>
          <w:lang w:val="en-GB"/>
        </w:rPr>
        <w:t xml:space="preserve">be </w:t>
      </w:r>
      <w:r w:rsidR="008F2174" w:rsidRPr="00CC6BC0">
        <w:rPr>
          <w:rFonts w:cs="Arial"/>
          <w:bCs/>
          <w:sz w:val="22"/>
          <w:szCs w:val="22"/>
          <w:lang w:val="en-GB"/>
        </w:rPr>
        <w:t xml:space="preserve">empowered </w:t>
      </w:r>
      <w:r w:rsidRPr="00CC6BC0">
        <w:rPr>
          <w:rFonts w:cs="Arial"/>
          <w:bCs/>
          <w:sz w:val="22"/>
          <w:szCs w:val="22"/>
          <w:lang w:val="en-GB"/>
        </w:rPr>
        <w:t>to integrate digital technologies.</w:t>
      </w:r>
    </w:p>
    <w:p w14:paraId="1AE87939" w14:textId="77777777" w:rsidR="00EA2B4B" w:rsidRPr="00CC6BC0" w:rsidRDefault="00EA2B4B" w:rsidP="00EF2F07">
      <w:pPr>
        <w:tabs>
          <w:tab w:val="left" w:pos="0"/>
        </w:tabs>
        <w:rPr>
          <w:rFonts w:cs="Arial"/>
          <w:bCs/>
          <w:sz w:val="22"/>
          <w:szCs w:val="22"/>
          <w:lang w:val="en-GB"/>
        </w:rPr>
      </w:pPr>
    </w:p>
    <w:p w14:paraId="637F4CE2" w14:textId="20231747" w:rsidR="00FF736C" w:rsidRPr="00AF7149" w:rsidRDefault="00D43D17">
      <w:pPr>
        <w:rPr>
          <w:rFonts w:cs="Arial"/>
          <w:bCs/>
          <w:sz w:val="22"/>
          <w:szCs w:val="22"/>
          <w:lang w:val="en-GB"/>
        </w:rPr>
      </w:pPr>
      <w:r w:rsidRPr="00CC6BC0">
        <w:rPr>
          <w:rFonts w:cs="Arial"/>
          <w:bCs/>
          <w:sz w:val="22"/>
          <w:szCs w:val="22"/>
          <w:lang w:val="en-GB"/>
        </w:rPr>
        <w:t xml:space="preserve">Support can be provided by digital innovation hubs, chambers, civil society representatives, </w:t>
      </w:r>
      <w:r w:rsidR="004E291B" w:rsidRPr="00CC6BC0">
        <w:rPr>
          <w:rFonts w:cs="Arial"/>
          <w:bCs/>
          <w:sz w:val="22"/>
          <w:szCs w:val="22"/>
          <w:lang w:val="en-GB"/>
        </w:rPr>
        <w:t xml:space="preserve">and </w:t>
      </w:r>
      <w:r w:rsidR="00CC6BC0" w:rsidRPr="00CC6BC0">
        <w:rPr>
          <w:rFonts w:cs="Arial"/>
          <w:bCs/>
          <w:sz w:val="22"/>
          <w:szCs w:val="22"/>
          <w:lang w:val="en-GB"/>
        </w:rPr>
        <w:t>supportive</w:t>
      </w:r>
      <w:r w:rsidRPr="00CC6BC0">
        <w:rPr>
          <w:rFonts w:cs="Arial"/>
          <w:bCs/>
          <w:sz w:val="22"/>
          <w:szCs w:val="22"/>
          <w:lang w:val="en-GB"/>
        </w:rPr>
        <w:t xml:space="preserve"> environment actors that already have the relevant knowledge and infrastructure in the digital field and will </w:t>
      </w:r>
      <w:r w:rsidR="008F2174" w:rsidRPr="00CC6BC0">
        <w:rPr>
          <w:rFonts w:cs="Arial"/>
          <w:bCs/>
          <w:sz w:val="22"/>
          <w:szCs w:val="22"/>
          <w:lang w:val="en-GB"/>
        </w:rPr>
        <w:t>provide</w:t>
      </w:r>
      <w:r w:rsidRPr="00CC6BC0">
        <w:rPr>
          <w:rFonts w:cs="Arial"/>
          <w:bCs/>
          <w:sz w:val="22"/>
          <w:szCs w:val="22"/>
          <w:lang w:val="en-GB"/>
        </w:rPr>
        <w:t xml:space="preserve"> access to government, local representatives, businesses, institutions, civil society</w:t>
      </w:r>
      <w:r w:rsidR="00B248C1" w:rsidRPr="00CC6BC0">
        <w:rPr>
          <w:rFonts w:cs="Arial"/>
          <w:bCs/>
          <w:sz w:val="22"/>
          <w:szCs w:val="22"/>
          <w:lang w:val="en-GB"/>
        </w:rPr>
        <w:t>,</w:t>
      </w:r>
      <w:r w:rsidRPr="00CC6BC0">
        <w:rPr>
          <w:rFonts w:cs="Arial"/>
          <w:bCs/>
          <w:sz w:val="22"/>
          <w:szCs w:val="22"/>
          <w:lang w:val="en-GB"/>
        </w:rPr>
        <w:t xml:space="preserve"> and other target groups.</w:t>
      </w:r>
    </w:p>
    <w:p w14:paraId="25B55764" w14:textId="77777777" w:rsidR="00EA2B4B" w:rsidRPr="00AF7149" w:rsidRDefault="00EA2B4B" w:rsidP="00EF2F07">
      <w:pPr>
        <w:rPr>
          <w:rFonts w:cs="Arial"/>
          <w:bCs/>
          <w:sz w:val="22"/>
          <w:szCs w:val="22"/>
          <w:lang w:val="en-GB"/>
        </w:rPr>
      </w:pPr>
    </w:p>
    <w:p w14:paraId="38E65046" w14:textId="156811FE" w:rsidR="00FF736C" w:rsidRPr="00AF7149" w:rsidRDefault="00D43D17">
      <w:pPr>
        <w:rPr>
          <w:rFonts w:cs="Arial"/>
          <w:bCs/>
          <w:sz w:val="22"/>
          <w:szCs w:val="22"/>
          <w:lang w:val="en-GB"/>
        </w:rPr>
      </w:pPr>
      <w:r w:rsidRPr="00CC6BC0">
        <w:rPr>
          <w:rFonts w:cs="Arial"/>
          <w:bCs/>
          <w:sz w:val="22"/>
          <w:szCs w:val="22"/>
          <w:lang w:val="en-GB"/>
        </w:rPr>
        <w:t xml:space="preserve">A key role of such an ecosystem is to ensure the acquisition and upgrading of digital competences in the adoption of digital technologies and </w:t>
      </w:r>
      <w:r w:rsidR="00CC6BC0" w:rsidRPr="00CC6BC0">
        <w:rPr>
          <w:rFonts w:cs="Arial"/>
          <w:bCs/>
          <w:sz w:val="22"/>
          <w:szCs w:val="22"/>
          <w:lang w:val="en-GB"/>
        </w:rPr>
        <w:t>to be</w:t>
      </w:r>
      <w:r w:rsidRPr="00CC6BC0">
        <w:rPr>
          <w:rFonts w:cs="Arial"/>
          <w:bCs/>
          <w:sz w:val="22"/>
          <w:szCs w:val="22"/>
          <w:lang w:val="en-GB"/>
        </w:rPr>
        <w:t xml:space="preserve"> familiar with new business models and approaches that </w:t>
      </w:r>
      <w:r w:rsidR="008F2174" w:rsidRPr="00CC6BC0">
        <w:rPr>
          <w:rFonts w:cs="Arial"/>
          <w:bCs/>
          <w:sz w:val="22"/>
          <w:szCs w:val="22"/>
          <w:lang w:val="en-GB"/>
        </w:rPr>
        <w:t xml:space="preserve">use </w:t>
      </w:r>
      <w:r w:rsidRPr="00CC6BC0">
        <w:rPr>
          <w:rFonts w:cs="Arial"/>
          <w:bCs/>
          <w:sz w:val="22"/>
          <w:szCs w:val="22"/>
          <w:lang w:val="en-GB"/>
        </w:rPr>
        <w:t xml:space="preserve">digital technologies to simplify day-to-day business and activities. They will also be tasked with raising awareness, carrying out promotional activities on the use of digital technology solutions, their benefits and safe use, and bringing together the widest range of stakeholders to </w:t>
      </w:r>
      <w:r w:rsidR="008F2174" w:rsidRPr="00CC6BC0">
        <w:rPr>
          <w:rFonts w:cs="Arial"/>
          <w:bCs/>
          <w:sz w:val="22"/>
          <w:szCs w:val="22"/>
          <w:lang w:val="en-GB"/>
        </w:rPr>
        <w:t xml:space="preserve">ensure </w:t>
      </w:r>
      <w:r w:rsidRPr="00CC6BC0">
        <w:rPr>
          <w:rFonts w:cs="Arial"/>
          <w:bCs/>
          <w:sz w:val="22"/>
          <w:szCs w:val="22"/>
          <w:lang w:val="en-GB"/>
        </w:rPr>
        <w:t xml:space="preserve">comprehensive inclusion, </w:t>
      </w:r>
      <w:r w:rsidR="004E291B" w:rsidRPr="00CC6BC0">
        <w:rPr>
          <w:rFonts w:cs="Arial"/>
          <w:bCs/>
          <w:sz w:val="22"/>
          <w:szCs w:val="22"/>
          <w:lang w:val="en-GB"/>
        </w:rPr>
        <w:t xml:space="preserve">the </w:t>
      </w:r>
      <w:r w:rsidRPr="00CC6BC0">
        <w:rPr>
          <w:rFonts w:cs="Arial"/>
          <w:bCs/>
          <w:sz w:val="22"/>
          <w:szCs w:val="22"/>
          <w:lang w:val="en-GB"/>
        </w:rPr>
        <w:t xml:space="preserve">transfer of knowledge </w:t>
      </w:r>
      <w:r w:rsidR="008F2174" w:rsidRPr="00CC6BC0">
        <w:rPr>
          <w:rFonts w:cs="Arial"/>
          <w:bCs/>
          <w:sz w:val="22"/>
          <w:szCs w:val="22"/>
          <w:lang w:val="en-GB"/>
        </w:rPr>
        <w:t xml:space="preserve">and </w:t>
      </w:r>
      <w:r w:rsidRPr="00CC6BC0">
        <w:rPr>
          <w:rFonts w:cs="Arial"/>
          <w:bCs/>
          <w:sz w:val="22"/>
          <w:szCs w:val="22"/>
          <w:lang w:val="en-GB"/>
        </w:rPr>
        <w:t>good practices</w:t>
      </w:r>
      <w:r w:rsidR="008F2174" w:rsidRPr="00CC6BC0">
        <w:rPr>
          <w:rFonts w:cs="Arial"/>
          <w:bCs/>
          <w:sz w:val="22"/>
          <w:szCs w:val="22"/>
          <w:lang w:val="en-GB"/>
        </w:rPr>
        <w:t xml:space="preserve">, and </w:t>
      </w:r>
      <w:r w:rsidRPr="00CC6BC0">
        <w:rPr>
          <w:rFonts w:cs="Arial"/>
          <w:bCs/>
          <w:sz w:val="22"/>
          <w:szCs w:val="22"/>
          <w:lang w:val="en-GB"/>
        </w:rPr>
        <w:t>international networking.</w:t>
      </w:r>
    </w:p>
    <w:p w14:paraId="76A26910" w14:textId="77777777" w:rsidR="00EA2B4B" w:rsidRPr="00AF7149" w:rsidRDefault="00EA2B4B" w:rsidP="00EF2F07">
      <w:pPr>
        <w:rPr>
          <w:rFonts w:cs="Arial"/>
          <w:lang w:val="en-GB"/>
        </w:rPr>
      </w:pPr>
      <w:r w:rsidRPr="00AF7149">
        <w:rPr>
          <w:rFonts w:cs="Arial"/>
          <w:lang w:val="en-GB"/>
        </w:rPr>
        <w:br w:type="page"/>
      </w:r>
    </w:p>
    <w:p w14:paraId="4FA590A2" w14:textId="0BBE39B2" w:rsidR="00FF736C" w:rsidRPr="00AF7149" w:rsidRDefault="0022681C" w:rsidP="00354D47">
      <w:pPr>
        <w:pStyle w:val="Naslov1"/>
        <w:numPr>
          <w:ilvl w:val="0"/>
          <w:numId w:val="0"/>
        </w:numPr>
      </w:pPr>
      <w:bookmarkStart w:id="64" w:name="_Toc68776399"/>
      <w:bookmarkStart w:id="65" w:name="_Toc75936557"/>
      <w:bookmarkStart w:id="66" w:name="_Toc124152745"/>
      <w:bookmarkStart w:id="67" w:name="_Toc140560200"/>
      <w:r w:rsidRPr="00AF7149">
        <w:lastRenderedPageBreak/>
        <w:t>NEXT STEPS</w:t>
      </w:r>
      <w:bookmarkEnd w:id="64"/>
      <w:bookmarkEnd w:id="65"/>
      <w:bookmarkEnd w:id="66"/>
      <w:bookmarkEnd w:id="67"/>
    </w:p>
    <w:p w14:paraId="1746F7DF" w14:textId="77777777" w:rsidR="009F55DD" w:rsidRPr="00AF7149" w:rsidRDefault="009F55DD">
      <w:pPr>
        <w:pStyle w:val="podpisi"/>
        <w:rPr>
          <w:rFonts w:cs="Arial"/>
          <w:i/>
          <w:iCs/>
          <w:sz w:val="22"/>
          <w:szCs w:val="22"/>
          <w:lang w:val="en-GB"/>
        </w:rPr>
      </w:pPr>
    </w:p>
    <w:p w14:paraId="1DAA8094" w14:textId="27CBA8C0" w:rsidR="00FF736C" w:rsidRPr="00B57FE8" w:rsidRDefault="00D43D17">
      <w:pPr>
        <w:pStyle w:val="podpisi"/>
        <w:rPr>
          <w:rFonts w:cs="Arial"/>
          <w:i/>
          <w:iCs/>
          <w:sz w:val="22"/>
          <w:szCs w:val="22"/>
          <w:lang w:val="en-GB"/>
        </w:rPr>
      </w:pPr>
      <w:r w:rsidRPr="00B57FE8">
        <w:rPr>
          <w:rFonts w:cs="Arial"/>
          <w:i/>
          <w:iCs/>
          <w:sz w:val="22"/>
          <w:szCs w:val="22"/>
          <w:lang w:val="en-GB"/>
        </w:rPr>
        <w:t xml:space="preserve">Digital Slovenia </w:t>
      </w:r>
      <w:r w:rsidR="00C92DD1" w:rsidRPr="00B57FE8">
        <w:rPr>
          <w:rFonts w:cs="Arial"/>
          <w:i/>
          <w:iCs/>
          <w:sz w:val="22"/>
          <w:szCs w:val="22"/>
          <w:lang w:val="en-GB"/>
        </w:rPr>
        <w:t xml:space="preserve">2030 </w:t>
      </w:r>
      <w:r w:rsidRPr="00B57FE8">
        <w:rPr>
          <w:rFonts w:cs="Arial"/>
          <w:i/>
          <w:iCs/>
          <w:sz w:val="22"/>
          <w:szCs w:val="22"/>
          <w:lang w:val="en-GB"/>
        </w:rPr>
        <w:t xml:space="preserve">sets the </w:t>
      </w:r>
      <w:r w:rsidR="00610BD8" w:rsidRPr="00B57FE8">
        <w:rPr>
          <w:rFonts w:cs="Arial"/>
          <w:i/>
          <w:iCs/>
          <w:sz w:val="22"/>
          <w:szCs w:val="22"/>
          <w:lang w:val="en-GB"/>
        </w:rPr>
        <w:t xml:space="preserve">vision and goals </w:t>
      </w:r>
      <w:r w:rsidRPr="00B57FE8">
        <w:rPr>
          <w:rFonts w:cs="Arial"/>
          <w:i/>
          <w:iCs/>
          <w:sz w:val="22"/>
          <w:szCs w:val="22"/>
          <w:lang w:val="en-GB"/>
        </w:rPr>
        <w:t xml:space="preserve">for the digital transformation of </w:t>
      </w:r>
      <w:r w:rsidR="00610BD8" w:rsidRPr="00B57FE8">
        <w:rPr>
          <w:rFonts w:cs="Arial"/>
          <w:i/>
          <w:iCs/>
          <w:sz w:val="22"/>
          <w:szCs w:val="22"/>
          <w:lang w:val="en-GB"/>
        </w:rPr>
        <w:t xml:space="preserve">Slovenia in </w:t>
      </w:r>
      <w:r w:rsidR="000A5177" w:rsidRPr="00B57FE8">
        <w:rPr>
          <w:rFonts w:cs="Arial"/>
          <w:i/>
          <w:iCs/>
          <w:sz w:val="22"/>
          <w:szCs w:val="22"/>
          <w:lang w:val="en-GB"/>
        </w:rPr>
        <w:t xml:space="preserve">the </w:t>
      </w:r>
      <w:r w:rsidR="00610BD8" w:rsidRPr="00B57FE8">
        <w:rPr>
          <w:rFonts w:cs="Arial"/>
          <w:i/>
          <w:iCs/>
          <w:sz w:val="22"/>
          <w:szCs w:val="22"/>
          <w:lang w:val="en-GB"/>
        </w:rPr>
        <w:t xml:space="preserve">wider </w:t>
      </w:r>
      <w:r w:rsidRPr="00B57FE8">
        <w:rPr>
          <w:rFonts w:cs="Arial"/>
          <w:i/>
          <w:iCs/>
          <w:sz w:val="22"/>
          <w:szCs w:val="22"/>
          <w:lang w:val="en-GB"/>
        </w:rPr>
        <w:t xml:space="preserve">society. Social progress and development provide guidelines for the further and necessary development of society, which must keep pace with global developments </w:t>
      </w:r>
      <w:r w:rsidR="00610BD8" w:rsidRPr="00B57FE8">
        <w:rPr>
          <w:rFonts w:cs="Arial"/>
          <w:i/>
          <w:iCs/>
          <w:sz w:val="22"/>
          <w:szCs w:val="22"/>
          <w:lang w:val="en-GB"/>
        </w:rPr>
        <w:t>and trends</w:t>
      </w:r>
      <w:r w:rsidRPr="00B57FE8">
        <w:rPr>
          <w:rFonts w:cs="Arial"/>
          <w:i/>
          <w:iCs/>
          <w:sz w:val="22"/>
          <w:szCs w:val="22"/>
          <w:lang w:val="en-GB"/>
        </w:rPr>
        <w:t>.</w:t>
      </w:r>
    </w:p>
    <w:p w14:paraId="31136C8F" w14:textId="77777777" w:rsidR="00610BD8" w:rsidRPr="00B57FE8" w:rsidRDefault="00610BD8" w:rsidP="00EF2F07">
      <w:pPr>
        <w:pStyle w:val="podpisi"/>
        <w:rPr>
          <w:rFonts w:cs="Arial"/>
          <w:sz w:val="22"/>
          <w:szCs w:val="22"/>
          <w:lang w:val="en-GB"/>
        </w:rPr>
      </w:pPr>
    </w:p>
    <w:p w14:paraId="513865AB" w14:textId="4B1598D4" w:rsidR="00FF736C" w:rsidRPr="00B57FE8" w:rsidRDefault="00610BD8">
      <w:pPr>
        <w:pStyle w:val="podpisi"/>
        <w:rPr>
          <w:rFonts w:cs="Arial"/>
          <w:sz w:val="22"/>
          <w:szCs w:val="22"/>
          <w:lang w:val="en-GB"/>
        </w:rPr>
      </w:pPr>
      <w:r w:rsidRPr="00B57FE8">
        <w:rPr>
          <w:rFonts w:cs="Arial"/>
          <w:sz w:val="22"/>
          <w:szCs w:val="22"/>
          <w:lang w:val="en-GB"/>
        </w:rPr>
        <w:t>Stakeholder involvement and long-term cooperation are essential to achiev</w:t>
      </w:r>
      <w:r w:rsidR="00852EDC" w:rsidRPr="00B57FE8">
        <w:rPr>
          <w:rFonts w:cs="Arial"/>
          <w:sz w:val="22"/>
          <w:szCs w:val="22"/>
          <w:lang w:val="en-GB"/>
        </w:rPr>
        <w:t>ing</w:t>
      </w:r>
      <w:r w:rsidRPr="00B57FE8">
        <w:rPr>
          <w:rFonts w:cs="Arial"/>
          <w:sz w:val="22"/>
          <w:szCs w:val="22"/>
          <w:lang w:val="en-GB"/>
        </w:rPr>
        <w:t xml:space="preserve"> </w:t>
      </w:r>
      <w:r w:rsidR="02C74687" w:rsidRPr="00B57FE8">
        <w:rPr>
          <w:rFonts w:cs="Arial"/>
          <w:sz w:val="22"/>
          <w:szCs w:val="22"/>
          <w:lang w:val="en-GB"/>
        </w:rPr>
        <w:t xml:space="preserve">our </w:t>
      </w:r>
      <w:r w:rsidRPr="00B57FE8">
        <w:rPr>
          <w:rFonts w:cs="Arial"/>
          <w:sz w:val="22"/>
          <w:szCs w:val="22"/>
          <w:lang w:val="en-GB"/>
        </w:rPr>
        <w:t xml:space="preserve">goals. To this end, the proposed governance model will be used to bring together </w:t>
      </w:r>
      <w:r w:rsidR="00176541" w:rsidRPr="00B57FE8">
        <w:rPr>
          <w:rFonts w:cs="Arial"/>
          <w:sz w:val="22"/>
          <w:szCs w:val="22"/>
          <w:lang w:val="en-GB"/>
        </w:rPr>
        <w:t xml:space="preserve">ministries and other stakeholders in the field of digital transformation </w:t>
      </w:r>
      <w:r w:rsidRPr="00B57FE8">
        <w:rPr>
          <w:rFonts w:cs="Arial"/>
          <w:sz w:val="22"/>
          <w:szCs w:val="22"/>
          <w:lang w:val="en-GB"/>
        </w:rPr>
        <w:t xml:space="preserve">and to enable regular communication </w:t>
      </w:r>
      <w:r w:rsidR="00176541" w:rsidRPr="00B57FE8">
        <w:rPr>
          <w:rFonts w:cs="Arial"/>
          <w:sz w:val="22"/>
          <w:szCs w:val="22"/>
          <w:lang w:val="en-GB"/>
        </w:rPr>
        <w:t xml:space="preserve">between them </w:t>
      </w:r>
      <w:r w:rsidRPr="00B57FE8">
        <w:rPr>
          <w:rFonts w:cs="Arial"/>
          <w:sz w:val="22"/>
          <w:szCs w:val="22"/>
          <w:lang w:val="en-GB"/>
        </w:rPr>
        <w:t>on the topic of digital transformation in Slovenia</w:t>
      </w:r>
      <w:r w:rsidR="3FC4BCA5" w:rsidRPr="00B57FE8">
        <w:rPr>
          <w:rFonts w:cs="Arial"/>
          <w:sz w:val="22"/>
          <w:szCs w:val="22"/>
          <w:lang w:val="en-GB"/>
        </w:rPr>
        <w:t xml:space="preserve">, while </w:t>
      </w:r>
      <w:r w:rsidR="00A90E6E" w:rsidRPr="00B57FE8">
        <w:rPr>
          <w:rFonts w:cs="Arial"/>
          <w:sz w:val="22"/>
          <w:szCs w:val="22"/>
          <w:lang w:val="en-GB"/>
        </w:rPr>
        <w:t xml:space="preserve">at the same time </w:t>
      </w:r>
      <w:r w:rsidR="3FC4BCA5" w:rsidRPr="00B57FE8">
        <w:rPr>
          <w:rFonts w:cs="Arial"/>
          <w:sz w:val="22"/>
          <w:szCs w:val="22"/>
          <w:lang w:val="en-GB"/>
        </w:rPr>
        <w:t xml:space="preserve">allowing development funding to be allocated appropriately to </w:t>
      </w:r>
      <w:r w:rsidRPr="00B57FE8">
        <w:rPr>
          <w:rFonts w:cs="Arial"/>
          <w:sz w:val="22"/>
          <w:szCs w:val="22"/>
          <w:lang w:val="en-GB"/>
        </w:rPr>
        <w:t xml:space="preserve">the relevant </w:t>
      </w:r>
      <w:r w:rsidR="3FC4BCA5" w:rsidRPr="00B57FE8">
        <w:rPr>
          <w:rFonts w:cs="Arial"/>
          <w:sz w:val="22"/>
          <w:szCs w:val="22"/>
          <w:lang w:val="en-GB"/>
        </w:rPr>
        <w:t>content.</w:t>
      </w:r>
    </w:p>
    <w:p w14:paraId="7BA1220A" w14:textId="77777777" w:rsidR="0089019F" w:rsidRPr="00B57FE8" w:rsidRDefault="0089019F" w:rsidP="00EF2F07">
      <w:pPr>
        <w:pStyle w:val="podpisi"/>
        <w:rPr>
          <w:rFonts w:cs="Arial"/>
          <w:sz w:val="22"/>
          <w:szCs w:val="22"/>
          <w:lang w:val="en-GB"/>
        </w:rPr>
      </w:pPr>
    </w:p>
    <w:p w14:paraId="6FA3E06D" w14:textId="1694D702" w:rsidR="00FF736C" w:rsidRPr="00B57FE8" w:rsidRDefault="00D43D17">
      <w:pPr>
        <w:pStyle w:val="podpisi"/>
        <w:rPr>
          <w:rFonts w:cs="Arial"/>
          <w:sz w:val="22"/>
          <w:szCs w:val="22"/>
          <w:lang w:val="en-GB"/>
        </w:rPr>
      </w:pPr>
      <w:r w:rsidRPr="00B57FE8">
        <w:rPr>
          <w:rFonts w:cs="Arial"/>
          <w:sz w:val="22"/>
          <w:szCs w:val="22"/>
          <w:lang w:val="en-GB"/>
        </w:rPr>
        <w:t xml:space="preserve">This strategy aims to </w:t>
      </w:r>
      <w:r w:rsidR="00A90E6E" w:rsidRPr="00B57FE8">
        <w:rPr>
          <w:rFonts w:cs="Arial"/>
          <w:sz w:val="22"/>
          <w:szCs w:val="22"/>
          <w:lang w:val="en-GB"/>
        </w:rPr>
        <w:t xml:space="preserve">bring </w:t>
      </w:r>
      <w:r w:rsidRPr="00B57FE8">
        <w:rPr>
          <w:rFonts w:cs="Arial"/>
          <w:sz w:val="22"/>
          <w:szCs w:val="22"/>
          <w:lang w:val="en-GB"/>
        </w:rPr>
        <w:t xml:space="preserve">stakeholders </w:t>
      </w:r>
      <w:r w:rsidR="00A90E6E" w:rsidRPr="00B57FE8">
        <w:rPr>
          <w:rFonts w:cs="Arial"/>
          <w:sz w:val="22"/>
          <w:szCs w:val="22"/>
          <w:lang w:val="en-GB"/>
        </w:rPr>
        <w:t xml:space="preserve">together </w:t>
      </w:r>
      <w:r w:rsidRPr="00B57FE8">
        <w:rPr>
          <w:rFonts w:cs="Arial"/>
          <w:sz w:val="22"/>
          <w:szCs w:val="22"/>
          <w:lang w:val="en-GB"/>
        </w:rPr>
        <w:t>in a common, systemic approach</w:t>
      </w:r>
      <w:r w:rsidR="000B2FBA" w:rsidRPr="00B57FE8">
        <w:rPr>
          <w:rFonts w:cs="Arial"/>
          <w:sz w:val="22"/>
          <w:szCs w:val="22"/>
          <w:lang w:val="en-GB"/>
        </w:rPr>
        <w:t xml:space="preserve"> to </w:t>
      </w:r>
      <w:r w:rsidR="00A90E6E" w:rsidRPr="00B57FE8">
        <w:rPr>
          <w:rFonts w:cs="Arial"/>
          <w:sz w:val="22"/>
          <w:szCs w:val="22"/>
          <w:lang w:val="en-GB"/>
        </w:rPr>
        <w:t>digital transformation</w:t>
      </w:r>
      <w:r w:rsidRPr="00B57FE8">
        <w:rPr>
          <w:rFonts w:cs="Arial"/>
          <w:sz w:val="22"/>
          <w:szCs w:val="22"/>
          <w:lang w:val="en-GB"/>
        </w:rPr>
        <w:t xml:space="preserve">. In doing so, we are delivering on our commitments </w:t>
      </w:r>
      <w:r w:rsidR="00610BD8" w:rsidRPr="00B57FE8">
        <w:rPr>
          <w:rFonts w:cs="Arial"/>
          <w:sz w:val="22"/>
          <w:szCs w:val="22"/>
          <w:lang w:val="en-GB"/>
        </w:rPr>
        <w:t xml:space="preserve">in the European Union, </w:t>
      </w:r>
      <w:r w:rsidRPr="00B57FE8">
        <w:rPr>
          <w:rFonts w:cs="Arial"/>
          <w:sz w:val="22"/>
          <w:szCs w:val="22"/>
          <w:lang w:val="en-GB"/>
        </w:rPr>
        <w:t>strengthening the country's competitiveness</w:t>
      </w:r>
      <w:r w:rsidR="00835D60" w:rsidRPr="00B57FE8">
        <w:rPr>
          <w:rFonts w:cs="Arial"/>
          <w:sz w:val="22"/>
          <w:szCs w:val="22"/>
          <w:lang w:val="en-GB"/>
        </w:rPr>
        <w:t>,</w:t>
      </w:r>
      <w:r w:rsidRPr="00B57FE8">
        <w:rPr>
          <w:rFonts w:cs="Arial"/>
          <w:sz w:val="22"/>
          <w:szCs w:val="22"/>
          <w:lang w:val="en-GB"/>
        </w:rPr>
        <w:t xml:space="preserve"> </w:t>
      </w:r>
      <w:r w:rsidR="008F2174" w:rsidRPr="00B57FE8">
        <w:rPr>
          <w:rFonts w:cs="Arial"/>
          <w:sz w:val="22"/>
          <w:szCs w:val="22"/>
          <w:lang w:val="en-GB"/>
        </w:rPr>
        <w:t xml:space="preserve">and </w:t>
      </w:r>
      <w:r w:rsidRPr="00B57FE8">
        <w:rPr>
          <w:rFonts w:cs="Arial"/>
          <w:sz w:val="22"/>
          <w:szCs w:val="22"/>
          <w:lang w:val="en-GB"/>
        </w:rPr>
        <w:t xml:space="preserve">enabling the benefits of </w:t>
      </w:r>
      <w:r w:rsidR="00A90E6E" w:rsidRPr="00B57FE8">
        <w:rPr>
          <w:rFonts w:cs="Arial"/>
          <w:sz w:val="22"/>
          <w:szCs w:val="22"/>
          <w:lang w:val="en-GB"/>
        </w:rPr>
        <w:t xml:space="preserve">digital technologies to be </w:t>
      </w:r>
      <w:r w:rsidR="00610BD8" w:rsidRPr="00B57FE8">
        <w:rPr>
          <w:rFonts w:cs="Arial"/>
          <w:sz w:val="22"/>
          <w:szCs w:val="22"/>
          <w:lang w:val="en-GB"/>
        </w:rPr>
        <w:t>fully</w:t>
      </w:r>
      <w:r w:rsidR="00A90E6E" w:rsidRPr="00B57FE8">
        <w:rPr>
          <w:rFonts w:cs="Arial"/>
          <w:sz w:val="22"/>
          <w:szCs w:val="22"/>
          <w:lang w:val="en-GB"/>
        </w:rPr>
        <w:t xml:space="preserve"> reali</w:t>
      </w:r>
      <w:r w:rsidR="003E52AC" w:rsidRPr="00B57FE8">
        <w:rPr>
          <w:rFonts w:cs="Arial"/>
          <w:sz w:val="22"/>
          <w:szCs w:val="22"/>
          <w:lang w:val="en-GB"/>
        </w:rPr>
        <w:t>s</w:t>
      </w:r>
      <w:r w:rsidR="00A90E6E" w:rsidRPr="00B57FE8">
        <w:rPr>
          <w:rFonts w:cs="Arial"/>
          <w:sz w:val="22"/>
          <w:szCs w:val="22"/>
          <w:lang w:val="en-GB"/>
        </w:rPr>
        <w:t xml:space="preserve">ed </w:t>
      </w:r>
      <w:r w:rsidRPr="00B57FE8">
        <w:rPr>
          <w:rFonts w:cs="Arial"/>
          <w:sz w:val="22"/>
          <w:szCs w:val="22"/>
          <w:lang w:val="en-GB"/>
        </w:rPr>
        <w:t xml:space="preserve">in </w:t>
      </w:r>
      <w:r w:rsidR="008F2174" w:rsidRPr="00B57FE8">
        <w:rPr>
          <w:rFonts w:cs="Arial"/>
          <w:sz w:val="22"/>
          <w:szCs w:val="22"/>
          <w:lang w:val="en-GB"/>
        </w:rPr>
        <w:t>Slovenia</w:t>
      </w:r>
      <w:r w:rsidRPr="00B57FE8">
        <w:rPr>
          <w:rFonts w:cs="Arial"/>
          <w:sz w:val="22"/>
          <w:szCs w:val="22"/>
          <w:lang w:val="en-GB"/>
        </w:rPr>
        <w:t>.</w:t>
      </w:r>
    </w:p>
    <w:p w14:paraId="7CE5AD1B" w14:textId="77777777" w:rsidR="00610BD8" w:rsidRPr="00B57FE8" w:rsidRDefault="00610BD8" w:rsidP="00EF2F07">
      <w:pPr>
        <w:pStyle w:val="podpisi"/>
        <w:rPr>
          <w:rFonts w:cs="Arial"/>
          <w:sz w:val="22"/>
          <w:szCs w:val="22"/>
          <w:lang w:val="en-GB"/>
        </w:rPr>
      </w:pPr>
    </w:p>
    <w:p w14:paraId="122EDA39" w14:textId="1753142A" w:rsidR="00FF736C" w:rsidRPr="00B57FE8" w:rsidRDefault="00D43D17">
      <w:pPr>
        <w:pStyle w:val="podpisi"/>
        <w:rPr>
          <w:rFonts w:cs="Arial"/>
          <w:sz w:val="22"/>
          <w:szCs w:val="22"/>
          <w:lang w:val="en-GB"/>
        </w:rPr>
      </w:pPr>
      <w:r w:rsidRPr="00B57FE8">
        <w:rPr>
          <w:rFonts w:cs="Arial"/>
          <w:sz w:val="22"/>
          <w:szCs w:val="22"/>
          <w:lang w:val="en-GB"/>
        </w:rPr>
        <w:t>The Strategy sets the path</w:t>
      </w:r>
      <w:r w:rsidR="00DB620E" w:rsidRPr="00B57FE8">
        <w:rPr>
          <w:rFonts w:cs="Arial"/>
          <w:sz w:val="22"/>
          <w:szCs w:val="22"/>
          <w:lang w:val="en-GB"/>
        </w:rPr>
        <w:t xml:space="preserve">, and </w:t>
      </w:r>
      <w:r w:rsidRPr="00B57FE8">
        <w:rPr>
          <w:rFonts w:cs="Arial"/>
          <w:sz w:val="22"/>
          <w:szCs w:val="22"/>
          <w:lang w:val="en-GB"/>
        </w:rPr>
        <w:t xml:space="preserve">all the steps </w:t>
      </w:r>
      <w:r w:rsidR="00A90E6E" w:rsidRPr="00B57FE8">
        <w:rPr>
          <w:rFonts w:cs="Arial"/>
          <w:sz w:val="22"/>
          <w:szCs w:val="22"/>
          <w:lang w:val="en-GB"/>
        </w:rPr>
        <w:t xml:space="preserve">have been </w:t>
      </w:r>
      <w:r w:rsidR="008F2174" w:rsidRPr="00B57FE8">
        <w:rPr>
          <w:rFonts w:cs="Arial"/>
          <w:sz w:val="22"/>
          <w:szCs w:val="22"/>
          <w:lang w:val="en-GB"/>
        </w:rPr>
        <w:t xml:space="preserve">and </w:t>
      </w:r>
      <w:r w:rsidRPr="00B57FE8">
        <w:rPr>
          <w:rFonts w:cs="Arial"/>
          <w:sz w:val="22"/>
          <w:szCs w:val="22"/>
          <w:lang w:val="en-GB"/>
        </w:rPr>
        <w:t xml:space="preserve">will continue to be followed by </w:t>
      </w:r>
      <w:r w:rsidR="00A90E6E" w:rsidRPr="00B57FE8">
        <w:rPr>
          <w:rFonts w:cs="Arial"/>
          <w:sz w:val="22"/>
          <w:szCs w:val="22"/>
          <w:lang w:val="en-GB"/>
        </w:rPr>
        <w:t xml:space="preserve">sectoral </w:t>
      </w:r>
      <w:r w:rsidRPr="00B57FE8">
        <w:rPr>
          <w:rFonts w:cs="Arial"/>
          <w:sz w:val="22"/>
          <w:szCs w:val="22"/>
          <w:lang w:val="en-GB"/>
        </w:rPr>
        <w:t xml:space="preserve">documents, </w:t>
      </w:r>
      <w:r w:rsidR="00A90E6E" w:rsidRPr="00B57FE8">
        <w:rPr>
          <w:rFonts w:cs="Arial"/>
          <w:sz w:val="22"/>
          <w:szCs w:val="22"/>
          <w:lang w:val="en-GB"/>
        </w:rPr>
        <w:t xml:space="preserve">strategies, </w:t>
      </w:r>
      <w:r w:rsidRPr="00B57FE8">
        <w:rPr>
          <w:rFonts w:cs="Arial"/>
          <w:sz w:val="22"/>
          <w:szCs w:val="22"/>
          <w:lang w:val="en-GB"/>
        </w:rPr>
        <w:t>programmes</w:t>
      </w:r>
      <w:r w:rsidR="009F55DD" w:rsidRPr="00B57FE8">
        <w:rPr>
          <w:rFonts w:cs="Arial"/>
          <w:sz w:val="22"/>
          <w:szCs w:val="22"/>
          <w:lang w:val="en-GB"/>
        </w:rPr>
        <w:t>,</w:t>
      </w:r>
      <w:r w:rsidRPr="00B57FE8">
        <w:rPr>
          <w:rFonts w:cs="Arial"/>
          <w:sz w:val="22"/>
          <w:szCs w:val="22"/>
          <w:lang w:val="en-GB"/>
        </w:rPr>
        <w:t xml:space="preserve"> </w:t>
      </w:r>
      <w:r w:rsidR="00A90E6E" w:rsidRPr="00B57FE8">
        <w:rPr>
          <w:rFonts w:cs="Arial"/>
          <w:sz w:val="22"/>
          <w:szCs w:val="22"/>
          <w:lang w:val="en-GB"/>
        </w:rPr>
        <w:t xml:space="preserve">and </w:t>
      </w:r>
      <w:r w:rsidRPr="00B57FE8">
        <w:rPr>
          <w:rFonts w:cs="Arial"/>
          <w:sz w:val="22"/>
          <w:szCs w:val="22"/>
          <w:lang w:val="en-GB"/>
        </w:rPr>
        <w:t xml:space="preserve">action plans, which will </w:t>
      </w:r>
      <w:r w:rsidR="00A90E6E" w:rsidRPr="00B57FE8">
        <w:rPr>
          <w:rFonts w:cs="Arial"/>
          <w:sz w:val="22"/>
          <w:szCs w:val="22"/>
          <w:lang w:val="en-GB"/>
        </w:rPr>
        <w:t>define</w:t>
      </w:r>
      <w:r w:rsidRPr="00B57FE8">
        <w:rPr>
          <w:rFonts w:cs="Arial"/>
          <w:sz w:val="22"/>
          <w:szCs w:val="22"/>
          <w:lang w:val="en-GB"/>
        </w:rPr>
        <w:t xml:space="preserve"> in more detail each specific area and the </w:t>
      </w:r>
      <w:r w:rsidR="008F2174" w:rsidRPr="00B57FE8">
        <w:rPr>
          <w:rFonts w:cs="Arial"/>
          <w:sz w:val="22"/>
          <w:szCs w:val="22"/>
          <w:lang w:val="en-GB"/>
        </w:rPr>
        <w:t xml:space="preserve">actions </w:t>
      </w:r>
      <w:r w:rsidRPr="00B57FE8">
        <w:rPr>
          <w:rFonts w:cs="Arial"/>
          <w:sz w:val="22"/>
          <w:szCs w:val="22"/>
          <w:lang w:val="en-GB"/>
        </w:rPr>
        <w:t xml:space="preserve">that will </w:t>
      </w:r>
      <w:r w:rsidR="00A90E6E" w:rsidRPr="00B57FE8">
        <w:rPr>
          <w:rFonts w:cs="Arial"/>
          <w:sz w:val="22"/>
          <w:szCs w:val="22"/>
          <w:lang w:val="en-GB"/>
        </w:rPr>
        <w:t xml:space="preserve">enable the </w:t>
      </w:r>
      <w:r w:rsidR="008F2174" w:rsidRPr="00B57FE8">
        <w:rPr>
          <w:rFonts w:cs="Arial"/>
          <w:sz w:val="22"/>
          <w:szCs w:val="22"/>
          <w:lang w:val="en-GB"/>
        </w:rPr>
        <w:t xml:space="preserve">objectives </w:t>
      </w:r>
      <w:r w:rsidRPr="00B57FE8">
        <w:rPr>
          <w:rFonts w:cs="Arial"/>
          <w:sz w:val="22"/>
          <w:szCs w:val="22"/>
          <w:lang w:val="en-GB"/>
        </w:rPr>
        <w:t>to be achieved.</w:t>
      </w:r>
    </w:p>
    <w:p w14:paraId="2A768876" w14:textId="77777777" w:rsidR="0058719A" w:rsidRPr="00B57FE8" w:rsidRDefault="0058719A" w:rsidP="00EF2F07">
      <w:pPr>
        <w:pStyle w:val="podpisi"/>
        <w:rPr>
          <w:rFonts w:cs="Arial"/>
          <w:sz w:val="22"/>
          <w:szCs w:val="22"/>
          <w:lang w:val="en-GB"/>
        </w:rPr>
      </w:pPr>
    </w:p>
    <w:p w14:paraId="205DE2D9" w14:textId="670920F8" w:rsidR="00FF736C" w:rsidRPr="00B57FE8" w:rsidRDefault="00835D60">
      <w:pPr>
        <w:pStyle w:val="podpisi"/>
        <w:rPr>
          <w:rFonts w:cs="Arial"/>
          <w:sz w:val="22"/>
          <w:szCs w:val="22"/>
          <w:lang w:val="en-GB"/>
        </w:rPr>
      </w:pPr>
      <w:r w:rsidRPr="00B57FE8">
        <w:rPr>
          <w:rFonts w:cs="Arial"/>
          <w:sz w:val="22"/>
          <w:szCs w:val="22"/>
          <w:lang w:val="en-GB"/>
        </w:rPr>
        <w:t xml:space="preserve">The </w:t>
      </w:r>
      <w:r w:rsidR="009F55DD" w:rsidRPr="00B57FE8">
        <w:rPr>
          <w:rFonts w:cs="Arial"/>
          <w:sz w:val="22"/>
          <w:szCs w:val="22"/>
          <w:lang w:val="en-GB"/>
        </w:rPr>
        <w:t xml:space="preserve">Action Plan </w:t>
      </w:r>
      <w:r w:rsidR="008F2174" w:rsidRPr="00B57FE8">
        <w:rPr>
          <w:rFonts w:cs="Arial"/>
          <w:sz w:val="22"/>
          <w:szCs w:val="22"/>
          <w:lang w:val="en-GB"/>
        </w:rPr>
        <w:t xml:space="preserve">will be adopted within a year at the </w:t>
      </w:r>
      <w:r w:rsidR="000B2FBA" w:rsidRPr="00B57FE8">
        <w:rPr>
          <w:rFonts w:cs="Arial"/>
          <w:sz w:val="22"/>
          <w:szCs w:val="22"/>
          <w:lang w:val="en-GB"/>
        </w:rPr>
        <w:t xml:space="preserve">latest </w:t>
      </w:r>
      <w:r w:rsidR="009F55DD" w:rsidRPr="00B57FE8">
        <w:rPr>
          <w:rFonts w:cs="Arial"/>
          <w:sz w:val="22"/>
          <w:szCs w:val="22"/>
          <w:lang w:val="en-GB"/>
        </w:rPr>
        <w:t xml:space="preserve">after the adoption of </w:t>
      </w:r>
      <w:r w:rsidRPr="00B57FE8">
        <w:rPr>
          <w:rFonts w:cs="Arial"/>
          <w:sz w:val="22"/>
          <w:szCs w:val="22"/>
          <w:lang w:val="en-GB"/>
        </w:rPr>
        <w:t xml:space="preserve">the </w:t>
      </w:r>
      <w:r w:rsidR="009F55DD" w:rsidRPr="00B57FE8">
        <w:rPr>
          <w:rFonts w:cs="Arial"/>
          <w:sz w:val="22"/>
          <w:szCs w:val="22"/>
          <w:lang w:val="en-GB"/>
        </w:rPr>
        <w:t xml:space="preserve">Digital Slovenia 2030 </w:t>
      </w:r>
      <w:r w:rsidR="003A12A9" w:rsidRPr="00B57FE8">
        <w:rPr>
          <w:rFonts w:cs="Arial"/>
          <w:sz w:val="22"/>
          <w:szCs w:val="22"/>
          <w:lang w:val="en-GB"/>
        </w:rPr>
        <w:t>s</w:t>
      </w:r>
      <w:r w:rsidR="009F55DD" w:rsidRPr="00B57FE8">
        <w:rPr>
          <w:rFonts w:cs="Arial"/>
          <w:sz w:val="22"/>
          <w:szCs w:val="22"/>
          <w:lang w:val="en-GB"/>
        </w:rPr>
        <w:t>trategy</w:t>
      </w:r>
      <w:r w:rsidR="008F2174" w:rsidRPr="00B57FE8">
        <w:rPr>
          <w:rFonts w:cs="Arial"/>
          <w:sz w:val="22"/>
          <w:szCs w:val="22"/>
          <w:lang w:val="en-GB"/>
        </w:rPr>
        <w:t xml:space="preserve">. It will set out the path (annual values) towards achieving the objectives set out in the strategy, with indicators. It will identify the actions and their </w:t>
      </w:r>
      <w:r w:rsidR="000B2FBA" w:rsidRPr="00B57FE8">
        <w:rPr>
          <w:rFonts w:cs="Arial"/>
          <w:sz w:val="22"/>
          <w:szCs w:val="22"/>
          <w:lang w:val="en-GB"/>
        </w:rPr>
        <w:t xml:space="preserve">expected </w:t>
      </w:r>
      <w:r w:rsidR="008F2174" w:rsidRPr="00B57FE8">
        <w:rPr>
          <w:rFonts w:cs="Arial"/>
          <w:sz w:val="22"/>
          <w:szCs w:val="22"/>
          <w:lang w:val="en-GB"/>
        </w:rPr>
        <w:t>impact on the achievement of the objectives, the planned public financial resources for this purpose</w:t>
      </w:r>
      <w:r w:rsidRPr="00B57FE8">
        <w:rPr>
          <w:rFonts w:cs="Arial"/>
          <w:sz w:val="22"/>
          <w:szCs w:val="22"/>
          <w:lang w:val="en-GB"/>
        </w:rPr>
        <w:t>,</w:t>
      </w:r>
      <w:r w:rsidR="008F2174" w:rsidRPr="00B57FE8">
        <w:rPr>
          <w:rFonts w:cs="Arial"/>
          <w:sz w:val="22"/>
          <w:szCs w:val="22"/>
          <w:lang w:val="en-GB"/>
        </w:rPr>
        <w:t xml:space="preserve"> and the human resources </w:t>
      </w:r>
      <w:r w:rsidR="000B2FBA" w:rsidRPr="00B57FE8">
        <w:rPr>
          <w:rFonts w:cs="Arial"/>
          <w:sz w:val="22"/>
          <w:szCs w:val="22"/>
          <w:lang w:val="en-GB"/>
        </w:rPr>
        <w:t xml:space="preserve">to carry out these </w:t>
      </w:r>
      <w:r w:rsidR="008F2174" w:rsidRPr="00B57FE8">
        <w:rPr>
          <w:rFonts w:cs="Arial"/>
          <w:sz w:val="22"/>
          <w:szCs w:val="22"/>
          <w:lang w:val="en-GB"/>
        </w:rPr>
        <w:t>tasks.</w:t>
      </w:r>
    </w:p>
    <w:p w14:paraId="4CD4595A" w14:textId="77777777" w:rsidR="008E0710" w:rsidRPr="00B57FE8" w:rsidRDefault="008E0710" w:rsidP="00EF2F07">
      <w:pPr>
        <w:pStyle w:val="podpisi"/>
        <w:rPr>
          <w:rFonts w:cs="Arial"/>
          <w:sz w:val="22"/>
          <w:szCs w:val="22"/>
          <w:lang w:val="en-GB"/>
        </w:rPr>
      </w:pPr>
    </w:p>
    <w:p w14:paraId="0974A638" w14:textId="52A441E8" w:rsidR="00FF736C" w:rsidRPr="00B57FE8" w:rsidRDefault="00D43D17">
      <w:pPr>
        <w:pStyle w:val="podpisi"/>
        <w:rPr>
          <w:rFonts w:cs="Arial"/>
          <w:sz w:val="22"/>
          <w:szCs w:val="22"/>
          <w:lang w:val="en-GB"/>
        </w:rPr>
      </w:pPr>
      <w:r w:rsidRPr="00B57FE8">
        <w:rPr>
          <w:rFonts w:cs="Arial"/>
          <w:sz w:val="22"/>
          <w:szCs w:val="22"/>
          <w:lang w:val="en-GB"/>
        </w:rPr>
        <w:t xml:space="preserve">In </w:t>
      </w:r>
      <w:r w:rsidR="008E0710" w:rsidRPr="00B57FE8">
        <w:rPr>
          <w:rFonts w:cs="Arial"/>
          <w:sz w:val="22"/>
          <w:szCs w:val="22"/>
          <w:lang w:val="en-GB"/>
        </w:rPr>
        <w:t xml:space="preserve">2026, </w:t>
      </w:r>
      <w:r w:rsidR="0058719A" w:rsidRPr="00B57FE8">
        <w:rPr>
          <w:rFonts w:cs="Arial"/>
          <w:sz w:val="22"/>
          <w:szCs w:val="22"/>
          <w:lang w:val="en-GB"/>
        </w:rPr>
        <w:t xml:space="preserve">the </w:t>
      </w:r>
      <w:r w:rsidR="00971962" w:rsidRPr="00B57FE8">
        <w:rPr>
          <w:rFonts w:cs="Arial"/>
          <w:sz w:val="22"/>
          <w:szCs w:val="22"/>
          <w:lang w:val="en-GB"/>
        </w:rPr>
        <w:t>m</w:t>
      </w:r>
      <w:r w:rsidR="0058719A" w:rsidRPr="00B57FE8">
        <w:rPr>
          <w:rFonts w:cs="Arial"/>
          <w:sz w:val="22"/>
          <w:szCs w:val="22"/>
          <w:lang w:val="en-GB"/>
        </w:rPr>
        <w:t xml:space="preserve">inistry </w:t>
      </w:r>
      <w:r w:rsidR="00051641" w:rsidRPr="00B57FE8">
        <w:rPr>
          <w:rFonts w:cs="Arial"/>
          <w:sz w:val="22"/>
          <w:szCs w:val="22"/>
          <w:lang w:val="en-GB"/>
        </w:rPr>
        <w:t xml:space="preserve">responsible for </w:t>
      </w:r>
      <w:r w:rsidR="00AF3538" w:rsidRPr="00B57FE8">
        <w:rPr>
          <w:rFonts w:cs="Arial"/>
          <w:sz w:val="22"/>
          <w:szCs w:val="22"/>
          <w:lang w:val="en-GB"/>
        </w:rPr>
        <w:t xml:space="preserve">digital transformation </w:t>
      </w:r>
      <w:r w:rsidR="00B30A88" w:rsidRPr="00B57FE8">
        <w:rPr>
          <w:rFonts w:cs="Arial"/>
          <w:sz w:val="22"/>
          <w:szCs w:val="22"/>
          <w:lang w:val="en-GB"/>
        </w:rPr>
        <w:t xml:space="preserve">will </w:t>
      </w:r>
      <w:r w:rsidR="000B2FBA" w:rsidRPr="00B57FE8">
        <w:rPr>
          <w:rFonts w:cs="Arial"/>
          <w:sz w:val="22"/>
          <w:szCs w:val="22"/>
          <w:lang w:val="en-GB"/>
        </w:rPr>
        <w:t xml:space="preserve">carry out a </w:t>
      </w:r>
      <w:r w:rsidR="008E0710" w:rsidRPr="00B57FE8">
        <w:rPr>
          <w:rFonts w:cs="Arial"/>
          <w:sz w:val="22"/>
          <w:szCs w:val="22"/>
          <w:lang w:val="en-GB"/>
        </w:rPr>
        <w:t xml:space="preserve">mid-term review of the achievement of the objectives and indicators </w:t>
      </w:r>
      <w:r w:rsidR="00B30A88" w:rsidRPr="00B57FE8">
        <w:rPr>
          <w:rFonts w:cs="Arial"/>
          <w:sz w:val="22"/>
          <w:szCs w:val="22"/>
          <w:lang w:val="en-GB"/>
        </w:rPr>
        <w:t>set out in this strategy</w:t>
      </w:r>
      <w:r w:rsidR="008E0710" w:rsidRPr="00B57FE8">
        <w:rPr>
          <w:rFonts w:cs="Arial"/>
          <w:sz w:val="22"/>
          <w:szCs w:val="22"/>
          <w:lang w:val="en-GB"/>
        </w:rPr>
        <w:t xml:space="preserve">, after which the content of the strategy may be revised </w:t>
      </w:r>
      <w:r w:rsidR="00B30A88" w:rsidRPr="00B57FE8">
        <w:rPr>
          <w:rFonts w:cs="Arial"/>
          <w:sz w:val="22"/>
          <w:szCs w:val="22"/>
          <w:lang w:val="en-GB"/>
        </w:rPr>
        <w:t>if necessary</w:t>
      </w:r>
      <w:r w:rsidR="008E0710" w:rsidRPr="00B57FE8">
        <w:rPr>
          <w:rFonts w:cs="Arial"/>
          <w:sz w:val="22"/>
          <w:szCs w:val="22"/>
          <w:lang w:val="en-GB"/>
        </w:rPr>
        <w:t xml:space="preserve">. The changes </w:t>
      </w:r>
      <w:r w:rsidRPr="00B57FE8">
        <w:rPr>
          <w:rFonts w:cs="Arial"/>
          <w:sz w:val="22"/>
          <w:szCs w:val="22"/>
          <w:lang w:val="en-GB"/>
        </w:rPr>
        <w:t>will be approved</w:t>
      </w:r>
      <w:r w:rsidR="008E0710" w:rsidRPr="00B57FE8">
        <w:rPr>
          <w:rFonts w:cs="Arial"/>
          <w:sz w:val="22"/>
          <w:szCs w:val="22"/>
          <w:lang w:val="en-GB"/>
        </w:rPr>
        <w:t xml:space="preserve"> by a decision of the Government of the Republic of Slovenia. </w:t>
      </w:r>
    </w:p>
    <w:p w14:paraId="5B19619F" w14:textId="77777777" w:rsidR="008E0710" w:rsidRPr="00B57FE8" w:rsidRDefault="008E0710" w:rsidP="00EF2F07">
      <w:pPr>
        <w:pStyle w:val="podpisi"/>
        <w:rPr>
          <w:rFonts w:cs="Arial"/>
          <w:sz w:val="22"/>
          <w:szCs w:val="22"/>
          <w:lang w:val="en-GB"/>
        </w:rPr>
      </w:pPr>
    </w:p>
    <w:p w14:paraId="77C30233" w14:textId="77777777" w:rsidR="00FF736C" w:rsidRPr="00AF7149" w:rsidRDefault="00D43D17">
      <w:pPr>
        <w:pStyle w:val="podpisi"/>
        <w:rPr>
          <w:rFonts w:cs="Arial"/>
          <w:sz w:val="22"/>
          <w:szCs w:val="22"/>
          <w:lang w:val="en-GB"/>
        </w:rPr>
      </w:pPr>
      <w:r w:rsidRPr="00B57FE8">
        <w:rPr>
          <w:rFonts w:cs="Arial"/>
          <w:sz w:val="22"/>
          <w:szCs w:val="22"/>
          <w:lang w:val="en-GB"/>
        </w:rPr>
        <w:t xml:space="preserve">It is important to add that the effectiveness of the implementation and evaluation of the strategy and the search for opportunities for further improvement will also be </w:t>
      </w:r>
      <w:r w:rsidR="00B30A88" w:rsidRPr="00B57FE8">
        <w:rPr>
          <w:rFonts w:cs="Arial"/>
          <w:sz w:val="22"/>
          <w:szCs w:val="22"/>
          <w:lang w:val="en-GB"/>
        </w:rPr>
        <w:t xml:space="preserve">examined by </w:t>
      </w:r>
      <w:r w:rsidRPr="00B57FE8">
        <w:rPr>
          <w:rFonts w:cs="Arial"/>
          <w:sz w:val="22"/>
          <w:szCs w:val="22"/>
          <w:lang w:val="en-GB"/>
        </w:rPr>
        <w:t xml:space="preserve">the European Commission, which will monitor the national </w:t>
      </w:r>
      <w:r w:rsidR="0022708F" w:rsidRPr="00B57FE8">
        <w:rPr>
          <w:rFonts w:cs="Arial"/>
          <w:sz w:val="22"/>
          <w:szCs w:val="22"/>
          <w:lang w:val="en-GB"/>
        </w:rPr>
        <w:t xml:space="preserve">project programmes of </w:t>
      </w:r>
      <w:r w:rsidR="00B30A88" w:rsidRPr="00B57FE8">
        <w:rPr>
          <w:rFonts w:cs="Arial"/>
          <w:sz w:val="22"/>
          <w:szCs w:val="22"/>
          <w:lang w:val="en-GB"/>
        </w:rPr>
        <w:t xml:space="preserve">EU </w:t>
      </w:r>
      <w:r w:rsidRPr="00B57FE8">
        <w:rPr>
          <w:rFonts w:cs="Arial"/>
          <w:sz w:val="22"/>
          <w:szCs w:val="22"/>
          <w:lang w:val="en-GB"/>
        </w:rPr>
        <w:t xml:space="preserve">Member States and advise </w:t>
      </w:r>
      <w:r w:rsidR="00B30A88" w:rsidRPr="00B57FE8">
        <w:rPr>
          <w:rFonts w:cs="Arial"/>
          <w:sz w:val="22"/>
          <w:szCs w:val="22"/>
          <w:lang w:val="en-GB"/>
        </w:rPr>
        <w:t>them</w:t>
      </w:r>
      <w:r w:rsidRPr="00B57FE8">
        <w:rPr>
          <w:rFonts w:cs="Arial"/>
          <w:sz w:val="22"/>
          <w:szCs w:val="22"/>
          <w:lang w:val="en-GB"/>
        </w:rPr>
        <w:t>, where necessary, on how to take action to make more visible progress towards the objectives set.</w:t>
      </w:r>
    </w:p>
    <w:p w14:paraId="0F385EE2" w14:textId="77777777" w:rsidR="00E72020" w:rsidRPr="00AF7149" w:rsidRDefault="00E72020" w:rsidP="00EF2F07">
      <w:pPr>
        <w:pStyle w:val="podpisi"/>
        <w:rPr>
          <w:rFonts w:cs="Arial"/>
          <w:sz w:val="22"/>
          <w:szCs w:val="22"/>
          <w:lang w:val="en-GB"/>
        </w:rPr>
      </w:pPr>
    </w:p>
    <w:p w14:paraId="009CBD6D" w14:textId="700A2648" w:rsidR="00FF736C" w:rsidRPr="00AF7149" w:rsidRDefault="00D43D17">
      <w:pPr>
        <w:pStyle w:val="podpisi"/>
        <w:pBdr>
          <w:top w:val="single" w:sz="4" w:space="1" w:color="auto"/>
          <w:left w:val="single" w:sz="4" w:space="4" w:color="auto"/>
          <w:bottom w:val="single" w:sz="4" w:space="1" w:color="auto"/>
          <w:right w:val="single" w:sz="4" w:space="4" w:color="auto"/>
        </w:pBdr>
        <w:rPr>
          <w:rFonts w:cs="Arial"/>
          <w:b/>
          <w:bCs/>
          <w:sz w:val="22"/>
          <w:szCs w:val="22"/>
          <w:lang w:val="en-GB"/>
        </w:rPr>
      </w:pPr>
      <w:r w:rsidRPr="00AF7149">
        <w:rPr>
          <w:rFonts w:cs="Arial"/>
          <w:b/>
          <w:bCs/>
          <w:sz w:val="22"/>
          <w:szCs w:val="22"/>
          <w:lang w:val="en-GB"/>
        </w:rPr>
        <w:t xml:space="preserve">A common path is the only way forward for effective </w:t>
      </w:r>
      <w:r w:rsidR="00DB620E" w:rsidRPr="00AF7149">
        <w:rPr>
          <w:rFonts w:cs="Arial"/>
          <w:b/>
          <w:bCs/>
          <w:sz w:val="22"/>
          <w:szCs w:val="22"/>
          <w:lang w:val="en-GB"/>
        </w:rPr>
        <w:t xml:space="preserve">digital </w:t>
      </w:r>
      <w:r w:rsidRPr="00AF7149">
        <w:rPr>
          <w:rFonts w:cs="Arial"/>
          <w:b/>
          <w:bCs/>
          <w:sz w:val="22"/>
          <w:szCs w:val="22"/>
          <w:lang w:val="en-GB"/>
        </w:rPr>
        <w:t>transformation in an ever</w:t>
      </w:r>
      <w:r w:rsidR="00266E98">
        <w:rPr>
          <w:rFonts w:cs="Arial"/>
          <w:b/>
          <w:bCs/>
          <w:sz w:val="22"/>
          <w:szCs w:val="22"/>
          <w:lang w:val="en-GB"/>
        </w:rPr>
        <w:t xml:space="preserve"> more quickly</w:t>
      </w:r>
      <w:r w:rsidRPr="00AF7149">
        <w:rPr>
          <w:rFonts w:cs="Arial"/>
          <w:b/>
          <w:bCs/>
          <w:sz w:val="22"/>
          <w:szCs w:val="22"/>
          <w:lang w:val="en-GB"/>
        </w:rPr>
        <w:t xml:space="preserve"> changing society</w:t>
      </w:r>
      <w:r w:rsidR="00812969" w:rsidRPr="00AF7149">
        <w:rPr>
          <w:rFonts w:cs="Arial"/>
          <w:b/>
          <w:bCs/>
          <w:sz w:val="22"/>
          <w:szCs w:val="22"/>
          <w:lang w:val="en-GB"/>
        </w:rPr>
        <w:t>!</w:t>
      </w:r>
    </w:p>
    <w:p w14:paraId="181BB05A" w14:textId="77777777" w:rsidR="00407694" w:rsidRPr="00AF7149" w:rsidRDefault="00407694" w:rsidP="00EF2F07">
      <w:pPr>
        <w:pStyle w:val="podpisi"/>
        <w:rPr>
          <w:rFonts w:cs="Arial"/>
          <w:sz w:val="22"/>
          <w:szCs w:val="22"/>
          <w:lang w:val="en-GB"/>
        </w:rPr>
      </w:pPr>
    </w:p>
    <w:p w14:paraId="7949378C" w14:textId="77777777" w:rsidR="00610BD8" w:rsidRPr="00AF7149" w:rsidRDefault="00610BD8" w:rsidP="00EF2F07">
      <w:pPr>
        <w:pStyle w:val="podpisi"/>
        <w:pBdr>
          <w:top w:val="single" w:sz="4" w:space="1" w:color="auto"/>
          <w:left w:val="single" w:sz="4" w:space="4" w:color="auto"/>
          <w:bottom w:val="single" w:sz="4" w:space="1" w:color="auto"/>
          <w:right w:val="single" w:sz="4" w:space="4" w:color="auto"/>
        </w:pBdr>
        <w:shd w:val="clear" w:color="auto" w:fill="FFD966" w:themeFill="accent4" w:themeFillTint="99"/>
        <w:rPr>
          <w:rFonts w:cs="Arial"/>
          <w:b/>
          <w:bCs/>
          <w:sz w:val="22"/>
          <w:szCs w:val="22"/>
          <w:lang w:val="en-GB"/>
        </w:rPr>
        <w:sectPr w:rsidR="00610BD8" w:rsidRPr="00AF7149" w:rsidSect="00242D6E">
          <w:footerReference w:type="default" r:id="rId18"/>
          <w:pgSz w:w="11900" w:h="16840" w:code="9"/>
          <w:pgMar w:top="1701" w:right="1701" w:bottom="1134" w:left="1701" w:header="964" w:footer="794" w:gutter="0"/>
          <w:pgNumType w:start="1"/>
          <w:cols w:space="708"/>
          <w:docGrid w:linePitch="272"/>
        </w:sectPr>
      </w:pPr>
    </w:p>
    <w:p w14:paraId="08E4ECD0" w14:textId="5B1EB87E" w:rsidR="00FF736C" w:rsidRPr="00AF7149" w:rsidRDefault="00D43D17" w:rsidP="00354D47">
      <w:pPr>
        <w:pStyle w:val="Naslov1"/>
        <w:numPr>
          <w:ilvl w:val="0"/>
          <w:numId w:val="0"/>
        </w:numPr>
      </w:pPr>
      <w:bookmarkStart w:id="68" w:name="_Toc140560201"/>
      <w:bookmarkStart w:id="69" w:name="_Toc68776400"/>
      <w:bookmarkStart w:id="70" w:name="_Toc75936558"/>
      <w:bookmarkStart w:id="71" w:name="_Toc124152746"/>
      <w:r w:rsidRPr="00AF7149">
        <w:lastRenderedPageBreak/>
        <w:t>ANNEXES</w:t>
      </w:r>
      <w:bookmarkEnd w:id="69"/>
      <w:bookmarkEnd w:id="70"/>
      <w:bookmarkEnd w:id="71"/>
      <w:bookmarkEnd w:id="68"/>
    </w:p>
    <w:p w14:paraId="43C1AA48" w14:textId="77777777" w:rsidR="00772968" w:rsidRPr="00AF7149" w:rsidRDefault="00772968">
      <w:pPr>
        <w:pStyle w:val="podpisi"/>
        <w:rPr>
          <w:rFonts w:cs="Arial"/>
          <w:sz w:val="22"/>
          <w:szCs w:val="22"/>
          <w:lang w:val="en-GB"/>
        </w:rPr>
      </w:pPr>
    </w:p>
    <w:p w14:paraId="515D957E" w14:textId="0C4164B8" w:rsidR="00FF736C" w:rsidRPr="00AF7149" w:rsidRDefault="00D43D17">
      <w:pPr>
        <w:pStyle w:val="podpisi"/>
        <w:rPr>
          <w:rFonts w:cs="Arial"/>
          <w:sz w:val="22"/>
          <w:szCs w:val="22"/>
          <w:lang w:val="en-GB"/>
        </w:rPr>
      </w:pPr>
      <w:r w:rsidRPr="00AF7149">
        <w:rPr>
          <w:rFonts w:cs="Arial"/>
          <w:sz w:val="22"/>
          <w:szCs w:val="22"/>
          <w:lang w:val="en-GB"/>
        </w:rPr>
        <w:t>Annex 1</w:t>
      </w:r>
    </w:p>
    <w:p w14:paraId="0E3CE9E1" w14:textId="061175C5" w:rsidR="00FF736C" w:rsidRPr="00AF7149" w:rsidRDefault="00D43D17">
      <w:pPr>
        <w:pStyle w:val="podpisi"/>
        <w:rPr>
          <w:rFonts w:cs="Arial"/>
          <w:b/>
          <w:bCs/>
          <w:sz w:val="22"/>
          <w:szCs w:val="22"/>
          <w:lang w:val="en-GB"/>
        </w:rPr>
      </w:pPr>
      <w:r w:rsidRPr="00AF7149">
        <w:rPr>
          <w:rFonts w:cs="Arial"/>
          <w:b/>
          <w:bCs/>
          <w:sz w:val="22"/>
          <w:szCs w:val="22"/>
          <w:lang w:val="en-GB"/>
        </w:rPr>
        <w:t>Analysis of strengths, weaknesses, opportunities</w:t>
      </w:r>
      <w:r w:rsidR="00836B24" w:rsidRPr="00AF7149">
        <w:rPr>
          <w:rFonts w:cs="Arial"/>
          <w:b/>
          <w:bCs/>
          <w:sz w:val="22"/>
          <w:szCs w:val="22"/>
          <w:lang w:val="en-GB"/>
        </w:rPr>
        <w:t>,</w:t>
      </w:r>
      <w:r w:rsidRPr="00AF7149">
        <w:rPr>
          <w:rFonts w:cs="Arial"/>
          <w:b/>
          <w:bCs/>
          <w:sz w:val="22"/>
          <w:szCs w:val="22"/>
          <w:lang w:val="en-GB"/>
        </w:rPr>
        <w:t xml:space="preserve"> and threats (SWOT </w:t>
      </w:r>
      <w:r w:rsidR="008F2174" w:rsidRPr="00AF7149">
        <w:rPr>
          <w:rFonts w:cs="Arial"/>
          <w:b/>
          <w:bCs/>
          <w:sz w:val="22"/>
          <w:szCs w:val="22"/>
          <w:lang w:val="en-GB"/>
        </w:rPr>
        <w:t>analysis</w:t>
      </w:r>
      <w:r w:rsidRPr="00AF7149">
        <w:rPr>
          <w:rFonts w:cs="Arial"/>
          <w:b/>
          <w:bCs/>
          <w:sz w:val="22"/>
          <w:szCs w:val="22"/>
          <w:lang w:val="en-GB"/>
        </w:rPr>
        <w:t>)</w:t>
      </w:r>
    </w:p>
    <w:p w14:paraId="51E50DD1" w14:textId="77777777" w:rsidR="00B35D8F" w:rsidRPr="00AF7149" w:rsidRDefault="00B35D8F" w:rsidP="00EF2F07">
      <w:pPr>
        <w:pStyle w:val="podpisi"/>
        <w:rPr>
          <w:rFonts w:cs="Arial"/>
          <w:b/>
          <w:bCs/>
          <w:sz w:val="22"/>
          <w:szCs w:val="22"/>
          <w:lang w:val="en-GB"/>
        </w:rPr>
      </w:pPr>
    </w:p>
    <w:p w14:paraId="5B4FE3CA" w14:textId="77777777" w:rsidR="00FF736C" w:rsidRPr="00AF7149" w:rsidRDefault="00D43D17">
      <w:pPr>
        <w:pStyle w:val="podpisi"/>
        <w:rPr>
          <w:rFonts w:cs="Arial"/>
          <w:sz w:val="22"/>
          <w:szCs w:val="22"/>
          <w:lang w:val="en-GB"/>
        </w:rPr>
      </w:pPr>
      <w:r w:rsidRPr="00AF7149">
        <w:rPr>
          <w:rFonts w:cs="Arial"/>
          <w:sz w:val="22"/>
          <w:szCs w:val="22"/>
          <w:lang w:val="en-GB"/>
        </w:rPr>
        <w:t xml:space="preserve">Annex </w:t>
      </w:r>
      <w:r w:rsidR="00DC1C85" w:rsidRPr="00AF7149">
        <w:rPr>
          <w:rFonts w:cs="Arial"/>
          <w:sz w:val="22"/>
          <w:szCs w:val="22"/>
          <w:lang w:val="en-GB"/>
        </w:rPr>
        <w:t>2</w:t>
      </w:r>
    </w:p>
    <w:p w14:paraId="22E2A68F" w14:textId="506B833A" w:rsidR="00FF736C" w:rsidRPr="00AF7149" w:rsidRDefault="00D43D17">
      <w:pPr>
        <w:rPr>
          <w:rFonts w:cs="Arial"/>
          <w:b/>
          <w:bCs/>
          <w:sz w:val="22"/>
          <w:szCs w:val="22"/>
          <w:lang w:val="en-GB"/>
        </w:rPr>
      </w:pPr>
      <w:r w:rsidRPr="00AF7149">
        <w:rPr>
          <w:rFonts w:cs="Arial"/>
          <w:b/>
          <w:bCs/>
          <w:sz w:val="22"/>
          <w:szCs w:val="22"/>
          <w:lang w:val="en-GB"/>
        </w:rPr>
        <w:t xml:space="preserve">Digital Slovenia 2020 </w:t>
      </w:r>
      <w:r w:rsidR="00E105D3">
        <w:rPr>
          <w:rFonts w:cs="Arial"/>
          <w:b/>
          <w:bCs/>
          <w:sz w:val="22"/>
          <w:szCs w:val="22"/>
          <w:lang w:val="en-GB"/>
        </w:rPr>
        <w:t>–</w:t>
      </w:r>
      <w:r w:rsidRPr="00AF7149">
        <w:rPr>
          <w:rFonts w:cs="Arial"/>
          <w:b/>
          <w:bCs/>
          <w:sz w:val="22"/>
          <w:szCs w:val="22"/>
          <w:lang w:val="en-GB"/>
        </w:rPr>
        <w:t xml:space="preserve"> a brief overview of </w:t>
      </w:r>
      <w:r w:rsidR="008F2174" w:rsidRPr="00AF7149">
        <w:rPr>
          <w:rFonts w:cs="Arial"/>
          <w:b/>
          <w:bCs/>
          <w:sz w:val="22"/>
          <w:szCs w:val="22"/>
          <w:lang w:val="en-GB"/>
        </w:rPr>
        <w:t>implementation</w:t>
      </w:r>
    </w:p>
    <w:p w14:paraId="6C1C7E2F" w14:textId="77777777" w:rsidR="002D7281" w:rsidRPr="00AF7149" w:rsidRDefault="002D7281" w:rsidP="00EF2F07">
      <w:pPr>
        <w:pStyle w:val="podpisi"/>
        <w:rPr>
          <w:rFonts w:cs="Arial"/>
          <w:sz w:val="22"/>
          <w:szCs w:val="22"/>
          <w:lang w:val="en-GB"/>
        </w:rPr>
      </w:pPr>
    </w:p>
    <w:p w14:paraId="1C21C0CB" w14:textId="77777777" w:rsidR="00FF736C" w:rsidRPr="00AF7149" w:rsidRDefault="00D43D17">
      <w:pPr>
        <w:pStyle w:val="podpisi"/>
        <w:rPr>
          <w:rFonts w:cs="Arial"/>
          <w:sz w:val="22"/>
          <w:szCs w:val="22"/>
          <w:lang w:val="en-GB"/>
        </w:rPr>
      </w:pPr>
      <w:r w:rsidRPr="00AF7149">
        <w:rPr>
          <w:rFonts w:cs="Arial"/>
          <w:sz w:val="22"/>
          <w:szCs w:val="22"/>
          <w:lang w:val="en-GB"/>
        </w:rPr>
        <w:t xml:space="preserve">Annex </w:t>
      </w:r>
      <w:r w:rsidR="00DC1C85" w:rsidRPr="00AF7149">
        <w:rPr>
          <w:rFonts w:cs="Arial"/>
          <w:sz w:val="22"/>
          <w:szCs w:val="22"/>
          <w:lang w:val="en-GB"/>
        </w:rPr>
        <w:t>3</w:t>
      </w:r>
    </w:p>
    <w:p w14:paraId="55EDFEFE" w14:textId="3E3B8B04" w:rsidR="00FF736C" w:rsidRPr="00AF7149" w:rsidRDefault="00D43D17">
      <w:pPr>
        <w:rPr>
          <w:rFonts w:cs="Arial"/>
          <w:b/>
          <w:bCs/>
          <w:sz w:val="22"/>
          <w:szCs w:val="22"/>
          <w:lang w:val="en-GB"/>
        </w:rPr>
      </w:pPr>
      <w:r w:rsidRPr="00AF7149">
        <w:rPr>
          <w:rFonts w:cs="Arial"/>
          <w:b/>
          <w:bCs/>
          <w:sz w:val="22"/>
          <w:szCs w:val="22"/>
          <w:lang w:val="en-GB"/>
        </w:rPr>
        <w:t xml:space="preserve">Overview of </w:t>
      </w:r>
      <w:r w:rsidR="00971962" w:rsidRPr="00AF7149">
        <w:rPr>
          <w:rFonts w:cs="Arial"/>
          <w:b/>
          <w:bCs/>
          <w:sz w:val="22"/>
          <w:szCs w:val="22"/>
          <w:lang w:val="en-GB"/>
        </w:rPr>
        <w:t>objectives</w:t>
      </w:r>
      <w:r w:rsidR="00AC088B" w:rsidRPr="00AF7149">
        <w:rPr>
          <w:rFonts w:cs="Arial"/>
          <w:b/>
          <w:bCs/>
          <w:sz w:val="22"/>
          <w:szCs w:val="22"/>
          <w:lang w:val="en-GB"/>
        </w:rPr>
        <w:t xml:space="preserve"> and indicators</w:t>
      </w:r>
    </w:p>
    <w:p w14:paraId="265C288C" w14:textId="77777777" w:rsidR="2E9DF441" w:rsidRPr="00AF7149" w:rsidRDefault="2E9DF441" w:rsidP="00EF2F07">
      <w:pPr>
        <w:rPr>
          <w:rFonts w:cs="Arial"/>
          <w:sz w:val="22"/>
          <w:szCs w:val="22"/>
          <w:lang w:val="en-GB"/>
        </w:rPr>
      </w:pPr>
    </w:p>
    <w:p w14:paraId="388C4745" w14:textId="77777777" w:rsidR="00FF736C" w:rsidRPr="00AF7149" w:rsidRDefault="00D43D17">
      <w:pPr>
        <w:rPr>
          <w:rFonts w:cs="Arial"/>
          <w:sz w:val="22"/>
          <w:szCs w:val="22"/>
          <w:lang w:val="en-GB"/>
        </w:rPr>
      </w:pPr>
      <w:r w:rsidRPr="00AF7149">
        <w:rPr>
          <w:rFonts w:cs="Arial"/>
          <w:sz w:val="22"/>
          <w:szCs w:val="22"/>
          <w:lang w:val="en-GB"/>
        </w:rPr>
        <w:t>Annex 4</w:t>
      </w:r>
    </w:p>
    <w:p w14:paraId="7896F5AF" w14:textId="77777777" w:rsidR="00FF736C" w:rsidRPr="00AF7149" w:rsidRDefault="00D43D17">
      <w:pPr>
        <w:rPr>
          <w:rFonts w:cs="Arial"/>
          <w:b/>
          <w:bCs/>
          <w:sz w:val="22"/>
          <w:szCs w:val="22"/>
          <w:lang w:val="en-GB"/>
        </w:rPr>
      </w:pPr>
      <w:r w:rsidRPr="00AF7149">
        <w:rPr>
          <w:rFonts w:cs="Arial"/>
          <w:b/>
          <w:bCs/>
          <w:sz w:val="22"/>
          <w:szCs w:val="22"/>
          <w:lang w:val="en-GB"/>
        </w:rPr>
        <w:t>Strategic positioning</w:t>
      </w:r>
      <w:r w:rsidR="0076232E" w:rsidRPr="00AF7149">
        <w:rPr>
          <w:rFonts w:cs="Arial"/>
          <w:b/>
          <w:bCs/>
          <w:sz w:val="22"/>
          <w:szCs w:val="22"/>
          <w:lang w:val="en-GB"/>
        </w:rPr>
        <w:br w:type="page"/>
      </w:r>
    </w:p>
    <w:p w14:paraId="525C2FB0" w14:textId="55347294" w:rsidR="00FF736C" w:rsidRPr="00AF7149" w:rsidRDefault="00D43D17" w:rsidP="00354D47">
      <w:pPr>
        <w:pStyle w:val="Naslov1"/>
        <w:numPr>
          <w:ilvl w:val="0"/>
          <w:numId w:val="0"/>
        </w:numPr>
        <w:ind w:left="360"/>
      </w:pPr>
      <w:bookmarkStart w:id="72" w:name="_Hlk119658189"/>
      <w:bookmarkStart w:id="73" w:name="_Toc140560202"/>
      <w:r w:rsidRPr="00AF7149">
        <w:lastRenderedPageBreak/>
        <w:t xml:space="preserve">Annex </w:t>
      </w:r>
      <w:r w:rsidR="00DC1C85" w:rsidRPr="00AF7149">
        <w:t>1</w:t>
      </w:r>
      <w:r w:rsidR="009B30D0" w:rsidRPr="00AF7149">
        <w:t>:</w:t>
      </w:r>
      <w:bookmarkStart w:id="74" w:name="_Toc68776402"/>
      <w:bookmarkStart w:id="75" w:name="_Toc75936560"/>
      <w:bookmarkStart w:id="76" w:name="_Hlk122077798"/>
      <w:r w:rsidR="00C74621" w:rsidRPr="00AF7149">
        <w:t xml:space="preserve"> Analysis of Strengths, Weaknesses, Opportunities</w:t>
      </w:r>
      <w:r w:rsidR="00836B24" w:rsidRPr="00AF7149">
        <w:t>,</w:t>
      </w:r>
      <w:r w:rsidR="00C74621" w:rsidRPr="00AF7149">
        <w:t xml:space="preserve"> and Threats (</w:t>
      </w:r>
      <w:r w:rsidR="00C143B5" w:rsidRPr="00AF7149">
        <w:t xml:space="preserve">SWOT </w:t>
      </w:r>
      <w:r w:rsidR="008F2174" w:rsidRPr="00AF7149">
        <w:t>analysis</w:t>
      </w:r>
      <w:r w:rsidR="00C74621" w:rsidRPr="00AF7149">
        <w:t>)</w:t>
      </w:r>
      <w:bookmarkEnd w:id="74"/>
      <w:bookmarkEnd w:id="75"/>
      <w:bookmarkEnd w:id="73"/>
    </w:p>
    <w:p w14:paraId="359E492E" w14:textId="77777777" w:rsidR="00961D24" w:rsidRPr="00AF7149" w:rsidRDefault="00961D24" w:rsidP="00EF2F07">
      <w:pPr>
        <w:pStyle w:val="podpisi"/>
        <w:rPr>
          <w:rFonts w:cs="Arial"/>
          <w:b/>
          <w:bCs/>
          <w:sz w:val="22"/>
          <w:szCs w:val="22"/>
          <w:lang w:val="en-GB"/>
        </w:rPr>
      </w:pPr>
    </w:p>
    <w:p w14:paraId="146A462D" w14:textId="77777777" w:rsidR="00FF736C" w:rsidRPr="00AF7149" w:rsidRDefault="00961D24">
      <w:pPr>
        <w:pStyle w:val="podpisi"/>
        <w:rPr>
          <w:rFonts w:cs="Arial"/>
          <w:i/>
          <w:iCs/>
          <w:sz w:val="22"/>
          <w:szCs w:val="22"/>
          <w:lang w:val="en-GB"/>
        </w:rPr>
      </w:pPr>
      <w:r w:rsidRPr="00AF7149">
        <w:rPr>
          <w:rFonts w:cs="Arial"/>
          <w:i/>
          <w:iCs/>
          <w:sz w:val="22"/>
          <w:szCs w:val="22"/>
          <w:lang w:val="en-GB"/>
        </w:rPr>
        <w:t xml:space="preserve">The SWOT analysis was prepared </w:t>
      </w:r>
      <w:r w:rsidR="00051641" w:rsidRPr="00AF7149">
        <w:rPr>
          <w:rFonts w:cs="Arial"/>
          <w:i/>
          <w:iCs/>
          <w:sz w:val="22"/>
          <w:szCs w:val="22"/>
          <w:lang w:val="en-GB"/>
        </w:rPr>
        <w:t>as part of the activities of the project group for the preparation of the Digital Slovenia 2030 strategy</w:t>
      </w:r>
      <w:r w:rsidRPr="00AF7149">
        <w:rPr>
          <w:rFonts w:cs="Arial"/>
          <w:i/>
          <w:iCs/>
          <w:sz w:val="22"/>
          <w:szCs w:val="22"/>
          <w:lang w:val="en-GB"/>
        </w:rPr>
        <w:t>.</w:t>
      </w:r>
    </w:p>
    <w:p w14:paraId="4C12E55E" w14:textId="77777777" w:rsidR="00076107" w:rsidRPr="00AF7149" w:rsidRDefault="00076107" w:rsidP="00EF2F07">
      <w:pPr>
        <w:pStyle w:val="podpisi"/>
        <w:rPr>
          <w:rFonts w:cs="Arial"/>
          <w:i/>
          <w:iCs/>
          <w:sz w:val="22"/>
          <w:szCs w:val="22"/>
          <w:lang w:val="en-GB"/>
        </w:rPr>
      </w:pPr>
    </w:p>
    <w:tbl>
      <w:tblPr>
        <w:tblStyle w:val="Tabelamrea2"/>
        <w:tblW w:w="5000" w:type="pct"/>
        <w:tblLook w:val="0020" w:firstRow="1" w:lastRow="0" w:firstColumn="0" w:lastColumn="0" w:noHBand="0" w:noVBand="0"/>
      </w:tblPr>
      <w:tblGrid>
        <w:gridCol w:w="4244"/>
        <w:gridCol w:w="4244"/>
      </w:tblGrid>
      <w:tr w:rsidR="00C74621" w:rsidRPr="00AF7149" w14:paraId="6460A1B9" w14:textId="77777777" w:rsidTr="00076107">
        <w:trPr>
          <w:trHeight w:val="397"/>
        </w:trPr>
        <w:tc>
          <w:tcPr>
            <w:tcW w:w="2500" w:type="pct"/>
            <w:shd w:val="clear" w:color="auto" w:fill="FFD966" w:themeFill="accent4" w:themeFillTint="99"/>
            <w:vAlign w:val="center"/>
          </w:tcPr>
          <w:p w14:paraId="0BF629C2" w14:textId="0D50F9CA" w:rsidR="00FF736C" w:rsidRPr="00AF7149" w:rsidRDefault="00F17F98">
            <w:pPr>
              <w:rPr>
                <w:rFonts w:cs="Arial"/>
                <w:b/>
                <w:szCs w:val="20"/>
                <w:lang w:val="en-GB"/>
              </w:rPr>
            </w:pPr>
            <w:r w:rsidRPr="00AF7149">
              <w:rPr>
                <w:rFonts w:cs="Arial"/>
                <w:b/>
                <w:szCs w:val="20"/>
                <w:lang w:val="en-GB"/>
              </w:rPr>
              <w:t>STRENGTHS</w:t>
            </w:r>
          </w:p>
        </w:tc>
        <w:tc>
          <w:tcPr>
            <w:tcW w:w="2500" w:type="pct"/>
            <w:shd w:val="clear" w:color="auto" w:fill="FFD966" w:themeFill="accent4" w:themeFillTint="99"/>
            <w:vAlign w:val="center"/>
          </w:tcPr>
          <w:p w14:paraId="7DACAC73" w14:textId="768B6BFB" w:rsidR="00FF736C" w:rsidRPr="00AF7149" w:rsidRDefault="00F17F98">
            <w:pPr>
              <w:rPr>
                <w:rFonts w:cs="Arial"/>
                <w:b/>
                <w:szCs w:val="20"/>
                <w:lang w:val="en-GB"/>
              </w:rPr>
            </w:pPr>
            <w:r w:rsidRPr="00AF7149">
              <w:rPr>
                <w:rFonts w:cs="Arial"/>
                <w:b/>
                <w:szCs w:val="20"/>
                <w:lang w:val="en-GB"/>
              </w:rPr>
              <w:t>WEAKNESSES</w:t>
            </w:r>
          </w:p>
        </w:tc>
      </w:tr>
      <w:tr w:rsidR="00C74621" w:rsidRPr="00AF7149" w14:paraId="45D5F0D0" w14:textId="77777777" w:rsidTr="00D25B72">
        <w:tc>
          <w:tcPr>
            <w:tcW w:w="2500" w:type="pct"/>
          </w:tcPr>
          <w:p w14:paraId="6A29306A" w14:textId="77777777" w:rsidR="00FF736C" w:rsidRPr="00AF7149" w:rsidRDefault="00D43D17">
            <w:pPr>
              <w:rPr>
                <w:rFonts w:cs="Arial"/>
                <w:b/>
                <w:szCs w:val="20"/>
                <w:lang w:val="en-GB"/>
              </w:rPr>
            </w:pPr>
            <w:r w:rsidRPr="00AF7149">
              <w:rPr>
                <w:rFonts w:cs="Arial"/>
                <w:b/>
                <w:szCs w:val="20"/>
                <w:lang w:val="en-GB"/>
              </w:rPr>
              <w:t>Gigabit infrastructure</w:t>
            </w:r>
          </w:p>
          <w:p w14:paraId="4933362A" w14:textId="42A01921" w:rsidR="00FF736C" w:rsidRPr="00AF7149" w:rsidRDefault="00D43D17">
            <w:pPr>
              <w:numPr>
                <w:ilvl w:val="0"/>
                <w:numId w:val="1"/>
              </w:numPr>
              <w:rPr>
                <w:rFonts w:cs="Arial"/>
                <w:szCs w:val="20"/>
                <w:lang w:val="en-GB"/>
              </w:rPr>
            </w:pPr>
            <w:r w:rsidRPr="00AF7149">
              <w:rPr>
                <w:rFonts w:cs="Arial"/>
                <w:szCs w:val="20"/>
                <w:lang w:val="en-GB"/>
              </w:rPr>
              <w:t>A competitive electronic communications market</w:t>
            </w:r>
          </w:p>
          <w:p w14:paraId="4CB1B310" w14:textId="12F0D777" w:rsidR="00FF736C" w:rsidRPr="00AF7149" w:rsidRDefault="00D43D17">
            <w:pPr>
              <w:numPr>
                <w:ilvl w:val="0"/>
                <w:numId w:val="1"/>
              </w:numPr>
              <w:rPr>
                <w:rFonts w:cs="Arial"/>
                <w:szCs w:val="20"/>
                <w:lang w:val="en-GB"/>
              </w:rPr>
            </w:pPr>
            <w:r w:rsidRPr="00AF7149">
              <w:rPr>
                <w:rFonts w:cs="Arial"/>
                <w:szCs w:val="20"/>
                <w:lang w:val="en-GB"/>
              </w:rPr>
              <w:t>A well-developed, high-performance electronic communications infrastructure</w:t>
            </w:r>
            <w:r w:rsidR="00097E8D" w:rsidRPr="00AF7149">
              <w:rPr>
                <w:rFonts w:cs="Arial"/>
                <w:szCs w:val="20"/>
                <w:lang w:val="en-GB"/>
              </w:rPr>
              <w:t>:</w:t>
            </w:r>
            <w:r w:rsidRPr="00AF7149">
              <w:rPr>
                <w:rFonts w:cs="Arial"/>
                <w:szCs w:val="20"/>
                <w:lang w:val="en-GB"/>
              </w:rPr>
              <w:t xml:space="preserve"> </w:t>
            </w:r>
            <w:r w:rsidR="004F65A0" w:rsidRPr="00AF7149">
              <w:rPr>
                <w:rFonts w:cs="Arial"/>
                <w:szCs w:val="20"/>
                <w:lang w:val="en-GB"/>
              </w:rPr>
              <w:t>fixed, very high-capacity networks</w:t>
            </w:r>
          </w:p>
          <w:p w14:paraId="582F436E" w14:textId="3C86A6DB" w:rsidR="00FF736C" w:rsidRPr="00AF7149" w:rsidRDefault="00D43D17">
            <w:pPr>
              <w:numPr>
                <w:ilvl w:val="0"/>
                <w:numId w:val="1"/>
              </w:numPr>
              <w:rPr>
                <w:rFonts w:cs="Arial"/>
                <w:szCs w:val="20"/>
                <w:lang w:val="en-GB"/>
              </w:rPr>
            </w:pPr>
            <w:r w:rsidRPr="00AF7149">
              <w:rPr>
                <w:rFonts w:cs="Arial"/>
                <w:szCs w:val="20"/>
                <w:lang w:val="en-GB"/>
              </w:rPr>
              <w:t xml:space="preserve">A well-developed mobile communications infrastructure, suitable for the further development and deployment of 5G </w:t>
            </w:r>
            <w:r w:rsidR="00176541" w:rsidRPr="00AF7149">
              <w:rPr>
                <w:rFonts w:cs="Arial"/>
                <w:szCs w:val="20"/>
                <w:lang w:val="en-GB"/>
              </w:rPr>
              <w:t>networks</w:t>
            </w:r>
          </w:p>
          <w:p w14:paraId="283AABE7" w14:textId="77777777" w:rsidR="00FF736C" w:rsidRPr="00AF7149" w:rsidRDefault="00D43D17">
            <w:pPr>
              <w:rPr>
                <w:rFonts w:cs="Arial"/>
                <w:b/>
                <w:szCs w:val="20"/>
                <w:lang w:val="en-GB"/>
              </w:rPr>
            </w:pPr>
            <w:r w:rsidRPr="00AF7149">
              <w:rPr>
                <w:rFonts w:cs="Arial"/>
                <w:b/>
                <w:szCs w:val="20"/>
                <w:lang w:val="en-GB"/>
              </w:rPr>
              <w:t xml:space="preserve">Digital competences and inclusion </w:t>
            </w:r>
          </w:p>
          <w:p w14:paraId="6DE187B2" w14:textId="14BBE2FF" w:rsidR="00FF736C" w:rsidRPr="00AF7149" w:rsidRDefault="00D43D17">
            <w:pPr>
              <w:numPr>
                <w:ilvl w:val="0"/>
                <w:numId w:val="1"/>
              </w:numPr>
              <w:rPr>
                <w:rFonts w:cs="Arial"/>
                <w:szCs w:val="20"/>
                <w:lang w:val="en-GB"/>
              </w:rPr>
            </w:pPr>
            <w:r w:rsidRPr="00AF7149">
              <w:rPr>
                <w:rFonts w:cs="Arial"/>
                <w:szCs w:val="20"/>
                <w:lang w:val="en-GB"/>
              </w:rPr>
              <w:t>Wide access to and supply of formal and non-formal education</w:t>
            </w:r>
          </w:p>
          <w:p w14:paraId="001F9C26" w14:textId="07001666" w:rsidR="00FF736C" w:rsidRPr="00AF7149" w:rsidRDefault="00D43D17">
            <w:pPr>
              <w:numPr>
                <w:ilvl w:val="0"/>
                <w:numId w:val="1"/>
              </w:numPr>
              <w:rPr>
                <w:rFonts w:cs="Arial"/>
                <w:szCs w:val="20"/>
                <w:lang w:val="en-GB"/>
              </w:rPr>
            </w:pPr>
            <w:r w:rsidRPr="00AF7149">
              <w:rPr>
                <w:rFonts w:cs="Arial"/>
                <w:szCs w:val="20"/>
                <w:lang w:val="en-GB"/>
              </w:rPr>
              <w:t xml:space="preserve">Good results of previous preventive measures for </w:t>
            </w:r>
            <w:r w:rsidR="00954BC2">
              <w:rPr>
                <w:rFonts w:cs="Arial"/>
                <w:szCs w:val="20"/>
                <w:lang w:val="en-GB"/>
              </w:rPr>
              <w:t xml:space="preserve">the </w:t>
            </w:r>
            <w:r w:rsidRPr="00AF7149">
              <w:rPr>
                <w:rFonts w:cs="Arial"/>
                <w:szCs w:val="20"/>
                <w:lang w:val="en-GB"/>
              </w:rPr>
              <w:t>safe use of the Internet (awareness-raising programmes)</w:t>
            </w:r>
          </w:p>
          <w:p w14:paraId="57B6013F" w14:textId="15A11DF8" w:rsidR="00FF736C" w:rsidRPr="00AF7149" w:rsidRDefault="00D43D17">
            <w:pPr>
              <w:numPr>
                <w:ilvl w:val="0"/>
                <w:numId w:val="1"/>
              </w:numPr>
              <w:rPr>
                <w:rFonts w:cs="Arial"/>
                <w:b/>
                <w:bCs/>
                <w:szCs w:val="20"/>
                <w:lang w:val="en-GB"/>
              </w:rPr>
            </w:pPr>
            <w:r w:rsidRPr="00AF7149">
              <w:rPr>
                <w:rFonts w:cs="Arial"/>
                <w:szCs w:val="20"/>
                <w:lang w:val="en-GB"/>
              </w:rPr>
              <w:t>Experience in the advanced use of ICT in education</w:t>
            </w:r>
          </w:p>
          <w:p w14:paraId="7C5AA480" w14:textId="77777777" w:rsidR="00FF736C" w:rsidRPr="00AF7149" w:rsidRDefault="00D43D17">
            <w:pPr>
              <w:rPr>
                <w:rFonts w:cs="Arial"/>
                <w:b/>
                <w:bCs/>
                <w:szCs w:val="20"/>
                <w:lang w:val="en-GB"/>
              </w:rPr>
            </w:pPr>
            <w:r w:rsidRPr="00AF7149">
              <w:rPr>
                <w:rFonts w:cs="Arial"/>
                <w:b/>
                <w:bCs/>
                <w:szCs w:val="20"/>
                <w:lang w:val="en-GB"/>
              </w:rPr>
              <w:t>Digital transformation of the economy</w:t>
            </w:r>
          </w:p>
          <w:p w14:paraId="3C65D031" w14:textId="746C9B68" w:rsidR="00FF736C" w:rsidRPr="00AF7149" w:rsidRDefault="00D43D17">
            <w:pPr>
              <w:numPr>
                <w:ilvl w:val="0"/>
                <w:numId w:val="1"/>
              </w:numPr>
              <w:rPr>
                <w:rFonts w:cs="Arial"/>
                <w:szCs w:val="20"/>
                <w:lang w:val="en-GB"/>
              </w:rPr>
            </w:pPr>
            <w:r w:rsidRPr="00AF7149">
              <w:rPr>
                <w:rFonts w:cs="Arial"/>
                <w:szCs w:val="20"/>
                <w:lang w:val="en-GB"/>
              </w:rPr>
              <w:t>A well-trained and agile digital economy</w:t>
            </w:r>
          </w:p>
          <w:p w14:paraId="28F0ADDC" w14:textId="0592D507" w:rsidR="00FF736C" w:rsidRPr="00AF7149" w:rsidRDefault="00D43D17">
            <w:pPr>
              <w:pStyle w:val="Odstavekseznama"/>
              <w:numPr>
                <w:ilvl w:val="0"/>
                <w:numId w:val="1"/>
              </w:numPr>
              <w:rPr>
                <w:rFonts w:cs="Arial"/>
                <w:szCs w:val="20"/>
                <w:lang w:val="en-GB"/>
              </w:rPr>
            </w:pPr>
            <w:r w:rsidRPr="00AF7149">
              <w:rPr>
                <w:rFonts w:cs="Arial"/>
                <w:szCs w:val="20"/>
                <w:lang w:val="en-GB"/>
              </w:rPr>
              <w:t>Successful integration</w:t>
            </w:r>
            <w:r w:rsidR="00C0077D" w:rsidRPr="00AF7149">
              <w:rPr>
                <w:rFonts w:cs="Arial"/>
                <w:szCs w:val="20"/>
                <w:lang w:val="en-GB"/>
              </w:rPr>
              <w:t xml:space="preserve"> of digital technologies into business processes </w:t>
            </w:r>
            <w:r w:rsidRPr="00AF7149">
              <w:rPr>
                <w:rFonts w:cs="Arial"/>
                <w:szCs w:val="20"/>
                <w:lang w:val="en-GB"/>
              </w:rPr>
              <w:t xml:space="preserve">(in this </w:t>
            </w:r>
            <w:r w:rsidR="00C0077D" w:rsidRPr="00AF7149">
              <w:rPr>
                <w:rFonts w:cs="Arial"/>
                <w:szCs w:val="20"/>
                <w:lang w:val="en-GB"/>
              </w:rPr>
              <w:t xml:space="preserve">DESI </w:t>
            </w:r>
            <w:r w:rsidR="00097E8D" w:rsidRPr="00AF7149">
              <w:rPr>
                <w:rFonts w:cs="Arial"/>
                <w:szCs w:val="20"/>
                <w:lang w:val="en-GB"/>
              </w:rPr>
              <w:t>area</w:t>
            </w:r>
            <w:r w:rsidR="0087358E" w:rsidRPr="00AF7149">
              <w:rPr>
                <w:rFonts w:cs="Arial"/>
                <w:szCs w:val="20"/>
                <w:lang w:val="en-GB"/>
              </w:rPr>
              <w:t>,</w:t>
            </w:r>
            <w:r w:rsidR="00097E8D" w:rsidRPr="00AF7149">
              <w:rPr>
                <w:rFonts w:cs="Arial"/>
                <w:szCs w:val="20"/>
                <w:lang w:val="en-GB"/>
              </w:rPr>
              <w:t xml:space="preserve"> we are</w:t>
            </w:r>
            <w:r w:rsidR="00665649" w:rsidRPr="00AF7149">
              <w:rPr>
                <w:rFonts w:cs="Arial"/>
                <w:szCs w:val="20"/>
                <w:lang w:val="en-GB"/>
              </w:rPr>
              <w:t xml:space="preserve"> in the </w:t>
            </w:r>
            <w:r w:rsidR="00C0077D" w:rsidRPr="00AF7149">
              <w:rPr>
                <w:rFonts w:cs="Arial"/>
                <w:szCs w:val="20"/>
                <w:lang w:val="en-GB"/>
              </w:rPr>
              <w:t>top half of EU Member States</w:t>
            </w:r>
            <w:r w:rsidR="0087358E" w:rsidRPr="00AF7149">
              <w:rPr>
                <w:rFonts w:cs="Arial"/>
                <w:szCs w:val="20"/>
                <w:lang w:val="en-GB"/>
              </w:rPr>
              <w:t>,</w:t>
            </w:r>
            <w:r w:rsidR="008F2174" w:rsidRPr="00AF7149">
              <w:rPr>
                <w:rFonts w:cs="Arial"/>
                <w:szCs w:val="20"/>
                <w:lang w:val="en-GB"/>
              </w:rPr>
              <w:t xml:space="preserve"> </w:t>
            </w:r>
            <w:r w:rsidR="00954BC2">
              <w:rPr>
                <w:rFonts w:cs="Arial"/>
                <w:szCs w:val="20"/>
                <w:lang w:val="en-GB"/>
              </w:rPr>
              <w:t>in</w:t>
            </w:r>
            <w:r w:rsidR="00954BC2" w:rsidRPr="00AF7149">
              <w:rPr>
                <w:rFonts w:cs="Arial"/>
                <w:szCs w:val="20"/>
                <w:lang w:val="en-GB"/>
              </w:rPr>
              <w:t xml:space="preserve"> </w:t>
            </w:r>
            <w:r w:rsidRPr="00AF7149">
              <w:rPr>
                <w:rFonts w:cs="Arial"/>
                <w:szCs w:val="20"/>
                <w:lang w:val="en-GB"/>
              </w:rPr>
              <w:t>8</w:t>
            </w:r>
            <w:r w:rsidR="00954BC2" w:rsidRPr="00B57FE8">
              <w:rPr>
                <w:rFonts w:cs="Arial"/>
                <w:szCs w:val="20"/>
                <w:vertAlign w:val="superscript"/>
                <w:lang w:val="en-GB"/>
              </w:rPr>
              <w:t>th</w:t>
            </w:r>
            <w:r w:rsidR="00782931" w:rsidRPr="00AF7149">
              <w:rPr>
                <w:rFonts w:cs="Arial"/>
                <w:szCs w:val="20"/>
                <w:lang w:val="en-GB"/>
              </w:rPr>
              <w:t xml:space="preserve"> place</w:t>
            </w:r>
            <w:r w:rsidRPr="00AF7149">
              <w:rPr>
                <w:rFonts w:cs="Arial"/>
                <w:szCs w:val="20"/>
                <w:lang w:val="en-GB"/>
              </w:rPr>
              <w:t xml:space="preserve"> </w:t>
            </w:r>
            <w:r w:rsidR="00C0077D" w:rsidRPr="00AF7149">
              <w:rPr>
                <w:rFonts w:cs="Arial"/>
                <w:szCs w:val="20"/>
                <w:lang w:val="en-GB"/>
              </w:rPr>
              <w:t>in 2021)</w:t>
            </w:r>
          </w:p>
          <w:p w14:paraId="344AA465" w14:textId="6D0324EA" w:rsidR="00FF736C" w:rsidRPr="00AF7149" w:rsidRDefault="00D43D17">
            <w:pPr>
              <w:pStyle w:val="Odstavekseznama"/>
              <w:numPr>
                <w:ilvl w:val="0"/>
                <w:numId w:val="1"/>
              </w:numPr>
              <w:rPr>
                <w:rFonts w:cs="Arial"/>
                <w:szCs w:val="20"/>
                <w:lang w:val="en-GB"/>
              </w:rPr>
            </w:pPr>
            <w:r w:rsidRPr="00AF7149">
              <w:rPr>
                <w:rFonts w:cs="Arial"/>
                <w:szCs w:val="20"/>
                <w:lang w:val="en-GB"/>
              </w:rPr>
              <w:t xml:space="preserve">Measures for the digital transformation of businesses and the integration of advanced digital technologies have been consistently implemented over the last </w:t>
            </w:r>
            <w:r w:rsidR="008F2174" w:rsidRPr="00AF7149">
              <w:rPr>
                <w:rFonts w:cs="Arial"/>
                <w:szCs w:val="20"/>
                <w:lang w:val="en-GB"/>
              </w:rPr>
              <w:t xml:space="preserve">five </w:t>
            </w:r>
            <w:r w:rsidRPr="00AF7149">
              <w:rPr>
                <w:rFonts w:cs="Arial"/>
                <w:szCs w:val="20"/>
                <w:lang w:val="en-GB"/>
              </w:rPr>
              <w:t xml:space="preserve">years </w:t>
            </w:r>
            <w:r w:rsidR="008F2174" w:rsidRPr="00AF7149">
              <w:rPr>
                <w:rFonts w:cs="Arial"/>
                <w:szCs w:val="20"/>
                <w:lang w:val="en-GB"/>
              </w:rPr>
              <w:t xml:space="preserve">through calls </w:t>
            </w:r>
            <w:r w:rsidRPr="00AF7149">
              <w:rPr>
                <w:rFonts w:cs="Arial"/>
                <w:szCs w:val="20"/>
                <w:lang w:val="en-GB"/>
              </w:rPr>
              <w:t xml:space="preserve">and </w:t>
            </w:r>
            <w:r w:rsidR="008F2174" w:rsidRPr="00AF7149">
              <w:rPr>
                <w:rFonts w:cs="Arial"/>
                <w:szCs w:val="20"/>
                <w:lang w:val="en-GB"/>
              </w:rPr>
              <w:t xml:space="preserve">support instruments </w:t>
            </w:r>
            <w:r w:rsidRPr="00AF7149">
              <w:rPr>
                <w:rFonts w:cs="Arial"/>
                <w:szCs w:val="20"/>
                <w:lang w:val="en-GB"/>
              </w:rPr>
              <w:t>(</w:t>
            </w:r>
            <w:r w:rsidR="00782931" w:rsidRPr="00AF7149">
              <w:rPr>
                <w:rFonts w:cs="Arial"/>
                <w:szCs w:val="20"/>
                <w:lang w:val="en-GB"/>
              </w:rPr>
              <w:t>d</w:t>
            </w:r>
            <w:r w:rsidRPr="00AF7149">
              <w:rPr>
                <w:rFonts w:cs="Arial"/>
                <w:szCs w:val="20"/>
                <w:lang w:val="en-GB"/>
              </w:rPr>
              <w:t xml:space="preserve">emo </w:t>
            </w:r>
            <w:r w:rsidR="00782931" w:rsidRPr="00AF7149">
              <w:rPr>
                <w:rFonts w:cs="Arial"/>
                <w:szCs w:val="20"/>
                <w:lang w:val="en-GB"/>
              </w:rPr>
              <w:t>p</w:t>
            </w:r>
            <w:r w:rsidR="00176541" w:rsidRPr="00AF7149">
              <w:rPr>
                <w:rFonts w:cs="Arial"/>
                <w:szCs w:val="20"/>
                <w:lang w:val="en-GB"/>
              </w:rPr>
              <w:t xml:space="preserve">ilots </w:t>
            </w:r>
            <w:r w:rsidRPr="00AF7149">
              <w:rPr>
                <w:rFonts w:cs="Arial"/>
                <w:szCs w:val="20"/>
                <w:lang w:val="en-GB"/>
              </w:rPr>
              <w:t xml:space="preserve">II </w:t>
            </w:r>
            <w:r w:rsidR="00782931" w:rsidRPr="00AF7149">
              <w:rPr>
                <w:rFonts w:cs="Arial"/>
                <w:szCs w:val="20"/>
                <w:lang w:val="en-GB"/>
              </w:rPr>
              <w:t xml:space="preserve">and </w:t>
            </w:r>
            <w:r w:rsidRPr="00AF7149">
              <w:rPr>
                <w:rFonts w:cs="Arial"/>
                <w:szCs w:val="20"/>
                <w:lang w:val="en-GB"/>
              </w:rPr>
              <w:t xml:space="preserve">III, </w:t>
            </w:r>
            <w:r w:rsidR="00954BC2">
              <w:rPr>
                <w:rFonts w:cs="Arial"/>
                <w:szCs w:val="20"/>
                <w:lang w:val="en-GB"/>
              </w:rPr>
              <w:t xml:space="preserve">the </w:t>
            </w:r>
            <w:r w:rsidR="00782931" w:rsidRPr="00AF7149">
              <w:rPr>
                <w:rFonts w:cs="Arial"/>
                <w:szCs w:val="20"/>
                <w:lang w:val="en-GB"/>
              </w:rPr>
              <w:t>d</w:t>
            </w:r>
            <w:r w:rsidRPr="00AF7149">
              <w:rPr>
                <w:rFonts w:cs="Arial"/>
                <w:szCs w:val="20"/>
                <w:lang w:val="en-GB"/>
              </w:rPr>
              <w:t xml:space="preserve">igital </w:t>
            </w:r>
            <w:r w:rsidR="00782931" w:rsidRPr="00AF7149">
              <w:rPr>
                <w:rFonts w:cs="Arial"/>
                <w:szCs w:val="20"/>
                <w:lang w:val="en-GB"/>
              </w:rPr>
              <w:t>t</w:t>
            </w:r>
            <w:r w:rsidRPr="00AF7149">
              <w:rPr>
                <w:rFonts w:cs="Arial"/>
                <w:szCs w:val="20"/>
                <w:lang w:val="en-GB"/>
              </w:rPr>
              <w:t xml:space="preserve">ransformation of the </w:t>
            </w:r>
            <w:r w:rsidR="00782931" w:rsidRPr="00AF7149">
              <w:rPr>
                <w:rFonts w:cs="Arial"/>
                <w:szCs w:val="20"/>
                <w:lang w:val="en-GB"/>
              </w:rPr>
              <w:t>e</w:t>
            </w:r>
            <w:r w:rsidRPr="00AF7149">
              <w:rPr>
                <w:rFonts w:cs="Arial"/>
                <w:szCs w:val="20"/>
                <w:lang w:val="en-GB"/>
              </w:rPr>
              <w:t xml:space="preserve">conomy, </w:t>
            </w:r>
            <w:r w:rsidR="00782931" w:rsidRPr="00AF7149">
              <w:rPr>
                <w:rFonts w:cs="Arial"/>
                <w:szCs w:val="20"/>
                <w:lang w:val="en-GB"/>
              </w:rPr>
              <w:t>r</w:t>
            </w:r>
            <w:r w:rsidR="002A0ECE" w:rsidRPr="00AF7149">
              <w:rPr>
                <w:rFonts w:cs="Arial"/>
                <w:szCs w:val="20"/>
                <w:lang w:val="en-GB"/>
              </w:rPr>
              <w:t xml:space="preserve">esearch, </w:t>
            </w:r>
            <w:r w:rsidR="00782931" w:rsidRPr="00AF7149">
              <w:rPr>
                <w:rFonts w:cs="Arial"/>
                <w:szCs w:val="20"/>
                <w:lang w:val="en-GB"/>
              </w:rPr>
              <w:t>d</w:t>
            </w:r>
            <w:r w:rsidR="002A0ECE" w:rsidRPr="00AF7149">
              <w:rPr>
                <w:rFonts w:cs="Arial"/>
                <w:szCs w:val="20"/>
                <w:lang w:val="en-GB"/>
              </w:rPr>
              <w:t>evelopment</w:t>
            </w:r>
            <w:r w:rsidR="00782931" w:rsidRPr="00AF7149">
              <w:rPr>
                <w:rFonts w:cs="Arial"/>
                <w:szCs w:val="20"/>
                <w:lang w:val="en-GB"/>
              </w:rPr>
              <w:t>,</w:t>
            </w:r>
            <w:r w:rsidR="002A0ECE" w:rsidRPr="00AF7149">
              <w:rPr>
                <w:rFonts w:cs="Arial"/>
                <w:szCs w:val="20"/>
                <w:lang w:val="en-GB"/>
              </w:rPr>
              <w:t xml:space="preserve"> and </w:t>
            </w:r>
            <w:r w:rsidR="00782931" w:rsidRPr="00AF7149">
              <w:rPr>
                <w:rFonts w:cs="Arial"/>
                <w:szCs w:val="20"/>
                <w:lang w:val="en-GB"/>
              </w:rPr>
              <w:t>i</w:t>
            </w:r>
            <w:r w:rsidR="002A0ECE" w:rsidRPr="00AF7149">
              <w:rPr>
                <w:rFonts w:cs="Arial"/>
                <w:szCs w:val="20"/>
                <w:lang w:val="en-GB"/>
              </w:rPr>
              <w:t>nnovation</w:t>
            </w:r>
            <w:r w:rsidRPr="00AF7149">
              <w:rPr>
                <w:rFonts w:cs="Arial"/>
                <w:szCs w:val="20"/>
                <w:lang w:val="en-GB"/>
              </w:rPr>
              <w:t xml:space="preserve">) and are already showing results in terms of </w:t>
            </w:r>
            <w:r w:rsidR="00954BC2">
              <w:rPr>
                <w:rFonts w:cs="Arial"/>
                <w:szCs w:val="20"/>
                <w:lang w:val="en-GB"/>
              </w:rPr>
              <w:t xml:space="preserve">the </w:t>
            </w:r>
            <w:r w:rsidRPr="00AF7149">
              <w:rPr>
                <w:rFonts w:cs="Arial"/>
                <w:szCs w:val="20"/>
                <w:lang w:val="en-GB"/>
              </w:rPr>
              <w:t>increased productivity and efficiency of businesses and the economy</w:t>
            </w:r>
          </w:p>
          <w:p w14:paraId="2E917781" w14:textId="19201347" w:rsidR="00FF736C" w:rsidRPr="00AF7149" w:rsidRDefault="00D43D17">
            <w:pPr>
              <w:rPr>
                <w:rFonts w:cs="Arial"/>
                <w:b/>
                <w:szCs w:val="20"/>
                <w:lang w:val="en-GB"/>
              </w:rPr>
            </w:pPr>
            <w:r w:rsidRPr="00AF7149">
              <w:rPr>
                <w:rFonts w:cs="Arial"/>
                <w:b/>
                <w:szCs w:val="20"/>
                <w:lang w:val="en-GB"/>
              </w:rPr>
              <w:t>The road to</w:t>
            </w:r>
            <w:r w:rsidR="0087358E" w:rsidRPr="00AF7149">
              <w:rPr>
                <w:rFonts w:cs="Arial"/>
                <w:b/>
                <w:szCs w:val="20"/>
                <w:lang w:val="en-GB"/>
              </w:rPr>
              <w:t xml:space="preserve"> </w:t>
            </w:r>
            <w:r w:rsidRPr="00AF7149">
              <w:rPr>
                <w:rFonts w:cs="Arial"/>
                <w:b/>
                <w:szCs w:val="20"/>
                <w:lang w:val="en-GB"/>
              </w:rPr>
              <w:t>Smart Society 5.0</w:t>
            </w:r>
          </w:p>
          <w:p w14:paraId="1DA26E46" w14:textId="2CAC07C4" w:rsidR="00FF736C" w:rsidRPr="00AF7149" w:rsidRDefault="00D43D17">
            <w:pPr>
              <w:numPr>
                <w:ilvl w:val="0"/>
                <w:numId w:val="1"/>
              </w:numPr>
              <w:rPr>
                <w:rFonts w:cs="Arial"/>
                <w:szCs w:val="20"/>
                <w:lang w:val="en-GB"/>
              </w:rPr>
            </w:pPr>
            <w:r w:rsidRPr="00AF7149">
              <w:rPr>
                <w:rFonts w:cs="Arial"/>
                <w:szCs w:val="20"/>
                <w:lang w:val="en-GB"/>
              </w:rPr>
              <w:t xml:space="preserve">A good starting point for the development and </w:t>
            </w:r>
            <w:r w:rsidR="00775776" w:rsidRPr="00AF7149">
              <w:rPr>
                <w:rFonts w:cs="Arial"/>
                <w:szCs w:val="20"/>
                <w:lang w:val="en-GB"/>
              </w:rPr>
              <w:t xml:space="preserve">use of </w:t>
            </w:r>
            <w:r w:rsidRPr="00AF7149">
              <w:rPr>
                <w:rFonts w:cs="Arial"/>
                <w:szCs w:val="20"/>
                <w:lang w:val="en-GB"/>
              </w:rPr>
              <w:t xml:space="preserve">artificial intelligence, the data economy, the </w:t>
            </w:r>
            <w:r w:rsidR="008625EF" w:rsidRPr="00AF7149">
              <w:rPr>
                <w:rFonts w:cs="Arial"/>
                <w:szCs w:val="20"/>
                <w:lang w:val="en-GB"/>
              </w:rPr>
              <w:t>I</w:t>
            </w:r>
            <w:r w:rsidRPr="00AF7149">
              <w:rPr>
                <w:rFonts w:cs="Arial"/>
                <w:szCs w:val="20"/>
                <w:lang w:val="en-GB"/>
              </w:rPr>
              <w:t xml:space="preserve">nternet of </w:t>
            </w:r>
            <w:r w:rsidR="00782931" w:rsidRPr="00AF7149">
              <w:rPr>
                <w:rFonts w:cs="Arial"/>
                <w:szCs w:val="20"/>
                <w:lang w:val="en-GB"/>
              </w:rPr>
              <w:t>T</w:t>
            </w:r>
            <w:r w:rsidRPr="00AF7149">
              <w:rPr>
                <w:rFonts w:cs="Arial"/>
                <w:szCs w:val="20"/>
                <w:lang w:val="en-GB"/>
              </w:rPr>
              <w:t>hings, quantum computing</w:t>
            </w:r>
            <w:r w:rsidR="00782931" w:rsidRPr="00AF7149">
              <w:rPr>
                <w:rFonts w:cs="Arial"/>
                <w:szCs w:val="20"/>
                <w:lang w:val="en-GB"/>
              </w:rPr>
              <w:t>,</w:t>
            </w:r>
            <w:r w:rsidRPr="00AF7149">
              <w:rPr>
                <w:rFonts w:cs="Arial"/>
                <w:szCs w:val="20"/>
                <w:lang w:val="en-GB"/>
              </w:rPr>
              <w:t xml:space="preserve"> and blockchain</w:t>
            </w:r>
          </w:p>
          <w:p w14:paraId="7B6D482C" w14:textId="5EB2AD43" w:rsidR="00FF736C" w:rsidRPr="00AF7149" w:rsidRDefault="00954BC2">
            <w:pPr>
              <w:numPr>
                <w:ilvl w:val="0"/>
                <w:numId w:val="1"/>
              </w:numPr>
              <w:rPr>
                <w:rFonts w:cs="Arial"/>
                <w:szCs w:val="20"/>
                <w:lang w:val="en-GB"/>
              </w:rPr>
            </w:pPr>
            <w:r>
              <w:rPr>
                <w:rFonts w:cs="Arial"/>
                <w:szCs w:val="20"/>
                <w:lang w:val="en-GB"/>
              </w:rPr>
              <w:t>A p</w:t>
            </w:r>
            <w:r w:rsidR="00D43D17" w:rsidRPr="00AF7149">
              <w:rPr>
                <w:rFonts w:cs="Arial"/>
                <w:szCs w:val="20"/>
                <w:lang w:val="en-GB"/>
              </w:rPr>
              <w:t>ublic sector data catalogue launched</w:t>
            </w:r>
          </w:p>
          <w:p w14:paraId="2A76AA89" w14:textId="07ADD2FD" w:rsidR="00FF736C" w:rsidRPr="00AF7149" w:rsidRDefault="00D43D17">
            <w:pPr>
              <w:numPr>
                <w:ilvl w:val="0"/>
                <w:numId w:val="1"/>
              </w:numPr>
              <w:rPr>
                <w:rFonts w:cs="Arial"/>
                <w:szCs w:val="20"/>
                <w:lang w:val="en-GB"/>
              </w:rPr>
            </w:pPr>
            <w:r w:rsidRPr="00AF7149">
              <w:rPr>
                <w:rFonts w:cs="Arial"/>
                <w:szCs w:val="20"/>
                <w:lang w:val="en-GB"/>
              </w:rPr>
              <w:t>High maturity in opening up public sector data</w:t>
            </w:r>
          </w:p>
          <w:p w14:paraId="257908A3" w14:textId="3283D9C0" w:rsidR="00FF736C" w:rsidRPr="00AF7149" w:rsidRDefault="00D43D17">
            <w:pPr>
              <w:numPr>
                <w:ilvl w:val="0"/>
                <w:numId w:val="1"/>
              </w:numPr>
              <w:rPr>
                <w:rFonts w:cs="Arial"/>
                <w:szCs w:val="20"/>
                <w:lang w:val="en-GB"/>
              </w:rPr>
            </w:pPr>
            <w:r w:rsidRPr="00AF7149">
              <w:rPr>
                <w:rFonts w:cs="Arial"/>
                <w:szCs w:val="20"/>
                <w:lang w:val="en-GB"/>
              </w:rPr>
              <w:t xml:space="preserve">More than 40 years of experience </w:t>
            </w:r>
            <w:r w:rsidR="00775776" w:rsidRPr="00AF7149">
              <w:rPr>
                <w:rFonts w:cs="Arial"/>
                <w:szCs w:val="20"/>
                <w:lang w:val="en-GB"/>
              </w:rPr>
              <w:t xml:space="preserve">in </w:t>
            </w:r>
            <w:r w:rsidR="00544D38" w:rsidRPr="00AF7149">
              <w:rPr>
                <w:rFonts w:cs="Arial"/>
                <w:szCs w:val="20"/>
                <w:lang w:val="en-GB"/>
              </w:rPr>
              <w:t xml:space="preserve">AI </w:t>
            </w:r>
            <w:r w:rsidRPr="00AF7149">
              <w:rPr>
                <w:rFonts w:cs="Arial"/>
                <w:szCs w:val="20"/>
                <w:lang w:val="en-GB"/>
              </w:rPr>
              <w:t>research and education</w:t>
            </w:r>
          </w:p>
          <w:p w14:paraId="2F4D17E7" w14:textId="0D070882" w:rsidR="00FF736C" w:rsidRPr="00AF7149" w:rsidRDefault="0087358E">
            <w:pPr>
              <w:numPr>
                <w:ilvl w:val="0"/>
                <w:numId w:val="1"/>
              </w:numPr>
              <w:rPr>
                <w:rFonts w:cs="Arial"/>
                <w:szCs w:val="20"/>
                <w:lang w:val="en-GB"/>
              </w:rPr>
            </w:pPr>
            <w:r w:rsidRPr="00AF7149">
              <w:rPr>
                <w:rFonts w:cs="Arial"/>
                <w:szCs w:val="20"/>
                <w:lang w:val="en-GB"/>
              </w:rPr>
              <w:t>A r</w:t>
            </w:r>
            <w:r w:rsidR="00544D38" w:rsidRPr="00AF7149">
              <w:rPr>
                <w:rFonts w:cs="Arial"/>
                <w:szCs w:val="20"/>
                <w:lang w:val="en-GB"/>
              </w:rPr>
              <w:t>elatively high number of specifically trained AI professionals, given the size of the population</w:t>
            </w:r>
          </w:p>
          <w:p w14:paraId="3B9AC5B8" w14:textId="07595FC7" w:rsidR="00FF736C" w:rsidRPr="00AF7149" w:rsidRDefault="00D43D17">
            <w:pPr>
              <w:numPr>
                <w:ilvl w:val="0"/>
                <w:numId w:val="1"/>
              </w:numPr>
              <w:rPr>
                <w:rFonts w:cs="Arial"/>
                <w:szCs w:val="20"/>
                <w:lang w:val="en-GB"/>
              </w:rPr>
            </w:pPr>
            <w:r w:rsidRPr="00AF7149">
              <w:rPr>
                <w:rFonts w:cs="Arial"/>
                <w:szCs w:val="20"/>
                <w:lang w:val="en-GB"/>
              </w:rPr>
              <w:lastRenderedPageBreak/>
              <w:t xml:space="preserve">Awareness of the rapid advances </w:t>
            </w:r>
            <w:r w:rsidR="00775776" w:rsidRPr="00AF7149">
              <w:rPr>
                <w:rFonts w:cs="Arial"/>
                <w:szCs w:val="20"/>
                <w:lang w:val="en-GB"/>
              </w:rPr>
              <w:t xml:space="preserve">in artificial intelligence </w:t>
            </w:r>
            <w:r w:rsidRPr="00AF7149">
              <w:rPr>
                <w:rFonts w:cs="Arial"/>
                <w:szCs w:val="20"/>
                <w:lang w:val="en-GB"/>
              </w:rPr>
              <w:t>and massive data</w:t>
            </w:r>
            <w:r w:rsidR="00782931" w:rsidRPr="00AF7149">
              <w:rPr>
                <w:rFonts w:cs="Arial"/>
                <w:szCs w:val="20"/>
                <w:lang w:val="en-GB"/>
              </w:rPr>
              <w:t>sets</w:t>
            </w:r>
            <w:r w:rsidRPr="00AF7149">
              <w:rPr>
                <w:rFonts w:cs="Arial"/>
                <w:szCs w:val="20"/>
                <w:lang w:val="en-GB"/>
              </w:rPr>
              <w:t xml:space="preserve"> (data warehouses)</w:t>
            </w:r>
          </w:p>
          <w:p w14:paraId="3BA004A7" w14:textId="0ABC0B18" w:rsidR="00FF736C" w:rsidRPr="00AF7149" w:rsidRDefault="00D43D17">
            <w:pPr>
              <w:numPr>
                <w:ilvl w:val="0"/>
                <w:numId w:val="1"/>
              </w:numPr>
              <w:rPr>
                <w:rFonts w:cs="Arial"/>
                <w:szCs w:val="20"/>
                <w:lang w:val="en-GB"/>
              </w:rPr>
            </w:pPr>
            <w:r w:rsidRPr="00AF7149">
              <w:rPr>
                <w:rFonts w:cs="Arial"/>
                <w:szCs w:val="20"/>
                <w:lang w:val="en-GB"/>
              </w:rPr>
              <w:t>Protection and safeguarding of personal, sensitive, confidential</w:t>
            </w:r>
            <w:r w:rsidR="00782931" w:rsidRPr="00AF7149">
              <w:rPr>
                <w:rFonts w:cs="Arial"/>
                <w:szCs w:val="20"/>
                <w:lang w:val="en-GB"/>
              </w:rPr>
              <w:t>,</w:t>
            </w:r>
            <w:r w:rsidRPr="00AF7149">
              <w:rPr>
                <w:rFonts w:cs="Arial"/>
                <w:szCs w:val="20"/>
                <w:lang w:val="en-GB"/>
              </w:rPr>
              <w:t xml:space="preserve"> and business data</w:t>
            </w:r>
          </w:p>
          <w:p w14:paraId="04DF4839" w14:textId="6B025B3A" w:rsidR="00FF736C" w:rsidRPr="00AF7149" w:rsidRDefault="00D43D17">
            <w:pPr>
              <w:numPr>
                <w:ilvl w:val="0"/>
                <w:numId w:val="1"/>
              </w:numPr>
              <w:rPr>
                <w:rFonts w:cs="Arial"/>
                <w:szCs w:val="20"/>
                <w:lang w:val="en-GB"/>
              </w:rPr>
            </w:pPr>
            <w:r w:rsidRPr="00AF7149">
              <w:rPr>
                <w:rFonts w:cs="Arial"/>
                <w:szCs w:val="20"/>
                <w:lang w:val="en-GB"/>
              </w:rPr>
              <w:t>High awareness of the importance of smart cities and communities</w:t>
            </w:r>
          </w:p>
          <w:p w14:paraId="04E2661D" w14:textId="5472B329" w:rsidR="00FF736C" w:rsidRPr="00AF7149" w:rsidRDefault="00D43D17">
            <w:pPr>
              <w:numPr>
                <w:ilvl w:val="0"/>
                <w:numId w:val="1"/>
              </w:numPr>
              <w:rPr>
                <w:rFonts w:cs="Arial"/>
                <w:szCs w:val="20"/>
                <w:lang w:val="en-GB"/>
              </w:rPr>
            </w:pPr>
            <w:r w:rsidRPr="00AF7149">
              <w:rPr>
                <w:rFonts w:cs="Arial"/>
                <w:szCs w:val="20"/>
                <w:lang w:val="en-GB"/>
              </w:rPr>
              <w:t xml:space="preserve">Involvement in international cooperation in research </w:t>
            </w:r>
            <w:r w:rsidR="00775776" w:rsidRPr="00AF7149">
              <w:rPr>
                <w:rFonts w:cs="Arial"/>
                <w:szCs w:val="20"/>
                <w:lang w:val="en-GB"/>
              </w:rPr>
              <w:t>and</w:t>
            </w:r>
            <w:r w:rsidRPr="00AF7149">
              <w:rPr>
                <w:rFonts w:cs="Arial"/>
                <w:szCs w:val="20"/>
                <w:lang w:val="en-GB"/>
              </w:rPr>
              <w:t xml:space="preserve"> development projects in the field of digital technologies</w:t>
            </w:r>
          </w:p>
          <w:p w14:paraId="7C740ADF" w14:textId="77777777" w:rsidR="00FF736C" w:rsidRPr="00AF7149" w:rsidRDefault="00D43D17">
            <w:pPr>
              <w:rPr>
                <w:rFonts w:cs="Arial"/>
                <w:b/>
                <w:szCs w:val="20"/>
                <w:lang w:val="en-GB"/>
              </w:rPr>
            </w:pPr>
            <w:r w:rsidRPr="00AF7149">
              <w:rPr>
                <w:rFonts w:cs="Arial"/>
                <w:b/>
                <w:szCs w:val="20"/>
                <w:lang w:val="en-GB"/>
              </w:rPr>
              <w:t xml:space="preserve">Digital </w:t>
            </w:r>
            <w:r w:rsidR="00A95632" w:rsidRPr="00AF7149">
              <w:rPr>
                <w:rFonts w:cs="Arial"/>
                <w:b/>
                <w:szCs w:val="20"/>
                <w:lang w:val="en-GB"/>
              </w:rPr>
              <w:t>public services</w:t>
            </w:r>
          </w:p>
          <w:p w14:paraId="0AD210E4" w14:textId="4F5005BC" w:rsidR="00FF736C" w:rsidRPr="00AF7149" w:rsidRDefault="00D43D17">
            <w:pPr>
              <w:numPr>
                <w:ilvl w:val="0"/>
                <w:numId w:val="4"/>
              </w:numPr>
              <w:ind w:left="366"/>
              <w:rPr>
                <w:rFonts w:cs="Arial"/>
                <w:szCs w:val="20"/>
                <w:lang w:val="en-GB"/>
              </w:rPr>
            </w:pPr>
            <w:r w:rsidRPr="00AF7149">
              <w:rPr>
                <w:rFonts w:cs="Arial"/>
                <w:szCs w:val="20"/>
                <w:lang w:val="en-GB"/>
              </w:rPr>
              <w:t>Centrali</w:t>
            </w:r>
            <w:r w:rsidR="003E52AC">
              <w:rPr>
                <w:rFonts w:cs="Arial"/>
                <w:szCs w:val="20"/>
                <w:lang w:val="en-GB"/>
              </w:rPr>
              <w:t>s</w:t>
            </w:r>
            <w:r w:rsidRPr="00AF7149">
              <w:rPr>
                <w:rFonts w:cs="Arial"/>
                <w:szCs w:val="20"/>
                <w:lang w:val="en-GB"/>
              </w:rPr>
              <w:t>ed registers</w:t>
            </w:r>
          </w:p>
          <w:p w14:paraId="37DEA251" w14:textId="055EB5EF" w:rsidR="00FF736C" w:rsidRPr="00AF7149" w:rsidRDefault="00D43D17">
            <w:pPr>
              <w:numPr>
                <w:ilvl w:val="0"/>
                <w:numId w:val="4"/>
              </w:numPr>
              <w:ind w:left="366"/>
              <w:rPr>
                <w:rFonts w:cs="Arial"/>
                <w:szCs w:val="20"/>
                <w:lang w:val="en-GB"/>
              </w:rPr>
            </w:pPr>
            <w:r w:rsidRPr="00AF7149">
              <w:rPr>
                <w:rFonts w:cs="Arial"/>
                <w:szCs w:val="20"/>
                <w:lang w:val="en-GB"/>
              </w:rPr>
              <w:t>IT is fairly developed and centrali</w:t>
            </w:r>
            <w:r w:rsidR="003E52AC">
              <w:rPr>
                <w:rFonts w:cs="Arial"/>
                <w:szCs w:val="20"/>
                <w:lang w:val="en-GB"/>
              </w:rPr>
              <w:t>s</w:t>
            </w:r>
            <w:r w:rsidRPr="00AF7149">
              <w:rPr>
                <w:rFonts w:cs="Arial"/>
                <w:szCs w:val="20"/>
                <w:lang w:val="en-GB"/>
              </w:rPr>
              <w:t>ed.</w:t>
            </w:r>
          </w:p>
          <w:p w14:paraId="7305CCB2" w14:textId="65D7ED4C" w:rsidR="00FF736C" w:rsidRPr="00AF7149" w:rsidRDefault="00D43D17">
            <w:pPr>
              <w:numPr>
                <w:ilvl w:val="0"/>
                <w:numId w:val="4"/>
              </w:numPr>
              <w:ind w:left="368" w:hanging="357"/>
              <w:rPr>
                <w:rFonts w:cs="Arial"/>
                <w:szCs w:val="20"/>
                <w:lang w:val="en-GB"/>
              </w:rPr>
            </w:pPr>
            <w:r w:rsidRPr="00AF7149">
              <w:rPr>
                <w:rFonts w:cs="Arial"/>
                <w:szCs w:val="20"/>
                <w:lang w:val="en-GB"/>
              </w:rPr>
              <w:t>Experience in the development of e-services, central building blocks, data management</w:t>
            </w:r>
            <w:r w:rsidR="00896698" w:rsidRPr="00AF7149">
              <w:rPr>
                <w:rFonts w:cs="Arial"/>
                <w:szCs w:val="20"/>
                <w:lang w:val="en-GB"/>
              </w:rPr>
              <w:t>,</w:t>
            </w:r>
            <w:r w:rsidRPr="00AF7149">
              <w:rPr>
                <w:rFonts w:cs="Arial"/>
                <w:szCs w:val="20"/>
                <w:lang w:val="en-GB"/>
              </w:rPr>
              <w:t xml:space="preserve"> and various pilot projects (eGovernment, </w:t>
            </w:r>
            <w:r w:rsidR="00775776" w:rsidRPr="00AF7149">
              <w:rPr>
                <w:rFonts w:cs="Arial"/>
                <w:szCs w:val="20"/>
                <w:lang w:val="en-GB"/>
              </w:rPr>
              <w:t>Slovenia Business Point</w:t>
            </w:r>
            <w:r w:rsidRPr="00AF7149">
              <w:rPr>
                <w:rFonts w:cs="Arial"/>
                <w:szCs w:val="20"/>
                <w:lang w:val="en-GB"/>
              </w:rPr>
              <w:t xml:space="preserve">, </w:t>
            </w:r>
            <w:proofErr w:type="spellStart"/>
            <w:r w:rsidRPr="00AF7149">
              <w:rPr>
                <w:rFonts w:cs="Arial"/>
                <w:szCs w:val="20"/>
                <w:lang w:val="en-GB"/>
              </w:rPr>
              <w:t>Pladenj</w:t>
            </w:r>
            <w:proofErr w:type="spellEnd"/>
            <w:r w:rsidRPr="00AF7149">
              <w:rPr>
                <w:rFonts w:cs="Arial"/>
                <w:szCs w:val="20"/>
                <w:lang w:val="en-GB"/>
              </w:rPr>
              <w:t xml:space="preserve">, </w:t>
            </w:r>
            <w:proofErr w:type="spellStart"/>
            <w:r w:rsidRPr="00AF7149">
              <w:rPr>
                <w:rFonts w:cs="Arial"/>
                <w:szCs w:val="20"/>
                <w:lang w:val="en-GB"/>
              </w:rPr>
              <w:t>Skrinja</w:t>
            </w:r>
            <w:proofErr w:type="spellEnd"/>
            <w:r w:rsidRPr="00AF7149">
              <w:rPr>
                <w:rFonts w:cs="Arial"/>
                <w:szCs w:val="20"/>
                <w:lang w:val="en-GB"/>
              </w:rPr>
              <w:t xml:space="preserve">, </w:t>
            </w:r>
            <w:r w:rsidR="00176541" w:rsidRPr="00AF7149">
              <w:rPr>
                <w:rFonts w:cs="Arial"/>
                <w:szCs w:val="20"/>
                <w:lang w:val="en-GB"/>
              </w:rPr>
              <w:t>Electronic Procedures Core</w:t>
            </w:r>
            <w:r w:rsidRPr="00AF7149">
              <w:rPr>
                <w:rFonts w:cs="Arial"/>
                <w:szCs w:val="20"/>
                <w:lang w:val="en-GB"/>
              </w:rPr>
              <w:t xml:space="preserve">, OPSI, </w:t>
            </w:r>
            <w:r w:rsidR="002E3858">
              <w:rPr>
                <w:rFonts w:cs="Arial"/>
                <w:szCs w:val="20"/>
                <w:lang w:val="en-GB"/>
              </w:rPr>
              <w:t xml:space="preserve">the </w:t>
            </w:r>
            <w:r w:rsidR="00176541" w:rsidRPr="00AF7149">
              <w:rPr>
                <w:rFonts w:cs="Arial"/>
                <w:szCs w:val="20"/>
                <w:lang w:val="en-GB"/>
              </w:rPr>
              <w:t>National Interoperability Framework</w:t>
            </w:r>
            <w:r w:rsidRPr="00AF7149">
              <w:rPr>
                <w:rFonts w:cs="Arial"/>
                <w:szCs w:val="20"/>
                <w:lang w:val="en-GB"/>
              </w:rPr>
              <w:t xml:space="preserve">, </w:t>
            </w:r>
            <w:r w:rsidR="004A18E6">
              <w:rPr>
                <w:rFonts w:cs="Arial"/>
                <w:szCs w:val="20"/>
                <w:lang w:val="en-GB"/>
              </w:rPr>
              <w:t>B</w:t>
            </w:r>
            <w:r w:rsidR="00960BC4" w:rsidRPr="00AF7149">
              <w:rPr>
                <w:rFonts w:cs="Arial"/>
                <w:szCs w:val="20"/>
                <w:lang w:val="en-GB"/>
              </w:rPr>
              <w:t xml:space="preserve">ig </w:t>
            </w:r>
            <w:r w:rsidR="004A18E6">
              <w:rPr>
                <w:rFonts w:cs="Arial"/>
                <w:szCs w:val="20"/>
                <w:lang w:val="en-GB"/>
              </w:rPr>
              <w:t>D</w:t>
            </w:r>
            <w:r w:rsidR="00960BC4" w:rsidRPr="00AF7149">
              <w:rPr>
                <w:rFonts w:cs="Arial"/>
                <w:szCs w:val="20"/>
                <w:lang w:val="en-GB"/>
              </w:rPr>
              <w:t>ata</w:t>
            </w:r>
            <w:r w:rsidRPr="00AF7149">
              <w:rPr>
                <w:rFonts w:cs="Arial"/>
                <w:szCs w:val="20"/>
                <w:lang w:val="en-GB"/>
              </w:rPr>
              <w:t xml:space="preserve">, </w:t>
            </w:r>
            <w:r w:rsidR="00544D38" w:rsidRPr="00AF7149">
              <w:rPr>
                <w:rFonts w:cs="Arial"/>
                <w:szCs w:val="20"/>
                <w:lang w:val="en-GB"/>
              </w:rPr>
              <w:t xml:space="preserve">EU </w:t>
            </w:r>
            <w:r w:rsidRPr="00AF7149">
              <w:rPr>
                <w:rFonts w:cs="Arial"/>
                <w:szCs w:val="20"/>
                <w:lang w:val="en-GB"/>
              </w:rPr>
              <w:t>cross-border e-services)</w:t>
            </w:r>
          </w:p>
          <w:p w14:paraId="408ACF9C" w14:textId="2328D97C" w:rsidR="00FF736C" w:rsidRPr="00AF7149" w:rsidRDefault="00D43D17">
            <w:pPr>
              <w:numPr>
                <w:ilvl w:val="0"/>
                <w:numId w:val="4"/>
              </w:numPr>
              <w:ind w:left="366"/>
              <w:rPr>
                <w:rFonts w:cs="Arial"/>
                <w:szCs w:val="20"/>
                <w:lang w:val="en-GB"/>
              </w:rPr>
            </w:pPr>
            <w:r w:rsidRPr="00AF7149">
              <w:rPr>
                <w:rFonts w:cs="Arial"/>
                <w:szCs w:val="20"/>
                <w:lang w:val="en-GB"/>
              </w:rPr>
              <w:t>Central Communications Network (</w:t>
            </w:r>
            <w:r w:rsidR="00C74621" w:rsidRPr="00AF7149">
              <w:rPr>
                <w:rFonts w:cs="Arial"/>
                <w:szCs w:val="20"/>
                <w:lang w:val="en-GB"/>
              </w:rPr>
              <w:t>HKOM</w:t>
            </w:r>
            <w:r w:rsidRPr="00AF7149">
              <w:rPr>
                <w:rFonts w:cs="Arial"/>
                <w:szCs w:val="20"/>
                <w:lang w:val="en-GB"/>
              </w:rPr>
              <w:t>)</w:t>
            </w:r>
            <w:r w:rsidR="00C74621" w:rsidRPr="00AF7149">
              <w:rPr>
                <w:rFonts w:cs="Arial"/>
                <w:szCs w:val="20"/>
                <w:lang w:val="en-GB"/>
              </w:rPr>
              <w:t>, Data Centre</w:t>
            </w:r>
            <w:r w:rsidR="00F126B9" w:rsidRPr="00AF7149">
              <w:rPr>
                <w:rFonts w:cs="Arial"/>
                <w:szCs w:val="20"/>
                <w:lang w:val="en-GB"/>
              </w:rPr>
              <w:t>,</w:t>
            </w:r>
            <w:r w:rsidR="00C74621" w:rsidRPr="00AF7149">
              <w:rPr>
                <w:rFonts w:cs="Arial"/>
                <w:szCs w:val="20"/>
                <w:lang w:val="en-GB"/>
              </w:rPr>
              <w:t xml:space="preserve"> and </w:t>
            </w:r>
            <w:r w:rsidR="002E3858">
              <w:rPr>
                <w:rFonts w:cs="Arial"/>
                <w:szCs w:val="20"/>
                <w:lang w:val="en-GB"/>
              </w:rPr>
              <w:t xml:space="preserve">the </w:t>
            </w:r>
            <w:r w:rsidR="0087358E" w:rsidRPr="00AF7149">
              <w:rPr>
                <w:rFonts w:cs="Arial"/>
                <w:szCs w:val="20"/>
                <w:lang w:val="en-GB"/>
              </w:rPr>
              <w:t>N</w:t>
            </w:r>
            <w:r w:rsidRPr="00AF7149">
              <w:rPr>
                <w:rFonts w:cs="Arial"/>
                <w:szCs w:val="20"/>
                <w:lang w:val="en-GB"/>
              </w:rPr>
              <w:t xml:space="preserve">ational Trust Service </w:t>
            </w:r>
            <w:r w:rsidR="00F126B9" w:rsidRPr="00AF7149">
              <w:rPr>
                <w:rFonts w:cs="Arial"/>
                <w:szCs w:val="20"/>
                <w:lang w:val="en-GB"/>
              </w:rPr>
              <w:t xml:space="preserve">Authority </w:t>
            </w:r>
            <w:r w:rsidRPr="00AF7149">
              <w:rPr>
                <w:rFonts w:cs="Arial"/>
                <w:szCs w:val="20"/>
                <w:lang w:val="en-GB"/>
              </w:rPr>
              <w:t>(</w:t>
            </w:r>
            <w:r w:rsidR="00C74621" w:rsidRPr="00AF7149">
              <w:rPr>
                <w:rFonts w:cs="Arial"/>
                <w:szCs w:val="20"/>
                <w:lang w:val="en-GB"/>
              </w:rPr>
              <w:t>SI-trust</w:t>
            </w:r>
            <w:r w:rsidRPr="00AF7149">
              <w:rPr>
                <w:rFonts w:cs="Arial"/>
                <w:szCs w:val="20"/>
                <w:lang w:val="en-GB"/>
              </w:rPr>
              <w:t>)</w:t>
            </w:r>
          </w:p>
          <w:p w14:paraId="284B72C2" w14:textId="712C3845" w:rsidR="00FF736C" w:rsidRPr="00AF7149" w:rsidRDefault="00D43D17">
            <w:pPr>
              <w:numPr>
                <w:ilvl w:val="0"/>
                <w:numId w:val="4"/>
              </w:numPr>
              <w:ind w:left="366"/>
              <w:rPr>
                <w:rFonts w:cs="Arial"/>
                <w:szCs w:val="20"/>
                <w:lang w:val="en-GB"/>
              </w:rPr>
            </w:pPr>
            <w:r w:rsidRPr="00AF7149">
              <w:rPr>
                <w:rFonts w:cs="Arial"/>
                <w:szCs w:val="20"/>
                <w:lang w:val="en-GB"/>
              </w:rPr>
              <w:t xml:space="preserve">Access to </w:t>
            </w:r>
            <w:r w:rsidR="00775776" w:rsidRPr="00AF7149">
              <w:rPr>
                <w:rFonts w:cs="Arial"/>
                <w:szCs w:val="20"/>
                <w:lang w:val="en-GB"/>
              </w:rPr>
              <w:t xml:space="preserve">EU </w:t>
            </w:r>
            <w:r w:rsidRPr="00AF7149">
              <w:rPr>
                <w:rFonts w:cs="Arial"/>
                <w:szCs w:val="20"/>
                <w:lang w:val="en-GB"/>
              </w:rPr>
              <w:t>funding for development projects</w:t>
            </w:r>
          </w:p>
          <w:p w14:paraId="717E4335" w14:textId="4877A12F" w:rsidR="00FF736C" w:rsidRPr="00AF7149" w:rsidRDefault="00D43D17">
            <w:pPr>
              <w:numPr>
                <w:ilvl w:val="0"/>
                <w:numId w:val="4"/>
              </w:numPr>
              <w:ind w:left="366"/>
              <w:rPr>
                <w:rFonts w:cs="Arial"/>
                <w:szCs w:val="20"/>
                <w:lang w:val="en-GB"/>
              </w:rPr>
            </w:pPr>
            <w:r w:rsidRPr="00AF7149">
              <w:rPr>
                <w:rFonts w:cs="Arial"/>
                <w:szCs w:val="20"/>
                <w:lang w:val="en-GB"/>
              </w:rPr>
              <w:t>Good system starting points (</w:t>
            </w:r>
            <w:r w:rsidR="00775776" w:rsidRPr="00AF7149">
              <w:rPr>
                <w:rFonts w:cs="Arial"/>
                <w:szCs w:val="20"/>
                <w:lang w:val="en-GB"/>
              </w:rPr>
              <w:t xml:space="preserve">IT </w:t>
            </w:r>
            <w:r w:rsidRPr="00AF7149">
              <w:rPr>
                <w:rFonts w:cs="Arial"/>
                <w:szCs w:val="20"/>
                <w:lang w:val="en-GB"/>
              </w:rPr>
              <w:t xml:space="preserve">Development Council, IT Solution Development Guidelines, and </w:t>
            </w:r>
            <w:r w:rsidR="00775776" w:rsidRPr="00AF7149">
              <w:rPr>
                <w:rFonts w:cs="Arial"/>
                <w:szCs w:val="20"/>
                <w:lang w:val="en-GB"/>
              </w:rPr>
              <w:t xml:space="preserve">Procurement </w:t>
            </w:r>
            <w:r w:rsidRPr="00AF7149">
              <w:rPr>
                <w:rFonts w:cs="Arial"/>
                <w:szCs w:val="20"/>
                <w:lang w:val="en-GB"/>
              </w:rPr>
              <w:t xml:space="preserve">Guidelines for the </w:t>
            </w:r>
            <w:r w:rsidR="0087358E" w:rsidRPr="00AF7149">
              <w:rPr>
                <w:rFonts w:cs="Arial"/>
                <w:szCs w:val="20"/>
                <w:lang w:val="en-GB"/>
              </w:rPr>
              <w:t>P</w:t>
            </w:r>
            <w:r w:rsidRPr="00AF7149">
              <w:rPr>
                <w:rFonts w:cs="Arial"/>
                <w:szCs w:val="20"/>
                <w:lang w:val="en-GB"/>
              </w:rPr>
              <w:t xml:space="preserve">rocurement of </w:t>
            </w:r>
            <w:r w:rsidR="00775776" w:rsidRPr="00AF7149">
              <w:rPr>
                <w:rFonts w:cs="Arial"/>
                <w:szCs w:val="20"/>
                <w:lang w:val="en-GB"/>
              </w:rPr>
              <w:t xml:space="preserve">IT </w:t>
            </w:r>
            <w:r w:rsidR="0087358E" w:rsidRPr="00AF7149">
              <w:rPr>
                <w:rFonts w:cs="Arial"/>
                <w:szCs w:val="20"/>
                <w:lang w:val="en-GB"/>
              </w:rPr>
              <w:t>S</w:t>
            </w:r>
            <w:r w:rsidRPr="00AF7149">
              <w:rPr>
                <w:rFonts w:cs="Arial"/>
                <w:szCs w:val="20"/>
                <w:lang w:val="en-GB"/>
              </w:rPr>
              <w:t xml:space="preserve">ervices and </w:t>
            </w:r>
            <w:r w:rsidR="0087358E" w:rsidRPr="00AF7149">
              <w:rPr>
                <w:rFonts w:cs="Arial"/>
                <w:szCs w:val="20"/>
                <w:lang w:val="en-GB"/>
              </w:rPr>
              <w:t>P</w:t>
            </w:r>
            <w:r w:rsidRPr="00AF7149">
              <w:rPr>
                <w:rFonts w:cs="Arial"/>
                <w:szCs w:val="20"/>
                <w:lang w:val="en-GB"/>
              </w:rPr>
              <w:t>roducts)</w:t>
            </w:r>
          </w:p>
          <w:p w14:paraId="13E53414" w14:textId="306F5421" w:rsidR="00FF736C" w:rsidRPr="00AF7149" w:rsidRDefault="00D43D17">
            <w:pPr>
              <w:numPr>
                <w:ilvl w:val="0"/>
                <w:numId w:val="4"/>
              </w:numPr>
              <w:ind w:left="366"/>
              <w:rPr>
                <w:rFonts w:cs="Arial"/>
                <w:szCs w:val="20"/>
                <w:lang w:val="en-GB"/>
              </w:rPr>
            </w:pPr>
            <w:r w:rsidRPr="00AF7149">
              <w:rPr>
                <w:rFonts w:cs="Arial"/>
                <w:szCs w:val="20"/>
                <w:lang w:val="en-GB"/>
              </w:rPr>
              <w:t xml:space="preserve">Alignment of systems with EU </w:t>
            </w:r>
            <w:r w:rsidR="00775776" w:rsidRPr="00AF7149">
              <w:rPr>
                <w:rFonts w:cs="Arial"/>
                <w:szCs w:val="20"/>
                <w:lang w:val="en-GB"/>
              </w:rPr>
              <w:t xml:space="preserve">legislation </w:t>
            </w:r>
            <w:r w:rsidRPr="00AF7149">
              <w:rPr>
                <w:rFonts w:cs="Arial"/>
                <w:szCs w:val="20"/>
                <w:lang w:val="en-GB"/>
              </w:rPr>
              <w:t>(</w:t>
            </w:r>
            <w:r w:rsidR="005A5004" w:rsidRPr="00AF7149">
              <w:rPr>
                <w:rFonts w:cs="Arial"/>
                <w:szCs w:val="20"/>
                <w:lang w:val="en-GB"/>
              </w:rPr>
              <w:t>Personal Data Protection Act</w:t>
            </w:r>
            <w:r w:rsidR="002E3858">
              <w:rPr>
                <w:rFonts w:cs="Arial"/>
                <w:szCs w:val="20"/>
                <w:lang w:val="en-GB"/>
              </w:rPr>
              <w:t xml:space="preserve"> </w:t>
            </w:r>
            <w:r w:rsidR="005A5004" w:rsidRPr="00AF7149">
              <w:rPr>
                <w:rFonts w:cs="Arial"/>
                <w:szCs w:val="20"/>
                <w:lang w:val="en-GB"/>
              </w:rPr>
              <w:t>–</w:t>
            </w:r>
            <w:r w:rsidR="002E3858">
              <w:rPr>
                <w:rFonts w:cs="Arial"/>
                <w:szCs w:val="20"/>
                <w:lang w:val="en-GB"/>
              </w:rPr>
              <w:t xml:space="preserve"> </w:t>
            </w:r>
            <w:r w:rsidRPr="00AF7149">
              <w:rPr>
                <w:rFonts w:cs="Arial"/>
                <w:szCs w:val="20"/>
                <w:lang w:val="en-GB"/>
              </w:rPr>
              <w:t xml:space="preserve">GDPR, web accessibility, </w:t>
            </w:r>
            <w:r w:rsidR="005A5004" w:rsidRPr="00AF7149">
              <w:rPr>
                <w:rFonts w:cs="Arial"/>
                <w:szCs w:val="20"/>
                <w:lang w:val="en-GB"/>
              </w:rPr>
              <w:t>Public Information Access Act</w:t>
            </w:r>
            <w:r w:rsidR="002E3858">
              <w:rPr>
                <w:rFonts w:cs="Arial"/>
                <w:szCs w:val="20"/>
                <w:lang w:val="en-GB"/>
              </w:rPr>
              <w:t xml:space="preserve"> </w:t>
            </w:r>
            <w:r w:rsidR="005A5004" w:rsidRPr="00AF7149">
              <w:rPr>
                <w:rFonts w:cs="Arial"/>
                <w:szCs w:val="20"/>
                <w:lang w:val="en-GB"/>
              </w:rPr>
              <w:t>–</w:t>
            </w:r>
            <w:r w:rsidR="002E3858">
              <w:rPr>
                <w:rFonts w:cs="Arial"/>
                <w:szCs w:val="20"/>
                <w:lang w:val="en-GB"/>
              </w:rPr>
              <w:t xml:space="preserve"> </w:t>
            </w:r>
            <w:r w:rsidRPr="00AF7149">
              <w:rPr>
                <w:rFonts w:cs="Arial"/>
                <w:szCs w:val="20"/>
                <w:lang w:val="en-GB"/>
              </w:rPr>
              <w:t>open data)</w:t>
            </w:r>
          </w:p>
          <w:p w14:paraId="5B0BA56D" w14:textId="1D764095" w:rsidR="00FF736C" w:rsidRPr="00AF7149" w:rsidRDefault="00D43D17">
            <w:pPr>
              <w:numPr>
                <w:ilvl w:val="0"/>
                <w:numId w:val="4"/>
              </w:numPr>
              <w:ind w:left="366"/>
              <w:rPr>
                <w:rFonts w:cs="Arial"/>
                <w:szCs w:val="20"/>
                <w:lang w:val="en-GB"/>
              </w:rPr>
            </w:pPr>
            <w:r w:rsidRPr="00AF7149">
              <w:rPr>
                <w:rFonts w:cs="Arial"/>
                <w:szCs w:val="20"/>
                <w:lang w:val="en-GB"/>
              </w:rPr>
              <w:t xml:space="preserve">The Digital Public Services Strategy 2030 </w:t>
            </w:r>
            <w:r w:rsidR="002E3858" w:rsidRPr="00B57FE8">
              <w:rPr>
                <w:rFonts w:cs="Arial"/>
                <w:szCs w:val="20"/>
                <w:lang w:val="en-GB"/>
              </w:rPr>
              <w:t>has been</w:t>
            </w:r>
            <w:r w:rsidR="002E3858" w:rsidRPr="00AF7149">
              <w:rPr>
                <w:rFonts w:cs="Arial"/>
                <w:szCs w:val="20"/>
                <w:lang w:val="en-GB"/>
              </w:rPr>
              <w:t xml:space="preserve"> </w:t>
            </w:r>
            <w:r w:rsidRPr="00AF7149">
              <w:rPr>
                <w:rFonts w:cs="Arial"/>
                <w:szCs w:val="20"/>
                <w:lang w:val="en-GB"/>
              </w:rPr>
              <w:t>adopted.</w:t>
            </w:r>
          </w:p>
          <w:p w14:paraId="68D62F58" w14:textId="481703C4" w:rsidR="00FF736C" w:rsidRPr="00AF7149" w:rsidRDefault="00D43D17">
            <w:pPr>
              <w:rPr>
                <w:rFonts w:cs="Arial"/>
                <w:b/>
                <w:szCs w:val="20"/>
                <w:lang w:val="en-GB"/>
              </w:rPr>
            </w:pPr>
            <w:r w:rsidRPr="00AF7149">
              <w:rPr>
                <w:rFonts w:cs="Arial"/>
                <w:b/>
                <w:szCs w:val="20"/>
                <w:lang w:val="en-GB"/>
              </w:rPr>
              <w:t>Cybersecurity</w:t>
            </w:r>
          </w:p>
          <w:p w14:paraId="7BE3409F" w14:textId="65CE1D29" w:rsidR="00FF736C" w:rsidRPr="00AF7149" w:rsidRDefault="00D43D17">
            <w:pPr>
              <w:numPr>
                <w:ilvl w:val="0"/>
                <w:numId w:val="1"/>
              </w:numPr>
              <w:rPr>
                <w:rFonts w:cs="Arial"/>
                <w:szCs w:val="20"/>
                <w:lang w:val="en-GB"/>
              </w:rPr>
            </w:pPr>
            <w:r w:rsidRPr="00AF7149">
              <w:rPr>
                <w:rFonts w:cs="Arial"/>
                <w:szCs w:val="20"/>
                <w:lang w:val="en-GB"/>
              </w:rPr>
              <w:t xml:space="preserve">Systemic regulation in the area of cybersecurity, with an established competent national authority (the </w:t>
            </w:r>
            <w:r w:rsidR="005A5004" w:rsidRPr="00AF7149">
              <w:rPr>
                <w:rFonts w:cs="Arial"/>
                <w:szCs w:val="20"/>
                <w:lang w:val="en-GB"/>
              </w:rPr>
              <w:t xml:space="preserve">Government </w:t>
            </w:r>
            <w:r w:rsidRPr="00AF7149">
              <w:rPr>
                <w:rFonts w:cs="Arial"/>
                <w:szCs w:val="20"/>
                <w:lang w:val="en-GB"/>
              </w:rPr>
              <w:t>Information Security Office) at the strategic level and established national and government CSIRTs and security operations centres in individual organi</w:t>
            </w:r>
            <w:r w:rsidR="003E52AC">
              <w:rPr>
                <w:rFonts w:cs="Arial"/>
                <w:szCs w:val="20"/>
                <w:lang w:val="en-GB"/>
              </w:rPr>
              <w:t>s</w:t>
            </w:r>
            <w:r w:rsidRPr="00AF7149">
              <w:rPr>
                <w:rFonts w:cs="Arial"/>
                <w:szCs w:val="20"/>
                <w:lang w:val="en-GB"/>
              </w:rPr>
              <w:t>ations in the public and private sectors at the operational level</w:t>
            </w:r>
          </w:p>
          <w:p w14:paraId="5833050D" w14:textId="77777777" w:rsidR="00FF736C" w:rsidRPr="00AF7149" w:rsidRDefault="00D43D17">
            <w:pPr>
              <w:numPr>
                <w:ilvl w:val="0"/>
                <w:numId w:val="1"/>
              </w:numPr>
              <w:rPr>
                <w:rFonts w:cs="Arial"/>
                <w:szCs w:val="20"/>
                <w:lang w:val="en-GB"/>
              </w:rPr>
            </w:pPr>
            <w:r w:rsidRPr="00AF7149">
              <w:rPr>
                <w:rFonts w:cs="Arial"/>
                <w:szCs w:val="20"/>
                <w:lang w:val="en-GB"/>
              </w:rPr>
              <w:t xml:space="preserve">Improvement in the level of cybersecurity following the </w:t>
            </w:r>
            <w:r w:rsidR="00775776" w:rsidRPr="00AF7149">
              <w:rPr>
                <w:rFonts w:cs="Arial"/>
                <w:szCs w:val="20"/>
                <w:lang w:val="en-GB"/>
              </w:rPr>
              <w:t xml:space="preserve">adoption of </w:t>
            </w:r>
            <w:r w:rsidRPr="00AF7149">
              <w:rPr>
                <w:rFonts w:cs="Arial"/>
                <w:szCs w:val="20"/>
                <w:lang w:val="en-GB"/>
              </w:rPr>
              <w:t>the Information Security Act (ISA), due to additional security requirements for obliged parties under the Act and an increase in the general visibility of the cybersecurity assurance field.</w:t>
            </w:r>
          </w:p>
        </w:tc>
        <w:tc>
          <w:tcPr>
            <w:tcW w:w="2500" w:type="pct"/>
          </w:tcPr>
          <w:p w14:paraId="3855B624" w14:textId="77777777" w:rsidR="00FF736C" w:rsidRPr="00AF7149" w:rsidRDefault="00D43D17">
            <w:pPr>
              <w:rPr>
                <w:rFonts w:cs="Arial"/>
                <w:b/>
                <w:szCs w:val="20"/>
                <w:lang w:val="en-GB"/>
              </w:rPr>
            </w:pPr>
            <w:r w:rsidRPr="00AF7149">
              <w:rPr>
                <w:rFonts w:cs="Arial"/>
                <w:b/>
                <w:szCs w:val="20"/>
                <w:lang w:val="en-GB"/>
              </w:rPr>
              <w:lastRenderedPageBreak/>
              <w:t>Gigabit infrastructure</w:t>
            </w:r>
          </w:p>
          <w:p w14:paraId="4B394491" w14:textId="61DE13A1" w:rsidR="00FF736C" w:rsidRPr="00AF7149" w:rsidRDefault="005B6428">
            <w:pPr>
              <w:numPr>
                <w:ilvl w:val="0"/>
                <w:numId w:val="5"/>
              </w:numPr>
              <w:ind w:left="373"/>
              <w:rPr>
                <w:rFonts w:cs="Arial"/>
                <w:szCs w:val="20"/>
                <w:lang w:val="en-GB"/>
              </w:rPr>
            </w:pPr>
            <w:r>
              <w:rPr>
                <w:rFonts w:cs="Arial"/>
                <w:szCs w:val="20"/>
                <w:lang w:val="en-GB"/>
              </w:rPr>
              <w:t>The h</w:t>
            </w:r>
            <w:r w:rsidR="00D43D17" w:rsidRPr="00AF7149">
              <w:rPr>
                <w:rFonts w:cs="Arial"/>
                <w:szCs w:val="20"/>
                <w:lang w:val="en-GB"/>
              </w:rPr>
              <w:t xml:space="preserve">igh cost of building high-capacity broadband infrastructure in white </w:t>
            </w:r>
            <w:r w:rsidR="008F2174" w:rsidRPr="00AF7149">
              <w:rPr>
                <w:rFonts w:cs="Arial"/>
                <w:szCs w:val="20"/>
                <w:lang w:val="en-GB"/>
              </w:rPr>
              <w:t>spaces</w:t>
            </w:r>
          </w:p>
          <w:p w14:paraId="6F083F12" w14:textId="77777777" w:rsidR="00FF736C" w:rsidRPr="00AF7149" w:rsidRDefault="00D43D17">
            <w:pPr>
              <w:rPr>
                <w:rFonts w:cs="Arial"/>
                <w:b/>
                <w:szCs w:val="20"/>
                <w:lang w:val="en-GB"/>
              </w:rPr>
            </w:pPr>
            <w:r w:rsidRPr="00AF7149">
              <w:rPr>
                <w:rFonts w:cs="Arial"/>
                <w:b/>
                <w:szCs w:val="20"/>
                <w:lang w:val="en-GB"/>
              </w:rPr>
              <w:t xml:space="preserve">Digital competences and inclusion </w:t>
            </w:r>
          </w:p>
          <w:p w14:paraId="2A6891EC" w14:textId="1FA3EE5E" w:rsidR="00FF736C" w:rsidRPr="00AF7149" w:rsidRDefault="00D43D17">
            <w:pPr>
              <w:numPr>
                <w:ilvl w:val="0"/>
                <w:numId w:val="5"/>
              </w:numPr>
              <w:ind w:left="373"/>
              <w:rPr>
                <w:rFonts w:cs="Arial"/>
                <w:szCs w:val="20"/>
                <w:lang w:val="en-GB"/>
              </w:rPr>
            </w:pPr>
            <w:r w:rsidRPr="00AF7149">
              <w:rPr>
                <w:rFonts w:cs="Arial"/>
                <w:szCs w:val="20"/>
                <w:lang w:val="en-GB"/>
              </w:rPr>
              <w:t>Geographic, age</w:t>
            </w:r>
            <w:r w:rsidR="00D22500" w:rsidRPr="00AF7149">
              <w:rPr>
                <w:rFonts w:cs="Arial"/>
                <w:szCs w:val="20"/>
                <w:lang w:val="en-GB"/>
              </w:rPr>
              <w:t>,</w:t>
            </w:r>
            <w:r w:rsidRPr="00AF7149">
              <w:rPr>
                <w:rFonts w:cs="Arial"/>
                <w:szCs w:val="20"/>
                <w:lang w:val="en-GB"/>
              </w:rPr>
              <w:t xml:space="preserve"> and other types of digital divide</w:t>
            </w:r>
            <w:r w:rsidR="005B6428">
              <w:rPr>
                <w:rFonts w:cs="Arial"/>
                <w:szCs w:val="20"/>
                <w:lang w:val="en-GB"/>
              </w:rPr>
              <w:t>s</w:t>
            </w:r>
            <w:r w:rsidRPr="00AF7149">
              <w:rPr>
                <w:rFonts w:cs="Arial"/>
                <w:szCs w:val="20"/>
                <w:lang w:val="en-GB"/>
              </w:rPr>
              <w:t xml:space="preserve"> in the supply and use of digital services</w:t>
            </w:r>
          </w:p>
          <w:p w14:paraId="08B2D24B" w14:textId="206D2362" w:rsidR="00FF736C" w:rsidRPr="00AF7149" w:rsidRDefault="005B6428">
            <w:pPr>
              <w:numPr>
                <w:ilvl w:val="0"/>
                <w:numId w:val="5"/>
              </w:numPr>
              <w:ind w:left="373"/>
              <w:rPr>
                <w:rFonts w:cs="Arial"/>
                <w:szCs w:val="20"/>
                <w:lang w:val="en-GB"/>
              </w:rPr>
            </w:pPr>
            <w:r>
              <w:rPr>
                <w:rFonts w:cs="Arial"/>
                <w:szCs w:val="20"/>
                <w:lang w:val="en-GB"/>
              </w:rPr>
              <w:t>A l</w:t>
            </w:r>
            <w:r w:rsidR="00D43D17" w:rsidRPr="00AF7149">
              <w:rPr>
                <w:rFonts w:cs="Arial"/>
                <w:szCs w:val="20"/>
                <w:lang w:val="en-GB"/>
              </w:rPr>
              <w:t>ack of digital literacy in the population</w:t>
            </w:r>
          </w:p>
          <w:p w14:paraId="4F3A4CA1" w14:textId="15F33488" w:rsidR="00FF736C" w:rsidRPr="00AF7149" w:rsidRDefault="00D43D17">
            <w:pPr>
              <w:numPr>
                <w:ilvl w:val="0"/>
                <w:numId w:val="5"/>
              </w:numPr>
              <w:ind w:left="373"/>
              <w:rPr>
                <w:rFonts w:cs="Arial"/>
                <w:szCs w:val="20"/>
                <w:lang w:val="en-GB"/>
              </w:rPr>
            </w:pPr>
            <w:r w:rsidRPr="00AF7149">
              <w:rPr>
                <w:rFonts w:cs="Arial"/>
                <w:szCs w:val="20"/>
                <w:lang w:val="en-GB"/>
              </w:rPr>
              <w:t>The compulsory education curriculum does not include computing and informatics for all</w:t>
            </w:r>
          </w:p>
          <w:p w14:paraId="0A9A9DF9" w14:textId="77777777" w:rsidR="00FF736C" w:rsidRPr="00AF7149" w:rsidRDefault="00D43D17">
            <w:pPr>
              <w:rPr>
                <w:rFonts w:cs="Arial"/>
                <w:b/>
                <w:szCs w:val="20"/>
                <w:lang w:val="en-GB"/>
              </w:rPr>
            </w:pPr>
            <w:r w:rsidRPr="00AF7149">
              <w:rPr>
                <w:rFonts w:cs="Arial"/>
                <w:b/>
                <w:szCs w:val="20"/>
                <w:lang w:val="en-GB"/>
              </w:rPr>
              <w:t>Digital transformation of the economy</w:t>
            </w:r>
          </w:p>
          <w:p w14:paraId="68AB18FE" w14:textId="2E32F549" w:rsidR="00FF736C" w:rsidRPr="00AF7149" w:rsidRDefault="008F2174">
            <w:pPr>
              <w:numPr>
                <w:ilvl w:val="0"/>
                <w:numId w:val="5"/>
              </w:numPr>
              <w:ind w:left="373"/>
              <w:rPr>
                <w:rFonts w:cs="Arial"/>
                <w:szCs w:val="20"/>
                <w:lang w:val="en-GB"/>
              </w:rPr>
            </w:pPr>
            <w:r w:rsidRPr="00AF7149">
              <w:rPr>
                <w:rFonts w:cs="Arial"/>
                <w:szCs w:val="20"/>
                <w:lang w:val="en-GB"/>
              </w:rPr>
              <w:t>Few high-tech companies</w:t>
            </w:r>
          </w:p>
          <w:p w14:paraId="06EAC9AE" w14:textId="73F8CDFA" w:rsidR="00FF736C" w:rsidRPr="00AF7149" w:rsidRDefault="00D43D17">
            <w:pPr>
              <w:numPr>
                <w:ilvl w:val="0"/>
                <w:numId w:val="5"/>
              </w:numPr>
              <w:ind w:left="373"/>
              <w:rPr>
                <w:rFonts w:cs="Arial"/>
                <w:szCs w:val="20"/>
                <w:lang w:val="en-GB"/>
              </w:rPr>
            </w:pPr>
            <w:r w:rsidRPr="00AF7149">
              <w:rPr>
                <w:rFonts w:cs="Arial"/>
                <w:szCs w:val="20"/>
                <w:lang w:val="en-GB"/>
              </w:rPr>
              <w:t xml:space="preserve">Low levels of early entrepreneurial activity and </w:t>
            </w:r>
            <w:r w:rsidR="006C7905" w:rsidRPr="00AF7149">
              <w:rPr>
                <w:rFonts w:cs="Arial"/>
                <w:szCs w:val="20"/>
                <w:lang w:val="en-GB"/>
              </w:rPr>
              <w:t xml:space="preserve">a </w:t>
            </w:r>
            <w:r w:rsidRPr="00AF7149">
              <w:rPr>
                <w:rFonts w:cs="Arial"/>
                <w:szCs w:val="20"/>
                <w:lang w:val="en-GB"/>
              </w:rPr>
              <w:t xml:space="preserve">lack of adaptation of incentive measures to the specificities of digital technologies and the </w:t>
            </w:r>
            <w:r w:rsidR="008625EF" w:rsidRPr="00AF7149">
              <w:rPr>
                <w:rFonts w:cs="Arial"/>
                <w:szCs w:val="20"/>
                <w:lang w:val="en-GB"/>
              </w:rPr>
              <w:t>I</w:t>
            </w:r>
            <w:r w:rsidRPr="00AF7149">
              <w:rPr>
                <w:rFonts w:cs="Arial"/>
                <w:szCs w:val="20"/>
                <w:lang w:val="en-GB"/>
              </w:rPr>
              <w:t>nternet</w:t>
            </w:r>
          </w:p>
          <w:p w14:paraId="7847BFEB" w14:textId="2B02F592" w:rsidR="00FF736C" w:rsidRPr="00AF7149" w:rsidRDefault="005B6428">
            <w:pPr>
              <w:numPr>
                <w:ilvl w:val="0"/>
                <w:numId w:val="5"/>
              </w:numPr>
              <w:ind w:left="373"/>
              <w:rPr>
                <w:rFonts w:cs="Arial"/>
                <w:szCs w:val="20"/>
                <w:lang w:val="en-GB"/>
              </w:rPr>
            </w:pPr>
            <w:r>
              <w:rPr>
                <w:rFonts w:cs="Arial"/>
                <w:szCs w:val="20"/>
                <w:lang w:val="en-GB"/>
              </w:rPr>
              <w:t>A l</w:t>
            </w:r>
            <w:r w:rsidR="00D43D17" w:rsidRPr="00AF7149">
              <w:rPr>
                <w:rFonts w:cs="Arial"/>
                <w:szCs w:val="20"/>
                <w:lang w:val="en-GB"/>
              </w:rPr>
              <w:t>ack of appropriate experts in specific areas of digital transformation and ICT</w:t>
            </w:r>
          </w:p>
          <w:p w14:paraId="739AA4E9" w14:textId="77777777" w:rsidR="00FF736C" w:rsidRPr="00AF7149" w:rsidRDefault="00D43D17">
            <w:pPr>
              <w:rPr>
                <w:rFonts w:cs="Arial"/>
                <w:b/>
                <w:szCs w:val="20"/>
                <w:lang w:val="en-GB"/>
              </w:rPr>
            </w:pPr>
            <w:r w:rsidRPr="00AF7149">
              <w:rPr>
                <w:rFonts w:cs="Arial"/>
                <w:b/>
                <w:szCs w:val="20"/>
                <w:lang w:val="en-GB"/>
              </w:rPr>
              <w:t>The road to Smart Society 5.0</w:t>
            </w:r>
          </w:p>
          <w:p w14:paraId="0EB5794E" w14:textId="6C74EF9B" w:rsidR="00FF736C" w:rsidRPr="00AF7149" w:rsidRDefault="00D43D17">
            <w:pPr>
              <w:numPr>
                <w:ilvl w:val="0"/>
                <w:numId w:val="5"/>
              </w:numPr>
              <w:ind w:left="373"/>
              <w:rPr>
                <w:rFonts w:cs="Arial"/>
                <w:szCs w:val="20"/>
                <w:lang w:val="en-GB"/>
              </w:rPr>
            </w:pPr>
            <w:r w:rsidRPr="00AF7149">
              <w:rPr>
                <w:rFonts w:cs="Arial"/>
                <w:szCs w:val="20"/>
                <w:lang w:val="en-GB"/>
              </w:rPr>
              <w:t xml:space="preserve">Slovenia is lagging behind in investment, both in ICT </w:t>
            </w:r>
            <w:r w:rsidR="00775776" w:rsidRPr="00AF7149">
              <w:rPr>
                <w:rFonts w:cs="Arial"/>
                <w:szCs w:val="20"/>
                <w:lang w:val="en-GB"/>
              </w:rPr>
              <w:t xml:space="preserve">equipment </w:t>
            </w:r>
            <w:r w:rsidRPr="00AF7149">
              <w:rPr>
                <w:rFonts w:cs="Arial"/>
                <w:szCs w:val="20"/>
                <w:lang w:val="en-GB"/>
              </w:rPr>
              <w:t>and in software and databases</w:t>
            </w:r>
            <w:r w:rsidR="00D0607D">
              <w:rPr>
                <w:rFonts w:cs="Arial"/>
                <w:szCs w:val="20"/>
                <w:lang w:val="en-GB"/>
              </w:rPr>
              <w:t>.</w:t>
            </w:r>
          </w:p>
          <w:p w14:paraId="62FB6626" w14:textId="74474026" w:rsidR="00FF736C" w:rsidRPr="00AF7149" w:rsidRDefault="00D43D17">
            <w:pPr>
              <w:numPr>
                <w:ilvl w:val="0"/>
                <w:numId w:val="5"/>
              </w:numPr>
              <w:ind w:left="373"/>
              <w:rPr>
                <w:rFonts w:cs="Arial"/>
                <w:szCs w:val="20"/>
                <w:lang w:val="en-GB"/>
              </w:rPr>
            </w:pPr>
            <w:r w:rsidRPr="00AF7149">
              <w:rPr>
                <w:rFonts w:cs="Arial"/>
                <w:szCs w:val="20"/>
                <w:lang w:val="en-GB"/>
              </w:rPr>
              <w:t xml:space="preserve">Traditional </w:t>
            </w:r>
            <w:r w:rsidR="00775776" w:rsidRPr="00AF7149">
              <w:rPr>
                <w:rFonts w:cs="Arial"/>
                <w:szCs w:val="20"/>
                <w:lang w:val="en-GB"/>
              </w:rPr>
              <w:t xml:space="preserve">IT </w:t>
            </w:r>
            <w:r w:rsidRPr="00AF7149">
              <w:rPr>
                <w:rFonts w:cs="Arial"/>
                <w:szCs w:val="20"/>
                <w:lang w:val="en-GB"/>
              </w:rPr>
              <w:t>companies are slow to embrace digital transformation through the introduction and integration of advanced digital technologies</w:t>
            </w:r>
            <w:r w:rsidR="00D0607D">
              <w:rPr>
                <w:rFonts w:cs="Arial"/>
                <w:szCs w:val="20"/>
                <w:lang w:val="en-GB"/>
              </w:rPr>
              <w:t>.</w:t>
            </w:r>
          </w:p>
          <w:p w14:paraId="618A9E36" w14:textId="77777777" w:rsidR="00FF736C" w:rsidRPr="00AF7149" w:rsidRDefault="00D43D17">
            <w:pPr>
              <w:numPr>
                <w:ilvl w:val="0"/>
                <w:numId w:val="5"/>
              </w:numPr>
              <w:ind w:left="373"/>
              <w:rPr>
                <w:rFonts w:cs="Arial"/>
                <w:szCs w:val="20"/>
                <w:lang w:val="en-GB"/>
              </w:rPr>
            </w:pPr>
            <w:r w:rsidRPr="00AF7149">
              <w:rPr>
                <w:rFonts w:cs="Arial"/>
                <w:szCs w:val="20"/>
                <w:lang w:val="en-GB"/>
              </w:rPr>
              <w:t xml:space="preserve">Digital intensity is relatively </w:t>
            </w:r>
            <w:r w:rsidR="00544D38" w:rsidRPr="00AF7149">
              <w:rPr>
                <w:rFonts w:cs="Arial"/>
                <w:szCs w:val="20"/>
                <w:lang w:val="en-GB"/>
              </w:rPr>
              <w:t>low</w:t>
            </w:r>
            <w:r w:rsidRPr="00AF7149">
              <w:rPr>
                <w:rFonts w:cs="Arial"/>
                <w:szCs w:val="20"/>
                <w:lang w:val="en-GB"/>
              </w:rPr>
              <w:t xml:space="preserve">, especially in small and medium-sized </w:t>
            </w:r>
            <w:r w:rsidR="00775776" w:rsidRPr="00AF7149">
              <w:rPr>
                <w:rFonts w:cs="Arial"/>
                <w:szCs w:val="20"/>
                <w:lang w:val="en-GB"/>
              </w:rPr>
              <w:t xml:space="preserve">enterprises, </w:t>
            </w:r>
            <w:r w:rsidRPr="00AF7149">
              <w:rPr>
                <w:rFonts w:cs="Arial"/>
                <w:szCs w:val="20"/>
                <w:lang w:val="en-GB"/>
              </w:rPr>
              <w:t>as we are in the group of countries with a low Digital Intensity Index</w:t>
            </w:r>
            <w:r w:rsidR="0030084C" w:rsidRPr="00AF7149">
              <w:rPr>
                <w:rFonts w:cs="Arial"/>
                <w:szCs w:val="20"/>
                <w:lang w:val="en-GB"/>
              </w:rPr>
              <w:t>.</w:t>
            </w:r>
          </w:p>
          <w:p w14:paraId="1DE478BA" w14:textId="5D190C9C" w:rsidR="00FF736C" w:rsidRPr="00AF7149" w:rsidRDefault="00D43D17">
            <w:pPr>
              <w:numPr>
                <w:ilvl w:val="0"/>
                <w:numId w:val="5"/>
              </w:numPr>
              <w:ind w:left="373"/>
              <w:rPr>
                <w:rFonts w:cs="Arial"/>
                <w:szCs w:val="20"/>
                <w:lang w:val="en-GB"/>
              </w:rPr>
            </w:pPr>
            <w:r w:rsidRPr="00AF7149">
              <w:rPr>
                <w:rFonts w:cs="Arial"/>
                <w:szCs w:val="20"/>
                <w:lang w:val="en-GB"/>
              </w:rPr>
              <w:t>Low levels of digital and data literacy</w:t>
            </w:r>
          </w:p>
          <w:p w14:paraId="60F83BC1" w14:textId="54EA322F" w:rsidR="00FF736C" w:rsidRPr="00AF7149" w:rsidRDefault="008D592F">
            <w:pPr>
              <w:numPr>
                <w:ilvl w:val="0"/>
                <w:numId w:val="5"/>
              </w:numPr>
              <w:ind w:left="373"/>
              <w:rPr>
                <w:rFonts w:cs="Arial"/>
                <w:szCs w:val="20"/>
                <w:lang w:val="en-GB"/>
              </w:rPr>
            </w:pPr>
            <w:r w:rsidRPr="00AF7149">
              <w:rPr>
                <w:rFonts w:cs="Arial"/>
                <w:szCs w:val="20"/>
                <w:lang w:val="en-GB"/>
              </w:rPr>
              <w:t xml:space="preserve">Data management is not </w:t>
            </w:r>
            <w:r w:rsidR="00C02A07" w:rsidRPr="00AF7149">
              <w:rPr>
                <w:rFonts w:cs="Arial"/>
                <w:szCs w:val="20"/>
                <w:lang w:val="en-GB"/>
              </w:rPr>
              <w:t>organi</w:t>
            </w:r>
            <w:r w:rsidR="003E52AC">
              <w:rPr>
                <w:rFonts w:cs="Arial"/>
                <w:szCs w:val="20"/>
                <w:lang w:val="en-GB"/>
              </w:rPr>
              <w:t>s</w:t>
            </w:r>
            <w:r w:rsidR="00C02A07" w:rsidRPr="00AF7149">
              <w:rPr>
                <w:rFonts w:cs="Arial"/>
                <w:szCs w:val="20"/>
                <w:lang w:val="en-GB"/>
              </w:rPr>
              <w:t xml:space="preserve">ed </w:t>
            </w:r>
            <w:r w:rsidRPr="00AF7149">
              <w:rPr>
                <w:rFonts w:cs="Arial"/>
                <w:szCs w:val="20"/>
                <w:lang w:val="en-GB"/>
              </w:rPr>
              <w:t>in a systematic way.</w:t>
            </w:r>
          </w:p>
          <w:p w14:paraId="2E194031" w14:textId="77777777" w:rsidR="00FF736C" w:rsidRPr="00AF7149" w:rsidRDefault="00D43D17">
            <w:pPr>
              <w:numPr>
                <w:ilvl w:val="0"/>
                <w:numId w:val="5"/>
              </w:numPr>
              <w:ind w:left="373"/>
              <w:rPr>
                <w:rFonts w:cs="Arial"/>
                <w:szCs w:val="20"/>
                <w:lang w:val="en-GB"/>
              </w:rPr>
            </w:pPr>
            <w:r w:rsidRPr="00AF7149">
              <w:rPr>
                <w:rFonts w:cs="Arial"/>
                <w:szCs w:val="20"/>
                <w:lang w:val="en-GB"/>
              </w:rPr>
              <w:t xml:space="preserve">There is no </w:t>
            </w:r>
            <w:r w:rsidR="00544D38" w:rsidRPr="00AF7149">
              <w:rPr>
                <w:rFonts w:cs="Arial"/>
                <w:szCs w:val="20"/>
                <w:lang w:val="en-GB"/>
              </w:rPr>
              <w:t xml:space="preserve">detailed </w:t>
            </w:r>
            <w:r w:rsidR="00176541" w:rsidRPr="00AF7149">
              <w:rPr>
                <w:rFonts w:cs="Arial"/>
                <w:szCs w:val="20"/>
                <w:lang w:val="en-GB"/>
              </w:rPr>
              <w:t xml:space="preserve">data management </w:t>
            </w:r>
            <w:r w:rsidR="00544D38" w:rsidRPr="00AF7149">
              <w:rPr>
                <w:rFonts w:cs="Arial"/>
                <w:szCs w:val="20"/>
                <w:lang w:val="en-GB"/>
              </w:rPr>
              <w:t>strategy</w:t>
            </w:r>
            <w:r w:rsidRPr="00AF7149">
              <w:rPr>
                <w:rFonts w:cs="Arial"/>
                <w:szCs w:val="20"/>
                <w:lang w:val="en-GB"/>
              </w:rPr>
              <w:t>.</w:t>
            </w:r>
          </w:p>
          <w:p w14:paraId="19C072EB" w14:textId="2505ADE4" w:rsidR="00FF736C" w:rsidRPr="00AF7149" w:rsidRDefault="005B6428">
            <w:pPr>
              <w:numPr>
                <w:ilvl w:val="0"/>
                <w:numId w:val="5"/>
              </w:numPr>
              <w:ind w:left="373"/>
              <w:rPr>
                <w:rFonts w:cs="Arial"/>
                <w:szCs w:val="20"/>
                <w:lang w:val="en-GB"/>
              </w:rPr>
            </w:pPr>
            <w:r>
              <w:rPr>
                <w:rFonts w:cs="Arial"/>
                <w:szCs w:val="20"/>
                <w:lang w:val="en-GB"/>
              </w:rPr>
              <w:t>A l</w:t>
            </w:r>
            <w:r w:rsidR="00D43D17" w:rsidRPr="00AF7149">
              <w:rPr>
                <w:rFonts w:cs="Arial"/>
                <w:szCs w:val="20"/>
                <w:lang w:val="en-GB"/>
              </w:rPr>
              <w:t xml:space="preserve">ow level of use of artificial intelligence </w:t>
            </w:r>
            <w:r w:rsidR="00544D38" w:rsidRPr="00AF7149">
              <w:rPr>
                <w:rFonts w:cs="Arial"/>
                <w:szCs w:val="20"/>
                <w:lang w:val="en-GB"/>
              </w:rPr>
              <w:t xml:space="preserve">and </w:t>
            </w:r>
            <w:r w:rsidR="00D43D17" w:rsidRPr="00AF7149">
              <w:rPr>
                <w:rFonts w:cs="Arial"/>
                <w:szCs w:val="20"/>
                <w:lang w:val="en-GB"/>
              </w:rPr>
              <w:t>new technologies</w:t>
            </w:r>
          </w:p>
          <w:p w14:paraId="0705500E" w14:textId="65ECC8E9" w:rsidR="00FF736C" w:rsidRPr="00AF7149" w:rsidRDefault="00D43D17">
            <w:pPr>
              <w:numPr>
                <w:ilvl w:val="0"/>
                <w:numId w:val="5"/>
              </w:numPr>
              <w:ind w:left="373"/>
              <w:rPr>
                <w:rFonts w:cs="Arial"/>
                <w:szCs w:val="20"/>
                <w:lang w:val="en-GB"/>
              </w:rPr>
            </w:pPr>
            <w:r w:rsidRPr="00AF7149">
              <w:rPr>
                <w:rFonts w:cs="Arial"/>
                <w:szCs w:val="20"/>
                <w:lang w:val="en-GB"/>
              </w:rPr>
              <w:t>Low uptake of smart city and community technologies</w:t>
            </w:r>
          </w:p>
          <w:p w14:paraId="71DCE2C7" w14:textId="77777777" w:rsidR="00FF736C" w:rsidRPr="00AF7149" w:rsidRDefault="00D43D17">
            <w:pPr>
              <w:rPr>
                <w:rFonts w:cs="Arial"/>
                <w:b/>
                <w:szCs w:val="20"/>
                <w:lang w:val="en-GB"/>
              </w:rPr>
            </w:pPr>
            <w:r w:rsidRPr="00AF7149">
              <w:rPr>
                <w:rFonts w:cs="Arial"/>
                <w:b/>
                <w:szCs w:val="20"/>
                <w:lang w:val="en-GB"/>
              </w:rPr>
              <w:t xml:space="preserve">Digital </w:t>
            </w:r>
            <w:r w:rsidR="00A95632" w:rsidRPr="00AF7149">
              <w:rPr>
                <w:rFonts w:cs="Arial"/>
                <w:b/>
                <w:szCs w:val="20"/>
                <w:lang w:val="en-GB"/>
              </w:rPr>
              <w:t>public services</w:t>
            </w:r>
          </w:p>
          <w:p w14:paraId="41F4E740" w14:textId="47E47E9E" w:rsidR="00FF736C" w:rsidRPr="00AF7149" w:rsidRDefault="005B6428">
            <w:pPr>
              <w:pStyle w:val="Odstavekseznama"/>
              <w:numPr>
                <w:ilvl w:val="0"/>
                <w:numId w:val="7"/>
              </w:numPr>
              <w:ind w:left="368" w:hanging="357"/>
              <w:rPr>
                <w:rFonts w:cs="Arial"/>
                <w:szCs w:val="20"/>
                <w:lang w:val="en-GB"/>
              </w:rPr>
            </w:pPr>
            <w:r>
              <w:rPr>
                <w:rFonts w:cs="Arial"/>
                <w:szCs w:val="20"/>
                <w:lang w:val="en-GB"/>
              </w:rPr>
              <w:t>A l</w:t>
            </w:r>
            <w:r w:rsidRPr="00AF7149">
              <w:rPr>
                <w:rFonts w:cs="Arial"/>
                <w:szCs w:val="20"/>
                <w:lang w:val="en-GB"/>
              </w:rPr>
              <w:t xml:space="preserve">ack </w:t>
            </w:r>
            <w:r w:rsidR="00D43D17" w:rsidRPr="00AF7149">
              <w:rPr>
                <w:rFonts w:cs="Arial"/>
                <w:szCs w:val="20"/>
                <w:lang w:val="en-GB"/>
              </w:rPr>
              <w:t>of awareness among authorities of the benefits of digital business</w:t>
            </w:r>
          </w:p>
          <w:p w14:paraId="6B585EEF" w14:textId="23DA436D"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 xml:space="preserve">Siloed action by ministries and bodies </w:t>
            </w:r>
            <w:r w:rsidR="005B6428">
              <w:rPr>
                <w:rFonts w:cs="Arial"/>
                <w:szCs w:val="20"/>
                <w:lang w:val="en-GB"/>
              </w:rPr>
              <w:t>in</w:t>
            </w:r>
            <w:r w:rsidR="005B6428" w:rsidRPr="00AF7149">
              <w:rPr>
                <w:rFonts w:cs="Arial"/>
                <w:szCs w:val="20"/>
                <w:lang w:val="en-GB"/>
              </w:rPr>
              <w:t xml:space="preserve"> </w:t>
            </w:r>
            <w:r w:rsidR="00C02A07" w:rsidRPr="00AF7149">
              <w:rPr>
                <w:rFonts w:cs="Arial"/>
                <w:szCs w:val="20"/>
                <w:lang w:val="en-GB"/>
              </w:rPr>
              <w:t>digit</w:t>
            </w:r>
            <w:r w:rsidR="00DA52E6">
              <w:rPr>
                <w:rFonts w:cs="Arial"/>
                <w:szCs w:val="20"/>
                <w:lang w:val="en-GB"/>
              </w:rPr>
              <w:t>alising</w:t>
            </w:r>
            <w:r w:rsidR="00C02A07" w:rsidRPr="00AF7149">
              <w:rPr>
                <w:rFonts w:cs="Arial"/>
                <w:szCs w:val="20"/>
                <w:lang w:val="en-GB"/>
              </w:rPr>
              <w:t xml:space="preserve"> </w:t>
            </w:r>
            <w:r w:rsidRPr="00AF7149">
              <w:rPr>
                <w:rFonts w:cs="Arial"/>
                <w:szCs w:val="20"/>
                <w:lang w:val="en-GB"/>
              </w:rPr>
              <w:t>content under their responsibility</w:t>
            </w:r>
          </w:p>
          <w:p w14:paraId="383EEB1D" w14:textId="4D2394D5"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 xml:space="preserve">Some </w:t>
            </w:r>
            <w:r w:rsidR="00775776" w:rsidRPr="00AF7149">
              <w:rPr>
                <w:rFonts w:cs="Arial"/>
                <w:szCs w:val="20"/>
                <w:lang w:val="en-GB"/>
              </w:rPr>
              <w:t xml:space="preserve">IT </w:t>
            </w:r>
            <w:r w:rsidRPr="00AF7149">
              <w:rPr>
                <w:rFonts w:cs="Arial"/>
                <w:szCs w:val="20"/>
                <w:lang w:val="en-GB"/>
              </w:rPr>
              <w:t xml:space="preserve">systems are </w:t>
            </w:r>
            <w:r w:rsidR="00BE3E7C" w:rsidRPr="00AF7149">
              <w:rPr>
                <w:rFonts w:cs="Arial"/>
                <w:szCs w:val="20"/>
                <w:lang w:val="en-GB"/>
              </w:rPr>
              <w:t xml:space="preserve">separated </w:t>
            </w:r>
            <w:r w:rsidRPr="00AF7149">
              <w:rPr>
                <w:rFonts w:cs="Arial"/>
                <w:szCs w:val="20"/>
                <w:lang w:val="en-GB"/>
              </w:rPr>
              <w:t>and poorly compatible.</w:t>
            </w:r>
          </w:p>
          <w:p w14:paraId="60CE8DC7" w14:textId="039BBF76" w:rsidR="00FF736C" w:rsidRPr="00AF7149" w:rsidRDefault="0009030F">
            <w:pPr>
              <w:framePr w:hSpace="141" w:wrap="around" w:vAnchor="text" w:hAnchor="margin" w:xAlign="center" w:y="418"/>
              <w:numPr>
                <w:ilvl w:val="0"/>
                <w:numId w:val="5"/>
              </w:numPr>
              <w:ind w:left="368" w:hanging="357"/>
              <w:suppressOverlap/>
              <w:rPr>
                <w:rFonts w:cs="Arial"/>
                <w:szCs w:val="20"/>
                <w:lang w:val="en-GB"/>
              </w:rPr>
            </w:pPr>
            <w:r>
              <w:rPr>
                <w:rFonts w:cs="Arial"/>
                <w:szCs w:val="20"/>
                <w:lang w:val="en-GB"/>
              </w:rPr>
              <w:lastRenderedPageBreak/>
              <w:t>A l</w:t>
            </w:r>
            <w:r w:rsidRPr="00AF7149">
              <w:rPr>
                <w:rFonts w:cs="Arial"/>
                <w:szCs w:val="20"/>
                <w:lang w:val="en-GB"/>
              </w:rPr>
              <w:t xml:space="preserve">ack </w:t>
            </w:r>
            <w:r w:rsidR="00BE3E7C" w:rsidRPr="00AF7149">
              <w:rPr>
                <w:rFonts w:cs="Arial"/>
                <w:szCs w:val="20"/>
                <w:lang w:val="en-GB"/>
              </w:rPr>
              <w:t xml:space="preserve">of awareness </w:t>
            </w:r>
            <w:r w:rsidR="00D43D17" w:rsidRPr="00AF7149">
              <w:rPr>
                <w:rFonts w:cs="Arial"/>
                <w:szCs w:val="20"/>
                <w:lang w:val="en-GB"/>
              </w:rPr>
              <w:t xml:space="preserve">and </w:t>
            </w:r>
            <w:r>
              <w:rPr>
                <w:rFonts w:cs="Arial"/>
                <w:szCs w:val="20"/>
                <w:lang w:val="en-GB"/>
              </w:rPr>
              <w:t xml:space="preserve">poorly </w:t>
            </w:r>
            <w:r w:rsidR="00D43D17" w:rsidRPr="00AF7149">
              <w:rPr>
                <w:rFonts w:cs="Arial"/>
                <w:szCs w:val="20"/>
                <w:lang w:val="en-GB"/>
              </w:rPr>
              <w:t>thought-out legislation</w:t>
            </w:r>
          </w:p>
          <w:p w14:paraId="6F21E7C0" w14:textId="090CB264" w:rsidR="00FF736C" w:rsidRPr="00AF7149" w:rsidRDefault="00775776">
            <w:pPr>
              <w:framePr w:hSpace="141" w:wrap="around" w:vAnchor="text" w:hAnchor="margin" w:xAlign="center" w:y="418"/>
              <w:numPr>
                <w:ilvl w:val="0"/>
                <w:numId w:val="5"/>
              </w:numPr>
              <w:ind w:left="368" w:hanging="357"/>
              <w:suppressOverlap/>
              <w:rPr>
                <w:rFonts w:cs="Arial"/>
                <w:b/>
                <w:bCs/>
                <w:szCs w:val="20"/>
                <w:u w:val="single"/>
                <w:lang w:val="en-GB"/>
              </w:rPr>
            </w:pPr>
            <w:r w:rsidRPr="00AF7149">
              <w:rPr>
                <w:rFonts w:cs="Arial"/>
                <w:szCs w:val="20"/>
                <w:lang w:val="en-GB"/>
              </w:rPr>
              <w:t>Staffing and financial shortfalls to develop and maintain IT solutions and infrastructure</w:t>
            </w:r>
          </w:p>
          <w:p w14:paraId="02C4B680" w14:textId="4724535C" w:rsidR="00FF736C" w:rsidRPr="00AF7149" w:rsidRDefault="00D43D17">
            <w:pPr>
              <w:framePr w:hSpace="141" w:wrap="around" w:vAnchor="text" w:hAnchor="margin" w:xAlign="center" w:y="418"/>
              <w:numPr>
                <w:ilvl w:val="0"/>
                <w:numId w:val="5"/>
              </w:numPr>
              <w:ind w:left="368" w:hanging="357"/>
              <w:suppressOverlap/>
              <w:rPr>
                <w:rFonts w:cs="Arial"/>
                <w:b/>
                <w:bCs/>
                <w:szCs w:val="20"/>
                <w:u w:val="single"/>
                <w:lang w:val="en-GB"/>
              </w:rPr>
            </w:pPr>
            <w:r w:rsidRPr="00AF7149">
              <w:rPr>
                <w:rFonts w:cs="Arial"/>
                <w:szCs w:val="20"/>
                <w:lang w:val="en-GB"/>
              </w:rPr>
              <w:t>Inadequate human resource polic</w:t>
            </w:r>
            <w:r w:rsidR="006C7905" w:rsidRPr="00AF7149">
              <w:rPr>
                <w:rFonts w:cs="Arial"/>
                <w:szCs w:val="20"/>
                <w:lang w:val="en-GB"/>
              </w:rPr>
              <w:t>ies</w:t>
            </w:r>
            <w:r w:rsidRPr="00AF7149">
              <w:rPr>
                <w:rFonts w:cs="Arial"/>
                <w:szCs w:val="20"/>
                <w:lang w:val="en-GB"/>
              </w:rPr>
              <w:t xml:space="preserve"> and pay system</w:t>
            </w:r>
            <w:r w:rsidR="006C7905" w:rsidRPr="00AF7149">
              <w:rPr>
                <w:rFonts w:cs="Arial"/>
                <w:szCs w:val="20"/>
                <w:lang w:val="en-GB"/>
              </w:rPr>
              <w:t>s</w:t>
            </w:r>
            <w:r w:rsidRPr="00AF7149">
              <w:rPr>
                <w:rFonts w:cs="Arial"/>
                <w:szCs w:val="20"/>
                <w:lang w:val="en-GB"/>
              </w:rPr>
              <w:t xml:space="preserve"> for young </w:t>
            </w:r>
            <w:r w:rsidR="00775776" w:rsidRPr="00AF7149">
              <w:rPr>
                <w:rFonts w:cs="Arial"/>
                <w:szCs w:val="20"/>
                <w:lang w:val="en-GB"/>
              </w:rPr>
              <w:t>IT</w:t>
            </w:r>
            <w:r w:rsidRPr="00AF7149">
              <w:rPr>
                <w:rFonts w:cs="Arial"/>
                <w:szCs w:val="20"/>
                <w:lang w:val="en-GB"/>
              </w:rPr>
              <w:t xml:space="preserve"> professionals (</w:t>
            </w:r>
            <w:r w:rsidR="0099589B" w:rsidRPr="00AF7149">
              <w:rPr>
                <w:rFonts w:cs="Arial"/>
                <w:szCs w:val="20"/>
                <w:lang w:val="en-GB"/>
              </w:rPr>
              <w:t xml:space="preserve">average </w:t>
            </w:r>
            <w:r w:rsidRPr="00AF7149">
              <w:rPr>
                <w:rFonts w:cs="Arial"/>
                <w:szCs w:val="20"/>
                <w:lang w:val="en-GB"/>
              </w:rPr>
              <w:t>age over 50)</w:t>
            </w:r>
          </w:p>
          <w:p w14:paraId="4F9A08D1" w14:textId="100CF479" w:rsidR="00FF736C" w:rsidRPr="00AF7149" w:rsidRDefault="00D43D17">
            <w:pPr>
              <w:framePr w:hSpace="141" w:wrap="around" w:vAnchor="text" w:hAnchor="margin" w:xAlign="center" w:y="418"/>
              <w:numPr>
                <w:ilvl w:val="0"/>
                <w:numId w:val="5"/>
              </w:numPr>
              <w:ind w:left="368" w:hanging="357"/>
              <w:suppressOverlap/>
              <w:rPr>
                <w:rFonts w:cs="Arial"/>
                <w:bCs/>
                <w:szCs w:val="20"/>
                <w:lang w:val="en-GB"/>
              </w:rPr>
            </w:pPr>
            <w:r w:rsidRPr="00AF7149">
              <w:rPr>
                <w:rFonts w:cs="Arial"/>
                <w:bCs/>
                <w:szCs w:val="20"/>
                <w:lang w:val="en-GB"/>
              </w:rPr>
              <w:t xml:space="preserve">There is no digital regulation or law on the </w:t>
            </w:r>
            <w:r w:rsidR="00BE3E7C" w:rsidRPr="00AF7149">
              <w:rPr>
                <w:rFonts w:cs="Arial"/>
                <w:bCs/>
                <w:szCs w:val="20"/>
                <w:lang w:val="en-GB"/>
              </w:rPr>
              <w:t>digitali</w:t>
            </w:r>
            <w:r w:rsidR="003E52AC">
              <w:rPr>
                <w:rFonts w:cs="Arial"/>
                <w:bCs/>
                <w:szCs w:val="20"/>
                <w:lang w:val="en-GB"/>
              </w:rPr>
              <w:t>s</w:t>
            </w:r>
            <w:r w:rsidR="00BE3E7C" w:rsidRPr="00AF7149">
              <w:rPr>
                <w:rFonts w:cs="Arial"/>
                <w:bCs/>
                <w:szCs w:val="20"/>
                <w:lang w:val="en-GB"/>
              </w:rPr>
              <w:t xml:space="preserve">ation </w:t>
            </w:r>
            <w:r w:rsidRPr="00AF7149">
              <w:rPr>
                <w:rFonts w:cs="Arial"/>
                <w:bCs/>
                <w:szCs w:val="20"/>
                <w:lang w:val="en-GB"/>
              </w:rPr>
              <w:t>of the civil service.</w:t>
            </w:r>
          </w:p>
          <w:p w14:paraId="63511C3B" w14:textId="579ED0A1" w:rsidR="00FF736C" w:rsidRPr="00AF7149" w:rsidRDefault="000D2A2A">
            <w:pPr>
              <w:framePr w:hSpace="141" w:wrap="around" w:vAnchor="text" w:hAnchor="margin" w:xAlign="center" w:y="418"/>
              <w:numPr>
                <w:ilvl w:val="0"/>
                <w:numId w:val="5"/>
              </w:numPr>
              <w:ind w:left="368" w:hanging="357"/>
              <w:suppressOverlap/>
              <w:rPr>
                <w:rFonts w:cs="Arial"/>
                <w:b/>
                <w:bCs/>
                <w:szCs w:val="20"/>
                <w:u w:val="single"/>
                <w:lang w:val="en-GB"/>
              </w:rPr>
            </w:pPr>
            <w:r>
              <w:rPr>
                <w:rFonts w:cs="Arial"/>
                <w:szCs w:val="20"/>
                <w:lang w:val="en-GB"/>
              </w:rPr>
              <w:t>A f</w:t>
            </w:r>
            <w:r w:rsidR="00D43D17" w:rsidRPr="00AF7149">
              <w:rPr>
                <w:rFonts w:cs="Arial"/>
                <w:szCs w:val="20"/>
                <w:lang w:val="en-GB"/>
              </w:rPr>
              <w:t xml:space="preserve">ocus on </w:t>
            </w:r>
            <w:r w:rsidR="00775776" w:rsidRPr="00AF7149">
              <w:rPr>
                <w:rFonts w:cs="Arial"/>
                <w:szCs w:val="20"/>
                <w:lang w:val="en-GB"/>
              </w:rPr>
              <w:t xml:space="preserve">programmes, </w:t>
            </w:r>
            <w:r w:rsidR="00D43D17" w:rsidRPr="00AF7149">
              <w:rPr>
                <w:rFonts w:cs="Arial"/>
                <w:szCs w:val="20"/>
                <w:lang w:val="en-GB"/>
              </w:rPr>
              <w:t xml:space="preserve">less </w:t>
            </w:r>
            <w:r w:rsidR="00775776" w:rsidRPr="00AF7149">
              <w:rPr>
                <w:rFonts w:cs="Arial"/>
                <w:szCs w:val="20"/>
                <w:lang w:val="en-GB"/>
              </w:rPr>
              <w:t xml:space="preserve">on </w:t>
            </w:r>
            <w:r w:rsidR="00D43D17" w:rsidRPr="00AF7149">
              <w:rPr>
                <w:rFonts w:cs="Arial"/>
                <w:szCs w:val="20"/>
                <w:lang w:val="en-GB"/>
              </w:rPr>
              <w:t xml:space="preserve">data </w:t>
            </w:r>
            <w:r w:rsidR="00775776" w:rsidRPr="00AF7149">
              <w:rPr>
                <w:rFonts w:cs="Arial"/>
                <w:szCs w:val="20"/>
                <w:lang w:val="en-GB"/>
              </w:rPr>
              <w:t xml:space="preserve">and </w:t>
            </w:r>
            <w:r w:rsidR="00D43D17" w:rsidRPr="00AF7149">
              <w:rPr>
                <w:rFonts w:cs="Arial"/>
                <w:szCs w:val="20"/>
                <w:lang w:val="en-GB"/>
              </w:rPr>
              <w:t>end-user needs</w:t>
            </w:r>
          </w:p>
          <w:p w14:paraId="39B50044" w14:textId="02B69306"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Too little strategic thinking and too much operational thinking</w:t>
            </w:r>
          </w:p>
          <w:p w14:paraId="6FD7FBB4" w14:textId="3132FB30"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 xml:space="preserve">No </w:t>
            </w:r>
            <w:r w:rsidR="00C74621" w:rsidRPr="00AF7149">
              <w:rPr>
                <w:rFonts w:cs="Arial"/>
                <w:szCs w:val="20"/>
                <w:lang w:val="en-GB"/>
              </w:rPr>
              <w:t xml:space="preserve">operational levers: </w:t>
            </w:r>
            <w:r w:rsidRPr="00AF7149">
              <w:rPr>
                <w:rFonts w:cs="Arial"/>
                <w:szCs w:val="20"/>
                <w:lang w:val="en-GB"/>
              </w:rPr>
              <w:t xml:space="preserve">ITD </w:t>
            </w:r>
            <w:r w:rsidR="00C74621" w:rsidRPr="00AF7149">
              <w:rPr>
                <w:rFonts w:cs="Arial"/>
                <w:szCs w:val="20"/>
                <w:lang w:val="en-GB"/>
              </w:rPr>
              <w:t>Council, coordination with line ministries, finance</w:t>
            </w:r>
          </w:p>
          <w:p w14:paraId="4BE021C6" w14:textId="0BDB2826"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Digitali</w:t>
            </w:r>
            <w:r w:rsidR="003E52AC">
              <w:rPr>
                <w:rFonts w:cs="Arial"/>
                <w:szCs w:val="20"/>
                <w:lang w:val="en-GB"/>
              </w:rPr>
              <w:t>s</w:t>
            </w:r>
            <w:r w:rsidRPr="00AF7149">
              <w:rPr>
                <w:rFonts w:cs="Arial"/>
                <w:szCs w:val="20"/>
                <w:lang w:val="en-GB"/>
              </w:rPr>
              <w:t xml:space="preserve">ation without prior process </w:t>
            </w:r>
            <w:r w:rsidR="00BE3E7C" w:rsidRPr="00AF7149">
              <w:rPr>
                <w:rFonts w:cs="Arial"/>
                <w:szCs w:val="20"/>
                <w:lang w:val="en-GB"/>
              </w:rPr>
              <w:t>optimi</w:t>
            </w:r>
            <w:r w:rsidR="003E52AC">
              <w:rPr>
                <w:rFonts w:cs="Arial"/>
                <w:szCs w:val="20"/>
                <w:lang w:val="en-GB"/>
              </w:rPr>
              <w:t>s</w:t>
            </w:r>
            <w:r w:rsidR="00BE3E7C" w:rsidRPr="00AF7149">
              <w:rPr>
                <w:rFonts w:cs="Arial"/>
                <w:szCs w:val="20"/>
                <w:lang w:val="en-GB"/>
              </w:rPr>
              <w:t xml:space="preserve">ation </w:t>
            </w:r>
            <w:r w:rsidRPr="00AF7149">
              <w:rPr>
                <w:rFonts w:cs="Arial"/>
                <w:szCs w:val="20"/>
                <w:lang w:val="en-GB"/>
              </w:rPr>
              <w:t xml:space="preserve">and </w:t>
            </w:r>
            <w:r w:rsidR="000D2A2A">
              <w:rPr>
                <w:rFonts w:cs="Arial"/>
                <w:szCs w:val="20"/>
                <w:lang w:val="en-GB"/>
              </w:rPr>
              <w:t xml:space="preserve">the </w:t>
            </w:r>
            <w:r w:rsidRPr="00AF7149">
              <w:rPr>
                <w:rFonts w:cs="Arial"/>
                <w:szCs w:val="20"/>
                <w:lang w:val="en-GB"/>
              </w:rPr>
              <w:t>involvement of end</w:t>
            </w:r>
            <w:r w:rsidR="00037C8E">
              <w:rPr>
                <w:rFonts w:cs="Arial"/>
                <w:szCs w:val="20"/>
                <w:lang w:val="en-GB"/>
              </w:rPr>
              <w:t xml:space="preserve"> </w:t>
            </w:r>
            <w:r w:rsidRPr="00AF7149">
              <w:rPr>
                <w:rFonts w:cs="Arial"/>
                <w:szCs w:val="20"/>
                <w:lang w:val="en-GB"/>
              </w:rPr>
              <w:t>users in the design of e-services</w:t>
            </w:r>
          </w:p>
          <w:p w14:paraId="707C8CA8" w14:textId="719FFDC3" w:rsidR="00FF736C" w:rsidRPr="00AF7149" w:rsidRDefault="00D43D17">
            <w:pPr>
              <w:framePr w:hSpace="141" w:wrap="around" w:vAnchor="text" w:hAnchor="margin" w:xAlign="center" w:y="418"/>
              <w:numPr>
                <w:ilvl w:val="0"/>
                <w:numId w:val="5"/>
              </w:numPr>
              <w:ind w:left="368" w:hanging="357"/>
              <w:suppressOverlap/>
              <w:rPr>
                <w:rFonts w:cs="Arial"/>
                <w:szCs w:val="20"/>
                <w:lang w:val="en-GB"/>
              </w:rPr>
            </w:pPr>
            <w:r w:rsidRPr="00AF7149">
              <w:rPr>
                <w:rFonts w:cs="Arial"/>
                <w:szCs w:val="20"/>
                <w:lang w:val="en-GB"/>
              </w:rPr>
              <w:t xml:space="preserve">Slow </w:t>
            </w:r>
            <w:r w:rsidR="00BE3E7C" w:rsidRPr="00AF7149">
              <w:rPr>
                <w:rFonts w:cs="Arial"/>
                <w:szCs w:val="20"/>
                <w:lang w:val="en-GB"/>
              </w:rPr>
              <w:t>centrali</w:t>
            </w:r>
            <w:r w:rsidR="003E52AC">
              <w:rPr>
                <w:rFonts w:cs="Arial"/>
                <w:szCs w:val="20"/>
                <w:lang w:val="en-GB"/>
              </w:rPr>
              <w:t>s</w:t>
            </w:r>
            <w:r w:rsidR="00BE3E7C" w:rsidRPr="00AF7149">
              <w:rPr>
                <w:rFonts w:cs="Arial"/>
                <w:szCs w:val="20"/>
                <w:lang w:val="en-GB"/>
              </w:rPr>
              <w:t xml:space="preserve">ation </w:t>
            </w:r>
            <w:r w:rsidRPr="00AF7149">
              <w:rPr>
                <w:rFonts w:cs="Arial"/>
                <w:szCs w:val="20"/>
                <w:lang w:val="en-GB"/>
              </w:rPr>
              <w:t xml:space="preserve">of the </w:t>
            </w:r>
            <w:r w:rsidR="00B97932" w:rsidRPr="00AF7149">
              <w:rPr>
                <w:rFonts w:cs="Arial"/>
                <w:szCs w:val="20"/>
                <w:lang w:val="en-GB"/>
              </w:rPr>
              <w:t>digitali</w:t>
            </w:r>
            <w:r w:rsidR="003E52AC">
              <w:rPr>
                <w:rFonts w:cs="Arial"/>
                <w:szCs w:val="20"/>
                <w:lang w:val="en-GB"/>
              </w:rPr>
              <w:t>s</w:t>
            </w:r>
            <w:r w:rsidR="00B97932" w:rsidRPr="00AF7149">
              <w:rPr>
                <w:rFonts w:cs="Arial"/>
                <w:szCs w:val="20"/>
                <w:lang w:val="en-GB"/>
              </w:rPr>
              <w:t>ation</w:t>
            </w:r>
            <w:r w:rsidR="00BE3E7C" w:rsidRPr="00AF7149">
              <w:rPr>
                <w:rFonts w:cs="Arial"/>
                <w:szCs w:val="20"/>
                <w:lang w:val="en-GB"/>
              </w:rPr>
              <w:t xml:space="preserve"> </w:t>
            </w:r>
            <w:r w:rsidRPr="00AF7149">
              <w:rPr>
                <w:rFonts w:cs="Arial"/>
                <w:szCs w:val="20"/>
                <w:lang w:val="en-GB"/>
              </w:rPr>
              <w:t>of public administration using cloud computing technology</w:t>
            </w:r>
          </w:p>
          <w:p w14:paraId="752D002A" w14:textId="46DF469B" w:rsidR="00FF736C" w:rsidRPr="00AF7149" w:rsidRDefault="00D43D17">
            <w:pPr>
              <w:rPr>
                <w:rFonts w:cs="Arial"/>
                <w:b/>
                <w:szCs w:val="20"/>
                <w:lang w:val="en-GB"/>
              </w:rPr>
            </w:pPr>
            <w:r w:rsidRPr="00AF7149">
              <w:rPr>
                <w:rFonts w:cs="Arial"/>
                <w:b/>
                <w:szCs w:val="20"/>
                <w:lang w:val="en-GB"/>
              </w:rPr>
              <w:t>Cybersecurity</w:t>
            </w:r>
          </w:p>
          <w:p w14:paraId="5A6C4444" w14:textId="53CF0280" w:rsidR="00FF736C" w:rsidRPr="00AF7149" w:rsidRDefault="00D43D17">
            <w:pPr>
              <w:numPr>
                <w:ilvl w:val="0"/>
                <w:numId w:val="5"/>
              </w:numPr>
              <w:ind w:left="368" w:hanging="357"/>
              <w:rPr>
                <w:rFonts w:cs="Arial"/>
                <w:szCs w:val="20"/>
                <w:lang w:val="en-GB"/>
              </w:rPr>
            </w:pPr>
            <w:r w:rsidRPr="00AF7149">
              <w:rPr>
                <w:rFonts w:cs="Arial"/>
                <w:szCs w:val="20"/>
                <w:lang w:val="en-GB"/>
              </w:rPr>
              <w:t xml:space="preserve">Significant staffing </w:t>
            </w:r>
            <w:r w:rsidR="00775776" w:rsidRPr="00AF7149">
              <w:rPr>
                <w:rFonts w:cs="Arial"/>
                <w:szCs w:val="20"/>
                <w:lang w:val="en-GB"/>
              </w:rPr>
              <w:t xml:space="preserve">and technology shortages </w:t>
            </w:r>
            <w:r w:rsidRPr="00AF7149">
              <w:rPr>
                <w:rFonts w:cs="Arial"/>
                <w:szCs w:val="20"/>
                <w:lang w:val="en-GB"/>
              </w:rPr>
              <w:t xml:space="preserve">in bodies and </w:t>
            </w:r>
            <w:r w:rsidR="00BE3E7C" w:rsidRPr="00AF7149">
              <w:rPr>
                <w:rFonts w:cs="Arial"/>
                <w:szCs w:val="20"/>
                <w:lang w:val="en-GB"/>
              </w:rPr>
              <w:t>organi</w:t>
            </w:r>
            <w:r w:rsidR="003E52AC">
              <w:rPr>
                <w:rFonts w:cs="Arial"/>
                <w:szCs w:val="20"/>
                <w:lang w:val="en-GB"/>
              </w:rPr>
              <w:t>s</w:t>
            </w:r>
            <w:r w:rsidR="00BE3E7C" w:rsidRPr="00AF7149">
              <w:rPr>
                <w:rFonts w:cs="Arial"/>
                <w:szCs w:val="20"/>
                <w:lang w:val="en-GB"/>
              </w:rPr>
              <w:t xml:space="preserve">ations </w:t>
            </w:r>
            <w:r w:rsidRPr="00AF7149">
              <w:rPr>
                <w:rFonts w:cs="Arial"/>
                <w:szCs w:val="20"/>
                <w:lang w:val="en-GB"/>
              </w:rPr>
              <w:t>at both strategic and operational levels of the system</w:t>
            </w:r>
          </w:p>
          <w:p w14:paraId="0683CC08" w14:textId="46925AC0" w:rsidR="00FF736C" w:rsidRPr="00AF7149" w:rsidRDefault="00D43D17">
            <w:pPr>
              <w:numPr>
                <w:ilvl w:val="0"/>
                <w:numId w:val="5"/>
              </w:numPr>
              <w:ind w:left="368" w:hanging="357"/>
              <w:rPr>
                <w:rFonts w:cs="Arial"/>
                <w:szCs w:val="20"/>
                <w:lang w:val="en-GB"/>
              </w:rPr>
            </w:pPr>
            <w:r w:rsidRPr="00AF7149">
              <w:rPr>
                <w:rFonts w:cs="Arial"/>
                <w:szCs w:val="20"/>
                <w:lang w:val="en-GB"/>
              </w:rPr>
              <w:t xml:space="preserve">There is no systemic regulation of </w:t>
            </w:r>
            <w:r w:rsidR="00EC53D2">
              <w:rPr>
                <w:rFonts w:cs="Arial"/>
                <w:szCs w:val="20"/>
                <w:lang w:val="en-GB"/>
              </w:rPr>
              <w:t>cybersecurity</w:t>
            </w:r>
            <w:r w:rsidRPr="00AF7149">
              <w:rPr>
                <w:rFonts w:cs="Arial"/>
                <w:szCs w:val="20"/>
                <w:lang w:val="en-GB"/>
              </w:rPr>
              <w:t xml:space="preserve"> education at all levels of the education system, </w:t>
            </w:r>
            <w:r w:rsidR="00775776" w:rsidRPr="00AF7149">
              <w:rPr>
                <w:rFonts w:cs="Arial"/>
                <w:szCs w:val="20"/>
                <w:lang w:val="en-GB"/>
              </w:rPr>
              <w:t xml:space="preserve">few </w:t>
            </w:r>
            <w:r w:rsidR="00EC53D2">
              <w:rPr>
                <w:rFonts w:cs="Arial"/>
                <w:szCs w:val="20"/>
                <w:lang w:val="en-GB"/>
              </w:rPr>
              <w:t>cybersecurity</w:t>
            </w:r>
            <w:r w:rsidRPr="00AF7149">
              <w:rPr>
                <w:rFonts w:cs="Arial"/>
                <w:szCs w:val="20"/>
                <w:lang w:val="en-GB"/>
              </w:rPr>
              <w:t xml:space="preserve"> courses and study programmes at Slovenian universities</w:t>
            </w:r>
            <w:r w:rsidR="00BE3E7C" w:rsidRPr="00AF7149">
              <w:rPr>
                <w:rFonts w:cs="Arial"/>
                <w:szCs w:val="20"/>
                <w:lang w:val="en-GB"/>
              </w:rPr>
              <w:t>,</w:t>
            </w:r>
            <w:r w:rsidRPr="00AF7149">
              <w:rPr>
                <w:rFonts w:cs="Arial"/>
                <w:szCs w:val="20"/>
                <w:lang w:val="en-GB"/>
              </w:rPr>
              <w:t xml:space="preserve"> and, consequently, </w:t>
            </w:r>
            <w:r w:rsidR="00775776" w:rsidRPr="00AF7149">
              <w:rPr>
                <w:rFonts w:cs="Arial"/>
                <w:szCs w:val="20"/>
                <w:lang w:val="en-GB"/>
              </w:rPr>
              <w:t xml:space="preserve">few </w:t>
            </w:r>
            <w:r w:rsidRPr="00AF7149">
              <w:rPr>
                <w:rFonts w:cs="Arial"/>
                <w:szCs w:val="20"/>
                <w:lang w:val="en-GB"/>
              </w:rPr>
              <w:t xml:space="preserve">future </w:t>
            </w:r>
            <w:r w:rsidR="00EC53D2">
              <w:rPr>
                <w:rFonts w:cs="Arial"/>
                <w:szCs w:val="20"/>
                <w:lang w:val="en-GB"/>
              </w:rPr>
              <w:t>cybersecurity</w:t>
            </w:r>
            <w:r w:rsidRPr="00AF7149">
              <w:rPr>
                <w:rFonts w:cs="Arial"/>
                <w:szCs w:val="20"/>
                <w:lang w:val="en-GB"/>
              </w:rPr>
              <w:t xml:space="preserve"> professionals.</w:t>
            </w:r>
          </w:p>
          <w:p w14:paraId="093714E5" w14:textId="40A191C3" w:rsidR="00FF736C" w:rsidRPr="00AF7149" w:rsidRDefault="00D43D17">
            <w:pPr>
              <w:numPr>
                <w:ilvl w:val="0"/>
                <w:numId w:val="5"/>
              </w:numPr>
              <w:ind w:left="368" w:hanging="357"/>
              <w:rPr>
                <w:rFonts w:cs="Arial"/>
                <w:szCs w:val="20"/>
                <w:lang w:val="en-GB"/>
              </w:rPr>
            </w:pPr>
            <w:r w:rsidRPr="00AF7149">
              <w:rPr>
                <w:rFonts w:cs="Arial"/>
                <w:szCs w:val="20"/>
                <w:lang w:val="en-GB"/>
              </w:rPr>
              <w:t xml:space="preserve">There is a large mismatch between the </w:t>
            </w:r>
            <w:r w:rsidR="00BE3E7C" w:rsidRPr="00AF7149">
              <w:rPr>
                <w:rFonts w:cs="Arial"/>
                <w:szCs w:val="20"/>
                <w:lang w:val="en-GB"/>
              </w:rPr>
              <w:t xml:space="preserve">presence </w:t>
            </w:r>
            <w:r w:rsidRPr="00AF7149">
              <w:rPr>
                <w:rFonts w:cs="Arial"/>
                <w:szCs w:val="20"/>
                <w:lang w:val="en-GB"/>
              </w:rPr>
              <w:t xml:space="preserve">of and demand for </w:t>
            </w:r>
            <w:r w:rsidR="00EC53D2">
              <w:rPr>
                <w:rFonts w:cs="Arial"/>
                <w:szCs w:val="20"/>
                <w:lang w:val="en-GB"/>
              </w:rPr>
              <w:t>cybersecurity</w:t>
            </w:r>
            <w:r w:rsidRPr="00AF7149">
              <w:rPr>
                <w:rFonts w:cs="Arial"/>
                <w:szCs w:val="20"/>
                <w:lang w:val="en-GB"/>
              </w:rPr>
              <w:t xml:space="preserve"> professionals in all segments of society.</w:t>
            </w:r>
          </w:p>
          <w:p w14:paraId="21293B55" w14:textId="3EFFFCDC" w:rsidR="00FF736C" w:rsidRPr="00AF7149" w:rsidRDefault="00D43D17">
            <w:pPr>
              <w:numPr>
                <w:ilvl w:val="0"/>
                <w:numId w:val="5"/>
              </w:numPr>
              <w:ind w:left="368" w:hanging="357"/>
              <w:rPr>
                <w:rFonts w:cs="Arial"/>
                <w:szCs w:val="20"/>
                <w:lang w:val="en-GB"/>
              </w:rPr>
            </w:pPr>
            <w:r w:rsidRPr="00AF7149">
              <w:rPr>
                <w:rFonts w:cs="Arial"/>
                <w:szCs w:val="20"/>
                <w:lang w:val="en-GB"/>
              </w:rPr>
              <w:t>There is still insufficient awareness of the importance of ensuring a high level of cybersecurity.</w:t>
            </w:r>
          </w:p>
        </w:tc>
      </w:tr>
      <w:tr w:rsidR="00C74621" w:rsidRPr="00AF7149" w14:paraId="264FAFA0" w14:textId="77777777" w:rsidTr="00076107">
        <w:trPr>
          <w:trHeight w:val="397"/>
        </w:trPr>
        <w:tc>
          <w:tcPr>
            <w:tcW w:w="2500" w:type="pct"/>
            <w:shd w:val="clear" w:color="auto" w:fill="FFD966" w:themeFill="accent4" w:themeFillTint="99"/>
            <w:vAlign w:val="center"/>
          </w:tcPr>
          <w:p w14:paraId="3B843999" w14:textId="77777777" w:rsidR="00FF736C" w:rsidRPr="00AF7149" w:rsidRDefault="00D43D17">
            <w:pPr>
              <w:rPr>
                <w:rFonts w:cs="Arial"/>
                <w:b/>
                <w:szCs w:val="20"/>
                <w:lang w:val="en-GB"/>
              </w:rPr>
            </w:pPr>
            <w:r w:rsidRPr="00AF7149">
              <w:rPr>
                <w:rFonts w:cs="Arial"/>
                <w:b/>
                <w:szCs w:val="20"/>
                <w:lang w:val="en-GB"/>
              </w:rPr>
              <w:lastRenderedPageBreak/>
              <w:t>OPPORTUNITIES</w:t>
            </w:r>
          </w:p>
        </w:tc>
        <w:tc>
          <w:tcPr>
            <w:tcW w:w="2500" w:type="pct"/>
            <w:shd w:val="clear" w:color="auto" w:fill="FFD966" w:themeFill="accent4" w:themeFillTint="99"/>
            <w:vAlign w:val="center"/>
          </w:tcPr>
          <w:p w14:paraId="5AA27AD9" w14:textId="7D944867" w:rsidR="00FF736C" w:rsidRPr="00AF7149" w:rsidRDefault="00655143">
            <w:pPr>
              <w:rPr>
                <w:rFonts w:cs="Arial"/>
                <w:b/>
                <w:szCs w:val="20"/>
                <w:lang w:val="en-GB"/>
              </w:rPr>
            </w:pPr>
            <w:r w:rsidRPr="00AF7149">
              <w:rPr>
                <w:rFonts w:cs="Arial"/>
                <w:b/>
                <w:szCs w:val="20"/>
                <w:lang w:val="en-GB"/>
              </w:rPr>
              <w:t>THREATS</w:t>
            </w:r>
          </w:p>
        </w:tc>
      </w:tr>
      <w:tr w:rsidR="00C74621" w:rsidRPr="00AF7149" w14:paraId="07082DAD" w14:textId="77777777" w:rsidTr="00D25B72">
        <w:tc>
          <w:tcPr>
            <w:tcW w:w="2500" w:type="pct"/>
          </w:tcPr>
          <w:p w14:paraId="5A1149F7" w14:textId="77777777" w:rsidR="00FF736C" w:rsidRPr="00AF7149" w:rsidRDefault="00D43D17">
            <w:pPr>
              <w:rPr>
                <w:rFonts w:cs="Arial"/>
                <w:b/>
                <w:szCs w:val="20"/>
                <w:lang w:val="en-GB"/>
              </w:rPr>
            </w:pPr>
            <w:r w:rsidRPr="00AF7149">
              <w:rPr>
                <w:rFonts w:cs="Arial"/>
                <w:b/>
                <w:szCs w:val="20"/>
                <w:lang w:val="en-GB"/>
              </w:rPr>
              <w:t>Gigabit infrastructure</w:t>
            </w:r>
          </w:p>
          <w:p w14:paraId="644F7573" w14:textId="479FCA5B" w:rsidR="00FF736C" w:rsidRPr="00AF7149" w:rsidRDefault="00D43D17">
            <w:pPr>
              <w:numPr>
                <w:ilvl w:val="0"/>
                <w:numId w:val="2"/>
              </w:numPr>
              <w:rPr>
                <w:rFonts w:cs="Arial"/>
                <w:szCs w:val="20"/>
                <w:lang w:val="en-GB"/>
              </w:rPr>
            </w:pPr>
            <w:r w:rsidRPr="00AF7149">
              <w:rPr>
                <w:rFonts w:cs="Arial"/>
                <w:szCs w:val="20"/>
                <w:lang w:val="en-GB"/>
              </w:rPr>
              <w:lastRenderedPageBreak/>
              <w:t xml:space="preserve">Reducing the cost of building digital communications infrastructure by working with the </w:t>
            </w:r>
            <w:r w:rsidR="00775776" w:rsidRPr="00AF7149">
              <w:rPr>
                <w:rFonts w:cs="Arial"/>
                <w:szCs w:val="20"/>
                <w:lang w:val="en-GB"/>
              </w:rPr>
              <w:t xml:space="preserve">various </w:t>
            </w:r>
            <w:r w:rsidRPr="00AF7149">
              <w:rPr>
                <w:rFonts w:cs="Arial"/>
                <w:szCs w:val="20"/>
                <w:lang w:val="en-GB"/>
              </w:rPr>
              <w:t>public utility infrastructure providers</w:t>
            </w:r>
          </w:p>
          <w:p w14:paraId="5759AC1F" w14:textId="77777777" w:rsidR="00FF736C" w:rsidRPr="00AF7149" w:rsidRDefault="00D43D17">
            <w:pPr>
              <w:rPr>
                <w:rFonts w:cs="Arial"/>
                <w:b/>
                <w:szCs w:val="20"/>
                <w:lang w:val="en-GB"/>
              </w:rPr>
            </w:pPr>
            <w:r w:rsidRPr="00AF7149">
              <w:rPr>
                <w:rFonts w:cs="Arial"/>
                <w:b/>
                <w:szCs w:val="20"/>
                <w:lang w:val="en-GB"/>
              </w:rPr>
              <w:t>Digital competences and inclusion</w:t>
            </w:r>
          </w:p>
          <w:p w14:paraId="262CF7F5" w14:textId="5822E770" w:rsidR="00FF736C" w:rsidRPr="00AF7149" w:rsidRDefault="00D43D17">
            <w:pPr>
              <w:numPr>
                <w:ilvl w:val="0"/>
                <w:numId w:val="2"/>
              </w:numPr>
              <w:rPr>
                <w:rFonts w:cs="Arial"/>
                <w:szCs w:val="20"/>
                <w:lang w:val="en-GB"/>
              </w:rPr>
            </w:pPr>
            <w:r w:rsidRPr="00AF7149">
              <w:rPr>
                <w:rFonts w:cs="Arial"/>
                <w:szCs w:val="20"/>
                <w:lang w:val="en-GB"/>
              </w:rPr>
              <w:t>Digit</w:t>
            </w:r>
            <w:r w:rsidR="00DA52E6">
              <w:rPr>
                <w:rFonts w:cs="Arial"/>
                <w:szCs w:val="20"/>
                <w:lang w:val="en-GB"/>
              </w:rPr>
              <w:t>alising</w:t>
            </w:r>
            <w:r w:rsidRPr="00AF7149">
              <w:rPr>
                <w:rFonts w:cs="Arial"/>
                <w:szCs w:val="20"/>
                <w:lang w:val="en-GB"/>
              </w:rPr>
              <w:t xml:space="preserve"> education and research, culture</w:t>
            </w:r>
            <w:r w:rsidR="0087358E" w:rsidRPr="00AF7149">
              <w:rPr>
                <w:rFonts w:cs="Arial"/>
                <w:szCs w:val="20"/>
                <w:lang w:val="en-GB"/>
              </w:rPr>
              <w:t>,</w:t>
            </w:r>
            <w:r w:rsidRPr="00AF7149">
              <w:rPr>
                <w:rFonts w:cs="Arial"/>
                <w:szCs w:val="20"/>
                <w:lang w:val="en-GB"/>
              </w:rPr>
              <w:t xml:space="preserve"> and media. Increased production of digital media content</w:t>
            </w:r>
          </w:p>
          <w:p w14:paraId="26312B8D" w14:textId="4E15A07C" w:rsidR="00FF736C" w:rsidRPr="00AF7149" w:rsidRDefault="00D43D17">
            <w:pPr>
              <w:numPr>
                <w:ilvl w:val="0"/>
                <w:numId w:val="2"/>
              </w:numPr>
              <w:rPr>
                <w:rFonts w:cs="Arial"/>
                <w:szCs w:val="20"/>
                <w:lang w:val="en-GB"/>
              </w:rPr>
            </w:pPr>
            <w:r w:rsidRPr="00AF7149">
              <w:rPr>
                <w:rFonts w:cs="Arial"/>
                <w:szCs w:val="20"/>
                <w:lang w:val="en-GB"/>
              </w:rPr>
              <w:t>Adapting formal education to the new generations by systematically integrating digital content and services</w:t>
            </w:r>
          </w:p>
          <w:p w14:paraId="476086E1" w14:textId="2EBA84FF" w:rsidR="00FF736C" w:rsidRPr="00AF7149" w:rsidRDefault="00D43D17">
            <w:pPr>
              <w:numPr>
                <w:ilvl w:val="0"/>
                <w:numId w:val="2"/>
              </w:numPr>
              <w:rPr>
                <w:rFonts w:cs="Arial"/>
                <w:szCs w:val="20"/>
                <w:lang w:val="en-GB"/>
              </w:rPr>
            </w:pPr>
            <w:r w:rsidRPr="00AF7149">
              <w:rPr>
                <w:rFonts w:cs="Arial"/>
                <w:szCs w:val="20"/>
                <w:lang w:val="en-GB"/>
              </w:rPr>
              <w:t xml:space="preserve">Improving advanced digital skills by integrating </w:t>
            </w:r>
            <w:r w:rsidR="00A60F7E" w:rsidRPr="00AF7149">
              <w:rPr>
                <w:rFonts w:cs="Arial"/>
                <w:szCs w:val="20"/>
                <w:lang w:val="en-GB"/>
              </w:rPr>
              <w:t xml:space="preserve">digital competence programmes </w:t>
            </w:r>
            <w:r w:rsidRPr="00AF7149">
              <w:rPr>
                <w:rFonts w:cs="Arial"/>
                <w:szCs w:val="20"/>
                <w:lang w:val="en-GB"/>
              </w:rPr>
              <w:t>into primary and secondary school curricula</w:t>
            </w:r>
          </w:p>
          <w:p w14:paraId="5D234A97" w14:textId="448CFD35" w:rsidR="00FF736C" w:rsidRPr="00AF7149" w:rsidRDefault="00A95632">
            <w:pPr>
              <w:numPr>
                <w:ilvl w:val="0"/>
                <w:numId w:val="2"/>
              </w:numPr>
              <w:rPr>
                <w:rFonts w:cs="Arial"/>
                <w:szCs w:val="20"/>
                <w:lang w:val="en-GB"/>
              </w:rPr>
            </w:pPr>
            <w:r w:rsidRPr="00AF7149">
              <w:rPr>
                <w:rFonts w:cs="Arial"/>
                <w:szCs w:val="20"/>
                <w:lang w:val="en-GB"/>
              </w:rPr>
              <w:t>Improving digital and media literacy through lifelong literacy</w:t>
            </w:r>
          </w:p>
          <w:p w14:paraId="2DF16F6E" w14:textId="77777777" w:rsidR="00FF736C" w:rsidRPr="00AF7149" w:rsidRDefault="00D43D17">
            <w:pPr>
              <w:rPr>
                <w:rFonts w:cs="Arial"/>
                <w:b/>
                <w:szCs w:val="20"/>
                <w:lang w:val="en-GB"/>
              </w:rPr>
            </w:pPr>
            <w:r w:rsidRPr="00AF7149">
              <w:rPr>
                <w:rFonts w:cs="Arial"/>
                <w:b/>
                <w:szCs w:val="20"/>
                <w:lang w:val="en-GB"/>
              </w:rPr>
              <w:t>Digital transformation of the economy</w:t>
            </w:r>
          </w:p>
          <w:p w14:paraId="224C8A02" w14:textId="35330345" w:rsidR="00FF736C" w:rsidRPr="00AF7149" w:rsidRDefault="00D43D17">
            <w:pPr>
              <w:pStyle w:val="Odstavekseznama"/>
              <w:numPr>
                <w:ilvl w:val="0"/>
                <w:numId w:val="2"/>
              </w:numPr>
              <w:rPr>
                <w:rFonts w:cs="Arial"/>
                <w:szCs w:val="20"/>
                <w:lang w:val="en-GB"/>
              </w:rPr>
            </w:pPr>
            <w:r w:rsidRPr="00AF7149">
              <w:rPr>
                <w:rFonts w:cs="Arial"/>
                <w:szCs w:val="20"/>
                <w:lang w:val="en-GB"/>
              </w:rPr>
              <w:t>Rais</w:t>
            </w:r>
            <w:r w:rsidR="007000C7">
              <w:rPr>
                <w:rFonts w:cs="Arial"/>
                <w:szCs w:val="20"/>
                <w:lang w:val="en-GB"/>
              </w:rPr>
              <w:t>ing</w:t>
            </w:r>
            <w:r w:rsidRPr="00AF7149">
              <w:rPr>
                <w:rFonts w:cs="Arial"/>
                <w:szCs w:val="20"/>
                <w:lang w:val="en-GB"/>
              </w:rPr>
              <w:t xml:space="preserve"> </w:t>
            </w:r>
            <w:r w:rsidR="00DF4EE8" w:rsidRPr="00AF7149">
              <w:rPr>
                <w:rFonts w:cs="Arial"/>
                <w:szCs w:val="20"/>
                <w:lang w:val="en-GB"/>
              </w:rPr>
              <w:t xml:space="preserve">awareness among businesses of the importance of integrating advanced digital technologies into </w:t>
            </w:r>
            <w:r w:rsidRPr="00AF7149">
              <w:rPr>
                <w:rFonts w:cs="Arial"/>
                <w:szCs w:val="20"/>
                <w:lang w:val="en-GB"/>
              </w:rPr>
              <w:t xml:space="preserve">their </w:t>
            </w:r>
            <w:r w:rsidR="00DF4EE8" w:rsidRPr="00AF7149">
              <w:rPr>
                <w:rFonts w:cs="Arial"/>
                <w:szCs w:val="20"/>
                <w:lang w:val="en-GB"/>
              </w:rPr>
              <w:t>business processes</w:t>
            </w:r>
            <w:r w:rsidR="00815D8D" w:rsidRPr="00AF7149">
              <w:rPr>
                <w:rFonts w:cs="Arial"/>
                <w:szCs w:val="20"/>
                <w:lang w:val="en-GB"/>
              </w:rPr>
              <w:t>,</w:t>
            </w:r>
            <w:r w:rsidR="00DF4EE8" w:rsidRPr="00AF7149">
              <w:rPr>
                <w:rFonts w:cs="Arial"/>
                <w:szCs w:val="20"/>
                <w:lang w:val="en-GB"/>
              </w:rPr>
              <w:t xml:space="preserve"> </w:t>
            </w:r>
            <w:r w:rsidRPr="00AF7149">
              <w:rPr>
                <w:rFonts w:cs="Arial"/>
                <w:szCs w:val="20"/>
                <w:lang w:val="en-GB"/>
              </w:rPr>
              <w:t>and encourag</w:t>
            </w:r>
            <w:r w:rsidR="005B2ADE">
              <w:rPr>
                <w:rFonts w:cs="Arial"/>
                <w:szCs w:val="20"/>
                <w:lang w:val="en-GB"/>
              </w:rPr>
              <w:t>ing</w:t>
            </w:r>
            <w:r w:rsidRPr="00AF7149">
              <w:rPr>
                <w:rFonts w:cs="Arial"/>
                <w:szCs w:val="20"/>
                <w:lang w:val="en-GB"/>
              </w:rPr>
              <w:t xml:space="preserve"> </w:t>
            </w:r>
            <w:r w:rsidR="00DF4EE8" w:rsidRPr="00AF7149">
              <w:rPr>
                <w:rFonts w:cs="Arial"/>
                <w:szCs w:val="20"/>
                <w:lang w:val="en-GB"/>
              </w:rPr>
              <w:t xml:space="preserve">SMEs to integrate more of the individual elements of digital intensity into </w:t>
            </w:r>
            <w:r w:rsidRPr="00AF7149">
              <w:rPr>
                <w:rFonts w:cs="Arial"/>
                <w:szCs w:val="20"/>
                <w:lang w:val="en-GB"/>
              </w:rPr>
              <w:t xml:space="preserve">their </w:t>
            </w:r>
            <w:r w:rsidR="00DF4EE8" w:rsidRPr="00AF7149">
              <w:rPr>
                <w:rFonts w:cs="Arial"/>
                <w:szCs w:val="20"/>
                <w:lang w:val="en-GB"/>
              </w:rPr>
              <w:t>business processes</w:t>
            </w:r>
          </w:p>
          <w:p w14:paraId="6D57274C" w14:textId="01113E52" w:rsidR="00FF736C" w:rsidRPr="00AF7149" w:rsidRDefault="00D43D17">
            <w:pPr>
              <w:numPr>
                <w:ilvl w:val="0"/>
                <w:numId w:val="2"/>
              </w:numPr>
              <w:rPr>
                <w:rFonts w:cs="Arial"/>
                <w:szCs w:val="20"/>
                <w:lang w:val="en-GB"/>
              </w:rPr>
            </w:pPr>
            <w:r w:rsidRPr="00AF7149">
              <w:rPr>
                <w:rFonts w:cs="Arial"/>
                <w:szCs w:val="20"/>
                <w:lang w:val="en-GB"/>
              </w:rPr>
              <w:t xml:space="preserve">Intense opening, </w:t>
            </w:r>
            <w:r w:rsidR="00094DE5">
              <w:rPr>
                <w:rFonts w:cs="Arial"/>
                <w:szCs w:val="20"/>
                <w:lang w:val="en-GB"/>
              </w:rPr>
              <w:t>reuse</w:t>
            </w:r>
            <w:r w:rsidR="00815D8D" w:rsidRPr="00AF7149">
              <w:rPr>
                <w:rFonts w:cs="Arial"/>
                <w:szCs w:val="20"/>
                <w:lang w:val="en-GB"/>
              </w:rPr>
              <w:t>,</w:t>
            </w:r>
            <w:r w:rsidRPr="00AF7149">
              <w:rPr>
                <w:rFonts w:cs="Arial"/>
                <w:szCs w:val="20"/>
                <w:lang w:val="en-GB"/>
              </w:rPr>
              <w:t xml:space="preserve"> and integration of industrial, public</w:t>
            </w:r>
            <w:r w:rsidR="001928D3" w:rsidRPr="00AF7149">
              <w:rPr>
                <w:rFonts w:cs="Arial"/>
                <w:szCs w:val="20"/>
                <w:lang w:val="en-GB"/>
              </w:rPr>
              <w:t>,</w:t>
            </w:r>
            <w:r w:rsidRPr="00AF7149">
              <w:rPr>
                <w:rFonts w:cs="Arial"/>
                <w:szCs w:val="20"/>
                <w:lang w:val="en-GB"/>
              </w:rPr>
              <w:t xml:space="preserve"> and research data</w:t>
            </w:r>
          </w:p>
          <w:p w14:paraId="438B6DC5" w14:textId="0D907183" w:rsidR="00FF736C" w:rsidRPr="00AF7149" w:rsidRDefault="00D43D17">
            <w:pPr>
              <w:pStyle w:val="Odstavekseznama"/>
              <w:numPr>
                <w:ilvl w:val="0"/>
                <w:numId w:val="2"/>
              </w:numPr>
              <w:rPr>
                <w:rFonts w:cs="Arial"/>
                <w:szCs w:val="20"/>
                <w:lang w:val="en-GB"/>
              </w:rPr>
            </w:pPr>
            <w:r w:rsidRPr="00AF7149">
              <w:rPr>
                <w:rFonts w:cs="Arial"/>
                <w:szCs w:val="20"/>
                <w:lang w:val="en-GB"/>
              </w:rPr>
              <w:t>Accelerating the use of next</w:t>
            </w:r>
            <w:r w:rsidR="00815D8D" w:rsidRPr="00AF7149">
              <w:rPr>
                <w:rFonts w:cs="Arial"/>
                <w:szCs w:val="20"/>
                <w:lang w:val="en-GB"/>
              </w:rPr>
              <w:t>-</w:t>
            </w:r>
            <w:r w:rsidRPr="00AF7149">
              <w:rPr>
                <w:rFonts w:cs="Arial"/>
                <w:szCs w:val="20"/>
                <w:lang w:val="en-GB"/>
              </w:rPr>
              <w:t xml:space="preserve">generation digital technologies to properly </w:t>
            </w:r>
            <w:r w:rsidR="000B2FBA" w:rsidRPr="00AF7149">
              <w:rPr>
                <w:rFonts w:cs="Arial"/>
                <w:szCs w:val="20"/>
                <w:lang w:val="en-GB"/>
              </w:rPr>
              <w:t xml:space="preserve">address </w:t>
            </w:r>
            <w:r w:rsidRPr="00AF7149">
              <w:rPr>
                <w:rFonts w:cs="Arial"/>
                <w:szCs w:val="20"/>
                <w:lang w:val="en-GB"/>
              </w:rPr>
              <w:t>data handling (ownership of data, related products and services)</w:t>
            </w:r>
          </w:p>
          <w:p w14:paraId="56FEEC6A" w14:textId="795F5806" w:rsidR="00FF736C" w:rsidRPr="00AF7149" w:rsidRDefault="00D43D17">
            <w:pPr>
              <w:pStyle w:val="Odstavekseznama"/>
              <w:numPr>
                <w:ilvl w:val="0"/>
                <w:numId w:val="2"/>
              </w:numPr>
              <w:rPr>
                <w:rFonts w:cs="Arial"/>
                <w:szCs w:val="20"/>
                <w:lang w:val="en-GB"/>
              </w:rPr>
            </w:pPr>
            <w:r w:rsidRPr="00AF7149">
              <w:rPr>
                <w:rFonts w:cs="Arial"/>
                <w:szCs w:val="20"/>
                <w:lang w:val="en-GB"/>
              </w:rPr>
              <w:t>Accelerated integration of next-generation digital technologies into business processes to increase added value at all stages of the business process (production</w:t>
            </w:r>
            <w:r w:rsidR="001928D3" w:rsidRPr="00AF7149">
              <w:rPr>
                <w:rFonts w:cs="Arial"/>
                <w:szCs w:val="20"/>
                <w:lang w:val="en-GB"/>
              </w:rPr>
              <w:t>:</w:t>
            </w:r>
            <w:r w:rsidRPr="00AF7149">
              <w:rPr>
                <w:rFonts w:cs="Arial"/>
                <w:szCs w:val="20"/>
                <w:lang w:val="en-GB"/>
              </w:rPr>
              <w:t xml:space="preserve"> </w:t>
            </w:r>
            <w:r w:rsidR="00544D38" w:rsidRPr="00AF7149">
              <w:rPr>
                <w:rFonts w:cs="Arial"/>
                <w:szCs w:val="20"/>
                <w:lang w:val="en-GB"/>
              </w:rPr>
              <w:t xml:space="preserve">IoT </w:t>
            </w:r>
            <w:r w:rsidRPr="00AF7149">
              <w:rPr>
                <w:rFonts w:cs="Arial"/>
                <w:szCs w:val="20"/>
                <w:lang w:val="en-GB"/>
              </w:rPr>
              <w:t xml:space="preserve">and digital twins for smart factories, marketing and </w:t>
            </w:r>
            <w:r w:rsidR="00D208F2" w:rsidRPr="00AF7149">
              <w:rPr>
                <w:rFonts w:cs="Arial"/>
                <w:szCs w:val="20"/>
                <w:lang w:val="en-GB"/>
              </w:rPr>
              <w:t xml:space="preserve">merchandise, </w:t>
            </w:r>
            <w:r w:rsidRPr="00AF7149">
              <w:rPr>
                <w:rFonts w:cs="Arial"/>
                <w:szCs w:val="20"/>
                <w:lang w:val="en-GB"/>
              </w:rPr>
              <w:t xml:space="preserve">and </w:t>
            </w:r>
            <w:r w:rsidR="005B2ADE">
              <w:rPr>
                <w:rFonts w:cs="Arial"/>
                <w:szCs w:val="20"/>
                <w:lang w:val="en-GB"/>
              </w:rPr>
              <w:t xml:space="preserve">the </w:t>
            </w:r>
            <w:r w:rsidR="00544D38" w:rsidRPr="00AF7149">
              <w:rPr>
                <w:rFonts w:cs="Arial"/>
                <w:szCs w:val="20"/>
                <w:lang w:val="en-GB"/>
              </w:rPr>
              <w:t xml:space="preserve">metaverse </w:t>
            </w:r>
            <w:r w:rsidRPr="00AF7149">
              <w:rPr>
                <w:rFonts w:cs="Arial"/>
                <w:szCs w:val="20"/>
                <w:lang w:val="en-GB"/>
              </w:rPr>
              <w:t>for industrial design, branding)</w:t>
            </w:r>
          </w:p>
          <w:p w14:paraId="0CC09426" w14:textId="59C0D4AD" w:rsidR="00FF736C" w:rsidRPr="00AF7149" w:rsidRDefault="00D43D17">
            <w:pPr>
              <w:pStyle w:val="Odstavekseznama"/>
              <w:numPr>
                <w:ilvl w:val="0"/>
                <w:numId w:val="2"/>
              </w:numPr>
              <w:rPr>
                <w:rFonts w:cs="Arial"/>
                <w:szCs w:val="20"/>
                <w:lang w:val="en-GB"/>
              </w:rPr>
            </w:pPr>
            <w:r w:rsidRPr="00AF7149">
              <w:rPr>
                <w:rFonts w:cs="Arial"/>
                <w:szCs w:val="20"/>
                <w:lang w:val="en-GB"/>
              </w:rPr>
              <w:t>Creating tailor-made funding support programmes for such integration</w:t>
            </w:r>
          </w:p>
          <w:p w14:paraId="53003006" w14:textId="55ABE80F" w:rsidR="00FF736C" w:rsidRPr="00AF7149" w:rsidRDefault="00D43D17">
            <w:pPr>
              <w:pStyle w:val="Odstavekseznama"/>
              <w:numPr>
                <w:ilvl w:val="0"/>
                <w:numId w:val="2"/>
              </w:numPr>
              <w:rPr>
                <w:rFonts w:cs="Arial"/>
                <w:szCs w:val="20"/>
                <w:lang w:val="en-GB"/>
              </w:rPr>
            </w:pPr>
            <w:r w:rsidRPr="00AF7149">
              <w:rPr>
                <w:rFonts w:cs="Arial"/>
                <w:szCs w:val="20"/>
                <w:lang w:val="en-GB"/>
              </w:rPr>
              <w:t xml:space="preserve">Strengthening the ecosystem for </w:t>
            </w:r>
            <w:r w:rsidR="00B97932" w:rsidRPr="00AF7149">
              <w:rPr>
                <w:rFonts w:cs="Arial"/>
                <w:szCs w:val="20"/>
                <w:lang w:val="en-GB"/>
              </w:rPr>
              <w:t>digitali</w:t>
            </w:r>
            <w:r w:rsidR="003E52AC">
              <w:rPr>
                <w:rFonts w:cs="Arial"/>
                <w:szCs w:val="20"/>
                <w:lang w:val="en-GB"/>
              </w:rPr>
              <w:t>s</w:t>
            </w:r>
            <w:r w:rsidR="00B97932" w:rsidRPr="00AF7149">
              <w:rPr>
                <w:rFonts w:cs="Arial"/>
                <w:szCs w:val="20"/>
                <w:lang w:val="en-GB"/>
              </w:rPr>
              <w:t>ation</w:t>
            </w:r>
            <w:r w:rsidRPr="00AF7149">
              <w:rPr>
                <w:rFonts w:cs="Arial"/>
                <w:szCs w:val="20"/>
                <w:lang w:val="en-GB"/>
              </w:rPr>
              <w:t xml:space="preserve"> and cross-border connectivity</w:t>
            </w:r>
          </w:p>
          <w:p w14:paraId="493F3530" w14:textId="6FB44230" w:rsidR="00FF736C" w:rsidRPr="00AF7149" w:rsidRDefault="00D43D17">
            <w:pPr>
              <w:rPr>
                <w:rFonts w:cs="Arial"/>
                <w:b/>
                <w:szCs w:val="20"/>
                <w:lang w:val="en-GB"/>
              </w:rPr>
            </w:pPr>
            <w:r w:rsidRPr="00AF7149">
              <w:rPr>
                <w:rFonts w:cs="Arial"/>
                <w:b/>
                <w:szCs w:val="20"/>
                <w:lang w:val="en-GB"/>
              </w:rPr>
              <w:t>The road to Smart Society 5.0</w:t>
            </w:r>
          </w:p>
          <w:p w14:paraId="18E85891" w14:textId="737CC633" w:rsidR="00FF736C" w:rsidRPr="00AF7149" w:rsidRDefault="00D43D17">
            <w:pPr>
              <w:numPr>
                <w:ilvl w:val="0"/>
                <w:numId w:val="2"/>
              </w:numPr>
              <w:rPr>
                <w:rFonts w:cs="Arial"/>
                <w:szCs w:val="20"/>
                <w:lang w:val="en-GB"/>
              </w:rPr>
            </w:pPr>
            <w:r w:rsidRPr="00AF7149">
              <w:rPr>
                <w:rFonts w:cs="Arial"/>
                <w:szCs w:val="20"/>
                <w:lang w:val="en-GB"/>
              </w:rPr>
              <w:t>Integrating digital transformation into sectoral investments</w:t>
            </w:r>
          </w:p>
          <w:p w14:paraId="249A7C42" w14:textId="14CC8086" w:rsidR="00FF736C" w:rsidRPr="00AF7149" w:rsidRDefault="00D43D17">
            <w:pPr>
              <w:numPr>
                <w:ilvl w:val="0"/>
                <w:numId w:val="2"/>
              </w:numPr>
              <w:rPr>
                <w:rFonts w:cs="Arial"/>
                <w:szCs w:val="20"/>
                <w:lang w:val="en-GB"/>
              </w:rPr>
            </w:pPr>
            <w:r w:rsidRPr="00AF7149">
              <w:rPr>
                <w:rFonts w:cs="Arial"/>
                <w:szCs w:val="20"/>
                <w:lang w:val="en-GB"/>
              </w:rPr>
              <w:t xml:space="preserve">Clear political support for development efforts and a high level of awareness of the importance and development opportunities </w:t>
            </w:r>
            <w:r w:rsidR="008D592F" w:rsidRPr="00AF7149">
              <w:rPr>
                <w:rFonts w:cs="Arial"/>
                <w:szCs w:val="20"/>
                <w:lang w:val="en-GB"/>
              </w:rPr>
              <w:t xml:space="preserve">of new </w:t>
            </w:r>
            <w:r w:rsidRPr="00AF7149">
              <w:rPr>
                <w:rFonts w:cs="Arial"/>
                <w:szCs w:val="20"/>
                <w:lang w:val="en-GB"/>
              </w:rPr>
              <w:t>technologies</w:t>
            </w:r>
          </w:p>
          <w:p w14:paraId="559DB1B0" w14:textId="046B6109" w:rsidR="00FF736C" w:rsidRPr="00AF7149" w:rsidRDefault="00D43D17">
            <w:pPr>
              <w:numPr>
                <w:ilvl w:val="0"/>
                <w:numId w:val="2"/>
              </w:numPr>
              <w:rPr>
                <w:rFonts w:cs="Arial"/>
                <w:szCs w:val="20"/>
                <w:lang w:val="en-GB"/>
              </w:rPr>
            </w:pPr>
            <w:r w:rsidRPr="00AF7149">
              <w:rPr>
                <w:rFonts w:cs="Arial"/>
                <w:szCs w:val="20"/>
                <w:lang w:val="en-GB"/>
              </w:rPr>
              <w:t xml:space="preserve">Improving </w:t>
            </w:r>
            <w:r w:rsidR="005B2ADE">
              <w:rPr>
                <w:rFonts w:cs="Arial"/>
                <w:szCs w:val="20"/>
                <w:lang w:val="en-GB"/>
              </w:rPr>
              <w:t xml:space="preserve">the </w:t>
            </w:r>
            <w:r w:rsidRPr="00AF7149">
              <w:rPr>
                <w:rFonts w:cs="Arial"/>
                <w:szCs w:val="20"/>
                <w:lang w:val="en-GB"/>
              </w:rPr>
              <w:t>well-being/quality</w:t>
            </w:r>
            <w:r w:rsidR="00C74621" w:rsidRPr="00AF7149">
              <w:rPr>
                <w:rFonts w:cs="Arial"/>
                <w:szCs w:val="20"/>
                <w:lang w:val="en-GB"/>
              </w:rPr>
              <w:t xml:space="preserve"> of life </w:t>
            </w:r>
            <w:r w:rsidR="008D592F" w:rsidRPr="00AF7149">
              <w:rPr>
                <w:rFonts w:cs="Arial"/>
                <w:szCs w:val="20"/>
                <w:lang w:val="en-GB"/>
              </w:rPr>
              <w:t xml:space="preserve">in smart cities and communities </w:t>
            </w:r>
            <w:r w:rsidR="00C74621" w:rsidRPr="00AF7149">
              <w:rPr>
                <w:rFonts w:cs="Arial"/>
                <w:szCs w:val="20"/>
                <w:lang w:val="en-GB"/>
              </w:rPr>
              <w:t xml:space="preserve">through </w:t>
            </w:r>
            <w:r w:rsidR="005B2ADE">
              <w:rPr>
                <w:rFonts w:cs="Arial"/>
                <w:szCs w:val="20"/>
                <w:lang w:val="en-GB"/>
              </w:rPr>
              <w:t xml:space="preserve">the </w:t>
            </w:r>
            <w:r w:rsidR="00C74621" w:rsidRPr="00AF7149">
              <w:rPr>
                <w:rFonts w:cs="Arial"/>
                <w:szCs w:val="20"/>
                <w:lang w:val="en-GB"/>
              </w:rPr>
              <w:t xml:space="preserve">innovative and intensive use of </w:t>
            </w:r>
            <w:r w:rsidR="008D592F" w:rsidRPr="00AF7149">
              <w:rPr>
                <w:rFonts w:cs="Arial"/>
                <w:szCs w:val="20"/>
                <w:lang w:val="en-GB"/>
              </w:rPr>
              <w:t xml:space="preserve">new </w:t>
            </w:r>
            <w:r w:rsidR="00C74621" w:rsidRPr="00AF7149">
              <w:rPr>
                <w:rFonts w:cs="Arial"/>
                <w:szCs w:val="20"/>
                <w:lang w:val="en-GB"/>
              </w:rPr>
              <w:t xml:space="preserve">technologies and the </w:t>
            </w:r>
            <w:r w:rsidR="008625EF" w:rsidRPr="00AF7149">
              <w:rPr>
                <w:rFonts w:cs="Arial"/>
                <w:szCs w:val="20"/>
                <w:lang w:val="en-GB"/>
              </w:rPr>
              <w:t>I</w:t>
            </w:r>
            <w:r w:rsidR="00C74621" w:rsidRPr="00AF7149">
              <w:rPr>
                <w:rFonts w:cs="Arial"/>
                <w:szCs w:val="20"/>
                <w:lang w:val="en-GB"/>
              </w:rPr>
              <w:t>nternet</w:t>
            </w:r>
            <w:r w:rsidR="005B2ADE">
              <w:rPr>
                <w:rFonts w:cs="Arial"/>
                <w:szCs w:val="20"/>
                <w:lang w:val="en-GB"/>
              </w:rPr>
              <w:t xml:space="preserve"> </w:t>
            </w:r>
            <w:r w:rsidR="009A0606" w:rsidRPr="00AF7149">
              <w:rPr>
                <w:rFonts w:cs="Arial"/>
                <w:szCs w:val="20"/>
                <w:lang w:val="en-GB"/>
              </w:rPr>
              <w:t>–</w:t>
            </w:r>
            <w:r w:rsidR="005B2ADE">
              <w:rPr>
                <w:rFonts w:cs="Arial"/>
                <w:szCs w:val="20"/>
                <w:lang w:val="en-GB"/>
              </w:rPr>
              <w:t xml:space="preserve"> </w:t>
            </w:r>
            <w:r w:rsidRPr="00AF7149">
              <w:rPr>
                <w:rFonts w:cs="Arial"/>
                <w:szCs w:val="20"/>
                <w:lang w:val="en-GB"/>
              </w:rPr>
              <w:t xml:space="preserve">a </w:t>
            </w:r>
            <w:r w:rsidR="00C74621" w:rsidRPr="00AF7149">
              <w:rPr>
                <w:rFonts w:cs="Arial"/>
                <w:szCs w:val="20"/>
                <w:lang w:val="en-GB"/>
              </w:rPr>
              <w:t xml:space="preserve">horizontal strategic </w:t>
            </w:r>
            <w:r w:rsidR="00775776" w:rsidRPr="00AF7149">
              <w:rPr>
                <w:rFonts w:cs="Arial"/>
                <w:szCs w:val="20"/>
                <w:lang w:val="en-GB"/>
              </w:rPr>
              <w:t>priority</w:t>
            </w:r>
          </w:p>
          <w:p w14:paraId="1DB6923E" w14:textId="237F0FFB" w:rsidR="00FF736C" w:rsidRPr="00AF7149" w:rsidRDefault="00D43D17">
            <w:pPr>
              <w:numPr>
                <w:ilvl w:val="0"/>
                <w:numId w:val="2"/>
              </w:numPr>
              <w:rPr>
                <w:rFonts w:cs="Arial"/>
                <w:szCs w:val="20"/>
                <w:lang w:val="en-GB"/>
              </w:rPr>
            </w:pPr>
            <w:r w:rsidRPr="00AF7149">
              <w:rPr>
                <w:rFonts w:cs="Arial"/>
                <w:szCs w:val="20"/>
                <w:lang w:val="en-GB"/>
              </w:rPr>
              <w:t xml:space="preserve">Inter-ministerial and inter-sectoral cooperation for a complementary </w:t>
            </w:r>
            <w:r w:rsidRPr="00AF7149">
              <w:rPr>
                <w:rFonts w:cs="Arial"/>
                <w:szCs w:val="20"/>
                <w:lang w:val="en-GB"/>
              </w:rPr>
              <w:lastRenderedPageBreak/>
              <w:t>development approach and the pursuit of multiplier development effects</w:t>
            </w:r>
          </w:p>
          <w:p w14:paraId="00151E2F" w14:textId="1D022D55" w:rsidR="00FF736C" w:rsidRPr="00AF7149" w:rsidRDefault="00D43D17">
            <w:pPr>
              <w:numPr>
                <w:ilvl w:val="0"/>
                <w:numId w:val="2"/>
              </w:numPr>
              <w:rPr>
                <w:rFonts w:cs="Arial"/>
                <w:szCs w:val="20"/>
                <w:lang w:val="en-GB"/>
              </w:rPr>
            </w:pPr>
            <w:r w:rsidRPr="00AF7149">
              <w:rPr>
                <w:rFonts w:cs="Arial"/>
                <w:szCs w:val="20"/>
                <w:lang w:val="en-GB"/>
              </w:rPr>
              <w:t>Positioning Slovenia as an advanced reference environment for the deployment of new technologies (artificial intelligence)</w:t>
            </w:r>
          </w:p>
          <w:p w14:paraId="45339364" w14:textId="7791D172" w:rsidR="00FF736C" w:rsidRPr="00AF7149" w:rsidRDefault="00C74621">
            <w:pPr>
              <w:numPr>
                <w:ilvl w:val="0"/>
                <w:numId w:val="2"/>
              </w:numPr>
              <w:rPr>
                <w:rFonts w:cs="Arial"/>
                <w:szCs w:val="20"/>
                <w:lang w:val="en-GB"/>
              </w:rPr>
            </w:pPr>
            <w:r w:rsidRPr="00AF7149">
              <w:rPr>
                <w:rFonts w:cs="Arial"/>
                <w:szCs w:val="20"/>
                <w:lang w:val="en-GB"/>
              </w:rPr>
              <w:t xml:space="preserve">Harnessing the business opportunities of new </w:t>
            </w:r>
            <w:r w:rsidR="008625EF" w:rsidRPr="00AF7149">
              <w:rPr>
                <w:rFonts w:cs="Arial"/>
                <w:szCs w:val="20"/>
                <w:lang w:val="en-GB"/>
              </w:rPr>
              <w:t>I</w:t>
            </w:r>
            <w:r w:rsidRPr="00AF7149">
              <w:rPr>
                <w:rFonts w:cs="Arial"/>
                <w:szCs w:val="20"/>
                <w:lang w:val="en-GB"/>
              </w:rPr>
              <w:t xml:space="preserve">nternet business models and the network effect of the </w:t>
            </w:r>
            <w:r w:rsidR="008625EF" w:rsidRPr="00AF7149">
              <w:rPr>
                <w:rFonts w:cs="Arial"/>
                <w:szCs w:val="20"/>
                <w:lang w:val="en-GB"/>
              </w:rPr>
              <w:t>I</w:t>
            </w:r>
            <w:r w:rsidRPr="00AF7149">
              <w:rPr>
                <w:rFonts w:cs="Arial"/>
                <w:szCs w:val="20"/>
                <w:lang w:val="en-GB"/>
              </w:rPr>
              <w:t>nternet</w:t>
            </w:r>
          </w:p>
          <w:p w14:paraId="66AA4482" w14:textId="301CEBC4" w:rsidR="00FF736C" w:rsidRPr="00AF7149" w:rsidRDefault="00D43D17">
            <w:pPr>
              <w:numPr>
                <w:ilvl w:val="0"/>
                <w:numId w:val="2"/>
              </w:numPr>
              <w:rPr>
                <w:rFonts w:cs="Arial"/>
                <w:szCs w:val="20"/>
                <w:lang w:val="en-GB"/>
              </w:rPr>
            </w:pPr>
            <w:r w:rsidRPr="00AF7149">
              <w:rPr>
                <w:rFonts w:cs="Arial"/>
                <w:szCs w:val="20"/>
                <w:lang w:val="en-GB"/>
              </w:rPr>
              <w:t>Positioning Slovenia as an advanced reference environment for data management through a network of data custodians</w:t>
            </w:r>
          </w:p>
          <w:p w14:paraId="2D132D42" w14:textId="608D80AA" w:rsidR="00FF736C" w:rsidRPr="00AF7149" w:rsidRDefault="00D43D17">
            <w:pPr>
              <w:numPr>
                <w:ilvl w:val="0"/>
                <w:numId w:val="2"/>
              </w:numPr>
              <w:rPr>
                <w:rFonts w:cs="Arial"/>
                <w:szCs w:val="20"/>
                <w:lang w:val="en-GB"/>
              </w:rPr>
            </w:pPr>
            <w:r w:rsidRPr="00AF7149">
              <w:rPr>
                <w:rFonts w:cs="Arial"/>
                <w:szCs w:val="20"/>
                <w:lang w:val="en-GB"/>
              </w:rPr>
              <w:t>Positioning Slovenia as an advanced reference environment in ensuring an appropriate ethical framework for the use of data, artificial intelligence</w:t>
            </w:r>
            <w:r w:rsidR="00AF4E69" w:rsidRPr="00AF7149">
              <w:rPr>
                <w:rFonts w:cs="Arial"/>
                <w:szCs w:val="20"/>
                <w:lang w:val="en-GB"/>
              </w:rPr>
              <w:t>,</w:t>
            </w:r>
            <w:r w:rsidRPr="00AF7149">
              <w:rPr>
                <w:rFonts w:cs="Arial"/>
                <w:szCs w:val="20"/>
                <w:lang w:val="en-GB"/>
              </w:rPr>
              <w:t xml:space="preserve"> and new technologies</w:t>
            </w:r>
          </w:p>
          <w:p w14:paraId="53BC0462" w14:textId="77777777" w:rsidR="00FF736C" w:rsidRPr="00AF7149" w:rsidRDefault="00D43D17">
            <w:pPr>
              <w:rPr>
                <w:rFonts w:cs="Arial"/>
                <w:b/>
                <w:bCs/>
                <w:szCs w:val="20"/>
                <w:lang w:val="en-GB"/>
              </w:rPr>
            </w:pPr>
            <w:r w:rsidRPr="00AF7149">
              <w:rPr>
                <w:rFonts w:cs="Arial"/>
                <w:b/>
                <w:szCs w:val="20"/>
                <w:lang w:val="en-GB"/>
              </w:rPr>
              <w:t xml:space="preserve">Digital </w:t>
            </w:r>
            <w:r w:rsidR="00A95632" w:rsidRPr="00AF7149">
              <w:rPr>
                <w:rFonts w:cs="Arial"/>
                <w:b/>
                <w:szCs w:val="20"/>
                <w:lang w:val="en-GB"/>
              </w:rPr>
              <w:t>public services</w:t>
            </w:r>
          </w:p>
          <w:p w14:paraId="6F010169" w14:textId="2F8DD805" w:rsidR="00FF736C" w:rsidRPr="00AF7149" w:rsidRDefault="00D43D17">
            <w:pPr>
              <w:numPr>
                <w:ilvl w:val="0"/>
                <w:numId w:val="6"/>
              </w:numPr>
              <w:ind w:left="366"/>
              <w:rPr>
                <w:rFonts w:cs="Arial"/>
                <w:bCs/>
                <w:szCs w:val="20"/>
                <w:lang w:val="en-GB"/>
              </w:rPr>
            </w:pPr>
            <w:r w:rsidRPr="00342C63">
              <w:rPr>
                <w:rFonts w:cs="Arial"/>
                <w:bCs/>
                <w:szCs w:val="20"/>
                <w:lang w:val="en-GB"/>
              </w:rPr>
              <w:t>Strengthen</w:t>
            </w:r>
            <w:r w:rsidR="00342C63" w:rsidRPr="00B57FE8">
              <w:rPr>
                <w:rFonts w:cs="Arial"/>
                <w:bCs/>
                <w:szCs w:val="20"/>
                <w:lang w:val="en-GB"/>
              </w:rPr>
              <w:t>ing</w:t>
            </w:r>
            <w:r w:rsidRPr="00342C63">
              <w:rPr>
                <w:rFonts w:cs="Arial"/>
                <w:bCs/>
                <w:szCs w:val="20"/>
                <w:lang w:val="en-GB"/>
              </w:rPr>
              <w:t xml:space="preserve"> cooperation</w:t>
            </w:r>
            <w:r w:rsidRPr="00AF7149">
              <w:rPr>
                <w:rFonts w:cs="Arial"/>
                <w:bCs/>
                <w:szCs w:val="20"/>
                <w:lang w:val="en-GB"/>
              </w:rPr>
              <w:t xml:space="preserve"> </w:t>
            </w:r>
            <w:r w:rsidR="009F6811" w:rsidRPr="00AF7149">
              <w:rPr>
                <w:rFonts w:cs="Arial"/>
                <w:bCs/>
                <w:szCs w:val="20"/>
                <w:lang w:val="en-GB"/>
              </w:rPr>
              <w:t xml:space="preserve">with </w:t>
            </w:r>
            <w:r w:rsidRPr="00AF7149">
              <w:rPr>
                <w:rFonts w:cs="Arial"/>
                <w:bCs/>
                <w:szCs w:val="20"/>
                <w:lang w:val="en-GB"/>
              </w:rPr>
              <w:t xml:space="preserve">industry, academia, </w:t>
            </w:r>
            <w:r w:rsidR="00815D8D" w:rsidRPr="00AF7149">
              <w:rPr>
                <w:rFonts w:cs="Arial"/>
                <w:bCs/>
                <w:szCs w:val="20"/>
                <w:lang w:val="en-GB"/>
              </w:rPr>
              <w:t xml:space="preserve">the </w:t>
            </w:r>
            <w:r w:rsidRPr="00AF7149">
              <w:rPr>
                <w:rFonts w:cs="Arial"/>
                <w:bCs/>
                <w:szCs w:val="20"/>
                <w:lang w:val="en-GB"/>
              </w:rPr>
              <w:t>OECD</w:t>
            </w:r>
            <w:r w:rsidR="00B7438B" w:rsidRPr="00AF7149">
              <w:rPr>
                <w:rFonts w:cs="Arial"/>
                <w:bCs/>
                <w:szCs w:val="20"/>
                <w:lang w:val="en-GB"/>
              </w:rPr>
              <w:t>,</w:t>
            </w:r>
            <w:r w:rsidRPr="00AF7149">
              <w:rPr>
                <w:rFonts w:cs="Arial"/>
                <w:bCs/>
                <w:szCs w:val="20"/>
                <w:lang w:val="en-GB"/>
              </w:rPr>
              <w:t xml:space="preserve"> and the </w:t>
            </w:r>
            <w:r w:rsidR="00544D38" w:rsidRPr="00AF7149">
              <w:rPr>
                <w:rFonts w:cs="Arial"/>
                <w:bCs/>
                <w:szCs w:val="20"/>
                <w:lang w:val="en-GB"/>
              </w:rPr>
              <w:t xml:space="preserve">European Commission </w:t>
            </w:r>
            <w:r w:rsidRPr="00AF7149">
              <w:rPr>
                <w:rFonts w:cs="Arial"/>
                <w:bCs/>
                <w:szCs w:val="20"/>
                <w:lang w:val="en-GB"/>
              </w:rPr>
              <w:t xml:space="preserve">on pilot </w:t>
            </w:r>
            <w:r w:rsidR="00544D38" w:rsidRPr="00AF7149">
              <w:rPr>
                <w:rFonts w:cs="Arial"/>
                <w:bCs/>
                <w:szCs w:val="20"/>
                <w:lang w:val="en-GB"/>
              </w:rPr>
              <w:t xml:space="preserve">projects </w:t>
            </w:r>
            <w:r w:rsidRPr="00AF7149">
              <w:rPr>
                <w:rFonts w:cs="Arial"/>
                <w:bCs/>
                <w:szCs w:val="20"/>
                <w:lang w:val="en-GB"/>
              </w:rPr>
              <w:t>and conferences</w:t>
            </w:r>
          </w:p>
          <w:p w14:paraId="14A002DF" w14:textId="6FA4FE9F" w:rsidR="00FF736C" w:rsidRPr="004D7009" w:rsidRDefault="00342C63">
            <w:pPr>
              <w:numPr>
                <w:ilvl w:val="0"/>
                <w:numId w:val="6"/>
              </w:numPr>
              <w:ind w:left="366"/>
              <w:rPr>
                <w:rFonts w:cs="Arial"/>
                <w:bCs/>
                <w:szCs w:val="20"/>
                <w:lang w:val="en-GB"/>
              </w:rPr>
            </w:pPr>
            <w:r w:rsidRPr="004D7009">
              <w:rPr>
                <w:rFonts w:cs="Arial"/>
                <w:bCs/>
                <w:szCs w:val="20"/>
                <w:lang w:val="en-GB"/>
              </w:rPr>
              <w:t>The i</w:t>
            </w:r>
            <w:r w:rsidR="00D43D17" w:rsidRPr="004D7009">
              <w:rPr>
                <w:rFonts w:cs="Arial"/>
                <w:bCs/>
                <w:szCs w:val="20"/>
                <w:lang w:val="en-GB"/>
              </w:rPr>
              <w:t xml:space="preserve">mplementation of </w:t>
            </w:r>
            <w:r w:rsidRPr="004D7009">
              <w:rPr>
                <w:rFonts w:cs="Arial"/>
                <w:bCs/>
                <w:szCs w:val="20"/>
                <w:lang w:val="en-GB"/>
              </w:rPr>
              <w:t xml:space="preserve">the </w:t>
            </w:r>
            <w:r w:rsidR="00C74621" w:rsidRPr="004D7009">
              <w:rPr>
                <w:rFonts w:cs="Arial"/>
                <w:bCs/>
                <w:szCs w:val="20"/>
                <w:lang w:val="en-GB"/>
              </w:rPr>
              <w:t>principles digital by default, interoperable, one</w:t>
            </w:r>
            <w:r w:rsidR="00815D8D" w:rsidRPr="004D7009">
              <w:rPr>
                <w:rFonts w:cs="Arial"/>
                <w:bCs/>
                <w:szCs w:val="20"/>
                <w:lang w:val="en-GB"/>
              </w:rPr>
              <w:t>-</w:t>
            </w:r>
            <w:r w:rsidR="00C74621" w:rsidRPr="004D7009">
              <w:rPr>
                <w:rFonts w:cs="Arial"/>
                <w:bCs/>
                <w:szCs w:val="20"/>
                <w:lang w:val="en-GB"/>
              </w:rPr>
              <w:t>time only</w:t>
            </w:r>
          </w:p>
          <w:p w14:paraId="599AE3E0" w14:textId="27C90C8E" w:rsidR="00FF736C" w:rsidRPr="00AF7149" w:rsidRDefault="00D43D17">
            <w:pPr>
              <w:numPr>
                <w:ilvl w:val="0"/>
                <w:numId w:val="6"/>
              </w:numPr>
              <w:ind w:left="366"/>
              <w:rPr>
                <w:rFonts w:cs="Arial"/>
                <w:bCs/>
                <w:szCs w:val="20"/>
                <w:lang w:val="en-GB"/>
              </w:rPr>
            </w:pPr>
            <w:r w:rsidRPr="00AF7149">
              <w:rPr>
                <w:rFonts w:cs="Arial"/>
                <w:bCs/>
                <w:szCs w:val="20"/>
                <w:lang w:val="en-GB"/>
              </w:rPr>
              <w:t>Use NIO and already</w:t>
            </w:r>
            <w:r w:rsidR="00342C63">
              <w:rPr>
                <w:rFonts w:cs="Arial"/>
                <w:bCs/>
                <w:szCs w:val="20"/>
                <w:lang w:val="en-GB"/>
              </w:rPr>
              <w:t xml:space="preserve"> </w:t>
            </w:r>
            <w:r w:rsidRPr="00AF7149">
              <w:rPr>
                <w:rFonts w:cs="Arial"/>
                <w:bCs/>
                <w:szCs w:val="20"/>
                <w:lang w:val="en-GB"/>
              </w:rPr>
              <w:t>developed trust services across borders and for the private sector</w:t>
            </w:r>
          </w:p>
          <w:p w14:paraId="2624F16D" w14:textId="66F3618D" w:rsidR="00FF736C" w:rsidRPr="00AF7149" w:rsidRDefault="00342C63">
            <w:pPr>
              <w:numPr>
                <w:ilvl w:val="0"/>
                <w:numId w:val="6"/>
              </w:numPr>
              <w:ind w:left="366"/>
              <w:rPr>
                <w:rFonts w:cs="Arial"/>
                <w:bCs/>
                <w:szCs w:val="20"/>
                <w:lang w:val="en-GB"/>
              </w:rPr>
            </w:pPr>
            <w:r>
              <w:rPr>
                <w:rFonts w:cs="Arial"/>
                <w:bCs/>
                <w:szCs w:val="20"/>
                <w:lang w:val="en-GB"/>
              </w:rPr>
              <w:t>G</w:t>
            </w:r>
            <w:r w:rsidR="00D43D17" w:rsidRPr="00AF7149">
              <w:rPr>
                <w:rFonts w:cs="Arial"/>
                <w:bCs/>
                <w:szCs w:val="20"/>
                <w:lang w:val="en-GB"/>
              </w:rPr>
              <w:t>iv</w:t>
            </w:r>
            <w:r>
              <w:rPr>
                <w:rFonts w:cs="Arial"/>
                <w:bCs/>
                <w:szCs w:val="20"/>
                <w:lang w:val="en-GB"/>
              </w:rPr>
              <w:t>ing</w:t>
            </w:r>
            <w:r w:rsidR="00D43D17" w:rsidRPr="00AF7149">
              <w:rPr>
                <w:rFonts w:cs="Arial"/>
                <w:bCs/>
                <w:szCs w:val="20"/>
                <w:lang w:val="en-GB"/>
              </w:rPr>
              <w:t xml:space="preserve"> citizens a single view of their personal data and encourag</w:t>
            </w:r>
            <w:r>
              <w:rPr>
                <w:rFonts w:cs="Arial"/>
                <w:bCs/>
                <w:szCs w:val="20"/>
                <w:lang w:val="en-GB"/>
              </w:rPr>
              <w:t>ing</w:t>
            </w:r>
            <w:r w:rsidR="00D43D17" w:rsidRPr="00AF7149">
              <w:rPr>
                <w:rFonts w:cs="Arial"/>
                <w:bCs/>
                <w:szCs w:val="20"/>
                <w:lang w:val="en-GB"/>
              </w:rPr>
              <w:t xml:space="preserve"> data cleansing in public records</w:t>
            </w:r>
          </w:p>
          <w:p w14:paraId="724EAF65" w14:textId="21F24062" w:rsidR="00FF736C" w:rsidRPr="00AF7149" w:rsidRDefault="00342C63">
            <w:pPr>
              <w:numPr>
                <w:ilvl w:val="0"/>
                <w:numId w:val="6"/>
              </w:numPr>
              <w:ind w:left="368" w:hanging="357"/>
              <w:rPr>
                <w:rFonts w:cs="Arial"/>
                <w:bCs/>
                <w:szCs w:val="20"/>
                <w:lang w:val="en-GB"/>
              </w:rPr>
            </w:pPr>
            <w:r>
              <w:rPr>
                <w:rFonts w:cs="Arial"/>
                <w:bCs/>
                <w:szCs w:val="20"/>
                <w:lang w:val="en-GB"/>
              </w:rPr>
              <w:t>Applying</w:t>
            </w:r>
            <w:r w:rsidRPr="00AF7149">
              <w:rPr>
                <w:rFonts w:cs="Arial"/>
                <w:bCs/>
                <w:szCs w:val="20"/>
                <w:lang w:val="en-GB"/>
              </w:rPr>
              <w:t xml:space="preserve"> </w:t>
            </w:r>
            <w:r w:rsidR="00775776" w:rsidRPr="00AF7149">
              <w:rPr>
                <w:rFonts w:cs="Arial"/>
                <w:bCs/>
                <w:szCs w:val="20"/>
                <w:lang w:val="en-GB"/>
              </w:rPr>
              <w:t xml:space="preserve">Regulation </w:t>
            </w:r>
            <w:r w:rsidR="00176541" w:rsidRPr="00AF7149">
              <w:rPr>
                <w:rFonts w:cs="Arial"/>
                <w:bCs/>
                <w:szCs w:val="20"/>
                <w:lang w:val="en-GB"/>
              </w:rPr>
              <w:t xml:space="preserve">(EU) 2020/852 </w:t>
            </w:r>
            <w:r w:rsidR="00775776" w:rsidRPr="00AF7149">
              <w:rPr>
                <w:rFonts w:cs="Arial"/>
                <w:bCs/>
                <w:szCs w:val="20"/>
                <w:lang w:val="en-GB"/>
              </w:rPr>
              <w:t>on the Sustainable Development Goals</w:t>
            </w:r>
            <w:r w:rsidR="00176541" w:rsidRPr="00AF7149">
              <w:rPr>
                <w:rStyle w:val="Sprotnaopomba-sklic"/>
                <w:rFonts w:cs="Arial"/>
                <w:bCs/>
                <w:szCs w:val="20"/>
                <w:lang w:val="en-GB"/>
              </w:rPr>
              <w:footnoteReference w:id="87"/>
            </w:r>
            <w:r w:rsidR="00C74621" w:rsidRPr="00AF7149">
              <w:rPr>
                <w:rFonts w:cs="Arial"/>
                <w:bCs/>
                <w:szCs w:val="20"/>
                <w:lang w:val="en-GB"/>
              </w:rPr>
              <w:t xml:space="preserve">, the OECD </w:t>
            </w:r>
            <w:r w:rsidR="005B6612" w:rsidRPr="00AF7149">
              <w:rPr>
                <w:rFonts w:cs="Arial"/>
                <w:bCs/>
                <w:szCs w:val="20"/>
                <w:lang w:val="en-GB"/>
              </w:rPr>
              <w:t>findings</w:t>
            </w:r>
            <w:r w:rsidR="00815D8D" w:rsidRPr="00AF7149">
              <w:rPr>
                <w:rFonts w:cs="Arial"/>
                <w:bCs/>
                <w:szCs w:val="20"/>
                <w:lang w:val="en-GB"/>
              </w:rPr>
              <w:t>,</w:t>
            </w:r>
            <w:r w:rsidR="005B6612" w:rsidRPr="00AF7149">
              <w:rPr>
                <w:rFonts w:cs="Arial"/>
                <w:bCs/>
                <w:szCs w:val="20"/>
                <w:lang w:val="en-GB"/>
              </w:rPr>
              <w:t xml:space="preserve"> </w:t>
            </w:r>
            <w:r w:rsidR="00C74621" w:rsidRPr="00AF7149">
              <w:rPr>
                <w:rFonts w:cs="Arial"/>
                <w:bCs/>
                <w:szCs w:val="20"/>
                <w:lang w:val="en-GB"/>
              </w:rPr>
              <w:t xml:space="preserve">and the </w:t>
            </w:r>
            <w:r w:rsidR="00AE2B39" w:rsidRPr="00AF7149">
              <w:rPr>
                <w:rFonts w:cs="Arial"/>
                <w:bCs/>
                <w:szCs w:val="20"/>
                <w:lang w:val="en-GB"/>
              </w:rPr>
              <w:t xml:space="preserve">COVID-19 </w:t>
            </w:r>
            <w:r w:rsidR="00DA52E6">
              <w:rPr>
                <w:rFonts w:cs="Arial"/>
                <w:bCs/>
                <w:szCs w:val="20"/>
                <w:lang w:val="en-GB"/>
              </w:rPr>
              <w:t>pandemic</w:t>
            </w:r>
            <w:r w:rsidR="00C74621" w:rsidRPr="00AF7149">
              <w:rPr>
                <w:rFonts w:cs="Arial"/>
                <w:bCs/>
                <w:szCs w:val="20"/>
                <w:lang w:val="en-GB"/>
              </w:rPr>
              <w:t xml:space="preserve"> as an opportunity to accelerate </w:t>
            </w:r>
            <w:r w:rsidR="00B97932" w:rsidRPr="00AF7149">
              <w:rPr>
                <w:rFonts w:cs="Arial"/>
                <w:bCs/>
                <w:szCs w:val="20"/>
                <w:lang w:val="en-GB"/>
              </w:rPr>
              <w:t>digitali</w:t>
            </w:r>
            <w:r w:rsidR="003E52AC">
              <w:rPr>
                <w:rFonts w:cs="Arial"/>
                <w:bCs/>
                <w:szCs w:val="20"/>
                <w:lang w:val="en-GB"/>
              </w:rPr>
              <w:t>s</w:t>
            </w:r>
            <w:r w:rsidR="00B97932" w:rsidRPr="00AF7149">
              <w:rPr>
                <w:rFonts w:cs="Arial"/>
                <w:bCs/>
                <w:szCs w:val="20"/>
                <w:lang w:val="en-GB"/>
              </w:rPr>
              <w:t>ation</w:t>
            </w:r>
          </w:p>
          <w:p w14:paraId="4FABBCDD" w14:textId="659CA121" w:rsidR="00FF736C" w:rsidRPr="00AF7149" w:rsidRDefault="00D43D17">
            <w:pPr>
              <w:numPr>
                <w:ilvl w:val="0"/>
                <w:numId w:val="6"/>
              </w:numPr>
              <w:ind w:left="366"/>
              <w:rPr>
                <w:rFonts w:cs="Arial"/>
                <w:bCs/>
                <w:szCs w:val="20"/>
                <w:lang w:val="en-GB"/>
              </w:rPr>
            </w:pPr>
            <w:r w:rsidRPr="00AF7149">
              <w:rPr>
                <w:rFonts w:cs="Arial"/>
                <w:bCs/>
                <w:szCs w:val="20"/>
                <w:lang w:val="en-GB"/>
              </w:rPr>
              <w:t>Establish</w:t>
            </w:r>
            <w:r w:rsidR="00400A86">
              <w:rPr>
                <w:rFonts w:cs="Arial"/>
                <w:bCs/>
                <w:szCs w:val="20"/>
                <w:lang w:val="en-GB"/>
              </w:rPr>
              <w:t>ing</w:t>
            </w:r>
            <w:r w:rsidRPr="00AF7149">
              <w:rPr>
                <w:rFonts w:cs="Arial"/>
                <w:bCs/>
                <w:szCs w:val="20"/>
                <w:lang w:val="en-GB"/>
              </w:rPr>
              <w:t xml:space="preserve"> an ecosystem of stakeholders to support the stability of the digitali</w:t>
            </w:r>
            <w:r w:rsidR="003E52AC">
              <w:rPr>
                <w:rFonts w:cs="Arial"/>
                <w:bCs/>
                <w:szCs w:val="20"/>
                <w:lang w:val="en-GB"/>
              </w:rPr>
              <w:t>s</w:t>
            </w:r>
            <w:r w:rsidRPr="00AF7149">
              <w:rPr>
                <w:rFonts w:cs="Arial"/>
                <w:bCs/>
                <w:szCs w:val="20"/>
                <w:lang w:val="en-GB"/>
              </w:rPr>
              <w:t>ation of government and resilience to political disruption</w:t>
            </w:r>
          </w:p>
          <w:p w14:paraId="0A7937D7" w14:textId="44DE4B4D" w:rsidR="00FF736C" w:rsidRPr="00AF7149" w:rsidRDefault="00D43D17">
            <w:pPr>
              <w:numPr>
                <w:ilvl w:val="0"/>
                <w:numId w:val="6"/>
              </w:numPr>
              <w:ind w:left="366"/>
              <w:rPr>
                <w:rFonts w:cs="Arial"/>
                <w:bCs/>
                <w:szCs w:val="20"/>
                <w:lang w:val="en-GB"/>
              </w:rPr>
            </w:pPr>
            <w:r w:rsidRPr="00AF7149">
              <w:rPr>
                <w:rFonts w:cs="Arial"/>
                <w:bCs/>
                <w:szCs w:val="20"/>
                <w:lang w:val="en-GB"/>
              </w:rPr>
              <w:t>Increas</w:t>
            </w:r>
            <w:r w:rsidR="00400A86">
              <w:rPr>
                <w:rFonts w:cs="Arial"/>
                <w:bCs/>
                <w:szCs w:val="20"/>
                <w:lang w:val="en-GB"/>
              </w:rPr>
              <w:t>ing</w:t>
            </w:r>
            <w:r w:rsidRPr="00AF7149">
              <w:rPr>
                <w:rFonts w:cs="Arial"/>
                <w:bCs/>
                <w:szCs w:val="20"/>
                <w:lang w:val="en-GB"/>
              </w:rPr>
              <w:t xml:space="preserve"> public awareness of the opportunities and benefits of digital business</w:t>
            </w:r>
          </w:p>
          <w:p w14:paraId="675FE681" w14:textId="1EFB9A6C" w:rsidR="00FF736C" w:rsidRPr="00AF7149" w:rsidRDefault="00D43D17">
            <w:pPr>
              <w:numPr>
                <w:ilvl w:val="0"/>
                <w:numId w:val="6"/>
              </w:numPr>
              <w:ind w:left="366"/>
              <w:rPr>
                <w:rFonts w:cs="Arial"/>
                <w:bCs/>
                <w:szCs w:val="20"/>
                <w:u w:val="single"/>
                <w:lang w:val="en-GB"/>
              </w:rPr>
            </w:pPr>
            <w:r w:rsidRPr="00AF7149">
              <w:rPr>
                <w:rFonts w:cs="Arial"/>
                <w:bCs/>
                <w:szCs w:val="20"/>
                <w:lang w:val="en-GB"/>
              </w:rPr>
              <w:t>Introduc</w:t>
            </w:r>
            <w:r w:rsidR="00400A86">
              <w:rPr>
                <w:rFonts w:cs="Arial"/>
                <w:bCs/>
                <w:szCs w:val="20"/>
                <w:lang w:val="en-GB"/>
              </w:rPr>
              <w:t>ing</w:t>
            </w:r>
            <w:r w:rsidRPr="00AF7149">
              <w:rPr>
                <w:rFonts w:cs="Arial"/>
                <w:bCs/>
                <w:szCs w:val="20"/>
                <w:lang w:val="en-GB"/>
              </w:rPr>
              <w:t xml:space="preserve"> a process optimi</w:t>
            </w:r>
            <w:r w:rsidR="003E52AC">
              <w:rPr>
                <w:rFonts w:cs="Arial"/>
                <w:bCs/>
                <w:szCs w:val="20"/>
                <w:lang w:val="en-GB"/>
              </w:rPr>
              <w:t>s</w:t>
            </w:r>
            <w:r w:rsidRPr="00AF7149">
              <w:rPr>
                <w:rFonts w:cs="Arial"/>
                <w:bCs/>
                <w:szCs w:val="20"/>
                <w:lang w:val="en-GB"/>
              </w:rPr>
              <w:t>ation and digitali</w:t>
            </w:r>
            <w:r w:rsidR="003E52AC">
              <w:rPr>
                <w:rFonts w:cs="Arial"/>
                <w:bCs/>
                <w:szCs w:val="20"/>
                <w:lang w:val="en-GB"/>
              </w:rPr>
              <w:t>s</w:t>
            </w:r>
            <w:r w:rsidRPr="00AF7149">
              <w:rPr>
                <w:rFonts w:cs="Arial"/>
                <w:bCs/>
                <w:szCs w:val="20"/>
                <w:lang w:val="en-GB"/>
              </w:rPr>
              <w:t xml:space="preserve">ation impact assessment when legislation </w:t>
            </w:r>
            <w:r w:rsidR="00775776" w:rsidRPr="00AF7149">
              <w:rPr>
                <w:rFonts w:cs="Arial"/>
                <w:bCs/>
                <w:szCs w:val="20"/>
                <w:lang w:val="en-GB"/>
              </w:rPr>
              <w:t>is adopted</w:t>
            </w:r>
          </w:p>
          <w:p w14:paraId="651AD3EE" w14:textId="5EDF65F9" w:rsidR="00FF736C" w:rsidRPr="00AF7149" w:rsidRDefault="00D43D17">
            <w:pPr>
              <w:rPr>
                <w:rFonts w:cs="Arial"/>
                <w:b/>
                <w:szCs w:val="20"/>
                <w:lang w:val="en-GB"/>
              </w:rPr>
            </w:pPr>
            <w:r w:rsidRPr="00AF7149">
              <w:rPr>
                <w:rFonts w:cs="Arial"/>
                <w:b/>
                <w:szCs w:val="20"/>
                <w:lang w:val="en-GB"/>
              </w:rPr>
              <w:t>Cybersecurity</w:t>
            </w:r>
          </w:p>
          <w:p w14:paraId="51412EF9" w14:textId="355FE5B8" w:rsidR="00FF736C" w:rsidRPr="00AF7149" w:rsidRDefault="00D43D17">
            <w:pPr>
              <w:numPr>
                <w:ilvl w:val="0"/>
                <w:numId w:val="2"/>
              </w:numPr>
              <w:rPr>
                <w:rFonts w:cs="Arial"/>
                <w:szCs w:val="20"/>
                <w:lang w:val="en-GB"/>
              </w:rPr>
            </w:pPr>
            <w:r w:rsidRPr="00AF7149">
              <w:rPr>
                <w:rFonts w:cs="Arial"/>
                <w:szCs w:val="20"/>
                <w:lang w:val="en-GB"/>
              </w:rPr>
              <w:t xml:space="preserve">The transposition of Directive </w:t>
            </w:r>
            <w:r w:rsidR="00B810A0" w:rsidRPr="00AF7149">
              <w:rPr>
                <w:rFonts w:cs="Arial"/>
                <w:szCs w:val="20"/>
                <w:lang w:val="en-GB"/>
              </w:rPr>
              <w:t xml:space="preserve">(EU) 2022/2555 </w:t>
            </w:r>
            <w:r w:rsidRPr="00AF7149">
              <w:rPr>
                <w:rFonts w:cs="Arial"/>
                <w:szCs w:val="20"/>
                <w:lang w:val="en-GB"/>
              </w:rPr>
              <w:t xml:space="preserve">into </w:t>
            </w:r>
            <w:r w:rsidR="00775776" w:rsidRPr="00AF7149">
              <w:rPr>
                <w:rFonts w:cs="Arial"/>
                <w:szCs w:val="20"/>
                <w:lang w:val="en-GB"/>
              </w:rPr>
              <w:t xml:space="preserve">the new law </w:t>
            </w:r>
            <w:r w:rsidRPr="00AF7149">
              <w:rPr>
                <w:rFonts w:cs="Arial"/>
                <w:szCs w:val="20"/>
                <w:lang w:val="en-GB"/>
              </w:rPr>
              <w:t xml:space="preserve">on information security will increase the number of obliged entities that will have to comply with </w:t>
            </w:r>
            <w:r w:rsidR="0088500B">
              <w:rPr>
                <w:rFonts w:cs="Arial"/>
                <w:szCs w:val="20"/>
                <w:lang w:val="en-GB"/>
              </w:rPr>
              <w:t xml:space="preserve">the </w:t>
            </w:r>
            <w:r w:rsidR="00775776" w:rsidRPr="00AF7149">
              <w:rPr>
                <w:rFonts w:cs="Arial"/>
                <w:szCs w:val="20"/>
                <w:lang w:val="en-GB"/>
              </w:rPr>
              <w:t xml:space="preserve">increased </w:t>
            </w:r>
            <w:r w:rsidRPr="00AF7149">
              <w:rPr>
                <w:rFonts w:cs="Arial"/>
                <w:szCs w:val="20"/>
                <w:lang w:val="en-GB"/>
              </w:rPr>
              <w:t>security requirements, which will have a positive impact on the level of cybersecurity</w:t>
            </w:r>
          </w:p>
          <w:p w14:paraId="4CB3D44F" w14:textId="7E1475C5" w:rsidR="00FF736C" w:rsidRPr="00AF7149" w:rsidRDefault="00D43D17">
            <w:pPr>
              <w:numPr>
                <w:ilvl w:val="0"/>
                <w:numId w:val="2"/>
              </w:numPr>
              <w:rPr>
                <w:rFonts w:cs="Arial"/>
                <w:szCs w:val="20"/>
                <w:lang w:val="en-GB"/>
              </w:rPr>
            </w:pPr>
            <w:r w:rsidRPr="00AF7149">
              <w:rPr>
                <w:rFonts w:cs="Arial"/>
                <w:szCs w:val="20"/>
                <w:lang w:val="en-GB"/>
              </w:rPr>
              <w:lastRenderedPageBreak/>
              <w:t>Holding organi</w:t>
            </w:r>
            <w:r w:rsidR="003E52AC">
              <w:rPr>
                <w:rFonts w:cs="Arial"/>
                <w:szCs w:val="20"/>
                <w:lang w:val="en-GB"/>
              </w:rPr>
              <w:t>s</w:t>
            </w:r>
            <w:r w:rsidRPr="00AF7149">
              <w:rPr>
                <w:rFonts w:cs="Arial"/>
                <w:szCs w:val="20"/>
                <w:lang w:val="en-GB"/>
              </w:rPr>
              <w:t>ations</w:t>
            </w:r>
            <w:r w:rsidR="0088500B">
              <w:rPr>
                <w:rFonts w:cs="Arial"/>
                <w:szCs w:val="20"/>
                <w:lang w:val="en-GB"/>
              </w:rPr>
              <w:t>’</w:t>
            </w:r>
            <w:r w:rsidRPr="00AF7149">
              <w:rPr>
                <w:rFonts w:cs="Arial"/>
                <w:szCs w:val="20"/>
                <w:lang w:val="en-GB"/>
              </w:rPr>
              <w:t xml:space="preserve"> leaders accountable in the event of non-compliance will increase the willingness to invest in measures to </w:t>
            </w:r>
            <w:r w:rsidR="007E20A9" w:rsidRPr="00AF7149">
              <w:rPr>
                <w:rFonts w:cs="Arial"/>
                <w:szCs w:val="20"/>
                <w:lang w:val="en-GB"/>
              </w:rPr>
              <w:t xml:space="preserve">strengthen </w:t>
            </w:r>
            <w:r w:rsidRPr="00AF7149">
              <w:rPr>
                <w:rFonts w:cs="Arial"/>
                <w:szCs w:val="20"/>
                <w:lang w:val="en-GB"/>
              </w:rPr>
              <w:t xml:space="preserve">resilience </w:t>
            </w:r>
            <w:r w:rsidR="007E20A9" w:rsidRPr="00AF7149">
              <w:rPr>
                <w:rFonts w:cs="Arial"/>
                <w:szCs w:val="20"/>
                <w:lang w:val="en-GB"/>
              </w:rPr>
              <w:t>to cyber threats</w:t>
            </w:r>
            <w:r w:rsidRPr="00AF7149">
              <w:rPr>
                <w:rFonts w:cs="Arial"/>
                <w:szCs w:val="20"/>
                <w:lang w:val="en-GB"/>
              </w:rPr>
              <w:t>.</w:t>
            </w:r>
          </w:p>
          <w:p w14:paraId="29E4A9FA" w14:textId="248C82E9" w:rsidR="00FF736C" w:rsidRPr="00AF7149" w:rsidRDefault="00D43D17">
            <w:pPr>
              <w:numPr>
                <w:ilvl w:val="0"/>
                <w:numId w:val="2"/>
              </w:numPr>
              <w:rPr>
                <w:rFonts w:cs="Arial"/>
                <w:szCs w:val="20"/>
                <w:lang w:val="en-GB"/>
              </w:rPr>
            </w:pPr>
            <w:r w:rsidRPr="00B57FE8">
              <w:rPr>
                <w:rFonts w:cs="Arial"/>
                <w:szCs w:val="20"/>
                <w:lang w:val="en-GB"/>
              </w:rPr>
              <w:t xml:space="preserve">By creating a network of secondary schools and </w:t>
            </w:r>
            <w:r w:rsidR="00B57FE8" w:rsidRPr="00B57FE8">
              <w:rPr>
                <w:rFonts w:cs="Arial"/>
                <w:szCs w:val="20"/>
                <w:lang w:val="en-GB"/>
              </w:rPr>
              <w:t>universities o</w:t>
            </w:r>
            <w:r w:rsidRPr="00B57FE8">
              <w:rPr>
                <w:rFonts w:cs="Arial"/>
                <w:szCs w:val="20"/>
                <w:lang w:val="en-GB"/>
              </w:rPr>
              <w:t xml:space="preserve">ffering education and training in </w:t>
            </w:r>
            <w:r w:rsidR="00EC53D2" w:rsidRPr="00B57FE8">
              <w:rPr>
                <w:rFonts w:cs="Arial"/>
                <w:szCs w:val="20"/>
                <w:lang w:val="en-GB"/>
              </w:rPr>
              <w:t>cybersecurity</w:t>
            </w:r>
            <w:r w:rsidRPr="00AF7149">
              <w:rPr>
                <w:rFonts w:cs="Arial"/>
                <w:szCs w:val="20"/>
                <w:lang w:val="en-GB"/>
              </w:rPr>
              <w:t xml:space="preserve"> and attracting young people into the field, the number of future professionals will increase. </w:t>
            </w:r>
          </w:p>
          <w:p w14:paraId="4459960A" w14:textId="6CF71114" w:rsidR="00FF736C" w:rsidRPr="00AF7149" w:rsidRDefault="00D43D17">
            <w:pPr>
              <w:numPr>
                <w:ilvl w:val="0"/>
                <w:numId w:val="2"/>
              </w:numPr>
              <w:rPr>
                <w:rFonts w:cs="Arial"/>
                <w:szCs w:val="20"/>
                <w:lang w:val="en-GB"/>
              </w:rPr>
            </w:pPr>
            <w:r w:rsidRPr="00AF7149">
              <w:rPr>
                <w:rFonts w:cs="Arial"/>
                <w:szCs w:val="20"/>
                <w:lang w:val="en-GB"/>
              </w:rPr>
              <w:t>Including target groups not yet covered in awareness-raising programmes</w:t>
            </w:r>
          </w:p>
          <w:p w14:paraId="3BDDDCA4" w14:textId="35BE1630" w:rsidR="00FF736C" w:rsidRPr="00AF7149" w:rsidRDefault="00D43D17">
            <w:pPr>
              <w:numPr>
                <w:ilvl w:val="0"/>
                <w:numId w:val="2"/>
              </w:numPr>
              <w:rPr>
                <w:rFonts w:cs="Arial"/>
                <w:szCs w:val="20"/>
                <w:lang w:val="en-GB"/>
              </w:rPr>
            </w:pPr>
            <w:r w:rsidRPr="00AF7149">
              <w:rPr>
                <w:rFonts w:cs="Arial"/>
                <w:szCs w:val="20"/>
                <w:lang w:val="en-GB"/>
              </w:rPr>
              <w:t>The National Cyber</w:t>
            </w:r>
            <w:r w:rsidR="00A02DB0" w:rsidRPr="00AF7149">
              <w:rPr>
                <w:rFonts w:cs="Arial"/>
                <w:szCs w:val="20"/>
                <w:lang w:val="en-GB"/>
              </w:rPr>
              <w:t>s</w:t>
            </w:r>
            <w:r w:rsidRPr="00AF7149">
              <w:rPr>
                <w:rFonts w:cs="Arial"/>
                <w:szCs w:val="20"/>
                <w:lang w:val="en-GB"/>
              </w:rPr>
              <w:t xml:space="preserve">ecurity Coordination Centre will facilitate access to EU </w:t>
            </w:r>
            <w:r w:rsidR="007E20A9" w:rsidRPr="00AF7149">
              <w:rPr>
                <w:rFonts w:cs="Arial"/>
                <w:szCs w:val="20"/>
                <w:lang w:val="en-GB"/>
              </w:rPr>
              <w:t xml:space="preserve">funding </w:t>
            </w:r>
            <w:r w:rsidRPr="00AF7149">
              <w:rPr>
                <w:rFonts w:cs="Arial"/>
                <w:szCs w:val="20"/>
                <w:lang w:val="en-GB"/>
              </w:rPr>
              <w:t>for research and development in this area.</w:t>
            </w:r>
          </w:p>
          <w:p w14:paraId="496665B5" w14:textId="71F6F3E2" w:rsidR="00FF736C" w:rsidRPr="00AF7149" w:rsidRDefault="00D43D17">
            <w:pPr>
              <w:numPr>
                <w:ilvl w:val="0"/>
                <w:numId w:val="2"/>
              </w:numPr>
              <w:rPr>
                <w:rFonts w:cs="Arial"/>
                <w:szCs w:val="20"/>
                <w:lang w:val="en-GB"/>
              </w:rPr>
            </w:pPr>
            <w:r w:rsidRPr="00AF7149">
              <w:rPr>
                <w:rFonts w:cs="Arial"/>
                <w:szCs w:val="20"/>
                <w:lang w:val="en-GB"/>
              </w:rPr>
              <w:t>Promoting the use of standards and</w:t>
            </w:r>
            <w:r w:rsidR="00B10BC0">
              <w:rPr>
                <w:rFonts w:cs="Arial"/>
                <w:szCs w:val="20"/>
                <w:lang w:val="en-GB"/>
              </w:rPr>
              <w:t xml:space="preserve"> the</w:t>
            </w:r>
            <w:r w:rsidRPr="00AF7149">
              <w:rPr>
                <w:rFonts w:cs="Arial"/>
                <w:szCs w:val="20"/>
                <w:lang w:val="en-GB"/>
              </w:rPr>
              <w:t xml:space="preserve"> certification of </w:t>
            </w:r>
            <w:r w:rsidR="007E20A9" w:rsidRPr="00AF7149">
              <w:rPr>
                <w:rFonts w:cs="Arial"/>
                <w:szCs w:val="20"/>
                <w:lang w:val="en-GB"/>
              </w:rPr>
              <w:t>ICT</w:t>
            </w:r>
            <w:r w:rsidRPr="00AF7149">
              <w:rPr>
                <w:rFonts w:cs="Arial"/>
                <w:szCs w:val="20"/>
                <w:lang w:val="en-GB"/>
              </w:rPr>
              <w:t xml:space="preserve"> products, services</w:t>
            </w:r>
            <w:r w:rsidR="00B10BC0">
              <w:rPr>
                <w:rFonts w:cs="Arial"/>
                <w:szCs w:val="20"/>
                <w:lang w:val="en-GB"/>
              </w:rPr>
              <w:t>,</w:t>
            </w:r>
            <w:r w:rsidRPr="00AF7149">
              <w:rPr>
                <w:rFonts w:cs="Arial"/>
                <w:szCs w:val="20"/>
                <w:lang w:val="en-GB"/>
              </w:rPr>
              <w:t xml:space="preserve"> and processes will reduce costs for providers and increase the supply of safer products for </w:t>
            </w:r>
            <w:r w:rsidR="00037C8E" w:rsidRPr="00AF7149">
              <w:rPr>
                <w:rFonts w:cs="Arial"/>
                <w:szCs w:val="20"/>
                <w:lang w:val="en-GB"/>
              </w:rPr>
              <w:t>end</w:t>
            </w:r>
            <w:r w:rsidR="00037C8E">
              <w:rPr>
                <w:rFonts w:cs="Arial"/>
                <w:szCs w:val="20"/>
                <w:lang w:val="en-GB"/>
              </w:rPr>
              <w:t xml:space="preserve"> </w:t>
            </w:r>
            <w:r w:rsidR="00037C8E" w:rsidRPr="00AF7149">
              <w:rPr>
                <w:rFonts w:cs="Arial"/>
                <w:szCs w:val="20"/>
                <w:lang w:val="en-GB"/>
              </w:rPr>
              <w:t>users</w:t>
            </w:r>
            <w:r w:rsidRPr="00AF7149">
              <w:rPr>
                <w:rFonts w:cs="Arial"/>
                <w:szCs w:val="20"/>
                <w:lang w:val="en-GB"/>
              </w:rPr>
              <w:t>.</w:t>
            </w:r>
          </w:p>
          <w:p w14:paraId="78589A55" w14:textId="5D571FE1" w:rsidR="00FF736C" w:rsidRPr="00AF7149" w:rsidRDefault="00D43D17">
            <w:pPr>
              <w:numPr>
                <w:ilvl w:val="0"/>
                <w:numId w:val="2"/>
              </w:numPr>
              <w:rPr>
                <w:rFonts w:cs="Arial"/>
                <w:szCs w:val="20"/>
                <w:lang w:val="en-GB"/>
              </w:rPr>
            </w:pPr>
            <w:r w:rsidRPr="00AF7149">
              <w:rPr>
                <w:rFonts w:cs="Arial"/>
                <w:szCs w:val="20"/>
                <w:lang w:val="en-GB"/>
              </w:rPr>
              <w:t>Getting more women involved in cybersecurity</w:t>
            </w:r>
          </w:p>
          <w:p w14:paraId="7A2596F3" w14:textId="77777777" w:rsidR="00FF736C" w:rsidRPr="00AF7149" w:rsidRDefault="00D43D17">
            <w:pPr>
              <w:numPr>
                <w:ilvl w:val="0"/>
                <w:numId w:val="2"/>
              </w:numPr>
              <w:rPr>
                <w:rFonts w:cs="Arial"/>
                <w:szCs w:val="20"/>
                <w:lang w:val="en-GB"/>
              </w:rPr>
            </w:pPr>
            <w:r w:rsidRPr="00AF7149">
              <w:rPr>
                <w:rFonts w:cs="Arial"/>
                <w:szCs w:val="20"/>
                <w:lang w:val="en-GB"/>
              </w:rPr>
              <w:t>There are still many untapped opportunities to make better use of scarce resources through better cooperation between all stakeholders, including through public-private partnerships.</w:t>
            </w:r>
          </w:p>
          <w:p w14:paraId="0F1CF406" w14:textId="29F725E8" w:rsidR="00FF736C" w:rsidRPr="00AF7149" w:rsidRDefault="007E20A9">
            <w:pPr>
              <w:numPr>
                <w:ilvl w:val="0"/>
                <w:numId w:val="2"/>
              </w:numPr>
              <w:rPr>
                <w:rFonts w:cs="Arial"/>
                <w:szCs w:val="20"/>
                <w:lang w:val="en-GB"/>
              </w:rPr>
            </w:pPr>
            <w:r w:rsidRPr="00AF7149">
              <w:rPr>
                <w:rFonts w:cs="Arial"/>
                <w:szCs w:val="20"/>
                <w:lang w:val="en-GB"/>
              </w:rPr>
              <w:t xml:space="preserve">Increased cybersecurity will increase user confidence in the use of the </w:t>
            </w:r>
            <w:r w:rsidR="00A02DB0" w:rsidRPr="00AF7149">
              <w:rPr>
                <w:rFonts w:cs="Arial"/>
                <w:szCs w:val="20"/>
                <w:lang w:val="en-GB"/>
              </w:rPr>
              <w:t>I</w:t>
            </w:r>
            <w:r w:rsidRPr="00AF7149">
              <w:rPr>
                <w:rFonts w:cs="Arial"/>
                <w:szCs w:val="20"/>
                <w:lang w:val="en-GB"/>
              </w:rPr>
              <w:t>nternet and e-services, which will have a positive impact on the digitali</w:t>
            </w:r>
            <w:r w:rsidR="003E52AC">
              <w:rPr>
                <w:rFonts w:cs="Arial"/>
                <w:szCs w:val="20"/>
                <w:lang w:val="en-GB"/>
              </w:rPr>
              <w:t>s</w:t>
            </w:r>
            <w:r w:rsidRPr="00AF7149">
              <w:rPr>
                <w:rFonts w:cs="Arial"/>
                <w:szCs w:val="20"/>
                <w:lang w:val="en-GB"/>
              </w:rPr>
              <w:t>ation of society.</w:t>
            </w:r>
          </w:p>
        </w:tc>
        <w:tc>
          <w:tcPr>
            <w:tcW w:w="2500" w:type="pct"/>
          </w:tcPr>
          <w:p w14:paraId="64CA3483" w14:textId="77777777" w:rsidR="00FF736C" w:rsidRPr="00B57FE8" w:rsidRDefault="00D43D17">
            <w:pPr>
              <w:rPr>
                <w:rFonts w:cs="Arial"/>
                <w:b/>
                <w:szCs w:val="20"/>
                <w:lang w:val="en-GB"/>
              </w:rPr>
            </w:pPr>
            <w:r w:rsidRPr="00B57FE8">
              <w:rPr>
                <w:rFonts w:cs="Arial"/>
                <w:b/>
                <w:szCs w:val="20"/>
                <w:lang w:val="en-GB"/>
              </w:rPr>
              <w:lastRenderedPageBreak/>
              <w:t>Gigabit infrastructure</w:t>
            </w:r>
          </w:p>
          <w:p w14:paraId="3C4D777B" w14:textId="26764D45" w:rsidR="00FF736C" w:rsidRPr="00B57FE8" w:rsidRDefault="00D43D17">
            <w:pPr>
              <w:numPr>
                <w:ilvl w:val="0"/>
                <w:numId w:val="3"/>
              </w:numPr>
              <w:rPr>
                <w:rFonts w:cs="Arial"/>
                <w:szCs w:val="20"/>
                <w:lang w:val="en-GB"/>
              </w:rPr>
            </w:pPr>
            <w:r w:rsidRPr="00B57FE8">
              <w:rPr>
                <w:rFonts w:cs="Arial"/>
                <w:szCs w:val="20"/>
                <w:lang w:val="en-GB"/>
              </w:rPr>
              <w:lastRenderedPageBreak/>
              <w:t>Rural areas are lagging behind due to inadequate digital infrastructure</w:t>
            </w:r>
          </w:p>
          <w:p w14:paraId="02ED8720" w14:textId="77777777" w:rsidR="00FF736C" w:rsidRPr="00B57FE8" w:rsidRDefault="00D43D17">
            <w:pPr>
              <w:rPr>
                <w:rFonts w:cs="Arial"/>
                <w:b/>
                <w:szCs w:val="20"/>
                <w:lang w:val="en-GB"/>
              </w:rPr>
            </w:pPr>
            <w:r w:rsidRPr="00B57FE8">
              <w:rPr>
                <w:rFonts w:cs="Arial"/>
                <w:b/>
                <w:szCs w:val="20"/>
                <w:lang w:val="en-GB"/>
              </w:rPr>
              <w:t>Digital competences and inclusion</w:t>
            </w:r>
          </w:p>
          <w:p w14:paraId="6D657724" w14:textId="5C94E7B3" w:rsidR="00FF736C" w:rsidRPr="00B57FE8" w:rsidRDefault="00D43D17">
            <w:pPr>
              <w:numPr>
                <w:ilvl w:val="0"/>
                <w:numId w:val="3"/>
              </w:numPr>
              <w:rPr>
                <w:rFonts w:cs="Arial"/>
                <w:szCs w:val="20"/>
                <w:lang w:val="en-GB"/>
              </w:rPr>
            </w:pPr>
            <w:r w:rsidRPr="00B57FE8">
              <w:rPr>
                <w:rFonts w:cs="Arial"/>
                <w:szCs w:val="20"/>
                <w:lang w:val="en-GB"/>
              </w:rPr>
              <w:t>The negative impacts of deepening digital divides</w:t>
            </w:r>
          </w:p>
          <w:p w14:paraId="689899D6" w14:textId="57899DDC" w:rsidR="00FF736C" w:rsidRPr="00B57FE8" w:rsidRDefault="00D43D17">
            <w:pPr>
              <w:numPr>
                <w:ilvl w:val="0"/>
                <w:numId w:val="3"/>
              </w:numPr>
              <w:rPr>
                <w:rFonts w:cs="Arial"/>
                <w:szCs w:val="20"/>
                <w:lang w:val="en-GB"/>
              </w:rPr>
            </w:pPr>
            <w:r w:rsidRPr="00B57FE8">
              <w:rPr>
                <w:rFonts w:cs="Arial"/>
                <w:szCs w:val="20"/>
                <w:lang w:val="en-GB"/>
              </w:rPr>
              <w:t>Poor use</w:t>
            </w:r>
            <w:r w:rsidR="00A95632" w:rsidRPr="00B57FE8">
              <w:rPr>
                <w:rFonts w:cs="Arial"/>
                <w:szCs w:val="20"/>
                <w:lang w:val="en-GB"/>
              </w:rPr>
              <w:t xml:space="preserve"> of </w:t>
            </w:r>
            <w:r w:rsidR="00C5127E" w:rsidRPr="00B57FE8">
              <w:rPr>
                <w:rFonts w:cs="Arial"/>
                <w:szCs w:val="20"/>
                <w:lang w:val="en-GB"/>
              </w:rPr>
              <w:t>Slovenian</w:t>
            </w:r>
            <w:r w:rsidR="00A95632" w:rsidRPr="00B57FE8">
              <w:rPr>
                <w:rFonts w:cs="Arial"/>
                <w:szCs w:val="20"/>
                <w:lang w:val="en-GB"/>
              </w:rPr>
              <w:t xml:space="preserve"> among native speakers and </w:t>
            </w:r>
            <w:r w:rsidR="00804C4B" w:rsidRPr="00B57FE8">
              <w:rPr>
                <w:rFonts w:cs="Arial"/>
                <w:szCs w:val="20"/>
                <w:lang w:val="en-GB"/>
              </w:rPr>
              <w:t xml:space="preserve">a </w:t>
            </w:r>
            <w:r w:rsidR="00A95632" w:rsidRPr="00B57FE8">
              <w:rPr>
                <w:rFonts w:cs="Arial"/>
                <w:szCs w:val="20"/>
                <w:lang w:val="en-GB"/>
              </w:rPr>
              <w:t>loss of cultural identity in the digital environment</w:t>
            </w:r>
          </w:p>
          <w:p w14:paraId="41529DF4" w14:textId="5579E6F9" w:rsidR="00FF736C" w:rsidRPr="00B57FE8" w:rsidRDefault="00804C4B">
            <w:pPr>
              <w:numPr>
                <w:ilvl w:val="0"/>
                <w:numId w:val="3"/>
              </w:numPr>
              <w:rPr>
                <w:rFonts w:cs="Arial"/>
                <w:szCs w:val="20"/>
                <w:lang w:val="en-GB"/>
              </w:rPr>
            </w:pPr>
            <w:r w:rsidRPr="00B57FE8">
              <w:rPr>
                <w:rFonts w:cs="Arial"/>
                <w:szCs w:val="20"/>
                <w:lang w:val="en-GB"/>
              </w:rPr>
              <w:t>A d</w:t>
            </w:r>
            <w:r w:rsidR="00D43D17" w:rsidRPr="00B57FE8">
              <w:rPr>
                <w:rFonts w:cs="Arial"/>
                <w:szCs w:val="20"/>
                <w:lang w:val="en-GB"/>
              </w:rPr>
              <w:t xml:space="preserve">ecline in digital content creation in </w:t>
            </w:r>
            <w:r w:rsidR="00C5127E" w:rsidRPr="00B57FE8">
              <w:rPr>
                <w:rFonts w:cs="Arial"/>
                <w:szCs w:val="20"/>
                <w:lang w:val="en-GB"/>
              </w:rPr>
              <w:t>Slovenian</w:t>
            </w:r>
          </w:p>
          <w:p w14:paraId="1982731C" w14:textId="77777777" w:rsidR="00FF736C" w:rsidRPr="00B57FE8" w:rsidRDefault="00D43D17">
            <w:pPr>
              <w:rPr>
                <w:rFonts w:cs="Arial"/>
                <w:b/>
                <w:szCs w:val="20"/>
                <w:lang w:val="en-GB"/>
              </w:rPr>
            </w:pPr>
            <w:r w:rsidRPr="00B57FE8">
              <w:rPr>
                <w:rFonts w:cs="Arial"/>
                <w:b/>
                <w:szCs w:val="20"/>
                <w:lang w:val="en-GB"/>
              </w:rPr>
              <w:t>Digital transformation of the economy</w:t>
            </w:r>
          </w:p>
          <w:p w14:paraId="3C86A801" w14:textId="59030C72" w:rsidR="00FF736C" w:rsidRPr="00B57FE8" w:rsidRDefault="00D43D17">
            <w:pPr>
              <w:numPr>
                <w:ilvl w:val="0"/>
                <w:numId w:val="3"/>
              </w:numPr>
              <w:rPr>
                <w:rFonts w:cs="Arial"/>
                <w:szCs w:val="20"/>
                <w:lang w:val="en-GB"/>
              </w:rPr>
            </w:pPr>
            <w:r w:rsidRPr="00B57FE8">
              <w:rPr>
                <w:rFonts w:cs="Arial"/>
                <w:szCs w:val="20"/>
                <w:lang w:val="en-GB"/>
              </w:rPr>
              <w:t xml:space="preserve">ICT R&amp;D capacity is eroding, </w:t>
            </w:r>
            <w:r w:rsidR="00775776" w:rsidRPr="00B57FE8">
              <w:rPr>
                <w:rFonts w:cs="Arial"/>
                <w:szCs w:val="20"/>
                <w:lang w:val="en-GB"/>
              </w:rPr>
              <w:t xml:space="preserve">mainly </w:t>
            </w:r>
            <w:r w:rsidRPr="00B57FE8">
              <w:rPr>
                <w:rFonts w:cs="Arial"/>
                <w:szCs w:val="20"/>
                <w:lang w:val="en-GB"/>
              </w:rPr>
              <w:t>due to the globali</w:t>
            </w:r>
            <w:r w:rsidR="003E52AC" w:rsidRPr="00B57FE8">
              <w:rPr>
                <w:rFonts w:cs="Arial"/>
                <w:szCs w:val="20"/>
                <w:lang w:val="en-GB"/>
              </w:rPr>
              <w:t>s</w:t>
            </w:r>
            <w:r w:rsidRPr="00B57FE8">
              <w:rPr>
                <w:rFonts w:cs="Arial"/>
                <w:szCs w:val="20"/>
                <w:lang w:val="en-GB"/>
              </w:rPr>
              <w:t>ation of R&amp;D and global competition.</w:t>
            </w:r>
          </w:p>
          <w:p w14:paraId="14E7F5FF" w14:textId="409EC76F" w:rsidR="00FF736C" w:rsidRPr="00B57FE8" w:rsidRDefault="00D43D17">
            <w:pPr>
              <w:numPr>
                <w:ilvl w:val="0"/>
                <w:numId w:val="3"/>
              </w:numPr>
              <w:rPr>
                <w:rFonts w:cs="Arial"/>
                <w:szCs w:val="20"/>
                <w:lang w:val="en-GB"/>
              </w:rPr>
            </w:pPr>
            <w:r w:rsidRPr="00B57FE8">
              <w:rPr>
                <w:rFonts w:cs="Arial"/>
                <w:szCs w:val="20"/>
                <w:lang w:val="en-GB"/>
              </w:rPr>
              <w:t xml:space="preserve">Unresolved </w:t>
            </w:r>
            <w:r w:rsidR="00DF4EE8" w:rsidRPr="00B57FE8">
              <w:rPr>
                <w:rFonts w:cs="Arial"/>
                <w:szCs w:val="20"/>
                <w:lang w:val="en-GB"/>
              </w:rPr>
              <w:t>issues of cybersecurity</w:t>
            </w:r>
            <w:r w:rsidR="006C7905" w:rsidRPr="00B57FE8">
              <w:rPr>
                <w:rFonts w:cs="Arial"/>
                <w:szCs w:val="20"/>
                <w:lang w:val="en-GB"/>
              </w:rPr>
              <w:t>,</w:t>
            </w:r>
            <w:r w:rsidR="00DF4EE8" w:rsidRPr="00B57FE8">
              <w:rPr>
                <w:rFonts w:cs="Arial"/>
                <w:szCs w:val="20"/>
                <w:lang w:val="en-GB"/>
              </w:rPr>
              <w:t xml:space="preserve"> the integration of cybersecurity elements into </w:t>
            </w:r>
            <w:r w:rsidR="00DA52E6">
              <w:rPr>
                <w:rFonts w:cs="Arial"/>
                <w:szCs w:val="20"/>
                <w:lang w:val="en-GB"/>
              </w:rPr>
              <w:t>digitalised</w:t>
            </w:r>
            <w:r w:rsidR="00DF4EE8" w:rsidRPr="00B57FE8">
              <w:rPr>
                <w:rFonts w:cs="Arial"/>
                <w:szCs w:val="20"/>
                <w:lang w:val="en-GB"/>
              </w:rPr>
              <w:t xml:space="preserve"> business processes</w:t>
            </w:r>
            <w:r w:rsidR="006C7905" w:rsidRPr="00B57FE8">
              <w:rPr>
                <w:rFonts w:cs="Arial"/>
                <w:szCs w:val="20"/>
                <w:lang w:val="en-GB"/>
              </w:rPr>
              <w:t>,</w:t>
            </w:r>
            <w:r w:rsidR="00DF4EE8" w:rsidRPr="00B57FE8">
              <w:rPr>
                <w:rFonts w:cs="Arial"/>
                <w:szCs w:val="20"/>
                <w:lang w:val="en-GB"/>
              </w:rPr>
              <w:t xml:space="preserve"> and the related vulnerability of corporate databases</w:t>
            </w:r>
          </w:p>
          <w:p w14:paraId="21D503FE" w14:textId="7F883912" w:rsidR="00FF736C" w:rsidRPr="00B57FE8" w:rsidRDefault="00D43D17">
            <w:pPr>
              <w:numPr>
                <w:ilvl w:val="0"/>
                <w:numId w:val="3"/>
              </w:numPr>
              <w:rPr>
                <w:rFonts w:cs="Arial"/>
                <w:szCs w:val="20"/>
                <w:lang w:val="en-GB"/>
              </w:rPr>
            </w:pPr>
            <w:r w:rsidRPr="00B57FE8">
              <w:rPr>
                <w:rFonts w:cs="Arial"/>
                <w:szCs w:val="20"/>
                <w:lang w:val="en-GB"/>
              </w:rPr>
              <w:t xml:space="preserve">The Slovenian economy </w:t>
            </w:r>
            <w:r w:rsidR="005F0BD7" w:rsidRPr="00B57FE8">
              <w:rPr>
                <w:rFonts w:cs="Arial"/>
                <w:szCs w:val="20"/>
                <w:lang w:val="en-GB"/>
              </w:rPr>
              <w:t xml:space="preserve">is </w:t>
            </w:r>
            <w:r w:rsidRPr="00B57FE8">
              <w:rPr>
                <w:rFonts w:cs="Arial"/>
                <w:szCs w:val="20"/>
                <w:lang w:val="en-GB"/>
              </w:rPr>
              <w:t>becom</w:t>
            </w:r>
            <w:r w:rsidR="005F0BD7" w:rsidRPr="00B57FE8">
              <w:rPr>
                <w:rFonts w:cs="Arial"/>
                <w:szCs w:val="20"/>
                <w:lang w:val="en-GB"/>
              </w:rPr>
              <w:t>ing</w:t>
            </w:r>
            <w:r w:rsidRPr="00B57FE8">
              <w:rPr>
                <w:rFonts w:cs="Arial"/>
                <w:szCs w:val="20"/>
                <w:lang w:val="en-GB"/>
              </w:rPr>
              <w:t xml:space="preserve"> less competitive</w:t>
            </w:r>
            <w:r w:rsidR="006C7905" w:rsidRPr="00B57FE8">
              <w:rPr>
                <w:rFonts w:cs="Arial"/>
                <w:szCs w:val="20"/>
                <w:lang w:val="en-GB"/>
              </w:rPr>
              <w:t>,</w:t>
            </w:r>
            <w:r w:rsidRPr="00B57FE8">
              <w:rPr>
                <w:rFonts w:cs="Arial"/>
                <w:szCs w:val="20"/>
                <w:lang w:val="en-GB"/>
              </w:rPr>
              <w:t xml:space="preserve"> and jobs are</w:t>
            </w:r>
            <w:r w:rsidR="005F0BD7" w:rsidRPr="00B57FE8">
              <w:rPr>
                <w:rFonts w:cs="Arial"/>
                <w:szCs w:val="20"/>
                <w:lang w:val="en-GB"/>
              </w:rPr>
              <w:t xml:space="preserve"> being</w:t>
            </w:r>
            <w:r w:rsidRPr="00B57FE8">
              <w:rPr>
                <w:rFonts w:cs="Arial"/>
                <w:szCs w:val="20"/>
                <w:lang w:val="en-GB"/>
              </w:rPr>
              <w:t xml:space="preserve"> lost.</w:t>
            </w:r>
          </w:p>
          <w:p w14:paraId="0406DE46" w14:textId="77777777" w:rsidR="00FF736C" w:rsidRPr="00B57FE8" w:rsidRDefault="00D43D17">
            <w:pPr>
              <w:rPr>
                <w:rFonts w:cs="Arial"/>
                <w:b/>
                <w:szCs w:val="20"/>
                <w:lang w:val="en-GB"/>
              </w:rPr>
            </w:pPr>
            <w:r w:rsidRPr="00B57FE8">
              <w:rPr>
                <w:rFonts w:cs="Arial"/>
                <w:b/>
                <w:szCs w:val="20"/>
                <w:lang w:val="en-GB"/>
              </w:rPr>
              <w:t>The road to Smart Society 5.0</w:t>
            </w:r>
          </w:p>
          <w:p w14:paraId="1689E359" w14:textId="2655B329" w:rsidR="00FF736C" w:rsidRPr="00B57FE8" w:rsidRDefault="00D43D17">
            <w:pPr>
              <w:numPr>
                <w:ilvl w:val="0"/>
                <w:numId w:val="3"/>
              </w:numPr>
              <w:rPr>
                <w:rFonts w:cs="Arial"/>
                <w:szCs w:val="20"/>
                <w:lang w:val="en-GB"/>
              </w:rPr>
            </w:pPr>
            <w:r w:rsidRPr="00B57FE8">
              <w:rPr>
                <w:rFonts w:cs="Arial"/>
                <w:szCs w:val="20"/>
                <w:lang w:val="en-GB"/>
              </w:rPr>
              <w:t>The continued negative impact of organi</w:t>
            </w:r>
            <w:r w:rsidR="003E52AC" w:rsidRPr="00B57FE8">
              <w:rPr>
                <w:rFonts w:cs="Arial"/>
                <w:szCs w:val="20"/>
                <w:lang w:val="en-GB"/>
              </w:rPr>
              <w:t>s</w:t>
            </w:r>
            <w:r w:rsidRPr="00B57FE8">
              <w:rPr>
                <w:rFonts w:cs="Arial"/>
                <w:szCs w:val="20"/>
                <w:lang w:val="en-GB"/>
              </w:rPr>
              <w:t>ational and political instability and insufficient sources of funding for the digital transformation of society</w:t>
            </w:r>
          </w:p>
          <w:p w14:paraId="42E37E7C" w14:textId="5EEC66DE" w:rsidR="00FF736C" w:rsidRPr="00B57FE8" w:rsidRDefault="00D43D17">
            <w:pPr>
              <w:pStyle w:val="Odstavekseznama"/>
              <w:numPr>
                <w:ilvl w:val="0"/>
                <w:numId w:val="3"/>
              </w:numPr>
              <w:rPr>
                <w:rFonts w:cs="Arial"/>
                <w:szCs w:val="20"/>
                <w:lang w:val="en-GB"/>
              </w:rPr>
            </w:pPr>
            <w:r w:rsidRPr="00B57FE8">
              <w:rPr>
                <w:rFonts w:cs="Arial"/>
                <w:szCs w:val="20"/>
                <w:lang w:val="en-GB"/>
              </w:rPr>
              <w:t>Lagging behind the digitali</w:t>
            </w:r>
            <w:r w:rsidR="003E52AC" w:rsidRPr="00B57FE8">
              <w:rPr>
                <w:rFonts w:cs="Arial"/>
                <w:szCs w:val="20"/>
                <w:lang w:val="en-GB"/>
              </w:rPr>
              <w:t>s</w:t>
            </w:r>
            <w:r w:rsidRPr="00B57FE8">
              <w:rPr>
                <w:rFonts w:cs="Arial"/>
                <w:szCs w:val="20"/>
                <w:lang w:val="en-GB"/>
              </w:rPr>
              <w:t>ation of society due to a failure to grasp the development opportunities of the digital society and insufficient political support</w:t>
            </w:r>
          </w:p>
          <w:p w14:paraId="2C783AE2" w14:textId="2E33322F" w:rsidR="00FF736C" w:rsidRPr="00B57FE8" w:rsidRDefault="00D43D17">
            <w:pPr>
              <w:numPr>
                <w:ilvl w:val="0"/>
                <w:numId w:val="3"/>
              </w:numPr>
              <w:rPr>
                <w:rFonts w:cs="Arial"/>
                <w:szCs w:val="20"/>
                <w:lang w:val="en-GB"/>
              </w:rPr>
            </w:pPr>
            <w:r w:rsidRPr="00B57FE8">
              <w:rPr>
                <w:rFonts w:cs="Arial"/>
                <w:szCs w:val="20"/>
                <w:lang w:val="en-GB"/>
              </w:rPr>
              <w:t>Insufficient stakeholder interest to take the necessary action</w:t>
            </w:r>
          </w:p>
          <w:p w14:paraId="1B77AFCB" w14:textId="7D18FF40" w:rsidR="00FF736C" w:rsidRPr="00B57FE8" w:rsidRDefault="00D43D17">
            <w:pPr>
              <w:numPr>
                <w:ilvl w:val="0"/>
                <w:numId w:val="3"/>
              </w:numPr>
              <w:rPr>
                <w:rFonts w:cs="Arial"/>
                <w:szCs w:val="20"/>
                <w:lang w:val="en-GB"/>
              </w:rPr>
            </w:pPr>
            <w:r w:rsidRPr="00B57FE8">
              <w:rPr>
                <w:rFonts w:cs="Arial"/>
                <w:szCs w:val="20"/>
                <w:lang w:val="en-GB"/>
              </w:rPr>
              <w:t xml:space="preserve">A reluctant attitude towards the introduction of artificial intelligence </w:t>
            </w:r>
            <w:r w:rsidR="00775776" w:rsidRPr="00B57FE8">
              <w:rPr>
                <w:rFonts w:cs="Arial"/>
                <w:szCs w:val="20"/>
                <w:lang w:val="en-GB"/>
              </w:rPr>
              <w:t xml:space="preserve">and </w:t>
            </w:r>
            <w:r w:rsidRPr="00B57FE8">
              <w:rPr>
                <w:rFonts w:cs="Arial"/>
                <w:szCs w:val="20"/>
                <w:lang w:val="en-GB"/>
              </w:rPr>
              <w:t>new technologies</w:t>
            </w:r>
          </w:p>
          <w:p w14:paraId="599FC15B" w14:textId="430533B5" w:rsidR="00FF736C" w:rsidRPr="00B57FE8" w:rsidRDefault="00D43D17">
            <w:pPr>
              <w:numPr>
                <w:ilvl w:val="0"/>
                <w:numId w:val="3"/>
              </w:numPr>
              <w:rPr>
                <w:rFonts w:cs="Arial"/>
                <w:szCs w:val="20"/>
                <w:lang w:val="en-GB"/>
              </w:rPr>
            </w:pPr>
            <w:r w:rsidRPr="00B57FE8">
              <w:rPr>
                <w:rFonts w:cs="Arial"/>
                <w:szCs w:val="20"/>
                <w:lang w:val="en-GB"/>
              </w:rPr>
              <w:t>Under-investment in digital transformation</w:t>
            </w:r>
          </w:p>
          <w:p w14:paraId="60C9AC41" w14:textId="77777777" w:rsidR="00FF736C" w:rsidRPr="00B57FE8" w:rsidRDefault="00D43D17">
            <w:pPr>
              <w:rPr>
                <w:rFonts w:cs="Arial"/>
                <w:b/>
                <w:szCs w:val="20"/>
                <w:lang w:val="en-GB"/>
              </w:rPr>
            </w:pPr>
            <w:r w:rsidRPr="00B57FE8">
              <w:rPr>
                <w:rFonts w:cs="Arial"/>
                <w:b/>
                <w:szCs w:val="20"/>
                <w:lang w:val="en-GB"/>
              </w:rPr>
              <w:t xml:space="preserve">Digital </w:t>
            </w:r>
            <w:r w:rsidR="00A95632" w:rsidRPr="00B57FE8">
              <w:rPr>
                <w:rFonts w:cs="Arial"/>
                <w:b/>
                <w:szCs w:val="20"/>
                <w:lang w:val="en-GB"/>
              </w:rPr>
              <w:t>public services</w:t>
            </w:r>
          </w:p>
          <w:p w14:paraId="33E21E8B" w14:textId="399D9187" w:rsidR="00FF736C" w:rsidRPr="00B57FE8" w:rsidRDefault="00D43D17">
            <w:pPr>
              <w:numPr>
                <w:ilvl w:val="0"/>
                <w:numId w:val="3"/>
              </w:numPr>
              <w:rPr>
                <w:rFonts w:cs="Arial"/>
                <w:szCs w:val="20"/>
                <w:lang w:val="en-GB"/>
              </w:rPr>
            </w:pPr>
            <w:r w:rsidRPr="00B57FE8">
              <w:rPr>
                <w:rFonts w:cs="Arial"/>
                <w:szCs w:val="20"/>
                <w:lang w:val="en-GB"/>
              </w:rPr>
              <w:t>Weak cooperation and rivalr</w:t>
            </w:r>
            <w:r w:rsidR="00F14832" w:rsidRPr="00B57FE8">
              <w:rPr>
                <w:rFonts w:cs="Arial"/>
                <w:szCs w:val="20"/>
                <w:lang w:val="en-GB"/>
              </w:rPr>
              <w:t>ies</w:t>
            </w:r>
            <w:r w:rsidRPr="00B57FE8">
              <w:rPr>
                <w:rFonts w:cs="Arial"/>
                <w:szCs w:val="20"/>
                <w:lang w:val="en-GB"/>
              </w:rPr>
              <w:t xml:space="preserve"> between authorities</w:t>
            </w:r>
          </w:p>
          <w:p w14:paraId="04BA87AD" w14:textId="77777777" w:rsidR="00FF736C" w:rsidRPr="00B57FE8" w:rsidRDefault="00D43D17">
            <w:pPr>
              <w:numPr>
                <w:ilvl w:val="0"/>
                <w:numId w:val="3"/>
              </w:numPr>
              <w:rPr>
                <w:rFonts w:cs="Arial"/>
                <w:szCs w:val="20"/>
                <w:lang w:val="en-GB"/>
              </w:rPr>
            </w:pPr>
            <w:r w:rsidRPr="00B57FE8">
              <w:rPr>
                <w:rFonts w:cs="Arial"/>
                <w:szCs w:val="20"/>
                <w:lang w:val="en-GB"/>
              </w:rPr>
              <w:t>Young people are not interested in a career in the civil service.</w:t>
            </w:r>
          </w:p>
          <w:p w14:paraId="02F3AEC6" w14:textId="6CE4BBA9" w:rsidR="00FF736C" w:rsidRPr="00B57FE8" w:rsidRDefault="00F14832">
            <w:pPr>
              <w:numPr>
                <w:ilvl w:val="0"/>
                <w:numId w:val="3"/>
              </w:numPr>
              <w:rPr>
                <w:rFonts w:cs="Arial"/>
                <w:szCs w:val="20"/>
                <w:lang w:val="en-GB"/>
              </w:rPr>
            </w:pPr>
            <w:r w:rsidRPr="00B57FE8">
              <w:rPr>
                <w:rFonts w:cs="Arial"/>
                <w:szCs w:val="20"/>
                <w:lang w:val="en-GB"/>
              </w:rPr>
              <w:t>A f</w:t>
            </w:r>
            <w:r w:rsidR="00D43D17" w:rsidRPr="00B57FE8">
              <w:rPr>
                <w:rFonts w:cs="Arial"/>
                <w:szCs w:val="20"/>
                <w:lang w:val="en-GB"/>
              </w:rPr>
              <w:t xml:space="preserve">ocus </w:t>
            </w:r>
            <w:r w:rsidR="00775776" w:rsidRPr="00B57FE8">
              <w:rPr>
                <w:rFonts w:cs="Arial"/>
                <w:szCs w:val="20"/>
                <w:lang w:val="en-GB"/>
              </w:rPr>
              <w:t xml:space="preserve">on </w:t>
            </w:r>
            <w:r w:rsidR="00D43D17" w:rsidRPr="00B57FE8">
              <w:rPr>
                <w:rFonts w:cs="Arial"/>
                <w:szCs w:val="20"/>
                <w:lang w:val="en-GB"/>
              </w:rPr>
              <w:t>short-term objectives and neglecting strategic orientations</w:t>
            </w:r>
          </w:p>
          <w:p w14:paraId="59849AE0" w14:textId="1E003783" w:rsidR="00FF736C" w:rsidRPr="00B57FE8" w:rsidRDefault="00F14832">
            <w:pPr>
              <w:numPr>
                <w:ilvl w:val="0"/>
                <w:numId w:val="3"/>
              </w:numPr>
              <w:rPr>
                <w:rFonts w:cs="Arial"/>
                <w:szCs w:val="20"/>
                <w:lang w:val="en-GB"/>
              </w:rPr>
            </w:pPr>
            <w:r w:rsidRPr="00B57FE8">
              <w:rPr>
                <w:rFonts w:cs="Arial"/>
                <w:szCs w:val="20"/>
                <w:lang w:val="en-GB"/>
              </w:rPr>
              <w:t>The d</w:t>
            </w:r>
            <w:r w:rsidR="00D43D17" w:rsidRPr="00B57FE8">
              <w:rPr>
                <w:rFonts w:cs="Arial"/>
                <w:szCs w:val="20"/>
                <w:lang w:val="en-GB"/>
              </w:rPr>
              <w:t xml:space="preserve">ependence of development projects on (temporary) EU </w:t>
            </w:r>
            <w:r w:rsidR="00775776" w:rsidRPr="00B57FE8">
              <w:rPr>
                <w:rFonts w:cs="Arial"/>
                <w:szCs w:val="20"/>
                <w:lang w:val="en-GB"/>
              </w:rPr>
              <w:t>funding</w:t>
            </w:r>
            <w:r w:rsidR="00D43D17" w:rsidRPr="00B57FE8">
              <w:rPr>
                <w:rFonts w:cs="Arial"/>
                <w:szCs w:val="20"/>
                <w:lang w:val="en-GB"/>
              </w:rPr>
              <w:t xml:space="preserve">, with </w:t>
            </w:r>
            <w:r w:rsidR="00775776" w:rsidRPr="00B57FE8">
              <w:rPr>
                <w:rFonts w:cs="Arial"/>
                <w:szCs w:val="20"/>
                <w:lang w:val="en-GB"/>
              </w:rPr>
              <w:t xml:space="preserve">no </w:t>
            </w:r>
            <w:r w:rsidR="00D43D17" w:rsidRPr="00B57FE8">
              <w:rPr>
                <w:rFonts w:cs="Arial"/>
                <w:szCs w:val="20"/>
                <w:lang w:val="en-GB"/>
              </w:rPr>
              <w:t xml:space="preserve">maintenance </w:t>
            </w:r>
            <w:r w:rsidR="00775776" w:rsidRPr="00B57FE8">
              <w:rPr>
                <w:rFonts w:cs="Arial"/>
                <w:szCs w:val="20"/>
                <w:lang w:val="en-GB"/>
              </w:rPr>
              <w:t xml:space="preserve">or </w:t>
            </w:r>
            <w:r w:rsidR="00D43D17" w:rsidRPr="00B57FE8">
              <w:rPr>
                <w:rFonts w:cs="Arial"/>
                <w:szCs w:val="20"/>
                <w:lang w:val="en-GB"/>
              </w:rPr>
              <w:t>staffing for operational activities</w:t>
            </w:r>
          </w:p>
          <w:p w14:paraId="4F365F04" w14:textId="095E4C79" w:rsidR="00FF736C" w:rsidRPr="00B57FE8" w:rsidRDefault="00D43D17">
            <w:pPr>
              <w:numPr>
                <w:ilvl w:val="0"/>
                <w:numId w:val="3"/>
              </w:numPr>
              <w:rPr>
                <w:rFonts w:cs="Arial"/>
                <w:szCs w:val="20"/>
                <w:lang w:val="en-GB"/>
              </w:rPr>
            </w:pPr>
            <w:r w:rsidRPr="00B57FE8">
              <w:rPr>
                <w:rFonts w:cs="Arial"/>
                <w:szCs w:val="20"/>
                <w:lang w:val="en-GB"/>
              </w:rPr>
              <w:t xml:space="preserve">The authorities' disinterest in </w:t>
            </w:r>
            <w:r w:rsidR="009F6811" w:rsidRPr="00B57FE8">
              <w:rPr>
                <w:rFonts w:cs="Arial"/>
                <w:szCs w:val="20"/>
                <w:lang w:val="en-GB"/>
              </w:rPr>
              <w:t>cooperation</w:t>
            </w:r>
          </w:p>
          <w:p w14:paraId="73E7EC8C" w14:textId="01A8740F" w:rsidR="00FF736C" w:rsidRPr="00B57FE8" w:rsidRDefault="00604783">
            <w:pPr>
              <w:numPr>
                <w:ilvl w:val="0"/>
                <w:numId w:val="3"/>
              </w:numPr>
              <w:rPr>
                <w:rFonts w:cs="Arial"/>
                <w:szCs w:val="20"/>
                <w:lang w:val="en-GB"/>
              </w:rPr>
            </w:pPr>
            <w:r w:rsidRPr="00B57FE8">
              <w:rPr>
                <w:rFonts w:cs="Arial"/>
                <w:szCs w:val="20"/>
                <w:lang w:val="en-GB"/>
              </w:rPr>
              <w:t>An i</w:t>
            </w:r>
            <w:r w:rsidR="00D43D17" w:rsidRPr="00B57FE8">
              <w:rPr>
                <w:rFonts w:cs="Arial"/>
                <w:szCs w:val="20"/>
                <w:lang w:val="en-GB"/>
              </w:rPr>
              <w:t>ncreased risk of poor public e-services due to poor data quality and availability</w:t>
            </w:r>
          </w:p>
          <w:p w14:paraId="236ABDBB" w14:textId="36791C78" w:rsidR="00FF736C" w:rsidRPr="00B57FE8" w:rsidRDefault="00604783">
            <w:pPr>
              <w:numPr>
                <w:ilvl w:val="0"/>
                <w:numId w:val="3"/>
              </w:numPr>
              <w:rPr>
                <w:rFonts w:cs="Arial"/>
                <w:szCs w:val="20"/>
                <w:lang w:val="en-GB"/>
              </w:rPr>
            </w:pPr>
            <w:r w:rsidRPr="00B57FE8">
              <w:rPr>
                <w:rFonts w:cs="Arial"/>
                <w:szCs w:val="20"/>
                <w:lang w:val="en-GB"/>
              </w:rPr>
              <w:t>The p</w:t>
            </w:r>
            <w:r w:rsidR="00D43D17" w:rsidRPr="00B57FE8">
              <w:rPr>
                <w:rFonts w:cs="Arial"/>
                <w:szCs w:val="20"/>
                <w:lang w:val="en-GB"/>
              </w:rPr>
              <w:t xml:space="preserve">oor responsiveness of </w:t>
            </w:r>
            <w:r w:rsidR="00037C8E" w:rsidRPr="00B57FE8">
              <w:rPr>
                <w:rFonts w:cs="Arial"/>
                <w:szCs w:val="20"/>
                <w:lang w:val="en-GB"/>
              </w:rPr>
              <w:t>end users</w:t>
            </w:r>
            <w:r w:rsidR="00037C8E" w:rsidRPr="00B57FE8" w:rsidDel="00037C8E">
              <w:rPr>
                <w:rFonts w:cs="Arial"/>
                <w:szCs w:val="20"/>
                <w:lang w:val="en-GB"/>
              </w:rPr>
              <w:t xml:space="preserve"> </w:t>
            </w:r>
            <w:r w:rsidR="00D43D17" w:rsidRPr="00B57FE8">
              <w:rPr>
                <w:rFonts w:cs="Arial"/>
                <w:szCs w:val="20"/>
                <w:lang w:val="en-GB"/>
              </w:rPr>
              <w:t>of digital services</w:t>
            </w:r>
          </w:p>
          <w:p w14:paraId="50FD86F9" w14:textId="5F460A33" w:rsidR="00FF736C" w:rsidRPr="00B57FE8" w:rsidRDefault="00604783">
            <w:pPr>
              <w:numPr>
                <w:ilvl w:val="0"/>
                <w:numId w:val="3"/>
              </w:numPr>
              <w:rPr>
                <w:rFonts w:cs="Arial"/>
                <w:szCs w:val="20"/>
                <w:lang w:val="en-GB"/>
              </w:rPr>
            </w:pPr>
            <w:r w:rsidRPr="00B57FE8">
              <w:rPr>
                <w:rFonts w:cs="Arial"/>
                <w:szCs w:val="20"/>
                <w:lang w:val="en-GB"/>
              </w:rPr>
              <w:t>The d</w:t>
            </w:r>
            <w:r w:rsidR="00D43D17" w:rsidRPr="00B57FE8">
              <w:rPr>
                <w:rFonts w:cs="Arial"/>
                <w:szCs w:val="20"/>
                <w:lang w:val="en-GB"/>
              </w:rPr>
              <w:t xml:space="preserve">ependence of the functioning of the state informatics </w:t>
            </w:r>
            <w:r w:rsidR="006C7905" w:rsidRPr="00B57FE8">
              <w:rPr>
                <w:rFonts w:cs="Arial"/>
                <w:szCs w:val="20"/>
                <w:lang w:val="en-GB"/>
              </w:rPr>
              <w:t xml:space="preserve">system </w:t>
            </w:r>
            <w:r w:rsidR="00D43D17" w:rsidRPr="00B57FE8">
              <w:rPr>
                <w:rFonts w:cs="Arial"/>
                <w:szCs w:val="20"/>
                <w:lang w:val="en-GB"/>
              </w:rPr>
              <w:t xml:space="preserve">on successive changes of the Government of the </w:t>
            </w:r>
            <w:r w:rsidR="000B2FBA" w:rsidRPr="00B57FE8">
              <w:rPr>
                <w:rFonts w:cs="Arial"/>
                <w:szCs w:val="20"/>
                <w:lang w:val="en-GB"/>
              </w:rPr>
              <w:t>Republic of Slovenia</w:t>
            </w:r>
          </w:p>
          <w:p w14:paraId="292FE8B5" w14:textId="3AFC9E6F" w:rsidR="00FF736C" w:rsidRPr="00B57FE8" w:rsidRDefault="00D43D17">
            <w:pPr>
              <w:numPr>
                <w:ilvl w:val="0"/>
                <w:numId w:val="3"/>
              </w:numPr>
              <w:rPr>
                <w:rFonts w:cs="Arial"/>
                <w:szCs w:val="20"/>
                <w:lang w:val="en-GB"/>
              </w:rPr>
            </w:pPr>
            <w:r w:rsidRPr="00B57FE8">
              <w:rPr>
                <w:rFonts w:cs="Arial"/>
                <w:szCs w:val="20"/>
                <w:lang w:val="en-GB"/>
              </w:rPr>
              <w:lastRenderedPageBreak/>
              <w:t>Poor preparedness of public authorities to deliver public services in emergency situations (</w:t>
            </w:r>
            <w:r w:rsidR="00B65CFB" w:rsidRPr="00B57FE8">
              <w:rPr>
                <w:rFonts w:cs="Arial"/>
                <w:szCs w:val="20"/>
                <w:lang w:val="en-GB"/>
              </w:rPr>
              <w:t xml:space="preserve">e.g. </w:t>
            </w:r>
            <w:r w:rsidR="00680432" w:rsidRPr="00B57FE8">
              <w:rPr>
                <w:rFonts w:cs="Arial"/>
                <w:szCs w:val="20"/>
                <w:lang w:val="en-GB"/>
              </w:rPr>
              <w:t xml:space="preserve">the COVID-19 </w:t>
            </w:r>
            <w:r w:rsidR="00DA52E6">
              <w:rPr>
                <w:rFonts w:cs="Arial"/>
                <w:szCs w:val="20"/>
                <w:lang w:val="en-GB"/>
              </w:rPr>
              <w:t>pandemic</w:t>
            </w:r>
            <w:r w:rsidRPr="00B57FE8">
              <w:rPr>
                <w:rFonts w:cs="Arial"/>
                <w:szCs w:val="20"/>
                <w:lang w:val="en-GB"/>
              </w:rPr>
              <w:t>)</w:t>
            </w:r>
          </w:p>
          <w:p w14:paraId="2DFF30F6" w14:textId="161DD845" w:rsidR="00FF736C" w:rsidRPr="00B57FE8" w:rsidRDefault="00EC53D2">
            <w:pPr>
              <w:rPr>
                <w:rFonts w:cs="Arial"/>
                <w:szCs w:val="20"/>
                <w:lang w:val="en-GB"/>
              </w:rPr>
            </w:pPr>
            <w:r w:rsidRPr="00B57FE8">
              <w:rPr>
                <w:rFonts w:cs="Arial"/>
                <w:b/>
                <w:szCs w:val="20"/>
                <w:lang w:val="en-GB"/>
              </w:rPr>
              <w:t>Cybersecurity</w:t>
            </w:r>
          </w:p>
          <w:p w14:paraId="3206129A" w14:textId="05E7B130" w:rsidR="00FF736C" w:rsidRPr="00B57FE8" w:rsidRDefault="00D43D17">
            <w:pPr>
              <w:numPr>
                <w:ilvl w:val="0"/>
                <w:numId w:val="3"/>
              </w:numPr>
              <w:rPr>
                <w:rFonts w:cs="Arial"/>
                <w:szCs w:val="20"/>
                <w:lang w:val="en-GB"/>
              </w:rPr>
            </w:pPr>
            <w:r w:rsidRPr="00B57FE8">
              <w:rPr>
                <w:rFonts w:cs="Arial"/>
                <w:szCs w:val="20"/>
                <w:lang w:val="en-GB"/>
              </w:rPr>
              <w:t xml:space="preserve">Cybersecurity professionals </w:t>
            </w:r>
            <w:r w:rsidR="00775776" w:rsidRPr="00B57FE8">
              <w:rPr>
                <w:rFonts w:cs="Arial"/>
                <w:szCs w:val="20"/>
                <w:lang w:val="en-GB"/>
              </w:rPr>
              <w:t xml:space="preserve">move abroad </w:t>
            </w:r>
            <w:r w:rsidR="009205D7" w:rsidRPr="00B57FE8">
              <w:rPr>
                <w:rFonts w:cs="Arial"/>
                <w:szCs w:val="20"/>
                <w:lang w:val="en-GB"/>
              </w:rPr>
              <w:t>due to</w:t>
            </w:r>
            <w:r w:rsidRPr="00B57FE8">
              <w:rPr>
                <w:rFonts w:cs="Arial"/>
                <w:szCs w:val="20"/>
                <w:lang w:val="en-GB"/>
              </w:rPr>
              <w:t xml:space="preserve"> the unstimulating business environment in the country or because of </w:t>
            </w:r>
            <w:r w:rsidR="00775776" w:rsidRPr="00B57FE8">
              <w:rPr>
                <w:rFonts w:cs="Arial"/>
                <w:szCs w:val="20"/>
                <w:lang w:val="en-GB"/>
              </w:rPr>
              <w:t xml:space="preserve">unparalleled </w:t>
            </w:r>
            <w:r w:rsidRPr="00B57FE8">
              <w:rPr>
                <w:rFonts w:cs="Arial"/>
                <w:szCs w:val="20"/>
                <w:lang w:val="en-GB"/>
              </w:rPr>
              <w:t>advantages elsewhere</w:t>
            </w:r>
            <w:r w:rsidR="007C3397">
              <w:rPr>
                <w:rFonts w:cs="Arial"/>
                <w:szCs w:val="20"/>
                <w:lang w:val="en-GB"/>
              </w:rPr>
              <w:t>.</w:t>
            </w:r>
          </w:p>
          <w:p w14:paraId="2E04717E" w14:textId="77777777" w:rsidR="00FF736C" w:rsidRPr="00B57FE8" w:rsidRDefault="00D43D17">
            <w:pPr>
              <w:numPr>
                <w:ilvl w:val="0"/>
                <w:numId w:val="3"/>
              </w:numPr>
              <w:rPr>
                <w:rFonts w:cs="Arial"/>
                <w:szCs w:val="20"/>
                <w:lang w:val="en-GB"/>
              </w:rPr>
            </w:pPr>
            <w:r w:rsidRPr="00B57FE8">
              <w:rPr>
                <w:rFonts w:cs="Arial"/>
                <w:szCs w:val="20"/>
                <w:lang w:val="en-GB"/>
              </w:rPr>
              <w:t>Young people are not interested in a career in cybersecurity.</w:t>
            </w:r>
          </w:p>
          <w:p w14:paraId="7B82B68D" w14:textId="24852A0C" w:rsidR="00FF736C" w:rsidRPr="00B57FE8" w:rsidRDefault="009205D7">
            <w:pPr>
              <w:numPr>
                <w:ilvl w:val="0"/>
                <w:numId w:val="3"/>
              </w:numPr>
              <w:rPr>
                <w:rFonts w:cs="Arial"/>
                <w:szCs w:val="20"/>
                <w:lang w:val="en-GB"/>
              </w:rPr>
            </w:pPr>
            <w:r w:rsidRPr="00B57FE8">
              <w:rPr>
                <w:rFonts w:cs="Arial"/>
                <w:szCs w:val="20"/>
                <w:lang w:val="en-GB"/>
              </w:rPr>
              <w:t>The d</w:t>
            </w:r>
            <w:r w:rsidR="00D43D17" w:rsidRPr="00B57FE8">
              <w:rPr>
                <w:rFonts w:cs="Arial"/>
                <w:szCs w:val="20"/>
                <w:lang w:val="en-GB"/>
              </w:rPr>
              <w:t>isinterest of target groups in awareness-raising programmes</w:t>
            </w:r>
          </w:p>
          <w:p w14:paraId="60A23FDF" w14:textId="23AADD43" w:rsidR="00FF736C" w:rsidRPr="00B57FE8" w:rsidRDefault="00D43D17">
            <w:pPr>
              <w:numPr>
                <w:ilvl w:val="0"/>
                <w:numId w:val="3"/>
              </w:numPr>
              <w:rPr>
                <w:rFonts w:cs="Arial"/>
                <w:szCs w:val="20"/>
                <w:lang w:val="en-GB"/>
              </w:rPr>
            </w:pPr>
            <w:r w:rsidRPr="00B57FE8">
              <w:rPr>
                <w:rFonts w:cs="Arial"/>
                <w:szCs w:val="20"/>
                <w:lang w:val="en-GB"/>
              </w:rPr>
              <w:t>Mistrust in cyberspace, security</w:t>
            </w:r>
            <w:r w:rsidR="006C7905" w:rsidRPr="00B57FE8">
              <w:rPr>
                <w:rFonts w:cs="Arial"/>
                <w:szCs w:val="20"/>
                <w:lang w:val="en-GB"/>
              </w:rPr>
              <w:t>,</w:t>
            </w:r>
            <w:r w:rsidRPr="00B57FE8">
              <w:rPr>
                <w:rFonts w:cs="Arial"/>
                <w:szCs w:val="20"/>
                <w:lang w:val="en-GB"/>
              </w:rPr>
              <w:t xml:space="preserve"> and privacy, and thus in the use of e-services on the </w:t>
            </w:r>
            <w:r w:rsidR="008625EF" w:rsidRPr="00B57FE8">
              <w:rPr>
                <w:rFonts w:cs="Arial"/>
                <w:szCs w:val="20"/>
                <w:lang w:val="en-GB"/>
              </w:rPr>
              <w:t>I</w:t>
            </w:r>
            <w:r w:rsidRPr="00B57FE8">
              <w:rPr>
                <w:rFonts w:cs="Arial"/>
                <w:szCs w:val="20"/>
                <w:lang w:val="en-GB"/>
              </w:rPr>
              <w:t>nternet</w:t>
            </w:r>
            <w:r w:rsidR="009205D7" w:rsidRPr="00B57FE8">
              <w:rPr>
                <w:rFonts w:cs="Arial"/>
                <w:szCs w:val="20"/>
                <w:lang w:val="en-GB"/>
              </w:rPr>
              <w:t>, thus</w:t>
            </w:r>
            <w:r w:rsidRPr="00B57FE8">
              <w:rPr>
                <w:rFonts w:cs="Arial"/>
                <w:szCs w:val="20"/>
                <w:lang w:val="en-GB"/>
              </w:rPr>
              <w:t xml:space="preserve"> undermining the commercial potential of </w:t>
            </w:r>
            <w:r w:rsidR="00B97932" w:rsidRPr="00B57FE8">
              <w:rPr>
                <w:rFonts w:cs="Arial"/>
                <w:szCs w:val="20"/>
                <w:lang w:val="en-GB"/>
              </w:rPr>
              <w:t>digitali</w:t>
            </w:r>
            <w:r w:rsidR="003E52AC" w:rsidRPr="00B57FE8">
              <w:rPr>
                <w:rFonts w:cs="Arial"/>
                <w:szCs w:val="20"/>
                <w:lang w:val="en-GB"/>
              </w:rPr>
              <w:t>s</w:t>
            </w:r>
            <w:r w:rsidR="00B97932" w:rsidRPr="00B57FE8">
              <w:rPr>
                <w:rFonts w:cs="Arial"/>
                <w:szCs w:val="20"/>
                <w:lang w:val="en-GB"/>
              </w:rPr>
              <w:t>ation</w:t>
            </w:r>
            <w:r w:rsidRPr="00B57FE8">
              <w:rPr>
                <w:rFonts w:cs="Arial"/>
                <w:szCs w:val="20"/>
                <w:lang w:val="en-GB"/>
              </w:rPr>
              <w:t xml:space="preserve"> and </w:t>
            </w:r>
            <w:r w:rsidR="00775776" w:rsidRPr="00B57FE8">
              <w:rPr>
                <w:rFonts w:cs="Arial"/>
                <w:szCs w:val="20"/>
                <w:lang w:val="en-GB"/>
              </w:rPr>
              <w:t xml:space="preserve">weakening </w:t>
            </w:r>
            <w:r w:rsidRPr="00B57FE8">
              <w:rPr>
                <w:rFonts w:cs="Arial"/>
                <w:szCs w:val="20"/>
                <w:lang w:val="en-GB"/>
              </w:rPr>
              <w:t xml:space="preserve">citizens' </w:t>
            </w:r>
            <w:r w:rsidR="00775776" w:rsidRPr="00B57FE8">
              <w:rPr>
                <w:rFonts w:cs="Arial"/>
                <w:szCs w:val="20"/>
                <w:lang w:val="en-GB"/>
              </w:rPr>
              <w:t xml:space="preserve">trust </w:t>
            </w:r>
            <w:r w:rsidRPr="00B57FE8">
              <w:rPr>
                <w:rFonts w:cs="Arial"/>
                <w:szCs w:val="20"/>
                <w:lang w:val="en-GB"/>
              </w:rPr>
              <w:t>in the state</w:t>
            </w:r>
          </w:p>
          <w:p w14:paraId="4B794991" w14:textId="76136CF9" w:rsidR="00FF736C" w:rsidRPr="00B57FE8" w:rsidRDefault="00D43D17">
            <w:pPr>
              <w:numPr>
                <w:ilvl w:val="0"/>
                <w:numId w:val="3"/>
              </w:numPr>
              <w:rPr>
                <w:rFonts w:cs="Arial"/>
                <w:szCs w:val="20"/>
                <w:lang w:val="en-GB"/>
              </w:rPr>
            </w:pPr>
            <w:r w:rsidRPr="00B57FE8">
              <w:rPr>
                <w:rFonts w:cs="Arial"/>
                <w:szCs w:val="20"/>
                <w:lang w:val="en-GB"/>
              </w:rPr>
              <w:t>In the changed geopolitical circumstances, Slovenia may become more exposed to cyber threats from various cyberthreat actors.</w:t>
            </w:r>
          </w:p>
        </w:tc>
      </w:tr>
      <w:bookmarkEnd w:id="72"/>
      <w:bookmarkEnd w:id="76"/>
    </w:tbl>
    <w:p w14:paraId="5FCCEBD6" w14:textId="77777777" w:rsidR="00E60E71" w:rsidRPr="00AF7149" w:rsidRDefault="00E60E71" w:rsidP="00EF2F07">
      <w:pPr>
        <w:rPr>
          <w:rFonts w:cs="Arial"/>
          <w:sz w:val="22"/>
          <w:szCs w:val="22"/>
          <w:lang w:val="en-GB"/>
        </w:rPr>
      </w:pPr>
      <w:r w:rsidRPr="00AF7149">
        <w:rPr>
          <w:rFonts w:cs="Arial"/>
          <w:sz w:val="22"/>
          <w:szCs w:val="22"/>
          <w:lang w:val="en-GB"/>
        </w:rPr>
        <w:lastRenderedPageBreak/>
        <w:br w:type="page"/>
      </w:r>
    </w:p>
    <w:p w14:paraId="53804E1A" w14:textId="1407255E" w:rsidR="00FF736C" w:rsidRPr="00AF7149" w:rsidRDefault="00D43D17" w:rsidP="00354D47">
      <w:pPr>
        <w:pStyle w:val="Naslov1"/>
        <w:numPr>
          <w:ilvl w:val="0"/>
          <w:numId w:val="0"/>
        </w:numPr>
        <w:ind w:left="360"/>
      </w:pPr>
      <w:bookmarkStart w:id="77" w:name="_Toc68776403"/>
      <w:bookmarkStart w:id="78" w:name="_Toc75936561"/>
      <w:bookmarkStart w:id="79" w:name="_Toc124152747"/>
      <w:bookmarkStart w:id="80" w:name="_Toc140560203"/>
      <w:r w:rsidRPr="00AF7149">
        <w:lastRenderedPageBreak/>
        <w:t xml:space="preserve">Annex 2: </w:t>
      </w:r>
      <w:r w:rsidR="00E60E71" w:rsidRPr="00AF7149">
        <w:t xml:space="preserve">Digital Slovenia 2020 </w:t>
      </w:r>
      <w:r w:rsidR="00E105D3">
        <w:t>–</w:t>
      </w:r>
      <w:r w:rsidR="00E60E71" w:rsidRPr="00AF7149">
        <w:t xml:space="preserve"> a brief overview</w:t>
      </w:r>
      <w:bookmarkEnd w:id="77"/>
      <w:bookmarkEnd w:id="78"/>
      <w:bookmarkEnd w:id="79"/>
      <w:r w:rsidR="007E20A9" w:rsidRPr="00AF7149">
        <w:t xml:space="preserve"> </w:t>
      </w:r>
      <w:r w:rsidR="0062078F" w:rsidRPr="00AF7149">
        <w:t xml:space="preserve">OF </w:t>
      </w:r>
      <w:r w:rsidR="007E20A9" w:rsidRPr="00AF7149">
        <w:t>IMPLEMENTATION</w:t>
      </w:r>
      <w:bookmarkEnd w:id="80"/>
    </w:p>
    <w:p w14:paraId="7C4121B8" w14:textId="77777777" w:rsidR="00076107" w:rsidRPr="00AF7149" w:rsidRDefault="00076107" w:rsidP="00EF2F07">
      <w:pPr>
        <w:spacing w:after="160" w:line="259" w:lineRule="auto"/>
        <w:rPr>
          <w:rFonts w:eastAsiaTheme="minorHAnsi" w:cs="Arial"/>
          <w:sz w:val="22"/>
          <w:szCs w:val="22"/>
          <w:lang w:val="en-GB"/>
        </w:rPr>
      </w:pPr>
    </w:p>
    <w:p w14:paraId="69B78DB9" w14:textId="1EC79902"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In Digital Slovenia 2020 </w:t>
      </w:r>
      <w:r w:rsidR="00E105D3">
        <w:rPr>
          <w:rFonts w:eastAsiaTheme="minorHAnsi" w:cs="Arial"/>
          <w:sz w:val="22"/>
          <w:szCs w:val="22"/>
          <w:lang w:val="en-GB"/>
        </w:rPr>
        <w:t>–</w:t>
      </w:r>
      <w:r w:rsidRPr="00AF7149">
        <w:rPr>
          <w:rFonts w:eastAsiaTheme="minorHAnsi" w:cs="Arial"/>
          <w:sz w:val="22"/>
          <w:szCs w:val="22"/>
          <w:lang w:val="en-GB"/>
        </w:rPr>
        <w:t xml:space="preserve"> Strategy for the Development of the Information Society </w:t>
      </w:r>
      <w:r w:rsidR="00236554">
        <w:rPr>
          <w:rFonts w:eastAsiaTheme="minorHAnsi" w:cs="Arial"/>
          <w:sz w:val="22"/>
          <w:szCs w:val="22"/>
          <w:lang w:val="en-GB"/>
        </w:rPr>
        <w:t>by</w:t>
      </w:r>
      <w:r w:rsidRPr="00AF7149">
        <w:rPr>
          <w:rFonts w:eastAsiaTheme="minorHAnsi" w:cs="Arial"/>
          <w:sz w:val="22"/>
          <w:szCs w:val="22"/>
          <w:lang w:val="en-GB"/>
        </w:rPr>
        <w:t xml:space="preserve"> 2020 (here</w:t>
      </w:r>
      <w:r w:rsidR="00852EDC">
        <w:rPr>
          <w:rFonts w:eastAsiaTheme="minorHAnsi" w:cs="Arial"/>
          <w:sz w:val="22"/>
          <w:szCs w:val="22"/>
          <w:lang w:val="en-GB"/>
        </w:rPr>
        <w:t>in</w:t>
      </w:r>
      <w:r w:rsidRPr="00AF7149">
        <w:rPr>
          <w:rFonts w:eastAsiaTheme="minorHAnsi" w:cs="Arial"/>
          <w:sz w:val="22"/>
          <w:szCs w:val="22"/>
          <w:lang w:val="en-GB"/>
        </w:rPr>
        <w:t>after</w:t>
      </w:r>
      <w:r w:rsidR="000B2FBA" w:rsidRPr="00AF7149">
        <w:rPr>
          <w:rFonts w:eastAsiaTheme="minorHAnsi" w:cs="Arial"/>
          <w:sz w:val="22"/>
          <w:szCs w:val="22"/>
          <w:lang w:val="en-GB"/>
        </w:rPr>
        <w:t xml:space="preserve">: </w:t>
      </w:r>
      <w:r w:rsidRPr="00AF7149">
        <w:rPr>
          <w:rFonts w:eastAsiaTheme="minorHAnsi" w:cs="Arial"/>
          <w:sz w:val="22"/>
          <w:szCs w:val="22"/>
          <w:lang w:val="en-GB"/>
        </w:rPr>
        <w:t xml:space="preserve">Digital Slovenia), adopted by the Government of </w:t>
      </w:r>
      <w:r w:rsidR="000B2FBA" w:rsidRPr="00AF7149">
        <w:rPr>
          <w:rFonts w:eastAsiaTheme="minorHAnsi" w:cs="Arial"/>
          <w:sz w:val="22"/>
          <w:szCs w:val="22"/>
          <w:lang w:val="en-GB"/>
        </w:rPr>
        <w:t xml:space="preserve">the Republic of Slovenia </w:t>
      </w:r>
      <w:r w:rsidRPr="00AF7149">
        <w:rPr>
          <w:rFonts w:eastAsiaTheme="minorHAnsi" w:cs="Arial"/>
          <w:sz w:val="22"/>
          <w:szCs w:val="22"/>
          <w:lang w:val="en-GB"/>
        </w:rPr>
        <w:t xml:space="preserve">in March 2016, indicators by area were adopted to monitor the objectives of the strategy. An overview of the indicators and their current values, taking into account developments and changes in methodologies, is </w:t>
      </w:r>
      <w:r w:rsidR="00404209" w:rsidRPr="00AF7149">
        <w:rPr>
          <w:rFonts w:eastAsiaTheme="minorHAnsi" w:cs="Arial"/>
          <w:sz w:val="22"/>
          <w:szCs w:val="22"/>
          <w:lang w:val="en-GB"/>
        </w:rPr>
        <w:t xml:space="preserve">provided </w:t>
      </w:r>
      <w:r w:rsidRPr="00AF7149">
        <w:rPr>
          <w:rFonts w:eastAsiaTheme="minorHAnsi" w:cs="Arial"/>
          <w:sz w:val="22"/>
          <w:szCs w:val="22"/>
          <w:lang w:val="en-GB"/>
        </w:rPr>
        <w:t xml:space="preserve">below. At the end of the validity of the Strategy, we </w:t>
      </w:r>
      <w:r w:rsidR="006E0DF4" w:rsidRPr="00AF7149">
        <w:rPr>
          <w:rFonts w:eastAsiaTheme="minorHAnsi" w:cs="Arial"/>
          <w:sz w:val="22"/>
          <w:szCs w:val="22"/>
          <w:lang w:val="en-GB"/>
        </w:rPr>
        <w:t xml:space="preserve">are </w:t>
      </w:r>
      <w:r w:rsidRPr="00AF7149">
        <w:rPr>
          <w:rFonts w:eastAsiaTheme="minorHAnsi" w:cs="Arial"/>
          <w:sz w:val="22"/>
          <w:szCs w:val="22"/>
          <w:lang w:val="en-GB"/>
        </w:rPr>
        <w:t>also add</w:t>
      </w:r>
      <w:r w:rsidR="006E0DF4" w:rsidRPr="00AF7149">
        <w:rPr>
          <w:rFonts w:eastAsiaTheme="minorHAnsi" w:cs="Arial"/>
          <w:sz w:val="22"/>
          <w:szCs w:val="22"/>
          <w:lang w:val="en-GB"/>
        </w:rPr>
        <w:t>ing</w:t>
      </w:r>
      <w:r w:rsidRPr="00AF7149">
        <w:rPr>
          <w:rFonts w:eastAsiaTheme="minorHAnsi" w:cs="Arial"/>
          <w:sz w:val="22"/>
          <w:szCs w:val="22"/>
          <w:lang w:val="en-GB"/>
        </w:rPr>
        <w:t xml:space="preserve"> an overview of the measures </w:t>
      </w:r>
      <w:r w:rsidR="00404209" w:rsidRPr="00AF7149">
        <w:rPr>
          <w:rFonts w:eastAsiaTheme="minorHAnsi" w:cs="Arial"/>
          <w:sz w:val="22"/>
          <w:szCs w:val="22"/>
          <w:lang w:val="en-GB"/>
        </w:rPr>
        <w:t>implemented</w:t>
      </w:r>
      <w:r w:rsidRPr="00AF7149">
        <w:rPr>
          <w:rFonts w:eastAsiaTheme="minorHAnsi" w:cs="Arial"/>
          <w:sz w:val="22"/>
          <w:szCs w:val="22"/>
          <w:lang w:val="en-GB"/>
        </w:rPr>
        <w:t xml:space="preserve">, with comments, </w:t>
      </w:r>
      <w:r w:rsidR="00057D57" w:rsidRPr="00AF7149">
        <w:rPr>
          <w:rFonts w:eastAsiaTheme="minorHAnsi" w:cs="Arial"/>
          <w:sz w:val="22"/>
          <w:szCs w:val="22"/>
          <w:lang w:val="en-GB"/>
        </w:rPr>
        <w:t xml:space="preserve">that </w:t>
      </w:r>
      <w:r w:rsidRPr="00AF7149">
        <w:rPr>
          <w:rFonts w:eastAsiaTheme="minorHAnsi" w:cs="Arial"/>
          <w:sz w:val="22"/>
          <w:szCs w:val="22"/>
          <w:lang w:val="en-GB"/>
        </w:rPr>
        <w:t>have contributed to the achievement of the objectives and indicators.</w:t>
      </w:r>
    </w:p>
    <w:p w14:paraId="41C4D20A" w14:textId="426D7A2E"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A review of the indicators listed in Table 1 shows that most of them did not reach the values </w:t>
      </w:r>
      <w:r w:rsidR="00404209" w:rsidRPr="00AF7149">
        <w:rPr>
          <w:rFonts w:eastAsiaTheme="minorHAnsi" w:cs="Arial"/>
          <w:sz w:val="22"/>
          <w:szCs w:val="22"/>
          <w:lang w:val="en-GB"/>
        </w:rPr>
        <w:t xml:space="preserve">set </w:t>
      </w:r>
      <w:r w:rsidRPr="00AF7149">
        <w:rPr>
          <w:rFonts w:eastAsiaTheme="minorHAnsi" w:cs="Arial"/>
          <w:sz w:val="22"/>
          <w:szCs w:val="22"/>
          <w:lang w:val="en-GB"/>
        </w:rPr>
        <w:t xml:space="preserve">when the strategy </w:t>
      </w:r>
      <w:r w:rsidR="00404209" w:rsidRPr="00AF7149">
        <w:rPr>
          <w:rFonts w:eastAsiaTheme="minorHAnsi" w:cs="Arial"/>
          <w:sz w:val="22"/>
          <w:szCs w:val="22"/>
          <w:lang w:val="en-GB"/>
        </w:rPr>
        <w:t>was adopted</w:t>
      </w:r>
      <w:r w:rsidRPr="00AF7149">
        <w:rPr>
          <w:rFonts w:eastAsiaTheme="minorHAnsi" w:cs="Arial"/>
          <w:sz w:val="22"/>
          <w:szCs w:val="22"/>
          <w:lang w:val="en-GB"/>
        </w:rPr>
        <w:t>. Overall, Slovenia's ranking in the Digital Economy and Society Index</w:t>
      </w:r>
      <w:r w:rsidRPr="00AF7149">
        <w:rPr>
          <w:rFonts w:eastAsiaTheme="minorHAnsi" w:cs="Arial"/>
          <w:sz w:val="22"/>
          <w:szCs w:val="22"/>
          <w:vertAlign w:val="superscript"/>
          <w:lang w:val="en-GB"/>
        </w:rPr>
        <w:footnoteReference w:id="88"/>
      </w:r>
      <w:r w:rsidRPr="00AF7149">
        <w:rPr>
          <w:rFonts w:eastAsiaTheme="minorHAnsi" w:cs="Arial"/>
          <w:sz w:val="22"/>
          <w:szCs w:val="22"/>
          <w:lang w:val="en-GB"/>
        </w:rPr>
        <w:t xml:space="preserve"> (DESI</w:t>
      </w:r>
      <w:r w:rsidRPr="00AF7149">
        <w:rPr>
          <w:rFonts w:eastAsiaTheme="minorHAnsi" w:cs="Arial"/>
          <w:sz w:val="22"/>
          <w:szCs w:val="22"/>
          <w:vertAlign w:val="superscript"/>
          <w:lang w:val="en-GB"/>
        </w:rPr>
        <w:footnoteReference w:id="89"/>
      </w:r>
      <w:r w:rsidRPr="00AF7149">
        <w:rPr>
          <w:rFonts w:eastAsiaTheme="minorHAnsi" w:cs="Arial"/>
          <w:sz w:val="22"/>
          <w:szCs w:val="22"/>
          <w:lang w:val="en-GB"/>
        </w:rPr>
        <w:t xml:space="preserve">) measurement area </w:t>
      </w:r>
      <w:r w:rsidR="00E21E22" w:rsidRPr="00AF7149">
        <w:rPr>
          <w:rFonts w:eastAsiaTheme="minorHAnsi" w:cs="Arial"/>
          <w:sz w:val="22"/>
          <w:szCs w:val="22"/>
          <w:lang w:val="en-GB"/>
        </w:rPr>
        <w:t xml:space="preserve">shows </w:t>
      </w:r>
      <w:r w:rsidR="004F65A0" w:rsidRPr="00AF7149">
        <w:rPr>
          <w:rFonts w:eastAsiaTheme="minorHAnsi" w:cs="Arial"/>
          <w:sz w:val="22"/>
          <w:szCs w:val="22"/>
          <w:lang w:val="en-GB"/>
        </w:rPr>
        <w:t xml:space="preserve">growth, </w:t>
      </w:r>
      <w:r w:rsidR="000B2FBA" w:rsidRPr="00AF7149">
        <w:rPr>
          <w:rFonts w:eastAsiaTheme="minorHAnsi" w:cs="Arial"/>
          <w:sz w:val="22"/>
          <w:szCs w:val="22"/>
          <w:lang w:val="en-GB"/>
        </w:rPr>
        <w:t xml:space="preserve">with an </w:t>
      </w:r>
      <w:r w:rsidRPr="00AF7149">
        <w:rPr>
          <w:rFonts w:eastAsiaTheme="minorHAnsi" w:cs="Arial"/>
          <w:sz w:val="22"/>
          <w:szCs w:val="22"/>
          <w:lang w:val="en-GB"/>
        </w:rPr>
        <w:t xml:space="preserve">overall improvement of </w:t>
      </w:r>
      <w:r w:rsidR="004F65A0" w:rsidRPr="00AF7149">
        <w:rPr>
          <w:rFonts w:eastAsiaTheme="minorHAnsi" w:cs="Arial"/>
          <w:sz w:val="22"/>
          <w:szCs w:val="22"/>
          <w:lang w:val="en-GB"/>
        </w:rPr>
        <w:t xml:space="preserve">seven places </w:t>
      </w:r>
      <w:r w:rsidR="000B2FBA" w:rsidRPr="00AF7149">
        <w:rPr>
          <w:rFonts w:eastAsiaTheme="minorHAnsi" w:cs="Arial"/>
          <w:sz w:val="22"/>
          <w:szCs w:val="22"/>
          <w:lang w:val="en-GB"/>
        </w:rPr>
        <w:t xml:space="preserve">between </w:t>
      </w:r>
      <w:r w:rsidR="004F65A0" w:rsidRPr="00AF7149">
        <w:rPr>
          <w:rFonts w:eastAsiaTheme="minorHAnsi" w:cs="Arial"/>
          <w:sz w:val="22"/>
          <w:szCs w:val="22"/>
          <w:lang w:val="en-GB"/>
        </w:rPr>
        <w:t xml:space="preserve">2016 </w:t>
      </w:r>
      <w:r w:rsidR="000B2FBA" w:rsidRPr="00AF7149">
        <w:rPr>
          <w:rFonts w:eastAsiaTheme="minorHAnsi" w:cs="Arial"/>
          <w:sz w:val="22"/>
          <w:szCs w:val="22"/>
          <w:lang w:val="en-GB"/>
        </w:rPr>
        <w:t xml:space="preserve">and </w:t>
      </w:r>
      <w:r w:rsidR="004F65A0" w:rsidRPr="00AF7149">
        <w:rPr>
          <w:rFonts w:eastAsiaTheme="minorHAnsi" w:cs="Arial"/>
          <w:sz w:val="22"/>
          <w:szCs w:val="22"/>
          <w:lang w:val="en-GB"/>
        </w:rPr>
        <w:t>2022</w:t>
      </w:r>
      <w:r w:rsidRPr="00AF7149">
        <w:rPr>
          <w:rFonts w:eastAsiaTheme="minorHAnsi" w:cs="Arial"/>
          <w:sz w:val="22"/>
          <w:szCs w:val="22"/>
          <w:lang w:val="en-GB"/>
        </w:rPr>
        <w:t xml:space="preserve">, but we see stagnation in the </w:t>
      </w:r>
      <w:r w:rsidR="00E21E22" w:rsidRPr="00AF7149">
        <w:rPr>
          <w:rFonts w:eastAsiaTheme="minorHAnsi" w:cs="Arial"/>
          <w:sz w:val="22"/>
          <w:szCs w:val="22"/>
          <w:lang w:val="en-GB"/>
        </w:rPr>
        <w:t xml:space="preserve">areas of </w:t>
      </w:r>
      <w:r w:rsidRPr="00AF7149">
        <w:rPr>
          <w:rFonts w:eastAsiaTheme="minorHAnsi" w:cs="Arial"/>
          <w:sz w:val="22"/>
          <w:szCs w:val="22"/>
          <w:lang w:val="en-GB"/>
        </w:rPr>
        <w:t xml:space="preserve">human capital and digital technology </w:t>
      </w:r>
      <w:r w:rsidR="00E21E22" w:rsidRPr="00AF7149">
        <w:rPr>
          <w:rFonts w:eastAsiaTheme="minorHAnsi" w:cs="Arial"/>
          <w:sz w:val="22"/>
          <w:szCs w:val="22"/>
          <w:lang w:val="en-GB"/>
        </w:rPr>
        <w:t>integration</w:t>
      </w:r>
      <w:r w:rsidRPr="00AF7149">
        <w:rPr>
          <w:rFonts w:eastAsiaTheme="minorHAnsi" w:cs="Arial"/>
          <w:sz w:val="22"/>
          <w:szCs w:val="22"/>
          <w:lang w:val="en-GB"/>
        </w:rPr>
        <w:t xml:space="preserve">. Slovenia shows the most progress in the area of digital public services. We see from this that it would be prudent and right to </w:t>
      </w:r>
      <w:r w:rsidR="000B2FBA" w:rsidRPr="00AF7149">
        <w:rPr>
          <w:rFonts w:eastAsiaTheme="minorHAnsi" w:cs="Arial"/>
          <w:sz w:val="22"/>
          <w:szCs w:val="22"/>
          <w:lang w:val="en-GB"/>
        </w:rPr>
        <w:t xml:space="preserve">further </w:t>
      </w:r>
      <w:r w:rsidRPr="00AF7149">
        <w:rPr>
          <w:rFonts w:eastAsiaTheme="minorHAnsi" w:cs="Arial"/>
          <w:sz w:val="22"/>
          <w:szCs w:val="22"/>
          <w:lang w:val="en-GB"/>
        </w:rPr>
        <w:t xml:space="preserve">regulate this area in a systemic and systematic way, as one area influences the others and vice versa. The </w:t>
      </w:r>
      <w:r w:rsidR="000B2FBA" w:rsidRPr="00AF7149">
        <w:rPr>
          <w:rFonts w:eastAsiaTheme="minorHAnsi" w:cs="Arial"/>
          <w:sz w:val="22"/>
          <w:szCs w:val="22"/>
          <w:lang w:val="en-GB"/>
        </w:rPr>
        <w:t xml:space="preserve">piecemeal </w:t>
      </w:r>
      <w:r w:rsidRPr="00AF7149">
        <w:rPr>
          <w:rFonts w:eastAsiaTheme="minorHAnsi" w:cs="Arial"/>
          <w:sz w:val="22"/>
          <w:szCs w:val="22"/>
          <w:lang w:val="en-GB"/>
        </w:rPr>
        <w:t xml:space="preserve">approach we have taken so far has brought us some good solutions, but </w:t>
      </w:r>
      <w:r w:rsidR="000B2FBA" w:rsidRPr="00AF7149">
        <w:rPr>
          <w:rFonts w:eastAsiaTheme="minorHAnsi" w:cs="Arial"/>
          <w:sz w:val="22"/>
          <w:szCs w:val="22"/>
          <w:lang w:val="en-GB"/>
        </w:rPr>
        <w:t xml:space="preserve">these </w:t>
      </w:r>
      <w:r w:rsidRPr="00AF7149">
        <w:rPr>
          <w:rFonts w:eastAsiaTheme="minorHAnsi" w:cs="Arial"/>
          <w:sz w:val="22"/>
          <w:szCs w:val="22"/>
          <w:lang w:val="en-GB"/>
        </w:rPr>
        <w:t xml:space="preserve">need </w:t>
      </w:r>
      <w:r w:rsidR="000B2FBA" w:rsidRPr="00AF7149">
        <w:rPr>
          <w:rFonts w:eastAsiaTheme="minorHAnsi" w:cs="Arial"/>
          <w:sz w:val="22"/>
          <w:szCs w:val="22"/>
          <w:lang w:val="en-GB"/>
        </w:rPr>
        <w:t xml:space="preserve">to </w:t>
      </w:r>
      <w:r w:rsidRPr="00AF7149">
        <w:rPr>
          <w:rFonts w:eastAsiaTheme="minorHAnsi" w:cs="Arial"/>
          <w:sz w:val="22"/>
          <w:szCs w:val="22"/>
          <w:lang w:val="en-GB"/>
        </w:rPr>
        <w:t>be integrated into a complete system.</w:t>
      </w:r>
    </w:p>
    <w:p w14:paraId="36BAAFB0" w14:textId="7CF503A9" w:rsidR="00FF736C" w:rsidRPr="00AF7149" w:rsidRDefault="00D43D17">
      <w:pPr>
        <w:pStyle w:val="Napis"/>
        <w:rPr>
          <w:rFonts w:eastAsiaTheme="minorHAnsi" w:cs="Arial"/>
          <w:szCs w:val="20"/>
          <w:lang w:val="en-GB"/>
        </w:rPr>
      </w:pPr>
      <w:r w:rsidRPr="00AF7149">
        <w:rPr>
          <w:b/>
          <w:lang w:val="en-GB"/>
        </w:rPr>
        <w:t xml:space="preserve">Table </w:t>
      </w:r>
      <w:r w:rsidRPr="00AF7149">
        <w:rPr>
          <w:b/>
          <w:lang w:val="en-GB"/>
        </w:rPr>
        <w:fldChar w:fldCharType="begin"/>
      </w:r>
      <w:r w:rsidRPr="00AF7149">
        <w:rPr>
          <w:b/>
          <w:lang w:val="en-GB"/>
        </w:rPr>
        <w:instrText xml:space="preserve"> SEQ Tabela \* ARABIC </w:instrText>
      </w:r>
      <w:r w:rsidRPr="00AF7149">
        <w:rPr>
          <w:b/>
          <w:lang w:val="en-GB"/>
        </w:rPr>
        <w:fldChar w:fldCharType="separate"/>
      </w:r>
      <w:r w:rsidRPr="00AF7149">
        <w:rPr>
          <w:b/>
          <w:lang w:val="en-GB"/>
        </w:rPr>
        <w:t>1</w:t>
      </w:r>
      <w:r w:rsidRPr="00AF7149">
        <w:rPr>
          <w:b/>
          <w:lang w:val="en-GB"/>
        </w:rPr>
        <w:fldChar w:fldCharType="end"/>
      </w:r>
      <w:r w:rsidRPr="00AF7149">
        <w:rPr>
          <w:b/>
          <w:lang w:val="en-GB"/>
        </w:rPr>
        <w:t xml:space="preserve">: </w:t>
      </w:r>
      <w:r w:rsidR="00C261EB" w:rsidRPr="00AF7149">
        <w:rPr>
          <w:rFonts w:eastAsiaTheme="minorHAnsi" w:cs="Arial"/>
          <w:b/>
          <w:szCs w:val="20"/>
          <w:lang w:val="en-GB"/>
        </w:rPr>
        <w:t>Overview of Slovenia's ranking, DESI 2014</w:t>
      </w:r>
      <w:r w:rsidR="006E0DF4" w:rsidRPr="00AF7149">
        <w:rPr>
          <w:rFonts w:eastAsiaTheme="minorHAnsi" w:cs="Arial"/>
          <w:b/>
          <w:szCs w:val="20"/>
          <w:lang w:val="en-GB"/>
        </w:rPr>
        <w:t>–</w:t>
      </w:r>
      <w:r w:rsidR="00C261EB" w:rsidRPr="00AF7149">
        <w:rPr>
          <w:rFonts w:eastAsiaTheme="minorHAnsi" w:cs="Arial"/>
          <w:b/>
          <w:szCs w:val="20"/>
          <w:lang w:val="en-GB"/>
        </w:rPr>
        <w:t>2019</w:t>
      </w:r>
      <w:r w:rsidR="00C261EB" w:rsidRPr="00AF7149">
        <w:rPr>
          <w:rFonts w:eastAsiaTheme="minorHAnsi" w:cs="Arial"/>
          <w:szCs w:val="20"/>
          <w:vertAlign w:val="superscript"/>
          <w:lang w:val="en-GB"/>
        </w:rPr>
        <w:footnoteReference w:id="90"/>
      </w:r>
    </w:p>
    <w:tbl>
      <w:tblPr>
        <w:tblStyle w:val="Tabelamrea6"/>
        <w:tblW w:w="5000" w:type="pct"/>
        <w:jc w:val="center"/>
        <w:tblLayout w:type="fixed"/>
        <w:tblLook w:val="04A0" w:firstRow="1" w:lastRow="0" w:firstColumn="1" w:lastColumn="0" w:noHBand="0" w:noVBand="1"/>
      </w:tblPr>
      <w:tblGrid>
        <w:gridCol w:w="1551"/>
        <w:gridCol w:w="709"/>
        <w:gridCol w:w="710"/>
        <w:gridCol w:w="850"/>
        <w:gridCol w:w="710"/>
        <w:gridCol w:w="852"/>
        <w:gridCol w:w="708"/>
        <w:gridCol w:w="708"/>
        <w:gridCol w:w="710"/>
        <w:gridCol w:w="980"/>
      </w:tblGrid>
      <w:tr w:rsidR="00972F29" w:rsidRPr="00AF7149" w14:paraId="39DB0604" w14:textId="77777777" w:rsidTr="00972F29">
        <w:trPr>
          <w:trHeight w:val="407"/>
          <w:jc w:val="center"/>
        </w:trPr>
        <w:tc>
          <w:tcPr>
            <w:tcW w:w="914" w:type="pct"/>
            <w:vAlign w:val="center"/>
          </w:tcPr>
          <w:p w14:paraId="32F2B58D" w14:textId="77777777" w:rsidR="00972F29" w:rsidRPr="00AF7149" w:rsidRDefault="00972F29" w:rsidP="00EF2F07">
            <w:pPr>
              <w:rPr>
                <w:szCs w:val="20"/>
                <w:lang w:val="en-GB" w:eastAsia="sl-SI"/>
              </w:rPr>
            </w:pPr>
          </w:p>
        </w:tc>
        <w:tc>
          <w:tcPr>
            <w:tcW w:w="4086" w:type="pct"/>
            <w:gridSpan w:val="9"/>
            <w:vAlign w:val="center"/>
          </w:tcPr>
          <w:p w14:paraId="242BA80F" w14:textId="77777777" w:rsidR="00FF736C" w:rsidRPr="00AF7149" w:rsidRDefault="00D43D17">
            <w:pPr>
              <w:rPr>
                <w:b/>
                <w:szCs w:val="20"/>
                <w:lang w:val="en-GB" w:eastAsia="sl-SI"/>
              </w:rPr>
            </w:pPr>
            <w:r w:rsidRPr="00AF7149">
              <w:rPr>
                <w:b/>
                <w:szCs w:val="20"/>
                <w:lang w:val="en-GB" w:eastAsia="sl-SI"/>
              </w:rPr>
              <w:t xml:space="preserve">Slovenia's ranking </w:t>
            </w:r>
            <w:r w:rsidR="00E21E22" w:rsidRPr="00AF7149">
              <w:rPr>
                <w:b/>
                <w:szCs w:val="20"/>
                <w:lang w:val="en-GB" w:eastAsia="sl-SI"/>
              </w:rPr>
              <w:t xml:space="preserve">according to </w:t>
            </w:r>
            <w:r w:rsidRPr="00AF7149">
              <w:rPr>
                <w:b/>
                <w:szCs w:val="20"/>
                <w:lang w:val="en-GB" w:eastAsia="sl-SI"/>
              </w:rPr>
              <w:t>DESI</w:t>
            </w:r>
          </w:p>
        </w:tc>
      </w:tr>
      <w:tr w:rsidR="00D23518" w:rsidRPr="00AF7149" w14:paraId="723A4B99" w14:textId="77777777" w:rsidTr="00972F29">
        <w:trPr>
          <w:trHeight w:val="407"/>
          <w:jc w:val="center"/>
        </w:trPr>
        <w:tc>
          <w:tcPr>
            <w:tcW w:w="914" w:type="pct"/>
            <w:vAlign w:val="center"/>
          </w:tcPr>
          <w:p w14:paraId="228294A2" w14:textId="77777777" w:rsidR="00FF736C" w:rsidRPr="00AF7149" w:rsidRDefault="00D43D17">
            <w:pPr>
              <w:rPr>
                <w:b/>
                <w:szCs w:val="20"/>
                <w:lang w:val="en-GB" w:eastAsia="sl-SI"/>
              </w:rPr>
            </w:pPr>
            <w:r w:rsidRPr="00AF7149">
              <w:rPr>
                <w:b/>
                <w:szCs w:val="20"/>
                <w:lang w:val="en-GB" w:eastAsia="sl-SI"/>
              </w:rPr>
              <w:t>DESI thematic areas</w:t>
            </w:r>
          </w:p>
        </w:tc>
        <w:tc>
          <w:tcPr>
            <w:tcW w:w="418" w:type="pct"/>
            <w:vAlign w:val="center"/>
          </w:tcPr>
          <w:p w14:paraId="068CC1C7" w14:textId="77777777" w:rsidR="00FF736C" w:rsidRPr="00AF7149" w:rsidRDefault="00D43D17">
            <w:pPr>
              <w:rPr>
                <w:szCs w:val="20"/>
                <w:lang w:val="en-GB" w:eastAsia="sl-SI"/>
              </w:rPr>
            </w:pPr>
            <w:r w:rsidRPr="00AF7149">
              <w:rPr>
                <w:szCs w:val="20"/>
                <w:lang w:val="en-GB" w:eastAsia="sl-SI"/>
              </w:rPr>
              <w:t>2014</w:t>
            </w:r>
          </w:p>
        </w:tc>
        <w:tc>
          <w:tcPr>
            <w:tcW w:w="418" w:type="pct"/>
            <w:vAlign w:val="center"/>
          </w:tcPr>
          <w:p w14:paraId="60F2A83D" w14:textId="77777777" w:rsidR="00FF736C" w:rsidRPr="00AF7149" w:rsidRDefault="00D43D17">
            <w:pPr>
              <w:rPr>
                <w:szCs w:val="20"/>
                <w:lang w:val="en-GB" w:eastAsia="sl-SI"/>
              </w:rPr>
            </w:pPr>
            <w:r w:rsidRPr="00AF7149">
              <w:rPr>
                <w:szCs w:val="20"/>
                <w:lang w:val="en-GB" w:eastAsia="sl-SI"/>
              </w:rPr>
              <w:t>2015</w:t>
            </w:r>
          </w:p>
        </w:tc>
        <w:tc>
          <w:tcPr>
            <w:tcW w:w="501" w:type="pct"/>
            <w:vAlign w:val="center"/>
          </w:tcPr>
          <w:p w14:paraId="582D07CC" w14:textId="77777777" w:rsidR="00FF736C" w:rsidRPr="00AF7149" w:rsidRDefault="00D43D17">
            <w:pPr>
              <w:rPr>
                <w:szCs w:val="20"/>
                <w:lang w:val="en-GB" w:eastAsia="sl-SI"/>
              </w:rPr>
            </w:pPr>
            <w:r w:rsidRPr="00AF7149">
              <w:rPr>
                <w:szCs w:val="20"/>
                <w:lang w:val="en-GB" w:eastAsia="sl-SI"/>
              </w:rPr>
              <w:t>2016</w:t>
            </w:r>
          </w:p>
        </w:tc>
        <w:tc>
          <w:tcPr>
            <w:tcW w:w="418" w:type="pct"/>
            <w:vAlign w:val="center"/>
          </w:tcPr>
          <w:p w14:paraId="5290FC91" w14:textId="77777777" w:rsidR="00FF736C" w:rsidRPr="00AF7149" w:rsidRDefault="00D43D17">
            <w:pPr>
              <w:rPr>
                <w:szCs w:val="20"/>
                <w:lang w:val="en-GB" w:eastAsia="sl-SI"/>
              </w:rPr>
            </w:pPr>
            <w:r w:rsidRPr="00AF7149">
              <w:rPr>
                <w:szCs w:val="20"/>
                <w:lang w:val="en-GB" w:eastAsia="sl-SI"/>
              </w:rPr>
              <w:t>2017</w:t>
            </w:r>
          </w:p>
        </w:tc>
        <w:tc>
          <w:tcPr>
            <w:tcW w:w="502" w:type="pct"/>
            <w:vAlign w:val="center"/>
          </w:tcPr>
          <w:p w14:paraId="1F363041" w14:textId="77777777" w:rsidR="00FF736C" w:rsidRPr="00AF7149" w:rsidRDefault="00D43D17">
            <w:pPr>
              <w:rPr>
                <w:szCs w:val="20"/>
                <w:lang w:val="en-GB" w:eastAsia="sl-SI"/>
              </w:rPr>
            </w:pPr>
            <w:r w:rsidRPr="00AF7149">
              <w:rPr>
                <w:szCs w:val="20"/>
                <w:lang w:val="en-GB" w:eastAsia="sl-SI"/>
              </w:rPr>
              <w:t>2018</w:t>
            </w:r>
          </w:p>
        </w:tc>
        <w:tc>
          <w:tcPr>
            <w:tcW w:w="417" w:type="pct"/>
            <w:vAlign w:val="center"/>
          </w:tcPr>
          <w:p w14:paraId="7CE5DE77" w14:textId="77777777" w:rsidR="00FF736C" w:rsidRPr="00AF7149" w:rsidRDefault="00D43D17">
            <w:pPr>
              <w:rPr>
                <w:szCs w:val="20"/>
                <w:lang w:val="en-GB" w:eastAsia="sl-SI"/>
              </w:rPr>
            </w:pPr>
            <w:r w:rsidRPr="00AF7149">
              <w:rPr>
                <w:szCs w:val="20"/>
                <w:lang w:val="en-GB" w:eastAsia="sl-SI"/>
              </w:rPr>
              <w:t>2019</w:t>
            </w:r>
          </w:p>
        </w:tc>
        <w:tc>
          <w:tcPr>
            <w:tcW w:w="417" w:type="pct"/>
            <w:vAlign w:val="center"/>
          </w:tcPr>
          <w:p w14:paraId="1994658E" w14:textId="77777777" w:rsidR="00FF736C" w:rsidRPr="00AF7149" w:rsidRDefault="00D43D17">
            <w:pPr>
              <w:rPr>
                <w:szCs w:val="20"/>
                <w:lang w:val="en-GB" w:eastAsia="sl-SI"/>
              </w:rPr>
            </w:pPr>
            <w:r w:rsidRPr="00AF7149">
              <w:rPr>
                <w:szCs w:val="20"/>
                <w:lang w:val="en-GB" w:eastAsia="sl-SI"/>
              </w:rPr>
              <w:t>2020</w:t>
            </w:r>
          </w:p>
        </w:tc>
        <w:tc>
          <w:tcPr>
            <w:tcW w:w="418" w:type="pct"/>
            <w:vAlign w:val="center"/>
          </w:tcPr>
          <w:p w14:paraId="6D08C8D5" w14:textId="77777777" w:rsidR="00FF736C" w:rsidRPr="00AF7149" w:rsidRDefault="00D43D17">
            <w:pPr>
              <w:rPr>
                <w:szCs w:val="20"/>
                <w:lang w:val="en-GB" w:eastAsia="sl-SI"/>
              </w:rPr>
            </w:pPr>
            <w:r w:rsidRPr="00AF7149">
              <w:rPr>
                <w:szCs w:val="20"/>
                <w:lang w:val="en-GB" w:eastAsia="sl-SI"/>
              </w:rPr>
              <w:t>2021</w:t>
            </w:r>
          </w:p>
        </w:tc>
        <w:tc>
          <w:tcPr>
            <w:tcW w:w="577" w:type="pct"/>
            <w:vAlign w:val="center"/>
          </w:tcPr>
          <w:p w14:paraId="050D81D4" w14:textId="77777777" w:rsidR="00FF736C" w:rsidRPr="00AF7149" w:rsidRDefault="00D43D17">
            <w:pPr>
              <w:rPr>
                <w:szCs w:val="20"/>
                <w:lang w:val="en-GB" w:eastAsia="sl-SI"/>
              </w:rPr>
            </w:pPr>
            <w:r w:rsidRPr="00AF7149">
              <w:rPr>
                <w:szCs w:val="20"/>
                <w:lang w:val="en-GB" w:eastAsia="sl-SI"/>
              </w:rPr>
              <w:t>2022</w:t>
            </w:r>
          </w:p>
        </w:tc>
      </w:tr>
      <w:tr w:rsidR="00D23518" w:rsidRPr="00AF7149" w14:paraId="52236D38" w14:textId="77777777" w:rsidTr="00972F29">
        <w:trPr>
          <w:trHeight w:val="407"/>
          <w:jc w:val="center"/>
        </w:trPr>
        <w:tc>
          <w:tcPr>
            <w:tcW w:w="914" w:type="pct"/>
            <w:vAlign w:val="center"/>
          </w:tcPr>
          <w:p w14:paraId="41732584" w14:textId="77777777" w:rsidR="00FF736C" w:rsidRPr="00AF7149" w:rsidRDefault="00D43D17">
            <w:pPr>
              <w:rPr>
                <w:b/>
                <w:szCs w:val="20"/>
                <w:lang w:val="en-GB" w:eastAsia="sl-SI"/>
              </w:rPr>
            </w:pPr>
            <w:r w:rsidRPr="00AF7149">
              <w:rPr>
                <w:b/>
                <w:szCs w:val="20"/>
                <w:lang w:val="en-GB" w:eastAsia="sl-SI"/>
              </w:rPr>
              <w:t>Slovenia's overall ranking</w:t>
            </w:r>
          </w:p>
        </w:tc>
        <w:tc>
          <w:tcPr>
            <w:tcW w:w="418" w:type="pct"/>
            <w:vAlign w:val="center"/>
          </w:tcPr>
          <w:p w14:paraId="79731962" w14:textId="77777777" w:rsidR="00FF736C" w:rsidRPr="00AF7149" w:rsidRDefault="00D43D17">
            <w:pPr>
              <w:rPr>
                <w:szCs w:val="20"/>
                <w:lang w:val="en-GB" w:eastAsia="sl-SI"/>
              </w:rPr>
            </w:pPr>
            <w:r w:rsidRPr="00AF7149">
              <w:rPr>
                <w:szCs w:val="20"/>
                <w:lang w:val="en-GB" w:eastAsia="sl-SI"/>
              </w:rPr>
              <w:t>20</w:t>
            </w:r>
          </w:p>
        </w:tc>
        <w:tc>
          <w:tcPr>
            <w:tcW w:w="418" w:type="pct"/>
            <w:vAlign w:val="center"/>
          </w:tcPr>
          <w:p w14:paraId="4FA1BC09" w14:textId="77777777" w:rsidR="00FF736C" w:rsidRPr="00AF7149" w:rsidRDefault="00D43D17">
            <w:pPr>
              <w:rPr>
                <w:szCs w:val="20"/>
                <w:lang w:val="en-GB" w:eastAsia="sl-SI"/>
              </w:rPr>
            </w:pPr>
            <w:r w:rsidRPr="00AF7149">
              <w:rPr>
                <w:szCs w:val="20"/>
                <w:lang w:val="en-GB" w:eastAsia="sl-SI"/>
              </w:rPr>
              <w:t>18</w:t>
            </w:r>
          </w:p>
        </w:tc>
        <w:tc>
          <w:tcPr>
            <w:tcW w:w="501" w:type="pct"/>
            <w:vAlign w:val="center"/>
          </w:tcPr>
          <w:p w14:paraId="0AB793CB" w14:textId="77777777" w:rsidR="00FF736C" w:rsidRPr="00AF7149" w:rsidRDefault="00D43D17">
            <w:pPr>
              <w:rPr>
                <w:szCs w:val="20"/>
                <w:lang w:val="en-GB" w:eastAsia="sl-SI"/>
              </w:rPr>
            </w:pPr>
            <w:r w:rsidRPr="00AF7149">
              <w:rPr>
                <w:szCs w:val="20"/>
                <w:lang w:val="en-GB" w:eastAsia="sl-SI"/>
              </w:rPr>
              <w:t>18</w:t>
            </w:r>
          </w:p>
        </w:tc>
        <w:tc>
          <w:tcPr>
            <w:tcW w:w="418" w:type="pct"/>
            <w:vAlign w:val="center"/>
          </w:tcPr>
          <w:p w14:paraId="3FAD8326" w14:textId="77777777" w:rsidR="00FF736C" w:rsidRPr="00AF7149" w:rsidRDefault="00D43D17">
            <w:pPr>
              <w:rPr>
                <w:szCs w:val="20"/>
                <w:lang w:val="en-GB" w:eastAsia="sl-SI"/>
              </w:rPr>
            </w:pPr>
            <w:r w:rsidRPr="00AF7149">
              <w:rPr>
                <w:szCs w:val="20"/>
                <w:lang w:val="en-GB" w:eastAsia="sl-SI"/>
              </w:rPr>
              <w:t>16</w:t>
            </w:r>
          </w:p>
        </w:tc>
        <w:tc>
          <w:tcPr>
            <w:tcW w:w="502" w:type="pct"/>
            <w:vAlign w:val="center"/>
          </w:tcPr>
          <w:p w14:paraId="7E8D2FAE" w14:textId="77777777" w:rsidR="00FF736C" w:rsidRPr="00AF7149" w:rsidRDefault="00D43D17">
            <w:pPr>
              <w:rPr>
                <w:szCs w:val="20"/>
                <w:lang w:val="en-GB" w:eastAsia="sl-SI"/>
              </w:rPr>
            </w:pPr>
            <w:r w:rsidRPr="00AF7149">
              <w:rPr>
                <w:szCs w:val="20"/>
                <w:lang w:val="en-GB" w:eastAsia="sl-SI"/>
              </w:rPr>
              <w:t>15</w:t>
            </w:r>
          </w:p>
        </w:tc>
        <w:tc>
          <w:tcPr>
            <w:tcW w:w="417" w:type="pct"/>
            <w:vAlign w:val="center"/>
          </w:tcPr>
          <w:p w14:paraId="096B0F1D" w14:textId="77777777" w:rsidR="00FF736C" w:rsidRPr="00AF7149" w:rsidRDefault="00D43D17">
            <w:pPr>
              <w:rPr>
                <w:szCs w:val="20"/>
                <w:lang w:val="en-GB" w:eastAsia="sl-SI"/>
              </w:rPr>
            </w:pPr>
            <w:r w:rsidRPr="00AF7149">
              <w:rPr>
                <w:szCs w:val="20"/>
                <w:lang w:val="en-GB" w:eastAsia="sl-SI"/>
              </w:rPr>
              <w:t>16</w:t>
            </w:r>
          </w:p>
        </w:tc>
        <w:tc>
          <w:tcPr>
            <w:tcW w:w="417" w:type="pct"/>
            <w:vAlign w:val="center"/>
          </w:tcPr>
          <w:p w14:paraId="6B2F8A66" w14:textId="77777777" w:rsidR="00FF736C" w:rsidRPr="00AF7149" w:rsidRDefault="00D43D17">
            <w:pPr>
              <w:rPr>
                <w:szCs w:val="20"/>
                <w:lang w:val="en-GB" w:eastAsia="sl-SI"/>
              </w:rPr>
            </w:pPr>
            <w:r w:rsidRPr="00AF7149">
              <w:rPr>
                <w:szCs w:val="20"/>
                <w:lang w:val="en-GB" w:eastAsia="sl-SI"/>
              </w:rPr>
              <w:t>16</w:t>
            </w:r>
          </w:p>
        </w:tc>
        <w:tc>
          <w:tcPr>
            <w:tcW w:w="418" w:type="pct"/>
            <w:vAlign w:val="center"/>
          </w:tcPr>
          <w:p w14:paraId="19DD541B" w14:textId="77777777" w:rsidR="00FF736C" w:rsidRPr="00AF7149" w:rsidRDefault="00D43D17">
            <w:pPr>
              <w:rPr>
                <w:szCs w:val="20"/>
                <w:lang w:val="en-GB" w:eastAsia="sl-SI"/>
              </w:rPr>
            </w:pPr>
            <w:r w:rsidRPr="00AF7149">
              <w:rPr>
                <w:szCs w:val="20"/>
                <w:lang w:val="en-GB" w:eastAsia="sl-SI"/>
              </w:rPr>
              <w:t>13</w:t>
            </w:r>
          </w:p>
        </w:tc>
        <w:tc>
          <w:tcPr>
            <w:tcW w:w="577" w:type="pct"/>
            <w:vAlign w:val="center"/>
          </w:tcPr>
          <w:p w14:paraId="5AF05CC2" w14:textId="77777777" w:rsidR="00FF736C" w:rsidRPr="00AF7149" w:rsidRDefault="00D43D17">
            <w:pPr>
              <w:rPr>
                <w:szCs w:val="20"/>
                <w:lang w:val="en-GB" w:eastAsia="sl-SI"/>
              </w:rPr>
            </w:pPr>
            <w:r w:rsidRPr="00AF7149">
              <w:rPr>
                <w:szCs w:val="20"/>
                <w:lang w:val="en-GB" w:eastAsia="sl-SI"/>
              </w:rPr>
              <w:t>11</w:t>
            </w:r>
          </w:p>
        </w:tc>
      </w:tr>
      <w:tr w:rsidR="00D23518" w:rsidRPr="00AF7149" w14:paraId="63179685" w14:textId="77777777" w:rsidTr="00972F29">
        <w:trPr>
          <w:trHeight w:val="407"/>
          <w:jc w:val="center"/>
        </w:trPr>
        <w:tc>
          <w:tcPr>
            <w:tcW w:w="914" w:type="pct"/>
            <w:vAlign w:val="center"/>
          </w:tcPr>
          <w:p w14:paraId="3421E904" w14:textId="77777777" w:rsidR="00FF736C" w:rsidRPr="00AF7149" w:rsidRDefault="00D43D17">
            <w:pPr>
              <w:jc w:val="left"/>
              <w:rPr>
                <w:b/>
                <w:szCs w:val="20"/>
                <w:lang w:val="en-GB" w:eastAsia="sl-SI"/>
              </w:rPr>
            </w:pPr>
            <w:r w:rsidRPr="00AF7149">
              <w:rPr>
                <w:b/>
                <w:szCs w:val="20"/>
                <w:lang w:val="en-GB" w:eastAsia="sl-SI"/>
              </w:rPr>
              <w:t>PO 2/1 Connectivity</w:t>
            </w:r>
          </w:p>
        </w:tc>
        <w:tc>
          <w:tcPr>
            <w:tcW w:w="418" w:type="pct"/>
            <w:vAlign w:val="center"/>
          </w:tcPr>
          <w:p w14:paraId="13F518F8" w14:textId="77777777" w:rsidR="00FF736C" w:rsidRPr="00AF7149" w:rsidRDefault="00D43D17">
            <w:pPr>
              <w:rPr>
                <w:szCs w:val="20"/>
                <w:lang w:val="en-GB" w:eastAsia="sl-SI"/>
              </w:rPr>
            </w:pPr>
            <w:r w:rsidRPr="00AF7149">
              <w:rPr>
                <w:szCs w:val="20"/>
                <w:lang w:val="en-GB" w:eastAsia="sl-SI"/>
              </w:rPr>
              <w:t>24</w:t>
            </w:r>
          </w:p>
        </w:tc>
        <w:tc>
          <w:tcPr>
            <w:tcW w:w="418" w:type="pct"/>
            <w:vAlign w:val="center"/>
          </w:tcPr>
          <w:p w14:paraId="3CCBA5C1" w14:textId="77777777" w:rsidR="00FF736C" w:rsidRPr="00AF7149" w:rsidRDefault="00D43D17">
            <w:pPr>
              <w:rPr>
                <w:szCs w:val="20"/>
                <w:lang w:val="en-GB" w:eastAsia="sl-SI"/>
              </w:rPr>
            </w:pPr>
            <w:r w:rsidRPr="00AF7149">
              <w:rPr>
                <w:szCs w:val="20"/>
                <w:lang w:val="en-GB" w:eastAsia="sl-SI"/>
              </w:rPr>
              <w:t>20</w:t>
            </w:r>
          </w:p>
        </w:tc>
        <w:tc>
          <w:tcPr>
            <w:tcW w:w="501" w:type="pct"/>
            <w:vAlign w:val="center"/>
          </w:tcPr>
          <w:p w14:paraId="6BA2B7C6" w14:textId="77777777" w:rsidR="00FF736C" w:rsidRPr="00AF7149" w:rsidRDefault="00D43D17">
            <w:pPr>
              <w:rPr>
                <w:szCs w:val="20"/>
                <w:lang w:val="en-GB" w:eastAsia="sl-SI"/>
              </w:rPr>
            </w:pPr>
            <w:r w:rsidRPr="00AF7149">
              <w:rPr>
                <w:szCs w:val="20"/>
                <w:lang w:val="en-GB" w:eastAsia="sl-SI"/>
              </w:rPr>
              <w:t>19</w:t>
            </w:r>
          </w:p>
        </w:tc>
        <w:tc>
          <w:tcPr>
            <w:tcW w:w="418" w:type="pct"/>
            <w:vAlign w:val="center"/>
          </w:tcPr>
          <w:p w14:paraId="5C711EE3" w14:textId="77777777" w:rsidR="00FF736C" w:rsidRPr="00AF7149" w:rsidRDefault="00D43D17">
            <w:pPr>
              <w:rPr>
                <w:szCs w:val="20"/>
                <w:lang w:val="en-GB" w:eastAsia="sl-SI"/>
              </w:rPr>
            </w:pPr>
            <w:r w:rsidRPr="00AF7149">
              <w:rPr>
                <w:szCs w:val="20"/>
                <w:lang w:val="en-GB" w:eastAsia="sl-SI"/>
              </w:rPr>
              <w:t>19</w:t>
            </w:r>
          </w:p>
        </w:tc>
        <w:tc>
          <w:tcPr>
            <w:tcW w:w="502" w:type="pct"/>
            <w:vAlign w:val="center"/>
          </w:tcPr>
          <w:p w14:paraId="7ABAE352" w14:textId="77777777" w:rsidR="00FF736C" w:rsidRPr="00AF7149" w:rsidRDefault="00D43D17">
            <w:pPr>
              <w:rPr>
                <w:szCs w:val="20"/>
                <w:lang w:val="en-GB" w:eastAsia="sl-SI"/>
              </w:rPr>
            </w:pPr>
            <w:r w:rsidRPr="00AF7149">
              <w:rPr>
                <w:szCs w:val="20"/>
                <w:lang w:val="en-GB" w:eastAsia="sl-SI"/>
              </w:rPr>
              <w:t>20</w:t>
            </w:r>
          </w:p>
        </w:tc>
        <w:tc>
          <w:tcPr>
            <w:tcW w:w="417" w:type="pct"/>
            <w:vAlign w:val="center"/>
          </w:tcPr>
          <w:p w14:paraId="6EAFC077" w14:textId="77777777" w:rsidR="00FF736C" w:rsidRPr="00AF7149" w:rsidRDefault="00D43D17">
            <w:pPr>
              <w:rPr>
                <w:szCs w:val="20"/>
                <w:lang w:val="en-GB" w:eastAsia="sl-SI"/>
              </w:rPr>
            </w:pPr>
            <w:r w:rsidRPr="00AF7149">
              <w:rPr>
                <w:szCs w:val="20"/>
                <w:lang w:val="en-GB" w:eastAsia="sl-SI"/>
              </w:rPr>
              <w:t>17</w:t>
            </w:r>
          </w:p>
        </w:tc>
        <w:tc>
          <w:tcPr>
            <w:tcW w:w="417" w:type="pct"/>
            <w:vAlign w:val="center"/>
          </w:tcPr>
          <w:p w14:paraId="677782D9" w14:textId="77777777" w:rsidR="00FF736C" w:rsidRPr="00AF7149" w:rsidRDefault="00D43D17">
            <w:pPr>
              <w:rPr>
                <w:szCs w:val="20"/>
                <w:lang w:val="en-GB" w:eastAsia="sl-SI"/>
              </w:rPr>
            </w:pPr>
            <w:r w:rsidRPr="00AF7149">
              <w:rPr>
                <w:szCs w:val="20"/>
                <w:lang w:val="en-GB" w:eastAsia="sl-SI"/>
              </w:rPr>
              <w:t>16</w:t>
            </w:r>
          </w:p>
        </w:tc>
        <w:tc>
          <w:tcPr>
            <w:tcW w:w="418" w:type="pct"/>
            <w:vAlign w:val="center"/>
          </w:tcPr>
          <w:p w14:paraId="6EE3B524" w14:textId="77777777" w:rsidR="00FF736C" w:rsidRPr="00AF7149" w:rsidRDefault="00D43D17">
            <w:pPr>
              <w:rPr>
                <w:szCs w:val="20"/>
                <w:lang w:val="en-GB" w:eastAsia="sl-SI"/>
              </w:rPr>
            </w:pPr>
            <w:r w:rsidRPr="00AF7149">
              <w:rPr>
                <w:szCs w:val="20"/>
                <w:lang w:val="en-GB" w:eastAsia="sl-SI"/>
              </w:rPr>
              <w:t>9</w:t>
            </w:r>
          </w:p>
        </w:tc>
        <w:tc>
          <w:tcPr>
            <w:tcW w:w="577" w:type="pct"/>
            <w:vAlign w:val="center"/>
          </w:tcPr>
          <w:p w14:paraId="30A91F03" w14:textId="77777777" w:rsidR="00FF736C" w:rsidRPr="00AF7149" w:rsidRDefault="00D43D17">
            <w:pPr>
              <w:rPr>
                <w:szCs w:val="20"/>
                <w:lang w:val="en-GB" w:eastAsia="sl-SI"/>
              </w:rPr>
            </w:pPr>
            <w:r w:rsidRPr="00AF7149">
              <w:rPr>
                <w:szCs w:val="20"/>
                <w:lang w:val="en-GB" w:eastAsia="sl-SI"/>
              </w:rPr>
              <w:t>10</w:t>
            </w:r>
          </w:p>
        </w:tc>
      </w:tr>
      <w:tr w:rsidR="00D23518" w:rsidRPr="00AF7149" w14:paraId="6C385EAB" w14:textId="77777777" w:rsidTr="00972F29">
        <w:trPr>
          <w:trHeight w:val="407"/>
          <w:jc w:val="center"/>
        </w:trPr>
        <w:tc>
          <w:tcPr>
            <w:tcW w:w="914" w:type="pct"/>
            <w:vAlign w:val="center"/>
          </w:tcPr>
          <w:p w14:paraId="1AF663C1" w14:textId="77777777" w:rsidR="00FF736C" w:rsidRPr="00AF7149" w:rsidRDefault="00D43D17">
            <w:pPr>
              <w:jc w:val="left"/>
              <w:rPr>
                <w:b/>
                <w:szCs w:val="20"/>
                <w:lang w:val="en-GB" w:eastAsia="sl-SI"/>
              </w:rPr>
            </w:pPr>
            <w:r w:rsidRPr="00AF7149">
              <w:rPr>
                <w:b/>
                <w:szCs w:val="20"/>
                <w:lang w:val="en-GB" w:eastAsia="sl-SI"/>
              </w:rPr>
              <w:t>PO 10/2 Human capital</w:t>
            </w:r>
          </w:p>
        </w:tc>
        <w:tc>
          <w:tcPr>
            <w:tcW w:w="418" w:type="pct"/>
            <w:vAlign w:val="center"/>
          </w:tcPr>
          <w:p w14:paraId="795DAB1E" w14:textId="77777777" w:rsidR="00FF736C" w:rsidRPr="00AF7149" w:rsidRDefault="00D43D17">
            <w:pPr>
              <w:rPr>
                <w:szCs w:val="20"/>
                <w:lang w:val="en-GB" w:eastAsia="sl-SI"/>
              </w:rPr>
            </w:pPr>
            <w:r w:rsidRPr="00AF7149">
              <w:rPr>
                <w:szCs w:val="20"/>
                <w:lang w:val="en-GB" w:eastAsia="sl-SI"/>
              </w:rPr>
              <w:t>15</w:t>
            </w:r>
          </w:p>
        </w:tc>
        <w:tc>
          <w:tcPr>
            <w:tcW w:w="418" w:type="pct"/>
            <w:vAlign w:val="center"/>
          </w:tcPr>
          <w:p w14:paraId="197A8D18" w14:textId="77777777" w:rsidR="00FF736C" w:rsidRPr="00AF7149" w:rsidRDefault="00D43D17">
            <w:pPr>
              <w:rPr>
                <w:szCs w:val="20"/>
                <w:lang w:val="en-GB" w:eastAsia="sl-SI"/>
              </w:rPr>
            </w:pPr>
            <w:r w:rsidRPr="00AF7149">
              <w:rPr>
                <w:szCs w:val="20"/>
                <w:lang w:val="en-GB" w:eastAsia="sl-SI"/>
              </w:rPr>
              <w:t>16</w:t>
            </w:r>
          </w:p>
        </w:tc>
        <w:tc>
          <w:tcPr>
            <w:tcW w:w="501" w:type="pct"/>
            <w:vAlign w:val="center"/>
          </w:tcPr>
          <w:p w14:paraId="0D839A7A" w14:textId="77777777" w:rsidR="00FF736C" w:rsidRPr="00AF7149" w:rsidRDefault="00D43D17">
            <w:pPr>
              <w:rPr>
                <w:szCs w:val="20"/>
                <w:lang w:val="en-GB" w:eastAsia="sl-SI"/>
              </w:rPr>
            </w:pPr>
            <w:r w:rsidRPr="00AF7149">
              <w:rPr>
                <w:szCs w:val="20"/>
                <w:lang w:val="en-GB" w:eastAsia="sl-SI"/>
              </w:rPr>
              <w:t>13</w:t>
            </w:r>
          </w:p>
        </w:tc>
        <w:tc>
          <w:tcPr>
            <w:tcW w:w="418" w:type="pct"/>
            <w:vAlign w:val="center"/>
          </w:tcPr>
          <w:p w14:paraId="0CC9FC1C" w14:textId="77777777" w:rsidR="00FF736C" w:rsidRPr="00AF7149" w:rsidRDefault="00D43D17">
            <w:pPr>
              <w:rPr>
                <w:szCs w:val="20"/>
                <w:lang w:val="en-GB" w:eastAsia="sl-SI"/>
              </w:rPr>
            </w:pPr>
            <w:r w:rsidRPr="00AF7149">
              <w:rPr>
                <w:szCs w:val="20"/>
                <w:lang w:val="en-GB" w:eastAsia="sl-SI"/>
              </w:rPr>
              <w:t>14</w:t>
            </w:r>
          </w:p>
        </w:tc>
        <w:tc>
          <w:tcPr>
            <w:tcW w:w="502" w:type="pct"/>
            <w:vAlign w:val="center"/>
          </w:tcPr>
          <w:p w14:paraId="3BD98415" w14:textId="77777777" w:rsidR="00FF736C" w:rsidRPr="00AF7149" w:rsidRDefault="00D43D17">
            <w:pPr>
              <w:rPr>
                <w:szCs w:val="20"/>
                <w:lang w:val="en-GB" w:eastAsia="sl-SI"/>
              </w:rPr>
            </w:pPr>
            <w:r w:rsidRPr="00AF7149">
              <w:rPr>
                <w:szCs w:val="20"/>
                <w:lang w:val="en-GB" w:eastAsia="sl-SI"/>
              </w:rPr>
              <w:t>15</w:t>
            </w:r>
          </w:p>
        </w:tc>
        <w:tc>
          <w:tcPr>
            <w:tcW w:w="417" w:type="pct"/>
            <w:vAlign w:val="center"/>
          </w:tcPr>
          <w:p w14:paraId="22ACDF2A" w14:textId="77777777" w:rsidR="00FF736C" w:rsidRPr="00AF7149" w:rsidRDefault="00D43D17">
            <w:pPr>
              <w:rPr>
                <w:szCs w:val="20"/>
                <w:lang w:val="en-GB" w:eastAsia="sl-SI"/>
              </w:rPr>
            </w:pPr>
            <w:r w:rsidRPr="00AF7149">
              <w:rPr>
                <w:szCs w:val="20"/>
                <w:lang w:val="en-GB" w:eastAsia="sl-SI"/>
              </w:rPr>
              <w:t>15</w:t>
            </w:r>
          </w:p>
        </w:tc>
        <w:tc>
          <w:tcPr>
            <w:tcW w:w="417" w:type="pct"/>
            <w:vAlign w:val="center"/>
          </w:tcPr>
          <w:p w14:paraId="5CFA1750" w14:textId="77777777" w:rsidR="00FF736C" w:rsidRPr="00AF7149" w:rsidRDefault="00D43D17">
            <w:pPr>
              <w:rPr>
                <w:szCs w:val="20"/>
                <w:lang w:val="en-GB" w:eastAsia="sl-SI"/>
              </w:rPr>
            </w:pPr>
            <w:r w:rsidRPr="00AF7149">
              <w:rPr>
                <w:szCs w:val="20"/>
                <w:lang w:val="en-GB" w:eastAsia="sl-SI"/>
              </w:rPr>
              <w:t>15</w:t>
            </w:r>
          </w:p>
        </w:tc>
        <w:tc>
          <w:tcPr>
            <w:tcW w:w="418" w:type="pct"/>
            <w:vAlign w:val="center"/>
          </w:tcPr>
          <w:p w14:paraId="015D35BA" w14:textId="77777777" w:rsidR="00FF736C" w:rsidRPr="00AF7149" w:rsidRDefault="00D43D17">
            <w:pPr>
              <w:rPr>
                <w:szCs w:val="20"/>
                <w:lang w:val="en-GB" w:eastAsia="sl-SI"/>
              </w:rPr>
            </w:pPr>
            <w:r w:rsidRPr="00AF7149">
              <w:rPr>
                <w:szCs w:val="20"/>
                <w:lang w:val="en-GB" w:eastAsia="sl-SI"/>
              </w:rPr>
              <w:t>13</w:t>
            </w:r>
          </w:p>
        </w:tc>
        <w:tc>
          <w:tcPr>
            <w:tcW w:w="577" w:type="pct"/>
            <w:vAlign w:val="center"/>
          </w:tcPr>
          <w:p w14:paraId="6FE2D5FE" w14:textId="77777777" w:rsidR="00FF736C" w:rsidRPr="00AF7149" w:rsidRDefault="00D43D17">
            <w:pPr>
              <w:rPr>
                <w:szCs w:val="20"/>
                <w:lang w:val="en-GB" w:eastAsia="sl-SI"/>
              </w:rPr>
            </w:pPr>
            <w:r w:rsidRPr="00AF7149">
              <w:rPr>
                <w:szCs w:val="20"/>
                <w:lang w:val="en-GB" w:eastAsia="sl-SI"/>
              </w:rPr>
              <w:t>17</w:t>
            </w:r>
          </w:p>
        </w:tc>
      </w:tr>
      <w:tr w:rsidR="00D23518" w:rsidRPr="00AF7149" w14:paraId="0C1A0AA9" w14:textId="77777777" w:rsidTr="00972F29">
        <w:trPr>
          <w:trHeight w:val="407"/>
          <w:jc w:val="center"/>
        </w:trPr>
        <w:tc>
          <w:tcPr>
            <w:tcW w:w="914" w:type="pct"/>
            <w:vAlign w:val="center"/>
          </w:tcPr>
          <w:p w14:paraId="4994B2FE" w14:textId="77777777" w:rsidR="00FF736C" w:rsidRPr="00AF7149" w:rsidRDefault="00D43D17">
            <w:pPr>
              <w:jc w:val="left"/>
              <w:rPr>
                <w:b/>
                <w:szCs w:val="20"/>
                <w:lang w:val="en-GB" w:eastAsia="sl-SI"/>
              </w:rPr>
            </w:pPr>
            <w:r w:rsidRPr="00AF7149">
              <w:rPr>
                <w:b/>
                <w:szCs w:val="20"/>
                <w:lang w:val="en-GB" w:eastAsia="sl-SI"/>
              </w:rPr>
              <w:t>PO 2/3 Use of the Internet</w:t>
            </w:r>
          </w:p>
        </w:tc>
        <w:tc>
          <w:tcPr>
            <w:tcW w:w="418" w:type="pct"/>
            <w:vAlign w:val="center"/>
          </w:tcPr>
          <w:p w14:paraId="68A39143" w14:textId="77777777" w:rsidR="00FF736C" w:rsidRPr="00AF7149" w:rsidRDefault="00D43D17">
            <w:pPr>
              <w:rPr>
                <w:szCs w:val="20"/>
                <w:lang w:val="en-GB" w:eastAsia="sl-SI"/>
              </w:rPr>
            </w:pPr>
            <w:r w:rsidRPr="00AF7149">
              <w:rPr>
                <w:szCs w:val="20"/>
                <w:lang w:val="en-GB" w:eastAsia="sl-SI"/>
              </w:rPr>
              <w:t>16</w:t>
            </w:r>
          </w:p>
        </w:tc>
        <w:tc>
          <w:tcPr>
            <w:tcW w:w="418" w:type="pct"/>
            <w:vAlign w:val="center"/>
          </w:tcPr>
          <w:p w14:paraId="6608B31F" w14:textId="77777777" w:rsidR="00FF736C" w:rsidRPr="00AF7149" w:rsidRDefault="00D43D17">
            <w:pPr>
              <w:rPr>
                <w:szCs w:val="20"/>
                <w:lang w:val="en-GB" w:eastAsia="sl-SI"/>
              </w:rPr>
            </w:pPr>
            <w:r w:rsidRPr="00AF7149">
              <w:rPr>
                <w:szCs w:val="20"/>
                <w:lang w:val="en-GB" w:eastAsia="sl-SI"/>
              </w:rPr>
              <w:t>16</w:t>
            </w:r>
          </w:p>
        </w:tc>
        <w:tc>
          <w:tcPr>
            <w:tcW w:w="501" w:type="pct"/>
            <w:vAlign w:val="center"/>
          </w:tcPr>
          <w:p w14:paraId="76CC88CC" w14:textId="77777777" w:rsidR="00FF736C" w:rsidRPr="00AF7149" w:rsidRDefault="00D43D17">
            <w:pPr>
              <w:rPr>
                <w:szCs w:val="20"/>
                <w:lang w:val="en-GB" w:eastAsia="sl-SI"/>
              </w:rPr>
            </w:pPr>
            <w:r w:rsidRPr="00AF7149">
              <w:rPr>
                <w:szCs w:val="20"/>
                <w:lang w:val="en-GB" w:eastAsia="sl-SI"/>
              </w:rPr>
              <w:t>24</w:t>
            </w:r>
          </w:p>
        </w:tc>
        <w:tc>
          <w:tcPr>
            <w:tcW w:w="418" w:type="pct"/>
            <w:vAlign w:val="center"/>
          </w:tcPr>
          <w:p w14:paraId="1FA8E077" w14:textId="77777777" w:rsidR="00FF736C" w:rsidRPr="00AF7149" w:rsidRDefault="00D43D17">
            <w:pPr>
              <w:rPr>
                <w:szCs w:val="20"/>
                <w:lang w:val="en-GB" w:eastAsia="sl-SI"/>
              </w:rPr>
            </w:pPr>
            <w:r w:rsidRPr="00AF7149">
              <w:rPr>
                <w:szCs w:val="20"/>
                <w:lang w:val="en-GB" w:eastAsia="sl-SI"/>
              </w:rPr>
              <w:t>23</w:t>
            </w:r>
          </w:p>
        </w:tc>
        <w:tc>
          <w:tcPr>
            <w:tcW w:w="502" w:type="pct"/>
            <w:vAlign w:val="center"/>
          </w:tcPr>
          <w:p w14:paraId="2CB7ED81" w14:textId="77777777" w:rsidR="00FF736C" w:rsidRPr="00AF7149" w:rsidRDefault="00D43D17">
            <w:pPr>
              <w:rPr>
                <w:szCs w:val="20"/>
                <w:lang w:val="en-GB" w:eastAsia="sl-SI"/>
              </w:rPr>
            </w:pPr>
            <w:r w:rsidRPr="00AF7149">
              <w:rPr>
                <w:szCs w:val="20"/>
                <w:lang w:val="en-GB" w:eastAsia="sl-SI"/>
              </w:rPr>
              <w:t>23</w:t>
            </w:r>
          </w:p>
        </w:tc>
        <w:tc>
          <w:tcPr>
            <w:tcW w:w="417" w:type="pct"/>
            <w:vAlign w:val="center"/>
          </w:tcPr>
          <w:p w14:paraId="271F3127" w14:textId="77777777" w:rsidR="00FF736C" w:rsidRPr="00AF7149" w:rsidRDefault="00D43D17">
            <w:pPr>
              <w:rPr>
                <w:szCs w:val="20"/>
                <w:lang w:val="en-GB" w:eastAsia="sl-SI"/>
              </w:rPr>
            </w:pPr>
            <w:r w:rsidRPr="00AF7149">
              <w:rPr>
                <w:szCs w:val="20"/>
                <w:lang w:val="en-GB" w:eastAsia="sl-SI"/>
              </w:rPr>
              <w:t>21</w:t>
            </w:r>
          </w:p>
        </w:tc>
        <w:tc>
          <w:tcPr>
            <w:tcW w:w="417" w:type="pct"/>
            <w:vAlign w:val="center"/>
          </w:tcPr>
          <w:p w14:paraId="72AD5CFD" w14:textId="77777777" w:rsidR="00FF736C" w:rsidRPr="00AF7149" w:rsidRDefault="00D43D17">
            <w:pPr>
              <w:rPr>
                <w:szCs w:val="20"/>
                <w:lang w:val="en-GB" w:eastAsia="sl-SI"/>
              </w:rPr>
            </w:pPr>
            <w:r w:rsidRPr="00AF7149">
              <w:rPr>
                <w:szCs w:val="20"/>
                <w:lang w:val="en-GB" w:eastAsia="sl-SI"/>
              </w:rPr>
              <w:t>22</w:t>
            </w:r>
          </w:p>
        </w:tc>
        <w:tc>
          <w:tcPr>
            <w:tcW w:w="418" w:type="pct"/>
            <w:vAlign w:val="center"/>
          </w:tcPr>
          <w:p w14:paraId="7FD53C1C" w14:textId="77777777" w:rsidR="00D23518" w:rsidRPr="00AF7149" w:rsidRDefault="00D23518" w:rsidP="00EF2F07">
            <w:pPr>
              <w:rPr>
                <w:szCs w:val="20"/>
                <w:lang w:val="en-GB" w:eastAsia="sl-SI"/>
              </w:rPr>
            </w:pPr>
          </w:p>
        </w:tc>
        <w:tc>
          <w:tcPr>
            <w:tcW w:w="577" w:type="pct"/>
            <w:vAlign w:val="center"/>
          </w:tcPr>
          <w:p w14:paraId="326FF516" w14:textId="77777777" w:rsidR="00D23518" w:rsidRPr="00AF7149" w:rsidRDefault="00D23518" w:rsidP="00EF2F07">
            <w:pPr>
              <w:rPr>
                <w:szCs w:val="20"/>
                <w:lang w:val="en-GB" w:eastAsia="sl-SI"/>
              </w:rPr>
            </w:pPr>
          </w:p>
        </w:tc>
      </w:tr>
      <w:tr w:rsidR="00D23518" w:rsidRPr="00AF7149" w14:paraId="06637FD9" w14:textId="77777777" w:rsidTr="00972F29">
        <w:trPr>
          <w:trHeight w:val="407"/>
          <w:jc w:val="center"/>
        </w:trPr>
        <w:tc>
          <w:tcPr>
            <w:tcW w:w="914" w:type="pct"/>
            <w:vAlign w:val="center"/>
          </w:tcPr>
          <w:p w14:paraId="5E17BBAD" w14:textId="77777777" w:rsidR="00FF736C" w:rsidRPr="00AF7149" w:rsidRDefault="00D43D17">
            <w:pPr>
              <w:jc w:val="left"/>
              <w:rPr>
                <w:b/>
                <w:szCs w:val="20"/>
                <w:lang w:val="en-GB" w:eastAsia="sl-SI"/>
              </w:rPr>
            </w:pPr>
            <w:r w:rsidRPr="00AF7149">
              <w:rPr>
                <w:b/>
                <w:szCs w:val="20"/>
                <w:lang w:val="en-GB" w:eastAsia="sl-SI"/>
              </w:rPr>
              <w:t>PO 3/4 Integration of digital technology</w:t>
            </w:r>
          </w:p>
        </w:tc>
        <w:tc>
          <w:tcPr>
            <w:tcW w:w="418" w:type="pct"/>
            <w:vAlign w:val="center"/>
          </w:tcPr>
          <w:p w14:paraId="4F87C439" w14:textId="77777777" w:rsidR="00FF736C" w:rsidRPr="00AF7149" w:rsidRDefault="00D43D17">
            <w:pPr>
              <w:rPr>
                <w:szCs w:val="20"/>
                <w:lang w:val="en-GB" w:eastAsia="sl-SI"/>
              </w:rPr>
            </w:pPr>
            <w:r w:rsidRPr="00AF7149">
              <w:rPr>
                <w:szCs w:val="20"/>
                <w:lang w:val="en-GB" w:eastAsia="sl-SI"/>
              </w:rPr>
              <w:t>18</w:t>
            </w:r>
          </w:p>
        </w:tc>
        <w:tc>
          <w:tcPr>
            <w:tcW w:w="418" w:type="pct"/>
            <w:vAlign w:val="center"/>
          </w:tcPr>
          <w:p w14:paraId="267F9986" w14:textId="77777777" w:rsidR="00FF736C" w:rsidRPr="00AF7149" w:rsidRDefault="00D43D17">
            <w:pPr>
              <w:rPr>
                <w:szCs w:val="20"/>
                <w:lang w:val="en-GB" w:eastAsia="sl-SI"/>
              </w:rPr>
            </w:pPr>
            <w:r w:rsidRPr="00AF7149">
              <w:rPr>
                <w:szCs w:val="20"/>
                <w:lang w:val="en-GB" w:eastAsia="sl-SI"/>
              </w:rPr>
              <w:t>19</w:t>
            </w:r>
          </w:p>
        </w:tc>
        <w:tc>
          <w:tcPr>
            <w:tcW w:w="501" w:type="pct"/>
            <w:vAlign w:val="center"/>
          </w:tcPr>
          <w:p w14:paraId="083162DB" w14:textId="77777777" w:rsidR="00FF736C" w:rsidRPr="00AF7149" w:rsidRDefault="00D43D17">
            <w:pPr>
              <w:rPr>
                <w:szCs w:val="20"/>
                <w:lang w:val="en-GB" w:eastAsia="sl-SI"/>
              </w:rPr>
            </w:pPr>
            <w:r w:rsidRPr="00AF7149">
              <w:rPr>
                <w:szCs w:val="20"/>
                <w:lang w:val="en-GB" w:eastAsia="sl-SI"/>
              </w:rPr>
              <w:t>11</w:t>
            </w:r>
          </w:p>
        </w:tc>
        <w:tc>
          <w:tcPr>
            <w:tcW w:w="418" w:type="pct"/>
            <w:vAlign w:val="center"/>
          </w:tcPr>
          <w:p w14:paraId="69AA0F5F" w14:textId="77777777" w:rsidR="00FF736C" w:rsidRPr="00AF7149" w:rsidRDefault="00D43D17">
            <w:pPr>
              <w:rPr>
                <w:szCs w:val="20"/>
                <w:lang w:val="en-GB" w:eastAsia="sl-SI"/>
              </w:rPr>
            </w:pPr>
            <w:r w:rsidRPr="00AF7149">
              <w:rPr>
                <w:szCs w:val="20"/>
                <w:lang w:val="en-GB" w:eastAsia="sl-SI"/>
              </w:rPr>
              <w:t>7</w:t>
            </w:r>
          </w:p>
        </w:tc>
        <w:tc>
          <w:tcPr>
            <w:tcW w:w="502" w:type="pct"/>
            <w:vAlign w:val="center"/>
          </w:tcPr>
          <w:p w14:paraId="3C1CA8F9" w14:textId="77777777" w:rsidR="00FF736C" w:rsidRPr="00AF7149" w:rsidRDefault="00D43D17">
            <w:pPr>
              <w:rPr>
                <w:szCs w:val="20"/>
                <w:lang w:val="en-GB" w:eastAsia="sl-SI"/>
              </w:rPr>
            </w:pPr>
            <w:r w:rsidRPr="00AF7149">
              <w:rPr>
                <w:szCs w:val="20"/>
                <w:lang w:val="en-GB" w:eastAsia="sl-SI"/>
              </w:rPr>
              <w:t>8</w:t>
            </w:r>
          </w:p>
        </w:tc>
        <w:tc>
          <w:tcPr>
            <w:tcW w:w="417" w:type="pct"/>
            <w:vAlign w:val="center"/>
          </w:tcPr>
          <w:p w14:paraId="328B1CCB" w14:textId="77777777" w:rsidR="00FF736C" w:rsidRPr="00AF7149" w:rsidRDefault="00D43D17">
            <w:pPr>
              <w:rPr>
                <w:szCs w:val="20"/>
                <w:lang w:val="en-GB" w:eastAsia="sl-SI"/>
              </w:rPr>
            </w:pPr>
            <w:r w:rsidRPr="00AF7149">
              <w:rPr>
                <w:szCs w:val="20"/>
                <w:lang w:val="en-GB" w:eastAsia="sl-SI"/>
              </w:rPr>
              <w:t>15</w:t>
            </w:r>
          </w:p>
        </w:tc>
        <w:tc>
          <w:tcPr>
            <w:tcW w:w="417" w:type="pct"/>
            <w:vAlign w:val="center"/>
          </w:tcPr>
          <w:p w14:paraId="1DDC6466" w14:textId="77777777" w:rsidR="00FF736C" w:rsidRPr="00AF7149" w:rsidRDefault="00D43D17">
            <w:pPr>
              <w:rPr>
                <w:szCs w:val="20"/>
                <w:lang w:val="en-GB" w:eastAsia="sl-SI"/>
              </w:rPr>
            </w:pPr>
            <w:r w:rsidRPr="00AF7149">
              <w:rPr>
                <w:szCs w:val="20"/>
                <w:lang w:val="en-GB" w:eastAsia="sl-SI"/>
              </w:rPr>
              <w:t>15</w:t>
            </w:r>
          </w:p>
        </w:tc>
        <w:tc>
          <w:tcPr>
            <w:tcW w:w="418" w:type="pct"/>
            <w:vAlign w:val="center"/>
          </w:tcPr>
          <w:p w14:paraId="2B046FED" w14:textId="77777777" w:rsidR="00FF736C" w:rsidRPr="00AF7149" w:rsidRDefault="00D43D17">
            <w:pPr>
              <w:rPr>
                <w:szCs w:val="20"/>
                <w:lang w:val="en-GB" w:eastAsia="sl-SI"/>
              </w:rPr>
            </w:pPr>
            <w:r w:rsidRPr="00AF7149">
              <w:rPr>
                <w:szCs w:val="20"/>
                <w:lang w:val="en-GB" w:eastAsia="sl-SI"/>
              </w:rPr>
              <w:t>8</w:t>
            </w:r>
          </w:p>
        </w:tc>
        <w:tc>
          <w:tcPr>
            <w:tcW w:w="577" w:type="pct"/>
            <w:vAlign w:val="center"/>
          </w:tcPr>
          <w:p w14:paraId="6446ACE3" w14:textId="77777777" w:rsidR="00FF736C" w:rsidRPr="00AF7149" w:rsidRDefault="00D43D17">
            <w:pPr>
              <w:rPr>
                <w:szCs w:val="20"/>
                <w:lang w:val="en-GB" w:eastAsia="sl-SI"/>
              </w:rPr>
            </w:pPr>
            <w:r w:rsidRPr="00AF7149">
              <w:rPr>
                <w:szCs w:val="20"/>
                <w:lang w:val="en-GB" w:eastAsia="sl-SI"/>
              </w:rPr>
              <w:t>9</w:t>
            </w:r>
          </w:p>
        </w:tc>
      </w:tr>
      <w:tr w:rsidR="00D23518" w:rsidRPr="00AF7149" w14:paraId="350B7EDB" w14:textId="77777777" w:rsidTr="00972F29">
        <w:trPr>
          <w:trHeight w:val="407"/>
          <w:jc w:val="center"/>
        </w:trPr>
        <w:tc>
          <w:tcPr>
            <w:tcW w:w="914" w:type="pct"/>
            <w:vAlign w:val="center"/>
          </w:tcPr>
          <w:p w14:paraId="322C5337" w14:textId="77777777" w:rsidR="00FF736C" w:rsidRPr="00AF7149" w:rsidRDefault="00D43D17">
            <w:pPr>
              <w:jc w:val="left"/>
              <w:rPr>
                <w:b/>
                <w:szCs w:val="20"/>
                <w:lang w:val="en-GB" w:eastAsia="sl-SI"/>
              </w:rPr>
            </w:pPr>
            <w:r w:rsidRPr="00AF7149">
              <w:rPr>
                <w:b/>
                <w:szCs w:val="20"/>
                <w:lang w:val="en-GB" w:eastAsia="sl-SI"/>
              </w:rPr>
              <w:t>PO 11/5 Digital public services</w:t>
            </w:r>
          </w:p>
        </w:tc>
        <w:tc>
          <w:tcPr>
            <w:tcW w:w="418" w:type="pct"/>
            <w:vAlign w:val="center"/>
          </w:tcPr>
          <w:p w14:paraId="69814556" w14:textId="77777777" w:rsidR="00FF736C" w:rsidRPr="00AF7149" w:rsidRDefault="00D43D17">
            <w:pPr>
              <w:rPr>
                <w:szCs w:val="20"/>
                <w:lang w:val="en-GB" w:eastAsia="sl-SI"/>
              </w:rPr>
            </w:pPr>
            <w:r w:rsidRPr="00AF7149">
              <w:rPr>
                <w:szCs w:val="20"/>
                <w:lang w:val="en-GB" w:eastAsia="sl-SI"/>
              </w:rPr>
              <w:t>20</w:t>
            </w:r>
          </w:p>
        </w:tc>
        <w:tc>
          <w:tcPr>
            <w:tcW w:w="418" w:type="pct"/>
            <w:vAlign w:val="center"/>
          </w:tcPr>
          <w:p w14:paraId="1F4DE4B6" w14:textId="77777777" w:rsidR="00FF736C" w:rsidRPr="00AF7149" w:rsidRDefault="00D43D17">
            <w:pPr>
              <w:rPr>
                <w:szCs w:val="20"/>
                <w:lang w:val="en-GB" w:eastAsia="sl-SI"/>
              </w:rPr>
            </w:pPr>
            <w:r w:rsidRPr="00AF7149">
              <w:rPr>
                <w:szCs w:val="20"/>
                <w:lang w:val="en-GB" w:eastAsia="sl-SI"/>
              </w:rPr>
              <w:t>19</w:t>
            </w:r>
          </w:p>
        </w:tc>
        <w:tc>
          <w:tcPr>
            <w:tcW w:w="501" w:type="pct"/>
            <w:vAlign w:val="center"/>
          </w:tcPr>
          <w:p w14:paraId="0A4BE63F" w14:textId="77777777" w:rsidR="00FF736C" w:rsidRPr="00AF7149" w:rsidRDefault="00D43D17">
            <w:pPr>
              <w:rPr>
                <w:szCs w:val="20"/>
                <w:lang w:val="en-GB" w:eastAsia="sl-SI"/>
              </w:rPr>
            </w:pPr>
            <w:r w:rsidRPr="00AF7149">
              <w:rPr>
                <w:szCs w:val="20"/>
                <w:lang w:val="en-GB" w:eastAsia="sl-SI"/>
              </w:rPr>
              <w:t>21</w:t>
            </w:r>
          </w:p>
        </w:tc>
        <w:tc>
          <w:tcPr>
            <w:tcW w:w="418" w:type="pct"/>
            <w:vAlign w:val="center"/>
          </w:tcPr>
          <w:p w14:paraId="1CCCC758" w14:textId="77777777" w:rsidR="00FF736C" w:rsidRPr="00AF7149" w:rsidRDefault="00D43D17">
            <w:pPr>
              <w:rPr>
                <w:szCs w:val="20"/>
                <w:lang w:val="en-GB" w:eastAsia="sl-SI"/>
              </w:rPr>
            </w:pPr>
            <w:r w:rsidRPr="00AF7149">
              <w:rPr>
                <w:szCs w:val="20"/>
                <w:lang w:val="en-GB" w:eastAsia="sl-SI"/>
              </w:rPr>
              <w:t>16</w:t>
            </w:r>
          </w:p>
        </w:tc>
        <w:tc>
          <w:tcPr>
            <w:tcW w:w="502" w:type="pct"/>
            <w:vAlign w:val="center"/>
          </w:tcPr>
          <w:p w14:paraId="7708473E" w14:textId="77777777" w:rsidR="00FF736C" w:rsidRPr="00AF7149" w:rsidRDefault="00D43D17">
            <w:pPr>
              <w:rPr>
                <w:szCs w:val="20"/>
                <w:lang w:val="en-GB" w:eastAsia="sl-SI"/>
              </w:rPr>
            </w:pPr>
            <w:r w:rsidRPr="00AF7149">
              <w:rPr>
                <w:szCs w:val="20"/>
                <w:lang w:val="en-GB" w:eastAsia="sl-SI"/>
              </w:rPr>
              <w:t>16</w:t>
            </w:r>
          </w:p>
        </w:tc>
        <w:tc>
          <w:tcPr>
            <w:tcW w:w="417" w:type="pct"/>
            <w:vAlign w:val="center"/>
          </w:tcPr>
          <w:p w14:paraId="13A21248" w14:textId="77777777" w:rsidR="00FF736C" w:rsidRPr="00AF7149" w:rsidRDefault="00D43D17">
            <w:pPr>
              <w:rPr>
                <w:szCs w:val="20"/>
                <w:lang w:val="en-GB" w:eastAsia="sl-SI"/>
              </w:rPr>
            </w:pPr>
            <w:r w:rsidRPr="00AF7149">
              <w:rPr>
                <w:szCs w:val="20"/>
                <w:lang w:val="en-GB" w:eastAsia="sl-SI"/>
              </w:rPr>
              <w:t>14</w:t>
            </w:r>
          </w:p>
        </w:tc>
        <w:tc>
          <w:tcPr>
            <w:tcW w:w="417" w:type="pct"/>
            <w:vAlign w:val="center"/>
          </w:tcPr>
          <w:p w14:paraId="4BA41844" w14:textId="77777777" w:rsidR="00FF736C" w:rsidRPr="00AF7149" w:rsidRDefault="00D43D17">
            <w:pPr>
              <w:rPr>
                <w:szCs w:val="20"/>
                <w:lang w:val="en-GB" w:eastAsia="sl-SI"/>
              </w:rPr>
            </w:pPr>
            <w:r w:rsidRPr="00AF7149">
              <w:rPr>
                <w:szCs w:val="20"/>
                <w:lang w:val="en-GB" w:eastAsia="sl-SI"/>
              </w:rPr>
              <w:t>17</w:t>
            </w:r>
          </w:p>
        </w:tc>
        <w:tc>
          <w:tcPr>
            <w:tcW w:w="418" w:type="pct"/>
            <w:vAlign w:val="center"/>
          </w:tcPr>
          <w:p w14:paraId="7143C6CF" w14:textId="77777777" w:rsidR="00FF736C" w:rsidRPr="00AF7149" w:rsidRDefault="00D43D17">
            <w:pPr>
              <w:rPr>
                <w:szCs w:val="20"/>
                <w:lang w:val="en-GB" w:eastAsia="sl-SI"/>
              </w:rPr>
            </w:pPr>
            <w:r w:rsidRPr="00AF7149">
              <w:rPr>
                <w:szCs w:val="20"/>
                <w:lang w:val="en-GB" w:eastAsia="sl-SI"/>
              </w:rPr>
              <w:t>15</w:t>
            </w:r>
          </w:p>
        </w:tc>
        <w:tc>
          <w:tcPr>
            <w:tcW w:w="577" w:type="pct"/>
            <w:vAlign w:val="center"/>
          </w:tcPr>
          <w:p w14:paraId="502EF8CC" w14:textId="77777777" w:rsidR="00FF736C" w:rsidRPr="00AF7149" w:rsidRDefault="00D43D17">
            <w:pPr>
              <w:rPr>
                <w:szCs w:val="20"/>
                <w:lang w:val="en-GB" w:eastAsia="sl-SI"/>
              </w:rPr>
            </w:pPr>
            <w:r w:rsidRPr="00AF7149">
              <w:rPr>
                <w:szCs w:val="20"/>
                <w:lang w:val="en-GB" w:eastAsia="sl-SI"/>
              </w:rPr>
              <w:t>13</w:t>
            </w:r>
          </w:p>
        </w:tc>
      </w:tr>
    </w:tbl>
    <w:p w14:paraId="2BDAF323" w14:textId="77777777" w:rsidR="006E0DF4" w:rsidRPr="00AF7149" w:rsidRDefault="006E0DF4">
      <w:pPr>
        <w:spacing w:after="160" w:line="259" w:lineRule="auto"/>
        <w:rPr>
          <w:rFonts w:eastAsiaTheme="minorHAnsi" w:cs="Arial"/>
          <w:sz w:val="22"/>
          <w:szCs w:val="22"/>
          <w:lang w:val="en-GB"/>
        </w:rPr>
      </w:pPr>
    </w:p>
    <w:p w14:paraId="150E5BBF" w14:textId="5C95CE6C"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lastRenderedPageBreak/>
        <w:t xml:space="preserve">In the area of electronic communications infrastructure, we are approaching the targets, but the biggest gap is in the indicator for the share of households with access speeds of at least 100 Mbps or more, where we are well behind the target. In the area of innovative data-driven services, we see an increase in the use of online banking, while </w:t>
      </w:r>
      <w:r w:rsidR="00E21E22" w:rsidRPr="00AF7149">
        <w:rPr>
          <w:rFonts w:eastAsiaTheme="minorHAnsi" w:cs="Arial"/>
          <w:sz w:val="22"/>
          <w:szCs w:val="22"/>
          <w:lang w:val="en-GB"/>
        </w:rPr>
        <w:t>in</w:t>
      </w:r>
      <w:r w:rsidRPr="00AF7149">
        <w:rPr>
          <w:rFonts w:eastAsiaTheme="minorHAnsi" w:cs="Arial"/>
          <w:sz w:val="22"/>
          <w:szCs w:val="22"/>
          <w:lang w:val="en-GB"/>
        </w:rPr>
        <w:t xml:space="preserve"> other categories we are still behind </w:t>
      </w:r>
      <w:r w:rsidR="00A54B34">
        <w:rPr>
          <w:rFonts w:eastAsiaTheme="minorHAnsi" w:cs="Arial"/>
          <w:sz w:val="22"/>
          <w:szCs w:val="22"/>
          <w:lang w:val="en-GB"/>
        </w:rPr>
        <w:t xml:space="preserve">the </w:t>
      </w:r>
      <w:r w:rsidRPr="00AF7149">
        <w:rPr>
          <w:rFonts w:eastAsiaTheme="minorHAnsi" w:cs="Arial"/>
          <w:sz w:val="22"/>
          <w:szCs w:val="22"/>
          <w:lang w:val="en-GB"/>
        </w:rPr>
        <w:t xml:space="preserve">target. In the area of digital business, we </w:t>
      </w:r>
      <w:r w:rsidR="005D0285" w:rsidRPr="00AF7149">
        <w:rPr>
          <w:rFonts w:eastAsiaTheme="minorHAnsi" w:cs="Arial"/>
          <w:sz w:val="22"/>
          <w:szCs w:val="22"/>
          <w:lang w:val="en-GB"/>
        </w:rPr>
        <w:t xml:space="preserve">have seen </w:t>
      </w:r>
      <w:r w:rsidRPr="00AF7149">
        <w:rPr>
          <w:rFonts w:eastAsiaTheme="minorHAnsi" w:cs="Arial"/>
          <w:sz w:val="22"/>
          <w:szCs w:val="22"/>
          <w:lang w:val="en-GB"/>
        </w:rPr>
        <w:t xml:space="preserve">increased online sales and shopping, but we have not yet fully exploited the potential of new online services. More worrying </w:t>
      </w:r>
      <w:r w:rsidR="00E21E22" w:rsidRPr="00AF7149">
        <w:rPr>
          <w:rFonts w:eastAsiaTheme="minorHAnsi" w:cs="Arial"/>
          <w:sz w:val="22"/>
          <w:szCs w:val="22"/>
          <w:lang w:val="en-GB"/>
        </w:rPr>
        <w:t xml:space="preserve">is that the </w:t>
      </w:r>
      <w:r w:rsidRPr="00AF7149">
        <w:rPr>
          <w:rFonts w:eastAsiaTheme="minorHAnsi" w:cs="Arial"/>
          <w:sz w:val="22"/>
          <w:szCs w:val="22"/>
          <w:lang w:val="en-GB"/>
        </w:rPr>
        <w:t xml:space="preserve">ICT </w:t>
      </w:r>
      <w:r w:rsidR="00E21E22" w:rsidRPr="00AF7149">
        <w:rPr>
          <w:rFonts w:eastAsiaTheme="minorHAnsi" w:cs="Arial"/>
          <w:sz w:val="22"/>
          <w:szCs w:val="22"/>
          <w:lang w:val="en-GB"/>
        </w:rPr>
        <w:t xml:space="preserve">sector's </w:t>
      </w:r>
      <w:r w:rsidRPr="00AF7149">
        <w:rPr>
          <w:rFonts w:eastAsiaTheme="minorHAnsi" w:cs="Arial"/>
          <w:sz w:val="22"/>
          <w:szCs w:val="22"/>
          <w:lang w:val="en-GB"/>
        </w:rPr>
        <w:t xml:space="preserve">share of GDP is not </w:t>
      </w:r>
      <w:r w:rsidR="00E21E22" w:rsidRPr="00AF7149">
        <w:rPr>
          <w:rFonts w:eastAsiaTheme="minorHAnsi" w:cs="Arial"/>
          <w:sz w:val="22"/>
          <w:szCs w:val="22"/>
          <w:lang w:val="en-GB"/>
        </w:rPr>
        <w:t>increasing</w:t>
      </w:r>
      <w:r w:rsidRPr="00AF7149">
        <w:rPr>
          <w:rFonts w:eastAsiaTheme="minorHAnsi" w:cs="Arial"/>
          <w:sz w:val="22"/>
          <w:szCs w:val="22"/>
          <w:lang w:val="en-GB"/>
        </w:rPr>
        <w:t xml:space="preserve">, which would indicate the necessary development of entrepreneurship to compete in global markets. In the area of cybersecurity, as </w:t>
      </w:r>
      <w:r w:rsidR="00E21E22" w:rsidRPr="00AF7149">
        <w:rPr>
          <w:rFonts w:eastAsiaTheme="minorHAnsi" w:cs="Arial"/>
          <w:sz w:val="22"/>
          <w:szCs w:val="22"/>
          <w:lang w:val="en-GB"/>
        </w:rPr>
        <w:t xml:space="preserve">one </w:t>
      </w:r>
      <w:r w:rsidRPr="00AF7149">
        <w:rPr>
          <w:rFonts w:eastAsiaTheme="minorHAnsi" w:cs="Arial"/>
          <w:sz w:val="22"/>
          <w:szCs w:val="22"/>
          <w:lang w:val="en-GB"/>
        </w:rPr>
        <w:t xml:space="preserve">of the keys to the safe introduction of advanced technologies into everyday life, indicators are improving, but </w:t>
      </w:r>
      <w:r w:rsidR="00E21E22" w:rsidRPr="00AF7149">
        <w:rPr>
          <w:rFonts w:eastAsiaTheme="minorHAnsi" w:cs="Arial"/>
          <w:sz w:val="22"/>
          <w:szCs w:val="22"/>
          <w:lang w:val="en-GB"/>
        </w:rPr>
        <w:t xml:space="preserve">such efforts need to </w:t>
      </w:r>
      <w:r w:rsidRPr="00AF7149">
        <w:rPr>
          <w:rFonts w:eastAsiaTheme="minorHAnsi" w:cs="Arial"/>
          <w:sz w:val="22"/>
          <w:szCs w:val="22"/>
          <w:lang w:val="en-GB"/>
        </w:rPr>
        <w:t xml:space="preserve">be continued as the targets are not yet met and the area is increasingly exposed. The last area covers </w:t>
      </w:r>
      <w:r w:rsidR="00DA701C">
        <w:rPr>
          <w:rFonts w:eastAsiaTheme="minorHAnsi" w:cs="Arial"/>
          <w:sz w:val="22"/>
          <w:szCs w:val="22"/>
          <w:lang w:val="en-GB"/>
        </w:rPr>
        <w:t xml:space="preserve">the </w:t>
      </w:r>
      <w:r w:rsidRPr="00AF7149">
        <w:rPr>
          <w:rFonts w:eastAsiaTheme="minorHAnsi" w:cs="Arial"/>
          <w:sz w:val="22"/>
          <w:szCs w:val="22"/>
          <w:lang w:val="en-GB"/>
        </w:rPr>
        <w:t xml:space="preserve">wider society and </w:t>
      </w:r>
      <w:r w:rsidR="00E21E22" w:rsidRPr="00AF7149">
        <w:rPr>
          <w:rFonts w:eastAsiaTheme="minorHAnsi" w:cs="Arial"/>
          <w:sz w:val="22"/>
          <w:szCs w:val="22"/>
          <w:lang w:val="en-GB"/>
        </w:rPr>
        <w:t xml:space="preserve">shows an </w:t>
      </w:r>
      <w:r w:rsidRPr="00AF7149">
        <w:rPr>
          <w:rFonts w:eastAsiaTheme="minorHAnsi" w:cs="Arial"/>
          <w:sz w:val="22"/>
          <w:szCs w:val="22"/>
          <w:lang w:val="en-GB"/>
        </w:rPr>
        <w:t xml:space="preserve">increase in the use of the </w:t>
      </w:r>
      <w:r w:rsidR="008625EF" w:rsidRPr="00AF7149">
        <w:rPr>
          <w:rFonts w:eastAsiaTheme="minorHAnsi" w:cs="Arial"/>
          <w:sz w:val="22"/>
          <w:szCs w:val="22"/>
          <w:lang w:val="en-GB"/>
        </w:rPr>
        <w:t>I</w:t>
      </w:r>
      <w:r w:rsidRPr="00AF7149">
        <w:rPr>
          <w:rFonts w:eastAsiaTheme="minorHAnsi" w:cs="Arial"/>
          <w:sz w:val="22"/>
          <w:szCs w:val="22"/>
          <w:lang w:val="en-GB"/>
        </w:rPr>
        <w:t>nternet, but still no increase in the recruitment of ICT professionals, which also has an impact on the slower uptake of cutting-edge technologies in</w:t>
      </w:r>
      <w:r w:rsidR="00DA701C">
        <w:rPr>
          <w:rFonts w:eastAsiaTheme="minorHAnsi" w:cs="Arial"/>
          <w:sz w:val="22"/>
          <w:szCs w:val="22"/>
          <w:lang w:val="en-GB"/>
        </w:rPr>
        <w:t xml:space="preserve"> the</w:t>
      </w:r>
      <w:r w:rsidRPr="00AF7149">
        <w:rPr>
          <w:rFonts w:eastAsiaTheme="minorHAnsi" w:cs="Arial"/>
          <w:sz w:val="22"/>
          <w:szCs w:val="22"/>
          <w:lang w:val="en-GB"/>
        </w:rPr>
        <w:t xml:space="preserve"> wider society and business.</w:t>
      </w:r>
    </w:p>
    <w:p w14:paraId="62E26D1A" w14:textId="77777777" w:rsidR="00FF736C" w:rsidRPr="00AF7149" w:rsidRDefault="00D43D17">
      <w:pPr>
        <w:pStyle w:val="Napis"/>
        <w:rPr>
          <w:rFonts w:eastAsiaTheme="minorHAnsi" w:cs="Arial"/>
          <w:b/>
          <w:szCs w:val="22"/>
          <w:lang w:val="en-GB"/>
        </w:rPr>
      </w:pPr>
      <w:r w:rsidRPr="00AF7149">
        <w:rPr>
          <w:b/>
          <w:lang w:val="en-GB"/>
        </w:rPr>
        <w:t xml:space="preserve">Table </w:t>
      </w:r>
      <w:r w:rsidRPr="00AF7149">
        <w:rPr>
          <w:b/>
          <w:lang w:val="en-GB"/>
        </w:rPr>
        <w:fldChar w:fldCharType="begin"/>
      </w:r>
      <w:r w:rsidRPr="00AF7149">
        <w:rPr>
          <w:b/>
          <w:lang w:val="en-GB"/>
        </w:rPr>
        <w:instrText xml:space="preserve"> SEQ Tabela \* ARABIC </w:instrText>
      </w:r>
      <w:r w:rsidRPr="00AF7149">
        <w:rPr>
          <w:b/>
          <w:lang w:val="en-GB"/>
        </w:rPr>
        <w:fldChar w:fldCharType="separate"/>
      </w:r>
      <w:r w:rsidRPr="00AF7149">
        <w:rPr>
          <w:b/>
          <w:lang w:val="en-GB"/>
        </w:rPr>
        <w:t>2</w:t>
      </w:r>
      <w:r w:rsidRPr="00AF7149">
        <w:rPr>
          <w:b/>
          <w:lang w:val="en-GB"/>
        </w:rPr>
        <w:fldChar w:fldCharType="end"/>
      </w:r>
      <w:r w:rsidRPr="00AF7149">
        <w:rPr>
          <w:b/>
          <w:lang w:val="en-GB"/>
        </w:rPr>
        <w:t xml:space="preserve">: </w:t>
      </w:r>
      <w:r w:rsidR="00D23518" w:rsidRPr="00AF7149">
        <w:rPr>
          <w:rFonts w:eastAsiaTheme="minorHAnsi" w:cs="Arial"/>
          <w:b/>
          <w:szCs w:val="22"/>
          <w:lang w:val="en-GB"/>
        </w:rPr>
        <w:t xml:space="preserve">Indicators </w:t>
      </w:r>
      <w:r w:rsidR="00E21E22" w:rsidRPr="00AF7149">
        <w:rPr>
          <w:rFonts w:eastAsiaTheme="minorHAnsi" w:cs="Arial"/>
          <w:b/>
          <w:szCs w:val="22"/>
          <w:lang w:val="en-GB"/>
        </w:rPr>
        <w:t xml:space="preserve">from the </w:t>
      </w:r>
      <w:r w:rsidR="00D23518" w:rsidRPr="00AF7149">
        <w:rPr>
          <w:rFonts w:eastAsiaTheme="minorHAnsi" w:cs="Arial"/>
          <w:b/>
          <w:szCs w:val="22"/>
          <w:lang w:val="en-GB"/>
        </w:rPr>
        <w:t xml:space="preserve">Digital Slovenia 2020 </w:t>
      </w:r>
      <w:r w:rsidR="00E21E22" w:rsidRPr="00AF7149">
        <w:rPr>
          <w:rFonts w:eastAsiaTheme="minorHAnsi" w:cs="Arial"/>
          <w:b/>
          <w:szCs w:val="22"/>
          <w:lang w:val="en-GB"/>
        </w:rPr>
        <w:t>strategy</w:t>
      </w:r>
    </w:p>
    <w:tbl>
      <w:tblPr>
        <w:tblStyle w:val="Tabelamrea6"/>
        <w:tblW w:w="5000" w:type="pct"/>
        <w:tblLook w:val="04A0" w:firstRow="1" w:lastRow="0" w:firstColumn="1" w:lastColumn="0" w:noHBand="0" w:noVBand="1"/>
      </w:tblPr>
      <w:tblGrid>
        <w:gridCol w:w="4110"/>
        <w:gridCol w:w="382"/>
        <w:gridCol w:w="845"/>
        <w:gridCol w:w="85"/>
        <w:gridCol w:w="532"/>
        <w:gridCol w:w="412"/>
        <w:gridCol w:w="815"/>
        <w:gridCol w:w="123"/>
        <w:gridCol w:w="1184"/>
      </w:tblGrid>
      <w:tr w:rsidR="00D23518" w:rsidRPr="00AF7149" w14:paraId="556BBDFF" w14:textId="77777777" w:rsidTr="00A172CA">
        <w:tc>
          <w:tcPr>
            <w:tcW w:w="2729" w:type="pct"/>
            <w:shd w:val="clear" w:color="auto" w:fill="EDEDED" w:themeFill="accent3" w:themeFillTint="33"/>
            <w:vAlign w:val="center"/>
          </w:tcPr>
          <w:p w14:paraId="2380598F" w14:textId="77777777" w:rsidR="00FF736C" w:rsidRPr="00AF7149" w:rsidRDefault="00D43D17">
            <w:pPr>
              <w:spacing w:line="276" w:lineRule="auto"/>
              <w:rPr>
                <w:b/>
                <w:szCs w:val="20"/>
                <w:lang w:val="en-GB" w:eastAsia="sl-SI"/>
              </w:rPr>
            </w:pPr>
            <w:r w:rsidRPr="00AF7149">
              <w:rPr>
                <w:b/>
                <w:szCs w:val="20"/>
                <w:lang w:val="en-GB" w:eastAsia="sl-SI"/>
              </w:rPr>
              <w:t>INDEX</w:t>
            </w:r>
          </w:p>
        </w:tc>
        <w:tc>
          <w:tcPr>
            <w:tcW w:w="611" w:type="pct"/>
            <w:gridSpan w:val="2"/>
            <w:shd w:val="clear" w:color="auto" w:fill="EDEDED" w:themeFill="accent3" w:themeFillTint="33"/>
            <w:vAlign w:val="center"/>
          </w:tcPr>
          <w:p w14:paraId="0DF897FF" w14:textId="77777777" w:rsidR="00FF736C" w:rsidRPr="00AF7149" w:rsidRDefault="00D43D17">
            <w:pPr>
              <w:spacing w:line="276" w:lineRule="auto"/>
              <w:rPr>
                <w:b/>
                <w:sz w:val="18"/>
                <w:szCs w:val="20"/>
                <w:lang w:val="en-GB" w:eastAsia="sl-SI"/>
              </w:rPr>
            </w:pPr>
            <w:r w:rsidRPr="00AF7149">
              <w:rPr>
                <w:b/>
                <w:sz w:val="18"/>
                <w:szCs w:val="20"/>
                <w:lang w:val="en-GB" w:eastAsia="sl-SI"/>
              </w:rPr>
              <w:t>SI 2014</w:t>
            </w:r>
          </w:p>
        </w:tc>
        <w:tc>
          <w:tcPr>
            <w:tcW w:w="363" w:type="pct"/>
            <w:gridSpan w:val="2"/>
            <w:shd w:val="clear" w:color="auto" w:fill="EDEDED" w:themeFill="accent3" w:themeFillTint="33"/>
            <w:vAlign w:val="center"/>
          </w:tcPr>
          <w:p w14:paraId="14EBCB56" w14:textId="77777777" w:rsidR="00FF736C" w:rsidRPr="00AF7149" w:rsidRDefault="00D43D17">
            <w:pPr>
              <w:spacing w:line="276" w:lineRule="auto"/>
              <w:rPr>
                <w:b/>
                <w:sz w:val="18"/>
                <w:szCs w:val="20"/>
                <w:lang w:val="en-GB" w:eastAsia="sl-SI"/>
              </w:rPr>
            </w:pPr>
            <w:r w:rsidRPr="00AF7149">
              <w:rPr>
                <w:b/>
                <w:sz w:val="18"/>
                <w:szCs w:val="20"/>
                <w:lang w:val="en-GB" w:eastAsia="sl-SI"/>
              </w:rPr>
              <w:t>EU-28 2014</w:t>
            </w:r>
          </w:p>
        </w:tc>
        <w:tc>
          <w:tcPr>
            <w:tcW w:w="611" w:type="pct"/>
            <w:gridSpan w:val="2"/>
            <w:shd w:val="clear" w:color="auto" w:fill="EDEDED" w:themeFill="accent3" w:themeFillTint="33"/>
            <w:vAlign w:val="center"/>
          </w:tcPr>
          <w:p w14:paraId="34E45079" w14:textId="77777777" w:rsidR="00FF736C" w:rsidRPr="00AF7149" w:rsidRDefault="00D43D17">
            <w:pPr>
              <w:spacing w:line="276" w:lineRule="auto"/>
              <w:rPr>
                <w:b/>
                <w:sz w:val="18"/>
                <w:szCs w:val="20"/>
                <w:lang w:val="en-GB" w:eastAsia="sl-SI"/>
              </w:rPr>
            </w:pPr>
            <w:r w:rsidRPr="00AF7149">
              <w:rPr>
                <w:b/>
                <w:sz w:val="18"/>
                <w:szCs w:val="20"/>
                <w:lang w:val="en-GB" w:eastAsia="sl-SI"/>
              </w:rPr>
              <w:t>SI 2020</w:t>
            </w:r>
          </w:p>
        </w:tc>
        <w:tc>
          <w:tcPr>
            <w:tcW w:w="686" w:type="pct"/>
            <w:gridSpan w:val="2"/>
            <w:shd w:val="clear" w:color="auto" w:fill="EDEDED" w:themeFill="accent3" w:themeFillTint="33"/>
            <w:vAlign w:val="center"/>
          </w:tcPr>
          <w:p w14:paraId="35F00E92" w14:textId="77777777" w:rsidR="00FF736C" w:rsidRPr="00AF7149" w:rsidRDefault="00D43D17">
            <w:pPr>
              <w:spacing w:line="276" w:lineRule="auto"/>
              <w:rPr>
                <w:b/>
                <w:sz w:val="18"/>
                <w:szCs w:val="20"/>
                <w:lang w:val="en-GB" w:eastAsia="sl-SI"/>
              </w:rPr>
            </w:pPr>
            <w:r w:rsidRPr="00AF7149">
              <w:rPr>
                <w:b/>
                <w:sz w:val="18"/>
                <w:szCs w:val="20"/>
                <w:lang w:val="en-GB" w:eastAsia="sl-SI"/>
              </w:rPr>
              <w:t>DESI 2020</w:t>
            </w:r>
          </w:p>
        </w:tc>
      </w:tr>
      <w:tr w:rsidR="00D23518" w:rsidRPr="00AF7149" w14:paraId="4589174C" w14:textId="77777777" w:rsidTr="00A172CA">
        <w:tc>
          <w:tcPr>
            <w:tcW w:w="2729" w:type="pct"/>
            <w:shd w:val="clear" w:color="auto" w:fill="D5DCE4" w:themeFill="text2" w:themeFillTint="33"/>
            <w:vAlign w:val="center"/>
          </w:tcPr>
          <w:p w14:paraId="2164BA01" w14:textId="2C4425AB" w:rsidR="00FF736C" w:rsidRPr="00AF7149" w:rsidRDefault="00D43D17">
            <w:pPr>
              <w:spacing w:line="276" w:lineRule="auto"/>
              <w:rPr>
                <w:szCs w:val="20"/>
                <w:lang w:val="en-GB" w:eastAsia="sl-SI"/>
              </w:rPr>
            </w:pPr>
            <w:r w:rsidRPr="00AF7149">
              <w:rPr>
                <w:b/>
                <w:szCs w:val="20"/>
                <w:lang w:val="en-GB" w:eastAsia="sl-SI"/>
              </w:rPr>
              <w:t xml:space="preserve">Digital growth </w:t>
            </w:r>
            <w:r w:rsidR="00E105D3">
              <w:rPr>
                <w:b/>
                <w:szCs w:val="20"/>
                <w:lang w:val="en-GB" w:eastAsia="sl-SI"/>
              </w:rPr>
              <w:t>–</w:t>
            </w:r>
            <w:r w:rsidR="00E21E22" w:rsidRPr="00AF7149">
              <w:rPr>
                <w:b/>
                <w:szCs w:val="20"/>
                <w:lang w:val="en-GB" w:eastAsia="sl-SI"/>
              </w:rPr>
              <w:t xml:space="preserve"> </w:t>
            </w:r>
            <w:r w:rsidRPr="00AF7149">
              <w:rPr>
                <w:b/>
                <w:szCs w:val="20"/>
                <w:lang w:val="en-GB" w:eastAsia="sl-SI"/>
              </w:rPr>
              <w:t>general</w:t>
            </w:r>
          </w:p>
        </w:tc>
        <w:tc>
          <w:tcPr>
            <w:tcW w:w="611" w:type="pct"/>
            <w:gridSpan w:val="2"/>
            <w:shd w:val="clear" w:color="auto" w:fill="D5DCE4" w:themeFill="text2" w:themeFillTint="33"/>
            <w:vAlign w:val="center"/>
          </w:tcPr>
          <w:p w14:paraId="30406E17" w14:textId="77777777" w:rsidR="00D23518" w:rsidRPr="00AF7149" w:rsidRDefault="00D23518" w:rsidP="00EF2F07">
            <w:pPr>
              <w:spacing w:line="276" w:lineRule="auto"/>
              <w:rPr>
                <w:sz w:val="18"/>
                <w:szCs w:val="20"/>
                <w:lang w:val="en-GB" w:eastAsia="sl-SI"/>
              </w:rPr>
            </w:pPr>
          </w:p>
        </w:tc>
        <w:tc>
          <w:tcPr>
            <w:tcW w:w="363" w:type="pct"/>
            <w:gridSpan w:val="2"/>
            <w:shd w:val="clear" w:color="auto" w:fill="D5DCE4" w:themeFill="text2" w:themeFillTint="33"/>
            <w:vAlign w:val="center"/>
          </w:tcPr>
          <w:p w14:paraId="32CC24E6" w14:textId="77777777" w:rsidR="00D23518" w:rsidRPr="00AF7149" w:rsidRDefault="00D23518" w:rsidP="00EF2F07">
            <w:pPr>
              <w:spacing w:line="276" w:lineRule="auto"/>
              <w:rPr>
                <w:sz w:val="18"/>
                <w:szCs w:val="20"/>
                <w:lang w:val="en-GB" w:eastAsia="sl-SI"/>
              </w:rPr>
            </w:pPr>
          </w:p>
        </w:tc>
        <w:tc>
          <w:tcPr>
            <w:tcW w:w="611" w:type="pct"/>
            <w:gridSpan w:val="2"/>
            <w:shd w:val="clear" w:color="auto" w:fill="D5DCE4" w:themeFill="text2" w:themeFillTint="33"/>
            <w:vAlign w:val="center"/>
          </w:tcPr>
          <w:p w14:paraId="5CB05C67" w14:textId="77777777" w:rsidR="00D23518" w:rsidRPr="00AF7149" w:rsidRDefault="00D23518" w:rsidP="00EF2F07">
            <w:pPr>
              <w:spacing w:line="276" w:lineRule="auto"/>
              <w:rPr>
                <w:sz w:val="18"/>
                <w:szCs w:val="20"/>
                <w:lang w:val="en-GB" w:eastAsia="sl-SI"/>
              </w:rPr>
            </w:pPr>
          </w:p>
        </w:tc>
        <w:tc>
          <w:tcPr>
            <w:tcW w:w="686" w:type="pct"/>
            <w:gridSpan w:val="2"/>
            <w:shd w:val="clear" w:color="auto" w:fill="D5DCE4" w:themeFill="text2" w:themeFillTint="33"/>
            <w:vAlign w:val="center"/>
          </w:tcPr>
          <w:p w14:paraId="74D5B4E1" w14:textId="77777777" w:rsidR="00D23518" w:rsidRPr="00AF7149" w:rsidRDefault="00D23518" w:rsidP="00EF2F07">
            <w:pPr>
              <w:spacing w:line="276" w:lineRule="auto"/>
              <w:rPr>
                <w:sz w:val="18"/>
                <w:szCs w:val="20"/>
                <w:lang w:val="en-GB" w:eastAsia="sl-SI"/>
              </w:rPr>
            </w:pPr>
          </w:p>
        </w:tc>
      </w:tr>
      <w:tr w:rsidR="00D23518" w:rsidRPr="00AF7149" w14:paraId="68371852" w14:textId="77777777" w:rsidTr="00A172CA">
        <w:trPr>
          <w:trHeight w:val="455"/>
        </w:trPr>
        <w:tc>
          <w:tcPr>
            <w:tcW w:w="2729" w:type="pct"/>
            <w:shd w:val="clear" w:color="auto" w:fill="auto"/>
            <w:vAlign w:val="center"/>
          </w:tcPr>
          <w:p w14:paraId="374F8651" w14:textId="77777777" w:rsidR="00FF736C" w:rsidRPr="00AF7149" w:rsidRDefault="00D43D17">
            <w:pPr>
              <w:spacing w:line="276" w:lineRule="auto"/>
              <w:rPr>
                <w:color w:val="222222"/>
                <w:szCs w:val="20"/>
                <w:lang w:val="en-GB" w:eastAsia="sl-SI"/>
              </w:rPr>
            </w:pPr>
            <w:r w:rsidRPr="00AF7149">
              <w:rPr>
                <w:szCs w:val="20"/>
                <w:lang w:val="en-GB" w:eastAsia="sl-SI"/>
              </w:rPr>
              <w:t>Digital growth performance according to the Digital Economy and Society Index (DESI)</w:t>
            </w:r>
          </w:p>
        </w:tc>
        <w:tc>
          <w:tcPr>
            <w:tcW w:w="611" w:type="pct"/>
            <w:gridSpan w:val="2"/>
            <w:shd w:val="clear" w:color="auto" w:fill="auto"/>
            <w:vAlign w:val="center"/>
          </w:tcPr>
          <w:p w14:paraId="00E0A4C0" w14:textId="77777777" w:rsidR="00FF736C" w:rsidRPr="00AF7149" w:rsidRDefault="00D43D17">
            <w:pPr>
              <w:spacing w:line="276" w:lineRule="auto"/>
              <w:rPr>
                <w:color w:val="222222"/>
                <w:sz w:val="18"/>
                <w:szCs w:val="20"/>
                <w:lang w:val="en-GB" w:eastAsia="sl-SI"/>
              </w:rPr>
            </w:pPr>
            <w:r w:rsidRPr="00AF7149">
              <w:rPr>
                <w:sz w:val="18"/>
                <w:szCs w:val="20"/>
                <w:lang w:val="en-GB" w:eastAsia="sl-SI"/>
              </w:rPr>
              <w:t>Low performance</w:t>
            </w:r>
          </w:p>
        </w:tc>
        <w:tc>
          <w:tcPr>
            <w:tcW w:w="363" w:type="pct"/>
            <w:gridSpan w:val="2"/>
            <w:shd w:val="clear" w:color="auto" w:fill="auto"/>
            <w:vAlign w:val="center"/>
          </w:tcPr>
          <w:p w14:paraId="451D0CA0" w14:textId="77777777" w:rsidR="00D23518" w:rsidRPr="00AF7149" w:rsidRDefault="00D23518" w:rsidP="00EF2F07">
            <w:pPr>
              <w:spacing w:line="276" w:lineRule="auto"/>
              <w:rPr>
                <w:sz w:val="18"/>
                <w:szCs w:val="20"/>
                <w:lang w:val="en-GB" w:eastAsia="sl-SI"/>
              </w:rPr>
            </w:pPr>
          </w:p>
        </w:tc>
        <w:tc>
          <w:tcPr>
            <w:tcW w:w="611" w:type="pct"/>
            <w:gridSpan w:val="2"/>
            <w:shd w:val="clear" w:color="auto" w:fill="auto"/>
            <w:vAlign w:val="center"/>
          </w:tcPr>
          <w:p w14:paraId="067A3CC8" w14:textId="77777777" w:rsidR="00FF736C" w:rsidRPr="00AF7149" w:rsidRDefault="00D43D17">
            <w:pPr>
              <w:spacing w:line="276" w:lineRule="auto"/>
              <w:rPr>
                <w:sz w:val="18"/>
                <w:szCs w:val="20"/>
                <w:lang w:val="en-GB" w:eastAsia="sl-SI"/>
              </w:rPr>
            </w:pPr>
            <w:r w:rsidRPr="00AF7149">
              <w:rPr>
                <w:sz w:val="18"/>
                <w:szCs w:val="20"/>
                <w:lang w:val="en-GB" w:eastAsia="sl-SI"/>
              </w:rPr>
              <w:t>Medium or high performance</w:t>
            </w:r>
          </w:p>
        </w:tc>
        <w:tc>
          <w:tcPr>
            <w:tcW w:w="686" w:type="pct"/>
            <w:gridSpan w:val="2"/>
            <w:vAlign w:val="center"/>
          </w:tcPr>
          <w:p w14:paraId="1A7A7DC1" w14:textId="77777777" w:rsidR="00FF736C" w:rsidRPr="00AF7149" w:rsidRDefault="00D43D17">
            <w:pPr>
              <w:spacing w:line="276" w:lineRule="auto"/>
              <w:rPr>
                <w:b/>
                <w:sz w:val="18"/>
                <w:szCs w:val="20"/>
                <w:lang w:val="en-GB" w:eastAsia="sl-SI"/>
              </w:rPr>
            </w:pPr>
            <w:r w:rsidRPr="00AF7149">
              <w:rPr>
                <w:b/>
                <w:sz w:val="18"/>
                <w:szCs w:val="20"/>
                <w:lang w:val="en-GB" w:eastAsia="sl-SI"/>
              </w:rPr>
              <w:t>Low performance</w:t>
            </w:r>
          </w:p>
        </w:tc>
      </w:tr>
      <w:tr w:rsidR="00D23518" w:rsidRPr="00AF7149" w14:paraId="51A62F6D" w14:textId="77777777" w:rsidTr="00A172CA">
        <w:tc>
          <w:tcPr>
            <w:tcW w:w="2729" w:type="pct"/>
            <w:shd w:val="clear" w:color="auto" w:fill="FFFFFF" w:themeFill="background1"/>
            <w:vAlign w:val="center"/>
          </w:tcPr>
          <w:p w14:paraId="24ACFF5F" w14:textId="5EB429C4" w:rsidR="00FF736C" w:rsidRPr="00AF7149" w:rsidRDefault="00D43D17">
            <w:pPr>
              <w:spacing w:line="276" w:lineRule="auto"/>
              <w:rPr>
                <w:szCs w:val="20"/>
                <w:lang w:val="en-GB" w:eastAsia="sl-SI"/>
              </w:rPr>
            </w:pPr>
            <w:r w:rsidRPr="00AF7149">
              <w:rPr>
                <w:szCs w:val="20"/>
                <w:lang w:val="en-GB" w:eastAsia="sl-SI"/>
              </w:rPr>
              <w:t>DESI ranking (rank in</w:t>
            </w:r>
            <w:r w:rsidR="00F108A9" w:rsidRPr="00AF7149">
              <w:rPr>
                <w:szCs w:val="20"/>
                <w:lang w:val="en-GB" w:eastAsia="sl-SI"/>
              </w:rPr>
              <w:t xml:space="preserve"> the</w:t>
            </w:r>
            <w:r w:rsidRPr="00AF7149">
              <w:rPr>
                <w:szCs w:val="20"/>
                <w:lang w:val="en-GB" w:eastAsia="sl-SI"/>
              </w:rPr>
              <w:t xml:space="preserve"> </w:t>
            </w:r>
            <w:r w:rsidR="00E21E22" w:rsidRPr="00AF7149">
              <w:rPr>
                <w:szCs w:val="20"/>
                <w:lang w:val="en-GB" w:eastAsia="sl-SI"/>
              </w:rPr>
              <w:t>EU-28</w:t>
            </w:r>
            <w:r w:rsidRPr="00AF7149">
              <w:rPr>
                <w:szCs w:val="20"/>
                <w:lang w:val="en-GB" w:eastAsia="sl-SI"/>
              </w:rPr>
              <w:t>)</w:t>
            </w:r>
          </w:p>
        </w:tc>
        <w:tc>
          <w:tcPr>
            <w:tcW w:w="611" w:type="pct"/>
            <w:gridSpan w:val="2"/>
            <w:shd w:val="clear" w:color="auto" w:fill="FFFFFF" w:themeFill="background1"/>
            <w:vAlign w:val="center"/>
          </w:tcPr>
          <w:p w14:paraId="1BCDA379" w14:textId="4D65D096" w:rsidR="00FF736C" w:rsidRPr="00AF7149" w:rsidRDefault="00D43D17">
            <w:pPr>
              <w:spacing w:line="276" w:lineRule="auto"/>
              <w:rPr>
                <w:sz w:val="18"/>
                <w:szCs w:val="20"/>
                <w:lang w:val="en-GB" w:eastAsia="sl-SI"/>
              </w:rPr>
            </w:pPr>
            <w:r w:rsidRPr="00AF7149">
              <w:rPr>
                <w:sz w:val="18"/>
                <w:szCs w:val="20"/>
                <w:lang w:val="en-GB" w:eastAsia="sl-SI"/>
              </w:rPr>
              <w:t>20</w:t>
            </w:r>
            <w:r w:rsidR="0091653D" w:rsidRPr="004B5207">
              <w:rPr>
                <w:sz w:val="18"/>
                <w:szCs w:val="20"/>
                <w:vertAlign w:val="superscript"/>
                <w:lang w:val="en-GB" w:eastAsia="sl-SI"/>
              </w:rPr>
              <w:t>th</w:t>
            </w:r>
            <w:r w:rsidR="0091653D">
              <w:rPr>
                <w:sz w:val="18"/>
                <w:szCs w:val="20"/>
                <w:lang w:val="en-GB" w:eastAsia="sl-SI"/>
              </w:rPr>
              <w:t xml:space="preserve"> </w:t>
            </w:r>
          </w:p>
        </w:tc>
        <w:tc>
          <w:tcPr>
            <w:tcW w:w="363" w:type="pct"/>
            <w:gridSpan w:val="2"/>
            <w:shd w:val="clear" w:color="auto" w:fill="FFFFFF" w:themeFill="background1"/>
            <w:vAlign w:val="center"/>
          </w:tcPr>
          <w:p w14:paraId="3B052922" w14:textId="77777777" w:rsidR="00D23518" w:rsidRPr="00AF7149" w:rsidRDefault="00D23518" w:rsidP="00EF2F07">
            <w:pPr>
              <w:spacing w:line="276" w:lineRule="auto"/>
              <w:rPr>
                <w:sz w:val="18"/>
                <w:szCs w:val="20"/>
                <w:lang w:val="en-GB" w:eastAsia="sl-SI"/>
              </w:rPr>
            </w:pPr>
          </w:p>
        </w:tc>
        <w:tc>
          <w:tcPr>
            <w:tcW w:w="611" w:type="pct"/>
            <w:gridSpan w:val="2"/>
            <w:shd w:val="clear" w:color="auto" w:fill="FFFFFF" w:themeFill="background1"/>
            <w:vAlign w:val="center"/>
          </w:tcPr>
          <w:p w14:paraId="5007BE77" w14:textId="55FFDE90" w:rsidR="00FF736C" w:rsidRPr="00AF7149" w:rsidRDefault="00D43D17">
            <w:pPr>
              <w:spacing w:line="276" w:lineRule="auto"/>
              <w:rPr>
                <w:sz w:val="18"/>
                <w:szCs w:val="20"/>
                <w:lang w:val="en-GB" w:eastAsia="sl-SI"/>
              </w:rPr>
            </w:pPr>
            <w:r w:rsidRPr="00AF7149">
              <w:rPr>
                <w:sz w:val="18"/>
                <w:szCs w:val="20"/>
                <w:lang w:val="en-GB" w:eastAsia="sl-SI"/>
              </w:rPr>
              <w:t>12</w:t>
            </w:r>
            <w:r w:rsidR="0091653D" w:rsidRPr="004B5207">
              <w:rPr>
                <w:sz w:val="18"/>
                <w:szCs w:val="20"/>
                <w:vertAlign w:val="superscript"/>
                <w:lang w:val="en-GB" w:eastAsia="sl-SI"/>
              </w:rPr>
              <w:t>th</w:t>
            </w:r>
          </w:p>
        </w:tc>
        <w:tc>
          <w:tcPr>
            <w:tcW w:w="686" w:type="pct"/>
            <w:gridSpan w:val="2"/>
            <w:shd w:val="clear" w:color="auto" w:fill="FFFFFF" w:themeFill="background1"/>
            <w:vAlign w:val="center"/>
          </w:tcPr>
          <w:p w14:paraId="5422AF26" w14:textId="540A0C82" w:rsidR="00FF736C" w:rsidRPr="00AF7149" w:rsidRDefault="00D43D17">
            <w:pPr>
              <w:spacing w:line="276" w:lineRule="auto"/>
              <w:rPr>
                <w:b/>
                <w:sz w:val="18"/>
                <w:szCs w:val="20"/>
                <w:lang w:val="en-GB" w:eastAsia="sl-SI"/>
              </w:rPr>
            </w:pPr>
            <w:r w:rsidRPr="00AF7149">
              <w:rPr>
                <w:b/>
                <w:sz w:val="18"/>
                <w:szCs w:val="20"/>
                <w:lang w:val="en-GB" w:eastAsia="sl-SI"/>
              </w:rPr>
              <w:t>16</w:t>
            </w:r>
            <w:r w:rsidR="0091653D" w:rsidRPr="004B5207">
              <w:rPr>
                <w:b/>
                <w:sz w:val="18"/>
                <w:szCs w:val="20"/>
                <w:vertAlign w:val="superscript"/>
                <w:lang w:val="en-GB" w:eastAsia="sl-SI"/>
              </w:rPr>
              <w:t>th</w:t>
            </w:r>
            <w:r w:rsidR="0091653D">
              <w:rPr>
                <w:b/>
                <w:sz w:val="18"/>
                <w:szCs w:val="20"/>
                <w:lang w:val="en-GB" w:eastAsia="sl-SI"/>
              </w:rPr>
              <w:t xml:space="preserve"> </w:t>
            </w:r>
          </w:p>
        </w:tc>
      </w:tr>
      <w:tr w:rsidR="00D23518" w:rsidRPr="00AF7149" w14:paraId="1721EA52" w14:textId="77777777" w:rsidTr="00A172CA">
        <w:tc>
          <w:tcPr>
            <w:tcW w:w="4314" w:type="pct"/>
            <w:gridSpan w:val="7"/>
            <w:shd w:val="clear" w:color="auto" w:fill="D9E2F3" w:themeFill="accent1" w:themeFillTint="33"/>
            <w:vAlign w:val="center"/>
          </w:tcPr>
          <w:p w14:paraId="6F7654A4" w14:textId="77777777" w:rsidR="00FF736C" w:rsidRPr="00AF7149" w:rsidRDefault="00D43D17">
            <w:pPr>
              <w:spacing w:line="276" w:lineRule="auto"/>
              <w:rPr>
                <w:szCs w:val="20"/>
                <w:lang w:val="en-GB" w:eastAsia="sl-SI"/>
              </w:rPr>
            </w:pPr>
            <w:r w:rsidRPr="00AF7149">
              <w:rPr>
                <w:b/>
                <w:szCs w:val="20"/>
                <w:lang w:val="en-GB" w:eastAsia="sl-SI"/>
              </w:rPr>
              <w:t>Broadband and other electronic communications infrastructure</w:t>
            </w:r>
          </w:p>
        </w:tc>
        <w:tc>
          <w:tcPr>
            <w:tcW w:w="686" w:type="pct"/>
            <w:gridSpan w:val="2"/>
            <w:shd w:val="clear" w:color="auto" w:fill="D9E2F3" w:themeFill="accent1" w:themeFillTint="33"/>
            <w:vAlign w:val="center"/>
          </w:tcPr>
          <w:p w14:paraId="299A14EF" w14:textId="77777777" w:rsidR="00D23518" w:rsidRPr="00AF7149" w:rsidRDefault="00D23518" w:rsidP="00EF2F07">
            <w:pPr>
              <w:spacing w:line="276" w:lineRule="auto"/>
              <w:rPr>
                <w:b/>
                <w:szCs w:val="20"/>
                <w:lang w:val="en-GB" w:eastAsia="sl-SI"/>
              </w:rPr>
            </w:pPr>
          </w:p>
        </w:tc>
      </w:tr>
      <w:tr w:rsidR="00D23518" w:rsidRPr="00AF7149" w14:paraId="7038C1AB" w14:textId="77777777" w:rsidTr="00A172CA">
        <w:tc>
          <w:tcPr>
            <w:tcW w:w="2729" w:type="pct"/>
            <w:shd w:val="clear" w:color="auto" w:fill="auto"/>
            <w:vAlign w:val="center"/>
          </w:tcPr>
          <w:p w14:paraId="0B2708EF" w14:textId="36ABAD20" w:rsidR="00FF736C" w:rsidRPr="00AF7149" w:rsidRDefault="00093D18">
            <w:pPr>
              <w:spacing w:line="276" w:lineRule="auto"/>
              <w:rPr>
                <w:szCs w:val="20"/>
                <w:lang w:val="en-GB" w:eastAsia="sl-SI"/>
              </w:rPr>
            </w:pPr>
            <w:r w:rsidRPr="00AF7149">
              <w:rPr>
                <w:szCs w:val="20"/>
                <w:lang w:val="en-GB" w:eastAsia="sl-SI"/>
              </w:rPr>
              <w:t xml:space="preserve">Percentage </w:t>
            </w:r>
            <w:r w:rsidR="00D43D17" w:rsidRPr="00AF7149">
              <w:rPr>
                <w:szCs w:val="20"/>
                <w:lang w:val="en-GB" w:eastAsia="sl-SI"/>
              </w:rPr>
              <w:t>of households with broadband access</w:t>
            </w:r>
          </w:p>
        </w:tc>
        <w:tc>
          <w:tcPr>
            <w:tcW w:w="611" w:type="pct"/>
            <w:gridSpan w:val="2"/>
            <w:shd w:val="clear" w:color="auto" w:fill="auto"/>
            <w:vAlign w:val="center"/>
          </w:tcPr>
          <w:p w14:paraId="738E74B0" w14:textId="731D8009" w:rsidR="00FF736C" w:rsidRPr="00AF7149" w:rsidRDefault="00D43D17">
            <w:pPr>
              <w:spacing w:line="276" w:lineRule="auto"/>
              <w:rPr>
                <w:sz w:val="18"/>
                <w:szCs w:val="20"/>
                <w:lang w:val="en-GB" w:eastAsia="sl-SI"/>
              </w:rPr>
            </w:pPr>
            <w:r w:rsidRPr="00AF7149">
              <w:rPr>
                <w:color w:val="222222"/>
                <w:sz w:val="18"/>
                <w:szCs w:val="20"/>
                <w:lang w:val="en-GB" w:eastAsia="sl-SI"/>
              </w:rPr>
              <w:t>75%</w:t>
            </w:r>
          </w:p>
        </w:tc>
        <w:tc>
          <w:tcPr>
            <w:tcW w:w="363" w:type="pct"/>
            <w:gridSpan w:val="2"/>
            <w:shd w:val="clear" w:color="auto" w:fill="auto"/>
            <w:vAlign w:val="center"/>
          </w:tcPr>
          <w:p w14:paraId="3B1F8929" w14:textId="1CB75261" w:rsidR="00FF736C" w:rsidRPr="00AF7149" w:rsidRDefault="00D43D17">
            <w:pPr>
              <w:spacing w:line="276" w:lineRule="auto"/>
              <w:rPr>
                <w:sz w:val="18"/>
                <w:szCs w:val="20"/>
                <w:lang w:val="en-GB" w:eastAsia="sl-SI"/>
              </w:rPr>
            </w:pPr>
            <w:r w:rsidRPr="00AF7149">
              <w:rPr>
                <w:sz w:val="18"/>
                <w:szCs w:val="20"/>
                <w:lang w:val="en-GB" w:eastAsia="sl-SI"/>
              </w:rPr>
              <w:t>78</w:t>
            </w:r>
            <w:r w:rsidR="009F4059" w:rsidRPr="00AF7149">
              <w:rPr>
                <w:sz w:val="18"/>
                <w:szCs w:val="20"/>
                <w:lang w:val="en-GB" w:eastAsia="sl-SI"/>
              </w:rPr>
              <w:t>%</w:t>
            </w:r>
          </w:p>
        </w:tc>
        <w:tc>
          <w:tcPr>
            <w:tcW w:w="611" w:type="pct"/>
            <w:gridSpan w:val="2"/>
            <w:shd w:val="clear" w:color="auto" w:fill="auto"/>
            <w:vAlign w:val="center"/>
          </w:tcPr>
          <w:p w14:paraId="43DDC23C" w14:textId="4DC5CA30" w:rsidR="00FF736C" w:rsidRPr="00AF7149" w:rsidRDefault="00D43D17">
            <w:pPr>
              <w:spacing w:line="276" w:lineRule="auto"/>
              <w:rPr>
                <w:sz w:val="18"/>
                <w:szCs w:val="20"/>
                <w:lang w:val="en-GB" w:eastAsia="sl-SI"/>
              </w:rPr>
            </w:pPr>
            <w:r w:rsidRPr="00AF7149">
              <w:rPr>
                <w:sz w:val="18"/>
                <w:szCs w:val="20"/>
                <w:lang w:val="en-GB" w:eastAsia="sl-SI"/>
              </w:rPr>
              <w:t>100%</w:t>
            </w:r>
          </w:p>
        </w:tc>
        <w:tc>
          <w:tcPr>
            <w:tcW w:w="686" w:type="pct"/>
            <w:gridSpan w:val="2"/>
            <w:vAlign w:val="center"/>
          </w:tcPr>
          <w:p w14:paraId="2D71578F" w14:textId="37EA6316" w:rsidR="00FF736C" w:rsidRPr="00AF7149" w:rsidRDefault="00D43D17">
            <w:pPr>
              <w:spacing w:line="276" w:lineRule="auto"/>
              <w:jc w:val="left"/>
              <w:rPr>
                <w:b/>
                <w:sz w:val="18"/>
                <w:szCs w:val="20"/>
                <w:lang w:val="en-GB" w:eastAsia="sl-SI"/>
              </w:rPr>
            </w:pPr>
            <w:r w:rsidRPr="00AF7149">
              <w:rPr>
                <w:b/>
                <w:sz w:val="18"/>
                <w:szCs w:val="20"/>
                <w:lang w:val="en-GB" w:eastAsia="sl-SI"/>
              </w:rPr>
              <w:t>98% (DESI, 1a1)</w:t>
            </w:r>
          </w:p>
        </w:tc>
      </w:tr>
      <w:tr w:rsidR="00D23518" w:rsidRPr="00AF7149" w14:paraId="42868E0A" w14:textId="77777777" w:rsidTr="00A172CA">
        <w:trPr>
          <w:trHeight w:val="327"/>
        </w:trPr>
        <w:tc>
          <w:tcPr>
            <w:tcW w:w="2729" w:type="pct"/>
            <w:vAlign w:val="center"/>
          </w:tcPr>
          <w:p w14:paraId="4C6AAA37" w14:textId="2522837E" w:rsidR="00FF736C" w:rsidRPr="00AF7149" w:rsidRDefault="00093D18">
            <w:pPr>
              <w:spacing w:line="276" w:lineRule="auto"/>
              <w:rPr>
                <w:color w:val="222222"/>
                <w:szCs w:val="20"/>
                <w:lang w:val="en-GB" w:eastAsia="sl-SI"/>
              </w:rPr>
            </w:pPr>
            <w:r w:rsidRPr="00AF7149">
              <w:rPr>
                <w:szCs w:val="20"/>
                <w:lang w:val="en-GB" w:eastAsia="sl-SI"/>
              </w:rPr>
              <w:t xml:space="preserve">Percentage </w:t>
            </w:r>
            <w:r w:rsidR="00D43D17" w:rsidRPr="00AF7149">
              <w:rPr>
                <w:color w:val="222222"/>
                <w:szCs w:val="20"/>
                <w:lang w:val="en-GB" w:eastAsia="sl-SI"/>
              </w:rPr>
              <w:t xml:space="preserve">of households with home </w:t>
            </w:r>
            <w:r w:rsidR="008625EF" w:rsidRPr="00AF7149">
              <w:rPr>
                <w:color w:val="222222"/>
                <w:szCs w:val="20"/>
                <w:lang w:val="en-GB" w:eastAsia="sl-SI"/>
              </w:rPr>
              <w:t>I</w:t>
            </w:r>
            <w:r w:rsidR="00D43D17" w:rsidRPr="00AF7149">
              <w:rPr>
                <w:color w:val="222222"/>
                <w:szCs w:val="20"/>
                <w:lang w:val="en-GB" w:eastAsia="sl-SI"/>
              </w:rPr>
              <w:t>nternet access</w:t>
            </w:r>
          </w:p>
        </w:tc>
        <w:tc>
          <w:tcPr>
            <w:tcW w:w="611" w:type="pct"/>
            <w:gridSpan w:val="2"/>
            <w:vAlign w:val="center"/>
          </w:tcPr>
          <w:p w14:paraId="3310EBCE" w14:textId="381B3A69" w:rsidR="00FF736C" w:rsidRPr="00AF7149" w:rsidRDefault="00D43D17">
            <w:pPr>
              <w:spacing w:line="276" w:lineRule="auto"/>
              <w:rPr>
                <w:color w:val="222222"/>
                <w:sz w:val="18"/>
                <w:szCs w:val="20"/>
                <w:lang w:val="en-GB" w:eastAsia="sl-SI"/>
              </w:rPr>
            </w:pPr>
            <w:r w:rsidRPr="00AF7149">
              <w:rPr>
                <w:color w:val="222222"/>
                <w:sz w:val="18"/>
                <w:szCs w:val="20"/>
                <w:lang w:val="en-GB" w:eastAsia="sl-SI"/>
              </w:rPr>
              <w:t>77%</w:t>
            </w:r>
          </w:p>
        </w:tc>
        <w:tc>
          <w:tcPr>
            <w:tcW w:w="363" w:type="pct"/>
            <w:gridSpan w:val="2"/>
            <w:vAlign w:val="center"/>
          </w:tcPr>
          <w:p w14:paraId="2B32FFED" w14:textId="77777777" w:rsidR="00FF736C" w:rsidRPr="00AF7149" w:rsidRDefault="00D43D17">
            <w:pPr>
              <w:spacing w:line="276" w:lineRule="auto"/>
              <w:rPr>
                <w:color w:val="222222"/>
                <w:sz w:val="18"/>
                <w:szCs w:val="20"/>
                <w:lang w:val="en-GB" w:eastAsia="sl-SI"/>
              </w:rPr>
            </w:pPr>
            <w:r w:rsidRPr="00AF7149">
              <w:rPr>
                <w:color w:val="222222"/>
                <w:sz w:val="18"/>
                <w:szCs w:val="20"/>
                <w:lang w:val="en-GB" w:eastAsia="sl-SI"/>
              </w:rPr>
              <w:t>81%</w:t>
            </w:r>
          </w:p>
        </w:tc>
        <w:tc>
          <w:tcPr>
            <w:tcW w:w="611" w:type="pct"/>
            <w:gridSpan w:val="2"/>
            <w:vAlign w:val="center"/>
          </w:tcPr>
          <w:p w14:paraId="5E90E284" w14:textId="079CAC7C" w:rsidR="00FF736C" w:rsidRPr="00AF7149" w:rsidRDefault="00D43D17">
            <w:pPr>
              <w:spacing w:line="276" w:lineRule="auto"/>
              <w:rPr>
                <w:sz w:val="18"/>
                <w:szCs w:val="20"/>
                <w:lang w:val="en-GB" w:eastAsia="sl-SI"/>
              </w:rPr>
            </w:pPr>
            <w:r w:rsidRPr="00AF7149">
              <w:rPr>
                <w:sz w:val="18"/>
                <w:szCs w:val="20"/>
                <w:lang w:val="en-GB" w:eastAsia="sl-SI"/>
              </w:rPr>
              <w:t>100%</w:t>
            </w:r>
          </w:p>
        </w:tc>
        <w:tc>
          <w:tcPr>
            <w:tcW w:w="686" w:type="pct"/>
            <w:gridSpan w:val="2"/>
            <w:vAlign w:val="center"/>
          </w:tcPr>
          <w:p w14:paraId="774EBD5D" w14:textId="18036241" w:rsidR="00FF736C" w:rsidRPr="00AF7149" w:rsidRDefault="00D43D17">
            <w:pPr>
              <w:spacing w:line="276" w:lineRule="auto"/>
              <w:jc w:val="left"/>
              <w:rPr>
                <w:b/>
                <w:sz w:val="18"/>
                <w:szCs w:val="20"/>
                <w:lang w:val="en-GB" w:eastAsia="sl-SI"/>
              </w:rPr>
            </w:pPr>
            <w:r w:rsidRPr="00AF7149">
              <w:rPr>
                <w:b/>
                <w:sz w:val="18"/>
                <w:szCs w:val="20"/>
                <w:lang w:val="en-GB" w:eastAsia="sl-SI"/>
              </w:rPr>
              <w:t>89% (</w:t>
            </w:r>
            <w:r w:rsidR="004B5207">
              <w:rPr>
                <w:b/>
                <w:sz w:val="18"/>
                <w:szCs w:val="20"/>
                <w:lang w:val="en-GB" w:eastAsia="sl-SI"/>
              </w:rPr>
              <w:t>Statistical Office</w:t>
            </w:r>
            <w:r w:rsidRPr="00AF7149">
              <w:rPr>
                <w:b/>
                <w:sz w:val="18"/>
                <w:szCs w:val="20"/>
                <w:lang w:val="en-GB" w:eastAsia="sl-SI"/>
              </w:rPr>
              <w:t>)</w:t>
            </w:r>
          </w:p>
          <w:p w14:paraId="22C389B4" w14:textId="77777777" w:rsidR="00FF736C" w:rsidRPr="00AF7149" w:rsidRDefault="00D43D17">
            <w:pPr>
              <w:spacing w:line="276" w:lineRule="auto"/>
              <w:jc w:val="left"/>
              <w:rPr>
                <w:b/>
                <w:sz w:val="18"/>
                <w:szCs w:val="20"/>
                <w:lang w:val="en-GB" w:eastAsia="sl-SI"/>
              </w:rPr>
            </w:pPr>
            <w:r w:rsidRPr="00AF7149">
              <w:rPr>
                <w:b/>
                <w:sz w:val="18"/>
                <w:szCs w:val="20"/>
                <w:lang w:val="en-GB" w:eastAsia="sl-SI"/>
              </w:rPr>
              <w:t>90% EU-27</w:t>
            </w:r>
          </w:p>
        </w:tc>
      </w:tr>
      <w:tr w:rsidR="00D23518" w:rsidRPr="00AF7149" w14:paraId="3E48C100" w14:textId="77777777" w:rsidTr="00A172CA">
        <w:trPr>
          <w:trHeight w:val="283"/>
        </w:trPr>
        <w:tc>
          <w:tcPr>
            <w:tcW w:w="2729" w:type="pct"/>
            <w:vAlign w:val="center"/>
          </w:tcPr>
          <w:p w14:paraId="3F03F2B2" w14:textId="0BCA32B2" w:rsidR="00FF736C" w:rsidRPr="00354D47" w:rsidRDefault="00093D18">
            <w:pPr>
              <w:spacing w:line="276" w:lineRule="auto"/>
              <w:rPr>
                <w:szCs w:val="20"/>
                <w:lang w:val="en-GB" w:eastAsia="sl-SI"/>
              </w:rPr>
            </w:pPr>
            <w:r w:rsidRPr="00354D47">
              <w:rPr>
                <w:szCs w:val="20"/>
                <w:lang w:val="en-GB" w:eastAsia="sl-SI"/>
              </w:rPr>
              <w:t xml:space="preserve">Percentage </w:t>
            </w:r>
            <w:r w:rsidR="00D43D17" w:rsidRPr="00354D47">
              <w:rPr>
                <w:color w:val="222222"/>
                <w:szCs w:val="20"/>
                <w:lang w:val="en-GB" w:eastAsia="sl-SI"/>
              </w:rPr>
              <w:t>of households</w:t>
            </w:r>
            <w:r w:rsidR="00CA0313" w:rsidRPr="00354D47">
              <w:rPr>
                <w:color w:val="222222"/>
                <w:szCs w:val="20"/>
                <w:lang w:val="en-GB" w:eastAsia="sl-SI"/>
              </w:rPr>
              <w:t xml:space="preserve"> covered</w:t>
            </w:r>
            <w:r w:rsidR="00D43D17" w:rsidRPr="00354D47">
              <w:rPr>
                <w:color w:val="222222"/>
                <w:szCs w:val="20"/>
                <w:lang w:val="en-GB" w:eastAsia="sl-SI"/>
              </w:rPr>
              <w:t xml:space="preserve"> with</w:t>
            </w:r>
            <w:r w:rsidR="00CA0313" w:rsidRPr="00354D47">
              <w:rPr>
                <w:color w:val="222222"/>
                <w:szCs w:val="20"/>
                <w:lang w:val="en-GB" w:eastAsia="sl-SI"/>
              </w:rPr>
              <w:t xml:space="preserve"> fast</w:t>
            </w:r>
            <w:r w:rsidR="00D43D17" w:rsidRPr="00354D47">
              <w:rPr>
                <w:color w:val="222222"/>
                <w:szCs w:val="20"/>
                <w:lang w:val="en-GB" w:eastAsia="sl-SI"/>
              </w:rPr>
              <w:t xml:space="preserve"> broadband</w:t>
            </w:r>
            <w:r w:rsidR="00CA0313" w:rsidRPr="00354D47">
              <w:rPr>
                <w:color w:val="222222"/>
                <w:szCs w:val="20"/>
                <w:lang w:val="en-GB" w:eastAsia="sl-SI"/>
              </w:rPr>
              <w:t xml:space="preserve"> (NGA)</w:t>
            </w:r>
            <w:r w:rsidR="00D43D17" w:rsidRPr="00354D47">
              <w:rPr>
                <w:color w:val="222222"/>
                <w:szCs w:val="20"/>
                <w:lang w:val="en-GB" w:eastAsia="sl-SI"/>
              </w:rPr>
              <w:t xml:space="preserve"> access</w:t>
            </w:r>
          </w:p>
        </w:tc>
        <w:tc>
          <w:tcPr>
            <w:tcW w:w="611" w:type="pct"/>
            <w:gridSpan w:val="2"/>
            <w:vAlign w:val="center"/>
          </w:tcPr>
          <w:p w14:paraId="15826112" w14:textId="77777777" w:rsidR="00FF736C" w:rsidRPr="00AF7149" w:rsidRDefault="00D43D17">
            <w:pPr>
              <w:spacing w:line="276" w:lineRule="auto"/>
              <w:rPr>
                <w:sz w:val="18"/>
                <w:szCs w:val="20"/>
                <w:lang w:val="en-GB" w:eastAsia="sl-SI"/>
              </w:rPr>
            </w:pPr>
            <w:r w:rsidRPr="00AF7149">
              <w:rPr>
                <w:color w:val="222222"/>
                <w:sz w:val="18"/>
                <w:szCs w:val="20"/>
                <w:lang w:val="en-GB" w:eastAsia="sl-SI"/>
              </w:rPr>
              <w:t>-</w:t>
            </w:r>
          </w:p>
        </w:tc>
        <w:tc>
          <w:tcPr>
            <w:tcW w:w="363" w:type="pct"/>
            <w:gridSpan w:val="2"/>
            <w:vAlign w:val="center"/>
          </w:tcPr>
          <w:p w14:paraId="45D2B12D" w14:textId="77777777" w:rsidR="00FF736C" w:rsidRPr="00AF7149" w:rsidRDefault="00D43D17">
            <w:pPr>
              <w:spacing w:line="276" w:lineRule="auto"/>
              <w:rPr>
                <w:sz w:val="18"/>
                <w:szCs w:val="20"/>
                <w:lang w:val="en-GB" w:eastAsia="sl-SI"/>
              </w:rPr>
            </w:pPr>
            <w:r w:rsidRPr="00AF7149">
              <w:rPr>
                <w:color w:val="222222"/>
                <w:sz w:val="18"/>
                <w:szCs w:val="20"/>
                <w:lang w:val="en-GB" w:eastAsia="sl-SI"/>
              </w:rPr>
              <w:t>-</w:t>
            </w:r>
          </w:p>
        </w:tc>
        <w:tc>
          <w:tcPr>
            <w:tcW w:w="611" w:type="pct"/>
            <w:gridSpan w:val="2"/>
            <w:vAlign w:val="center"/>
          </w:tcPr>
          <w:p w14:paraId="3EE3E9AF" w14:textId="6A102FB0" w:rsidR="00FF736C" w:rsidRPr="00AF7149" w:rsidRDefault="00D43D17">
            <w:pPr>
              <w:spacing w:line="276" w:lineRule="auto"/>
              <w:rPr>
                <w:sz w:val="18"/>
                <w:szCs w:val="20"/>
                <w:lang w:val="en-GB" w:eastAsia="sl-SI"/>
              </w:rPr>
            </w:pPr>
            <w:r w:rsidRPr="00AF7149">
              <w:rPr>
                <w:sz w:val="18"/>
                <w:szCs w:val="20"/>
                <w:lang w:val="en-GB" w:eastAsia="sl-SI"/>
              </w:rPr>
              <w:t>96%</w:t>
            </w:r>
          </w:p>
        </w:tc>
        <w:tc>
          <w:tcPr>
            <w:tcW w:w="686" w:type="pct"/>
            <w:gridSpan w:val="2"/>
            <w:vAlign w:val="center"/>
          </w:tcPr>
          <w:p w14:paraId="4888AC59" w14:textId="290604D6" w:rsidR="00FF736C" w:rsidRPr="00AF7149" w:rsidRDefault="00D43D17">
            <w:pPr>
              <w:spacing w:line="276" w:lineRule="auto"/>
              <w:jc w:val="left"/>
              <w:rPr>
                <w:b/>
                <w:sz w:val="18"/>
                <w:szCs w:val="20"/>
                <w:lang w:val="en-GB" w:eastAsia="sl-SI"/>
              </w:rPr>
            </w:pPr>
            <w:r w:rsidRPr="00AF7149">
              <w:rPr>
                <w:b/>
                <w:sz w:val="18"/>
                <w:szCs w:val="20"/>
                <w:lang w:val="en-GB" w:eastAsia="sl-SI"/>
              </w:rPr>
              <w:t>8</w:t>
            </w:r>
            <w:r w:rsidR="00336AF3">
              <w:rPr>
                <w:b/>
                <w:sz w:val="18"/>
                <w:szCs w:val="20"/>
                <w:lang w:val="en-GB" w:eastAsia="sl-SI"/>
              </w:rPr>
              <w:t>7</w:t>
            </w:r>
            <w:r w:rsidRPr="00AF7149">
              <w:rPr>
                <w:b/>
                <w:sz w:val="18"/>
                <w:szCs w:val="20"/>
                <w:lang w:val="en-GB" w:eastAsia="sl-SI"/>
              </w:rPr>
              <w:t>% (DESI 1</w:t>
            </w:r>
            <w:r w:rsidR="00336AF3">
              <w:rPr>
                <w:b/>
                <w:sz w:val="18"/>
                <w:szCs w:val="20"/>
                <w:lang w:val="en-GB" w:eastAsia="sl-SI"/>
              </w:rPr>
              <w:t>b</w:t>
            </w:r>
            <w:r w:rsidRPr="00AF7149">
              <w:rPr>
                <w:b/>
                <w:sz w:val="18"/>
                <w:szCs w:val="20"/>
                <w:lang w:val="en-GB" w:eastAsia="sl-SI"/>
              </w:rPr>
              <w:t>1)</w:t>
            </w:r>
          </w:p>
        </w:tc>
      </w:tr>
      <w:tr w:rsidR="00D23518" w:rsidRPr="00AF7149" w14:paraId="54C11743" w14:textId="77777777" w:rsidTr="00A172CA">
        <w:tc>
          <w:tcPr>
            <w:tcW w:w="2729" w:type="pct"/>
            <w:vAlign w:val="center"/>
          </w:tcPr>
          <w:p w14:paraId="082101B5" w14:textId="3B4F4CB0" w:rsidR="00FF736C" w:rsidRPr="00354D47" w:rsidRDefault="00093D18">
            <w:pPr>
              <w:spacing w:line="276" w:lineRule="auto"/>
              <w:rPr>
                <w:szCs w:val="20"/>
                <w:lang w:val="en-GB" w:eastAsia="sl-SI"/>
              </w:rPr>
            </w:pPr>
            <w:r w:rsidRPr="00354D47">
              <w:rPr>
                <w:szCs w:val="20"/>
                <w:lang w:val="en-GB" w:eastAsia="sl-SI"/>
              </w:rPr>
              <w:t xml:space="preserve">Percentage </w:t>
            </w:r>
            <w:r w:rsidR="00D43D17" w:rsidRPr="00354D47">
              <w:rPr>
                <w:szCs w:val="20"/>
                <w:lang w:val="en-GB" w:eastAsia="sl-SI"/>
              </w:rPr>
              <w:t xml:space="preserve">of households with access speeds of </w:t>
            </w:r>
            <w:r w:rsidR="00534BA7" w:rsidRPr="00354D47">
              <w:rPr>
                <w:szCs w:val="20"/>
                <w:lang w:val="en-GB" w:eastAsia="sl-SI"/>
              </w:rPr>
              <w:t xml:space="preserve">at least </w:t>
            </w:r>
            <w:r w:rsidR="00D43D17" w:rsidRPr="00354D47">
              <w:rPr>
                <w:szCs w:val="20"/>
                <w:lang w:val="en-GB" w:eastAsia="sl-SI"/>
              </w:rPr>
              <w:t>100 Mbps or more</w:t>
            </w:r>
            <w:r w:rsidR="00336AF3" w:rsidRPr="00354D47">
              <w:rPr>
                <w:szCs w:val="20"/>
                <w:lang w:val="en-GB" w:eastAsia="sl-SI"/>
              </w:rPr>
              <w:t xml:space="preserve"> (take-up)</w:t>
            </w:r>
          </w:p>
        </w:tc>
        <w:tc>
          <w:tcPr>
            <w:tcW w:w="611" w:type="pct"/>
            <w:gridSpan w:val="2"/>
            <w:vAlign w:val="center"/>
          </w:tcPr>
          <w:p w14:paraId="754B3506" w14:textId="21653920" w:rsidR="00FF736C" w:rsidRPr="00AF7149" w:rsidRDefault="00D43D17">
            <w:pPr>
              <w:spacing w:line="276" w:lineRule="auto"/>
              <w:rPr>
                <w:sz w:val="18"/>
                <w:szCs w:val="20"/>
                <w:lang w:val="en-GB" w:eastAsia="sl-SI"/>
              </w:rPr>
            </w:pPr>
            <w:r w:rsidRPr="00AF7149">
              <w:rPr>
                <w:sz w:val="18"/>
                <w:szCs w:val="20"/>
                <w:lang w:val="en-GB" w:eastAsia="sl-SI"/>
              </w:rPr>
              <w:t>5%</w:t>
            </w:r>
          </w:p>
        </w:tc>
        <w:tc>
          <w:tcPr>
            <w:tcW w:w="363" w:type="pct"/>
            <w:gridSpan w:val="2"/>
            <w:vAlign w:val="center"/>
          </w:tcPr>
          <w:p w14:paraId="613E10D4" w14:textId="434D4077" w:rsidR="00FF736C" w:rsidRPr="00AF7149" w:rsidRDefault="00D43D17">
            <w:pPr>
              <w:spacing w:line="276" w:lineRule="auto"/>
              <w:rPr>
                <w:sz w:val="18"/>
                <w:szCs w:val="20"/>
                <w:lang w:val="en-GB" w:eastAsia="sl-SI"/>
              </w:rPr>
            </w:pPr>
            <w:r w:rsidRPr="00AF7149">
              <w:rPr>
                <w:sz w:val="18"/>
                <w:szCs w:val="20"/>
                <w:lang w:val="en-GB" w:eastAsia="sl-SI"/>
              </w:rPr>
              <w:t>9%</w:t>
            </w:r>
          </w:p>
        </w:tc>
        <w:tc>
          <w:tcPr>
            <w:tcW w:w="611" w:type="pct"/>
            <w:gridSpan w:val="2"/>
            <w:vAlign w:val="center"/>
          </w:tcPr>
          <w:p w14:paraId="2518735A" w14:textId="05AEE5C8" w:rsidR="00FF736C" w:rsidRPr="00AF7149" w:rsidRDefault="00D43D17">
            <w:pPr>
              <w:spacing w:line="276" w:lineRule="auto"/>
              <w:rPr>
                <w:sz w:val="18"/>
                <w:szCs w:val="20"/>
                <w:lang w:val="en-GB" w:eastAsia="sl-SI"/>
              </w:rPr>
            </w:pPr>
            <w:r w:rsidRPr="00AF7149">
              <w:rPr>
                <w:sz w:val="18"/>
                <w:szCs w:val="20"/>
                <w:lang w:val="en-GB" w:eastAsia="sl-SI"/>
              </w:rPr>
              <w:t>60%</w:t>
            </w:r>
          </w:p>
        </w:tc>
        <w:tc>
          <w:tcPr>
            <w:tcW w:w="686" w:type="pct"/>
            <w:gridSpan w:val="2"/>
            <w:vAlign w:val="center"/>
          </w:tcPr>
          <w:p w14:paraId="360E1179" w14:textId="44D34D88" w:rsidR="00FF736C" w:rsidRPr="00AF7149" w:rsidRDefault="00336AF3">
            <w:pPr>
              <w:spacing w:line="276" w:lineRule="auto"/>
              <w:jc w:val="left"/>
              <w:rPr>
                <w:b/>
                <w:sz w:val="18"/>
                <w:szCs w:val="20"/>
                <w:lang w:val="en-GB" w:eastAsia="sl-SI"/>
              </w:rPr>
            </w:pPr>
            <w:r>
              <w:rPr>
                <w:b/>
                <w:sz w:val="18"/>
                <w:szCs w:val="20"/>
                <w:lang w:val="en-GB" w:eastAsia="sl-SI"/>
              </w:rPr>
              <w:t>21</w:t>
            </w:r>
            <w:r w:rsidR="00D43D17" w:rsidRPr="00AF7149">
              <w:rPr>
                <w:b/>
                <w:sz w:val="18"/>
                <w:szCs w:val="20"/>
                <w:lang w:val="en-GB" w:eastAsia="sl-SI"/>
              </w:rPr>
              <w:t>% (DESI 1</w:t>
            </w:r>
            <w:r>
              <w:rPr>
                <w:b/>
                <w:sz w:val="18"/>
                <w:szCs w:val="20"/>
                <w:lang w:val="en-GB" w:eastAsia="sl-SI"/>
              </w:rPr>
              <w:t>a</w:t>
            </w:r>
            <w:r w:rsidR="00D43D17" w:rsidRPr="00AF7149">
              <w:rPr>
                <w:b/>
                <w:sz w:val="18"/>
                <w:szCs w:val="20"/>
                <w:lang w:val="en-GB" w:eastAsia="sl-SI"/>
              </w:rPr>
              <w:t>2)</w:t>
            </w:r>
          </w:p>
        </w:tc>
      </w:tr>
      <w:tr w:rsidR="00D23518" w:rsidRPr="00AF7149" w14:paraId="12351824" w14:textId="77777777" w:rsidTr="00A172CA">
        <w:tc>
          <w:tcPr>
            <w:tcW w:w="4314" w:type="pct"/>
            <w:gridSpan w:val="7"/>
            <w:shd w:val="clear" w:color="auto" w:fill="D9E2F3" w:themeFill="accent1" w:themeFillTint="33"/>
            <w:vAlign w:val="center"/>
          </w:tcPr>
          <w:p w14:paraId="0EA64A0C" w14:textId="77777777" w:rsidR="00FF736C" w:rsidRPr="00AF7149" w:rsidRDefault="00D43D17">
            <w:pPr>
              <w:spacing w:line="276" w:lineRule="auto"/>
              <w:rPr>
                <w:szCs w:val="20"/>
                <w:lang w:val="en-GB" w:eastAsia="sl-SI"/>
              </w:rPr>
            </w:pPr>
            <w:r w:rsidRPr="00AF7149">
              <w:rPr>
                <w:b/>
                <w:szCs w:val="20"/>
                <w:lang w:val="en-GB" w:eastAsia="sl-SI"/>
              </w:rPr>
              <w:t>Innovative data-driven services</w:t>
            </w:r>
          </w:p>
        </w:tc>
        <w:tc>
          <w:tcPr>
            <w:tcW w:w="686" w:type="pct"/>
            <w:gridSpan w:val="2"/>
            <w:shd w:val="clear" w:color="auto" w:fill="D9E2F3" w:themeFill="accent1" w:themeFillTint="33"/>
            <w:vAlign w:val="center"/>
          </w:tcPr>
          <w:p w14:paraId="1C7366A2" w14:textId="77777777" w:rsidR="00D23518" w:rsidRPr="00AF7149" w:rsidRDefault="00D23518" w:rsidP="00A172CA">
            <w:pPr>
              <w:spacing w:line="276" w:lineRule="auto"/>
              <w:jc w:val="left"/>
              <w:rPr>
                <w:b/>
                <w:szCs w:val="20"/>
                <w:lang w:val="en-GB" w:eastAsia="sl-SI"/>
              </w:rPr>
            </w:pPr>
          </w:p>
        </w:tc>
      </w:tr>
      <w:tr w:rsidR="00D23518" w:rsidRPr="00AF7149" w14:paraId="31C74F13" w14:textId="77777777" w:rsidTr="00A172CA">
        <w:tc>
          <w:tcPr>
            <w:tcW w:w="2729" w:type="pct"/>
            <w:vAlign w:val="center"/>
          </w:tcPr>
          <w:p w14:paraId="19EBD4E7" w14:textId="41014191" w:rsidR="00FF736C" w:rsidRPr="00AF7149" w:rsidRDefault="00D43D17">
            <w:pPr>
              <w:spacing w:line="276" w:lineRule="auto"/>
              <w:rPr>
                <w:szCs w:val="20"/>
                <w:lang w:val="en-GB" w:eastAsia="sl-SI"/>
              </w:rPr>
            </w:pPr>
            <w:r w:rsidRPr="00AF7149">
              <w:rPr>
                <w:szCs w:val="20"/>
                <w:lang w:val="en-GB" w:eastAsia="sl-SI"/>
              </w:rPr>
              <w:t xml:space="preserve">Percentage of individuals </w:t>
            </w:r>
            <w:r w:rsidR="00E21E22" w:rsidRPr="00AF7149">
              <w:rPr>
                <w:szCs w:val="20"/>
                <w:lang w:val="en-GB" w:eastAsia="sl-SI"/>
              </w:rPr>
              <w:t xml:space="preserve">aged </w:t>
            </w:r>
            <w:r w:rsidRPr="00AF7149">
              <w:rPr>
                <w:szCs w:val="20"/>
                <w:lang w:val="en-GB" w:eastAsia="sl-SI"/>
              </w:rPr>
              <w:t>16</w:t>
            </w:r>
            <w:r w:rsidR="00093D18" w:rsidRPr="00AF7149">
              <w:rPr>
                <w:szCs w:val="20"/>
                <w:lang w:val="en-GB" w:eastAsia="sl-SI"/>
              </w:rPr>
              <w:t>–</w:t>
            </w:r>
            <w:r w:rsidRPr="00AF7149">
              <w:rPr>
                <w:szCs w:val="20"/>
                <w:lang w:val="en-GB" w:eastAsia="sl-SI"/>
              </w:rPr>
              <w:t xml:space="preserve">74 who have used public </w:t>
            </w:r>
            <w:r w:rsidR="001D68EA" w:rsidRPr="00AF7149">
              <w:rPr>
                <w:szCs w:val="20"/>
                <w:lang w:val="en-GB" w:eastAsia="sl-SI"/>
              </w:rPr>
              <w:t>institution</w:t>
            </w:r>
            <w:r w:rsidR="00F108A9" w:rsidRPr="00AF7149">
              <w:rPr>
                <w:szCs w:val="20"/>
                <w:lang w:val="en-GB" w:eastAsia="sl-SI"/>
              </w:rPr>
              <w:t>s</w:t>
            </w:r>
            <w:r w:rsidR="001D68EA" w:rsidRPr="00AF7149">
              <w:rPr>
                <w:szCs w:val="20"/>
                <w:lang w:val="en-GB" w:eastAsia="sl-SI"/>
              </w:rPr>
              <w:t xml:space="preserve">' </w:t>
            </w:r>
            <w:r w:rsidRPr="00AF7149">
              <w:rPr>
                <w:szCs w:val="20"/>
                <w:lang w:val="en-GB" w:eastAsia="sl-SI"/>
              </w:rPr>
              <w:t>websites in the last 12 months</w:t>
            </w:r>
          </w:p>
        </w:tc>
        <w:tc>
          <w:tcPr>
            <w:tcW w:w="611" w:type="pct"/>
            <w:gridSpan w:val="2"/>
            <w:vAlign w:val="center"/>
          </w:tcPr>
          <w:p w14:paraId="075361C3" w14:textId="683D1DCE" w:rsidR="00FF736C" w:rsidRPr="00AF7149" w:rsidRDefault="00D43D17">
            <w:pPr>
              <w:spacing w:line="276" w:lineRule="auto"/>
              <w:rPr>
                <w:sz w:val="18"/>
                <w:szCs w:val="20"/>
                <w:lang w:val="en-GB" w:eastAsia="sl-SI"/>
              </w:rPr>
            </w:pPr>
            <w:r w:rsidRPr="00AF7149">
              <w:rPr>
                <w:sz w:val="18"/>
                <w:szCs w:val="20"/>
                <w:lang w:val="en-GB" w:eastAsia="sl-SI"/>
              </w:rPr>
              <w:t>53%</w:t>
            </w:r>
          </w:p>
        </w:tc>
        <w:tc>
          <w:tcPr>
            <w:tcW w:w="363" w:type="pct"/>
            <w:gridSpan w:val="2"/>
            <w:vAlign w:val="center"/>
          </w:tcPr>
          <w:p w14:paraId="24DA2007" w14:textId="0BAD68A4" w:rsidR="00FF736C" w:rsidRPr="00AF7149" w:rsidRDefault="00D43D17">
            <w:pPr>
              <w:spacing w:line="276" w:lineRule="auto"/>
              <w:rPr>
                <w:sz w:val="18"/>
                <w:szCs w:val="20"/>
                <w:lang w:val="en-GB" w:eastAsia="sl-SI"/>
              </w:rPr>
            </w:pPr>
            <w:r w:rsidRPr="00AF7149">
              <w:rPr>
                <w:sz w:val="18"/>
                <w:szCs w:val="20"/>
                <w:lang w:val="en-GB" w:eastAsia="sl-SI"/>
              </w:rPr>
              <w:t>47%</w:t>
            </w:r>
          </w:p>
        </w:tc>
        <w:tc>
          <w:tcPr>
            <w:tcW w:w="611" w:type="pct"/>
            <w:gridSpan w:val="2"/>
            <w:vAlign w:val="center"/>
          </w:tcPr>
          <w:p w14:paraId="5F0B6A22" w14:textId="16941846" w:rsidR="00FF736C" w:rsidRPr="00AF7149" w:rsidRDefault="00D43D17">
            <w:pPr>
              <w:spacing w:line="276" w:lineRule="auto"/>
              <w:rPr>
                <w:sz w:val="18"/>
                <w:szCs w:val="20"/>
                <w:lang w:val="en-GB" w:eastAsia="sl-SI"/>
              </w:rPr>
            </w:pPr>
            <w:r w:rsidRPr="00AF7149">
              <w:rPr>
                <w:sz w:val="18"/>
                <w:szCs w:val="20"/>
                <w:lang w:val="en-GB" w:eastAsia="sl-SI"/>
              </w:rPr>
              <w:t>&gt; 60%</w:t>
            </w:r>
          </w:p>
        </w:tc>
        <w:tc>
          <w:tcPr>
            <w:tcW w:w="686" w:type="pct"/>
            <w:gridSpan w:val="2"/>
            <w:vAlign w:val="center"/>
          </w:tcPr>
          <w:p w14:paraId="53F38007" w14:textId="28A1955F" w:rsidR="00FF736C" w:rsidRPr="00AF7149" w:rsidRDefault="00D43D17">
            <w:pPr>
              <w:spacing w:line="276" w:lineRule="auto"/>
              <w:jc w:val="left"/>
              <w:rPr>
                <w:b/>
                <w:sz w:val="18"/>
                <w:szCs w:val="20"/>
                <w:lang w:val="en-GB" w:eastAsia="sl-SI"/>
              </w:rPr>
            </w:pPr>
            <w:r w:rsidRPr="00AF7149">
              <w:rPr>
                <w:b/>
                <w:sz w:val="18"/>
                <w:szCs w:val="20"/>
                <w:lang w:val="en-GB" w:eastAsia="sl-SI"/>
              </w:rPr>
              <w:t>53% (</w:t>
            </w:r>
            <w:r w:rsidR="004B5207">
              <w:rPr>
                <w:b/>
                <w:sz w:val="18"/>
                <w:szCs w:val="20"/>
                <w:lang w:val="en-GB" w:eastAsia="sl-SI"/>
              </w:rPr>
              <w:t>Statistical Office</w:t>
            </w:r>
            <w:r w:rsidRPr="00AF7149">
              <w:rPr>
                <w:b/>
                <w:sz w:val="18"/>
                <w:szCs w:val="20"/>
                <w:lang w:val="en-GB" w:eastAsia="sl-SI"/>
              </w:rPr>
              <w:t>)</w:t>
            </w:r>
          </w:p>
          <w:p w14:paraId="3F83790A" w14:textId="5C78956B" w:rsidR="00FF736C" w:rsidRPr="00AF7149" w:rsidRDefault="00D43D17">
            <w:pPr>
              <w:spacing w:line="276" w:lineRule="auto"/>
              <w:jc w:val="left"/>
              <w:rPr>
                <w:b/>
                <w:sz w:val="18"/>
                <w:szCs w:val="20"/>
                <w:lang w:val="en-GB" w:eastAsia="sl-SI"/>
              </w:rPr>
            </w:pPr>
            <w:r w:rsidRPr="00AF7149">
              <w:rPr>
                <w:b/>
                <w:sz w:val="18"/>
                <w:szCs w:val="20"/>
                <w:lang w:val="en-GB" w:eastAsia="sl-SI"/>
              </w:rPr>
              <w:t>53% EU-27</w:t>
            </w:r>
          </w:p>
        </w:tc>
      </w:tr>
      <w:tr w:rsidR="00D23518" w:rsidRPr="00AF7149" w14:paraId="54C4C59B" w14:textId="77777777" w:rsidTr="00A172CA">
        <w:tc>
          <w:tcPr>
            <w:tcW w:w="2729" w:type="pct"/>
            <w:vAlign w:val="center"/>
          </w:tcPr>
          <w:p w14:paraId="46314898" w14:textId="1908FFD1" w:rsidR="00FF736C" w:rsidRPr="00AF7149" w:rsidRDefault="00D43D17">
            <w:pPr>
              <w:spacing w:line="276" w:lineRule="auto"/>
              <w:rPr>
                <w:szCs w:val="20"/>
                <w:lang w:val="en-GB" w:eastAsia="sl-SI"/>
              </w:rPr>
            </w:pPr>
            <w:r w:rsidRPr="00AF7149">
              <w:rPr>
                <w:szCs w:val="20"/>
                <w:lang w:val="en-GB" w:eastAsia="sl-SI"/>
              </w:rPr>
              <w:t xml:space="preserve">Percentage of enterprises (with 10 or more employees and excluding financial sector enterprises) that </w:t>
            </w:r>
            <w:r w:rsidR="001D68EA" w:rsidRPr="00AF7149">
              <w:rPr>
                <w:szCs w:val="20"/>
                <w:lang w:val="en-GB" w:eastAsia="sl-SI"/>
              </w:rPr>
              <w:t xml:space="preserve">rent </w:t>
            </w:r>
            <w:r w:rsidRPr="00AF7149">
              <w:rPr>
                <w:szCs w:val="20"/>
                <w:lang w:val="en-GB" w:eastAsia="sl-SI"/>
              </w:rPr>
              <w:t>cloud computing services</w:t>
            </w:r>
          </w:p>
        </w:tc>
        <w:tc>
          <w:tcPr>
            <w:tcW w:w="611" w:type="pct"/>
            <w:gridSpan w:val="2"/>
            <w:vAlign w:val="center"/>
          </w:tcPr>
          <w:p w14:paraId="6BBACE00" w14:textId="094AB585" w:rsidR="00FF736C" w:rsidRPr="00AF7149" w:rsidRDefault="00D43D17">
            <w:pPr>
              <w:spacing w:line="276" w:lineRule="auto"/>
              <w:rPr>
                <w:sz w:val="18"/>
                <w:szCs w:val="20"/>
                <w:lang w:val="en-GB" w:eastAsia="sl-SI"/>
              </w:rPr>
            </w:pPr>
            <w:r w:rsidRPr="00AF7149">
              <w:rPr>
                <w:sz w:val="18"/>
                <w:szCs w:val="20"/>
                <w:lang w:val="en-GB" w:eastAsia="sl-SI"/>
              </w:rPr>
              <w:t>15%</w:t>
            </w:r>
          </w:p>
        </w:tc>
        <w:tc>
          <w:tcPr>
            <w:tcW w:w="363" w:type="pct"/>
            <w:gridSpan w:val="2"/>
            <w:vAlign w:val="center"/>
          </w:tcPr>
          <w:p w14:paraId="787DCD95" w14:textId="12225276" w:rsidR="00FF736C" w:rsidRPr="00AF7149" w:rsidRDefault="00D43D17">
            <w:pPr>
              <w:spacing w:line="276" w:lineRule="auto"/>
              <w:rPr>
                <w:sz w:val="18"/>
                <w:szCs w:val="20"/>
                <w:lang w:val="en-GB" w:eastAsia="sl-SI"/>
              </w:rPr>
            </w:pPr>
            <w:r w:rsidRPr="00AF7149">
              <w:rPr>
                <w:sz w:val="18"/>
                <w:szCs w:val="20"/>
                <w:lang w:val="en-GB" w:eastAsia="sl-SI"/>
              </w:rPr>
              <w:t>18%</w:t>
            </w:r>
          </w:p>
        </w:tc>
        <w:tc>
          <w:tcPr>
            <w:tcW w:w="611" w:type="pct"/>
            <w:gridSpan w:val="2"/>
            <w:vAlign w:val="center"/>
          </w:tcPr>
          <w:p w14:paraId="0D44C970" w14:textId="49C2339C" w:rsidR="00FF736C" w:rsidRPr="00AF7149" w:rsidRDefault="00D43D17">
            <w:pPr>
              <w:spacing w:line="276" w:lineRule="auto"/>
              <w:rPr>
                <w:sz w:val="18"/>
                <w:szCs w:val="20"/>
                <w:lang w:val="en-GB" w:eastAsia="sl-SI"/>
              </w:rPr>
            </w:pPr>
            <w:r w:rsidRPr="00AF7149">
              <w:rPr>
                <w:sz w:val="18"/>
                <w:szCs w:val="20"/>
                <w:lang w:val="en-GB" w:eastAsia="sl-SI"/>
              </w:rPr>
              <w:t>&gt; 20%</w:t>
            </w:r>
          </w:p>
        </w:tc>
        <w:tc>
          <w:tcPr>
            <w:tcW w:w="686" w:type="pct"/>
            <w:gridSpan w:val="2"/>
            <w:vAlign w:val="center"/>
          </w:tcPr>
          <w:p w14:paraId="22F08E5A" w14:textId="541D4000" w:rsidR="00FF736C" w:rsidRPr="00AF7149" w:rsidRDefault="00D43D17">
            <w:pPr>
              <w:spacing w:line="276" w:lineRule="auto"/>
              <w:jc w:val="left"/>
              <w:rPr>
                <w:b/>
                <w:sz w:val="18"/>
                <w:szCs w:val="20"/>
                <w:lang w:val="en-GB" w:eastAsia="sl-SI"/>
              </w:rPr>
            </w:pPr>
            <w:r w:rsidRPr="00AF7149">
              <w:rPr>
                <w:b/>
                <w:sz w:val="18"/>
                <w:szCs w:val="20"/>
                <w:lang w:val="en-GB" w:eastAsia="sl-SI"/>
              </w:rPr>
              <w:t>26%</w:t>
            </w:r>
            <w:r w:rsidRPr="00AF7149">
              <w:rPr>
                <w:b/>
                <w:szCs w:val="20"/>
                <w:vertAlign w:val="superscript"/>
                <w:lang w:val="en-GB" w:eastAsia="sl-SI"/>
              </w:rPr>
              <w:footnoteReference w:id="91"/>
            </w:r>
            <w:r w:rsidRPr="00AF7149">
              <w:rPr>
                <w:b/>
                <w:sz w:val="18"/>
                <w:szCs w:val="20"/>
                <w:lang w:val="en-GB" w:eastAsia="sl-SI"/>
              </w:rPr>
              <w:t xml:space="preserve"> (</w:t>
            </w:r>
            <w:r w:rsidR="004B5207">
              <w:rPr>
                <w:b/>
                <w:sz w:val="18"/>
                <w:szCs w:val="20"/>
                <w:lang w:val="en-GB" w:eastAsia="sl-SI"/>
              </w:rPr>
              <w:t>Statistical Office</w:t>
            </w:r>
            <w:r w:rsidRPr="00AF7149">
              <w:rPr>
                <w:b/>
                <w:sz w:val="18"/>
                <w:szCs w:val="20"/>
                <w:lang w:val="en-GB" w:eastAsia="sl-SI"/>
              </w:rPr>
              <w:t>)</w:t>
            </w:r>
          </w:p>
          <w:p w14:paraId="0191E32C" w14:textId="3A42D119" w:rsidR="00FF736C" w:rsidRPr="00AF7149" w:rsidRDefault="00D43D17">
            <w:pPr>
              <w:spacing w:line="276" w:lineRule="auto"/>
              <w:jc w:val="left"/>
              <w:rPr>
                <w:b/>
                <w:sz w:val="18"/>
                <w:szCs w:val="20"/>
                <w:lang w:val="en-GB" w:eastAsia="sl-SI"/>
              </w:rPr>
            </w:pPr>
            <w:r w:rsidRPr="00AF7149">
              <w:rPr>
                <w:b/>
                <w:sz w:val="18"/>
                <w:szCs w:val="20"/>
                <w:lang w:val="en-GB" w:eastAsia="sl-SI"/>
              </w:rPr>
              <w:t>24% EU-27</w:t>
            </w:r>
          </w:p>
        </w:tc>
      </w:tr>
      <w:tr w:rsidR="00D23518" w:rsidRPr="00CA0313" w14:paraId="35872BC7" w14:textId="77777777" w:rsidTr="00A172CA">
        <w:tc>
          <w:tcPr>
            <w:tcW w:w="2729" w:type="pct"/>
            <w:vAlign w:val="center"/>
          </w:tcPr>
          <w:p w14:paraId="1BDDB51C" w14:textId="305C755D" w:rsidR="00FF736C" w:rsidRPr="00AF7149" w:rsidRDefault="00D43D17">
            <w:pPr>
              <w:spacing w:line="276" w:lineRule="auto"/>
              <w:rPr>
                <w:szCs w:val="20"/>
                <w:lang w:val="en-GB" w:eastAsia="sl-SI"/>
              </w:rPr>
            </w:pPr>
            <w:r w:rsidRPr="00AF7149">
              <w:rPr>
                <w:szCs w:val="20"/>
                <w:lang w:val="en-GB" w:eastAsia="sl-SI"/>
              </w:rPr>
              <w:t xml:space="preserve">Percentage of individuals </w:t>
            </w:r>
            <w:r w:rsidR="00E21E22" w:rsidRPr="00AF7149">
              <w:rPr>
                <w:szCs w:val="20"/>
                <w:lang w:val="en-GB" w:eastAsia="sl-SI"/>
              </w:rPr>
              <w:t xml:space="preserve">aged </w:t>
            </w:r>
            <w:r w:rsidRPr="00AF7149">
              <w:rPr>
                <w:szCs w:val="20"/>
                <w:lang w:val="en-GB" w:eastAsia="sl-SI"/>
              </w:rPr>
              <w:t>16</w:t>
            </w:r>
            <w:r w:rsidR="001D68EA" w:rsidRPr="00AF7149">
              <w:rPr>
                <w:szCs w:val="20"/>
                <w:lang w:val="en-GB" w:eastAsia="sl-SI"/>
              </w:rPr>
              <w:t>–</w:t>
            </w:r>
            <w:r w:rsidRPr="00AF7149">
              <w:rPr>
                <w:szCs w:val="20"/>
                <w:lang w:val="en-GB" w:eastAsia="sl-SI"/>
              </w:rPr>
              <w:t xml:space="preserve">74 who have </w:t>
            </w:r>
            <w:r w:rsidR="00E21E22" w:rsidRPr="00AF7149">
              <w:rPr>
                <w:szCs w:val="20"/>
                <w:lang w:val="en-GB" w:eastAsia="sl-SI"/>
              </w:rPr>
              <w:t xml:space="preserve">used </w:t>
            </w:r>
            <w:r w:rsidRPr="00AF7149">
              <w:rPr>
                <w:szCs w:val="20"/>
                <w:lang w:val="en-GB" w:eastAsia="sl-SI"/>
              </w:rPr>
              <w:t>online banking in the last three months</w:t>
            </w:r>
          </w:p>
        </w:tc>
        <w:tc>
          <w:tcPr>
            <w:tcW w:w="611" w:type="pct"/>
            <w:gridSpan w:val="2"/>
            <w:vAlign w:val="center"/>
          </w:tcPr>
          <w:p w14:paraId="2379C465" w14:textId="660F3CFC" w:rsidR="00FF736C" w:rsidRPr="00AF7149" w:rsidRDefault="00D43D17">
            <w:pPr>
              <w:spacing w:line="276" w:lineRule="auto"/>
              <w:rPr>
                <w:sz w:val="18"/>
                <w:szCs w:val="20"/>
                <w:lang w:val="en-GB" w:eastAsia="sl-SI"/>
              </w:rPr>
            </w:pPr>
            <w:r w:rsidRPr="00AF7149">
              <w:rPr>
                <w:sz w:val="18"/>
                <w:szCs w:val="20"/>
                <w:lang w:val="en-GB" w:eastAsia="sl-SI"/>
              </w:rPr>
              <w:t>32%</w:t>
            </w:r>
          </w:p>
        </w:tc>
        <w:tc>
          <w:tcPr>
            <w:tcW w:w="363" w:type="pct"/>
            <w:gridSpan w:val="2"/>
            <w:vAlign w:val="center"/>
          </w:tcPr>
          <w:p w14:paraId="11702CA3" w14:textId="71A38555" w:rsidR="00FF736C" w:rsidRPr="00AF7149" w:rsidRDefault="00D43D17">
            <w:pPr>
              <w:spacing w:line="276" w:lineRule="auto"/>
              <w:rPr>
                <w:sz w:val="18"/>
                <w:szCs w:val="20"/>
                <w:lang w:val="en-GB" w:eastAsia="sl-SI"/>
              </w:rPr>
            </w:pPr>
            <w:r w:rsidRPr="00AF7149">
              <w:rPr>
                <w:sz w:val="18"/>
                <w:szCs w:val="20"/>
                <w:lang w:val="en-GB" w:eastAsia="sl-SI"/>
              </w:rPr>
              <w:t>44%</w:t>
            </w:r>
          </w:p>
        </w:tc>
        <w:tc>
          <w:tcPr>
            <w:tcW w:w="611" w:type="pct"/>
            <w:gridSpan w:val="2"/>
            <w:vAlign w:val="center"/>
          </w:tcPr>
          <w:p w14:paraId="176D29CE" w14:textId="293EFC66" w:rsidR="00FF736C" w:rsidRPr="00AF7149" w:rsidRDefault="00D43D17">
            <w:pPr>
              <w:spacing w:line="276" w:lineRule="auto"/>
              <w:rPr>
                <w:sz w:val="18"/>
                <w:szCs w:val="20"/>
                <w:lang w:val="en-GB" w:eastAsia="sl-SI"/>
              </w:rPr>
            </w:pPr>
            <w:r w:rsidRPr="00AF7149">
              <w:rPr>
                <w:sz w:val="18"/>
                <w:szCs w:val="20"/>
                <w:lang w:val="en-GB" w:eastAsia="sl-SI"/>
              </w:rPr>
              <w:t>≥ 44%</w:t>
            </w:r>
          </w:p>
        </w:tc>
        <w:tc>
          <w:tcPr>
            <w:tcW w:w="686" w:type="pct"/>
            <w:gridSpan w:val="2"/>
            <w:vAlign w:val="center"/>
          </w:tcPr>
          <w:p w14:paraId="51E98D57" w14:textId="390BCCE0" w:rsidR="00FF736C" w:rsidRPr="00CA0313" w:rsidRDefault="00D43D17">
            <w:pPr>
              <w:spacing w:line="276" w:lineRule="auto"/>
              <w:jc w:val="left"/>
              <w:rPr>
                <w:b/>
                <w:sz w:val="18"/>
                <w:szCs w:val="20"/>
                <w:lang w:val="fr-FR" w:eastAsia="sl-SI"/>
              </w:rPr>
            </w:pPr>
            <w:r w:rsidRPr="00CA0313">
              <w:rPr>
                <w:b/>
                <w:sz w:val="18"/>
                <w:szCs w:val="20"/>
                <w:lang w:val="fr-FR" w:eastAsia="sl-SI"/>
              </w:rPr>
              <w:t>47% (</w:t>
            </w:r>
            <w:proofErr w:type="spellStart"/>
            <w:r w:rsidR="004B5207" w:rsidRPr="00CA0313">
              <w:rPr>
                <w:b/>
                <w:sz w:val="18"/>
                <w:szCs w:val="20"/>
                <w:lang w:val="fr-FR" w:eastAsia="sl-SI"/>
              </w:rPr>
              <w:t>Statistical</w:t>
            </w:r>
            <w:proofErr w:type="spellEnd"/>
            <w:r w:rsidR="004B5207" w:rsidRPr="00CA0313">
              <w:rPr>
                <w:b/>
                <w:sz w:val="18"/>
                <w:szCs w:val="20"/>
                <w:lang w:val="fr-FR" w:eastAsia="sl-SI"/>
              </w:rPr>
              <w:t xml:space="preserve"> Office</w:t>
            </w:r>
            <w:r w:rsidRPr="00CA0313">
              <w:rPr>
                <w:b/>
                <w:sz w:val="18"/>
                <w:szCs w:val="20"/>
                <w:lang w:val="fr-FR" w:eastAsia="sl-SI"/>
              </w:rPr>
              <w:t>)</w:t>
            </w:r>
          </w:p>
          <w:p w14:paraId="07E023B7" w14:textId="07805E0A" w:rsidR="00FF736C" w:rsidRPr="00CA0313" w:rsidRDefault="00D43D17">
            <w:pPr>
              <w:spacing w:line="276" w:lineRule="auto"/>
              <w:jc w:val="left"/>
              <w:rPr>
                <w:b/>
                <w:sz w:val="18"/>
                <w:szCs w:val="20"/>
                <w:lang w:val="fr-FR" w:eastAsia="sl-SI"/>
              </w:rPr>
            </w:pPr>
            <w:r w:rsidRPr="00CA0313">
              <w:rPr>
                <w:b/>
                <w:sz w:val="18"/>
                <w:szCs w:val="20"/>
                <w:lang w:val="fr-FR" w:eastAsia="sl-SI"/>
              </w:rPr>
              <w:t>55% EU-27</w:t>
            </w:r>
          </w:p>
          <w:p w14:paraId="3CC6E68B" w14:textId="62A46432" w:rsidR="00FF736C" w:rsidRPr="00CA0313" w:rsidRDefault="00D43D17">
            <w:pPr>
              <w:spacing w:line="276" w:lineRule="auto"/>
              <w:jc w:val="left"/>
              <w:rPr>
                <w:b/>
                <w:sz w:val="18"/>
                <w:szCs w:val="20"/>
                <w:lang w:val="fr-FR" w:eastAsia="sl-SI"/>
              </w:rPr>
            </w:pPr>
            <w:r w:rsidRPr="00CA0313">
              <w:rPr>
                <w:b/>
                <w:sz w:val="18"/>
                <w:szCs w:val="20"/>
                <w:lang w:val="fr-FR" w:eastAsia="sl-SI"/>
              </w:rPr>
              <w:lastRenderedPageBreak/>
              <w:t>53% (3c1 DESI)</w:t>
            </w:r>
            <w:r w:rsidRPr="00AF7149">
              <w:rPr>
                <w:b/>
                <w:szCs w:val="20"/>
                <w:vertAlign w:val="superscript"/>
                <w:lang w:val="en-GB" w:eastAsia="sl-SI"/>
              </w:rPr>
              <w:footnoteReference w:id="92"/>
            </w:r>
          </w:p>
        </w:tc>
      </w:tr>
      <w:tr w:rsidR="00D23518" w:rsidRPr="00AF7149" w14:paraId="72F55C77" w14:textId="77777777" w:rsidTr="00A172CA">
        <w:tc>
          <w:tcPr>
            <w:tcW w:w="4379" w:type="pct"/>
            <w:gridSpan w:val="8"/>
            <w:shd w:val="clear" w:color="auto" w:fill="D9E2F3" w:themeFill="accent1" w:themeFillTint="33"/>
            <w:vAlign w:val="center"/>
          </w:tcPr>
          <w:p w14:paraId="1DA73D7F" w14:textId="77777777" w:rsidR="00FF736C" w:rsidRPr="00AF7149" w:rsidRDefault="00D43D17">
            <w:pPr>
              <w:spacing w:line="276" w:lineRule="auto"/>
              <w:rPr>
                <w:sz w:val="18"/>
                <w:szCs w:val="20"/>
                <w:lang w:val="en-GB" w:eastAsia="sl-SI"/>
              </w:rPr>
            </w:pPr>
            <w:r w:rsidRPr="00CA0313">
              <w:rPr>
                <w:rFonts w:eastAsiaTheme="minorHAnsi"/>
                <w:sz w:val="22"/>
                <w:szCs w:val="22"/>
                <w:lang w:val="fr-FR"/>
              </w:rPr>
              <w:lastRenderedPageBreak/>
              <w:br w:type="page"/>
            </w:r>
            <w:r w:rsidRPr="00AF7149">
              <w:rPr>
                <w:b/>
                <w:szCs w:val="20"/>
                <w:lang w:val="en-GB" w:eastAsia="sl-SI"/>
              </w:rPr>
              <w:t>Digital entrepreneurship</w:t>
            </w:r>
          </w:p>
        </w:tc>
        <w:tc>
          <w:tcPr>
            <w:tcW w:w="621" w:type="pct"/>
            <w:shd w:val="clear" w:color="auto" w:fill="D9E2F3" w:themeFill="accent1" w:themeFillTint="33"/>
            <w:vAlign w:val="center"/>
          </w:tcPr>
          <w:p w14:paraId="33EF0090" w14:textId="77777777" w:rsidR="00D23518" w:rsidRPr="00AF7149" w:rsidRDefault="00D23518" w:rsidP="00EF2F07">
            <w:pPr>
              <w:spacing w:line="276" w:lineRule="auto"/>
              <w:rPr>
                <w:b/>
                <w:szCs w:val="20"/>
                <w:lang w:val="en-GB" w:eastAsia="sl-SI"/>
              </w:rPr>
            </w:pPr>
          </w:p>
        </w:tc>
      </w:tr>
      <w:tr w:rsidR="00D23518" w:rsidRPr="00AF7149" w14:paraId="33AE0457" w14:textId="77777777" w:rsidTr="00A172CA">
        <w:tc>
          <w:tcPr>
            <w:tcW w:w="2919" w:type="pct"/>
            <w:gridSpan w:val="2"/>
            <w:shd w:val="clear" w:color="auto" w:fill="auto"/>
            <w:vAlign w:val="center"/>
          </w:tcPr>
          <w:p w14:paraId="49E93E5C" w14:textId="6532BE77" w:rsidR="00FF736C" w:rsidRPr="00AF7149" w:rsidRDefault="0091653D">
            <w:pPr>
              <w:spacing w:line="276" w:lineRule="auto"/>
              <w:rPr>
                <w:szCs w:val="20"/>
                <w:lang w:val="en-GB" w:eastAsia="sl-SI"/>
              </w:rPr>
            </w:pPr>
            <w:r>
              <w:rPr>
                <w:szCs w:val="20"/>
                <w:lang w:val="en-GB" w:eastAsia="sl-SI"/>
              </w:rPr>
              <w:t xml:space="preserve">The </w:t>
            </w:r>
            <w:r w:rsidR="00D43D17" w:rsidRPr="00AF7149">
              <w:rPr>
                <w:szCs w:val="20"/>
                <w:lang w:val="en-GB" w:eastAsia="sl-SI"/>
              </w:rPr>
              <w:t>ICT sector as a share of GDP</w:t>
            </w:r>
          </w:p>
        </w:tc>
        <w:tc>
          <w:tcPr>
            <w:tcW w:w="471" w:type="pct"/>
            <w:gridSpan w:val="2"/>
            <w:shd w:val="clear" w:color="auto" w:fill="auto"/>
            <w:vAlign w:val="center"/>
          </w:tcPr>
          <w:p w14:paraId="140A3674" w14:textId="321813A8" w:rsidR="00FF736C" w:rsidRPr="00AF7149" w:rsidRDefault="00D43D17">
            <w:pPr>
              <w:spacing w:line="276" w:lineRule="auto"/>
              <w:rPr>
                <w:sz w:val="18"/>
                <w:szCs w:val="20"/>
                <w:lang w:val="en-GB" w:eastAsia="sl-SI"/>
              </w:rPr>
            </w:pPr>
            <w:r w:rsidRPr="00AF7149">
              <w:rPr>
                <w:sz w:val="18"/>
                <w:szCs w:val="20"/>
                <w:lang w:val="en-GB" w:eastAsia="sl-SI"/>
              </w:rPr>
              <w:t>3</w:t>
            </w:r>
            <w:r w:rsidR="0091653D">
              <w:rPr>
                <w:sz w:val="18"/>
                <w:szCs w:val="20"/>
                <w:lang w:val="en-GB" w:eastAsia="sl-SI"/>
              </w:rPr>
              <w:t>.</w:t>
            </w:r>
            <w:r w:rsidRPr="00AF7149">
              <w:rPr>
                <w:sz w:val="18"/>
                <w:szCs w:val="20"/>
                <w:lang w:val="en-GB" w:eastAsia="sl-SI"/>
              </w:rPr>
              <w:t>59%</w:t>
            </w:r>
          </w:p>
        </w:tc>
        <w:tc>
          <w:tcPr>
            <w:tcW w:w="518" w:type="pct"/>
            <w:gridSpan w:val="2"/>
            <w:shd w:val="clear" w:color="auto" w:fill="auto"/>
            <w:vAlign w:val="center"/>
          </w:tcPr>
          <w:p w14:paraId="66D7AA40" w14:textId="77777777" w:rsidR="00FF736C" w:rsidRPr="00AF7149" w:rsidRDefault="00D43D17">
            <w:pPr>
              <w:spacing w:line="276" w:lineRule="auto"/>
              <w:rPr>
                <w:sz w:val="18"/>
                <w:szCs w:val="20"/>
                <w:lang w:val="en-GB" w:eastAsia="sl-SI"/>
              </w:rPr>
            </w:pPr>
            <w:r w:rsidRPr="00AF7149">
              <w:rPr>
                <w:sz w:val="18"/>
                <w:szCs w:val="20"/>
                <w:lang w:val="en-GB" w:eastAsia="sl-SI"/>
              </w:rPr>
              <w:t>-</w:t>
            </w:r>
          </w:p>
        </w:tc>
        <w:tc>
          <w:tcPr>
            <w:tcW w:w="471" w:type="pct"/>
            <w:gridSpan w:val="2"/>
            <w:shd w:val="clear" w:color="auto" w:fill="auto"/>
            <w:vAlign w:val="center"/>
          </w:tcPr>
          <w:p w14:paraId="7AAB363C" w14:textId="674167AD" w:rsidR="00FF736C" w:rsidRPr="00AF7149" w:rsidRDefault="00D43D17">
            <w:pPr>
              <w:spacing w:line="276" w:lineRule="auto"/>
              <w:rPr>
                <w:sz w:val="18"/>
                <w:szCs w:val="20"/>
                <w:lang w:val="en-GB" w:eastAsia="sl-SI"/>
              </w:rPr>
            </w:pPr>
            <w:r w:rsidRPr="00AF7149">
              <w:rPr>
                <w:sz w:val="18"/>
                <w:szCs w:val="20"/>
                <w:lang w:val="en-GB" w:eastAsia="sl-SI"/>
              </w:rPr>
              <w:t>&gt; 7%</w:t>
            </w:r>
          </w:p>
        </w:tc>
        <w:tc>
          <w:tcPr>
            <w:tcW w:w="621" w:type="pct"/>
            <w:vAlign w:val="center"/>
          </w:tcPr>
          <w:p w14:paraId="154C8599" w14:textId="60B6D19F" w:rsidR="00FF736C" w:rsidRPr="00AF7149" w:rsidRDefault="00D43D17">
            <w:pPr>
              <w:spacing w:line="276" w:lineRule="auto"/>
              <w:rPr>
                <w:b/>
                <w:sz w:val="18"/>
                <w:szCs w:val="20"/>
                <w:lang w:val="en-GB" w:eastAsia="sl-SI"/>
              </w:rPr>
            </w:pPr>
            <w:r w:rsidRPr="00AF7149">
              <w:rPr>
                <w:b/>
                <w:sz w:val="18"/>
                <w:szCs w:val="20"/>
                <w:lang w:val="en-GB" w:eastAsia="sl-SI"/>
              </w:rPr>
              <w:t>3</w:t>
            </w:r>
            <w:r w:rsidR="0091653D">
              <w:rPr>
                <w:b/>
                <w:sz w:val="18"/>
                <w:szCs w:val="20"/>
                <w:lang w:val="en-GB" w:eastAsia="sl-SI"/>
              </w:rPr>
              <w:t>.</w:t>
            </w:r>
            <w:r w:rsidRPr="00AF7149">
              <w:rPr>
                <w:b/>
                <w:sz w:val="18"/>
                <w:szCs w:val="20"/>
                <w:lang w:val="en-GB" w:eastAsia="sl-SI"/>
              </w:rPr>
              <w:t>68%</w:t>
            </w:r>
            <w:r w:rsidRPr="00AF7149">
              <w:rPr>
                <w:b/>
                <w:szCs w:val="20"/>
                <w:vertAlign w:val="superscript"/>
                <w:lang w:val="en-GB" w:eastAsia="sl-SI"/>
              </w:rPr>
              <w:footnoteReference w:id="93"/>
            </w:r>
          </w:p>
        </w:tc>
      </w:tr>
      <w:tr w:rsidR="00D23518" w:rsidRPr="00AF7149" w14:paraId="120E0167" w14:textId="77777777" w:rsidTr="00A172CA">
        <w:tc>
          <w:tcPr>
            <w:tcW w:w="2919" w:type="pct"/>
            <w:gridSpan w:val="2"/>
            <w:shd w:val="clear" w:color="auto" w:fill="auto"/>
            <w:vAlign w:val="center"/>
          </w:tcPr>
          <w:p w14:paraId="35E95B91" w14:textId="77777777" w:rsidR="00FF736C" w:rsidRPr="00AF7149" w:rsidRDefault="00D43D17">
            <w:pPr>
              <w:spacing w:line="276" w:lineRule="auto"/>
              <w:rPr>
                <w:szCs w:val="20"/>
                <w:lang w:val="en-GB" w:eastAsia="sl-SI"/>
              </w:rPr>
            </w:pPr>
            <w:r w:rsidRPr="00AF7149">
              <w:rPr>
                <w:szCs w:val="20"/>
                <w:lang w:val="en-GB" w:eastAsia="sl-SI"/>
              </w:rPr>
              <w:t>Annual growth of the ICT sector's share of the economy as a share of GDP</w:t>
            </w:r>
          </w:p>
        </w:tc>
        <w:tc>
          <w:tcPr>
            <w:tcW w:w="471" w:type="pct"/>
            <w:gridSpan w:val="2"/>
            <w:shd w:val="clear" w:color="auto" w:fill="auto"/>
            <w:vAlign w:val="center"/>
          </w:tcPr>
          <w:p w14:paraId="546A9AF9" w14:textId="6094BD71" w:rsidR="00FF736C" w:rsidRPr="00AF7149" w:rsidRDefault="00D43D17">
            <w:pPr>
              <w:spacing w:line="276" w:lineRule="auto"/>
              <w:rPr>
                <w:sz w:val="18"/>
                <w:szCs w:val="20"/>
                <w:lang w:val="en-GB" w:eastAsia="sl-SI"/>
              </w:rPr>
            </w:pPr>
            <w:r w:rsidRPr="00AF7149">
              <w:rPr>
                <w:sz w:val="18"/>
                <w:szCs w:val="20"/>
                <w:lang w:val="en-GB" w:eastAsia="sl-SI"/>
              </w:rPr>
              <w:t>0</w:t>
            </w:r>
            <w:r w:rsidR="0091653D">
              <w:rPr>
                <w:sz w:val="18"/>
                <w:szCs w:val="20"/>
                <w:lang w:val="en-GB" w:eastAsia="sl-SI"/>
              </w:rPr>
              <w:t>.</w:t>
            </w:r>
            <w:r w:rsidRPr="00AF7149">
              <w:rPr>
                <w:sz w:val="18"/>
                <w:szCs w:val="20"/>
                <w:lang w:val="en-GB" w:eastAsia="sl-SI"/>
              </w:rPr>
              <w:t>03%</w:t>
            </w:r>
          </w:p>
        </w:tc>
        <w:tc>
          <w:tcPr>
            <w:tcW w:w="518" w:type="pct"/>
            <w:gridSpan w:val="2"/>
            <w:shd w:val="clear" w:color="auto" w:fill="auto"/>
            <w:vAlign w:val="center"/>
          </w:tcPr>
          <w:p w14:paraId="18C81F5F" w14:textId="77777777" w:rsidR="00FF736C" w:rsidRPr="00AF7149" w:rsidRDefault="00D43D17">
            <w:pPr>
              <w:spacing w:line="276" w:lineRule="auto"/>
              <w:rPr>
                <w:sz w:val="18"/>
                <w:szCs w:val="20"/>
                <w:lang w:val="en-GB" w:eastAsia="sl-SI"/>
              </w:rPr>
            </w:pPr>
            <w:r w:rsidRPr="00AF7149">
              <w:rPr>
                <w:sz w:val="18"/>
                <w:szCs w:val="20"/>
                <w:lang w:val="en-GB" w:eastAsia="sl-SI"/>
              </w:rPr>
              <w:t>-</w:t>
            </w:r>
          </w:p>
        </w:tc>
        <w:tc>
          <w:tcPr>
            <w:tcW w:w="471" w:type="pct"/>
            <w:gridSpan w:val="2"/>
            <w:shd w:val="clear" w:color="auto" w:fill="auto"/>
            <w:vAlign w:val="center"/>
          </w:tcPr>
          <w:p w14:paraId="50683BFA" w14:textId="45347B7B" w:rsidR="00FF736C" w:rsidRPr="00AF7149" w:rsidRDefault="00D43D17">
            <w:pPr>
              <w:spacing w:line="276" w:lineRule="auto"/>
              <w:rPr>
                <w:sz w:val="18"/>
                <w:szCs w:val="20"/>
                <w:lang w:val="en-GB" w:eastAsia="sl-SI"/>
              </w:rPr>
            </w:pPr>
            <w:r w:rsidRPr="00AF7149">
              <w:rPr>
                <w:sz w:val="18"/>
                <w:szCs w:val="20"/>
                <w:lang w:val="en-GB" w:eastAsia="sl-SI"/>
              </w:rPr>
              <w:t>0</w:t>
            </w:r>
            <w:r w:rsidR="0091653D">
              <w:rPr>
                <w:sz w:val="18"/>
                <w:szCs w:val="20"/>
                <w:lang w:val="en-GB" w:eastAsia="sl-SI"/>
              </w:rPr>
              <w:t>.</w:t>
            </w:r>
            <w:r w:rsidRPr="00AF7149">
              <w:rPr>
                <w:sz w:val="18"/>
                <w:szCs w:val="20"/>
                <w:lang w:val="en-GB" w:eastAsia="sl-SI"/>
              </w:rPr>
              <w:t>6%</w:t>
            </w:r>
          </w:p>
        </w:tc>
        <w:tc>
          <w:tcPr>
            <w:tcW w:w="621" w:type="pct"/>
            <w:vAlign w:val="center"/>
          </w:tcPr>
          <w:p w14:paraId="49D1D610" w14:textId="0971F8F3" w:rsidR="00FF736C" w:rsidRPr="00AF7149" w:rsidRDefault="00D43D17">
            <w:pPr>
              <w:spacing w:line="276" w:lineRule="auto"/>
              <w:rPr>
                <w:b/>
                <w:sz w:val="18"/>
                <w:szCs w:val="20"/>
                <w:lang w:val="en-GB" w:eastAsia="sl-SI"/>
              </w:rPr>
            </w:pPr>
            <w:r w:rsidRPr="00AF7149">
              <w:rPr>
                <w:b/>
                <w:sz w:val="18"/>
                <w:szCs w:val="20"/>
                <w:lang w:val="en-GB" w:eastAsia="sl-SI"/>
              </w:rPr>
              <w:t>0</w:t>
            </w:r>
            <w:r w:rsidR="0091653D">
              <w:rPr>
                <w:b/>
                <w:sz w:val="18"/>
                <w:szCs w:val="20"/>
                <w:lang w:val="en-GB" w:eastAsia="sl-SI"/>
              </w:rPr>
              <w:t>.</w:t>
            </w:r>
            <w:r w:rsidRPr="00AF7149">
              <w:rPr>
                <w:b/>
                <w:sz w:val="18"/>
                <w:szCs w:val="20"/>
                <w:lang w:val="en-GB" w:eastAsia="sl-SI"/>
              </w:rPr>
              <w:t>09%</w:t>
            </w:r>
          </w:p>
        </w:tc>
      </w:tr>
      <w:tr w:rsidR="00D23518" w:rsidRPr="00AF7149" w14:paraId="61EC4B42" w14:textId="77777777" w:rsidTr="00A172CA">
        <w:tc>
          <w:tcPr>
            <w:tcW w:w="2919" w:type="pct"/>
            <w:gridSpan w:val="2"/>
            <w:shd w:val="clear" w:color="auto" w:fill="auto"/>
            <w:vAlign w:val="center"/>
          </w:tcPr>
          <w:p w14:paraId="3E587AE0" w14:textId="5E41AF01" w:rsidR="00FF736C" w:rsidRPr="00AF7149" w:rsidRDefault="00D43D17">
            <w:pPr>
              <w:spacing w:line="276" w:lineRule="auto"/>
              <w:rPr>
                <w:szCs w:val="20"/>
                <w:lang w:val="en-GB" w:eastAsia="sl-SI"/>
              </w:rPr>
            </w:pPr>
            <w:r w:rsidRPr="00AF7149">
              <w:rPr>
                <w:szCs w:val="20"/>
                <w:lang w:val="en-GB" w:eastAsia="sl-SI"/>
              </w:rPr>
              <w:t xml:space="preserve">Percentage of individuals </w:t>
            </w:r>
            <w:r w:rsidR="00E21E22" w:rsidRPr="00AF7149">
              <w:rPr>
                <w:szCs w:val="20"/>
                <w:lang w:val="en-GB" w:eastAsia="sl-SI"/>
              </w:rPr>
              <w:t xml:space="preserve">aged </w:t>
            </w:r>
            <w:r w:rsidRPr="00AF7149">
              <w:rPr>
                <w:szCs w:val="20"/>
                <w:lang w:val="en-GB" w:eastAsia="sl-SI"/>
              </w:rPr>
              <w:t>16</w:t>
            </w:r>
            <w:r w:rsidR="00F146EE" w:rsidRPr="00AF7149">
              <w:rPr>
                <w:szCs w:val="20"/>
                <w:lang w:val="en-GB" w:eastAsia="sl-SI"/>
              </w:rPr>
              <w:t>–</w:t>
            </w:r>
            <w:r w:rsidRPr="00AF7149">
              <w:rPr>
                <w:szCs w:val="20"/>
                <w:lang w:val="en-GB" w:eastAsia="sl-SI"/>
              </w:rPr>
              <w:t>74 who have purchase</w:t>
            </w:r>
            <w:r w:rsidR="0091653D">
              <w:rPr>
                <w:szCs w:val="20"/>
                <w:lang w:val="en-GB" w:eastAsia="sl-SI"/>
              </w:rPr>
              <w:t>d</w:t>
            </w:r>
            <w:r w:rsidRPr="00AF7149">
              <w:rPr>
                <w:szCs w:val="20"/>
                <w:lang w:val="en-GB" w:eastAsia="sl-SI"/>
              </w:rPr>
              <w:t xml:space="preserve"> goods or services online in the last 12 months</w:t>
            </w:r>
          </w:p>
        </w:tc>
        <w:tc>
          <w:tcPr>
            <w:tcW w:w="471" w:type="pct"/>
            <w:gridSpan w:val="2"/>
            <w:shd w:val="clear" w:color="auto" w:fill="auto"/>
            <w:vAlign w:val="center"/>
          </w:tcPr>
          <w:p w14:paraId="636EAE87" w14:textId="73941CE4" w:rsidR="00FF736C" w:rsidRPr="00AF7149" w:rsidRDefault="00D43D17">
            <w:pPr>
              <w:spacing w:line="276" w:lineRule="auto"/>
              <w:rPr>
                <w:sz w:val="18"/>
                <w:szCs w:val="20"/>
                <w:lang w:val="en-GB" w:eastAsia="sl-SI"/>
              </w:rPr>
            </w:pPr>
            <w:r w:rsidRPr="00AF7149">
              <w:rPr>
                <w:sz w:val="18"/>
                <w:szCs w:val="20"/>
                <w:lang w:val="en-GB" w:eastAsia="sl-SI"/>
              </w:rPr>
              <w:t>37%</w:t>
            </w:r>
          </w:p>
        </w:tc>
        <w:tc>
          <w:tcPr>
            <w:tcW w:w="518" w:type="pct"/>
            <w:gridSpan w:val="2"/>
            <w:shd w:val="clear" w:color="auto" w:fill="auto"/>
            <w:vAlign w:val="center"/>
          </w:tcPr>
          <w:p w14:paraId="282A5201" w14:textId="14254E1E" w:rsidR="00FF736C" w:rsidRPr="00AF7149" w:rsidRDefault="00D43D17">
            <w:pPr>
              <w:spacing w:line="276" w:lineRule="auto"/>
              <w:rPr>
                <w:sz w:val="18"/>
                <w:szCs w:val="20"/>
                <w:lang w:val="en-GB" w:eastAsia="sl-SI"/>
              </w:rPr>
            </w:pPr>
            <w:r w:rsidRPr="00AF7149">
              <w:rPr>
                <w:sz w:val="18"/>
                <w:szCs w:val="20"/>
                <w:lang w:val="en-GB" w:eastAsia="sl-SI"/>
              </w:rPr>
              <w:t>50%</w:t>
            </w:r>
          </w:p>
        </w:tc>
        <w:tc>
          <w:tcPr>
            <w:tcW w:w="471" w:type="pct"/>
            <w:gridSpan w:val="2"/>
            <w:shd w:val="clear" w:color="auto" w:fill="auto"/>
            <w:vAlign w:val="center"/>
          </w:tcPr>
          <w:p w14:paraId="7A98A57C" w14:textId="76328EF7" w:rsidR="00FF736C" w:rsidRPr="00AF7149" w:rsidRDefault="00D43D17">
            <w:pPr>
              <w:spacing w:line="276" w:lineRule="auto"/>
              <w:rPr>
                <w:sz w:val="18"/>
                <w:szCs w:val="20"/>
                <w:lang w:val="en-GB" w:eastAsia="sl-SI"/>
              </w:rPr>
            </w:pPr>
            <w:r w:rsidRPr="00AF7149">
              <w:rPr>
                <w:sz w:val="18"/>
                <w:szCs w:val="20"/>
                <w:lang w:val="en-GB" w:eastAsia="sl-SI"/>
              </w:rPr>
              <w:t>&gt; 60%</w:t>
            </w:r>
          </w:p>
        </w:tc>
        <w:tc>
          <w:tcPr>
            <w:tcW w:w="621" w:type="pct"/>
            <w:vAlign w:val="center"/>
          </w:tcPr>
          <w:p w14:paraId="4D117DEF" w14:textId="10F59A2A" w:rsidR="00FF736C" w:rsidRPr="00AF7149" w:rsidRDefault="00D43D17">
            <w:pPr>
              <w:spacing w:line="276" w:lineRule="auto"/>
              <w:jc w:val="left"/>
              <w:rPr>
                <w:b/>
                <w:sz w:val="18"/>
                <w:szCs w:val="20"/>
                <w:lang w:val="en-GB" w:eastAsia="sl-SI"/>
              </w:rPr>
            </w:pPr>
            <w:r w:rsidRPr="00AF7149">
              <w:rPr>
                <w:b/>
                <w:sz w:val="18"/>
                <w:szCs w:val="20"/>
                <w:lang w:val="en-GB" w:eastAsia="sl-SI"/>
              </w:rPr>
              <w:t>56% (</w:t>
            </w:r>
            <w:r w:rsidR="004B5207">
              <w:rPr>
                <w:b/>
                <w:sz w:val="18"/>
                <w:szCs w:val="20"/>
                <w:lang w:val="en-GB" w:eastAsia="sl-SI"/>
              </w:rPr>
              <w:t>Statistical Office</w:t>
            </w:r>
            <w:r w:rsidRPr="00AF7149">
              <w:rPr>
                <w:b/>
                <w:sz w:val="18"/>
                <w:szCs w:val="20"/>
                <w:lang w:val="en-GB" w:eastAsia="sl-SI"/>
              </w:rPr>
              <w:t>)</w:t>
            </w:r>
          </w:p>
          <w:p w14:paraId="33190547" w14:textId="77777777" w:rsidR="00FF736C" w:rsidRPr="00AF7149" w:rsidRDefault="00D43D17">
            <w:pPr>
              <w:spacing w:line="276" w:lineRule="auto"/>
              <w:jc w:val="left"/>
              <w:rPr>
                <w:b/>
                <w:sz w:val="18"/>
                <w:szCs w:val="20"/>
                <w:lang w:val="en-GB" w:eastAsia="sl-SI"/>
              </w:rPr>
            </w:pPr>
            <w:r w:rsidRPr="00AF7149">
              <w:rPr>
                <w:b/>
                <w:sz w:val="18"/>
                <w:szCs w:val="20"/>
                <w:lang w:val="en-GB" w:eastAsia="sl-SI"/>
              </w:rPr>
              <w:t>60% EU-27</w:t>
            </w:r>
          </w:p>
        </w:tc>
      </w:tr>
      <w:tr w:rsidR="00D23518" w:rsidRPr="00AF7149" w14:paraId="5FD53927" w14:textId="77777777" w:rsidTr="00A172CA">
        <w:tc>
          <w:tcPr>
            <w:tcW w:w="2919" w:type="pct"/>
            <w:gridSpan w:val="2"/>
            <w:shd w:val="clear" w:color="auto" w:fill="auto"/>
            <w:vAlign w:val="center"/>
          </w:tcPr>
          <w:p w14:paraId="41101458" w14:textId="18E3B513" w:rsidR="00FF736C" w:rsidRPr="00AF7149" w:rsidRDefault="00D43D17">
            <w:pPr>
              <w:spacing w:line="276" w:lineRule="auto"/>
              <w:rPr>
                <w:szCs w:val="20"/>
                <w:lang w:val="en-GB" w:eastAsia="sl-SI"/>
              </w:rPr>
            </w:pPr>
            <w:r w:rsidRPr="00AF7149">
              <w:rPr>
                <w:szCs w:val="20"/>
                <w:lang w:val="en-GB" w:eastAsia="sl-SI"/>
              </w:rPr>
              <w:t xml:space="preserve">Percentage of individuals </w:t>
            </w:r>
            <w:r w:rsidR="00E21E22" w:rsidRPr="00AF7149">
              <w:rPr>
                <w:szCs w:val="20"/>
                <w:lang w:val="en-GB" w:eastAsia="sl-SI"/>
              </w:rPr>
              <w:t xml:space="preserve">aged </w:t>
            </w:r>
            <w:r w:rsidRPr="00AF7149">
              <w:rPr>
                <w:szCs w:val="20"/>
                <w:lang w:val="en-GB" w:eastAsia="sl-SI"/>
              </w:rPr>
              <w:t>16</w:t>
            </w:r>
            <w:r w:rsidR="00F146EE" w:rsidRPr="00AF7149">
              <w:rPr>
                <w:szCs w:val="20"/>
                <w:lang w:val="en-GB" w:eastAsia="sl-SI"/>
              </w:rPr>
              <w:t>–</w:t>
            </w:r>
            <w:r w:rsidRPr="00AF7149">
              <w:rPr>
                <w:szCs w:val="20"/>
                <w:lang w:val="en-GB" w:eastAsia="sl-SI"/>
              </w:rPr>
              <w:t xml:space="preserve">74 who </w:t>
            </w:r>
            <w:r w:rsidR="0091653D" w:rsidRPr="00AF7149">
              <w:rPr>
                <w:szCs w:val="20"/>
                <w:lang w:val="en-GB" w:eastAsia="sl-SI"/>
              </w:rPr>
              <w:t>purchase</w:t>
            </w:r>
            <w:r w:rsidR="0091653D">
              <w:rPr>
                <w:szCs w:val="20"/>
                <w:lang w:val="en-GB" w:eastAsia="sl-SI"/>
              </w:rPr>
              <w:t>d</w:t>
            </w:r>
            <w:r w:rsidR="0091653D" w:rsidRPr="00AF7149">
              <w:rPr>
                <w:szCs w:val="20"/>
                <w:lang w:val="en-GB" w:eastAsia="sl-SI"/>
              </w:rPr>
              <w:t xml:space="preserve"> </w:t>
            </w:r>
            <w:r w:rsidRPr="00AF7149">
              <w:rPr>
                <w:szCs w:val="20"/>
                <w:lang w:val="en-GB" w:eastAsia="sl-SI"/>
              </w:rPr>
              <w:t>goods or services online from sellers in other EU countries in the last 12 months</w:t>
            </w:r>
          </w:p>
        </w:tc>
        <w:tc>
          <w:tcPr>
            <w:tcW w:w="471" w:type="pct"/>
            <w:gridSpan w:val="2"/>
            <w:shd w:val="clear" w:color="auto" w:fill="auto"/>
            <w:vAlign w:val="center"/>
          </w:tcPr>
          <w:p w14:paraId="20E946FE" w14:textId="29163710" w:rsidR="00FF736C" w:rsidRPr="00AF7149" w:rsidRDefault="00D43D17">
            <w:pPr>
              <w:spacing w:line="276" w:lineRule="auto"/>
              <w:rPr>
                <w:sz w:val="18"/>
                <w:szCs w:val="20"/>
                <w:lang w:val="en-GB" w:eastAsia="sl-SI"/>
              </w:rPr>
            </w:pPr>
            <w:r w:rsidRPr="00AF7149">
              <w:rPr>
                <w:sz w:val="18"/>
                <w:szCs w:val="20"/>
                <w:lang w:val="en-GB" w:eastAsia="sl-SI"/>
              </w:rPr>
              <w:t>18%</w:t>
            </w:r>
          </w:p>
        </w:tc>
        <w:tc>
          <w:tcPr>
            <w:tcW w:w="518" w:type="pct"/>
            <w:gridSpan w:val="2"/>
            <w:shd w:val="clear" w:color="auto" w:fill="auto"/>
            <w:vAlign w:val="center"/>
          </w:tcPr>
          <w:p w14:paraId="30553BA4" w14:textId="544B217A" w:rsidR="00FF736C" w:rsidRPr="00AF7149" w:rsidRDefault="00D43D17">
            <w:pPr>
              <w:spacing w:line="276" w:lineRule="auto"/>
              <w:rPr>
                <w:sz w:val="18"/>
                <w:szCs w:val="20"/>
                <w:lang w:val="en-GB" w:eastAsia="sl-SI"/>
              </w:rPr>
            </w:pPr>
            <w:r w:rsidRPr="00AF7149">
              <w:rPr>
                <w:sz w:val="18"/>
                <w:szCs w:val="20"/>
                <w:lang w:val="en-GB" w:eastAsia="sl-SI"/>
              </w:rPr>
              <w:t>15%</w:t>
            </w:r>
          </w:p>
        </w:tc>
        <w:tc>
          <w:tcPr>
            <w:tcW w:w="471" w:type="pct"/>
            <w:gridSpan w:val="2"/>
            <w:shd w:val="clear" w:color="auto" w:fill="auto"/>
            <w:vAlign w:val="center"/>
          </w:tcPr>
          <w:p w14:paraId="50DDD35A" w14:textId="615015CB" w:rsidR="00FF736C" w:rsidRPr="00AF7149" w:rsidRDefault="00D43D17">
            <w:pPr>
              <w:spacing w:line="276" w:lineRule="auto"/>
              <w:rPr>
                <w:sz w:val="18"/>
                <w:szCs w:val="20"/>
                <w:lang w:val="en-GB" w:eastAsia="sl-SI"/>
              </w:rPr>
            </w:pPr>
            <w:r w:rsidRPr="00AF7149">
              <w:rPr>
                <w:sz w:val="18"/>
                <w:szCs w:val="20"/>
                <w:lang w:val="en-GB" w:eastAsia="sl-SI"/>
              </w:rPr>
              <w:t>≥ 20%</w:t>
            </w:r>
          </w:p>
        </w:tc>
        <w:tc>
          <w:tcPr>
            <w:tcW w:w="621" w:type="pct"/>
            <w:vAlign w:val="center"/>
          </w:tcPr>
          <w:p w14:paraId="6901F630" w14:textId="4EC39184" w:rsidR="00FF736C" w:rsidRPr="00AF7149" w:rsidRDefault="00D43D17">
            <w:pPr>
              <w:spacing w:line="276" w:lineRule="auto"/>
              <w:jc w:val="left"/>
              <w:rPr>
                <w:b/>
                <w:sz w:val="18"/>
                <w:szCs w:val="20"/>
                <w:lang w:val="en-GB" w:eastAsia="sl-SI"/>
              </w:rPr>
            </w:pPr>
            <w:r w:rsidRPr="00AF7149">
              <w:rPr>
                <w:b/>
                <w:sz w:val="18"/>
                <w:szCs w:val="20"/>
                <w:lang w:val="en-GB" w:eastAsia="sl-SI"/>
              </w:rPr>
              <w:t>45 % (</w:t>
            </w:r>
            <w:r w:rsidR="004B5207">
              <w:rPr>
                <w:b/>
                <w:sz w:val="18"/>
                <w:szCs w:val="20"/>
                <w:lang w:val="en-GB" w:eastAsia="sl-SI"/>
              </w:rPr>
              <w:t>Statistical Office</w:t>
            </w:r>
            <w:r w:rsidRPr="00AF7149">
              <w:rPr>
                <w:b/>
                <w:sz w:val="18"/>
                <w:szCs w:val="20"/>
                <w:lang w:val="en-GB" w:eastAsia="sl-SI"/>
              </w:rPr>
              <w:t>)</w:t>
            </w:r>
          </w:p>
          <w:p w14:paraId="0B4E8F1E" w14:textId="77777777" w:rsidR="00FF736C" w:rsidRPr="00AF7149" w:rsidRDefault="00D43D17">
            <w:pPr>
              <w:spacing w:line="276" w:lineRule="auto"/>
              <w:jc w:val="left"/>
              <w:rPr>
                <w:b/>
                <w:sz w:val="18"/>
                <w:szCs w:val="20"/>
                <w:lang w:val="en-GB" w:eastAsia="sl-SI"/>
              </w:rPr>
            </w:pPr>
            <w:r w:rsidRPr="00AF7149">
              <w:rPr>
                <w:b/>
                <w:sz w:val="18"/>
                <w:szCs w:val="20"/>
                <w:lang w:val="en-GB" w:eastAsia="sl-SI"/>
              </w:rPr>
              <w:t>35% EU-27</w:t>
            </w:r>
          </w:p>
        </w:tc>
      </w:tr>
      <w:tr w:rsidR="00D23518" w:rsidRPr="00AF7149" w14:paraId="63659BDE" w14:textId="77777777" w:rsidTr="00A172CA">
        <w:tc>
          <w:tcPr>
            <w:tcW w:w="2919" w:type="pct"/>
            <w:gridSpan w:val="2"/>
            <w:shd w:val="clear" w:color="auto" w:fill="auto"/>
            <w:vAlign w:val="center"/>
          </w:tcPr>
          <w:p w14:paraId="11FE8368" w14:textId="31ACDEA3" w:rsidR="00FF736C" w:rsidRPr="00AF7149" w:rsidRDefault="00D43D17">
            <w:pPr>
              <w:spacing w:line="276" w:lineRule="auto"/>
              <w:rPr>
                <w:szCs w:val="20"/>
                <w:lang w:val="en-GB" w:eastAsia="sl-SI"/>
              </w:rPr>
            </w:pPr>
            <w:r w:rsidRPr="00AF7149">
              <w:rPr>
                <w:szCs w:val="20"/>
                <w:lang w:val="en-GB" w:eastAsia="sl-SI"/>
              </w:rPr>
              <w:t xml:space="preserve">Percentage of enterprises (with at least 10 </w:t>
            </w:r>
            <w:r w:rsidR="00E21E22" w:rsidRPr="00AF7149">
              <w:rPr>
                <w:szCs w:val="20"/>
                <w:lang w:val="en-GB" w:eastAsia="sl-SI"/>
              </w:rPr>
              <w:t xml:space="preserve">employees </w:t>
            </w:r>
            <w:r w:rsidRPr="00AF7149">
              <w:rPr>
                <w:szCs w:val="20"/>
                <w:lang w:val="en-GB" w:eastAsia="sl-SI"/>
              </w:rPr>
              <w:t>and excluding financial sector enterprises) that received orders via websites or via computer data exchange in an agreed format (</w:t>
            </w:r>
            <w:r w:rsidR="00F146EE" w:rsidRPr="00AF7149">
              <w:rPr>
                <w:szCs w:val="20"/>
                <w:lang w:val="en-GB" w:eastAsia="sl-SI"/>
              </w:rPr>
              <w:t>f</w:t>
            </w:r>
            <w:r w:rsidRPr="00AF7149">
              <w:rPr>
                <w:szCs w:val="20"/>
                <w:lang w:val="en-GB" w:eastAsia="sl-SI"/>
              </w:rPr>
              <w:t>or business-to-business sales</w:t>
            </w:r>
            <w:r w:rsidR="0091653D">
              <w:rPr>
                <w:szCs w:val="20"/>
                <w:lang w:val="en-GB" w:eastAsia="sl-SI"/>
              </w:rPr>
              <w:t xml:space="preserve"> </w:t>
            </w:r>
            <w:r w:rsidR="00F146EE" w:rsidRPr="00AF7149">
              <w:rPr>
                <w:szCs w:val="20"/>
                <w:lang w:val="en-GB" w:eastAsia="sl-SI"/>
              </w:rPr>
              <w:t>–</w:t>
            </w:r>
            <w:r w:rsidR="0091653D">
              <w:rPr>
                <w:szCs w:val="20"/>
                <w:lang w:val="en-GB" w:eastAsia="sl-SI"/>
              </w:rPr>
              <w:t xml:space="preserve"> </w:t>
            </w:r>
            <w:r w:rsidRPr="00AF7149">
              <w:rPr>
                <w:szCs w:val="20"/>
                <w:lang w:val="en-GB" w:eastAsia="sl-SI"/>
              </w:rPr>
              <w:t>old methodology)</w:t>
            </w:r>
          </w:p>
        </w:tc>
        <w:tc>
          <w:tcPr>
            <w:tcW w:w="471" w:type="pct"/>
            <w:gridSpan w:val="2"/>
            <w:shd w:val="clear" w:color="auto" w:fill="auto"/>
            <w:vAlign w:val="center"/>
          </w:tcPr>
          <w:p w14:paraId="6C03F862" w14:textId="085A3EA9" w:rsidR="00FF736C" w:rsidRPr="00AF7149" w:rsidRDefault="00D43D17">
            <w:pPr>
              <w:spacing w:line="276" w:lineRule="auto"/>
              <w:rPr>
                <w:sz w:val="18"/>
                <w:szCs w:val="20"/>
                <w:lang w:val="en-GB" w:eastAsia="sl-SI"/>
              </w:rPr>
            </w:pPr>
            <w:r w:rsidRPr="00AF7149">
              <w:rPr>
                <w:sz w:val="18"/>
                <w:szCs w:val="20"/>
                <w:lang w:val="en-GB" w:eastAsia="sl-SI"/>
              </w:rPr>
              <w:t>18%</w:t>
            </w:r>
          </w:p>
        </w:tc>
        <w:tc>
          <w:tcPr>
            <w:tcW w:w="518" w:type="pct"/>
            <w:gridSpan w:val="2"/>
            <w:shd w:val="clear" w:color="auto" w:fill="auto"/>
            <w:vAlign w:val="center"/>
          </w:tcPr>
          <w:p w14:paraId="6F5CAC01" w14:textId="09228FF2" w:rsidR="00FF736C" w:rsidRPr="00AF7149" w:rsidRDefault="00D43D17">
            <w:pPr>
              <w:spacing w:line="276" w:lineRule="auto"/>
              <w:rPr>
                <w:sz w:val="18"/>
                <w:szCs w:val="20"/>
                <w:lang w:val="en-GB" w:eastAsia="sl-SI"/>
              </w:rPr>
            </w:pPr>
            <w:r w:rsidRPr="00AF7149">
              <w:rPr>
                <w:sz w:val="18"/>
                <w:szCs w:val="20"/>
                <w:lang w:val="en-GB" w:eastAsia="sl-SI"/>
              </w:rPr>
              <w:t>18%</w:t>
            </w:r>
          </w:p>
        </w:tc>
        <w:tc>
          <w:tcPr>
            <w:tcW w:w="471" w:type="pct"/>
            <w:gridSpan w:val="2"/>
            <w:shd w:val="clear" w:color="auto" w:fill="auto"/>
            <w:vAlign w:val="center"/>
          </w:tcPr>
          <w:p w14:paraId="513F8B7D" w14:textId="0DF8F362" w:rsidR="00FF736C" w:rsidRPr="00AF7149" w:rsidRDefault="00D43D17">
            <w:pPr>
              <w:spacing w:line="276" w:lineRule="auto"/>
              <w:rPr>
                <w:sz w:val="18"/>
                <w:szCs w:val="20"/>
                <w:lang w:val="en-GB" w:eastAsia="sl-SI"/>
              </w:rPr>
            </w:pPr>
            <w:r w:rsidRPr="00AF7149">
              <w:rPr>
                <w:sz w:val="18"/>
                <w:szCs w:val="20"/>
                <w:lang w:val="en-GB" w:eastAsia="sl-SI"/>
              </w:rPr>
              <w:t>≥ 20%</w:t>
            </w:r>
          </w:p>
        </w:tc>
        <w:tc>
          <w:tcPr>
            <w:tcW w:w="621" w:type="pct"/>
            <w:vAlign w:val="center"/>
          </w:tcPr>
          <w:p w14:paraId="0DD70E42" w14:textId="3890BBE2" w:rsidR="00FF736C" w:rsidRPr="00AF7149" w:rsidRDefault="00D43D17">
            <w:pPr>
              <w:spacing w:line="276" w:lineRule="auto"/>
              <w:jc w:val="left"/>
              <w:rPr>
                <w:b/>
                <w:sz w:val="18"/>
                <w:szCs w:val="20"/>
                <w:lang w:val="en-GB" w:eastAsia="sl-SI"/>
              </w:rPr>
            </w:pPr>
            <w:r w:rsidRPr="00AF7149">
              <w:rPr>
                <w:b/>
                <w:sz w:val="18"/>
                <w:szCs w:val="20"/>
                <w:lang w:val="en-GB" w:eastAsia="sl-SI"/>
              </w:rPr>
              <w:t>25% (</w:t>
            </w:r>
            <w:r w:rsidR="004B5207">
              <w:rPr>
                <w:b/>
                <w:sz w:val="18"/>
                <w:szCs w:val="20"/>
                <w:lang w:val="en-GB" w:eastAsia="sl-SI"/>
              </w:rPr>
              <w:t>Statistical Office</w:t>
            </w:r>
            <w:r w:rsidRPr="00AF7149">
              <w:rPr>
                <w:b/>
                <w:sz w:val="18"/>
                <w:szCs w:val="20"/>
                <w:lang w:val="en-GB" w:eastAsia="sl-SI"/>
              </w:rPr>
              <w:t>)</w:t>
            </w:r>
          </w:p>
          <w:p w14:paraId="0E4AB745" w14:textId="77777777" w:rsidR="00FF736C" w:rsidRPr="00AF7149" w:rsidRDefault="00D43D17">
            <w:pPr>
              <w:spacing w:line="276" w:lineRule="auto"/>
              <w:jc w:val="left"/>
              <w:rPr>
                <w:b/>
                <w:sz w:val="18"/>
                <w:szCs w:val="20"/>
                <w:lang w:val="en-GB" w:eastAsia="sl-SI"/>
              </w:rPr>
            </w:pPr>
            <w:r w:rsidRPr="00AF7149">
              <w:rPr>
                <w:b/>
                <w:sz w:val="18"/>
                <w:szCs w:val="20"/>
                <w:lang w:val="en-GB" w:eastAsia="sl-SI"/>
              </w:rPr>
              <w:t>20% EU-27</w:t>
            </w:r>
          </w:p>
        </w:tc>
      </w:tr>
      <w:tr w:rsidR="00D23518" w:rsidRPr="00AF7149" w14:paraId="3E3951E5" w14:textId="77777777" w:rsidTr="00A172CA">
        <w:tc>
          <w:tcPr>
            <w:tcW w:w="2919" w:type="pct"/>
            <w:gridSpan w:val="2"/>
            <w:shd w:val="clear" w:color="auto" w:fill="auto"/>
            <w:vAlign w:val="center"/>
          </w:tcPr>
          <w:p w14:paraId="4C1990A1" w14:textId="77777777" w:rsidR="00FF736C" w:rsidRPr="00AF7149" w:rsidRDefault="00D43D17">
            <w:pPr>
              <w:spacing w:line="276" w:lineRule="auto"/>
              <w:rPr>
                <w:szCs w:val="20"/>
                <w:lang w:val="en-GB" w:eastAsia="sl-SI"/>
              </w:rPr>
            </w:pPr>
            <w:r w:rsidRPr="00AF7149">
              <w:rPr>
                <w:szCs w:val="20"/>
                <w:lang w:val="en-GB" w:eastAsia="sl-SI"/>
              </w:rPr>
              <w:t xml:space="preserve">Share of enterprises (with at least 10 </w:t>
            </w:r>
            <w:r w:rsidR="00E21E22" w:rsidRPr="00AF7149">
              <w:rPr>
                <w:szCs w:val="20"/>
                <w:lang w:val="en-GB" w:eastAsia="sl-SI"/>
              </w:rPr>
              <w:t xml:space="preserve">employees </w:t>
            </w:r>
            <w:r w:rsidRPr="00AF7149">
              <w:rPr>
                <w:szCs w:val="20"/>
                <w:lang w:val="en-GB" w:eastAsia="sl-SI"/>
              </w:rPr>
              <w:t>and excluding financial sector enterprises) that sold or received orders for products or services via websites</w:t>
            </w:r>
          </w:p>
        </w:tc>
        <w:tc>
          <w:tcPr>
            <w:tcW w:w="471" w:type="pct"/>
            <w:gridSpan w:val="2"/>
            <w:shd w:val="clear" w:color="auto" w:fill="auto"/>
            <w:vAlign w:val="center"/>
          </w:tcPr>
          <w:p w14:paraId="0BCE496F" w14:textId="229DC07C" w:rsidR="00FF736C" w:rsidRPr="00AF7149" w:rsidRDefault="00D43D17">
            <w:pPr>
              <w:spacing w:line="276" w:lineRule="auto"/>
              <w:rPr>
                <w:sz w:val="18"/>
                <w:szCs w:val="20"/>
                <w:lang w:val="en-GB" w:eastAsia="sl-SI"/>
              </w:rPr>
            </w:pPr>
            <w:r w:rsidRPr="00AF7149">
              <w:rPr>
                <w:sz w:val="18"/>
                <w:szCs w:val="20"/>
                <w:lang w:val="en-GB" w:eastAsia="sl-SI"/>
              </w:rPr>
              <w:t>14%</w:t>
            </w:r>
          </w:p>
        </w:tc>
        <w:tc>
          <w:tcPr>
            <w:tcW w:w="518" w:type="pct"/>
            <w:gridSpan w:val="2"/>
            <w:shd w:val="clear" w:color="auto" w:fill="auto"/>
            <w:vAlign w:val="center"/>
          </w:tcPr>
          <w:p w14:paraId="03E3CBBE" w14:textId="18EE0C46" w:rsidR="00FF736C" w:rsidRPr="00AF7149" w:rsidRDefault="00D43D17">
            <w:pPr>
              <w:spacing w:line="276" w:lineRule="auto"/>
              <w:rPr>
                <w:sz w:val="18"/>
                <w:szCs w:val="20"/>
                <w:lang w:val="en-GB" w:eastAsia="sl-SI"/>
              </w:rPr>
            </w:pPr>
            <w:r w:rsidRPr="00AF7149">
              <w:rPr>
                <w:sz w:val="18"/>
                <w:szCs w:val="20"/>
                <w:lang w:val="en-GB" w:eastAsia="sl-SI"/>
              </w:rPr>
              <w:t>14%</w:t>
            </w:r>
          </w:p>
        </w:tc>
        <w:tc>
          <w:tcPr>
            <w:tcW w:w="471" w:type="pct"/>
            <w:gridSpan w:val="2"/>
            <w:shd w:val="clear" w:color="auto" w:fill="auto"/>
            <w:vAlign w:val="center"/>
          </w:tcPr>
          <w:p w14:paraId="550BF623" w14:textId="7F5987E2" w:rsidR="00FF736C" w:rsidRPr="00AF7149" w:rsidRDefault="00D43D17">
            <w:pPr>
              <w:spacing w:line="276" w:lineRule="auto"/>
              <w:rPr>
                <w:sz w:val="18"/>
                <w:szCs w:val="20"/>
                <w:lang w:val="en-GB" w:eastAsia="sl-SI"/>
              </w:rPr>
            </w:pPr>
            <w:r w:rsidRPr="00AF7149">
              <w:rPr>
                <w:sz w:val="18"/>
                <w:szCs w:val="20"/>
                <w:lang w:val="en-GB" w:eastAsia="sl-SI"/>
              </w:rPr>
              <w:t>≥ 20%</w:t>
            </w:r>
          </w:p>
        </w:tc>
        <w:tc>
          <w:tcPr>
            <w:tcW w:w="621" w:type="pct"/>
            <w:vAlign w:val="center"/>
          </w:tcPr>
          <w:p w14:paraId="46EE8CCF" w14:textId="2FC96278" w:rsidR="00FF736C" w:rsidRPr="00AF7149" w:rsidRDefault="00D43D17">
            <w:pPr>
              <w:spacing w:line="276" w:lineRule="auto"/>
              <w:jc w:val="left"/>
              <w:rPr>
                <w:b/>
                <w:sz w:val="18"/>
                <w:szCs w:val="20"/>
                <w:lang w:val="en-GB" w:eastAsia="sl-SI"/>
              </w:rPr>
            </w:pPr>
            <w:r w:rsidRPr="00AF7149">
              <w:rPr>
                <w:b/>
                <w:sz w:val="18"/>
                <w:szCs w:val="20"/>
                <w:lang w:val="en-GB" w:eastAsia="sl-SI"/>
              </w:rPr>
              <w:t>21% (</w:t>
            </w:r>
            <w:r w:rsidR="004B5207">
              <w:rPr>
                <w:b/>
                <w:sz w:val="18"/>
                <w:szCs w:val="20"/>
                <w:lang w:val="en-GB" w:eastAsia="sl-SI"/>
              </w:rPr>
              <w:t>Statistical Office</w:t>
            </w:r>
            <w:r w:rsidRPr="00AF7149">
              <w:rPr>
                <w:b/>
                <w:sz w:val="18"/>
                <w:szCs w:val="20"/>
                <w:lang w:val="en-GB" w:eastAsia="sl-SI"/>
              </w:rPr>
              <w:t>)</w:t>
            </w:r>
          </w:p>
          <w:p w14:paraId="489CB0D9" w14:textId="3CD5C06E" w:rsidR="00FF736C" w:rsidRPr="00AF7149" w:rsidRDefault="00D43D17">
            <w:pPr>
              <w:spacing w:line="276" w:lineRule="auto"/>
              <w:jc w:val="left"/>
              <w:rPr>
                <w:b/>
                <w:sz w:val="18"/>
                <w:szCs w:val="20"/>
                <w:lang w:val="en-GB" w:eastAsia="sl-SI"/>
              </w:rPr>
            </w:pPr>
            <w:r w:rsidRPr="00AF7149">
              <w:rPr>
                <w:b/>
                <w:sz w:val="18"/>
                <w:szCs w:val="20"/>
                <w:lang w:val="en-GB" w:eastAsia="sl-SI"/>
              </w:rPr>
              <w:t>16% EU-27</w:t>
            </w:r>
          </w:p>
        </w:tc>
      </w:tr>
      <w:tr w:rsidR="00D23518" w:rsidRPr="00AF7149" w14:paraId="218CC136" w14:textId="77777777" w:rsidTr="00A172CA">
        <w:trPr>
          <w:trHeight w:val="322"/>
        </w:trPr>
        <w:tc>
          <w:tcPr>
            <w:tcW w:w="2919" w:type="pct"/>
            <w:gridSpan w:val="2"/>
            <w:shd w:val="clear" w:color="auto" w:fill="auto"/>
            <w:vAlign w:val="center"/>
          </w:tcPr>
          <w:p w14:paraId="38078899" w14:textId="77777777" w:rsidR="00FF736C" w:rsidRPr="00AF7149" w:rsidRDefault="00D43D17">
            <w:pPr>
              <w:spacing w:line="276" w:lineRule="auto"/>
              <w:rPr>
                <w:szCs w:val="20"/>
                <w:lang w:val="en-GB" w:eastAsia="sl-SI"/>
              </w:rPr>
            </w:pPr>
            <w:r w:rsidRPr="00AF7149">
              <w:rPr>
                <w:szCs w:val="20"/>
                <w:lang w:val="en-GB" w:eastAsia="sl-SI"/>
              </w:rPr>
              <w:t xml:space="preserve">Percentage of enterprises (with at least 10 </w:t>
            </w:r>
            <w:r w:rsidR="00E21E22" w:rsidRPr="00AF7149">
              <w:rPr>
                <w:szCs w:val="20"/>
                <w:lang w:val="en-GB" w:eastAsia="sl-SI"/>
              </w:rPr>
              <w:t>employees</w:t>
            </w:r>
            <w:r w:rsidRPr="00AF7149">
              <w:rPr>
                <w:szCs w:val="20"/>
                <w:lang w:val="en-GB" w:eastAsia="sl-SI"/>
              </w:rPr>
              <w:t>) that have a website</w:t>
            </w:r>
          </w:p>
        </w:tc>
        <w:tc>
          <w:tcPr>
            <w:tcW w:w="471" w:type="pct"/>
            <w:gridSpan w:val="2"/>
            <w:shd w:val="clear" w:color="auto" w:fill="auto"/>
            <w:vAlign w:val="center"/>
          </w:tcPr>
          <w:p w14:paraId="14101739" w14:textId="6F441E6A" w:rsidR="00FF736C" w:rsidRPr="00AF7149" w:rsidRDefault="00D43D17">
            <w:pPr>
              <w:spacing w:line="276" w:lineRule="auto"/>
              <w:rPr>
                <w:sz w:val="18"/>
                <w:szCs w:val="20"/>
                <w:lang w:val="en-GB" w:eastAsia="sl-SI"/>
              </w:rPr>
            </w:pPr>
            <w:r w:rsidRPr="00AF7149">
              <w:rPr>
                <w:sz w:val="18"/>
                <w:szCs w:val="20"/>
                <w:lang w:val="en-GB" w:eastAsia="sl-SI"/>
              </w:rPr>
              <w:t>84%</w:t>
            </w:r>
          </w:p>
        </w:tc>
        <w:tc>
          <w:tcPr>
            <w:tcW w:w="518" w:type="pct"/>
            <w:gridSpan w:val="2"/>
            <w:shd w:val="clear" w:color="auto" w:fill="auto"/>
            <w:vAlign w:val="center"/>
          </w:tcPr>
          <w:p w14:paraId="48579DAE" w14:textId="234FBC46" w:rsidR="00FF736C" w:rsidRPr="00AF7149" w:rsidRDefault="00D43D17">
            <w:pPr>
              <w:spacing w:line="276" w:lineRule="auto"/>
              <w:rPr>
                <w:sz w:val="18"/>
                <w:szCs w:val="20"/>
                <w:lang w:val="en-GB" w:eastAsia="sl-SI"/>
              </w:rPr>
            </w:pPr>
            <w:r w:rsidRPr="00AF7149">
              <w:rPr>
                <w:sz w:val="18"/>
                <w:szCs w:val="20"/>
                <w:lang w:val="en-GB" w:eastAsia="sl-SI"/>
              </w:rPr>
              <w:t>74%</w:t>
            </w:r>
          </w:p>
        </w:tc>
        <w:tc>
          <w:tcPr>
            <w:tcW w:w="471" w:type="pct"/>
            <w:gridSpan w:val="2"/>
            <w:shd w:val="clear" w:color="auto" w:fill="auto"/>
            <w:vAlign w:val="center"/>
          </w:tcPr>
          <w:p w14:paraId="6448E9FC" w14:textId="44F69555" w:rsidR="00FF736C" w:rsidRPr="00AF7149" w:rsidRDefault="00D43D17">
            <w:pPr>
              <w:spacing w:line="276" w:lineRule="auto"/>
              <w:rPr>
                <w:sz w:val="18"/>
                <w:szCs w:val="20"/>
                <w:lang w:val="en-GB" w:eastAsia="sl-SI"/>
              </w:rPr>
            </w:pPr>
            <w:r w:rsidRPr="00AF7149">
              <w:rPr>
                <w:sz w:val="18"/>
                <w:szCs w:val="20"/>
                <w:lang w:val="en-GB" w:eastAsia="sl-SI"/>
              </w:rPr>
              <w:t>≥ 90%</w:t>
            </w:r>
          </w:p>
        </w:tc>
        <w:tc>
          <w:tcPr>
            <w:tcW w:w="621" w:type="pct"/>
            <w:vAlign w:val="center"/>
          </w:tcPr>
          <w:p w14:paraId="5C455737" w14:textId="58F98BE9" w:rsidR="00FF736C" w:rsidRPr="00AF7149" w:rsidRDefault="00D43D17">
            <w:pPr>
              <w:spacing w:line="276" w:lineRule="auto"/>
              <w:jc w:val="left"/>
              <w:rPr>
                <w:b/>
                <w:sz w:val="18"/>
                <w:szCs w:val="20"/>
                <w:lang w:val="en-GB" w:eastAsia="sl-SI"/>
              </w:rPr>
            </w:pPr>
            <w:r w:rsidRPr="00AF7149">
              <w:rPr>
                <w:b/>
                <w:sz w:val="18"/>
                <w:szCs w:val="20"/>
                <w:lang w:val="en-GB" w:eastAsia="sl-SI"/>
              </w:rPr>
              <w:t>83% (</w:t>
            </w:r>
            <w:r w:rsidR="004B5207">
              <w:rPr>
                <w:b/>
                <w:sz w:val="18"/>
                <w:szCs w:val="20"/>
                <w:lang w:val="en-GB" w:eastAsia="sl-SI"/>
              </w:rPr>
              <w:t>Statistical Office</w:t>
            </w:r>
            <w:r w:rsidRPr="00AF7149">
              <w:rPr>
                <w:b/>
                <w:sz w:val="18"/>
                <w:szCs w:val="20"/>
                <w:lang w:val="en-GB" w:eastAsia="sl-SI"/>
              </w:rPr>
              <w:t>)</w:t>
            </w:r>
          </w:p>
          <w:p w14:paraId="6B2FBDAF" w14:textId="1C56BF64" w:rsidR="00FF736C" w:rsidRPr="00AF7149" w:rsidRDefault="00D43D17">
            <w:pPr>
              <w:spacing w:line="276" w:lineRule="auto"/>
              <w:jc w:val="left"/>
              <w:rPr>
                <w:b/>
                <w:sz w:val="18"/>
                <w:szCs w:val="20"/>
                <w:lang w:val="en-GB" w:eastAsia="sl-SI"/>
              </w:rPr>
            </w:pPr>
            <w:r w:rsidRPr="00AF7149">
              <w:rPr>
                <w:b/>
                <w:sz w:val="18"/>
                <w:szCs w:val="20"/>
                <w:lang w:val="en-GB" w:eastAsia="sl-SI"/>
              </w:rPr>
              <w:t>77% EU-27</w:t>
            </w:r>
          </w:p>
        </w:tc>
      </w:tr>
      <w:tr w:rsidR="00D23518" w:rsidRPr="00AF7149" w14:paraId="76A06A56" w14:textId="77777777" w:rsidTr="00A172CA">
        <w:tc>
          <w:tcPr>
            <w:tcW w:w="2919" w:type="pct"/>
            <w:gridSpan w:val="2"/>
            <w:shd w:val="clear" w:color="auto" w:fill="auto"/>
            <w:vAlign w:val="center"/>
          </w:tcPr>
          <w:p w14:paraId="2FDCF7FB" w14:textId="5BA3E265" w:rsidR="00FF736C" w:rsidRPr="00AF7149" w:rsidRDefault="00F146EE">
            <w:pPr>
              <w:spacing w:line="276" w:lineRule="auto"/>
              <w:rPr>
                <w:szCs w:val="20"/>
                <w:lang w:val="en-GB" w:eastAsia="sl-SI"/>
              </w:rPr>
            </w:pPr>
            <w:r w:rsidRPr="00AF7149">
              <w:rPr>
                <w:szCs w:val="20"/>
                <w:lang w:val="en-GB" w:eastAsia="sl-SI"/>
              </w:rPr>
              <w:t xml:space="preserve">Percentage </w:t>
            </w:r>
            <w:r w:rsidR="00D43D17" w:rsidRPr="00AF7149">
              <w:rPr>
                <w:szCs w:val="20"/>
                <w:lang w:val="en-GB" w:eastAsia="sl-SI"/>
              </w:rPr>
              <w:t xml:space="preserve">of enterprises (with at least 10 </w:t>
            </w:r>
            <w:r w:rsidR="00E21E22" w:rsidRPr="00AF7149">
              <w:rPr>
                <w:szCs w:val="20"/>
                <w:lang w:val="en-GB" w:eastAsia="sl-SI"/>
              </w:rPr>
              <w:t>employees</w:t>
            </w:r>
            <w:r w:rsidR="00D43D17" w:rsidRPr="00AF7149">
              <w:rPr>
                <w:szCs w:val="20"/>
                <w:lang w:val="en-GB" w:eastAsia="sl-SI"/>
              </w:rPr>
              <w:t xml:space="preserve">) </w:t>
            </w:r>
            <w:r w:rsidRPr="00AF7149">
              <w:rPr>
                <w:szCs w:val="20"/>
                <w:lang w:val="en-GB" w:eastAsia="sl-SI"/>
              </w:rPr>
              <w:t xml:space="preserve">that use </w:t>
            </w:r>
            <w:r w:rsidR="00D43D17" w:rsidRPr="00AF7149">
              <w:rPr>
                <w:szCs w:val="20"/>
                <w:lang w:val="en-GB" w:eastAsia="sl-SI"/>
              </w:rPr>
              <w:t>social media</w:t>
            </w:r>
          </w:p>
        </w:tc>
        <w:tc>
          <w:tcPr>
            <w:tcW w:w="471" w:type="pct"/>
            <w:gridSpan w:val="2"/>
            <w:shd w:val="clear" w:color="auto" w:fill="auto"/>
            <w:vAlign w:val="center"/>
          </w:tcPr>
          <w:p w14:paraId="4B2216F9" w14:textId="39312B49" w:rsidR="00FF736C" w:rsidRPr="00AF7149" w:rsidRDefault="00D43D17">
            <w:pPr>
              <w:spacing w:line="276" w:lineRule="auto"/>
              <w:rPr>
                <w:sz w:val="18"/>
                <w:szCs w:val="20"/>
                <w:lang w:val="en-GB" w:eastAsia="sl-SI"/>
              </w:rPr>
            </w:pPr>
            <w:r w:rsidRPr="00AF7149">
              <w:rPr>
                <w:sz w:val="18"/>
                <w:szCs w:val="20"/>
                <w:lang w:val="en-GB" w:eastAsia="sl-SI"/>
              </w:rPr>
              <w:t>39%</w:t>
            </w:r>
          </w:p>
        </w:tc>
        <w:tc>
          <w:tcPr>
            <w:tcW w:w="518" w:type="pct"/>
            <w:gridSpan w:val="2"/>
            <w:shd w:val="clear" w:color="auto" w:fill="auto"/>
            <w:vAlign w:val="center"/>
          </w:tcPr>
          <w:p w14:paraId="75D83089" w14:textId="2E566D42" w:rsidR="00FF736C" w:rsidRPr="00AF7149" w:rsidRDefault="00D43D17">
            <w:pPr>
              <w:spacing w:line="276" w:lineRule="auto"/>
              <w:rPr>
                <w:sz w:val="18"/>
                <w:szCs w:val="20"/>
                <w:lang w:val="en-GB" w:eastAsia="sl-SI"/>
              </w:rPr>
            </w:pPr>
            <w:r w:rsidRPr="00AF7149">
              <w:rPr>
                <w:sz w:val="18"/>
                <w:szCs w:val="20"/>
                <w:lang w:val="en-GB" w:eastAsia="sl-SI"/>
              </w:rPr>
              <w:t>36%</w:t>
            </w:r>
          </w:p>
        </w:tc>
        <w:tc>
          <w:tcPr>
            <w:tcW w:w="471" w:type="pct"/>
            <w:gridSpan w:val="2"/>
            <w:shd w:val="clear" w:color="auto" w:fill="auto"/>
            <w:vAlign w:val="center"/>
          </w:tcPr>
          <w:p w14:paraId="01CAEF0F" w14:textId="44AA395E" w:rsidR="00FF736C" w:rsidRPr="00AF7149" w:rsidRDefault="00D43D17">
            <w:pPr>
              <w:spacing w:line="276" w:lineRule="auto"/>
              <w:rPr>
                <w:sz w:val="18"/>
                <w:szCs w:val="20"/>
                <w:lang w:val="en-GB" w:eastAsia="sl-SI"/>
              </w:rPr>
            </w:pPr>
            <w:r w:rsidRPr="00AF7149">
              <w:rPr>
                <w:sz w:val="18"/>
                <w:szCs w:val="20"/>
                <w:lang w:val="en-GB" w:eastAsia="sl-SI"/>
              </w:rPr>
              <w:t>≥ 50%</w:t>
            </w:r>
          </w:p>
        </w:tc>
        <w:tc>
          <w:tcPr>
            <w:tcW w:w="621" w:type="pct"/>
            <w:vAlign w:val="center"/>
          </w:tcPr>
          <w:p w14:paraId="6141CC84" w14:textId="5F863910" w:rsidR="00FF736C" w:rsidRPr="00AF7149" w:rsidRDefault="00D43D17">
            <w:pPr>
              <w:spacing w:line="276" w:lineRule="auto"/>
              <w:jc w:val="left"/>
              <w:rPr>
                <w:b/>
                <w:sz w:val="18"/>
                <w:szCs w:val="20"/>
                <w:lang w:val="en-GB" w:eastAsia="sl-SI"/>
              </w:rPr>
            </w:pPr>
            <w:r w:rsidRPr="00AF7149">
              <w:rPr>
                <w:b/>
                <w:sz w:val="18"/>
                <w:szCs w:val="20"/>
                <w:lang w:val="en-GB" w:eastAsia="sl-SI"/>
              </w:rPr>
              <w:t>50% (</w:t>
            </w:r>
            <w:r w:rsidR="004B5207">
              <w:rPr>
                <w:b/>
                <w:sz w:val="18"/>
                <w:szCs w:val="20"/>
                <w:lang w:val="en-GB" w:eastAsia="sl-SI"/>
              </w:rPr>
              <w:t>Statistical Office</w:t>
            </w:r>
            <w:r w:rsidRPr="00AF7149">
              <w:rPr>
                <w:b/>
                <w:sz w:val="18"/>
                <w:szCs w:val="20"/>
                <w:lang w:val="en-GB" w:eastAsia="sl-SI"/>
              </w:rPr>
              <w:t>)</w:t>
            </w:r>
          </w:p>
          <w:p w14:paraId="344FDB64" w14:textId="77777777" w:rsidR="00FF736C" w:rsidRPr="00AF7149" w:rsidRDefault="00D43D17">
            <w:pPr>
              <w:spacing w:line="276" w:lineRule="auto"/>
              <w:jc w:val="left"/>
              <w:rPr>
                <w:b/>
                <w:sz w:val="18"/>
                <w:szCs w:val="20"/>
                <w:highlight w:val="yellow"/>
                <w:lang w:val="en-GB" w:eastAsia="sl-SI"/>
              </w:rPr>
            </w:pPr>
            <w:r w:rsidRPr="00AF7149">
              <w:rPr>
                <w:b/>
                <w:sz w:val="18"/>
                <w:szCs w:val="20"/>
                <w:lang w:val="en-GB" w:eastAsia="sl-SI"/>
              </w:rPr>
              <w:t>50% EU-27</w:t>
            </w:r>
          </w:p>
        </w:tc>
      </w:tr>
      <w:tr w:rsidR="00D23518" w:rsidRPr="00AF7149" w14:paraId="08411BFD" w14:textId="77777777" w:rsidTr="00A172CA">
        <w:tc>
          <w:tcPr>
            <w:tcW w:w="2919" w:type="pct"/>
            <w:gridSpan w:val="2"/>
            <w:shd w:val="clear" w:color="auto" w:fill="auto"/>
            <w:vAlign w:val="center"/>
          </w:tcPr>
          <w:p w14:paraId="031C4B60" w14:textId="77777777" w:rsidR="00FF736C" w:rsidRPr="00AF7149" w:rsidRDefault="00D43D17">
            <w:pPr>
              <w:spacing w:line="276" w:lineRule="auto"/>
              <w:rPr>
                <w:szCs w:val="20"/>
                <w:lang w:val="en-GB" w:eastAsia="sl-SI"/>
              </w:rPr>
            </w:pPr>
            <w:r w:rsidRPr="00AF7149">
              <w:rPr>
                <w:szCs w:val="20"/>
                <w:lang w:val="en-GB" w:eastAsia="sl-SI"/>
              </w:rPr>
              <w:t xml:space="preserve">Percentage of businesses (with at least 10 </w:t>
            </w:r>
            <w:r w:rsidR="00E21E22" w:rsidRPr="00AF7149">
              <w:rPr>
                <w:szCs w:val="20"/>
                <w:lang w:val="en-GB" w:eastAsia="sl-SI"/>
              </w:rPr>
              <w:t>employees</w:t>
            </w:r>
            <w:r w:rsidRPr="00AF7149">
              <w:rPr>
                <w:szCs w:val="20"/>
                <w:lang w:val="en-GB" w:eastAsia="sl-SI"/>
              </w:rPr>
              <w:t>) that pay for advertising on the internet</w:t>
            </w:r>
          </w:p>
        </w:tc>
        <w:tc>
          <w:tcPr>
            <w:tcW w:w="471" w:type="pct"/>
            <w:gridSpan w:val="2"/>
            <w:shd w:val="clear" w:color="auto" w:fill="auto"/>
            <w:vAlign w:val="center"/>
          </w:tcPr>
          <w:p w14:paraId="6F84452A" w14:textId="5167B46C" w:rsidR="00FF736C" w:rsidRPr="00AF7149" w:rsidRDefault="00D43D17">
            <w:pPr>
              <w:spacing w:line="276" w:lineRule="auto"/>
              <w:rPr>
                <w:sz w:val="18"/>
                <w:szCs w:val="20"/>
                <w:lang w:val="en-GB" w:eastAsia="sl-SI"/>
              </w:rPr>
            </w:pPr>
            <w:r w:rsidRPr="00AF7149">
              <w:rPr>
                <w:sz w:val="18"/>
                <w:szCs w:val="20"/>
                <w:lang w:val="en-GB" w:eastAsia="sl-SI"/>
              </w:rPr>
              <w:t>22%</w:t>
            </w:r>
          </w:p>
        </w:tc>
        <w:tc>
          <w:tcPr>
            <w:tcW w:w="518" w:type="pct"/>
            <w:gridSpan w:val="2"/>
            <w:shd w:val="clear" w:color="auto" w:fill="auto"/>
            <w:vAlign w:val="center"/>
          </w:tcPr>
          <w:p w14:paraId="405E4B4E" w14:textId="128174F2" w:rsidR="00FF736C" w:rsidRPr="00AF7149" w:rsidRDefault="00D43D17">
            <w:pPr>
              <w:spacing w:line="276" w:lineRule="auto"/>
              <w:rPr>
                <w:sz w:val="18"/>
                <w:szCs w:val="20"/>
                <w:lang w:val="en-GB" w:eastAsia="sl-SI"/>
              </w:rPr>
            </w:pPr>
            <w:r w:rsidRPr="00AF7149">
              <w:rPr>
                <w:sz w:val="18"/>
                <w:szCs w:val="20"/>
                <w:lang w:val="en-GB" w:eastAsia="sl-SI"/>
              </w:rPr>
              <w:t>25%</w:t>
            </w:r>
          </w:p>
        </w:tc>
        <w:tc>
          <w:tcPr>
            <w:tcW w:w="471" w:type="pct"/>
            <w:gridSpan w:val="2"/>
            <w:shd w:val="clear" w:color="auto" w:fill="auto"/>
            <w:vAlign w:val="center"/>
          </w:tcPr>
          <w:p w14:paraId="7C7BC13B" w14:textId="0B701600" w:rsidR="00FF736C" w:rsidRPr="00AF7149" w:rsidRDefault="00D43D17">
            <w:pPr>
              <w:spacing w:line="276" w:lineRule="auto"/>
              <w:rPr>
                <w:sz w:val="18"/>
                <w:szCs w:val="20"/>
                <w:lang w:val="en-GB" w:eastAsia="sl-SI"/>
              </w:rPr>
            </w:pPr>
            <w:r w:rsidRPr="00AF7149">
              <w:rPr>
                <w:sz w:val="18"/>
                <w:szCs w:val="20"/>
                <w:lang w:val="en-GB" w:eastAsia="sl-SI"/>
              </w:rPr>
              <w:t>≥ 30%</w:t>
            </w:r>
          </w:p>
        </w:tc>
        <w:tc>
          <w:tcPr>
            <w:tcW w:w="621" w:type="pct"/>
            <w:vAlign w:val="center"/>
          </w:tcPr>
          <w:p w14:paraId="32B0E2BB" w14:textId="53397410" w:rsidR="00FF736C" w:rsidRPr="00AF7149" w:rsidRDefault="00D43D17">
            <w:pPr>
              <w:spacing w:line="276" w:lineRule="auto"/>
              <w:jc w:val="left"/>
              <w:rPr>
                <w:b/>
                <w:sz w:val="18"/>
                <w:szCs w:val="20"/>
                <w:lang w:val="en-GB" w:eastAsia="sl-SI"/>
              </w:rPr>
            </w:pPr>
            <w:r w:rsidRPr="00AF7149">
              <w:rPr>
                <w:b/>
                <w:sz w:val="18"/>
                <w:szCs w:val="20"/>
                <w:lang w:val="en-GB" w:eastAsia="sl-SI"/>
              </w:rPr>
              <w:t>27% (</w:t>
            </w:r>
            <w:r w:rsidR="004B5207">
              <w:rPr>
                <w:b/>
                <w:sz w:val="18"/>
                <w:szCs w:val="20"/>
                <w:lang w:val="en-GB" w:eastAsia="sl-SI"/>
              </w:rPr>
              <w:t>Statistical Office</w:t>
            </w:r>
            <w:r w:rsidRPr="00AF7149">
              <w:rPr>
                <w:b/>
                <w:sz w:val="18"/>
                <w:szCs w:val="20"/>
                <w:lang w:val="en-GB" w:eastAsia="sl-SI"/>
              </w:rPr>
              <w:t>)</w:t>
            </w:r>
          </w:p>
          <w:p w14:paraId="46F6E1CC" w14:textId="74E11A42" w:rsidR="00FF736C" w:rsidRPr="00AF7149" w:rsidRDefault="00D43D17">
            <w:pPr>
              <w:spacing w:line="276" w:lineRule="auto"/>
              <w:jc w:val="left"/>
              <w:rPr>
                <w:b/>
                <w:sz w:val="18"/>
                <w:szCs w:val="20"/>
                <w:lang w:val="en-GB" w:eastAsia="sl-SI"/>
              </w:rPr>
            </w:pPr>
            <w:r w:rsidRPr="00AF7149">
              <w:rPr>
                <w:b/>
                <w:sz w:val="18"/>
                <w:szCs w:val="20"/>
                <w:lang w:val="en-GB" w:eastAsia="sl-SI"/>
              </w:rPr>
              <w:t>22% EU-27</w:t>
            </w:r>
            <w:r w:rsidRPr="00AF7149">
              <w:rPr>
                <w:b/>
                <w:szCs w:val="20"/>
                <w:vertAlign w:val="superscript"/>
                <w:lang w:val="en-GB" w:eastAsia="sl-SI"/>
              </w:rPr>
              <w:footnoteReference w:id="94"/>
            </w:r>
          </w:p>
        </w:tc>
      </w:tr>
      <w:tr w:rsidR="00D23518" w:rsidRPr="00AF7149" w14:paraId="5127AD44" w14:textId="77777777" w:rsidTr="00A172CA">
        <w:tc>
          <w:tcPr>
            <w:tcW w:w="4379" w:type="pct"/>
            <w:gridSpan w:val="8"/>
            <w:shd w:val="clear" w:color="auto" w:fill="D9E2F3" w:themeFill="accent1" w:themeFillTint="33"/>
            <w:vAlign w:val="center"/>
          </w:tcPr>
          <w:p w14:paraId="44DB7A53" w14:textId="7AB955F3" w:rsidR="00FF736C" w:rsidRPr="00AF7149" w:rsidRDefault="00D43D17">
            <w:pPr>
              <w:spacing w:line="276" w:lineRule="auto"/>
              <w:rPr>
                <w:sz w:val="18"/>
                <w:szCs w:val="20"/>
                <w:lang w:val="en-GB" w:eastAsia="sl-SI"/>
              </w:rPr>
            </w:pPr>
            <w:r w:rsidRPr="00AF7149">
              <w:rPr>
                <w:b/>
                <w:szCs w:val="20"/>
                <w:lang w:val="en-GB" w:eastAsia="sl-SI"/>
              </w:rPr>
              <w:t>Cybersecurity</w:t>
            </w:r>
          </w:p>
        </w:tc>
        <w:tc>
          <w:tcPr>
            <w:tcW w:w="621" w:type="pct"/>
            <w:shd w:val="clear" w:color="auto" w:fill="D9E2F3" w:themeFill="accent1" w:themeFillTint="33"/>
            <w:vAlign w:val="center"/>
          </w:tcPr>
          <w:p w14:paraId="32F08B95" w14:textId="77777777" w:rsidR="00D23518" w:rsidRPr="00AF7149" w:rsidRDefault="00D23518" w:rsidP="00A172CA">
            <w:pPr>
              <w:spacing w:line="276" w:lineRule="auto"/>
              <w:jc w:val="left"/>
              <w:rPr>
                <w:b/>
                <w:szCs w:val="20"/>
                <w:lang w:val="en-GB" w:eastAsia="sl-SI"/>
              </w:rPr>
            </w:pPr>
          </w:p>
        </w:tc>
      </w:tr>
      <w:tr w:rsidR="00D23518" w:rsidRPr="00AF7149" w14:paraId="2ABDC104" w14:textId="77777777" w:rsidTr="00A172CA">
        <w:tc>
          <w:tcPr>
            <w:tcW w:w="2919" w:type="pct"/>
            <w:gridSpan w:val="2"/>
            <w:shd w:val="clear" w:color="auto" w:fill="auto"/>
            <w:vAlign w:val="center"/>
          </w:tcPr>
          <w:p w14:paraId="7A2EF73F" w14:textId="332354C6" w:rsidR="00FF736C" w:rsidRPr="00AF7149" w:rsidRDefault="00D43D17">
            <w:pPr>
              <w:spacing w:line="276" w:lineRule="auto"/>
              <w:rPr>
                <w:szCs w:val="20"/>
                <w:lang w:val="en-GB" w:eastAsia="sl-SI"/>
              </w:rPr>
            </w:pPr>
            <w:r w:rsidRPr="00AF7149">
              <w:rPr>
                <w:szCs w:val="20"/>
                <w:lang w:val="en-GB" w:eastAsia="sl-SI"/>
              </w:rPr>
              <w:t xml:space="preserve">Percentage of regular internet users </w:t>
            </w:r>
            <w:r w:rsidR="00E21E22" w:rsidRPr="00AF7149">
              <w:rPr>
                <w:szCs w:val="20"/>
                <w:lang w:val="en-GB" w:eastAsia="sl-SI"/>
              </w:rPr>
              <w:t xml:space="preserve">aged </w:t>
            </w:r>
            <w:r w:rsidRPr="00AF7149">
              <w:rPr>
                <w:szCs w:val="20"/>
                <w:lang w:val="en-GB" w:eastAsia="sl-SI"/>
              </w:rPr>
              <w:t>16</w:t>
            </w:r>
            <w:r w:rsidR="00F146EE" w:rsidRPr="00AF7149">
              <w:rPr>
                <w:szCs w:val="20"/>
                <w:lang w:val="en-GB" w:eastAsia="sl-SI"/>
              </w:rPr>
              <w:t>−</w:t>
            </w:r>
            <w:r w:rsidRPr="00AF7149">
              <w:rPr>
                <w:szCs w:val="20"/>
                <w:lang w:val="en-GB" w:eastAsia="sl-SI"/>
              </w:rPr>
              <w:t xml:space="preserve">74 who </w:t>
            </w:r>
            <w:r w:rsidR="00E21E22" w:rsidRPr="00AF7149">
              <w:rPr>
                <w:szCs w:val="20"/>
                <w:lang w:val="en-GB" w:eastAsia="sl-SI"/>
              </w:rPr>
              <w:t xml:space="preserve">have backed up </w:t>
            </w:r>
            <w:r w:rsidRPr="00AF7149">
              <w:rPr>
                <w:szCs w:val="20"/>
                <w:lang w:val="en-GB" w:eastAsia="sl-SI"/>
              </w:rPr>
              <w:t>private data from their computer in the last 12 months</w:t>
            </w:r>
          </w:p>
        </w:tc>
        <w:tc>
          <w:tcPr>
            <w:tcW w:w="471" w:type="pct"/>
            <w:gridSpan w:val="2"/>
            <w:shd w:val="clear" w:color="auto" w:fill="auto"/>
            <w:vAlign w:val="center"/>
          </w:tcPr>
          <w:p w14:paraId="76D01B27" w14:textId="6D77EF64" w:rsidR="00FF736C" w:rsidRPr="00AF7149" w:rsidRDefault="00D43D17">
            <w:pPr>
              <w:spacing w:line="276" w:lineRule="auto"/>
              <w:rPr>
                <w:sz w:val="18"/>
                <w:szCs w:val="20"/>
                <w:lang w:val="en-GB" w:eastAsia="sl-SI"/>
              </w:rPr>
            </w:pPr>
            <w:r w:rsidRPr="00AF7149">
              <w:rPr>
                <w:sz w:val="18"/>
                <w:szCs w:val="20"/>
                <w:lang w:val="en-GB" w:eastAsia="sl-SI"/>
              </w:rPr>
              <w:t>49%</w:t>
            </w:r>
            <w:r w:rsidRPr="00AF7149">
              <w:rPr>
                <w:szCs w:val="20"/>
                <w:vertAlign w:val="superscript"/>
                <w:lang w:val="en-GB" w:eastAsia="sl-SI"/>
              </w:rPr>
              <w:footnoteReference w:id="95"/>
            </w:r>
          </w:p>
        </w:tc>
        <w:tc>
          <w:tcPr>
            <w:tcW w:w="518" w:type="pct"/>
            <w:gridSpan w:val="2"/>
            <w:shd w:val="clear" w:color="auto" w:fill="auto"/>
            <w:vAlign w:val="center"/>
          </w:tcPr>
          <w:p w14:paraId="28AE9D55" w14:textId="2D27C9C3" w:rsidR="00FF736C" w:rsidRPr="00AF7149" w:rsidRDefault="00D43D17">
            <w:pPr>
              <w:spacing w:line="276" w:lineRule="auto"/>
              <w:rPr>
                <w:sz w:val="18"/>
                <w:szCs w:val="20"/>
                <w:lang w:val="en-GB" w:eastAsia="sl-SI"/>
              </w:rPr>
            </w:pPr>
            <w:r w:rsidRPr="00AF7149">
              <w:rPr>
                <w:sz w:val="18"/>
                <w:szCs w:val="20"/>
                <w:lang w:val="en-GB" w:eastAsia="sl-SI"/>
              </w:rPr>
              <w:t>55%</w:t>
            </w:r>
          </w:p>
        </w:tc>
        <w:tc>
          <w:tcPr>
            <w:tcW w:w="471" w:type="pct"/>
            <w:gridSpan w:val="2"/>
            <w:shd w:val="clear" w:color="auto" w:fill="auto"/>
            <w:vAlign w:val="center"/>
          </w:tcPr>
          <w:p w14:paraId="4DD68A96" w14:textId="6A74102F" w:rsidR="00FF736C" w:rsidRPr="00AF7149" w:rsidRDefault="00D43D17">
            <w:pPr>
              <w:spacing w:line="276" w:lineRule="auto"/>
              <w:rPr>
                <w:sz w:val="18"/>
                <w:szCs w:val="20"/>
                <w:lang w:val="en-GB" w:eastAsia="sl-SI"/>
              </w:rPr>
            </w:pPr>
            <w:r w:rsidRPr="00AF7149">
              <w:rPr>
                <w:sz w:val="18"/>
                <w:szCs w:val="20"/>
                <w:lang w:val="en-GB" w:eastAsia="sl-SI"/>
              </w:rPr>
              <w:t>70%</w:t>
            </w:r>
          </w:p>
        </w:tc>
        <w:tc>
          <w:tcPr>
            <w:tcW w:w="621" w:type="pct"/>
            <w:vAlign w:val="center"/>
          </w:tcPr>
          <w:p w14:paraId="3A8F8BFC" w14:textId="027087D8" w:rsidR="00FF736C" w:rsidRPr="00AF7149" w:rsidRDefault="00D43D17">
            <w:pPr>
              <w:spacing w:line="276" w:lineRule="auto"/>
              <w:jc w:val="left"/>
              <w:rPr>
                <w:b/>
                <w:sz w:val="18"/>
                <w:szCs w:val="20"/>
                <w:lang w:val="en-GB" w:eastAsia="sl-SI"/>
              </w:rPr>
            </w:pPr>
            <w:r w:rsidRPr="00AF7149">
              <w:rPr>
                <w:b/>
                <w:sz w:val="18"/>
                <w:szCs w:val="20"/>
                <w:lang w:val="en-GB" w:eastAsia="sl-SI"/>
              </w:rPr>
              <w:t>52%</w:t>
            </w:r>
            <w:r w:rsidRPr="00AF7149">
              <w:rPr>
                <w:b/>
                <w:szCs w:val="20"/>
                <w:vertAlign w:val="superscript"/>
                <w:lang w:val="en-GB" w:eastAsia="sl-SI"/>
              </w:rPr>
              <w:footnoteReference w:id="96"/>
            </w:r>
            <w:r w:rsidRPr="00AF7149">
              <w:rPr>
                <w:b/>
                <w:sz w:val="18"/>
                <w:szCs w:val="20"/>
                <w:lang w:val="en-GB" w:eastAsia="sl-SI"/>
              </w:rPr>
              <w:t xml:space="preserve"> (</w:t>
            </w:r>
            <w:r w:rsidR="004B5207">
              <w:rPr>
                <w:b/>
                <w:sz w:val="18"/>
                <w:szCs w:val="20"/>
                <w:lang w:val="en-GB" w:eastAsia="sl-SI"/>
              </w:rPr>
              <w:t>Statistical Office</w:t>
            </w:r>
            <w:r w:rsidRPr="00AF7149">
              <w:rPr>
                <w:b/>
                <w:sz w:val="18"/>
                <w:szCs w:val="20"/>
                <w:lang w:val="en-GB" w:eastAsia="sl-SI"/>
              </w:rPr>
              <w:t>)</w:t>
            </w:r>
          </w:p>
          <w:p w14:paraId="2FFA272D" w14:textId="1DC73D6D" w:rsidR="00FF736C" w:rsidRPr="00AF7149" w:rsidRDefault="00D43D17">
            <w:pPr>
              <w:spacing w:line="276" w:lineRule="auto"/>
              <w:jc w:val="left"/>
              <w:rPr>
                <w:b/>
                <w:sz w:val="18"/>
                <w:szCs w:val="20"/>
                <w:lang w:val="en-GB" w:eastAsia="sl-SI"/>
              </w:rPr>
            </w:pPr>
            <w:r w:rsidRPr="00AF7149">
              <w:rPr>
                <w:b/>
                <w:sz w:val="18"/>
                <w:szCs w:val="20"/>
                <w:lang w:val="en-GB" w:eastAsia="sl-SI"/>
              </w:rPr>
              <w:t>53% EU-27</w:t>
            </w:r>
          </w:p>
        </w:tc>
      </w:tr>
      <w:tr w:rsidR="00D23518" w:rsidRPr="00AF7149" w14:paraId="31F66993" w14:textId="77777777" w:rsidTr="00A172CA">
        <w:tc>
          <w:tcPr>
            <w:tcW w:w="2919" w:type="pct"/>
            <w:gridSpan w:val="2"/>
            <w:shd w:val="clear" w:color="auto" w:fill="auto"/>
            <w:vAlign w:val="center"/>
          </w:tcPr>
          <w:p w14:paraId="4CA27DDC" w14:textId="77777777" w:rsidR="00FF736C" w:rsidRPr="00AF7149" w:rsidRDefault="00D43D17">
            <w:pPr>
              <w:spacing w:line="276" w:lineRule="auto"/>
              <w:rPr>
                <w:szCs w:val="20"/>
                <w:lang w:val="en-GB" w:eastAsia="sl-SI"/>
              </w:rPr>
            </w:pPr>
            <w:r w:rsidRPr="00AF7149">
              <w:rPr>
                <w:szCs w:val="20"/>
                <w:lang w:val="en-GB" w:eastAsia="sl-SI"/>
              </w:rPr>
              <w:lastRenderedPageBreak/>
              <w:t xml:space="preserve">Percentage of </w:t>
            </w:r>
            <w:r w:rsidR="00E21E22" w:rsidRPr="00AF7149">
              <w:rPr>
                <w:szCs w:val="20"/>
                <w:lang w:val="en-GB" w:eastAsia="sl-SI"/>
              </w:rPr>
              <w:t xml:space="preserve">enterprises </w:t>
            </w:r>
            <w:r w:rsidRPr="00AF7149">
              <w:rPr>
                <w:szCs w:val="20"/>
                <w:lang w:val="en-GB" w:eastAsia="sl-SI"/>
              </w:rPr>
              <w:t xml:space="preserve">(with at least 10 employees) that have a formal strategy for the safe use of </w:t>
            </w:r>
            <w:r w:rsidR="00E21E22" w:rsidRPr="00AF7149">
              <w:rPr>
                <w:szCs w:val="20"/>
                <w:lang w:val="en-GB" w:eastAsia="sl-SI"/>
              </w:rPr>
              <w:t>ICT equipment</w:t>
            </w:r>
          </w:p>
        </w:tc>
        <w:tc>
          <w:tcPr>
            <w:tcW w:w="471" w:type="pct"/>
            <w:gridSpan w:val="2"/>
            <w:shd w:val="clear" w:color="auto" w:fill="auto"/>
            <w:vAlign w:val="center"/>
          </w:tcPr>
          <w:p w14:paraId="10C33EBC" w14:textId="7F8C4DB8" w:rsidR="00FF736C" w:rsidRPr="00AF7149" w:rsidRDefault="00D43D17">
            <w:pPr>
              <w:spacing w:line="276" w:lineRule="auto"/>
              <w:rPr>
                <w:sz w:val="18"/>
                <w:szCs w:val="20"/>
                <w:lang w:val="en-GB" w:eastAsia="sl-SI"/>
              </w:rPr>
            </w:pPr>
            <w:r w:rsidRPr="00AF7149">
              <w:rPr>
                <w:sz w:val="18"/>
                <w:szCs w:val="20"/>
                <w:lang w:val="en-GB" w:eastAsia="sl-SI"/>
              </w:rPr>
              <w:t>35%</w:t>
            </w:r>
          </w:p>
        </w:tc>
        <w:tc>
          <w:tcPr>
            <w:tcW w:w="518" w:type="pct"/>
            <w:gridSpan w:val="2"/>
            <w:shd w:val="clear" w:color="auto" w:fill="auto"/>
            <w:vAlign w:val="center"/>
          </w:tcPr>
          <w:p w14:paraId="2D4A75A9" w14:textId="448E905B" w:rsidR="00FF736C" w:rsidRPr="00AF7149" w:rsidRDefault="00D43D17">
            <w:pPr>
              <w:spacing w:line="276" w:lineRule="auto"/>
              <w:rPr>
                <w:sz w:val="18"/>
                <w:szCs w:val="20"/>
                <w:lang w:val="en-GB" w:eastAsia="sl-SI"/>
              </w:rPr>
            </w:pPr>
            <w:r w:rsidRPr="00AF7149">
              <w:rPr>
                <w:sz w:val="18"/>
                <w:szCs w:val="20"/>
                <w:lang w:val="en-GB" w:eastAsia="sl-SI"/>
              </w:rPr>
              <w:t>32%</w:t>
            </w:r>
          </w:p>
        </w:tc>
        <w:tc>
          <w:tcPr>
            <w:tcW w:w="471" w:type="pct"/>
            <w:gridSpan w:val="2"/>
            <w:shd w:val="clear" w:color="auto" w:fill="auto"/>
            <w:vAlign w:val="center"/>
          </w:tcPr>
          <w:p w14:paraId="1C909330" w14:textId="2C44C2B5" w:rsidR="00FF736C" w:rsidRPr="00AF7149" w:rsidRDefault="00D43D17">
            <w:pPr>
              <w:spacing w:line="276" w:lineRule="auto"/>
              <w:rPr>
                <w:sz w:val="18"/>
                <w:szCs w:val="20"/>
                <w:lang w:val="en-GB" w:eastAsia="sl-SI"/>
              </w:rPr>
            </w:pPr>
            <w:r w:rsidRPr="00AF7149">
              <w:rPr>
                <w:sz w:val="18"/>
                <w:szCs w:val="20"/>
                <w:lang w:val="en-GB" w:eastAsia="sl-SI"/>
              </w:rPr>
              <w:t>50%</w:t>
            </w:r>
          </w:p>
        </w:tc>
        <w:tc>
          <w:tcPr>
            <w:tcW w:w="621" w:type="pct"/>
            <w:vAlign w:val="center"/>
          </w:tcPr>
          <w:p w14:paraId="716B5427" w14:textId="0AD45B59" w:rsidR="00FF736C" w:rsidRPr="00AF7149" w:rsidRDefault="00D43D17">
            <w:pPr>
              <w:spacing w:line="276" w:lineRule="auto"/>
              <w:jc w:val="left"/>
              <w:rPr>
                <w:b/>
                <w:sz w:val="18"/>
                <w:szCs w:val="20"/>
                <w:lang w:val="en-GB" w:eastAsia="sl-SI"/>
              </w:rPr>
            </w:pPr>
            <w:r w:rsidRPr="00AF7149">
              <w:rPr>
                <w:b/>
                <w:sz w:val="18"/>
                <w:szCs w:val="20"/>
                <w:lang w:val="en-GB" w:eastAsia="sl-SI"/>
              </w:rPr>
              <w:t>35% (</w:t>
            </w:r>
            <w:r w:rsidR="007F2CEA">
              <w:rPr>
                <w:b/>
                <w:sz w:val="18"/>
                <w:szCs w:val="20"/>
                <w:lang w:val="en-GB" w:eastAsia="sl-SI"/>
              </w:rPr>
              <w:t>Statistical Office</w:t>
            </w:r>
            <w:r w:rsidRPr="00AF7149">
              <w:rPr>
                <w:b/>
                <w:sz w:val="18"/>
                <w:szCs w:val="20"/>
                <w:lang w:val="en-GB" w:eastAsia="sl-SI"/>
              </w:rPr>
              <w:t>)</w:t>
            </w:r>
            <w:r w:rsidRPr="00AF7149">
              <w:rPr>
                <w:b/>
                <w:szCs w:val="20"/>
                <w:vertAlign w:val="superscript"/>
                <w:lang w:val="en-GB" w:eastAsia="sl-SI"/>
              </w:rPr>
              <w:footnoteReference w:id="97"/>
            </w:r>
          </w:p>
          <w:p w14:paraId="3D885374" w14:textId="64EE76D0" w:rsidR="00FF736C" w:rsidRPr="00AF7149" w:rsidRDefault="00D43D17">
            <w:pPr>
              <w:spacing w:line="276" w:lineRule="auto"/>
              <w:jc w:val="left"/>
              <w:rPr>
                <w:b/>
                <w:sz w:val="18"/>
                <w:szCs w:val="20"/>
                <w:lang w:val="en-GB" w:eastAsia="sl-SI"/>
              </w:rPr>
            </w:pPr>
            <w:r w:rsidRPr="00AF7149">
              <w:rPr>
                <w:b/>
                <w:sz w:val="18"/>
                <w:szCs w:val="20"/>
                <w:lang w:val="en-GB" w:eastAsia="sl-SI"/>
              </w:rPr>
              <w:t>33% EU-27</w:t>
            </w:r>
          </w:p>
        </w:tc>
      </w:tr>
      <w:tr w:rsidR="00D23518" w:rsidRPr="00AF7149" w14:paraId="7995324D" w14:textId="77777777" w:rsidTr="00A172CA">
        <w:trPr>
          <w:trHeight w:val="809"/>
        </w:trPr>
        <w:tc>
          <w:tcPr>
            <w:tcW w:w="2919" w:type="pct"/>
            <w:gridSpan w:val="2"/>
            <w:shd w:val="clear" w:color="auto" w:fill="auto"/>
            <w:vAlign w:val="center"/>
          </w:tcPr>
          <w:p w14:paraId="553CFD79" w14:textId="77777777" w:rsidR="00FF736C" w:rsidRPr="00AF7149" w:rsidRDefault="00D43D17">
            <w:pPr>
              <w:spacing w:line="276" w:lineRule="auto"/>
              <w:rPr>
                <w:szCs w:val="20"/>
                <w:lang w:val="en-GB" w:eastAsia="sl-SI"/>
              </w:rPr>
            </w:pPr>
            <w:r w:rsidRPr="00AF7149">
              <w:rPr>
                <w:szCs w:val="20"/>
                <w:lang w:val="en-GB" w:eastAsia="sl-SI"/>
              </w:rPr>
              <w:t xml:space="preserve">Percentage of </w:t>
            </w:r>
            <w:r w:rsidR="00E21E22" w:rsidRPr="00AF7149">
              <w:rPr>
                <w:szCs w:val="20"/>
                <w:lang w:val="en-GB" w:eastAsia="sl-SI"/>
              </w:rPr>
              <w:t xml:space="preserve">enterprises </w:t>
            </w:r>
            <w:r w:rsidRPr="00AF7149">
              <w:rPr>
                <w:szCs w:val="20"/>
                <w:lang w:val="en-GB" w:eastAsia="sl-SI"/>
              </w:rPr>
              <w:t xml:space="preserve">(with at least 10 employees) that have a formally defined strategy for the safe use of </w:t>
            </w:r>
            <w:r w:rsidR="00E21E22" w:rsidRPr="00AF7149">
              <w:rPr>
                <w:szCs w:val="20"/>
                <w:lang w:val="en-GB" w:eastAsia="sl-SI"/>
              </w:rPr>
              <w:t xml:space="preserve">ICT equipment </w:t>
            </w:r>
            <w:r w:rsidRPr="00AF7149">
              <w:rPr>
                <w:szCs w:val="20"/>
                <w:lang w:val="en-GB" w:eastAsia="sl-SI"/>
              </w:rPr>
              <w:t xml:space="preserve">and have defined </w:t>
            </w:r>
            <w:r w:rsidR="00B3722C" w:rsidRPr="00AF7149">
              <w:rPr>
                <w:szCs w:val="20"/>
                <w:lang w:val="en-GB" w:eastAsia="sl-SI"/>
              </w:rPr>
              <w:t xml:space="preserve">or </w:t>
            </w:r>
            <w:r w:rsidRPr="00AF7149">
              <w:rPr>
                <w:szCs w:val="20"/>
                <w:lang w:val="en-GB" w:eastAsia="sl-SI"/>
              </w:rPr>
              <w:t>reviewed it in the last 12 months</w:t>
            </w:r>
          </w:p>
        </w:tc>
        <w:tc>
          <w:tcPr>
            <w:tcW w:w="471" w:type="pct"/>
            <w:gridSpan w:val="2"/>
            <w:shd w:val="clear" w:color="auto" w:fill="auto"/>
            <w:vAlign w:val="center"/>
          </w:tcPr>
          <w:p w14:paraId="1FD4F954" w14:textId="2B50FA55" w:rsidR="00FF736C" w:rsidRPr="00AF7149" w:rsidRDefault="00D43D17">
            <w:pPr>
              <w:spacing w:line="276" w:lineRule="auto"/>
              <w:rPr>
                <w:sz w:val="18"/>
                <w:szCs w:val="20"/>
                <w:lang w:val="en-GB" w:eastAsia="sl-SI"/>
              </w:rPr>
            </w:pPr>
            <w:r w:rsidRPr="00AF7149">
              <w:rPr>
                <w:sz w:val="18"/>
                <w:szCs w:val="20"/>
                <w:lang w:val="en-GB" w:eastAsia="sl-SI"/>
              </w:rPr>
              <w:t>27%</w:t>
            </w:r>
          </w:p>
        </w:tc>
        <w:tc>
          <w:tcPr>
            <w:tcW w:w="518" w:type="pct"/>
            <w:gridSpan w:val="2"/>
            <w:shd w:val="clear" w:color="auto" w:fill="auto"/>
            <w:vAlign w:val="center"/>
          </w:tcPr>
          <w:p w14:paraId="486DD459" w14:textId="5CA05084" w:rsidR="00FF736C" w:rsidRPr="00AF7149" w:rsidRDefault="00D43D17">
            <w:pPr>
              <w:spacing w:line="276" w:lineRule="auto"/>
              <w:rPr>
                <w:sz w:val="18"/>
                <w:szCs w:val="20"/>
                <w:lang w:val="en-GB" w:eastAsia="sl-SI"/>
              </w:rPr>
            </w:pPr>
            <w:r w:rsidRPr="00AF7149">
              <w:rPr>
                <w:sz w:val="18"/>
                <w:szCs w:val="20"/>
                <w:lang w:val="en-GB" w:eastAsia="sl-SI"/>
              </w:rPr>
              <w:t>19%</w:t>
            </w:r>
          </w:p>
        </w:tc>
        <w:tc>
          <w:tcPr>
            <w:tcW w:w="471" w:type="pct"/>
            <w:gridSpan w:val="2"/>
            <w:shd w:val="clear" w:color="auto" w:fill="auto"/>
            <w:vAlign w:val="center"/>
          </w:tcPr>
          <w:p w14:paraId="38782317" w14:textId="0D3DB64B" w:rsidR="00FF736C" w:rsidRPr="00AF7149" w:rsidRDefault="00D43D17">
            <w:pPr>
              <w:spacing w:line="276" w:lineRule="auto"/>
              <w:rPr>
                <w:sz w:val="18"/>
                <w:szCs w:val="20"/>
                <w:lang w:val="en-GB" w:eastAsia="sl-SI"/>
              </w:rPr>
            </w:pPr>
            <w:r w:rsidRPr="00AF7149">
              <w:rPr>
                <w:sz w:val="18"/>
                <w:szCs w:val="20"/>
                <w:lang w:val="en-GB" w:eastAsia="sl-SI"/>
              </w:rPr>
              <w:t>45%</w:t>
            </w:r>
          </w:p>
        </w:tc>
        <w:tc>
          <w:tcPr>
            <w:tcW w:w="621" w:type="pct"/>
            <w:vAlign w:val="center"/>
          </w:tcPr>
          <w:p w14:paraId="73E6EB24" w14:textId="7DBC308D" w:rsidR="00FF736C" w:rsidRPr="00AF7149" w:rsidRDefault="00D43D17">
            <w:pPr>
              <w:spacing w:line="276" w:lineRule="auto"/>
              <w:jc w:val="left"/>
              <w:rPr>
                <w:b/>
                <w:sz w:val="18"/>
                <w:szCs w:val="20"/>
                <w:lang w:val="en-GB" w:eastAsia="sl-SI"/>
              </w:rPr>
            </w:pPr>
            <w:r w:rsidRPr="00AF7149">
              <w:rPr>
                <w:b/>
                <w:sz w:val="18"/>
                <w:szCs w:val="20"/>
                <w:lang w:val="en-GB" w:eastAsia="sl-SI"/>
              </w:rPr>
              <w:t>26% (</w:t>
            </w:r>
            <w:r w:rsidR="007F2CEA">
              <w:rPr>
                <w:b/>
                <w:sz w:val="18"/>
                <w:szCs w:val="20"/>
                <w:lang w:val="en-GB" w:eastAsia="sl-SI"/>
              </w:rPr>
              <w:t>Statistical Office</w:t>
            </w:r>
            <w:r w:rsidRPr="00AF7149">
              <w:rPr>
                <w:b/>
                <w:sz w:val="18"/>
                <w:szCs w:val="20"/>
                <w:lang w:val="en-GB" w:eastAsia="sl-SI"/>
              </w:rPr>
              <w:t>)</w:t>
            </w:r>
            <w:r w:rsidRPr="00AF7149">
              <w:rPr>
                <w:b/>
                <w:szCs w:val="20"/>
                <w:vertAlign w:val="superscript"/>
                <w:lang w:val="en-GB" w:eastAsia="sl-SI"/>
              </w:rPr>
              <w:footnoteReference w:id="98"/>
            </w:r>
          </w:p>
          <w:p w14:paraId="7CD7B059" w14:textId="3D7DD5B3" w:rsidR="00FF736C" w:rsidRPr="00AF7149" w:rsidRDefault="00D43D17">
            <w:pPr>
              <w:spacing w:line="276" w:lineRule="auto"/>
              <w:jc w:val="left"/>
              <w:rPr>
                <w:b/>
                <w:sz w:val="18"/>
                <w:szCs w:val="20"/>
                <w:lang w:val="en-GB" w:eastAsia="sl-SI"/>
              </w:rPr>
            </w:pPr>
            <w:r w:rsidRPr="00AF7149">
              <w:rPr>
                <w:b/>
                <w:sz w:val="18"/>
                <w:szCs w:val="20"/>
                <w:lang w:val="en-GB" w:eastAsia="sl-SI"/>
              </w:rPr>
              <w:t>24% EU-27</w:t>
            </w:r>
          </w:p>
        </w:tc>
      </w:tr>
      <w:tr w:rsidR="00D23518" w:rsidRPr="00AF7149" w14:paraId="57EA575D" w14:textId="77777777" w:rsidTr="00A172CA">
        <w:tc>
          <w:tcPr>
            <w:tcW w:w="4379" w:type="pct"/>
            <w:gridSpan w:val="8"/>
            <w:shd w:val="clear" w:color="auto" w:fill="D9E2F3" w:themeFill="accent1" w:themeFillTint="33"/>
            <w:vAlign w:val="center"/>
          </w:tcPr>
          <w:p w14:paraId="6BB7AA6F" w14:textId="77777777" w:rsidR="00FF736C" w:rsidRPr="00AF7149" w:rsidRDefault="00D43D17">
            <w:pPr>
              <w:spacing w:line="276" w:lineRule="auto"/>
              <w:rPr>
                <w:szCs w:val="20"/>
                <w:lang w:val="en-GB" w:eastAsia="sl-SI"/>
              </w:rPr>
            </w:pPr>
            <w:r w:rsidRPr="00AF7149">
              <w:rPr>
                <w:b/>
                <w:szCs w:val="20"/>
                <w:lang w:val="en-GB" w:eastAsia="sl-SI"/>
              </w:rPr>
              <w:t>An inclusive digital society</w:t>
            </w:r>
          </w:p>
        </w:tc>
        <w:tc>
          <w:tcPr>
            <w:tcW w:w="621" w:type="pct"/>
            <w:shd w:val="clear" w:color="auto" w:fill="D9E2F3" w:themeFill="accent1" w:themeFillTint="33"/>
            <w:vAlign w:val="center"/>
          </w:tcPr>
          <w:p w14:paraId="001244E9" w14:textId="77777777" w:rsidR="00D23518" w:rsidRPr="00AF7149" w:rsidRDefault="00D23518" w:rsidP="00A172CA">
            <w:pPr>
              <w:spacing w:line="276" w:lineRule="auto"/>
              <w:jc w:val="left"/>
              <w:rPr>
                <w:b/>
                <w:szCs w:val="20"/>
                <w:lang w:val="en-GB" w:eastAsia="sl-SI"/>
              </w:rPr>
            </w:pPr>
          </w:p>
        </w:tc>
      </w:tr>
      <w:tr w:rsidR="00D23518" w:rsidRPr="00AF7149" w14:paraId="64FD5489" w14:textId="77777777" w:rsidTr="00A172CA">
        <w:tc>
          <w:tcPr>
            <w:tcW w:w="2919" w:type="pct"/>
            <w:gridSpan w:val="2"/>
            <w:vAlign w:val="center"/>
          </w:tcPr>
          <w:p w14:paraId="542677E2" w14:textId="46C08CBE" w:rsidR="00FF736C" w:rsidRPr="00AF7149" w:rsidRDefault="00D43D17">
            <w:pPr>
              <w:spacing w:line="276" w:lineRule="auto"/>
              <w:rPr>
                <w:szCs w:val="20"/>
                <w:lang w:val="en-GB" w:eastAsia="sl-SI"/>
              </w:rPr>
            </w:pPr>
            <w:r w:rsidRPr="00AF7149">
              <w:rPr>
                <w:szCs w:val="20"/>
                <w:lang w:val="en-GB" w:eastAsia="sl-SI"/>
              </w:rPr>
              <w:t>Percentage of 16</w:t>
            </w:r>
            <w:r w:rsidR="009E461F" w:rsidRPr="00AF7149">
              <w:rPr>
                <w:szCs w:val="20"/>
                <w:lang w:val="en-GB" w:eastAsia="sl-SI"/>
              </w:rPr>
              <w:t>–</w:t>
            </w:r>
            <w:r w:rsidRPr="00AF7149">
              <w:rPr>
                <w:szCs w:val="20"/>
                <w:lang w:val="en-GB" w:eastAsia="sl-SI"/>
              </w:rPr>
              <w:t>74</w:t>
            </w:r>
            <w:r w:rsidR="007F6CFF" w:rsidRPr="00AF7149">
              <w:rPr>
                <w:szCs w:val="20"/>
                <w:lang w:val="en-GB" w:eastAsia="sl-SI"/>
              </w:rPr>
              <w:t>-</w:t>
            </w:r>
            <w:r w:rsidRPr="00AF7149">
              <w:rPr>
                <w:szCs w:val="20"/>
                <w:lang w:val="en-GB" w:eastAsia="sl-SI"/>
              </w:rPr>
              <w:t>year</w:t>
            </w:r>
            <w:r w:rsidR="007F6CFF" w:rsidRPr="00AF7149">
              <w:rPr>
                <w:szCs w:val="20"/>
                <w:lang w:val="en-GB" w:eastAsia="sl-SI"/>
              </w:rPr>
              <w:t>-</w:t>
            </w:r>
            <w:r w:rsidRPr="00AF7149">
              <w:rPr>
                <w:szCs w:val="20"/>
                <w:lang w:val="en-GB" w:eastAsia="sl-SI"/>
              </w:rPr>
              <w:t xml:space="preserve">olds who </w:t>
            </w:r>
            <w:r w:rsidR="00B3722C" w:rsidRPr="00AF7149">
              <w:rPr>
                <w:szCs w:val="20"/>
                <w:lang w:val="en-GB" w:eastAsia="sl-SI"/>
              </w:rPr>
              <w:t xml:space="preserve">used the </w:t>
            </w:r>
            <w:r w:rsidR="009E461F" w:rsidRPr="00AF7149">
              <w:rPr>
                <w:szCs w:val="20"/>
                <w:lang w:val="en-GB" w:eastAsia="sl-SI"/>
              </w:rPr>
              <w:t>I</w:t>
            </w:r>
            <w:r w:rsidRPr="00AF7149">
              <w:rPr>
                <w:szCs w:val="20"/>
                <w:lang w:val="en-GB" w:eastAsia="sl-SI"/>
              </w:rPr>
              <w:t xml:space="preserve">nternet at least </w:t>
            </w:r>
            <w:r w:rsidR="007F6CFF" w:rsidRPr="00AF7149">
              <w:rPr>
                <w:szCs w:val="20"/>
                <w:lang w:val="en-GB" w:eastAsia="sl-SI"/>
              </w:rPr>
              <w:t>once</w:t>
            </w:r>
            <w:r w:rsidRPr="00AF7149">
              <w:rPr>
                <w:szCs w:val="20"/>
                <w:lang w:val="en-GB" w:eastAsia="sl-SI"/>
              </w:rPr>
              <w:t xml:space="preserve"> per week in the last </w:t>
            </w:r>
            <w:r w:rsidR="00B3722C" w:rsidRPr="00AF7149">
              <w:rPr>
                <w:szCs w:val="20"/>
                <w:lang w:val="en-GB" w:eastAsia="sl-SI"/>
              </w:rPr>
              <w:t xml:space="preserve">3 months </w:t>
            </w:r>
            <w:r w:rsidRPr="00AF7149">
              <w:rPr>
                <w:szCs w:val="20"/>
                <w:lang w:val="en-GB" w:eastAsia="sl-SI"/>
              </w:rPr>
              <w:t xml:space="preserve">(regular </w:t>
            </w:r>
            <w:r w:rsidR="009E461F" w:rsidRPr="00AF7149">
              <w:rPr>
                <w:szCs w:val="20"/>
                <w:lang w:val="en-GB" w:eastAsia="sl-SI"/>
              </w:rPr>
              <w:t>I</w:t>
            </w:r>
            <w:r w:rsidRPr="00AF7149">
              <w:rPr>
                <w:szCs w:val="20"/>
                <w:lang w:val="en-GB" w:eastAsia="sl-SI"/>
              </w:rPr>
              <w:t>nternet users)</w:t>
            </w:r>
          </w:p>
        </w:tc>
        <w:tc>
          <w:tcPr>
            <w:tcW w:w="471" w:type="pct"/>
            <w:gridSpan w:val="2"/>
            <w:vAlign w:val="center"/>
          </w:tcPr>
          <w:p w14:paraId="62D1EC32" w14:textId="63E439CD" w:rsidR="00FF736C" w:rsidRPr="00AF7149" w:rsidRDefault="00D43D17">
            <w:pPr>
              <w:spacing w:line="276" w:lineRule="auto"/>
              <w:rPr>
                <w:sz w:val="18"/>
                <w:szCs w:val="20"/>
                <w:lang w:val="en-GB" w:eastAsia="sl-SI"/>
              </w:rPr>
            </w:pPr>
            <w:r w:rsidRPr="00AF7149">
              <w:rPr>
                <w:sz w:val="18"/>
                <w:szCs w:val="20"/>
                <w:lang w:val="en-GB" w:eastAsia="sl-SI"/>
              </w:rPr>
              <w:t>68%</w:t>
            </w:r>
          </w:p>
        </w:tc>
        <w:tc>
          <w:tcPr>
            <w:tcW w:w="518" w:type="pct"/>
            <w:gridSpan w:val="2"/>
            <w:vAlign w:val="center"/>
          </w:tcPr>
          <w:p w14:paraId="2A5F24DD" w14:textId="458A5313" w:rsidR="00FF736C" w:rsidRPr="00AF7149" w:rsidRDefault="00D43D17">
            <w:pPr>
              <w:spacing w:line="276" w:lineRule="auto"/>
              <w:rPr>
                <w:sz w:val="18"/>
                <w:szCs w:val="20"/>
                <w:lang w:val="en-GB" w:eastAsia="sl-SI"/>
              </w:rPr>
            </w:pPr>
            <w:r w:rsidRPr="00AF7149">
              <w:rPr>
                <w:sz w:val="18"/>
                <w:szCs w:val="20"/>
                <w:lang w:val="en-GB" w:eastAsia="sl-SI"/>
              </w:rPr>
              <w:t>75%</w:t>
            </w:r>
          </w:p>
        </w:tc>
        <w:tc>
          <w:tcPr>
            <w:tcW w:w="471" w:type="pct"/>
            <w:gridSpan w:val="2"/>
            <w:vAlign w:val="center"/>
          </w:tcPr>
          <w:p w14:paraId="1F15FEF0" w14:textId="66A1E56E" w:rsidR="00FF736C" w:rsidRPr="00AF7149" w:rsidRDefault="00D43D17">
            <w:pPr>
              <w:spacing w:line="276" w:lineRule="auto"/>
              <w:rPr>
                <w:sz w:val="18"/>
                <w:szCs w:val="20"/>
                <w:lang w:val="en-GB" w:eastAsia="sl-SI"/>
              </w:rPr>
            </w:pPr>
            <w:r w:rsidRPr="00AF7149">
              <w:rPr>
                <w:sz w:val="18"/>
                <w:szCs w:val="20"/>
                <w:lang w:val="en-GB" w:eastAsia="sl-SI"/>
              </w:rPr>
              <w:t>&gt; 75%</w:t>
            </w:r>
          </w:p>
        </w:tc>
        <w:tc>
          <w:tcPr>
            <w:tcW w:w="621" w:type="pct"/>
            <w:vAlign w:val="center"/>
          </w:tcPr>
          <w:p w14:paraId="29E2100F" w14:textId="7C115D01" w:rsidR="00FF736C" w:rsidRPr="00AF7149" w:rsidRDefault="00D43D17">
            <w:pPr>
              <w:spacing w:line="276" w:lineRule="auto"/>
              <w:jc w:val="left"/>
              <w:rPr>
                <w:b/>
                <w:sz w:val="18"/>
                <w:szCs w:val="20"/>
                <w:lang w:val="en-GB" w:eastAsia="sl-SI"/>
              </w:rPr>
            </w:pPr>
            <w:r w:rsidRPr="00AF7149">
              <w:rPr>
                <w:b/>
                <w:sz w:val="18"/>
                <w:szCs w:val="20"/>
                <w:lang w:val="en-GB" w:eastAsia="sl-SI"/>
              </w:rPr>
              <w:t>83% (</w:t>
            </w:r>
            <w:r w:rsidR="007F2CEA">
              <w:rPr>
                <w:b/>
                <w:sz w:val="18"/>
                <w:szCs w:val="20"/>
                <w:lang w:val="en-GB" w:eastAsia="sl-SI"/>
              </w:rPr>
              <w:t>Statistical Office</w:t>
            </w:r>
            <w:r w:rsidRPr="00AF7149">
              <w:rPr>
                <w:b/>
                <w:sz w:val="18"/>
                <w:szCs w:val="20"/>
                <w:lang w:val="en-GB" w:eastAsia="sl-SI"/>
              </w:rPr>
              <w:t>)</w:t>
            </w:r>
          </w:p>
          <w:p w14:paraId="608EE53E" w14:textId="46544FFF" w:rsidR="00FF736C" w:rsidRPr="00AF7149" w:rsidRDefault="00D43D17">
            <w:pPr>
              <w:spacing w:line="276" w:lineRule="auto"/>
              <w:jc w:val="left"/>
              <w:rPr>
                <w:b/>
                <w:sz w:val="18"/>
                <w:szCs w:val="20"/>
                <w:lang w:val="en-GB" w:eastAsia="sl-SI"/>
              </w:rPr>
            </w:pPr>
            <w:r w:rsidRPr="00AF7149">
              <w:rPr>
                <w:b/>
                <w:sz w:val="18"/>
                <w:szCs w:val="20"/>
                <w:lang w:val="en-GB" w:eastAsia="sl-SI"/>
              </w:rPr>
              <w:t>86% EU-27</w:t>
            </w:r>
          </w:p>
        </w:tc>
      </w:tr>
      <w:tr w:rsidR="00D23518" w:rsidRPr="00AF7149" w14:paraId="2D2FC329" w14:textId="77777777" w:rsidTr="00A172CA">
        <w:tc>
          <w:tcPr>
            <w:tcW w:w="2919" w:type="pct"/>
            <w:gridSpan w:val="2"/>
            <w:vAlign w:val="center"/>
          </w:tcPr>
          <w:p w14:paraId="65A103E1" w14:textId="4899C33C" w:rsidR="00FF736C" w:rsidRPr="00AF7149" w:rsidRDefault="00D43D17">
            <w:pPr>
              <w:spacing w:line="276" w:lineRule="auto"/>
              <w:rPr>
                <w:szCs w:val="20"/>
                <w:lang w:val="en-GB" w:eastAsia="sl-SI"/>
              </w:rPr>
            </w:pPr>
            <w:r w:rsidRPr="00AF7149">
              <w:rPr>
                <w:szCs w:val="20"/>
                <w:lang w:val="en-GB" w:eastAsia="sl-SI"/>
              </w:rPr>
              <w:t>Percentage of 16</w:t>
            </w:r>
            <w:r w:rsidR="009E461F" w:rsidRPr="00AF7149">
              <w:rPr>
                <w:szCs w:val="20"/>
                <w:lang w:val="en-GB" w:eastAsia="sl-SI"/>
              </w:rPr>
              <w:t>–</w:t>
            </w:r>
            <w:r w:rsidRPr="00AF7149">
              <w:rPr>
                <w:szCs w:val="20"/>
                <w:lang w:val="en-GB" w:eastAsia="sl-SI"/>
              </w:rPr>
              <w:t>74</w:t>
            </w:r>
            <w:r w:rsidR="007F6CFF" w:rsidRPr="00AF7149">
              <w:rPr>
                <w:szCs w:val="20"/>
                <w:lang w:val="en-GB" w:eastAsia="sl-SI"/>
              </w:rPr>
              <w:t>-</w:t>
            </w:r>
            <w:r w:rsidRPr="00AF7149">
              <w:rPr>
                <w:szCs w:val="20"/>
                <w:lang w:val="en-GB" w:eastAsia="sl-SI"/>
              </w:rPr>
              <w:t>year</w:t>
            </w:r>
            <w:r w:rsidR="007F6CFF" w:rsidRPr="00AF7149">
              <w:rPr>
                <w:szCs w:val="20"/>
                <w:lang w:val="en-GB" w:eastAsia="sl-SI"/>
              </w:rPr>
              <w:t>-</w:t>
            </w:r>
            <w:r w:rsidR="00E21E22" w:rsidRPr="00AF7149">
              <w:rPr>
                <w:szCs w:val="20"/>
                <w:lang w:val="en-GB" w:eastAsia="sl-SI"/>
              </w:rPr>
              <w:t xml:space="preserve">olds who </w:t>
            </w:r>
            <w:r w:rsidR="00B3722C" w:rsidRPr="00AF7149">
              <w:rPr>
                <w:szCs w:val="20"/>
                <w:lang w:val="en-GB" w:eastAsia="sl-SI"/>
              </w:rPr>
              <w:t xml:space="preserve">used the </w:t>
            </w:r>
            <w:r w:rsidR="009E461F" w:rsidRPr="00AF7149">
              <w:rPr>
                <w:szCs w:val="20"/>
                <w:lang w:val="en-GB" w:eastAsia="sl-SI"/>
              </w:rPr>
              <w:t>I</w:t>
            </w:r>
            <w:r w:rsidR="00B3722C" w:rsidRPr="00AF7149">
              <w:rPr>
                <w:szCs w:val="20"/>
                <w:lang w:val="en-GB" w:eastAsia="sl-SI"/>
              </w:rPr>
              <w:t xml:space="preserve">nternet </w:t>
            </w:r>
            <w:r w:rsidRPr="00AF7149">
              <w:rPr>
                <w:szCs w:val="20"/>
                <w:lang w:val="en-GB" w:eastAsia="sl-SI"/>
              </w:rPr>
              <w:t xml:space="preserve">almost every day in the last </w:t>
            </w:r>
            <w:r w:rsidR="00B3722C" w:rsidRPr="00AF7149">
              <w:rPr>
                <w:szCs w:val="20"/>
                <w:lang w:val="en-GB" w:eastAsia="sl-SI"/>
              </w:rPr>
              <w:t xml:space="preserve">3 months </w:t>
            </w:r>
            <w:r w:rsidRPr="00AF7149">
              <w:rPr>
                <w:szCs w:val="20"/>
                <w:lang w:val="en-GB" w:eastAsia="sl-SI"/>
              </w:rPr>
              <w:t xml:space="preserve">(frequent </w:t>
            </w:r>
            <w:r w:rsidR="009E461F" w:rsidRPr="00AF7149">
              <w:rPr>
                <w:szCs w:val="20"/>
                <w:lang w:val="en-GB" w:eastAsia="sl-SI"/>
              </w:rPr>
              <w:t>I</w:t>
            </w:r>
            <w:r w:rsidRPr="00AF7149">
              <w:rPr>
                <w:szCs w:val="20"/>
                <w:lang w:val="en-GB" w:eastAsia="sl-SI"/>
              </w:rPr>
              <w:t>nternet users)</w:t>
            </w:r>
          </w:p>
        </w:tc>
        <w:tc>
          <w:tcPr>
            <w:tcW w:w="471" w:type="pct"/>
            <w:gridSpan w:val="2"/>
            <w:vAlign w:val="center"/>
          </w:tcPr>
          <w:p w14:paraId="6D1EAF18" w14:textId="4DE3BA2D" w:rsidR="00FF736C" w:rsidRPr="00AF7149" w:rsidRDefault="00D43D17">
            <w:pPr>
              <w:spacing w:line="276" w:lineRule="auto"/>
              <w:rPr>
                <w:sz w:val="18"/>
                <w:szCs w:val="20"/>
                <w:lang w:val="en-GB" w:eastAsia="sl-SI"/>
              </w:rPr>
            </w:pPr>
            <w:r w:rsidRPr="00AF7149">
              <w:rPr>
                <w:sz w:val="18"/>
                <w:szCs w:val="20"/>
                <w:lang w:val="en-GB" w:eastAsia="sl-SI"/>
              </w:rPr>
              <w:t>58%</w:t>
            </w:r>
          </w:p>
        </w:tc>
        <w:tc>
          <w:tcPr>
            <w:tcW w:w="518" w:type="pct"/>
            <w:gridSpan w:val="2"/>
            <w:vAlign w:val="center"/>
          </w:tcPr>
          <w:p w14:paraId="4D301C30" w14:textId="346A20F9" w:rsidR="00FF736C" w:rsidRPr="00AF7149" w:rsidRDefault="00D43D17">
            <w:pPr>
              <w:spacing w:line="276" w:lineRule="auto"/>
              <w:rPr>
                <w:sz w:val="18"/>
                <w:szCs w:val="20"/>
                <w:lang w:val="en-GB" w:eastAsia="sl-SI"/>
              </w:rPr>
            </w:pPr>
            <w:r w:rsidRPr="00AF7149">
              <w:rPr>
                <w:sz w:val="18"/>
                <w:szCs w:val="20"/>
                <w:lang w:val="en-GB" w:eastAsia="sl-SI"/>
              </w:rPr>
              <w:t>65%</w:t>
            </w:r>
          </w:p>
        </w:tc>
        <w:tc>
          <w:tcPr>
            <w:tcW w:w="471" w:type="pct"/>
            <w:gridSpan w:val="2"/>
            <w:vAlign w:val="center"/>
          </w:tcPr>
          <w:p w14:paraId="49B629A4" w14:textId="667FB504" w:rsidR="00FF736C" w:rsidRPr="00AF7149" w:rsidRDefault="00D43D17">
            <w:pPr>
              <w:spacing w:line="276" w:lineRule="auto"/>
              <w:rPr>
                <w:sz w:val="18"/>
                <w:szCs w:val="20"/>
                <w:lang w:val="en-GB" w:eastAsia="sl-SI"/>
              </w:rPr>
            </w:pPr>
            <w:r w:rsidRPr="00AF7149">
              <w:rPr>
                <w:sz w:val="18"/>
                <w:szCs w:val="20"/>
                <w:lang w:val="en-GB" w:eastAsia="sl-SI"/>
              </w:rPr>
              <w:t>&gt; 70%</w:t>
            </w:r>
          </w:p>
        </w:tc>
        <w:tc>
          <w:tcPr>
            <w:tcW w:w="621" w:type="pct"/>
            <w:vAlign w:val="center"/>
          </w:tcPr>
          <w:p w14:paraId="6C684800" w14:textId="7FD88B01" w:rsidR="00FF736C" w:rsidRPr="00AF7149" w:rsidRDefault="00D43D17">
            <w:pPr>
              <w:spacing w:line="276" w:lineRule="auto"/>
              <w:jc w:val="left"/>
              <w:rPr>
                <w:b/>
                <w:sz w:val="18"/>
                <w:szCs w:val="20"/>
                <w:lang w:val="en-GB" w:eastAsia="sl-SI"/>
              </w:rPr>
            </w:pPr>
            <w:r w:rsidRPr="00AF7149">
              <w:rPr>
                <w:b/>
                <w:sz w:val="18"/>
                <w:szCs w:val="20"/>
                <w:lang w:val="en-GB" w:eastAsia="sl-SI"/>
              </w:rPr>
              <w:t>74% (</w:t>
            </w:r>
            <w:r w:rsidR="007F2CEA">
              <w:rPr>
                <w:b/>
                <w:sz w:val="18"/>
                <w:szCs w:val="20"/>
                <w:lang w:val="en-GB" w:eastAsia="sl-SI"/>
              </w:rPr>
              <w:t>Statistical Office</w:t>
            </w:r>
            <w:r w:rsidRPr="00AF7149">
              <w:rPr>
                <w:b/>
                <w:sz w:val="18"/>
                <w:szCs w:val="20"/>
                <w:lang w:val="en-GB" w:eastAsia="sl-SI"/>
              </w:rPr>
              <w:t>)</w:t>
            </w:r>
          </w:p>
          <w:p w14:paraId="779F1684" w14:textId="3D1B0599" w:rsidR="00FF736C" w:rsidRPr="00AF7149" w:rsidRDefault="00D43D17">
            <w:pPr>
              <w:spacing w:line="276" w:lineRule="auto"/>
              <w:jc w:val="left"/>
              <w:rPr>
                <w:b/>
                <w:sz w:val="18"/>
                <w:szCs w:val="20"/>
                <w:lang w:val="en-GB" w:eastAsia="sl-SI"/>
              </w:rPr>
            </w:pPr>
            <w:r w:rsidRPr="00AF7149">
              <w:rPr>
                <w:b/>
                <w:sz w:val="18"/>
                <w:szCs w:val="20"/>
                <w:lang w:val="en-GB" w:eastAsia="sl-SI"/>
              </w:rPr>
              <w:t>77% EU-27</w:t>
            </w:r>
          </w:p>
        </w:tc>
      </w:tr>
      <w:tr w:rsidR="00D23518" w:rsidRPr="00AF7149" w14:paraId="0CEFD220" w14:textId="77777777" w:rsidTr="00A172CA">
        <w:tc>
          <w:tcPr>
            <w:tcW w:w="2919" w:type="pct"/>
            <w:gridSpan w:val="2"/>
            <w:vAlign w:val="center"/>
          </w:tcPr>
          <w:p w14:paraId="1C5EC374" w14:textId="21225DF4" w:rsidR="00FF736C" w:rsidRPr="00AF7149" w:rsidRDefault="00D43D17">
            <w:pPr>
              <w:spacing w:line="276" w:lineRule="auto"/>
              <w:rPr>
                <w:szCs w:val="20"/>
                <w:lang w:val="en-GB" w:eastAsia="sl-SI"/>
              </w:rPr>
            </w:pPr>
            <w:r w:rsidRPr="00AF7149">
              <w:rPr>
                <w:szCs w:val="20"/>
                <w:lang w:val="en-GB" w:eastAsia="sl-SI"/>
              </w:rPr>
              <w:t>Proportion of 16</w:t>
            </w:r>
            <w:r w:rsidR="009E461F" w:rsidRPr="00AF7149">
              <w:rPr>
                <w:szCs w:val="20"/>
                <w:lang w:val="en-GB" w:eastAsia="sl-SI"/>
              </w:rPr>
              <w:t>–</w:t>
            </w:r>
            <w:r w:rsidRPr="00AF7149">
              <w:rPr>
                <w:szCs w:val="20"/>
                <w:lang w:val="en-GB" w:eastAsia="sl-SI"/>
              </w:rPr>
              <w:t>74</w:t>
            </w:r>
            <w:r w:rsidR="007F6CFF" w:rsidRPr="00AF7149">
              <w:rPr>
                <w:szCs w:val="20"/>
                <w:lang w:val="en-GB" w:eastAsia="sl-SI"/>
              </w:rPr>
              <w:t>-</w:t>
            </w:r>
            <w:r w:rsidRPr="00AF7149">
              <w:rPr>
                <w:szCs w:val="20"/>
                <w:lang w:val="en-GB" w:eastAsia="sl-SI"/>
              </w:rPr>
              <w:t>year</w:t>
            </w:r>
            <w:r w:rsidR="007F6CFF" w:rsidRPr="00AF7149">
              <w:rPr>
                <w:szCs w:val="20"/>
                <w:lang w:val="en-GB" w:eastAsia="sl-SI"/>
              </w:rPr>
              <w:t>-</w:t>
            </w:r>
            <w:r w:rsidRPr="00AF7149">
              <w:rPr>
                <w:szCs w:val="20"/>
                <w:lang w:val="en-GB" w:eastAsia="sl-SI"/>
              </w:rPr>
              <w:t xml:space="preserve">olds who have never </w:t>
            </w:r>
            <w:r w:rsidR="00B3722C" w:rsidRPr="00AF7149">
              <w:rPr>
                <w:szCs w:val="20"/>
                <w:lang w:val="en-GB" w:eastAsia="sl-SI"/>
              </w:rPr>
              <w:t xml:space="preserve">used the </w:t>
            </w:r>
            <w:r w:rsidR="009E461F" w:rsidRPr="00AF7149">
              <w:rPr>
                <w:szCs w:val="20"/>
                <w:lang w:val="en-GB" w:eastAsia="sl-SI"/>
              </w:rPr>
              <w:t>I</w:t>
            </w:r>
            <w:r w:rsidRPr="00AF7149">
              <w:rPr>
                <w:szCs w:val="20"/>
                <w:lang w:val="en-GB" w:eastAsia="sl-SI"/>
              </w:rPr>
              <w:t>nternet</w:t>
            </w:r>
          </w:p>
        </w:tc>
        <w:tc>
          <w:tcPr>
            <w:tcW w:w="471" w:type="pct"/>
            <w:gridSpan w:val="2"/>
            <w:vAlign w:val="center"/>
          </w:tcPr>
          <w:p w14:paraId="7A7CFE85" w14:textId="3E7B2338" w:rsidR="00FF736C" w:rsidRPr="00AF7149" w:rsidRDefault="00D43D17">
            <w:pPr>
              <w:spacing w:line="276" w:lineRule="auto"/>
              <w:rPr>
                <w:sz w:val="18"/>
                <w:szCs w:val="20"/>
                <w:lang w:val="en-GB" w:eastAsia="sl-SI"/>
              </w:rPr>
            </w:pPr>
            <w:r w:rsidRPr="00AF7149">
              <w:rPr>
                <w:sz w:val="18"/>
                <w:szCs w:val="20"/>
                <w:lang w:val="en-GB" w:eastAsia="sl-SI"/>
              </w:rPr>
              <w:t>24%</w:t>
            </w:r>
          </w:p>
        </w:tc>
        <w:tc>
          <w:tcPr>
            <w:tcW w:w="518" w:type="pct"/>
            <w:gridSpan w:val="2"/>
            <w:vAlign w:val="center"/>
          </w:tcPr>
          <w:p w14:paraId="283D3C2A" w14:textId="1503036C" w:rsidR="00FF736C" w:rsidRPr="00AF7149" w:rsidRDefault="00D43D17">
            <w:pPr>
              <w:spacing w:line="276" w:lineRule="auto"/>
              <w:rPr>
                <w:sz w:val="18"/>
                <w:szCs w:val="20"/>
                <w:lang w:val="en-GB" w:eastAsia="sl-SI"/>
              </w:rPr>
            </w:pPr>
            <w:r w:rsidRPr="00AF7149">
              <w:rPr>
                <w:sz w:val="18"/>
                <w:szCs w:val="20"/>
                <w:lang w:val="en-GB" w:eastAsia="sl-SI"/>
              </w:rPr>
              <w:t>18%</w:t>
            </w:r>
          </w:p>
        </w:tc>
        <w:tc>
          <w:tcPr>
            <w:tcW w:w="471" w:type="pct"/>
            <w:gridSpan w:val="2"/>
            <w:vAlign w:val="center"/>
          </w:tcPr>
          <w:p w14:paraId="5039D6DF" w14:textId="2FA7052D" w:rsidR="00FF736C" w:rsidRPr="00AF7149" w:rsidRDefault="00D43D17">
            <w:pPr>
              <w:spacing w:line="276" w:lineRule="auto"/>
              <w:rPr>
                <w:sz w:val="18"/>
                <w:szCs w:val="20"/>
                <w:lang w:val="en-GB" w:eastAsia="sl-SI"/>
              </w:rPr>
            </w:pPr>
            <w:r w:rsidRPr="00AF7149">
              <w:rPr>
                <w:sz w:val="18"/>
                <w:szCs w:val="20"/>
                <w:lang w:val="en-GB" w:eastAsia="sl-SI"/>
              </w:rPr>
              <w:t>&lt; 15%</w:t>
            </w:r>
          </w:p>
        </w:tc>
        <w:tc>
          <w:tcPr>
            <w:tcW w:w="621" w:type="pct"/>
            <w:vAlign w:val="center"/>
          </w:tcPr>
          <w:p w14:paraId="55F50B04" w14:textId="56B02351" w:rsidR="00FF736C" w:rsidRPr="00AF7149" w:rsidRDefault="00D43D17">
            <w:pPr>
              <w:spacing w:line="276" w:lineRule="auto"/>
              <w:jc w:val="left"/>
              <w:rPr>
                <w:b/>
                <w:sz w:val="18"/>
                <w:szCs w:val="20"/>
                <w:lang w:val="en-GB" w:eastAsia="sl-SI"/>
              </w:rPr>
            </w:pPr>
            <w:r w:rsidRPr="00AF7149">
              <w:rPr>
                <w:b/>
                <w:sz w:val="18"/>
                <w:szCs w:val="20"/>
                <w:lang w:val="en-GB" w:eastAsia="sl-SI"/>
              </w:rPr>
              <w:t>13% (</w:t>
            </w:r>
            <w:r w:rsidR="007F2CEA">
              <w:rPr>
                <w:b/>
                <w:sz w:val="18"/>
                <w:szCs w:val="20"/>
                <w:lang w:val="en-GB" w:eastAsia="sl-SI"/>
              </w:rPr>
              <w:t>Statistical Office</w:t>
            </w:r>
            <w:r w:rsidRPr="00AF7149">
              <w:rPr>
                <w:b/>
                <w:sz w:val="18"/>
                <w:szCs w:val="20"/>
                <w:lang w:val="en-GB" w:eastAsia="sl-SI"/>
              </w:rPr>
              <w:t>)</w:t>
            </w:r>
          </w:p>
          <w:p w14:paraId="34B488C6" w14:textId="77777777" w:rsidR="00FF736C" w:rsidRPr="00AF7149" w:rsidRDefault="00D43D17">
            <w:pPr>
              <w:spacing w:line="276" w:lineRule="auto"/>
              <w:jc w:val="left"/>
              <w:rPr>
                <w:b/>
                <w:sz w:val="18"/>
                <w:szCs w:val="20"/>
                <w:highlight w:val="yellow"/>
                <w:lang w:val="en-GB" w:eastAsia="sl-SI"/>
              </w:rPr>
            </w:pPr>
            <w:r w:rsidRPr="00AF7149">
              <w:rPr>
                <w:b/>
                <w:sz w:val="18"/>
                <w:szCs w:val="20"/>
                <w:lang w:val="en-GB" w:eastAsia="sl-SI"/>
              </w:rPr>
              <w:t>10% EU-27</w:t>
            </w:r>
          </w:p>
        </w:tc>
      </w:tr>
      <w:tr w:rsidR="00D23518" w:rsidRPr="00AF7149" w14:paraId="4671CDE2" w14:textId="77777777" w:rsidTr="00A172CA">
        <w:tc>
          <w:tcPr>
            <w:tcW w:w="2919" w:type="pct"/>
            <w:gridSpan w:val="2"/>
            <w:vAlign w:val="center"/>
          </w:tcPr>
          <w:p w14:paraId="675CBFF5" w14:textId="4B29440B" w:rsidR="00FF736C" w:rsidRPr="00AF7149" w:rsidRDefault="00D43D17">
            <w:pPr>
              <w:spacing w:line="276" w:lineRule="auto"/>
              <w:rPr>
                <w:szCs w:val="20"/>
                <w:lang w:val="en-GB" w:eastAsia="sl-SI"/>
              </w:rPr>
            </w:pPr>
            <w:r w:rsidRPr="00AF7149">
              <w:rPr>
                <w:szCs w:val="20"/>
                <w:lang w:val="en-GB" w:eastAsia="sl-SI"/>
              </w:rPr>
              <w:t xml:space="preserve">Proportion of individuals </w:t>
            </w:r>
            <w:r w:rsidR="00E21E22" w:rsidRPr="00AF7149">
              <w:rPr>
                <w:szCs w:val="20"/>
                <w:lang w:val="en-GB" w:eastAsia="sl-SI"/>
              </w:rPr>
              <w:t xml:space="preserve">aged </w:t>
            </w:r>
            <w:r w:rsidRPr="00AF7149">
              <w:rPr>
                <w:szCs w:val="20"/>
                <w:lang w:val="en-GB" w:eastAsia="sl-SI"/>
              </w:rPr>
              <w:t>16</w:t>
            </w:r>
            <w:r w:rsidR="009E461F" w:rsidRPr="00AF7149">
              <w:rPr>
                <w:szCs w:val="20"/>
                <w:lang w:val="en-GB" w:eastAsia="sl-SI"/>
              </w:rPr>
              <w:t>–</w:t>
            </w:r>
            <w:r w:rsidRPr="00AF7149">
              <w:rPr>
                <w:szCs w:val="20"/>
                <w:lang w:val="en-GB" w:eastAsia="sl-SI"/>
              </w:rPr>
              <w:t>74 with at least basic computer skills</w:t>
            </w:r>
            <w:r w:rsidRPr="00AF7149">
              <w:rPr>
                <w:szCs w:val="20"/>
                <w:vertAlign w:val="superscript"/>
                <w:lang w:val="en-GB" w:eastAsia="sl-SI"/>
              </w:rPr>
              <w:footnoteReference w:id="99"/>
            </w:r>
          </w:p>
          <w:p w14:paraId="6C3D0BE4" w14:textId="4F24C72F" w:rsidR="00FF736C" w:rsidRPr="00AF7149" w:rsidRDefault="00D43D17">
            <w:pPr>
              <w:spacing w:line="276" w:lineRule="auto"/>
              <w:rPr>
                <w:szCs w:val="20"/>
                <w:lang w:val="en-GB" w:eastAsia="sl-SI"/>
              </w:rPr>
            </w:pPr>
            <w:r w:rsidRPr="00AF7149">
              <w:rPr>
                <w:szCs w:val="20"/>
                <w:lang w:val="en-GB" w:eastAsia="sl-SI"/>
              </w:rPr>
              <w:t>Proportion of 16</w:t>
            </w:r>
            <w:r w:rsidR="009E461F" w:rsidRPr="00AF7149">
              <w:rPr>
                <w:szCs w:val="20"/>
                <w:lang w:val="en-GB" w:eastAsia="sl-SI"/>
              </w:rPr>
              <w:t>–</w:t>
            </w:r>
            <w:r w:rsidRPr="00AF7149">
              <w:rPr>
                <w:szCs w:val="20"/>
                <w:lang w:val="en-GB" w:eastAsia="sl-SI"/>
              </w:rPr>
              <w:t>74</w:t>
            </w:r>
            <w:r w:rsidR="007F6CFF" w:rsidRPr="00AF7149">
              <w:rPr>
                <w:szCs w:val="20"/>
                <w:lang w:val="en-GB" w:eastAsia="sl-SI"/>
              </w:rPr>
              <w:t>-</w:t>
            </w:r>
            <w:r w:rsidRPr="00AF7149">
              <w:rPr>
                <w:szCs w:val="20"/>
                <w:lang w:val="en-GB" w:eastAsia="sl-SI"/>
              </w:rPr>
              <w:t>year</w:t>
            </w:r>
            <w:r w:rsidR="007F6CFF" w:rsidRPr="00AF7149">
              <w:rPr>
                <w:szCs w:val="20"/>
                <w:lang w:val="en-GB" w:eastAsia="sl-SI"/>
              </w:rPr>
              <w:t>-</w:t>
            </w:r>
            <w:r w:rsidRPr="00AF7149">
              <w:rPr>
                <w:szCs w:val="20"/>
                <w:lang w:val="en-GB" w:eastAsia="sl-SI"/>
              </w:rPr>
              <w:t>olds with at least basic digital skills</w:t>
            </w:r>
          </w:p>
        </w:tc>
        <w:tc>
          <w:tcPr>
            <w:tcW w:w="471" w:type="pct"/>
            <w:gridSpan w:val="2"/>
            <w:vAlign w:val="center"/>
          </w:tcPr>
          <w:p w14:paraId="7CFE2DA0" w14:textId="50FA22A6" w:rsidR="00FF736C" w:rsidRPr="007C3397" w:rsidRDefault="00D43D17">
            <w:pPr>
              <w:spacing w:line="276" w:lineRule="auto"/>
              <w:rPr>
                <w:sz w:val="18"/>
                <w:szCs w:val="20"/>
                <w:lang w:val="en-GB" w:eastAsia="sl-SI"/>
              </w:rPr>
            </w:pPr>
            <w:r w:rsidRPr="007C3397">
              <w:rPr>
                <w:sz w:val="18"/>
                <w:szCs w:val="20"/>
                <w:lang w:val="en-GB" w:eastAsia="sl-SI"/>
              </w:rPr>
              <w:t>56%</w:t>
            </w:r>
          </w:p>
          <w:p w14:paraId="3E294072" w14:textId="77777777" w:rsidR="00D23518" w:rsidRPr="007C3397" w:rsidRDefault="00D23518" w:rsidP="00EF2F07">
            <w:pPr>
              <w:spacing w:line="276" w:lineRule="auto"/>
              <w:rPr>
                <w:sz w:val="18"/>
                <w:szCs w:val="20"/>
                <w:lang w:val="en-GB" w:eastAsia="sl-SI"/>
              </w:rPr>
            </w:pPr>
          </w:p>
          <w:p w14:paraId="4F9A2FDA" w14:textId="27102C92" w:rsidR="00FF736C" w:rsidRPr="007C3397" w:rsidRDefault="00D43D17">
            <w:pPr>
              <w:spacing w:line="276" w:lineRule="auto"/>
              <w:rPr>
                <w:sz w:val="18"/>
                <w:szCs w:val="20"/>
                <w:lang w:val="en-GB" w:eastAsia="sl-SI"/>
              </w:rPr>
            </w:pPr>
            <w:r w:rsidRPr="007C3397">
              <w:rPr>
                <w:sz w:val="18"/>
                <w:szCs w:val="20"/>
                <w:lang w:val="en-GB" w:eastAsia="sl-SI"/>
              </w:rPr>
              <w:t>51%</w:t>
            </w:r>
            <w:r w:rsidRPr="007C3397">
              <w:rPr>
                <w:szCs w:val="20"/>
                <w:vertAlign w:val="superscript"/>
                <w:lang w:val="en-GB" w:eastAsia="sl-SI"/>
              </w:rPr>
              <w:footnoteReference w:id="100"/>
            </w:r>
          </w:p>
        </w:tc>
        <w:tc>
          <w:tcPr>
            <w:tcW w:w="518" w:type="pct"/>
            <w:gridSpan w:val="2"/>
          </w:tcPr>
          <w:p w14:paraId="17C8BDDC" w14:textId="77777777" w:rsidR="007F2CEA" w:rsidRPr="007C3397" w:rsidRDefault="007F2CEA">
            <w:pPr>
              <w:spacing w:line="276" w:lineRule="auto"/>
              <w:jc w:val="left"/>
              <w:rPr>
                <w:sz w:val="18"/>
                <w:szCs w:val="20"/>
                <w:lang w:val="en-GB" w:eastAsia="sl-SI"/>
              </w:rPr>
            </w:pPr>
          </w:p>
          <w:p w14:paraId="692AA140" w14:textId="31D6C823" w:rsidR="00FF736C" w:rsidRPr="007C3397" w:rsidRDefault="00D43D17">
            <w:pPr>
              <w:spacing w:line="276" w:lineRule="auto"/>
              <w:jc w:val="left"/>
              <w:rPr>
                <w:sz w:val="18"/>
                <w:szCs w:val="20"/>
                <w:lang w:val="en-GB" w:eastAsia="sl-SI"/>
              </w:rPr>
            </w:pPr>
            <w:r w:rsidRPr="007C3397">
              <w:rPr>
                <w:sz w:val="18"/>
                <w:szCs w:val="20"/>
                <w:lang w:val="en-GB" w:eastAsia="sl-SI"/>
              </w:rPr>
              <w:t>59%</w:t>
            </w:r>
          </w:p>
          <w:p w14:paraId="2378F309" w14:textId="77777777" w:rsidR="00D23518" w:rsidRPr="007C3397" w:rsidRDefault="00D23518" w:rsidP="00A172CA">
            <w:pPr>
              <w:spacing w:line="276" w:lineRule="auto"/>
              <w:jc w:val="left"/>
              <w:rPr>
                <w:sz w:val="18"/>
                <w:szCs w:val="20"/>
                <w:lang w:val="en-GB" w:eastAsia="sl-SI"/>
              </w:rPr>
            </w:pPr>
          </w:p>
          <w:p w14:paraId="7210717D" w14:textId="0E998749" w:rsidR="00FF736C" w:rsidRPr="007C3397" w:rsidRDefault="00D43D17">
            <w:pPr>
              <w:spacing w:line="276" w:lineRule="auto"/>
              <w:jc w:val="left"/>
              <w:rPr>
                <w:sz w:val="18"/>
                <w:szCs w:val="20"/>
                <w:lang w:val="en-GB" w:eastAsia="sl-SI"/>
              </w:rPr>
            </w:pPr>
            <w:r w:rsidRPr="007C3397">
              <w:rPr>
                <w:sz w:val="18"/>
                <w:szCs w:val="20"/>
                <w:lang w:val="en-GB" w:eastAsia="sl-SI"/>
              </w:rPr>
              <w:t>54%</w:t>
            </w:r>
          </w:p>
        </w:tc>
        <w:tc>
          <w:tcPr>
            <w:tcW w:w="471" w:type="pct"/>
            <w:gridSpan w:val="2"/>
          </w:tcPr>
          <w:p w14:paraId="7BDEC4B6" w14:textId="32E7AA6D" w:rsidR="00FF736C" w:rsidRPr="00AF7149" w:rsidRDefault="00D43D17">
            <w:pPr>
              <w:spacing w:line="276" w:lineRule="auto"/>
              <w:jc w:val="left"/>
              <w:rPr>
                <w:sz w:val="18"/>
                <w:szCs w:val="20"/>
                <w:lang w:val="en-GB" w:eastAsia="sl-SI"/>
              </w:rPr>
            </w:pPr>
            <w:r w:rsidRPr="00AF7149">
              <w:rPr>
                <w:sz w:val="18"/>
                <w:szCs w:val="20"/>
                <w:lang w:val="en-GB" w:eastAsia="sl-SI"/>
              </w:rPr>
              <w:t>≥ 60%</w:t>
            </w:r>
          </w:p>
        </w:tc>
        <w:tc>
          <w:tcPr>
            <w:tcW w:w="621" w:type="pct"/>
          </w:tcPr>
          <w:p w14:paraId="2C2D8782" w14:textId="60EC7A16" w:rsidR="00FF736C" w:rsidRPr="00AF7149" w:rsidRDefault="00D43D17">
            <w:pPr>
              <w:spacing w:line="276" w:lineRule="auto"/>
              <w:jc w:val="left"/>
              <w:rPr>
                <w:b/>
                <w:sz w:val="18"/>
                <w:szCs w:val="20"/>
                <w:lang w:val="en-GB" w:eastAsia="sl-SI"/>
              </w:rPr>
            </w:pPr>
            <w:r w:rsidRPr="00AF7149">
              <w:rPr>
                <w:b/>
                <w:sz w:val="18"/>
                <w:szCs w:val="20"/>
                <w:lang w:val="en-GB" w:eastAsia="sl-SI"/>
              </w:rPr>
              <w:t>55% (</w:t>
            </w:r>
            <w:r w:rsidR="007F2CEA">
              <w:rPr>
                <w:b/>
                <w:sz w:val="18"/>
                <w:szCs w:val="20"/>
                <w:lang w:val="en-GB" w:eastAsia="sl-SI"/>
              </w:rPr>
              <w:t>Statistical Office</w:t>
            </w:r>
            <w:r w:rsidRPr="00AF7149">
              <w:rPr>
                <w:b/>
                <w:sz w:val="18"/>
                <w:szCs w:val="20"/>
                <w:lang w:val="en-GB" w:eastAsia="sl-SI"/>
              </w:rPr>
              <w:t>)</w:t>
            </w:r>
            <w:r w:rsidRPr="00AF7149">
              <w:rPr>
                <w:b/>
                <w:szCs w:val="20"/>
                <w:vertAlign w:val="superscript"/>
                <w:lang w:val="en-GB" w:eastAsia="sl-SI"/>
              </w:rPr>
              <w:footnoteReference w:id="101"/>
            </w:r>
          </w:p>
          <w:p w14:paraId="69B456C6" w14:textId="1E68FAC3" w:rsidR="00FF736C" w:rsidRPr="00AF7149" w:rsidRDefault="00D43D17">
            <w:pPr>
              <w:spacing w:line="276" w:lineRule="auto"/>
              <w:jc w:val="left"/>
              <w:rPr>
                <w:b/>
                <w:sz w:val="18"/>
                <w:szCs w:val="20"/>
                <w:lang w:val="en-GB" w:eastAsia="sl-SI"/>
              </w:rPr>
            </w:pPr>
            <w:r w:rsidRPr="00AF7149">
              <w:rPr>
                <w:b/>
                <w:sz w:val="18"/>
                <w:szCs w:val="20"/>
                <w:lang w:val="en-GB" w:eastAsia="sl-SI"/>
              </w:rPr>
              <w:t>56% EU-27</w:t>
            </w:r>
          </w:p>
        </w:tc>
      </w:tr>
      <w:tr w:rsidR="00D23518" w:rsidRPr="00AF7149" w14:paraId="154F4B14" w14:textId="77777777" w:rsidTr="00A172CA">
        <w:tc>
          <w:tcPr>
            <w:tcW w:w="2919" w:type="pct"/>
            <w:gridSpan w:val="2"/>
            <w:vAlign w:val="center"/>
          </w:tcPr>
          <w:p w14:paraId="16F43CC8" w14:textId="7A906EE1" w:rsidR="00FF736C" w:rsidRPr="00AF7149" w:rsidRDefault="00D43D17">
            <w:pPr>
              <w:spacing w:line="276" w:lineRule="auto"/>
              <w:rPr>
                <w:szCs w:val="20"/>
                <w:lang w:val="en-GB" w:eastAsia="sl-SI"/>
              </w:rPr>
            </w:pPr>
            <w:r w:rsidRPr="00AF7149">
              <w:rPr>
                <w:szCs w:val="20"/>
                <w:lang w:val="en-GB" w:eastAsia="sl-SI"/>
              </w:rPr>
              <w:t xml:space="preserve">Proportion of individuals </w:t>
            </w:r>
            <w:r w:rsidR="00B3722C" w:rsidRPr="00AF7149">
              <w:rPr>
                <w:szCs w:val="20"/>
                <w:lang w:val="en-GB" w:eastAsia="sl-SI"/>
              </w:rPr>
              <w:t xml:space="preserve">aged </w:t>
            </w:r>
            <w:r w:rsidRPr="00AF7149">
              <w:rPr>
                <w:szCs w:val="20"/>
                <w:lang w:val="en-GB" w:eastAsia="sl-SI"/>
              </w:rPr>
              <w:t>16</w:t>
            </w:r>
            <w:r w:rsidR="009E461F" w:rsidRPr="00AF7149">
              <w:rPr>
                <w:szCs w:val="20"/>
                <w:lang w:val="en-GB" w:eastAsia="sl-SI"/>
              </w:rPr>
              <w:t>–</w:t>
            </w:r>
            <w:r w:rsidRPr="00AF7149">
              <w:rPr>
                <w:szCs w:val="20"/>
                <w:lang w:val="en-GB" w:eastAsia="sl-SI"/>
              </w:rPr>
              <w:t xml:space="preserve">74 with </w:t>
            </w:r>
            <w:r w:rsidR="006B2C3A">
              <w:rPr>
                <w:szCs w:val="20"/>
                <w:lang w:val="en-GB" w:eastAsia="sl-SI"/>
              </w:rPr>
              <w:t xml:space="preserve">an </w:t>
            </w:r>
            <w:r w:rsidRPr="00AF7149">
              <w:rPr>
                <w:szCs w:val="20"/>
                <w:lang w:val="en-GB" w:eastAsia="sl-SI"/>
              </w:rPr>
              <w:t>intermediate or high level of computer skills</w:t>
            </w:r>
          </w:p>
        </w:tc>
        <w:tc>
          <w:tcPr>
            <w:tcW w:w="471" w:type="pct"/>
            <w:gridSpan w:val="2"/>
            <w:vAlign w:val="center"/>
          </w:tcPr>
          <w:p w14:paraId="32CC8ACA" w14:textId="19EF7460" w:rsidR="00FF736C" w:rsidRPr="00AF7149" w:rsidRDefault="00D43D17">
            <w:pPr>
              <w:spacing w:line="276" w:lineRule="auto"/>
              <w:rPr>
                <w:sz w:val="18"/>
                <w:szCs w:val="20"/>
                <w:lang w:val="en-GB" w:eastAsia="sl-SI"/>
              </w:rPr>
            </w:pPr>
            <w:r w:rsidRPr="00AF7149">
              <w:rPr>
                <w:sz w:val="18"/>
                <w:szCs w:val="20"/>
                <w:lang w:val="en-GB" w:eastAsia="sl-SI"/>
              </w:rPr>
              <w:t>52%</w:t>
            </w:r>
          </w:p>
        </w:tc>
        <w:tc>
          <w:tcPr>
            <w:tcW w:w="518" w:type="pct"/>
            <w:gridSpan w:val="2"/>
            <w:vAlign w:val="center"/>
          </w:tcPr>
          <w:p w14:paraId="6BF541D2" w14:textId="125049CA" w:rsidR="00FF736C" w:rsidRPr="00AF7149" w:rsidRDefault="00D43D17">
            <w:pPr>
              <w:spacing w:line="276" w:lineRule="auto"/>
              <w:rPr>
                <w:sz w:val="18"/>
                <w:szCs w:val="20"/>
                <w:lang w:val="en-GB" w:eastAsia="sl-SI"/>
              </w:rPr>
            </w:pPr>
            <w:r w:rsidRPr="00AF7149">
              <w:rPr>
                <w:sz w:val="18"/>
                <w:szCs w:val="20"/>
                <w:lang w:val="en-GB" w:eastAsia="sl-SI"/>
              </w:rPr>
              <w:t>51%</w:t>
            </w:r>
          </w:p>
        </w:tc>
        <w:tc>
          <w:tcPr>
            <w:tcW w:w="471" w:type="pct"/>
            <w:gridSpan w:val="2"/>
            <w:vAlign w:val="center"/>
          </w:tcPr>
          <w:p w14:paraId="3AEAF858" w14:textId="2D2B85BA" w:rsidR="00FF736C" w:rsidRPr="00AF7149" w:rsidRDefault="00D43D17">
            <w:pPr>
              <w:spacing w:line="276" w:lineRule="auto"/>
              <w:rPr>
                <w:sz w:val="18"/>
                <w:szCs w:val="20"/>
                <w:lang w:val="en-GB" w:eastAsia="sl-SI"/>
              </w:rPr>
            </w:pPr>
            <w:r w:rsidRPr="00AF7149">
              <w:rPr>
                <w:sz w:val="18"/>
                <w:szCs w:val="20"/>
                <w:lang w:val="en-GB" w:eastAsia="sl-SI"/>
              </w:rPr>
              <w:t>≥ 55%</w:t>
            </w:r>
          </w:p>
        </w:tc>
        <w:tc>
          <w:tcPr>
            <w:tcW w:w="621" w:type="pct"/>
            <w:vAlign w:val="center"/>
          </w:tcPr>
          <w:p w14:paraId="634626E7" w14:textId="77777777" w:rsidR="00FF736C" w:rsidRPr="00AF7149" w:rsidRDefault="00D43D17">
            <w:pPr>
              <w:spacing w:line="276" w:lineRule="auto"/>
              <w:rPr>
                <w:b/>
                <w:sz w:val="18"/>
                <w:szCs w:val="20"/>
                <w:lang w:val="en-GB" w:eastAsia="sl-SI"/>
              </w:rPr>
            </w:pPr>
            <w:r w:rsidRPr="00AF7149">
              <w:rPr>
                <w:b/>
                <w:sz w:val="18"/>
                <w:szCs w:val="20"/>
                <w:lang w:val="en-GB" w:eastAsia="sl-SI"/>
              </w:rPr>
              <w:t xml:space="preserve">It is </w:t>
            </w:r>
            <w:r w:rsidR="00D23518" w:rsidRPr="00AF7149">
              <w:rPr>
                <w:b/>
                <w:sz w:val="18"/>
                <w:szCs w:val="20"/>
                <w:lang w:val="en-GB" w:eastAsia="sl-SI"/>
              </w:rPr>
              <w:t>no longer monitored in this form</w:t>
            </w:r>
            <w:r w:rsidRPr="00AF7149">
              <w:rPr>
                <w:b/>
                <w:sz w:val="18"/>
                <w:szCs w:val="20"/>
                <w:lang w:val="en-GB" w:eastAsia="sl-SI"/>
              </w:rPr>
              <w:t>.</w:t>
            </w:r>
          </w:p>
        </w:tc>
      </w:tr>
      <w:tr w:rsidR="00D23518" w:rsidRPr="00AF7149" w14:paraId="12C1B64C" w14:textId="77777777" w:rsidTr="00A172CA">
        <w:tc>
          <w:tcPr>
            <w:tcW w:w="2919" w:type="pct"/>
            <w:gridSpan w:val="2"/>
            <w:vAlign w:val="center"/>
          </w:tcPr>
          <w:p w14:paraId="1E000BF8" w14:textId="77777777" w:rsidR="00FF736C" w:rsidRPr="00AF7149" w:rsidRDefault="00D43D17">
            <w:pPr>
              <w:spacing w:line="276" w:lineRule="auto"/>
              <w:rPr>
                <w:szCs w:val="20"/>
                <w:lang w:val="en-GB" w:eastAsia="sl-SI"/>
              </w:rPr>
            </w:pPr>
            <w:r w:rsidRPr="00AF7149">
              <w:rPr>
                <w:szCs w:val="20"/>
                <w:lang w:val="en-GB" w:eastAsia="sl-SI"/>
              </w:rPr>
              <w:t>Percentage of enterprises (</w:t>
            </w:r>
            <w:r w:rsidR="00B3722C" w:rsidRPr="00AF7149">
              <w:rPr>
                <w:szCs w:val="20"/>
                <w:lang w:val="en-GB" w:eastAsia="sl-SI"/>
              </w:rPr>
              <w:t xml:space="preserve">with more than </w:t>
            </w:r>
            <w:r w:rsidRPr="00AF7149">
              <w:rPr>
                <w:szCs w:val="20"/>
                <w:lang w:val="en-GB" w:eastAsia="sl-SI"/>
              </w:rPr>
              <w:t xml:space="preserve">10 </w:t>
            </w:r>
            <w:r w:rsidR="00B3722C" w:rsidRPr="00AF7149">
              <w:rPr>
                <w:szCs w:val="20"/>
                <w:lang w:val="en-GB" w:eastAsia="sl-SI"/>
              </w:rPr>
              <w:t>employees</w:t>
            </w:r>
            <w:r w:rsidRPr="00AF7149">
              <w:rPr>
                <w:szCs w:val="20"/>
                <w:lang w:val="en-GB" w:eastAsia="sl-SI"/>
              </w:rPr>
              <w:t xml:space="preserve">) </w:t>
            </w:r>
            <w:r w:rsidR="00B3722C" w:rsidRPr="00AF7149">
              <w:rPr>
                <w:szCs w:val="20"/>
                <w:lang w:val="en-GB" w:eastAsia="sl-SI"/>
              </w:rPr>
              <w:t xml:space="preserve">employing </w:t>
            </w:r>
            <w:r w:rsidRPr="00AF7149">
              <w:rPr>
                <w:szCs w:val="20"/>
                <w:lang w:val="en-GB" w:eastAsia="sl-SI"/>
              </w:rPr>
              <w:t>ICT professionals</w:t>
            </w:r>
          </w:p>
        </w:tc>
        <w:tc>
          <w:tcPr>
            <w:tcW w:w="471" w:type="pct"/>
            <w:gridSpan w:val="2"/>
            <w:vAlign w:val="center"/>
          </w:tcPr>
          <w:p w14:paraId="02D7EA6F" w14:textId="79B60503" w:rsidR="00FF736C" w:rsidRPr="00AF7149" w:rsidRDefault="00D43D17">
            <w:pPr>
              <w:spacing w:line="276" w:lineRule="auto"/>
              <w:rPr>
                <w:sz w:val="18"/>
                <w:szCs w:val="20"/>
                <w:lang w:val="en-GB" w:eastAsia="sl-SI"/>
              </w:rPr>
            </w:pPr>
            <w:r w:rsidRPr="00AF7149">
              <w:rPr>
                <w:sz w:val="18"/>
                <w:szCs w:val="20"/>
                <w:lang w:val="en-GB" w:eastAsia="sl-SI"/>
              </w:rPr>
              <w:t>20%</w:t>
            </w:r>
          </w:p>
        </w:tc>
        <w:tc>
          <w:tcPr>
            <w:tcW w:w="518" w:type="pct"/>
            <w:gridSpan w:val="2"/>
            <w:vAlign w:val="center"/>
          </w:tcPr>
          <w:p w14:paraId="304966C9" w14:textId="56EB3920" w:rsidR="00FF736C" w:rsidRPr="00AF7149" w:rsidRDefault="00D43D17">
            <w:pPr>
              <w:spacing w:line="276" w:lineRule="auto"/>
              <w:rPr>
                <w:sz w:val="18"/>
                <w:szCs w:val="20"/>
                <w:lang w:val="en-GB" w:eastAsia="sl-SI"/>
              </w:rPr>
            </w:pPr>
            <w:r w:rsidRPr="00AF7149">
              <w:rPr>
                <w:sz w:val="18"/>
                <w:szCs w:val="20"/>
                <w:lang w:val="en-GB" w:eastAsia="sl-SI"/>
              </w:rPr>
              <w:t>20%</w:t>
            </w:r>
          </w:p>
        </w:tc>
        <w:tc>
          <w:tcPr>
            <w:tcW w:w="471" w:type="pct"/>
            <w:gridSpan w:val="2"/>
            <w:vAlign w:val="center"/>
          </w:tcPr>
          <w:p w14:paraId="0AF90B49" w14:textId="18FB7657" w:rsidR="00FF736C" w:rsidRPr="00AF7149" w:rsidRDefault="00D43D17">
            <w:pPr>
              <w:spacing w:line="276" w:lineRule="auto"/>
              <w:rPr>
                <w:sz w:val="18"/>
                <w:szCs w:val="20"/>
                <w:lang w:val="en-GB" w:eastAsia="sl-SI"/>
              </w:rPr>
            </w:pPr>
            <w:r w:rsidRPr="00AF7149">
              <w:rPr>
                <w:sz w:val="18"/>
                <w:szCs w:val="20"/>
                <w:lang w:val="en-GB" w:eastAsia="sl-SI"/>
              </w:rPr>
              <w:t>&gt; 20%</w:t>
            </w:r>
          </w:p>
        </w:tc>
        <w:tc>
          <w:tcPr>
            <w:tcW w:w="621" w:type="pct"/>
            <w:vAlign w:val="center"/>
          </w:tcPr>
          <w:p w14:paraId="0F32A6F8" w14:textId="0FC6A432" w:rsidR="00FF736C" w:rsidRPr="00AF7149" w:rsidRDefault="00D43D17">
            <w:pPr>
              <w:spacing w:line="276" w:lineRule="auto"/>
              <w:jc w:val="left"/>
              <w:rPr>
                <w:b/>
                <w:sz w:val="18"/>
                <w:szCs w:val="20"/>
                <w:lang w:val="en-GB" w:eastAsia="sl-SI"/>
              </w:rPr>
            </w:pPr>
            <w:r w:rsidRPr="00AF7149">
              <w:rPr>
                <w:b/>
                <w:sz w:val="18"/>
                <w:szCs w:val="20"/>
                <w:lang w:val="en-GB" w:eastAsia="sl-SI"/>
              </w:rPr>
              <w:t>18% (</w:t>
            </w:r>
            <w:r w:rsidR="007F2CEA">
              <w:rPr>
                <w:b/>
                <w:sz w:val="18"/>
                <w:szCs w:val="20"/>
                <w:lang w:val="en-GB" w:eastAsia="sl-SI"/>
              </w:rPr>
              <w:t>Statistical Office</w:t>
            </w:r>
            <w:r w:rsidRPr="00AF7149">
              <w:rPr>
                <w:b/>
                <w:sz w:val="18"/>
                <w:szCs w:val="20"/>
                <w:lang w:val="en-GB" w:eastAsia="sl-SI"/>
              </w:rPr>
              <w:t>)</w:t>
            </w:r>
          </w:p>
          <w:p w14:paraId="253C3B75" w14:textId="15134EA3" w:rsidR="00FF736C" w:rsidRPr="00AF7149" w:rsidRDefault="00D43D17">
            <w:pPr>
              <w:spacing w:line="276" w:lineRule="auto"/>
              <w:rPr>
                <w:b/>
                <w:sz w:val="18"/>
                <w:szCs w:val="20"/>
                <w:lang w:val="en-GB" w:eastAsia="sl-SI"/>
              </w:rPr>
            </w:pPr>
            <w:r w:rsidRPr="00AF7149">
              <w:rPr>
                <w:b/>
                <w:sz w:val="18"/>
                <w:szCs w:val="20"/>
                <w:lang w:val="en-GB" w:eastAsia="sl-SI"/>
              </w:rPr>
              <w:t>19% EU-27</w:t>
            </w:r>
          </w:p>
        </w:tc>
      </w:tr>
    </w:tbl>
    <w:p w14:paraId="2C7B3D54" w14:textId="11FAA15B" w:rsidR="00FF736C" w:rsidRPr="00AF7149" w:rsidRDefault="00D43D17">
      <w:pPr>
        <w:spacing w:after="160" w:line="259" w:lineRule="auto"/>
        <w:rPr>
          <w:rFonts w:eastAsiaTheme="minorHAnsi" w:cs="Arial"/>
          <w:sz w:val="18"/>
          <w:szCs w:val="18"/>
          <w:lang w:val="en-GB"/>
        </w:rPr>
      </w:pPr>
      <w:r w:rsidRPr="00AF7149">
        <w:rPr>
          <w:rFonts w:eastAsiaTheme="minorHAnsi" w:cs="Arial"/>
          <w:sz w:val="18"/>
          <w:szCs w:val="18"/>
          <w:lang w:val="en-GB"/>
        </w:rPr>
        <w:t>NB</w:t>
      </w:r>
      <w:r w:rsidR="00B3722C" w:rsidRPr="00AF7149">
        <w:rPr>
          <w:rFonts w:eastAsiaTheme="minorHAnsi" w:cs="Arial"/>
          <w:sz w:val="18"/>
          <w:szCs w:val="18"/>
          <w:lang w:val="en-GB"/>
        </w:rPr>
        <w:t xml:space="preserve">: </w:t>
      </w:r>
      <w:r w:rsidR="00924A84" w:rsidRPr="00AF7149">
        <w:rPr>
          <w:rFonts w:eastAsiaTheme="minorHAnsi" w:cs="Arial"/>
          <w:sz w:val="18"/>
          <w:szCs w:val="18"/>
          <w:lang w:val="en-GB"/>
        </w:rPr>
        <w:t>F</w:t>
      </w:r>
      <w:r w:rsidRPr="00AF7149">
        <w:rPr>
          <w:rFonts w:eastAsiaTheme="minorHAnsi" w:cs="Arial"/>
          <w:sz w:val="18"/>
          <w:szCs w:val="18"/>
          <w:lang w:val="en-GB"/>
        </w:rPr>
        <w:t xml:space="preserve">or some indicators, the deviation from the target value is also due to a change in </w:t>
      </w:r>
      <w:r w:rsidR="00784D69">
        <w:rPr>
          <w:rFonts w:eastAsiaTheme="minorHAnsi" w:cs="Arial"/>
          <w:sz w:val="18"/>
          <w:szCs w:val="18"/>
          <w:lang w:val="en-GB"/>
        </w:rPr>
        <w:t xml:space="preserve">the </w:t>
      </w:r>
      <w:r w:rsidRPr="00AF7149">
        <w:rPr>
          <w:rFonts w:eastAsiaTheme="minorHAnsi" w:cs="Arial"/>
          <w:sz w:val="18"/>
          <w:szCs w:val="18"/>
          <w:lang w:val="en-GB"/>
        </w:rPr>
        <w:t xml:space="preserve">methodology and/or structure </w:t>
      </w:r>
      <w:r w:rsidR="00784D69">
        <w:rPr>
          <w:rFonts w:eastAsiaTheme="minorHAnsi" w:cs="Arial"/>
          <w:sz w:val="18"/>
          <w:szCs w:val="18"/>
          <w:lang w:val="en-GB"/>
        </w:rPr>
        <w:t>of</w:t>
      </w:r>
      <w:r w:rsidR="00784D69" w:rsidRPr="00AF7149">
        <w:rPr>
          <w:rFonts w:eastAsiaTheme="minorHAnsi" w:cs="Arial"/>
          <w:sz w:val="18"/>
          <w:szCs w:val="18"/>
          <w:lang w:val="en-GB"/>
        </w:rPr>
        <w:t xml:space="preserve"> </w:t>
      </w:r>
      <w:r w:rsidRPr="00AF7149">
        <w:rPr>
          <w:rFonts w:eastAsiaTheme="minorHAnsi" w:cs="Arial"/>
          <w:sz w:val="18"/>
          <w:szCs w:val="18"/>
          <w:lang w:val="en-GB"/>
        </w:rPr>
        <w:t>the company and the number of companies</w:t>
      </w:r>
      <w:r w:rsidR="00B3722C" w:rsidRPr="00AF7149">
        <w:rPr>
          <w:rFonts w:eastAsiaTheme="minorHAnsi" w:cs="Arial"/>
          <w:sz w:val="18"/>
          <w:szCs w:val="18"/>
          <w:lang w:val="en-GB"/>
        </w:rPr>
        <w:t>.</w:t>
      </w:r>
    </w:p>
    <w:p w14:paraId="0EEC9071" w14:textId="77777777" w:rsidR="00D23518" w:rsidRPr="00AF7149" w:rsidRDefault="00D23518" w:rsidP="00EF2F07">
      <w:pPr>
        <w:spacing w:after="160" w:line="259" w:lineRule="auto"/>
        <w:rPr>
          <w:rFonts w:eastAsiaTheme="minorHAnsi" w:cs="Arial"/>
          <w:sz w:val="22"/>
          <w:szCs w:val="22"/>
          <w:lang w:val="en-GB"/>
        </w:rPr>
      </w:pPr>
      <w:r w:rsidRPr="00AF7149">
        <w:rPr>
          <w:rFonts w:eastAsiaTheme="minorHAnsi" w:cs="Arial"/>
          <w:sz w:val="22"/>
          <w:szCs w:val="22"/>
          <w:lang w:val="en-GB"/>
        </w:rPr>
        <w:br w:type="page"/>
      </w:r>
    </w:p>
    <w:p w14:paraId="246DF91F" w14:textId="77777777"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lastRenderedPageBreak/>
        <w:t>In addition to the indicators, the strategy sets out the overall objectives of Digital Slovenia 2020, which are linked to priority areas for action. The priority areas are:</w:t>
      </w:r>
    </w:p>
    <w:p w14:paraId="29FAEB56" w14:textId="0D048A23" w:rsidR="00FF736C" w:rsidRPr="00AF7149" w:rsidRDefault="007C3397">
      <w:pPr>
        <w:numPr>
          <w:ilvl w:val="0"/>
          <w:numId w:val="9"/>
        </w:numPr>
        <w:spacing w:after="160" w:line="259" w:lineRule="auto"/>
        <w:rPr>
          <w:rFonts w:eastAsiaTheme="minorHAnsi" w:cs="Arial"/>
          <w:sz w:val="22"/>
          <w:szCs w:val="22"/>
          <w:lang w:val="en-GB"/>
        </w:rPr>
      </w:pPr>
      <w:r>
        <w:rPr>
          <w:rFonts w:eastAsiaTheme="minorHAnsi" w:cs="Arial"/>
          <w:sz w:val="22"/>
          <w:szCs w:val="22"/>
          <w:lang w:val="en-GB"/>
        </w:rPr>
        <w:t>B</w:t>
      </w:r>
      <w:r w:rsidR="00D43D17" w:rsidRPr="00AF7149">
        <w:rPr>
          <w:rFonts w:eastAsiaTheme="minorHAnsi" w:cs="Arial"/>
          <w:sz w:val="22"/>
          <w:szCs w:val="22"/>
          <w:lang w:val="en-GB"/>
        </w:rPr>
        <w:t>roadband and other electronic communications infrastructure</w:t>
      </w:r>
    </w:p>
    <w:p w14:paraId="1A230A40" w14:textId="212B822B" w:rsidR="00FF736C" w:rsidRPr="00AF7149" w:rsidRDefault="007C3397">
      <w:pPr>
        <w:numPr>
          <w:ilvl w:val="0"/>
          <w:numId w:val="9"/>
        </w:numPr>
        <w:spacing w:after="160" w:line="259" w:lineRule="auto"/>
        <w:rPr>
          <w:rFonts w:eastAsiaTheme="minorHAnsi" w:cs="Arial"/>
          <w:sz w:val="22"/>
          <w:szCs w:val="22"/>
          <w:lang w:val="en-GB"/>
        </w:rPr>
      </w:pPr>
      <w:r>
        <w:rPr>
          <w:rFonts w:eastAsiaTheme="minorHAnsi" w:cs="Arial"/>
          <w:sz w:val="22"/>
          <w:szCs w:val="22"/>
          <w:lang w:val="en-GB"/>
        </w:rPr>
        <w:t>I</w:t>
      </w:r>
      <w:r w:rsidR="00D43D17" w:rsidRPr="00AF7149">
        <w:rPr>
          <w:rFonts w:eastAsiaTheme="minorHAnsi" w:cs="Arial"/>
          <w:sz w:val="22"/>
          <w:szCs w:val="22"/>
          <w:lang w:val="en-GB"/>
        </w:rPr>
        <w:t>nnovative data-driven services</w:t>
      </w:r>
    </w:p>
    <w:p w14:paraId="4D4D0214" w14:textId="71A8DF1D" w:rsidR="00FF736C" w:rsidRPr="00AF7149" w:rsidRDefault="007C3397">
      <w:pPr>
        <w:numPr>
          <w:ilvl w:val="0"/>
          <w:numId w:val="9"/>
        </w:numPr>
        <w:spacing w:after="160" w:line="259" w:lineRule="auto"/>
        <w:rPr>
          <w:rFonts w:eastAsiaTheme="minorHAnsi" w:cs="Arial"/>
          <w:sz w:val="22"/>
          <w:szCs w:val="22"/>
          <w:lang w:val="en-GB"/>
        </w:rPr>
      </w:pPr>
      <w:r>
        <w:rPr>
          <w:rFonts w:eastAsiaTheme="minorHAnsi" w:cs="Arial"/>
          <w:sz w:val="22"/>
          <w:szCs w:val="22"/>
          <w:lang w:val="en-GB"/>
        </w:rPr>
        <w:t>D</w:t>
      </w:r>
      <w:r w:rsidR="00D43D17" w:rsidRPr="00AF7149">
        <w:rPr>
          <w:rFonts w:eastAsiaTheme="minorHAnsi" w:cs="Arial"/>
          <w:sz w:val="22"/>
          <w:szCs w:val="22"/>
          <w:lang w:val="en-GB"/>
        </w:rPr>
        <w:t>igital entrepreneurship</w:t>
      </w:r>
    </w:p>
    <w:p w14:paraId="1E55A863" w14:textId="4F3BCDEC" w:rsidR="00FF736C" w:rsidRPr="00AF7149" w:rsidRDefault="007C3397">
      <w:pPr>
        <w:numPr>
          <w:ilvl w:val="0"/>
          <w:numId w:val="9"/>
        </w:numPr>
        <w:spacing w:after="160" w:line="259" w:lineRule="auto"/>
        <w:rPr>
          <w:rFonts w:eastAsiaTheme="minorHAnsi" w:cs="Arial"/>
          <w:sz w:val="22"/>
          <w:szCs w:val="22"/>
          <w:lang w:val="en-GB"/>
        </w:rPr>
      </w:pPr>
      <w:r>
        <w:rPr>
          <w:rFonts w:eastAsiaTheme="minorHAnsi" w:cs="Arial"/>
          <w:sz w:val="22"/>
          <w:szCs w:val="22"/>
          <w:lang w:val="en-GB"/>
        </w:rPr>
        <w:t>C</w:t>
      </w:r>
      <w:r w:rsidR="00D43D17" w:rsidRPr="00AF7149">
        <w:rPr>
          <w:rFonts w:eastAsiaTheme="minorHAnsi" w:cs="Arial"/>
          <w:sz w:val="22"/>
          <w:szCs w:val="22"/>
          <w:lang w:val="en-GB"/>
        </w:rPr>
        <w:t>ybersecurity</w:t>
      </w:r>
    </w:p>
    <w:p w14:paraId="57299FC0" w14:textId="7196DAA9" w:rsidR="00FF736C" w:rsidRPr="00AF7149" w:rsidRDefault="007C3397">
      <w:pPr>
        <w:numPr>
          <w:ilvl w:val="0"/>
          <w:numId w:val="9"/>
        </w:numPr>
        <w:spacing w:after="160" w:line="259" w:lineRule="auto"/>
        <w:rPr>
          <w:rFonts w:eastAsiaTheme="minorHAnsi" w:cs="Arial"/>
          <w:sz w:val="22"/>
          <w:szCs w:val="22"/>
          <w:lang w:val="en-GB"/>
        </w:rPr>
      </w:pPr>
      <w:r>
        <w:rPr>
          <w:rFonts w:eastAsiaTheme="minorHAnsi" w:cs="Arial"/>
          <w:sz w:val="22"/>
          <w:szCs w:val="22"/>
          <w:lang w:val="en-GB"/>
        </w:rPr>
        <w:t>A</w:t>
      </w:r>
      <w:r w:rsidR="00D43D17" w:rsidRPr="00AF7149">
        <w:rPr>
          <w:rFonts w:eastAsiaTheme="minorHAnsi" w:cs="Arial"/>
          <w:sz w:val="22"/>
          <w:szCs w:val="22"/>
          <w:lang w:val="en-GB"/>
        </w:rPr>
        <w:t>n inclusive information society</w:t>
      </w:r>
    </w:p>
    <w:p w14:paraId="72E27505" w14:textId="27B3BB8F"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In the table of strategic objectives and </w:t>
      </w:r>
      <w:r w:rsidR="00420F9F" w:rsidRPr="00AF7149">
        <w:rPr>
          <w:rFonts w:eastAsiaTheme="minorHAnsi" w:cs="Arial"/>
          <w:sz w:val="22"/>
          <w:szCs w:val="22"/>
          <w:lang w:val="en-GB"/>
        </w:rPr>
        <w:t xml:space="preserve">implemented </w:t>
      </w:r>
      <w:r w:rsidRPr="00AF7149">
        <w:rPr>
          <w:rFonts w:eastAsiaTheme="minorHAnsi" w:cs="Arial"/>
          <w:sz w:val="22"/>
          <w:szCs w:val="22"/>
          <w:lang w:val="en-GB"/>
        </w:rPr>
        <w:t xml:space="preserve">measures, measures that were not included in the original Slovenia 2020 </w:t>
      </w:r>
      <w:r w:rsidR="00924A84" w:rsidRPr="00AF7149">
        <w:rPr>
          <w:rFonts w:eastAsiaTheme="minorHAnsi" w:cs="Arial"/>
          <w:sz w:val="22"/>
          <w:szCs w:val="22"/>
          <w:lang w:val="en-GB"/>
        </w:rPr>
        <w:t xml:space="preserve">strategy </w:t>
      </w:r>
      <w:r w:rsidRPr="00AF7149">
        <w:rPr>
          <w:rFonts w:eastAsiaTheme="minorHAnsi" w:cs="Arial"/>
          <w:sz w:val="22"/>
          <w:szCs w:val="22"/>
          <w:lang w:val="en-GB"/>
        </w:rPr>
        <w:t>document</w:t>
      </w:r>
      <w:r w:rsidR="00113583" w:rsidRPr="00AF7149">
        <w:rPr>
          <w:rFonts w:eastAsiaTheme="minorHAnsi" w:cs="Arial"/>
          <w:sz w:val="22"/>
          <w:szCs w:val="22"/>
          <w:lang w:val="en-GB"/>
        </w:rPr>
        <w:t xml:space="preserve"> have also been added</w:t>
      </w:r>
      <w:r w:rsidRPr="00AF7149">
        <w:rPr>
          <w:rFonts w:eastAsiaTheme="minorHAnsi" w:cs="Arial"/>
          <w:sz w:val="22"/>
          <w:szCs w:val="22"/>
          <w:lang w:val="en-GB"/>
        </w:rPr>
        <w:t xml:space="preserve"> </w:t>
      </w:r>
      <w:r w:rsidR="00113583" w:rsidRPr="00AF7149">
        <w:rPr>
          <w:rFonts w:eastAsiaTheme="minorHAnsi" w:cs="Arial"/>
          <w:sz w:val="22"/>
          <w:szCs w:val="22"/>
          <w:lang w:val="en-GB"/>
        </w:rPr>
        <w:t xml:space="preserve">since they </w:t>
      </w:r>
      <w:r w:rsidRPr="00AF7149">
        <w:rPr>
          <w:rFonts w:eastAsiaTheme="minorHAnsi" w:cs="Arial"/>
          <w:sz w:val="22"/>
          <w:szCs w:val="22"/>
          <w:lang w:val="en-GB"/>
        </w:rPr>
        <w:t xml:space="preserve">were </w:t>
      </w:r>
      <w:r w:rsidR="00420F9F" w:rsidRPr="00AF7149">
        <w:rPr>
          <w:rFonts w:eastAsiaTheme="minorHAnsi" w:cs="Arial"/>
          <w:sz w:val="22"/>
          <w:szCs w:val="22"/>
          <w:lang w:val="en-GB"/>
        </w:rPr>
        <w:t xml:space="preserve">considered by the </w:t>
      </w:r>
      <w:r w:rsidRPr="00AF7149">
        <w:rPr>
          <w:rFonts w:eastAsiaTheme="minorHAnsi" w:cs="Arial"/>
          <w:sz w:val="22"/>
          <w:szCs w:val="22"/>
          <w:lang w:val="en-GB"/>
        </w:rPr>
        <w:t xml:space="preserve">individual ministries to have contributed to the achievement of the </w:t>
      </w:r>
      <w:r w:rsidR="00420F9F" w:rsidRPr="00AF7149">
        <w:rPr>
          <w:rFonts w:eastAsiaTheme="minorHAnsi" w:cs="Arial"/>
          <w:sz w:val="22"/>
          <w:szCs w:val="22"/>
          <w:lang w:val="en-GB"/>
        </w:rPr>
        <w:t xml:space="preserve">set </w:t>
      </w:r>
      <w:r w:rsidRPr="00AF7149">
        <w:rPr>
          <w:rFonts w:eastAsiaTheme="minorHAnsi" w:cs="Arial"/>
          <w:sz w:val="22"/>
          <w:szCs w:val="22"/>
          <w:lang w:val="en-GB"/>
        </w:rPr>
        <w:t xml:space="preserve">objectives. </w:t>
      </w:r>
      <w:r w:rsidR="00420F9F" w:rsidRPr="00AF7149">
        <w:rPr>
          <w:rFonts w:eastAsiaTheme="minorHAnsi" w:cs="Arial"/>
          <w:sz w:val="22"/>
          <w:szCs w:val="22"/>
          <w:lang w:val="en-GB"/>
        </w:rPr>
        <w:t xml:space="preserve">This is an </w:t>
      </w:r>
      <w:r w:rsidRPr="00AF7149">
        <w:rPr>
          <w:rFonts w:eastAsiaTheme="minorHAnsi" w:cs="Arial"/>
          <w:sz w:val="22"/>
          <w:szCs w:val="22"/>
          <w:lang w:val="en-GB"/>
        </w:rPr>
        <w:t xml:space="preserve">extremely dynamic area, </w:t>
      </w:r>
      <w:r w:rsidR="00420F9F" w:rsidRPr="00AF7149">
        <w:rPr>
          <w:rFonts w:eastAsiaTheme="minorHAnsi" w:cs="Arial"/>
          <w:sz w:val="22"/>
          <w:szCs w:val="22"/>
          <w:lang w:val="en-GB"/>
        </w:rPr>
        <w:t xml:space="preserve">so </w:t>
      </w:r>
      <w:r w:rsidRPr="00AF7149">
        <w:rPr>
          <w:rFonts w:eastAsiaTheme="minorHAnsi" w:cs="Arial"/>
          <w:sz w:val="22"/>
          <w:szCs w:val="22"/>
          <w:lang w:val="en-GB"/>
        </w:rPr>
        <w:t xml:space="preserve">Digital Slovenia's intention from the outset to monitor trends and add new measures is certainly justified, as </w:t>
      </w:r>
      <w:r w:rsidR="00420F9F" w:rsidRPr="00AF7149">
        <w:rPr>
          <w:rFonts w:eastAsiaTheme="minorHAnsi" w:cs="Arial"/>
          <w:sz w:val="22"/>
          <w:szCs w:val="22"/>
          <w:lang w:val="en-GB"/>
        </w:rPr>
        <w:t xml:space="preserve">it </w:t>
      </w:r>
      <w:r w:rsidRPr="00AF7149">
        <w:rPr>
          <w:rFonts w:eastAsiaTheme="minorHAnsi" w:cs="Arial"/>
          <w:sz w:val="22"/>
          <w:szCs w:val="22"/>
          <w:lang w:val="en-GB"/>
        </w:rPr>
        <w:t xml:space="preserve">is crucial to </w:t>
      </w:r>
      <w:r w:rsidR="000A76E0">
        <w:rPr>
          <w:rFonts w:eastAsiaTheme="minorHAnsi" w:cs="Arial"/>
          <w:sz w:val="22"/>
          <w:szCs w:val="22"/>
          <w:lang w:val="en-GB"/>
        </w:rPr>
        <w:t>follow</w:t>
      </w:r>
      <w:r w:rsidR="003433B1" w:rsidRPr="000A76E0">
        <w:rPr>
          <w:rFonts w:eastAsiaTheme="minorHAnsi" w:cs="Arial"/>
          <w:sz w:val="22"/>
          <w:szCs w:val="22"/>
          <w:lang w:val="en-GB"/>
        </w:rPr>
        <w:t xml:space="preserve"> </w:t>
      </w:r>
      <w:r w:rsidRPr="000A76E0">
        <w:rPr>
          <w:rFonts w:eastAsiaTheme="minorHAnsi" w:cs="Arial"/>
          <w:sz w:val="22"/>
          <w:szCs w:val="22"/>
          <w:lang w:val="en-GB"/>
        </w:rPr>
        <w:t>the</w:t>
      </w:r>
      <w:r w:rsidRPr="00AF7149">
        <w:rPr>
          <w:rFonts w:eastAsiaTheme="minorHAnsi" w:cs="Arial"/>
          <w:sz w:val="22"/>
          <w:szCs w:val="22"/>
          <w:lang w:val="en-GB"/>
        </w:rPr>
        <w:t xml:space="preserve"> </w:t>
      </w:r>
      <w:r w:rsidR="00420F9F" w:rsidRPr="00AF7149">
        <w:rPr>
          <w:rFonts w:eastAsiaTheme="minorHAnsi" w:cs="Arial"/>
          <w:sz w:val="22"/>
          <w:szCs w:val="22"/>
          <w:lang w:val="en-GB"/>
        </w:rPr>
        <w:t xml:space="preserve">set </w:t>
      </w:r>
      <w:r w:rsidRPr="00AF7149">
        <w:rPr>
          <w:rFonts w:eastAsiaTheme="minorHAnsi" w:cs="Arial"/>
          <w:sz w:val="22"/>
          <w:szCs w:val="22"/>
          <w:lang w:val="en-GB"/>
        </w:rPr>
        <w:t xml:space="preserve">objectives. The data for the </w:t>
      </w:r>
      <w:r w:rsidR="00420F9F" w:rsidRPr="00AF7149">
        <w:rPr>
          <w:rFonts w:eastAsiaTheme="minorHAnsi" w:cs="Arial"/>
          <w:sz w:val="22"/>
          <w:szCs w:val="22"/>
          <w:lang w:val="en-GB"/>
        </w:rPr>
        <w:t>performance</w:t>
      </w:r>
      <w:r w:rsidRPr="00AF7149">
        <w:rPr>
          <w:rFonts w:eastAsiaTheme="minorHAnsi" w:cs="Arial"/>
          <w:sz w:val="22"/>
          <w:szCs w:val="22"/>
          <w:lang w:val="en-GB"/>
        </w:rPr>
        <w:t xml:space="preserve"> review was contributed by a number of line ministries and their constituent bodies</w:t>
      </w:r>
      <w:r w:rsidR="00420F9F" w:rsidRPr="00AF7149">
        <w:rPr>
          <w:rFonts w:eastAsiaTheme="minorHAnsi" w:cs="Arial"/>
          <w:sz w:val="22"/>
          <w:szCs w:val="22"/>
          <w:lang w:val="en-GB"/>
        </w:rPr>
        <w:t xml:space="preserve">, as well as a </w:t>
      </w:r>
      <w:r w:rsidRPr="00AF7149">
        <w:rPr>
          <w:rFonts w:eastAsiaTheme="minorHAnsi" w:cs="Arial"/>
          <w:sz w:val="22"/>
          <w:szCs w:val="22"/>
          <w:lang w:val="en-GB"/>
        </w:rPr>
        <w:t>number of independent institutions that play a key role in achieving the objectives in this area.</w:t>
      </w:r>
    </w:p>
    <w:p w14:paraId="74B02CB6" w14:textId="156206E6"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An overview of </w:t>
      </w:r>
      <w:r w:rsidR="00420F9F" w:rsidRPr="00AF7149">
        <w:rPr>
          <w:rFonts w:eastAsiaTheme="minorHAnsi" w:cs="Arial"/>
          <w:sz w:val="22"/>
          <w:szCs w:val="22"/>
          <w:lang w:val="en-GB"/>
        </w:rPr>
        <w:t xml:space="preserve">the implementation of </w:t>
      </w:r>
      <w:r w:rsidRPr="00AF7149">
        <w:rPr>
          <w:rFonts w:eastAsiaTheme="minorHAnsi" w:cs="Arial"/>
          <w:sz w:val="22"/>
          <w:szCs w:val="22"/>
          <w:lang w:val="en-GB"/>
        </w:rPr>
        <w:t xml:space="preserve">the measures shows that the performance is </w:t>
      </w:r>
      <w:r w:rsidR="00420F9F" w:rsidRPr="00AF7149">
        <w:rPr>
          <w:rFonts w:eastAsiaTheme="minorHAnsi" w:cs="Arial"/>
          <w:sz w:val="22"/>
          <w:szCs w:val="22"/>
          <w:lang w:val="en-GB"/>
        </w:rPr>
        <w:t>55%</w:t>
      </w:r>
      <w:r w:rsidRPr="00AF7149">
        <w:rPr>
          <w:rFonts w:eastAsiaTheme="minorHAnsi" w:cs="Arial"/>
          <w:sz w:val="22"/>
          <w:szCs w:val="22"/>
          <w:lang w:val="en-GB"/>
        </w:rPr>
        <w:t xml:space="preserve">. It should be added that a further 28% of the measures are still under implementation, which means that they will be implemented but will be completed after 2020, mostly in 2023, which is in line with the absorption of European funds, in particular the R&amp;D Fund. Taking into account the measures that are under implementation, the </w:t>
      </w:r>
      <w:r w:rsidR="00420F9F" w:rsidRPr="00AF7149">
        <w:rPr>
          <w:rFonts w:eastAsiaTheme="minorHAnsi" w:cs="Arial"/>
          <w:sz w:val="22"/>
          <w:szCs w:val="22"/>
          <w:lang w:val="en-GB"/>
        </w:rPr>
        <w:t xml:space="preserve">performance of the measures </w:t>
      </w:r>
      <w:r w:rsidRPr="00AF7149">
        <w:rPr>
          <w:rFonts w:eastAsiaTheme="minorHAnsi" w:cs="Arial"/>
          <w:sz w:val="22"/>
          <w:szCs w:val="22"/>
          <w:lang w:val="en-GB"/>
        </w:rPr>
        <w:t xml:space="preserve">will be </w:t>
      </w:r>
      <w:r w:rsidR="00420F9F" w:rsidRPr="00AF7149">
        <w:rPr>
          <w:rFonts w:eastAsiaTheme="minorHAnsi" w:cs="Arial"/>
          <w:sz w:val="22"/>
          <w:szCs w:val="22"/>
          <w:lang w:val="en-GB"/>
        </w:rPr>
        <w:t>83%</w:t>
      </w:r>
      <w:r w:rsidRPr="00AF7149">
        <w:rPr>
          <w:rFonts w:eastAsiaTheme="minorHAnsi" w:cs="Arial"/>
          <w:sz w:val="22"/>
          <w:szCs w:val="22"/>
          <w:lang w:val="en-GB"/>
        </w:rPr>
        <w:t xml:space="preserve">, which shows that the measures were realistically set and thus mostly </w:t>
      </w:r>
      <w:r w:rsidR="00420F9F" w:rsidRPr="00AF7149">
        <w:rPr>
          <w:rFonts w:eastAsiaTheme="minorHAnsi" w:cs="Arial"/>
          <w:sz w:val="22"/>
          <w:szCs w:val="22"/>
          <w:lang w:val="en-GB"/>
        </w:rPr>
        <w:t>implemented</w:t>
      </w:r>
      <w:r w:rsidRPr="00AF7149">
        <w:rPr>
          <w:rFonts w:eastAsiaTheme="minorHAnsi" w:cs="Arial"/>
          <w:sz w:val="22"/>
          <w:szCs w:val="22"/>
          <w:lang w:val="en-GB"/>
        </w:rPr>
        <w:t xml:space="preserve">. </w:t>
      </w:r>
      <w:r w:rsidR="005B6612" w:rsidRPr="00AF7149">
        <w:rPr>
          <w:rFonts w:eastAsiaTheme="minorHAnsi" w:cs="Arial"/>
          <w:sz w:val="22"/>
          <w:szCs w:val="22"/>
          <w:lang w:val="en-GB"/>
        </w:rPr>
        <w:t xml:space="preserve">Table 3 </w:t>
      </w:r>
      <w:r w:rsidRPr="00AF7149">
        <w:rPr>
          <w:rFonts w:eastAsiaTheme="minorHAnsi" w:cs="Arial"/>
          <w:sz w:val="22"/>
          <w:szCs w:val="22"/>
          <w:lang w:val="en-GB"/>
        </w:rPr>
        <w:t xml:space="preserve">provides </w:t>
      </w:r>
      <w:r w:rsidR="00420F9F" w:rsidRPr="00AF7149">
        <w:rPr>
          <w:rFonts w:eastAsiaTheme="minorHAnsi" w:cs="Arial"/>
          <w:sz w:val="22"/>
          <w:szCs w:val="22"/>
          <w:lang w:val="en-GB"/>
        </w:rPr>
        <w:t xml:space="preserve">an </w:t>
      </w:r>
      <w:r w:rsidRPr="00AF7149">
        <w:rPr>
          <w:rFonts w:eastAsiaTheme="minorHAnsi" w:cs="Arial"/>
          <w:sz w:val="22"/>
          <w:szCs w:val="22"/>
          <w:lang w:val="en-GB"/>
        </w:rPr>
        <w:t xml:space="preserve">overview of the performance </w:t>
      </w:r>
      <w:r w:rsidR="00420F9F" w:rsidRPr="00AF7149">
        <w:rPr>
          <w:rFonts w:eastAsiaTheme="minorHAnsi" w:cs="Arial"/>
          <w:sz w:val="22"/>
          <w:szCs w:val="22"/>
          <w:lang w:val="en-GB"/>
        </w:rPr>
        <w:t xml:space="preserve">of </w:t>
      </w:r>
      <w:r w:rsidRPr="00AF7149">
        <w:rPr>
          <w:rFonts w:eastAsiaTheme="minorHAnsi" w:cs="Arial"/>
          <w:sz w:val="22"/>
          <w:szCs w:val="22"/>
          <w:lang w:val="en-GB"/>
        </w:rPr>
        <w:t xml:space="preserve">Digital Slovenia in terms of numbers and </w:t>
      </w:r>
      <w:r w:rsidR="00420F9F" w:rsidRPr="00AF7149">
        <w:rPr>
          <w:rFonts w:eastAsiaTheme="minorHAnsi" w:cs="Arial"/>
          <w:sz w:val="22"/>
          <w:szCs w:val="22"/>
          <w:lang w:val="en-GB"/>
        </w:rPr>
        <w:t>percentages</w:t>
      </w:r>
      <w:r w:rsidRPr="00AF7149">
        <w:rPr>
          <w:rFonts w:eastAsiaTheme="minorHAnsi" w:cs="Arial"/>
          <w:sz w:val="22"/>
          <w:szCs w:val="22"/>
          <w:lang w:val="en-GB"/>
        </w:rPr>
        <w:t>.</w:t>
      </w:r>
    </w:p>
    <w:p w14:paraId="25B0318A" w14:textId="7CA010D1" w:rsidR="00FF736C" w:rsidRPr="00AF7149" w:rsidRDefault="00D43D17">
      <w:pPr>
        <w:pStyle w:val="Napis"/>
        <w:keepNext/>
        <w:rPr>
          <w:rFonts w:eastAsiaTheme="minorHAnsi" w:cs="Arial"/>
          <w:b/>
          <w:szCs w:val="22"/>
          <w:lang w:val="en-GB"/>
        </w:rPr>
      </w:pPr>
      <w:r w:rsidRPr="00AF7149">
        <w:rPr>
          <w:b/>
          <w:lang w:val="en-GB"/>
        </w:rPr>
        <w:t xml:space="preserve">Table </w:t>
      </w:r>
      <w:r w:rsidRPr="00AF7149">
        <w:rPr>
          <w:b/>
          <w:lang w:val="en-GB"/>
        </w:rPr>
        <w:fldChar w:fldCharType="begin"/>
      </w:r>
      <w:r w:rsidRPr="00AF7149">
        <w:rPr>
          <w:b/>
          <w:lang w:val="en-GB"/>
        </w:rPr>
        <w:instrText xml:space="preserve"> SEQ Tabela \* ARABIC </w:instrText>
      </w:r>
      <w:r w:rsidRPr="00AF7149">
        <w:rPr>
          <w:b/>
          <w:lang w:val="en-GB"/>
        </w:rPr>
        <w:fldChar w:fldCharType="separate"/>
      </w:r>
      <w:r w:rsidRPr="00AF7149">
        <w:rPr>
          <w:b/>
          <w:lang w:val="en-GB"/>
        </w:rPr>
        <w:t>3</w:t>
      </w:r>
      <w:r w:rsidRPr="00AF7149">
        <w:rPr>
          <w:b/>
          <w:lang w:val="en-GB"/>
        </w:rPr>
        <w:fldChar w:fldCharType="end"/>
      </w:r>
      <w:r w:rsidR="00D23518" w:rsidRPr="00AF7149">
        <w:rPr>
          <w:rFonts w:eastAsiaTheme="minorHAnsi" w:cs="Arial"/>
          <w:b/>
          <w:szCs w:val="22"/>
          <w:lang w:val="en-GB"/>
        </w:rPr>
        <w:t xml:space="preserve">: </w:t>
      </w:r>
      <w:r w:rsidR="004E516F" w:rsidRPr="000A76E0">
        <w:rPr>
          <w:rFonts w:eastAsiaTheme="minorHAnsi" w:cs="Arial"/>
          <w:b/>
          <w:szCs w:val="22"/>
          <w:lang w:val="en-GB"/>
        </w:rPr>
        <w:t>Ov</w:t>
      </w:r>
      <w:r w:rsidR="000A76E0">
        <w:rPr>
          <w:rFonts w:eastAsiaTheme="minorHAnsi" w:cs="Arial"/>
          <w:b/>
          <w:szCs w:val="22"/>
          <w:lang w:val="en-GB"/>
        </w:rPr>
        <w:t>erview</w:t>
      </w:r>
      <w:r w:rsidR="00D23518" w:rsidRPr="00AF7149">
        <w:rPr>
          <w:rFonts w:eastAsiaTheme="minorHAnsi" w:cs="Arial"/>
          <w:b/>
          <w:szCs w:val="22"/>
          <w:lang w:val="en-GB"/>
        </w:rPr>
        <w:t xml:space="preserve"> of </w:t>
      </w:r>
      <w:r w:rsidR="00420F9F" w:rsidRPr="00AF7149">
        <w:rPr>
          <w:rFonts w:eastAsiaTheme="minorHAnsi" w:cs="Arial"/>
          <w:b/>
          <w:szCs w:val="22"/>
          <w:lang w:val="en-GB"/>
        </w:rPr>
        <w:t xml:space="preserve">the implementation of </w:t>
      </w:r>
      <w:r w:rsidR="00D23518" w:rsidRPr="00AF7149">
        <w:rPr>
          <w:rFonts w:eastAsiaTheme="minorHAnsi" w:cs="Arial"/>
          <w:b/>
          <w:szCs w:val="22"/>
          <w:lang w:val="en-GB"/>
        </w:rPr>
        <w:t xml:space="preserve">all actions of the strategy in figures and </w:t>
      </w:r>
      <w:r w:rsidR="00420F9F" w:rsidRPr="00AF7149">
        <w:rPr>
          <w:rFonts w:eastAsiaTheme="minorHAnsi" w:cs="Arial"/>
          <w:b/>
          <w:szCs w:val="22"/>
          <w:lang w:val="en-GB"/>
        </w:rPr>
        <w:t>percentages</w:t>
      </w:r>
    </w:p>
    <w:tbl>
      <w:tblPr>
        <w:tblStyle w:val="Tabelamrea"/>
        <w:tblW w:w="0" w:type="auto"/>
        <w:tblLook w:val="0420" w:firstRow="1" w:lastRow="0" w:firstColumn="0" w:lastColumn="0" w:noHBand="0" w:noVBand="1"/>
      </w:tblPr>
      <w:tblGrid>
        <w:gridCol w:w="2122"/>
        <w:gridCol w:w="2122"/>
        <w:gridCol w:w="2122"/>
        <w:gridCol w:w="2122"/>
      </w:tblGrid>
      <w:tr w:rsidR="004C3951" w:rsidRPr="00AF7149" w14:paraId="21ACB307" w14:textId="77777777" w:rsidTr="006574DB">
        <w:tc>
          <w:tcPr>
            <w:tcW w:w="2122" w:type="dxa"/>
            <w:vAlign w:val="center"/>
          </w:tcPr>
          <w:p w14:paraId="73693281" w14:textId="77777777" w:rsidR="00FF736C" w:rsidRPr="00AF7149" w:rsidRDefault="00D43D17">
            <w:pPr>
              <w:spacing w:after="160" w:line="259" w:lineRule="auto"/>
              <w:rPr>
                <w:rFonts w:eastAsiaTheme="minorHAnsi" w:cs="Arial"/>
                <w:b/>
                <w:bCs/>
                <w:sz w:val="22"/>
                <w:szCs w:val="22"/>
                <w:lang w:val="en-GB"/>
              </w:rPr>
            </w:pPr>
            <w:r w:rsidRPr="00AF7149">
              <w:rPr>
                <w:rFonts w:eastAsiaTheme="minorHAnsi" w:cs="Arial"/>
                <w:b/>
                <w:bCs/>
                <w:sz w:val="22"/>
                <w:szCs w:val="22"/>
                <w:lang w:val="en-GB"/>
              </w:rPr>
              <w:t>All measures</w:t>
            </w:r>
          </w:p>
        </w:tc>
        <w:tc>
          <w:tcPr>
            <w:tcW w:w="2122" w:type="dxa"/>
            <w:vAlign w:val="center"/>
          </w:tcPr>
          <w:p w14:paraId="25C3619F" w14:textId="6410E0C1" w:rsidR="00FF736C" w:rsidRPr="00AF7149" w:rsidRDefault="004E516F">
            <w:pPr>
              <w:spacing w:after="160" w:line="259" w:lineRule="auto"/>
              <w:rPr>
                <w:rFonts w:eastAsiaTheme="minorHAnsi" w:cs="Arial"/>
                <w:b/>
                <w:bCs/>
                <w:sz w:val="22"/>
                <w:szCs w:val="22"/>
                <w:lang w:val="en-GB"/>
              </w:rPr>
            </w:pPr>
            <w:r w:rsidRPr="00AF7149">
              <w:rPr>
                <w:rFonts w:eastAsiaTheme="minorHAnsi" w:cs="Arial"/>
                <w:b/>
                <w:bCs/>
                <w:sz w:val="22"/>
                <w:szCs w:val="22"/>
                <w:lang w:val="en-GB"/>
              </w:rPr>
              <w:t xml:space="preserve">Implemented </w:t>
            </w:r>
          </w:p>
        </w:tc>
        <w:tc>
          <w:tcPr>
            <w:tcW w:w="2122" w:type="dxa"/>
            <w:vAlign w:val="center"/>
          </w:tcPr>
          <w:p w14:paraId="5384D3D2" w14:textId="77777777" w:rsidR="00FF736C" w:rsidRPr="00AF7149" w:rsidRDefault="00D43D17">
            <w:pPr>
              <w:spacing w:after="160" w:line="259" w:lineRule="auto"/>
              <w:rPr>
                <w:rFonts w:eastAsiaTheme="minorHAnsi" w:cs="Arial"/>
                <w:b/>
                <w:bCs/>
                <w:sz w:val="22"/>
                <w:szCs w:val="22"/>
                <w:lang w:val="en-GB"/>
              </w:rPr>
            </w:pPr>
            <w:r w:rsidRPr="00AF7149">
              <w:rPr>
                <w:rFonts w:eastAsiaTheme="minorHAnsi" w:cs="Arial"/>
                <w:b/>
                <w:bCs/>
                <w:sz w:val="22"/>
                <w:szCs w:val="22"/>
                <w:lang w:val="en-GB"/>
              </w:rPr>
              <w:t>Outstanding</w:t>
            </w:r>
          </w:p>
        </w:tc>
        <w:tc>
          <w:tcPr>
            <w:tcW w:w="2122" w:type="dxa"/>
            <w:vAlign w:val="center"/>
          </w:tcPr>
          <w:p w14:paraId="29BF0EEF" w14:textId="77777777" w:rsidR="00FF736C" w:rsidRPr="00AF7149" w:rsidRDefault="00D43D17">
            <w:pPr>
              <w:spacing w:after="160" w:line="259" w:lineRule="auto"/>
              <w:rPr>
                <w:rFonts w:eastAsiaTheme="minorHAnsi" w:cs="Arial"/>
                <w:b/>
                <w:bCs/>
                <w:sz w:val="22"/>
                <w:szCs w:val="22"/>
                <w:lang w:val="en-GB"/>
              </w:rPr>
            </w:pPr>
            <w:r w:rsidRPr="00AF7149">
              <w:rPr>
                <w:rFonts w:eastAsiaTheme="minorHAnsi" w:cs="Arial"/>
                <w:b/>
                <w:bCs/>
                <w:sz w:val="22"/>
                <w:szCs w:val="22"/>
                <w:lang w:val="en-GB"/>
              </w:rPr>
              <w:t xml:space="preserve">Still </w:t>
            </w:r>
            <w:r w:rsidR="004C3951" w:rsidRPr="00AF7149">
              <w:rPr>
                <w:rFonts w:eastAsiaTheme="minorHAnsi" w:cs="Arial"/>
                <w:b/>
                <w:bCs/>
                <w:sz w:val="22"/>
                <w:szCs w:val="22"/>
                <w:lang w:val="en-GB"/>
              </w:rPr>
              <w:t>in progress</w:t>
            </w:r>
          </w:p>
        </w:tc>
      </w:tr>
      <w:tr w:rsidR="004C3951" w:rsidRPr="00AF7149" w14:paraId="7AE8E32C" w14:textId="77777777" w:rsidTr="006574DB">
        <w:tc>
          <w:tcPr>
            <w:tcW w:w="2122" w:type="dxa"/>
            <w:vAlign w:val="center"/>
          </w:tcPr>
          <w:p w14:paraId="795CE2F7" w14:textId="768B4425"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60 (100%)</w:t>
            </w:r>
          </w:p>
        </w:tc>
        <w:tc>
          <w:tcPr>
            <w:tcW w:w="2122" w:type="dxa"/>
            <w:vAlign w:val="center"/>
          </w:tcPr>
          <w:p w14:paraId="7B7C0C3F" w14:textId="57C23F31"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33 (55%)</w:t>
            </w:r>
          </w:p>
        </w:tc>
        <w:tc>
          <w:tcPr>
            <w:tcW w:w="2122" w:type="dxa"/>
            <w:vAlign w:val="center"/>
          </w:tcPr>
          <w:p w14:paraId="60EECA17" w14:textId="51FF2F77"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27 (45%)</w:t>
            </w:r>
          </w:p>
        </w:tc>
        <w:tc>
          <w:tcPr>
            <w:tcW w:w="2122" w:type="dxa"/>
            <w:vAlign w:val="center"/>
          </w:tcPr>
          <w:p w14:paraId="43CBC246" w14:textId="45CCBAF4"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17 (28%)</w:t>
            </w:r>
          </w:p>
        </w:tc>
      </w:tr>
    </w:tbl>
    <w:p w14:paraId="536016D4" w14:textId="77777777" w:rsidR="00936C75" w:rsidRPr="00AF7149" w:rsidRDefault="00936C75" w:rsidP="00EF2F07">
      <w:pPr>
        <w:spacing w:after="160" w:line="259" w:lineRule="auto"/>
        <w:rPr>
          <w:rFonts w:eastAsiaTheme="minorHAnsi" w:cs="Arial"/>
          <w:sz w:val="22"/>
          <w:szCs w:val="22"/>
          <w:lang w:val="en-GB"/>
        </w:rPr>
      </w:pPr>
    </w:p>
    <w:p w14:paraId="2858A8FF" w14:textId="5DFCE3E1" w:rsidR="00FF736C" w:rsidRPr="00AF7149" w:rsidRDefault="00D43D17">
      <w:pPr>
        <w:spacing w:after="160" w:line="259" w:lineRule="auto"/>
        <w:rPr>
          <w:rFonts w:eastAsiaTheme="minorHAnsi" w:cs="Arial"/>
          <w:sz w:val="22"/>
          <w:szCs w:val="22"/>
          <w:lang w:val="en-GB"/>
        </w:rPr>
      </w:pPr>
      <w:r w:rsidRPr="004D7009">
        <w:rPr>
          <w:rFonts w:eastAsiaTheme="minorHAnsi" w:cs="Arial"/>
          <w:sz w:val="22"/>
          <w:szCs w:val="22"/>
          <w:lang w:val="en-GB"/>
        </w:rPr>
        <w:t xml:space="preserve">A more detailed sectoral overview provides an overview of </w:t>
      </w:r>
      <w:r w:rsidR="00420F9F" w:rsidRPr="004D7009">
        <w:rPr>
          <w:rFonts w:eastAsiaTheme="minorHAnsi" w:cs="Arial"/>
          <w:sz w:val="22"/>
          <w:szCs w:val="22"/>
          <w:lang w:val="en-GB"/>
        </w:rPr>
        <w:t xml:space="preserve">the implementation of </w:t>
      </w:r>
      <w:r w:rsidRPr="004D7009">
        <w:rPr>
          <w:rFonts w:eastAsiaTheme="minorHAnsi" w:cs="Arial"/>
          <w:sz w:val="22"/>
          <w:szCs w:val="22"/>
          <w:lang w:val="en-GB"/>
        </w:rPr>
        <w:t xml:space="preserve">the actions </w:t>
      </w:r>
      <w:r w:rsidR="00924A84" w:rsidRPr="004D7009">
        <w:rPr>
          <w:rFonts w:eastAsiaTheme="minorHAnsi" w:cs="Arial"/>
          <w:sz w:val="22"/>
          <w:szCs w:val="22"/>
          <w:lang w:val="en-GB"/>
        </w:rPr>
        <w:t xml:space="preserve">in </w:t>
      </w:r>
      <w:r w:rsidRPr="004D7009">
        <w:rPr>
          <w:rFonts w:eastAsiaTheme="minorHAnsi" w:cs="Arial"/>
          <w:sz w:val="22"/>
          <w:szCs w:val="22"/>
          <w:lang w:val="en-GB"/>
        </w:rPr>
        <w:t xml:space="preserve">the five priority areas. The best </w:t>
      </w:r>
      <w:r w:rsidR="00420F9F" w:rsidRPr="004D7009">
        <w:rPr>
          <w:rFonts w:eastAsiaTheme="minorHAnsi" w:cs="Arial"/>
          <w:sz w:val="22"/>
          <w:szCs w:val="22"/>
          <w:lang w:val="en-GB"/>
        </w:rPr>
        <w:t xml:space="preserve">performance </w:t>
      </w:r>
      <w:r w:rsidRPr="004D7009">
        <w:rPr>
          <w:rFonts w:eastAsiaTheme="minorHAnsi" w:cs="Arial"/>
          <w:sz w:val="22"/>
          <w:szCs w:val="22"/>
          <w:lang w:val="en-GB"/>
        </w:rPr>
        <w:t xml:space="preserve">is in the area of </w:t>
      </w:r>
      <w:r w:rsidR="00EC53D2" w:rsidRPr="004D7009">
        <w:rPr>
          <w:rFonts w:eastAsiaTheme="minorHAnsi" w:cs="Arial"/>
          <w:sz w:val="22"/>
          <w:szCs w:val="22"/>
          <w:lang w:val="en-GB"/>
        </w:rPr>
        <w:t>cybersecurity</w:t>
      </w:r>
      <w:r w:rsidRPr="004D7009">
        <w:rPr>
          <w:rFonts w:eastAsiaTheme="minorHAnsi" w:cs="Arial"/>
          <w:sz w:val="22"/>
          <w:szCs w:val="22"/>
          <w:lang w:val="en-GB"/>
        </w:rPr>
        <w:t xml:space="preserve">, where at the end of the </w:t>
      </w:r>
      <w:r w:rsidR="004D7009" w:rsidRPr="004D7009">
        <w:rPr>
          <w:rFonts w:eastAsiaTheme="minorHAnsi" w:cs="Arial"/>
          <w:sz w:val="22"/>
          <w:szCs w:val="22"/>
          <w:lang w:val="en-GB"/>
        </w:rPr>
        <w:t>period</w:t>
      </w:r>
      <w:r w:rsidRPr="004D7009">
        <w:rPr>
          <w:rFonts w:eastAsiaTheme="minorHAnsi" w:cs="Arial"/>
          <w:sz w:val="22"/>
          <w:szCs w:val="22"/>
          <w:lang w:val="en-GB"/>
        </w:rPr>
        <w:t xml:space="preserve"> all actions in the </w:t>
      </w:r>
      <w:r w:rsidR="007627ED" w:rsidRPr="004D7009">
        <w:rPr>
          <w:rFonts w:eastAsiaTheme="minorHAnsi" w:cs="Arial"/>
          <w:sz w:val="22"/>
          <w:szCs w:val="22"/>
          <w:lang w:val="en-GB"/>
        </w:rPr>
        <w:t xml:space="preserve">DSI2020 </w:t>
      </w:r>
      <w:r w:rsidRPr="004D7009">
        <w:rPr>
          <w:rFonts w:eastAsiaTheme="minorHAnsi" w:cs="Arial"/>
          <w:sz w:val="22"/>
          <w:szCs w:val="22"/>
          <w:lang w:val="en-GB"/>
        </w:rPr>
        <w:t xml:space="preserve">will </w:t>
      </w:r>
      <w:r w:rsidR="00420F9F" w:rsidRPr="004D7009">
        <w:rPr>
          <w:rFonts w:eastAsiaTheme="minorHAnsi" w:cs="Arial"/>
          <w:sz w:val="22"/>
          <w:szCs w:val="22"/>
          <w:lang w:val="en-GB"/>
        </w:rPr>
        <w:t>have been implemented</w:t>
      </w:r>
      <w:r w:rsidRPr="004D7009">
        <w:rPr>
          <w:rFonts w:eastAsiaTheme="minorHAnsi" w:cs="Arial"/>
          <w:sz w:val="22"/>
          <w:szCs w:val="22"/>
          <w:lang w:val="en-GB"/>
        </w:rPr>
        <w:t xml:space="preserve">, </w:t>
      </w:r>
      <w:r w:rsidR="00B65CFB" w:rsidRPr="004D7009">
        <w:rPr>
          <w:rFonts w:eastAsiaTheme="minorHAnsi" w:cs="Arial"/>
          <w:sz w:val="22"/>
          <w:szCs w:val="22"/>
          <w:lang w:val="en-GB"/>
        </w:rPr>
        <w:t xml:space="preserve">i.e. </w:t>
      </w:r>
      <w:r w:rsidRPr="004D7009">
        <w:rPr>
          <w:rFonts w:eastAsiaTheme="minorHAnsi" w:cs="Arial"/>
          <w:sz w:val="22"/>
          <w:szCs w:val="22"/>
          <w:lang w:val="en-GB"/>
        </w:rPr>
        <w:t xml:space="preserve">the </w:t>
      </w:r>
      <w:r w:rsidR="00420F9F" w:rsidRPr="004D7009">
        <w:rPr>
          <w:rFonts w:eastAsiaTheme="minorHAnsi" w:cs="Arial"/>
          <w:sz w:val="22"/>
          <w:szCs w:val="22"/>
          <w:lang w:val="en-GB"/>
        </w:rPr>
        <w:t>implementation rate will be 100%</w:t>
      </w:r>
      <w:r w:rsidRPr="004D7009">
        <w:rPr>
          <w:rFonts w:eastAsiaTheme="minorHAnsi" w:cs="Arial"/>
          <w:sz w:val="22"/>
          <w:szCs w:val="22"/>
          <w:lang w:val="en-GB"/>
        </w:rPr>
        <w:t xml:space="preserve">. The worst </w:t>
      </w:r>
      <w:r w:rsidR="00420F9F" w:rsidRPr="004D7009">
        <w:rPr>
          <w:rFonts w:eastAsiaTheme="minorHAnsi" w:cs="Arial"/>
          <w:sz w:val="22"/>
          <w:szCs w:val="22"/>
          <w:lang w:val="en-GB"/>
        </w:rPr>
        <w:t xml:space="preserve">performance </w:t>
      </w:r>
      <w:r w:rsidRPr="004D7009">
        <w:rPr>
          <w:rFonts w:eastAsiaTheme="minorHAnsi" w:cs="Arial"/>
          <w:sz w:val="22"/>
          <w:szCs w:val="22"/>
          <w:lang w:val="en-GB"/>
        </w:rPr>
        <w:t>is in the area of digital entrepreneurship, at only 22%</w:t>
      </w:r>
      <w:r w:rsidR="00420F9F" w:rsidRPr="004D7009">
        <w:rPr>
          <w:rFonts w:eastAsiaTheme="minorHAnsi" w:cs="Arial"/>
          <w:sz w:val="22"/>
          <w:szCs w:val="22"/>
          <w:lang w:val="en-GB"/>
        </w:rPr>
        <w:t xml:space="preserve">, </w:t>
      </w:r>
      <w:r w:rsidRPr="004D7009">
        <w:rPr>
          <w:rFonts w:eastAsiaTheme="minorHAnsi" w:cs="Arial"/>
          <w:sz w:val="22"/>
          <w:szCs w:val="22"/>
          <w:lang w:val="en-GB"/>
        </w:rPr>
        <w:t>and even taking into account the actions under</w:t>
      </w:r>
      <w:r w:rsidRPr="00AF7149">
        <w:rPr>
          <w:rFonts w:eastAsiaTheme="minorHAnsi" w:cs="Arial"/>
          <w:sz w:val="22"/>
          <w:szCs w:val="22"/>
          <w:lang w:val="en-GB"/>
        </w:rPr>
        <w:t xml:space="preserve"> implementation, it will not exceed 48%. In this area, a thorough review of the </w:t>
      </w:r>
      <w:r w:rsidR="00420F9F" w:rsidRPr="00AF7149">
        <w:rPr>
          <w:rFonts w:eastAsiaTheme="minorHAnsi" w:cs="Arial"/>
          <w:sz w:val="22"/>
          <w:szCs w:val="22"/>
          <w:lang w:val="en-GB"/>
        </w:rPr>
        <w:t xml:space="preserve">reasons for the </w:t>
      </w:r>
      <w:r w:rsidRPr="00AF7149">
        <w:rPr>
          <w:rFonts w:eastAsiaTheme="minorHAnsi" w:cs="Arial"/>
          <w:sz w:val="22"/>
          <w:szCs w:val="22"/>
          <w:lang w:val="en-GB"/>
        </w:rPr>
        <w:t xml:space="preserve">underperformance will be </w:t>
      </w:r>
      <w:r w:rsidR="00420F9F" w:rsidRPr="00AF7149">
        <w:rPr>
          <w:rFonts w:eastAsiaTheme="minorHAnsi" w:cs="Arial"/>
          <w:sz w:val="22"/>
          <w:szCs w:val="22"/>
          <w:lang w:val="en-GB"/>
        </w:rPr>
        <w:t xml:space="preserve">needed in </w:t>
      </w:r>
      <w:r w:rsidRPr="00AF7149">
        <w:rPr>
          <w:rFonts w:eastAsiaTheme="minorHAnsi" w:cs="Arial"/>
          <w:sz w:val="22"/>
          <w:szCs w:val="22"/>
          <w:lang w:val="en-GB"/>
        </w:rPr>
        <w:t xml:space="preserve">the future to </w:t>
      </w:r>
      <w:r w:rsidR="00420F9F" w:rsidRPr="00AF7149">
        <w:rPr>
          <w:rFonts w:eastAsiaTheme="minorHAnsi" w:cs="Arial"/>
          <w:sz w:val="22"/>
          <w:szCs w:val="22"/>
          <w:lang w:val="en-GB"/>
        </w:rPr>
        <w:t xml:space="preserve">identify </w:t>
      </w:r>
      <w:r w:rsidRPr="00AF7149">
        <w:rPr>
          <w:rFonts w:eastAsiaTheme="minorHAnsi" w:cs="Arial"/>
          <w:sz w:val="22"/>
          <w:szCs w:val="22"/>
          <w:lang w:val="en-GB"/>
        </w:rPr>
        <w:t xml:space="preserve">new </w:t>
      </w:r>
      <w:r w:rsidR="00420F9F" w:rsidRPr="00AF7149">
        <w:rPr>
          <w:rFonts w:eastAsiaTheme="minorHAnsi" w:cs="Arial"/>
          <w:sz w:val="22"/>
          <w:szCs w:val="22"/>
          <w:lang w:val="en-GB"/>
        </w:rPr>
        <w:t xml:space="preserve">or </w:t>
      </w:r>
      <w:r w:rsidRPr="00AF7149">
        <w:rPr>
          <w:rFonts w:eastAsiaTheme="minorHAnsi" w:cs="Arial"/>
          <w:sz w:val="22"/>
          <w:szCs w:val="22"/>
          <w:lang w:val="en-GB"/>
        </w:rPr>
        <w:t xml:space="preserve">alternative actions for the coming period, as this is an important area </w:t>
      </w:r>
      <w:r w:rsidR="00420F9F" w:rsidRPr="00AF7149">
        <w:rPr>
          <w:rFonts w:eastAsiaTheme="minorHAnsi" w:cs="Arial"/>
          <w:sz w:val="22"/>
          <w:szCs w:val="22"/>
          <w:lang w:val="en-GB"/>
        </w:rPr>
        <w:t xml:space="preserve">where </w:t>
      </w:r>
      <w:r w:rsidRPr="00AF7149">
        <w:rPr>
          <w:rFonts w:eastAsiaTheme="minorHAnsi" w:cs="Arial"/>
          <w:sz w:val="22"/>
          <w:szCs w:val="22"/>
          <w:lang w:val="en-GB"/>
        </w:rPr>
        <w:t>digital transformation is key.</w:t>
      </w:r>
    </w:p>
    <w:p w14:paraId="6C57FA47" w14:textId="51CD9A25"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Also in the area of </w:t>
      </w:r>
      <w:r w:rsidR="00155197">
        <w:rPr>
          <w:rFonts w:eastAsiaTheme="minorHAnsi" w:cs="Arial"/>
          <w:sz w:val="22"/>
          <w:szCs w:val="22"/>
          <w:lang w:val="en-GB"/>
        </w:rPr>
        <w:t xml:space="preserve">the </w:t>
      </w:r>
      <w:r w:rsidRPr="00AF7149">
        <w:rPr>
          <w:rFonts w:eastAsiaTheme="minorHAnsi" w:cs="Arial"/>
          <w:sz w:val="22"/>
          <w:szCs w:val="22"/>
          <w:lang w:val="en-GB"/>
        </w:rPr>
        <w:t xml:space="preserve">recognition of the advantages of the use and knowledge of new technologies, approaches, business processes/models, etc., future activities will need to be </w:t>
      </w:r>
      <w:r w:rsidR="00E3116F" w:rsidRPr="00AF7149">
        <w:rPr>
          <w:rFonts w:eastAsiaTheme="minorHAnsi" w:cs="Arial"/>
          <w:sz w:val="22"/>
          <w:szCs w:val="22"/>
          <w:lang w:val="en-GB"/>
        </w:rPr>
        <w:t xml:space="preserve">reinforced </w:t>
      </w:r>
      <w:r w:rsidRPr="00AF7149">
        <w:rPr>
          <w:rFonts w:eastAsiaTheme="minorHAnsi" w:cs="Arial"/>
          <w:sz w:val="22"/>
          <w:szCs w:val="22"/>
          <w:lang w:val="en-GB"/>
        </w:rPr>
        <w:t xml:space="preserve">and adapted, as </w:t>
      </w:r>
      <w:r w:rsidR="00420F9F" w:rsidRPr="00AF7149">
        <w:rPr>
          <w:rFonts w:eastAsiaTheme="minorHAnsi" w:cs="Arial"/>
          <w:sz w:val="22"/>
          <w:szCs w:val="22"/>
          <w:lang w:val="en-GB"/>
        </w:rPr>
        <w:t xml:space="preserve">the implementation rate is </w:t>
      </w:r>
      <w:r w:rsidRPr="00AF7149">
        <w:rPr>
          <w:rFonts w:eastAsiaTheme="minorHAnsi" w:cs="Arial"/>
          <w:sz w:val="22"/>
          <w:szCs w:val="22"/>
          <w:lang w:val="en-GB"/>
        </w:rPr>
        <w:t xml:space="preserve">only </w:t>
      </w:r>
      <w:r w:rsidR="00420F9F" w:rsidRPr="00AF7149">
        <w:rPr>
          <w:rFonts w:eastAsiaTheme="minorHAnsi" w:cs="Arial"/>
          <w:sz w:val="22"/>
          <w:szCs w:val="22"/>
          <w:lang w:val="en-GB"/>
        </w:rPr>
        <w:t>42%</w:t>
      </w:r>
      <w:r w:rsidRPr="00AF7149">
        <w:rPr>
          <w:rFonts w:eastAsiaTheme="minorHAnsi" w:cs="Arial"/>
          <w:sz w:val="22"/>
          <w:szCs w:val="22"/>
          <w:lang w:val="en-GB"/>
        </w:rPr>
        <w:t xml:space="preserve">. This is because measures are foreseen in this segment for the promotion and awareness-raising of the whole </w:t>
      </w:r>
      <w:r w:rsidR="00155197">
        <w:rPr>
          <w:rFonts w:eastAsiaTheme="minorHAnsi" w:cs="Arial"/>
          <w:sz w:val="22"/>
          <w:szCs w:val="22"/>
          <w:lang w:val="en-GB"/>
        </w:rPr>
        <w:t xml:space="preserve">of </w:t>
      </w:r>
      <w:r w:rsidRPr="00AF7149">
        <w:rPr>
          <w:rFonts w:eastAsiaTheme="minorHAnsi" w:cs="Arial"/>
          <w:sz w:val="22"/>
          <w:szCs w:val="22"/>
          <w:lang w:val="en-GB"/>
        </w:rPr>
        <w:t xml:space="preserve">Slovenian society, which is important in terms of </w:t>
      </w:r>
      <w:r w:rsidR="00155197" w:rsidRPr="00AF7149">
        <w:rPr>
          <w:rFonts w:eastAsiaTheme="minorHAnsi" w:cs="Arial"/>
          <w:sz w:val="22"/>
          <w:szCs w:val="22"/>
          <w:lang w:val="en-GB"/>
        </w:rPr>
        <w:t xml:space="preserve">both </w:t>
      </w:r>
      <w:r w:rsidRPr="00AF7149">
        <w:rPr>
          <w:rFonts w:eastAsiaTheme="minorHAnsi" w:cs="Arial"/>
          <w:sz w:val="22"/>
          <w:szCs w:val="22"/>
          <w:lang w:val="en-GB"/>
        </w:rPr>
        <w:t xml:space="preserve">future new competences </w:t>
      </w:r>
      <w:r w:rsidR="00420F9F" w:rsidRPr="00AF7149">
        <w:rPr>
          <w:rFonts w:eastAsiaTheme="minorHAnsi" w:cs="Arial"/>
          <w:sz w:val="22"/>
          <w:szCs w:val="22"/>
          <w:lang w:val="en-GB"/>
        </w:rPr>
        <w:lastRenderedPageBreak/>
        <w:t xml:space="preserve">and the </w:t>
      </w:r>
      <w:r w:rsidRPr="00AF7149">
        <w:rPr>
          <w:rFonts w:eastAsiaTheme="minorHAnsi" w:cs="Arial"/>
          <w:sz w:val="22"/>
          <w:szCs w:val="22"/>
          <w:lang w:val="en-GB"/>
        </w:rPr>
        <w:t xml:space="preserve">involvement of all population groups in the new opportunities offered </w:t>
      </w:r>
      <w:r w:rsidR="00420F9F" w:rsidRPr="00AF7149">
        <w:rPr>
          <w:rFonts w:eastAsiaTheme="minorHAnsi" w:cs="Arial"/>
          <w:sz w:val="22"/>
          <w:szCs w:val="22"/>
          <w:lang w:val="en-GB"/>
        </w:rPr>
        <w:t>by</w:t>
      </w:r>
      <w:r w:rsidRPr="00AF7149">
        <w:rPr>
          <w:rFonts w:eastAsiaTheme="minorHAnsi" w:cs="Arial"/>
          <w:sz w:val="22"/>
          <w:szCs w:val="22"/>
          <w:lang w:val="en-GB"/>
        </w:rPr>
        <w:t xml:space="preserve"> technologies.</w:t>
      </w:r>
    </w:p>
    <w:p w14:paraId="0629661D" w14:textId="3E4F52B0" w:rsidR="00FF736C" w:rsidRPr="00AF7149" w:rsidRDefault="00D43D17">
      <w:pPr>
        <w:spacing w:after="160" w:line="259" w:lineRule="auto"/>
        <w:rPr>
          <w:rFonts w:eastAsiaTheme="minorHAnsi" w:cs="Arial"/>
          <w:sz w:val="22"/>
          <w:szCs w:val="22"/>
          <w:lang w:val="en-GB"/>
        </w:rPr>
      </w:pPr>
      <w:r w:rsidRPr="00AF7149">
        <w:rPr>
          <w:rFonts w:eastAsiaTheme="minorHAnsi" w:cs="Arial"/>
          <w:sz w:val="22"/>
          <w:szCs w:val="22"/>
          <w:lang w:val="en-GB"/>
        </w:rPr>
        <w:t xml:space="preserve">Performance in the areas of </w:t>
      </w:r>
      <w:r w:rsidR="00D23518" w:rsidRPr="00AF7149">
        <w:rPr>
          <w:rFonts w:eastAsiaTheme="minorHAnsi" w:cs="Arial"/>
          <w:sz w:val="22"/>
          <w:szCs w:val="22"/>
          <w:lang w:val="en-GB"/>
        </w:rPr>
        <w:t xml:space="preserve">electronic communications infrastructure and innovative data services is </w:t>
      </w:r>
      <w:r w:rsidRPr="00AF7149">
        <w:rPr>
          <w:rFonts w:eastAsiaTheme="minorHAnsi" w:cs="Arial"/>
          <w:sz w:val="22"/>
          <w:szCs w:val="22"/>
          <w:lang w:val="en-GB"/>
        </w:rPr>
        <w:t>similar: 75%</w:t>
      </w:r>
      <w:r w:rsidR="00D23518" w:rsidRPr="00AF7149">
        <w:rPr>
          <w:rFonts w:eastAsiaTheme="minorHAnsi" w:cs="Arial"/>
          <w:sz w:val="22"/>
          <w:szCs w:val="22"/>
          <w:lang w:val="en-GB"/>
        </w:rPr>
        <w:t xml:space="preserve"> and </w:t>
      </w:r>
      <w:r w:rsidRPr="00AF7149">
        <w:rPr>
          <w:rFonts w:eastAsiaTheme="minorHAnsi" w:cs="Arial"/>
          <w:sz w:val="22"/>
          <w:szCs w:val="22"/>
          <w:lang w:val="en-GB"/>
        </w:rPr>
        <w:t>67%</w:t>
      </w:r>
      <w:r w:rsidR="00924A84" w:rsidRPr="00AF7149">
        <w:rPr>
          <w:rFonts w:eastAsiaTheme="minorHAnsi" w:cs="Arial"/>
          <w:sz w:val="22"/>
          <w:szCs w:val="22"/>
          <w:lang w:val="en-GB"/>
        </w:rPr>
        <w:t>,</w:t>
      </w:r>
      <w:r w:rsidR="00D23518" w:rsidRPr="00AF7149">
        <w:rPr>
          <w:rFonts w:eastAsiaTheme="minorHAnsi" w:cs="Arial"/>
          <w:sz w:val="22"/>
          <w:szCs w:val="22"/>
          <w:lang w:val="en-GB"/>
        </w:rPr>
        <w:t xml:space="preserve"> respectively. In the area of infrastructure, a minor part remains open</w:t>
      </w:r>
      <w:r w:rsidR="00546828" w:rsidRPr="00AF7149">
        <w:rPr>
          <w:rFonts w:eastAsiaTheme="minorHAnsi" w:cs="Arial"/>
          <w:sz w:val="22"/>
          <w:szCs w:val="22"/>
          <w:lang w:val="en-GB"/>
        </w:rPr>
        <w:t xml:space="preserve">, namely the </w:t>
      </w:r>
      <w:r w:rsidR="00D23518" w:rsidRPr="00AF7149">
        <w:rPr>
          <w:rFonts w:eastAsiaTheme="minorHAnsi" w:cs="Arial"/>
          <w:sz w:val="22"/>
          <w:szCs w:val="22"/>
          <w:lang w:val="en-GB"/>
        </w:rPr>
        <w:t xml:space="preserve">coverage of areas </w:t>
      </w:r>
      <w:r w:rsidRPr="00AF7149">
        <w:rPr>
          <w:rFonts w:eastAsiaTheme="minorHAnsi" w:cs="Arial"/>
          <w:sz w:val="22"/>
          <w:szCs w:val="22"/>
          <w:lang w:val="en-GB"/>
        </w:rPr>
        <w:t xml:space="preserve">where there is insufficient </w:t>
      </w:r>
      <w:r w:rsidR="00D23518" w:rsidRPr="00AF7149">
        <w:rPr>
          <w:rFonts w:eastAsiaTheme="minorHAnsi" w:cs="Arial"/>
          <w:sz w:val="22"/>
          <w:szCs w:val="22"/>
          <w:lang w:val="en-GB"/>
        </w:rPr>
        <w:t xml:space="preserve">market interest to build the corresponding infrastructure. However, in the area of data-driven services, the need and demand for more data-driven services </w:t>
      </w:r>
      <w:r w:rsidRPr="00AF7149">
        <w:rPr>
          <w:rFonts w:eastAsiaTheme="minorHAnsi" w:cs="Arial"/>
          <w:sz w:val="22"/>
          <w:szCs w:val="22"/>
          <w:lang w:val="en-GB"/>
        </w:rPr>
        <w:t xml:space="preserve">to facilitate </w:t>
      </w:r>
      <w:r w:rsidR="00546828" w:rsidRPr="00AF7149">
        <w:rPr>
          <w:rFonts w:eastAsiaTheme="minorHAnsi" w:cs="Arial"/>
          <w:sz w:val="22"/>
          <w:szCs w:val="22"/>
          <w:lang w:val="en-GB"/>
        </w:rPr>
        <w:t>data</w:t>
      </w:r>
      <w:r w:rsidR="00D23518" w:rsidRPr="00AF7149">
        <w:rPr>
          <w:rFonts w:eastAsiaTheme="minorHAnsi" w:cs="Arial"/>
          <w:sz w:val="22"/>
          <w:szCs w:val="22"/>
          <w:lang w:val="en-GB"/>
        </w:rPr>
        <w:t xml:space="preserve"> management and the </w:t>
      </w:r>
      <w:r w:rsidR="00546828" w:rsidRPr="00AF7149">
        <w:rPr>
          <w:rFonts w:eastAsiaTheme="minorHAnsi" w:cs="Arial"/>
          <w:sz w:val="22"/>
          <w:szCs w:val="22"/>
          <w:lang w:val="en-GB"/>
        </w:rPr>
        <w:t xml:space="preserve">creation of </w:t>
      </w:r>
      <w:r w:rsidR="00D23518" w:rsidRPr="00AF7149">
        <w:rPr>
          <w:rFonts w:eastAsiaTheme="minorHAnsi" w:cs="Arial"/>
          <w:sz w:val="22"/>
          <w:szCs w:val="22"/>
          <w:lang w:val="en-GB"/>
        </w:rPr>
        <w:t xml:space="preserve">new services for businesses and citizens </w:t>
      </w:r>
      <w:r w:rsidR="00A54AD9" w:rsidRPr="00AF7149">
        <w:rPr>
          <w:rFonts w:eastAsiaTheme="minorHAnsi" w:cs="Arial"/>
          <w:sz w:val="22"/>
          <w:szCs w:val="22"/>
          <w:lang w:val="en-GB"/>
        </w:rPr>
        <w:t xml:space="preserve">are </w:t>
      </w:r>
      <w:r w:rsidRPr="00AF7149">
        <w:rPr>
          <w:rFonts w:eastAsiaTheme="minorHAnsi" w:cs="Arial"/>
          <w:sz w:val="22"/>
          <w:szCs w:val="22"/>
          <w:lang w:val="en-GB"/>
        </w:rPr>
        <w:t>growing</w:t>
      </w:r>
      <w:r w:rsidR="00D23518" w:rsidRPr="00AF7149">
        <w:rPr>
          <w:rFonts w:eastAsiaTheme="minorHAnsi" w:cs="Arial"/>
          <w:sz w:val="22"/>
          <w:szCs w:val="22"/>
          <w:lang w:val="en-GB"/>
        </w:rPr>
        <w:t xml:space="preserve"> with the introduction of new technologies. Such services </w:t>
      </w:r>
      <w:r w:rsidRPr="00AF7149">
        <w:rPr>
          <w:rFonts w:eastAsiaTheme="minorHAnsi" w:cs="Arial"/>
          <w:sz w:val="22"/>
          <w:szCs w:val="22"/>
          <w:lang w:val="en-GB"/>
        </w:rPr>
        <w:t xml:space="preserve">offer </w:t>
      </w:r>
      <w:r w:rsidR="00D23518" w:rsidRPr="00AF7149">
        <w:rPr>
          <w:rFonts w:eastAsiaTheme="minorHAnsi" w:cs="Arial"/>
          <w:sz w:val="22"/>
          <w:szCs w:val="22"/>
          <w:lang w:val="en-GB"/>
        </w:rPr>
        <w:t xml:space="preserve">time and cost savings. </w:t>
      </w:r>
    </w:p>
    <w:p w14:paraId="7D3F24CC" w14:textId="77777777" w:rsidR="00FF736C" w:rsidRPr="00AF7149" w:rsidRDefault="00D43D17">
      <w:pPr>
        <w:pStyle w:val="Napis"/>
        <w:rPr>
          <w:rFonts w:eastAsiaTheme="minorHAnsi" w:cs="Arial"/>
          <w:b/>
          <w:szCs w:val="22"/>
          <w:lang w:val="en-GB"/>
        </w:rPr>
      </w:pPr>
      <w:r w:rsidRPr="00AF7149">
        <w:rPr>
          <w:b/>
          <w:lang w:val="en-GB"/>
        </w:rPr>
        <w:t xml:space="preserve">Table </w:t>
      </w:r>
      <w:r w:rsidRPr="00AF7149">
        <w:rPr>
          <w:b/>
          <w:lang w:val="en-GB"/>
        </w:rPr>
        <w:fldChar w:fldCharType="begin"/>
      </w:r>
      <w:r w:rsidRPr="00AF7149">
        <w:rPr>
          <w:b/>
          <w:lang w:val="en-GB"/>
        </w:rPr>
        <w:instrText xml:space="preserve"> SEQ Tabela \* ARABIC </w:instrText>
      </w:r>
      <w:r w:rsidRPr="00AF7149">
        <w:rPr>
          <w:b/>
          <w:lang w:val="en-GB"/>
        </w:rPr>
        <w:fldChar w:fldCharType="separate"/>
      </w:r>
      <w:r w:rsidRPr="00AF7149">
        <w:rPr>
          <w:b/>
          <w:lang w:val="en-GB"/>
        </w:rPr>
        <w:t>4</w:t>
      </w:r>
      <w:r w:rsidRPr="00AF7149">
        <w:rPr>
          <w:b/>
          <w:lang w:val="en-GB"/>
        </w:rPr>
        <w:fldChar w:fldCharType="end"/>
      </w:r>
      <w:r w:rsidRPr="00AF7149">
        <w:rPr>
          <w:b/>
          <w:lang w:val="en-GB"/>
        </w:rPr>
        <w:t xml:space="preserve">: </w:t>
      </w:r>
      <w:r w:rsidR="00D23518" w:rsidRPr="00AF7149">
        <w:rPr>
          <w:rFonts w:eastAsiaTheme="minorHAnsi" w:cs="Arial"/>
          <w:b/>
          <w:szCs w:val="22"/>
          <w:lang w:val="en-GB"/>
        </w:rPr>
        <w:t xml:space="preserve">Overview of </w:t>
      </w:r>
      <w:r w:rsidR="00546828" w:rsidRPr="00AF7149">
        <w:rPr>
          <w:rFonts w:eastAsiaTheme="minorHAnsi" w:cs="Arial"/>
          <w:b/>
          <w:szCs w:val="22"/>
          <w:lang w:val="en-GB"/>
        </w:rPr>
        <w:t xml:space="preserve">the implementation of </w:t>
      </w:r>
      <w:r w:rsidR="00D23518" w:rsidRPr="00AF7149">
        <w:rPr>
          <w:rFonts w:eastAsiaTheme="minorHAnsi" w:cs="Arial"/>
          <w:b/>
          <w:szCs w:val="22"/>
          <w:lang w:val="en-GB"/>
        </w:rPr>
        <w:t xml:space="preserve">actions by priority area in figures and </w:t>
      </w:r>
      <w:r w:rsidR="00546828" w:rsidRPr="00AF7149">
        <w:rPr>
          <w:rFonts w:eastAsiaTheme="minorHAnsi" w:cs="Arial"/>
          <w:b/>
          <w:szCs w:val="22"/>
          <w:lang w:val="en-GB"/>
        </w:rPr>
        <w:t>percentages</w:t>
      </w:r>
    </w:p>
    <w:tbl>
      <w:tblPr>
        <w:tblStyle w:val="Tabelamrea6"/>
        <w:tblW w:w="9871" w:type="dxa"/>
        <w:jc w:val="center"/>
        <w:tblLayout w:type="fixed"/>
        <w:tblLook w:val="04A0" w:firstRow="1" w:lastRow="0" w:firstColumn="1" w:lastColumn="0" w:noHBand="0" w:noVBand="1"/>
      </w:tblPr>
      <w:tblGrid>
        <w:gridCol w:w="1538"/>
        <w:gridCol w:w="674"/>
        <w:gridCol w:w="1169"/>
        <w:gridCol w:w="515"/>
        <w:gridCol w:w="1044"/>
        <w:gridCol w:w="818"/>
        <w:gridCol w:w="1166"/>
        <w:gridCol w:w="362"/>
        <w:gridCol w:w="914"/>
        <w:gridCol w:w="854"/>
        <w:gridCol w:w="817"/>
      </w:tblGrid>
      <w:tr w:rsidR="00D23518" w:rsidRPr="00AF7149" w14:paraId="65E2DEC2" w14:textId="77777777" w:rsidTr="00340601">
        <w:trPr>
          <w:jc w:val="center"/>
        </w:trPr>
        <w:tc>
          <w:tcPr>
            <w:tcW w:w="1538" w:type="dxa"/>
            <w:vAlign w:val="center"/>
          </w:tcPr>
          <w:p w14:paraId="7A73A423" w14:textId="04241158" w:rsidR="00FF736C" w:rsidRPr="00AF7149" w:rsidRDefault="00193A99">
            <w:pPr>
              <w:rPr>
                <w:b/>
                <w:szCs w:val="20"/>
                <w:lang w:val="en-GB" w:eastAsia="sl-SI"/>
              </w:rPr>
            </w:pPr>
            <w:r w:rsidRPr="00AF7149">
              <w:rPr>
                <w:b/>
                <w:szCs w:val="20"/>
                <w:lang w:val="en-GB" w:eastAsia="sl-SI"/>
              </w:rPr>
              <w:t>Area</w:t>
            </w:r>
          </w:p>
        </w:tc>
        <w:tc>
          <w:tcPr>
            <w:tcW w:w="1843" w:type="dxa"/>
            <w:gridSpan w:val="2"/>
            <w:vAlign w:val="center"/>
          </w:tcPr>
          <w:p w14:paraId="416CC0A3" w14:textId="77777777" w:rsidR="00FF736C" w:rsidRPr="00AF7149" w:rsidRDefault="00D43D17">
            <w:pPr>
              <w:rPr>
                <w:szCs w:val="20"/>
                <w:lang w:val="en-GB" w:eastAsia="sl-SI"/>
              </w:rPr>
            </w:pPr>
            <w:r w:rsidRPr="00AF7149">
              <w:rPr>
                <w:b/>
                <w:szCs w:val="20"/>
                <w:lang w:val="en-GB" w:eastAsia="sl-SI"/>
              </w:rPr>
              <w:t>Broadband and other electronic communications infrastructure</w:t>
            </w:r>
          </w:p>
        </w:tc>
        <w:tc>
          <w:tcPr>
            <w:tcW w:w="1559" w:type="dxa"/>
            <w:gridSpan w:val="2"/>
            <w:vAlign w:val="center"/>
          </w:tcPr>
          <w:p w14:paraId="0426F2AD" w14:textId="77777777" w:rsidR="00FF736C" w:rsidRPr="00AF7149" w:rsidRDefault="00D43D17">
            <w:pPr>
              <w:rPr>
                <w:szCs w:val="20"/>
                <w:lang w:val="en-GB" w:eastAsia="sl-SI"/>
              </w:rPr>
            </w:pPr>
            <w:r w:rsidRPr="00AF7149">
              <w:rPr>
                <w:b/>
                <w:szCs w:val="20"/>
                <w:lang w:val="en-GB" w:eastAsia="sl-SI"/>
              </w:rPr>
              <w:t>Innovative data-driven services</w:t>
            </w:r>
          </w:p>
        </w:tc>
        <w:tc>
          <w:tcPr>
            <w:tcW w:w="1984" w:type="dxa"/>
            <w:gridSpan w:val="2"/>
            <w:vAlign w:val="center"/>
          </w:tcPr>
          <w:p w14:paraId="653898EF" w14:textId="77777777" w:rsidR="00FF736C" w:rsidRPr="00AF7149" w:rsidRDefault="00D43D17">
            <w:pPr>
              <w:rPr>
                <w:szCs w:val="20"/>
                <w:lang w:val="en-GB" w:eastAsia="sl-SI"/>
              </w:rPr>
            </w:pPr>
            <w:r w:rsidRPr="00AF7149">
              <w:rPr>
                <w:b/>
                <w:szCs w:val="20"/>
                <w:lang w:val="en-GB" w:eastAsia="sl-SI"/>
              </w:rPr>
              <w:t>Digital entrepreneurship</w:t>
            </w:r>
          </w:p>
        </w:tc>
        <w:tc>
          <w:tcPr>
            <w:tcW w:w="1276" w:type="dxa"/>
            <w:gridSpan w:val="2"/>
            <w:vAlign w:val="center"/>
          </w:tcPr>
          <w:p w14:paraId="474FEA9B" w14:textId="57E1241D" w:rsidR="00FF736C" w:rsidRPr="00AF7149" w:rsidRDefault="00EC53D2">
            <w:pPr>
              <w:rPr>
                <w:szCs w:val="20"/>
                <w:lang w:val="en-GB" w:eastAsia="sl-SI"/>
              </w:rPr>
            </w:pPr>
            <w:r>
              <w:rPr>
                <w:b/>
                <w:szCs w:val="20"/>
                <w:lang w:val="en-GB" w:eastAsia="sl-SI"/>
              </w:rPr>
              <w:t>Cybersecurity</w:t>
            </w:r>
          </w:p>
        </w:tc>
        <w:tc>
          <w:tcPr>
            <w:tcW w:w="1671" w:type="dxa"/>
            <w:gridSpan w:val="2"/>
            <w:vAlign w:val="center"/>
          </w:tcPr>
          <w:p w14:paraId="5FE817B8" w14:textId="77777777" w:rsidR="00FF736C" w:rsidRPr="00AF7149" w:rsidRDefault="00D43D17">
            <w:pPr>
              <w:rPr>
                <w:b/>
                <w:szCs w:val="20"/>
                <w:lang w:val="en-GB" w:eastAsia="sl-SI"/>
              </w:rPr>
            </w:pPr>
            <w:r w:rsidRPr="00AF7149">
              <w:rPr>
                <w:b/>
                <w:szCs w:val="20"/>
                <w:lang w:val="en-GB" w:eastAsia="sl-SI"/>
              </w:rPr>
              <w:t>An inclusive information society</w:t>
            </w:r>
          </w:p>
        </w:tc>
      </w:tr>
      <w:tr w:rsidR="004657CF" w:rsidRPr="00AF7149" w14:paraId="573CCCAE" w14:textId="77777777" w:rsidTr="00340601">
        <w:trPr>
          <w:jc w:val="center"/>
        </w:trPr>
        <w:tc>
          <w:tcPr>
            <w:tcW w:w="1538" w:type="dxa"/>
            <w:vAlign w:val="center"/>
          </w:tcPr>
          <w:p w14:paraId="4B88AE6A" w14:textId="77777777" w:rsidR="00FF736C" w:rsidRPr="00AF7149" w:rsidRDefault="00D43D17">
            <w:pPr>
              <w:rPr>
                <w:szCs w:val="20"/>
                <w:lang w:val="en-GB" w:eastAsia="sl-SI"/>
              </w:rPr>
            </w:pPr>
            <w:r w:rsidRPr="00AF7149">
              <w:rPr>
                <w:b/>
                <w:szCs w:val="20"/>
                <w:lang w:val="en-GB" w:eastAsia="sl-SI"/>
              </w:rPr>
              <w:t>No. of all actions</w:t>
            </w:r>
          </w:p>
        </w:tc>
        <w:tc>
          <w:tcPr>
            <w:tcW w:w="674" w:type="dxa"/>
            <w:vAlign w:val="center"/>
          </w:tcPr>
          <w:p w14:paraId="5597EE99" w14:textId="77777777" w:rsidR="00FF736C" w:rsidRPr="00AF7149" w:rsidRDefault="00D43D17">
            <w:pPr>
              <w:rPr>
                <w:szCs w:val="20"/>
                <w:lang w:val="en-GB" w:eastAsia="sl-SI"/>
              </w:rPr>
            </w:pPr>
            <w:r w:rsidRPr="00AF7149">
              <w:rPr>
                <w:szCs w:val="20"/>
                <w:lang w:val="en-GB" w:eastAsia="sl-SI"/>
              </w:rPr>
              <w:t>12</w:t>
            </w:r>
          </w:p>
        </w:tc>
        <w:tc>
          <w:tcPr>
            <w:tcW w:w="1169" w:type="dxa"/>
            <w:vAlign w:val="center"/>
          </w:tcPr>
          <w:p w14:paraId="40A95878" w14:textId="76BA038E" w:rsidR="00FF736C" w:rsidRPr="00AF7149" w:rsidRDefault="00D43D17">
            <w:pPr>
              <w:rPr>
                <w:szCs w:val="20"/>
                <w:lang w:val="en-GB" w:eastAsia="sl-SI"/>
              </w:rPr>
            </w:pPr>
            <w:r w:rsidRPr="00AF7149">
              <w:rPr>
                <w:szCs w:val="20"/>
                <w:lang w:val="en-GB" w:eastAsia="sl-SI"/>
              </w:rPr>
              <w:t>100%</w:t>
            </w:r>
          </w:p>
        </w:tc>
        <w:tc>
          <w:tcPr>
            <w:tcW w:w="515" w:type="dxa"/>
            <w:vAlign w:val="center"/>
          </w:tcPr>
          <w:p w14:paraId="3BB3DB38" w14:textId="77777777" w:rsidR="00FF736C" w:rsidRPr="00AF7149" w:rsidRDefault="00D43D17">
            <w:pPr>
              <w:rPr>
                <w:szCs w:val="20"/>
                <w:lang w:val="en-GB" w:eastAsia="sl-SI"/>
              </w:rPr>
            </w:pPr>
            <w:r w:rsidRPr="00AF7149">
              <w:rPr>
                <w:szCs w:val="20"/>
                <w:lang w:val="en-GB" w:eastAsia="sl-SI"/>
              </w:rPr>
              <w:t>15</w:t>
            </w:r>
          </w:p>
        </w:tc>
        <w:tc>
          <w:tcPr>
            <w:tcW w:w="1044" w:type="dxa"/>
            <w:vAlign w:val="center"/>
          </w:tcPr>
          <w:p w14:paraId="7DEDD532" w14:textId="59274D54" w:rsidR="00FF736C" w:rsidRPr="00AF7149" w:rsidRDefault="00D43D17">
            <w:pPr>
              <w:rPr>
                <w:szCs w:val="20"/>
                <w:lang w:val="en-GB" w:eastAsia="sl-SI"/>
              </w:rPr>
            </w:pPr>
            <w:r w:rsidRPr="00AF7149">
              <w:rPr>
                <w:szCs w:val="20"/>
                <w:lang w:val="en-GB" w:eastAsia="sl-SI"/>
              </w:rPr>
              <w:t>100%</w:t>
            </w:r>
          </w:p>
        </w:tc>
        <w:tc>
          <w:tcPr>
            <w:tcW w:w="818" w:type="dxa"/>
            <w:vAlign w:val="center"/>
          </w:tcPr>
          <w:p w14:paraId="2818E7E9" w14:textId="77777777" w:rsidR="00FF736C" w:rsidRPr="00AF7149" w:rsidRDefault="00D43D17">
            <w:pPr>
              <w:rPr>
                <w:szCs w:val="20"/>
                <w:lang w:val="en-GB" w:eastAsia="sl-SI"/>
              </w:rPr>
            </w:pPr>
            <w:r w:rsidRPr="00AF7149">
              <w:rPr>
                <w:szCs w:val="20"/>
                <w:lang w:val="en-GB" w:eastAsia="sl-SI"/>
              </w:rPr>
              <w:t>14</w:t>
            </w:r>
          </w:p>
        </w:tc>
        <w:tc>
          <w:tcPr>
            <w:tcW w:w="1166" w:type="dxa"/>
            <w:vAlign w:val="center"/>
          </w:tcPr>
          <w:p w14:paraId="5E859C27" w14:textId="53CE7B56" w:rsidR="00FF736C" w:rsidRPr="00AF7149" w:rsidRDefault="00D43D17">
            <w:pPr>
              <w:rPr>
                <w:szCs w:val="20"/>
                <w:lang w:val="en-GB" w:eastAsia="sl-SI"/>
              </w:rPr>
            </w:pPr>
            <w:r w:rsidRPr="00AF7149">
              <w:rPr>
                <w:szCs w:val="20"/>
                <w:lang w:val="en-GB" w:eastAsia="sl-SI"/>
              </w:rPr>
              <w:t>100%</w:t>
            </w:r>
          </w:p>
        </w:tc>
        <w:tc>
          <w:tcPr>
            <w:tcW w:w="362" w:type="dxa"/>
            <w:vAlign w:val="center"/>
          </w:tcPr>
          <w:p w14:paraId="46C45B16" w14:textId="77777777" w:rsidR="00FF736C" w:rsidRPr="00AF7149" w:rsidRDefault="00D43D17">
            <w:pPr>
              <w:rPr>
                <w:szCs w:val="20"/>
                <w:lang w:val="en-GB" w:eastAsia="sl-SI"/>
              </w:rPr>
            </w:pPr>
            <w:r w:rsidRPr="00AF7149">
              <w:rPr>
                <w:szCs w:val="20"/>
                <w:lang w:val="en-GB" w:eastAsia="sl-SI"/>
              </w:rPr>
              <w:t>7</w:t>
            </w:r>
          </w:p>
        </w:tc>
        <w:tc>
          <w:tcPr>
            <w:tcW w:w="914" w:type="dxa"/>
            <w:vAlign w:val="center"/>
          </w:tcPr>
          <w:p w14:paraId="75E72970" w14:textId="335E7AB1" w:rsidR="00FF736C" w:rsidRPr="00AF7149" w:rsidRDefault="00D43D17">
            <w:pPr>
              <w:rPr>
                <w:szCs w:val="20"/>
                <w:lang w:val="en-GB" w:eastAsia="sl-SI"/>
              </w:rPr>
            </w:pPr>
            <w:r w:rsidRPr="00AF7149">
              <w:rPr>
                <w:szCs w:val="20"/>
                <w:lang w:val="en-GB" w:eastAsia="sl-SI"/>
              </w:rPr>
              <w:t>100%</w:t>
            </w:r>
          </w:p>
        </w:tc>
        <w:tc>
          <w:tcPr>
            <w:tcW w:w="854" w:type="dxa"/>
            <w:vAlign w:val="center"/>
          </w:tcPr>
          <w:p w14:paraId="402DB4B5" w14:textId="77777777" w:rsidR="00FF736C" w:rsidRPr="00AF7149" w:rsidRDefault="00D43D17">
            <w:pPr>
              <w:rPr>
                <w:szCs w:val="20"/>
                <w:lang w:val="en-GB" w:eastAsia="sl-SI"/>
              </w:rPr>
            </w:pPr>
            <w:r w:rsidRPr="00AF7149">
              <w:rPr>
                <w:szCs w:val="20"/>
                <w:lang w:val="en-GB" w:eastAsia="sl-SI"/>
              </w:rPr>
              <w:t>12</w:t>
            </w:r>
          </w:p>
        </w:tc>
        <w:tc>
          <w:tcPr>
            <w:tcW w:w="817" w:type="dxa"/>
            <w:vAlign w:val="center"/>
          </w:tcPr>
          <w:p w14:paraId="347A69E2" w14:textId="4A95BA15" w:rsidR="00FF736C" w:rsidRPr="00AF7149" w:rsidRDefault="00D43D17">
            <w:pPr>
              <w:rPr>
                <w:szCs w:val="20"/>
                <w:lang w:val="en-GB" w:eastAsia="sl-SI"/>
              </w:rPr>
            </w:pPr>
            <w:r w:rsidRPr="00AF7149">
              <w:rPr>
                <w:szCs w:val="20"/>
                <w:lang w:val="en-GB" w:eastAsia="sl-SI"/>
              </w:rPr>
              <w:t>100%</w:t>
            </w:r>
          </w:p>
        </w:tc>
      </w:tr>
      <w:tr w:rsidR="004657CF" w:rsidRPr="00AF7149" w14:paraId="4F928D67" w14:textId="77777777" w:rsidTr="00340601">
        <w:trPr>
          <w:jc w:val="center"/>
        </w:trPr>
        <w:tc>
          <w:tcPr>
            <w:tcW w:w="1538" w:type="dxa"/>
            <w:vAlign w:val="center"/>
          </w:tcPr>
          <w:p w14:paraId="52851749" w14:textId="6D10930A" w:rsidR="00FF736C" w:rsidRPr="00AF7149" w:rsidRDefault="00193A99">
            <w:pPr>
              <w:rPr>
                <w:szCs w:val="20"/>
                <w:lang w:val="en-GB" w:eastAsia="sl-SI"/>
              </w:rPr>
            </w:pPr>
            <w:r w:rsidRPr="00AF7149">
              <w:rPr>
                <w:b/>
                <w:szCs w:val="20"/>
                <w:lang w:val="en-GB" w:eastAsia="sl-SI"/>
              </w:rPr>
              <w:t>Implemented</w:t>
            </w:r>
          </w:p>
        </w:tc>
        <w:tc>
          <w:tcPr>
            <w:tcW w:w="674" w:type="dxa"/>
            <w:vAlign w:val="center"/>
          </w:tcPr>
          <w:p w14:paraId="56DB30D2" w14:textId="77777777" w:rsidR="00FF736C" w:rsidRPr="00AF7149" w:rsidRDefault="00D43D17">
            <w:pPr>
              <w:rPr>
                <w:szCs w:val="20"/>
                <w:lang w:val="en-GB" w:eastAsia="sl-SI"/>
              </w:rPr>
            </w:pPr>
            <w:r w:rsidRPr="00AF7149">
              <w:rPr>
                <w:szCs w:val="20"/>
                <w:lang w:val="en-GB" w:eastAsia="sl-SI"/>
              </w:rPr>
              <w:t>9</w:t>
            </w:r>
          </w:p>
        </w:tc>
        <w:tc>
          <w:tcPr>
            <w:tcW w:w="1169" w:type="dxa"/>
            <w:vAlign w:val="center"/>
          </w:tcPr>
          <w:p w14:paraId="31ECD84F" w14:textId="2FE5D78D" w:rsidR="00FF736C" w:rsidRPr="00AF7149" w:rsidRDefault="00D43D17">
            <w:pPr>
              <w:rPr>
                <w:szCs w:val="20"/>
                <w:lang w:val="en-GB" w:eastAsia="sl-SI"/>
              </w:rPr>
            </w:pPr>
            <w:r w:rsidRPr="00AF7149">
              <w:rPr>
                <w:szCs w:val="20"/>
                <w:lang w:val="en-GB" w:eastAsia="sl-SI"/>
              </w:rPr>
              <w:t>75%</w:t>
            </w:r>
          </w:p>
        </w:tc>
        <w:tc>
          <w:tcPr>
            <w:tcW w:w="515" w:type="dxa"/>
            <w:vAlign w:val="center"/>
          </w:tcPr>
          <w:p w14:paraId="66331761" w14:textId="77777777" w:rsidR="00FF736C" w:rsidRPr="00AF7149" w:rsidRDefault="00D43D17">
            <w:pPr>
              <w:rPr>
                <w:szCs w:val="20"/>
                <w:lang w:val="en-GB" w:eastAsia="sl-SI"/>
              </w:rPr>
            </w:pPr>
            <w:r w:rsidRPr="00AF7149">
              <w:rPr>
                <w:szCs w:val="20"/>
                <w:lang w:val="en-GB" w:eastAsia="sl-SI"/>
              </w:rPr>
              <w:t>10</w:t>
            </w:r>
          </w:p>
        </w:tc>
        <w:tc>
          <w:tcPr>
            <w:tcW w:w="1044" w:type="dxa"/>
            <w:vAlign w:val="center"/>
          </w:tcPr>
          <w:p w14:paraId="5114C56B" w14:textId="1F8B0BE0" w:rsidR="00FF736C" w:rsidRPr="00AF7149" w:rsidRDefault="00D43D17">
            <w:pPr>
              <w:rPr>
                <w:szCs w:val="20"/>
                <w:lang w:val="en-GB" w:eastAsia="sl-SI"/>
              </w:rPr>
            </w:pPr>
            <w:r w:rsidRPr="00AF7149">
              <w:rPr>
                <w:szCs w:val="20"/>
                <w:lang w:val="en-GB" w:eastAsia="sl-SI"/>
              </w:rPr>
              <w:t>67%</w:t>
            </w:r>
          </w:p>
        </w:tc>
        <w:tc>
          <w:tcPr>
            <w:tcW w:w="818" w:type="dxa"/>
            <w:vAlign w:val="center"/>
          </w:tcPr>
          <w:p w14:paraId="24E68A44" w14:textId="77777777" w:rsidR="00FF736C" w:rsidRPr="00AF7149" w:rsidRDefault="00D43D17">
            <w:pPr>
              <w:rPr>
                <w:szCs w:val="20"/>
                <w:lang w:val="en-GB" w:eastAsia="sl-SI"/>
              </w:rPr>
            </w:pPr>
            <w:r w:rsidRPr="00AF7149">
              <w:rPr>
                <w:szCs w:val="20"/>
                <w:lang w:val="en-GB" w:eastAsia="sl-SI"/>
              </w:rPr>
              <w:t>3</w:t>
            </w:r>
          </w:p>
        </w:tc>
        <w:tc>
          <w:tcPr>
            <w:tcW w:w="1166" w:type="dxa"/>
            <w:vAlign w:val="center"/>
          </w:tcPr>
          <w:p w14:paraId="3B5317DD" w14:textId="34534713" w:rsidR="00FF736C" w:rsidRPr="00AF7149" w:rsidRDefault="00D43D17">
            <w:pPr>
              <w:rPr>
                <w:szCs w:val="20"/>
                <w:lang w:val="en-GB" w:eastAsia="sl-SI"/>
              </w:rPr>
            </w:pPr>
            <w:r w:rsidRPr="00AF7149">
              <w:rPr>
                <w:szCs w:val="20"/>
                <w:lang w:val="en-GB" w:eastAsia="sl-SI"/>
              </w:rPr>
              <w:t>22%</w:t>
            </w:r>
          </w:p>
        </w:tc>
        <w:tc>
          <w:tcPr>
            <w:tcW w:w="362" w:type="dxa"/>
            <w:vAlign w:val="center"/>
          </w:tcPr>
          <w:p w14:paraId="7DC745DC" w14:textId="77777777" w:rsidR="00FF736C" w:rsidRPr="00AF7149" w:rsidRDefault="00D43D17">
            <w:pPr>
              <w:rPr>
                <w:szCs w:val="20"/>
                <w:lang w:val="en-GB" w:eastAsia="sl-SI"/>
              </w:rPr>
            </w:pPr>
            <w:r w:rsidRPr="00AF7149">
              <w:rPr>
                <w:szCs w:val="20"/>
                <w:lang w:val="en-GB" w:eastAsia="sl-SI"/>
              </w:rPr>
              <w:t>6</w:t>
            </w:r>
          </w:p>
        </w:tc>
        <w:tc>
          <w:tcPr>
            <w:tcW w:w="914" w:type="dxa"/>
            <w:vAlign w:val="center"/>
          </w:tcPr>
          <w:p w14:paraId="60CFFB30" w14:textId="79DA6E4E" w:rsidR="00FF736C" w:rsidRPr="00AF7149" w:rsidRDefault="00D43D17">
            <w:pPr>
              <w:rPr>
                <w:szCs w:val="20"/>
                <w:lang w:val="en-GB" w:eastAsia="sl-SI"/>
              </w:rPr>
            </w:pPr>
            <w:r w:rsidRPr="00AF7149">
              <w:rPr>
                <w:szCs w:val="20"/>
                <w:lang w:val="en-GB" w:eastAsia="sl-SI"/>
              </w:rPr>
              <w:t>86%</w:t>
            </w:r>
          </w:p>
        </w:tc>
        <w:tc>
          <w:tcPr>
            <w:tcW w:w="854" w:type="dxa"/>
            <w:vAlign w:val="center"/>
          </w:tcPr>
          <w:p w14:paraId="25E43A6E" w14:textId="77777777" w:rsidR="00FF736C" w:rsidRPr="00AF7149" w:rsidRDefault="00D43D17">
            <w:pPr>
              <w:rPr>
                <w:szCs w:val="20"/>
                <w:lang w:val="en-GB" w:eastAsia="sl-SI"/>
              </w:rPr>
            </w:pPr>
            <w:r w:rsidRPr="00AF7149">
              <w:rPr>
                <w:szCs w:val="20"/>
                <w:lang w:val="en-GB" w:eastAsia="sl-SI"/>
              </w:rPr>
              <w:t>5</w:t>
            </w:r>
          </w:p>
        </w:tc>
        <w:tc>
          <w:tcPr>
            <w:tcW w:w="817" w:type="dxa"/>
            <w:vAlign w:val="center"/>
          </w:tcPr>
          <w:p w14:paraId="3FA24735" w14:textId="4BC68E56" w:rsidR="00FF736C" w:rsidRPr="00AF7149" w:rsidRDefault="00D43D17">
            <w:pPr>
              <w:rPr>
                <w:szCs w:val="20"/>
                <w:lang w:val="en-GB" w:eastAsia="sl-SI"/>
              </w:rPr>
            </w:pPr>
            <w:r w:rsidRPr="00AF7149">
              <w:rPr>
                <w:szCs w:val="20"/>
                <w:lang w:val="en-GB" w:eastAsia="sl-SI"/>
              </w:rPr>
              <w:t>42%</w:t>
            </w:r>
          </w:p>
        </w:tc>
      </w:tr>
      <w:tr w:rsidR="004657CF" w:rsidRPr="00AF7149" w14:paraId="412260CB" w14:textId="77777777" w:rsidTr="00340601">
        <w:trPr>
          <w:jc w:val="center"/>
        </w:trPr>
        <w:tc>
          <w:tcPr>
            <w:tcW w:w="1538" w:type="dxa"/>
            <w:vAlign w:val="center"/>
          </w:tcPr>
          <w:p w14:paraId="44477764" w14:textId="77777777" w:rsidR="00FF736C" w:rsidRPr="00AF7149" w:rsidRDefault="00D43D17">
            <w:pPr>
              <w:rPr>
                <w:szCs w:val="20"/>
                <w:lang w:val="en-GB" w:eastAsia="sl-SI"/>
              </w:rPr>
            </w:pPr>
            <w:r w:rsidRPr="00AF7149">
              <w:rPr>
                <w:b/>
                <w:szCs w:val="20"/>
                <w:lang w:val="en-GB" w:eastAsia="sl-SI"/>
              </w:rPr>
              <w:t>Outstanding</w:t>
            </w:r>
          </w:p>
        </w:tc>
        <w:tc>
          <w:tcPr>
            <w:tcW w:w="674" w:type="dxa"/>
            <w:vAlign w:val="center"/>
          </w:tcPr>
          <w:p w14:paraId="04BC2268" w14:textId="77777777" w:rsidR="00FF736C" w:rsidRPr="00AF7149" w:rsidRDefault="00D43D17">
            <w:pPr>
              <w:rPr>
                <w:szCs w:val="20"/>
                <w:lang w:val="en-GB" w:eastAsia="sl-SI"/>
              </w:rPr>
            </w:pPr>
            <w:r w:rsidRPr="00AF7149">
              <w:rPr>
                <w:szCs w:val="20"/>
                <w:lang w:val="en-GB" w:eastAsia="sl-SI"/>
              </w:rPr>
              <w:t>3</w:t>
            </w:r>
          </w:p>
        </w:tc>
        <w:tc>
          <w:tcPr>
            <w:tcW w:w="1169" w:type="dxa"/>
            <w:vAlign w:val="center"/>
          </w:tcPr>
          <w:p w14:paraId="4080928C" w14:textId="1B4F5794" w:rsidR="00FF736C" w:rsidRPr="00AF7149" w:rsidRDefault="00D43D17">
            <w:pPr>
              <w:rPr>
                <w:szCs w:val="20"/>
                <w:lang w:val="en-GB" w:eastAsia="sl-SI"/>
              </w:rPr>
            </w:pPr>
            <w:r w:rsidRPr="00AF7149">
              <w:rPr>
                <w:szCs w:val="20"/>
                <w:lang w:val="en-GB" w:eastAsia="sl-SI"/>
              </w:rPr>
              <w:t>25%</w:t>
            </w:r>
          </w:p>
        </w:tc>
        <w:tc>
          <w:tcPr>
            <w:tcW w:w="515" w:type="dxa"/>
            <w:vAlign w:val="center"/>
          </w:tcPr>
          <w:p w14:paraId="1F82E97E" w14:textId="77777777" w:rsidR="00FF736C" w:rsidRPr="00AF7149" w:rsidRDefault="00D43D17">
            <w:pPr>
              <w:rPr>
                <w:szCs w:val="20"/>
                <w:lang w:val="en-GB" w:eastAsia="sl-SI"/>
              </w:rPr>
            </w:pPr>
            <w:r w:rsidRPr="00AF7149">
              <w:rPr>
                <w:szCs w:val="20"/>
                <w:lang w:val="en-GB" w:eastAsia="sl-SI"/>
              </w:rPr>
              <w:t>5</w:t>
            </w:r>
          </w:p>
        </w:tc>
        <w:tc>
          <w:tcPr>
            <w:tcW w:w="1044" w:type="dxa"/>
            <w:vAlign w:val="center"/>
          </w:tcPr>
          <w:p w14:paraId="7C443813" w14:textId="4DDF968A" w:rsidR="00FF736C" w:rsidRPr="00AF7149" w:rsidRDefault="00D43D17">
            <w:pPr>
              <w:rPr>
                <w:szCs w:val="20"/>
                <w:lang w:val="en-GB" w:eastAsia="sl-SI"/>
              </w:rPr>
            </w:pPr>
            <w:r w:rsidRPr="00AF7149">
              <w:rPr>
                <w:szCs w:val="20"/>
                <w:lang w:val="en-GB" w:eastAsia="sl-SI"/>
              </w:rPr>
              <w:t>33%</w:t>
            </w:r>
          </w:p>
        </w:tc>
        <w:tc>
          <w:tcPr>
            <w:tcW w:w="818" w:type="dxa"/>
            <w:vAlign w:val="center"/>
          </w:tcPr>
          <w:p w14:paraId="60281EAC" w14:textId="77777777" w:rsidR="00FF736C" w:rsidRPr="00AF7149" w:rsidRDefault="00D43D17">
            <w:pPr>
              <w:rPr>
                <w:szCs w:val="20"/>
                <w:lang w:val="en-GB" w:eastAsia="sl-SI"/>
              </w:rPr>
            </w:pPr>
            <w:r w:rsidRPr="00AF7149">
              <w:rPr>
                <w:szCs w:val="20"/>
                <w:lang w:val="en-GB" w:eastAsia="sl-SI"/>
              </w:rPr>
              <w:t>11</w:t>
            </w:r>
          </w:p>
        </w:tc>
        <w:tc>
          <w:tcPr>
            <w:tcW w:w="1166" w:type="dxa"/>
            <w:vAlign w:val="center"/>
          </w:tcPr>
          <w:p w14:paraId="7E2D8A5E" w14:textId="159F1ACE" w:rsidR="00FF736C" w:rsidRPr="00AF7149" w:rsidRDefault="00D43D17">
            <w:pPr>
              <w:rPr>
                <w:szCs w:val="20"/>
                <w:lang w:val="en-GB" w:eastAsia="sl-SI"/>
              </w:rPr>
            </w:pPr>
            <w:r w:rsidRPr="00AF7149">
              <w:rPr>
                <w:szCs w:val="20"/>
                <w:lang w:val="en-GB" w:eastAsia="sl-SI"/>
              </w:rPr>
              <w:t>78%</w:t>
            </w:r>
          </w:p>
        </w:tc>
        <w:tc>
          <w:tcPr>
            <w:tcW w:w="362" w:type="dxa"/>
            <w:vAlign w:val="center"/>
          </w:tcPr>
          <w:p w14:paraId="342228D7" w14:textId="77777777" w:rsidR="00FF736C" w:rsidRPr="00AF7149" w:rsidRDefault="00D43D17">
            <w:pPr>
              <w:rPr>
                <w:szCs w:val="20"/>
                <w:lang w:val="en-GB" w:eastAsia="sl-SI"/>
              </w:rPr>
            </w:pPr>
            <w:r w:rsidRPr="00AF7149">
              <w:rPr>
                <w:szCs w:val="20"/>
                <w:lang w:val="en-GB" w:eastAsia="sl-SI"/>
              </w:rPr>
              <w:t>1</w:t>
            </w:r>
          </w:p>
        </w:tc>
        <w:tc>
          <w:tcPr>
            <w:tcW w:w="914" w:type="dxa"/>
            <w:vAlign w:val="center"/>
          </w:tcPr>
          <w:p w14:paraId="1D85A124" w14:textId="13D40F2E" w:rsidR="00FF736C" w:rsidRPr="00AF7149" w:rsidRDefault="00D43D17">
            <w:pPr>
              <w:rPr>
                <w:szCs w:val="20"/>
                <w:lang w:val="en-GB" w:eastAsia="sl-SI"/>
              </w:rPr>
            </w:pPr>
            <w:r w:rsidRPr="00AF7149">
              <w:rPr>
                <w:szCs w:val="20"/>
                <w:lang w:val="en-GB" w:eastAsia="sl-SI"/>
              </w:rPr>
              <w:t>14%</w:t>
            </w:r>
          </w:p>
        </w:tc>
        <w:tc>
          <w:tcPr>
            <w:tcW w:w="854" w:type="dxa"/>
            <w:vAlign w:val="center"/>
          </w:tcPr>
          <w:p w14:paraId="2A839E2C" w14:textId="77777777" w:rsidR="00FF736C" w:rsidRPr="00AF7149" w:rsidRDefault="00D43D17">
            <w:pPr>
              <w:rPr>
                <w:szCs w:val="20"/>
                <w:lang w:val="en-GB" w:eastAsia="sl-SI"/>
              </w:rPr>
            </w:pPr>
            <w:r w:rsidRPr="00AF7149">
              <w:rPr>
                <w:szCs w:val="20"/>
                <w:lang w:val="en-GB" w:eastAsia="sl-SI"/>
              </w:rPr>
              <w:t>7</w:t>
            </w:r>
          </w:p>
        </w:tc>
        <w:tc>
          <w:tcPr>
            <w:tcW w:w="817" w:type="dxa"/>
            <w:vAlign w:val="center"/>
          </w:tcPr>
          <w:p w14:paraId="1657CB63" w14:textId="49570FFB" w:rsidR="00FF736C" w:rsidRPr="00AF7149" w:rsidRDefault="00D43D17">
            <w:pPr>
              <w:rPr>
                <w:szCs w:val="20"/>
                <w:lang w:val="en-GB" w:eastAsia="sl-SI"/>
              </w:rPr>
            </w:pPr>
            <w:r w:rsidRPr="00AF7149">
              <w:rPr>
                <w:szCs w:val="20"/>
                <w:lang w:val="en-GB" w:eastAsia="sl-SI"/>
              </w:rPr>
              <w:t>58%</w:t>
            </w:r>
          </w:p>
        </w:tc>
      </w:tr>
      <w:tr w:rsidR="004657CF" w:rsidRPr="00AF7149" w14:paraId="762A8A94" w14:textId="77777777" w:rsidTr="00340601">
        <w:trPr>
          <w:jc w:val="center"/>
        </w:trPr>
        <w:tc>
          <w:tcPr>
            <w:tcW w:w="1538" w:type="dxa"/>
            <w:vAlign w:val="center"/>
          </w:tcPr>
          <w:p w14:paraId="5EE81EB1" w14:textId="77777777" w:rsidR="00FF736C" w:rsidRPr="00AF7149" w:rsidRDefault="00D43D17">
            <w:pPr>
              <w:rPr>
                <w:szCs w:val="20"/>
                <w:lang w:val="en-GB" w:eastAsia="sl-SI"/>
              </w:rPr>
            </w:pPr>
            <w:r w:rsidRPr="00AF7149">
              <w:rPr>
                <w:b/>
                <w:szCs w:val="20"/>
                <w:lang w:val="en-GB" w:eastAsia="sl-SI"/>
              </w:rPr>
              <w:t xml:space="preserve">Still </w:t>
            </w:r>
            <w:r w:rsidR="00D23518" w:rsidRPr="00AF7149">
              <w:rPr>
                <w:b/>
                <w:szCs w:val="20"/>
                <w:lang w:val="en-GB" w:eastAsia="sl-SI"/>
              </w:rPr>
              <w:t>in progress</w:t>
            </w:r>
          </w:p>
        </w:tc>
        <w:tc>
          <w:tcPr>
            <w:tcW w:w="674" w:type="dxa"/>
            <w:vAlign w:val="center"/>
          </w:tcPr>
          <w:p w14:paraId="09EE4911" w14:textId="77777777" w:rsidR="00FF736C" w:rsidRPr="00AF7149" w:rsidRDefault="00D43D17">
            <w:pPr>
              <w:rPr>
                <w:szCs w:val="20"/>
                <w:lang w:val="en-GB" w:eastAsia="sl-SI"/>
              </w:rPr>
            </w:pPr>
            <w:r w:rsidRPr="00AF7149">
              <w:rPr>
                <w:szCs w:val="20"/>
                <w:lang w:val="en-GB" w:eastAsia="sl-SI"/>
              </w:rPr>
              <w:t>2</w:t>
            </w:r>
          </w:p>
        </w:tc>
        <w:tc>
          <w:tcPr>
            <w:tcW w:w="1169" w:type="dxa"/>
            <w:vAlign w:val="center"/>
          </w:tcPr>
          <w:p w14:paraId="1575BFB6" w14:textId="2C0CF9D6" w:rsidR="00FF736C" w:rsidRPr="00AF7149" w:rsidRDefault="006A28CF">
            <w:pPr>
              <w:rPr>
                <w:szCs w:val="20"/>
                <w:lang w:val="en-GB" w:eastAsia="sl-SI"/>
              </w:rPr>
            </w:pPr>
            <w:r w:rsidRPr="00AF7149">
              <w:rPr>
                <w:szCs w:val="20"/>
                <w:lang w:val="en-GB" w:eastAsia="sl-SI"/>
              </w:rPr>
              <w:t>16%</w:t>
            </w:r>
          </w:p>
        </w:tc>
        <w:tc>
          <w:tcPr>
            <w:tcW w:w="515" w:type="dxa"/>
            <w:vAlign w:val="center"/>
          </w:tcPr>
          <w:p w14:paraId="614854E0" w14:textId="77777777" w:rsidR="00FF736C" w:rsidRPr="00AF7149" w:rsidRDefault="00D43D17">
            <w:pPr>
              <w:rPr>
                <w:szCs w:val="20"/>
                <w:lang w:val="en-GB" w:eastAsia="sl-SI"/>
              </w:rPr>
            </w:pPr>
            <w:r w:rsidRPr="00AF7149">
              <w:rPr>
                <w:szCs w:val="20"/>
                <w:lang w:val="en-GB" w:eastAsia="sl-SI"/>
              </w:rPr>
              <w:t>2</w:t>
            </w:r>
          </w:p>
        </w:tc>
        <w:tc>
          <w:tcPr>
            <w:tcW w:w="1044" w:type="dxa"/>
            <w:vAlign w:val="center"/>
          </w:tcPr>
          <w:p w14:paraId="2EECF236" w14:textId="08D93E91" w:rsidR="00FF736C" w:rsidRPr="00AF7149" w:rsidRDefault="00D43D17">
            <w:pPr>
              <w:rPr>
                <w:szCs w:val="20"/>
                <w:lang w:val="en-GB" w:eastAsia="sl-SI"/>
              </w:rPr>
            </w:pPr>
            <w:r w:rsidRPr="00AF7149">
              <w:rPr>
                <w:szCs w:val="20"/>
                <w:lang w:val="en-GB" w:eastAsia="sl-SI"/>
              </w:rPr>
              <w:t>14%</w:t>
            </w:r>
          </w:p>
        </w:tc>
        <w:tc>
          <w:tcPr>
            <w:tcW w:w="818" w:type="dxa"/>
            <w:vAlign w:val="center"/>
          </w:tcPr>
          <w:p w14:paraId="5314DD7A" w14:textId="77777777" w:rsidR="00FF736C" w:rsidRPr="00AF7149" w:rsidRDefault="00D43D17">
            <w:pPr>
              <w:rPr>
                <w:szCs w:val="20"/>
                <w:lang w:val="en-GB" w:eastAsia="sl-SI"/>
              </w:rPr>
            </w:pPr>
            <w:r w:rsidRPr="00AF7149">
              <w:rPr>
                <w:szCs w:val="20"/>
                <w:lang w:val="en-GB" w:eastAsia="sl-SI"/>
              </w:rPr>
              <w:t>6</w:t>
            </w:r>
          </w:p>
        </w:tc>
        <w:tc>
          <w:tcPr>
            <w:tcW w:w="1166" w:type="dxa"/>
            <w:vAlign w:val="center"/>
          </w:tcPr>
          <w:p w14:paraId="628185AF" w14:textId="11420085" w:rsidR="00FF736C" w:rsidRPr="00AF7149" w:rsidRDefault="00D43D17">
            <w:pPr>
              <w:rPr>
                <w:szCs w:val="20"/>
                <w:lang w:val="en-GB" w:eastAsia="sl-SI"/>
              </w:rPr>
            </w:pPr>
            <w:r w:rsidRPr="00AF7149">
              <w:rPr>
                <w:szCs w:val="20"/>
                <w:lang w:val="en-GB" w:eastAsia="sl-SI"/>
              </w:rPr>
              <w:t>26%</w:t>
            </w:r>
          </w:p>
        </w:tc>
        <w:tc>
          <w:tcPr>
            <w:tcW w:w="362" w:type="dxa"/>
            <w:vAlign w:val="center"/>
          </w:tcPr>
          <w:p w14:paraId="1DF267CA" w14:textId="77777777" w:rsidR="00FF736C" w:rsidRPr="00AF7149" w:rsidRDefault="00D43D17">
            <w:pPr>
              <w:rPr>
                <w:szCs w:val="20"/>
                <w:lang w:val="en-GB" w:eastAsia="sl-SI"/>
              </w:rPr>
            </w:pPr>
            <w:r w:rsidRPr="00AF7149">
              <w:rPr>
                <w:szCs w:val="20"/>
                <w:lang w:val="en-GB" w:eastAsia="sl-SI"/>
              </w:rPr>
              <w:t>1</w:t>
            </w:r>
          </w:p>
        </w:tc>
        <w:tc>
          <w:tcPr>
            <w:tcW w:w="914" w:type="dxa"/>
            <w:vAlign w:val="center"/>
          </w:tcPr>
          <w:p w14:paraId="7784625B" w14:textId="2C1A9881" w:rsidR="00FF736C" w:rsidRPr="00AF7149" w:rsidRDefault="00D43D17">
            <w:pPr>
              <w:rPr>
                <w:szCs w:val="20"/>
                <w:lang w:val="en-GB" w:eastAsia="sl-SI"/>
              </w:rPr>
            </w:pPr>
            <w:r w:rsidRPr="00AF7149">
              <w:rPr>
                <w:szCs w:val="20"/>
                <w:lang w:val="en-GB" w:eastAsia="sl-SI"/>
              </w:rPr>
              <w:t>14%</w:t>
            </w:r>
          </w:p>
        </w:tc>
        <w:tc>
          <w:tcPr>
            <w:tcW w:w="854" w:type="dxa"/>
            <w:vAlign w:val="center"/>
          </w:tcPr>
          <w:p w14:paraId="2CBE432F" w14:textId="77777777" w:rsidR="00FF736C" w:rsidRPr="00AF7149" w:rsidRDefault="00D43D17">
            <w:pPr>
              <w:rPr>
                <w:szCs w:val="20"/>
                <w:lang w:val="en-GB" w:eastAsia="sl-SI"/>
              </w:rPr>
            </w:pPr>
            <w:r w:rsidRPr="00AF7149">
              <w:rPr>
                <w:szCs w:val="20"/>
                <w:lang w:val="en-GB" w:eastAsia="sl-SI"/>
              </w:rPr>
              <w:t>6</w:t>
            </w:r>
          </w:p>
        </w:tc>
        <w:tc>
          <w:tcPr>
            <w:tcW w:w="817" w:type="dxa"/>
            <w:vAlign w:val="center"/>
          </w:tcPr>
          <w:p w14:paraId="1A241AF3" w14:textId="13594A75" w:rsidR="00FF736C" w:rsidRPr="00AF7149" w:rsidRDefault="00D43D17">
            <w:pPr>
              <w:rPr>
                <w:szCs w:val="20"/>
                <w:lang w:val="en-GB" w:eastAsia="sl-SI"/>
              </w:rPr>
            </w:pPr>
            <w:r w:rsidRPr="00AF7149">
              <w:rPr>
                <w:szCs w:val="20"/>
                <w:lang w:val="en-GB" w:eastAsia="sl-SI"/>
              </w:rPr>
              <w:t>50%</w:t>
            </w:r>
          </w:p>
        </w:tc>
      </w:tr>
    </w:tbl>
    <w:p w14:paraId="591359B5" w14:textId="77777777" w:rsidR="006A28CF" w:rsidRPr="00AF7149" w:rsidRDefault="006A28CF" w:rsidP="00EF2F07">
      <w:pPr>
        <w:spacing w:after="160" w:line="259" w:lineRule="auto"/>
        <w:rPr>
          <w:rFonts w:eastAsiaTheme="minorHAnsi" w:cs="Arial"/>
          <w:sz w:val="22"/>
          <w:szCs w:val="22"/>
          <w:lang w:val="en-GB"/>
        </w:rPr>
      </w:pPr>
    </w:p>
    <w:p w14:paraId="56655E07" w14:textId="77777777" w:rsidR="006A28CF" w:rsidRPr="00AF7149" w:rsidRDefault="006A28CF" w:rsidP="00EF2F07">
      <w:pPr>
        <w:rPr>
          <w:rFonts w:eastAsiaTheme="minorHAnsi" w:cs="Arial"/>
          <w:sz w:val="22"/>
          <w:szCs w:val="22"/>
          <w:lang w:val="en-GB"/>
        </w:rPr>
      </w:pPr>
      <w:r w:rsidRPr="00AF7149">
        <w:rPr>
          <w:rFonts w:eastAsiaTheme="minorHAnsi" w:cs="Arial"/>
          <w:sz w:val="22"/>
          <w:szCs w:val="22"/>
          <w:lang w:val="en-GB"/>
        </w:rPr>
        <w:br w:type="page"/>
      </w:r>
    </w:p>
    <w:p w14:paraId="09D51441" w14:textId="77777777" w:rsidR="00D23518" w:rsidRPr="00AF7149" w:rsidRDefault="00D23518" w:rsidP="00EF2F07">
      <w:pPr>
        <w:spacing w:after="160" w:line="259" w:lineRule="auto"/>
        <w:rPr>
          <w:rFonts w:eastAsiaTheme="minorHAnsi" w:cs="Arial"/>
          <w:sz w:val="22"/>
          <w:szCs w:val="22"/>
          <w:lang w:val="en-GB"/>
        </w:rPr>
      </w:pPr>
    </w:p>
    <w:p w14:paraId="4E76AFB2" w14:textId="77777777" w:rsidR="00FF736C" w:rsidRPr="00AF7149" w:rsidRDefault="00D43D17" w:rsidP="00354D47">
      <w:pPr>
        <w:pStyle w:val="Naslov1"/>
        <w:numPr>
          <w:ilvl w:val="0"/>
          <w:numId w:val="0"/>
        </w:numPr>
      </w:pPr>
      <w:bookmarkStart w:id="81" w:name="_Toc124152748"/>
      <w:bookmarkStart w:id="82" w:name="_Toc140560204"/>
      <w:r w:rsidRPr="00AF7149">
        <w:t>ANNEX 3: OVERVIEW OF OBJECTIVES AND INDICATORS</w:t>
      </w:r>
      <w:bookmarkEnd w:id="81"/>
      <w:bookmarkEnd w:id="82"/>
    </w:p>
    <w:p w14:paraId="3A3F0E57" w14:textId="77777777" w:rsidR="0094464C" w:rsidRPr="00AF7149" w:rsidRDefault="0094464C" w:rsidP="00EF2F07">
      <w:pPr>
        <w:rPr>
          <w:rFonts w:eastAsiaTheme="minorHAnsi" w:cs="Arial"/>
          <w:b/>
          <w:sz w:val="22"/>
          <w:szCs w:val="22"/>
          <w:lang w:val="en-GB"/>
        </w:rPr>
      </w:pPr>
    </w:p>
    <w:p w14:paraId="2015EECF" w14:textId="77777777" w:rsidR="00FF736C" w:rsidRPr="00AF7149" w:rsidRDefault="00D43D17">
      <w:pPr>
        <w:rPr>
          <w:rFonts w:eastAsiaTheme="minorHAnsi" w:cs="Arial"/>
          <w:b/>
          <w:sz w:val="22"/>
          <w:szCs w:val="22"/>
          <w:lang w:val="en-GB"/>
        </w:rPr>
      </w:pPr>
      <w:r w:rsidRPr="00AF7149">
        <w:rPr>
          <w:rFonts w:eastAsiaTheme="minorHAnsi" w:cs="Arial"/>
          <w:noProof/>
          <w:sz w:val="22"/>
          <w:szCs w:val="22"/>
          <w:lang w:val="en-GB" w:eastAsia="sl-SI"/>
        </w:rPr>
        <w:drawing>
          <wp:inline distT="0" distB="0" distL="0" distR="0" wp14:anchorId="1736DC19" wp14:editId="2EA66DC5">
            <wp:extent cx="396815" cy="396815"/>
            <wp:effectExtent l="0" t="0" r="3810" b="3810"/>
            <wp:docPr id="6" name="Slika 6" descr="target – inlingua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get – inlingua Internation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401397" cy="401397"/>
                    </a:xfrm>
                    <a:prstGeom prst="rect">
                      <a:avLst/>
                    </a:prstGeom>
                    <a:noFill/>
                    <a:ln>
                      <a:noFill/>
                    </a:ln>
                  </pic:spPr>
                </pic:pic>
              </a:graphicData>
            </a:graphic>
          </wp:inline>
        </w:drawing>
      </w:r>
      <w:r w:rsidRPr="00AF7149">
        <w:rPr>
          <w:rFonts w:eastAsiaTheme="minorHAnsi" w:cs="Arial"/>
          <w:b/>
          <w:sz w:val="22"/>
          <w:szCs w:val="22"/>
          <w:lang w:val="en-GB"/>
        </w:rPr>
        <w:t xml:space="preserve">Digital Slovenia 2030 overarching objective </w:t>
      </w:r>
    </w:p>
    <w:p w14:paraId="04772E74" w14:textId="77777777" w:rsidR="00E35C61" w:rsidRPr="00AF7149" w:rsidRDefault="00E35C61" w:rsidP="00EF2F07">
      <w:pPr>
        <w:rPr>
          <w:rFonts w:eastAsiaTheme="minorHAnsi" w:cs="Arial"/>
          <w:b/>
          <w:sz w:val="22"/>
          <w:szCs w:val="22"/>
          <w:lang w:val="en-GB"/>
        </w:rPr>
      </w:pPr>
    </w:p>
    <w:p w14:paraId="6B3DD4E8" w14:textId="4673236C" w:rsidR="00FF736C" w:rsidRPr="00AF7149" w:rsidRDefault="00D43D17">
      <w:pPr>
        <w:shd w:val="clear" w:color="auto" w:fill="1F3864" w:themeFill="accent1" w:themeFillShade="80"/>
        <w:rPr>
          <w:rFonts w:eastAsiaTheme="minorHAnsi" w:cs="Arial"/>
          <w:b/>
          <w:sz w:val="22"/>
          <w:szCs w:val="22"/>
          <w:lang w:val="en-GB"/>
        </w:rPr>
      </w:pPr>
      <w:r w:rsidRPr="00AF7149">
        <w:rPr>
          <w:rFonts w:eastAsiaTheme="minorHAnsi" w:cs="Arial"/>
          <w:b/>
          <w:sz w:val="22"/>
          <w:szCs w:val="22"/>
          <w:lang w:val="en-GB"/>
        </w:rPr>
        <w:t>Promoting Slovenia's digital transformation in all segments</w:t>
      </w:r>
      <w:r w:rsidR="00BE4FDE" w:rsidRPr="00AF7149">
        <w:rPr>
          <w:rFonts w:eastAsiaTheme="minorHAnsi" w:cs="Arial"/>
          <w:b/>
          <w:sz w:val="22"/>
          <w:szCs w:val="22"/>
          <w:lang w:val="en-GB"/>
        </w:rPr>
        <w:t>:</w:t>
      </w:r>
      <w:r w:rsidR="00420F9F" w:rsidRPr="00AF7149">
        <w:rPr>
          <w:rFonts w:eastAsiaTheme="minorHAnsi" w:cs="Arial"/>
          <w:b/>
          <w:sz w:val="22"/>
          <w:szCs w:val="22"/>
          <w:lang w:val="en-GB"/>
        </w:rPr>
        <w:t xml:space="preserve"> </w:t>
      </w:r>
      <w:r w:rsidRPr="00AF7149">
        <w:rPr>
          <w:rFonts w:eastAsiaTheme="minorHAnsi" w:cs="Arial"/>
          <w:b/>
          <w:sz w:val="22"/>
          <w:szCs w:val="22"/>
          <w:lang w:val="en-GB"/>
        </w:rPr>
        <w:t>society, government, local communities</w:t>
      </w:r>
      <w:r w:rsidR="00BE4FDE" w:rsidRPr="00AF7149">
        <w:rPr>
          <w:rFonts w:eastAsiaTheme="minorHAnsi" w:cs="Arial"/>
          <w:b/>
          <w:sz w:val="22"/>
          <w:szCs w:val="22"/>
          <w:lang w:val="en-GB"/>
        </w:rPr>
        <w:t>,</w:t>
      </w:r>
      <w:r w:rsidRPr="00AF7149">
        <w:rPr>
          <w:rFonts w:eastAsiaTheme="minorHAnsi" w:cs="Arial"/>
          <w:b/>
          <w:sz w:val="22"/>
          <w:szCs w:val="22"/>
          <w:lang w:val="en-GB"/>
        </w:rPr>
        <w:t xml:space="preserve"> and the economy.</w:t>
      </w:r>
    </w:p>
    <w:p w14:paraId="3E1DAE09" w14:textId="77777777" w:rsidR="004E291E" w:rsidRPr="00AF7149" w:rsidRDefault="004E291E" w:rsidP="00EF2F07">
      <w:pPr>
        <w:rPr>
          <w:rFonts w:eastAsiaTheme="minorHAnsi" w:cs="Arial"/>
          <w:b/>
          <w:sz w:val="22"/>
          <w:szCs w:val="22"/>
          <w:lang w:val="en-GB"/>
        </w:rPr>
      </w:pPr>
    </w:p>
    <w:p w14:paraId="13AA5C86" w14:textId="77777777" w:rsidR="00FF736C" w:rsidRPr="00AF7149" w:rsidRDefault="00D43D17">
      <w:pPr>
        <w:rPr>
          <w:rFonts w:eastAsiaTheme="minorHAnsi" w:cs="Arial"/>
          <w:b/>
          <w:sz w:val="22"/>
          <w:szCs w:val="22"/>
          <w:lang w:val="en-GB"/>
        </w:rPr>
      </w:pPr>
      <w:r w:rsidRPr="00AF7149">
        <w:rPr>
          <w:rFonts w:eastAsiaTheme="minorHAnsi" w:cs="Arial"/>
          <w:b/>
          <w:sz w:val="22"/>
          <w:szCs w:val="22"/>
          <w:lang w:val="en-GB"/>
        </w:rPr>
        <w:t>OBJECTIVES by area:</w:t>
      </w:r>
    </w:p>
    <w:tbl>
      <w:tblPr>
        <w:tblStyle w:val="Tabelamrea"/>
        <w:tblW w:w="0" w:type="auto"/>
        <w:tblLook w:val="04A0" w:firstRow="1" w:lastRow="0" w:firstColumn="1" w:lastColumn="0" w:noHBand="0" w:noVBand="1"/>
      </w:tblPr>
      <w:tblGrid>
        <w:gridCol w:w="2405"/>
        <w:gridCol w:w="6083"/>
      </w:tblGrid>
      <w:tr w:rsidR="004E291E" w:rsidRPr="00AF7149" w14:paraId="229E8716" w14:textId="77777777" w:rsidTr="009221DC">
        <w:tc>
          <w:tcPr>
            <w:tcW w:w="2405" w:type="dxa"/>
          </w:tcPr>
          <w:p w14:paraId="09AC3E93" w14:textId="4A22C0AC" w:rsidR="00FF736C" w:rsidRPr="00AF7149" w:rsidRDefault="00BE4FDE">
            <w:pPr>
              <w:rPr>
                <w:rFonts w:eastAsiaTheme="minorHAnsi" w:cs="Arial"/>
                <w:b/>
                <w:i/>
                <w:iCs/>
                <w:sz w:val="22"/>
                <w:szCs w:val="22"/>
                <w:lang w:val="en-GB"/>
              </w:rPr>
            </w:pPr>
            <w:r w:rsidRPr="00AF7149">
              <w:rPr>
                <w:rFonts w:eastAsiaTheme="minorHAnsi" w:cs="Arial"/>
                <w:b/>
                <w:i/>
                <w:iCs/>
                <w:sz w:val="22"/>
                <w:szCs w:val="22"/>
                <w:lang w:val="en-GB"/>
              </w:rPr>
              <w:t>Area</w:t>
            </w:r>
          </w:p>
        </w:tc>
        <w:tc>
          <w:tcPr>
            <w:tcW w:w="6083" w:type="dxa"/>
          </w:tcPr>
          <w:p w14:paraId="2FE9423A" w14:textId="3246698A" w:rsidR="00FF736C" w:rsidRPr="00AF7149" w:rsidRDefault="00BE4FDE">
            <w:pPr>
              <w:rPr>
                <w:rFonts w:eastAsiaTheme="minorHAnsi" w:cs="Arial"/>
                <w:b/>
                <w:i/>
                <w:iCs/>
                <w:sz w:val="22"/>
                <w:szCs w:val="22"/>
                <w:lang w:val="en-GB"/>
              </w:rPr>
            </w:pPr>
            <w:r w:rsidRPr="00AF7149">
              <w:rPr>
                <w:rFonts w:eastAsiaTheme="minorHAnsi" w:cs="Arial"/>
                <w:b/>
                <w:i/>
                <w:iCs/>
                <w:sz w:val="22"/>
                <w:szCs w:val="22"/>
                <w:lang w:val="en-GB"/>
              </w:rPr>
              <w:t>Objective</w:t>
            </w:r>
          </w:p>
        </w:tc>
      </w:tr>
      <w:tr w:rsidR="004E291E" w:rsidRPr="00AF7149" w14:paraId="32CBF208" w14:textId="77777777" w:rsidTr="009221DC">
        <w:tc>
          <w:tcPr>
            <w:tcW w:w="2405" w:type="dxa"/>
          </w:tcPr>
          <w:p w14:paraId="36B10C91"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413BEBA5" w14:textId="3CA5A303" w:rsidR="00FF736C" w:rsidRPr="00AF7149" w:rsidRDefault="000A76E0">
            <w:pPr>
              <w:rPr>
                <w:rFonts w:eastAsiaTheme="minorHAnsi" w:cs="Arial"/>
                <w:b/>
                <w:sz w:val="22"/>
                <w:szCs w:val="22"/>
                <w:lang w:val="en-GB"/>
              </w:rPr>
            </w:pPr>
            <w:r>
              <w:rPr>
                <w:rFonts w:eastAsiaTheme="minorHAnsi" w:cs="Arial"/>
                <w:bCs/>
                <w:sz w:val="22"/>
                <w:szCs w:val="22"/>
                <w:lang w:val="en-GB"/>
              </w:rPr>
              <w:t>To ensure</w:t>
            </w:r>
            <w:r w:rsidR="004E291E" w:rsidRPr="000A76E0">
              <w:rPr>
                <w:rFonts w:eastAsiaTheme="minorHAnsi" w:cs="Arial"/>
                <w:bCs/>
                <w:sz w:val="22"/>
                <w:szCs w:val="22"/>
                <w:lang w:val="en-GB"/>
              </w:rPr>
              <w:t xml:space="preserve"> that all households are covered by a gigabit network</w:t>
            </w:r>
            <w:r w:rsidR="00BE4FDE" w:rsidRPr="00AF7149">
              <w:rPr>
                <w:rFonts w:eastAsiaTheme="minorHAnsi" w:cs="Arial"/>
                <w:bCs/>
                <w:sz w:val="22"/>
                <w:szCs w:val="22"/>
                <w:lang w:val="en-GB"/>
              </w:rPr>
              <w:t>.</w:t>
            </w:r>
          </w:p>
        </w:tc>
      </w:tr>
      <w:tr w:rsidR="004E291E" w:rsidRPr="00AF7149" w14:paraId="03B2177C" w14:textId="77777777" w:rsidTr="009221DC">
        <w:tc>
          <w:tcPr>
            <w:tcW w:w="2405" w:type="dxa"/>
          </w:tcPr>
          <w:p w14:paraId="5510F59F"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06ABB101" w14:textId="17177BF4" w:rsidR="00FF736C" w:rsidRPr="00AF7149" w:rsidRDefault="000A76E0">
            <w:pPr>
              <w:rPr>
                <w:rFonts w:eastAsiaTheme="minorHAnsi" w:cs="Arial"/>
                <w:bCs/>
                <w:sz w:val="22"/>
                <w:szCs w:val="22"/>
                <w:lang w:val="en-GB"/>
              </w:rPr>
            </w:pPr>
            <w:r>
              <w:rPr>
                <w:rFonts w:eastAsiaTheme="minorHAnsi" w:cs="Arial"/>
                <w:bCs/>
                <w:sz w:val="22"/>
                <w:szCs w:val="22"/>
                <w:lang w:val="en-GB"/>
              </w:rPr>
              <w:t>To ensure</w:t>
            </w:r>
            <w:r w:rsidR="004E291E" w:rsidRPr="00AF7149">
              <w:rPr>
                <w:rFonts w:eastAsiaTheme="minorHAnsi" w:cs="Arial"/>
                <w:bCs/>
                <w:sz w:val="22"/>
                <w:szCs w:val="22"/>
                <w:lang w:val="en-GB"/>
              </w:rPr>
              <w:t xml:space="preserve"> that all businesses and other drivers of socio-economic development are covered by gigabit networks.</w:t>
            </w:r>
          </w:p>
        </w:tc>
      </w:tr>
      <w:tr w:rsidR="004E291E" w:rsidRPr="00AF7149" w14:paraId="0A18BC3C" w14:textId="77777777" w:rsidTr="009221DC">
        <w:tc>
          <w:tcPr>
            <w:tcW w:w="2405" w:type="dxa"/>
          </w:tcPr>
          <w:p w14:paraId="623B924A"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2267FB19" w14:textId="077BC104" w:rsidR="00FF736C" w:rsidRPr="00AF7149" w:rsidRDefault="000A76E0">
            <w:pPr>
              <w:rPr>
                <w:rFonts w:eastAsiaTheme="minorHAnsi" w:cs="Arial"/>
                <w:bCs/>
                <w:sz w:val="22"/>
                <w:szCs w:val="22"/>
                <w:lang w:val="en-GB"/>
              </w:rPr>
            </w:pPr>
            <w:r>
              <w:rPr>
                <w:rFonts w:eastAsiaTheme="minorHAnsi" w:cs="Arial"/>
                <w:bCs/>
                <w:sz w:val="22"/>
                <w:szCs w:val="22"/>
                <w:lang w:val="en-GB"/>
              </w:rPr>
              <w:t>To ensure</w:t>
            </w:r>
            <w:r w:rsidR="004E291E" w:rsidRPr="00AF7149">
              <w:rPr>
                <w:rFonts w:eastAsiaTheme="minorHAnsi" w:cs="Arial"/>
                <w:bCs/>
                <w:sz w:val="22"/>
                <w:szCs w:val="22"/>
                <w:lang w:val="en-GB"/>
              </w:rPr>
              <w:t xml:space="preserve"> 5G network coverage in all populated areas</w:t>
            </w:r>
            <w:r w:rsidR="00BE4FDE" w:rsidRPr="00AF7149">
              <w:rPr>
                <w:rFonts w:eastAsiaTheme="minorHAnsi" w:cs="Arial"/>
                <w:bCs/>
                <w:sz w:val="22"/>
                <w:szCs w:val="22"/>
                <w:lang w:val="en-GB"/>
              </w:rPr>
              <w:t>.</w:t>
            </w:r>
          </w:p>
        </w:tc>
      </w:tr>
      <w:tr w:rsidR="004E291E" w:rsidRPr="00AF7149" w14:paraId="39DCA3A7" w14:textId="77777777" w:rsidTr="009221DC">
        <w:tc>
          <w:tcPr>
            <w:tcW w:w="2405" w:type="dxa"/>
          </w:tcPr>
          <w:p w14:paraId="71FA0E94"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210E3A3B" w14:textId="23FD6C42" w:rsidR="00FF736C" w:rsidRPr="00AF7149" w:rsidRDefault="000A76E0">
            <w:pPr>
              <w:rPr>
                <w:rFonts w:eastAsiaTheme="minorHAnsi" w:cs="Arial"/>
                <w:bCs/>
                <w:sz w:val="22"/>
                <w:szCs w:val="22"/>
                <w:lang w:val="en-GB"/>
              </w:rPr>
            </w:pPr>
            <w:r>
              <w:rPr>
                <w:rFonts w:eastAsiaTheme="minorHAnsi" w:cs="Arial"/>
                <w:bCs/>
                <w:sz w:val="22"/>
                <w:szCs w:val="22"/>
                <w:lang w:val="en-GB"/>
              </w:rPr>
              <w:t>To ensure</w:t>
            </w:r>
            <w:r w:rsidR="00D43D17" w:rsidRPr="00AF7149">
              <w:rPr>
                <w:rFonts w:eastAsiaTheme="minorHAnsi" w:cs="Arial"/>
                <w:bCs/>
                <w:sz w:val="22"/>
                <w:szCs w:val="22"/>
                <w:lang w:val="en-GB"/>
              </w:rPr>
              <w:t xml:space="preserve"> digital rights </w:t>
            </w:r>
            <w:r w:rsidR="00420F9F" w:rsidRPr="00AF7149">
              <w:rPr>
                <w:rFonts w:eastAsiaTheme="minorHAnsi" w:cs="Arial"/>
                <w:bCs/>
                <w:sz w:val="22"/>
                <w:szCs w:val="22"/>
                <w:lang w:val="en-GB"/>
              </w:rPr>
              <w:t xml:space="preserve">for every </w:t>
            </w:r>
            <w:r w:rsidR="00D43D17" w:rsidRPr="00AF7149">
              <w:rPr>
                <w:rFonts w:eastAsiaTheme="minorHAnsi" w:cs="Arial"/>
                <w:bCs/>
                <w:sz w:val="22"/>
                <w:szCs w:val="22"/>
                <w:lang w:val="en-GB"/>
              </w:rPr>
              <w:t>citizen</w:t>
            </w:r>
            <w:r w:rsidR="00BE4FDE" w:rsidRPr="00AF7149">
              <w:rPr>
                <w:rFonts w:eastAsiaTheme="minorHAnsi" w:cs="Arial"/>
                <w:bCs/>
                <w:sz w:val="22"/>
                <w:szCs w:val="22"/>
                <w:lang w:val="en-GB"/>
              </w:rPr>
              <w:t>.</w:t>
            </w:r>
          </w:p>
        </w:tc>
      </w:tr>
      <w:tr w:rsidR="004E291E" w:rsidRPr="00AF7149" w14:paraId="3AF18667" w14:textId="77777777" w:rsidTr="009221DC">
        <w:tc>
          <w:tcPr>
            <w:tcW w:w="2405" w:type="dxa"/>
          </w:tcPr>
          <w:p w14:paraId="607F1CAD"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077BFEFB" w14:textId="6D1B2AD8" w:rsidR="00FF736C" w:rsidRPr="00AF7149" w:rsidRDefault="000A76E0">
            <w:pPr>
              <w:rPr>
                <w:rFonts w:eastAsiaTheme="minorHAnsi" w:cs="Arial"/>
                <w:bCs/>
                <w:sz w:val="22"/>
                <w:szCs w:val="22"/>
                <w:lang w:val="en-GB"/>
              </w:rPr>
            </w:pPr>
            <w:r>
              <w:rPr>
                <w:rFonts w:eastAsiaTheme="minorHAnsi" w:cs="Arial"/>
                <w:bCs/>
                <w:sz w:val="22"/>
                <w:szCs w:val="22"/>
                <w:lang w:val="en-GB"/>
              </w:rPr>
              <w:t>To introduce</w:t>
            </w:r>
            <w:r w:rsidR="00D43D17" w:rsidRPr="00AF7149">
              <w:rPr>
                <w:rFonts w:eastAsiaTheme="minorHAnsi" w:cs="Arial"/>
                <w:bCs/>
                <w:sz w:val="22"/>
                <w:szCs w:val="22"/>
                <w:lang w:val="en-GB"/>
              </w:rPr>
              <w:t xml:space="preserve"> digital competences into the compulsory curriculum of the school system</w:t>
            </w:r>
            <w:r w:rsidR="00BE4FDE" w:rsidRPr="00AF7149">
              <w:rPr>
                <w:rFonts w:eastAsiaTheme="minorHAnsi" w:cs="Arial"/>
                <w:bCs/>
                <w:sz w:val="22"/>
                <w:szCs w:val="22"/>
                <w:lang w:val="en-GB"/>
              </w:rPr>
              <w:t>.</w:t>
            </w:r>
          </w:p>
        </w:tc>
      </w:tr>
      <w:tr w:rsidR="004E291E" w:rsidRPr="00AF7149" w14:paraId="083438E8" w14:textId="77777777" w:rsidTr="009221DC">
        <w:tc>
          <w:tcPr>
            <w:tcW w:w="2405" w:type="dxa"/>
          </w:tcPr>
          <w:p w14:paraId="5EBDDF21"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3525DA4B" w14:textId="4D01FABE" w:rsidR="00FF736C" w:rsidRPr="00AF7149" w:rsidRDefault="000A76E0">
            <w:pPr>
              <w:rPr>
                <w:rFonts w:eastAsiaTheme="minorHAnsi" w:cs="Arial"/>
                <w:bCs/>
                <w:sz w:val="22"/>
                <w:szCs w:val="22"/>
                <w:lang w:val="en-GB"/>
              </w:rPr>
            </w:pPr>
            <w:r>
              <w:rPr>
                <w:rFonts w:eastAsiaTheme="minorHAnsi" w:cs="Arial"/>
                <w:bCs/>
                <w:sz w:val="22"/>
                <w:szCs w:val="22"/>
                <w:lang w:val="en-GB"/>
              </w:rPr>
              <w:t>To develop</w:t>
            </w:r>
            <w:r w:rsidR="00D43D17" w:rsidRPr="00AF7149">
              <w:rPr>
                <w:rFonts w:eastAsiaTheme="minorHAnsi" w:cs="Arial"/>
                <w:bCs/>
                <w:sz w:val="22"/>
                <w:szCs w:val="22"/>
                <w:lang w:val="en-GB"/>
              </w:rPr>
              <w:t xml:space="preserve"> a </w:t>
            </w:r>
            <w:r w:rsidR="009221DC" w:rsidRPr="00AF7149">
              <w:rPr>
                <w:rFonts w:eastAsiaTheme="minorHAnsi" w:cs="Arial"/>
                <w:bCs/>
                <w:sz w:val="22"/>
                <w:szCs w:val="22"/>
                <w:lang w:val="en-GB"/>
              </w:rPr>
              <w:t>common training programme for basic digital competences and promoting it accordingly.</w:t>
            </w:r>
          </w:p>
        </w:tc>
      </w:tr>
      <w:tr w:rsidR="002B65EB" w:rsidRPr="00AF7149" w14:paraId="550A2D3B" w14:textId="77777777" w:rsidTr="009221DC">
        <w:tc>
          <w:tcPr>
            <w:tcW w:w="2405" w:type="dxa"/>
          </w:tcPr>
          <w:p w14:paraId="5677BE99"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4AD7D4C4" w14:textId="3CC04BD0" w:rsidR="00FF736C" w:rsidRPr="00AF7149" w:rsidRDefault="000A76E0">
            <w:pPr>
              <w:rPr>
                <w:rFonts w:eastAsiaTheme="minorHAnsi" w:cs="Arial"/>
                <w:bCs/>
                <w:sz w:val="22"/>
                <w:szCs w:val="22"/>
                <w:lang w:val="en-GB"/>
              </w:rPr>
            </w:pPr>
            <w:r>
              <w:rPr>
                <w:rFonts w:eastAsiaTheme="minorHAnsi" w:cs="Arial"/>
                <w:bCs/>
                <w:sz w:val="22"/>
                <w:szCs w:val="22"/>
                <w:lang w:val="en-GB"/>
              </w:rPr>
              <w:t>To ensure</w:t>
            </w:r>
            <w:r w:rsidR="00D43D17" w:rsidRPr="00AF7149">
              <w:rPr>
                <w:rFonts w:eastAsiaTheme="minorHAnsi" w:cs="Arial"/>
                <w:bCs/>
                <w:sz w:val="22"/>
                <w:szCs w:val="22"/>
                <w:lang w:val="en-GB"/>
              </w:rPr>
              <w:t xml:space="preserve"> pedagogical digital competences for all educators</w:t>
            </w:r>
            <w:r w:rsidR="00BE4FDE" w:rsidRPr="00AF7149">
              <w:rPr>
                <w:rFonts w:eastAsiaTheme="minorHAnsi" w:cs="Arial"/>
                <w:bCs/>
                <w:sz w:val="22"/>
                <w:szCs w:val="22"/>
                <w:lang w:val="en-GB"/>
              </w:rPr>
              <w:t>.</w:t>
            </w:r>
          </w:p>
        </w:tc>
      </w:tr>
      <w:tr w:rsidR="004E291E" w:rsidRPr="00AF7149" w14:paraId="1B3BEA09" w14:textId="77777777" w:rsidTr="009221DC">
        <w:tc>
          <w:tcPr>
            <w:tcW w:w="2405" w:type="dxa"/>
          </w:tcPr>
          <w:p w14:paraId="02761BF6"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081B5296" w14:textId="1D30578D" w:rsidR="00FF736C" w:rsidRPr="00AF7149" w:rsidRDefault="000A76E0">
            <w:pPr>
              <w:rPr>
                <w:rFonts w:eastAsiaTheme="minorHAnsi" w:cs="Arial"/>
                <w:bCs/>
                <w:sz w:val="22"/>
                <w:szCs w:val="22"/>
                <w:lang w:val="en-GB"/>
              </w:rPr>
            </w:pPr>
            <w:r>
              <w:rPr>
                <w:rFonts w:eastAsiaTheme="minorHAnsi" w:cs="Arial"/>
                <w:bCs/>
                <w:sz w:val="22"/>
                <w:szCs w:val="22"/>
                <w:lang w:val="en-GB"/>
              </w:rPr>
              <w:t>To improve</w:t>
            </w:r>
            <w:r w:rsidR="00D43D17" w:rsidRPr="00AF7149">
              <w:rPr>
                <w:rFonts w:eastAsiaTheme="minorHAnsi" w:cs="Arial"/>
                <w:bCs/>
                <w:sz w:val="22"/>
                <w:szCs w:val="22"/>
                <w:lang w:val="en-GB"/>
              </w:rPr>
              <w:t xml:space="preserve"> the </w:t>
            </w:r>
            <w:r w:rsidR="009221DC" w:rsidRPr="00AF7149">
              <w:rPr>
                <w:rFonts w:eastAsiaTheme="minorHAnsi" w:cs="Arial"/>
                <w:bCs/>
                <w:sz w:val="22"/>
                <w:szCs w:val="22"/>
                <w:lang w:val="en-GB"/>
              </w:rPr>
              <w:t>digital literacy of the population</w:t>
            </w:r>
            <w:r w:rsidR="00BE4FDE" w:rsidRPr="00AF7149">
              <w:rPr>
                <w:rFonts w:eastAsiaTheme="minorHAnsi" w:cs="Arial"/>
                <w:bCs/>
                <w:sz w:val="22"/>
                <w:szCs w:val="22"/>
                <w:lang w:val="en-GB"/>
              </w:rPr>
              <w:t>.</w:t>
            </w:r>
          </w:p>
        </w:tc>
      </w:tr>
      <w:tr w:rsidR="009221DC" w:rsidRPr="00AF7149" w14:paraId="04B118F4" w14:textId="77777777" w:rsidTr="009221DC">
        <w:tc>
          <w:tcPr>
            <w:tcW w:w="2405" w:type="dxa"/>
          </w:tcPr>
          <w:p w14:paraId="648E25D0"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3C4D8341" w14:textId="54750517" w:rsidR="00FF736C" w:rsidRPr="00AF7149" w:rsidRDefault="000A76E0">
            <w:pPr>
              <w:rPr>
                <w:rFonts w:eastAsiaTheme="minorHAnsi" w:cs="Arial"/>
                <w:bCs/>
                <w:sz w:val="22"/>
                <w:szCs w:val="22"/>
                <w:lang w:val="en-GB"/>
              </w:rPr>
            </w:pPr>
            <w:r>
              <w:rPr>
                <w:rFonts w:eastAsiaTheme="minorHAnsi" w:cs="Arial"/>
                <w:bCs/>
                <w:sz w:val="22"/>
                <w:szCs w:val="22"/>
                <w:lang w:val="en-GB"/>
              </w:rPr>
              <w:t>To increase</w:t>
            </w:r>
            <w:r w:rsidR="00D43D17" w:rsidRPr="00AF7149">
              <w:rPr>
                <w:rFonts w:eastAsiaTheme="minorHAnsi" w:cs="Arial"/>
                <w:bCs/>
                <w:sz w:val="22"/>
                <w:szCs w:val="22"/>
                <w:lang w:val="en-GB"/>
              </w:rPr>
              <w:t xml:space="preserve"> the number of ICT </w:t>
            </w:r>
            <w:r w:rsidR="002B65EB" w:rsidRPr="00AF7149">
              <w:rPr>
                <w:rFonts w:eastAsiaTheme="minorHAnsi" w:cs="Arial"/>
                <w:bCs/>
                <w:sz w:val="22"/>
                <w:szCs w:val="22"/>
                <w:lang w:val="en-GB"/>
              </w:rPr>
              <w:t>staff</w:t>
            </w:r>
            <w:r w:rsidR="00BE4FDE" w:rsidRPr="00AF7149">
              <w:rPr>
                <w:rFonts w:eastAsiaTheme="minorHAnsi" w:cs="Arial"/>
                <w:bCs/>
                <w:sz w:val="22"/>
                <w:szCs w:val="22"/>
                <w:lang w:val="en-GB"/>
              </w:rPr>
              <w:t>.</w:t>
            </w:r>
          </w:p>
        </w:tc>
      </w:tr>
      <w:tr w:rsidR="009221DC" w:rsidRPr="00AF7149" w14:paraId="60FBD9AC" w14:textId="77777777" w:rsidTr="009221DC">
        <w:tc>
          <w:tcPr>
            <w:tcW w:w="2405" w:type="dxa"/>
          </w:tcPr>
          <w:p w14:paraId="1916EEEF"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1FD8F355" w14:textId="5BAB350A" w:rsidR="00FF736C" w:rsidRPr="00AF7149" w:rsidRDefault="000A76E0">
            <w:pPr>
              <w:rPr>
                <w:rFonts w:eastAsiaTheme="minorHAnsi" w:cs="Arial"/>
                <w:bCs/>
                <w:sz w:val="22"/>
                <w:szCs w:val="22"/>
                <w:lang w:val="en-GB"/>
              </w:rPr>
            </w:pPr>
            <w:r>
              <w:rPr>
                <w:rFonts w:eastAsiaTheme="minorHAnsi" w:cs="Arial"/>
                <w:bCs/>
                <w:sz w:val="22"/>
                <w:szCs w:val="22"/>
                <w:lang w:val="en-GB"/>
              </w:rPr>
              <w:t>To reduce</w:t>
            </w:r>
            <w:r w:rsidR="00D43D17" w:rsidRPr="00AF7149">
              <w:rPr>
                <w:rFonts w:eastAsiaTheme="minorHAnsi" w:cs="Arial"/>
                <w:bCs/>
                <w:sz w:val="22"/>
                <w:szCs w:val="22"/>
                <w:lang w:val="en-GB"/>
              </w:rPr>
              <w:t xml:space="preserve"> the gender gap in ICT</w:t>
            </w:r>
            <w:r w:rsidR="00BE4FDE" w:rsidRPr="00AF7149">
              <w:rPr>
                <w:rFonts w:eastAsiaTheme="minorHAnsi" w:cs="Arial"/>
                <w:bCs/>
                <w:sz w:val="22"/>
                <w:szCs w:val="22"/>
                <w:lang w:val="en-GB"/>
              </w:rPr>
              <w:t>.</w:t>
            </w:r>
          </w:p>
        </w:tc>
      </w:tr>
      <w:tr w:rsidR="009221DC" w:rsidRPr="00AF7149" w14:paraId="2CDF653F" w14:textId="77777777" w:rsidTr="009221DC">
        <w:tc>
          <w:tcPr>
            <w:tcW w:w="2405" w:type="dxa"/>
          </w:tcPr>
          <w:p w14:paraId="38DA7480"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2FB42440" w14:textId="6A5EBFEB" w:rsidR="00FF736C" w:rsidRPr="00AF7149" w:rsidRDefault="000A76E0">
            <w:pPr>
              <w:rPr>
                <w:rFonts w:eastAsiaTheme="minorHAnsi" w:cs="Arial"/>
                <w:bCs/>
                <w:sz w:val="22"/>
                <w:szCs w:val="22"/>
                <w:lang w:val="en-GB"/>
              </w:rPr>
            </w:pPr>
            <w:r>
              <w:rPr>
                <w:rFonts w:eastAsiaTheme="minorHAnsi" w:cs="Arial"/>
                <w:bCs/>
                <w:sz w:val="22"/>
                <w:szCs w:val="22"/>
                <w:lang w:val="en-GB"/>
              </w:rPr>
              <w:t>To increase</w:t>
            </w:r>
            <w:r w:rsidR="00D43D17" w:rsidRPr="00AF7149">
              <w:rPr>
                <w:rFonts w:eastAsiaTheme="minorHAnsi" w:cs="Arial"/>
                <w:bCs/>
                <w:sz w:val="22"/>
                <w:szCs w:val="22"/>
                <w:lang w:val="en-GB"/>
              </w:rPr>
              <w:t xml:space="preserve"> the competitiveness of Slovenian companies and </w:t>
            </w:r>
            <w:r w:rsidR="00356B22" w:rsidRPr="00AF7149">
              <w:rPr>
                <w:rFonts w:eastAsiaTheme="minorHAnsi" w:cs="Arial"/>
                <w:bCs/>
                <w:sz w:val="22"/>
                <w:szCs w:val="22"/>
                <w:lang w:val="en-GB"/>
              </w:rPr>
              <w:t xml:space="preserve">the </w:t>
            </w:r>
            <w:r w:rsidR="00D43D17" w:rsidRPr="00AF7149">
              <w:rPr>
                <w:rFonts w:eastAsiaTheme="minorHAnsi" w:cs="Arial"/>
                <w:bCs/>
                <w:sz w:val="22"/>
                <w:szCs w:val="22"/>
                <w:lang w:val="en-GB"/>
              </w:rPr>
              <w:t>value added per employee</w:t>
            </w:r>
            <w:r w:rsidR="00BE4FDE" w:rsidRPr="00AF7149">
              <w:rPr>
                <w:rFonts w:eastAsiaTheme="minorHAnsi" w:cs="Arial"/>
                <w:bCs/>
                <w:sz w:val="22"/>
                <w:szCs w:val="22"/>
                <w:lang w:val="en-GB"/>
              </w:rPr>
              <w:t>.</w:t>
            </w:r>
          </w:p>
        </w:tc>
      </w:tr>
      <w:tr w:rsidR="009221DC" w:rsidRPr="00AF7149" w14:paraId="22C8A6E0" w14:textId="77777777" w:rsidTr="009221DC">
        <w:tc>
          <w:tcPr>
            <w:tcW w:w="2405" w:type="dxa"/>
          </w:tcPr>
          <w:p w14:paraId="113BEBFE"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42D93B67" w14:textId="7DE61A12" w:rsidR="00FF736C" w:rsidRPr="00AF7149" w:rsidRDefault="000A76E0">
            <w:pPr>
              <w:rPr>
                <w:rFonts w:eastAsiaTheme="minorHAnsi" w:cs="Arial"/>
                <w:bCs/>
                <w:sz w:val="22"/>
                <w:szCs w:val="22"/>
                <w:lang w:val="en-GB"/>
              </w:rPr>
            </w:pPr>
            <w:r>
              <w:rPr>
                <w:rFonts w:eastAsiaTheme="minorHAnsi" w:cs="Arial"/>
                <w:bCs/>
                <w:sz w:val="22"/>
                <w:szCs w:val="22"/>
                <w:lang w:val="en-GB"/>
              </w:rPr>
              <w:t>To support</w:t>
            </w:r>
            <w:r w:rsidR="00D43D17" w:rsidRPr="00AF7149">
              <w:rPr>
                <w:rFonts w:eastAsiaTheme="minorHAnsi" w:cs="Arial"/>
                <w:bCs/>
                <w:sz w:val="22"/>
                <w:szCs w:val="22"/>
                <w:lang w:val="en-GB"/>
              </w:rPr>
              <w:t xml:space="preserve"> the growth of the ICT </w:t>
            </w:r>
            <w:r w:rsidR="002A0ECE" w:rsidRPr="00AF7149">
              <w:rPr>
                <w:rFonts w:eastAsiaTheme="minorHAnsi" w:cs="Arial"/>
                <w:bCs/>
                <w:sz w:val="22"/>
                <w:szCs w:val="22"/>
                <w:lang w:val="en-GB"/>
              </w:rPr>
              <w:t>sector</w:t>
            </w:r>
            <w:r w:rsidR="00D43D17" w:rsidRPr="00AF7149">
              <w:rPr>
                <w:rFonts w:eastAsiaTheme="minorHAnsi" w:cs="Arial"/>
                <w:bCs/>
                <w:sz w:val="22"/>
                <w:szCs w:val="22"/>
                <w:lang w:val="en-GB"/>
              </w:rPr>
              <w:t xml:space="preserve">, which is key to the successful </w:t>
            </w:r>
            <w:r w:rsidR="00B97932" w:rsidRPr="00AF7149">
              <w:rPr>
                <w:rFonts w:eastAsiaTheme="minorHAnsi" w:cs="Arial"/>
                <w:bCs/>
                <w:sz w:val="22"/>
                <w:szCs w:val="22"/>
                <w:lang w:val="en-GB"/>
              </w:rPr>
              <w:t>digitali</w:t>
            </w:r>
            <w:r w:rsidR="003E52AC">
              <w:rPr>
                <w:rFonts w:eastAsiaTheme="minorHAnsi" w:cs="Arial"/>
                <w:bCs/>
                <w:sz w:val="22"/>
                <w:szCs w:val="22"/>
                <w:lang w:val="en-GB"/>
              </w:rPr>
              <w:t>s</w:t>
            </w:r>
            <w:r w:rsidR="00B97932" w:rsidRPr="00AF7149">
              <w:rPr>
                <w:rFonts w:eastAsiaTheme="minorHAnsi" w:cs="Arial"/>
                <w:bCs/>
                <w:sz w:val="22"/>
                <w:szCs w:val="22"/>
                <w:lang w:val="en-GB"/>
              </w:rPr>
              <w:t>ation</w:t>
            </w:r>
            <w:r w:rsidR="00D43D17" w:rsidRPr="00AF7149">
              <w:rPr>
                <w:rFonts w:eastAsiaTheme="minorHAnsi" w:cs="Arial"/>
                <w:bCs/>
                <w:sz w:val="22"/>
                <w:szCs w:val="22"/>
                <w:lang w:val="en-GB"/>
              </w:rPr>
              <w:t xml:space="preserve"> of the economy</w:t>
            </w:r>
            <w:r w:rsidR="00BE4FDE" w:rsidRPr="00AF7149">
              <w:rPr>
                <w:rFonts w:eastAsiaTheme="minorHAnsi" w:cs="Arial"/>
                <w:bCs/>
                <w:sz w:val="22"/>
                <w:szCs w:val="22"/>
                <w:lang w:val="en-GB"/>
              </w:rPr>
              <w:t>.</w:t>
            </w:r>
          </w:p>
        </w:tc>
      </w:tr>
      <w:tr w:rsidR="009221DC" w:rsidRPr="00AF7149" w14:paraId="4D49B5D9" w14:textId="77777777" w:rsidTr="009221DC">
        <w:tc>
          <w:tcPr>
            <w:tcW w:w="2405" w:type="dxa"/>
          </w:tcPr>
          <w:p w14:paraId="06B6ABA8"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28E3FC10" w14:textId="0A543DBB" w:rsidR="00FF736C" w:rsidRPr="00AF7149" w:rsidRDefault="000A76E0">
            <w:pPr>
              <w:rPr>
                <w:rFonts w:eastAsiaTheme="minorHAnsi" w:cs="Arial"/>
                <w:bCs/>
                <w:sz w:val="22"/>
                <w:szCs w:val="22"/>
                <w:lang w:val="en-GB"/>
              </w:rPr>
            </w:pPr>
            <w:r>
              <w:rPr>
                <w:rFonts w:eastAsiaTheme="minorHAnsi" w:cs="Arial"/>
                <w:bCs/>
                <w:sz w:val="22"/>
                <w:szCs w:val="22"/>
                <w:lang w:val="en-GB"/>
              </w:rPr>
              <w:t>To increase</w:t>
            </w:r>
            <w:r w:rsidR="001C3943">
              <w:rPr>
                <w:rFonts w:eastAsiaTheme="minorHAnsi" w:cs="Arial"/>
                <w:bCs/>
                <w:sz w:val="22"/>
                <w:szCs w:val="22"/>
                <w:lang w:val="en-GB"/>
              </w:rPr>
              <w:t xml:space="preserve"> </w:t>
            </w:r>
            <w:r w:rsidR="00D43D17" w:rsidRPr="00AF7149">
              <w:rPr>
                <w:rFonts w:eastAsiaTheme="minorHAnsi" w:cs="Arial"/>
                <w:bCs/>
                <w:sz w:val="22"/>
                <w:szCs w:val="22"/>
                <w:lang w:val="en-GB"/>
              </w:rPr>
              <w:t xml:space="preserve">the share of </w:t>
            </w:r>
            <w:r w:rsidR="002A0ECE" w:rsidRPr="00AF7149">
              <w:rPr>
                <w:rFonts w:eastAsiaTheme="minorHAnsi" w:cs="Arial"/>
                <w:bCs/>
                <w:sz w:val="22"/>
                <w:szCs w:val="22"/>
                <w:lang w:val="en-GB"/>
              </w:rPr>
              <w:t xml:space="preserve">business investment in R&amp;D and innovation in </w:t>
            </w:r>
            <w:r w:rsidR="00D43D17" w:rsidRPr="00AF7149">
              <w:rPr>
                <w:rFonts w:eastAsiaTheme="minorHAnsi" w:cs="Arial"/>
                <w:bCs/>
                <w:sz w:val="22"/>
                <w:szCs w:val="22"/>
                <w:lang w:val="en-GB"/>
              </w:rPr>
              <w:t xml:space="preserve">advanced digital technologies to 2% of </w:t>
            </w:r>
            <w:r w:rsidR="001C3943">
              <w:rPr>
                <w:rFonts w:eastAsiaTheme="minorHAnsi" w:cs="Arial"/>
                <w:bCs/>
                <w:sz w:val="22"/>
                <w:szCs w:val="22"/>
                <w:lang w:val="en-GB"/>
              </w:rPr>
              <w:t xml:space="preserve">a company’s </w:t>
            </w:r>
            <w:r w:rsidR="00D43D17" w:rsidRPr="001C3943">
              <w:rPr>
                <w:rFonts w:eastAsiaTheme="minorHAnsi" w:cs="Arial"/>
                <w:bCs/>
                <w:sz w:val="22"/>
                <w:szCs w:val="22"/>
                <w:lang w:val="en-GB"/>
              </w:rPr>
              <w:t>total costs</w:t>
            </w:r>
            <w:r w:rsidR="00D43D17" w:rsidRPr="00AF7149">
              <w:rPr>
                <w:rFonts w:eastAsiaTheme="minorHAnsi" w:cs="Arial"/>
                <w:bCs/>
                <w:sz w:val="22"/>
                <w:szCs w:val="22"/>
                <w:lang w:val="en-GB"/>
              </w:rPr>
              <w:t xml:space="preserve"> per year by 2030.</w:t>
            </w:r>
          </w:p>
        </w:tc>
      </w:tr>
      <w:tr w:rsidR="009221DC" w:rsidRPr="00AF7149" w14:paraId="6E9E82DB" w14:textId="77777777" w:rsidTr="009221DC">
        <w:tc>
          <w:tcPr>
            <w:tcW w:w="2405" w:type="dxa"/>
          </w:tcPr>
          <w:p w14:paraId="1FD21CFA"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5AAE5FD0" w14:textId="07A277F3" w:rsidR="00FF736C" w:rsidRPr="00AF7149" w:rsidRDefault="001C3943">
            <w:pPr>
              <w:rPr>
                <w:rFonts w:eastAsiaTheme="minorHAnsi" w:cs="Arial"/>
                <w:bCs/>
                <w:sz w:val="22"/>
                <w:szCs w:val="22"/>
                <w:lang w:val="en-GB"/>
              </w:rPr>
            </w:pPr>
            <w:r>
              <w:rPr>
                <w:rFonts w:eastAsiaTheme="minorHAnsi" w:cs="Arial"/>
                <w:bCs/>
                <w:sz w:val="22"/>
                <w:szCs w:val="22"/>
                <w:lang w:val="en-GB"/>
              </w:rPr>
              <w:t>To increase</w:t>
            </w:r>
            <w:r w:rsidR="00D43D17" w:rsidRPr="00AF7149">
              <w:rPr>
                <w:rFonts w:eastAsiaTheme="minorHAnsi" w:cs="Arial"/>
                <w:bCs/>
                <w:sz w:val="22"/>
                <w:szCs w:val="22"/>
                <w:lang w:val="en-GB"/>
              </w:rPr>
              <w:t xml:space="preserve"> </w:t>
            </w:r>
            <w:r w:rsidR="00BE4FDE" w:rsidRPr="00AF7149">
              <w:rPr>
                <w:rFonts w:eastAsiaTheme="minorHAnsi" w:cs="Arial"/>
                <w:bCs/>
                <w:sz w:val="22"/>
                <w:szCs w:val="22"/>
                <w:lang w:val="en-GB"/>
              </w:rPr>
              <w:t xml:space="preserve">non-refundable costs </w:t>
            </w:r>
            <w:r w:rsidR="00D43D17" w:rsidRPr="00AF7149">
              <w:rPr>
                <w:rFonts w:eastAsiaTheme="minorHAnsi" w:cs="Arial"/>
                <w:bCs/>
                <w:sz w:val="22"/>
                <w:szCs w:val="22"/>
                <w:lang w:val="en-GB"/>
              </w:rPr>
              <w:t>to support digital transformation, especially for SMEs</w:t>
            </w:r>
            <w:r w:rsidR="00BE4FDE" w:rsidRPr="00AF7149">
              <w:rPr>
                <w:rFonts w:eastAsiaTheme="minorHAnsi" w:cs="Arial"/>
                <w:bCs/>
                <w:sz w:val="22"/>
                <w:szCs w:val="22"/>
                <w:lang w:val="en-GB"/>
              </w:rPr>
              <w:t>.</w:t>
            </w:r>
          </w:p>
        </w:tc>
      </w:tr>
      <w:tr w:rsidR="009221DC" w:rsidRPr="00AF7149" w14:paraId="26AC2E9C" w14:textId="77777777" w:rsidTr="009221DC">
        <w:tc>
          <w:tcPr>
            <w:tcW w:w="2405" w:type="dxa"/>
          </w:tcPr>
          <w:p w14:paraId="520EF2A9"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228014D7" w14:textId="0CB6D484" w:rsidR="00FF736C" w:rsidRPr="00AF7149" w:rsidRDefault="001C3943">
            <w:pPr>
              <w:rPr>
                <w:rFonts w:eastAsiaTheme="minorHAnsi" w:cs="Arial"/>
                <w:bCs/>
                <w:sz w:val="22"/>
                <w:szCs w:val="22"/>
                <w:lang w:val="en-GB"/>
              </w:rPr>
            </w:pPr>
            <w:r>
              <w:rPr>
                <w:rFonts w:eastAsiaTheme="minorHAnsi" w:cs="Arial"/>
                <w:bCs/>
                <w:sz w:val="22"/>
                <w:szCs w:val="22"/>
                <w:lang w:val="en-GB"/>
              </w:rPr>
              <w:t xml:space="preserve">To support </w:t>
            </w:r>
            <w:r w:rsidR="00420F9F" w:rsidRPr="00AF7149">
              <w:rPr>
                <w:rFonts w:eastAsiaTheme="minorHAnsi" w:cs="Arial"/>
                <w:bCs/>
                <w:sz w:val="22"/>
                <w:szCs w:val="22"/>
                <w:lang w:val="en-GB"/>
              </w:rPr>
              <w:t xml:space="preserve">the development of </w:t>
            </w:r>
            <w:r w:rsidR="00D43D17" w:rsidRPr="00AF7149">
              <w:rPr>
                <w:rFonts w:eastAsiaTheme="minorHAnsi" w:cs="Arial"/>
                <w:bCs/>
                <w:sz w:val="22"/>
                <w:szCs w:val="22"/>
                <w:lang w:val="en-GB"/>
              </w:rPr>
              <w:t>digital competences among employees (regardless of profiles), including opportunities for retraining</w:t>
            </w:r>
            <w:r w:rsidR="00BE4FDE" w:rsidRPr="00AF7149">
              <w:rPr>
                <w:rFonts w:eastAsiaTheme="minorHAnsi" w:cs="Arial"/>
                <w:bCs/>
                <w:sz w:val="22"/>
                <w:szCs w:val="22"/>
                <w:lang w:val="en-GB"/>
              </w:rPr>
              <w:t>.</w:t>
            </w:r>
          </w:p>
        </w:tc>
      </w:tr>
      <w:tr w:rsidR="009221DC" w:rsidRPr="00AF7149" w14:paraId="25A57EE0" w14:textId="77777777" w:rsidTr="009221DC">
        <w:tc>
          <w:tcPr>
            <w:tcW w:w="2405" w:type="dxa"/>
          </w:tcPr>
          <w:p w14:paraId="3684DA7C"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21BE8949" w14:textId="4DD4C678" w:rsidR="00FF736C" w:rsidRPr="00AF7149" w:rsidRDefault="001C3943">
            <w:pPr>
              <w:rPr>
                <w:rFonts w:eastAsiaTheme="minorHAnsi" w:cs="Arial"/>
                <w:bCs/>
                <w:sz w:val="22"/>
                <w:szCs w:val="22"/>
                <w:lang w:val="en-GB"/>
              </w:rPr>
            </w:pPr>
            <w:r>
              <w:rPr>
                <w:rFonts w:eastAsiaTheme="minorHAnsi" w:cs="Arial"/>
                <w:bCs/>
                <w:sz w:val="22"/>
                <w:szCs w:val="22"/>
                <w:lang w:val="en-GB"/>
              </w:rPr>
              <w:t>To support</w:t>
            </w:r>
            <w:r w:rsidR="00F2576F" w:rsidRPr="00AF7149">
              <w:rPr>
                <w:rFonts w:eastAsiaTheme="minorHAnsi" w:cs="Arial"/>
                <w:bCs/>
                <w:sz w:val="22"/>
                <w:szCs w:val="22"/>
                <w:lang w:val="en-GB"/>
              </w:rPr>
              <w:t xml:space="preserve"> </w:t>
            </w:r>
            <w:r w:rsidR="00D43D17" w:rsidRPr="00AF7149">
              <w:rPr>
                <w:rFonts w:eastAsiaTheme="minorHAnsi" w:cs="Arial"/>
                <w:bCs/>
                <w:sz w:val="22"/>
                <w:szCs w:val="22"/>
                <w:lang w:val="en-GB"/>
              </w:rPr>
              <w:t xml:space="preserve">the enabling environment, which is </w:t>
            </w:r>
            <w:r w:rsidR="00420F9F" w:rsidRPr="00AF7149">
              <w:rPr>
                <w:rFonts w:eastAsiaTheme="minorHAnsi" w:cs="Arial"/>
                <w:bCs/>
                <w:sz w:val="22"/>
                <w:szCs w:val="22"/>
                <w:lang w:val="en-GB"/>
              </w:rPr>
              <w:t xml:space="preserve">an </w:t>
            </w:r>
            <w:r w:rsidR="00D43D17" w:rsidRPr="00AF7149">
              <w:rPr>
                <w:rFonts w:eastAsiaTheme="minorHAnsi" w:cs="Arial"/>
                <w:bCs/>
                <w:sz w:val="22"/>
                <w:szCs w:val="22"/>
                <w:lang w:val="en-GB"/>
              </w:rPr>
              <w:t>important element of the overall enabling environment to support the digitali</w:t>
            </w:r>
            <w:r w:rsidR="003E52AC">
              <w:rPr>
                <w:rFonts w:eastAsiaTheme="minorHAnsi" w:cs="Arial"/>
                <w:bCs/>
                <w:sz w:val="22"/>
                <w:szCs w:val="22"/>
                <w:lang w:val="en-GB"/>
              </w:rPr>
              <w:t>s</w:t>
            </w:r>
            <w:r w:rsidR="00D43D17" w:rsidRPr="00AF7149">
              <w:rPr>
                <w:rFonts w:eastAsiaTheme="minorHAnsi" w:cs="Arial"/>
                <w:bCs/>
                <w:sz w:val="22"/>
                <w:szCs w:val="22"/>
                <w:lang w:val="en-GB"/>
              </w:rPr>
              <w:t xml:space="preserve">ation of the economy (including chambers, </w:t>
            </w:r>
            <w:r w:rsidR="007E5EFD" w:rsidRPr="00AF7149">
              <w:rPr>
                <w:rFonts w:eastAsiaTheme="minorHAnsi" w:cs="Arial"/>
                <w:bCs/>
                <w:sz w:val="22"/>
                <w:szCs w:val="22"/>
                <w:lang w:val="en-GB"/>
              </w:rPr>
              <w:t>Digital Innovation Hubs</w:t>
            </w:r>
            <w:r w:rsidR="00D43D17" w:rsidRPr="00AF7149">
              <w:rPr>
                <w:rFonts w:eastAsiaTheme="minorHAnsi" w:cs="Arial"/>
                <w:bCs/>
                <w:sz w:val="22"/>
                <w:szCs w:val="22"/>
                <w:lang w:val="en-GB"/>
              </w:rPr>
              <w:t xml:space="preserve">, </w:t>
            </w:r>
            <w:r w:rsidR="00743182" w:rsidRPr="00AF7149">
              <w:rPr>
                <w:rFonts w:eastAsiaTheme="minorHAnsi" w:cs="Arial"/>
                <w:bCs/>
                <w:sz w:val="22"/>
                <w:szCs w:val="22"/>
                <w:lang w:val="en-GB"/>
              </w:rPr>
              <w:t xml:space="preserve">European </w:t>
            </w:r>
            <w:r w:rsidR="007E5EFD" w:rsidRPr="00AF7149">
              <w:rPr>
                <w:rFonts w:eastAsiaTheme="minorHAnsi" w:cs="Arial"/>
                <w:bCs/>
                <w:sz w:val="22"/>
                <w:szCs w:val="22"/>
                <w:lang w:val="en-GB"/>
              </w:rPr>
              <w:t>Digital Innovation Hubs</w:t>
            </w:r>
            <w:r w:rsidR="00420F9F" w:rsidRPr="00AF7149">
              <w:rPr>
                <w:rFonts w:eastAsiaTheme="minorHAnsi" w:cs="Arial"/>
                <w:bCs/>
                <w:sz w:val="22"/>
                <w:szCs w:val="22"/>
                <w:lang w:val="en-GB"/>
              </w:rPr>
              <w:t>, etc.</w:t>
            </w:r>
            <w:r w:rsidR="00D43D17" w:rsidRPr="00AF7149">
              <w:rPr>
                <w:rFonts w:eastAsiaTheme="minorHAnsi" w:cs="Arial"/>
                <w:bCs/>
                <w:sz w:val="22"/>
                <w:szCs w:val="22"/>
                <w:lang w:val="en-GB"/>
              </w:rPr>
              <w:t>), in addition to direct action by ministries.</w:t>
            </w:r>
          </w:p>
        </w:tc>
      </w:tr>
      <w:tr w:rsidR="009221DC" w:rsidRPr="00AF7149" w14:paraId="0DA7FBCB" w14:textId="77777777" w:rsidTr="009221DC">
        <w:tc>
          <w:tcPr>
            <w:tcW w:w="2405" w:type="dxa"/>
          </w:tcPr>
          <w:p w14:paraId="59012A8B" w14:textId="62054805"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w:t>
            </w:r>
            <w:r w:rsidR="00BE4FDE" w:rsidRPr="00AF7149">
              <w:rPr>
                <w:rFonts w:eastAsiaTheme="minorHAnsi" w:cs="Arial"/>
                <w:bCs/>
                <w:sz w:val="22"/>
                <w:szCs w:val="22"/>
                <w:lang w:val="en-GB"/>
              </w:rPr>
              <w:t xml:space="preserve"> </w:t>
            </w:r>
            <w:r w:rsidRPr="00AF7149">
              <w:rPr>
                <w:rFonts w:eastAsiaTheme="minorHAnsi" w:cs="Arial"/>
                <w:bCs/>
                <w:sz w:val="22"/>
                <w:szCs w:val="22"/>
                <w:lang w:val="en-GB"/>
              </w:rPr>
              <w:t>Smart Society 5.0</w:t>
            </w:r>
          </w:p>
        </w:tc>
        <w:tc>
          <w:tcPr>
            <w:tcW w:w="6083" w:type="dxa"/>
          </w:tcPr>
          <w:p w14:paraId="1CCA082A" w14:textId="76CEC813" w:rsidR="00FF736C" w:rsidRPr="00AF7149" w:rsidRDefault="00F2576F">
            <w:pPr>
              <w:rPr>
                <w:rFonts w:eastAsiaTheme="minorHAnsi" w:cs="Arial"/>
                <w:bCs/>
                <w:sz w:val="22"/>
                <w:szCs w:val="22"/>
                <w:lang w:val="en-GB"/>
              </w:rPr>
            </w:pPr>
            <w:r>
              <w:rPr>
                <w:rFonts w:eastAsiaTheme="minorHAnsi" w:cs="Arial"/>
                <w:bCs/>
                <w:sz w:val="22"/>
                <w:szCs w:val="22"/>
                <w:lang w:val="en-GB"/>
              </w:rPr>
              <w:t>The d</w:t>
            </w:r>
            <w:r w:rsidR="00D43D17" w:rsidRPr="00AF7149">
              <w:rPr>
                <w:rFonts w:eastAsiaTheme="minorHAnsi" w:cs="Arial"/>
                <w:bCs/>
                <w:sz w:val="22"/>
                <w:szCs w:val="22"/>
                <w:lang w:val="en-GB"/>
              </w:rPr>
              <w:t>eployment of digital technologies</w:t>
            </w:r>
            <w:r w:rsidR="00356B22" w:rsidRPr="00AF7149">
              <w:rPr>
                <w:rFonts w:eastAsiaTheme="minorHAnsi" w:cs="Arial"/>
                <w:bCs/>
                <w:sz w:val="22"/>
                <w:szCs w:val="22"/>
                <w:lang w:val="en-GB"/>
              </w:rPr>
              <w:t xml:space="preserve"> and</w:t>
            </w:r>
            <w:r w:rsidR="00D43D17" w:rsidRPr="00AF7149">
              <w:rPr>
                <w:rFonts w:eastAsiaTheme="minorHAnsi" w:cs="Arial"/>
                <w:bCs/>
                <w:sz w:val="22"/>
                <w:szCs w:val="22"/>
                <w:lang w:val="en-GB"/>
              </w:rPr>
              <w:t xml:space="preserve"> innovative services and products, based on the creation of data infrastructures and open access to public data, for the </w:t>
            </w:r>
            <w:r w:rsidR="00D43D17" w:rsidRPr="00AF7149">
              <w:rPr>
                <w:rFonts w:eastAsiaTheme="minorHAnsi" w:cs="Arial"/>
                <w:bCs/>
                <w:sz w:val="22"/>
                <w:szCs w:val="22"/>
                <w:lang w:val="en-GB"/>
              </w:rPr>
              <w:lastRenderedPageBreak/>
              <w:t>development of the economy, civil society</w:t>
            </w:r>
            <w:r w:rsidR="00356B22" w:rsidRPr="00AF7149">
              <w:rPr>
                <w:rFonts w:eastAsiaTheme="minorHAnsi" w:cs="Arial"/>
                <w:bCs/>
                <w:sz w:val="22"/>
                <w:szCs w:val="22"/>
                <w:lang w:val="en-GB"/>
              </w:rPr>
              <w:t>,</w:t>
            </w:r>
            <w:r w:rsidR="00D43D17" w:rsidRPr="00AF7149">
              <w:rPr>
                <w:rFonts w:eastAsiaTheme="minorHAnsi" w:cs="Arial"/>
                <w:bCs/>
                <w:sz w:val="22"/>
                <w:szCs w:val="22"/>
                <w:lang w:val="en-GB"/>
              </w:rPr>
              <w:t xml:space="preserve"> </w:t>
            </w:r>
            <w:r w:rsidR="0041297B" w:rsidRPr="00AF7149">
              <w:rPr>
                <w:rFonts w:eastAsiaTheme="minorHAnsi" w:cs="Arial"/>
                <w:bCs/>
                <w:sz w:val="22"/>
                <w:szCs w:val="22"/>
                <w:lang w:val="en-GB"/>
              </w:rPr>
              <w:t xml:space="preserve">and </w:t>
            </w:r>
            <w:r w:rsidR="00D43D17" w:rsidRPr="00AF7149">
              <w:rPr>
                <w:rFonts w:eastAsiaTheme="minorHAnsi" w:cs="Arial"/>
                <w:bCs/>
                <w:sz w:val="22"/>
                <w:szCs w:val="22"/>
                <w:lang w:val="en-GB"/>
              </w:rPr>
              <w:t>the public sector, including public administration</w:t>
            </w:r>
            <w:r w:rsidR="0041297B" w:rsidRPr="00AF7149">
              <w:rPr>
                <w:rFonts w:eastAsiaTheme="minorHAnsi" w:cs="Arial"/>
                <w:bCs/>
                <w:sz w:val="22"/>
                <w:szCs w:val="22"/>
                <w:lang w:val="en-GB"/>
              </w:rPr>
              <w:t>.</w:t>
            </w:r>
          </w:p>
        </w:tc>
      </w:tr>
      <w:tr w:rsidR="00097A8C" w:rsidRPr="00AF7149" w14:paraId="626FA640" w14:textId="77777777" w:rsidTr="009221DC">
        <w:tc>
          <w:tcPr>
            <w:tcW w:w="2405" w:type="dxa"/>
          </w:tcPr>
          <w:p w14:paraId="007347A2" w14:textId="3B952019" w:rsidR="00FF736C" w:rsidRPr="00AF7149" w:rsidRDefault="00D43D17">
            <w:pPr>
              <w:rPr>
                <w:rFonts w:eastAsiaTheme="minorHAnsi" w:cs="Arial"/>
                <w:bCs/>
                <w:sz w:val="22"/>
                <w:szCs w:val="22"/>
                <w:lang w:val="en-GB"/>
              </w:rPr>
            </w:pPr>
            <w:r w:rsidRPr="00AF7149">
              <w:rPr>
                <w:rFonts w:eastAsiaTheme="minorHAnsi" w:cs="Arial"/>
                <w:bCs/>
                <w:sz w:val="22"/>
                <w:szCs w:val="22"/>
                <w:lang w:val="en-GB"/>
              </w:rPr>
              <w:lastRenderedPageBreak/>
              <w:t>The road to Smart Society 5.0</w:t>
            </w:r>
          </w:p>
        </w:tc>
        <w:tc>
          <w:tcPr>
            <w:tcW w:w="6083" w:type="dxa"/>
          </w:tcPr>
          <w:p w14:paraId="618FBDC2" w14:textId="7D2F9308" w:rsidR="00FF736C" w:rsidRPr="00AF7149" w:rsidRDefault="001C3943">
            <w:pPr>
              <w:rPr>
                <w:rFonts w:eastAsiaTheme="minorHAnsi" w:cs="Arial"/>
                <w:bCs/>
                <w:sz w:val="22"/>
                <w:szCs w:val="22"/>
                <w:lang w:val="en-GB"/>
              </w:rPr>
            </w:pPr>
            <w:r>
              <w:rPr>
                <w:rFonts w:eastAsiaTheme="minorHAnsi" w:cs="Arial"/>
                <w:bCs/>
                <w:sz w:val="22"/>
                <w:szCs w:val="22"/>
                <w:lang w:val="en-GB"/>
              </w:rPr>
              <w:t xml:space="preserve">To accelerate </w:t>
            </w:r>
            <w:r w:rsidR="00D43D17" w:rsidRPr="00AF7149">
              <w:rPr>
                <w:rFonts w:eastAsiaTheme="minorHAnsi" w:cs="Arial"/>
                <w:bCs/>
                <w:sz w:val="22"/>
                <w:szCs w:val="22"/>
                <w:lang w:val="en-GB"/>
              </w:rPr>
              <w:t xml:space="preserve">the use of artificial intelligence and other advanced technologies in </w:t>
            </w:r>
            <w:r w:rsidR="00420F9F" w:rsidRPr="00AF7149">
              <w:rPr>
                <w:rFonts w:eastAsiaTheme="minorHAnsi" w:cs="Arial"/>
                <w:bCs/>
                <w:sz w:val="22"/>
                <w:szCs w:val="22"/>
                <w:lang w:val="en-GB"/>
              </w:rPr>
              <w:t xml:space="preserve">priority </w:t>
            </w:r>
            <w:r w:rsidR="00D43D17" w:rsidRPr="00AF7149">
              <w:rPr>
                <w:rFonts w:eastAsiaTheme="minorHAnsi" w:cs="Arial"/>
                <w:bCs/>
                <w:sz w:val="22"/>
                <w:szCs w:val="22"/>
                <w:lang w:val="en-GB"/>
              </w:rPr>
              <w:t>areas (security, health, medicine</w:t>
            </w:r>
            <w:r w:rsidR="00356B22" w:rsidRPr="00AF7149">
              <w:rPr>
                <w:rFonts w:eastAsiaTheme="minorHAnsi" w:cs="Arial"/>
                <w:bCs/>
                <w:sz w:val="22"/>
                <w:szCs w:val="22"/>
                <w:lang w:val="en-GB"/>
              </w:rPr>
              <w:t>,</w:t>
            </w:r>
            <w:r w:rsidR="00D43D17" w:rsidRPr="00AF7149">
              <w:rPr>
                <w:rFonts w:eastAsiaTheme="minorHAnsi" w:cs="Arial"/>
                <w:bCs/>
                <w:sz w:val="22"/>
                <w:szCs w:val="22"/>
                <w:lang w:val="en-GB"/>
              </w:rPr>
              <w:t xml:space="preserve"> and social protection; Industry 4.0 and robotics; language technologies, cultural identity</w:t>
            </w:r>
            <w:r w:rsidR="002B65EB" w:rsidRPr="00AF7149">
              <w:rPr>
                <w:rFonts w:eastAsiaTheme="minorHAnsi" w:cs="Arial"/>
                <w:bCs/>
                <w:sz w:val="22"/>
                <w:szCs w:val="22"/>
                <w:lang w:val="en-GB"/>
              </w:rPr>
              <w:t>, cultural heritage</w:t>
            </w:r>
            <w:r w:rsidR="00356B22" w:rsidRPr="00AF7149">
              <w:rPr>
                <w:rFonts w:eastAsiaTheme="minorHAnsi" w:cs="Arial"/>
                <w:bCs/>
                <w:sz w:val="22"/>
                <w:szCs w:val="22"/>
                <w:lang w:val="en-GB"/>
              </w:rPr>
              <w:t>,</w:t>
            </w:r>
            <w:r w:rsidR="002B65EB" w:rsidRPr="00AF7149">
              <w:rPr>
                <w:rFonts w:eastAsiaTheme="minorHAnsi" w:cs="Arial"/>
                <w:bCs/>
                <w:sz w:val="22"/>
                <w:szCs w:val="22"/>
                <w:lang w:val="en-GB"/>
              </w:rPr>
              <w:t xml:space="preserve"> and the </w:t>
            </w:r>
            <w:r w:rsidR="00D43D17" w:rsidRPr="00AF7149">
              <w:rPr>
                <w:rFonts w:eastAsiaTheme="minorHAnsi" w:cs="Arial"/>
                <w:bCs/>
                <w:sz w:val="22"/>
                <w:szCs w:val="22"/>
                <w:lang w:val="en-GB"/>
              </w:rPr>
              <w:t>arts for research; digital public administration services; sustainable food production and the environment; and spatial planning)</w:t>
            </w:r>
            <w:r w:rsidR="0041297B" w:rsidRPr="00AF7149">
              <w:rPr>
                <w:rFonts w:eastAsiaTheme="minorHAnsi" w:cs="Arial"/>
                <w:bCs/>
                <w:sz w:val="22"/>
                <w:szCs w:val="22"/>
                <w:lang w:val="en-GB"/>
              </w:rPr>
              <w:t>.</w:t>
            </w:r>
          </w:p>
        </w:tc>
      </w:tr>
      <w:tr w:rsidR="00097A8C" w:rsidRPr="00AF7149" w14:paraId="1E398548" w14:textId="77777777" w:rsidTr="009221DC">
        <w:tc>
          <w:tcPr>
            <w:tcW w:w="2405" w:type="dxa"/>
          </w:tcPr>
          <w:p w14:paraId="7049C455" w14:textId="368E6B73"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 Smart Society 5.0</w:t>
            </w:r>
          </w:p>
        </w:tc>
        <w:tc>
          <w:tcPr>
            <w:tcW w:w="6083" w:type="dxa"/>
          </w:tcPr>
          <w:p w14:paraId="58FDDDF9" w14:textId="78DEF9AF" w:rsidR="00FF736C" w:rsidRPr="00AF7149" w:rsidRDefault="001C3943">
            <w:pPr>
              <w:rPr>
                <w:rFonts w:eastAsiaTheme="minorHAnsi" w:cs="Arial"/>
                <w:bCs/>
                <w:sz w:val="22"/>
                <w:szCs w:val="22"/>
                <w:lang w:val="en-GB"/>
              </w:rPr>
            </w:pPr>
            <w:r>
              <w:rPr>
                <w:rFonts w:eastAsiaTheme="minorHAnsi" w:cs="Arial"/>
                <w:bCs/>
                <w:sz w:val="22"/>
                <w:szCs w:val="22"/>
                <w:lang w:val="en-GB"/>
              </w:rPr>
              <w:t>To foster</w:t>
            </w:r>
            <w:r w:rsidR="00D43D17" w:rsidRPr="00AF7149">
              <w:rPr>
                <w:rFonts w:eastAsiaTheme="minorHAnsi" w:cs="Arial"/>
                <w:bCs/>
                <w:sz w:val="22"/>
                <w:szCs w:val="22"/>
                <w:lang w:val="en-GB"/>
              </w:rPr>
              <w:t xml:space="preserve"> the development of smart cities and communities that are consistent with our values and </w:t>
            </w:r>
            <w:r w:rsidR="00B97932" w:rsidRPr="00AF7149">
              <w:rPr>
                <w:rFonts w:eastAsiaTheme="minorHAnsi" w:cs="Arial"/>
                <w:bCs/>
                <w:sz w:val="22"/>
                <w:szCs w:val="22"/>
                <w:lang w:val="en-GB"/>
              </w:rPr>
              <w:t>for the</w:t>
            </w:r>
            <w:r w:rsidR="00D43D17" w:rsidRPr="00AF7149">
              <w:rPr>
                <w:rFonts w:eastAsiaTheme="minorHAnsi" w:cs="Arial"/>
                <w:bCs/>
                <w:sz w:val="22"/>
                <w:szCs w:val="22"/>
                <w:lang w:val="en-GB"/>
              </w:rPr>
              <w:t xml:space="preserve"> benefit of the individual, </w:t>
            </w:r>
            <w:r w:rsidR="00F2576F">
              <w:rPr>
                <w:rFonts w:eastAsiaTheme="minorHAnsi" w:cs="Arial"/>
                <w:bCs/>
                <w:sz w:val="22"/>
                <w:szCs w:val="22"/>
                <w:lang w:val="en-GB"/>
              </w:rPr>
              <w:t xml:space="preserve">the </w:t>
            </w:r>
            <w:r w:rsidR="00D43D17" w:rsidRPr="00AF7149">
              <w:rPr>
                <w:rFonts w:eastAsiaTheme="minorHAnsi" w:cs="Arial"/>
                <w:bCs/>
                <w:sz w:val="22"/>
                <w:szCs w:val="22"/>
                <w:lang w:val="en-GB"/>
              </w:rPr>
              <w:t>wider society</w:t>
            </w:r>
            <w:r w:rsidR="00356B22" w:rsidRPr="00AF7149">
              <w:rPr>
                <w:rFonts w:eastAsiaTheme="minorHAnsi" w:cs="Arial"/>
                <w:bCs/>
                <w:sz w:val="22"/>
                <w:szCs w:val="22"/>
                <w:lang w:val="en-GB"/>
              </w:rPr>
              <w:t>,</w:t>
            </w:r>
            <w:r w:rsidR="00D43D17" w:rsidRPr="00AF7149">
              <w:rPr>
                <w:rFonts w:eastAsiaTheme="minorHAnsi" w:cs="Arial"/>
                <w:bCs/>
                <w:sz w:val="22"/>
                <w:szCs w:val="22"/>
                <w:lang w:val="en-GB"/>
              </w:rPr>
              <w:t xml:space="preserve"> </w:t>
            </w:r>
            <w:r w:rsidR="00AD63EC" w:rsidRPr="00AF7149">
              <w:rPr>
                <w:rFonts w:eastAsiaTheme="minorHAnsi" w:cs="Arial"/>
                <w:bCs/>
                <w:sz w:val="22"/>
                <w:szCs w:val="22"/>
                <w:lang w:val="en-GB"/>
              </w:rPr>
              <w:t xml:space="preserve">and the </w:t>
            </w:r>
            <w:r w:rsidR="00D43D17" w:rsidRPr="00AF7149">
              <w:rPr>
                <w:rFonts w:eastAsiaTheme="minorHAnsi" w:cs="Arial"/>
                <w:bCs/>
                <w:sz w:val="22"/>
                <w:szCs w:val="22"/>
                <w:lang w:val="en-GB"/>
              </w:rPr>
              <w:t>environment</w:t>
            </w:r>
            <w:r w:rsidR="0041297B" w:rsidRPr="00AF7149">
              <w:rPr>
                <w:rFonts w:eastAsiaTheme="minorHAnsi" w:cs="Arial"/>
                <w:bCs/>
                <w:sz w:val="22"/>
                <w:szCs w:val="22"/>
                <w:lang w:val="en-GB"/>
              </w:rPr>
              <w:t>.</w:t>
            </w:r>
          </w:p>
        </w:tc>
      </w:tr>
      <w:tr w:rsidR="009221DC" w:rsidRPr="00AF7149" w14:paraId="7E8F0CBF" w14:textId="77777777" w:rsidTr="009221DC">
        <w:tc>
          <w:tcPr>
            <w:tcW w:w="2405" w:type="dxa"/>
          </w:tcPr>
          <w:p w14:paraId="1FBADD3F" w14:textId="77777777" w:rsidR="00FF736C" w:rsidRPr="00AF7149" w:rsidRDefault="00D43D17">
            <w:pPr>
              <w:rPr>
                <w:rFonts w:eastAsiaTheme="minorHAnsi" w:cs="Arial"/>
                <w:bCs/>
                <w:sz w:val="22"/>
                <w:szCs w:val="22"/>
                <w:lang w:val="en-GB"/>
              </w:rPr>
            </w:pPr>
            <w:bookmarkStart w:id="83" w:name="_Hlk124084356"/>
            <w:r w:rsidRPr="00AF7149">
              <w:rPr>
                <w:rFonts w:eastAsiaTheme="minorHAnsi" w:cs="Arial"/>
                <w:bCs/>
                <w:sz w:val="22"/>
                <w:szCs w:val="22"/>
                <w:lang w:val="en-GB"/>
              </w:rPr>
              <w:t>Digital public services</w:t>
            </w:r>
          </w:p>
        </w:tc>
        <w:tc>
          <w:tcPr>
            <w:tcW w:w="6083" w:type="dxa"/>
          </w:tcPr>
          <w:p w14:paraId="5EC6754E" w14:textId="44A61A50" w:rsidR="00FF736C" w:rsidRPr="00AF7149" w:rsidRDefault="0041297B">
            <w:pPr>
              <w:rPr>
                <w:rFonts w:eastAsiaTheme="minorHAnsi" w:cs="Arial"/>
                <w:bCs/>
                <w:sz w:val="22"/>
                <w:szCs w:val="22"/>
                <w:lang w:val="en-GB"/>
              </w:rPr>
            </w:pPr>
            <w:r w:rsidRPr="00AF7149">
              <w:rPr>
                <w:rFonts w:eastAsiaTheme="minorHAnsi" w:cs="Arial"/>
                <w:bCs/>
                <w:sz w:val="22"/>
                <w:szCs w:val="22"/>
                <w:lang w:val="en-GB"/>
              </w:rPr>
              <w:t>A</w:t>
            </w:r>
            <w:r w:rsidR="00D43D17" w:rsidRPr="00AF7149">
              <w:rPr>
                <w:rFonts w:eastAsiaTheme="minorHAnsi" w:cs="Arial"/>
                <w:bCs/>
                <w:sz w:val="22"/>
                <w:szCs w:val="22"/>
                <w:lang w:val="en-GB"/>
              </w:rPr>
              <w:t>n efficient and secure environment for the provision of digital services</w:t>
            </w:r>
            <w:r w:rsidRPr="00AF7149">
              <w:rPr>
                <w:rFonts w:eastAsiaTheme="minorHAnsi" w:cs="Arial"/>
                <w:bCs/>
                <w:sz w:val="22"/>
                <w:szCs w:val="22"/>
                <w:lang w:val="en-GB"/>
              </w:rPr>
              <w:t>.</w:t>
            </w:r>
          </w:p>
        </w:tc>
      </w:tr>
      <w:tr w:rsidR="009221DC" w:rsidRPr="00AF7149" w14:paraId="27100F9C" w14:textId="77777777" w:rsidTr="009221DC">
        <w:tc>
          <w:tcPr>
            <w:tcW w:w="2405" w:type="dxa"/>
          </w:tcPr>
          <w:p w14:paraId="50E8EC4E"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12BE3BFD" w14:textId="334C40A9" w:rsidR="00FF736C" w:rsidRPr="00AF7149" w:rsidRDefault="0041297B">
            <w:pPr>
              <w:rPr>
                <w:rFonts w:eastAsiaTheme="minorHAnsi" w:cs="Arial"/>
                <w:bCs/>
                <w:sz w:val="22"/>
                <w:szCs w:val="22"/>
                <w:lang w:val="en-GB"/>
              </w:rPr>
            </w:pPr>
            <w:r w:rsidRPr="00AF7149">
              <w:rPr>
                <w:rFonts w:eastAsiaTheme="minorHAnsi" w:cs="Arial"/>
                <w:bCs/>
                <w:sz w:val="22"/>
                <w:szCs w:val="22"/>
                <w:lang w:val="en-GB"/>
              </w:rPr>
              <w:t>A</w:t>
            </w:r>
            <w:r w:rsidR="00D43D17" w:rsidRPr="00AF7149">
              <w:rPr>
                <w:rFonts w:eastAsiaTheme="minorHAnsi" w:cs="Arial"/>
                <w:bCs/>
                <w:sz w:val="22"/>
                <w:szCs w:val="22"/>
                <w:lang w:val="en-GB"/>
              </w:rPr>
              <w:t>ll digital services are co-created and user-driven</w:t>
            </w:r>
            <w:r w:rsidRPr="00AF7149">
              <w:rPr>
                <w:rFonts w:eastAsiaTheme="minorHAnsi" w:cs="Arial"/>
                <w:bCs/>
                <w:sz w:val="22"/>
                <w:szCs w:val="22"/>
                <w:lang w:val="en-GB"/>
              </w:rPr>
              <w:t>.</w:t>
            </w:r>
          </w:p>
        </w:tc>
      </w:tr>
      <w:tr w:rsidR="009221DC" w:rsidRPr="00AF7149" w14:paraId="0A954A42" w14:textId="77777777" w:rsidTr="009221DC">
        <w:tc>
          <w:tcPr>
            <w:tcW w:w="2405" w:type="dxa"/>
          </w:tcPr>
          <w:p w14:paraId="2E339E14"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0D4426E8" w14:textId="35BDE98F" w:rsidR="00FF736C" w:rsidRPr="00AF7149" w:rsidRDefault="00D43D17">
            <w:pPr>
              <w:rPr>
                <w:rFonts w:eastAsiaTheme="minorHAnsi" w:cs="Arial"/>
                <w:bCs/>
                <w:sz w:val="22"/>
                <w:szCs w:val="22"/>
                <w:lang w:val="en-GB"/>
              </w:rPr>
            </w:pPr>
            <w:r w:rsidRPr="00AF7149">
              <w:rPr>
                <w:rFonts w:eastAsiaTheme="minorHAnsi" w:cs="Arial"/>
                <w:bCs/>
                <w:sz w:val="22"/>
                <w:szCs w:val="22"/>
                <w:lang w:val="en-GB"/>
              </w:rPr>
              <w:t>Widespread use of digital identification solutions</w:t>
            </w:r>
            <w:r w:rsidR="0041297B" w:rsidRPr="00AF7149">
              <w:rPr>
                <w:rFonts w:eastAsiaTheme="minorHAnsi" w:cs="Arial"/>
                <w:bCs/>
                <w:sz w:val="22"/>
                <w:szCs w:val="22"/>
                <w:lang w:val="en-GB"/>
              </w:rPr>
              <w:t>.</w:t>
            </w:r>
          </w:p>
        </w:tc>
      </w:tr>
      <w:tr w:rsidR="009221DC" w:rsidRPr="00AF7149" w14:paraId="065FF48F" w14:textId="77777777" w:rsidTr="009221DC">
        <w:tc>
          <w:tcPr>
            <w:tcW w:w="2405" w:type="dxa"/>
          </w:tcPr>
          <w:p w14:paraId="1C4E6D64"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07C75DA3" w14:textId="0F5965D2" w:rsidR="00FF736C" w:rsidRPr="00AF7149" w:rsidRDefault="0041297B">
            <w:pPr>
              <w:rPr>
                <w:rFonts w:eastAsiaTheme="minorHAnsi" w:cs="Arial"/>
                <w:bCs/>
                <w:sz w:val="22"/>
                <w:szCs w:val="22"/>
                <w:lang w:val="en-GB"/>
              </w:rPr>
            </w:pPr>
            <w:r w:rsidRPr="00AF7149">
              <w:rPr>
                <w:rFonts w:eastAsiaTheme="minorHAnsi" w:cs="Arial"/>
                <w:bCs/>
                <w:sz w:val="22"/>
                <w:szCs w:val="22"/>
                <w:lang w:val="en-GB"/>
              </w:rPr>
              <w:t>M</w:t>
            </w:r>
            <w:r w:rsidR="00D43D17" w:rsidRPr="00AF7149">
              <w:rPr>
                <w:rFonts w:eastAsiaTheme="minorHAnsi" w:cs="Arial"/>
                <w:bCs/>
                <w:sz w:val="22"/>
                <w:szCs w:val="22"/>
                <w:lang w:val="en-GB"/>
              </w:rPr>
              <w:t>odern IT for trusted data management</w:t>
            </w:r>
            <w:r w:rsidRPr="00AF7149">
              <w:rPr>
                <w:rFonts w:eastAsiaTheme="minorHAnsi" w:cs="Arial"/>
                <w:bCs/>
                <w:sz w:val="22"/>
                <w:szCs w:val="22"/>
                <w:lang w:val="en-GB"/>
              </w:rPr>
              <w:t>.</w:t>
            </w:r>
          </w:p>
        </w:tc>
      </w:tr>
      <w:tr w:rsidR="009221DC" w:rsidRPr="00AF7149" w14:paraId="2BBB8176" w14:textId="77777777" w:rsidTr="009221DC">
        <w:tc>
          <w:tcPr>
            <w:tcW w:w="2405" w:type="dxa"/>
          </w:tcPr>
          <w:p w14:paraId="2A35CA39"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6C9BAFFE" w14:textId="73A3D545" w:rsidR="00FF736C" w:rsidRPr="00AF7149" w:rsidRDefault="0041297B">
            <w:pPr>
              <w:rPr>
                <w:rFonts w:eastAsiaTheme="minorHAnsi" w:cs="Arial"/>
                <w:bCs/>
                <w:sz w:val="22"/>
                <w:szCs w:val="22"/>
                <w:lang w:val="en-GB"/>
              </w:rPr>
            </w:pPr>
            <w:r w:rsidRPr="00AF7149">
              <w:rPr>
                <w:rFonts w:eastAsiaTheme="minorHAnsi" w:cs="Arial"/>
                <w:bCs/>
                <w:sz w:val="22"/>
                <w:szCs w:val="22"/>
                <w:lang w:val="en-GB"/>
              </w:rPr>
              <w:t>A</w:t>
            </w:r>
            <w:r w:rsidR="00D43D17" w:rsidRPr="00AF7149">
              <w:rPr>
                <w:rFonts w:eastAsiaTheme="minorHAnsi" w:cs="Arial"/>
                <w:bCs/>
                <w:sz w:val="22"/>
                <w:szCs w:val="22"/>
                <w:lang w:val="en-GB"/>
              </w:rPr>
              <w:t>n interoperable and digitally empowered country</w:t>
            </w:r>
            <w:r w:rsidRPr="00AF7149">
              <w:rPr>
                <w:rFonts w:eastAsiaTheme="minorHAnsi" w:cs="Arial"/>
                <w:bCs/>
                <w:sz w:val="22"/>
                <w:szCs w:val="22"/>
                <w:lang w:val="en-GB"/>
              </w:rPr>
              <w:t>.</w:t>
            </w:r>
          </w:p>
        </w:tc>
      </w:tr>
      <w:tr w:rsidR="009221DC" w:rsidRPr="00AF7149" w14:paraId="530CEAD1" w14:textId="77777777" w:rsidTr="009221DC">
        <w:tc>
          <w:tcPr>
            <w:tcW w:w="2405" w:type="dxa"/>
          </w:tcPr>
          <w:p w14:paraId="53624BC8" w14:textId="6F39A9CE"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7D020F2B" w14:textId="789C16F7" w:rsidR="00FF736C" w:rsidRPr="00AF7149" w:rsidRDefault="0041297B">
            <w:pPr>
              <w:rPr>
                <w:rFonts w:eastAsiaTheme="minorHAnsi" w:cs="Arial"/>
                <w:bCs/>
                <w:sz w:val="22"/>
                <w:szCs w:val="22"/>
                <w:lang w:val="en-GB"/>
              </w:rPr>
            </w:pPr>
            <w:r w:rsidRPr="00AF7149">
              <w:rPr>
                <w:rFonts w:eastAsiaTheme="minorHAnsi" w:cs="Arial"/>
                <w:bCs/>
                <w:sz w:val="22"/>
                <w:szCs w:val="22"/>
                <w:lang w:val="en-GB"/>
              </w:rPr>
              <w:t>S</w:t>
            </w:r>
            <w:r w:rsidR="00421D85" w:rsidRPr="00AF7149">
              <w:rPr>
                <w:rFonts w:eastAsiaTheme="minorHAnsi" w:cs="Arial"/>
                <w:bCs/>
                <w:sz w:val="22"/>
                <w:szCs w:val="22"/>
                <w:lang w:val="en-GB"/>
              </w:rPr>
              <w:t xml:space="preserve">ecurity incident response plans </w:t>
            </w:r>
            <w:r w:rsidR="00356B22" w:rsidRPr="00AF7149">
              <w:rPr>
                <w:rFonts w:eastAsiaTheme="minorHAnsi" w:cs="Arial"/>
                <w:bCs/>
                <w:sz w:val="22"/>
                <w:szCs w:val="22"/>
                <w:lang w:val="en-GB"/>
              </w:rPr>
              <w:t xml:space="preserve">are </w:t>
            </w:r>
            <w:r w:rsidR="00421D85" w:rsidRPr="00AF7149">
              <w:rPr>
                <w:rFonts w:eastAsiaTheme="minorHAnsi" w:cs="Arial"/>
                <w:bCs/>
                <w:sz w:val="22"/>
                <w:szCs w:val="22"/>
                <w:lang w:val="en-GB"/>
              </w:rPr>
              <w:t>in place</w:t>
            </w:r>
            <w:r w:rsidRPr="00AF7149">
              <w:rPr>
                <w:rFonts w:eastAsiaTheme="minorHAnsi" w:cs="Arial"/>
                <w:bCs/>
                <w:sz w:val="22"/>
                <w:szCs w:val="22"/>
                <w:lang w:val="en-GB"/>
              </w:rPr>
              <w:t>.</w:t>
            </w:r>
          </w:p>
        </w:tc>
      </w:tr>
      <w:bookmarkEnd w:id="83"/>
      <w:tr w:rsidR="00421D85" w:rsidRPr="00AF7149" w14:paraId="7C3B05D4" w14:textId="77777777" w:rsidTr="00421D85">
        <w:tc>
          <w:tcPr>
            <w:tcW w:w="2405" w:type="dxa"/>
          </w:tcPr>
          <w:p w14:paraId="31993A0E" w14:textId="7DBA18C2"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w:t>
            </w:r>
            <w:r w:rsidR="00BE4FDE" w:rsidRPr="00AF7149">
              <w:rPr>
                <w:rFonts w:eastAsiaTheme="minorHAnsi" w:cs="Arial"/>
                <w:bCs/>
                <w:sz w:val="22"/>
                <w:szCs w:val="22"/>
                <w:lang w:val="en-GB"/>
              </w:rPr>
              <w:t>r</w:t>
            </w:r>
            <w:r w:rsidRPr="00AF7149">
              <w:rPr>
                <w:rFonts w:eastAsiaTheme="minorHAnsi" w:cs="Arial"/>
                <w:bCs/>
                <w:sz w:val="22"/>
                <w:szCs w:val="22"/>
                <w:lang w:val="en-GB"/>
              </w:rPr>
              <w:t>security</w:t>
            </w:r>
          </w:p>
        </w:tc>
        <w:tc>
          <w:tcPr>
            <w:tcW w:w="6083" w:type="dxa"/>
          </w:tcPr>
          <w:p w14:paraId="5E54F4AA" w14:textId="4C49E0D0" w:rsidR="00FF736C" w:rsidRPr="00AF7149" w:rsidRDefault="00D43D17">
            <w:pPr>
              <w:rPr>
                <w:rFonts w:eastAsiaTheme="minorHAnsi" w:cs="Arial"/>
                <w:bCs/>
                <w:sz w:val="22"/>
                <w:szCs w:val="22"/>
                <w:lang w:val="en-GB"/>
              </w:rPr>
            </w:pPr>
            <w:r w:rsidRPr="00AF7149">
              <w:rPr>
                <w:rFonts w:eastAsiaTheme="minorHAnsi" w:cs="Arial"/>
                <w:bCs/>
                <w:sz w:val="22"/>
                <w:szCs w:val="22"/>
                <w:lang w:val="en-GB"/>
              </w:rPr>
              <w:t>Strengthened security incident response capabilities and notification mechanisms</w:t>
            </w:r>
            <w:r w:rsidR="0041297B" w:rsidRPr="00AF7149">
              <w:rPr>
                <w:rFonts w:eastAsiaTheme="minorHAnsi" w:cs="Arial"/>
                <w:bCs/>
                <w:sz w:val="22"/>
                <w:szCs w:val="22"/>
                <w:lang w:val="en-GB"/>
              </w:rPr>
              <w:t>.</w:t>
            </w:r>
          </w:p>
        </w:tc>
      </w:tr>
      <w:tr w:rsidR="00421D85" w:rsidRPr="00AF7149" w14:paraId="06822031" w14:textId="77777777" w:rsidTr="00421D85">
        <w:tc>
          <w:tcPr>
            <w:tcW w:w="2405" w:type="dxa"/>
          </w:tcPr>
          <w:p w14:paraId="7F5BA1AE" w14:textId="6754D7CA"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7956803A" w14:textId="3CE75067" w:rsidR="00FF736C" w:rsidRPr="00AF7149" w:rsidRDefault="0041297B">
            <w:pPr>
              <w:rPr>
                <w:rFonts w:eastAsiaTheme="minorHAnsi" w:cs="Arial"/>
                <w:bCs/>
                <w:sz w:val="22"/>
                <w:szCs w:val="22"/>
                <w:lang w:val="en-GB"/>
              </w:rPr>
            </w:pPr>
            <w:r w:rsidRPr="00AF7149">
              <w:rPr>
                <w:rFonts w:eastAsiaTheme="minorHAnsi" w:cs="Arial"/>
                <w:bCs/>
                <w:sz w:val="22"/>
                <w:szCs w:val="22"/>
                <w:lang w:val="en-GB"/>
              </w:rPr>
              <w:t>A</w:t>
            </w:r>
            <w:r w:rsidR="00AD63EC" w:rsidRPr="00AF7149">
              <w:rPr>
                <w:rFonts w:eastAsiaTheme="minorHAnsi" w:cs="Arial"/>
                <w:bCs/>
                <w:sz w:val="22"/>
                <w:szCs w:val="22"/>
                <w:lang w:val="en-GB"/>
              </w:rPr>
              <w:t xml:space="preserve"> high level of resilience to cyber threats for entities essential for the security and continuity of government and society</w:t>
            </w:r>
            <w:r w:rsidRPr="00AF7149">
              <w:rPr>
                <w:rFonts w:eastAsiaTheme="minorHAnsi" w:cs="Arial"/>
                <w:bCs/>
                <w:sz w:val="22"/>
                <w:szCs w:val="22"/>
                <w:lang w:val="en-GB"/>
              </w:rPr>
              <w:t>.</w:t>
            </w:r>
          </w:p>
        </w:tc>
      </w:tr>
      <w:tr w:rsidR="00421D85" w:rsidRPr="00AF7149" w14:paraId="1037DDA1" w14:textId="77777777" w:rsidTr="00421D85">
        <w:tc>
          <w:tcPr>
            <w:tcW w:w="2405" w:type="dxa"/>
          </w:tcPr>
          <w:p w14:paraId="4919B9AA" w14:textId="1104481A"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7AF47BA2" w14:textId="1D1DA56A" w:rsidR="00FF736C" w:rsidRPr="00AF7149" w:rsidRDefault="00F2576F">
            <w:pPr>
              <w:rPr>
                <w:rFonts w:eastAsiaTheme="minorHAnsi" w:cs="Arial"/>
                <w:bCs/>
                <w:sz w:val="22"/>
                <w:szCs w:val="22"/>
                <w:lang w:val="en-GB"/>
              </w:rPr>
            </w:pPr>
            <w:r>
              <w:rPr>
                <w:rFonts w:eastAsiaTheme="minorHAnsi" w:cs="Arial"/>
                <w:bCs/>
                <w:sz w:val="22"/>
                <w:szCs w:val="22"/>
                <w:lang w:val="en-GB"/>
              </w:rPr>
              <w:t>A h</w:t>
            </w:r>
            <w:r w:rsidR="00D43D17" w:rsidRPr="00AF7149">
              <w:rPr>
                <w:rFonts w:eastAsiaTheme="minorHAnsi" w:cs="Arial"/>
                <w:bCs/>
                <w:sz w:val="22"/>
                <w:szCs w:val="22"/>
                <w:lang w:val="en-GB"/>
              </w:rPr>
              <w:t>igh level of public awareness of cybersecurity</w:t>
            </w:r>
            <w:r w:rsidR="0041297B" w:rsidRPr="00AF7149">
              <w:rPr>
                <w:rFonts w:eastAsiaTheme="minorHAnsi" w:cs="Arial"/>
                <w:bCs/>
                <w:sz w:val="22"/>
                <w:szCs w:val="22"/>
                <w:lang w:val="en-GB"/>
              </w:rPr>
              <w:t>.</w:t>
            </w:r>
          </w:p>
        </w:tc>
      </w:tr>
      <w:tr w:rsidR="00421D85" w:rsidRPr="00AF7149" w14:paraId="102241AA" w14:textId="77777777" w:rsidTr="00421D85">
        <w:tc>
          <w:tcPr>
            <w:tcW w:w="2405" w:type="dxa"/>
          </w:tcPr>
          <w:p w14:paraId="4A3E32FE" w14:textId="4720CB75"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4F371B61" w14:textId="155F8A49" w:rsidR="00FF736C" w:rsidRPr="00AF7149" w:rsidRDefault="00F2576F">
            <w:pPr>
              <w:rPr>
                <w:rFonts w:eastAsiaTheme="minorHAnsi" w:cs="Arial"/>
                <w:bCs/>
                <w:sz w:val="22"/>
                <w:szCs w:val="22"/>
                <w:lang w:val="en-GB"/>
              </w:rPr>
            </w:pPr>
            <w:r>
              <w:rPr>
                <w:rFonts w:eastAsiaTheme="minorHAnsi" w:cs="Arial"/>
                <w:bCs/>
                <w:sz w:val="22"/>
                <w:szCs w:val="22"/>
                <w:lang w:val="en-GB"/>
              </w:rPr>
              <w:t>The c</w:t>
            </w:r>
            <w:r w:rsidR="00D43D17" w:rsidRPr="00AF7149">
              <w:rPr>
                <w:rFonts w:eastAsiaTheme="minorHAnsi" w:cs="Arial"/>
                <w:bCs/>
                <w:sz w:val="22"/>
                <w:szCs w:val="22"/>
                <w:lang w:val="en-GB"/>
              </w:rPr>
              <w:t>ontinuous development of human resources in the field of cybersecurity</w:t>
            </w:r>
            <w:r w:rsidR="0041297B" w:rsidRPr="00AF7149">
              <w:rPr>
                <w:rFonts w:eastAsiaTheme="minorHAnsi" w:cs="Arial"/>
                <w:bCs/>
                <w:sz w:val="22"/>
                <w:szCs w:val="22"/>
                <w:lang w:val="en-GB"/>
              </w:rPr>
              <w:t>.</w:t>
            </w:r>
          </w:p>
        </w:tc>
      </w:tr>
      <w:tr w:rsidR="00421D85" w:rsidRPr="00AF7149" w14:paraId="4275002B" w14:textId="77777777" w:rsidTr="00421D85">
        <w:tc>
          <w:tcPr>
            <w:tcW w:w="2405" w:type="dxa"/>
          </w:tcPr>
          <w:p w14:paraId="0D3DE00B" w14:textId="502A1414"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19C8ABD6" w14:textId="2E64C696" w:rsidR="00FF736C" w:rsidRPr="00AF7149" w:rsidRDefault="00D43D17">
            <w:pPr>
              <w:rPr>
                <w:rFonts w:eastAsiaTheme="minorHAnsi" w:cs="Arial"/>
                <w:bCs/>
                <w:sz w:val="22"/>
                <w:szCs w:val="22"/>
                <w:lang w:val="en-GB"/>
              </w:rPr>
            </w:pPr>
            <w:r w:rsidRPr="00AF7149">
              <w:rPr>
                <w:rFonts w:eastAsiaTheme="minorHAnsi" w:cs="Arial"/>
                <w:bCs/>
                <w:sz w:val="22"/>
                <w:szCs w:val="22"/>
                <w:lang w:val="en-GB"/>
              </w:rPr>
              <w:t>Strengthened cybercrime and cybersecurity capabilities</w:t>
            </w:r>
            <w:r w:rsidR="0041297B" w:rsidRPr="00AF7149">
              <w:rPr>
                <w:rFonts w:eastAsiaTheme="minorHAnsi" w:cs="Arial"/>
                <w:bCs/>
                <w:sz w:val="22"/>
                <w:szCs w:val="22"/>
                <w:lang w:val="en-GB"/>
              </w:rPr>
              <w:t>.</w:t>
            </w:r>
          </w:p>
        </w:tc>
      </w:tr>
      <w:tr w:rsidR="00421D85" w:rsidRPr="00AF7149" w14:paraId="7D1A4C53" w14:textId="77777777" w:rsidTr="00421D85">
        <w:tc>
          <w:tcPr>
            <w:tcW w:w="2405" w:type="dxa"/>
          </w:tcPr>
          <w:p w14:paraId="1D9439C8" w14:textId="7951358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5A795E0F" w14:textId="3B7F7C52" w:rsidR="00FF736C" w:rsidRPr="00AF7149" w:rsidRDefault="0041297B">
            <w:pPr>
              <w:rPr>
                <w:rFonts w:eastAsiaTheme="minorHAnsi" w:cs="Arial"/>
                <w:bCs/>
                <w:sz w:val="22"/>
                <w:szCs w:val="22"/>
                <w:lang w:val="en-GB"/>
              </w:rPr>
            </w:pPr>
            <w:r w:rsidRPr="00AF7149">
              <w:rPr>
                <w:rFonts w:eastAsiaTheme="minorHAnsi" w:cs="Arial"/>
                <w:bCs/>
                <w:sz w:val="22"/>
                <w:szCs w:val="22"/>
                <w:lang w:val="en-GB"/>
              </w:rPr>
              <w:t>K</w:t>
            </w:r>
            <w:r w:rsidR="00D43D17" w:rsidRPr="00AF7149">
              <w:rPr>
                <w:rFonts w:eastAsiaTheme="minorHAnsi" w:cs="Arial"/>
                <w:bCs/>
                <w:sz w:val="22"/>
                <w:szCs w:val="22"/>
                <w:lang w:val="en-GB"/>
              </w:rPr>
              <w:t>ick-starting developments in cybersecurity</w:t>
            </w:r>
            <w:r w:rsidRPr="00AF7149">
              <w:rPr>
                <w:rFonts w:eastAsiaTheme="minorHAnsi" w:cs="Arial"/>
                <w:bCs/>
                <w:sz w:val="22"/>
                <w:szCs w:val="22"/>
                <w:lang w:val="en-GB"/>
              </w:rPr>
              <w:t>.</w:t>
            </w:r>
          </w:p>
        </w:tc>
      </w:tr>
      <w:tr w:rsidR="00421D85" w:rsidRPr="00AF7149" w14:paraId="28FECB67" w14:textId="77777777" w:rsidTr="00421D85">
        <w:tc>
          <w:tcPr>
            <w:tcW w:w="2405" w:type="dxa"/>
          </w:tcPr>
          <w:p w14:paraId="74EEF50D" w14:textId="24D12E6E"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0E3BD8F4" w14:textId="13793C38" w:rsidR="00FF736C" w:rsidRPr="00AF7149" w:rsidRDefault="00D43D17">
            <w:pPr>
              <w:rPr>
                <w:rFonts w:eastAsiaTheme="minorHAnsi" w:cs="Arial"/>
                <w:bCs/>
                <w:sz w:val="22"/>
                <w:szCs w:val="22"/>
                <w:lang w:val="en-GB"/>
              </w:rPr>
            </w:pPr>
            <w:r w:rsidRPr="00AF7149">
              <w:rPr>
                <w:rFonts w:eastAsiaTheme="minorHAnsi" w:cs="Arial"/>
                <w:bCs/>
                <w:sz w:val="22"/>
                <w:szCs w:val="22"/>
                <w:lang w:val="en-GB"/>
              </w:rPr>
              <w:t>Applying cybersecurity standards and certification</w:t>
            </w:r>
            <w:r w:rsidR="0041297B" w:rsidRPr="00AF7149">
              <w:rPr>
                <w:rFonts w:eastAsiaTheme="minorHAnsi" w:cs="Arial"/>
                <w:bCs/>
                <w:sz w:val="22"/>
                <w:szCs w:val="22"/>
                <w:lang w:val="en-GB"/>
              </w:rPr>
              <w:t>.</w:t>
            </w:r>
          </w:p>
        </w:tc>
      </w:tr>
      <w:tr w:rsidR="00421D85" w:rsidRPr="00AF7149" w14:paraId="3BA8418D" w14:textId="77777777" w:rsidTr="00421D85">
        <w:tc>
          <w:tcPr>
            <w:tcW w:w="2405" w:type="dxa"/>
          </w:tcPr>
          <w:p w14:paraId="51CE0230" w14:textId="07EF073C"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w:t>
            </w:r>
            <w:r w:rsidR="00BE4FDE" w:rsidRPr="00AF7149">
              <w:rPr>
                <w:rFonts w:eastAsiaTheme="minorHAnsi" w:cs="Arial"/>
                <w:bCs/>
                <w:sz w:val="22"/>
                <w:szCs w:val="22"/>
                <w:lang w:val="en-GB"/>
              </w:rPr>
              <w:t>r</w:t>
            </w:r>
            <w:r w:rsidRPr="00AF7149">
              <w:rPr>
                <w:rFonts w:eastAsiaTheme="minorHAnsi" w:cs="Arial"/>
                <w:bCs/>
                <w:sz w:val="22"/>
                <w:szCs w:val="22"/>
                <w:lang w:val="en-GB"/>
              </w:rPr>
              <w:t>security</w:t>
            </w:r>
          </w:p>
        </w:tc>
        <w:tc>
          <w:tcPr>
            <w:tcW w:w="6083" w:type="dxa"/>
          </w:tcPr>
          <w:p w14:paraId="6736C81F" w14:textId="77F53108" w:rsidR="00FF736C" w:rsidRPr="00AF7149" w:rsidRDefault="0041297B">
            <w:pPr>
              <w:rPr>
                <w:rFonts w:eastAsiaTheme="minorHAnsi" w:cs="Arial"/>
                <w:bCs/>
                <w:sz w:val="22"/>
                <w:szCs w:val="22"/>
                <w:lang w:val="en-GB"/>
              </w:rPr>
            </w:pPr>
            <w:r w:rsidRPr="00AF7149">
              <w:rPr>
                <w:rFonts w:eastAsiaTheme="minorHAnsi" w:cs="Arial"/>
                <w:bCs/>
                <w:sz w:val="22"/>
                <w:szCs w:val="22"/>
                <w:lang w:val="en-GB"/>
              </w:rPr>
              <w:t>W</w:t>
            </w:r>
            <w:r w:rsidR="00D43D17" w:rsidRPr="00AF7149">
              <w:rPr>
                <w:rFonts w:eastAsiaTheme="minorHAnsi" w:cs="Arial"/>
                <w:bCs/>
                <w:sz w:val="22"/>
                <w:szCs w:val="22"/>
                <w:lang w:val="en-GB"/>
              </w:rPr>
              <w:t>ell-established international cooperation on cybersecurity</w:t>
            </w:r>
            <w:r w:rsidRPr="00AF7149">
              <w:rPr>
                <w:rFonts w:eastAsiaTheme="minorHAnsi" w:cs="Arial"/>
                <w:bCs/>
                <w:sz w:val="22"/>
                <w:szCs w:val="22"/>
                <w:lang w:val="en-GB"/>
              </w:rPr>
              <w:t>.</w:t>
            </w:r>
          </w:p>
        </w:tc>
      </w:tr>
      <w:tr w:rsidR="00421D85" w:rsidRPr="00AF7149" w14:paraId="5DAAE6AF" w14:textId="77777777" w:rsidTr="00421D85">
        <w:tc>
          <w:tcPr>
            <w:tcW w:w="2405" w:type="dxa"/>
          </w:tcPr>
          <w:p w14:paraId="40E79477" w14:textId="1466EE81"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0F3775B2" w14:textId="4C091A8D" w:rsidR="00FF736C" w:rsidRPr="00AF7149" w:rsidRDefault="00D43D17">
            <w:pPr>
              <w:rPr>
                <w:rFonts w:eastAsiaTheme="minorHAnsi" w:cs="Arial"/>
                <w:bCs/>
                <w:sz w:val="22"/>
                <w:szCs w:val="22"/>
                <w:lang w:val="en-GB"/>
              </w:rPr>
            </w:pPr>
            <w:r w:rsidRPr="00AF7149">
              <w:rPr>
                <w:rFonts w:eastAsiaTheme="minorHAnsi" w:cs="Arial"/>
                <w:bCs/>
                <w:sz w:val="22"/>
                <w:szCs w:val="22"/>
                <w:lang w:val="en-GB"/>
              </w:rPr>
              <w:t xml:space="preserve">Better cybersecurity </w:t>
            </w:r>
            <w:r w:rsidR="00421D85" w:rsidRPr="00AF7149">
              <w:rPr>
                <w:rFonts w:eastAsiaTheme="minorHAnsi" w:cs="Arial"/>
                <w:bCs/>
                <w:sz w:val="22"/>
                <w:szCs w:val="22"/>
                <w:lang w:val="en-GB"/>
              </w:rPr>
              <w:t xml:space="preserve">in </w:t>
            </w:r>
            <w:r w:rsidR="0041297B" w:rsidRPr="00AF7149">
              <w:rPr>
                <w:rFonts w:eastAsiaTheme="minorHAnsi" w:cs="Arial"/>
                <w:bCs/>
                <w:sz w:val="22"/>
                <w:szCs w:val="22"/>
                <w:lang w:val="en-GB"/>
              </w:rPr>
              <w:t>the economy.</w:t>
            </w:r>
          </w:p>
        </w:tc>
      </w:tr>
      <w:tr w:rsidR="00421D85" w:rsidRPr="00AF7149" w14:paraId="5F22F04F" w14:textId="77777777" w:rsidTr="00421D85">
        <w:tc>
          <w:tcPr>
            <w:tcW w:w="2405" w:type="dxa"/>
          </w:tcPr>
          <w:p w14:paraId="0060AA2F" w14:textId="144C7C80"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176D820D" w14:textId="5550F5D8" w:rsidR="00FF736C" w:rsidRPr="00AF7149" w:rsidRDefault="0041297B">
            <w:pPr>
              <w:rPr>
                <w:rFonts w:eastAsiaTheme="minorHAnsi" w:cs="Arial"/>
                <w:bCs/>
                <w:sz w:val="22"/>
                <w:szCs w:val="22"/>
                <w:lang w:val="en-GB"/>
              </w:rPr>
            </w:pPr>
            <w:r w:rsidRPr="00AF7149">
              <w:rPr>
                <w:rFonts w:eastAsiaTheme="minorHAnsi" w:cs="Arial"/>
                <w:bCs/>
                <w:sz w:val="22"/>
                <w:szCs w:val="22"/>
                <w:lang w:val="en-GB"/>
              </w:rPr>
              <w:t>C</w:t>
            </w:r>
            <w:r w:rsidR="00D43D17" w:rsidRPr="00AF7149">
              <w:rPr>
                <w:rFonts w:eastAsiaTheme="minorHAnsi" w:cs="Arial"/>
                <w:bCs/>
                <w:sz w:val="22"/>
                <w:szCs w:val="22"/>
                <w:lang w:val="en-GB"/>
              </w:rPr>
              <w:t>ooperation between stakeholders in the cybersecurity system</w:t>
            </w:r>
            <w:r w:rsidRPr="00AF7149">
              <w:rPr>
                <w:rFonts w:eastAsiaTheme="minorHAnsi" w:cs="Arial"/>
                <w:bCs/>
                <w:sz w:val="22"/>
                <w:szCs w:val="22"/>
                <w:lang w:val="en-GB"/>
              </w:rPr>
              <w:t>.</w:t>
            </w:r>
          </w:p>
        </w:tc>
      </w:tr>
    </w:tbl>
    <w:p w14:paraId="5A69E8C3" w14:textId="77777777" w:rsidR="007B2683" w:rsidRPr="00AF7149" w:rsidRDefault="007B2683" w:rsidP="00EF2F07">
      <w:pPr>
        <w:rPr>
          <w:rFonts w:eastAsiaTheme="minorHAnsi" w:cs="Arial"/>
          <w:b/>
          <w:sz w:val="22"/>
          <w:szCs w:val="22"/>
          <w:lang w:val="en-GB"/>
        </w:rPr>
      </w:pPr>
    </w:p>
    <w:p w14:paraId="2C1359A2" w14:textId="6C77682A" w:rsidR="00FF736C" w:rsidRPr="00AF7149" w:rsidRDefault="00D43D17">
      <w:pPr>
        <w:rPr>
          <w:rFonts w:eastAsiaTheme="minorHAnsi" w:cs="Arial"/>
          <w:b/>
          <w:sz w:val="22"/>
          <w:szCs w:val="22"/>
          <w:lang w:val="en-GB"/>
        </w:rPr>
      </w:pPr>
      <w:r w:rsidRPr="00AF7149">
        <w:rPr>
          <w:rFonts w:eastAsiaTheme="minorHAnsi" w:cs="Arial"/>
          <w:b/>
          <w:sz w:val="22"/>
          <w:szCs w:val="22"/>
          <w:lang w:val="en-GB"/>
        </w:rPr>
        <w:t xml:space="preserve">INDICATORS </w:t>
      </w:r>
      <w:r w:rsidR="00043159" w:rsidRPr="00AF7149">
        <w:rPr>
          <w:rFonts w:eastAsiaTheme="minorHAnsi" w:cs="Arial"/>
          <w:b/>
          <w:sz w:val="22"/>
          <w:szCs w:val="22"/>
          <w:lang w:val="en-GB"/>
        </w:rPr>
        <w:t xml:space="preserve">by area: </w:t>
      </w:r>
    </w:p>
    <w:p w14:paraId="7D6258B1" w14:textId="77777777" w:rsidR="007B2683" w:rsidRPr="00AF7149" w:rsidRDefault="007B2683" w:rsidP="00EF2F07">
      <w:pPr>
        <w:rPr>
          <w:rFonts w:eastAsiaTheme="minorHAnsi" w:cs="Arial"/>
          <w:b/>
          <w:sz w:val="22"/>
          <w:szCs w:val="22"/>
          <w:lang w:val="en-GB"/>
        </w:rPr>
      </w:pPr>
    </w:p>
    <w:tbl>
      <w:tblPr>
        <w:tblStyle w:val="Tabelamrea"/>
        <w:tblW w:w="0" w:type="auto"/>
        <w:tblLook w:val="04A0" w:firstRow="1" w:lastRow="0" w:firstColumn="1" w:lastColumn="0" w:noHBand="0" w:noVBand="1"/>
      </w:tblPr>
      <w:tblGrid>
        <w:gridCol w:w="2405"/>
        <w:gridCol w:w="6083"/>
      </w:tblGrid>
      <w:tr w:rsidR="00043159" w:rsidRPr="00AF7149" w14:paraId="05947176" w14:textId="77777777" w:rsidTr="00014E1B">
        <w:tc>
          <w:tcPr>
            <w:tcW w:w="2405" w:type="dxa"/>
          </w:tcPr>
          <w:p w14:paraId="40F16B06" w14:textId="1DF433EA" w:rsidR="00FF736C" w:rsidRPr="00AF7149" w:rsidRDefault="00135487">
            <w:pPr>
              <w:rPr>
                <w:rFonts w:eastAsiaTheme="minorHAnsi" w:cs="Arial"/>
                <w:b/>
                <w:i/>
                <w:iCs/>
                <w:sz w:val="22"/>
                <w:szCs w:val="22"/>
                <w:lang w:val="en-GB"/>
              </w:rPr>
            </w:pPr>
            <w:r w:rsidRPr="00AF7149">
              <w:rPr>
                <w:rFonts w:eastAsiaTheme="minorHAnsi" w:cs="Arial"/>
                <w:b/>
                <w:i/>
                <w:iCs/>
                <w:sz w:val="22"/>
                <w:szCs w:val="22"/>
                <w:lang w:val="en-GB"/>
              </w:rPr>
              <w:t>Area</w:t>
            </w:r>
          </w:p>
        </w:tc>
        <w:tc>
          <w:tcPr>
            <w:tcW w:w="6083" w:type="dxa"/>
          </w:tcPr>
          <w:p w14:paraId="08A38E3D" w14:textId="77777777" w:rsidR="00FF736C" w:rsidRPr="00AF7149" w:rsidRDefault="00D43D17">
            <w:pPr>
              <w:rPr>
                <w:rFonts w:eastAsiaTheme="minorHAnsi" w:cs="Arial"/>
                <w:b/>
                <w:i/>
                <w:iCs/>
                <w:sz w:val="22"/>
                <w:szCs w:val="22"/>
                <w:lang w:val="en-GB"/>
              </w:rPr>
            </w:pPr>
            <w:r w:rsidRPr="00AF7149">
              <w:rPr>
                <w:rFonts w:eastAsiaTheme="minorHAnsi" w:cs="Arial"/>
                <w:b/>
                <w:i/>
                <w:iCs/>
                <w:sz w:val="22"/>
                <w:szCs w:val="22"/>
                <w:lang w:val="en-GB"/>
              </w:rPr>
              <w:t>Indicator</w:t>
            </w:r>
          </w:p>
        </w:tc>
      </w:tr>
      <w:tr w:rsidR="00043159" w:rsidRPr="00AF7149" w14:paraId="1147B221" w14:textId="77777777" w:rsidTr="00014E1B">
        <w:tc>
          <w:tcPr>
            <w:tcW w:w="2405" w:type="dxa"/>
          </w:tcPr>
          <w:p w14:paraId="2AD1714B"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3FF41147" w14:textId="3C7866AF"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connectivity for all major drivers of socio-economic development, such as schools, cultural institutions, transport hubs</w:t>
            </w:r>
            <w:r w:rsidR="00356B22" w:rsidRPr="00AF7149">
              <w:rPr>
                <w:rFonts w:eastAsiaTheme="minorHAnsi" w:cs="Arial"/>
                <w:bCs/>
                <w:sz w:val="22"/>
                <w:szCs w:val="22"/>
                <w:lang w:val="en-GB"/>
              </w:rPr>
              <w:t xml:space="preserve">, </w:t>
            </w:r>
            <w:r w:rsidRPr="00AF7149">
              <w:rPr>
                <w:rFonts w:eastAsiaTheme="minorHAnsi" w:cs="Arial"/>
                <w:bCs/>
                <w:sz w:val="22"/>
                <w:szCs w:val="22"/>
                <w:lang w:val="en-GB"/>
              </w:rPr>
              <w:t>major public service providers</w:t>
            </w:r>
            <w:r w:rsidR="00356B22" w:rsidRPr="00AF7149">
              <w:rPr>
                <w:rFonts w:eastAsiaTheme="minorHAnsi" w:cs="Arial"/>
                <w:bCs/>
                <w:sz w:val="22"/>
                <w:szCs w:val="22"/>
                <w:lang w:val="en-GB"/>
              </w:rPr>
              <w:t>,</w:t>
            </w:r>
            <w:r w:rsidRPr="00AF7149">
              <w:rPr>
                <w:rFonts w:eastAsiaTheme="minorHAnsi" w:cs="Arial"/>
                <w:bCs/>
                <w:sz w:val="22"/>
                <w:szCs w:val="22"/>
                <w:lang w:val="en-GB"/>
              </w:rPr>
              <w:t xml:space="preserve"> and digitally intensive businesses, by the end of 2025</w:t>
            </w:r>
            <w:r w:rsidR="005B3CF0" w:rsidRPr="00AF7149">
              <w:rPr>
                <w:rFonts w:eastAsiaTheme="minorHAnsi" w:cs="Arial"/>
                <w:bCs/>
                <w:sz w:val="22"/>
                <w:szCs w:val="22"/>
                <w:lang w:val="en-GB"/>
              </w:rPr>
              <w:t>.</w:t>
            </w:r>
          </w:p>
        </w:tc>
      </w:tr>
      <w:tr w:rsidR="00043159" w:rsidRPr="00AF7149" w14:paraId="2F37750B" w14:textId="77777777" w:rsidTr="00014E1B">
        <w:tc>
          <w:tcPr>
            <w:tcW w:w="2405" w:type="dxa"/>
          </w:tcPr>
          <w:p w14:paraId="06894D98"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5C727D22" w14:textId="720816C5" w:rsidR="00FF736C" w:rsidRPr="00AF7149" w:rsidRDefault="005B3CF0">
            <w:pPr>
              <w:rPr>
                <w:rFonts w:eastAsiaTheme="minorHAnsi" w:cs="Arial"/>
                <w:bCs/>
                <w:sz w:val="22"/>
                <w:szCs w:val="22"/>
                <w:lang w:val="en-GB"/>
              </w:rPr>
            </w:pPr>
            <w:r w:rsidRPr="00AF7149">
              <w:rPr>
                <w:rFonts w:eastAsiaTheme="minorHAnsi" w:cs="Arial"/>
                <w:bCs/>
                <w:sz w:val="22"/>
                <w:szCs w:val="22"/>
                <w:lang w:val="en-GB"/>
              </w:rPr>
              <w:t>C</w:t>
            </w:r>
            <w:r w:rsidR="00D43D17" w:rsidRPr="00AF7149">
              <w:rPr>
                <w:rFonts w:eastAsiaTheme="minorHAnsi" w:cs="Arial"/>
                <w:bCs/>
                <w:sz w:val="22"/>
                <w:szCs w:val="22"/>
                <w:lang w:val="en-GB"/>
              </w:rPr>
              <w:t>ontinuous 5G coverage for all urban areas and all major terrestrial transport routes by the end of 2025</w:t>
            </w:r>
            <w:r w:rsidRPr="00AF7149">
              <w:rPr>
                <w:rFonts w:eastAsiaTheme="minorHAnsi" w:cs="Arial"/>
                <w:bCs/>
                <w:sz w:val="22"/>
                <w:szCs w:val="22"/>
                <w:lang w:val="en-GB"/>
              </w:rPr>
              <w:t>.</w:t>
            </w:r>
          </w:p>
        </w:tc>
      </w:tr>
      <w:tr w:rsidR="00043159" w:rsidRPr="00AF7149" w14:paraId="68BB61A9" w14:textId="77777777" w:rsidTr="00014E1B">
        <w:tc>
          <w:tcPr>
            <w:tcW w:w="2405" w:type="dxa"/>
          </w:tcPr>
          <w:p w14:paraId="7D91EBDA"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621207A0" w14:textId="3B5E838B" w:rsidR="00FF736C" w:rsidRPr="00AF7149" w:rsidRDefault="00D43D17">
            <w:pPr>
              <w:rPr>
                <w:rFonts w:eastAsiaTheme="minorHAnsi" w:cs="Arial"/>
                <w:bCs/>
                <w:sz w:val="22"/>
                <w:szCs w:val="22"/>
                <w:lang w:val="en-GB"/>
              </w:rPr>
            </w:pPr>
            <w:r w:rsidRPr="00AF7149">
              <w:rPr>
                <w:rFonts w:eastAsiaTheme="minorHAnsi" w:cs="Arial"/>
                <w:bCs/>
                <w:sz w:val="22"/>
                <w:szCs w:val="22"/>
                <w:lang w:val="en-GB"/>
              </w:rPr>
              <w:t xml:space="preserve">Internet access of at least 100 Mbps per user, upgradable to gigabit speeds, </w:t>
            </w:r>
            <w:r w:rsidR="00356B22" w:rsidRPr="00AF7149">
              <w:rPr>
                <w:rFonts w:eastAsiaTheme="minorHAnsi" w:cs="Arial"/>
                <w:bCs/>
                <w:sz w:val="22"/>
                <w:szCs w:val="22"/>
                <w:lang w:val="en-GB"/>
              </w:rPr>
              <w:t xml:space="preserve">available to </w:t>
            </w:r>
            <w:r w:rsidRPr="00AF7149">
              <w:rPr>
                <w:rFonts w:eastAsiaTheme="minorHAnsi" w:cs="Arial"/>
                <w:bCs/>
                <w:sz w:val="22"/>
                <w:szCs w:val="22"/>
                <w:lang w:val="en-GB"/>
              </w:rPr>
              <w:t>all rural and urban households by the end of 2025</w:t>
            </w:r>
            <w:r w:rsidR="005B3CF0" w:rsidRPr="00AF7149">
              <w:rPr>
                <w:rFonts w:eastAsiaTheme="minorHAnsi" w:cs="Arial"/>
                <w:bCs/>
                <w:sz w:val="22"/>
                <w:szCs w:val="22"/>
                <w:lang w:val="en-GB"/>
              </w:rPr>
              <w:t>.</w:t>
            </w:r>
          </w:p>
        </w:tc>
      </w:tr>
      <w:tr w:rsidR="00043159" w:rsidRPr="00AF7149" w14:paraId="145755CD" w14:textId="77777777" w:rsidTr="00014E1B">
        <w:tc>
          <w:tcPr>
            <w:tcW w:w="2405" w:type="dxa"/>
          </w:tcPr>
          <w:p w14:paraId="779E76BE"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153E5BE0" w14:textId="33E94EA1" w:rsidR="00FF736C" w:rsidRPr="00AF7149" w:rsidRDefault="005B3CF0">
            <w:pPr>
              <w:rPr>
                <w:rFonts w:eastAsiaTheme="minorHAnsi" w:cs="Arial"/>
                <w:bCs/>
                <w:sz w:val="22"/>
                <w:szCs w:val="22"/>
                <w:lang w:val="en-GB"/>
              </w:rPr>
            </w:pPr>
            <w:r w:rsidRPr="00AF7149">
              <w:rPr>
                <w:rFonts w:eastAsiaTheme="minorHAnsi" w:cs="Arial"/>
                <w:bCs/>
                <w:sz w:val="22"/>
                <w:szCs w:val="22"/>
                <w:lang w:val="en-GB"/>
              </w:rPr>
              <w:t>G</w:t>
            </w:r>
            <w:r w:rsidR="00D43D17" w:rsidRPr="00AF7149">
              <w:rPr>
                <w:rFonts w:eastAsiaTheme="minorHAnsi" w:cs="Arial"/>
                <w:bCs/>
                <w:sz w:val="22"/>
                <w:szCs w:val="22"/>
                <w:lang w:val="en-GB"/>
              </w:rPr>
              <w:t>igabit connectivity for all households, businesses</w:t>
            </w:r>
            <w:r w:rsidRPr="00AF7149">
              <w:rPr>
                <w:rFonts w:eastAsiaTheme="minorHAnsi" w:cs="Arial"/>
                <w:bCs/>
                <w:sz w:val="22"/>
                <w:szCs w:val="22"/>
                <w:lang w:val="en-GB"/>
              </w:rPr>
              <w:t>,</w:t>
            </w:r>
            <w:r w:rsidR="00D43D17" w:rsidRPr="00AF7149">
              <w:rPr>
                <w:rFonts w:eastAsiaTheme="minorHAnsi" w:cs="Arial"/>
                <w:bCs/>
                <w:sz w:val="22"/>
                <w:szCs w:val="22"/>
                <w:lang w:val="en-GB"/>
              </w:rPr>
              <w:t xml:space="preserve"> and other drivers of socio-economic development in rural and urban areas by the end of 2030</w:t>
            </w:r>
            <w:r w:rsidRPr="00AF7149">
              <w:rPr>
                <w:rFonts w:eastAsiaTheme="minorHAnsi" w:cs="Arial"/>
                <w:bCs/>
                <w:sz w:val="22"/>
                <w:szCs w:val="22"/>
                <w:lang w:val="en-GB"/>
              </w:rPr>
              <w:t>.</w:t>
            </w:r>
          </w:p>
        </w:tc>
      </w:tr>
      <w:tr w:rsidR="00043159" w:rsidRPr="00AF7149" w14:paraId="1FD25435" w14:textId="77777777" w:rsidTr="00014E1B">
        <w:tc>
          <w:tcPr>
            <w:tcW w:w="2405" w:type="dxa"/>
          </w:tcPr>
          <w:p w14:paraId="75836080"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Gigabit infrastructure</w:t>
            </w:r>
          </w:p>
        </w:tc>
        <w:tc>
          <w:tcPr>
            <w:tcW w:w="6083" w:type="dxa"/>
          </w:tcPr>
          <w:p w14:paraId="4C1A1632" w14:textId="5148D74C" w:rsidR="00FF736C" w:rsidRPr="00AF7149" w:rsidRDefault="00D43D17">
            <w:pPr>
              <w:rPr>
                <w:rFonts w:eastAsiaTheme="minorHAnsi" w:cs="Arial"/>
                <w:bCs/>
                <w:sz w:val="22"/>
                <w:szCs w:val="22"/>
                <w:lang w:val="en-GB"/>
              </w:rPr>
            </w:pPr>
            <w:r w:rsidRPr="00AF7149">
              <w:rPr>
                <w:rFonts w:eastAsiaTheme="minorHAnsi" w:cs="Arial"/>
                <w:bCs/>
                <w:sz w:val="22"/>
                <w:szCs w:val="22"/>
                <w:lang w:val="en-GB"/>
              </w:rPr>
              <w:t>5G coverage of all populated areas by the end of 2030</w:t>
            </w:r>
            <w:r w:rsidR="005B3CF0" w:rsidRPr="00AF7149">
              <w:rPr>
                <w:rFonts w:eastAsiaTheme="minorHAnsi" w:cs="Arial"/>
                <w:bCs/>
                <w:sz w:val="22"/>
                <w:szCs w:val="22"/>
                <w:lang w:val="en-GB"/>
              </w:rPr>
              <w:t>.</w:t>
            </w:r>
          </w:p>
        </w:tc>
      </w:tr>
      <w:tr w:rsidR="00043159" w:rsidRPr="00AF7149" w14:paraId="68252CC0" w14:textId="77777777" w:rsidTr="00014E1B">
        <w:tc>
          <w:tcPr>
            <w:tcW w:w="2405" w:type="dxa"/>
          </w:tcPr>
          <w:p w14:paraId="62F53923"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749DE348" w14:textId="7F795F9B" w:rsidR="00FF736C" w:rsidRPr="00AF7149" w:rsidRDefault="00D43D17">
            <w:pPr>
              <w:rPr>
                <w:rFonts w:eastAsiaTheme="minorHAnsi" w:cs="Arial"/>
                <w:bCs/>
                <w:sz w:val="22"/>
                <w:szCs w:val="22"/>
                <w:lang w:val="en-GB"/>
              </w:rPr>
            </w:pPr>
            <w:r w:rsidRPr="00AF7149">
              <w:rPr>
                <w:rFonts w:eastAsiaTheme="minorHAnsi" w:cs="Arial"/>
                <w:bCs/>
                <w:sz w:val="22"/>
                <w:szCs w:val="22"/>
                <w:lang w:val="en-GB"/>
              </w:rPr>
              <w:t>80% of the population with at least basic digital competences</w:t>
            </w:r>
            <w:r w:rsidR="005B3CF0" w:rsidRPr="00AF7149">
              <w:rPr>
                <w:rFonts w:eastAsiaTheme="minorHAnsi" w:cs="Arial"/>
                <w:bCs/>
                <w:sz w:val="22"/>
                <w:szCs w:val="22"/>
                <w:lang w:val="en-GB"/>
              </w:rPr>
              <w:t>.</w:t>
            </w:r>
          </w:p>
        </w:tc>
      </w:tr>
      <w:tr w:rsidR="00043159" w:rsidRPr="00AF7149" w14:paraId="1DD13ACA" w14:textId="77777777" w:rsidTr="00014E1B">
        <w:tc>
          <w:tcPr>
            <w:tcW w:w="2405" w:type="dxa"/>
          </w:tcPr>
          <w:p w14:paraId="7532BBA8"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lastRenderedPageBreak/>
              <w:t>Digital competences and inclusion</w:t>
            </w:r>
          </w:p>
        </w:tc>
        <w:tc>
          <w:tcPr>
            <w:tcW w:w="6083" w:type="dxa"/>
          </w:tcPr>
          <w:p w14:paraId="36560A2D" w14:textId="5EBF9F6C" w:rsidR="00FF736C" w:rsidRPr="00AF7149" w:rsidRDefault="00D43D17">
            <w:pPr>
              <w:rPr>
                <w:rFonts w:eastAsiaTheme="minorHAnsi" w:cs="Arial"/>
                <w:bCs/>
                <w:sz w:val="22"/>
                <w:szCs w:val="22"/>
                <w:lang w:val="en-GB"/>
              </w:rPr>
            </w:pPr>
            <w:r w:rsidRPr="00AF7149">
              <w:rPr>
                <w:rFonts w:eastAsiaTheme="minorHAnsi" w:cs="Arial"/>
                <w:bCs/>
                <w:sz w:val="22"/>
                <w:szCs w:val="22"/>
                <w:lang w:val="en-GB"/>
              </w:rPr>
              <w:t>10% of ICT employed</w:t>
            </w:r>
            <w:r w:rsidR="00356B22" w:rsidRPr="00AF7149">
              <w:rPr>
                <w:rFonts w:eastAsiaTheme="minorHAnsi" w:cs="Arial"/>
                <w:bCs/>
                <w:sz w:val="22"/>
                <w:szCs w:val="22"/>
                <w:lang w:val="en-GB"/>
              </w:rPr>
              <w:t xml:space="preserve"> professionals</w:t>
            </w:r>
            <w:r w:rsidR="005B3CF0" w:rsidRPr="00AF7149">
              <w:rPr>
                <w:rFonts w:eastAsiaTheme="minorHAnsi" w:cs="Arial"/>
                <w:bCs/>
                <w:sz w:val="22"/>
                <w:szCs w:val="22"/>
                <w:lang w:val="en-GB"/>
              </w:rPr>
              <w:t>.</w:t>
            </w:r>
          </w:p>
        </w:tc>
      </w:tr>
      <w:tr w:rsidR="00043159" w:rsidRPr="00AF7149" w14:paraId="30AB603C" w14:textId="77777777" w:rsidTr="00014E1B">
        <w:tc>
          <w:tcPr>
            <w:tcW w:w="2405" w:type="dxa"/>
          </w:tcPr>
          <w:p w14:paraId="7EC91412"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0313FBB1" w14:textId="63497790" w:rsidR="00FF736C" w:rsidRPr="00AF7149" w:rsidRDefault="00D43D17">
            <w:pPr>
              <w:rPr>
                <w:rFonts w:eastAsiaTheme="minorHAnsi" w:cs="Arial"/>
                <w:bCs/>
                <w:sz w:val="22"/>
                <w:szCs w:val="22"/>
                <w:lang w:val="en-GB"/>
              </w:rPr>
            </w:pPr>
            <w:r w:rsidRPr="00AF7149">
              <w:rPr>
                <w:rFonts w:eastAsiaTheme="minorHAnsi" w:cs="Arial"/>
                <w:bCs/>
                <w:sz w:val="22"/>
                <w:szCs w:val="22"/>
                <w:lang w:val="en-GB"/>
              </w:rPr>
              <w:t xml:space="preserve">25% of female employees as a proportion </w:t>
            </w:r>
            <w:r w:rsidR="002B65EB" w:rsidRPr="00AF7149">
              <w:rPr>
                <w:rFonts w:eastAsiaTheme="minorHAnsi" w:cs="Arial"/>
                <w:bCs/>
                <w:sz w:val="22"/>
                <w:szCs w:val="22"/>
                <w:lang w:val="en-GB"/>
              </w:rPr>
              <w:t xml:space="preserve">of </w:t>
            </w:r>
            <w:r w:rsidRPr="00AF7149">
              <w:rPr>
                <w:rFonts w:eastAsiaTheme="minorHAnsi" w:cs="Arial"/>
                <w:bCs/>
                <w:sz w:val="22"/>
                <w:szCs w:val="22"/>
                <w:lang w:val="en-GB"/>
              </w:rPr>
              <w:t>all ICT employees</w:t>
            </w:r>
            <w:r w:rsidR="005B3CF0" w:rsidRPr="00AF7149">
              <w:rPr>
                <w:rFonts w:eastAsiaTheme="minorHAnsi" w:cs="Arial"/>
                <w:bCs/>
                <w:sz w:val="22"/>
                <w:szCs w:val="22"/>
                <w:lang w:val="en-GB"/>
              </w:rPr>
              <w:t>.</w:t>
            </w:r>
          </w:p>
        </w:tc>
      </w:tr>
      <w:tr w:rsidR="00043159" w:rsidRPr="00AF7149" w14:paraId="6EDD80AA" w14:textId="77777777" w:rsidTr="00014E1B">
        <w:tc>
          <w:tcPr>
            <w:tcW w:w="2405" w:type="dxa"/>
          </w:tcPr>
          <w:p w14:paraId="3997BAB6"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competences and inclusion</w:t>
            </w:r>
          </w:p>
        </w:tc>
        <w:tc>
          <w:tcPr>
            <w:tcW w:w="6083" w:type="dxa"/>
          </w:tcPr>
          <w:p w14:paraId="0CE2AB97" w14:textId="7850FDA6" w:rsidR="00FF736C" w:rsidRPr="00AF7149" w:rsidRDefault="00D43D17">
            <w:pPr>
              <w:rPr>
                <w:rFonts w:eastAsiaTheme="minorHAnsi" w:cs="Arial"/>
                <w:bCs/>
                <w:sz w:val="22"/>
                <w:szCs w:val="22"/>
                <w:lang w:val="en-GB"/>
              </w:rPr>
            </w:pPr>
            <w:r w:rsidRPr="00AF7149">
              <w:rPr>
                <w:rFonts w:eastAsiaTheme="minorHAnsi" w:cs="Arial"/>
                <w:bCs/>
                <w:sz w:val="22"/>
                <w:szCs w:val="22"/>
                <w:lang w:val="en-GB"/>
              </w:rPr>
              <w:t>50% of people</w:t>
            </w:r>
            <w:r w:rsidR="001C3943">
              <w:rPr>
                <w:rFonts w:eastAsiaTheme="minorHAnsi" w:cs="Arial"/>
                <w:bCs/>
                <w:sz w:val="22"/>
                <w:szCs w:val="22"/>
                <w:lang w:val="en-GB"/>
              </w:rPr>
              <w:t xml:space="preserve"> </w:t>
            </w:r>
            <w:r w:rsidRPr="00AF7149">
              <w:rPr>
                <w:rFonts w:eastAsiaTheme="minorHAnsi" w:cs="Arial"/>
                <w:bCs/>
                <w:sz w:val="22"/>
                <w:szCs w:val="22"/>
                <w:lang w:val="en-GB"/>
              </w:rPr>
              <w:t>learn online</w:t>
            </w:r>
            <w:r w:rsidR="005B3CF0" w:rsidRPr="00AF7149">
              <w:rPr>
                <w:rFonts w:eastAsiaTheme="minorHAnsi" w:cs="Arial"/>
                <w:bCs/>
                <w:sz w:val="22"/>
                <w:szCs w:val="22"/>
                <w:lang w:val="en-GB"/>
              </w:rPr>
              <w:t>.</w:t>
            </w:r>
          </w:p>
        </w:tc>
      </w:tr>
      <w:tr w:rsidR="00043159" w:rsidRPr="00AF7149" w14:paraId="58B9A85A" w14:textId="77777777" w:rsidTr="00014E1B">
        <w:tc>
          <w:tcPr>
            <w:tcW w:w="2405" w:type="dxa"/>
          </w:tcPr>
          <w:p w14:paraId="429DFE88"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423A7C26" w14:textId="561FBCC5" w:rsidR="00FF736C" w:rsidRPr="00AF7149" w:rsidRDefault="002B0D66">
            <w:pPr>
              <w:rPr>
                <w:rFonts w:eastAsiaTheme="minorHAnsi" w:cs="Arial"/>
                <w:bCs/>
                <w:sz w:val="22"/>
                <w:szCs w:val="22"/>
                <w:lang w:val="en-GB"/>
              </w:rPr>
            </w:pPr>
            <w:r>
              <w:rPr>
                <w:rFonts w:eastAsiaTheme="minorHAnsi" w:cs="Arial"/>
                <w:bCs/>
                <w:sz w:val="22"/>
                <w:szCs w:val="22"/>
                <w:lang w:val="en-GB"/>
              </w:rPr>
              <w:t>An i</w:t>
            </w:r>
            <w:r w:rsidR="00BE37A0" w:rsidRPr="00AF7149">
              <w:rPr>
                <w:rFonts w:eastAsiaTheme="minorHAnsi" w:cs="Arial"/>
                <w:bCs/>
                <w:sz w:val="22"/>
                <w:szCs w:val="22"/>
                <w:lang w:val="en-GB"/>
              </w:rPr>
              <w:t>ncrease in value added per employee to EUR 88 000</w:t>
            </w:r>
            <w:r w:rsidR="005B3CF0" w:rsidRPr="00AF7149">
              <w:rPr>
                <w:rFonts w:eastAsiaTheme="minorHAnsi" w:cs="Arial"/>
                <w:bCs/>
                <w:sz w:val="22"/>
                <w:szCs w:val="22"/>
                <w:lang w:val="en-GB"/>
              </w:rPr>
              <w:t>.</w:t>
            </w:r>
          </w:p>
        </w:tc>
      </w:tr>
      <w:tr w:rsidR="00043159" w:rsidRPr="00AF7149" w14:paraId="41181AC4" w14:textId="77777777" w:rsidTr="00014E1B">
        <w:tc>
          <w:tcPr>
            <w:tcW w:w="2405" w:type="dxa"/>
          </w:tcPr>
          <w:p w14:paraId="657C69C6"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70F2AC0A" w14:textId="7D3C0C48" w:rsidR="00FF736C" w:rsidRPr="00AF7149" w:rsidRDefault="005B3CF0">
            <w:pPr>
              <w:rPr>
                <w:rFonts w:eastAsiaTheme="minorHAnsi" w:cs="Arial"/>
                <w:bCs/>
                <w:sz w:val="22"/>
                <w:szCs w:val="22"/>
                <w:lang w:val="en-GB"/>
              </w:rPr>
            </w:pPr>
            <w:r w:rsidRPr="001C3943">
              <w:rPr>
                <w:rFonts w:eastAsiaTheme="minorHAnsi" w:cs="Arial"/>
                <w:bCs/>
                <w:sz w:val="22"/>
                <w:szCs w:val="22"/>
                <w:lang w:val="en-GB"/>
              </w:rPr>
              <w:t>M</w:t>
            </w:r>
            <w:r w:rsidR="00D43D17" w:rsidRPr="001C3943">
              <w:rPr>
                <w:rFonts w:eastAsiaTheme="minorHAnsi" w:cs="Arial"/>
                <w:bCs/>
                <w:sz w:val="22"/>
                <w:szCs w:val="22"/>
                <w:lang w:val="en-GB"/>
              </w:rPr>
              <w:t xml:space="preserve">ore than </w:t>
            </w:r>
            <w:r w:rsidR="00192E5E" w:rsidRPr="001C3943">
              <w:rPr>
                <w:rFonts w:eastAsiaTheme="minorHAnsi" w:cs="Arial"/>
                <w:bCs/>
                <w:sz w:val="22"/>
                <w:szCs w:val="22"/>
                <w:lang w:val="en-GB"/>
              </w:rPr>
              <w:t>75%</w:t>
            </w:r>
            <w:r w:rsidR="001C3943">
              <w:rPr>
                <w:rFonts w:eastAsiaTheme="minorHAnsi" w:cs="Arial"/>
                <w:bCs/>
                <w:sz w:val="22"/>
                <w:szCs w:val="22"/>
                <w:lang w:val="en-GB"/>
              </w:rPr>
              <w:t xml:space="preserve"> of companies</w:t>
            </w:r>
            <w:r w:rsidR="00192E5E" w:rsidRPr="00AF7149">
              <w:rPr>
                <w:rFonts w:eastAsiaTheme="minorHAnsi" w:cs="Arial"/>
                <w:bCs/>
                <w:sz w:val="22"/>
                <w:szCs w:val="22"/>
                <w:lang w:val="en-GB"/>
              </w:rPr>
              <w:t xml:space="preserve"> </w:t>
            </w:r>
            <w:r w:rsidR="00D43D17" w:rsidRPr="00AF7149">
              <w:rPr>
                <w:rFonts w:eastAsiaTheme="minorHAnsi" w:cs="Arial"/>
                <w:bCs/>
                <w:sz w:val="22"/>
                <w:szCs w:val="22"/>
                <w:lang w:val="en-GB"/>
              </w:rPr>
              <w:t xml:space="preserve">use </w:t>
            </w:r>
            <w:r w:rsidR="00BE37A0" w:rsidRPr="00AF7149">
              <w:rPr>
                <w:rFonts w:eastAsiaTheme="minorHAnsi" w:cs="Arial"/>
                <w:bCs/>
                <w:sz w:val="22"/>
                <w:szCs w:val="22"/>
                <w:lang w:val="en-GB"/>
              </w:rPr>
              <w:t>artificial intelligence</w:t>
            </w:r>
            <w:r w:rsidRPr="00AF7149">
              <w:rPr>
                <w:rFonts w:eastAsiaTheme="minorHAnsi" w:cs="Arial"/>
                <w:bCs/>
                <w:sz w:val="22"/>
                <w:szCs w:val="22"/>
                <w:lang w:val="en-GB"/>
              </w:rPr>
              <w:t>.</w:t>
            </w:r>
            <w:r w:rsidR="00BE37A0" w:rsidRPr="00AF7149">
              <w:rPr>
                <w:rFonts w:eastAsiaTheme="minorHAnsi" w:cs="Arial"/>
                <w:bCs/>
                <w:sz w:val="22"/>
                <w:szCs w:val="22"/>
                <w:lang w:val="en-GB"/>
              </w:rPr>
              <w:t xml:space="preserve"> </w:t>
            </w:r>
          </w:p>
          <w:p w14:paraId="28BEF70B" w14:textId="77777777" w:rsidR="00043159" w:rsidRPr="00AF7149" w:rsidRDefault="00043159" w:rsidP="00EF2F07">
            <w:pPr>
              <w:rPr>
                <w:rFonts w:eastAsiaTheme="minorHAnsi" w:cs="Arial"/>
                <w:bCs/>
                <w:sz w:val="22"/>
                <w:szCs w:val="22"/>
                <w:lang w:val="en-GB"/>
              </w:rPr>
            </w:pPr>
          </w:p>
        </w:tc>
      </w:tr>
      <w:tr w:rsidR="00043159" w:rsidRPr="00AF7149" w14:paraId="45A05F7B" w14:textId="77777777" w:rsidTr="00014E1B">
        <w:tc>
          <w:tcPr>
            <w:tcW w:w="2405" w:type="dxa"/>
          </w:tcPr>
          <w:p w14:paraId="54C7ACC4"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0B3BB3B2" w14:textId="6C90FF01" w:rsidR="00FF736C" w:rsidRPr="00AF7149" w:rsidRDefault="00D43D17">
            <w:pPr>
              <w:rPr>
                <w:rFonts w:eastAsiaTheme="minorHAnsi" w:cs="Arial"/>
                <w:bCs/>
                <w:sz w:val="22"/>
                <w:szCs w:val="22"/>
                <w:lang w:val="en-GB"/>
              </w:rPr>
            </w:pPr>
            <w:r w:rsidRPr="00AF7149">
              <w:rPr>
                <w:rFonts w:eastAsiaTheme="minorHAnsi" w:cs="Arial"/>
                <w:bCs/>
                <w:sz w:val="22"/>
                <w:szCs w:val="22"/>
                <w:lang w:val="en-GB"/>
              </w:rPr>
              <w:t xml:space="preserve">More than </w:t>
            </w:r>
            <w:r w:rsidR="00192E5E" w:rsidRPr="00AF7149">
              <w:rPr>
                <w:rFonts w:eastAsiaTheme="minorHAnsi" w:cs="Arial"/>
                <w:bCs/>
                <w:sz w:val="22"/>
                <w:szCs w:val="22"/>
                <w:lang w:val="en-GB"/>
              </w:rPr>
              <w:t xml:space="preserve">75% of </w:t>
            </w:r>
            <w:r w:rsidR="001C3943">
              <w:rPr>
                <w:rFonts w:eastAsiaTheme="minorHAnsi" w:cs="Arial"/>
                <w:bCs/>
                <w:sz w:val="22"/>
                <w:szCs w:val="22"/>
                <w:lang w:val="en-GB"/>
              </w:rPr>
              <w:t xml:space="preserve">companies </w:t>
            </w:r>
            <w:r w:rsidRPr="00AF7149">
              <w:rPr>
                <w:rFonts w:eastAsiaTheme="minorHAnsi" w:cs="Arial"/>
                <w:bCs/>
                <w:sz w:val="22"/>
                <w:szCs w:val="22"/>
                <w:lang w:val="en-GB"/>
              </w:rPr>
              <w:t xml:space="preserve">use </w:t>
            </w:r>
            <w:r w:rsidR="00192E5E" w:rsidRPr="00AF7149">
              <w:rPr>
                <w:rFonts w:eastAsiaTheme="minorHAnsi" w:cs="Arial"/>
                <w:bCs/>
                <w:sz w:val="22"/>
                <w:szCs w:val="22"/>
                <w:lang w:val="en-GB"/>
              </w:rPr>
              <w:t>cloud computing services</w:t>
            </w:r>
            <w:r w:rsidR="005B3CF0" w:rsidRPr="00AF7149">
              <w:rPr>
                <w:rFonts w:eastAsiaTheme="minorHAnsi" w:cs="Arial"/>
                <w:bCs/>
                <w:sz w:val="22"/>
                <w:szCs w:val="22"/>
                <w:lang w:val="en-GB"/>
              </w:rPr>
              <w:t>.</w:t>
            </w:r>
            <w:r w:rsidR="00192E5E" w:rsidRPr="00AF7149">
              <w:rPr>
                <w:rFonts w:eastAsiaTheme="minorHAnsi" w:cs="Arial"/>
                <w:bCs/>
                <w:sz w:val="22"/>
                <w:szCs w:val="22"/>
                <w:lang w:val="en-GB"/>
              </w:rPr>
              <w:t xml:space="preserve"> </w:t>
            </w:r>
          </w:p>
          <w:p w14:paraId="0C697B00" w14:textId="77777777" w:rsidR="00043159" w:rsidRPr="00AF7149" w:rsidRDefault="00043159" w:rsidP="00EF2F07">
            <w:pPr>
              <w:rPr>
                <w:rFonts w:eastAsiaTheme="minorHAnsi" w:cs="Arial"/>
                <w:bCs/>
                <w:sz w:val="22"/>
                <w:szCs w:val="22"/>
                <w:lang w:val="en-GB"/>
              </w:rPr>
            </w:pPr>
          </w:p>
        </w:tc>
      </w:tr>
      <w:tr w:rsidR="00043159" w:rsidRPr="00AF7149" w14:paraId="73022389" w14:textId="77777777" w:rsidTr="00014E1B">
        <w:tc>
          <w:tcPr>
            <w:tcW w:w="2405" w:type="dxa"/>
          </w:tcPr>
          <w:p w14:paraId="347BB92B"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097B650A" w14:textId="7EEAA43A" w:rsidR="00FF736C" w:rsidRPr="00AF7149" w:rsidRDefault="005B3CF0">
            <w:pPr>
              <w:rPr>
                <w:rFonts w:eastAsiaTheme="minorHAnsi" w:cs="Arial"/>
                <w:bCs/>
                <w:sz w:val="22"/>
                <w:szCs w:val="22"/>
                <w:lang w:val="en-GB"/>
              </w:rPr>
            </w:pPr>
            <w:r w:rsidRPr="00AF7149">
              <w:rPr>
                <w:rFonts w:eastAsiaTheme="minorHAnsi" w:cs="Arial"/>
                <w:bCs/>
                <w:sz w:val="22"/>
                <w:szCs w:val="22"/>
                <w:lang w:val="en-GB"/>
              </w:rPr>
              <w:t>M</w:t>
            </w:r>
            <w:r w:rsidR="00D43D17" w:rsidRPr="00AF7149">
              <w:rPr>
                <w:rFonts w:eastAsiaTheme="minorHAnsi" w:cs="Arial"/>
                <w:bCs/>
                <w:sz w:val="22"/>
                <w:szCs w:val="22"/>
                <w:lang w:val="en-GB"/>
              </w:rPr>
              <w:t xml:space="preserve">ore than </w:t>
            </w:r>
            <w:r w:rsidR="00192E5E" w:rsidRPr="00AF7149">
              <w:rPr>
                <w:rFonts w:eastAsiaTheme="minorHAnsi" w:cs="Arial"/>
                <w:bCs/>
                <w:sz w:val="22"/>
                <w:szCs w:val="22"/>
                <w:lang w:val="en-GB"/>
              </w:rPr>
              <w:t xml:space="preserve">75% of </w:t>
            </w:r>
            <w:r w:rsidR="00192E5E" w:rsidRPr="001C3943">
              <w:rPr>
                <w:rFonts w:eastAsiaTheme="minorHAnsi" w:cs="Arial"/>
                <w:bCs/>
                <w:sz w:val="22"/>
                <w:szCs w:val="22"/>
                <w:lang w:val="en-GB"/>
              </w:rPr>
              <w:t>companies</w:t>
            </w:r>
            <w:r w:rsidR="00192E5E" w:rsidRPr="00AF7149">
              <w:rPr>
                <w:rFonts w:eastAsiaTheme="minorHAnsi" w:cs="Arial"/>
                <w:bCs/>
                <w:sz w:val="22"/>
                <w:szCs w:val="22"/>
                <w:lang w:val="en-GB"/>
              </w:rPr>
              <w:t xml:space="preserve"> </w:t>
            </w:r>
            <w:r w:rsidR="00D43D17" w:rsidRPr="00AF7149">
              <w:rPr>
                <w:rFonts w:eastAsiaTheme="minorHAnsi" w:cs="Arial"/>
                <w:bCs/>
                <w:sz w:val="22"/>
                <w:szCs w:val="22"/>
                <w:lang w:val="en-GB"/>
              </w:rPr>
              <w:t xml:space="preserve">use </w:t>
            </w:r>
            <w:r w:rsidR="004A18E6">
              <w:rPr>
                <w:rFonts w:eastAsiaTheme="minorHAnsi" w:cs="Arial"/>
                <w:bCs/>
                <w:sz w:val="22"/>
                <w:szCs w:val="22"/>
                <w:lang w:val="en-GB"/>
              </w:rPr>
              <w:t>B</w:t>
            </w:r>
            <w:r w:rsidR="00192E5E" w:rsidRPr="00AF7149">
              <w:rPr>
                <w:rFonts w:eastAsiaTheme="minorHAnsi" w:cs="Arial"/>
                <w:bCs/>
                <w:sz w:val="22"/>
                <w:szCs w:val="22"/>
                <w:lang w:val="en-GB"/>
              </w:rPr>
              <w:t xml:space="preserve">ig </w:t>
            </w:r>
            <w:r w:rsidR="004A18E6">
              <w:rPr>
                <w:rFonts w:eastAsiaTheme="minorHAnsi" w:cs="Arial"/>
                <w:bCs/>
                <w:sz w:val="22"/>
                <w:szCs w:val="22"/>
                <w:lang w:val="en-GB"/>
              </w:rPr>
              <w:t>D</w:t>
            </w:r>
            <w:r w:rsidR="00192E5E" w:rsidRPr="00AF7149">
              <w:rPr>
                <w:rFonts w:eastAsiaTheme="minorHAnsi" w:cs="Arial"/>
                <w:bCs/>
                <w:sz w:val="22"/>
                <w:szCs w:val="22"/>
                <w:lang w:val="en-GB"/>
              </w:rPr>
              <w:t>ata</w:t>
            </w:r>
            <w:r w:rsidRPr="00AF7149">
              <w:rPr>
                <w:rFonts w:eastAsiaTheme="minorHAnsi" w:cs="Arial"/>
                <w:bCs/>
                <w:sz w:val="22"/>
                <w:szCs w:val="22"/>
                <w:lang w:val="en-GB"/>
              </w:rPr>
              <w:t>.</w:t>
            </w:r>
          </w:p>
          <w:p w14:paraId="5DDFEFDF" w14:textId="77777777" w:rsidR="00043159" w:rsidRPr="00AF7149" w:rsidRDefault="00043159" w:rsidP="00EF2F07">
            <w:pPr>
              <w:rPr>
                <w:rFonts w:eastAsiaTheme="minorHAnsi" w:cs="Arial"/>
                <w:bCs/>
                <w:sz w:val="22"/>
                <w:szCs w:val="22"/>
                <w:lang w:val="en-GB"/>
              </w:rPr>
            </w:pPr>
          </w:p>
        </w:tc>
      </w:tr>
      <w:tr w:rsidR="00043159" w:rsidRPr="00AF7149" w14:paraId="1B0EA23C" w14:textId="77777777" w:rsidTr="00014E1B">
        <w:tc>
          <w:tcPr>
            <w:tcW w:w="2405" w:type="dxa"/>
          </w:tcPr>
          <w:p w14:paraId="341A43B2"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6EA3C021" w14:textId="14B21260"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2B65EB" w:rsidRPr="00AF7149">
              <w:rPr>
                <w:rFonts w:eastAsiaTheme="minorHAnsi" w:cs="Arial"/>
                <w:bCs/>
                <w:sz w:val="22"/>
                <w:szCs w:val="22"/>
                <w:lang w:val="en-GB"/>
              </w:rPr>
              <w:t xml:space="preserve">he digital maturity </w:t>
            </w:r>
            <w:r w:rsidR="008837C6" w:rsidRPr="00AF7149">
              <w:rPr>
                <w:rFonts w:eastAsiaTheme="minorHAnsi" w:cs="Arial"/>
                <w:bCs/>
                <w:sz w:val="22"/>
                <w:szCs w:val="22"/>
                <w:lang w:val="en-GB"/>
              </w:rPr>
              <w:t xml:space="preserve">rate in companies with more than 10 employees </w:t>
            </w:r>
            <w:r w:rsidR="002B65EB" w:rsidRPr="00AF7149">
              <w:rPr>
                <w:rFonts w:eastAsiaTheme="minorHAnsi" w:cs="Arial"/>
                <w:bCs/>
                <w:sz w:val="22"/>
                <w:szCs w:val="22"/>
                <w:lang w:val="en-GB"/>
              </w:rPr>
              <w:t xml:space="preserve">and </w:t>
            </w:r>
            <w:r w:rsidR="0007191C" w:rsidRPr="00AF7149">
              <w:rPr>
                <w:rFonts w:eastAsiaTheme="minorHAnsi" w:cs="Arial"/>
                <w:bCs/>
                <w:sz w:val="22"/>
                <w:szCs w:val="22"/>
                <w:lang w:val="en-GB"/>
              </w:rPr>
              <w:t xml:space="preserve">the </w:t>
            </w:r>
            <w:r w:rsidR="002B65EB" w:rsidRPr="00AF7149">
              <w:rPr>
                <w:rFonts w:eastAsiaTheme="minorHAnsi" w:cs="Arial"/>
                <w:bCs/>
                <w:sz w:val="22"/>
                <w:szCs w:val="22"/>
                <w:lang w:val="en-GB"/>
              </w:rPr>
              <w:t xml:space="preserve">self-employed </w:t>
            </w:r>
            <w:r w:rsidR="008837C6" w:rsidRPr="00AF7149">
              <w:rPr>
                <w:rFonts w:eastAsiaTheme="minorHAnsi" w:cs="Arial"/>
                <w:bCs/>
                <w:sz w:val="22"/>
                <w:szCs w:val="22"/>
                <w:lang w:val="en-GB"/>
              </w:rPr>
              <w:t>is 53%</w:t>
            </w:r>
            <w:r w:rsidRPr="00AF7149">
              <w:rPr>
                <w:rFonts w:eastAsiaTheme="minorHAnsi" w:cs="Arial"/>
                <w:bCs/>
                <w:sz w:val="22"/>
                <w:szCs w:val="22"/>
                <w:lang w:val="en-GB"/>
              </w:rPr>
              <w:t>.</w:t>
            </w:r>
          </w:p>
        </w:tc>
      </w:tr>
      <w:tr w:rsidR="00043159" w:rsidRPr="00AF7149" w14:paraId="211E1727" w14:textId="77777777" w:rsidTr="00014E1B">
        <w:tc>
          <w:tcPr>
            <w:tcW w:w="2405" w:type="dxa"/>
          </w:tcPr>
          <w:p w14:paraId="1B728F2C"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14EB4761" w14:textId="0E77AAC5"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8837C6" w:rsidRPr="00AF7149">
              <w:rPr>
                <w:rFonts w:eastAsiaTheme="minorHAnsi" w:cs="Arial"/>
                <w:bCs/>
                <w:sz w:val="22"/>
                <w:szCs w:val="22"/>
                <w:lang w:val="en-GB"/>
              </w:rPr>
              <w:t xml:space="preserve">he proportion of SMEs </w:t>
            </w:r>
            <w:r w:rsidR="002B65EB" w:rsidRPr="00AF7149">
              <w:rPr>
                <w:rFonts w:eastAsiaTheme="minorHAnsi" w:cs="Arial"/>
                <w:bCs/>
                <w:sz w:val="22"/>
                <w:szCs w:val="22"/>
                <w:lang w:val="en-GB"/>
              </w:rPr>
              <w:t xml:space="preserve">achieving </w:t>
            </w:r>
            <w:r w:rsidR="008837C6" w:rsidRPr="00AF7149">
              <w:rPr>
                <w:rFonts w:eastAsiaTheme="minorHAnsi" w:cs="Arial"/>
                <w:bCs/>
                <w:sz w:val="22"/>
                <w:szCs w:val="22"/>
                <w:lang w:val="en-GB"/>
              </w:rPr>
              <w:t>at least a basic level of digital maturity is 90%</w:t>
            </w:r>
            <w:r w:rsidRPr="00AF7149">
              <w:rPr>
                <w:rFonts w:eastAsiaTheme="minorHAnsi" w:cs="Arial"/>
                <w:bCs/>
                <w:sz w:val="22"/>
                <w:szCs w:val="22"/>
                <w:lang w:val="en-GB"/>
              </w:rPr>
              <w:t>.</w:t>
            </w:r>
          </w:p>
        </w:tc>
      </w:tr>
      <w:tr w:rsidR="00043159" w:rsidRPr="00AF7149" w14:paraId="0907E3F3" w14:textId="77777777" w:rsidTr="00014E1B">
        <w:tc>
          <w:tcPr>
            <w:tcW w:w="2405" w:type="dxa"/>
          </w:tcPr>
          <w:p w14:paraId="1A6AEE84" w14:textId="77777777" w:rsidR="00FF736C" w:rsidRPr="00AF7149" w:rsidRDefault="00D43D17">
            <w:pPr>
              <w:rPr>
                <w:rFonts w:eastAsiaTheme="minorHAnsi" w:cs="Arial"/>
                <w:b/>
                <w:sz w:val="22"/>
                <w:szCs w:val="22"/>
                <w:lang w:val="en-GB"/>
              </w:rPr>
            </w:pPr>
            <w:r w:rsidRPr="00AF7149">
              <w:rPr>
                <w:rFonts w:eastAsiaTheme="minorHAnsi" w:cs="Arial"/>
                <w:bCs/>
                <w:sz w:val="22"/>
                <w:szCs w:val="22"/>
                <w:lang w:val="en-GB"/>
              </w:rPr>
              <w:t>Digital transformation of the economy</w:t>
            </w:r>
          </w:p>
        </w:tc>
        <w:tc>
          <w:tcPr>
            <w:tcW w:w="6083" w:type="dxa"/>
          </w:tcPr>
          <w:p w14:paraId="134CEC09" w14:textId="1A94CEF8" w:rsidR="00FF736C" w:rsidRPr="00AF7149" w:rsidRDefault="008837C6">
            <w:pPr>
              <w:rPr>
                <w:rFonts w:eastAsiaTheme="minorHAnsi" w:cs="Arial"/>
                <w:bCs/>
                <w:sz w:val="22"/>
                <w:szCs w:val="22"/>
                <w:lang w:val="en-GB"/>
              </w:rPr>
            </w:pPr>
            <w:r w:rsidRPr="00AF7149">
              <w:rPr>
                <w:rFonts w:eastAsiaTheme="minorHAnsi" w:cs="Arial"/>
                <w:bCs/>
                <w:sz w:val="22"/>
                <w:szCs w:val="22"/>
                <w:lang w:val="en-GB"/>
              </w:rPr>
              <w:t xml:space="preserve">90% </w:t>
            </w:r>
            <w:r w:rsidR="002B65EB" w:rsidRPr="00AF7149">
              <w:rPr>
                <w:rFonts w:eastAsiaTheme="minorHAnsi" w:cs="Arial"/>
                <w:bCs/>
                <w:sz w:val="22"/>
                <w:szCs w:val="22"/>
                <w:lang w:val="en-GB"/>
              </w:rPr>
              <w:t xml:space="preserve">of </w:t>
            </w:r>
            <w:r w:rsidR="001C3943">
              <w:rPr>
                <w:rFonts w:eastAsiaTheme="minorHAnsi" w:cs="Arial"/>
                <w:bCs/>
                <w:sz w:val="22"/>
                <w:szCs w:val="22"/>
                <w:lang w:val="en-GB"/>
              </w:rPr>
              <w:t xml:space="preserve">companies </w:t>
            </w:r>
            <w:r w:rsidRPr="00AF7149">
              <w:rPr>
                <w:rFonts w:eastAsiaTheme="minorHAnsi" w:cs="Arial"/>
                <w:bCs/>
                <w:sz w:val="22"/>
                <w:szCs w:val="22"/>
                <w:lang w:val="en-GB"/>
              </w:rPr>
              <w:t>provid</w:t>
            </w:r>
            <w:r w:rsidR="005F25D7">
              <w:rPr>
                <w:rFonts w:eastAsiaTheme="minorHAnsi" w:cs="Arial"/>
                <w:bCs/>
                <w:sz w:val="22"/>
                <w:szCs w:val="22"/>
                <w:lang w:val="en-GB"/>
              </w:rPr>
              <w:t>e</w:t>
            </w:r>
            <w:r w:rsidRPr="00AF7149">
              <w:rPr>
                <w:rFonts w:eastAsiaTheme="minorHAnsi" w:cs="Arial"/>
                <w:bCs/>
                <w:sz w:val="22"/>
                <w:szCs w:val="22"/>
                <w:lang w:val="en-GB"/>
              </w:rPr>
              <w:t xml:space="preserve"> </w:t>
            </w:r>
            <w:r w:rsidR="002B65EB" w:rsidRPr="00AF7149">
              <w:rPr>
                <w:rFonts w:eastAsiaTheme="minorHAnsi" w:cs="Arial"/>
                <w:bCs/>
                <w:sz w:val="22"/>
                <w:szCs w:val="22"/>
                <w:lang w:val="en-GB"/>
              </w:rPr>
              <w:t xml:space="preserve">training </w:t>
            </w:r>
            <w:r w:rsidRPr="00AF7149">
              <w:rPr>
                <w:rFonts w:eastAsiaTheme="minorHAnsi" w:cs="Arial"/>
                <w:bCs/>
                <w:sz w:val="22"/>
                <w:szCs w:val="22"/>
                <w:lang w:val="en-GB"/>
              </w:rPr>
              <w:t xml:space="preserve">in the </w:t>
            </w:r>
            <w:r w:rsidR="002B65EB" w:rsidRPr="00AF7149">
              <w:rPr>
                <w:rFonts w:eastAsiaTheme="minorHAnsi" w:cs="Arial"/>
                <w:bCs/>
                <w:sz w:val="22"/>
                <w:szCs w:val="22"/>
                <w:lang w:val="en-GB"/>
              </w:rPr>
              <w:t xml:space="preserve">use of </w:t>
            </w:r>
            <w:r w:rsidRPr="00AF7149">
              <w:rPr>
                <w:rFonts w:eastAsiaTheme="minorHAnsi" w:cs="Arial"/>
                <w:bCs/>
                <w:sz w:val="22"/>
                <w:szCs w:val="22"/>
                <w:lang w:val="en-GB"/>
              </w:rPr>
              <w:t>ICT</w:t>
            </w:r>
            <w:r w:rsidR="005B3CF0" w:rsidRPr="00AF7149">
              <w:rPr>
                <w:rFonts w:eastAsiaTheme="minorHAnsi" w:cs="Arial"/>
                <w:bCs/>
                <w:sz w:val="22"/>
                <w:szCs w:val="22"/>
                <w:lang w:val="en-GB"/>
              </w:rPr>
              <w:t>.</w:t>
            </w:r>
          </w:p>
        </w:tc>
      </w:tr>
      <w:tr w:rsidR="00043159" w:rsidRPr="00AF7149" w14:paraId="2ECC18F0" w14:textId="77777777" w:rsidTr="00014E1B">
        <w:tc>
          <w:tcPr>
            <w:tcW w:w="2405" w:type="dxa"/>
          </w:tcPr>
          <w:p w14:paraId="0EC08A1E"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0B7F5427" w14:textId="59D4B990"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2B65EB" w:rsidRPr="00AF7149">
              <w:rPr>
                <w:rFonts w:eastAsiaTheme="minorHAnsi" w:cs="Arial"/>
                <w:bCs/>
                <w:sz w:val="22"/>
                <w:szCs w:val="22"/>
                <w:lang w:val="en-GB"/>
              </w:rPr>
              <w:t xml:space="preserve">he </w:t>
            </w:r>
            <w:r w:rsidRPr="00AF7149">
              <w:rPr>
                <w:rFonts w:eastAsiaTheme="minorHAnsi" w:cs="Arial"/>
                <w:bCs/>
                <w:sz w:val="22"/>
                <w:szCs w:val="22"/>
                <w:lang w:val="en-GB"/>
              </w:rPr>
              <w:t xml:space="preserve">percentage </w:t>
            </w:r>
            <w:r w:rsidR="002B65EB" w:rsidRPr="00AF7149">
              <w:rPr>
                <w:rFonts w:eastAsiaTheme="minorHAnsi" w:cs="Arial"/>
                <w:bCs/>
                <w:sz w:val="22"/>
                <w:szCs w:val="22"/>
                <w:lang w:val="en-GB"/>
              </w:rPr>
              <w:t>of turnover generated by SMEs through sales via a website or computeri</w:t>
            </w:r>
            <w:r w:rsidR="003E52AC">
              <w:rPr>
                <w:rFonts w:eastAsiaTheme="minorHAnsi" w:cs="Arial"/>
                <w:bCs/>
                <w:sz w:val="22"/>
                <w:szCs w:val="22"/>
                <w:lang w:val="en-GB"/>
              </w:rPr>
              <w:t>s</w:t>
            </w:r>
            <w:r w:rsidR="002B65EB" w:rsidRPr="00AF7149">
              <w:rPr>
                <w:rFonts w:eastAsiaTheme="minorHAnsi" w:cs="Arial"/>
                <w:bCs/>
                <w:sz w:val="22"/>
                <w:szCs w:val="22"/>
                <w:lang w:val="en-GB"/>
              </w:rPr>
              <w:t xml:space="preserve">ed data exchange is </w:t>
            </w:r>
            <w:r w:rsidR="008837C6" w:rsidRPr="00AF7149">
              <w:rPr>
                <w:rFonts w:eastAsiaTheme="minorHAnsi" w:cs="Arial"/>
                <w:bCs/>
                <w:sz w:val="22"/>
                <w:szCs w:val="22"/>
                <w:lang w:val="en-GB"/>
              </w:rPr>
              <w:t>greater than 20%</w:t>
            </w:r>
            <w:r w:rsidRPr="00AF7149">
              <w:rPr>
                <w:rFonts w:eastAsiaTheme="minorHAnsi" w:cs="Arial"/>
                <w:bCs/>
                <w:sz w:val="22"/>
                <w:szCs w:val="22"/>
                <w:lang w:val="en-GB"/>
              </w:rPr>
              <w:t>.</w:t>
            </w:r>
          </w:p>
        </w:tc>
      </w:tr>
      <w:tr w:rsidR="00043159" w:rsidRPr="00AF7149" w14:paraId="66584AF7" w14:textId="77777777" w:rsidTr="00014E1B">
        <w:tc>
          <w:tcPr>
            <w:tcW w:w="2405" w:type="dxa"/>
          </w:tcPr>
          <w:p w14:paraId="66E56E93"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0ACFF0DF" w14:textId="50DFAF5D"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2B65EB" w:rsidRPr="00AF7149">
              <w:rPr>
                <w:rFonts w:eastAsiaTheme="minorHAnsi" w:cs="Arial"/>
                <w:bCs/>
                <w:sz w:val="22"/>
                <w:szCs w:val="22"/>
                <w:lang w:val="en-GB"/>
              </w:rPr>
              <w:t xml:space="preserve">he </w:t>
            </w:r>
            <w:r w:rsidRPr="00AF7149">
              <w:rPr>
                <w:rFonts w:eastAsiaTheme="minorHAnsi" w:cs="Arial"/>
                <w:bCs/>
                <w:sz w:val="22"/>
                <w:szCs w:val="22"/>
                <w:lang w:val="en-GB"/>
              </w:rPr>
              <w:t xml:space="preserve">percentage </w:t>
            </w:r>
            <w:r w:rsidR="002B65EB" w:rsidRPr="00AF7149">
              <w:rPr>
                <w:rFonts w:eastAsiaTheme="minorHAnsi" w:cs="Arial"/>
                <w:bCs/>
                <w:sz w:val="22"/>
                <w:szCs w:val="22"/>
                <w:lang w:val="en-GB"/>
              </w:rPr>
              <w:t>of SMEs that have generated at least 1% of their turnover from sales via a website or computeri</w:t>
            </w:r>
            <w:r w:rsidR="003E52AC">
              <w:rPr>
                <w:rFonts w:eastAsiaTheme="minorHAnsi" w:cs="Arial"/>
                <w:bCs/>
                <w:sz w:val="22"/>
                <w:szCs w:val="22"/>
                <w:lang w:val="en-GB"/>
              </w:rPr>
              <w:t>s</w:t>
            </w:r>
            <w:r w:rsidR="002B65EB" w:rsidRPr="00AF7149">
              <w:rPr>
                <w:rFonts w:eastAsiaTheme="minorHAnsi" w:cs="Arial"/>
                <w:bCs/>
                <w:sz w:val="22"/>
                <w:szCs w:val="22"/>
                <w:lang w:val="en-GB"/>
              </w:rPr>
              <w:t xml:space="preserve">ed data exchange </w:t>
            </w:r>
            <w:r w:rsidR="008837C6" w:rsidRPr="00AF7149">
              <w:rPr>
                <w:rFonts w:eastAsiaTheme="minorHAnsi" w:cs="Arial"/>
                <w:bCs/>
                <w:sz w:val="22"/>
                <w:szCs w:val="22"/>
                <w:lang w:val="en-GB"/>
              </w:rPr>
              <w:t>is greater than 30%</w:t>
            </w:r>
            <w:r w:rsidRPr="00AF7149">
              <w:rPr>
                <w:rFonts w:eastAsiaTheme="minorHAnsi" w:cs="Arial"/>
                <w:bCs/>
                <w:sz w:val="22"/>
                <w:szCs w:val="22"/>
                <w:lang w:val="en-GB"/>
              </w:rPr>
              <w:t>.</w:t>
            </w:r>
          </w:p>
        </w:tc>
      </w:tr>
      <w:tr w:rsidR="00043159" w:rsidRPr="00AF7149" w14:paraId="453CB283" w14:textId="77777777" w:rsidTr="00014E1B">
        <w:tc>
          <w:tcPr>
            <w:tcW w:w="2405" w:type="dxa"/>
          </w:tcPr>
          <w:p w14:paraId="6440C929"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transformation of the economy</w:t>
            </w:r>
          </w:p>
        </w:tc>
        <w:tc>
          <w:tcPr>
            <w:tcW w:w="6083" w:type="dxa"/>
          </w:tcPr>
          <w:p w14:paraId="24720529" w14:textId="564D52EC" w:rsidR="00FF736C" w:rsidRPr="00AF7149" w:rsidRDefault="008837C6">
            <w:pPr>
              <w:rPr>
                <w:rFonts w:eastAsiaTheme="minorHAnsi" w:cs="Arial"/>
                <w:bCs/>
                <w:sz w:val="22"/>
                <w:szCs w:val="22"/>
                <w:lang w:val="en-GB"/>
              </w:rPr>
            </w:pPr>
            <w:r w:rsidRPr="00AF7149">
              <w:rPr>
                <w:rFonts w:eastAsiaTheme="minorHAnsi" w:cs="Arial"/>
                <w:bCs/>
                <w:sz w:val="22"/>
                <w:szCs w:val="22"/>
                <w:lang w:val="en-GB"/>
              </w:rPr>
              <w:t xml:space="preserve">Gross domestic product per capita in purchasing power (EU average) is </w:t>
            </w:r>
            <w:r w:rsidRPr="001C3943">
              <w:rPr>
                <w:rFonts w:eastAsiaTheme="minorHAnsi" w:cs="Arial"/>
                <w:bCs/>
                <w:sz w:val="22"/>
                <w:szCs w:val="22"/>
                <w:lang w:val="en-GB"/>
              </w:rPr>
              <w:t>95%</w:t>
            </w:r>
            <w:r w:rsidR="005B3CF0" w:rsidRPr="00AF7149">
              <w:rPr>
                <w:rFonts w:eastAsiaTheme="minorHAnsi" w:cs="Arial"/>
                <w:bCs/>
                <w:sz w:val="22"/>
                <w:szCs w:val="22"/>
                <w:lang w:val="en-GB"/>
              </w:rPr>
              <w:t>.</w:t>
            </w:r>
          </w:p>
        </w:tc>
      </w:tr>
      <w:tr w:rsidR="008837C6" w:rsidRPr="00AF7149" w14:paraId="3459FB32" w14:textId="77777777" w:rsidTr="00014E1B">
        <w:tc>
          <w:tcPr>
            <w:tcW w:w="2405" w:type="dxa"/>
          </w:tcPr>
          <w:p w14:paraId="44992368" w14:textId="0A55656E"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 Smart Society 5.0</w:t>
            </w:r>
          </w:p>
        </w:tc>
        <w:tc>
          <w:tcPr>
            <w:tcW w:w="6083" w:type="dxa"/>
          </w:tcPr>
          <w:p w14:paraId="41F02220" w14:textId="54D02E4D"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097A8C" w:rsidRPr="00AF7149">
              <w:rPr>
                <w:rFonts w:eastAsiaTheme="minorHAnsi" w:cs="Arial"/>
                <w:bCs/>
                <w:sz w:val="22"/>
                <w:szCs w:val="22"/>
                <w:lang w:val="en-GB"/>
              </w:rPr>
              <w:t xml:space="preserve">he number of </w:t>
            </w:r>
            <w:r w:rsidR="001C3943">
              <w:rPr>
                <w:rFonts w:eastAsiaTheme="minorHAnsi" w:cs="Arial"/>
                <w:bCs/>
                <w:sz w:val="22"/>
                <w:szCs w:val="22"/>
                <w:lang w:val="en-GB"/>
              </w:rPr>
              <w:t xml:space="preserve">employees </w:t>
            </w:r>
            <w:r w:rsidR="00097A8C" w:rsidRPr="00AF7149">
              <w:rPr>
                <w:rFonts w:eastAsiaTheme="minorHAnsi" w:cs="Arial"/>
                <w:bCs/>
                <w:sz w:val="22"/>
                <w:szCs w:val="22"/>
                <w:lang w:val="en-GB"/>
              </w:rPr>
              <w:t xml:space="preserve">who have received at least one training course in data (analytics, data mining, etc.) is at </w:t>
            </w:r>
            <w:r w:rsidR="00097A8C" w:rsidRPr="001C3943">
              <w:rPr>
                <w:rFonts w:eastAsiaTheme="minorHAnsi" w:cs="Arial"/>
                <w:bCs/>
                <w:sz w:val="22"/>
                <w:szCs w:val="22"/>
                <w:lang w:val="en-GB"/>
              </w:rPr>
              <w:t>least 5</w:t>
            </w:r>
            <w:r w:rsidR="0007191C" w:rsidRPr="001C3943">
              <w:rPr>
                <w:rFonts w:eastAsiaTheme="minorHAnsi" w:cs="Arial"/>
                <w:bCs/>
                <w:sz w:val="22"/>
                <w:szCs w:val="22"/>
                <w:lang w:val="en-GB"/>
              </w:rPr>
              <w:t>,</w:t>
            </w:r>
            <w:r w:rsidR="00097A8C" w:rsidRPr="001C3943">
              <w:rPr>
                <w:rFonts w:eastAsiaTheme="minorHAnsi" w:cs="Arial"/>
                <w:bCs/>
                <w:sz w:val="22"/>
                <w:szCs w:val="22"/>
                <w:lang w:val="en-GB"/>
              </w:rPr>
              <w:t>000</w:t>
            </w:r>
            <w:r w:rsidRPr="001C3943">
              <w:rPr>
                <w:rFonts w:eastAsiaTheme="minorHAnsi" w:cs="Arial"/>
                <w:bCs/>
                <w:sz w:val="22"/>
                <w:szCs w:val="22"/>
                <w:lang w:val="en-GB"/>
              </w:rPr>
              <w:t>.</w:t>
            </w:r>
          </w:p>
        </w:tc>
      </w:tr>
      <w:tr w:rsidR="008837C6" w:rsidRPr="00AF7149" w14:paraId="129B555F" w14:textId="77777777" w:rsidTr="00014E1B">
        <w:tc>
          <w:tcPr>
            <w:tcW w:w="2405" w:type="dxa"/>
          </w:tcPr>
          <w:p w14:paraId="7B067145" w14:textId="58F97D84"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 Smart Society 5.0</w:t>
            </w:r>
          </w:p>
        </w:tc>
        <w:tc>
          <w:tcPr>
            <w:tcW w:w="6083" w:type="dxa"/>
          </w:tcPr>
          <w:p w14:paraId="4134688A" w14:textId="4487F575"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D43D17" w:rsidRPr="00AF7149">
              <w:rPr>
                <w:rFonts w:eastAsiaTheme="minorHAnsi" w:cs="Arial"/>
                <w:bCs/>
                <w:sz w:val="22"/>
                <w:szCs w:val="22"/>
                <w:lang w:val="en-GB"/>
              </w:rPr>
              <w:t>here are at least 150 data custodians</w:t>
            </w:r>
            <w:r w:rsidRPr="00AF7149">
              <w:rPr>
                <w:rFonts w:eastAsiaTheme="minorHAnsi" w:cs="Arial"/>
                <w:bCs/>
                <w:sz w:val="22"/>
                <w:szCs w:val="22"/>
                <w:lang w:val="en-GB"/>
              </w:rPr>
              <w:t>.</w:t>
            </w:r>
          </w:p>
        </w:tc>
      </w:tr>
      <w:tr w:rsidR="008837C6" w:rsidRPr="00AF7149" w14:paraId="7F2D3A6B" w14:textId="77777777" w:rsidTr="00014E1B">
        <w:tc>
          <w:tcPr>
            <w:tcW w:w="2405" w:type="dxa"/>
          </w:tcPr>
          <w:p w14:paraId="6C26CBD1" w14:textId="65B1059A"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 Smart Society 5.0</w:t>
            </w:r>
          </w:p>
        </w:tc>
        <w:tc>
          <w:tcPr>
            <w:tcW w:w="6083" w:type="dxa"/>
          </w:tcPr>
          <w:p w14:paraId="2765F482" w14:textId="3C50EEED" w:rsidR="00FF736C" w:rsidRPr="00AF7149" w:rsidRDefault="00097A8C">
            <w:pPr>
              <w:rPr>
                <w:rFonts w:eastAsiaTheme="minorHAnsi" w:cs="Arial"/>
                <w:bCs/>
                <w:sz w:val="22"/>
                <w:szCs w:val="22"/>
                <w:lang w:val="en-GB"/>
              </w:rPr>
            </w:pPr>
            <w:r w:rsidRPr="00AF7149">
              <w:rPr>
                <w:rFonts w:eastAsiaTheme="minorHAnsi" w:cs="Arial"/>
                <w:bCs/>
                <w:sz w:val="22"/>
                <w:szCs w:val="22"/>
                <w:lang w:val="en-GB"/>
              </w:rPr>
              <w:t>100% implementation of the measures set out in the IEAP</w:t>
            </w:r>
            <w:r w:rsidR="005B3CF0" w:rsidRPr="00AF7149">
              <w:rPr>
                <w:rFonts w:eastAsiaTheme="minorHAnsi" w:cs="Arial"/>
                <w:bCs/>
                <w:sz w:val="22"/>
                <w:szCs w:val="22"/>
                <w:lang w:val="en-GB"/>
              </w:rPr>
              <w:t>.</w:t>
            </w:r>
          </w:p>
          <w:p w14:paraId="0D61E224" w14:textId="77777777" w:rsidR="008837C6" w:rsidRPr="00AF7149" w:rsidRDefault="008837C6" w:rsidP="008837C6">
            <w:pPr>
              <w:rPr>
                <w:rFonts w:eastAsiaTheme="minorHAnsi" w:cs="Arial"/>
                <w:bCs/>
                <w:sz w:val="22"/>
                <w:szCs w:val="22"/>
                <w:lang w:val="en-GB"/>
              </w:rPr>
            </w:pPr>
          </w:p>
        </w:tc>
      </w:tr>
      <w:tr w:rsidR="00097A8C" w:rsidRPr="00AF7149" w14:paraId="4EE7ED89" w14:textId="77777777" w:rsidTr="00014E1B">
        <w:tc>
          <w:tcPr>
            <w:tcW w:w="2405" w:type="dxa"/>
          </w:tcPr>
          <w:p w14:paraId="052715AF" w14:textId="6DDCD44C" w:rsidR="00FF736C" w:rsidRPr="00AF7149" w:rsidRDefault="00D43D17">
            <w:pPr>
              <w:rPr>
                <w:rFonts w:eastAsiaTheme="minorHAnsi" w:cs="Arial"/>
                <w:bCs/>
                <w:sz w:val="22"/>
                <w:szCs w:val="22"/>
                <w:lang w:val="en-GB"/>
              </w:rPr>
            </w:pPr>
            <w:r w:rsidRPr="00AF7149">
              <w:rPr>
                <w:rFonts w:eastAsiaTheme="minorHAnsi" w:cs="Arial"/>
                <w:bCs/>
                <w:sz w:val="22"/>
                <w:szCs w:val="22"/>
                <w:lang w:val="en-GB"/>
              </w:rPr>
              <w:t>The road to Smart Society 5.0</w:t>
            </w:r>
          </w:p>
        </w:tc>
        <w:tc>
          <w:tcPr>
            <w:tcW w:w="6083" w:type="dxa"/>
          </w:tcPr>
          <w:p w14:paraId="477782F6" w14:textId="2EE074A7" w:rsidR="00FF736C" w:rsidRPr="00AF7149" w:rsidRDefault="005B3CF0">
            <w:pPr>
              <w:rPr>
                <w:rFonts w:eastAsiaTheme="minorHAnsi" w:cs="Arial"/>
                <w:bCs/>
                <w:sz w:val="22"/>
                <w:szCs w:val="22"/>
                <w:lang w:val="en-GB"/>
              </w:rPr>
            </w:pPr>
            <w:r w:rsidRPr="00AF7149">
              <w:rPr>
                <w:rFonts w:eastAsiaTheme="minorHAnsi" w:cs="Arial"/>
                <w:bCs/>
                <w:sz w:val="22"/>
                <w:szCs w:val="22"/>
                <w:lang w:val="en-GB"/>
              </w:rPr>
              <w:t>T</w:t>
            </w:r>
            <w:r w:rsidR="00E82E5F" w:rsidRPr="00AF7149">
              <w:rPr>
                <w:rFonts w:eastAsiaTheme="minorHAnsi" w:cs="Arial"/>
                <w:bCs/>
                <w:sz w:val="22"/>
                <w:szCs w:val="22"/>
                <w:lang w:val="en-GB"/>
              </w:rPr>
              <w:t xml:space="preserve">he local DESI value </w:t>
            </w:r>
            <w:r w:rsidR="00097A8C" w:rsidRPr="00AF7149">
              <w:rPr>
                <w:rFonts w:eastAsiaTheme="minorHAnsi" w:cs="Arial"/>
                <w:bCs/>
                <w:sz w:val="22"/>
                <w:szCs w:val="22"/>
                <w:lang w:val="en-GB"/>
              </w:rPr>
              <w:t>is 35</w:t>
            </w:r>
            <w:r w:rsidRPr="00AF7149">
              <w:rPr>
                <w:rFonts w:eastAsiaTheme="minorHAnsi" w:cs="Arial"/>
                <w:bCs/>
                <w:sz w:val="22"/>
                <w:szCs w:val="22"/>
                <w:lang w:val="en-GB"/>
              </w:rPr>
              <w:t>.</w:t>
            </w:r>
          </w:p>
        </w:tc>
      </w:tr>
      <w:tr w:rsidR="008837C6" w:rsidRPr="00AF7149" w14:paraId="3E39FFB3" w14:textId="77777777" w:rsidTr="00014E1B">
        <w:tc>
          <w:tcPr>
            <w:tcW w:w="2405" w:type="dxa"/>
          </w:tcPr>
          <w:p w14:paraId="32907644"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6B15CBD8" w14:textId="73E7FAC3" w:rsidR="00FF736C" w:rsidRPr="00AF7149" w:rsidRDefault="005B3CF0">
            <w:pPr>
              <w:rPr>
                <w:rFonts w:eastAsiaTheme="minorHAnsi" w:cs="Arial"/>
                <w:bCs/>
                <w:sz w:val="22"/>
                <w:szCs w:val="22"/>
                <w:lang w:val="en-GB"/>
              </w:rPr>
            </w:pPr>
            <w:r w:rsidRPr="00AF7149">
              <w:rPr>
                <w:rFonts w:eastAsiaTheme="minorHAnsi" w:cs="Arial"/>
                <w:bCs/>
                <w:sz w:val="22"/>
                <w:szCs w:val="22"/>
                <w:lang w:val="en-GB"/>
              </w:rPr>
              <w:t>B</w:t>
            </w:r>
            <w:r w:rsidR="00D43D17" w:rsidRPr="00AF7149">
              <w:rPr>
                <w:rFonts w:eastAsiaTheme="minorHAnsi" w:cs="Arial"/>
                <w:bCs/>
                <w:sz w:val="22"/>
                <w:szCs w:val="22"/>
                <w:lang w:val="en-GB"/>
              </w:rPr>
              <w:t>y 2030, all key public services will be online and accessible to all users</w:t>
            </w:r>
            <w:r w:rsidRPr="00AF7149">
              <w:rPr>
                <w:rFonts w:eastAsiaTheme="minorHAnsi" w:cs="Arial"/>
                <w:bCs/>
                <w:sz w:val="22"/>
                <w:szCs w:val="22"/>
                <w:lang w:val="en-GB"/>
              </w:rPr>
              <w:t>.</w:t>
            </w:r>
          </w:p>
        </w:tc>
      </w:tr>
      <w:tr w:rsidR="008837C6" w:rsidRPr="00AF7149" w14:paraId="404B48BE" w14:textId="77777777" w:rsidTr="00014E1B">
        <w:tc>
          <w:tcPr>
            <w:tcW w:w="2405" w:type="dxa"/>
          </w:tcPr>
          <w:p w14:paraId="521354F6"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4AAF4087" w14:textId="258C11B6" w:rsidR="00FF736C" w:rsidRPr="00AF7149" w:rsidRDefault="005B3CF0">
            <w:pPr>
              <w:rPr>
                <w:rFonts w:eastAsiaTheme="minorHAnsi" w:cs="Arial"/>
                <w:bCs/>
                <w:sz w:val="22"/>
                <w:szCs w:val="22"/>
                <w:lang w:val="en-GB"/>
              </w:rPr>
            </w:pPr>
            <w:r w:rsidRPr="00AF7149">
              <w:rPr>
                <w:rFonts w:eastAsiaTheme="minorHAnsi" w:cs="Arial"/>
                <w:bCs/>
                <w:sz w:val="22"/>
                <w:szCs w:val="22"/>
                <w:lang w:val="en-GB"/>
              </w:rPr>
              <w:t>A</w:t>
            </w:r>
            <w:r w:rsidR="00D43D17" w:rsidRPr="00AF7149">
              <w:rPr>
                <w:rFonts w:eastAsiaTheme="minorHAnsi" w:cs="Arial"/>
                <w:bCs/>
                <w:sz w:val="22"/>
                <w:szCs w:val="22"/>
                <w:lang w:val="en-GB"/>
              </w:rPr>
              <w:t>t least 80% of key public services that are digitally accessible will be delivered digitally</w:t>
            </w:r>
            <w:r w:rsidRPr="00AF7149">
              <w:rPr>
                <w:rFonts w:eastAsiaTheme="minorHAnsi" w:cs="Arial"/>
                <w:bCs/>
                <w:sz w:val="22"/>
                <w:szCs w:val="22"/>
                <w:lang w:val="en-GB"/>
              </w:rPr>
              <w:t>.</w:t>
            </w:r>
          </w:p>
        </w:tc>
      </w:tr>
      <w:tr w:rsidR="008837C6" w:rsidRPr="00AF7149" w14:paraId="69F1B32A" w14:textId="77777777" w:rsidTr="006072E2">
        <w:tc>
          <w:tcPr>
            <w:tcW w:w="2405" w:type="dxa"/>
          </w:tcPr>
          <w:p w14:paraId="233288BA" w14:textId="7777777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Digital public services</w:t>
            </w:r>
          </w:p>
        </w:tc>
        <w:tc>
          <w:tcPr>
            <w:tcW w:w="6083" w:type="dxa"/>
          </w:tcPr>
          <w:p w14:paraId="64B40A08" w14:textId="09904B29" w:rsidR="00FF736C" w:rsidRPr="00AF7149" w:rsidRDefault="005B3CF0">
            <w:pPr>
              <w:rPr>
                <w:rFonts w:eastAsiaTheme="minorHAnsi" w:cs="Arial"/>
                <w:bCs/>
                <w:sz w:val="22"/>
                <w:szCs w:val="22"/>
                <w:lang w:val="en-GB"/>
              </w:rPr>
            </w:pPr>
            <w:r w:rsidRPr="00AF7149">
              <w:rPr>
                <w:rFonts w:eastAsiaTheme="minorHAnsi" w:cs="Arial"/>
                <w:bCs/>
                <w:sz w:val="22"/>
                <w:szCs w:val="22"/>
                <w:lang w:val="en-GB"/>
              </w:rPr>
              <w:t>A</w:t>
            </w:r>
            <w:r w:rsidR="00D43D17" w:rsidRPr="00AF7149">
              <w:rPr>
                <w:rFonts w:eastAsiaTheme="minorHAnsi" w:cs="Arial"/>
                <w:bCs/>
                <w:sz w:val="22"/>
                <w:szCs w:val="22"/>
                <w:lang w:val="en-GB"/>
              </w:rPr>
              <w:t>t least 80% of public service users will use a digital identity</w:t>
            </w:r>
            <w:r w:rsidRPr="00AF7149">
              <w:rPr>
                <w:rFonts w:eastAsiaTheme="minorHAnsi" w:cs="Arial"/>
                <w:bCs/>
                <w:sz w:val="22"/>
                <w:szCs w:val="22"/>
                <w:lang w:val="en-GB"/>
              </w:rPr>
              <w:t>.</w:t>
            </w:r>
          </w:p>
        </w:tc>
      </w:tr>
      <w:tr w:rsidR="008837C6" w:rsidRPr="00AF7149" w14:paraId="766E594A" w14:textId="77777777" w:rsidTr="006072E2">
        <w:tc>
          <w:tcPr>
            <w:tcW w:w="2405" w:type="dxa"/>
          </w:tcPr>
          <w:p w14:paraId="78733F6D" w14:textId="7FA027C7" w:rsidR="00FF736C" w:rsidRPr="00AF7149" w:rsidRDefault="00D43D17">
            <w:pPr>
              <w:rPr>
                <w:rFonts w:eastAsiaTheme="minorHAnsi" w:cs="Arial"/>
                <w:bCs/>
                <w:sz w:val="22"/>
                <w:szCs w:val="22"/>
                <w:lang w:val="en-GB"/>
              </w:rPr>
            </w:pPr>
            <w:r w:rsidRPr="00AF7149">
              <w:rPr>
                <w:rFonts w:eastAsiaTheme="minorHAnsi" w:cs="Arial"/>
                <w:bCs/>
                <w:sz w:val="22"/>
                <w:szCs w:val="22"/>
                <w:lang w:val="en-GB"/>
              </w:rPr>
              <w:t>Cybersecurity</w:t>
            </w:r>
          </w:p>
        </w:tc>
        <w:tc>
          <w:tcPr>
            <w:tcW w:w="6083" w:type="dxa"/>
          </w:tcPr>
          <w:p w14:paraId="78552B62" w14:textId="518D27D3" w:rsidR="00FF736C" w:rsidRPr="00AF7149" w:rsidRDefault="002B0D66">
            <w:pPr>
              <w:rPr>
                <w:rFonts w:eastAsiaTheme="minorHAnsi" w:cs="Arial"/>
                <w:bCs/>
                <w:sz w:val="22"/>
                <w:szCs w:val="22"/>
                <w:lang w:val="en-GB"/>
              </w:rPr>
            </w:pPr>
            <w:r>
              <w:rPr>
                <w:rFonts w:eastAsiaTheme="minorHAnsi" w:cs="Arial"/>
                <w:bCs/>
                <w:sz w:val="22"/>
                <w:szCs w:val="22"/>
                <w:lang w:val="en-GB"/>
              </w:rPr>
              <w:t>The</w:t>
            </w:r>
            <w:r w:rsidR="00D43D17" w:rsidRPr="00AF7149">
              <w:rPr>
                <w:rFonts w:eastAsiaTheme="minorHAnsi" w:cs="Arial"/>
                <w:bCs/>
                <w:sz w:val="22"/>
                <w:szCs w:val="22"/>
                <w:lang w:val="en-GB"/>
              </w:rPr>
              <w:t xml:space="preserve"> Republic of Slovenia </w:t>
            </w:r>
            <w:r>
              <w:rPr>
                <w:rFonts w:eastAsiaTheme="minorHAnsi" w:cs="Arial"/>
                <w:bCs/>
                <w:sz w:val="22"/>
                <w:szCs w:val="22"/>
                <w:lang w:val="en-GB"/>
              </w:rPr>
              <w:t xml:space="preserve">ranks </w:t>
            </w:r>
            <w:r w:rsidR="00D43D17" w:rsidRPr="00AF7149">
              <w:rPr>
                <w:rFonts w:eastAsiaTheme="minorHAnsi" w:cs="Arial"/>
                <w:bCs/>
                <w:sz w:val="22"/>
                <w:szCs w:val="22"/>
                <w:lang w:val="en-GB"/>
              </w:rPr>
              <w:t>among the top 20 countries in the National Cybersecurity Index by 2027</w:t>
            </w:r>
            <w:r w:rsidR="00B27697" w:rsidRPr="00AF7149">
              <w:rPr>
                <w:rFonts w:eastAsiaTheme="minorHAnsi" w:cs="Arial"/>
                <w:bCs/>
                <w:sz w:val="22"/>
                <w:szCs w:val="22"/>
                <w:lang w:val="en-GB"/>
              </w:rPr>
              <w:t>.</w:t>
            </w:r>
          </w:p>
        </w:tc>
      </w:tr>
    </w:tbl>
    <w:p w14:paraId="0264747B" w14:textId="77777777" w:rsidR="00FF736C" w:rsidRPr="00AF7149" w:rsidRDefault="00D43D17" w:rsidP="00354D47">
      <w:pPr>
        <w:pStyle w:val="Naslov1"/>
        <w:numPr>
          <w:ilvl w:val="0"/>
          <w:numId w:val="0"/>
        </w:numPr>
      </w:pPr>
      <w:bookmarkStart w:id="84" w:name="_Toc124152749"/>
      <w:bookmarkStart w:id="85" w:name="_Toc140560205"/>
      <w:bookmarkEnd w:id="0"/>
      <w:r w:rsidRPr="00AF7149">
        <w:t xml:space="preserve">ANNEX </w:t>
      </w:r>
      <w:r w:rsidR="0094464C" w:rsidRPr="00AF7149">
        <w:t>4</w:t>
      </w:r>
      <w:r w:rsidRPr="00AF7149">
        <w:t>:</w:t>
      </w:r>
      <w:bookmarkStart w:id="86" w:name="_Toc68776384"/>
      <w:bookmarkStart w:id="87" w:name="_Toc75936541"/>
      <w:r w:rsidRPr="00AF7149">
        <w:t xml:space="preserve"> STRATEGIC POSITIONING</w:t>
      </w:r>
      <w:bookmarkEnd w:id="84"/>
      <w:bookmarkEnd w:id="86"/>
      <w:bookmarkEnd w:id="87"/>
      <w:bookmarkEnd w:id="85"/>
    </w:p>
    <w:p w14:paraId="62D54B41" w14:textId="77777777" w:rsidR="002D51ED" w:rsidRPr="00AF7149" w:rsidRDefault="002D51ED" w:rsidP="00EF2F07">
      <w:pPr>
        <w:tabs>
          <w:tab w:val="left" w:pos="3402"/>
        </w:tabs>
        <w:rPr>
          <w:rFonts w:cs="Arial"/>
          <w:i/>
          <w:iCs/>
          <w:sz w:val="22"/>
          <w:szCs w:val="22"/>
          <w:lang w:val="en-GB"/>
        </w:rPr>
      </w:pPr>
    </w:p>
    <w:p w14:paraId="2BB4DBC7" w14:textId="77777777" w:rsidR="00FF736C" w:rsidRPr="00AF7149" w:rsidRDefault="00D43D17">
      <w:pPr>
        <w:tabs>
          <w:tab w:val="left" w:pos="3402"/>
        </w:tabs>
        <w:rPr>
          <w:rFonts w:cs="Arial"/>
          <w:i/>
          <w:iCs/>
          <w:sz w:val="22"/>
          <w:szCs w:val="22"/>
          <w:lang w:val="en-GB"/>
        </w:rPr>
      </w:pPr>
      <w:r w:rsidRPr="00AF7149">
        <w:rPr>
          <w:rFonts w:cs="Arial"/>
          <w:i/>
          <w:iCs/>
          <w:sz w:val="22"/>
          <w:szCs w:val="22"/>
          <w:lang w:val="en-GB"/>
        </w:rPr>
        <w:t xml:space="preserve">The following is a brief summary of the areas relevant to the content of this strategy, taking stock of the key European and national documents. The European Commission </w:t>
      </w:r>
      <w:r w:rsidR="00AF5A43" w:rsidRPr="00AF7149">
        <w:rPr>
          <w:rFonts w:cs="Arial"/>
          <w:i/>
          <w:iCs/>
          <w:sz w:val="22"/>
          <w:szCs w:val="22"/>
          <w:lang w:val="en-GB"/>
        </w:rPr>
        <w:t xml:space="preserve">considers that </w:t>
      </w:r>
      <w:r w:rsidRPr="00AF7149">
        <w:rPr>
          <w:rFonts w:cs="Arial"/>
          <w:i/>
          <w:iCs/>
          <w:sz w:val="22"/>
          <w:szCs w:val="22"/>
          <w:lang w:val="en-GB"/>
        </w:rPr>
        <w:t>digital technologies and related content are key to the longer-term progress and competitiveness of the European area.</w:t>
      </w:r>
    </w:p>
    <w:p w14:paraId="54601FA2" w14:textId="77777777" w:rsidR="004C4EF2" w:rsidRPr="00AF7149" w:rsidRDefault="004C4EF2" w:rsidP="00EF2F07">
      <w:pPr>
        <w:tabs>
          <w:tab w:val="left" w:pos="3402"/>
        </w:tabs>
        <w:rPr>
          <w:rFonts w:cs="Arial"/>
          <w:sz w:val="22"/>
          <w:szCs w:val="22"/>
          <w:lang w:val="en-GB"/>
        </w:rPr>
      </w:pPr>
    </w:p>
    <w:p w14:paraId="06AA687D" w14:textId="2F3D9A0D" w:rsidR="00FF736C" w:rsidRPr="00AF7149" w:rsidRDefault="00D43D17">
      <w:pPr>
        <w:tabs>
          <w:tab w:val="left" w:pos="3402"/>
        </w:tabs>
        <w:rPr>
          <w:rFonts w:cs="Arial"/>
          <w:sz w:val="22"/>
          <w:szCs w:val="22"/>
          <w:lang w:val="en-GB"/>
        </w:rPr>
      </w:pPr>
      <w:r w:rsidRPr="00AF7149">
        <w:rPr>
          <w:rFonts w:cs="Arial"/>
          <w:sz w:val="22"/>
          <w:szCs w:val="22"/>
          <w:lang w:val="en-GB"/>
        </w:rPr>
        <w:lastRenderedPageBreak/>
        <w:t xml:space="preserve">The overarching strategic development document in Slovenia, which defines further development, is the </w:t>
      </w:r>
      <w:r w:rsidRPr="00AF7149">
        <w:rPr>
          <w:rFonts w:cs="Arial"/>
          <w:b/>
          <w:bCs/>
          <w:sz w:val="22"/>
          <w:szCs w:val="22"/>
          <w:lang w:val="en-GB"/>
        </w:rPr>
        <w:t>S</w:t>
      </w:r>
      <w:r w:rsidR="00FD60C3" w:rsidRPr="00AF7149">
        <w:rPr>
          <w:rFonts w:cs="Arial"/>
          <w:b/>
          <w:bCs/>
          <w:sz w:val="22"/>
          <w:szCs w:val="22"/>
          <w:lang w:val="en-GB"/>
        </w:rPr>
        <w:t>lovenian</w:t>
      </w:r>
      <w:r w:rsidRPr="00AF7149">
        <w:rPr>
          <w:rFonts w:cs="Arial"/>
          <w:b/>
          <w:bCs/>
          <w:sz w:val="22"/>
          <w:szCs w:val="22"/>
          <w:lang w:val="en-GB"/>
        </w:rPr>
        <w:t xml:space="preserve"> Development </w:t>
      </w:r>
      <w:r w:rsidR="00FD60C3" w:rsidRPr="00AF7149">
        <w:rPr>
          <w:rFonts w:cs="Arial"/>
          <w:b/>
          <w:bCs/>
          <w:sz w:val="22"/>
          <w:szCs w:val="22"/>
          <w:lang w:val="en-GB"/>
        </w:rPr>
        <w:t>Strategy</w:t>
      </w:r>
      <w:r w:rsidRPr="00AF7149">
        <w:rPr>
          <w:rFonts w:cs="Arial"/>
          <w:b/>
          <w:bCs/>
          <w:sz w:val="22"/>
          <w:szCs w:val="22"/>
          <w:lang w:val="en-GB"/>
        </w:rPr>
        <w:t xml:space="preserve"> 2030</w:t>
      </w:r>
      <w:r w:rsidRPr="00AF7149">
        <w:rPr>
          <w:rFonts w:cs="Arial"/>
          <w:bCs/>
          <w:sz w:val="22"/>
          <w:szCs w:val="22"/>
          <w:vertAlign w:val="superscript"/>
          <w:lang w:val="en-GB"/>
        </w:rPr>
        <w:footnoteReference w:id="102"/>
      </w:r>
      <w:r w:rsidRPr="00AF7149">
        <w:rPr>
          <w:rFonts w:cs="Arial"/>
          <w:sz w:val="22"/>
          <w:szCs w:val="22"/>
          <w:lang w:val="en-GB"/>
        </w:rPr>
        <w:t xml:space="preserve">. The document lists as </w:t>
      </w:r>
      <w:r w:rsidR="00853FFE" w:rsidRPr="001C3943">
        <w:rPr>
          <w:rFonts w:cs="Arial"/>
          <w:sz w:val="22"/>
          <w:szCs w:val="22"/>
          <w:lang w:val="en-GB"/>
        </w:rPr>
        <w:t xml:space="preserve">a </w:t>
      </w:r>
      <w:r w:rsidRPr="001C3943">
        <w:rPr>
          <w:rFonts w:cs="Arial"/>
          <w:sz w:val="22"/>
          <w:szCs w:val="22"/>
          <w:lang w:val="en-GB"/>
        </w:rPr>
        <w:t>strategic orientation</w:t>
      </w:r>
      <w:r w:rsidRPr="00AF7149">
        <w:rPr>
          <w:rFonts w:cs="Arial"/>
          <w:sz w:val="22"/>
          <w:szCs w:val="22"/>
          <w:lang w:val="en-GB"/>
        </w:rPr>
        <w:t xml:space="preserve"> a highly productive economy, which creates added value and requires lifelong learning, cooperation, etc. The Strategy also highlights the importance of technological progress and development, innovation</w:t>
      </w:r>
      <w:r w:rsidR="00C337C2" w:rsidRPr="00AF7149">
        <w:rPr>
          <w:rFonts w:cs="Arial"/>
          <w:sz w:val="22"/>
          <w:szCs w:val="22"/>
          <w:lang w:val="en-GB"/>
        </w:rPr>
        <w:t>,</w:t>
      </w:r>
      <w:r w:rsidRPr="00AF7149">
        <w:rPr>
          <w:rFonts w:cs="Arial"/>
          <w:sz w:val="22"/>
          <w:szCs w:val="22"/>
          <w:lang w:val="en-GB"/>
        </w:rPr>
        <w:t xml:space="preserve"> and harnessing the digital potential enabled </w:t>
      </w:r>
      <w:r w:rsidR="00AF5A43" w:rsidRPr="00AF7149">
        <w:rPr>
          <w:rFonts w:cs="Arial"/>
          <w:sz w:val="22"/>
          <w:szCs w:val="22"/>
          <w:lang w:val="en-GB"/>
        </w:rPr>
        <w:t xml:space="preserve">by </w:t>
      </w:r>
      <w:r w:rsidRPr="00AF7149">
        <w:rPr>
          <w:rFonts w:cs="Arial"/>
          <w:sz w:val="22"/>
          <w:szCs w:val="22"/>
          <w:lang w:val="en-GB"/>
        </w:rPr>
        <w:t xml:space="preserve">digital technologies. </w:t>
      </w:r>
      <w:r w:rsidR="00802A76" w:rsidRPr="00AF7149">
        <w:rPr>
          <w:rFonts w:cs="Arial"/>
          <w:sz w:val="22"/>
          <w:szCs w:val="22"/>
          <w:lang w:val="en-GB"/>
        </w:rPr>
        <w:t xml:space="preserve">Digital Slovenia 2030 is subordinate to and consistent with some of the key objectives of the Slovenian Development Strategy 2030. </w:t>
      </w:r>
    </w:p>
    <w:p w14:paraId="527746B2" w14:textId="77777777" w:rsidR="004C4EF2" w:rsidRPr="00AF7149" w:rsidRDefault="004C4EF2" w:rsidP="00EF2F07">
      <w:pPr>
        <w:tabs>
          <w:tab w:val="left" w:pos="3402"/>
        </w:tabs>
        <w:rPr>
          <w:rFonts w:cs="Arial"/>
          <w:sz w:val="22"/>
          <w:szCs w:val="22"/>
          <w:lang w:val="en-GB"/>
        </w:rPr>
      </w:pPr>
    </w:p>
    <w:p w14:paraId="44DFF8D9" w14:textId="680BCB80" w:rsidR="00FF736C" w:rsidRPr="00AF7149" w:rsidRDefault="00D43D17">
      <w:pPr>
        <w:tabs>
          <w:tab w:val="left" w:pos="3402"/>
        </w:tabs>
        <w:rPr>
          <w:rFonts w:cs="Arial"/>
          <w:sz w:val="22"/>
          <w:szCs w:val="22"/>
          <w:lang w:val="en-GB"/>
        </w:rPr>
      </w:pPr>
      <w:r w:rsidRPr="00AF7149">
        <w:rPr>
          <w:rFonts w:cs="Arial"/>
          <w:b/>
          <w:bCs/>
          <w:sz w:val="22"/>
          <w:szCs w:val="22"/>
          <w:lang w:val="en-GB"/>
        </w:rPr>
        <w:t xml:space="preserve">The Slovenian Smart Specialisation Strategy </w:t>
      </w:r>
      <w:r w:rsidR="00BB12C9" w:rsidRPr="00AF7149">
        <w:rPr>
          <w:rFonts w:cs="Arial"/>
          <w:sz w:val="22"/>
          <w:szCs w:val="22"/>
          <w:lang w:val="en-GB"/>
        </w:rPr>
        <w:t>(S5)</w:t>
      </w:r>
      <w:r w:rsidR="000C3FA6" w:rsidRPr="00AF7149">
        <w:rPr>
          <w:rStyle w:val="Sprotnaopomba-sklic"/>
          <w:rFonts w:cs="Arial"/>
          <w:sz w:val="22"/>
          <w:szCs w:val="22"/>
          <w:lang w:val="en-GB"/>
        </w:rPr>
        <w:footnoteReference w:id="103"/>
      </w:r>
      <w:r w:rsidR="00BB12C9" w:rsidRPr="00AF7149">
        <w:rPr>
          <w:rFonts w:cs="Arial"/>
          <w:sz w:val="22"/>
          <w:szCs w:val="22"/>
          <w:lang w:val="en-GB"/>
        </w:rPr>
        <w:t xml:space="preserve"> is a development document </w:t>
      </w:r>
      <w:r w:rsidR="00AF5A43" w:rsidRPr="00AF7149">
        <w:rPr>
          <w:rFonts w:cs="Arial"/>
          <w:sz w:val="22"/>
          <w:szCs w:val="22"/>
          <w:lang w:val="en-GB"/>
        </w:rPr>
        <w:t xml:space="preserve">and is the starting point </w:t>
      </w:r>
      <w:r w:rsidR="00BB12C9" w:rsidRPr="00AF7149">
        <w:rPr>
          <w:rFonts w:cs="Arial"/>
          <w:sz w:val="22"/>
          <w:szCs w:val="22"/>
          <w:lang w:val="en-GB"/>
        </w:rPr>
        <w:t xml:space="preserve">for focusing development investments on areas </w:t>
      </w:r>
      <w:r w:rsidR="00AF5A43" w:rsidRPr="00AF7149">
        <w:rPr>
          <w:rFonts w:cs="Arial"/>
          <w:sz w:val="22"/>
          <w:szCs w:val="22"/>
          <w:lang w:val="en-GB"/>
        </w:rPr>
        <w:t xml:space="preserve">where </w:t>
      </w:r>
      <w:r w:rsidR="00BB12C9" w:rsidRPr="00AF7149">
        <w:rPr>
          <w:rFonts w:cs="Arial"/>
          <w:sz w:val="22"/>
          <w:szCs w:val="22"/>
          <w:lang w:val="en-GB"/>
        </w:rPr>
        <w:t xml:space="preserve">Slovenia has a critical mass of knowledge, </w:t>
      </w:r>
      <w:r w:rsidR="00AF5A43" w:rsidRPr="00AF7149">
        <w:rPr>
          <w:rFonts w:cs="Arial"/>
          <w:sz w:val="22"/>
          <w:szCs w:val="22"/>
          <w:lang w:val="en-GB"/>
        </w:rPr>
        <w:t>capacity</w:t>
      </w:r>
      <w:r w:rsidR="004C373C" w:rsidRPr="00AF7149">
        <w:rPr>
          <w:rFonts w:cs="Arial"/>
          <w:sz w:val="22"/>
          <w:szCs w:val="22"/>
          <w:lang w:val="en-GB"/>
        </w:rPr>
        <w:t>,</w:t>
      </w:r>
      <w:r w:rsidR="00AF5A43" w:rsidRPr="00AF7149">
        <w:rPr>
          <w:rFonts w:cs="Arial"/>
          <w:sz w:val="22"/>
          <w:szCs w:val="22"/>
          <w:lang w:val="en-GB"/>
        </w:rPr>
        <w:t xml:space="preserve"> </w:t>
      </w:r>
      <w:r w:rsidR="00BB12C9" w:rsidRPr="00AF7149">
        <w:rPr>
          <w:rFonts w:cs="Arial"/>
          <w:sz w:val="22"/>
          <w:szCs w:val="22"/>
          <w:lang w:val="en-GB"/>
        </w:rPr>
        <w:t xml:space="preserve">and competences and where it has innovation potential. The Smart Specialisation Strategy identifies ten priority areas, which are in a heterogeneous </w:t>
      </w:r>
      <w:r w:rsidR="00853FFE" w:rsidRPr="00AF7149">
        <w:rPr>
          <w:rFonts w:cs="Arial"/>
          <w:sz w:val="22"/>
          <w:szCs w:val="22"/>
          <w:lang w:val="en-GB"/>
        </w:rPr>
        <w:t>relationship</w:t>
      </w:r>
      <w:r w:rsidR="00BB12C9" w:rsidRPr="00AF7149">
        <w:rPr>
          <w:rFonts w:cs="Arial"/>
          <w:sz w:val="22"/>
          <w:szCs w:val="22"/>
          <w:lang w:val="en-GB"/>
        </w:rPr>
        <w:t xml:space="preserve">. </w:t>
      </w:r>
      <w:r w:rsidR="00AF5A43" w:rsidRPr="00AF7149">
        <w:rPr>
          <w:rFonts w:cs="Arial"/>
          <w:sz w:val="22"/>
          <w:szCs w:val="22"/>
          <w:lang w:val="en-GB"/>
        </w:rPr>
        <w:t xml:space="preserve">These </w:t>
      </w:r>
      <w:r w:rsidR="00BB12C9" w:rsidRPr="00AF7149">
        <w:rPr>
          <w:rFonts w:cs="Arial"/>
          <w:sz w:val="22"/>
          <w:szCs w:val="22"/>
          <w:lang w:val="en-GB"/>
        </w:rPr>
        <w:t>include (i) Smart Cities and Communities, (ii) Horizontal ICT Network</w:t>
      </w:r>
      <w:r w:rsidR="004C373C" w:rsidRPr="00AF7149">
        <w:rPr>
          <w:rFonts w:cs="Arial"/>
          <w:sz w:val="22"/>
          <w:szCs w:val="22"/>
          <w:lang w:val="en-GB"/>
        </w:rPr>
        <w:t>,</w:t>
      </w:r>
      <w:r w:rsidR="00BB12C9" w:rsidRPr="00AF7149">
        <w:rPr>
          <w:rFonts w:cs="Arial"/>
          <w:sz w:val="22"/>
          <w:szCs w:val="22"/>
          <w:lang w:val="en-GB"/>
        </w:rPr>
        <w:t xml:space="preserve"> and (i</w:t>
      </w:r>
      <w:r w:rsidR="004C373C" w:rsidRPr="00AF7149">
        <w:rPr>
          <w:rFonts w:cs="Arial"/>
          <w:sz w:val="22"/>
          <w:szCs w:val="22"/>
          <w:lang w:val="en-GB"/>
        </w:rPr>
        <w:t>i</w:t>
      </w:r>
      <w:r w:rsidR="00BB12C9" w:rsidRPr="00AF7149">
        <w:rPr>
          <w:rFonts w:cs="Arial"/>
          <w:sz w:val="22"/>
          <w:szCs w:val="22"/>
          <w:lang w:val="en-GB"/>
        </w:rPr>
        <w:t>i) Factories of the Future. Digital Slovenia 2030 is consistent with the key objectives of the Smart Specialisation Strategy</w:t>
      </w:r>
      <w:r w:rsidRPr="00AF7149">
        <w:rPr>
          <w:rFonts w:cs="Arial"/>
          <w:sz w:val="22"/>
          <w:szCs w:val="22"/>
          <w:lang w:val="en-GB"/>
        </w:rPr>
        <w:t>.</w:t>
      </w:r>
    </w:p>
    <w:p w14:paraId="5F5A8308" w14:textId="77777777" w:rsidR="004C4EF2" w:rsidRPr="00AF7149" w:rsidRDefault="004C4EF2" w:rsidP="00EF2F07">
      <w:pPr>
        <w:tabs>
          <w:tab w:val="left" w:pos="3402"/>
        </w:tabs>
        <w:rPr>
          <w:rFonts w:cs="Arial"/>
          <w:sz w:val="22"/>
          <w:szCs w:val="22"/>
          <w:lang w:val="en-GB"/>
        </w:rPr>
      </w:pPr>
    </w:p>
    <w:p w14:paraId="2E61C0D2" w14:textId="06ECE89E" w:rsidR="00FF736C" w:rsidRPr="00AF7149" w:rsidRDefault="00D43D17">
      <w:pPr>
        <w:tabs>
          <w:tab w:val="left" w:pos="3402"/>
        </w:tabs>
        <w:rPr>
          <w:rFonts w:cs="Arial"/>
          <w:sz w:val="22"/>
          <w:szCs w:val="22"/>
          <w:lang w:val="en-GB"/>
        </w:rPr>
      </w:pPr>
      <w:r w:rsidRPr="00AF7149">
        <w:rPr>
          <w:rFonts w:cs="Arial"/>
          <w:b/>
          <w:sz w:val="22"/>
          <w:szCs w:val="22"/>
          <w:lang w:val="en-GB"/>
        </w:rPr>
        <w:t>The Slovenian Industrial Strategy 2021</w:t>
      </w:r>
      <w:r w:rsidR="004C373C" w:rsidRPr="00AF7149">
        <w:rPr>
          <w:rFonts w:cs="Arial"/>
          <w:b/>
          <w:sz w:val="22"/>
          <w:szCs w:val="22"/>
          <w:lang w:val="en-GB"/>
        </w:rPr>
        <w:t>‒</w:t>
      </w:r>
      <w:r w:rsidRPr="00AF7149">
        <w:rPr>
          <w:rFonts w:cs="Arial"/>
          <w:b/>
          <w:sz w:val="22"/>
          <w:szCs w:val="22"/>
          <w:lang w:val="en-GB"/>
        </w:rPr>
        <w:t>2030</w:t>
      </w:r>
      <w:r w:rsidRPr="00AF7149">
        <w:rPr>
          <w:rStyle w:val="Sprotnaopomba-sklic"/>
          <w:rFonts w:cs="Arial"/>
          <w:sz w:val="22"/>
          <w:szCs w:val="22"/>
          <w:lang w:val="en-GB"/>
        </w:rPr>
        <w:footnoteReference w:id="104"/>
      </w:r>
      <w:r w:rsidRPr="00AF7149">
        <w:rPr>
          <w:rFonts w:cs="Arial"/>
          <w:sz w:val="22"/>
          <w:szCs w:val="22"/>
          <w:lang w:val="en-GB"/>
        </w:rPr>
        <w:t xml:space="preserve"> sets out the guidelines for the development of industry and the wider economy under a common denominator</w:t>
      </w:r>
      <w:r w:rsidR="002D708E" w:rsidRPr="00AF7149">
        <w:rPr>
          <w:rFonts w:cs="Arial"/>
          <w:sz w:val="22"/>
          <w:szCs w:val="22"/>
          <w:lang w:val="en-GB"/>
        </w:rPr>
        <w:t xml:space="preserve">: </w:t>
      </w:r>
      <w:r w:rsidRPr="00AF7149">
        <w:rPr>
          <w:rFonts w:cs="Arial"/>
          <w:sz w:val="22"/>
          <w:szCs w:val="22"/>
          <w:lang w:val="en-GB"/>
        </w:rPr>
        <w:t>green, creative</w:t>
      </w:r>
      <w:r w:rsidR="004C373C" w:rsidRPr="00AF7149">
        <w:rPr>
          <w:rFonts w:cs="Arial"/>
          <w:sz w:val="22"/>
          <w:szCs w:val="22"/>
          <w:lang w:val="en-GB"/>
        </w:rPr>
        <w:t>,</w:t>
      </w:r>
      <w:r w:rsidRPr="00AF7149">
        <w:rPr>
          <w:rFonts w:cs="Arial"/>
          <w:sz w:val="22"/>
          <w:szCs w:val="22"/>
          <w:lang w:val="en-GB"/>
        </w:rPr>
        <w:t xml:space="preserve"> and smart development. Smart development emphasi</w:t>
      </w:r>
      <w:r w:rsidR="003E52AC">
        <w:rPr>
          <w:rFonts w:cs="Arial"/>
          <w:sz w:val="22"/>
          <w:szCs w:val="22"/>
          <w:lang w:val="en-GB"/>
        </w:rPr>
        <w:t>s</w:t>
      </w:r>
      <w:r w:rsidRPr="00AF7149">
        <w:rPr>
          <w:rFonts w:cs="Arial"/>
          <w:sz w:val="22"/>
          <w:szCs w:val="22"/>
          <w:lang w:val="en-GB"/>
        </w:rPr>
        <w:t>es the strengthening of digitali</w:t>
      </w:r>
      <w:r w:rsidR="003E52AC">
        <w:rPr>
          <w:rFonts w:cs="Arial"/>
          <w:sz w:val="22"/>
          <w:szCs w:val="22"/>
          <w:lang w:val="en-GB"/>
        </w:rPr>
        <w:t>s</w:t>
      </w:r>
      <w:r w:rsidRPr="00AF7149">
        <w:rPr>
          <w:rFonts w:cs="Arial"/>
          <w:sz w:val="22"/>
          <w:szCs w:val="22"/>
          <w:lang w:val="en-GB"/>
        </w:rPr>
        <w:t>ation and smart solutions, as the moderni</w:t>
      </w:r>
      <w:r w:rsidR="003E52AC">
        <w:rPr>
          <w:rFonts w:cs="Arial"/>
          <w:sz w:val="22"/>
          <w:szCs w:val="22"/>
          <w:lang w:val="en-GB"/>
        </w:rPr>
        <w:t>s</w:t>
      </w:r>
      <w:r w:rsidRPr="00AF7149">
        <w:rPr>
          <w:rFonts w:cs="Arial"/>
          <w:sz w:val="22"/>
          <w:szCs w:val="22"/>
          <w:lang w:val="en-GB"/>
        </w:rPr>
        <w:t xml:space="preserve">ation of the economy must be </w:t>
      </w:r>
      <w:r w:rsidR="002D708E" w:rsidRPr="00AF7149">
        <w:rPr>
          <w:rFonts w:cs="Arial"/>
          <w:sz w:val="22"/>
          <w:szCs w:val="22"/>
          <w:lang w:val="en-GB"/>
        </w:rPr>
        <w:t xml:space="preserve">focused on the use of </w:t>
      </w:r>
      <w:r w:rsidRPr="00AF7149">
        <w:rPr>
          <w:rFonts w:cs="Arial"/>
          <w:sz w:val="22"/>
          <w:szCs w:val="22"/>
          <w:lang w:val="en-GB"/>
        </w:rPr>
        <w:t xml:space="preserve">the most modern technologies, the </w:t>
      </w:r>
      <w:r w:rsidR="002D708E" w:rsidRPr="00AF7149">
        <w:rPr>
          <w:rFonts w:cs="Arial"/>
          <w:sz w:val="22"/>
          <w:szCs w:val="22"/>
          <w:lang w:val="en-GB"/>
        </w:rPr>
        <w:t xml:space="preserve">highest process </w:t>
      </w:r>
      <w:r w:rsidRPr="00AF7149">
        <w:rPr>
          <w:rFonts w:cs="Arial"/>
          <w:sz w:val="22"/>
          <w:szCs w:val="22"/>
          <w:lang w:val="en-GB"/>
        </w:rPr>
        <w:t xml:space="preserve">safety, </w:t>
      </w:r>
      <w:r w:rsidR="002D708E" w:rsidRPr="00AF7149">
        <w:rPr>
          <w:rFonts w:cs="Arial"/>
          <w:sz w:val="22"/>
          <w:szCs w:val="22"/>
          <w:lang w:val="en-GB"/>
        </w:rPr>
        <w:t>increasing</w:t>
      </w:r>
      <w:r w:rsidRPr="00AF7149">
        <w:rPr>
          <w:rFonts w:cs="Arial"/>
          <w:sz w:val="22"/>
          <w:szCs w:val="22"/>
          <w:lang w:val="en-GB"/>
        </w:rPr>
        <w:t xml:space="preserve"> the level of automation and robotics</w:t>
      </w:r>
      <w:r w:rsidR="002D708E" w:rsidRPr="00AF7149">
        <w:rPr>
          <w:rFonts w:cs="Arial"/>
          <w:sz w:val="22"/>
          <w:szCs w:val="22"/>
          <w:lang w:val="en-GB"/>
        </w:rPr>
        <w:t xml:space="preserve">, and the use of </w:t>
      </w:r>
      <w:r w:rsidRPr="00AF7149">
        <w:rPr>
          <w:rFonts w:cs="Arial"/>
          <w:sz w:val="22"/>
          <w:szCs w:val="22"/>
          <w:lang w:val="en-GB"/>
        </w:rPr>
        <w:t xml:space="preserve">digital technologies </w:t>
      </w:r>
      <w:r w:rsidR="002D708E" w:rsidRPr="00AF7149">
        <w:rPr>
          <w:rFonts w:cs="Arial"/>
          <w:sz w:val="22"/>
          <w:szCs w:val="22"/>
          <w:lang w:val="en-GB"/>
        </w:rPr>
        <w:t xml:space="preserve">and </w:t>
      </w:r>
      <w:r w:rsidRPr="00AF7149">
        <w:rPr>
          <w:rFonts w:cs="Arial"/>
          <w:sz w:val="22"/>
          <w:szCs w:val="22"/>
          <w:lang w:val="en-GB"/>
        </w:rPr>
        <w:t>artificial intelligence. Digitali</w:t>
      </w:r>
      <w:r w:rsidR="003E52AC">
        <w:rPr>
          <w:rFonts w:cs="Arial"/>
          <w:sz w:val="22"/>
          <w:szCs w:val="22"/>
          <w:lang w:val="en-GB"/>
        </w:rPr>
        <w:t>s</w:t>
      </w:r>
      <w:r w:rsidRPr="00AF7149">
        <w:rPr>
          <w:rFonts w:cs="Arial"/>
          <w:sz w:val="22"/>
          <w:szCs w:val="22"/>
          <w:lang w:val="en-GB"/>
        </w:rPr>
        <w:t xml:space="preserve">ation </w:t>
      </w:r>
      <w:r w:rsidR="002D708E" w:rsidRPr="00AF7149">
        <w:rPr>
          <w:rFonts w:cs="Arial"/>
          <w:sz w:val="22"/>
          <w:szCs w:val="22"/>
          <w:lang w:val="en-GB"/>
        </w:rPr>
        <w:t xml:space="preserve">must also </w:t>
      </w:r>
      <w:r w:rsidRPr="00AF7149">
        <w:rPr>
          <w:rFonts w:cs="Arial"/>
          <w:sz w:val="22"/>
          <w:szCs w:val="22"/>
          <w:lang w:val="en-GB"/>
        </w:rPr>
        <w:t xml:space="preserve">support the green transition of the economy. </w:t>
      </w:r>
      <w:r w:rsidR="00802A76" w:rsidRPr="00AF7149">
        <w:rPr>
          <w:rFonts w:cs="Arial"/>
          <w:sz w:val="22"/>
          <w:szCs w:val="22"/>
          <w:lang w:val="en-GB"/>
        </w:rPr>
        <w:t xml:space="preserve">Digital Slovenia 2030 is consistent with some of the key objectives of the Slovenian Industrial Strategy. </w:t>
      </w:r>
    </w:p>
    <w:p w14:paraId="772EF5E1" w14:textId="77777777" w:rsidR="004C4EF2" w:rsidRPr="00AF7149" w:rsidRDefault="004C4EF2" w:rsidP="00EF2F07">
      <w:pPr>
        <w:tabs>
          <w:tab w:val="left" w:pos="3402"/>
        </w:tabs>
        <w:rPr>
          <w:rFonts w:cs="Arial"/>
          <w:sz w:val="22"/>
          <w:szCs w:val="22"/>
          <w:lang w:val="en-GB"/>
        </w:rPr>
      </w:pPr>
    </w:p>
    <w:p w14:paraId="5F9B9E6A" w14:textId="132226FC" w:rsidR="00FF736C" w:rsidRPr="00AF7149" w:rsidRDefault="00D43D17">
      <w:pPr>
        <w:tabs>
          <w:tab w:val="left" w:pos="3402"/>
        </w:tabs>
        <w:rPr>
          <w:rFonts w:cs="Arial"/>
          <w:sz w:val="22"/>
          <w:szCs w:val="22"/>
          <w:lang w:val="en-GB"/>
        </w:rPr>
      </w:pPr>
      <w:r w:rsidRPr="00011F51">
        <w:rPr>
          <w:rFonts w:cs="Arial"/>
          <w:sz w:val="22"/>
          <w:szCs w:val="22"/>
          <w:lang w:val="en-GB"/>
        </w:rPr>
        <w:t xml:space="preserve">The Digital Slovenia 2030 </w:t>
      </w:r>
      <w:r w:rsidR="004C373C" w:rsidRPr="00011F51">
        <w:rPr>
          <w:rFonts w:cs="Arial"/>
          <w:sz w:val="22"/>
          <w:szCs w:val="22"/>
          <w:lang w:val="en-GB"/>
        </w:rPr>
        <w:t xml:space="preserve">overarching </w:t>
      </w:r>
      <w:r w:rsidRPr="00011F51">
        <w:rPr>
          <w:rFonts w:cs="Arial"/>
          <w:sz w:val="22"/>
          <w:szCs w:val="22"/>
          <w:lang w:val="en-GB"/>
        </w:rPr>
        <w:t xml:space="preserve">strategy links and complements the </w:t>
      </w:r>
      <w:r w:rsidR="004C373C" w:rsidRPr="00011F51">
        <w:rPr>
          <w:rFonts w:cs="Arial"/>
          <w:sz w:val="22"/>
          <w:szCs w:val="22"/>
          <w:lang w:val="en-GB"/>
        </w:rPr>
        <w:t xml:space="preserve">Plan for </w:t>
      </w:r>
      <w:r w:rsidR="00AF1614" w:rsidRPr="00011F51">
        <w:rPr>
          <w:rFonts w:cs="Arial"/>
          <w:sz w:val="22"/>
          <w:szCs w:val="22"/>
          <w:lang w:val="en-GB"/>
        </w:rPr>
        <w:t xml:space="preserve">the </w:t>
      </w:r>
      <w:r w:rsidR="004C373C" w:rsidRPr="00011F51">
        <w:rPr>
          <w:rFonts w:cs="Arial"/>
          <w:sz w:val="22"/>
          <w:szCs w:val="22"/>
          <w:lang w:val="en-GB"/>
        </w:rPr>
        <w:t xml:space="preserve">Development of </w:t>
      </w:r>
      <w:r w:rsidRPr="00011F51">
        <w:rPr>
          <w:rFonts w:cs="Arial"/>
          <w:sz w:val="22"/>
          <w:szCs w:val="22"/>
          <w:lang w:val="en-GB"/>
        </w:rPr>
        <w:t xml:space="preserve">Gigabit Infrastructure </w:t>
      </w:r>
      <w:r w:rsidR="001C3943" w:rsidRPr="00011F51">
        <w:rPr>
          <w:rFonts w:cs="Arial"/>
          <w:sz w:val="22"/>
          <w:szCs w:val="22"/>
          <w:lang w:val="en-GB"/>
        </w:rPr>
        <w:t>by 2</w:t>
      </w:r>
      <w:r w:rsidRPr="00011F51">
        <w:rPr>
          <w:rFonts w:cs="Arial"/>
          <w:sz w:val="22"/>
          <w:szCs w:val="22"/>
          <w:lang w:val="en-GB"/>
        </w:rPr>
        <w:t xml:space="preserve">030, the </w:t>
      </w:r>
      <w:r w:rsidR="004C373C" w:rsidRPr="00011F51">
        <w:rPr>
          <w:rFonts w:cs="Arial"/>
          <w:sz w:val="22"/>
          <w:szCs w:val="22"/>
          <w:lang w:val="en-GB"/>
        </w:rPr>
        <w:t xml:space="preserve">Strategy </w:t>
      </w:r>
      <w:r w:rsidR="001423AD" w:rsidRPr="00011F51">
        <w:rPr>
          <w:rFonts w:cs="Arial"/>
          <w:sz w:val="22"/>
          <w:szCs w:val="22"/>
          <w:lang w:val="en-GB"/>
        </w:rPr>
        <w:t>o</w:t>
      </w:r>
      <w:r w:rsidR="00F53019">
        <w:rPr>
          <w:rFonts w:cs="Arial"/>
          <w:sz w:val="22"/>
          <w:szCs w:val="22"/>
          <w:lang w:val="en-GB"/>
        </w:rPr>
        <w:t>f</w:t>
      </w:r>
      <w:r w:rsidR="001423AD" w:rsidRPr="00011F51">
        <w:rPr>
          <w:rFonts w:cs="Arial"/>
          <w:sz w:val="22"/>
          <w:szCs w:val="22"/>
          <w:lang w:val="en-GB"/>
        </w:rPr>
        <w:t xml:space="preserve"> the </w:t>
      </w:r>
      <w:r w:rsidRPr="00011F51">
        <w:rPr>
          <w:rFonts w:cs="Arial"/>
          <w:sz w:val="22"/>
          <w:szCs w:val="22"/>
          <w:lang w:val="en-GB"/>
        </w:rPr>
        <w:t xml:space="preserve">Digital Transformation of the Economy, the National Programme </w:t>
      </w:r>
      <w:r w:rsidR="00044AF8" w:rsidRPr="00011F51">
        <w:rPr>
          <w:rFonts w:cs="Arial"/>
          <w:sz w:val="22"/>
          <w:szCs w:val="22"/>
          <w:lang w:val="en-GB"/>
        </w:rPr>
        <w:t>to</w:t>
      </w:r>
      <w:r w:rsidRPr="00011F51">
        <w:rPr>
          <w:rFonts w:cs="Arial"/>
          <w:sz w:val="22"/>
          <w:szCs w:val="22"/>
          <w:lang w:val="en-GB"/>
        </w:rPr>
        <w:t xml:space="preserve"> Promot</w:t>
      </w:r>
      <w:r w:rsidR="00044AF8" w:rsidRPr="00011F51">
        <w:rPr>
          <w:rFonts w:cs="Arial"/>
          <w:sz w:val="22"/>
          <w:szCs w:val="22"/>
          <w:lang w:val="en-GB"/>
        </w:rPr>
        <w:t>e</w:t>
      </w:r>
      <w:r w:rsidRPr="00011F51">
        <w:rPr>
          <w:rFonts w:cs="Arial"/>
          <w:sz w:val="22"/>
          <w:szCs w:val="22"/>
          <w:lang w:val="en-GB"/>
        </w:rPr>
        <w:t xml:space="preserve"> </w:t>
      </w:r>
      <w:r w:rsidR="00AF1614" w:rsidRPr="00011F51">
        <w:rPr>
          <w:rFonts w:cs="Arial"/>
          <w:sz w:val="22"/>
          <w:szCs w:val="22"/>
          <w:lang w:val="en-GB"/>
        </w:rPr>
        <w:t xml:space="preserve">the </w:t>
      </w:r>
      <w:r w:rsidRPr="00011F51">
        <w:rPr>
          <w:rFonts w:cs="Arial"/>
          <w:sz w:val="22"/>
          <w:szCs w:val="22"/>
          <w:lang w:val="en-GB"/>
        </w:rPr>
        <w:t xml:space="preserve">Development and Use of Artificial Intelligence in the Republic of Slovenia </w:t>
      </w:r>
      <w:r w:rsidR="00044AF8" w:rsidRPr="00011F51">
        <w:rPr>
          <w:rFonts w:cs="Arial"/>
          <w:sz w:val="22"/>
          <w:szCs w:val="22"/>
          <w:lang w:val="en-GB"/>
        </w:rPr>
        <w:t xml:space="preserve">by </w:t>
      </w:r>
      <w:r w:rsidRPr="00011F51">
        <w:rPr>
          <w:rFonts w:cs="Arial"/>
          <w:sz w:val="22"/>
          <w:szCs w:val="22"/>
          <w:lang w:val="en-GB"/>
        </w:rPr>
        <w:t>2025, and the Digital Public Services Strategy</w:t>
      </w:r>
      <w:r w:rsidR="00044AF8" w:rsidRPr="00011F51">
        <w:rPr>
          <w:rFonts w:cs="Arial"/>
          <w:sz w:val="22"/>
          <w:szCs w:val="22"/>
          <w:lang w:val="en-GB"/>
        </w:rPr>
        <w:t xml:space="preserve"> 2030</w:t>
      </w:r>
      <w:r w:rsidRPr="00011F51">
        <w:rPr>
          <w:rFonts w:cs="Arial"/>
          <w:sz w:val="22"/>
          <w:szCs w:val="22"/>
          <w:lang w:val="en-GB"/>
        </w:rPr>
        <w:t>, the strategic focuses of which are described below</w:t>
      </w:r>
      <w:r w:rsidR="002D708E" w:rsidRPr="00011F51">
        <w:rPr>
          <w:rFonts w:cs="Arial"/>
          <w:sz w:val="22"/>
          <w:szCs w:val="22"/>
          <w:lang w:val="en-GB"/>
        </w:rPr>
        <w:t>.</w:t>
      </w:r>
    </w:p>
    <w:p w14:paraId="70193514" w14:textId="77777777" w:rsidR="00802A76" w:rsidRPr="00AF7149" w:rsidRDefault="00802A76" w:rsidP="00EF2F07">
      <w:pPr>
        <w:tabs>
          <w:tab w:val="left" w:pos="3402"/>
        </w:tabs>
        <w:rPr>
          <w:rFonts w:cs="Arial"/>
          <w:sz w:val="22"/>
          <w:szCs w:val="22"/>
          <w:lang w:val="en-GB"/>
        </w:rPr>
      </w:pPr>
    </w:p>
    <w:p w14:paraId="121621AD" w14:textId="57337BED" w:rsidR="00FF736C" w:rsidRPr="00AF7149" w:rsidRDefault="00D43D17">
      <w:pPr>
        <w:tabs>
          <w:tab w:val="left" w:pos="3402"/>
        </w:tabs>
        <w:rPr>
          <w:rFonts w:cs="Arial"/>
          <w:sz w:val="22"/>
          <w:szCs w:val="22"/>
          <w:lang w:val="en-GB"/>
        </w:rPr>
      </w:pPr>
      <w:r w:rsidRPr="00AF7149">
        <w:rPr>
          <w:rFonts w:cs="Arial"/>
          <w:sz w:val="22"/>
          <w:szCs w:val="22"/>
          <w:lang w:val="en-GB"/>
        </w:rPr>
        <w:t xml:space="preserve">With the approval of the </w:t>
      </w:r>
      <w:r w:rsidRPr="00AF7149">
        <w:rPr>
          <w:rFonts w:cs="Arial"/>
          <w:b/>
          <w:bCs/>
          <w:sz w:val="22"/>
          <w:szCs w:val="22"/>
          <w:lang w:val="en-GB"/>
        </w:rPr>
        <w:t xml:space="preserve">National Programme </w:t>
      </w:r>
      <w:r w:rsidR="00044AF8" w:rsidRPr="00AF7149">
        <w:rPr>
          <w:rFonts w:cs="Arial"/>
          <w:b/>
          <w:bCs/>
          <w:sz w:val="22"/>
          <w:szCs w:val="22"/>
          <w:lang w:val="en-GB"/>
        </w:rPr>
        <w:t>to</w:t>
      </w:r>
      <w:r w:rsidRPr="00AF7149">
        <w:rPr>
          <w:rFonts w:cs="Arial"/>
          <w:b/>
          <w:bCs/>
          <w:sz w:val="22"/>
          <w:szCs w:val="22"/>
          <w:lang w:val="en-GB"/>
        </w:rPr>
        <w:t xml:space="preserve"> Promot</w:t>
      </w:r>
      <w:r w:rsidR="00044AF8" w:rsidRPr="00AF7149">
        <w:rPr>
          <w:rFonts w:cs="Arial"/>
          <w:b/>
          <w:bCs/>
          <w:sz w:val="22"/>
          <w:szCs w:val="22"/>
          <w:lang w:val="en-GB"/>
        </w:rPr>
        <w:t>e</w:t>
      </w:r>
      <w:r w:rsidRPr="00AF7149">
        <w:rPr>
          <w:rFonts w:cs="Arial"/>
          <w:b/>
          <w:bCs/>
          <w:sz w:val="22"/>
          <w:szCs w:val="22"/>
          <w:lang w:val="en-GB"/>
        </w:rPr>
        <w:t xml:space="preserve"> </w:t>
      </w:r>
      <w:r w:rsidR="002B0711">
        <w:rPr>
          <w:rFonts w:cs="Arial"/>
          <w:b/>
          <w:bCs/>
          <w:sz w:val="22"/>
          <w:szCs w:val="22"/>
          <w:lang w:val="en-GB"/>
        </w:rPr>
        <w:t xml:space="preserve">the </w:t>
      </w:r>
      <w:r w:rsidRPr="00AF7149">
        <w:rPr>
          <w:rFonts w:cs="Arial"/>
          <w:b/>
          <w:bCs/>
          <w:sz w:val="22"/>
          <w:szCs w:val="22"/>
          <w:lang w:val="en-GB"/>
        </w:rPr>
        <w:t xml:space="preserve">Development and Use of Artificial Intelligence in the Republic of Slovenia </w:t>
      </w:r>
      <w:r w:rsidR="00011F51">
        <w:rPr>
          <w:rFonts w:cs="Arial"/>
          <w:b/>
          <w:bCs/>
          <w:sz w:val="22"/>
          <w:szCs w:val="22"/>
          <w:lang w:val="en-GB"/>
        </w:rPr>
        <w:t xml:space="preserve">by </w:t>
      </w:r>
      <w:r w:rsidRPr="00AF7149">
        <w:rPr>
          <w:rFonts w:cs="Arial"/>
          <w:b/>
          <w:bCs/>
          <w:sz w:val="22"/>
          <w:szCs w:val="22"/>
          <w:lang w:val="en-GB"/>
        </w:rPr>
        <w:t>2025 (</w:t>
      </w:r>
      <w:proofErr w:type="spellStart"/>
      <w:r w:rsidRPr="00AF7149">
        <w:rPr>
          <w:rFonts w:cs="Arial"/>
          <w:b/>
          <w:bCs/>
          <w:sz w:val="22"/>
          <w:szCs w:val="22"/>
          <w:lang w:val="en-GB"/>
        </w:rPr>
        <w:t>Np</w:t>
      </w:r>
      <w:r w:rsidR="004D7009">
        <w:rPr>
          <w:rFonts w:cs="Arial"/>
          <w:b/>
          <w:bCs/>
          <w:sz w:val="22"/>
          <w:szCs w:val="22"/>
          <w:lang w:val="en-GB"/>
        </w:rPr>
        <w:t>A</w:t>
      </w:r>
      <w:r w:rsidRPr="00AF7149">
        <w:rPr>
          <w:rFonts w:cs="Arial"/>
          <w:b/>
          <w:bCs/>
          <w:sz w:val="22"/>
          <w:szCs w:val="22"/>
          <w:lang w:val="en-GB"/>
        </w:rPr>
        <w:t>I</w:t>
      </w:r>
      <w:proofErr w:type="spellEnd"/>
      <w:r w:rsidRPr="00AF7149">
        <w:rPr>
          <w:rFonts w:cs="Arial"/>
          <w:b/>
          <w:bCs/>
          <w:sz w:val="22"/>
          <w:szCs w:val="22"/>
          <w:lang w:val="en-GB"/>
        </w:rPr>
        <w:t>)</w:t>
      </w:r>
      <w:r w:rsidRPr="00AF7149">
        <w:rPr>
          <w:rStyle w:val="Sprotnaopomba-sklic"/>
          <w:rFonts w:cs="Arial"/>
          <w:bCs/>
          <w:sz w:val="22"/>
          <w:szCs w:val="22"/>
          <w:lang w:val="en-GB"/>
        </w:rPr>
        <w:footnoteReference w:id="105"/>
      </w:r>
      <w:r w:rsidRPr="00AF7149">
        <w:rPr>
          <w:rFonts w:cs="Arial"/>
          <w:sz w:val="22"/>
          <w:szCs w:val="22"/>
          <w:lang w:val="en-GB"/>
        </w:rPr>
        <w:t xml:space="preserve">, Slovenia has joined the ranks of EU </w:t>
      </w:r>
      <w:r w:rsidR="002D708E" w:rsidRPr="00AF7149">
        <w:rPr>
          <w:rFonts w:cs="Arial"/>
          <w:sz w:val="22"/>
          <w:szCs w:val="22"/>
          <w:lang w:val="en-GB"/>
        </w:rPr>
        <w:t xml:space="preserve">Member States </w:t>
      </w:r>
      <w:r w:rsidRPr="00AF7149">
        <w:rPr>
          <w:rFonts w:cs="Arial"/>
          <w:sz w:val="22"/>
          <w:szCs w:val="22"/>
          <w:lang w:val="en-GB"/>
        </w:rPr>
        <w:t xml:space="preserve">that have already prepared national strategic orientations for </w:t>
      </w:r>
      <w:r w:rsidR="002D708E" w:rsidRPr="00AF7149">
        <w:rPr>
          <w:rFonts w:cs="Arial"/>
          <w:sz w:val="22"/>
          <w:szCs w:val="22"/>
          <w:lang w:val="en-GB"/>
        </w:rPr>
        <w:t xml:space="preserve">artificial intelligence and have committed to </w:t>
      </w:r>
      <w:r w:rsidRPr="00AF7149">
        <w:rPr>
          <w:rFonts w:cs="Arial"/>
          <w:sz w:val="22"/>
          <w:szCs w:val="22"/>
          <w:lang w:val="en-GB"/>
        </w:rPr>
        <w:t xml:space="preserve">joint cooperation in this field at </w:t>
      </w:r>
      <w:r w:rsidR="00CC0EE6">
        <w:rPr>
          <w:rFonts w:cs="Arial"/>
          <w:sz w:val="22"/>
          <w:szCs w:val="22"/>
          <w:lang w:val="en-GB"/>
        </w:rPr>
        <w:t xml:space="preserve">the </w:t>
      </w:r>
      <w:r w:rsidRPr="00AF7149">
        <w:rPr>
          <w:rFonts w:cs="Arial"/>
          <w:sz w:val="22"/>
          <w:szCs w:val="22"/>
          <w:lang w:val="en-GB"/>
        </w:rPr>
        <w:t xml:space="preserve">EU level. The aim of the </w:t>
      </w:r>
      <w:proofErr w:type="spellStart"/>
      <w:r w:rsidRPr="00AF7149">
        <w:rPr>
          <w:rFonts w:cs="Arial"/>
          <w:sz w:val="22"/>
          <w:szCs w:val="22"/>
          <w:lang w:val="en-GB"/>
        </w:rPr>
        <w:t>Np</w:t>
      </w:r>
      <w:r w:rsidR="00236554">
        <w:rPr>
          <w:rFonts w:cs="Arial"/>
          <w:sz w:val="22"/>
          <w:szCs w:val="22"/>
          <w:lang w:val="en-GB"/>
        </w:rPr>
        <w:t>A</w:t>
      </w:r>
      <w:r w:rsidRPr="00AF7149">
        <w:rPr>
          <w:rFonts w:cs="Arial"/>
          <w:sz w:val="22"/>
          <w:szCs w:val="22"/>
          <w:lang w:val="en-GB"/>
        </w:rPr>
        <w:t>I</w:t>
      </w:r>
      <w:proofErr w:type="spellEnd"/>
      <w:r w:rsidRPr="00AF7149">
        <w:rPr>
          <w:rFonts w:cs="Arial"/>
          <w:sz w:val="22"/>
          <w:szCs w:val="22"/>
          <w:lang w:val="en-GB"/>
        </w:rPr>
        <w:t xml:space="preserve"> is to </w:t>
      </w:r>
      <w:r w:rsidR="002D708E" w:rsidRPr="00AF7149">
        <w:rPr>
          <w:rFonts w:cs="Arial"/>
          <w:sz w:val="22"/>
          <w:szCs w:val="22"/>
          <w:lang w:val="en-GB"/>
        </w:rPr>
        <w:t xml:space="preserve">ensure </w:t>
      </w:r>
      <w:r w:rsidRPr="00AF7149">
        <w:rPr>
          <w:rFonts w:cs="Arial"/>
          <w:sz w:val="22"/>
          <w:szCs w:val="22"/>
          <w:lang w:val="en-GB"/>
        </w:rPr>
        <w:t xml:space="preserve">people's </w:t>
      </w:r>
      <w:r w:rsidR="002D708E" w:rsidRPr="00AF7149">
        <w:rPr>
          <w:rFonts w:cs="Arial"/>
          <w:sz w:val="22"/>
          <w:szCs w:val="22"/>
          <w:lang w:val="en-GB"/>
        </w:rPr>
        <w:t xml:space="preserve">confidence </w:t>
      </w:r>
      <w:r w:rsidRPr="00AF7149">
        <w:rPr>
          <w:rFonts w:cs="Arial"/>
          <w:sz w:val="22"/>
          <w:szCs w:val="22"/>
          <w:lang w:val="en-GB"/>
        </w:rPr>
        <w:t>in AI</w:t>
      </w:r>
      <w:r w:rsidR="00C337C2" w:rsidRPr="00AF7149">
        <w:rPr>
          <w:rFonts w:cs="Arial"/>
          <w:sz w:val="22"/>
          <w:szCs w:val="22"/>
          <w:lang w:val="en-GB"/>
        </w:rPr>
        <w:t xml:space="preserve">, </w:t>
      </w:r>
      <w:r w:rsidR="002D708E" w:rsidRPr="00AF7149">
        <w:rPr>
          <w:rFonts w:cs="Arial"/>
          <w:sz w:val="22"/>
          <w:szCs w:val="22"/>
          <w:lang w:val="en-GB"/>
        </w:rPr>
        <w:t xml:space="preserve">limit its negative impacts </w:t>
      </w:r>
      <w:r w:rsidRPr="00AF7149">
        <w:rPr>
          <w:rFonts w:cs="Arial"/>
          <w:sz w:val="22"/>
          <w:szCs w:val="22"/>
          <w:lang w:val="en-GB"/>
        </w:rPr>
        <w:t xml:space="preserve">on individuals and society, and reap the benefits that AI can </w:t>
      </w:r>
      <w:r w:rsidR="002D708E" w:rsidRPr="00AF7149">
        <w:rPr>
          <w:rFonts w:cs="Arial"/>
          <w:sz w:val="22"/>
          <w:szCs w:val="22"/>
          <w:lang w:val="en-GB"/>
        </w:rPr>
        <w:t>provide</w:t>
      </w:r>
      <w:r w:rsidRPr="00AF7149">
        <w:rPr>
          <w:rFonts w:cs="Arial"/>
          <w:sz w:val="22"/>
          <w:szCs w:val="22"/>
          <w:lang w:val="en-GB"/>
        </w:rPr>
        <w:t xml:space="preserve"> so that we can all benefit from AI, especially in improving living conditions and standards of living.</w:t>
      </w:r>
    </w:p>
    <w:p w14:paraId="7616A26A" w14:textId="77777777" w:rsidR="004C4EF2" w:rsidRPr="00AF7149" w:rsidRDefault="004C4EF2" w:rsidP="00EF2F07">
      <w:pPr>
        <w:tabs>
          <w:tab w:val="left" w:pos="3402"/>
        </w:tabs>
        <w:rPr>
          <w:rFonts w:cs="Arial"/>
          <w:sz w:val="22"/>
          <w:szCs w:val="22"/>
          <w:lang w:val="en-GB"/>
        </w:rPr>
      </w:pPr>
    </w:p>
    <w:p w14:paraId="5D61C207" w14:textId="7277F698" w:rsidR="00FF736C" w:rsidRPr="00AF7149" w:rsidRDefault="00D43D17">
      <w:pPr>
        <w:tabs>
          <w:tab w:val="left" w:pos="3402"/>
        </w:tabs>
        <w:rPr>
          <w:rFonts w:cs="Arial"/>
          <w:sz w:val="22"/>
          <w:szCs w:val="22"/>
          <w:lang w:val="en-GB"/>
        </w:rPr>
      </w:pPr>
      <w:r w:rsidRPr="00AF7149">
        <w:rPr>
          <w:rFonts w:cs="Arial"/>
          <w:sz w:val="22"/>
          <w:szCs w:val="22"/>
          <w:lang w:val="en-GB"/>
        </w:rPr>
        <w:t xml:space="preserve">At the beginning of 2022, the Slovenian Government adopted the </w:t>
      </w:r>
      <w:r w:rsidR="006D398A" w:rsidRPr="00AF7149">
        <w:rPr>
          <w:rFonts w:cs="Arial"/>
          <w:b/>
          <w:bCs/>
          <w:sz w:val="22"/>
          <w:szCs w:val="22"/>
          <w:lang w:val="en-GB"/>
        </w:rPr>
        <w:t xml:space="preserve">Strategy of </w:t>
      </w:r>
      <w:r w:rsidRPr="00AF7149">
        <w:rPr>
          <w:rFonts w:cs="Arial"/>
          <w:b/>
          <w:bCs/>
          <w:sz w:val="22"/>
          <w:szCs w:val="22"/>
          <w:lang w:val="en-GB"/>
        </w:rPr>
        <w:t xml:space="preserve">Digital Transformation </w:t>
      </w:r>
      <w:r w:rsidR="006D398A" w:rsidRPr="00AF7149">
        <w:rPr>
          <w:rFonts w:cs="Arial"/>
          <w:b/>
          <w:bCs/>
          <w:sz w:val="22"/>
          <w:szCs w:val="22"/>
          <w:lang w:val="en-GB"/>
        </w:rPr>
        <w:t>of</w:t>
      </w:r>
      <w:r w:rsidRPr="00AF7149">
        <w:rPr>
          <w:rFonts w:cs="Arial"/>
          <w:b/>
          <w:bCs/>
          <w:sz w:val="22"/>
          <w:szCs w:val="22"/>
          <w:lang w:val="en-GB"/>
        </w:rPr>
        <w:t xml:space="preserve"> the Economy</w:t>
      </w:r>
      <w:r w:rsidRPr="00AF7149">
        <w:rPr>
          <w:rStyle w:val="Sprotnaopomba-sklic"/>
          <w:rFonts w:cs="Arial"/>
          <w:bCs/>
          <w:sz w:val="22"/>
          <w:szCs w:val="22"/>
          <w:lang w:val="en-GB"/>
        </w:rPr>
        <w:footnoteReference w:id="106"/>
      </w:r>
      <w:r w:rsidRPr="00AF7149">
        <w:rPr>
          <w:rFonts w:cs="Arial"/>
          <w:sz w:val="22"/>
          <w:szCs w:val="22"/>
          <w:lang w:val="en-GB"/>
        </w:rPr>
        <w:t xml:space="preserve">, which </w:t>
      </w:r>
      <w:r w:rsidR="00DC0E99" w:rsidRPr="00AF7149">
        <w:rPr>
          <w:rFonts w:cs="Arial"/>
          <w:sz w:val="22"/>
          <w:szCs w:val="22"/>
          <w:lang w:val="en-GB"/>
        </w:rPr>
        <w:t xml:space="preserve">was </w:t>
      </w:r>
      <w:r w:rsidRPr="00AF7149">
        <w:rPr>
          <w:rFonts w:cs="Arial"/>
          <w:sz w:val="22"/>
          <w:szCs w:val="22"/>
          <w:lang w:val="en-GB"/>
        </w:rPr>
        <w:t xml:space="preserve">prepared </w:t>
      </w:r>
      <w:r w:rsidR="002D708E" w:rsidRPr="00AF7149">
        <w:rPr>
          <w:rFonts w:cs="Arial"/>
          <w:sz w:val="22"/>
          <w:szCs w:val="22"/>
          <w:lang w:val="en-GB"/>
        </w:rPr>
        <w:t>in parallel with</w:t>
      </w:r>
      <w:r w:rsidR="007A5F30">
        <w:rPr>
          <w:rFonts w:cs="Arial"/>
          <w:sz w:val="22"/>
          <w:szCs w:val="22"/>
          <w:lang w:val="en-GB"/>
        </w:rPr>
        <w:t xml:space="preserve"> the</w:t>
      </w:r>
      <w:r w:rsidR="002D708E" w:rsidRPr="00AF7149">
        <w:rPr>
          <w:rFonts w:cs="Arial"/>
          <w:sz w:val="22"/>
          <w:szCs w:val="22"/>
          <w:lang w:val="en-GB"/>
        </w:rPr>
        <w:t xml:space="preserve"> </w:t>
      </w:r>
      <w:r w:rsidRPr="00AF7149">
        <w:rPr>
          <w:rFonts w:cs="Arial"/>
          <w:sz w:val="22"/>
          <w:szCs w:val="22"/>
          <w:lang w:val="en-GB"/>
        </w:rPr>
        <w:lastRenderedPageBreak/>
        <w:t>digit</w:t>
      </w:r>
      <w:r w:rsidR="006D398A" w:rsidRPr="00AF7149">
        <w:rPr>
          <w:rFonts w:cs="Arial"/>
          <w:sz w:val="22"/>
          <w:szCs w:val="22"/>
          <w:lang w:val="en-GB"/>
        </w:rPr>
        <w:t>al</w:t>
      </w:r>
      <w:r w:rsidRPr="00AF7149">
        <w:rPr>
          <w:rFonts w:cs="Arial"/>
          <w:sz w:val="22"/>
          <w:szCs w:val="22"/>
          <w:lang w:val="en-GB"/>
        </w:rPr>
        <w:t>i</w:t>
      </w:r>
      <w:r w:rsidR="003E52AC">
        <w:rPr>
          <w:rFonts w:cs="Arial"/>
          <w:sz w:val="22"/>
          <w:szCs w:val="22"/>
          <w:lang w:val="en-GB"/>
        </w:rPr>
        <w:t>s</w:t>
      </w:r>
      <w:r w:rsidRPr="00AF7149">
        <w:rPr>
          <w:rFonts w:cs="Arial"/>
          <w:sz w:val="22"/>
          <w:szCs w:val="22"/>
          <w:lang w:val="en-GB"/>
        </w:rPr>
        <w:t>ation, inform</w:t>
      </w:r>
      <w:r w:rsidRPr="00AF1614">
        <w:rPr>
          <w:rFonts w:cs="Arial"/>
          <w:sz w:val="22"/>
          <w:szCs w:val="22"/>
          <w:lang w:val="en-GB"/>
        </w:rPr>
        <w:t>ati</w:t>
      </w:r>
      <w:r w:rsidR="003E52AC" w:rsidRPr="00011F51">
        <w:rPr>
          <w:rFonts w:cs="Arial"/>
          <w:sz w:val="22"/>
          <w:szCs w:val="22"/>
          <w:lang w:val="en-GB"/>
        </w:rPr>
        <w:t>s</w:t>
      </w:r>
      <w:r w:rsidRPr="00AF1614">
        <w:rPr>
          <w:rFonts w:cs="Arial"/>
          <w:sz w:val="22"/>
          <w:szCs w:val="22"/>
          <w:lang w:val="en-GB"/>
        </w:rPr>
        <w:t>ation</w:t>
      </w:r>
      <w:r w:rsidR="006D398A" w:rsidRPr="00AF7149">
        <w:rPr>
          <w:rFonts w:cs="Arial"/>
          <w:sz w:val="22"/>
          <w:szCs w:val="22"/>
          <w:lang w:val="en-GB"/>
        </w:rPr>
        <w:t>,</w:t>
      </w:r>
      <w:r w:rsidRPr="00AF7149">
        <w:rPr>
          <w:rFonts w:cs="Arial"/>
          <w:sz w:val="22"/>
          <w:szCs w:val="22"/>
          <w:lang w:val="en-GB"/>
        </w:rPr>
        <w:t xml:space="preserve"> and Digital Single Market processes already underway in the EU. It highlights current advanced digital technologies such as artificial intelligence, the Internet of Things, </w:t>
      </w:r>
      <w:r w:rsidR="004A18E6">
        <w:rPr>
          <w:rFonts w:cs="Arial"/>
          <w:sz w:val="22"/>
          <w:szCs w:val="22"/>
          <w:lang w:val="en-GB"/>
        </w:rPr>
        <w:t>B</w:t>
      </w:r>
      <w:r w:rsidRPr="00AF7149">
        <w:rPr>
          <w:rFonts w:cs="Arial"/>
          <w:sz w:val="22"/>
          <w:szCs w:val="22"/>
          <w:lang w:val="en-GB"/>
        </w:rPr>
        <w:t xml:space="preserve">ig </w:t>
      </w:r>
      <w:r w:rsidR="004A18E6">
        <w:rPr>
          <w:rFonts w:cs="Arial"/>
          <w:sz w:val="22"/>
          <w:szCs w:val="22"/>
          <w:lang w:val="en-GB"/>
        </w:rPr>
        <w:t>D</w:t>
      </w:r>
      <w:r w:rsidRPr="00AF7149">
        <w:rPr>
          <w:rFonts w:cs="Arial"/>
          <w:sz w:val="22"/>
          <w:szCs w:val="22"/>
          <w:lang w:val="en-GB"/>
        </w:rPr>
        <w:t xml:space="preserve">ata technologies, </w:t>
      </w:r>
      <w:r w:rsidR="004A18E6">
        <w:rPr>
          <w:rFonts w:cs="Arial"/>
          <w:sz w:val="22"/>
          <w:szCs w:val="22"/>
          <w:lang w:val="en-GB"/>
        </w:rPr>
        <w:t>blockchain</w:t>
      </w:r>
      <w:r w:rsidRPr="00AF7149">
        <w:rPr>
          <w:rFonts w:cs="Arial"/>
          <w:sz w:val="22"/>
          <w:szCs w:val="22"/>
          <w:lang w:val="en-GB"/>
        </w:rPr>
        <w:t xml:space="preserve"> technologies, high-performance computing, quantum computing</w:t>
      </w:r>
      <w:r w:rsidR="006D398A" w:rsidRPr="00AF7149">
        <w:rPr>
          <w:rFonts w:cs="Arial"/>
          <w:sz w:val="22"/>
          <w:szCs w:val="22"/>
          <w:lang w:val="en-GB"/>
        </w:rPr>
        <w:t>,</w:t>
      </w:r>
      <w:r w:rsidRPr="00AF7149">
        <w:rPr>
          <w:rFonts w:cs="Arial"/>
          <w:sz w:val="22"/>
          <w:szCs w:val="22"/>
          <w:lang w:val="en-GB"/>
        </w:rPr>
        <w:t xml:space="preserve"> and 5G </w:t>
      </w:r>
      <w:r w:rsidR="000B2FBA" w:rsidRPr="00AF7149">
        <w:rPr>
          <w:rFonts w:cs="Arial"/>
          <w:sz w:val="22"/>
          <w:szCs w:val="22"/>
          <w:lang w:val="en-GB"/>
        </w:rPr>
        <w:t xml:space="preserve">technologies, which will be </w:t>
      </w:r>
      <w:r w:rsidR="002D708E" w:rsidRPr="00AF7149">
        <w:rPr>
          <w:rFonts w:cs="Arial"/>
          <w:sz w:val="22"/>
          <w:szCs w:val="22"/>
          <w:lang w:val="en-GB"/>
        </w:rPr>
        <w:t>driver</w:t>
      </w:r>
      <w:r w:rsidR="00DC0E99" w:rsidRPr="00AF7149">
        <w:rPr>
          <w:rFonts w:cs="Arial"/>
          <w:sz w:val="22"/>
          <w:szCs w:val="22"/>
          <w:lang w:val="en-GB"/>
        </w:rPr>
        <w:t>s</w:t>
      </w:r>
      <w:r w:rsidR="002D708E" w:rsidRPr="00AF7149">
        <w:rPr>
          <w:rFonts w:cs="Arial"/>
          <w:sz w:val="22"/>
          <w:szCs w:val="22"/>
          <w:lang w:val="en-GB"/>
        </w:rPr>
        <w:t xml:space="preserve"> of </w:t>
      </w:r>
      <w:r w:rsidRPr="00AF7149">
        <w:rPr>
          <w:rFonts w:cs="Arial"/>
          <w:sz w:val="22"/>
          <w:szCs w:val="22"/>
          <w:lang w:val="en-GB"/>
        </w:rPr>
        <w:t xml:space="preserve">economic growth and competitiveness. </w:t>
      </w:r>
      <w:r w:rsidR="000B2FBA" w:rsidRPr="00AF7149">
        <w:rPr>
          <w:rFonts w:cs="Arial"/>
          <w:sz w:val="22"/>
          <w:szCs w:val="22"/>
          <w:lang w:val="en-GB"/>
        </w:rPr>
        <w:t xml:space="preserve">It addresses </w:t>
      </w:r>
      <w:r w:rsidRPr="00AF7149">
        <w:rPr>
          <w:rFonts w:cs="Arial"/>
          <w:sz w:val="22"/>
          <w:szCs w:val="22"/>
          <w:lang w:val="en-GB"/>
        </w:rPr>
        <w:t xml:space="preserve">three main </w:t>
      </w:r>
      <w:r w:rsidR="000B2FBA" w:rsidRPr="00AF7149">
        <w:rPr>
          <w:rFonts w:cs="Arial"/>
          <w:sz w:val="22"/>
          <w:szCs w:val="22"/>
          <w:lang w:val="en-GB"/>
        </w:rPr>
        <w:t xml:space="preserve">or </w:t>
      </w:r>
      <w:r w:rsidRPr="00AF7149">
        <w:rPr>
          <w:rFonts w:cs="Arial"/>
          <w:sz w:val="22"/>
          <w:szCs w:val="22"/>
          <w:lang w:val="en-GB"/>
        </w:rPr>
        <w:t xml:space="preserve">priority areas. The first </w:t>
      </w:r>
      <w:r w:rsidR="002D708E" w:rsidRPr="00AF7149">
        <w:rPr>
          <w:rFonts w:cs="Arial"/>
          <w:sz w:val="22"/>
          <w:szCs w:val="22"/>
          <w:lang w:val="en-GB"/>
        </w:rPr>
        <w:t xml:space="preserve">is </w:t>
      </w:r>
      <w:r w:rsidRPr="00AF7149">
        <w:rPr>
          <w:rFonts w:cs="Arial"/>
          <w:sz w:val="22"/>
          <w:szCs w:val="22"/>
          <w:lang w:val="en-GB"/>
        </w:rPr>
        <w:t>advanced digital technologies that enable the digital transformation of the economy in the first place, the second focuses on an efficient ecosystem for a competitive economy, and the third focuses on an open and sustainable society as the basis for the growth of the digital economy.</w:t>
      </w:r>
    </w:p>
    <w:p w14:paraId="0A5D7AC3" w14:textId="77777777" w:rsidR="004C4EF2" w:rsidRPr="00AF7149" w:rsidRDefault="004C4EF2" w:rsidP="00EF2F07">
      <w:pPr>
        <w:tabs>
          <w:tab w:val="left" w:pos="3402"/>
        </w:tabs>
        <w:rPr>
          <w:rFonts w:cs="Arial"/>
          <w:sz w:val="22"/>
          <w:szCs w:val="22"/>
          <w:lang w:val="en-GB"/>
        </w:rPr>
      </w:pPr>
    </w:p>
    <w:p w14:paraId="3F3B33C0" w14:textId="77777777" w:rsidR="00FF736C" w:rsidRPr="00AF7149" w:rsidRDefault="00D43D17">
      <w:pPr>
        <w:tabs>
          <w:tab w:val="left" w:pos="3402"/>
        </w:tabs>
        <w:rPr>
          <w:rFonts w:cs="Arial"/>
          <w:sz w:val="22"/>
          <w:szCs w:val="22"/>
          <w:lang w:val="en-GB"/>
        </w:rPr>
      </w:pPr>
      <w:r w:rsidRPr="00AF7149">
        <w:rPr>
          <w:rFonts w:cs="Arial"/>
          <w:sz w:val="22"/>
          <w:szCs w:val="22"/>
          <w:lang w:val="en-GB"/>
        </w:rPr>
        <w:t xml:space="preserve">In August 2022, the </w:t>
      </w:r>
      <w:r w:rsidR="004C4EF2" w:rsidRPr="00AF7149">
        <w:rPr>
          <w:rFonts w:cs="Arial"/>
          <w:b/>
          <w:bCs/>
          <w:sz w:val="22"/>
          <w:szCs w:val="22"/>
          <w:lang w:val="en-GB"/>
        </w:rPr>
        <w:t>Gigabit Infrastructure Development Plan 2030</w:t>
      </w:r>
      <w:r w:rsidR="004C4EF2" w:rsidRPr="00AF7149">
        <w:rPr>
          <w:rStyle w:val="Sprotnaopomba-sklic"/>
          <w:rFonts w:cs="Arial"/>
          <w:bCs/>
          <w:sz w:val="22"/>
          <w:szCs w:val="22"/>
          <w:lang w:val="en-GB"/>
        </w:rPr>
        <w:footnoteReference w:id="107"/>
      </w:r>
      <w:r w:rsidR="004C4EF2" w:rsidRPr="00AF7149">
        <w:rPr>
          <w:rFonts w:cs="Arial"/>
          <w:sz w:val="22"/>
          <w:szCs w:val="22"/>
          <w:lang w:val="en-GB"/>
        </w:rPr>
        <w:t xml:space="preserve"> was approved, which is considered a </w:t>
      </w:r>
      <w:r w:rsidR="002D708E" w:rsidRPr="00AF7149">
        <w:rPr>
          <w:rFonts w:cs="Arial"/>
          <w:sz w:val="22"/>
          <w:szCs w:val="22"/>
          <w:lang w:val="en-GB"/>
        </w:rPr>
        <w:t xml:space="preserve">long-term </w:t>
      </w:r>
      <w:r w:rsidR="004C4EF2" w:rsidRPr="00AF7149">
        <w:rPr>
          <w:rFonts w:cs="Arial"/>
          <w:sz w:val="22"/>
          <w:szCs w:val="22"/>
          <w:lang w:val="en-GB"/>
        </w:rPr>
        <w:t xml:space="preserve">strategic document of the Republic of Slovenia. It is primarily aimed at establishing an infrastructure that will ensure gigabit connectivity for all Slovenian households and </w:t>
      </w:r>
      <w:r w:rsidR="000B2FBA" w:rsidRPr="00AF7149">
        <w:rPr>
          <w:rFonts w:cs="Arial"/>
          <w:sz w:val="22"/>
          <w:szCs w:val="22"/>
          <w:lang w:val="en-GB"/>
        </w:rPr>
        <w:t xml:space="preserve">socio-economic development </w:t>
      </w:r>
      <w:r w:rsidR="004C4EF2" w:rsidRPr="00AF7149">
        <w:rPr>
          <w:rFonts w:cs="Arial"/>
          <w:sz w:val="22"/>
          <w:szCs w:val="22"/>
          <w:lang w:val="en-GB"/>
        </w:rPr>
        <w:t xml:space="preserve">drivers, while ensuring uninterrupted 5G coverage of all populated areas and major terrestrial transport routes. </w:t>
      </w:r>
    </w:p>
    <w:p w14:paraId="5D3D2D55" w14:textId="77777777" w:rsidR="004C4EF2" w:rsidRPr="00AF7149" w:rsidRDefault="004C4EF2" w:rsidP="00EF2F07">
      <w:pPr>
        <w:tabs>
          <w:tab w:val="left" w:pos="3402"/>
        </w:tabs>
        <w:rPr>
          <w:rFonts w:cs="Arial"/>
          <w:sz w:val="22"/>
          <w:szCs w:val="22"/>
          <w:lang w:val="en-GB"/>
        </w:rPr>
      </w:pPr>
    </w:p>
    <w:p w14:paraId="0F00F4E4" w14:textId="16A3A18C" w:rsidR="00FF736C" w:rsidRPr="00AF7149" w:rsidRDefault="00D43D17">
      <w:pPr>
        <w:tabs>
          <w:tab w:val="left" w:pos="3402"/>
        </w:tabs>
        <w:rPr>
          <w:rFonts w:cs="Arial"/>
          <w:sz w:val="22"/>
          <w:szCs w:val="22"/>
          <w:lang w:val="en-GB"/>
        </w:rPr>
      </w:pPr>
      <w:r w:rsidRPr="00AF7149">
        <w:rPr>
          <w:rFonts w:cs="Arial"/>
          <w:b/>
          <w:bCs/>
          <w:sz w:val="22"/>
          <w:szCs w:val="22"/>
          <w:lang w:val="en-GB"/>
        </w:rPr>
        <w:t>The Digital Public Services Strategy 2030</w:t>
      </w:r>
      <w:r w:rsidRPr="00AF7149">
        <w:rPr>
          <w:rStyle w:val="Sprotnaopomba-sklic"/>
          <w:rFonts w:cs="Arial"/>
          <w:sz w:val="22"/>
          <w:szCs w:val="22"/>
          <w:lang w:val="en-GB"/>
        </w:rPr>
        <w:footnoteReference w:id="108"/>
      </w:r>
      <w:r w:rsidRPr="00AF7149">
        <w:rPr>
          <w:rFonts w:cs="Arial"/>
          <w:sz w:val="22"/>
          <w:szCs w:val="22"/>
          <w:lang w:val="en-GB"/>
        </w:rPr>
        <w:t xml:space="preserve"> has also recently been adopted and </w:t>
      </w:r>
      <w:r w:rsidR="002D708E" w:rsidRPr="00AF7149">
        <w:rPr>
          <w:rFonts w:cs="Arial"/>
          <w:sz w:val="22"/>
          <w:szCs w:val="22"/>
          <w:lang w:val="en-GB"/>
        </w:rPr>
        <w:t xml:space="preserve">is </w:t>
      </w:r>
      <w:r w:rsidRPr="00AF7149">
        <w:rPr>
          <w:rFonts w:cs="Arial"/>
          <w:sz w:val="22"/>
          <w:szCs w:val="22"/>
          <w:lang w:val="en-GB"/>
        </w:rPr>
        <w:t xml:space="preserve">structured as a pyramid, translating strategic </w:t>
      </w:r>
      <w:r w:rsidR="002D708E" w:rsidRPr="00AF7149">
        <w:rPr>
          <w:rFonts w:cs="Arial"/>
          <w:sz w:val="22"/>
          <w:szCs w:val="22"/>
          <w:lang w:val="en-GB"/>
        </w:rPr>
        <w:t xml:space="preserve">priorities </w:t>
      </w:r>
      <w:r w:rsidRPr="00AF7149">
        <w:rPr>
          <w:rFonts w:cs="Arial"/>
          <w:sz w:val="22"/>
          <w:szCs w:val="22"/>
          <w:lang w:val="en-GB"/>
        </w:rPr>
        <w:t xml:space="preserve">into five strategic objectives that </w:t>
      </w:r>
      <w:r w:rsidR="002D708E" w:rsidRPr="00AF7149">
        <w:rPr>
          <w:rFonts w:cs="Arial"/>
          <w:sz w:val="22"/>
          <w:szCs w:val="22"/>
          <w:lang w:val="en-GB"/>
        </w:rPr>
        <w:t xml:space="preserve">will </w:t>
      </w:r>
      <w:r w:rsidRPr="00AF7149">
        <w:rPr>
          <w:rFonts w:cs="Arial"/>
          <w:sz w:val="22"/>
          <w:szCs w:val="22"/>
          <w:lang w:val="en-GB"/>
        </w:rPr>
        <w:t xml:space="preserve">achieve the set </w:t>
      </w:r>
      <w:r w:rsidR="002D708E" w:rsidRPr="00AF7149">
        <w:rPr>
          <w:rFonts w:cs="Arial"/>
          <w:sz w:val="22"/>
          <w:szCs w:val="22"/>
          <w:lang w:val="en-GB"/>
        </w:rPr>
        <w:t>priorities</w:t>
      </w:r>
      <w:r w:rsidRPr="00AF7149">
        <w:rPr>
          <w:rFonts w:cs="Arial"/>
          <w:sz w:val="22"/>
          <w:szCs w:val="22"/>
          <w:lang w:val="en-GB"/>
        </w:rPr>
        <w:t xml:space="preserve">. The five strategic objectives </w:t>
      </w:r>
      <w:r w:rsidR="002D708E" w:rsidRPr="00AF7149">
        <w:rPr>
          <w:rFonts w:cs="Arial"/>
          <w:sz w:val="22"/>
          <w:szCs w:val="22"/>
          <w:lang w:val="en-GB"/>
        </w:rPr>
        <w:t xml:space="preserve">are further defined by </w:t>
      </w:r>
      <w:r w:rsidRPr="00AF7149">
        <w:rPr>
          <w:rFonts w:cs="Arial"/>
          <w:sz w:val="22"/>
          <w:szCs w:val="22"/>
          <w:lang w:val="en-GB"/>
        </w:rPr>
        <w:t xml:space="preserve">23 carefully </w:t>
      </w:r>
      <w:r w:rsidR="002D708E" w:rsidRPr="00AF7149">
        <w:rPr>
          <w:rFonts w:cs="Arial"/>
          <w:sz w:val="22"/>
          <w:szCs w:val="22"/>
          <w:lang w:val="en-GB"/>
        </w:rPr>
        <w:t>designed</w:t>
      </w:r>
      <w:r w:rsidR="00DC0E99" w:rsidRPr="00AF7149">
        <w:rPr>
          <w:rFonts w:cs="Arial"/>
          <w:sz w:val="22"/>
          <w:szCs w:val="22"/>
          <w:lang w:val="en-GB"/>
        </w:rPr>
        <w:t>,</w:t>
      </w:r>
      <w:r w:rsidR="002D708E" w:rsidRPr="00AF7149">
        <w:rPr>
          <w:rFonts w:cs="Arial"/>
          <w:sz w:val="22"/>
          <w:szCs w:val="22"/>
          <w:lang w:val="en-GB"/>
        </w:rPr>
        <w:t xml:space="preserve"> specific objectives</w:t>
      </w:r>
      <w:r w:rsidRPr="00AF7149">
        <w:rPr>
          <w:rFonts w:cs="Arial"/>
          <w:sz w:val="22"/>
          <w:szCs w:val="22"/>
          <w:lang w:val="en-GB"/>
        </w:rPr>
        <w:t xml:space="preserve">. Each of the objectives will have concrete steps </w:t>
      </w:r>
      <w:r w:rsidR="002D708E" w:rsidRPr="00AF7149">
        <w:rPr>
          <w:rFonts w:cs="Arial"/>
          <w:sz w:val="22"/>
          <w:szCs w:val="22"/>
          <w:lang w:val="en-GB"/>
        </w:rPr>
        <w:t xml:space="preserve">defined </w:t>
      </w:r>
      <w:r w:rsidRPr="00AF7149">
        <w:rPr>
          <w:rFonts w:cs="Arial"/>
          <w:sz w:val="22"/>
          <w:szCs w:val="22"/>
          <w:lang w:val="en-GB"/>
        </w:rPr>
        <w:t xml:space="preserve">in an </w:t>
      </w:r>
      <w:r w:rsidRPr="00011F51">
        <w:rPr>
          <w:rFonts w:cs="Arial"/>
          <w:sz w:val="22"/>
          <w:szCs w:val="22"/>
          <w:lang w:val="en-GB"/>
        </w:rPr>
        <w:t>action plan</w:t>
      </w:r>
      <w:r w:rsidR="002D708E" w:rsidRPr="00011F51">
        <w:rPr>
          <w:rFonts w:cs="Arial"/>
          <w:sz w:val="22"/>
          <w:szCs w:val="22"/>
          <w:lang w:val="en-GB"/>
        </w:rPr>
        <w:t xml:space="preserve">. This </w:t>
      </w:r>
      <w:r w:rsidR="00D61185" w:rsidRPr="00011F51">
        <w:rPr>
          <w:rFonts w:cs="Arial"/>
          <w:sz w:val="22"/>
          <w:szCs w:val="22"/>
          <w:lang w:val="en-GB"/>
        </w:rPr>
        <w:t>a</w:t>
      </w:r>
      <w:r w:rsidR="002D708E" w:rsidRPr="00011F51">
        <w:rPr>
          <w:rFonts w:cs="Arial"/>
          <w:sz w:val="22"/>
          <w:szCs w:val="22"/>
          <w:lang w:val="en-GB"/>
        </w:rPr>
        <w:t xml:space="preserve">ction </w:t>
      </w:r>
      <w:r w:rsidR="00D61185" w:rsidRPr="00011F51">
        <w:rPr>
          <w:rFonts w:cs="Arial"/>
          <w:sz w:val="22"/>
          <w:szCs w:val="22"/>
          <w:lang w:val="en-GB"/>
        </w:rPr>
        <w:t>p</w:t>
      </w:r>
      <w:r w:rsidR="002D708E" w:rsidRPr="00011F51">
        <w:rPr>
          <w:rFonts w:cs="Arial"/>
          <w:sz w:val="22"/>
          <w:szCs w:val="22"/>
          <w:lang w:val="en-GB"/>
        </w:rPr>
        <w:t>lan</w:t>
      </w:r>
      <w:r w:rsidR="002D708E" w:rsidRPr="00AF7149">
        <w:rPr>
          <w:rFonts w:cs="Arial"/>
          <w:sz w:val="22"/>
          <w:szCs w:val="22"/>
          <w:lang w:val="en-GB"/>
        </w:rPr>
        <w:t xml:space="preserve"> will be </w:t>
      </w:r>
      <w:r w:rsidRPr="00AF7149">
        <w:rPr>
          <w:rFonts w:cs="Arial"/>
          <w:sz w:val="22"/>
          <w:szCs w:val="22"/>
          <w:lang w:val="en-GB"/>
        </w:rPr>
        <w:t xml:space="preserve">updated every two years </w:t>
      </w:r>
      <w:r w:rsidR="002D708E" w:rsidRPr="00AF7149">
        <w:rPr>
          <w:rFonts w:cs="Arial"/>
          <w:sz w:val="22"/>
          <w:szCs w:val="22"/>
          <w:lang w:val="en-GB"/>
        </w:rPr>
        <w:t xml:space="preserve">and </w:t>
      </w:r>
      <w:r w:rsidRPr="00AF7149">
        <w:rPr>
          <w:rFonts w:cs="Arial"/>
          <w:sz w:val="22"/>
          <w:szCs w:val="22"/>
          <w:lang w:val="en-GB"/>
        </w:rPr>
        <w:t>is not directly part of this Strategy.</w:t>
      </w:r>
    </w:p>
    <w:p w14:paraId="32BF8E98" w14:textId="77777777" w:rsidR="00A5452D" w:rsidRPr="00AF7149" w:rsidRDefault="00A5452D" w:rsidP="00EF2F07">
      <w:pPr>
        <w:tabs>
          <w:tab w:val="left" w:pos="3402"/>
        </w:tabs>
        <w:rPr>
          <w:rFonts w:cs="Arial"/>
          <w:sz w:val="22"/>
          <w:szCs w:val="22"/>
          <w:lang w:val="en-GB"/>
        </w:rPr>
      </w:pPr>
    </w:p>
    <w:p w14:paraId="79CE26CC" w14:textId="51444FA8" w:rsidR="00FF736C" w:rsidRPr="00AF7149" w:rsidRDefault="00D43D17">
      <w:pPr>
        <w:tabs>
          <w:tab w:val="left" w:pos="3402"/>
        </w:tabs>
        <w:rPr>
          <w:rFonts w:cs="Arial"/>
          <w:sz w:val="22"/>
          <w:szCs w:val="22"/>
          <w:lang w:val="en-GB"/>
        </w:rPr>
      </w:pPr>
      <w:r w:rsidRPr="00AF7149">
        <w:rPr>
          <w:rFonts w:cs="Arial"/>
          <w:sz w:val="22"/>
          <w:szCs w:val="22"/>
          <w:lang w:val="en-GB"/>
        </w:rPr>
        <w:t xml:space="preserve">Digital Slovenia 2030 is also consistent with some of the key objectives of </w:t>
      </w:r>
      <w:r w:rsidRPr="00AF7149">
        <w:rPr>
          <w:rFonts w:cs="Arial"/>
          <w:b/>
          <w:bCs/>
          <w:sz w:val="22"/>
          <w:szCs w:val="22"/>
          <w:lang w:val="en-GB"/>
        </w:rPr>
        <w:t xml:space="preserve">the Resolution on </w:t>
      </w:r>
      <w:r w:rsidR="009D6B10" w:rsidRPr="00AF7149">
        <w:rPr>
          <w:rFonts w:cs="Arial"/>
          <w:b/>
          <w:bCs/>
          <w:sz w:val="22"/>
          <w:szCs w:val="22"/>
          <w:lang w:val="en-GB"/>
        </w:rPr>
        <w:t xml:space="preserve">the </w:t>
      </w:r>
      <w:r w:rsidR="00DA52E6">
        <w:rPr>
          <w:rFonts w:cs="Arial"/>
          <w:b/>
          <w:bCs/>
          <w:sz w:val="22"/>
          <w:szCs w:val="22"/>
          <w:lang w:val="en-GB"/>
        </w:rPr>
        <w:t>Slovenian</w:t>
      </w:r>
      <w:r w:rsidRPr="00AF7149">
        <w:rPr>
          <w:rFonts w:cs="Arial"/>
          <w:b/>
          <w:bCs/>
          <w:sz w:val="22"/>
          <w:szCs w:val="22"/>
          <w:lang w:val="en-GB"/>
        </w:rPr>
        <w:t xml:space="preserve"> </w:t>
      </w:r>
      <w:r w:rsidR="009D6B10" w:rsidRPr="00AF7149">
        <w:rPr>
          <w:rFonts w:cs="Arial"/>
          <w:b/>
          <w:bCs/>
          <w:sz w:val="22"/>
          <w:szCs w:val="22"/>
          <w:lang w:val="en-GB"/>
        </w:rPr>
        <w:t>C</w:t>
      </w:r>
      <w:r w:rsidRPr="00AF7149">
        <w:rPr>
          <w:rFonts w:cs="Arial"/>
          <w:b/>
          <w:bCs/>
          <w:sz w:val="22"/>
          <w:szCs w:val="22"/>
          <w:lang w:val="en-GB"/>
        </w:rPr>
        <w:t xml:space="preserve">limate </w:t>
      </w:r>
      <w:r w:rsidR="00DA52E6">
        <w:rPr>
          <w:rFonts w:cs="Arial"/>
          <w:b/>
          <w:bCs/>
          <w:sz w:val="22"/>
          <w:szCs w:val="22"/>
          <w:lang w:val="en-GB"/>
        </w:rPr>
        <w:t xml:space="preserve">Long-term </w:t>
      </w:r>
      <w:r w:rsidR="009D6B10" w:rsidRPr="00AF7149">
        <w:rPr>
          <w:rFonts w:cs="Arial"/>
          <w:b/>
          <w:bCs/>
          <w:sz w:val="22"/>
          <w:szCs w:val="22"/>
          <w:lang w:val="en-GB"/>
        </w:rPr>
        <w:t>S</w:t>
      </w:r>
      <w:r w:rsidRPr="00AF7149">
        <w:rPr>
          <w:rFonts w:cs="Arial"/>
          <w:b/>
          <w:bCs/>
          <w:sz w:val="22"/>
          <w:szCs w:val="22"/>
          <w:lang w:val="en-GB"/>
        </w:rPr>
        <w:t>trategy 2050</w:t>
      </w:r>
      <w:r w:rsidR="0050073D" w:rsidRPr="00AF7149">
        <w:rPr>
          <w:rStyle w:val="Sprotnaopomba-sklic"/>
          <w:rFonts w:cs="Arial"/>
          <w:sz w:val="22"/>
          <w:szCs w:val="22"/>
          <w:lang w:val="en-GB"/>
        </w:rPr>
        <w:footnoteReference w:id="109"/>
      </w:r>
      <w:r w:rsidR="0050073D" w:rsidRPr="00AF7149">
        <w:rPr>
          <w:rFonts w:cs="Arial"/>
          <w:sz w:val="22"/>
          <w:szCs w:val="22"/>
          <w:lang w:val="en-GB"/>
        </w:rPr>
        <w:t xml:space="preserve">, which states that the immediate implementation of policies and measures already adopted to reduce greenhouse gas emissions is </w:t>
      </w:r>
      <w:r w:rsidR="002D708E" w:rsidRPr="00AF7149">
        <w:rPr>
          <w:rFonts w:cs="Arial"/>
          <w:sz w:val="22"/>
          <w:szCs w:val="22"/>
          <w:lang w:val="en-GB"/>
        </w:rPr>
        <w:t>essential</w:t>
      </w:r>
      <w:r w:rsidR="0050073D" w:rsidRPr="00AF7149">
        <w:rPr>
          <w:rFonts w:cs="Arial"/>
          <w:sz w:val="22"/>
          <w:szCs w:val="22"/>
          <w:lang w:val="en-GB"/>
        </w:rPr>
        <w:t xml:space="preserve"> in all relevant sectors</w:t>
      </w:r>
      <w:r w:rsidR="002D708E" w:rsidRPr="00AF7149">
        <w:rPr>
          <w:rFonts w:cs="Arial"/>
          <w:sz w:val="22"/>
          <w:szCs w:val="22"/>
          <w:lang w:val="en-GB"/>
        </w:rPr>
        <w:t xml:space="preserve">, and </w:t>
      </w:r>
      <w:r w:rsidRPr="00AF7149">
        <w:rPr>
          <w:rFonts w:cs="Arial"/>
          <w:sz w:val="22"/>
          <w:szCs w:val="22"/>
          <w:lang w:val="en-GB"/>
        </w:rPr>
        <w:t xml:space="preserve">with the Resolution on the National </w:t>
      </w:r>
      <w:r w:rsidR="009D6B10" w:rsidRPr="00AF7149">
        <w:rPr>
          <w:rFonts w:cs="Arial"/>
          <w:sz w:val="22"/>
          <w:szCs w:val="22"/>
          <w:lang w:val="en-GB"/>
        </w:rPr>
        <w:t xml:space="preserve">Environmental Action </w:t>
      </w:r>
      <w:r w:rsidRPr="00AF7149">
        <w:rPr>
          <w:rFonts w:cs="Arial"/>
          <w:sz w:val="22"/>
          <w:szCs w:val="22"/>
          <w:lang w:val="en-GB"/>
        </w:rPr>
        <w:t>Programme 2020</w:t>
      </w:r>
      <w:r w:rsidR="009D6B10" w:rsidRPr="00AF7149">
        <w:rPr>
          <w:rFonts w:cs="Arial"/>
          <w:sz w:val="22"/>
          <w:szCs w:val="22"/>
          <w:lang w:val="en-GB"/>
        </w:rPr>
        <w:t>–</w:t>
      </w:r>
      <w:r w:rsidRPr="00AF7149">
        <w:rPr>
          <w:rFonts w:cs="Arial"/>
          <w:sz w:val="22"/>
          <w:szCs w:val="22"/>
          <w:lang w:val="en-GB"/>
        </w:rPr>
        <w:t>2030</w:t>
      </w:r>
      <w:r w:rsidRPr="00AF7149">
        <w:rPr>
          <w:rStyle w:val="Sprotnaopomba-sklic"/>
          <w:rFonts w:cs="Arial"/>
          <w:sz w:val="22"/>
          <w:szCs w:val="22"/>
          <w:lang w:val="en-GB"/>
        </w:rPr>
        <w:footnoteReference w:id="110"/>
      </w:r>
      <w:r w:rsidR="002D708E" w:rsidRPr="00AF7149">
        <w:rPr>
          <w:rFonts w:cs="Arial"/>
          <w:sz w:val="22"/>
          <w:szCs w:val="22"/>
          <w:lang w:val="en-GB"/>
        </w:rPr>
        <w:t xml:space="preserve">, which aims to </w:t>
      </w:r>
      <w:r w:rsidRPr="00AF7149">
        <w:rPr>
          <w:rFonts w:cs="Arial"/>
          <w:sz w:val="22"/>
          <w:szCs w:val="22"/>
          <w:lang w:val="en-GB"/>
        </w:rPr>
        <w:t xml:space="preserve">preserve nature and a healthy environment in Slovenia and beyond, enabling a good quality of life for present and future generations. </w:t>
      </w:r>
    </w:p>
    <w:p w14:paraId="74B3482F" w14:textId="77777777" w:rsidR="004C4EF2" w:rsidRPr="00AF7149" w:rsidRDefault="004C4EF2" w:rsidP="00EF2F07">
      <w:pPr>
        <w:tabs>
          <w:tab w:val="left" w:pos="3402"/>
        </w:tabs>
        <w:rPr>
          <w:rFonts w:cs="Arial"/>
          <w:b/>
          <w:bCs/>
          <w:sz w:val="22"/>
          <w:szCs w:val="22"/>
          <w:lang w:val="en-GB"/>
        </w:rPr>
      </w:pPr>
    </w:p>
    <w:p w14:paraId="1CE51874" w14:textId="77777777" w:rsidR="00FF736C" w:rsidRPr="00AF7149" w:rsidRDefault="00D43D17">
      <w:pPr>
        <w:tabs>
          <w:tab w:val="left" w:pos="3402"/>
        </w:tabs>
        <w:rPr>
          <w:rFonts w:cs="Arial"/>
          <w:sz w:val="22"/>
          <w:szCs w:val="22"/>
          <w:lang w:val="en-GB"/>
        </w:rPr>
      </w:pPr>
      <w:r w:rsidRPr="00AF7149">
        <w:rPr>
          <w:rFonts w:cs="Arial"/>
          <w:sz w:val="22"/>
          <w:szCs w:val="22"/>
          <w:lang w:val="en-GB"/>
        </w:rPr>
        <w:t>Digital Slovenia 2030 is also in line with some of the key objectives of European documents on digital transformation:</w:t>
      </w:r>
    </w:p>
    <w:p w14:paraId="1BE7EAD7" w14:textId="2C8E30BD" w:rsidR="00FF736C" w:rsidRPr="00AF7149" w:rsidRDefault="00D43D17">
      <w:pPr>
        <w:tabs>
          <w:tab w:val="left" w:pos="3402"/>
        </w:tabs>
        <w:rPr>
          <w:rFonts w:cs="Arial"/>
          <w:sz w:val="22"/>
          <w:szCs w:val="22"/>
          <w:lang w:val="en-GB"/>
        </w:rPr>
      </w:pPr>
      <w:r w:rsidRPr="00AF7149">
        <w:rPr>
          <w:rFonts w:cs="Arial"/>
          <w:sz w:val="22"/>
          <w:szCs w:val="22"/>
          <w:lang w:val="en-GB"/>
        </w:rPr>
        <w:t xml:space="preserve">At the beginning of 2020, the European Commission presented its </w:t>
      </w:r>
      <w:r w:rsidRPr="00AF7149">
        <w:rPr>
          <w:rFonts w:cs="Arial"/>
          <w:b/>
          <w:bCs/>
          <w:sz w:val="22"/>
          <w:szCs w:val="22"/>
          <w:lang w:val="en-GB"/>
        </w:rPr>
        <w:t xml:space="preserve">Europe </w:t>
      </w:r>
      <w:r w:rsidR="00CB5B76" w:rsidRPr="00AF7149">
        <w:rPr>
          <w:rFonts w:cs="Arial"/>
          <w:b/>
          <w:bCs/>
          <w:sz w:val="22"/>
          <w:szCs w:val="22"/>
          <w:lang w:val="en-GB"/>
        </w:rPr>
        <w:t>F</w:t>
      </w:r>
      <w:r w:rsidR="001919F8" w:rsidRPr="00AF7149">
        <w:rPr>
          <w:rFonts w:cs="Arial"/>
          <w:b/>
          <w:bCs/>
          <w:sz w:val="22"/>
          <w:szCs w:val="22"/>
          <w:lang w:val="en-GB"/>
        </w:rPr>
        <w:t>it</w:t>
      </w:r>
      <w:r w:rsidR="00CB5B76" w:rsidRPr="00AF7149">
        <w:rPr>
          <w:rFonts w:cs="Arial"/>
          <w:b/>
          <w:bCs/>
          <w:sz w:val="22"/>
          <w:szCs w:val="22"/>
          <w:lang w:val="en-GB"/>
        </w:rPr>
        <w:t xml:space="preserve"> for</w:t>
      </w:r>
      <w:r w:rsidR="001919F8" w:rsidRPr="00AF7149">
        <w:rPr>
          <w:rFonts w:cs="Arial"/>
          <w:b/>
          <w:bCs/>
          <w:sz w:val="22"/>
          <w:szCs w:val="22"/>
          <w:lang w:val="en-GB"/>
        </w:rPr>
        <w:t xml:space="preserve"> </w:t>
      </w:r>
      <w:r w:rsidR="00CB5B76" w:rsidRPr="00AF7149">
        <w:rPr>
          <w:rFonts w:cs="Arial"/>
          <w:b/>
          <w:bCs/>
          <w:sz w:val="22"/>
          <w:szCs w:val="22"/>
          <w:lang w:val="en-GB"/>
        </w:rPr>
        <w:t xml:space="preserve">the </w:t>
      </w:r>
      <w:r w:rsidRPr="00AF7149">
        <w:rPr>
          <w:rFonts w:cs="Arial"/>
          <w:b/>
          <w:bCs/>
          <w:sz w:val="22"/>
          <w:szCs w:val="22"/>
          <w:lang w:val="en-GB"/>
        </w:rPr>
        <w:t xml:space="preserve">Digital </w:t>
      </w:r>
      <w:r w:rsidR="00CB5B76" w:rsidRPr="00AF7149">
        <w:rPr>
          <w:rFonts w:cs="Arial"/>
          <w:b/>
          <w:bCs/>
          <w:sz w:val="22"/>
          <w:szCs w:val="22"/>
          <w:lang w:val="en-GB"/>
        </w:rPr>
        <w:t xml:space="preserve">Age </w:t>
      </w:r>
      <w:r w:rsidRPr="00AF7149">
        <w:rPr>
          <w:rFonts w:cs="Arial"/>
          <w:sz w:val="22"/>
          <w:szCs w:val="22"/>
          <w:lang w:val="en-GB"/>
        </w:rPr>
        <w:t>strategy</w:t>
      </w:r>
      <w:r w:rsidRPr="00AF7149">
        <w:rPr>
          <w:rFonts w:cs="Arial"/>
          <w:bCs/>
          <w:sz w:val="22"/>
          <w:szCs w:val="22"/>
          <w:vertAlign w:val="superscript"/>
          <w:lang w:val="en-GB"/>
        </w:rPr>
        <w:footnoteReference w:id="111"/>
      </w:r>
      <w:r w:rsidRPr="00AF7149">
        <w:rPr>
          <w:rFonts w:cs="Arial"/>
          <w:sz w:val="22"/>
          <w:szCs w:val="22"/>
          <w:lang w:val="en-GB"/>
        </w:rPr>
        <w:t xml:space="preserve">, which aims to make Europe a global player in the digital field, while maintaining high security and ethical standards. Under the new strategy, the European Commission has published three key documents. The first is </w:t>
      </w:r>
      <w:r w:rsidRPr="00AF7149">
        <w:rPr>
          <w:rFonts w:cs="Arial"/>
          <w:b/>
          <w:bCs/>
          <w:sz w:val="22"/>
          <w:szCs w:val="22"/>
          <w:lang w:val="en-GB"/>
        </w:rPr>
        <w:t>Shaping Europe's Digital Future</w:t>
      </w:r>
      <w:r w:rsidRPr="00AF7149">
        <w:rPr>
          <w:rFonts w:cs="Arial"/>
          <w:bCs/>
          <w:sz w:val="22"/>
          <w:szCs w:val="22"/>
          <w:vertAlign w:val="superscript"/>
          <w:lang w:val="en-GB"/>
        </w:rPr>
        <w:footnoteReference w:id="112"/>
      </w:r>
      <w:r w:rsidRPr="00AF7149">
        <w:rPr>
          <w:rFonts w:cs="Arial"/>
          <w:sz w:val="22"/>
          <w:szCs w:val="22"/>
          <w:lang w:val="en-GB"/>
        </w:rPr>
        <w:t>, which sets out that over the next five years the Commission will focus on three key objectives to ensure that digital solutions, while respecting our values, will help Europe on the path to a digital transformation that works for people: technology that works for people</w:t>
      </w:r>
      <w:r w:rsidR="002D708E" w:rsidRPr="00AF7149">
        <w:rPr>
          <w:rFonts w:cs="Arial"/>
          <w:sz w:val="22"/>
          <w:szCs w:val="22"/>
          <w:lang w:val="en-GB"/>
        </w:rPr>
        <w:t xml:space="preserve">, a </w:t>
      </w:r>
      <w:r w:rsidRPr="00AF7149">
        <w:rPr>
          <w:rFonts w:cs="Arial"/>
          <w:sz w:val="22"/>
          <w:szCs w:val="22"/>
          <w:lang w:val="en-GB"/>
        </w:rPr>
        <w:t>fair and competitive economy</w:t>
      </w:r>
      <w:r w:rsidR="002D708E" w:rsidRPr="00AF7149">
        <w:rPr>
          <w:rFonts w:cs="Arial"/>
          <w:sz w:val="22"/>
          <w:szCs w:val="22"/>
          <w:lang w:val="en-GB"/>
        </w:rPr>
        <w:t xml:space="preserve">, and </w:t>
      </w:r>
      <w:r w:rsidRPr="00AF7149">
        <w:rPr>
          <w:rFonts w:cs="Arial"/>
          <w:sz w:val="22"/>
          <w:szCs w:val="22"/>
          <w:lang w:val="en-GB"/>
        </w:rPr>
        <w:t>an open, democratic</w:t>
      </w:r>
      <w:r w:rsidR="00432437" w:rsidRPr="00AF7149">
        <w:rPr>
          <w:rFonts w:cs="Arial"/>
          <w:sz w:val="22"/>
          <w:szCs w:val="22"/>
          <w:lang w:val="en-GB"/>
        </w:rPr>
        <w:t>,</w:t>
      </w:r>
      <w:r w:rsidRPr="00AF7149">
        <w:rPr>
          <w:rFonts w:cs="Arial"/>
          <w:sz w:val="22"/>
          <w:szCs w:val="22"/>
          <w:lang w:val="en-GB"/>
        </w:rPr>
        <w:t xml:space="preserve"> and sustainable society. The second key document of the Digital Agenda for </w:t>
      </w:r>
      <w:r w:rsidRPr="00AF7149">
        <w:rPr>
          <w:rFonts w:cs="Arial"/>
          <w:sz w:val="22"/>
          <w:szCs w:val="22"/>
          <w:lang w:val="en-GB"/>
        </w:rPr>
        <w:lastRenderedPageBreak/>
        <w:t xml:space="preserve">Europe is the </w:t>
      </w:r>
      <w:r w:rsidRPr="00AF7149">
        <w:rPr>
          <w:rFonts w:cs="Arial"/>
          <w:b/>
          <w:bCs/>
          <w:sz w:val="22"/>
          <w:szCs w:val="22"/>
          <w:lang w:val="en-GB"/>
        </w:rPr>
        <w:t>European Data Strategy</w:t>
      </w:r>
      <w:r w:rsidRPr="00AF7149">
        <w:rPr>
          <w:rFonts w:cs="Arial"/>
          <w:bCs/>
          <w:sz w:val="22"/>
          <w:szCs w:val="22"/>
          <w:vertAlign w:val="superscript"/>
          <w:lang w:val="en-GB"/>
        </w:rPr>
        <w:footnoteReference w:id="113"/>
      </w:r>
      <w:r w:rsidRPr="00AF7149">
        <w:rPr>
          <w:rFonts w:cs="Arial"/>
          <w:sz w:val="22"/>
          <w:szCs w:val="22"/>
          <w:lang w:val="en-GB"/>
        </w:rPr>
        <w:t>, which aims to create a single European data space, a true single market for data, open to data from all over the world, where personal</w:t>
      </w:r>
      <w:r w:rsidRPr="00AF7149">
        <w:rPr>
          <w:rStyle w:val="Sprotnaopomba-sklic"/>
          <w:rFonts w:cs="Arial"/>
          <w:sz w:val="22"/>
          <w:szCs w:val="22"/>
          <w:lang w:val="en-GB"/>
        </w:rPr>
        <w:footnoteReference w:id="114"/>
      </w:r>
      <w:r w:rsidRPr="00AF7149">
        <w:rPr>
          <w:rFonts w:cs="Arial"/>
          <w:sz w:val="22"/>
          <w:szCs w:val="22"/>
          <w:lang w:val="en-GB"/>
        </w:rPr>
        <w:t xml:space="preserve"> and non-personal data, including sensitive business data, is secure and businesses can </w:t>
      </w:r>
      <w:r w:rsidR="00544D38" w:rsidRPr="00AF7149">
        <w:rPr>
          <w:rFonts w:cs="Arial"/>
          <w:sz w:val="22"/>
          <w:szCs w:val="22"/>
          <w:lang w:val="en-GB"/>
        </w:rPr>
        <w:t xml:space="preserve">easily </w:t>
      </w:r>
      <w:r w:rsidRPr="00AF7149">
        <w:rPr>
          <w:rFonts w:cs="Arial"/>
          <w:sz w:val="22"/>
          <w:szCs w:val="22"/>
          <w:lang w:val="en-GB"/>
        </w:rPr>
        <w:t xml:space="preserve">access an almost infinite amount of high-quality industrial data, thereby stimulating growth and creating value while reducing the carbon and environmental footprint of human activities. The third pillar of the European Digital Strategy </w:t>
      </w:r>
      <w:r w:rsidR="002D708E" w:rsidRPr="00AF7149">
        <w:rPr>
          <w:rFonts w:cs="Arial"/>
          <w:sz w:val="22"/>
          <w:szCs w:val="22"/>
          <w:lang w:val="en-GB"/>
        </w:rPr>
        <w:t xml:space="preserve">is the </w:t>
      </w:r>
      <w:r w:rsidRPr="00AF7149">
        <w:rPr>
          <w:rFonts w:cs="Arial"/>
          <w:b/>
          <w:bCs/>
          <w:sz w:val="22"/>
          <w:szCs w:val="22"/>
          <w:lang w:val="en-GB"/>
        </w:rPr>
        <w:t>White Paper on Artificial Intelligence</w:t>
      </w:r>
      <w:r w:rsidR="00CB5B76" w:rsidRPr="00AF7149">
        <w:rPr>
          <w:rFonts w:cs="Arial"/>
          <w:b/>
          <w:bCs/>
          <w:sz w:val="22"/>
          <w:szCs w:val="22"/>
          <w:lang w:val="en-GB"/>
        </w:rPr>
        <w:t>:</w:t>
      </w:r>
      <w:r w:rsidRPr="00AF7149">
        <w:rPr>
          <w:rFonts w:cs="Arial"/>
          <w:b/>
          <w:bCs/>
          <w:sz w:val="22"/>
          <w:szCs w:val="22"/>
          <w:lang w:val="en-GB"/>
        </w:rPr>
        <w:t xml:space="preserve"> A European </w:t>
      </w:r>
      <w:r w:rsidR="004E0203" w:rsidRPr="00AF7149">
        <w:rPr>
          <w:rFonts w:cs="Arial"/>
          <w:b/>
          <w:bCs/>
          <w:sz w:val="22"/>
          <w:szCs w:val="22"/>
          <w:lang w:val="en-GB"/>
        </w:rPr>
        <w:t>A</w:t>
      </w:r>
      <w:r w:rsidRPr="00AF7149">
        <w:rPr>
          <w:rFonts w:cs="Arial"/>
          <w:b/>
          <w:bCs/>
          <w:sz w:val="22"/>
          <w:szCs w:val="22"/>
          <w:lang w:val="en-GB"/>
        </w:rPr>
        <w:t xml:space="preserve">pproach to </w:t>
      </w:r>
      <w:r w:rsidR="004E0203" w:rsidRPr="00AF7149">
        <w:rPr>
          <w:rFonts w:cs="Arial"/>
          <w:b/>
          <w:bCs/>
          <w:sz w:val="22"/>
          <w:szCs w:val="22"/>
          <w:lang w:val="en-GB"/>
        </w:rPr>
        <w:t>E</w:t>
      </w:r>
      <w:r w:rsidRPr="00AF7149">
        <w:rPr>
          <w:rFonts w:cs="Arial"/>
          <w:b/>
          <w:bCs/>
          <w:sz w:val="22"/>
          <w:szCs w:val="22"/>
          <w:lang w:val="en-GB"/>
        </w:rPr>
        <w:t xml:space="preserve">xcellence and </w:t>
      </w:r>
      <w:r w:rsidR="004E0203" w:rsidRPr="00AF7149">
        <w:rPr>
          <w:rFonts w:cs="Arial"/>
          <w:b/>
          <w:bCs/>
          <w:sz w:val="22"/>
          <w:szCs w:val="22"/>
          <w:lang w:val="en-GB"/>
        </w:rPr>
        <w:t>T</w:t>
      </w:r>
      <w:r w:rsidRPr="00AF7149">
        <w:rPr>
          <w:rFonts w:cs="Arial"/>
          <w:b/>
          <w:bCs/>
          <w:sz w:val="22"/>
          <w:szCs w:val="22"/>
          <w:lang w:val="en-GB"/>
        </w:rPr>
        <w:t>rust</w:t>
      </w:r>
      <w:r w:rsidRPr="00AF7149">
        <w:rPr>
          <w:rFonts w:cs="Arial"/>
          <w:bCs/>
          <w:sz w:val="22"/>
          <w:szCs w:val="22"/>
          <w:vertAlign w:val="superscript"/>
          <w:lang w:val="en-GB"/>
        </w:rPr>
        <w:footnoteReference w:id="115"/>
      </w:r>
      <w:r w:rsidRPr="00AF7149">
        <w:rPr>
          <w:rFonts w:cs="Arial"/>
          <w:sz w:val="22"/>
          <w:szCs w:val="22"/>
          <w:lang w:val="en-GB"/>
        </w:rPr>
        <w:t xml:space="preserve">. </w:t>
      </w:r>
      <w:r w:rsidR="000C59B6">
        <w:rPr>
          <w:rFonts w:cs="Arial"/>
          <w:sz w:val="22"/>
          <w:szCs w:val="22"/>
          <w:lang w:val="en-GB"/>
        </w:rPr>
        <w:t>Therein</w:t>
      </w:r>
      <w:r w:rsidRPr="00AF7149">
        <w:rPr>
          <w:rFonts w:cs="Arial"/>
          <w:sz w:val="22"/>
          <w:szCs w:val="22"/>
          <w:lang w:val="en-GB"/>
        </w:rPr>
        <w:t>, the Commission sets out its determination to enable scientific breakthroughs, maintain the EU's technological leadership</w:t>
      </w:r>
      <w:r w:rsidR="004E0203" w:rsidRPr="00AF7149">
        <w:rPr>
          <w:rFonts w:cs="Arial"/>
          <w:sz w:val="22"/>
          <w:szCs w:val="22"/>
          <w:lang w:val="en-GB"/>
        </w:rPr>
        <w:t>,</w:t>
      </w:r>
      <w:r w:rsidRPr="00AF7149">
        <w:rPr>
          <w:rFonts w:cs="Arial"/>
          <w:sz w:val="22"/>
          <w:szCs w:val="22"/>
          <w:lang w:val="en-GB"/>
        </w:rPr>
        <w:t xml:space="preserve"> and ensure that new technologies </w:t>
      </w:r>
      <w:r w:rsidR="002D708E" w:rsidRPr="00AF7149">
        <w:rPr>
          <w:rFonts w:cs="Arial"/>
          <w:sz w:val="22"/>
          <w:szCs w:val="22"/>
          <w:lang w:val="en-GB"/>
        </w:rPr>
        <w:t xml:space="preserve">benefit </w:t>
      </w:r>
      <w:r w:rsidRPr="00AF7149">
        <w:rPr>
          <w:rFonts w:cs="Arial"/>
          <w:sz w:val="22"/>
          <w:szCs w:val="22"/>
          <w:lang w:val="en-GB"/>
        </w:rPr>
        <w:t xml:space="preserve">all Europeans by improving </w:t>
      </w:r>
      <w:r w:rsidR="002D708E" w:rsidRPr="00AF7149">
        <w:rPr>
          <w:rFonts w:cs="Arial"/>
          <w:sz w:val="22"/>
          <w:szCs w:val="22"/>
          <w:lang w:val="en-GB"/>
        </w:rPr>
        <w:t xml:space="preserve">their lives and </w:t>
      </w:r>
      <w:r w:rsidRPr="00AF7149">
        <w:rPr>
          <w:rFonts w:cs="Arial"/>
          <w:sz w:val="22"/>
          <w:szCs w:val="22"/>
          <w:lang w:val="en-GB"/>
        </w:rPr>
        <w:t>respecting their rights. The aim is to maximi</w:t>
      </w:r>
      <w:r w:rsidR="003E52AC">
        <w:rPr>
          <w:rFonts w:cs="Arial"/>
          <w:sz w:val="22"/>
          <w:szCs w:val="22"/>
          <w:lang w:val="en-GB"/>
        </w:rPr>
        <w:t>s</w:t>
      </w:r>
      <w:r w:rsidRPr="00AF7149">
        <w:rPr>
          <w:rFonts w:cs="Arial"/>
          <w:sz w:val="22"/>
          <w:szCs w:val="22"/>
          <w:lang w:val="en-GB"/>
        </w:rPr>
        <w:t>e the impact of investment in research, innovation</w:t>
      </w:r>
      <w:r w:rsidR="00CB5B76" w:rsidRPr="00AF7149">
        <w:rPr>
          <w:rFonts w:cs="Arial"/>
          <w:sz w:val="22"/>
          <w:szCs w:val="22"/>
          <w:lang w:val="en-GB"/>
        </w:rPr>
        <w:t>,</w:t>
      </w:r>
      <w:r w:rsidRPr="00AF7149">
        <w:rPr>
          <w:rFonts w:cs="Arial"/>
          <w:sz w:val="22"/>
          <w:szCs w:val="22"/>
          <w:lang w:val="en-GB"/>
        </w:rPr>
        <w:t xml:space="preserve"> and deployment, to assess national AI strategies</w:t>
      </w:r>
      <w:r w:rsidR="004E0203" w:rsidRPr="00AF7149">
        <w:rPr>
          <w:rFonts w:cs="Arial"/>
          <w:sz w:val="22"/>
          <w:szCs w:val="22"/>
          <w:lang w:val="en-GB"/>
        </w:rPr>
        <w:t>,</w:t>
      </w:r>
      <w:r w:rsidRPr="00AF7149">
        <w:rPr>
          <w:rFonts w:cs="Arial"/>
          <w:sz w:val="22"/>
          <w:szCs w:val="22"/>
          <w:lang w:val="en-GB"/>
        </w:rPr>
        <w:t xml:space="preserve"> and to build on and extend the coordinated AI Roadmap with </w:t>
      </w:r>
      <w:r w:rsidR="002D708E" w:rsidRPr="00AF7149">
        <w:rPr>
          <w:rFonts w:cs="Arial"/>
          <w:sz w:val="22"/>
          <w:szCs w:val="22"/>
          <w:lang w:val="en-GB"/>
        </w:rPr>
        <w:t>EU Member States</w:t>
      </w:r>
      <w:r w:rsidRPr="00AF7149">
        <w:rPr>
          <w:rFonts w:cs="Arial"/>
          <w:sz w:val="22"/>
          <w:szCs w:val="22"/>
          <w:lang w:val="en-GB"/>
        </w:rPr>
        <w:t>.</w:t>
      </w:r>
    </w:p>
    <w:p w14:paraId="2B2905A3" w14:textId="77777777" w:rsidR="004C4EF2" w:rsidRPr="00AF7149" w:rsidRDefault="004C4EF2" w:rsidP="00EF2F07">
      <w:pPr>
        <w:tabs>
          <w:tab w:val="left" w:pos="3402"/>
        </w:tabs>
        <w:rPr>
          <w:rFonts w:cs="Arial"/>
          <w:sz w:val="22"/>
          <w:szCs w:val="22"/>
          <w:lang w:val="en-GB"/>
        </w:rPr>
      </w:pPr>
    </w:p>
    <w:p w14:paraId="5FC9F549" w14:textId="65F093A8" w:rsidR="00FF736C" w:rsidRPr="00AF7149" w:rsidRDefault="00D43D17">
      <w:pPr>
        <w:tabs>
          <w:tab w:val="left" w:pos="3402"/>
        </w:tabs>
        <w:rPr>
          <w:rFonts w:cs="Arial"/>
          <w:sz w:val="22"/>
          <w:szCs w:val="22"/>
          <w:lang w:val="en-GB"/>
        </w:rPr>
      </w:pPr>
      <w:r w:rsidRPr="00AF7149">
        <w:rPr>
          <w:rFonts w:cs="Arial"/>
          <w:sz w:val="22"/>
          <w:szCs w:val="22"/>
          <w:lang w:val="en-GB"/>
        </w:rPr>
        <w:t xml:space="preserve">The European Commission also presented a </w:t>
      </w:r>
      <w:r w:rsidR="00CA0F86" w:rsidRPr="00AF7149">
        <w:rPr>
          <w:rFonts w:cs="Arial"/>
          <w:b/>
          <w:bCs/>
          <w:sz w:val="22"/>
          <w:szCs w:val="22"/>
          <w:lang w:val="en-GB"/>
        </w:rPr>
        <w:t>European</w:t>
      </w:r>
      <w:r w:rsidR="00CA0F86" w:rsidRPr="00AF7149">
        <w:rPr>
          <w:rFonts w:cs="Arial"/>
          <w:sz w:val="22"/>
          <w:szCs w:val="22"/>
          <w:lang w:val="en-GB"/>
        </w:rPr>
        <w:t xml:space="preserve"> </w:t>
      </w:r>
      <w:r w:rsidRPr="00AF7149">
        <w:rPr>
          <w:rFonts w:cs="Arial"/>
          <w:b/>
          <w:bCs/>
          <w:sz w:val="22"/>
          <w:szCs w:val="22"/>
          <w:lang w:val="en-GB"/>
        </w:rPr>
        <w:t xml:space="preserve">New Industrial Strategy </w:t>
      </w:r>
      <w:r w:rsidRPr="00AF7149">
        <w:rPr>
          <w:rFonts w:cs="Arial"/>
          <w:sz w:val="22"/>
          <w:szCs w:val="22"/>
          <w:lang w:val="en-GB"/>
        </w:rPr>
        <w:t>in 2020</w:t>
      </w:r>
      <w:r w:rsidRPr="00AF7149">
        <w:rPr>
          <w:rStyle w:val="Sprotnaopomba-sklic"/>
          <w:rFonts w:cs="Arial"/>
          <w:sz w:val="22"/>
          <w:szCs w:val="22"/>
          <w:lang w:val="en-GB"/>
        </w:rPr>
        <w:footnoteReference w:id="116"/>
      </w:r>
      <w:r w:rsidRPr="00AF7149">
        <w:rPr>
          <w:rFonts w:cs="Arial"/>
          <w:sz w:val="22"/>
          <w:szCs w:val="22"/>
          <w:lang w:val="en-GB"/>
        </w:rPr>
        <w:t xml:space="preserve"> and updated it in 2021 in the light of the </w:t>
      </w:r>
      <w:r w:rsidR="00544D38" w:rsidRPr="00AF7149">
        <w:rPr>
          <w:rFonts w:cs="Arial"/>
          <w:sz w:val="22"/>
          <w:szCs w:val="22"/>
          <w:lang w:val="en-GB"/>
        </w:rPr>
        <w:t>post-Covid-19</w:t>
      </w:r>
      <w:r w:rsidRPr="00AF7149">
        <w:rPr>
          <w:rFonts w:cs="Arial"/>
          <w:sz w:val="22"/>
          <w:szCs w:val="22"/>
          <w:lang w:val="en-GB"/>
        </w:rPr>
        <w:t xml:space="preserve"> crisis. The strategy focuses on the green and digital transitions, which are interlinked and complement each other. Digital solutions, such as digital twins in advanced manufacturing, can make a key contribution to optimi</w:t>
      </w:r>
      <w:r w:rsidR="003E52AC">
        <w:rPr>
          <w:rFonts w:cs="Arial"/>
          <w:sz w:val="22"/>
          <w:szCs w:val="22"/>
          <w:lang w:val="en-GB"/>
        </w:rPr>
        <w:t>s</w:t>
      </w:r>
      <w:r w:rsidRPr="00AF7149">
        <w:rPr>
          <w:rFonts w:cs="Arial"/>
          <w:sz w:val="22"/>
          <w:szCs w:val="22"/>
          <w:lang w:val="en-GB"/>
        </w:rPr>
        <w:t xml:space="preserve">ing the processes of different </w:t>
      </w:r>
      <w:r w:rsidR="006C2507" w:rsidRPr="00AF7149">
        <w:rPr>
          <w:rFonts w:cs="Arial"/>
          <w:sz w:val="22"/>
          <w:szCs w:val="22"/>
          <w:lang w:val="en-GB"/>
        </w:rPr>
        <w:t xml:space="preserve">ecosystems </w:t>
      </w:r>
      <w:r w:rsidRPr="00AF7149">
        <w:rPr>
          <w:rFonts w:cs="Arial"/>
          <w:sz w:val="22"/>
          <w:szCs w:val="22"/>
          <w:lang w:val="en-GB"/>
        </w:rPr>
        <w:t xml:space="preserve">and, consequently, to the </w:t>
      </w:r>
      <w:r w:rsidR="006C2507" w:rsidRPr="00AF7149">
        <w:rPr>
          <w:rFonts w:cs="Arial"/>
          <w:sz w:val="22"/>
          <w:szCs w:val="22"/>
          <w:lang w:val="en-GB"/>
        </w:rPr>
        <w:t xml:space="preserve">green </w:t>
      </w:r>
      <w:r w:rsidRPr="00AF7149">
        <w:rPr>
          <w:rFonts w:cs="Arial"/>
          <w:sz w:val="22"/>
          <w:szCs w:val="22"/>
          <w:lang w:val="en-GB"/>
        </w:rPr>
        <w:t>transition.</w:t>
      </w:r>
    </w:p>
    <w:p w14:paraId="61D3DEC3" w14:textId="77777777" w:rsidR="004C4EF2" w:rsidRPr="00AF7149" w:rsidRDefault="004C4EF2" w:rsidP="00EF2F07">
      <w:pPr>
        <w:tabs>
          <w:tab w:val="left" w:pos="3402"/>
        </w:tabs>
        <w:rPr>
          <w:rFonts w:cs="Arial"/>
          <w:sz w:val="22"/>
          <w:szCs w:val="22"/>
          <w:lang w:val="en-GB"/>
        </w:rPr>
      </w:pPr>
    </w:p>
    <w:p w14:paraId="1815D89A" w14:textId="595D7B6E" w:rsidR="00FF736C" w:rsidRPr="00AF7149" w:rsidRDefault="00D43D17">
      <w:pPr>
        <w:tabs>
          <w:tab w:val="left" w:pos="3402"/>
        </w:tabs>
        <w:rPr>
          <w:rFonts w:cs="Arial"/>
          <w:sz w:val="22"/>
          <w:szCs w:val="22"/>
          <w:lang w:val="en-GB"/>
        </w:rPr>
      </w:pPr>
      <w:r w:rsidRPr="00AF7149">
        <w:rPr>
          <w:rFonts w:cs="Arial"/>
          <w:sz w:val="22"/>
          <w:szCs w:val="22"/>
          <w:lang w:val="en-GB"/>
        </w:rPr>
        <w:t>Back in September 2016, the European Commission announced in</w:t>
      </w:r>
      <w:r w:rsidR="00FB46E8">
        <w:rPr>
          <w:rFonts w:cs="Arial"/>
          <w:sz w:val="22"/>
          <w:szCs w:val="22"/>
          <w:lang w:val="en-GB"/>
        </w:rPr>
        <w:t xml:space="preserve"> the document</w:t>
      </w:r>
      <w:r w:rsidRPr="00AF7149">
        <w:rPr>
          <w:rFonts w:cs="Arial"/>
          <w:sz w:val="22"/>
          <w:szCs w:val="22"/>
          <w:lang w:val="en-GB"/>
        </w:rPr>
        <w:t xml:space="preserve"> </w:t>
      </w:r>
      <w:r w:rsidRPr="00AF7149">
        <w:rPr>
          <w:rFonts w:cs="Arial"/>
          <w:b/>
          <w:bCs/>
          <w:sz w:val="22"/>
          <w:szCs w:val="22"/>
          <w:lang w:val="en-GB"/>
        </w:rPr>
        <w:t xml:space="preserve">Connectivity for a </w:t>
      </w:r>
      <w:r w:rsidR="00CA0F86" w:rsidRPr="00AF7149">
        <w:rPr>
          <w:rFonts w:cs="Arial"/>
          <w:b/>
          <w:bCs/>
          <w:sz w:val="22"/>
          <w:szCs w:val="22"/>
          <w:lang w:val="en-GB"/>
        </w:rPr>
        <w:t>C</w:t>
      </w:r>
      <w:r w:rsidRPr="00AF7149">
        <w:rPr>
          <w:rFonts w:cs="Arial"/>
          <w:b/>
          <w:bCs/>
          <w:sz w:val="22"/>
          <w:szCs w:val="22"/>
          <w:lang w:val="en-GB"/>
        </w:rPr>
        <w:t xml:space="preserve">ompetitive Digital Single Market </w:t>
      </w:r>
      <w:r w:rsidR="000E648D">
        <w:rPr>
          <w:rFonts w:cs="Arial"/>
          <w:b/>
          <w:bCs/>
          <w:sz w:val="22"/>
          <w:szCs w:val="22"/>
          <w:lang w:val="en-GB"/>
        </w:rPr>
        <w:t>–</w:t>
      </w:r>
      <w:r w:rsidRPr="00AF7149">
        <w:rPr>
          <w:rFonts w:cs="Arial"/>
          <w:b/>
          <w:bCs/>
          <w:sz w:val="22"/>
          <w:szCs w:val="22"/>
          <w:lang w:val="en-GB"/>
        </w:rPr>
        <w:t xml:space="preserve"> Towards a European Gigabit Society</w:t>
      </w:r>
      <w:r w:rsidRPr="00AF7149">
        <w:rPr>
          <w:rFonts w:cs="Arial"/>
          <w:bCs/>
          <w:sz w:val="22"/>
          <w:szCs w:val="22"/>
          <w:vertAlign w:val="superscript"/>
          <w:lang w:val="en-GB"/>
        </w:rPr>
        <w:footnoteReference w:id="117"/>
      </w:r>
      <w:r w:rsidRPr="00AF7149">
        <w:rPr>
          <w:rFonts w:cs="Arial"/>
          <w:sz w:val="22"/>
          <w:szCs w:val="22"/>
          <w:lang w:val="en-GB"/>
        </w:rPr>
        <w:t xml:space="preserve"> the still relevant </w:t>
      </w:r>
      <w:r w:rsidR="00CA0F86" w:rsidRPr="00AF7149">
        <w:rPr>
          <w:rFonts w:cs="Arial"/>
          <w:sz w:val="22"/>
          <w:szCs w:val="22"/>
          <w:lang w:val="en-GB"/>
        </w:rPr>
        <w:t xml:space="preserve">objectives </w:t>
      </w:r>
      <w:r w:rsidRPr="00AF7149">
        <w:rPr>
          <w:rFonts w:cs="Arial"/>
          <w:sz w:val="22"/>
          <w:szCs w:val="22"/>
          <w:lang w:val="en-GB"/>
        </w:rPr>
        <w:t xml:space="preserve">for the future Gigabit Society and the 5G Action Plan, which set out the EU's strategic objectives for 2025: Gigabit connectivity for all major drivers of </w:t>
      </w:r>
      <w:r w:rsidR="00541EE9" w:rsidRPr="00AF7149">
        <w:rPr>
          <w:rFonts w:cs="Arial"/>
          <w:sz w:val="22"/>
          <w:szCs w:val="22"/>
          <w:lang w:val="en-GB"/>
        </w:rPr>
        <w:t xml:space="preserve">socio-economic </w:t>
      </w:r>
      <w:r w:rsidRPr="00AF7149">
        <w:rPr>
          <w:rFonts w:cs="Arial"/>
          <w:sz w:val="22"/>
          <w:szCs w:val="22"/>
          <w:lang w:val="en-GB"/>
        </w:rPr>
        <w:t>development</w:t>
      </w:r>
      <w:r w:rsidR="006C2507" w:rsidRPr="00AF7149">
        <w:rPr>
          <w:rFonts w:cs="Arial"/>
          <w:sz w:val="22"/>
          <w:szCs w:val="22"/>
          <w:lang w:val="en-GB"/>
        </w:rPr>
        <w:t xml:space="preserve">, </w:t>
      </w:r>
      <w:r w:rsidRPr="00AF7149">
        <w:rPr>
          <w:rFonts w:cs="Arial"/>
          <w:sz w:val="22"/>
          <w:szCs w:val="22"/>
          <w:lang w:val="en-GB"/>
        </w:rPr>
        <w:t>uninterrupted 5G coverage for all urban areas and all major terrestrial transport routes</w:t>
      </w:r>
      <w:r w:rsidR="006C2507" w:rsidRPr="00AF7149">
        <w:rPr>
          <w:rFonts w:cs="Arial"/>
          <w:sz w:val="22"/>
          <w:szCs w:val="22"/>
          <w:lang w:val="en-GB"/>
        </w:rPr>
        <w:t xml:space="preserve">, </w:t>
      </w:r>
      <w:r w:rsidRPr="00AF7149">
        <w:rPr>
          <w:rFonts w:cs="Arial"/>
          <w:sz w:val="22"/>
          <w:szCs w:val="22"/>
          <w:lang w:val="en-GB"/>
        </w:rPr>
        <w:t xml:space="preserve">access to </w:t>
      </w:r>
      <w:r w:rsidR="00CA0F86" w:rsidRPr="00AF7149">
        <w:rPr>
          <w:rFonts w:cs="Arial"/>
          <w:sz w:val="22"/>
          <w:szCs w:val="22"/>
          <w:lang w:val="en-GB"/>
        </w:rPr>
        <w:t>I</w:t>
      </w:r>
      <w:r w:rsidRPr="00AF7149">
        <w:rPr>
          <w:rFonts w:cs="Arial"/>
          <w:sz w:val="22"/>
          <w:szCs w:val="22"/>
          <w:lang w:val="en-GB"/>
        </w:rPr>
        <w:t xml:space="preserve">nternet connectivity of at least 100 Mbps, upgradable to gigabit speeds, for all European households in rural or urban areas. </w:t>
      </w:r>
    </w:p>
    <w:p w14:paraId="192345CB" w14:textId="77777777" w:rsidR="004C4EF2" w:rsidRPr="00AF7149" w:rsidRDefault="004C4EF2" w:rsidP="00EF2F07">
      <w:pPr>
        <w:tabs>
          <w:tab w:val="left" w:pos="3402"/>
        </w:tabs>
        <w:rPr>
          <w:rFonts w:cs="Arial"/>
          <w:sz w:val="22"/>
          <w:szCs w:val="22"/>
          <w:lang w:val="en-GB"/>
        </w:rPr>
      </w:pPr>
    </w:p>
    <w:p w14:paraId="793938E9" w14:textId="624889CF" w:rsidR="00FF736C" w:rsidRPr="00AF7149" w:rsidRDefault="00D43D17">
      <w:pPr>
        <w:tabs>
          <w:tab w:val="left" w:pos="3402"/>
        </w:tabs>
        <w:rPr>
          <w:rFonts w:cs="Arial"/>
          <w:sz w:val="22"/>
          <w:szCs w:val="22"/>
          <w:lang w:val="en-GB"/>
        </w:rPr>
      </w:pPr>
      <w:r w:rsidRPr="00AF7149">
        <w:rPr>
          <w:rFonts w:cs="Arial"/>
          <w:sz w:val="22"/>
          <w:szCs w:val="22"/>
          <w:lang w:val="en-GB"/>
        </w:rPr>
        <w:t xml:space="preserve">In December 2020, the European Commission presented a new </w:t>
      </w:r>
      <w:r w:rsidRPr="00AF7149">
        <w:rPr>
          <w:rFonts w:cs="Arial"/>
          <w:b/>
          <w:bCs/>
          <w:sz w:val="22"/>
          <w:szCs w:val="22"/>
          <w:lang w:val="en-GB"/>
        </w:rPr>
        <w:t>EU</w:t>
      </w:r>
      <w:r w:rsidR="00CA0F86" w:rsidRPr="00AF7149">
        <w:rPr>
          <w:rFonts w:cs="Arial"/>
          <w:b/>
          <w:bCs/>
          <w:sz w:val="22"/>
          <w:szCs w:val="22"/>
          <w:lang w:val="en-GB"/>
        </w:rPr>
        <w:t>'s</w:t>
      </w:r>
      <w:r w:rsidRPr="00AF7149">
        <w:rPr>
          <w:rFonts w:cs="Arial"/>
          <w:b/>
          <w:bCs/>
          <w:sz w:val="22"/>
          <w:szCs w:val="22"/>
          <w:lang w:val="en-GB"/>
        </w:rPr>
        <w:t xml:space="preserve"> </w:t>
      </w:r>
      <w:r w:rsidR="00EC53D2">
        <w:rPr>
          <w:rFonts w:cs="Arial"/>
          <w:b/>
          <w:bCs/>
          <w:sz w:val="22"/>
          <w:szCs w:val="22"/>
          <w:lang w:val="en-GB"/>
        </w:rPr>
        <w:t>Cybersecurity</w:t>
      </w:r>
      <w:r w:rsidRPr="00AF7149">
        <w:rPr>
          <w:rFonts w:cs="Arial"/>
          <w:b/>
          <w:bCs/>
          <w:sz w:val="22"/>
          <w:szCs w:val="22"/>
          <w:lang w:val="en-GB"/>
        </w:rPr>
        <w:t xml:space="preserve"> Strategy for the Digital Decade</w:t>
      </w:r>
      <w:r w:rsidRPr="00AF7149">
        <w:rPr>
          <w:rFonts w:cs="Arial"/>
          <w:bCs/>
          <w:sz w:val="22"/>
          <w:szCs w:val="22"/>
          <w:vertAlign w:val="superscript"/>
          <w:lang w:val="en-GB"/>
        </w:rPr>
        <w:footnoteReference w:id="118"/>
      </w:r>
      <w:r w:rsidRPr="00AF7149">
        <w:rPr>
          <w:rFonts w:cs="Arial"/>
          <w:sz w:val="22"/>
          <w:szCs w:val="22"/>
          <w:lang w:val="en-GB"/>
        </w:rPr>
        <w:t xml:space="preserve">, which aims to </w:t>
      </w:r>
      <w:r w:rsidR="006C2507" w:rsidRPr="00AF7149">
        <w:rPr>
          <w:rFonts w:cs="Arial"/>
          <w:sz w:val="22"/>
          <w:szCs w:val="22"/>
          <w:lang w:val="en-GB"/>
        </w:rPr>
        <w:t xml:space="preserve">strengthen the </w:t>
      </w:r>
      <w:r w:rsidRPr="00AF7149">
        <w:rPr>
          <w:rFonts w:cs="Arial"/>
          <w:sz w:val="22"/>
          <w:szCs w:val="22"/>
          <w:lang w:val="en-GB"/>
        </w:rPr>
        <w:t xml:space="preserve">EU's resilience </w:t>
      </w:r>
      <w:r w:rsidR="006C2507" w:rsidRPr="00AF7149">
        <w:rPr>
          <w:rFonts w:cs="Arial"/>
          <w:sz w:val="22"/>
          <w:szCs w:val="22"/>
          <w:lang w:val="en-GB"/>
        </w:rPr>
        <w:t>to cyberthreats</w:t>
      </w:r>
      <w:r w:rsidRPr="00AF7149">
        <w:rPr>
          <w:rFonts w:cs="Arial"/>
          <w:sz w:val="22"/>
          <w:szCs w:val="22"/>
          <w:lang w:val="en-GB"/>
        </w:rPr>
        <w:t xml:space="preserve">, at </w:t>
      </w:r>
      <w:r w:rsidR="00067733" w:rsidRPr="00AF7149">
        <w:rPr>
          <w:rFonts w:cs="Arial"/>
          <w:sz w:val="22"/>
          <w:szCs w:val="22"/>
          <w:lang w:val="en-GB"/>
        </w:rPr>
        <w:t xml:space="preserve">both </w:t>
      </w:r>
      <w:r w:rsidRPr="00AF7149">
        <w:rPr>
          <w:rFonts w:cs="Arial"/>
          <w:sz w:val="22"/>
          <w:szCs w:val="22"/>
          <w:lang w:val="en-GB"/>
        </w:rPr>
        <w:t>the individual and corporate level</w:t>
      </w:r>
      <w:r w:rsidR="00067733">
        <w:rPr>
          <w:rFonts w:cs="Arial"/>
          <w:sz w:val="22"/>
          <w:szCs w:val="22"/>
          <w:lang w:val="en-GB"/>
        </w:rPr>
        <w:t>s</w:t>
      </w:r>
      <w:r w:rsidRPr="00AF7149">
        <w:rPr>
          <w:rFonts w:cs="Arial"/>
          <w:sz w:val="22"/>
          <w:szCs w:val="22"/>
          <w:lang w:val="en-GB"/>
        </w:rPr>
        <w:t>. The strategy will allow</w:t>
      </w:r>
      <w:r w:rsidR="00067733">
        <w:rPr>
          <w:rFonts w:cs="Arial"/>
          <w:sz w:val="22"/>
          <w:szCs w:val="22"/>
          <w:lang w:val="en-GB"/>
        </w:rPr>
        <w:t xml:space="preserve"> the</w:t>
      </w:r>
      <w:r w:rsidRPr="00AF7149">
        <w:rPr>
          <w:rFonts w:cs="Arial"/>
          <w:sz w:val="22"/>
          <w:szCs w:val="22"/>
          <w:lang w:val="en-GB"/>
        </w:rPr>
        <w:t xml:space="preserve"> strengthening</w:t>
      </w:r>
      <w:r w:rsidR="00067733">
        <w:rPr>
          <w:rFonts w:cs="Arial"/>
          <w:sz w:val="22"/>
          <w:szCs w:val="22"/>
          <w:lang w:val="en-GB"/>
        </w:rPr>
        <w:t xml:space="preserve"> of</w:t>
      </w:r>
      <w:r w:rsidR="00A63A47" w:rsidRPr="00AF7149">
        <w:rPr>
          <w:rFonts w:cs="Arial"/>
          <w:sz w:val="22"/>
          <w:szCs w:val="22"/>
          <w:lang w:val="en-GB"/>
        </w:rPr>
        <w:t>,</w:t>
      </w:r>
      <w:r w:rsidRPr="00AF7149">
        <w:rPr>
          <w:rFonts w:cs="Arial"/>
          <w:sz w:val="22"/>
          <w:szCs w:val="22"/>
          <w:lang w:val="en-GB"/>
        </w:rPr>
        <w:t xml:space="preserve"> in particular</w:t>
      </w:r>
      <w:r w:rsidR="00A63A47" w:rsidRPr="00AF7149">
        <w:rPr>
          <w:rFonts w:cs="Arial"/>
          <w:sz w:val="22"/>
          <w:szCs w:val="22"/>
          <w:lang w:val="en-GB"/>
        </w:rPr>
        <w:t>,</w:t>
      </w:r>
      <w:r w:rsidRPr="00AF7149">
        <w:rPr>
          <w:rFonts w:cs="Arial"/>
          <w:sz w:val="22"/>
          <w:szCs w:val="22"/>
          <w:lang w:val="en-GB"/>
        </w:rPr>
        <w:t xml:space="preserve"> the security of services and connected devices, capabilities against cyberattacks</w:t>
      </w:r>
      <w:r w:rsidR="00CA0F86" w:rsidRPr="00AF7149">
        <w:rPr>
          <w:rFonts w:cs="Arial"/>
          <w:sz w:val="22"/>
          <w:szCs w:val="22"/>
          <w:lang w:val="en-GB"/>
        </w:rPr>
        <w:t>,</w:t>
      </w:r>
      <w:r w:rsidRPr="00AF7149">
        <w:rPr>
          <w:rFonts w:cs="Arial"/>
          <w:sz w:val="22"/>
          <w:szCs w:val="22"/>
          <w:lang w:val="en-GB"/>
        </w:rPr>
        <w:t xml:space="preserve"> and cooperation with partners around the world. </w:t>
      </w:r>
    </w:p>
    <w:p w14:paraId="0B57E5BA" w14:textId="77777777" w:rsidR="00CA0F86" w:rsidRPr="00AF7149" w:rsidRDefault="00CA0F86">
      <w:pPr>
        <w:tabs>
          <w:tab w:val="left" w:pos="3402"/>
        </w:tabs>
        <w:rPr>
          <w:rFonts w:cs="Arial"/>
          <w:sz w:val="22"/>
          <w:szCs w:val="22"/>
          <w:lang w:val="en-GB"/>
        </w:rPr>
      </w:pPr>
    </w:p>
    <w:p w14:paraId="23493D61" w14:textId="62C96EC7" w:rsidR="00FF736C" w:rsidRPr="00AF7149" w:rsidRDefault="00D43D17">
      <w:pPr>
        <w:tabs>
          <w:tab w:val="left" w:pos="3402"/>
        </w:tabs>
        <w:rPr>
          <w:rFonts w:cs="Arial"/>
          <w:sz w:val="22"/>
          <w:szCs w:val="22"/>
          <w:lang w:val="en-GB"/>
        </w:rPr>
      </w:pPr>
      <w:r w:rsidRPr="00AF7149">
        <w:rPr>
          <w:rFonts w:cs="Arial"/>
          <w:sz w:val="22"/>
          <w:szCs w:val="22"/>
          <w:lang w:val="en-GB"/>
        </w:rPr>
        <w:t xml:space="preserve">In July 2020, the </w:t>
      </w:r>
      <w:r w:rsidR="00544D38" w:rsidRPr="00AF7149">
        <w:rPr>
          <w:rFonts w:cs="Arial"/>
          <w:sz w:val="22"/>
          <w:szCs w:val="22"/>
          <w:lang w:val="en-GB"/>
        </w:rPr>
        <w:t xml:space="preserve">European Commission </w:t>
      </w:r>
      <w:r w:rsidRPr="00AF7149">
        <w:rPr>
          <w:rFonts w:cs="Arial"/>
          <w:sz w:val="22"/>
          <w:szCs w:val="22"/>
          <w:lang w:val="en-GB"/>
        </w:rPr>
        <w:t xml:space="preserve">launched the </w:t>
      </w:r>
      <w:r w:rsidRPr="00AF7149">
        <w:rPr>
          <w:rFonts w:cs="Arial"/>
          <w:b/>
          <w:bCs/>
          <w:sz w:val="22"/>
          <w:szCs w:val="22"/>
          <w:lang w:val="en-GB"/>
        </w:rPr>
        <w:t>European Skills</w:t>
      </w:r>
      <w:r w:rsidR="00292FDB" w:rsidRPr="00AF7149">
        <w:rPr>
          <w:rFonts w:cs="Arial"/>
          <w:b/>
          <w:bCs/>
          <w:sz w:val="22"/>
          <w:szCs w:val="22"/>
          <w:lang w:val="en-GB"/>
        </w:rPr>
        <w:t xml:space="preserve"> Agenda</w:t>
      </w:r>
      <w:r w:rsidRPr="00AF7149">
        <w:rPr>
          <w:rFonts w:cs="Arial"/>
          <w:b/>
          <w:bCs/>
          <w:sz w:val="22"/>
          <w:szCs w:val="22"/>
          <w:lang w:val="en-GB"/>
        </w:rPr>
        <w:t xml:space="preserve"> for Sustainable Competitiveness, Social </w:t>
      </w:r>
      <w:r w:rsidR="00292FDB" w:rsidRPr="00AF7149">
        <w:rPr>
          <w:rFonts w:cs="Arial"/>
          <w:b/>
          <w:bCs/>
          <w:sz w:val="22"/>
          <w:szCs w:val="22"/>
          <w:lang w:val="en-GB"/>
        </w:rPr>
        <w:t xml:space="preserve">Fairness </w:t>
      </w:r>
      <w:r w:rsidRPr="00AF7149">
        <w:rPr>
          <w:rFonts w:cs="Arial"/>
          <w:b/>
          <w:bCs/>
          <w:sz w:val="22"/>
          <w:szCs w:val="22"/>
          <w:lang w:val="en-GB"/>
        </w:rPr>
        <w:t>and Resilience</w:t>
      </w:r>
      <w:r w:rsidRPr="00AF7149">
        <w:rPr>
          <w:rFonts w:cs="Arial"/>
          <w:bCs/>
          <w:sz w:val="22"/>
          <w:szCs w:val="22"/>
          <w:vertAlign w:val="superscript"/>
          <w:lang w:val="en-GB"/>
        </w:rPr>
        <w:footnoteReference w:id="119"/>
      </w:r>
      <w:r w:rsidRPr="00AF7149">
        <w:rPr>
          <w:rFonts w:cs="Arial"/>
          <w:sz w:val="22"/>
          <w:szCs w:val="22"/>
          <w:lang w:val="en-GB"/>
        </w:rPr>
        <w:t>, which sets ambitious and measurable targets for upskilling (</w:t>
      </w:r>
      <w:r w:rsidR="00B65CFB">
        <w:rPr>
          <w:rFonts w:cs="Arial"/>
          <w:sz w:val="22"/>
          <w:szCs w:val="22"/>
          <w:lang w:val="en-GB"/>
        </w:rPr>
        <w:t xml:space="preserve">i.e. </w:t>
      </w:r>
      <w:r w:rsidRPr="00AF7149">
        <w:rPr>
          <w:rFonts w:cs="Arial"/>
          <w:sz w:val="22"/>
          <w:szCs w:val="22"/>
          <w:lang w:val="en-GB"/>
        </w:rPr>
        <w:t xml:space="preserve">improving skills) and reskilling (training </w:t>
      </w:r>
      <w:r w:rsidR="00544D38" w:rsidRPr="00AF7149">
        <w:rPr>
          <w:rFonts w:cs="Arial"/>
          <w:sz w:val="22"/>
          <w:szCs w:val="22"/>
          <w:lang w:val="en-GB"/>
        </w:rPr>
        <w:t xml:space="preserve">to acquire </w:t>
      </w:r>
      <w:r w:rsidRPr="00AF7149">
        <w:rPr>
          <w:rFonts w:cs="Arial"/>
          <w:sz w:val="22"/>
          <w:szCs w:val="22"/>
          <w:lang w:val="en-GB"/>
        </w:rPr>
        <w:t xml:space="preserve">new skills) to be achieved over the next five years. </w:t>
      </w:r>
    </w:p>
    <w:p w14:paraId="4BC47A18" w14:textId="77777777" w:rsidR="006640AD" w:rsidRPr="00AF7149" w:rsidRDefault="006640AD" w:rsidP="00EF2F07">
      <w:pPr>
        <w:tabs>
          <w:tab w:val="left" w:pos="3402"/>
        </w:tabs>
        <w:rPr>
          <w:rFonts w:cs="Arial"/>
          <w:sz w:val="22"/>
          <w:szCs w:val="22"/>
          <w:lang w:val="en-GB"/>
        </w:rPr>
      </w:pPr>
    </w:p>
    <w:p w14:paraId="4B8CCBFA" w14:textId="1D59E77D" w:rsidR="00FF736C" w:rsidRPr="00AF7149" w:rsidRDefault="00D43D17">
      <w:pPr>
        <w:tabs>
          <w:tab w:val="left" w:pos="3402"/>
        </w:tabs>
        <w:rPr>
          <w:rFonts w:cs="Arial"/>
          <w:sz w:val="22"/>
          <w:szCs w:val="22"/>
          <w:lang w:val="en-GB"/>
        </w:rPr>
      </w:pPr>
      <w:r w:rsidRPr="00AF7149">
        <w:rPr>
          <w:rFonts w:cs="Arial"/>
          <w:sz w:val="22"/>
          <w:szCs w:val="22"/>
          <w:lang w:val="en-GB"/>
        </w:rPr>
        <w:t xml:space="preserve">In September 2020, the European Commission </w:t>
      </w:r>
      <w:r w:rsidR="006640AD" w:rsidRPr="00AF7149">
        <w:rPr>
          <w:rFonts w:cs="Arial"/>
          <w:sz w:val="22"/>
          <w:szCs w:val="22"/>
          <w:lang w:val="en-GB"/>
        </w:rPr>
        <w:t xml:space="preserve">adopted the </w:t>
      </w:r>
      <w:r w:rsidR="006640AD" w:rsidRPr="00AF7149">
        <w:rPr>
          <w:rFonts w:cs="Arial"/>
          <w:b/>
          <w:bCs/>
          <w:sz w:val="22"/>
          <w:szCs w:val="22"/>
          <w:lang w:val="en-GB"/>
        </w:rPr>
        <w:t xml:space="preserve">Digital Education Action Plan </w:t>
      </w:r>
      <w:r w:rsidR="006640AD" w:rsidRPr="00AF7149">
        <w:rPr>
          <w:rFonts w:cs="Arial"/>
          <w:sz w:val="22"/>
          <w:szCs w:val="22"/>
          <w:lang w:val="en-GB"/>
        </w:rPr>
        <w:t xml:space="preserve">for </w:t>
      </w:r>
      <w:r w:rsidR="00544D38" w:rsidRPr="00AF7149">
        <w:rPr>
          <w:rFonts w:cs="Arial"/>
          <w:sz w:val="22"/>
          <w:szCs w:val="22"/>
          <w:lang w:val="en-GB"/>
        </w:rPr>
        <w:t>2021</w:t>
      </w:r>
      <w:r w:rsidR="0081687C" w:rsidRPr="00AF7149">
        <w:rPr>
          <w:rFonts w:cs="Arial"/>
          <w:sz w:val="22"/>
          <w:szCs w:val="22"/>
          <w:lang w:val="en-GB"/>
        </w:rPr>
        <w:t>‒</w:t>
      </w:r>
      <w:r w:rsidR="00544D38" w:rsidRPr="00AF7149">
        <w:rPr>
          <w:rFonts w:cs="Arial"/>
          <w:sz w:val="22"/>
          <w:szCs w:val="22"/>
          <w:lang w:val="en-GB"/>
        </w:rPr>
        <w:t>2027</w:t>
      </w:r>
      <w:r w:rsidR="006640AD" w:rsidRPr="00AF7149">
        <w:rPr>
          <w:rStyle w:val="Sprotnaopomba-sklic"/>
          <w:rFonts w:cs="Arial"/>
          <w:sz w:val="22"/>
          <w:szCs w:val="22"/>
          <w:lang w:val="en-GB"/>
        </w:rPr>
        <w:footnoteReference w:id="120"/>
      </w:r>
      <w:r w:rsidR="006640AD" w:rsidRPr="00AF7149">
        <w:rPr>
          <w:rFonts w:cs="Arial"/>
          <w:sz w:val="22"/>
          <w:szCs w:val="22"/>
          <w:lang w:val="en-GB"/>
        </w:rPr>
        <w:t>, which sets out a shared vision for quality, inclusive</w:t>
      </w:r>
      <w:r w:rsidR="0081687C" w:rsidRPr="00AF7149">
        <w:rPr>
          <w:rFonts w:cs="Arial"/>
          <w:sz w:val="22"/>
          <w:szCs w:val="22"/>
          <w:lang w:val="en-GB"/>
        </w:rPr>
        <w:t>,</w:t>
      </w:r>
      <w:r w:rsidR="006640AD" w:rsidRPr="00AF7149">
        <w:rPr>
          <w:rFonts w:cs="Arial"/>
          <w:sz w:val="22"/>
          <w:szCs w:val="22"/>
          <w:lang w:val="en-GB"/>
        </w:rPr>
        <w:t xml:space="preserve"> and accessible digital education in Europe and supports the adaptation of education and training systems to the digital age in the Member States.</w:t>
      </w:r>
    </w:p>
    <w:p w14:paraId="737A06D1" w14:textId="77777777" w:rsidR="00F27707" w:rsidRPr="00AF7149" w:rsidRDefault="00F27707" w:rsidP="00EF2F07">
      <w:pPr>
        <w:tabs>
          <w:tab w:val="left" w:pos="3402"/>
        </w:tabs>
        <w:rPr>
          <w:rFonts w:cs="Arial"/>
          <w:sz w:val="22"/>
          <w:szCs w:val="22"/>
          <w:lang w:val="en-GB"/>
        </w:rPr>
      </w:pPr>
    </w:p>
    <w:p w14:paraId="2B646754" w14:textId="6833DB6A" w:rsidR="00FF736C" w:rsidRPr="00AF7149" w:rsidRDefault="00D43D17">
      <w:pPr>
        <w:tabs>
          <w:tab w:val="left" w:pos="3402"/>
        </w:tabs>
        <w:rPr>
          <w:rFonts w:cs="Arial"/>
          <w:sz w:val="22"/>
          <w:szCs w:val="22"/>
          <w:lang w:val="en-GB"/>
        </w:rPr>
      </w:pPr>
      <w:r w:rsidRPr="00AF7149">
        <w:rPr>
          <w:rFonts w:cs="Arial"/>
          <w:sz w:val="22"/>
          <w:szCs w:val="22"/>
          <w:lang w:val="en-GB"/>
        </w:rPr>
        <w:t xml:space="preserve">In March 2022, the renewed </w:t>
      </w:r>
      <w:r w:rsidR="000B2FBA" w:rsidRPr="00AF7149">
        <w:rPr>
          <w:rFonts w:cs="Arial"/>
          <w:sz w:val="22"/>
          <w:szCs w:val="22"/>
          <w:lang w:val="en-GB"/>
        </w:rPr>
        <w:t xml:space="preserve">European </w:t>
      </w:r>
      <w:r w:rsidRPr="00AF7149">
        <w:rPr>
          <w:rFonts w:cs="Arial"/>
          <w:sz w:val="22"/>
          <w:szCs w:val="22"/>
          <w:lang w:val="en-GB"/>
        </w:rPr>
        <w:t xml:space="preserve">Digital Competences Framework for Citizens, </w:t>
      </w:r>
      <w:proofErr w:type="spellStart"/>
      <w:r w:rsidRPr="00AF7149">
        <w:rPr>
          <w:rFonts w:cs="Arial"/>
          <w:b/>
          <w:bCs/>
          <w:sz w:val="22"/>
          <w:szCs w:val="22"/>
          <w:lang w:val="en-GB"/>
        </w:rPr>
        <w:t>DigComp</w:t>
      </w:r>
      <w:proofErr w:type="spellEnd"/>
      <w:r w:rsidRPr="00AF7149">
        <w:rPr>
          <w:rFonts w:cs="Arial"/>
          <w:b/>
          <w:bCs/>
          <w:sz w:val="22"/>
          <w:szCs w:val="22"/>
          <w:lang w:val="en-GB"/>
        </w:rPr>
        <w:t xml:space="preserve"> 2.2</w:t>
      </w:r>
      <w:r w:rsidRPr="00AF7149">
        <w:rPr>
          <w:rStyle w:val="Sprotnaopomba-sklic"/>
          <w:rFonts w:cs="Arial"/>
          <w:sz w:val="22"/>
          <w:szCs w:val="22"/>
          <w:lang w:val="en-GB"/>
        </w:rPr>
        <w:footnoteReference w:id="121"/>
      </w:r>
      <w:r w:rsidRPr="00AF7149">
        <w:rPr>
          <w:rFonts w:cs="Arial"/>
          <w:sz w:val="22"/>
          <w:szCs w:val="22"/>
          <w:lang w:val="en-GB"/>
        </w:rPr>
        <w:t>, was published, providing a common understanding of digital competences and offering more than 250 new examples of knowledge, skills</w:t>
      </w:r>
      <w:r w:rsidR="0081687C" w:rsidRPr="00AF7149">
        <w:rPr>
          <w:rFonts w:cs="Arial"/>
          <w:sz w:val="22"/>
          <w:szCs w:val="22"/>
          <w:lang w:val="en-GB"/>
        </w:rPr>
        <w:t>,</w:t>
      </w:r>
      <w:r w:rsidRPr="00AF7149">
        <w:rPr>
          <w:rFonts w:cs="Arial"/>
          <w:sz w:val="22"/>
          <w:szCs w:val="22"/>
          <w:lang w:val="en-GB"/>
        </w:rPr>
        <w:t xml:space="preserve"> and attitudes that help citizens engage confidently, critically</w:t>
      </w:r>
      <w:r w:rsidR="0081687C" w:rsidRPr="00AF7149">
        <w:rPr>
          <w:rFonts w:cs="Arial"/>
          <w:sz w:val="22"/>
          <w:szCs w:val="22"/>
          <w:lang w:val="en-GB"/>
        </w:rPr>
        <w:t>,</w:t>
      </w:r>
      <w:r w:rsidRPr="00AF7149">
        <w:rPr>
          <w:rFonts w:cs="Arial"/>
          <w:sz w:val="22"/>
          <w:szCs w:val="22"/>
          <w:lang w:val="en-GB"/>
        </w:rPr>
        <w:t xml:space="preserve"> and safely with digital technologies. </w:t>
      </w:r>
    </w:p>
    <w:p w14:paraId="45DCCE78" w14:textId="77777777" w:rsidR="004C4EF2" w:rsidRPr="00AF7149" w:rsidRDefault="004C4EF2" w:rsidP="00EF2F07">
      <w:pPr>
        <w:tabs>
          <w:tab w:val="left" w:pos="3402"/>
        </w:tabs>
        <w:rPr>
          <w:rFonts w:cs="Arial"/>
          <w:sz w:val="22"/>
          <w:szCs w:val="22"/>
          <w:lang w:val="en-GB"/>
        </w:rPr>
      </w:pPr>
    </w:p>
    <w:p w14:paraId="42E999FA" w14:textId="7B583BC6" w:rsidR="00FF736C" w:rsidRPr="00AF7149" w:rsidRDefault="00D43D17">
      <w:pPr>
        <w:tabs>
          <w:tab w:val="left" w:pos="3402"/>
        </w:tabs>
        <w:rPr>
          <w:rFonts w:cs="Arial"/>
          <w:sz w:val="22"/>
          <w:szCs w:val="22"/>
          <w:lang w:val="en-GB"/>
        </w:rPr>
      </w:pPr>
      <w:r w:rsidRPr="00AF7149">
        <w:rPr>
          <w:rFonts w:cs="Arial"/>
          <w:sz w:val="22"/>
          <w:szCs w:val="22"/>
          <w:lang w:val="en-GB"/>
        </w:rPr>
        <w:t xml:space="preserve">In March 2021, the European Commission </w:t>
      </w:r>
      <w:r w:rsidR="004C4EF2" w:rsidRPr="00AF7149">
        <w:rPr>
          <w:rFonts w:cs="Arial"/>
          <w:sz w:val="22"/>
          <w:szCs w:val="22"/>
          <w:lang w:val="en-GB"/>
        </w:rPr>
        <w:t>set out its vision, goals</w:t>
      </w:r>
      <w:r w:rsidR="0081687C" w:rsidRPr="00AF7149">
        <w:rPr>
          <w:rFonts w:cs="Arial"/>
          <w:sz w:val="22"/>
          <w:szCs w:val="22"/>
          <w:lang w:val="en-GB"/>
        </w:rPr>
        <w:t>,</w:t>
      </w:r>
      <w:r w:rsidR="004C4EF2" w:rsidRPr="00AF7149">
        <w:rPr>
          <w:rFonts w:cs="Arial"/>
          <w:sz w:val="22"/>
          <w:szCs w:val="22"/>
          <w:lang w:val="en-GB"/>
        </w:rPr>
        <w:t xml:space="preserve"> and options for </w:t>
      </w:r>
      <w:r w:rsidR="00E07A65">
        <w:rPr>
          <w:rFonts w:cs="Arial"/>
          <w:sz w:val="22"/>
          <w:szCs w:val="22"/>
          <w:lang w:val="en-GB"/>
        </w:rPr>
        <w:t>the</w:t>
      </w:r>
      <w:r w:rsidR="00E07A65" w:rsidRPr="00AF7149">
        <w:rPr>
          <w:rFonts w:cs="Arial"/>
          <w:sz w:val="22"/>
          <w:szCs w:val="22"/>
          <w:lang w:val="en-GB"/>
        </w:rPr>
        <w:t xml:space="preserve"> </w:t>
      </w:r>
      <w:r w:rsidR="004C4EF2" w:rsidRPr="00AF7149">
        <w:rPr>
          <w:rFonts w:cs="Arial"/>
          <w:sz w:val="22"/>
          <w:szCs w:val="22"/>
          <w:lang w:val="en-GB"/>
        </w:rPr>
        <w:t xml:space="preserve">successful digital transformation of Europe by 2030 in the document </w:t>
      </w:r>
      <w:r w:rsidR="0081687C" w:rsidRPr="00AF7149">
        <w:rPr>
          <w:rFonts w:cs="Arial"/>
          <w:b/>
          <w:bCs/>
          <w:sz w:val="22"/>
          <w:szCs w:val="22"/>
          <w:lang w:val="en-GB"/>
        </w:rPr>
        <w:t xml:space="preserve">Europe's </w:t>
      </w:r>
      <w:r w:rsidR="004C4EF2" w:rsidRPr="00AF7149">
        <w:rPr>
          <w:rFonts w:cs="Arial"/>
          <w:b/>
          <w:bCs/>
          <w:sz w:val="22"/>
          <w:szCs w:val="22"/>
          <w:lang w:val="en-GB"/>
        </w:rPr>
        <w:t>Digital Decade: Digital Goals for 2030</w:t>
      </w:r>
      <w:r w:rsidR="004C4EF2" w:rsidRPr="00AF7149">
        <w:rPr>
          <w:rFonts w:cs="Arial"/>
          <w:sz w:val="22"/>
          <w:szCs w:val="22"/>
          <w:lang w:val="en-GB"/>
        </w:rPr>
        <w:t>, which proposes agree</w:t>
      </w:r>
      <w:r w:rsidR="00E07A65">
        <w:rPr>
          <w:rFonts w:cs="Arial"/>
          <w:sz w:val="22"/>
          <w:szCs w:val="22"/>
          <w:lang w:val="en-GB"/>
        </w:rPr>
        <w:t>ment</w:t>
      </w:r>
      <w:r w:rsidR="004C4EF2" w:rsidRPr="00AF7149">
        <w:rPr>
          <w:rFonts w:cs="Arial"/>
          <w:sz w:val="22"/>
          <w:szCs w:val="22"/>
          <w:lang w:val="en-GB"/>
        </w:rPr>
        <w:t xml:space="preserve"> on a set of digital principles for the rapid deployment of major multi-country projects and preparing a legislative proposal setting out a robust governance framework to monitor progress</w:t>
      </w:r>
      <w:r w:rsidR="00E07A65">
        <w:rPr>
          <w:rFonts w:cs="Arial"/>
          <w:sz w:val="22"/>
          <w:szCs w:val="22"/>
          <w:lang w:val="en-GB"/>
        </w:rPr>
        <w:t xml:space="preserve"> </w:t>
      </w:r>
      <w:r w:rsidR="0081687C" w:rsidRPr="00AF7149">
        <w:rPr>
          <w:rFonts w:cs="Arial"/>
          <w:sz w:val="22"/>
          <w:szCs w:val="22"/>
          <w:lang w:val="en-GB"/>
        </w:rPr>
        <w:t>–</w:t>
      </w:r>
      <w:r w:rsidR="00E07A65">
        <w:rPr>
          <w:rFonts w:cs="Arial"/>
          <w:sz w:val="22"/>
          <w:szCs w:val="22"/>
          <w:lang w:val="en-GB"/>
        </w:rPr>
        <w:t xml:space="preserve"> </w:t>
      </w:r>
      <w:r w:rsidR="004C4EF2" w:rsidRPr="00AF7149">
        <w:rPr>
          <w:rFonts w:cs="Arial"/>
          <w:sz w:val="22"/>
          <w:szCs w:val="22"/>
          <w:lang w:val="en-GB"/>
        </w:rPr>
        <w:t xml:space="preserve">a </w:t>
      </w:r>
      <w:r w:rsidR="004C4EF2" w:rsidRPr="00AF7149">
        <w:rPr>
          <w:rFonts w:cs="Arial"/>
          <w:b/>
          <w:bCs/>
          <w:sz w:val="22"/>
          <w:szCs w:val="22"/>
          <w:lang w:val="en-GB"/>
        </w:rPr>
        <w:t>digital compass</w:t>
      </w:r>
      <w:r w:rsidR="004C4EF2" w:rsidRPr="00AF7149">
        <w:rPr>
          <w:rFonts w:cs="Arial"/>
          <w:bCs/>
          <w:sz w:val="22"/>
          <w:szCs w:val="22"/>
          <w:lang w:val="en-GB"/>
        </w:rPr>
        <w:t xml:space="preserve">. </w:t>
      </w:r>
      <w:r w:rsidR="004C4EF2" w:rsidRPr="00AF7149">
        <w:rPr>
          <w:rFonts w:cs="Arial"/>
          <w:sz w:val="22"/>
          <w:szCs w:val="22"/>
          <w:lang w:val="en-GB"/>
        </w:rPr>
        <w:t>This is based on four main points: a digitally empowered population and highly skilled digital professionals</w:t>
      </w:r>
      <w:r w:rsidRPr="00AF7149">
        <w:rPr>
          <w:rFonts w:cs="Arial"/>
          <w:sz w:val="22"/>
          <w:szCs w:val="22"/>
          <w:lang w:val="en-GB"/>
        </w:rPr>
        <w:t xml:space="preserve">; </w:t>
      </w:r>
      <w:r w:rsidR="004C4EF2" w:rsidRPr="00AF7149">
        <w:rPr>
          <w:rFonts w:cs="Arial"/>
          <w:sz w:val="22"/>
          <w:szCs w:val="22"/>
          <w:lang w:val="en-GB"/>
        </w:rPr>
        <w:t>secure, efficient</w:t>
      </w:r>
      <w:r w:rsidR="0081687C" w:rsidRPr="00AF7149">
        <w:rPr>
          <w:rFonts w:cs="Arial"/>
          <w:sz w:val="22"/>
          <w:szCs w:val="22"/>
          <w:lang w:val="en-GB"/>
        </w:rPr>
        <w:t>,</w:t>
      </w:r>
      <w:r w:rsidR="004C4EF2" w:rsidRPr="00AF7149">
        <w:rPr>
          <w:rFonts w:cs="Arial"/>
          <w:sz w:val="22"/>
          <w:szCs w:val="22"/>
          <w:lang w:val="en-GB"/>
        </w:rPr>
        <w:t xml:space="preserve"> and sustainable digital infrastructures</w:t>
      </w:r>
      <w:r w:rsidRPr="00AF7149">
        <w:rPr>
          <w:rFonts w:cs="Arial"/>
          <w:sz w:val="22"/>
          <w:szCs w:val="22"/>
          <w:lang w:val="en-GB"/>
        </w:rPr>
        <w:t xml:space="preserve">; the </w:t>
      </w:r>
      <w:r w:rsidR="004C4EF2" w:rsidRPr="00AF7149">
        <w:rPr>
          <w:rFonts w:cs="Arial"/>
          <w:sz w:val="22"/>
          <w:szCs w:val="22"/>
          <w:lang w:val="en-GB"/>
        </w:rPr>
        <w:t xml:space="preserve">digital transformation of businesses; and the </w:t>
      </w:r>
      <w:r w:rsidR="00B97932" w:rsidRPr="00AF7149">
        <w:rPr>
          <w:rFonts w:cs="Arial"/>
          <w:sz w:val="22"/>
          <w:szCs w:val="22"/>
          <w:lang w:val="en-GB"/>
        </w:rPr>
        <w:t>digitali</w:t>
      </w:r>
      <w:r w:rsidR="003E52AC">
        <w:rPr>
          <w:rFonts w:cs="Arial"/>
          <w:sz w:val="22"/>
          <w:szCs w:val="22"/>
          <w:lang w:val="en-GB"/>
        </w:rPr>
        <w:t>s</w:t>
      </w:r>
      <w:r w:rsidR="00B97932" w:rsidRPr="00AF7149">
        <w:rPr>
          <w:rFonts w:cs="Arial"/>
          <w:sz w:val="22"/>
          <w:szCs w:val="22"/>
          <w:lang w:val="en-GB"/>
        </w:rPr>
        <w:t>ation</w:t>
      </w:r>
      <w:r w:rsidR="004C4EF2" w:rsidRPr="00AF7149">
        <w:rPr>
          <w:rFonts w:cs="Arial"/>
          <w:sz w:val="22"/>
          <w:szCs w:val="22"/>
          <w:lang w:val="en-GB"/>
        </w:rPr>
        <w:t xml:space="preserve"> of public services. </w:t>
      </w:r>
    </w:p>
    <w:p w14:paraId="16C4D122" w14:textId="77777777" w:rsidR="002D51ED" w:rsidRPr="00AF7149" w:rsidRDefault="002D51ED" w:rsidP="00EF2F07">
      <w:pPr>
        <w:tabs>
          <w:tab w:val="left" w:pos="3402"/>
        </w:tabs>
        <w:rPr>
          <w:rFonts w:cs="Arial"/>
          <w:sz w:val="22"/>
          <w:szCs w:val="22"/>
          <w:lang w:val="en-GB"/>
        </w:rPr>
      </w:pPr>
    </w:p>
    <w:p w14:paraId="1797B981" w14:textId="2412A90F" w:rsidR="00FF736C" w:rsidRPr="00AF7149" w:rsidRDefault="00D43D17">
      <w:pPr>
        <w:tabs>
          <w:tab w:val="left" w:pos="3402"/>
        </w:tabs>
        <w:rPr>
          <w:rFonts w:cs="Arial"/>
          <w:sz w:val="22"/>
          <w:szCs w:val="22"/>
          <w:lang w:val="en-GB"/>
        </w:rPr>
      </w:pPr>
      <w:r w:rsidRPr="00AF7149">
        <w:rPr>
          <w:rFonts w:cs="Arial"/>
          <w:sz w:val="22"/>
          <w:szCs w:val="22"/>
          <w:lang w:val="en-GB"/>
        </w:rPr>
        <w:t xml:space="preserve">In September 2021, the European Commission published a </w:t>
      </w:r>
      <w:r w:rsidRPr="00AF7149">
        <w:rPr>
          <w:rFonts w:cs="Arial"/>
          <w:b/>
          <w:bCs/>
          <w:sz w:val="22"/>
          <w:szCs w:val="22"/>
          <w:lang w:val="en-GB"/>
        </w:rPr>
        <w:t xml:space="preserve">proposal for a Decision of the European Parliament and of the Council establishing a </w:t>
      </w:r>
      <w:r w:rsidR="000B2FBA" w:rsidRPr="00AF7149">
        <w:rPr>
          <w:rFonts w:cs="Arial"/>
          <w:b/>
          <w:bCs/>
          <w:sz w:val="22"/>
          <w:szCs w:val="22"/>
          <w:lang w:val="en-GB"/>
        </w:rPr>
        <w:t xml:space="preserve">policy </w:t>
      </w:r>
      <w:r w:rsidRPr="00AF7149">
        <w:rPr>
          <w:rFonts w:cs="Arial"/>
          <w:b/>
          <w:bCs/>
          <w:sz w:val="22"/>
          <w:szCs w:val="22"/>
          <w:lang w:val="en-GB"/>
        </w:rPr>
        <w:t xml:space="preserve">programme "The Road to the Digital Decade" </w:t>
      </w:r>
      <w:r w:rsidR="00DA52E6">
        <w:rPr>
          <w:rFonts w:cs="Arial"/>
          <w:b/>
          <w:bCs/>
          <w:sz w:val="22"/>
          <w:szCs w:val="22"/>
          <w:lang w:val="en-GB"/>
        </w:rPr>
        <w:t>by</w:t>
      </w:r>
      <w:r w:rsidRPr="00AF7149">
        <w:rPr>
          <w:rFonts w:cs="Arial"/>
          <w:b/>
          <w:bCs/>
          <w:sz w:val="22"/>
          <w:szCs w:val="22"/>
          <w:lang w:val="en-GB"/>
        </w:rPr>
        <w:t xml:space="preserve"> 2030</w:t>
      </w:r>
      <w:r w:rsidRPr="00AF7149">
        <w:rPr>
          <w:rStyle w:val="Sprotnaopomba-sklic"/>
          <w:rFonts w:cs="Arial"/>
          <w:sz w:val="22"/>
          <w:szCs w:val="22"/>
          <w:lang w:val="en-GB"/>
        </w:rPr>
        <w:footnoteReference w:id="122"/>
      </w:r>
      <w:r w:rsidRPr="00AF7149">
        <w:rPr>
          <w:rFonts w:cs="Arial"/>
          <w:sz w:val="22"/>
          <w:szCs w:val="22"/>
          <w:lang w:val="en-GB"/>
        </w:rPr>
        <w:t>, which aims to achieve, accelerate</w:t>
      </w:r>
      <w:r w:rsidR="00295D3E" w:rsidRPr="00AF7149">
        <w:rPr>
          <w:rFonts w:cs="Arial"/>
          <w:sz w:val="22"/>
          <w:szCs w:val="22"/>
          <w:lang w:val="en-GB"/>
        </w:rPr>
        <w:t>,</w:t>
      </w:r>
      <w:r w:rsidRPr="00AF7149">
        <w:rPr>
          <w:rFonts w:cs="Arial"/>
          <w:sz w:val="22"/>
          <w:szCs w:val="22"/>
          <w:lang w:val="en-GB"/>
        </w:rPr>
        <w:t xml:space="preserve"> and shape </w:t>
      </w:r>
      <w:r w:rsidR="000B13A4">
        <w:rPr>
          <w:rFonts w:cs="Arial"/>
          <w:sz w:val="22"/>
          <w:szCs w:val="22"/>
          <w:lang w:val="en-GB"/>
        </w:rPr>
        <w:t>the</w:t>
      </w:r>
      <w:r w:rsidR="000B13A4" w:rsidRPr="00AF7149">
        <w:rPr>
          <w:rFonts w:cs="Arial"/>
          <w:sz w:val="22"/>
          <w:szCs w:val="22"/>
          <w:lang w:val="en-GB"/>
        </w:rPr>
        <w:t xml:space="preserve"> </w:t>
      </w:r>
      <w:r w:rsidRPr="00AF7149">
        <w:rPr>
          <w:rFonts w:cs="Arial"/>
          <w:sz w:val="22"/>
          <w:szCs w:val="22"/>
          <w:lang w:val="en-GB"/>
        </w:rPr>
        <w:t xml:space="preserve">successful digital transformation of the </w:t>
      </w:r>
      <w:r w:rsidR="000B2FBA" w:rsidRPr="00AF7149">
        <w:rPr>
          <w:rFonts w:cs="Arial"/>
          <w:sz w:val="22"/>
          <w:szCs w:val="22"/>
          <w:lang w:val="en-GB"/>
        </w:rPr>
        <w:t xml:space="preserve">EU </w:t>
      </w:r>
      <w:r w:rsidRPr="00AF7149">
        <w:rPr>
          <w:rFonts w:cs="Arial"/>
          <w:sz w:val="22"/>
          <w:szCs w:val="22"/>
          <w:lang w:val="en-GB"/>
        </w:rPr>
        <w:t>economy and society.</w:t>
      </w:r>
    </w:p>
    <w:p w14:paraId="32B44D86" w14:textId="77777777" w:rsidR="004C4EF2" w:rsidRPr="00AF7149" w:rsidRDefault="004C4EF2" w:rsidP="00EF2F07">
      <w:pPr>
        <w:tabs>
          <w:tab w:val="left" w:pos="3402"/>
        </w:tabs>
        <w:rPr>
          <w:rFonts w:cs="Arial"/>
          <w:sz w:val="22"/>
          <w:szCs w:val="22"/>
          <w:lang w:val="en-GB"/>
        </w:rPr>
      </w:pPr>
    </w:p>
    <w:p w14:paraId="4A0EE858" w14:textId="47489BD0" w:rsidR="00FF736C" w:rsidRPr="00AF7149" w:rsidRDefault="00D43D17">
      <w:pPr>
        <w:tabs>
          <w:tab w:val="left" w:pos="3402"/>
        </w:tabs>
        <w:rPr>
          <w:rFonts w:cs="Arial"/>
          <w:sz w:val="22"/>
          <w:szCs w:val="22"/>
          <w:lang w:val="en-GB"/>
        </w:rPr>
      </w:pPr>
      <w:r w:rsidRPr="00AF7149">
        <w:rPr>
          <w:rFonts w:cs="Arial"/>
          <w:sz w:val="22"/>
          <w:szCs w:val="22"/>
          <w:lang w:val="en-GB"/>
        </w:rPr>
        <w:t xml:space="preserve">In November 2022, </w:t>
      </w:r>
      <w:r w:rsidR="00512E34" w:rsidRPr="00AF7149">
        <w:rPr>
          <w:rFonts w:cs="Arial"/>
          <w:sz w:val="22"/>
          <w:szCs w:val="22"/>
          <w:lang w:val="en-GB"/>
        </w:rPr>
        <w:t xml:space="preserve">EU </w:t>
      </w:r>
      <w:r w:rsidRPr="00AF7149">
        <w:rPr>
          <w:rFonts w:cs="Arial"/>
          <w:sz w:val="22"/>
          <w:szCs w:val="22"/>
          <w:lang w:val="en-GB"/>
        </w:rPr>
        <w:t>Member States, the European Parliament</w:t>
      </w:r>
      <w:r w:rsidR="0041667E" w:rsidRPr="00AF7149">
        <w:rPr>
          <w:rFonts w:cs="Arial"/>
          <w:sz w:val="22"/>
          <w:szCs w:val="22"/>
          <w:lang w:val="en-GB"/>
        </w:rPr>
        <w:t>,</w:t>
      </w:r>
      <w:r w:rsidRPr="00AF7149">
        <w:rPr>
          <w:rFonts w:cs="Arial"/>
          <w:sz w:val="22"/>
          <w:szCs w:val="22"/>
          <w:lang w:val="en-GB"/>
        </w:rPr>
        <w:t xml:space="preserve"> and the Commission agreed on a </w:t>
      </w:r>
      <w:r w:rsidRPr="00AF7149">
        <w:rPr>
          <w:rFonts w:cs="Arial"/>
          <w:b/>
          <w:bCs/>
          <w:sz w:val="22"/>
          <w:szCs w:val="22"/>
          <w:lang w:val="en-GB"/>
        </w:rPr>
        <w:t>European Declaration on Digital Rights and Principles for the Digital Decade</w:t>
      </w:r>
      <w:r w:rsidRPr="00AF7149">
        <w:rPr>
          <w:rFonts w:cs="Arial"/>
          <w:sz w:val="22"/>
          <w:szCs w:val="22"/>
          <w:lang w:val="en-GB"/>
        </w:rPr>
        <w:t>, designed to promote European values in a digital transformation that puts people at the heart of the process and where digital technology benefits all individuals, businesses</w:t>
      </w:r>
      <w:r w:rsidR="0041667E" w:rsidRPr="00AF7149">
        <w:rPr>
          <w:rFonts w:cs="Arial"/>
          <w:sz w:val="22"/>
          <w:szCs w:val="22"/>
          <w:lang w:val="en-GB"/>
        </w:rPr>
        <w:t>,</w:t>
      </w:r>
      <w:r w:rsidRPr="00AF7149">
        <w:rPr>
          <w:rFonts w:cs="Arial"/>
          <w:sz w:val="22"/>
          <w:szCs w:val="22"/>
          <w:lang w:val="en-GB"/>
        </w:rPr>
        <w:t xml:space="preserve"> and society as a whole. The text highlights all the rights to be taken into account in the digital transformation</w:t>
      </w:r>
      <w:r w:rsidR="006C2507" w:rsidRPr="00AF7149">
        <w:rPr>
          <w:rFonts w:cs="Arial"/>
          <w:sz w:val="22"/>
          <w:szCs w:val="22"/>
          <w:lang w:val="en-GB"/>
        </w:rPr>
        <w:t xml:space="preserve">, stressing </w:t>
      </w:r>
      <w:r w:rsidRPr="00AF7149">
        <w:rPr>
          <w:rFonts w:cs="Arial"/>
          <w:sz w:val="22"/>
          <w:szCs w:val="22"/>
          <w:lang w:val="en-GB"/>
        </w:rPr>
        <w:t>that people must always be at the centre of this transition, solidarity and inclusion must be supported, connectivity, digital education, training</w:t>
      </w:r>
      <w:r w:rsidR="0041667E" w:rsidRPr="00AF7149">
        <w:rPr>
          <w:rFonts w:cs="Arial"/>
          <w:sz w:val="22"/>
          <w:szCs w:val="22"/>
          <w:lang w:val="en-GB"/>
        </w:rPr>
        <w:t>,</w:t>
      </w:r>
      <w:r w:rsidRPr="00AF7149">
        <w:rPr>
          <w:rFonts w:cs="Arial"/>
          <w:sz w:val="22"/>
          <w:szCs w:val="22"/>
          <w:lang w:val="en-GB"/>
        </w:rPr>
        <w:t xml:space="preserve"> and skills must be ensured</w:t>
      </w:r>
      <w:r w:rsidR="006C2507" w:rsidRPr="00AF7149">
        <w:rPr>
          <w:rFonts w:cs="Arial"/>
          <w:sz w:val="22"/>
          <w:szCs w:val="22"/>
          <w:lang w:val="en-GB"/>
        </w:rPr>
        <w:t xml:space="preserve">, and </w:t>
      </w:r>
      <w:r w:rsidRPr="00AF7149">
        <w:rPr>
          <w:rFonts w:cs="Arial"/>
          <w:sz w:val="22"/>
          <w:szCs w:val="22"/>
          <w:lang w:val="en-GB"/>
        </w:rPr>
        <w:t>access to digital services online must be ensured. The Declaration stresses the importance of freedom of choice when interacting with algorithms and artificial intelligence systems and of a fair digital environment and calls for greater safety and security in the digital environment, especially for children and you</w:t>
      </w:r>
      <w:r w:rsidR="00457A79" w:rsidRPr="00AF7149">
        <w:rPr>
          <w:rFonts w:cs="Arial"/>
          <w:sz w:val="22"/>
          <w:szCs w:val="22"/>
          <w:lang w:val="en-GB"/>
        </w:rPr>
        <w:t>th</w:t>
      </w:r>
      <w:r w:rsidRPr="00AF7149">
        <w:rPr>
          <w:rFonts w:cs="Arial"/>
          <w:sz w:val="22"/>
          <w:szCs w:val="22"/>
          <w:lang w:val="en-GB"/>
        </w:rPr>
        <w:t>.</w:t>
      </w:r>
    </w:p>
    <w:p w14:paraId="38F44991" w14:textId="77777777" w:rsidR="004C4EF2" w:rsidRPr="00AF7149" w:rsidRDefault="004C4EF2" w:rsidP="00EF2F07">
      <w:pPr>
        <w:tabs>
          <w:tab w:val="left" w:pos="3402"/>
        </w:tabs>
        <w:rPr>
          <w:rFonts w:cs="Arial"/>
          <w:sz w:val="22"/>
          <w:szCs w:val="22"/>
          <w:lang w:val="en-GB"/>
        </w:rPr>
      </w:pPr>
    </w:p>
    <w:p w14:paraId="0EB7121A" w14:textId="7D71FDC9" w:rsidR="00FF736C" w:rsidRPr="00AF7149" w:rsidRDefault="00D43D17">
      <w:pPr>
        <w:pStyle w:val="ZADEVA"/>
        <w:tabs>
          <w:tab w:val="left" w:pos="0"/>
        </w:tabs>
        <w:ind w:left="0" w:firstLine="0"/>
        <w:rPr>
          <w:rFonts w:cs="Arial"/>
          <w:b w:val="0"/>
          <w:bCs/>
          <w:sz w:val="22"/>
          <w:szCs w:val="22"/>
          <w:lang w:val="en-GB"/>
        </w:rPr>
      </w:pPr>
      <w:r w:rsidRPr="00AF7149">
        <w:rPr>
          <w:rFonts w:cs="Arial"/>
          <w:b w:val="0"/>
          <w:bCs/>
          <w:sz w:val="22"/>
          <w:szCs w:val="22"/>
          <w:lang w:val="en-GB"/>
        </w:rPr>
        <w:t xml:space="preserve">In March 2021, the Ministerial Declaration </w:t>
      </w:r>
      <w:r w:rsidR="00843F12" w:rsidRPr="00AF7149">
        <w:rPr>
          <w:rFonts w:cs="Arial"/>
          <w:b w:val="0"/>
          <w:bCs/>
          <w:sz w:val="22"/>
          <w:szCs w:val="22"/>
          <w:lang w:val="en-GB"/>
        </w:rPr>
        <w:t xml:space="preserve">on </w:t>
      </w:r>
      <w:r w:rsidR="000B13A4">
        <w:rPr>
          <w:rFonts w:cs="Arial"/>
          <w:b w:val="0"/>
          <w:bCs/>
          <w:sz w:val="22"/>
          <w:szCs w:val="22"/>
          <w:lang w:val="en-GB"/>
        </w:rPr>
        <w:t xml:space="preserve">the </w:t>
      </w:r>
      <w:r w:rsidRPr="00AF7149">
        <w:rPr>
          <w:rFonts w:cs="Arial"/>
          <w:sz w:val="22"/>
          <w:szCs w:val="22"/>
          <w:lang w:val="en-GB"/>
        </w:rPr>
        <w:t>Green and Digital Transformation of the EU</w:t>
      </w:r>
      <w:r w:rsidRPr="00AF7149">
        <w:rPr>
          <w:rStyle w:val="Sprotnaopomba-sklic"/>
          <w:rFonts w:cs="Arial"/>
          <w:b w:val="0"/>
          <w:bCs/>
          <w:sz w:val="22"/>
          <w:szCs w:val="22"/>
          <w:lang w:val="en-GB"/>
        </w:rPr>
        <w:footnoteReference w:id="123"/>
      </w:r>
      <w:r w:rsidRPr="00AF7149">
        <w:rPr>
          <w:rFonts w:cs="Arial"/>
          <w:b w:val="0"/>
          <w:bCs/>
          <w:sz w:val="22"/>
          <w:szCs w:val="22"/>
          <w:lang w:val="en-GB"/>
        </w:rPr>
        <w:t xml:space="preserve"> was adopted, highlighting the use of clean digital technologies as a key enabler to support climate action, environmental sustainability</w:t>
      </w:r>
      <w:r w:rsidR="00457A79" w:rsidRPr="00AF7149">
        <w:rPr>
          <w:rFonts w:cs="Arial"/>
          <w:b w:val="0"/>
          <w:bCs/>
          <w:sz w:val="22"/>
          <w:szCs w:val="22"/>
          <w:lang w:val="en-GB"/>
        </w:rPr>
        <w:t>,</w:t>
      </w:r>
      <w:r w:rsidRPr="00AF7149">
        <w:rPr>
          <w:rFonts w:cs="Arial"/>
          <w:b w:val="0"/>
          <w:bCs/>
          <w:sz w:val="22"/>
          <w:szCs w:val="22"/>
          <w:lang w:val="en-GB"/>
        </w:rPr>
        <w:t xml:space="preserve"> and the achievement of the </w:t>
      </w:r>
      <w:r w:rsidR="006C2507" w:rsidRPr="00AF7149">
        <w:rPr>
          <w:rFonts w:cs="Arial"/>
          <w:b w:val="0"/>
          <w:bCs/>
          <w:sz w:val="22"/>
          <w:szCs w:val="22"/>
          <w:lang w:val="en-GB"/>
        </w:rPr>
        <w:t xml:space="preserve">UN </w:t>
      </w:r>
      <w:r w:rsidRPr="00AF7149">
        <w:rPr>
          <w:rFonts w:cs="Arial"/>
          <w:b w:val="0"/>
          <w:bCs/>
          <w:sz w:val="22"/>
          <w:szCs w:val="22"/>
          <w:lang w:val="en-GB"/>
        </w:rPr>
        <w:t xml:space="preserve">Sustainable Development Goals. The Declaration sets out the intention to make Europe a key </w:t>
      </w:r>
      <w:r w:rsidR="006C2507" w:rsidRPr="00AF7149">
        <w:rPr>
          <w:rFonts w:cs="Arial"/>
          <w:b w:val="0"/>
          <w:bCs/>
          <w:sz w:val="22"/>
          <w:szCs w:val="22"/>
          <w:lang w:val="en-GB"/>
        </w:rPr>
        <w:t xml:space="preserve">player in the </w:t>
      </w:r>
      <w:r w:rsidRPr="00AF7149">
        <w:rPr>
          <w:rFonts w:cs="Arial"/>
          <w:b w:val="0"/>
          <w:bCs/>
          <w:sz w:val="22"/>
          <w:szCs w:val="22"/>
          <w:lang w:val="en-GB"/>
        </w:rPr>
        <w:t xml:space="preserve">global market for green technologies, in particular by promoting the </w:t>
      </w:r>
      <w:r w:rsidRPr="00AF7149">
        <w:rPr>
          <w:rFonts w:cs="Arial"/>
          <w:b w:val="0"/>
          <w:bCs/>
          <w:sz w:val="22"/>
          <w:szCs w:val="22"/>
          <w:lang w:val="en-GB"/>
        </w:rPr>
        <w:lastRenderedPageBreak/>
        <w:t>development, deployment</w:t>
      </w:r>
      <w:r w:rsidR="00843F12" w:rsidRPr="00AF7149">
        <w:rPr>
          <w:rFonts w:cs="Arial"/>
          <w:b w:val="0"/>
          <w:bCs/>
          <w:sz w:val="22"/>
          <w:szCs w:val="22"/>
          <w:lang w:val="en-GB"/>
        </w:rPr>
        <w:t>,</w:t>
      </w:r>
      <w:r w:rsidRPr="00AF7149">
        <w:rPr>
          <w:rFonts w:cs="Arial"/>
          <w:b w:val="0"/>
          <w:bCs/>
          <w:sz w:val="22"/>
          <w:szCs w:val="22"/>
          <w:lang w:val="en-GB"/>
        </w:rPr>
        <w:t xml:space="preserve"> and use of innovative digital technologies, the development of low-energy electronic components</w:t>
      </w:r>
      <w:r w:rsidR="00457A79" w:rsidRPr="00AF7149">
        <w:rPr>
          <w:rFonts w:cs="Arial"/>
          <w:b w:val="0"/>
          <w:bCs/>
          <w:sz w:val="22"/>
          <w:szCs w:val="22"/>
          <w:lang w:val="en-GB"/>
        </w:rPr>
        <w:t>,</w:t>
      </w:r>
      <w:r w:rsidRPr="00AF7149">
        <w:rPr>
          <w:rFonts w:cs="Arial"/>
          <w:b w:val="0"/>
          <w:bCs/>
          <w:sz w:val="22"/>
          <w:szCs w:val="22"/>
          <w:lang w:val="en-GB"/>
        </w:rPr>
        <w:t xml:space="preserve"> and environmentally friendly, sustainable ICT </w:t>
      </w:r>
      <w:r w:rsidR="006C2507" w:rsidRPr="00AF7149">
        <w:rPr>
          <w:rFonts w:cs="Arial"/>
          <w:b w:val="0"/>
          <w:bCs/>
          <w:sz w:val="22"/>
          <w:szCs w:val="22"/>
          <w:lang w:val="en-GB"/>
        </w:rPr>
        <w:t>solutions</w:t>
      </w:r>
      <w:r w:rsidRPr="00AF7149">
        <w:rPr>
          <w:rFonts w:cs="Arial"/>
          <w:b w:val="0"/>
          <w:bCs/>
          <w:sz w:val="22"/>
          <w:szCs w:val="22"/>
          <w:lang w:val="en-GB"/>
        </w:rPr>
        <w:t xml:space="preserve">. To achieve this objective, </w:t>
      </w:r>
      <w:r w:rsidR="006C2507" w:rsidRPr="00AF7149">
        <w:rPr>
          <w:rFonts w:cs="Arial"/>
          <w:b w:val="0"/>
          <w:bCs/>
          <w:sz w:val="22"/>
          <w:szCs w:val="22"/>
          <w:lang w:val="en-GB"/>
        </w:rPr>
        <w:t xml:space="preserve">EU </w:t>
      </w:r>
      <w:r w:rsidRPr="00AF7149">
        <w:rPr>
          <w:rFonts w:cs="Arial"/>
          <w:b w:val="0"/>
          <w:bCs/>
          <w:sz w:val="22"/>
          <w:szCs w:val="22"/>
          <w:lang w:val="en-GB"/>
        </w:rPr>
        <w:t xml:space="preserve">Member States have at their disposal a financial mechanism for recovery and resilience </w:t>
      </w:r>
      <w:r w:rsidR="00843F12" w:rsidRPr="00AF7149">
        <w:rPr>
          <w:rFonts w:cs="Arial"/>
          <w:b w:val="0"/>
          <w:bCs/>
          <w:sz w:val="22"/>
          <w:szCs w:val="22"/>
          <w:lang w:val="en-GB"/>
        </w:rPr>
        <w:t xml:space="preserve">that </w:t>
      </w:r>
      <w:r w:rsidRPr="00AF7149">
        <w:rPr>
          <w:rFonts w:cs="Arial"/>
          <w:b w:val="0"/>
          <w:bCs/>
          <w:sz w:val="22"/>
          <w:szCs w:val="22"/>
          <w:lang w:val="en-GB"/>
        </w:rPr>
        <w:t xml:space="preserve">is designed to support reforms and investments in support of the green and digital transformation. </w:t>
      </w:r>
      <w:r w:rsidR="006C2507" w:rsidRPr="00AF7149">
        <w:rPr>
          <w:rFonts w:cs="Arial"/>
          <w:b w:val="0"/>
          <w:bCs/>
          <w:sz w:val="22"/>
          <w:szCs w:val="22"/>
          <w:lang w:val="en-GB"/>
        </w:rPr>
        <w:t xml:space="preserve">The </w:t>
      </w:r>
      <w:r w:rsidRPr="00AF7149">
        <w:rPr>
          <w:rFonts w:cs="Arial"/>
          <w:b w:val="0"/>
          <w:bCs/>
          <w:sz w:val="22"/>
          <w:szCs w:val="22"/>
          <w:lang w:val="en-GB"/>
        </w:rPr>
        <w:t>Ministerial Declaration also established a European Green Digital Coalition to accelerate the ICT sector's transition to a sustainable, climate-neutral, circular</w:t>
      </w:r>
      <w:r w:rsidR="00457A79" w:rsidRPr="00AF7149">
        <w:rPr>
          <w:rFonts w:cs="Arial"/>
          <w:b w:val="0"/>
          <w:bCs/>
          <w:sz w:val="22"/>
          <w:szCs w:val="22"/>
          <w:lang w:val="en-GB"/>
        </w:rPr>
        <w:t>,</w:t>
      </w:r>
      <w:r w:rsidRPr="00AF7149">
        <w:rPr>
          <w:rFonts w:cs="Arial"/>
          <w:b w:val="0"/>
          <w:bCs/>
          <w:sz w:val="22"/>
          <w:szCs w:val="22"/>
          <w:lang w:val="en-GB"/>
        </w:rPr>
        <w:t xml:space="preserve"> and pollution-free economy. </w:t>
      </w:r>
    </w:p>
    <w:p w14:paraId="006E87B2" w14:textId="77777777" w:rsidR="00A0178B" w:rsidRPr="00AF7149" w:rsidRDefault="00A0178B">
      <w:pPr>
        <w:pStyle w:val="ZADEVA"/>
        <w:tabs>
          <w:tab w:val="left" w:pos="0"/>
        </w:tabs>
        <w:ind w:left="0" w:firstLine="0"/>
        <w:rPr>
          <w:rFonts w:cs="Arial"/>
          <w:b w:val="0"/>
          <w:bCs/>
          <w:sz w:val="22"/>
          <w:szCs w:val="22"/>
          <w:lang w:val="en-GB"/>
        </w:rPr>
      </w:pPr>
    </w:p>
    <w:sectPr w:rsidR="00A0178B" w:rsidRPr="00AF7149" w:rsidSect="00FB2640">
      <w:footerReference w:type="first" r:id="rId19"/>
      <w:pgSz w:w="11900" w:h="16840" w:code="9"/>
      <w:pgMar w:top="1701" w:right="1701"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8F671" w14:textId="77777777" w:rsidR="00423A6F" w:rsidRDefault="00423A6F">
      <w:r>
        <w:separator/>
      </w:r>
    </w:p>
  </w:endnote>
  <w:endnote w:type="continuationSeparator" w:id="0">
    <w:p w14:paraId="2E743C97" w14:textId="77777777" w:rsidR="00423A6F" w:rsidRDefault="0042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1064" w14:textId="77777777" w:rsidR="00CC6067" w:rsidRPr="00EC157F" w:rsidRDefault="00CC6067">
    <w:pPr>
      <w:pStyle w:val="Noga"/>
      <w:jc w:val="right"/>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631661"/>
      <w:docPartObj>
        <w:docPartGallery w:val="Page Numbers (Bottom of Page)"/>
        <w:docPartUnique/>
      </w:docPartObj>
    </w:sdtPr>
    <w:sdtEndPr/>
    <w:sdtContent>
      <w:p w14:paraId="03E740AC" w14:textId="04F7E6D2" w:rsidR="00CC6067" w:rsidRDefault="00F5438B">
        <w:pPr>
          <w:pStyle w:val="Noga"/>
          <w:jc w:val="center"/>
        </w:pPr>
        <w:r>
          <w:rPr>
            <w:noProof/>
          </w:rPr>
          <mc:AlternateContent>
            <mc:Choice Requires="wps">
              <w:drawing>
                <wp:inline distT="0" distB="0" distL="0" distR="0" wp14:anchorId="27F8DF24" wp14:editId="7E54596F">
                  <wp:extent cx="5467350" cy="54610"/>
                  <wp:effectExtent l="9525" t="19050" r="9525" b="12065"/>
                  <wp:docPr id="15" name="Diagram poteka: odločitev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30FF3A4D" id="_x0000_t110" coordsize="21600,21600" o:spt="110" path="m10800,l,10800,10800,21600,21600,10800xe">
                  <v:stroke joinstyle="miter"/>
                  <v:path gradientshapeok="t" o:connecttype="rect" textboxrect="5400,5400,16200,16200"/>
                </v:shapetype>
                <v:shape id="Diagram poteka: odločitev 15"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59A8BF47" w14:textId="77777777" w:rsidR="00FF736C" w:rsidRDefault="00D43D17">
        <w:pPr>
          <w:pStyle w:val="Noga"/>
          <w:jc w:val="center"/>
        </w:pPr>
        <w:r>
          <w:fldChar w:fldCharType="begin"/>
        </w:r>
        <w:r>
          <w:instrText>PAGE    \* MERGEFORMAT</w:instrText>
        </w:r>
        <w:r>
          <w:fldChar w:fldCharType="separate"/>
        </w:r>
        <w:r w:rsidR="00A172CA" w:rsidRPr="00A172CA">
          <w:rPr>
            <w:noProof/>
            <w:lang w:val="sl-SI"/>
          </w:rPr>
          <w:t>4</w:t>
        </w:r>
        <w:r>
          <w:fldChar w:fldCharType="end"/>
        </w:r>
      </w:p>
    </w:sdtContent>
  </w:sdt>
  <w:p w14:paraId="39BEFADC" w14:textId="77777777" w:rsidR="00CC6067" w:rsidRDefault="00CC60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4BCE" w14:textId="77777777" w:rsidR="00FF736C" w:rsidRDefault="00D43D17">
    <w:pPr>
      <w:pStyle w:val="Noga"/>
      <w:jc w:val="right"/>
      <w:rPr>
        <w:rFonts w:ascii="Century Gothic" w:hAnsi="Century Gothic"/>
        <w:lang w:val="sl-SI"/>
      </w:rPr>
    </w:pPr>
    <w:r>
      <w:rPr>
        <w:rFonts w:ascii="Century Gothic" w:hAnsi="Century Gothic"/>
        <w:lang w:val="sl-S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2B8FF" w14:textId="77777777" w:rsidR="00423A6F" w:rsidRDefault="00423A6F">
      <w:r>
        <w:separator/>
      </w:r>
    </w:p>
  </w:footnote>
  <w:footnote w:type="continuationSeparator" w:id="0">
    <w:p w14:paraId="1B456316" w14:textId="77777777" w:rsidR="00423A6F" w:rsidRDefault="00423A6F">
      <w:r>
        <w:continuationSeparator/>
      </w:r>
    </w:p>
  </w:footnote>
  <w:footnote w:id="1">
    <w:p w14:paraId="1A592A88" w14:textId="798DEAB6" w:rsidR="00FF736C" w:rsidRPr="00C73D8C" w:rsidRDefault="00D43D17">
      <w:pPr>
        <w:pStyle w:val="Sprotnaopomba-besedilo"/>
        <w:jc w:val="left"/>
        <w:rPr>
          <w:rFonts w:ascii="Arial" w:hAnsi="Arial" w:cs="Arial"/>
          <w:sz w:val="18"/>
          <w:szCs w:val="18"/>
          <w:lang w:val="en-GB"/>
        </w:rPr>
      </w:pPr>
      <w:r w:rsidRPr="00C73D8C">
        <w:rPr>
          <w:rStyle w:val="Sprotnaopomba-sklic"/>
          <w:rFonts w:ascii="Arial" w:hAnsi="Arial" w:cs="Arial"/>
          <w:sz w:val="18"/>
          <w:szCs w:val="18"/>
          <w:lang w:val="en-GB"/>
        </w:rPr>
        <w:footnoteRef/>
      </w:r>
      <w:r w:rsidR="00326B1F" w:rsidRPr="00C73D8C">
        <w:rPr>
          <w:rFonts w:ascii="Arial" w:hAnsi="Arial" w:cs="Arial"/>
          <w:sz w:val="18"/>
          <w:szCs w:val="18"/>
          <w:lang w:val="en-GB"/>
        </w:rPr>
        <w:t xml:space="preserve"> Digital Slovenia 2020. Available at: </w:t>
      </w:r>
      <w:hyperlink r:id="rId1" w:history="1">
        <w:r w:rsidR="00066E64" w:rsidRPr="00C73D8C">
          <w:rPr>
            <w:rStyle w:val="Hiperpovezava"/>
            <w:rFonts w:ascii="Arial" w:hAnsi="Arial" w:cs="Arial"/>
            <w:sz w:val="18"/>
            <w:szCs w:val="18"/>
            <w:lang w:val="en-GB"/>
          </w:rPr>
          <w:t>https://www.gov.si/assets/ministrstva/MJU/DID/Strategija-razvoja-informacijske-druzbe-2020.pdf</w:t>
        </w:r>
      </w:hyperlink>
      <w:r w:rsidR="00F82040" w:rsidRPr="00C73D8C">
        <w:rPr>
          <w:rFonts w:ascii="Arial" w:hAnsi="Arial" w:cs="Arial"/>
          <w:sz w:val="18"/>
          <w:szCs w:val="18"/>
          <w:lang w:val="en-GB"/>
        </w:rPr>
        <w:t>.</w:t>
      </w:r>
    </w:p>
  </w:footnote>
  <w:footnote w:id="2">
    <w:p w14:paraId="69C16232" w14:textId="450F7125" w:rsidR="00FF736C" w:rsidRPr="00C73D8C" w:rsidRDefault="00D43D17">
      <w:pPr>
        <w:pStyle w:val="Sprotnaopomba-besedilo"/>
        <w:rPr>
          <w:rFonts w:ascii="Arial" w:hAnsi="Arial" w:cs="Arial"/>
          <w:sz w:val="18"/>
          <w:szCs w:val="18"/>
          <w:lang w:val="en-GB"/>
        </w:rPr>
      </w:pPr>
      <w:r w:rsidRPr="00C73D8C">
        <w:rPr>
          <w:rStyle w:val="Sprotnaopomba-sklic"/>
          <w:rFonts w:ascii="Arial" w:hAnsi="Arial" w:cs="Arial"/>
          <w:sz w:val="18"/>
          <w:szCs w:val="18"/>
          <w:lang w:val="en-GB"/>
        </w:rPr>
        <w:footnoteRef/>
      </w:r>
      <w:r w:rsidR="00326B1F" w:rsidRPr="00C73D8C">
        <w:rPr>
          <w:rFonts w:ascii="Arial" w:hAnsi="Arial" w:cs="Arial"/>
          <w:sz w:val="18"/>
          <w:szCs w:val="18"/>
          <w:lang w:val="en-GB"/>
        </w:rPr>
        <w:t xml:space="preserve"> </w:t>
      </w:r>
      <w:r w:rsidR="00C73D8C">
        <w:rPr>
          <w:rFonts w:ascii="Arial" w:hAnsi="Arial" w:cs="Arial"/>
          <w:sz w:val="18"/>
          <w:szCs w:val="18"/>
        </w:rPr>
        <w:t xml:space="preserve">IPM </w:t>
      </w:r>
      <w:proofErr w:type="spellStart"/>
      <w:r w:rsidR="00C73D8C">
        <w:rPr>
          <w:rFonts w:ascii="Arial" w:hAnsi="Arial" w:cs="Arial"/>
          <w:sz w:val="18"/>
          <w:szCs w:val="18"/>
        </w:rPr>
        <w:t>Digital</w:t>
      </w:r>
      <w:proofErr w:type="spellEnd"/>
      <w:r w:rsidR="00C73D8C">
        <w:rPr>
          <w:rFonts w:ascii="Arial" w:hAnsi="Arial" w:cs="Arial"/>
          <w:sz w:val="18"/>
          <w:szCs w:val="18"/>
        </w:rPr>
        <w:t xml:space="preserve">, </w:t>
      </w:r>
      <w:r w:rsidR="00C73D8C" w:rsidRPr="00326B1F">
        <w:rPr>
          <w:rFonts w:ascii="Arial" w:hAnsi="Arial" w:cs="Arial"/>
          <w:sz w:val="18"/>
          <w:szCs w:val="18"/>
        </w:rPr>
        <w:t>P</w:t>
      </w:r>
      <w:r w:rsidR="00C73D8C">
        <w:rPr>
          <w:rFonts w:ascii="Arial" w:hAnsi="Arial" w:cs="Arial"/>
          <w:sz w:val="18"/>
          <w:szCs w:val="18"/>
        </w:rPr>
        <w:t xml:space="preserve">riporočila oblikovalcem javnih politik na </w:t>
      </w:r>
      <w:r w:rsidR="00C73D8C" w:rsidRPr="00326B1F">
        <w:rPr>
          <w:rFonts w:ascii="Arial" w:hAnsi="Arial" w:cs="Arial"/>
          <w:sz w:val="18"/>
          <w:szCs w:val="18"/>
        </w:rPr>
        <w:t xml:space="preserve">področju digitalizacije in digitalne transformacije </w:t>
      </w:r>
      <w:r w:rsidR="00C73D8C" w:rsidRPr="00C73D8C">
        <w:rPr>
          <w:rFonts w:ascii="Arial" w:hAnsi="Arial" w:cs="Arial"/>
          <w:sz w:val="18"/>
          <w:szCs w:val="18"/>
        </w:rPr>
        <w:t>družbe</w:t>
      </w:r>
      <w:r w:rsidR="00C73D8C" w:rsidRPr="00C73D8C">
        <w:rPr>
          <w:rFonts w:ascii="Arial" w:hAnsi="Arial" w:cs="Arial"/>
          <w:sz w:val="18"/>
          <w:szCs w:val="18"/>
          <w:lang w:val="en-GB"/>
        </w:rPr>
        <w:t xml:space="preserve"> (</w:t>
      </w:r>
      <w:r w:rsidR="00326B1F" w:rsidRPr="00C73D8C">
        <w:rPr>
          <w:rFonts w:ascii="Arial" w:hAnsi="Arial" w:cs="Arial"/>
          <w:sz w:val="18"/>
          <w:szCs w:val="18"/>
          <w:lang w:val="en-GB"/>
        </w:rPr>
        <w:t xml:space="preserve">Recommendations for </w:t>
      </w:r>
      <w:r w:rsidR="00EA7859" w:rsidRPr="00C73D8C">
        <w:rPr>
          <w:rFonts w:ascii="Arial" w:hAnsi="Arial" w:cs="Arial"/>
          <w:sz w:val="18"/>
          <w:szCs w:val="18"/>
          <w:lang w:val="en-GB"/>
        </w:rPr>
        <w:t>P</w:t>
      </w:r>
      <w:r w:rsidR="00326B1F" w:rsidRPr="00C73D8C">
        <w:rPr>
          <w:rFonts w:ascii="Arial" w:hAnsi="Arial" w:cs="Arial"/>
          <w:sz w:val="18"/>
          <w:szCs w:val="18"/>
          <w:lang w:val="en-GB"/>
        </w:rPr>
        <w:t xml:space="preserve">ublic </w:t>
      </w:r>
      <w:r w:rsidR="00EA7859" w:rsidRPr="00C73D8C">
        <w:rPr>
          <w:rFonts w:ascii="Arial" w:hAnsi="Arial" w:cs="Arial"/>
          <w:sz w:val="18"/>
          <w:szCs w:val="18"/>
          <w:lang w:val="en-GB"/>
        </w:rPr>
        <w:t>P</w:t>
      </w:r>
      <w:r w:rsidR="00326B1F" w:rsidRPr="00C73D8C">
        <w:rPr>
          <w:rFonts w:ascii="Arial" w:hAnsi="Arial" w:cs="Arial"/>
          <w:sz w:val="18"/>
          <w:szCs w:val="18"/>
          <w:lang w:val="en-GB"/>
        </w:rPr>
        <w:t xml:space="preserve">olicy </w:t>
      </w:r>
      <w:r w:rsidR="00EA7859" w:rsidRPr="00C73D8C">
        <w:rPr>
          <w:rFonts w:ascii="Arial" w:hAnsi="Arial" w:cs="Arial"/>
          <w:sz w:val="18"/>
          <w:szCs w:val="18"/>
          <w:lang w:val="en-GB"/>
        </w:rPr>
        <w:t>M</w:t>
      </w:r>
      <w:r w:rsidR="00326B1F" w:rsidRPr="00C73D8C">
        <w:rPr>
          <w:rFonts w:ascii="Arial" w:hAnsi="Arial" w:cs="Arial"/>
          <w:sz w:val="18"/>
          <w:szCs w:val="18"/>
          <w:lang w:val="en-GB"/>
        </w:rPr>
        <w:t xml:space="preserve">akers on </w:t>
      </w:r>
      <w:r w:rsidR="00BB3DD4" w:rsidRPr="00C73D8C">
        <w:rPr>
          <w:rFonts w:ascii="Arial" w:hAnsi="Arial" w:cs="Arial"/>
          <w:sz w:val="18"/>
          <w:szCs w:val="18"/>
          <w:lang w:val="en-GB"/>
        </w:rPr>
        <w:t xml:space="preserve">the </w:t>
      </w:r>
      <w:r w:rsidR="00B97932" w:rsidRPr="00C73D8C">
        <w:rPr>
          <w:rFonts w:ascii="Arial" w:hAnsi="Arial" w:cs="Arial"/>
          <w:sz w:val="18"/>
          <w:szCs w:val="18"/>
          <w:lang w:val="en-GB"/>
        </w:rPr>
        <w:t>Digitalization</w:t>
      </w:r>
      <w:r w:rsidR="00326B1F" w:rsidRPr="00C73D8C">
        <w:rPr>
          <w:rFonts w:ascii="Arial" w:hAnsi="Arial" w:cs="Arial"/>
          <w:sz w:val="18"/>
          <w:szCs w:val="18"/>
          <w:lang w:val="en-GB"/>
        </w:rPr>
        <w:t xml:space="preserve"> and </w:t>
      </w:r>
      <w:r w:rsidR="00EA7859" w:rsidRPr="00C73D8C">
        <w:rPr>
          <w:rFonts w:ascii="Arial" w:hAnsi="Arial" w:cs="Arial"/>
          <w:sz w:val="18"/>
          <w:szCs w:val="18"/>
          <w:lang w:val="en-GB"/>
        </w:rPr>
        <w:t>D</w:t>
      </w:r>
      <w:r w:rsidR="00326B1F" w:rsidRPr="00C73D8C">
        <w:rPr>
          <w:rFonts w:ascii="Arial" w:hAnsi="Arial" w:cs="Arial"/>
          <w:sz w:val="18"/>
          <w:szCs w:val="18"/>
          <w:lang w:val="en-GB"/>
        </w:rPr>
        <w:t xml:space="preserve">igital </w:t>
      </w:r>
      <w:r w:rsidR="00EA7859" w:rsidRPr="00C73D8C">
        <w:rPr>
          <w:rFonts w:ascii="Arial" w:hAnsi="Arial" w:cs="Arial"/>
          <w:sz w:val="18"/>
          <w:szCs w:val="18"/>
          <w:lang w:val="en-GB"/>
        </w:rPr>
        <w:t>T</w:t>
      </w:r>
      <w:r w:rsidR="00326B1F" w:rsidRPr="00C73D8C">
        <w:rPr>
          <w:rFonts w:ascii="Arial" w:hAnsi="Arial" w:cs="Arial"/>
          <w:sz w:val="18"/>
          <w:szCs w:val="18"/>
          <w:lang w:val="en-GB"/>
        </w:rPr>
        <w:t xml:space="preserve">ransformation of </w:t>
      </w:r>
      <w:r w:rsidR="00EA7859" w:rsidRPr="00C73D8C">
        <w:rPr>
          <w:rFonts w:ascii="Arial" w:hAnsi="Arial" w:cs="Arial"/>
          <w:sz w:val="18"/>
          <w:szCs w:val="18"/>
          <w:lang w:val="en-GB"/>
        </w:rPr>
        <w:t>S</w:t>
      </w:r>
      <w:r w:rsidR="00326B1F" w:rsidRPr="00C73D8C">
        <w:rPr>
          <w:rFonts w:ascii="Arial" w:hAnsi="Arial" w:cs="Arial"/>
          <w:sz w:val="18"/>
          <w:szCs w:val="18"/>
          <w:lang w:val="en-GB"/>
        </w:rPr>
        <w:t>ociety</w:t>
      </w:r>
      <w:r w:rsidR="00C73D8C" w:rsidRPr="00C73D8C">
        <w:rPr>
          <w:rFonts w:ascii="Arial" w:hAnsi="Arial" w:cs="Arial"/>
          <w:sz w:val="18"/>
          <w:szCs w:val="18"/>
          <w:lang w:val="en-GB"/>
        </w:rPr>
        <w:t>)</w:t>
      </w:r>
      <w:r w:rsidR="00326B1F" w:rsidRPr="00C73D8C">
        <w:rPr>
          <w:rFonts w:ascii="Arial" w:hAnsi="Arial" w:cs="Arial"/>
          <w:sz w:val="18"/>
          <w:szCs w:val="18"/>
          <w:lang w:val="en-GB"/>
        </w:rPr>
        <w:t>.</w:t>
      </w:r>
      <w:r w:rsidR="00C73D8C">
        <w:rPr>
          <w:rFonts w:ascii="Arial" w:hAnsi="Arial" w:cs="Arial"/>
          <w:sz w:val="18"/>
          <w:szCs w:val="18"/>
          <w:lang w:val="en-GB"/>
        </w:rPr>
        <w:t xml:space="preserve"> </w:t>
      </w:r>
      <w:r w:rsidR="00326B1F" w:rsidRPr="00C73D8C">
        <w:rPr>
          <w:rFonts w:ascii="Arial" w:hAnsi="Arial" w:cs="Arial"/>
          <w:sz w:val="18"/>
          <w:szCs w:val="18"/>
          <w:lang w:val="en-GB"/>
        </w:rPr>
        <w:t xml:space="preserve">Available at: </w:t>
      </w:r>
      <w:hyperlink r:id="rId2" w:history="1">
        <w:r w:rsidR="00EA7859" w:rsidRPr="00C73D8C">
          <w:rPr>
            <w:rStyle w:val="Hiperpovezava"/>
            <w:rFonts w:ascii="Arial" w:hAnsi="Arial" w:cs="Arial"/>
            <w:sz w:val="18"/>
            <w:szCs w:val="18"/>
            <w:lang w:val="en-GB"/>
          </w:rPr>
          <w:t>https://ipm-digital.si/wp-content/uploads/sites/4/2021/07/Priporoc%CC%8Cila-za-oblikovalce-politik.docx.pdf</w:t>
        </w:r>
      </w:hyperlink>
      <w:r w:rsidR="00FF51A5" w:rsidRPr="00C73D8C">
        <w:rPr>
          <w:rFonts w:ascii="Arial" w:hAnsi="Arial" w:cs="Arial"/>
          <w:sz w:val="18"/>
          <w:szCs w:val="18"/>
          <w:lang w:val="en-GB"/>
        </w:rPr>
        <w:t>.</w:t>
      </w:r>
    </w:p>
  </w:footnote>
  <w:footnote w:id="3">
    <w:p w14:paraId="3AE0FA3F" w14:textId="01138E21" w:rsidR="00FF736C" w:rsidRPr="00C73D8C" w:rsidRDefault="00D43D17">
      <w:pPr>
        <w:pStyle w:val="Sprotnaopomba-besedilo"/>
        <w:rPr>
          <w:rFonts w:ascii="Arial" w:hAnsi="Arial" w:cs="Arial"/>
          <w:sz w:val="18"/>
          <w:szCs w:val="18"/>
          <w:lang w:val="en-GB"/>
        </w:rPr>
      </w:pPr>
      <w:r w:rsidRPr="00C73D8C">
        <w:rPr>
          <w:rStyle w:val="Sprotnaopomba-sklic"/>
          <w:rFonts w:ascii="Arial" w:hAnsi="Arial" w:cs="Arial"/>
          <w:sz w:val="18"/>
          <w:szCs w:val="18"/>
          <w:lang w:val="en-GB"/>
        </w:rPr>
        <w:footnoteRef/>
      </w:r>
      <w:r w:rsidR="00C73D8C">
        <w:rPr>
          <w:rFonts w:ascii="Arial" w:hAnsi="Arial" w:cs="Arial"/>
          <w:sz w:val="18"/>
          <w:szCs w:val="18"/>
          <w:lang w:val="en-GB"/>
        </w:rPr>
        <w:t xml:space="preserve"> </w:t>
      </w:r>
      <w:r w:rsidR="00326B1F" w:rsidRPr="00C73D8C">
        <w:rPr>
          <w:rFonts w:ascii="Arial" w:hAnsi="Arial" w:cs="Arial"/>
          <w:sz w:val="18"/>
          <w:szCs w:val="18"/>
          <w:lang w:val="en-GB"/>
        </w:rPr>
        <w:t>Re-imagine Europe, A Human-</w:t>
      </w:r>
      <w:proofErr w:type="spellStart"/>
      <w:r w:rsidR="00326B1F" w:rsidRPr="00C73D8C">
        <w:rPr>
          <w:rFonts w:ascii="Arial" w:hAnsi="Arial" w:cs="Arial"/>
          <w:sz w:val="18"/>
          <w:szCs w:val="18"/>
          <w:lang w:val="en-GB"/>
        </w:rPr>
        <w:t>Centered</w:t>
      </w:r>
      <w:proofErr w:type="spellEnd"/>
      <w:r w:rsidR="00326B1F" w:rsidRPr="00C73D8C">
        <w:rPr>
          <w:rFonts w:ascii="Arial" w:hAnsi="Arial" w:cs="Arial"/>
          <w:sz w:val="18"/>
          <w:szCs w:val="18"/>
          <w:lang w:val="en-GB"/>
        </w:rPr>
        <w:t xml:space="preserve"> Digital Transformation. Available at: </w:t>
      </w:r>
      <w:hyperlink r:id="rId3" w:history="1">
        <w:r w:rsidR="00EA7859" w:rsidRPr="00C73D8C">
          <w:rPr>
            <w:rStyle w:val="Hiperpovezava"/>
            <w:rFonts w:ascii="Arial" w:hAnsi="Arial" w:cs="Arial"/>
            <w:sz w:val="18"/>
            <w:szCs w:val="18"/>
            <w:lang w:val="en-GB"/>
          </w:rPr>
          <w:t>https://reimagine-europa.eu/a-human-centered-digital-transformation</w:t>
        </w:r>
      </w:hyperlink>
      <w:r w:rsidR="00FF51A5" w:rsidRPr="00C73D8C">
        <w:rPr>
          <w:rFonts w:ascii="Arial" w:hAnsi="Arial" w:cs="Arial"/>
          <w:sz w:val="18"/>
          <w:szCs w:val="18"/>
          <w:lang w:val="en-GB"/>
        </w:rPr>
        <w:t>.</w:t>
      </w:r>
    </w:p>
  </w:footnote>
  <w:footnote w:id="4">
    <w:p w14:paraId="63ED13CF" w14:textId="3D267B2F" w:rsidR="00FF736C" w:rsidRPr="00C73D8C" w:rsidRDefault="00D43D17">
      <w:pPr>
        <w:pStyle w:val="Sprotnaopomba-besedilo"/>
        <w:rPr>
          <w:rFonts w:ascii="Arial" w:hAnsi="Arial" w:cs="Arial"/>
          <w:sz w:val="18"/>
          <w:szCs w:val="18"/>
          <w:lang w:val="en-GB"/>
        </w:rPr>
      </w:pPr>
      <w:r w:rsidRPr="00C73D8C">
        <w:rPr>
          <w:rStyle w:val="Sprotnaopomba-sklic"/>
          <w:rFonts w:ascii="Arial" w:hAnsi="Arial" w:cs="Arial"/>
          <w:sz w:val="18"/>
          <w:szCs w:val="18"/>
          <w:lang w:val="en-GB"/>
        </w:rPr>
        <w:footnoteRef/>
      </w:r>
      <w:r w:rsidR="00326B1F" w:rsidRPr="00C73D8C">
        <w:rPr>
          <w:rFonts w:ascii="Arial" w:hAnsi="Arial" w:cs="Arial"/>
          <w:sz w:val="18"/>
          <w:szCs w:val="18"/>
          <w:lang w:val="en-GB"/>
        </w:rPr>
        <w:t xml:space="preserve"> Europe</w:t>
      </w:r>
      <w:r w:rsidR="00F62B9A" w:rsidRPr="00C73D8C">
        <w:rPr>
          <w:rFonts w:ascii="Arial" w:hAnsi="Arial" w:cs="Arial"/>
          <w:sz w:val="18"/>
          <w:szCs w:val="18"/>
          <w:lang w:val="en-GB"/>
        </w:rPr>
        <w:t>'s</w:t>
      </w:r>
      <w:r w:rsidR="00326B1F" w:rsidRPr="00C73D8C">
        <w:rPr>
          <w:rFonts w:ascii="Arial" w:hAnsi="Arial" w:cs="Arial"/>
          <w:sz w:val="18"/>
          <w:szCs w:val="18"/>
          <w:lang w:val="en-GB"/>
        </w:rPr>
        <w:t xml:space="preserve"> Digital Decade, Digital </w:t>
      </w:r>
      <w:r w:rsidR="00F62B9A" w:rsidRPr="00C73D8C">
        <w:rPr>
          <w:rFonts w:ascii="Arial" w:hAnsi="Arial" w:cs="Arial"/>
          <w:sz w:val="18"/>
          <w:szCs w:val="18"/>
          <w:lang w:val="en-GB"/>
        </w:rPr>
        <w:t xml:space="preserve">Targets </w:t>
      </w:r>
      <w:r w:rsidR="00326B1F" w:rsidRPr="00C73D8C">
        <w:rPr>
          <w:rFonts w:ascii="Arial" w:hAnsi="Arial" w:cs="Arial"/>
          <w:sz w:val="18"/>
          <w:szCs w:val="18"/>
          <w:lang w:val="en-GB"/>
        </w:rPr>
        <w:t xml:space="preserve">for 2030. Available at: </w:t>
      </w:r>
      <w:hyperlink r:id="rId4" w:history="1">
        <w:r w:rsidR="005B2EA2" w:rsidRPr="00C73D8C">
          <w:rPr>
            <w:rStyle w:val="Hiperpovezava"/>
            <w:rFonts w:ascii="Arial" w:hAnsi="Arial" w:cs="Arial"/>
            <w:sz w:val="18"/>
            <w:szCs w:val="18"/>
            <w:lang w:val="en-GB"/>
          </w:rPr>
          <w:t>https://ec.europa.eu/info/strategy/priorities-2019-2024/europe-fit-digital-age/europes-digital-decade-digital-targets-2030_sl</w:t>
        </w:r>
      </w:hyperlink>
      <w:r w:rsidR="00FF51A5" w:rsidRPr="00C73D8C">
        <w:rPr>
          <w:rFonts w:ascii="Arial" w:hAnsi="Arial" w:cs="Arial"/>
          <w:sz w:val="18"/>
          <w:szCs w:val="18"/>
          <w:lang w:val="en-GB"/>
        </w:rPr>
        <w:t>.</w:t>
      </w:r>
    </w:p>
  </w:footnote>
  <w:footnote w:id="5">
    <w:p w14:paraId="191DCCA2" w14:textId="505B3D82" w:rsidR="00FF736C" w:rsidRPr="005F6FFF" w:rsidRDefault="00D43D17" w:rsidP="005F6FFF">
      <w:pPr>
        <w:pStyle w:val="Sprotnaopomba-besedilo"/>
        <w:jc w:val="left"/>
        <w:rPr>
          <w:rFonts w:ascii="Arial" w:hAnsi="Arial" w:cs="Arial"/>
          <w:sz w:val="18"/>
          <w:szCs w:val="18"/>
          <w:lang w:val="en-GB"/>
        </w:rPr>
      </w:pPr>
      <w:r w:rsidRPr="005F6FFF">
        <w:rPr>
          <w:rStyle w:val="Sprotnaopomba-sklic"/>
          <w:rFonts w:ascii="Arial" w:hAnsi="Arial" w:cs="Arial"/>
          <w:sz w:val="18"/>
          <w:szCs w:val="18"/>
          <w:lang w:val="en-GB"/>
        </w:rPr>
        <w:footnoteRef/>
      </w:r>
      <w:r w:rsidR="00326B1F" w:rsidRPr="005F6FFF">
        <w:rPr>
          <w:rFonts w:ascii="Arial" w:hAnsi="Arial" w:cs="Arial"/>
          <w:sz w:val="18"/>
          <w:szCs w:val="18"/>
          <w:lang w:val="en-GB"/>
        </w:rPr>
        <w:t xml:space="preserve"> European Digital Compass </w:t>
      </w:r>
      <w:r w:rsidR="000E42B8">
        <w:rPr>
          <w:rFonts w:ascii="Arial" w:hAnsi="Arial" w:cs="Arial"/>
          <w:sz w:val="18"/>
          <w:szCs w:val="18"/>
          <w:lang w:val="en-GB"/>
        </w:rPr>
        <w:t>O</w:t>
      </w:r>
      <w:r w:rsidR="00326B1F" w:rsidRPr="005F6FFF">
        <w:rPr>
          <w:rFonts w:ascii="Arial" w:hAnsi="Arial" w:cs="Arial"/>
          <w:sz w:val="18"/>
          <w:szCs w:val="18"/>
          <w:lang w:val="en-GB"/>
        </w:rPr>
        <w:t>bjectives. Available at</w:t>
      </w:r>
      <w:r w:rsidR="005F6FFF">
        <w:rPr>
          <w:rFonts w:ascii="Arial" w:hAnsi="Arial" w:cs="Arial"/>
          <w:sz w:val="18"/>
          <w:szCs w:val="18"/>
          <w:lang w:val="en-GB"/>
        </w:rPr>
        <w:t xml:space="preserve">: </w:t>
      </w:r>
      <w:hyperlink r:id="rId5" w:history="1">
        <w:r w:rsidR="00582DA7" w:rsidRPr="00E518F3">
          <w:rPr>
            <w:rStyle w:val="Hiperpovezava"/>
            <w:rFonts w:ascii="Arial" w:hAnsi="Arial" w:cs="Arial"/>
            <w:sz w:val="18"/>
            <w:szCs w:val="18"/>
            <w:lang w:val="en-GB"/>
          </w:rPr>
          <w:t>https://twitter.com/EKvSloveniji/status/1369342924383780876/photo/1</w:t>
        </w:r>
      </w:hyperlink>
      <w:r w:rsidR="00FF51A5" w:rsidRPr="005F6FFF">
        <w:rPr>
          <w:rFonts w:ascii="Arial" w:hAnsi="Arial" w:cs="Arial"/>
          <w:sz w:val="18"/>
          <w:szCs w:val="18"/>
          <w:lang w:val="en-GB"/>
        </w:rPr>
        <w:t>.</w:t>
      </w:r>
    </w:p>
  </w:footnote>
  <w:footnote w:id="6">
    <w:p w14:paraId="274033ED" w14:textId="7D1A3B37" w:rsidR="00FF736C" w:rsidRPr="005F6FFF" w:rsidRDefault="00D43D17">
      <w:pPr>
        <w:pStyle w:val="Sprotnaopomba-besedilo"/>
        <w:rPr>
          <w:rFonts w:ascii="Arial" w:hAnsi="Arial" w:cs="Arial"/>
          <w:sz w:val="18"/>
          <w:szCs w:val="18"/>
          <w:lang w:val="en-GB"/>
        </w:rPr>
      </w:pPr>
      <w:r w:rsidRPr="005F6FFF">
        <w:rPr>
          <w:rStyle w:val="Sprotnaopomba-sklic"/>
          <w:rFonts w:ascii="Arial" w:hAnsi="Arial" w:cs="Arial"/>
          <w:sz w:val="18"/>
          <w:szCs w:val="18"/>
          <w:lang w:val="en-GB"/>
        </w:rPr>
        <w:footnoteRef/>
      </w:r>
      <w:r w:rsidR="00FF51A5" w:rsidRPr="005F6FFF">
        <w:rPr>
          <w:rFonts w:ascii="Arial" w:hAnsi="Arial" w:cs="Arial"/>
          <w:sz w:val="18"/>
          <w:szCs w:val="18"/>
          <w:lang w:val="en-GB"/>
        </w:rPr>
        <w:t xml:space="preserve"> </w:t>
      </w:r>
      <w:r w:rsidR="00F84993" w:rsidRPr="005F6FFF">
        <w:rPr>
          <w:rFonts w:ascii="Arial" w:hAnsi="Arial" w:cs="Arial"/>
          <w:sz w:val="18"/>
          <w:szCs w:val="18"/>
          <w:lang w:val="en-GB"/>
        </w:rPr>
        <w:t>M</w:t>
      </w:r>
      <w:r w:rsidR="00FF51A5" w:rsidRPr="005F6FFF">
        <w:rPr>
          <w:rFonts w:ascii="Arial" w:hAnsi="Arial" w:cs="Arial"/>
          <w:sz w:val="18"/>
          <w:szCs w:val="18"/>
          <w:lang w:val="en-GB"/>
        </w:rPr>
        <w:t xml:space="preserve">ore information on the Index: </w:t>
      </w:r>
      <w:hyperlink r:id="rId6" w:history="1">
        <w:r w:rsidR="00F84993" w:rsidRPr="005F6FFF">
          <w:rPr>
            <w:rStyle w:val="Hiperpovezava"/>
            <w:rFonts w:ascii="Arial" w:hAnsi="Arial" w:cs="Arial"/>
            <w:sz w:val="18"/>
            <w:szCs w:val="18"/>
            <w:lang w:val="en-GB"/>
          </w:rPr>
          <w:t>https://digital-strategy.ec.europa.eu/en/policies/desi</w:t>
        </w:r>
      </w:hyperlink>
      <w:r w:rsidR="00FF51A5" w:rsidRPr="005F6FFF">
        <w:rPr>
          <w:rFonts w:ascii="Arial" w:hAnsi="Arial" w:cs="Arial"/>
          <w:sz w:val="18"/>
          <w:szCs w:val="18"/>
          <w:lang w:val="en-GB"/>
        </w:rPr>
        <w:t>.</w:t>
      </w:r>
    </w:p>
  </w:footnote>
  <w:footnote w:id="7">
    <w:p w14:paraId="6514D31A" w14:textId="351450A3" w:rsidR="00FF736C" w:rsidRPr="005F6FFF" w:rsidRDefault="00D43D17">
      <w:pPr>
        <w:pStyle w:val="Sprotnaopomba-besedilo"/>
        <w:rPr>
          <w:rFonts w:ascii="Arial" w:hAnsi="Arial" w:cs="Arial"/>
          <w:sz w:val="18"/>
          <w:szCs w:val="18"/>
          <w:lang w:val="en-GB"/>
        </w:rPr>
      </w:pPr>
      <w:r w:rsidRPr="005F6FFF">
        <w:rPr>
          <w:rStyle w:val="Sprotnaopomba-sklic"/>
          <w:rFonts w:ascii="Arial" w:hAnsi="Arial" w:cs="Arial"/>
          <w:sz w:val="18"/>
          <w:szCs w:val="18"/>
          <w:lang w:val="en-GB"/>
        </w:rPr>
        <w:footnoteRef/>
      </w:r>
      <w:r w:rsidR="00326B1F" w:rsidRPr="005F6FFF">
        <w:rPr>
          <w:rFonts w:ascii="Arial" w:hAnsi="Arial" w:cs="Arial"/>
          <w:sz w:val="18"/>
          <w:szCs w:val="18"/>
          <w:lang w:val="en-GB"/>
        </w:rPr>
        <w:t xml:space="preserve"> European Declaration on Digital Rights and Principles for the Digital Decade. Available at: </w:t>
      </w:r>
      <w:hyperlink r:id="rId7" w:history="1">
        <w:r w:rsidR="00F84993" w:rsidRPr="005F6FFF">
          <w:rPr>
            <w:rStyle w:val="Hiperpovezava"/>
            <w:rFonts w:ascii="Arial" w:hAnsi="Arial" w:cs="Arial"/>
            <w:sz w:val="18"/>
            <w:szCs w:val="18"/>
            <w:lang w:val="en-GB"/>
          </w:rPr>
          <w:t>https://eur-lex.europa.eu/legal-content/SL/TXT/PDF/?uri=CELEX:32023C0123(01)&amp;from=EN</w:t>
        </w:r>
      </w:hyperlink>
      <w:r w:rsidR="00ED6A11" w:rsidRPr="005F6FFF">
        <w:rPr>
          <w:rFonts w:ascii="Arial" w:hAnsi="Arial" w:cs="Arial"/>
          <w:sz w:val="18"/>
          <w:szCs w:val="18"/>
          <w:lang w:val="en-GB"/>
        </w:rPr>
        <w:t>.</w:t>
      </w:r>
    </w:p>
  </w:footnote>
  <w:footnote w:id="8">
    <w:p w14:paraId="6AF37BA3" w14:textId="34C1AC52" w:rsidR="00FF736C" w:rsidRPr="00582DA7" w:rsidRDefault="00D43D17">
      <w:pPr>
        <w:pStyle w:val="Sprotnaopomba-besedilo"/>
        <w:rPr>
          <w:rFonts w:ascii="Arial" w:hAnsi="Arial" w:cs="Arial"/>
          <w:sz w:val="18"/>
          <w:szCs w:val="18"/>
          <w:lang w:val="en-GB"/>
        </w:rPr>
      </w:pPr>
      <w:r w:rsidRPr="00582DA7">
        <w:rPr>
          <w:rStyle w:val="Sprotnaopomba-sklic"/>
          <w:rFonts w:ascii="Arial" w:hAnsi="Arial" w:cs="Arial"/>
          <w:sz w:val="18"/>
          <w:szCs w:val="18"/>
          <w:lang w:val="en-GB"/>
        </w:rPr>
        <w:footnoteRef/>
      </w:r>
      <w:r w:rsidR="00326B1F" w:rsidRPr="00582DA7">
        <w:rPr>
          <w:rFonts w:ascii="Arial" w:hAnsi="Arial" w:cs="Arial"/>
          <w:sz w:val="18"/>
          <w:szCs w:val="18"/>
          <w:lang w:val="en-GB"/>
        </w:rPr>
        <w:t xml:space="preserve"> Digital </w:t>
      </w:r>
      <w:r w:rsidR="0009190C" w:rsidRPr="00582DA7">
        <w:rPr>
          <w:rFonts w:ascii="Arial" w:hAnsi="Arial" w:cs="Arial"/>
          <w:sz w:val="18"/>
          <w:szCs w:val="18"/>
          <w:lang w:val="en-GB"/>
        </w:rPr>
        <w:t>P</w:t>
      </w:r>
      <w:r w:rsidR="00326B1F" w:rsidRPr="00582DA7">
        <w:rPr>
          <w:rFonts w:ascii="Arial" w:hAnsi="Arial" w:cs="Arial"/>
          <w:sz w:val="18"/>
          <w:szCs w:val="18"/>
          <w:lang w:val="en-GB"/>
        </w:rPr>
        <w:t xml:space="preserve">rinciples for Europe's </w:t>
      </w:r>
      <w:r w:rsidR="0009190C" w:rsidRPr="00582DA7">
        <w:rPr>
          <w:rFonts w:ascii="Arial" w:hAnsi="Arial" w:cs="Arial"/>
          <w:sz w:val="18"/>
          <w:szCs w:val="18"/>
          <w:lang w:val="en-GB"/>
        </w:rPr>
        <w:t>D</w:t>
      </w:r>
      <w:r w:rsidR="00326B1F" w:rsidRPr="00582DA7">
        <w:rPr>
          <w:rFonts w:ascii="Arial" w:hAnsi="Arial" w:cs="Arial"/>
          <w:sz w:val="18"/>
          <w:szCs w:val="18"/>
          <w:lang w:val="en-GB"/>
        </w:rPr>
        <w:t xml:space="preserve">igital </w:t>
      </w:r>
      <w:r w:rsidR="0009190C" w:rsidRPr="00582DA7">
        <w:rPr>
          <w:rFonts w:ascii="Arial" w:hAnsi="Arial" w:cs="Arial"/>
          <w:sz w:val="18"/>
          <w:szCs w:val="18"/>
          <w:lang w:val="en-GB"/>
        </w:rPr>
        <w:t>D</w:t>
      </w:r>
      <w:r w:rsidR="00326B1F" w:rsidRPr="00582DA7">
        <w:rPr>
          <w:rFonts w:ascii="Arial" w:hAnsi="Arial" w:cs="Arial"/>
          <w:sz w:val="18"/>
          <w:szCs w:val="18"/>
          <w:lang w:val="en-GB"/>
        </w:rPr>
        <w:t xml:space="preserve">ecade. Available at: </w:t>
      </w:r>
      <w:hyperlink r:id="rId8" w:history="1">
        <w:r w:rsidR="0009190C" w:rsidRPr="00582DA7">
          <w:rPr>
            <w:rStyle w:val="Hiperpovezava"/>
            <w:rFonts w:ascii="Arial" w:hAnsi="Arial" w:cs="Arial"/>
            <w:sz w:val="18"/>
            <w:szCs w:val="18"/>
            <w:lang w:val="en-GB"/>
          </w:rPr>
          <w:t>https://errin.eu/news/european-declaration-digital-rights-and-principles-proposal-unveiled</w:t>
        </w:r>
      </w:hyperlink>
      <w:r w:rsidR="00FF51A5" w:rsidRPr="00582DA7">
        <w:rPr>
          <w:rFonts w:ascii="Arial" w:hAnsi="Arial" w:cs="Arial"/>
          <w:sz w:val="18"/>
          <w:szCs w:val="18"/>
          <w:lang w:val="en-GB"/>
        </w:rPr>
        <w:t>.</w:t>
      </w:r>
    </w:p>
  </w:footnote>
  <w:footnote w:id="9">
    <w:p w14:paraId="19DB0B56" w14:textId="22252289" w:rsidR="00FF736C" w:rsidRPr="009E546D" w:rsidRDefault="00D43D17">
      <w:pPr>
        <w:pStyle w:val="Sprotnaopomba-besedilo"/>
        <w:rPr>
          <w:rFonts w:ascii="Arial" w:hAnsi="Arial" w:cs="Arial"/>
          <w:sz w:val="18"/>
          <w:szCs w:val="18"/>
          <w:lang w:val="en-GB"/>
        </w:rPr>
      </w:pPr>
      <w:r w:rsidRPr="009E546D">
        <w:rPr>
          <w:rStyle w:val="Sprotnaopomba-sklic"/>
          <w:rFonts w:ascii="Arial" w:hAnsi="Arial" w:cs="Arial"/>
          <w:sz w:val="18"/>
          <w:szCs w:val="18"/>
          <w:lang w:val="en-GB"/>
        </w:rPr>
        <w:footnoteRef/>
      </w:r>
      <w:r w:rsidRPr="009E546D">
        <w:rPr>
          <w:rFonts w:ascii="Arial" w:hAnsi="Arial" w:cs="Arial"/>
          <w:sz w:val="18"/>
          <w:szCs w:val="18"/>
          <w:lang w:val="en-GB"/>
        </w:rPr>
        <w:t xml:space="preserve"> Different European polic</w:t>
      </w:r>
      <w:r w:rsidR="00C3452D" w:rsidRPr="009E546D">
        <w:rPr>
          <w:rFonts w:ascii="Arial" w:hAnsi="Arial" w:cs="Arial"/>
          <w:sz w:val="18"/>
          <w:szCs w:val="18"/>
          <w:lang w:val="en-GB"/>
        </w:rPr>
        <w:t>ies</w:t>
      </w:r>
      <w:r w:rsidRPr="009E546D">
        <w:rPr>
          <w:rFonts w:ascii="Arial" w:hAnsi="Arial" w:cs="Arial"/>
          <w:sz w:val="18"/>
          <w:szCs w:val="18"/>
          <w:lang w:val="en-GB"/>
        </w:rPr>
        <w:t xml:space="preserve"> and legal documents use different terminology to refer to the communities of people to be connected. The European Commission's Communication "Connectivity for a </w:t>
      </w:r>
      <w:r w:rsidR="00C3452D" w:rsidRPr="009E546D">
        <w:rPr>
          <w:rFonts w:ascii="Arial" w:hAnsi="Arial" w:cs="Arial"/>
          <w:sz w:val="18"/>
          <w:szCs w:val="18"/>
          <w:lang w:val="en-GB"/>
        </w:rPr>
        <w:t xml:space="preserve">Competitive </w:t>
      </w:r>
      <w:r w:rsidRPr="009E546D">
        <w:rPr>
          <w:rFonts w:ascii="Arial" w:hAnsi="Arial" w:cs="Arial"/>
          <w:sz w:val="18"/>
          <w:szCs w:val="18"/>
          <w:lang w:val="en-GB"/>
        </w:rPr>
        <w:t xml:space="preserve">Digital Single Market </w:t>
      </w:r>
      <w:r w:rsidR="006D52AA" w:rsidRPr="009E546D">
        <w:rPr>
          <w:rFonts w:ascii="Arial" w:hAnsi="Arial" w:cs="Arial"/>
          <w:sz w:val="18"/>
          <w:szCs w:val="18"/>
          <w:lang w:val="en-GB"/>
        </w:rPr>
        <w:t>–</w:t>
      </w:r>
      <w:r w:rsidRPr="009E546D">
        <w:rPr>
          <w:rFonts w:ascii="Arial" w:hAnsi="Arial" w:cs="Arial"/>
          <w:sz w:val="18"/>
          <w:szCs w:val="18"/>
          <w:lang w:val="en-GB"/>
        </w:rPr>
        <w:t xml:space="preserve"> Towards a</w:t>
      </w:r>
      <w:r w:rsidR="00C3452D" w:rsidRPr="009E546D">
        <w:rPr>
          <w:rFonts w:ascii="Arial" w:hAnsi="Arial" w:cs="Arial"/>
          <w:sz w:val="18"/>
          <w:szCs w:val="18"/>
          <w:lang w:val="en-GB"/>
        </w:rPr>
        <w:t xml:space="preserve"> European</w:t>
      </w:r>
      <w:r w:rsidRPr="009E546D">
        <w:rPr>
          <w:rFonts w:ascii="Arial" w:hAnsi="Arial" w:cs="Arial"/>
          <w:sz w:val="18"/>
          <w:szCs w:val="18"/>
          <w:lang w:val="en-GB"/>
        </w:rPr>
        <w:t xml:space="preserve"> </w:t>
      </w:r>
      <w:r w:rsidR="00C3452D" w:rsidRPr="009E546D">
        <w:rPr>
          <w:rFonts w:ascii="Arial" w:hAnsi="Arial" w:cs="Arial"/>
          <w:sz w:val="18"/>
          <w:szCs w:val="18"/>
          <w:lang w:val="en-GB"/>
        </w:rPr>
        <w:t>G</w:t>
      </w:r>
      <w:r w:rsidRPr="009E546D">
        <w:rPr>
          <w:rFonts w:ascii="Arial" w:hAnsi="Arial" w:cs="Arial"/>
          <w:sz w:val="18"/>
          <w:szCs w:val="18"/>
          <w:lang w:val="en-GB"/>
        </w:rPr>
        <w:t xml:space="preserve">igabit </w:t>
      </w:r>
      <w:r w:rsidR="00C3452D" w:rsidRPr="009E546D">
        <w:rPr>
          <w:rFonts w:ascii="Arial" w:hAnsi="Arial" w:cs="Arial"/>
          <w:sz w:val="18"/>
          <w:szCs w:val="18"/>
          <w:lang w:val="en-GB"/>
        </w:rPr>
        <w:t>S</w:t>
      </w:r>
      <w:r w:rsidRPr="009E546D">
        <w:rPr>
          <w:rFonts w:ascii="Arial" w:hAnsi="Arial" w:cs="Arial"/>
          <w:sz w:val="18"/>
          <w:szCs w:val="18"/>
          <w:lang w:val="en-GB"/>
        </w:rPr>
        <w:t xml:space="preserve">ociety" uses the statistically commonly used term </w:t>
      </w:r>
      <w:r w:rsidR="00161293" w:rsidRPr="009E546D">
        <w:rPr>
          <w:rFonts w:ascii="Arial" w:hAnsi="Arial" w:cs="Arial"/>
          <w:sz w:val="18"/>
          <w:szCs w:val="18"/>
          <w:lang w:val="en-GB"/>
        </w:rPr>
        <w:t>"</w:t>
      </w:r>
      <w:r w:rsidRPr="009E546D">
        <w:rPr>
          <w:rFonts w:ascii="Arial" w:hAnsi="Arial" w:cs="Arial"/>
          <w:sz w:val="18"/>
          <w:szCs w:val="18"/>
          <w:lang w:val="en-GB"/>
        </w:rPr>
        <w:t>household</w:t>
      </w:r>
      <w:r w:rsidR="00161293" w:rsidRPr="009E546D">
        <w:rPr>
          <w:rFonts w:ascii="Arial" w:hAnsi="Arial" w:cs="Arial"/>
          <w:sz w:val="18"/>
          <w:szCs w:val="18"/>
          <w:lang w:val="en-GB"/>
        </w:rPr>
        <w:t>"</w:t>
      </w:r>
      <w:r w:rsidRPr="009E546D">
        <w:rPr>
          <w:rFonts w:ascii="Arial" w:hAnsi="Arial" w:cs="Arial"/>
          <w:sz w:val="18"/>
          <w:szCs w:val="18"/>
          <w:lang w:val="en-GB"/>
        </w:rPr>
        <w:t xml:space="preserve">. </w:t>
      </w:r>
      <w:r w:rsidR="00C3452D" w:rsidRPr="009E546D">
        <w:rPr>
          <w:rFonts w:ascii="Arial" w:hAnsi="Arial" w:cs="Arial"/>
          <w:sz w:val="18"/>
          <w:szCs w:val="18"/>
          <w:lang w:val="en-GB"/>
        </w:rPr>
        <w:t xml:space="preserve">The </w:t>
      </w:r>
      <w:r w:rsidRPr="009E546D">
        <w:rPr>
          <w:rFonts w:ascii="Arial" w:hAnsi="Arial" w:cs="Arial"/>
          <w:sz w:val="18"/>
          <w:szCs w:val="18"/>
          <w:lang w:val="en-GB"/>
        </w:rPr>
        <w:t>Commission</w:t>
      </w:r>
      <w:r w:rsidR="00C3452D" w:rsidRPr="009E546D">
        <w:rPr>
          <w:rFonts w:ascii="Arial" w:hAnsi="Arial" w:cs="Arial"/>
          <w:sz w:val="18"/>
          <w:szCs w:val="18"/>
          <w:lang w:val="en-GB"/>
        </w:rPr>
        <w:t>-d</w:t>
      </w:r>
      <w:r w:rsidRPr="009E546D">
        <w:rPr>
          <w:rFonts w:ascii="Arial" w:hAnsi="Arial" w:cs="Arial"/>
          <w:sz w:val="18"/>
          <w:szCs w:val="18"/>
          <w:lang w:val="en-GB"/>
        </w:rPr>
        <w:t xml:space="preserve">elegated Regulation (EU) 2021/2106 of </w:t>
      </w:r>
      <w:r w:rsidR="00C3452D" w:rsidRPr="009E546D">
        <w:rPr>
          <w:rFonts w:ascii="Arial" w:hAnsi="Arial" w:cs="Arial"/>
          <w:sz w:val="18"/>
          <w:szCs w:val="18"/>
          <w:lang w:val="en-GB"/>
        </w:rPr>
        <w:t xml:space="preserve">28 </w:t>
      </w:r>
      <w:r w:rsidR="006D52AA" w:rsidRPr="009E546D">
        <w:rPr>
          <w:rFonts w:ascii="Arial" w:hAnsi="Arial" w:cs="Arial"/>
          <w:sz w:val="18"/>
          <w:szCs w:val="18"/>
          <w:lang w:val="en-GB"/>
        </w:rPr>
        <w:t xml:space="preserve">September </w:t>
      </w:r>
      <w:r w:rsidRPr="009E546D">
        <w:rPr>
          <w:rFonts w:ascii="Arial" w:hAnsi="Arial" w:cs="Arial"/>
          <w:sz w:val="18"/>
          <w:szCs w:val="18"/>
          <w:lang w:val="en-GB"/>
        </w:rPr>
        <w:t>2021</w:t>
      </w:r>
      <w:r w:rsidR="00C3452D" w:rsidRPr="009E546D">
        <w:rPr>
          <w:rFonts w:ascii="Arial" w:hAnsi="Arial" w:cs="Arial"/>
          <w:sz w:val="18"/>
          <w:szCs w:val="18"/>
          <w:lang w:val="en-GB"/>
        </w:rPr>
        <w:t>,</w:t>
      </w:r>
      <w:r w:rsidRPr="009E546D">
        <w:rPr>
          <w:rFonts w:ascii="Arial" w:hAnsi="Arial" w:cs="Arial"/>
          <w:sz w:val="18"/>
          <w:szCs w:val="18"/>
          <w:lang w:val="en-GB"/>
        </w:rPr>
        <w:t xml:space="preserve"> supplementing Regulation (EU) 2021/241 of the European Parliament and the Council establishing a Recovery and Resilience </w:t>
      </w:r>
      <w:r w:rsidR="00007053" w:rsidRPr="009E546D">
        <w:rPr>
          <w:rFonts w:ascii="Arial" w:hAnsi="Arial" w:cs="Arial"/>
          <w:sz w:val="18"/>
          <w:szCs w:val="18"/>
          <w:lang w:val="en-GB"/>
        </w:rPr>
        <w:t xml:space="preserve">Facility </w:t>
      </w:r>
      <w:r w:rsidRPr="009E546D">
        <w:rPr>
          <w:rFonts w:ascii="Arial" w:hAnsi="Arial" w:cs="Arial"/>
          <w:sz w:val="18"/>
          <w:szCs w:val="18"/>
          <w:lang w:val="en-GB"/>
        </w:rPr>
        <w:t>by laying down common indicators and the detailed elements of a scoreboard of recovery and resilience indicators</w:t>
      </w:r>
      <w:r w:rsidR="0025525F" w:rsidRPr="009E546D">
        <w:rPr>
          <w:rFonts w:ascii="Arial" w:hAnsi="Arial" w:cs="Arial"/>
          <w:sz w:val="18"/>
          <w:szCs w:val="18"/>
          <w:lang w:val="en-GB"/>
        </w:rPr>
        <w:t>,</w:t>
      </w:r>
      <w:r w:rsidRPr="009E546D">
        <w:rPr>
          <w:rFonts w:ascii="Arial" w:hAnsi="Arial" w:cs="Arial"/>
          <w:sz w:val="18"/>
          <w:szCs w:val="18"/>
          <w:lang w:val="en-GB"/>
        </w:rPr>
        <w:t xml:space="preserve"> uses the term 'dwelling' and </w:t>
      </w:r>
      <w:r w:rsidR="00541EE9" w:rsidRPr="009E546D">
        <w:rPr>
          <w:rFonts w:ascii="Arial" w:hAnsi="Arial" w:cs="Arial"/>
          <w:sz w:val="18"/>
          <w:szCs w:val="18"/>
          <w:lang w:val="en-GB"/>
        </w:rPr>
        <w:t xml:space="preserve">defines it </w:t>
      </w:r>
      <w:r w:rsidRPr="009E546D">
        <w:rPr>
          <w:rFonts w:ascii="Arial" w:hAnsi="Arial" w:cs="Arial"/>
          <w:sz w:val="18"/>
          <w:szCs w:val="18"/>
          <w:lang w:val="en-GB"/>
        </w:rPr>
        <w:t xml:space="preserve">as a room or several rooms in a permanent building or a separate part thereof designed for the residence of a single private household throughout the year. The Digital Compass </w:t>
      </w:r>
      <w:r w:rsidR="00DA52E6">
        <w:rPr>
          <w:rFonts w:ascii="Arial" w:hAnsi="Arial" w:cs="Arial"/>
          <w:sz w:val="18"/>
          <w:szCs w:val="18"/>
          <w:lang w:val="en-GB"/>
        </w:rPr>
        <w:t>by</w:t>
      </w:r>
      <w:r w:rsidR="009E546D">
        <w:rPr>
          <w:rFonts w:ascii="Arial" w:hAnsi="Arial" w:cs="Arial"/>
          <w:sz w:val="18"/>
          <w:szCs w:val="18"/>
          <w:lang w:val="en-GB"/>
        </w:rPr>
        <w:t xml:space="preserve"> </w:t>
      </w:r>
      <w:r w:rsidRPr="009E546D">
        <w:rPr>
          <w:rFonts w:ascii="Arial" w:hAnsi="Arial" w:cs="Arial"/>
          <w:sz w:val="18"/>
          <w:szCs w:val="18"/>
          <w:lang w:val="en-GB"/>
        </w:rPr>
        <w:t xml:space="preserve">2030 and the proposal for a </w:t>
      </w:r>
      <w:r w:rsidR="00007053" w:rsidRPr="009E546D">
        <w:rPr>
          <w:rFonts w:ascii="Arial" w:hAnsi="Arial" w:cs="Arial"/>
          <w:sz w:val="18"/>
          <w:szCs w:val="18"/>
          <w:lang w:val="en-GB"/>
        </w:rPr>
        <w:t>d</w:t>
      </w:r>
      <w:r w:rsidRPr="009E546D">
        <w:rPr>
          <w:rFonts w:ascii="Arial" w:hAnsi="Arial" w:cs="Arial"/>
          <w:sz w:val="18"/>
          <w:szCs w:val="18"/>
          <w:lang w:val="en-GB"/>
        </w:rPr>
        <w:t xml:space="preserve">ecision of the European Parliament and of the Council establishing a policy programme "The Road to the Digital Decade" </w:t>
      </w:r>
      <w:r w:rsidR="00DA52E6">
        <w:rPr>
          <w:rFonts w:ascii="Arial" w:hAnsi="Arial" w:cs="Arial"/>
          <w:sz w:val="18"/>
          <w:szCs w:val="18"/>
          <w:lang w:val="en-GB"/>
        </w:rPr>
        <w:t>by</w:t>
      </w:r>
      <w:r w:rsidR="009E546D" w:rsidRPr="009E546D">
        <w:rPr>
          <w:rFonts w:ascii="Arial" w:hAnsi="Arial" w:cs="Arial"/>
          <w:sz w:val="18"/>
          <w:szCs w:val="18"/>
          <w:lang w:val="en-GB"/>
        </w:rPr>
        <w:t xml:space="preserve"> </w:t>
      </w:r>
      <w:r w:rsidRPr="009E546D">
        <w:rPr>
          <w:rFonts w:ascii="Arial" w:hAnsi="Arial" w:cs="Arial"/>
          <w:sz w:val="18"/>
          <w:szCs w:val="18"/>
          <w:lang w:val="en-GB"/>
        </w:rPr>
        <w:t>2030</w:t>
      </w:r>
      <w:r w:rsidR="005A355B" w:rsidRPr="009E546D">
        <w:rPr>
          <w:rFonts w:ascii="Arial" w:hAnsi="Arial" w:cs="Arial"/>
          <w:sz w:val="18"/>
          <w:szCs w:val="18"/>
          <w:lang w:val="en-GB"/>
        </w:rPr>
        <w:t xml:space="preserve"> </w:t>
      </w:r>
      <w:r w:rsidRPr="009E546D">
        <w:rPr>
          <w:rFonts w:ascii="Arial" w:hAnsi="Arial" w:cs="Arial"/>
          <w:sz w:val="18"/>
          <w:szCs w:val="18"/>
          <w:lang w:val="en-GB"/>
        </w:rPr>
        <w:t xml:space="preserve">use the term </w:t>
      </w:r>
      <w:r w:rsidR="00161293" w:rsidRPr="009E546D">
        <w:rPr>
          <w:rFonts w:ascii="Arial" w:hAnsi="Arial" w:cs="Arial"/>
          <w:sz w:val="18"/>
          <w:szCs w:val="18"/>
          <w:lang w:val="en-GB"/>
        </w:rPr>
        <w:t>"</w:t>
      </w:r>
      <w:r w:rsidRPr="009E546D">
        <w:rPr>
          <w:rFonts w:ascii="Arial" w:hAnsi="Arial" w:cs="Arial"/>
          <w:sz w:val="18"/>
          <w:szCs w:val="18"/>
          <w:lang w:val="en-GB"/>
        </w:rPr>
        <w:t>home</w:t>
      </w:r>
      <w:r w:rsidR="00161293" w:rsidRPr="009E546D">
        <w:rPr>
          <w:rFonts w:ascii="Arial" w:hAnsi="Arial" w:cs="Arial"/>
          <w:sz w:val="18"/>
          <w:szCs w:val="18"/>
          <w:lang w:val="en-GB"/>
        </w:rPr>
        <w:t>"</w:t>
      </w:r>
      <w:r w:rsidRPr="009E546D">
        <w:rPr>
          <w:rFonts w:ascii="Arial" w:hAnsi="Arial" w:cs="Arial"/>
          <w:sz w:val="18"/>
          <w:szCs w:val="18"/>
          <w:lang w:val="en-GB"/>
        </w:rPr>
        <w:t xml:space="preserve">. The term </w:t>
      </w:r>
      <w:r w:rsidR="00161293" w:rsidRPr="009E546D">
        <w:rPr>
          <w:rFonts w:ascii="Arial" w:hAnsi="Arial" w:cs="Arial"/>
          <w:sz w:val="18"/>
          <w:szCs w:val="18"/>
          <w:lang w:val="en-GB"/>
        </w:rPr>
        <w:t>"</w:t>
      </w:r>
      <w:r w:rsidRPr="009E546D">
        <w:rPr>
          <w:rFonts w:ascii="Arial" w:hAnsi="Arial" w:cs="Arial"/>
          <w:sz w:val="18"/>
          <w:szCs w:val="18"/>
          <w:lang w:val="en-GB"/>
        </w:rPr>
        <w:t>household</w:t>
      </w:r>
      <w:r w:rsidR="00161293" w:rsidRPr="009E546D">
        <w:rPr>
          <w:rFonts w:ascii="Arial" w:hAnsi="Arial" w:cs="Arial"/>
          <w:sz w:val="18"/>
          <w:szCs w:val="18"/>
          <w:lang w:val="en-GB"/>
        </w:rPr>
        <w:t>"</w:t>
      </w:r>
      <w:r w:rsidRPr="009E546D">
        <w:rPr>
          <w:rFonts w:ascii="Arial" w:hAnsi="Arial" w:cs="Arial"/>
          <w:sz w:val="18"/>
          <w:szCs w:val="18"/>
          <w:lang w:val="en-GB"/>
        </w:rPr>
        <w:t xml:space="preserve"> is generally used in the Roadmap as it is an established term and is used as a neutral term </w:t>
      </w:r>
      <w:r w:rsidR="0025525F" w:rsidRPr="009E546D">
        <w:rPr>
          <w:rFonts w:ascii="Arial" w:hAnsi="Arial" w:cs="Arial"/>
          <w:sz w:val="18"/>
          <w:szCs w:val="18"/>
          <w:lang w:val="en-GB"/>
        </w:rPr>
        <w:t xml:space="preserve">that </w:t>
      </w:r>
      <w:r w:rsidRPr="009E546D">
        <w:rPr>
          <w:rFonts w:ascii="Arial" w:hAnsi="Arial" w:cs="Arial"/>
          <w:sz w:val="18"/>
          <w:szCs w:val="18"/>
          <w:lang w:val="en-GB"/>
        </w:rPr>
        <w:t xml:space="preserve">is also interchangeable with </w:t>
      </w:r>
      <w:r w:rsidR="00161293" w:rsidRPr="009E546D">
        <w:rPr>
          <w:rFonts w:ascii="Arial" w:hAnsi="Arial" w:cs="Arial"/>
          <w:sz w:val="18"/>
          <w:szCs w:val="18"/>
          <w:lang w:val="en-GB"/>
        </w:rPr>
        <w:t>"</w:t>
      </w:r>
      <w:r w:rsidRPr="009E546D">
        <w:rPr>
          <w:rFonts w:ascii="Arial" w:hAnsi="Arial" w:cs="Arial"/>
          <w:sz w:val="18"/>
          <w:szCs w:val="18"/>
          <w:lang w:val="en-GB"/>
        </w:rPr>
        <w:t>home</w:t>
      </w:r>
      <w:r w:rsidR="00161293" w:rsidRPr="009E546D">
        <w:rPr>
          <w:rFonts w:ascii="Arial" w:hAnsi="Arial" w:cs="Arial"/>
          <w:sz w:val="18"/>
          <w:szCs w:val="18"/>
          <w:lang w:val="en-GB"/>
        </w:rPr>
        <w:t>"</w:t>
      </w:r>
      <w:r w:rsidRPr="009E546D">
        <w:rPr>
          <w:rFonts w:ascii="Arial" w:hAnsi="Arial" w:cs="Arial"/>
          <w:sz w:val="18"/>
          <w:szCs w:val="18"/>
          <w:lang w:val="en-GB"/>
        </w:rPr>
        <w:t xml:space="preserve"> and </w:t>
      </w:r>
      <w:r w:rsidR="00161293" w:rsidRPr="009E546D">
        <w:rPr>
          <w:rFonts w:ascii="Arial" w:hAnsi="Arial" w:cs="Arial"/>
          <w:sz w:val="18"/>
          <w:szCs w:val="18"/>
          <w:lang w:val="en-GB"/>
        </w:rPr>
        <w:t>"</w:t>
      </w:r>
      <w:r w:rsidRPr="009E546D">
        <w:rPr>
          <w:rFonts w:ascii="Arial" w:hAnsi="Arial" w:cs="Arial"/>
          <w:sz w:val="18"/>
          <w:szCs w:val="18"/>
          <w:lang w:val="en-GB"/>
        </w:rPr>
        <w:t>dwelling</w:t>
      </w:r>
      <w:r w:rsidR="00161293" w:rsidRPr="009E546D">
        <w:rPr>
          <w:rFonts w:ascii="Arial" w:hAnsi="Arial" w:cs="Arial"/>
          <w:sz w:val="18"/>
          <w:szCs w:val="18"/>
          <w:lang w:val="en-GB"/>
        </w:rPr>
        <w:t>"</w:t>
      </w:r>
      <w:r w:rsidRPr="009E546D">
        <w:rPr>
          <w:rFonts w:ascii="Arial" w:hAnsi="Arial" w:cs="Arial"/>
          <w:sz w:val="18"/>
          <w:szCs w:val="18"/>
          <w:lang w:val="en-GB"/>
        </w:rPr>
        <w:t xml:space="preserve">. Notwithstanding the above, the Plan also uses the term </w:t>
      </w:r>
      <w:r w:rsidR="00161293" w:rsidRPr="009E546D">
        <w:rPr>
          <w:rFonts w:ascii="Arial" w:hAnsi="Arial" w:cs="Arial"/>
          <w:sz w:val="18"/>
          <w:szCs w:val="18"/>
          <w:lang w:val="en-GB"/>
        </w:rPr>
        <w:t>"</w:t>
      </w:r>
      <w:r w:rsidRPr="009E546D">
        <w:rPr>
          <w:rFonts w:ascii="Arial" w:hAnsi="Arial" w:cs="Arial"/>
          <w:sz w:val="18"/>
          <w:szCs w:val="18"/>
          <w:lang w:val="en-GB"/>
        </w:rPr>
        <w:t>home</w:t>
      </w:r>
      <w:r w:rsidR="00161293" w:rsidRPr="009E546D">
        <w:rPr>
          <w:rFonts w:ascii="Arial" w:hAnsi="Arial" w:cs="Arial"/>
          <w:sz w:val="18"/>
          <w:szCs w:val="18"/>
          <w:lang w:val="en-GB"/>
        </w:rPr>
        <w:t>"</w:t>
      </w:r>
      <w:r w:rsidRPr="009E546D">
        <w:rPr>
          <w:rFonts w:ascii="Arial" w:hAnsi="Arial" w:cs="Arial"/>
          <w:sz w:val="18"/>
          <w:szCs w:val="18"/>
          <w:lang w:val="en-GB"/>
        </w:rPr>
        <w:t xml:space="preserve"> or </w:t>
      </w:r>
      <w:r w:rsidR="00161293" w:rsidRPr="009E546D">
        <w:rPr>
          <w:rFonts w:ascii="Arial" w:hAnsi="Arial" w:cs="Arial"/>
          <w:sz w:val="18"/>
          <w:szCs w:val="18"/>
          <w:lang w:val="en-GB"/>
        </w:rPr>
        <w:t>"</w:t>
      </w:r>
      <w:r w:rsidRPr="009E546D">
        <w:rPr>
          <w:rFonts w:ascii="Arial" w:hAnsi="Arial" w:cs="Arial"/>
          <w:sz w:val="18"/>
          <w:szCs w:val="18"/>
          <w:lang w:val="en-GB"/>
        </w:rPr>
        <w:t>dwelling</w:t>
      </w:r>
      <w:r w:rsidR="00161293" w:rsidRPr="009E546D">
        <w:rPr>
          <w:rFonts w:ascii="Arial" w:hAnsi="Arial" w:cs="Arial"/>
          <w:sz w:val="18"/>
          <w:szCs w:val="18"/>
          <w:lang w:val="en-GB"/>
        </w:rPr>
        <w:t>"</w:t>
      </w:r>
      <w:r w:rsidRPr="009E546D">
        <w:rPr>
          <w:rFonts w:ascii="Arial" w:hAnsi="Arial" w:cs="Arial"/>
          <w:sz w:val="18"/>
          <w:szCs w:val="18"/>
          <w:lang w:val="en-GB"/>
        </w:rPr>
        <w:t xml:space="preserve"> in some places when </w:t>
      </w:r>
      <w:r w:rsidR="00541EE9" w:rsidRPr="009E546D">
        <w:rPr>
          <w:rFonts w:ascii="Arial" w:hAnsi="Arial" w:cs="Arial"/>
          <w:sz w:val="18"/>
          <w:szCs w:val="18"/>
          <w:lang w:val="en-GB"/>
        </w:rPr>
        <w:t xml:space="preserve">referring </w:t>
      </w:r>
      <w:r w:rsidRPr="009E546D">
        <w:rPr>
          <w:rFonts w:ascii="Arial" w:hAnsi="Arial" w:cs="Arial"/>
          <w:sz w:val="18"/>
          <w:szCs w:val="18"/>
          <w:lang w:val="en-GB"/>
        </w:rPr>
        <w:t xml:space="preserve">to national or EU documents that use the former or the latter, as a different designation in the Plan </w:t>
      </w:r>
      <w:r w:rsidR="00541EE9" w:rsidRPr="009E546D">
        <w:rPr>
          <w:rFonts w:ascii="Arial" w:hAnsi="Arial" w:cs="Arial"/>
          <w:sz w:val="18"/>
          <w:szCs w:val="18"/>
          <w:lang w:val="en-GB"/>
        </w:rPr>
        <w:t xml:space="preserve">could cause </w:t>
      </w:r>
      <w:r w:rsidRPr="009E546D">
        <w:rPr>
          <w:rFonts w:ascii="Arial" w:hAnsi="Arial" w:cs="Arial"/>
          <w:sz w:val="18"/>
          <w:szCs w:val="18"/>
          <w:lang w:val="en-GB"/>
        </w:rPr>
        <w:t>confusion.</w:t>
      </w:r>
    </w:p>
  </w:footnote>
  <w:footnote w:id="10">
    <w:p w14:paraId="034EA41C" w14:textId="40DB48BB" w:rsidR="00FF736C" w:rsidRPr="009E546D" w:rsidRDefault="00D43D17">
      <w:pPr>
        <w:pStyle w:val="Sprotnaopomba-besedilo"/>
        <w:rPr>
          <w:rFonts w:ascii="Arial" w:hAnsi="Arial" w:cs="Arial"/>
          <w:sz w:val="18"/>
          <w:szCs w:val="18"/>
          <w:lang w:val="en-GB"/>
        </w:rPr>
      </w:pPr>
      <w:r w:rsidRPr="009E546D">
        <w:rPr>
          <w:rStyle w:val="Sprotnaopomba-sklic"/>
          <w:rFonts w:ascii="Arial" w:hAnsi="Arial" w:cs="Arial"/>
          <w:sz w:val="18"/>
          <w:szCs w:val="18"/>
          <w:lang w:val="en-GB"/>
        </w:rPr>
        <w:footnoteRef/>
      </w:r>
      <w:r w:rsidRPr="009E546D">
        <w:rPr>
          <w:rFonts w:ascii="Arial" w:hAnsi="Arial" w:cs="Arial"/>
          <w:sz w:val="18"/>
          <w:szCs w:val="18"/>
          <w:lang w:val="en-GB"/>
        </w:rPr>
        <w:t xml:space="preserve"> According to the European Commission's Communication "Connectivity for a </w:t>
      </w:r>
      <w:r w:rsidR="003B781C" w:rsidRPr="009E546D">
        <w:rPr>
          <w:rFonts w:ascii="Arial" w:hAnsi="Arial" w:cs="Arial"/>
          <w:sz w:val="18"/>
          <w:szCs w:val="18"/>
          <w:lang w:val="en-GB"/>
        </w:rPr>
        <w:t xml:space="preserve">Competitive </w:t>
      </w:r>
      <w:r w:rsidRPr="009E546D">
        <w:rPr>
          <w:rFonts w:ascii="Arial" w:hAnsi="Arial" w:cs="Arial"/>
          <w:sz w:val="18"/>
          <w:szCs w:val="18"/>
          <w:lang w:val="en-GB"/>
        </w:rPr>
        <w:t xml:space="preserve">Digital Single Market </w:t>
      </w:r>
      <w:r w:rsidR="00D14CCC">
        <w:rPr>
          <w:rFonts w:ascii="Arial" w:hAnsi="Arial" w:cs="Arial"/>
          <w:sz w:val="18"/>
          <w:szCs w:val="18"/>
          <w:lang w:val="en-GB"/>
        </w:rPr>
        <w:t>–</w:t>
      </w:r>
      <w:r w:rsidRPr="009E546D">
        <w:rPr>
          <w:rFonts w:ascii="Arial" w:hAnsi="Arial" w:cs="Arial"/>
          <w:sz w:val="18"/>
          <w:szCs w:val="18"/>
          <w:lang w:val="en-GB"/>
        </w:rPr>
        <w:t xml:space="preserve"> Towards a European Gigabit Society", the main drivers of socio-economic development are schools, transport hubs, digitally intensive businesses</w:t>
      </w:r>
      <w:r w:rsidR="00DB7531" w:rsidRPr="009E546D">
        <w:rPr>
          <w:rFonts w:ascii="Arial" w:hAnsi="Arial" w:cs="Arial"/>
          <w:sz w:val="18"/>
          <w:szCs w:val="18"/>
          <w:lang w:val="en-GB"/>
        </w:rPr>
        <w:t>,</w:t>
      </w:r>
      <w:r w:rsidRPr="009E546D">
        <w:rPr>
          <w:rFonts w:ascii="Arial" w:hAnsi="Arial" w:cs="Arial"/>
          <w:sz w:val="18"/>
          <w:szCs w:val="18"/>
          <w:lang w:val="en-GB"/>
        </w:rPr>
        <w:t xml:space="preserve"> and ma</w:t>
      </w:r>
      <w:r w:rsidR="00A57785" w:rsidRPr="009E546D">
        <w:rPr>
          <w:rFonts w:ascii="Arial" w:hAnsi="Arial" w:cs="Arial"/>
          <w:sz w:val="18"/>
          <w:szCs w:val="18"/>
          <w:lang w:val="en-GB"/>
        </w:rPr>
        <w:t>in providers of</w:t>
      </w:r>
      <w:r w:rsidRPr="009E546D">
        <w:rPr>
          <w:rFonts w:ascii="Arial" w:hAnsi="Arial" w:cs="Arial"/>
          <w:sz w:val="18"/>
          <w:szCs w:val="18"/>
          <w:lang w:val="en-GB"/>
        </w:rPr>
        <w:t xml:space="preserve"> public service</w:t>
      </w:r>
      <w:r w:rsidR="00A57785" w:rsidRPr="009E546D">
        <w:rPr>
          <w:rFonts w:ascii="Arial" w:hAnsi="Arial" w:cs="Arial"/>
          <w:sz w:val="18"/>
          <w:szCs w:val="18"/>
          <w:lang w:val="en-GB"/>
        </w:rPr>
        <w:t>s</w:t>
      </w:r>
      <w:r w:rsidRPr="009E546D">
        <w:rPr>
          <w:rFonts w:ascii="Arial" w:hAnsi="Arial" w:cs="Arial"/>
          <w:sz w:val="18"/>
          <w:szCs w:val="18"/>
          <w:lang w:val="en-GB"/>
        </w:rPr>
        <w:t>, such as primary and secondary schools, railway stations, ports</w:t>
      </w:r>
      <w:r w:rsidR="00DB7531" w:rsidRPr="009E546D">
        <w:rPr>
          <w:rFonts w:ascii="Arial" w:hAnsi="Arial" w:cs="Arial"/>
          <w:sz w:val="18"/>
          <w:szCs w:val="18"/>
          <w:lang w:val="en-GB"/>
        </w:rPr>
        <w:t>,</w:t>
      </w:r>
      <w:r w:rsidRPr="009E546D">
        <w:rPr>
          <w:rFonts w:ascii="Arial" w:hAnsi="Arial" w:cs="Arial"/>
          <w:sz w:val="18"/>
          <w:szCs w:val="18"/>
          <w:lang w:val="en-GB"/>
        </w:rPr>
        <w:t xml:space="preserve"> and airports, local authority buildings, universities, research centres, </w:t>
      </w:r>
      <w:r w:rsidR="0025525F" w:rsidRPr="009E546D">
        <w:rPr>
          <w:rFonts w:ascii="Arial" w:hAnsi="Arial" w:cs="Arial"/>
          <w:sz w:val="18"/>
          <w:szCs w:val="18"/>
          <w:lang w:val="en-GB"/>
        </w:rPr>
        <w:t>medical clinics</w:t>
      </w:r>
      <w:r w:rsidRPr="009E546D">
        <w:rPr>
          <w:rFonts w:ascii="Arial" w:hAnsi="Arial" w:cs="Arial"/>
          <w:sz w:val="18"/>
          <w:szCs w:val="18"/>
          <w:lang w:val="en-GB"/>
        </w:rPr>
        <w:t>, hospitals</w:t>
      </w:r>
      <w:r w:rsidR="00DB7531" w:rsidRPr="009E546D">
        <w:rPr>
          <w:rFonts w:ascii="Arial" w:hAnsi="Arial" w:cs="Arial"/>
          <w:sz w:val="18"/>
          <w:szCs w:val="18"/>
          <w:lang w:val="en-GB"/>
        </w:rPr>
        <w:t>,</w:t>
      </w:r>
      <w:r w:rsidRPr="009E546D">
        <w:rPr>
          <w:rFonts w:ascii="Arial" w:hAnsi="Arial" w:cs="Arial"/>
          <w:sz w:val="18"/>
          <w:szCs w:val="18"/>
          <w:lang w:val="en-GB"/>
        </w:rPr>
        <w:t xml:space="preserve"> and stadiums. The plan also explicitly identifies gigabit connectivity for cultural institutions as a strategic objective of the Republic of Slovenia. </w:t>
      </w:r>
    </w:p>
  </w:footnote>
  <w:footnote w:id="11">
    <w:p w14:paraId="7AFA6CAF" w14:textId="693BA5F7"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Gigabit connectivity should be understood as cost-effective symmetrical internet connectivity providing connection speeds to and from the user of at least 1 Gb</w:t>
      </w:r>
      <w:r w:rsidR="000E648D" w:rsidRPr="00093DCD">
        <w:rPr>
          <w:rFonts w:ascii="Arial" w:hAnsi="Arial" w:cs="Arial"/>
          <w:sz w:val="18"/>
          <w:szCs w:val="18"/>
          <w:lang w:val="en-GB"/>
        </w:rPr>
        <w:t>/</w:t>
      </w:r>
      <w:r w:rsidRPr="00093DCD">
        <w:rPr>
          <w:rFonts w:ascii="Arial" w:hAnsi="Arial" w:cs="Arial"/>
          <w:sz w:val="18"/>
          <w:szCs w:val="18"/>
          <w:lang w:val="en-GB"/>
        </w:rPr>
        <w:t xml:space="preserve">s (taken from the European Commission Communication "Connectivity for a </w:t>
      </w:r>
      <w:r w:rsidR="0039374C" w:rsidRPr="00093DCD">
        <w:rPr>
          <w:rFonts w:ascii="Arial" w:hAnsi="Arial" w:cs="Arial"/>
          <w:sz w:val="18"/>
          <w:szCs w:val="18"/>
          <w:lang w:val="en-GB"/>
        </w:rPr>
        <w:t>C</w:t>
      </w:r>
      <w:r w:rsidRPr="00093DCD">
        <w:rPr>
          <w:rFonts w:ascii="Arial" w:hAnsi="Arial" w:cs="Arial"/>
          <w:sz w:val="18"/>
          <w:szCs w:val="18"/>
          <w:lang w:val="en-GB"/>
        </w:rPr>
        <w:t xml:space="preserve">ompetitive Digital Single Market </w:t>
      </w:r>
      <w:r w:rsidR="00AB6E79">
        <w:rPr>
          <w:rFonts w:ascii="Arial" w:hAnsi="Arial" w:cs="Arial"/>
          <w:sz w:val="18"/>
          <w:szCs w:val="18"/>
          <w:lang w:val="en-GB"/>
        </w:rPr>
        <w:t>–</w:t>
      </w:r>
      <w:r w:rsidRPr="00093DCD">
        <w:rPr>
          <w:rFonts w:ascii="Arial" w:hAnsi="Arial" w:cs="Arial"/>
          <w:sz w:val="18"/>
          <w:szCs w:val="18"/>
          <w:lang w:val="en-GB"/>
        </w:rPr>
        <w:t xml:space="preserve"> Towards a European Gigabit Society").</w:t>
      </w:r>
    </w:p>
  </w:footnote>
  <w:footnote w:id="12">
    <w:p w14:paraId="74285D59" w14:textId="305AE2CD"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The main terrestrial </w:t>
      </w:r>
      <w:r w:rsidR="00AA34E5" w:rsidRPr="00093DCD">
        <w:rPr>
          <w:rFonts w:ascii="Arial" w:hAnsi="Arial" w:cs="Arial"/>
          <w:sz w:val="18"/>
          <w:szCs w:val="18"/>
          <w:lang w:val="en-GB"/>
        </w:rPr>
        <w:t>path</w:t>
      </w:r>
      <w:r w:rsidRPr="00093DCD">
        <w:rPr>
          <w:rFonts w:ascii="Arial" w:hAnsi="Arial" w:cs="Arial"/>
          <w:sz w:val="18"/>
          <w:szCs w:val="18"/>
          <w:lang w:val="en-GB"/>
        </w:rPr>
        <w:t>s are motorways, national roads</w:t>
      </w:r>
      <w:r w:rsidR="00370166" w:rsidRPr="00093DCD">
        <w:rPr>
          <w:rFonts w:ascii="Arial" w:hAnsi="Arial" w:cs="Arial"/>
          <w:sz w:val="18"/>
          <w:szCs w:val="18"/>
          <w:lang w:val="en-GB"/>
        </w:rPr>
        <w:t>,</w:t>
      </w:r>
      <w:r w:rsidRPr="00093DCD">
        <w:rPr>
          <w:rFonts w:ascii="Arial" w:hAnsi="Arial" w:cs="Arial"/>
          <w:sz w:val="18"/>
          <w:szCs w:val="18"/>
          <w:lang w:val="en-GB"/>
        </w:rPr>
        <w:t xml:space="preserve"> and railways, as defined by the trans-European transport networks (taken from the European Commission's Communication "Connectivity for a </w:t>
      </w:r>
      <w:r w:rsidR="0039374C" w:rsidRPr="00093DCD">
        <w:rPr>
          <w:rFonts w:ascii="Arial" w:hAnsi="Arial" w:cs="Arial"/>
          <w:sz w:val="18"/>
          <w:szCs w:val="18"/>
          <w:lang w:val="en-GB"/>
        </w:rPr>
        <w:t>C</w:t>
      </w:r>
      <w:r w:rsidRPr="00093DCD">
        <w:rPr>
          <w:rFonts w:ascii="Arial" w:hAnsi="Arial" w:cs="Arial"/>
          <w:sz w:val="18"/>
          <w:szCs w:val="18"/>
          <w:lang w:val="en-GB"/>
        </w:rPr>
        <w:t xml:space="preserve">ompetitive Digital Single Market </w:t>
      </w:r>
      <w:r w:rsidR="000E648D">
        <w:rPr>
          <w:rFonts w:ascii="Arial" w:hAnsi="Arial" w:cs="Arial"/>
          <w:sz w:val="18"/>
          <w:szCs w:val="18"/>
          <w:lang w:val="en-GB"/>
        </w:rPr>
        <w:t>–</w:t>
      </w:r>
      <w:r w:rsidRPr="00093DCD">
        <w:rPr>
          <w:rFonts w:ascii="Arial" w:hAnsi="Arial" w:cs="Arial"/>
          <w:sz w:val="18"/>
          <w:szCs w:val="18"/>
          <w:lang w:val="en-GB"/>
        </w:rPr>
        <w:t xml:space="preserve"> Towards a European Gigabit Society").</w:t>
      </w:r>
    </w:p>
  </w:footnote>
  <w:footnote w:id="13">
    <w:p w14:paraId="4B922621" w14:textId="2CAA8E9F"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A unit of inhabited area is a settlement within the meaning of </w:t>
      </w:r>
      <w:r w:rsidR="00A24544">
        <w:rPr>
          <w:rFonts w:ascii="Arial" w:hAnsi="Arial" w:cs="Arial"/>
          <w:sz w:val="18"/>
          <w:szCs w:val="18"/>
          <w:lang w:val="en-GB"/>
        </w:rPr>
        <w:t>a</w:t>
      </w:r>
      <w:r w:rsidR="00A24544" w:rsidRPr="00093DCD">
        <w:rPr>
          <w:rFonts w:ascii="Arial" w:hAnsi="Arial" w:cs="Arial"/>
          <w:sz w:val="18"/>
          <w:szCs w:val="18"/>
          <w:lang w:val="en-GB"/>
        </w:rPr>
        <w:t xml:space="preserve"> </w:t>
      </w:r>
      <w:r w:rsidRPr="00093DCD">
        <w:rPr>
          <w:rFonts w:ascii="Arial" w:hAnsi="Arial" w:cs="Arial"/>
          <w:sz w:val="18"/>
          <w:szCs w:val="18"/>
          <w:lang w:val="en-GB"/>
        </w:rPr>
        <w:t>municipality as defined by the Local Self-Government Act (</w:t>
      </w:r>
      <w:r w:rsidRPr="00093DCD">
        <w:rPr>
          <w:rFonts w:ascii="Arial" w:hAnsi="Arial" w:cs="Arial"/>
          <w:sz w:val="18"/>
          <w:szCs w:val="18"/>
          <w:shd w:val="clear" w:color="auto" w:fill="FFFFFF"/>
          <w:lang w:val="en-GB"/>
        </w:rPr>
        <w:t xml:space="preserve">Official Gazette of the Republic of Slovenia, No. </w:t>
      </w:r>
      <w:hyperlink r:id="rId9" w:tgtFrame="_blank" w:tooltip="Zakon o lokalni samoupravi (uradno prečiščeno besedilo)" w:history="1">
        <w:r w:rsidRPr="00093DCD">
          <w:rPr>
            <w:rStyle w:val="Hiperpovezava"/>
            <w:rFonts w:ascii="Arial" w:hAnsi="Arial" w:cs="Arial"/>
            <w:sz w:val="18"/>
            <w:szCs w:val="18"/>
            <w:shd w:val="clear" w:color="auto" w:fill="FFFFFF"/>
            <w:lang w:val="en-GB"/>
          </w:rPr>
          <w:t>94/07</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Official </w:t>
      </w:r>
      <w:r w:rsidR="00370166" w:rsidRPr="00093DCD">
        <w:rPr>
          <w:rFonts w:ascii="Arial" w:hAnsi="Arial" w:cs="Arial"/>
          <w:sz w:val="18"/>
          <w:szCs w:val="18"/>
          <w:shd w:val="clear" w:color="auto" w:fill="FFFFFF"/>
          <w:lang w:val="en-GB"/>
        </w:rPr>
        <w:t>C</w:t>
      </w:r>
      <w:r w:rsidRPr="00093DCD">
        <w:rPr>
          <w:rFonts w:ascii="Arial" w:hAnsi="Arial" w:cs="Arial"/>
          <w:sz w:val="18"/>
          <w:szCs w:val="18"/>
          <w:shd w:val="clear" w:color="auto" w:fill="FFFFFF"/>
          <w:lang w:val="en-GB"/>
        </w:rPr>
        <w:t xml:space="preserve">onsolidated </w:t>
      </w:r>
      <w:r w:rsidR="00370166" w:rsidRPr="00093DCD">
        <w:rPr>
          <w:rFonts w:ascii="Arial" w:hAnsi="Arial" w:cs="Arial"/>
          <w:sz w:val="18"/>
          <w:szCs w:val="18"/>
          <w:shd w:val="clear" w:color="auto" w:fill="FFFFFF"/>
          <w:lang w:val="en-GB"/>
        </w:rPr>
        <w:t>T</w:t>
      </w:r>
      <w:r w:rsidRPr="00093DCD">
        <w:rPr>
          <w:rFonts w:ascii="Arial" w:hAnsi="Arial" w:cs="Arial"/>
          <w:sz w:val="18"/>
          <w:szCs w:val="18"/>
          <w:shd w:val="clear" w:color="auto" w:fill="FFFFFF"/>
          <w:lang w:val="en-GB"/>
        </w:rPr>
        <w:t xml:space="preserve">ext, </w:t>
      </w:r>
      <w:hyperlink r:id="rId10" w:tgtFrame="_blank" w:tooltip="Zakon o dopolnitvi Zakona o lokalni samoupravi" w:history="1">
        <w:r w:rsidRPr="00093DCD">
          <w:rPr>
            <w:rStyle w:val="Hiperpovezava"/>
            <w:rFonts w:ascii="Arial" w:hAnsi="Arial" w:cs="Arial"/>
            <w:sz w:val="18"/>
            <w:szCs w:val="18"/>
            <w:shd w:val="clear" w:color="auto" w:fill="FFFFFF"/>
            <w:lang w:val="en-GB"/>
          </w:rPr>
          <w:t>76/08</w:t>
        </w:r>
      </w:hyperlink>
      <w:r w:rsidRPr="00093DCD">
        <w:rPr>
          <w:rFonts w:ascii="Arial" w:hAnsi="Arial" w:cs="Arial"/>
          <w:sz w:val="18"/>
          <w:szCs w:val="18"/>
          <w:shd w:val="clear" w:color="auto" w:fill="FFFFFF"/>
          <w:lang w:val="en-GB"/>
        </w:rPr>
        <w:t xml:space="preserve">, </w:t>
      </w:r>
      <w:hyperlink r:id="rId11" w:tgtFrame="_blank" w:tooltip="Zakon o spremembah in dopolnitvah Zakona o lokalni samoupravi" w:history="1">
        <w:r w:rsidRPr="00093DCD">
          <w:rPr>
            <w:rStyle w:val="Hiperpovezava"/>
            <w:rFonts w:ascii="Arial" w:hAnsi="Arial" w:cs="Arial"/>
            <w:sz w:val="18"/>
            <w:szCs w:val="18"/>
            <w:shd w:val="clear" w:color="auto" w:fill="FFFFFF"/>
            <w:lang w:val="en-GB"/>
          </w:rPr>
          <w:t>79/09</w:t>
        </w:r>
      </w:hyperlink>
      <w:r w:rsidRPr="00093DCD">
        <w:rPr>
          <w:rFonts w:ascii="Arial" w:hAnsi="Arial" w:cs="Arial"/>
          <w:sz w:val="18"/>
          <w:szCs w:val="18"/>
          <w:shd w:val="clear" w:color="auto" w:fill="FFFFFF"/>
          <w:lang w:val="en-GB"/>
        </w:rPr>
        <w:t xml:space="preserve">, </w:t>
      </w:r>
      <w:hyperlink r:id="rId12" w:tgtFrame="_blank" w:tooltip="Zakon o spremembah in dopolnitvah Zakona o lokalni samoupravi" w:history="1">
        <w:r w:rsidRPr="00093DCD">
          <w:rPr>
            <w:rStyle w:val="Hiperpovezava"/>
            <w:rFonts w:ascii="Arial" w:hAnsi="Arial" w:cs="Arial"/>
            <w:sz w:val="18"/>
            <w:szCs w:val="18"/>
            <w:shd w:val="clear" w:color="auto" w:fill="FFFFFF"/>
            <w:lang w:val="en-GB"/>
          </w:rPr>
          <w:t>51/10</w:t>
        </w:r>
      </w:hyperlink>
      <w:r w:rsidRPr="00093DCD">
        <w:rPr>
          <w:rFonts w:ascii="Arial" w:hAnsi="Arial" w:cs="Arial"/>
          <w:sz w:val="18"/>
          <w:szCs w:val="18"/>
          <w:shd w:val="clear" w:color="auto" w:fill="FFFFFF"/>
          <w:lang w:val="en-GB"/>
        </w:rPr>
        <w:t xml:space="preserve">, </w:t>
      </w:r>
      <w:hyperlink r:id="rId13" w:tgtFrame="_blank" w:tooltip="Zakon za uravnoteženje javnih financ" w:history="1">
        <w:r w:rsidRPr="00093DCD">
          <w:rPr>
            <w:rStyle w:val="Hiperpovezava"/>
            <w:rFonts w:ascii="Arial" w:hAnsi="Arial" w:cs="Arial"/>
            <w:sz w:val="18"/>
            <w:szCs w:val="18"/>
            <w:shd w:val="clear" w:color="auto" w:fill="FFFFFF"/>
            <w:lang w:val="en-GB"/>
          </w:rPr>
          <w:t>40/12</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ZUJF, </w:t>
      </w:r>
      <w:hyperlink r:id="rId14" w:tgtFrame="_blank" w:tooltip="Zakon o ukrepih za uravnoteženje javnih financ občin" w:history="1">
        <w:r w:rsidRPr="00093DCD">
          <w:rPr>
            <w:rStyle w:val="Hiperpovezava"/>
            <w:rFonts w:ascii="Arial" w:hAnsi="Arial" w:cs="Arial"/>
            <w:sz w:val="18"/>
            <w:szCs w:val="18"/>
            <w:shd w:val="clear" w:color="auto" w:fill="FFFFFF"/>
            <w:lang w:val="en-GB"/>
          </w:rPr>
          <w:t>14/15</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ZUUJFO, </w:t>
      </w:r>
      <w:hyperlink r:id="rId15" w:tgtFrame="_blank" w:tooltip="Zakon o stvarnem premoženju države in samoupravnih lokalnih skupnosti" w:history="1">
        <w:r w:rsidRPr="00093DCD">
          <w:rPr>
            <w:rStyle w:val="Hiperpovezava"/>
            <w:rFonts w:ascii="Arial" w:hAnsi="Arial" w:cs="Arial"/>
            <w:sz w:val="18"/>
            <w:szCs w:val="18"/>
            <w:shd w:val="clear" w:color="auto" w:fill="FFFFFF"/>
            <w:lang w:val="en-GB"/>
          </w:rPr>
          <w:t>11/18</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ZSPDSLS-1, </w:t>
      </w:r>
      <w:hyperlink r:id="rId16" w:tgtFrame="_blank" w:tooltip="Zakon o spremembah in dopolnitvah Zakona o lokalni samoupravi" w:history="1">
        <w:r w:rsidRPr="00093DCD">
          <w:rPr>
            <w:rStyle w:val="Hiperpovezava"/>
            <w:rFonts w:ascii="Arial" w:hAnsi="Arial" w:cs="Arial"/>
            <w:sz w:val="18"/>
            <w:szCs w:val="18"/>
            <w:shd w:val="clear" w:color="auto" w:fill="FFFFFF"/>
            <w:lang w:val="en-GB"/>
          </w:rPr>
          <w:t>30/18</w:t>
        </w:r>
      </w:hyperlink>
      <w:r w:rsidRPr="00093DCD">
        <w:rPr>
          <w:rFonts w:ascii="Arial" w:hAnsi="Arial" w:cs="Arial"/>
          <w:sz w:val="18"/>
          <w:szCs w:val="18"/>
          <w:shd w:val="clear" w:color="auto" w:fill="FFFFFF"/>
          <w:lang w:val="en-GB"/>
        </w:rPr>
        <w:t xml:space="preserve">, </w:t>
      </w:r>
      <w:hyperlink r:id="rId17" w:tgtFrame="_blank" w:tooltip="Zakon o spremembah in dopolnitvah Zakona o interventnih ukrepih za zajezitev epidemije COVID-19 in omilitev njenih posledic za državljane in gospodarstvo" w:history="1">
        <w:r w:rsidRPr="00093DCD">
          <w:rPr>
            <w:rStyle w:val="Hiperpovezava"/>
            <w:rFonts w:ascii="Arial" w:hAnsi="Arial" w:cs="Arial"/>
            <w:sz w:val="18"/>
            <w:szCs w:val="18"/>
            <w:shd w:val="clear" w:color="auto" w:fill="FFFFFF"/>
            <w:lang w:val="en-GB"/>
          </w:rPr>
          <w:t>61/20</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ZIUZEOP-A</w:t>
      </w:r>
      <w:r w:rsidR="00175A82" w:rsidRPr="00093DCD">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and </w:t>
      </w:r>
      <w:hyperlink r:id="rId18" w:tgtFrame="_blank" w:tooltip="Zakon o interventnih ukrepih za omilitev in odpravo posledic epidemije COVID-19" w:history="1">
        <w:r w:rsidRPr="00093DCD">
          <w:rPr>
            <w:rStyle w:val="Hiperpovezava"/>
            <w:rFonts w:ascii="Arial" w:hAnsi="Arial" w:cs="Arial"/>
            <w:sz w:val="18"/>
            <w:szCs w:val="18"/>
            <w:shd w:val="clear" w:color="auto" w:fill="FFFFFF"/>
            <w:lang w:val="en-GB"/>
          </w:rPr>
          <w:t>80/20</w:t>
        </w:r>
      </w:hyperlink>
      <w:r w:rsidRPr="00093DCD">
        <w:rPr>
          <w:rFonts w:ascii="Arial" w:hAnsi="Arial" w:cs="Arial"/>
          <w:sz w:val="18"/>
          <w:szCs w:val="18"/>
          <w:shd w:val="clear" w:color="auto" w:fill="FFFFFF"/>
          <w:lang w:val="en-GB"/>
        </w:rPr>
        <w:t xml:space="preserve"> </w:t>
      </w:r>
      <w:r w:rsidR="00A24544">
        <w:rPr>
          <w:rFonts w:ascii="Arial" w:hAnsi="Arial" w:cs="Arial"/>
          <w:sz w:val="18"/>
          <w:szCs w:val="18"/>
          <w:shd w:val="clear" w:color="auto" w:fill="FFFFFF"/>
          <w:lang w:val="en-GB"/>
        </w:rPr>
        <w:t>–</w:t>
      </w:r>
      <w:r w:rsidRPr="00093DCD">
        <w:rPr>
          <w:rFonts w:ascii="Arial" w:hAnsi="Arial" w:cs="Arial"/>
          <w:sz w:val="18"/>
          <w:szCs w:val="18"/>
          <w:shd w:val="clear" w:color="auto" w:fill="FFFFFF"/>
          <w:lang w:val="en-GB"/>
        </w:rPr>
        <w:t xml:space="preserve"> ZIUOOPE)</w:t>
      </w:r>
      <w:r w:rsidRPr="00093DCD">
        <w:rPr>
          <w:rFonts w:ascii="Arial" w:hAnsi="Arial" w:cs="Arial"/>
          <w:sz w:val="18"/>
          <w:szCs w:val="18"/>
          <w:lang w:val="en-GB"/>
        </w:rPr>
        <w:t>, and has at least one inhabitant.</w:t>
      </w:r>
    </w:p>
  </w:footnote>
  <w:footnote w:id="14">
    <w:p w14:paraId="40CD9123" w14:textId="369F3CFD"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proofErr w:type="spellStart"/>
      <w:r w:rsidR="00093DCD" w:rsidRPr="00093DCD">
        <w:rPr>
          <w:rFonts w:ascii="Arial" w:hAnsi="Arial" w:cs="Arial"/>
          <w:sz w:val="18"/>
          <w:szCs w:val="18"/>
          <w:shd w:val="clear" w:color="auto" w:fill="FFFFFF"/>
        </w:rPr>
        <w:t>Promotion</w:t>
      </w:r>
      <w:proofErr w:type="spellEnd"/>
      <w:r w:rsidR="00093DCD" w:rsidRPr="00093DCD">
        <w:rPr>
          <w:rFonts w:ascii="Arial" w:hAnsi="Arial" w:cs="Arial"/>
          <w:sz w:val="18"/>
          <w:szCs w:val="18"/>
          <w:shd w:val="clear" w:color="auto" w:fill="FFFFFF"/>
        </w:rPr>
        <w:t xml:space="preserve"> </w:t>
      </w:r>
      <w:proofErr w:type="spellStart"/>
      <w:r w:rsidR="00093DCD" w:rsidRPr="00093DCD">
        <w:rPr>
          <w:rFonts w:ascii="Arial" w:hAnsi="Arial" w:cs="Arial"/>
          <w:sz w:val="18"/>
          <w:szCs w:val="18"/>
          <w:shd w:val="clear" w:color="auto" w:fill="FFFFFF"/>
        </w:rPr>
        <w:t>of</w:t>
      </w:r>
      <w:proofErr w:type="spellEnd"/>
      <w:r w:rsidR="00093DCD" w:rsidRPr="00093DCD">
        <w:rPr>
          <w:rFonts w:ascii="Arial" w:hAnsi="Arial" w:cs="Arial"/>
          <w:sz w:val="18"/>
          <w:szCs w:val="18"/>
          <w:shd w:val="clear" w:color="auto" w:fill="FFFFFF"/>
        </w:rPr>
        <w:t xml:space="preserve"> </w:t>
      </w:r>
      <w:proofErr w:type="spellStart"/>
      <w:r w:rsidR="00093DCD" w:rsidRPr="00093DCD">
        <w:rPr>
          <w:rFonts w:ascii="Arial" w:hAnsi="Arial" w:cs="Arial"/>
          <w:sz w:val="18"/>
          <w:szCs w:val="18"/>
          <w:shd w:val="clear" w:color="auto" w:fill="FFFFFF"/>
        </w:rPr>
        <w:t>Digital</w:t>
      </w:r>
      <w:proofErr w:type="spellEnd"/>
      <w:r w:rsidR="00093DCD" w:rsidRPr="00093DCD">
        <w:rPr>
          <w:rFonts w:ascii="Arial" w:hAnsi="Arial" w:cs="Arial"/>
          <w:sz w:val="18"/>
          <w:szCs w:val="18"/>
          <w:shd w:val="clear" w:color="auto" w:fill="FFFFFF"/>
        </w:rPr>
        <w:t xml:space="preserve"> </w:t>
      </w:r>
      <w:proofErr w:type="spellStart"/>
      <w:r w:rsidR="00093DCD" w:rsidRPr="00093DCD">
        <w:rPr>
          <w:rFonts w:ascii="Arial" w:hAnsi="Arial" w:cs="Arial"/>
          <w:sz w:val="18"/>
          <w:szCs w:val="18"/>
          <w:shd w:val="clear" w:color="auto" w:fill="FFFFFF"/>
        </w:rPr>
        <w:t>Inclusion</w:t>
      </w:r>
      <w:proofErr w:type="spellEnd"/>
      <w:r w:rsidR="00093DCD" w:rsidRPr="00093DCD">
        <w:rPr>
          <w:rFonts w:ascii="Arial" w:hAnsi="Arial" w:cs="Arial"/>
          <w:sz w:val="18"/>
          <w:szCs w:val="18"/>
          <w:shd w:val="clear" w:color="auto" w:fill="FFFFFF"/>
        </w:rPr>
        <w:t xml:space="preserve"> </w:t>
      </w:r>
      <w:proofErr w:type="spellStart"/>
      <w:r w:rsidR="00093DCD" w:rsidRPr="00093DCD">
        <w:rPr>
          <w:rFonts w:ascii="Arial" w:hAnsi="Arial" w:cs="Arial"/>
          <w:sz w:val="18"/>
          <w:szCs w:val="18"/>
          <w:shd w:val="clear" w:color="auto" w:fill="FFFFFF"/>
        </w:rPr>
        <w:t>Act</w:t>
      </w:r>
      <w:proofErr w:type="spellEnd"/>
      <w:r w:rsidRPr="00093DCD">
        <w:rPr>
          <w:rFonts w:ascii="Arial" w:hAnsi="Arial" w:cs="Arial"/>
          <w:sz w:val="18"/>
          <w:szCs w:val="18"/>
          <w:lang w:val="en-GB"/>
        </w:rPr>
        <w:t>, Article 3</w:t>
      </w:r>
      <w:r w:rsidR="00171CB6" w:rsidRPr="00093DCD">
        <w:rPr>
          <w:rFonts w:ascii="Arial" w:hAnsi="Arial" w:cs="Arial"/>
          <w:sz w:val="18"/>
          <w:szCs w:val="18"/>
          <w:lang w:val="en-GB"/>
        </w:rPr>
        <w:t xml:space="preserve">. Available at: </w:t>
      </w:r>
      <w:hyperlink r:id="rId19" w:history="1">
        <w:r w:rsidR="00784EDD" w:rsidRPr="00093DCD">
          <w:rPr>
            <w:rStyle w:val="Hiperpovezava"/>
            <w:rFonts w:ascii="Arial" w:hAnsi="Arial" w:cs="Arial"/>
            <w:sz w:val="18"/>
            <w:szCs w:val="18"/>
            <w:lang w:val="en-GB"/>
          </w:rPr>
          <w:t>https://www.uradni-list.si/glasilo-uradni-list-rs/vsebina/2022-01-0653/zakon-o-spodbujanju-digitalne-vkljucenosti-zsdv</w:t>
        </w:r>
      </w:hyperlink>
      <w:r w:rsidR="006540C4" w:rsidRPr="00093DCD">
        <w:rPr>
          <w:rFonts w:ascii="Arial" w:hAnsi="Arial" w:cs="Arial"/>
          <w:sz w:val="18"/>
          <w:szCs w:val="18"/>
          <w:lang w:val="en-GB"/>
        </w:rPr>
        <w:t>.</w:t>
      </w:r>
    </w:p>
  </w:footnote>
  <w:footnote w:id="15">
    <w:p w14:paraId="2945BAB1" w14:textId="478B7AFA"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r w:rsidR="00F447E0" w:rsidRPr="00CA7D3F">
        <w:rPr>
          <w:rFonts w:ascii="Arial" w:hAnsi="Arial" w:cs="Arial"/>
          <w:sz w:val="18"/>
          <w:szCs w:val="18"/>
          <w:lang w:val="en-GB"/>
        </w:rPr>
        <w:t xml:space="preserve">Statistical Office </w:t>
      </w:r>
      <w:r w:rsidR="00F447E0">
        <w:rPr>
          <w:rFonts w:ascii="Arial" w:hAnsi="Arial" w:cs="Arial"/>
          <w:sz w:val="18"/>
          <w:szCs w:val="18"/>
          <w:lang w:val="en-GB"/>
        </w:rPr>
        <w:t>o</w:t>
      </w:r>
      <w:r w:rsidR="00F447E0" w:rsidRPr="00CA7D3F">
        <w:rPr>
          <w:rFonts w:ascii="Arial" w:hAnsi="Arial" w:cs="Arial"/>
          <w:sz w:val="18"/>
          <w:szCs w:val="18"/>
          <w:lang w:val="en-GB"/>
        </w:rPr>
        <w:t xml:space="preserve">f </w:t>
      </w:r>
      <w:r w:rsidR="00F447E0">
        <w:rPr>
          <w:rFonts w:ascii="Arial" w:hAnsi="Arial" w:cs="Arial"/>
          <w:sz w:val="18"/>
          <w:szCs w:val="18"/>
          <w:lang w:val="en-GB"/>
        </w:rPr>
        <w:t>t</w:t>
      </w:r>
      <w:r w:rsidR="00F447E0" w:rsidRPr="00CA7D3F">
        <w:rPr>
          <w:rFonts w:ascii="Arial" w:hAnsi="Arial" w:cs="Arial"/>
          <w:sz w:val="18"/>
          <w:szCs w:val="18"/>
          <w:lang w:val="en-GB"/>
        </w:rPr>
        <w:t xml:space="preserve">he Republic </w:t>
      </w:r>
      <w:r w:rsidR="00F447E0">
        <w:rPr>
          <w:rFonts w:ascii="Arial" w:hAnsi="Arial" w:cs="Arial"/>
          <w:sz w:val="18"/>
          <w:szCs w:val="18"/>
          <w:lang w:val="en-GB"/>
        </w:rPr>
        <w:t>o</w:t>
      </w:r>
      <w:r w:rsidR="00F447E0" w:rsidRPr="00CA7D3F">
        <w:rPr>
          <w:rFonts w:ascii="Arial" w:hAnsi="Arial" w:cs="Arial"/>
          <w:sz w:val="18"/>
          <w:szCs w:val="18"/>
          <w:lang w:val="en-GB"/>
        </w:rPr>
        <w:t>f Slovenia</w:t>
      </w:r>
      <w:r w:rsidRPr="00093DCD">
        <w:rPr>
          <w:rFonts w:ascii="Arial" w:hAnsi="Arial" w:cs="Arial"/>
          <w:sz w:val="18"/>
          <w:szCs w:val="18"/>
          <w:lang w:val="en-GB"/>
        </w:rPr>
        <w:t xml:space="preserve">, </w:t>
      </w:r>
      <w:r w:rsidR="00784EDD" w:rsidRPr="00093DCD">
        <w:rPr>
          <w:rFonts w:ascii="Arial" w:hAnsi="Arial" w:cs="Arial"/>
          <w:sz w:val="18"/>
          <w:szCs w:val="18"/>
          <w:lang w:val="en-GB"/>
        </w:rPr>
        <w:t xml:space="preserve">Usage of </w:t>
      </w:r>
      <w:r w:rsidR="00CE11B0">
        <w:rPr>
          <w:rFonts w:ascii="Arial" w:hAnsi="Arial" w:cs="Arial"/>
          <w:sz w:val="18"/>
          <w:szCs w:val="18"/>
          <w:lang w:val="en-GB"/>
        </w:rPr>
        <w:t>the I</w:t>
      </w:r>
      <w:r w:rsidR="00784EDD" w:rsidRPr="00093DCD">
        <w:rPr>
          <w:rFonts w:ascii="Arial" w:hAnsi="Arial" w:cs="Arial"/>
          <w:sz w:val="18"/>
          <w:szCs w:val="18"/>
          <w:lang w:val="en-GB"/>
        </w:rPr>
        <w:t>nternet</w:t>
      </w:r>
      <w:r w:rsidRPr="00093DCD">
        <w:rPr>
          <w:rFonts w:ascii="Arial" w:hAnsi="Arial" w:cs="Arial"/>
          <w:sz w:val="18"/>
          <w:szCs w:val="18"/>
          <w:lang w:val="en-GB"/>
        </w:rPr>
        <w:t xml:space="preserve"> in </w:t>
      </w:r>
      <w:r w:rsidR="00CE11B0">
        <w:rPr>
          <w:rFonts w:ascii="Arial" w:hAnsi="Arial" w:cs="Arial"/>
          <w:sz w:val="18"/>
          <w:szCs w:val="18"/>
          <w:lang w:val="en-GB"/>
        </w:rPr>
        <w:t>H</w:t>
      </w:r>
      <w:r w:rsidRPr="00093DCD">
        <w:rPr>
          <w:rFonts w:ascii="Arial" w:hAnsi="Arial" w:cs="Arial"/>
          <w:sz w:val="18"/>
          <w:szCs w:val="18"/>
          <w:lang w:val="en-GB"/>
        </w:rPr>
        <w:t xml:space="preserve">ouseholds and by </w:t>
      </w:r>
      <w:r w:rsidR="00CE11B0">
        <w:rPr>
          <w:rFonts w:ascii="Arial" w:hAnsi="Arial" w:cs="Arial"/>
          <w:sz w:val="18"/>
          <w:szCs w:val="18"/>
          <w:lang w:val="en-GB"/>
        </w:rPr>
        <w:t>I</w:t>
      </w:r>
      <w:r w:rsidRPr="00093DCD">
        <w:rPr>
          <w:rFonts w:ascii="Arial" w:hAnsi="Arial" w:cs="Arial"/>
          <w:sz w:val="18"/>
          <w:szCs w:val="18"/>
          <w:lang w:val="en-GB"/>
        </w:rPr>
        <w:t>ndividuals, 2022</w:t>
      </w:r>
      <w:r w:rsidR="00171CB6" w:rsidRPr="00093DCD">
        <w:rPr>
          <w:rFonts w:ascii="Arial" w:hAnsi="Arial" w:cs="Arial"/>
          <w:sz w:val="18"/>
          <w:szCs w:val="18"/>
          <w:lang w:val="en-GB"/>
        </w:rPr>
        <w:t xml:space="preserve">. Available at: </w:t>
      </w:r>
      <w:hyperlink r:id="rId20" w:history="1">
        <w:r w:rsidR="00784EDD" w:rsidRPr="00093DCD">
          <w:rPr>
            <w:rStyle w:val="Hiperpovezava"/>
            <w:rFonts w:ascii="Arial" w:hAnsi="Arial" w:cs="Arial"/>
            <w:sz w:val="18"/>
            <w:szCs w:val="18"/>
            <w:lang w:val="en-GB"/>
          </w:rPr>
          <w:t>https://www.stat.si/StatWeb/News/Index/10572</w:t>
        </w:r>
      </w:hyperlink>
      <w:r w:rsidR="006540C4" w:rsidRPr="00093DCD">
        <w:rPr>
          <w:rFonts w:ascii="Arial" w:hAnsi="Arial" w:cs="Arial"/>
          <w:sz w:val="18"/>
          <w:szCs w:val="18"/>
          <w:lang w:val="en-GB"/>
        </w:rPr>
        <w:t>.</w:t>
      </w:r>
    </w:p>
  </w:footnote>
  <w:footnote w:id="16">
    <w:p w14:paraId="7317DD02" w14:textId="210CF19E" w:rsidR="00FF736C" w:rsidRPr="00093DCD" w:rsidRDefault="00D43D17" w:rsidP="00093DCD">
      <w:pPr>
        <w:pStyle w:val="Sprotnaopomba-besedilo"/>
        <w:jc w:val="left"/>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r w:rsidR="00687F79" w:rsidRPr="00687F79">
        <w:rPr>
          <w:rFonts w:ascii="Arial" w:hAnsi="Arial" w:cs="Arial"/>
          <w:sz w:val="18"/>
          <w:szCs w:val="18"/>
          <w:lang w:val="en-GB"/>
        </w:rPr>
        <w:t xml:space="preserve">Institute </w:t>
      </w:r>
      <w:r w:rsidR="00687F79">
        <w:rPr>
          <w:rFonts w:ascii="Arial" w:hAnsi="Arial" w:cs="Arial"/>
          <w:sz w:val="18"/>
          <w:szCs w:val="18"/>
          <w:lang w:val="en-GB"/>
        </w:rPr>
        <w:t>o</w:t>
      </w:r>
      <w:r w:rsidR="00687F79" w:rsidRPr="00687F79">
        <w:rPr>
          <w:rFonts w:ascii="Arial" w:hAnsi="Arial" w:cs="Arial"/>
          <w:sz w:val="18"/>
          <w:szCs w:val="18"/>
          <w:lang w:val="en-GB"/>
        </w:rPr>
        <w:t xml:space="preserve">f Macroeconomic Analysis </w:t>
      </w:r>
      <w:r w:rsidR="00687F79">
        <w:rPr>
          <w:rFonts w:ascii="Arial" w:hAnsi="Arial" w:cs="Arial"/>
          <w:sz w:val="18"/>
          <w:szCs w:val="18"/>
          <w:lang w:val="en-GB"/>
        </w:rPr>
        <w:t>a</w:t>
      </w:r>
      <w:r w:rsidR="00687F79" w:rsidRPr="00687F79">
        <w:rPr>
          <w:rFonts w:ascii="Arial" w:hAnsi="Arial" w:cs="Arial"/>
          <w:sz w:val="18"/>
          <w:szCs w:val="18"/>
          <w:lang w:val="en-GB"/>
        </w:rPr>
        <w:t>nd Development</w:t>
      </w:r>
      <w:r w:rsidRPr="00093DCD">
        <w:rPr>
          <w:rFonts w:ascii="Arial" w:hAnsi="Arial" w:cs="Arial"/>
          <w:sz w:val="18"/>
          <w:szCs w:val="18"/>
          <w:lang w:val="en-GB"/>
        </w:rPr>
        <w:t>, Productivity Report 2021</w:t>
      </w:r>
      <w:r w:rsidR="00171CB6" w:rsidRPr="00093DCD">
        <w:rPr>
          <w:rFonts w:ascii="Arial" w:hAnsi="Arial" w:cs="Arial"/>
          <w:sz w:val="18"/>
          <w:szCs w:val="18"/>
          <w:lang w:val="en-GB"/>
        </w:rPr>
        <w:t xml:space="preserve">. Available at: </w:t>
      </w:r>
      <w:hyperlink r:id="rId21" w:history="1">
        <w:r w:rsidR="00F4468F" w:rsidRPr="00093DCD">
          <w:rPr>
            <w:rStyle w:val="Hiperpovezava"/>
            <w:rFonts w:ascii="Arial" w:hAnsi="Arial" w:cs="Arial"/>
            <w:sz w:val="18"/>
            <w:szCs w:val="18"/>
            <w:lang w:val="en-GB"/>
          </w:rPr>
          <w:t>https://www.</w:t>
        </w:r>
        <w:r w:rsidR="006D165F" w:rsidRPr="00093DCD">
          <w:rPr>
            <w:rStyle w:val="Hiperpovezava"/>
            <w:rFonts w:ascii="Arial" w:hAnsi="Arial" w:cs="Arial"/>
            <w:sz w:val="18"/>
            <w:szCs w:val="18"/>
            <w:lang w:val="en-GB"/>
          </w:rPr>
          <w:t>Institute of Macroeconomic Analysis and Development</w:t>
        </w:r>
        <w:r w:rsidR="00F4468F" w:rsidRPr="00093DCD">
          <w:rPr>
            <w:rStyle w:val="Hiperpovezava"/>
            <w:rFonts w:ascii="Arial" w:hAnsi="Arial" w:cs="Arial"/>
            <w:sz w:val="18"/>
            <w:szCs w:val="18"/>
            <w:lang w:val="en-GB"/>
          </w:rPr>
          <w:t>.gov.si/fileadmin/user_upload/publikacije/Porocilo_o_produktivnosti/2021/slovenski/PoP_2021.pdf</w:t>
        </w:r>
      </w:hyperlink>
      <w:r w:rsidR="006540C4" w:rsidRPr="00093DCD">
        <w:rPr>
          <w:rFonts w:ascii="Arial" w:hAnsi="Arial" w:cs="Arial"/>
          <w:sz w:val="18"/>
          <w:szCs w:val="18"/>
          <w:lang w:val="en-GB"/>
        </w:rPr>
        <w:t>.</w:t>
      </w:r>
    </w:p>
  </w:footnote>
  <w:footnote w:id="17">
    <w:p w14:paraId="75868538" w14:textId="69F232A1" w:rsidR="00FF736C" w:rsidRPr="00093DCD" w:rsidRDefault="00D43D17" w:rsidP="00093DCD">
      <w:pPr>
        <w:pStyle w:val="Sprotnaopomba-besedilo"/>
        <w:jc w:val="left"/>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r w:rsidR="00687F79">
        <w:rPr>
          <w:rFonts w:ascii="Arial" w:hAnsi="Arial" w:cs="Arial"/>
          <w:sz w:val="18"/>
          <w:szCs w:val="18"/>
          <w:lang w:val="en-GB"/>
        </w:rPr>
        <w:t>Institute of Macroeconomic Analysis and Development</w:t>
      </w:r>
      <w:r w:rsidRPr="00093DCD">
        <w:rPr>
          <w:rFonts w:ascii="Arial" w:hAnsi="Arial" w:cs="Arial"/>
          <w:sz w:val="18"/>
          <w:szCs w:val="18"/>
          <w:lang w:val="en-GB"/>
        </w:rPr>
        <w:t>, Development Report 2022</w:t>
      </w:r>
      <w:r w:rsidR="00171CB6" w:rsidRPr="00093DCD">
        <w:rPr>
          <w:rFonts w:ascii="Arial" w:hAnsi="Arial" w:cs="Arial"/>
          <w:sz w:val="18"/>
          <w:szCs w:val="18"/>
          <w:lang w:val="en-GB"/>
        </w:rPr>
        <w:t xml:space="preserve">. Available at: </w:t>
      </w:r>
      <w:hyperlink w:history="1">
        <w:r w:rsidR="00093DCD" w:rsidRPr="00E518F3">
          <w:rPr>
            <w:rStyle w:val="Hiperpovezava"/>
            <w:rFonts w:ascii="Arial" w:hAnsi="Arial" w:cs="Arial"/>
            <w:sz w:val="18"/>
            <w:szCs w:val="18"/>
            <w:lang w:val="en-GB"/>
          </w:rPr>
          <w:t>https://www.Institute of Macroeconomic Analysis and Development.gov.si/fileadmin/user_upload/razvoj_slovenije/2022/slovenski/POR2022_splet2.pdf</w:t>
        </w:r>
      </w:hyperlink>
      <w:r w:rsidR="006540C4" w:rsidRPr="00093DCD">
        <w:rPr>
          <w:rFonts w:ascii="Arial" w:hAnsi="Arial" w:cs="Arial"/>
          <w:sz w:val="18"/>
          <w:szCs w:val="18"/>
          <w:lang w:val="en-GB"/>
        </w:rPr>
        <w:t>.</w:t>
      </w:r>
    </w:p>
  </w:footnote>
  <w:footnote w:id="18">
    <w:p w14:paraId="44B199F9" w14:textId="5F02A363"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Slovenia</w:t>
      </w:r>
      <w:r w:rsidR="00F4468F" w:rsidRPr="00093DCD">
        <w:rPr>
          <w:rFonts w:ascii="Arial" w:hAnsi="Arial" w:cs="Arial"/>
          <w:sz w:val="18"/>
          <w:szCs w:val="18"/>
          <w:lang w:val="en-GB"/>
        </w:rPr>
        <w:t>n</w:t>
      </w:r>
      <w:r w:rsidRPr="00093DCD">
        <w:rPr>
          <w:rFonts w:ascii="Arial" w:hAnsi="Arial" w:cs="Arial"/>
          <w:sz w:val="18"/>
          <w:szCs w:val="18"/>
          <w:lang w:val="en-GB"/>
        </w:rPr>
        <w:t xml:space="preserve"> Development Strategy 2030</w:t>
      </w:r>
      <w:r w:rsidR="00171CB6" w:rsidRPr="00093DCD">
        <w:rPr>
          <w:rFonts w:ascii="Arial" w:hAnsi="Arial" w:cs="Arial"/>
          <w:sz w:val="18"/>
          <w:szCs w:val="18"/>
          <w:lang w:val="en-GB"/>
        </w:rPr>
        <w:t xml:space="preserve">. Available at: </w:t>
      </w:r>
      <w:hyperlink r:id="rId22" w:history="1">
        <w:r w:rsidR="00F4468F" w:rsidRPr="00093DCD">
          <w:rPr>
            <w:rStyle w:val="Hiperpovezava"/>
            <w:rFonts w:ascii="Arial" w:hAnsi="Arial" w:cs="Arial"/>
            <w:sz w:val="18"/>
            <w:szCs w:val="18"/>
            <w:lang w:val="en-GB"/>
          </w:rPr>
          <w:t>https://www.gov.si/assets/vladne-sluzbe/SVRK/Strategija-razvoja-Slovenije-2030/Strategija_razvoja_Slovenije_2030.pdf</w:t>
        </w:r>
      </w:hyperlink>
      <w:r w:rsidR="006540C4" w:rsidRPr="00093DCD">
        <w:rPr>
          <w:rFonts w:ascii="Arial" w:hAnsi="Arial" w:cs="Arial"/>
          <w:sz w:val="18"/>
          <w:szCs w:val="18"/>
          <w:lang w:val="en-GB"/>
        </w:rPr>
        <w:t>.</w:t>
      </w:r>
    </w:p>
  </w:footnote>
  <w:footnote w:id="19">
    <w:p w14:paraId="6C6CBD32" w14:textId="326D05FD"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r w:rsidR="00F131F5" w:rsidRPr="00CA7D3F">
        <w:rPr>
          <w:rFonts w:ascii="Arial" w:hAnsi="Arial" w:cs="Arial"/>
          <w:sz w:val="18"/>
          <w:szCs w:val="18"/>
          <w:lang w:val="en-GB"/>
        </w:rPr>
        <w:t xml:space="preserve">Statistical Office </w:t>
      </w:r>
      <w:r w:rsidR="00F131F5">
        <w:rPr>
          <w:rFonts w:ascii="Arial" w:hAnsi="Arial" w:cs="Arial"/>
          <w:sz w:val="18"/>
          <w:szCs w:val="18"/>
          <w:lang w:val="en-GB"/>
        </w:rPr>
        <w:t>o</w:t>
      </w:r>
      <w:r w:rsidR="00F131F5" w:rsidRPr="00CA7D3F">
        <w:rPr>
          <w:rFonts w:ascii="Arial" w:hAnsi="Arial" w:cs="Arial"/>
          <w:sz w:val="18"/>
          <w:szCs w:val="18"/>
          <w:lang w:val="en-GB"/>
        </w:rPr>
        <w:t xml:space="preserve">f </w:t>
      </w:r>
      <w:r w:rsidR="00F131F5">
        <w:rPr>
          <w:rFonts w:ascii="Arial" w:hAnsi="Arial" w:cs="Arial"/>
          <w:sz w:val="18"/>
          <w:szCs w:val="18"/>
          <w:lang w:val="en-GB"/>
        </w:rPr>
        <w:t>t</w:t>
      </w:r>
      <w:r w:rsidR="00F131F5" w:rsidRPr="00CA7D3F">
        <w:rPr>
          <w:rFonts w:ascii="Arial" w:hAnsi="Arial" w:cs="Arial"/>
          <w:sz w:val="18"/>
          <w:szCs w:val="18"/>
          <w:lang w:val="en-GB"/>
        </w:rPr>
        <w:t xml:space="preserve">he Republic </w:t>
      </w:r>
      <w:r w:rsidR="00F131F5">
        <w:rPr>
          <w:rFonts w:ascii="Arial" w:hAnsi="Arial" w:cs="Arial"/>
          <w:sz w:val="18"/>
          <w:szCs w:val="18"/>
          <w:lang w:val="en-GB"/>
        </w:rPr>
        <w:t>o</w:t>
      </w:r>
      <w:r w:rsidR="00F131F5" w:rsidRPr="00CA7D3F">
        <w:rPr>
          <w:rFonts w:ascii="Arial" w:hAnsi="Arial" w:cs="Arial"/>
          <w:sz w:val="18"/>
          <w:szCs w:val="18"/>
          <w:lang w:val="en-GB"/>
        </w:rPr>
        <w:t>f Slovenia</w:t>
      </w:r>
      <w:r w:rsidRPr="00093DCD">
        <w:rPr>
          <w:rFonts w:ascii="Arial" w:hAnsi="Arial" w:cs="Arial"/>
          <w:sz w:val="18"/>
          <w:szCs w:val="18"/>
          <w:lang w:val="en-GB"/>
        </w:rPr>
        <w:t>, Internet use in households and by individuals, detailed data, 2021</w:t>
      </w:r>
      <w:r w:rsidR="00171CB6" w:rsidRPr="00093DCD">
        <w:rPr>
          <w:rFonts w:ascii="Arial" w:hAnsi="Arial" w:cs="Arial"/>
          <w:sz w:val="18"/>
          <w:szCs w:val="18"/>
          <w:lang w:val="en-GB"/>
        </w:rPr>
        <w:t xml:space="preserve">. Available at: </w:t>
      </w:r>
      <w:hyperlink r:id="rId23" w:history="1">
        <w:r w:rsidR="00F4468F" w:rsidRPr="00093DCD">
          <w:rPr>
            <w:rStyle w:val="Hiperpovezava"/>
            <w:rFonts w:ascii="Arial" w:hAnsi="Arial" w:cs="Arial"/>
            <w:sz w:val="18"/>
            <w:szCs w:val="18"/>
            <w:lang w:val="en-GB"/>
          </w:rPr>
          <w:t>https://www.stat.si/StatWeb/news/Index/10255</w:t>
        </w:r>
      </w:hyperlink>
      <w:r w:rsidRPr="00093DCD">
        <w:rPr>
          <w:rFonts w:ascii="Arial" w:hAnsi="Arial" w:cs="Arial"/>
          <w:sz w:val="18"/>
          <w:szCs w:val="18"/>
          <w:lang w:val="en-GB"/>
        </w:rPr>
        <w:t xml:space="preserve">. </w:t>
      </w:r>
    </w:p>
  </w:footnote>
  <w:footnote w:id="20">
    <w:p w14:paraId="22A31BE8" w14:textId="1B8B980C"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proofErr w:type="spellStart"/>
      <w:r w:rsidRPr="00093DCD">
        <w:rPr>
          <w:rFonts w:ascii="Arial" w:hAnsi="Arial" w:cs="Arial"/>
          <w:sz w:val="18"/>
          <w:szCs w:val="18"/>
          <w:lang w:val="en-GB"/>
        </w:rPr>
        <w:t>MoEYS</w:t>
      </w:r>
      <w:proofErr w:type="spellEnd"/>
      <w:r w:rsidRPr="00093DCD">
        <w:rPr>
          <w:rFonts w:ascii="Arial" w:hAnsi="Arial" w:cs="Arial"/>
          <w:sz w:val="18"/>
          <w:szCs w:val="18"/>
          <w:lang w:val="en-GB"/>
        </w:rPr>
        <w:t>, Resolution on the National Adult Education Programme for the period 2022</w:t>
      </w:r>
      <w:r w:rsidR="00610A90">
        <w:rPr>
          <w:rFonts w:ascii="Arial" w:hAnsi="Arial" w:cs="Arial"/>
          <w:sz w:val="18"/>
          <w:szCs w:val="18"/>
          <w:lang w:val="en-GB"/>
        </w:rPr>
        <w:t>–</w:t>
      </w:r>
      <w:r w:rsidRPr="00093DCD">
        <w:rPr>
          <w:rFonts w:ascii="Arial" w:hAnsi="Arial" w:cs="Arial"/>
          <w:sz w:val="18"/>
          <w:szCs w:val="18"/>
          <w:lang w:val="en-GB"/>
        </w:rPr>
        <w:t>2030</w:t>
      </w:r>
      <w:r w:rsidR="00171CB6" w:rsidRPr="00093DCD">
        <w:rPr>
          <w:rFonts w:ascii="Arial" w:hAnsi="Arial" w:cs="Arial"/>
          <w:sz w:val="18"/>
          <w:szCs w:val="18"/>
          <w:lang w:val="en-GB"/>
        </w:rPr>
        <w:t xml:space="preserve">. Available at: </w:t>
      </w:r>
      <w:hyperlink r:id="rId24" w:history="1">
        <w:r w:rsidR="00F4468F" w:rsidRPr="00093DCD">
          <w:rPr>
            <w:rStyle w:val="Hiperpovezava"/>
            <w:rFonts w:ascii="Arial" w:hAnsi="Arial" w:cs="Arial"/>
            <w:sz w:val="18"/>
            <w:szCs w:val="18"/>
            <w:lang w:val="en-GB"/>
          </w:rPr>
          <w:t>http://www.pisrs.si/Pis.web/pregledPredpisa?id=RESO138</w:t>
        </w:r>
      </w:hyperlink>
      <w:r w:rsidR="006540C4" w:rsidRPr="00093DCD">
        <w:rPr>
          <w:rFonts w:ascii="Arial" w:hAnsi="Arial" w:cs="Arial"/>
          <w:sz w:val="18"/>
          <w:szCs w:val="18"/>
          <w:lang w:val="en-GB"/>
        </w:rPr>
        <w:t>.</w:t>
      </w:r>
    </w:p>
  </w:footnote>
  <w:footnote w:id="21">
    <w:p w14:paraId="667246C1" w14:textId="27A419AE"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OECD, Digitali</w:t>
      </w:r>
      <w:r w:rsidR="00F4468F" w:rsidRPr="00093DCD">
        <w:rPr>
          <w:rFonts w:ascii="Arial" w:hAnsi="Arial" w:cs="Arial"/>
          <w:sz w:val="18"/>
          <w:szCs w:val="18"/>
          <w:lang w:val="en-GB"/>
        </w:rPr>
        <w:t>z</w:t>
      </w:r>
      <w:r w:rsidRPr="00093DCD">
        <w:rPr>
          <w:rFonts w:ascii="Arial" w:hAnsi="Arial" w:cs="Arial"/>
          <w:sz w:val="18"/>
          <w:szCs w:val="18"/>
          <w:lang w:val="en-GB"/>
        </w:rPr>
        <w:t>ation of the economy in Slovenia, 2022</w:t>
      </w:r>
      <w:r w:rsidR="00171CB6" w:rsidRPr="00093DCD">
        <w:rPr>
          <w:rFonts w:ascii="Arial" w:hAnsi="Arial" w:cs="Arial"/>
          <w:sz w:val="18"/>
          <w:szCs w:val="18"/>
          <w:lang w:val="en-GB"/>
        </w:rPr>
        <w:t xml:space="preserve">. Available at: </w:t>
      </w:r>
      <w:hyperlink r:id="rId25" w:history="1">
        <w:r w:rsidRPr="00093DCD">
          <w:rPr>
            <w:rStyle w:val="Hiperpovezava"/>
            <w:rFonts w:ascii="Arial" w:hAnsi="Arial" w:cs="Arial"/>
            <w:sz w:val="18"/>
            <w:szCs w:val="18"/>
            <w:lang w:val="en-GB"/>
          </w:rPr>
          <w:t>https:</w:t>
        </w:r>
      </w:hyperlink>
      <w:r w:rsidR="006540C4" w:rsidRPr="00093DCD">
        <w:rPr>
          <w:rStyle w:val="Hiperpovezava"/>
          <w:rFonts w:ascii="Arial" w:hAnsi="Arial" w:cs="Arial"/>
          <w:sz w:val="18"/>
          <w:szCs w:val="18"/>
          <w:lang w:val="en-GB"/>
        </w:rPr>
        <w:t>//www.oecd-ilibrary.org/docserver/9167aa58en.pdf?expires=1671007186&amp;id=id&amp;accname=guest&amp;checksum=C8917131A5D4560037CD344DFBAD85AB.</w:t>
      </w:r>
    </w:p>
  </w:footnote>
  <w:footnote w:id="22">
    <w:p w14:paraId="49115226" w14:textId="64A4CF23"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00093DCD">
        <w:rPr>
          <w:rFonts w:ascii="Arial" w:hAnsi="Arial" w:cs="Arial"/>
          <w:sz w:val="18"/>
          <w:szCs w:val="18"/>
          <w:lang w:val="en-GB"/>
        </w:rPr>
        <w:t xml:space="preserve"> </w:t>
      </w:r>
      <w:r w:rsidR="00093DCD" w:rsidRPr="00093DCD">
        <w:rPr>
          <w:rFonts w:ascii="Arial" w:hAnsi="Arial" w:cs="Arial"/>
          <w:sz w:val="18"/>
          <w:szCs w:val="18"/>
          <w:lang w:val="en-GB"/>
        </w:rPr>
        <w:t>Statistical Office of the Republic of Slovenia</w:t>
      </w:r>
      <w:r w:rsidR="00171CB6" w:rsidRPr="00093DCD">
        <w:rPr>
          <w:rFonts w:ascii="Arial" w:hAnsi="Arial" w:cs="Arial"/>
          <w:sz w:val="18"/>
          <w:szCs w:val="18"/>
          <w:lang w:val="en-GB"/>
        </w:rPr>
        <w:t xml:space="preserve">, The digital transformation of business operations is hampered by a lack of adequate staff or skills. Available at: </w:t>
      </w:r>
      <w:hyperlink r:id="rId26" w:history="1">
        <w:r w:rsidR="00555E24" w:rsidRPr="00093DCD">
          <w:rPr>
            <w:rStyle w:val="Hiperpovezava"/>
            <w:rFonts w:ascii="Arial" w:hAnsi="Arial" w:cs="Arial"/>
            <w:sz w:val="18"/>
            <w:szCs w:val="18"/>
            <w:lang w:val="en-GB"/>
          </w:rPr>
          <w:t>https://www.stat.si/StatWeb/News/Index/10766</w:t>
        </w:r>
      </w:hyperlink>
      <w:r w:rsidR="006540C4" w:rsidRPr="00093DCD">
        <w:rPr>
          <w:rFonts w:ascii="Arial" w:hAnsi="Arial" w:cs="Arial"/>
          <w:sz w:val="18"/>
          <w:szCs w:val="18"/>
          <w:lang w:val="en-GB"/>
        </w:rPr>
        <w:t>.</w:t>
      </w:r>
    </w:p>
  </w:footnote>
  <w:footnote w:id="23">
    <w:p w14:paraId="38895532" w14:textId="714D9DE1" w:rsidR="00FF736C" w:rsidRPr="00093DCD" w:rsidRDefault="00D43D17" w:rsidP="00093DCD">
      <w:pPr>
        <w:pStyle w:val="Sprotnaopomba-besedilo"/>
        <w:jc w:val="left"/>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t>
      </w:r>
      <w:r w:rsidR="00687F79">
        <w:rPr>
          <w:rFonts w:ascii="Arial" w:hAnsi="Arial" w:cs="Arial"/>
          <w:sz w:val="18"/>
          <w:szCs w:val="18"/>
          <w:lang w:val="en-GB"/>
        </w:rPr>
        <w:t>Institute of Macroeconomic Analysis and Development</w:t>
      </w:r>
      <w:r w:rsidRPr="00093DCD">
        <w:rPr>
          <w:rFonts w:ascii="Arial" w:hAnsi="Arial" w:cs="Arial"/>
          <w:sz w:val="18"/>
          <w:szCs w:val="18"/>
          <w:lang w:val="en-GB"/>
        </w:rPr>
        <w:t>, Productivity Report 2022</w:t>
      </w:r>
      <w:r w:rsidR="00171CB6" w:rsidRPr="00093DCD">
        <w:rPr>
          <w:rFonts w:ascii="Arial" w:hAnsi="Arial" w:cs="Arial"/>
          <w:sz w:val="18"/>
          <w:szCs w:val="18"/>
          <w:lang w:val="en-GB"/>
        </w:rPr>
        <w:t xml:space="preserve">. Available at: </w:t>
      </w:r>
      <w:hyperlink r:id="rId27" w:history="1">
        <w:r w:rsidR="00555E24" w:rsidRPr="00093DCD">
          <w:rPr>
            <w:rStyle w:val="Hiperpovezava"/>
            <w:rFonts w:ascii="Arial" w:hAnsi="Arial" w:cs="Arial"/>
            <w:sz w:val="18"/>
            <w:szCs w:val="18"/>
            <w:lang w:val="en-GB"/>
          </w:rPr>
          <w:t>https://www.</w:t>
        </w:r>
        <w:r w:rsidR="006D165F" w:rsidRPr="00093DCD">
          <w:rPr>
            <w:rStyle w:val="Hiperpovezava"/>
            <w:rFonts w:ascii="Arial" w:hAnsi="Arial" w:cs="Arial"/>
            <w:sz w:val="18"/>
            <w:szCs w:val="18"/>
            <w:lang w:val="en-GB"/>
          </w:rPr>
          <w:t>Institute of Macroeconomic Analysis and Development</w:t>
        </w:r>
        <w:r w:rsidR="00555E24" w:rsidRPr="00093DCD">
          <w:rPr>
            <w:rStyle w:val="Hiperpovezava"/>
            <w:rFonts w:ascii="Arial" w:hAnsi="Arial" w:cs="Arial"/>
            <w:sz w:val="18"/>
            <w:szCs w:val="18"/>
            <w:lang w:val="en-GB"/>
          </w:rPr>
          <w:t>.gov.si/fileadmin/user_upload/sporocila_za_javnost/2022/Sporocila_za_javnost/Konferenca_PoP22/PoP_2022.pdf</w:t>
        </w:r>
      </w:hyperlink>
      <w:r w:rsidR="00555E24" w:rsidRPr="00093DCD">
        <w:rPr>
          <w:rFonts w:ascii="Arial" w:hAnsi="Arial" w:cs="Arial"/>
          <w:sz w:val="18"/>
          <w:szCs w:val="18"/>
          <w:lang w:val="en-GB"/>
        </w:rPr>
        <w:t xml:space="preserve">. </w:t>
      </w:r>
      <w:r w:rsidRPr="00093DCD">
        <w:rPr>
          <w:rFonts w:ascii="Arial" w:hAnsi="Arial" w:cs="Arial"/>
          <w:sz w:val="18"/>
          <w:szCs w:val="18"/>
          <w:lang w:val="en-GB"/>
        </w:rPr>
        <w:t xml:space="preserve"> </w:t>
      </w:r>
    </w:p>
  </w:footnote>
  <w:footnote w:id="24">
    <w:p w14:paraId="07962D65" w14:textId="6B64898C"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Women in </w:t>
      </w:r>
      <w:r w:rsidR="00E8494E" w:rsidRPr="00093DCD">
        <w:rPr>
          <w:rFonts w:ascii="Arial" w:hAnsi="Arial" w:cs="Arial"/>
          <w:sz w:val="18"/>
          <w:szCs w:val="18"/>
          <w:lang w:val="en-GB"/>
        </w:rPr>
        <w:t>D</w:t>
      </w:r>
      <w:r w:rsidRPr="00093DCD">
        <w:rPr>
          <w:rFonts w:ascii="Arial" w:hAnsi="Arial" w:cs="Arial"/>
          <w:sz w:val="18"/>
          <w:szCs w:val="18"/>
          <w:lang w:val="en-GB"/>
        </w:rPr>
        <w:t xml:space="preserve">igital </w:t>
      </w:r>
      <w:r w:rsidR="00E8494E" w:rsidRPr="00093DCD">
        <w:rPr>
          <w:rFonts w:ascii="Arial" w:hAnsi="Arial" w:cs="Arial"/>
          <w:sz w:val="18"/>
          <w:szCs w:val="18"/>
          <w:lang w:val="en-GB"/>
        </w:rPr>
        <w:t>S</w:t>
      </w:r>
      <w:r w:rsidRPr="00093DCD">
        <w:rPr>
          <w:rFonts w:ascii="Arial" w:hAnsi="Arial" w:cs="Arial"/>
          <w:sz w:val="18"/>
          <w:szCs w:val="18"/>
          <w:lang w:val="en-GB"/>
        </w:rPr>
        <w:t>core</w:t>
      </w:r>
      <w:r w:rsidR="00E8494E" w:rsidRPr="00093DCD">
        <w:rPr>
          <w:rFonts w:ascii="Arial" w:hAnsi="Arial" w:cs="Arial"/>
          <w:sz w:val="18"/>
          <w:szCs w:val="18"/>
          <w:lang w:val="en-GB"/>
        </w:rPr>
        <w:t>board</w:t>
      </w:r>
      <w:r w:rsidRPr="00093DCD">
        <w:rPr>
          <w:rFonts w:ascii="Arial" w:hAnsi="Arial" w:cs="Arial"/>
          <w:sz w:val="18"/>
          <w:szCs w:val="18"/>
          <w:lang w:val="en-GB"/>
        </w:rPr>
        <w:t>, 2021</w:t>
      </w:r>
      <w:r w:rsidR="00171CB6" w:rsidRPr="00093DCD">
        <w:rPr>
          <w:rFonts w:ascii="Arial" w:hAnsi="Arial" w:cs="Arial"/>
          <w:sz w:val="18"/>
          <w:szCs w:val="18"/>
          <w:lang w:val="en-GB"/>
        </w:rPr>
        <w:t xml:space="preserve">. Available at: </w:t>
      </w:r>
      <w:hyperlink r:id="rId28" w:history="1">
        <w:r w:rsidR="00555E24" w:rsidRPr="00093DCD">
          <w:rPr>
            <w:rStyle w:val="Hiperpovezava"/>
            <w:rFonts w:ascii="Arial" w:hAnsi="Arial" w:cs="Arial"/>
            <w:sz w:val="18"/>
            <w:szCs w:val="18"/>
            <w:lang w:val="en-GB"/>
          </w:rPr>
          <w:t>https://digital-strategy.ec.europa.eu/en/news/women-digital-scoreboard-2021</w:t>
        </w:r>
      </w:hyperlink>
      <w:r w:rsidR="006540C4" w:rsidRPr="00093DCD">
        <w:rPr>
          <w:rFonts w:ascii="Arial" w:hAnsi="Arial" w:cs="Arial"/>
          <w:sz w:val="18"/>
          <w:szCs w:val="18"/>
          <w:lang w:val="en-GB"/>
        </w:rPr>
        <w:t>.</w:t>
      </w:r>
    </w:p>
  </w:footnote>
  <w:footnote w:id="25">
    <w:p w14:paraId="27582115" w14:textId="58804405" w:rsidR="00FF736C" w:rsidRPr="00093DCD" w:rsidRDefault="00D43D17">
      <w:pPr>
        <w:pStyle w:val="Sprotnaopomba-besedilo"/>
        <w:rPr>
          <w:rFonts w:ascii="Arial" w:hAnsi="Arial" w:cs="Arial"/>
          <w:sz w:val="18"/>
          <w:szCs w:val="18"/>
          <w:lang w:val="en-GB"/>
        </w:rPr>
      </w:pPr>
      <w:r w:rsidRPr="00093DCD">
        <w:rPr>
          <w:rStyle w:val="Sprotnaopomba-sklic"/>
          <w:rFonts w:ascii="Arial" w:hAnsi="Arial" w:cs="Arial"/>
          <w:sz w:val="18"/>
          <w:szCs w:val="18"/>
          <w:lang w:val="en-GB"/>
        </w:rPr>
        <w:footnoteRef/>
      </w:r>
      <w:r w:rsidRPr="00093DCD">
        <w:rPr>
          <w:rFonts w:ascii="Arial" w:hAnsi="Arial" w:cs="Arial"/>
          <w:sz w:val="18"/>
          <w:szCs w:val="18"/>
          <w:lang w:val="en-GB"/>
        </w:rPr>
        <w:t xml:space="preserve"> Safe.si</w:t>
      </w:r>
      <w:r w:rsidR="00171CB6" w:rsidRPr="00093DCD">
        <w:rPr>
          <w:rFonts w:ascii="Arial" w:hAnsi="Arial" w:cs="Arial"/>
          <w:sz w:val="18"/>
          <w:szCs w:val="18"/>
          <w:lang w:val="en-GB"/>
        </w:rPr>
        <w:t xml:space="preserve">, Impact on the well-being and mental well-being of teenagers. Available at: </w:t>
      </w:r>
      <w:hyperlink r:id="rId29" w:history="1">
        <w:r w:rsidR="00555E24" w:rsidRPr="00093DCD">
          <w:rPr>
            <w:rStyle w:val="Hiperpovezava"/>
            <w:rFonts w:ascii="Arial" w:hAnsi="Arial" w:cs="Arial"/>
            <w:sz w:val="18"/>
            <w:szCs w:val="18"/>
            <w:lang w:val="en-GB"/>
          </w:rPr>
          <w:t>https://safe.si/raziskave-in-trendi/safesi-2022</w:t>
        </w:r>
      </w:hyperlink>
      <w:r w:rsidR="006540C4" w:rsidRPr="00093DCD">
        <w:rPr>
          <w:rFonts w:ascii="Arial" w:hAnsi="Arial" w:cs="Arial"/>
          <w:sz w:val="18"/>
          <w:szCs w:val="18"/>
          <w:lang w:val="en-GB"/>
        </w:rPr>
        <w:t>.</w:t>
      </w:r>
    </w:p>
  </w:footnote>
  <w:footnote w:id="26">
    <w:p w14:paraId="7AF9EE9A" w14:textId="77777777"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The strategy explains this in more detail in the Gigabit Infrastructure chapter. </w:t>
      </w:r>
    </w:p>
  </w:footnote>
  <w:footnote w:id="27">
    <w:p w14:paraId="61439130" w14:textId="2BD8291B"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00171CB6" w:rsidRPr="008E3C27">
        <w:rPr>
          <w:rFonts w:ascii="Arial" w:hAnsi="Arial" w:cs="Arial"/>
          <w:sz w:val="18"/>
          <w:szCs w:val="18"/>
          <w:lang w:val="en-GB"/>
        </w:rPr>
        <w:t xml:space="preserve"> Rural Digital Innovation Hubs. Available at: </w:t>
      </w:r>
      <w:hyperlink r:id="rId30" w:history="1">
        <w:r w:rsidR="00B51EAD" w:rsidRPr="008E3C27">
          <w:rPr>
            <w:rStyle w:val="Hiperpovezava"/>
            <w:rFonts w:ascii="Arial" w:hAnsi="Arial" w:cs="Arial"/>
            <w:sz w:val="18"/>
            <w:szCs w:val="18"/>
            <w:lang w:val="en-GB"/>
          </w:rPr>
          <w:t>https://enrd.ec.europa.eu/sites/default/files/tg_rural-businesses_case-study_rural-digital-hub_0.pdf</w:t>
        </w:r>
      </w:hyperlink>
      <w:r w:rsidR="003701AA" w:rsidRPr="008E3C27">
        <w:rPr>
          <w:rFonts w:ascii="Arial" w:hAnsi="Arial" w:cs="Arial"/>
          <w:sz w:val="18"/>
          <w:szCs w:val="18"/>
          <w:lang w:val="en-GB"/>
        </w:rPr>
        <w:t>.</w:t>
      </w:r>
    </w:p>
  </w:footnote>
  <w:footnote w:id="28">
    <w:p w14:paraId="7825D964" w14:textId="2FF760B2"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00171CB6" w:rsidRPr="008E3C27">
        <w:rPr>
          <w:rFonts w:ascii="Arial" w:hAnsi="Arial" w:cs="Arial"/>
          <w:sz w:val="18"/>
          <w:szCs w:val="18"/>
          <w:lang w:val="en-GB"/>
        </w:rPr>
        <w:t xml:space="preserve"> A digitally innovative ecosystem. Available at. </w:t>
      </w:r>
      <w:hyperlink r:id="rId31" w:history="1">
        <w:r w:rsidR="00B51EAD" w:rsidRPr="008E3C27">
          <w:rPr>
            <w:rStyle w:val="Hiperpovezava"/>
            <w:rFonts w:ascii="Arial" w:hAnsi="Arial" w:cs="Arial"/>
            <w:sz w:val="18"/>
            <w:szCs w:val="18"/>
            <w:lang w:val="en-GB"/>
          </w:rPr>
          <w:t>https://projects2014-2020.interregeurope.eu/carpedigem/</w:t>
        </w:r>
      </w:hyperlink>
      <w:r w:rsidR="003701AA" w:rsidRPr="008E3C27">
        <w:rPr>
          <w:rFonts w:ascii="Arial" w:hAnsi="Arial" w:cs="Arial"/>
          <w:sz w:val="18"/>
          <w:szCs w:val="18"/>
          <w:lang w:val="en-GB"/>
        </w:rPr>
        <w:t>.</w:t>
      </w:r>
    </w:p>
  </w:footnote>
  <w:footnote w:id="29">
    <w:p w14:paraId="5F11D44D" w14:textId="3609CCA9"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Web and Mobile Accessibility Act, WMA, </w:t>
      </w:r>
      <w:r w:rsidR="00171CB6" w:rsidRPr="008E3C27">
        <w:rPr>
          <w:rFonts w:ascii="Arial" w:hAnsi="Arial" w:cs="Arial"/>
          <w:sz w:val="18"/>
          <w:szCs w:val="18"/>
          <w:lang w:val="en-GB"/>
        </w:rPr>
        <w:t xml:space="preserve">Available at: </w:t>
      </w:r>
      <w:hyperlink r:id="rId32" w:history="1">
        <w:r w:rsidR="00B51EAD" w:rsidRPr="008E3C27">
          <w:rPr>
            <w:rStyle w:val="Hiperpovezava"/>
            <w:rFonts w:ascii="Arial" w:hAnsi="Arial" w:cs="Arial"/>
            <w:sz w:val="18"/>
            <w:szCs w:val="18"/>
            <w:lang w:val="en-GB"/>
          </w:rPr>
          <w:t>http://www.pisrs.si/Pis.web/pregledPredpisa?id=ZAKO7718</w:t>
        </w:r>
      </w:hyperlink>
      <w:r w:rsidR="003701AA" w:rsidRPr="008E3C27">
        <w:rPr>
          <w:rFonts w:ascii="Arial" w:hAnsi="Arial" w:cs="Arial"/>
          <w:sz w:val="18"/>
          <w:szCs w:val="18"/>
          <w:lang w:val="en-GB"/>
        </w:rPr>
        <w:t>.</w:t>
      </w:r>
    </w:p>
  </w:footnote>
  <w:footnote w:id="30">
    <w:p w14:paraId="4A0A7B4B" w14:textId="70E5B494"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The Strategy explains this in more detail in the Cybersecurity chapter.</w:t>
      </w:r>
    </w:p>
  </w:footnote>
  <w:footnote w:id="31">
    <w:p w14:paraId="0F28C69D" w14:textId="360405F2"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Media literacy is understood as the ability to reflect critically on media content, and is therefore </w:t>
      </w:r>
      <w:r w:rsidR="002B4E6C" w:rsidRPr="008E3C27">
        <w:rPr>
          <w:rFonts w:ascii="Arial" w:hAnsi="Arial" w:cs="Arial"/>
          <w:sz w:val="18"/>
          <w:szCs w:val="18"/>
          <w:lang w:val="en-GB"/>
        </w:rPr>
        <w:t xml:space="preserve">a cornerstone for </w:t>
      </w:r>
      <w:r w:rsidRPr="008E3C27">
        <w:rPr>
          <w:rFonts w:ascii="Arial" w:hAnsi="Arial" w:cs="Arial"/>
          <w:sz w:val="18"/>
          <w:szCs w:val="18"/>
          <w:lang w:val="en-GB"/>
        </w:rPr>
        <w:t>citizens to become informed, aware</w:t>
      </w:r>
      <w:r w:rsidR="00F51E0F" w:rsidRPr="008E3C27">
        <w:rPr>
          <w:rFonts w:ascii="Arial" w:hAnsi="Arial" w:cs="Arial"/>
          <w:sz w:val="18"/>
          <w:szCs w:val="18"/>
          <w:lang w:val="en-GB"/>
        </w:rPr>
        <w:t>,</w:t>
      </w:r>
      <w:r w:rsidRPr="008E3C27">
        <w:rPr>
          <w:rFonts w:ascii="Arial" w:hAnsi="Arial" w:cs="Arial"/>
          <w:sz w:val="18"/>
          <w:szCs w:val="18"/>
          <w:lang w:val="en-GB"/>
        </w:rPr>
        <w:t xml:space="preserve"> and active.</w:t>
      </w:r>
    </w:p>
  </w:footnote>
  <w:footnote w:id="32">
    <w:p w14:paraId="2A582AC3" w14:textId="30781505"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bookmarkStart w:id="33" w:name="_Hlk125980834"/>
      <w:r w:rsidRPr="008E3C27">
        <w:rPr>
          <w:rFonts w:ascii="Arial" w:hAnsi="Arial" w:cs="Arial"/>
          <w:sz w:val="18"/>
          <w:szCs w:val="18"/>
          <w:lang w:val="en-GB"/>
        </w:rPr>
        <w:t xml:space="preserve"> </w:t>
      </w:r>
      <w:r w:rsidR="003A4336" w:rsidRPr="008E3C27">
        <w:rPr>
          <w:rFonts w:ascii="Arial" w:hAnsi="Arial" w:cs="Arial"/>
          <w:sz w:val="18"/>
          <w:szCs w:val="18"/>
          <w:lang w:val="en-GB"/>
        </w:rPr>
        <w:t>D</w:t>
      </w:r>
      <w:r w:rsidRPr="008E3C27">
        <w:rPr>
          <w:rFonts w:ascii="Arial" w:hAnsi="Arial" w:cs="Arial"/>
          <w:sz w:val="18"/>
          <w:szCs w:val="18"/>
          <w:lang w:val="en-GB"/>
        </w:rPr>
        <w:t xml:space="preserve">igital </w:t>
      </w:r>
      <w:r w:rsidR="003A4336" w:rsidRPr="008E3C27">
        <w:rPr>
          <w:rFonts w:ascii="Arial" w:hAnsi="Arial" w:cs="Arial"/>
          <w:sz w:val="18"/>
          <w:szCs w:val="18"/>
          <w:lang w:val="en-GB"/>
        </w:rPr>
        <w:t>I</w:t>
      </w:r>
      <w:r w:rsidRPr="008E3C27">
        <w:rPr>
          <w:rFonts w:ascii="Arial" w:hAnsi="Arial" w:cs="Arial"/>
          <w:sz w:val="18"/>
          <w:szCs w:val="18"/>
          <w:lang w:val="en-GB"/>
        </w:rPr>
        <w:t>nclusion</w:t>
      </w:r>
      <w:r w:rsidR="003A4336" w:rsidRPr="008E3C27">
        <w:rPr>
          <w:rFonts w:ascii="Arial" w:hAnsi="Arial" w:cs="Arial"/>
          <w:sz w:val="18"/>
          <w:szCs w:val="18"/>
          <w:lang w:val="en-GB"/>
        </w:rPr>
        <w:t xml:space="preserve"> Promotion Act</w:t>
      </w:r>
      <w:r w:rsidR="00171CB6" w:rsidRPr="008E3C27">
        <w:rPr>
          <w:rFonts w:ascii="Arial" w:hAnsi="Arial" w:cs="Arial"/>
          <w:sz w:val="18"/>
          <w:szCs w:val="18"/>
          <w:lang w:val="en-GB"/>
        </w:rPr>
        <w:t xml:space="preserve">. Available at: </w:t>
      </w:r>
      <w:hyperlink r:id="rId33" w:history="1">
        <w:r w:rsidRPr="008E3C27">
          <w:rPr>
            <w:rStyle w:val="Hiperpovezava"/>
            <w:rFonts w:ascii="Arial" w:hAnsi="Arial" w:cs="Arial"/>
            <w:sz w:val="18"/>
            <w:szCs w:val="18"/>
            <w:lang w:val="en-GB"/>
          </w:rPr>
          <w:t>https://www.uradni-list.si/glasilo-uradni-list-rs/vsebina/2022-01-0653/zakon-o-spodbujanju-digitalne-vkljucenosti-zsdv</w:t>
        </w:r>
      </w:hyperlink>
      <w:bookmarkEnd w:id="33"/>
      <w:r w:rsidR="002B4E6C" w:rsidRPr="008E3C27">
        <w:rPr>
          <w:rFonts w:ascii="Arial" w:hAnsi="Arial" w:cs="Arial"/>
          <w:sz w:val="18"/>
          <w:szCs w:val="18"/>
          <w:lang w:val="en-GB"/>
        </w:rPr>
        <w:t>.</w:t>
      </w:r>
    </w:p>
  </w:footnote>
  <w:footnote w:id="33">
    <w:p w14:paraId="136D3763" w14:textId="7951DE41"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Digital competence, as defined by the European Council in May 2018, "</w:t>
      </w:r>
      <w:r w:rsidR="00523016" w:rsidRPr="008E3C27">
        <w:rPr>
          <w:rFonts w:ascii="Arial" w:hAnsi="Arial" w:cs="Arial"/>
          <w:sz w:val="18"/>
          <w:szCs w:val="18"/>
          <w:lang w:val="en-GB"/>
        </w:rPr>
        <w:t>involves the confident, critical and responsible use of, and engagement with, digital technologies for learning, at work, and for participation in society. It includes information and data literacy, communication and collaboration, media literacy, digital content creation (including programming), safety (including digital well-being and competences related to cybersecurity), intellectual property related questions, problem solving and critical thinking</w:t>
      </w:r>
      <w:r w:rsidR="00E3191C">
        <w:rPr>
          <w:rFonts w:ascii="Arial" w:hAnsi="Arial" w:cs="Arial"/>
          <w:sz w:val="18"/>
          <w:szCs w:val="18"/>
          <w:lang w:val="en-GB"/>
        </w:rPr>
        <w:t>.</w:t>
      </w:r>
      <w:r w:rsidRPr="008E3C27">
        <w:rPr>
          <w:rFonts w:ascii="Arial" w:hAnsi="Arial" w:cs="Arial"/>
          <w:sz w:val="18"/>
          <w:szCs w:val="18"/>
          <w:lang w:val="en-GB"/>
        </w:rPr>
        <w:t xml:space="preserve">" Available at: </w:t>
      </w:r>
      <w:hyperlink r:id="rId34" w:history="1">
        <w:r w:rsidRPr="008E3C27">
          <w:rPr>
            <w:rStyle w:val="Hiperpovezava"/>
            <w:rFonts w:ascii="Arial" w:hAnsi="Arial" w:cs="Arial"/>
            <w:sz w:val="18"/>
            <w:szCs w:val="18"/>
            <w:lang w:val="en-GB"/>
          </w:rPr>
          <w:t>https://eur-lex.europa.eu/legal-content/SL/TXT/PDF/?uri=CELEX:32018H0604(01)&amp;from=NL</w:t>
        </w:r>
      </w:hyperlink>
      <w:r w:rsidR="00544D38" w:rsidRPr="008E3C27">
        <w:rPr>
          <w:rStyle w:val="Hiperpovezava"/>
          <w:rFonts w:ascii="Arial" w:hAnsi="Arial" w:cs="Arial"/>
          <w:sz w:val="18"/>
          <w:szCs w:val="18"/>
          <w:u w:val="none"/>
          <w:lang w:val="en-GB"/>
        </w:rPr>
        <w:t>.</w:t>
      </w:r>
    </w:p>
  </w:footnote>
  <w:footnote w:id="34">
    <w:p w14:paraId="5FF27B73" w14:textId="3BAE6516"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00171CB6" w:rsidRPr="008E3C27">
        <w:rPr>
          <w:rFonts w:ascii="Arial" w:hAnsi="Arial" w:cs="Arial"/>
          <w:sz w:val="18"/>
          <w:szCs w:val="18"/>
          <w:lang w:val="en-GB"/>
        </w:rPr>
        <w:t xml:space="preserve"> </w:t>
      </w:r>
      <w:proofErr w:type="spellStart"/>
      <w:r w:rsidR="00171CB6" w:rsidRPr="008E3C27">
        <w:rPr>
          <w:rFonts w:ascii="Arial" w:hAnsi="Arial" w:cs="Arial"/>
          <w:sz w:val="18"/>
          <w:szCs w:val="18"/>
          <w:lang w:val="en-GB"/>
        </w:rPr>
        <w:t>DigComp</w:t>
      </w:r>
      <w:proofErr w:type="spellEnd"/>
      <w:r w:rsidR="00171CB6" w:rsidRPr="008E3C27">
        <w:rPr>
          <w:rFonts w:ascii="Arial" w:hAnsi="Arial" w:cs="Arial"/>
          <w:sz w:val="18"/>
          <w:szCs w:val="18"/>
          <w:lang w:val="en-GB"/>
        </w:rPr>
        <w:t xml:space="preserve"> Digital Competence Framework. Available at: </w:t>
      </w:r>
      <w:hyperlink r:id="rId35" w:history="1">
        <w:r w:rsidR="00523016" w:rsidRPr="008E3C27">
          <w:rPr>
            <w:rStyle w:val="Hiperpovezava"/>
            <w:rFonts w:ascii="Arial" w:hAnsi="Arial" w:cs="Arial"/>
            <w:sz w:val="18"/>
            <w:szCs w:val="18"/>
            <w:lang w:val="en-GB"/>
          </w:rPr>
          <w:t>https://joint-research-centre.ec.europa.eu/digcomp_en</w:t>
        </w:r>
      </w:hyperlink>
      <w:r w:rsidR="0018065A" w:rsidRPr="008E3C27">
        <w:rPr>
          <w:rFonts w:ascii="Arial" w:hAnsi="Arial" w:cs="Arial"/>
          <w:sz w:val="18"/>
          <w:szCs w:val="18"/>
          <w:lang w:val="en-GB"/>
        </w:rPr>
        <w:t>.</w:t>
      </w:r>
    </w:p>
  </w:footnote>
  <w:footnote w:id="35">
    <w:p w14:paraId="7476C43D" w14:textId="6FCECD63"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00171CB6" w:rsidRPr="008E3C27">
        <w:rPr>
          <w:rFonts w:ascii="Arial" w:hAnsi="Arial" w:cs="Arial"/>
          <w:sz w:val="18"/>
          <w:szCs w:val="18"/>
          <w:lang w:val="en-GB"/>
        </w:rPr>
        <w:t xml:space="preserve"> A European Digital Strategy. </w:t>
      </w:r>
      <w:r w:rsidRPr="008E3C27">
        <w:rPr>
          <w:rFonts w:ascii="Arial" w:hAnsi="Arial" w:cs="Arial"/>
          <w:sz w:val="18"/>
          <w:szCs w:val="18"/>
          <w:lang w:val="en-GB"/>
        </w:rPr>
        <w:t xml:space="preserve">Available at: </w:t>
      </w:r>
      <w:hyperlink r:id="rId36" w:history="1">
        <w:r w:rsidR="00356DAB" w:rsidRPr="008E3C27">
          <w:rPr>
            <w:rStyle w:val="Hiperpovezava"/>
            <w:rFonts w:ascii="Arial" w:hAnsi="Arial" w:cs="Arial"/>
            <w:sz w:val="18"/>
            <w:szCs w:val="18"/>
            <w:lang w:val="en-GB"/>
          </w:rPr>
          <w:t>https://digital-strategy.ec.europa.eu/sl</w:t>
        </w:r>
      </w:hyperlink>
      <w:r w:rsidR="0018065A" w:rsidRPr="008E3C27">
        <w:rPr>
          <w:rFonts w:ascii="Arial" w:hAnsi="Arial" w:cs="Arial"/>
          <w:sz w:val="18"/>
          <w:szCs w:val="18"/>
          <w:lang w:val="en-GB"/>
        </w:rPr>
        <w:t>.</w:t>
      </w:r>
    </w:p>
  </w:footnote>
  <w:footnote w:id="36">
    <w:p w14:paraId="0B5353B8" w14:textId="2877A34C" w:rsidR="00FF736C" w:rsidRPr="008E3C27" w:rsidRDefault="00D43D17">
      <w:pPr>
        <w:pStyle w:val="Sprotnaopomba-besedilo"/>
        <w:rPr>
          <w:rFonts w:ascii="Arial" w:hAnsi="Arial" w:cs="Arial"/>
          <w:sz w:val="18"/>
          <w:szCs w:val="18"/>
          <w:lang w:val="en-GB"/>
        </w:rPr>
      </w:pPr>
      <w:r w:rsidRPr="008E3C27">
        <w:rPr>
          <w:rStyle w:val="Sprotnaopomba-sklic"/>
          <w:rFonts w:ascii="Arial" w:hAnsi="Arial" w:cs="Arial"/>
          <w:sz w:val="18"/>
          <w:szCs w:val="18"/>
          <w:lang w:val="en-GB"/>
        </w:rPr>
        <w:footnoteRef/>
      </w:r>
      <w:r w:rsidRPr="008E3C27">
        <w:rPr>
          <w:rFonts w:ascii="Arial" w:hAnsi="Arial" w:cs="Arial"/>
          <w:sz w:val="18"/>
          <w:szCs w:val="18"/>
          <w:lang w:val="en-GB"/>
        </w:rPr>
        <w:t xml:space="preserve"> OECD, Skills for the </w:t>
      </w:r>
      <w:r w:rsidR="00356DAB" w:rsidRPr="008E3C27">
        <w:rPr>
          <w:rFonts w:ascii="Arial" w:hAnsi="Arial" w:cs="Arial"/>
          <w:sz w:val="18"/>
          <w:szCs w:val="18"/>
          <w:lang w:val="en-GB"/>
        </w:rPr>
        <w:t>D</w:t>
      </w:r>
      <w:r w:rsidRPr="008E3C27">
        <w:rPr>
          <w:rFonts w:ascii="Arial" w:hAnsi="Arial" w:cs="Arial"/>
          <w:sz w:val="18"/>
          <w:szCs w:val="18"/>
          <w:lang w:val="en-GB"/>
        </w:rPr>
        <w:t xml:space="preserve">igital </w:t>
      </w:r>
      <w:r w:rsidR="00356DAB" w:rsidRPr="008E3C27">
        <w:rPr>
          <w:rFonts w:ascii="Arial" w:hAnsi="Arial" w:cs="Arial"/>
          <w:sz w:val="18"/>
          <w:szCs w:val="18"/>
          <w:lang w:val="en-GB"/>
        </w:rPr>
        <w:t>T</w:t>
      </w:r>
      <w:r w:rsidRPr="008E3C27">
        <w:rPr>
          <w:rFonts w:ascii="Arial" w:hAnsi="Arial" w:cs="Arial"/>
          <w:sz w:val="18"/>
          <w:szCs w:val="18"/>
          <w:lang w:val="en-GB"/>
        </w:rPr>
        <w:t>ransition, 2022</w:t>
      </w:r>
      <w:r w:rsidR="00BF3AF6" w:rsidRPr="008E3C27">
        <w:rPr>
          <w:rFonts w:ascii="Arial" w:hAnsi="Arial" w:cs="Arial"/>
          <w:sz w:val="18"/>
          <w:szCs w:val="18"/>
          <w:lang w:val="en-GB"/>
        </w:rPr>
        <w:t xml:space="preserve">. Available at: </w:t>
      </w:r>
      <w:hyperlink r:id="rId37" w:history="1">
        <w:r w:rsidR="00356DAB" w:rsidRPr="008E3C27">
          <w:rPr>
            <w:rStyle w:val="Hiperpovezava"/>
            <w:rFonts w:ascii="Arial" w:hAnsi="Arial" w:cs="Arial"/>
            <w:sz w:val="18"/>
            <w:szCs w:val="18"/>
            <w:lang w:val="en-GB"/>
          </w:rPr>
          <w:t>https://www.oecd.org/employment/skills-for-the-digital-transition-38c36777-en.htm</w:t>
        </w:r>
      </w:hyperlink>
      <w:r w:rsidR="002E3D3F" w:rsidRPr="008E3C27">
        <w:rPr>
          <w:rFonts w:ascii="Arial" w:hAnsi="Arial" w:cs="Arial"/>
          <w:sz w:val="18"/>
          <w:szCs w:val="18"/>
          <w:lang w:val="en-GB"/>
        </w:rPr>
        <w:t>.</w:t>
      </w:r>
    </w:p>
  </w:footnote>
  <w:footnote w:id="37">
    <w:p w14:paraId="16BF818E" w14:textId="10C06C22" w:rsidR="00FF736C" w:rsidRPr="00F72119" w:rsidRDefault="00D43D17">
      <w:pPr>
        <w:pStyle w:val="Sprotnaopomba-besedilo"/>
        <w:rPr>
          <w:rFonts w:ascii="Arial" w:hAnsi="Arial" w:cs="Arial"/>
          <w:i/>
          <w:iCs/>
          <w:sz w:val="18"/>
          <w:szCs w:val="18"/>
          <w:lang w:val="en-GB"/>
        </w:rPr>
      </w:pPr>
      <w:r w:rsidRPr="00F72119">
        <w:rPr>
          <w:rStyle w:val="Sprotnaopomba-sklic"/>
          <w:rFonts w:ascii="Arial" w:hAnsi="Arial" w:cs="Arial"/>
          <w:sz w:val="18"/>
          <w:szCs w:val="18"/>
          <w:lang w:val="en-GB"/>
        </w:rPr>
        <w:footnoteRef/>
      </w:r>
      <w:r w:rsidRPr="00F72119">
        <w:rPr>
          <w:rFonts w:ascii="Arial" w:hAnsi="Arial" w:cs="Arial"/>
          <w:sz w:val="18"/>
          <w:szCs w:val="18"/>
          <w:lang w:val="en-GB"/>
        </w:rPr>
        <w:t xml:space="preserve"> </w:t>
      </w:r>
      <w:proofErr w:type="spellStart"/>
      <w:r w:rsidRPr="00F72119">
        <w:rPr>
          <w:rFonts w:ascii="Arial" w:hAnsi="Arial" w:cs="Arial"/>
          <w:sz w:val="18"/>
          <w:szCs w:val="18"/>
          <w:lang w:val="en-GB"/>
        </w:rPr>
        <w:t>MoEYS</w:t>
      </w:r>
      <w:proofErr w:type="spellEnd"/>
      <w:r w:rsidRPr="00F72119">
        <w:rPr>
          <w:rFonts w:ascii="Arial" w:hAnsi="Arial" w:cs="Arial"/>
          <w:sz w:val="18"/>
          <w:szCs w:val="18"/>
          <w:lang w:val="en-GB"/>
        </w:rPr>
        <w:t>, Digital Education Action Plan 2021</w:t>
      </w:r>
      <w:r w:rsidR="004A5EE8" w:rsidRPr="00F72119">
        <w:rPr>
          <w:rFonts w:ascii="Arial" w:hAnsi="Arial" w:cs="Arial"/>
          <w:sz w:val="18"/>
          <w:szCs w:val="18"/>
          <w:lang w:val="en-GB"/>
        </w:rPr>
        <w:t>–</w:t>
      </w:r>
      <w:r w:rsidRPr="00F72119">
        <w:rPr>
          <w:rFonts w:ascii="Arial" w:hAnsi="Arial" w:cs="Arial"/>
          <w:sz w:val="18"/>
          <w:szCs w:val="18"/>
          <w:lang w:val="en-GB"/>
        </w:rPr>
        <w:t>2027</w:t>
      </w:r>
      <w:r w:rsidR="00BF3AF6" w:rsidRPr="00F72119">
        <w:rPr>
          <w:rFonts w:ascii="Arial" w:hAnsi="Arial" w:cs="Arial"/>
          <w:sz w:val="18"/>
          <w:szCs w:val="18"/>
          <w:lang w:val="en-GB"/>
        </w:rPr>
        <w:t xml:space="preserve">. Available at: </w:t>
      </w:r>
      <w:r w:rsidR="00B30A88" w:rsidRPr="00F72119">
        <w:rPr>
          <w:rStyle w:val="Hiperpovezava"/>
          <w:rFonts w:ascii="Arial" w:hAnsi="Arial" w:cs="Arial"/>
          <w:sz w:val="18"/>
          <w:szCs w:val="18"/>
          <w:u w:val="none"/>
          <w:lang w:val="en-GB"/>
        </w:rPr>
        <w:t>https:</w:t>
      </w:r>
      <w:r w:rsidRPr="00F72119">
        <w:rPr>
          <w:rFonts w:ascii="Arial" w:hAnsi="Arial" w:cs="Arial"/>
          <w:sz w:val="18"/>
          <w:szCs w:val="18"/>
          <w:lang w:val="en-GB"/>
        </w:rPr>
        <w:t xml:space="preserve">//www.gov.si/assets/ministrstva/MIZS/SDIG/JR-NOO-usposabljanja-303-35/2022/Akcijski-nacrt-digitalnega-izobrazevanja-2021-2027.pdf. </w:t>
      </w:r>
    </w:p>
  </w:footnote>
  <w:footnote w:id="38">
    <w:p w14:paraId="4BD9D18B" w14:textId="0FAACA63" w:rsidR="00FF736C" w:rsidRPr="00F72119" w:rsidRDefault="00D43D17">
      <w:pPr>
        <w:pStyle w:val="Sprotnaopomba-besedilo"/>
        <w:rPr>
          <w:rFonts w:ascii="Arial" w:hAnsi="Arial" w:cs="Arial"/>
          <w:sz w:val="18"/>
          <w:szCs w:val="18"/>
          <w:lang w:val="en-GB"/>
        </w:rPr>
      </w:pPr>
      <w:r w:rsidRPr="00F72119">
        <w:rPr>
          <w:rStyle w:val="Sprotnaopomba-sklic"/>
          <w:rFonts w:ascii="Arial" w:hAnsi="Arial" w:cs="Arial"/>
          <w:sz w:val="18"/>
          <w:szCs w:val="18"/>
          <w:lang w:val="en-GB"/>
        </w:rPr>
        <w:footnoteRef/>
      </w:r>
      <w:r w:rsidRPr="00F72119">
        <w:rPr>
          <w:rFonts w:ascii="Arial" w:hAnsi="Arial" w:cs="Arial"/>
          <w:sz w:val="18"/>
          <w:szCs w:val="18"/>
          <w:lang w:val="en-GB"/>
        </w:rPr>
        <w:t xml:space="preserve"> </w:t>
      </w:r>
      <w:r w:rsidR="006D165F" w:rsidRPr="00F72119">
        <w:rPr>
          <w:rFonts w:ascii="Arial" w:hAnsi="Arial" w:cs="Arial"/>
          <w:sz w:val="18"/>
          <w:szCs w:val="18"/>
          <w:lang w:val="en-GB"/>
        </w:rPr>
        <w:t>Promotion of Digital Inclusion Act</w:t>
      </w:r>
      <w:r w:rsidR="00BF3AF6" w:rsidRPr="00F72119">
        <w:rPr>
          <w:rFonts w:ascii="Arial" w:hAnsi="Arial" w:cs="Arial"/>
          <w:sz w:val="18"/>
          <w:szCs w:val="18"/>
          <w:lang w:val="en-GB"/>
        </w:rPr>
        <w:t xml:space="preserve">. Available at: </w:t>
      </w:r>
      <w:r w:rsidR="00E86B61" w:rsidRPr="00F72119">
        <w:rPr>
          <w:lang w:val="en-GB"/>
        </w:rPr>
        <w:t>http://www.pisrs.si/Pis.web/pregledPredpisa?id=ZAKO8516#.</w:t>
      </w:r>
    </w:p>
  </w:footnote>
  <w:footnote w:id="39">
    <w:p w14:paraId="7E489ABB" w14:textId="1E681336" w:rsidR="00FF736C" w:rsidRPr="0064058B" w:rsidRDefault="00D43D17">
      <w:pPr>
        <w:pStyle w:val="Sprotnaopomba-besedilo"/>
        <w:rPr>
          <w:rFonts w:ascii="Arial" w:hAnsi="Arial" w:cs="Arial"/>
          <w:sz w:val="18"/>
          <w:szCs w:val="18"/>
          <w:lang w:val="en-GB"/>
        </w:rPr>
      </w:pPr>
      <w:r w:rsidRPr="0064058B">
        <w:rPr>
          <w:rStyle w:val="Sprotnaopomba-sklic"/>
          <w:rFonts w:ascii="Arial" w:hAnsi="Arial" w:cs="Arial"/>
          <w:sz w:val="18"/>
          <w:szCs w:val="18"/>
          <w:lang w:val="en-GB"/>
        </w:rPr>
        <w:footnoteRef/>
      </w:r>
      <w:r w:rsidRPr="0064058B">
        <w:rPr>
          <w:rFonts w:ascii="Arial" w:hAnsi="Arial" w:cs="Arial"/>
          <w:sz w:val="18"/>
          <w:szCs w:val="18"/>
          <w:lang w:val="en-GB"/>
        </w:rPr>
        <w:t xml:space="preserve"> Ministry of Education</w:t>
      </w:r>
      <w:r w:rsidR="002E575D" w:rsidRPr="0064058B">
        <w:rPr>
          <w:rFonts w:ascii="Arial" w:hAnsi="Arial" w:cs="Arial"/>
          <w:sz w:val="18"/>
          <w:szCs w:val="18"/>
          <w:lang w:val="en-GB"/>
        </w:rPr>
        <w:t>,</w:t>
      </w:r>
      <w:r w:rsidRPr="0064058B">
        <w:rPr>
          <w:rFonts w:ascii="Arial" w:hAnsi="Arial" w:cs="Arial"/>
          <w:sz w:val="18"/>
          <w:szCs w:val="18"/>
          <w:lang w:val="en-GB"/>
        </w:rPr>
        <w:t xml:space="preserve"> Science, </w:t>
      </w:r>
      <w:r w:rsidR="002E575D" w:rsidRPr="0064058B">
        <w:rPr>
          <w:rFonts w:ascii="Arial" w:hAnsi="Arial" w:cs="Arial"/>
          <w:sz w:val="18"/>
          <w:szCs w:val="18"/>
          <w:lang w:val="en-GB"/>
        </w:rPr>
        <w:t xml:space="preserve">and Sport, </w:t>
      </w:r>
      <w:r w:rsidRPr="0064058B">
        <w:rPr>
          <w:rFonts w:ascii="Arial" w:hAnsi="Arial" w:cs="Arial"/>
          <w:sz w:val="18"/>
          <w:szCs w:val="18"/>
          <w:lang w:val="en-GB"/>
        </w:rPr>
        <w:t xml:space="preserve">Resolution on the National Programme for Adult Education in the Republic of Slovenia for the </w:t>
      </w:r>
      <w:r w:rsidR="003A39CF">
        <w:rPr>
          <w:rFonts w:ascii="Arial" w:hAnsi="Arial" w:cs="Arial"/>
          <w:sz w:val="18"/>
          <w:szCs w:val="18"/>
          <w:lang w:val="en-GB"/>
        </w:rPr>
        <w:t>P</w:t>
      </w:r>
      <w:r w:rsidRPr="0064058B">
        <w:rPr>
          <w:rFonts w:ascii="Arial" w:hAnsi="Arial" w:cs="Arial"/>
          <w:sz w:val="18"/>
          <w:szCs w:val="18"/>
          <w:lang w:val="en-GB"/>
        </w:rPr>
        <w:t>eriod 2022</w:t>
      </w:r>
      <w:r w:rsidR="002E575D" w:rsidRPr="0064058B">
        <w:rPr>
          <w:rFonts w:ascii="Arial" w:hAnsi="Arial" w:cs="Arial"/>
          <w:sz w:val="18"/>
          <w:szCs w:val="18"/>
          <w:lang w:val="en-GB"/>
        </w:rPr>
        <w:t>–</w:t>
      </w:r>
      <w:r w:rsidRPr="0064058B">
        <w:rPr>
          <w:rFonts w:ascii="Arial" w:hAnsi="Arial" w:cs="Arial"/>
          <w:sz w:val="18"/>
          <w:szCs w:val="18"/>
          <w:lang w:val="en-GB"/>
        </w:rPr>
        <w:t>2030</w:t>
      </w:r>
      <w:r w:rsidR="00BF3AF6" w:rsidRPr="0064058B">
        <w:rPr>
          <w:rFonts w:ascii="Arial" w:hAnsi="Arial" w:cs="Arial"/>
          <w:sz w:val="18"/>
          <w:szCs w:val="18"/>
          <w:lang w:val="en-GB"/>
        </w:rPr>
        <w:t xml:space="preserve">. Available at: </w:t>
      </w:r>
      <w:hyperlink r:id="rId38" w:history="1">
        <w:r w:rsidR="002E575D" w:rsidRPr="0064058B">
          <w:rPr>
            <w:rStyle w:val="Hiperpovezava"/>
            <w:rFonts w:ascii="Arial" w:hAnsi="Arial" w:cs="Arial"/>
            <w:sz w:val="18"/>
            <w:szCs w:val="18"/>
            <w:lang w:val="en-GB"/>
          </w:rPr>
          <w:t>http://www.pisrs.si/Pis.web/pregledPredpisa?id=RESO138</w:t>
        </w:r>
      </w:hyperlink>
      <w:r w:rsidRPr="0064058B">
        <w:rPr>
          <w:rFonts w:ascii="Arial" w:hAnsi="Arial" w:cs="Arial"/>
          <w:sz w:val="18"/>
          <w:szCs w:val="18"/>
          <w:lang w:val="en-GB"/>
        </w:rPr>
        <w:t xml:space="preserve">. </w:t>
      </w:r>
    </w:p>
  </w:footnote>
  <w:footnote w:id="40">
    <w:p w14:paraId="426504F3" w14:textId="5B97BA32" w:rsidR="00FF736C" w:rsidRPr="00736ED7" w:rsidRDefault="00D43D17">
      <w:pPr>
        <w:pStyle w:val="Sprotnaopomba-besedilo"/>
        <w:rPr>
          <w:rFonts w:ascii="Arial" w:hAnsi="Arial" w:cs="Arial"/>
          <w:sz w:val="18"/>
          <w:szCs w:val="18"/>
          <w:lang w:val="en-GB"/>
        </w:rPr>
      </w:pPr>
      <w:r w:rsidRPr="00736ED7">
        <w:rPr>
          <w:rStyle w:val="Sprotnaopomba-sklic"/>
          <w:rFonts w:ascii="Arial" w:hAnsi="Arial" w:cs="Arial"/>
          <w:sz w:val="18"/>
          <w:szCs w:val="18"/>
          <w:lang w:val="en-GB"/>
        </w:rPr>
        <w:footnoteRef/>
      </w:r>
      <w:r w:rsidRPr="00736ED7">
        <w:rPr>
          <w:rFonts w:ascii="Arial" w:hAnsi="Arial" w:cs="Arial"/>
          <w:sz w:val="18"/>
          <w:szCs w:val="18"/>
          <w:lang w:val="en-GB"/>
        </w:rPr>
        <w:t xml:space="preserve"> The European Commission is exploring the development of a European </w:t>
      </w:r>
      <w:r w:rsidR="000B2FBA" w:rsidRPr="00736ED7">
        <w:rPr>
          <w:rFonts w:ascii="Arial" w:hAnsi="Arial" w:cs="Arial"/>
          <w:sz w:val="18"/>
          <w:szCs w:val="18"/>
          <w:lang w:val="en-GB"/>
        </w:rPr>
        <w:t>Digital Skills Certificate</w:t>
      </w:r>
      <w:r w:rsidRPr="00736ED7">
        <w:rPr>
          <w:rFonts w:ascii="Arial" w:hAnsi="Arial" w:cs="Arial"/>
          <w:sz w:val="18"/>
          <w:szCs w:val="18"/>
          <w:lang w:val="en-GB"/>
        </w:rPr>
        <w:t xml:space="preserve">, as announced in the </w:t>
      </w:r>
      <w:hyperlink r:id="rId39" w:history="1">
        <w:r w:rsidR="00ED6A11" w:rsidRPr="00736ED7">
          <w:rPr>
            <w:rStyle w:val="Hiperpovezava"/>
            <w:rFonts w:ascii="Arial" w:hAnsi="Arial" w:cs="Arial"/>
            <w:sz w:val="18"/>
            <w:szCs w:val="18"/>
            <w:lang w:val="en-GB"/>
          </w:rPr>
          <w:t>Digital Education Action Plan 2021</w:t>
        </w:r>
        <w:r w:rsidR="0037680B" w:rsidRPr="00736ED7">
          <w:rPr>
            <w:rStyle w:val="Hiperpovezava"/>
            <w:rFonts w:ascii="Arial" w:hAnsi="Arial" w:cs="Arial"/>
            <w:sz w:val="18"/>
            <w:szCs w:val="18"/>
            <w:lang w:val="en-GB"/>
          </w:rPr>
          <w:t>–</w:t>
        </w:r>
        <w:r w:rsidR="00ED6A11" w:rsidRPr="00736ED7">
          <w:rPr>
            <w:rStyle w:val="Hiperpovezava"/>
            <w:rFonts w:ascii="Arial" w:hAnsi="Arial" w:cs="Arial"/>
            <w:sz w:val="18"/>
            <w:szCs w:val="18"/>
            <w:lang w:val="en-GB"/>
          </w:rPr>
          <w:t>2027</w:t>
        </w:r>
      </w:hyperlink>
      <w:r w:rsidRPr="00736ED7">
        <w:rPr>
          <w:rFonts w:ascii="Arial" w:hAnsi="Arial" w:cs="Arial"/>
          <w:sz w:val="18"/>
          <w:szCs w:val="18"/>
          <w:lang w:val="en-GB"/>
        </w:rPr>
        <w:t xml:space="preserve">. </w:t>
      </w:r>
      <w:r w:rsidR="000B2FBA" w:rsidRPr="00736ED7">
        <w:rPr>
          <w:rFonts w:ascii="Arial" w:hAnsi="Arial" w:cs="Arial"/>
          <w:sz w:val="18"/>
          <w:szCs w:val="18"/>
          <w:lang w:val="en-GB"/>
        </w:rPr>
        <w:t xml:space="preserve">This certificate </w:t>
      </w:r>
      <w:r w:rsidRPr="00736ED7">
        <w:rPr>
          <w:rFonts w:ascii="Arial" w:hAnsi="Arial" w:cs="Arial"/>
          <w:sz w:val="18"/>
          <w:szCs w:val="18"/>
          <w:lang w:val="en-GB"/>
        </w:rPr>
        <w:t xml:space="preserve">would </w:t>
      </w:r>
      <w:r w:rsidR="000B2FBA" w:rsidRPr="00736ED7">
        <w:rPr>
          <w:rFonts w:ascii="Arial" w:hAnsi="Arial" w:cs="Arial"/>
          <w:sz w:val="18"/>
          <w:szCs w:val="18"/>
          <w:lang w:val="en-GB"/>
        </w:rPr>
        <w:t>simplify</w:t>
      </w:r>
      <w:r w:rsidRPr="00736ED7">
        <w:rPr>
          <w:rFonts w:ascii="Arial" w:hAnsi="Arial" w:cs="Arial"/>
          <w:sz w:val="18"/>
          <w:szCs w:val="18"/>
          <w:lang w:val="en-GB"/>
        </w:rPr>
        <w:t xml:space="preserve"> the </w:t>
      </w:r>
      <w:r w:rsidR="000B2FBA" w:rsidRPr="00736ED7">
        <w:rPr>
          <w:rFonts w:ascii="Arial" w:hAnsi="Arial" w:cs="Arial"/>
          <w:sz w:val="18"/>
          <w:szCs w:val="18"/>
          <w:lang w:val="en-GB"/>
        </w:rPr>
        <w:t>way governments</w:t>
      </w:r>
      <w:r w:rsidRPr="00736ED7">
        <w:rPr>
          <w:rFonts w:ascii="Arial" w:hAnsi="Arial" w:cs="Arial"/>
          <w:sz w:val="18"/>
          <w:szCs w:val="18"/>
          <w:lang w:val="en-GB"/>
        </w:rPr>
        <w:t xml:space="preserve">, </w:t>
      </w:r>
      <w:r w:rsidR="000B2FBA" w:rsidRPr="00736ED7">
        <w:rPr>
          <w:rFonts w:ascii="Arial" w:hAnsi="Arial" w:cs="Arial"/>
          <w:sz w:val="18"/>
          <w:szCs w:val="18"/>
          <w:lang w:val="en-GB"/>
        </w:rPr>
        <w:t>employers</w:t>
      </w:r>
      <w:r w:rsidR="0037680B" w:rsidRPr="00736ED7">
        <w:rPr>
          <w:rFonts w:ascii="Arial" w:hAnsi="Arial" w:cs="Arial"/>
          <w:sz w:val="18"/>
          <w:szCs w:val="18"/>
          <w:lang w:val="en-GB"/>
        </w:rPr>
        <w:t>,</w:t>
      </w:r>
      <w:r w:rsidR="000B2FBA" w:rsidRPr="00736ED7">
        <w:rPr>
          <w:rFonts w:ascii="Arial" w:hAnsi="Arial" w:cs="Arial"/>
          <w:sz w:val="18"/>
          <w:szCs w:val="18"/>
          <w:lang w:val="en-GB"/>
        </w:rPr>
        <w:t xml:space="preserve"> </w:t>
      </w:r>
      <w:r w:rsidRPr="00736ED7">
        <w:rPr>
          <w:rFonts w:ascii="Arial" w:hAnsi="Arial" w:cs="Arial"/>
          <w:sz w:val="18"/>
          <w:szCs w:val="18"/>
          <w:lang w:val="en-GB"/>
        </w:rPr>
        <w:t xml:space="preserve">and </w:t>
      </w:r>
      <w:r w:rsidR="000B2FBA" w:rsidRPr="00736ED7">
        <w:rPr>
          <w:rFonts w:ascii="Arial" w:hAnsi="Arial" w:cs="Arial"/>
          <w:sz w:val="18"/>
          <w:szCs w:val="18"/>
          <w:lang w:val="en-GB"/>
        </w:rPr>
        <w:t xml:space="preserve">other stakeholders </w:t>
      </w:r>
      <w:r w:rsidRPr="00736ED7">
        <w:rPr>
          <w:rFonts w:ascii="Arial" w:hAnsi="Arial" w:cs="Arial"/>
          <w:sz w:val="18"/>
          <w:szCs w:val="18"/>
          <w:lang w:val="en-GB"/>
        </w:rPr>
        <w:t xml:space="preserve">across Europe </w:t>
      </w:r>
      <w:r w:rsidR="000B2FBA" w:rsidRPr="00736ED7">
        <w:rPr>
          <w:rFonts w:ascii="Arial" w:hAnsi="Arial" w:cs="Arial"/>
          <w:sz w:val="18"/>
          <w:szCs w:val="18"/>
          <w:lang w:val="en-GB"/>
        </w:rPr>
        <w:t>certify and recogni</w:t>
      </w:r>
      <w:r w:rsidR="00C47B99">
        <w:rPr>
          <w:rFonts w:ascii="Arial" w:hAnsi="Arial" w:cs="Arial"/>
          <w:sz w:val="18"/>
          <w:szCs w:val="18"/>
          <w:lang w:val="en-GB"/>
        </w:rPr>
        <w:t>s</w:t>
      </w:r>
      <w:r w:rsidR="000B2FBA" w:rsidRPr="00736ED7">
        <w:rPr>
          <w:rFonts w:ascii="Arial" w:hAnsi="Arial" w:cs="Arial"/>
          <w:sz w:val="18"/>
          <w:szCs w:val="18"/>
          <w:lang w:val="en-GB"/>
        </w:rPr>
        <w:t>e digital skills</w:t>
      </w:r>
      <w:r w:rsidRPr="00736ED7">
        <w:rPr>
          <w:rFonts w:ascii="Arial" w:hAnsi="Arial" w:cs="Arial"/>
          <w:sz w:val="18"/>
          <w:szCs w:val="18"/>
          <w:lang w:val="en-GB"/>
        </w:rPr>
        <w:t xml:space="preserve">. It will </w:t>
      </w:r>
      <w:r w:rsidR="000B2FBA" w:rsidRPr="00736ED7">
        <w:rPr>
          <w:rFonts w:ascii="Arial" w:hAnsi="Arial" w:cs="Arial"/>
          <w:sz w:val="18"/>
          <w:szCs w:val="18"/>
          <w:lang w:val="en-GB"/>
        </w:rPr>
        <w:t xml:space="preserve">be based on </w:t>
      </w:r>
      <w:r w:rsidRPr="00736ED7">
        <w:rPr>
          <w:rFonts w:ascii="Arial" w:hAnsi="Arial" w:cs="Arial"/>
          <w:sz w:val="18"/>
          <w:szCs w:val="18"/>
          <w:lang w:val="en-GB"/>
        </w:rPr>
        <w:t xml:space="preserve">the European Digital Competences </w:t>
      </w:r>
      <w:r w:rsidR="00D9095A" w:rsidRPr="00736ED7">
        <w:rPr>
          <w:rFonts w:ascii="Arial" w:hAnsi="Arial" w:cs="Arial"/>
          <w:sz w:val="18"/>
          <w:szCs w:val="18"/>
          <w:lang w:val="en-GB"/>
        </w:rPr>
        <w:t xml:space="preserve">Framework </w:t>
      </w:r>
      <w:r w:rsidR="000B2FBA" w:rsidRPr="00736ED7">
        <w:rPr>
          <w:rFonts w:ascii="Arial" w:hAnsi="Arial" w:cs="Arial"/>
          <w:sz w:val="18"/>
          <w:szCs w:val="18"/>
          <w:lang w:val="en-GB"/>
        </w:rPr>
        <w:t>for Citizens</w:t>
      </w:r>
      <w:r w:rsidRPr="00736ED7">
        <w:rPr>
          <w:rFonts w:ascii="Arial" w:hAnsi="Arial" w:cs="Arial"/>
          <w:sz w:val="18"/>
          <w:szCs w:val="18"/>
          <w:lang w:val="en-GB"/>
        </w:rPr>
        <w:t xml:space="preserve">. This framework provides a tool for citizens to self-assess </w:t>
      </w:r>
      <w:r w:rsidR="00D52E2D" w:rsidRPr="00736ED7">
        <w:rPr>
          <w:rFonts w:ascii="Arial" w:hAnsi="Arial" w:cs="Arial"/>
          <w:sz w:val="18"/>
          <w:szCs w:val="18"/>
          <w:lang w:val="en-GB"/>
        </w:rPr>
        <w:t xml:space="preserve">their </w:t>
      </w:r>
      <w:r w:rsidRPr="00736ED7">
        <w:rPr>
          <w:rFonts w:ascii="Arial" w:hAnsi="Arial" w:cs="Arial"/>
          <w:sz w:val="18"/>
          <w:szCs w:val="18"/>
          <w:lang w:val="en-GB"/>
        </w:rPr>
        <w:t xml:space="preserve">digital skills and set learning objectives, and is continuously updated to ensure that the competence areas reflect the changes and realities of </w:t>
      </w:r>
      <w:r w:rsidR="001A11FD">
        <w:rPr>
          <w:rFonts w:ascii="Arial" w:hAnsi="Arial" w:cs="Arial"/>
          <w:sz w:val="18"/>
          <w:szCs w:val="18"/>
          <w:lang w:val="en-GB"/>
        </w:rPr>
        <w:t>the</w:t>
      </w:r>
      <w:r w:rsidR="001A11FD" w:rsidRPr="00736ED7">
        <w:rPr>
          <w:rFonts w:ascii="Arial" w:hAnsi="Arial" w:cs="Arial"/>
          <w:sz w:val="18"/>
          <w:szCs w:val="18"/>
          <w:lang w:val="en-GB"/>
        </w:rPr>
        <w:t xml:space="preserve"> </w:t>
      </w:r>
      <w:r w:rsidRPr="00736ED7">
        <w:rPr>
          <w:rFonts w:ascii="Arial" w:hAnsi="Arial" w:cs="Arial"/>
          <w:sz w:val="18"/>
          <w:szCs w:val="18"/>
          <w:lang w:val="en-GB"/>
        </w:rPr>
        <w:t>rapidly changing digital world.</w:t>
      </w:r>
    </w:p>
  </w:footnote>
  <w:footnote w:id="41">
    <w:p w14:paraId="387BB26C" w14:textId="660E2A05" w:rsidR="00FF736C" w:rsidRPr="008F450B" w:rsidRDefault="00D43D17" w:rsidP="008F450B">
      <w:pPr>
        <w:pStyle w:val="Sprotnaopomba-besedilo"/>
        <w:jc w:val="left"/>
        <w:rPr>
          <w:rFonts w:ascii="Arial" w:hAnsi="Arial" w:cs="Arial"/>
          <w:sz w:val="18"/>
          <w:szCs w:val="18"/>
          <w:lang w:val="en-GB"/>
        </w:rPr>
      </w:pPr>
      <w:r w:rsidRPr="008F450B">
        <w:rPr>
          <w:rStyle w:val="Sprotnaopomba-sklic"/>
          <w:rFonts w:ascii="Arial" w:hAnsi="Arial" w:cs="Arial"/>
          <w:sz w:val="18"/>
          <w:szCs w:val="18"/>
          <w:lang w:val="en-GB"/>
        </w:rPr>
        <w:footnoteRef/>
      </w:r>
      <w:r w:rsidRPr="008F450B">
        <w:rPr>
          <w:rFonts w:ascii="Arial" w:hAnsi="Arial" w:cs="Arial"/>
          <w:sz w:val="18"/>
          <w:szCs w:val="18"/>
          <w:lang w:val="en-GB"/>
        </w:rPr>
        <w:t xml:space="preserve"> </w:t>
      </w:r>
      <w:r w:rsidR="00687F79" w:rsidRPr="008F450B">
        <w:rPr>
          <w:rFonts w:ascii="Arial" w:hAnsi="Arial" w:cs="Arial"/>
          <w:sz w:val="18"/>
          <w:szCs w:val="18"/>
          <w:lang w:val="en-GB"/>
        </w:rPr>
        <w:t>Institute of Macroeconomic Analysis and Development</w:t>
      </w:r>
      <w:r w:rsidRPr="008F450B">
        <w:rPr>
          <w:rFonts w:ascii="Arial" w:hAnsi="Arial" w:cs="Arial"/>
          <w:sz w:val="18"/>
          <w:szCs w:val="18"/>
          <w:lang w:val="en-GB"/>
        </w:rPr>
        <w:t>, Development Report 2022</w:t>
      </w:r>
      <w:r w:rsidR="00BF3AF6" w:rsidRPr="008F450B">
        <w:rPr>
          <w:rFonts w:ascii="Arial" w:hAnsi="Arial" w:cs="Arial"/>
          <w:sz w:val="18"/>
          <w:szCs w:val="18"/>
          <w:lang w:val="en-GB"/>
        </w:rPr>
        <w:t xml:space="preserve">. Available at: </w:t>
      </w:r>
      <w:hyperlink r:id="rId40" w:history="1">
        <w:r w:rsidR="005E44FA" w:rsidRPr="008F450B">
          <w:rPr>
            <w:rStyle w:val="Hiperpovezava"/>
            <w:rFonts w:ascii="Arial" w:hAnsi="Arial" w:cs="Arial"/>
            <w:sz w:val="18"/>
            <w:szCs w:val="18"/>
            <w:lang w:val="en-GB"/>
          </w:rPr>
          <w:t>https://www.</w:t>
        </w:r>
        <w:r w:rsidR="006D165F" w:rsidRPr="008F450B">
          <w:rPr>
            <w:rStyle w:val="Hiperpovezava"/>
            <w:rFonts w:ascii="Arial" w:hAnsi="Arial" w:cs="Arial"/>
            <w:sz w:val="18"/>
            <w:szCs w:val="18"/>
            <w:lang w:val="en-GB"/>
          </w:rPr>
          <w:t>Institute of Macroeconomic Analysis and Development</w:t>
        </w:r>
        <w:r w:rsidR="005E44FA" w:rsidRPr="008F450B">
          <w:rPr>
            <w:rStyle w:val="Hiperpovezava"/>
            <w:rFonts w:ascii="Arial" w:hAnsi="Arial" w:cs="Arial"/>
            <w:sz w:val="18"/>
            <w:szCs w:val="18"/>
            <w:lang w:val="en-GB"/>
          </w:rPr>
          <w:t>.gov.si/fileadmin/user_upload/razvoj_slovenije/2022/slovenski/POR2022_splet2.pdf</w:t>
        </w:r>
      </w:hyperlink>
      <w:r w:rsidR="00512E34" w:rsidRPr="008F450B">
        <w:rPr>
          <w:rFonts w:ascii="Arial" w:hAnsi="Arial" w:cs="Arial"/>
          <w:sz w:val="18"/>
          <w:szCs w:val="18"/>
          <w:lang w:val="en-GB"/>
        </w:rPr>
        <w:t>.</w:t>
      </w:r>
    </w:p>
  </w:footnote>
  <w:footnote w:id="42">
    <w:p w14:paraId="7C78B265" w14:textId="77777777" w:rsidR="00FF736C" w:rsidRPr="008F450B" w:rsidRDefault="00D43D17">
      <w:pPr>
        <w:pStyle w:val="Sprotnaopomba-besedilo"/>
        <w:rPr>
          <w:rFonts w:ascii="Arial" w:hAnsi="Arial" w:cs="Arial"/>
          <w:sz w:val="18"/>
          <w:szCs w:val="18"/>
          <w:lang w:val="en-GB"/>
        </w:rPr>
      </w:pPr>
      <w:r w:rsidRPr="008F450B">
        <w:rPr>
          <w:rStyle w:val="Sprotnaopomba-sklic"/>
          <w:rFonts w:ascii="Arial" w:hAnsi="Arial" w:cs="Arial"/>
          <w:sz w:val="18"/>
          <w:szCs w:val="18"/>
          <w:lang w:val="en-GB"/>
        </w:rPr>
        <w:footnoteRef/>
      </w:r>
      <w:r w:rsidR="00512E34" w:rsidRPr="008F450B">
        <w:rPr>
          <w:rFonts w:ascii="Arial" w:hAnsi="Arial" w:cs="Arial"/>
          <w:sz w:val="18"/>
          <w:szCs w:val="18"/>
          <w:lang w:val="en-GB"/>
        </w:rPr>
        <w:t xml:space="preserve"> European Declaration on Digital Rights and Principles for the Digital Decade: </w:t>
      </w:r>
      <w:r w:rsidRPr="008F450B">
        <w:rPr>
          <w:rFonts w:ascii="Arial" w:hAnsi="Arial" w:cs="Arial"/>
          <w:sz w:val="18"/>
          <w:szCs w:val="18"/>
          <w:lang w:val="en-GB"/>
        </w:rPr>
        <w:t xml:space="preserve">Digital rights allow individuals </w:t>
      </w:r>
      <w:r w:rsidR="00470C2B" w:rsidRPr="008F450B">
        <w:rPr>
          <w:rFonts w:ascii="Arial" w:hAnsi="Arial" w:cs="Arial"/>
          <w:sz w:val="18"/>
          <w:szCs w:val="18"/>
          <w:lang w:val="en-GB"/>
        </w:rPr>
        <w:t>to enjoy the same rights offline as they do in the digital environment.</w:t>
      </w:r>
    </w:p>
  </w:footnote>
  <w:footnote w:id="43">
    <w:p w14:paraId="3D60D2BD" w14:textId="403879CC" w:rsidR="00FF736C" w:rsidRPr="008F450B" w:rsidRDefault="00D43D17">
      <w:pPr>
        <w:pStyle w:val="Sprotnaopomba-besedilo"/>
        <w:rPr>
          <w:rFonts w:ascii="Arial" w:hAnsi="Arial" w:cs="Arial"/>
          <w:sz w:val="18"/>
          <w:szCs w:val="18"/>
          <w:lang w:val="en-GB"/>
        </w:rPr>
      </w:pPr>
      <w:r w:rsidRPr="008F450B">
        <w:rPr>
          <w:rStyle w:val="Sprotnaopomba-sklic"/>
          <w:rFonts w:ascii="Arial" w:hAnsi="Arial" w:cs="Arial"/>
          <w:sz w:val="18"/>
          <w:szCs w:val="18"/>
          <w:lang w:val="en-GB"/>
        </w:rPr>
        <w:footnoteRef/>
      </w:r>
      <w:r w:rsidR="00512E34" w:rsidRPr="008F450B">
        <w:rPr>
          <w:rFonts w:ascii="Arial" w:hAnsi="Arial" w:cs="Arial"/>
          <w:sz w:val="18"/>
          <w:szCs w:val="18"/>
          <w:lang w:val="en-GB"/>
        </w:rPr>
        <w:t xml:space="preserve"> Digital literacy versus digital competence: </w:t>
      </w:r>
      <w:r w:rsidRPr="008F450B">
        <w:rPr>
          <w:rFonts w:ascii="Arial" w:hAnsi="Arial" w:cs="Arial"/>
          <w:sz w:val="18"/>
          <w:szCs w:val="18"/>
          <w:lang w:val="en-GB"/>
        </w:rPr>
        <w:t xml:space="preserve">digital literacy </w:t>
      </w:r>
      <w:r w:rsidR="00CA335C" w:rsidRPr="008F450B">
        <w:rPr>
          <w:rFonts w:ascii="Arial" w:hAnsi="Arial" w:cs="Arial"/>
          <w:sz w:val="18"/>
          <w:szCs w:val="18"/>
          <w:lang w:val="en-GB"/>
        </w:rPr>
        <w:t xml:space="preserve">is the fundamental ability of an individual to navigate the digital world. Available at: </w:t>
      </w:r>
      <w:bookmarkStart w:id="34" w:name="_Hlk132751679"/>
      <w:r w:rsidR="00A84414" w:rsidRPr="008F450B">
        <w:rPr>
          <w:rFonts w:ascii="Arial" w:hAnsi="Arial" w:cs="Arial"/>
          <w:sz w:val="18"/>
          <w:szCs w:val="18"/>
          <w:lang w:val="en-GB"/>
        </w:rPr>
        <w:fldChar w:fldCharType="begin"/>
      </w:r>
      <w:r w:rsidR="00A84414" w:rsidRPr="008F450B">
        <w:rPr>
          <w:rFonts w:ascii="Arial" w:hAnsi="Arial" w:cs="Arial"/>
          <w:sz w:val="18"/>
          <w:szCs w:val="18"/>
          <w:lang w:val="en-GB"/>
        </w:rPr>
        <w:instrText xml:space="preserve"> HYPERLINK "https://epale.ec.europa.eu/sl/blog/digitalna-pismenost-nasproti-digitalni-kompetenci" </w:instrText>
      </w:r>
      <w:r w:rsidR="00A84414" w:rsidRPr="008F450B">
        <w:rPr>
          <w:rFonts w:ascii="Arial" w:hAnsi="Arial" w:cs="Arial"/>
          <w:sz w:val="18"/>
          <w:szCs w:val="18"/>
          <w:lang w:val="en-GB"/>
        </w:rPr>
        <w:fldChar w:fldCharType="separate"/>
      </w:r>
      <w:r w:rsidR="00A84414" w:rsidRPr="008F450B">
        <w:rPr>
          <w:rStyle w:val="Hiperpovezava"/>
          <w:rFonts w:ascii="Arial" w:hAnsi="Arial" w:cs="Arial"/>
          <w:sz w:val="18"/>
          <w:szCs w:val="18"/>
          <w:lang w:val="en-GB"/>
        </w:rPr>
        <w:t>https://epale.ec.europa.eu/sl/blog/digitalna-pismenost-nasproti-digitalni-kompetenci</w:t>
      </w:r>
      <w:r w:rsidR="00A84414" w:rsidRPr="008F450B">
        <w:rPr>
          <w:rFonts w:ascii="Arial" w:hAnsi="Arial" w:cs="Arial"/>
          <w:sz w:val="18"/>
          <w:szCs w:val="18"/>
          <w:lang w:val="en-GB"/>
        </w:rPr>
        <w:fldChar w:fldCharType="end"/>
      </w:r>
      <w:bookmarkEnd w:id="34"/>
      <w:r w:rsidR="00A84414" w:rsidRPr="008F450B">
        <w:rPr>
          <w:rFonts w:ascii="Arial" w:hAnsi="Arial" w:cs="Arial"/>
          <w:sz w:val="18"/>
          <w:szCs w:val="18"/>
          <w:lang w:val="en-GB"/>
        </w:rPr>
        <w:t xml:space="preserve">. </w:t>
      </w:r>
      <w:r w:rsidR="00CA335C" w:rsidRPr="008F450B">
        <w:rPr>
          <w:rFonts w:ascii="Arial" w:hAnsi="Arial" w:cs="Arial"/>
          <w:sz w:val="18"/>
          <w:szCs w:val="18"/>
          <w:lang w:val="en-GB"/>
        </w:rPr>
        <w:t xml:space="preserve"> </w:t>
      </w:r>
    </w:p>
  </w:footnote>
  <w:footnote w:id="44">
    <w:p w14:paraId="468174DA" w14:textId="1E5C7953" w:rsidR="00FF736C" w:rsidRPr="008F450B" w:rsidRDefault="00D43D17">
      <w:pPr>
        <w:pStyle w:val="Sprotnaopomba-besedilo"/>
        <w:rPr>
          <w:rFonts w:ascii="Arial" w:hAnsi="Arial" w:cs="Arial"/>
          <w:sz w:val="18"/>
          <w:szCs w:val="18"/>
          <w:lang w:val="en-GB"/>
        </w:rPr>
      </w:pPr>
      <w:r w:rsidRPr="008F450B">
        <w:rPr>
          <w:rStyle w:val="Sprotnaopomba-sklic"/>
          <w:rFonts w:ascii="Arial" w:hAnsi="Arial" w:cs="Arial"/>
          <w:sz w:val="18"/>
          <w:szCs w:val="18"/>
          <w:lang w:val="en-GB"/>
        </w:rPr>
        <w:footnoteRef/>
      </w:r>
      <w:r w:rsidR="00BF3AF6" w:rsidRPr="008F450B">
        <w:rPr>
          <w:rFonts w:ascii="Arial" w:hAnsi="Arial" w:cs="Arial"/>
          <w:sz w:val="18"/>
          <w:szCs w:val="18"/>
          <w:lang w:val="en-GB"/>
        </w:rPr>
        <w:t xml:space="preserve"> </w:t>
      </w:r>
      <w:r w:rsidR="00276FA6" w:rsidRPr="008F450B">
        <w:rPr>
          <w:rFonts w:ascii="Arial" w:hAnsi="Arial" w:cs="Arial"/>
          <w:sz w:val="18"/>
          <w:szCs w:val="18"/>
          <w:lang w:val="en-GB"/>
        </w:rPr>
        <w:t>S</w:t>
      </w:r>
      <w:r w:rsidR="00BF3AF6" w:rsidRPr="008F450B">
        <w:rPr>
          <w:rFonts w:ascii="Arial" w:hAnsi="Arial" w:cs="Arial"/>
          <w:sz w:val="18"/>
          <w:szCs w:val="18"/>
          <w:lang w:val="en-GB"/>
        </w:rPr>
        <w:t xml:space="preserve">trategy </w:t>
      </w:r>
      <w:r w:rsidR="008F450B">
        <w:rPr>
          <w:rFonts w:ascii="Arial" w:hAnsi="Arial" w:cs="Arial"/>
          <w:sz w:val="18"/>
          <w:szCs w:val="18"/>
          <w:lang w:val="en-GB"/>
        </w:rPr>
        <w:t>of</w:t>
      </w:r>
      <w:r w:rsidR="007A5F30" w:rsidRPr="008F450B">
        <w:rPr>
          <w:rFonts w:ascii="Arial" w:hAnsi="Arial" w:cs="Arial"/>
          <w:sz w:val="18"/>
          <w:szCs w:val="18"/>
          <w:lang w:val="en-GB"/>
        </w:rPr>
        <w:t xml:space="preserve"> </w:t>
      </w:r>
      <w:r w:rsidR="00276FA6" w:rsidRPr="008F450B">
        <w:rPr>
          <w:rFonts w:ascii="Arial" w:hAnsi="Arial" w:cs="Arial"/>
          <w:sz w:val="18"/>
          <w:szCs w:val="18"/>
          <w:lang w:val="en-GB"/>
        </w:rPr>
        <w:t>D</w:t>
      </w:r>
      <w:r w:rsidR="00BF3AF6" w:rsidRPr="008F450B">
        <w:rPr>
          <w:rFonts w:ascii="Arial" w:hAnsi="Arial" w:cs="Arial"/>
          <w:sz w:val="18"/>
          <w:szCs w:val="18"/>
          <w:lang w:val="en-GB"/>
        </w:rPr>
        <w:t xml:space="preserve">igital </w:t>
      </w:r>
      <w:r w:rsidR="00276FA6" w:rsidRPr="008F450B">
        <w:rPr>
          <w:rFonts w:ascii="Arial" w:hAnsi="Arial" w:cs="Arial"/>
          <w:sz w:val="18"/>
          <w:szCs w:val="18"/>
          <w:lang w:val="en-GB"/>
        </w:rPr>
        <w:t>T</w:t>
      </w:r>
      <w:r w:rsidR="00BF3AF6" w:rsidRPr="008F450B">
        <w:rPr>
          <w:rFonts w:ascii="Arial" w:hAnsi="Arial" w:cs="Arial"/>
          <w:sz w:val="18"/>
          <w:szCs w:val="18"/>
          <w:lang w:val="en-GB"/>
        </w:rPr>
        <w:t xml:space="preserve">ransformation of the </w:t>
      </w:r>
      <w:r w:rsidR="00276FA6" w:rsidRPr="008F450B">
        <w:rPr>
          <w:rFonts w:ascii="Arial" w:hAnsi="Arial" w:cs="Arial"/>
          <w:sz w:val="18"/>
          <w:szCs w:val="18"/>
          <w:lang w:val="en-GB"/>
        </w:rPr>
        <w:t>E</w:t>
      </w:r>
      <w:r w:rsidR="00BF3AF6" w:rsidRPr="008F450B">
        <w:rPr>
          <w:rFonts w:ascii="Arial" w:hAnsi="Arial" w:cs="Arial"/>
          <w:sz w:val="18"/>
          <w:szCs w:val="18"/>
          <w:lang w:val="en-GB"/>
        </w:rPr>
        <w:t xml:space="preserve">conomy. Available at: </w:t>
      </w:r>
      <w:r w:rsidR="008F450B" w:rsidRPr="008F450B">
        <w:rPr>
          <w:rStyle w:val="Hiperpovezava"/>
          <w:rFonts w:ascii="Arial" w:hAnsi="Arial" w:cs="Arial"/>
          <w:sz w:val="18"/>
          <w:szCs w:val="18"/>
          <w:lang w:val="en-GB"/>
        </w:rPr>
        <w:t>https://www.gov.si/assets/ministrstva/MGTS/Dokumenti/DIPT/Digitalizacija/Strategy-of-digital-transformation-of-the-economy.pdf</w:t>
      </w:r>
      <w:r w:rsidR="00512E34" w:rsidRPr="008F450B">
        <w:rPr>
          <w:rStyle w:val="Hiperpovezava"/>
        </w:rPr>
        <w:t>.</w:t>
      </w:r>
    </w:p>
  </w:footnote>
  <w:footnote w:id="45">
    <w:p w14:paraId="6F6CA104" w14:textId="315ADDC9" w:rsidR="00FF736C" w:rsidRPr="008F450B" w:rsidRDefault="00D43D17">
      <w:pPr>
        <w:pStyle w:val="Sprotnaopomba-besedilo"/>
        <w:rPr>
          <w:rFonts w:ascii="Arial" w:hAnsi="Arial" w:cs="Arial"/>
          <w:sz w:val="18"/>
          <w:szCs w:val="18"/>
          <w:lang w:val="en-GB"/>
        </w:rPr>
      </w:pPr>
      <w:r w:rsidRPr="008F450B">
        <w:rPr>
          <w:rStyle w:val="Sprotnaopomba-sklic"/>
          <w:rFonts w:ascii="Arial" w:hAnsi="Arial" w:cs="Arial"/>
          <w:sz w:val="18"/>
          <w:szCs w:val="18"/>
          <w:lang w:val="en-GB"/>
        </w:rPr>
        <w:footnoteRef/>
      </w:r>
      <w:r w:rsidR="00BF3AF6" w:rsidRPr="008F450B">
        <w:rPr>
          <w:rFonts w:ascii="Arial" w:hAnsi="Arial" w:cs="Arial"/>
          <w:sz w:val="18"/>
          <w:szCs w:val="18"/>
          <w:lang w:val="en-GB"/>
        </w:rPr>
        <w:t xml:space="preserve"> Slovenian </w:t>
      </w:r>
      <w:r w:rsidR="00276FA6" w:rsidRPr="008F450B">
        <w:rPr>
          <w:rFonts w:ascii="Arial" w:hAnsi="Arial" w:cs="Arial"/>
          <w:sz w:val="18"/>
          <w:szCs w:val="18"/>
          <w:lang w:val="en-GB"/>
        </w:rPr>
        <w:t>I</w:t>
      </w:r>
      <w:r w:rsidR="00BF3AF6" w:rsidRPr="008F450B">
        <w:rPr>
          <w:rFonts w:ascii="Arial" w:hAnsi="Arial" w:cs="Arial"/>
          <w:sz w:val="18"/>
          <w:szCs w:val="18"/>
          <w:lang w:val="en-GB"/>
        </w:rPr>
        <w:t xml:space="preserve">ndustrial </w:t>
      </w:r>
      <w:r w:rsidR="00276FA6" w:rsidRPr="008F450B">
        <w:rPr>
          <w:rFonts w:ascii="Arial" w:hAnsi="Arial" w:cs="Arial"/>
          <w:sz w:val="18"/>
          <w:szCs w:val="18"/>
          <w:lang w:val="en-GB"/>
        </w:rPr>
        <w:t>S</w:t>
      </w:r>
      <w:r w:rsidR="00BF3AF6" w:rsidRPr="008F450B">
        <w:rPr>
          <w:rFonts w:ascii="Arial" w:hAnsi="Arial" w:cs="Arial"/>
          <w:sz w:val="18"/>
          <w:szCs w:val="18"/>
          <w:lang w:val="en-GB"/>
        </w:rPr>
        <w:t xml:space="preserve">trategy. Available at: </w:t>
      </w:r>
      <w:hyperlink r:id="rId41" w:history="1">
        <w:r w:rsidR="00276FA6" w:rsidRPr="008F450B">
          <w:rPr>
            <w:rStyle w:val="Hiperpovezava"/>
            <w:rFonts w:ascii="Arial" w:hAnsi="Arial" w:cs="Arial"/>
            <w:sz w:val="18"/>
            <w:szCs w:val="18"/>
            <w:lang w:val="en-GB"/>
          </w:rPr>
          <w:t>https://www.gzs.si/Portals/206/Slovenska%20industrijska%20strategija.pdf</w:t>
        </w:r>
      </w:hyperlink>
      <w:r w:rsidR="00512E34" w:rsidRPr="008F450B">
        <w:rPr>
          <w:rFonts w:ascii="Arial" w:hAnsi="Arial" w:cs="Arial"/>
          <w:sz w:val="18"/>
          <w:szCs w:val="18"/>
          <w:lang w:val="en-GB"/>
        </w:rPr>
        <w:t>.</w:t>
      </w:r>
    </w:p>
  </w:footnote>
  <w:footnote w:id="46">
    <w:p w14:paraId="3569FDC8" w14:textId="7D3BCB01" w:rsidR="00FF736C" w:rsidRPr="00F446D1" w:rsidRDefault="00D43D17">
      <w:pPr>
        <w:pStyle w:val="Sprotnaopomba-besedilo"/>
        <w:rPr>
          <w:rFonts w:ascii="Arial" w:hAnsi="Arial" w:cs="Arial"/>
          <w:sz w:val="18"/>
          <w:szCs w:val="18"/>
          <w:lang w:val="en-GB"/>
        </w:rPr>
      </w:pPr>
      <w:r w:rsidRPr="00F446D1">
        <w:rPr>
          <w:rStyle w:val="Sprotnaopomba-sklic"/>
          <w:rFonts w:ascii="Arial" w:hAnsi="Arial" w:cs="Arial"/>
          <w:sz w:val="18"/>
          <w:szCs w:val="18"/>
          <w:lang w:val="en-GB"/>
        </w:rPr>
        <w:footnoteRef/>
      </w:r>
      <w:r w:rsidRPr="00F446D1">
        <w:rPr>
          <w:rFonts w:ascii="Arial" w:hAnsi="Arial" w:cs="Arial"/>
          <w:sz w:val="18"/>
          <w:szCs w:val="18"/>
          <w:lang w:val="en-GB"/>
        </w:rPr>
        <w:t xml:space="preserve"> Taken from the </w:t>
      </w:r>
      <w:r w:rsidR="00687F79">
        <w:rPr>
          <w:rFonts w:ascii="Arial" w:hAnsi="Arial" w:cs="Arial"/>
          <w:sz w:val="18"/>
          <w:szCs w:val="18"/>
          <w:lang w:val="en-GB"/>
        </w:rPr>
        <w:t>Institute of Macroeconomic Analysis and Development</w:t>
      </w:r>
      <w:r w:rsidR="004B1D75" w:rsidRPr="00F446D1">
        <w:rPr>
          <w:rFonts w:ascii="Arial" w:hAnsi="Arial" w:cs="Arial"/>
          <w:sz w:val="18"/>
          <w:szCs w:val="18"/>
          <w:lang w:val="en-GB"/>
        </w:rPr>
        <w:t xml:space="preserve"> </w:t>
      </w:r>
      <w:r w:rsidRPr="00F446D1">
        <w:rPr>
          <w:rFonts w:ascii="Arial" w:hAnsi="Arial" w:cs="Arial"/>
          <w:sz w:val="18"/>
          <w:szCs w:val="18"/>
          <w:lang w:val="en-GB"/>
        </w:rPr>
        <w:t>Productivity Reports 2021 and 2022.</w:t>
      </w:r>
    </w:p>
  </w:footnote>
  <w:footnote w:id="47">
    <w:p w14:paraId="3E39A7B7" w14:textId="0A639DE3" w:rsidR="00FF736C" w:rsidRPr="00F446D1" w:rsidRDefault="00D43D17">
      <w:pPr>
        <w:pStyle w:val="Sprotnaopomba-besedilo"/>
        <w:rPr>
          <w:rFonts w:ascii="Arial" w:hAnsi="Arial" w:cs="Arial"/>
          <w:sz w:val="18"/>
          <w:szCs w:val="18"/>
          <w:lang w:val="en-GB"/>
        </w:rPr>
      </w:pPr>
      <w:r w:rsidRPr="00F446D1">
        <w:rPr>
          <w:rStyle w:val="Sprotnaopomba-sklic"/>
          <w:rFonts w:ascii="Arial" w:hAnsi="Arial" w:cs="Arial"/>
          <w:sz w:val="18"/>
          <w:szCs w:val="18"/>
          <w:lang w:val="en-GB"/>
        </w:rPr>
        <w:footnoteRef/>
      </w:r>
      <w:r w:rsidR="002A0ECE" w:rsidRPr="00F446D1">
        <w:rPr>
          <w:rFonts w:ascii="Arial" w:hAnsi="Arial" w:cs="Arial"/>
          <w:sz w:val="18"/>
          <w:szCs w:val="18"/>
          <w:lang w:val="en-GB"/>
        </w:rPr>
        <w:t xml:space="preserve"> </w:t>
      </w:r>
      <w:r w:rsidR="00687F79">
        <w:rPr>
          <w:rFonts w:ascii="Arial" w:hAnsi="Arial" w:cs="Arial"/>
          <w:sz w:val="18"/>
          <w:szCs w:val="18"/>
          <w:lang w:val="en-GB"/>
        </w:rPr>
        <w:t>Institute of Macroeconomic Analysis and Development</w:t>
      </w:r>
      <w:r w:rsidR="002A0ECE" w:rsidRPr="00F446D1">
        <w:rPr>
          <w:rFonts w:ascii="Arial" w:hAnsi="Arial" w:cs="Arial"/>
          <w:sz w:val="18"/>
          <w:szCs w:val="18"/>
          <w:lang w:val="en-GB"/>
        </w:rPr>
        <w:t xml:space="preserve">: </w:t>
      </w:r>
      <w:r w:rsidRPr="00F446D1">
        <w:rPr>
          <w:rFonts w:ascii="Arial" w:hAnsi="Arial" w:cs="Arial"/>
          <w:sz w:val="18"/>
          <w:szCs w:val="18"/>
          <w:lang w:val="en-GB"/>
        </w:rPr>
        <w:t>Productivity Report 2021</w:t>
      </w:r>
      <w:r w:rsidR="00C2008D" w:rsidRPr="00F446D1">
        <w:rPr>
          <w:rFonts w:ascii="Arial" w:hAnsi="Arial" w:cs="Arial"/>
          <w:sz w:val="18"/>
          <w:szCs w:val="18"/>
          <w:lang w:val="en-GB"/>
        </w:rPr>
        <w:t xml:space="preserve">. Available at: </w:t>
      </w:r>
      <w:hyperlink r:id="rId42" w:history="1">
        <w:r w:rsidR="00FF5113" w:rsidRPr="00F446D1">
          <w:rPr>
            <w:rStyle w:val="Hiperpovezava"/>
            <w:rFonts w:ascii="Arial" w:hAnsi="Arial" w:cs="Arial"/>
            <w:sz w:val="18"/>
            <w:szCs w:val="18"/>
            <w:lang w:val="en-GB"/>
          </w:rPr>
          <w:t>https://www.</w:t>
        </w:r>
        <w:r w:rsidR="006D165F" w:rsidRPr="00F446D1">
          <w:rPr>
            <w:rStyle w:val="Hiperpovezava"/>
            <w:rFonts w:ascii="Arial" w:hAnsi="Arial" w:cs="Arial"/>
            <w:sz w:val="18"/>
            <w:szCs w:val="18"/>
            <w:lang w:val="en-GB"/>
          </w:rPr>
          <w:t>Institute of Macroeconomic Analysis and Development</w:t>
        </w:r>
        <w:r w:rsidR="00FF5113" w:rsidRPr="00F446D1">
          <w:rPr>
            <w:rStyle w:val="Hiperpovezava"/>
            <w:rFonts w:ascii="Arial" w:hAnsi="Arial" w:cs="Arial"/>
            <w:sz w:val="18"/>
            <w:szCs w:val="18"/>
            <w:lang w:val="en-GB"/>
          </w:rPr>
          <w:t>.gov.si/</w:t>
        </w:r>
        <w:proofErr w:type="spellStart"/>
        <w:r w:rsidR="00FF5113" w:rsidRPr="00F446D1">
          <w:rPr>
            <w:rStyle w:val="Hiperpovezava"/>
            <w:rFonts w:ascii="Arial" w:hAnsi="Arial" w:cs="Arial"/>
            <w:sz w:val="18"/>
            <w:szCs w:val="18"/>
            <w:lang w:val="en-GB"/>
          </w:rPr>
          <w:t>publikacije</w:t>
        </w:r>
        <w:proofErr w:type="spellEnd"/>
        <w:r w:rsidR="00FF5113" w:rsidRPr="00F446D1">
          <w:rPr>
            <w:rStyle w:val="Hiperpovezava"/>
            <w:rFonts w:ascii="Arial" w:hAnsi="Arial" w:cs="Arial"/>
            <w:sz w:val="18"/>
            <w:szCs w:val="18"/>
            <w:lang w:val="en-GB"/>
          </w:rPr>
          <w:t>/</w:t>
        </w:r>
        <w:proofErr w:type="spellStart"/>
        <w:r w:rsidR="00FF5113" w:rsidRPr="00F446D1">
          <w:rPr>
            <w:rStyle w:val="Hiperpovezava"/>
            <w:rFonts w:ascii="Arial" w:hAnsi="Arial" w:cs="Arial"/>
            <w:sz w:val="18"/>
            <w:szCs w:val="18"/>
            <w:lang w:val="en-GB"/>
          </w:rPr>
          <w:t>porocilo</w:t>
        </w:r>
        <w:proofErr w:type="spellEnd"/>
        <w:r w:rsidR="00FF5113" w:rsidRPr="00F446D1">
          <w:rPr>
            <w:rStyle w:val="Hiperpovezava"/>
            <w:rFonts w:ascii="Arial" w:hAnsi="Arial" w:cs="Arial"/>
            <w:sz w:val="18"/>
            <w:szCs w:val="18"/>
            <w:lang w:val="en-GB"/>
          </w:rPr>
          <w:t>-o-</w:t>
        </w:r>
        <w:proofErr w:type="spellStart"/>
        <w:r w:rsidR="00FF5113" w:rsidRPr="00F446D1">
          <w:rPr>
            <w:rStyle w:val="Hiperpovezava"/>
            <w:rFonts w:ascii="Arial" w:hAnsi="Arial" w:cs="Arial"/>
            <w:sz w:val="18"/>
            <w:szCs w:val="18"/>
            <w:lang w:val="en-GB"/>
          </w:rPr>
          <w:t>produktivnosti</w:t>
        </w:r>
        <w:proofErr w:type="spellEnd"/>
        <w:r w:rsidR="00FF5113" w:rsidRPr="00F446D1">
          <w:rPr>
            <w:rStyle w:val="Hiperpovezava"/>
            <w:rFonts w:ascii="Arial" w:hAnsi="Arial" w:cs="Arial"/>
            <w:sz w:val="18"/>
            <w:szCs w:val="18"/>
            <w:lang w:val="en-GB"/>
          </w:rPr>
          <w:t>/</w:t>
        </w:r>
      </w:hyperlink>
      <w:r w:rsidR="00C2008D" w:rsidRPr="00F446D1">
        <w:rPr>
          <w:rFonts w:ascii="Arial" w:hAnsi="Arial" w:cs="Arial"/>
          <w:sz w:val="18"/>
          <w:szCs w:val="18"/>
          <w:lang w:val="en-GB"/>
        </w:rPr>
        <w:t xml:space="preserve">. </w:t>
      </w:r>
    </w:p>
  </w:footnote>
  <w:footnote w:id="48">
    <w:p w14:paraId="44E3EAF3" w14:textId="77777777"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Pr="00196F4F">
        <w:rPr>
          <w:rFonts w:ascii="Arial" w:hAnsi="Arial" w:cs="Arial"/>
          <w:sz w:val="18"/>
          <w:szCs w:val="18"/>
          <w:lang w:val="en-GB"/>
        </w:rPr>
        <w:t xml:space="preserve"> From the book Society 5.0, A People-centric Super-smart Society, 2020</w:t>
      </w:r>
      <w:r w:rsidR="00BF3AF6" w:rsidRPr="00196F4F">
        <w:rPr>
          <w:rFonts w:ascii="Arial" w:hAnsi="Arial" w:cs="Arial"/>
          <w:sz w:val="18"/>
          <w:szCs w:val="18"/>
          <w:lang w:val="en-GB"/>
        </w:rPr>
        <w:t xml:space="preserve">. Available at: </w:t>
      </w:r>
    </w:p>
    <w:p w14:paraId="76B95373" w14:textId="256C03B4" w:rsidR="00FF736C" w:rsidRPr="00196F4F" w:rsidRDefault="00354D47">
      <w:pPr>
        <w:pStyle w:val="Sprotnaopomba-besedilo"/>
        <w:rPr>
          <w:rFonts w:ascii="Arial" w:hAnsi="Arial" w:cs="Arial"/>
          <w:sz w:val="18"/>
          <w:szCs w:val="18"/>
          <w:lang w:val="en-GB"/>
        </w:rPr>
      </w:pPr>
      <w:hyperlink r:id="rId43" w:anchor="page=18" w:history="1">
        <w:r w:rsidR="005E5205" w:rsidRPr="00196F4F">
          <w:rPr>
            <w:rStyle w:val="Hiperpovezava"/>
            <w:rFonts w:ascii="Arial" w:hAnsi="Arial" w:cs="Arial"/>
            <w:sz w:val="18"/>
            <w:szCs w:val="18"/>
            <w:lang w:val="en-GB"/>
          </w:rPr>
          <w:t>https://library.oapen.org/bitstream/handle/20.500.12657/41719/2020_Book_Society50.pdf?sequence=1#page=18</w:t>
        </w:r>
      </w:hyperlink>
      <w:r w:rsidR="00B30A88" w:rsidRPr="00196F4F">
        <w:rPr>
          <w:rFonts w:ascii="Arial" w:hAnsi="Arial" w:cs="Arial"/>
          <w:sz w:val="18"/>
          <w:szCs w:val="18"/>
          <w:lang w:val="en-GB"/>
        </w:rPr>
        <w:t>.</w:t>
      </w:r>
    </w:p>
  </w:footnote>
  <w:footnote w:id="49">
    <w:p w14:paraId="3EC3678D" w14:textId="26DE1888"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Pr="00196F4F">
        <w:rPr>
          <w:rFonts w:ascii="Arial" w:hAnsi="Arial" w:cs="Arial"/>
          <w:sz w:val="18"/>
          <w:szCs w:val="18"/>
          <w:lang w:val="en-GB"/>
        </w:rPr>
        <w:t xml:space="preserve"> </w:t>
      </w:r>
      <w:r w:rsidR="00196F4F" w:rsidRPr="00196F4F">
        <w:rPr>
          <w:rFonts w:ascii="Arial" w:hAnsi="Arial" w:cs="Arial"/>
          <w:sz w:val="18"/>
          <w:szCs w:val="18"/>
          <w:lang w:val="en-GB"/>
        </w:rPr>
        <w:t>Law of Property Code.</w:t>
      </w:r>
      <w:r w:rsidR="00BF3AF6" w:rsidRPr="00196F4F">
        <w:rPr>
          <w:rFonts w:ascii="Arial" w:hAnsi="Arial" w:cs="Arial"/>
          <w:sz w:val="18"/>
          <w:szCs w:val="18"/>
          <w:lang w:val="en-GB"/>
        </w:rPr>
        <w:t xml:space="preserve"> Available at: </w:t>
      </w:r>
      <w:hyperlink r:id="rId44" w:history="1">
        <w:r w:rsidR="00BF3AF6" w:rsidRPr="00196F4F">
          <w:rPr>
            <w:rStyle w:val="Hiperpovezava"/>
            <w:rFonts w:ascii="Arial" w:hAnsi="Arial" w:cs="Arial"/>
            <w:sz w:val="18"/>
            <w:szCs w:val="18"/>
            <w:lang w:val="en-GB"/>
          </w:rPr>
          <w:t>http:</w:t>
        </w:r>
      </w:hyperlink>
      <w:r w:rsidR="00006E22" w:rsidRPr="00196F4F">
        <w:rPr>
          <w:rStyle w:val="Hiperpovezava"/>
          <w:rFonts w:ascii="Arial" w:hAnsi="Arial" w:cs="Arial"/>
          <w:sz w:val="18"/>
          <w:szCs w:val="18"/>
          <w:lang w:val="en-GB"/>
        </w:rPr>
        <w:t>//www.pisrs.si/Pis.web/pregledPredpisa?id=ZAKO3242#.</w:t>
      </w:r>
    </w:p>
  </w:footnote>
  <w:footnote w:id="50">
    <w:p w14:paraId="696860F7" w14:textId="30BEB6B3"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006018F1" w:rsidRPr="00196F4F">
        <w:rPr>
          <w:rFonts w:ascii="Arial" w:hAnsi="Arial" w:cs="Arial"/>
          <w:sz w:val="18"/>
          <w:szCs w:val="18"/>
          <w:lang w:val="en-GB"/>
        </w:rPr>
        <w:t xml:space="preserve"> </w:t>
      </w:r>
      <w:r w:rsidR="003058A8">
        <w:rPr>
          <w:rFonts w:ascii="Arial" w:hAnsi="Arial" w:cs="Arial"/>
          <w:sz w:val="18"/>
          <w:szCs w:val="18"/>
          <w:lang w:val="en-GB"/>
        </w:rPr>
        <w:t>For m</w:t>
      </w:r>
      <w:r w:rsidR="006018F1" w:rsidRPr="00196F4F">
        <w:rPr>
          <w:rFonts w:ascii="Arial" w:hAnsi="Arial" w:cs="Arial"/>
          <w:sz w:val="18"/>
          <w:szCs w:val="18"/>
          <w:lang w:val="en-GB"/>
        </w:rPr>
        <w:t>ore on the principles</w:t>
      </w:r>
      <w:r w:rsidR="003058A8">
        <w:rPr>
          <w:rFonts w:ascii="Arial" w:hAnsi="Arial" w:cs="Arial"/>
          <w:sz w:val="18"/>
          <w:szCs w:val="18"/>
          <w:lang w:val="en-GB"/>
        </w:rPr>
        <w:t>, see</w:t>
      </w:r>
      <w:r w:rsidR="006018F1" w:rsidRPr="00196F4F">
        <w:rPr>
          <w:rFonts w:ascii="Arial" w:hAnsi="Arial" w:cs="Arial"/>
          <w:sz w:val="18"/>
          <w:szCs w:val="18"/>
          <w:lang w:val="en-GB"/>
        </w:rPr>
        <w:t xml:space="preserve">: </w:t>
      </w:r>
      <w:hyperlink r:id="rId45" w:history="1">
        <w:r w:rsidR="005E5205" w:rsidRPr="00196F4F">
          <w:rPr>
            <w:rStyle w:val="Hiperpovezava"/>
            <w:rFonts w:ascii="Arial" w:hAnsi="Arial" w:cs="Arial"/>
            <w:sz w:val="18"/>
            <w:szCs w:val="18"/>
            <w:lang w:val="en-GB"/>
          </w:rPr>
          <w:t>https://www.go-fair.org/fair-principles/</w:t>
        </w:r>
      </w:hyperlink>
      <w:r w:rsidR="006018F1" w:rsidRPr="00196F4F">
        <w:rPr>
          <w:rFonts w:ascii="Arial" w:hAnsi="Arial" w:cs="Arial"/>
          <w:sz w:val="18"/>
          <w:szCs w:val="18"/>
          <w:lang w:val="en-GB"/>
        </w:rPr>
        <w:t>.</w:t>
      </w:r>
    </w:p>
  </w:footnote>
  <w:footnote w:id="51">
    <w:p w14:paraId="645CCE47" w14:textId="4675E1A7" w:rsidR="00FF736C" w:rsidRPr="00196F4F" w:rsidRDefault="00D43D17" w:rsidP="00196F4F">
      <w:pPr>
        <w:pStyle w:val="Sprotnaopomba-besedilo"/>
        <w:jc w:val="left"/>
        <w:rPr>
          <w:rFonts w:ascii="Arial" w:hAnsi="Arial" w:cs="Arial"/>
          <w:sz w:val="18"/>
          <w:szCs w:val="18"/>
          <w:lang w:val="en-GB"/>
        </w:rPr>
      </w:pPr>
      <w:r w:rsidRPr="00196F4F">
        <w:rPr>
          <w:rStyle w:val="Sprotnaopomba-sklic"/>
          <w:rFonts w:ascii="Arial" w:hAnsi="Arial" w:cs="Arial"/>
          <w:sz w:val="18"/>
          <w:szCs w:val="18"/>
          <w:lang w:val="en-GB"/>
        </w:rPr>
        <w:footnoteRef/>
      </w:r>
      <w:r w:rsidR="00196F4F">
        <w:rPr>
          <w:rFonts w:ascii="Arial" w:hAnsi="Arial" w:cs="Arial"/>
          <w:sz w:val="18"/>
          <w:szCs w:val="18"/>
          <w:lang w:val="en-GB"/>
        </w:rPr>
        <w:t xml:space="preserve"> </w:t>
      </w:r>
      <w:r w:rsidR="00495B22" w:rsidRPr="00196F4F">
        <w:rPr>
          <w:rFonts w:ascii="Arial" w:hAnsi="Arial" w:cs="Arial"/>
          <w:sz w:val="18"/>
          <w:szCs w:val="18"/>
          <w:lang w:val="en-GB"/>
        </w:rPr>
        <w:t xml:space="preserve">Staff </w:t>
      </w:r>
      <w:r w:rsidR="00BF3AF6" w:rsidRPr="00196F4F">
        <w:rPr>
          <w:rFonts w:ascii="Arial" w:hAnsi="Arial" w:cs="Arial"/>
          <w:sz w:val="18"/>
          <w:szCs w:val="18"/>
          <w:lang w:val="en-GB"/>
        </w:rPr>
        <w:t>Working Document</w:t>
      </w:r>
      <w:r w:rsidR="00495B22" w:rsidRPr="00196F4F">
        <w:rPr>
          <w:rFonts w:ascii="Arial" w:hAnsi="Arial" w:cs="Arial"/>
          <w:sz w:val="18"/>
          <w:szCs w:val="18"/>
          <w:lang w:val="en-GB"/>
        </w:rPr>
        <w:t xml:space="preserve"> on Data Spaces</w:t>
      </w:r>
      <w:r w:rsidR="00BF3AF6" w:rsidRPr="00196F4F">
        <w:rPr>
          <w:rFonts w:ascii="Arial" w:hAnsi="Arial" w:cs="Arial"/>
          <w:sz w:val="18"/>
          <w:szCs w:val="18"/>
          <w:lang w:val="en-GB"/>
        </w:rPr>
        <w:t xml:space="preserve">. Available at: </w:t>
      </w:r>
      <w:hyperlink r:id="rId46" w:history="1">
        <w:r w:rsidR="00BF3AF6" w:rsidRPr="00196F4F">
          <w:rPr>
            <w:rStyle w:val="Hiperpovezava"/>
            <w:rFonts w:ascii="Arial" w:hAnsi="Arial" w:cs="Arial"/>
            <w:sz w:val="18"/>
            <w:szCs w:val="18"/>
            <w:lang w:val="en-GB"/>
          </w:rPr>
          <w:t>https:</w:t>
        </w:r>
      </w:hyperlink>
      <w:r w:rsidR="00006E22" w:rsidRPr="00196F4F">
        <w:rPr>
          <w:rStyle w:val="Hiperpovezava"/>
          <w:rFonts w:ascii="Arial" w:hAnsi="Arial" w:cs="Arial"/>
          <w:sz w:val="18"/>
          <w:szCs w:val="18"/>
          <w:lang w:val="en-GB"/>
        </w:rPr>
        <w:t>//digital-strategy.ec.europa.eu/en/library/staff-working-document-data-spaces.</w:t>
      </w:r>
    </w:p>
  </w:footnote>
  <w:footnote w:id="52">
    <w:p w14:paraId="56C0BF1C" w14:textId="1F73B49D" w:rsidR="002B0BD7" w:rsidRPr="00196F4F" w:rsidRDefault="002B0BD7" w:rsidP="002B0BD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Pr="00196F4F">
        <w:rPr>
          <w:rFonts w:ascii="Arial" w:hAnsi="Arial" w:cs="Arial"/>
          <w:sz w:val="18"/>
          <w:szCs w:val="18"/>
          <w:lang w:val="en-GB"/>
        </w:rPr>
        <w:t xml:space="preserve"> Wanted: Data Stewards: (Re-)Defining </w:t>
      </w:r>
      <w:r w:rsidR="003058A8" w:rsidRPr="003058A8">
        <w:rPr>
          <w:rFonts w:ascii="Arial" w:hAnsi="Arial" w:cs="Arial"/>
          <w:sz w:val="18"/>
          <w:szCs w:val="18"/>
          <w:lang w:val="en-GB"/>
        </w:rPr>
        <w:t>the</w:t>
      </w:r>
      <w:r w:rsidRPr="00196F4F">
        <w:rPr>
          <w:rFonts w:ascii="Arial" w:hAnsi="Arial" w:cs="Arial"/>
          <w:sz w:val="18"/>
          <w:szCs w:val="18"/>
          <w:lang w:val="en-GB"/>
        </w:rPr>
        <w:t xml:space="preserve"> Roles and Responsibilities of Data Stewards for an Age of Data Collaboration. Available at: </w:t>
      </w:r>
      <w:hyperlink r:id="rId47" w:history="1">
        <w:r w:rsidRPr="00196F4F">
          <w:rPr>
            <w:rStyle w:val="Hiperpovezava"/>
            <w:rFonts w:ascii="Arial" w:hAnsi="Arial" w:cs="Arial"/>
            <w:sz w:val="18"/>
            <w:szCs w:val="18"/>
            <w:lang w:val="en-GB"/>
          </w:rPr>
          <w:t>https://medium.com/data-stewards-network/wanted-data-stewards-re-defining-the-roles-and-responsibilities-of-data-stewards-for-an-age-of-274c2d5f033a</w:t>
        </w:r>
      </w:hyperlink>
      <w:r w:rsidRPr="00196F4F">
        <w:rPr>
          <w:rFonts w:ascii="Arial" w:hAnsi="Arial" w:cs="Arial"/>
          <w:sz w:val="18"/>
          <w:szCs w:val="18"/>
          <w:lang w:val="en-GB"/>
        </w:rPr>
        <w:t xml:space="preserve">. </w:t>
      </w:r>
    </w:p>
  </w:footnote>
  <w:footnote w:id="53">
    <w:p w14:paraId="73DE6C1F" w14:textId="1337B889"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00BF3AF6" w:rsidRPr="00196F4F">
        <w:rPr>
          <w:rFonts w:ascii="Arial" w:hAnsi="Arial" w:cs="Arial"/>
          <w:sz w:val="18"/>
          <w:szCs w:val="18"/>
          <w:lang w:val="en-GB"/>
        </w:rPr>
        <w:t xml:space="preserve"> Open, Useful and Re-usable </w:t>
      </w:r>
      <w:r w:rsidR="00397C07" w:rsidRPr="00FC6D10">
        <w:rPr>
          <w:rFonts w:ascii="Arial" w:hAnsi="Arial" w:cs="Arial"/>
          <w:sz w:val="18"/>
          <w:szCs w:val="18"/>
          <w:lang w:val="en-GB"/>
        </w:rPr>
        <w:t>D</w:t>
      </w:r>
      <w:r w:rsidR="00BF3AF6" w:rsidRPr="00196F4F">
        <w:rPr>
          <w:rFonts w:ascii="Arial" w:hAnsi="Arial" w:cs="Arial"/>
          <w:sz w:val="18"/>
          <w:szCs w:val="18"/>
          <w:lang w:val="en-GB"/>
        </w:rPr>
        <w:t>ata (</w:t>
      </w:r>
      <w:proofErr w:type="spellStart"/>
      <w:r w:rsidR="00BF3AF6" w:rsidRPr="00196F4F">
        <w:rPr>
          <w:rFonts w:ascii="Arial" w:hAnsi="Arial" w:cs="Arial"/>
          <w:sz w:val="18"/>
          <w:szCs w:val="18"/>
          <w:lang w:val="en-GB"/>
        </w:rPr>
        <w:t>OURdata</w:t>
      </w:r>
      <w:proofErr w:type="spellEnd"/>
      <w:r w:rsidR="00BF3AF6" w:rsidRPr="00196F4F">
        <w:rPr>
          <w:rFonts w:ascii="Arial" w:hAnsi="Arial" w:cs="Arial"/>
          <w:sz w:val="18"/>
          <w:szCs w:val="18"/>
          <w:lang w:val="en-GB"/>
        </w:rPr>
        <w:t xml:space="preserve">) Index: 2019 </w:t>
      </w:r>
      <w:r w:rsidR="00573AD8" w:rsidRPr="00196F4F">
        <w:rPr>
          <w:rFonts w:ascii="Arial" w:hAnsi="Arial" w:cs="Arial"/>
          <w:sz w:val="18"/>
          <w:szCs w:val="18"/>
          <w:lang w:val="en-GB"/>
        </w:rPr>
        <w:t>–</w:t>
      </w:r>
      <w:r w:rsidR="00BF3AF6" w:rsidRPr="00196F4F">
        <w:rPr>
          <w:rFonts w:ascii="Arial" w:hAnsi="Arial" w:cs="Arial"/>
          <w:sz w:val="18"/>
          <w:szCs w:val="18"/>
          <w:lang w:val="en-GB"/>
        </w:rPr>
        <w:t xml:space="preserve"> Policy Paper. Available at: </w:t>
      </w:r>
      <w:hyperlink r:id="rId48" w:history="1">
        <w:r w:rsidR="00573AD8" w:rsidRPr="00196F4F">
          <w:rPr>
            <w:rStyle w:val="Hiperpovezava"/>
            <w:rFonts w:ascii="Arial" w:hAnsi="Arial" w:cs="Arial"/>
            <w:sz w:val="18"/>
            <w:szCs w:val="18"/>
            <w:lang w:val="en-GB"/>
          </w:rPr>
          <w:t>https://www.oecd.org/gov/digital-government/policy-paper-ourdata-index-2019.htm</w:t>
        </w:r>
      </w:hyperlink>
      <w:r w:rsidR="000B2FBA" w:rsidRPr="00196F4F">
        <w:rPr>
          <w:rFonts w:ascii="Arial" w:hAnsi="Arial" w:cs="Arial"/>
          <w:sz w:val="18"/>
          <w:szCs w:val="18"/>
          <w:lang w:val="en-GB"/>
        </w:rPr>
        <w:t>.</w:t>
      </w:r>
    </w:p>
  </w:footnote>
  <w:footnote w:id="54">
    <w:p w14:paraId="36E6DCAB" w14:textId="7D74595D"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00BF3AF6" w:rsidRPr="00196F4F">
        <w:rPr>
          <w:rFonts w:ascii="Arial" w:hAnsi="Arial" w:cs="Arial"/>
          <w:sz w:val="18"/>
          <w:szCs w:val="18"/>
          <w:lang w:val="en-GB"/>
        </w:rPr>
        <w:t xml:space="preserve"> Regulation </w:t>
      </w:r>
      <w:r w:rsidR="000B2FBA" w:rsidRPr="00196F4F">
        <w:rPr>
          <w:rFonts w:ascii="Arial" w:hAnsi="Arial" w:cs="Arial"/>
          <w:sz w:val="18"/>
          <w:szCs w:val="18"/>
          <w:lang w:val="en-GB"/>
        </w:rPr>
        <w:t xml:space="preserve">(EU) 2022/868 </w:t>
      </w:r>
      <w:r w:rsidR="00BF3AF6" w:rsidRPr="00196F4F">
        <w:rPr>
          <w:rFonts w:ascii="Arial" w:hAnsi="Arial" w:cs="Arial"/>
          <w:sz w:val="18"/>
          <w:szCs w:val="18"/>
          <w:lang w:val="en-GB"/>
        </w:rPr>
        <w:t xml:space="preserve">on European Data Governance. Available at: </w:t>
      </w:r>
      <w:hyperlink r:id="rId49" w:history="1">
        <w:r w:rsidR="003A7B4D" w:rsidRPr="00196F4F">
          <w:rPr>
            <w:rStyle w:val="Hiperpovezava"/>
            <w:rFonts w:ascii="Arial" w:hAnsi="Arial" w:cs="Arial"/>
            <w:sz w:val="18"/>
            <w:szCs w:val="18"/>
            <w:lang w:val="en-GB"/>
          </w:rPr>
          <w:t>https://eur-lex.europa.eu/legal-content/SL/TXT/HTML/?uri=CELEX:32022R0868&amp;qid=1671823251550&amp;from=EN</w:t>
        </w:r>
      </w:hyperlink>
      <w:r w:rsidR="000B2FBA" w:rsidRPr="00196F4F">
        <w:rPr>
          <w:rFonts w:ascii="Arial" w:hAnsi="Arial" w:cs="Arial"/>
          <w:sz w:val="18"/>
          <w:szCs w:val="18"/>
          <w:lang w:val="en-GB"/>
        </w:rPr>
        <w:t>.</w:t>
      </w:r>
    </w:p>
  </w:footnote>
  <w:footnote w:id="55">
    <w:p w14:paraId="51AC6C41" w14:textId="31FE5758"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00BF3AF6" w:rsidRPr="00196F4F">
        <w:rPr>
          <w:rFonts w:ascii="Arial" w:hAnsi="Arial" w:cs="Arial"/>
          <w:sz w:val="18"/>
          <w:szCs w:val="18"/>
          <w:lang w:val="en-GB"/>
        </w:rPr>
        <w:t xml:space="preserve"> Regulation on harmoni</w:t>
      </w:r>
      <w:r w:rsidR="00262EDA" w:rsidRPr="00196F4F">
        <w:rPr>
          <w:rFonts w:ascii="Arial" w:hAnsi="Arial" w:cs="Arial"/>
          <w:sz w:val="18"/>
          <w:szCs w:val="18"/>
          <w:lang w:val="en-GB"/>
        </w:rPr>
        <w:t>z</w:t>
      </w:r>
      <w:r w:rsidR="00BF3AF6" w:rsidRPr="00196F4F">
        <w:rPr>
          <w:rFonts w:ascii="Arial" w:hAnsi="Arial" w:cs="Arial"/>
          <w:sz w:val="18"/>
          <w:szCs w:val="18"/>
          <w:lang w:val="en-GB"/>
        </w:rPr>
        <w:t xml:space="preserve">ed rules for fair access to and use of data. Available at: </w:t>
      </w:r>
      <w:hyperlink r:id="rId50" w:history="1">
        <w:r w:rsidR="003A7B4D" w:rsidRPr="00196F4F">
          <w:rPr>
            <w:rStyle w:val="Hiperpovezava"/>
            <w:rFonts w:ascii="Arial" w:hAnsi="Arial" w:cs="Arial"/>
            <w:sz w:val="18"/>
            <w:szCs w:val="18"/>
            <w:lang w:val="en-GB"/>
          </w:rPr>
          <w:t>https://eur-lex.europa.eu/legal-content/SL/TXT/HTML/?uri=CELEX:52022PC0068&amp;qid=1671823366233&amp;from=EN</w:t>
        </w:r>
      </w:hyperlink>
      <w:r w:rsidR="000B2FBA" w:rsidRPr="00196F4F">
        <w:rPr>
          <w:rFonts w:ascii="Arial" w:hAnsi="Arial" w:cs="Arial"/>
          <w:sz w:val="18"/>
          <w:szCs w:val="18"/>
          <w:lang w:val="en-GB"/>
        </w:rPr>
        <w:t>.</w:t>
      </w:r>
    </w:p>
  </w:footnote>
  <w:footnote w:id="56">
    <w:p w14:paraId="5EC1D52D" w14:textId="08650829" w:rsidR="00FF736C" w:rsidRPr="00196F4F" w:rsidRDefault="00D43D17">
      <w:pPr>
        <w:pStyle w:val="Sprotnaopomba-besedilo"/>
        <w:rPr>
          <w:rFonts w:ascii="Arial" w:hAnsi="Arial" w:cs="Arial"/>
          <w:sz w:val="18"/>
          <w:szCs w:val="18"/>
          <w:lang w:val="en-GB"/>
        </w:rPr>
      </w:pPr>
      <w:r w:rsidRPr="00196F4F">
        <w:rPr>
          <w:rStyle w:val="Sprotnaopomba-sklic"/>
          <w:rFonts w:ascii="Arial" w:hAnsi="Arial" w:cs="Arial"/>
          <w:sz w:val="18"/>
          <w:szCs w:val="18"/>
          <w:lang w:val="en-GB"/>
        </w:rPr>
        <w:footnoteRef/>
      </w:r>
      <w:r w:rsidR="00BF3AF6" w:rsidRPr="00196F4F">
        <w:rPr>
          <w:rFonts w:ascii="Arial" w:hAnsi="Arial" w:cs="Arial"/>
          <w:sz w:val="18"/>
          <w:szCs w:val="18"/>
          <w:lang w:val="en-GB"/>
        </w:rPr>
        <w:t xml:space="preserve"> Open Data Slovenia (OPSI). Available at: </w:t>
      </w:r>
      <w:hyperlink r:id="rId51" w:history="1">
        <w:r w:rsidR="009630D3" w:rsidRPr="00196F4F">
          <w:rPr>
            <w:rStyle w:val="Hiperpovezava"/>
            <w:rFonts w:ascii="Arial" w:hAnsi="Arial" w:cs="Arial"/>
            <w:sz w:val="18"/>
            <w:szCs w:val="18"/>
            <w:lang w:val="en-GB"/>
          </w:rPr>
          <w:t>https://podatki.gov.si</w:t>
        </w:r>
      </w:hyperlink>
      <w:r w:rsidR="000B2FBA" w:rsidRPr="00196F4F">
        <w:rPr>
          <w:rFonts w:ascii="Arial" w:hAnsi="Arial" w:cs="Arial"/>
          <w:sz w:val="18"/>
          <w:szCs w:val="18"/>
          <w:lang w:val="en-GB"/>
        </w:rPr>
        <w:t>.</w:t>
      </w:r>
    </w:p>
  </w:footnote>
  <w:footnote w:id="57">
    <w:p w14:paraId="4D1BF7D6" w14:textId="25807443" w:rsidR="00FF736C" w:rsidRPr="00124F48" w:rsidRDefault="00D43D17">
      <w:pPr>
        <w:pStyle w:val="Sprotnaopomba-besedilo"/>
        <w:rPr>
          <w:rFonts w:ascii="Arial" w:hAnsi="Arial" w:cs="Arial"/>
          <w:sz w:val="18"/>
          <w:szCs w:val="18"/>
          <w:lang w:val="en-GB"/>
        </w:rPr>
      </w:pPr>
      <w:r w:rsidRPr="00124F48">
        <w:rPr>
          <w:rStyle w:val="Sprotnaopomba-sklic"/>
          <w:rFonts w:ascii="Arial" w:hAnsi="Arial" w:cs="Arial"/>
          <w:sz w:val="18"/>
          <w:szCs w:val="18"/>
          <w:lang w:val="en-GB"/>
        </w:rPr>
        <w:footnoteRef/>
      </w:r>
      <w:r w:rsidR="00BF3AF6" w:rsidRPr="00124F48">
        <w:rPr>
          <w:rFonts w:ascii="Arial" w:hAnsi="Arial" w:cs="Arial"/>
          <w:sz w:val="18"/>
          <w:szCs w:val="18"/>
          <w:lang w:val="en-GB"/>
        </w:rPr>
        <w:t xml:space="preserve"> Directive on open data and</w:t>
      </w:r>
      <w:r w:rsidR="00397C07">
        <w:rPr>
          <w:rFonts w:ascii="Arial" w:hAnsi="Arial" w:cs="Arial"/>
          <w:sz w:val="18"/>
          <w:szCs w:val="18"/>
          <w:lang w:val="en-GB"/>
        </w:rPr>
        <w:t xml:space="preserve"> the</w:t>
      </w:r>
      <w:r w:rsidR="00BF3AF6" w:rsidRPr="00124F48">
        <w:rPr>
          <w:rFonts w:ascii="Arial" w:hAnsi="Arial" w:cs="Arial"/>
          <w:sz w:val="18"/>
          <w:szCs w:val="18"/>
          <w:lang w:val="en-GB"/>
        </w:rPr>
        <w:t xml:space="preserve"> </w:t>
      </w:r>
      <w:r w:rsidR="00094DE5">
        <w:rPr>
          <w:rFonts w:ascii="Arial" w:hAnsi="Arial" w:cs="Arial"/>
          <w:sz w:val="18"/>
          <w:szCs w:val="18"/>
          <w:lang w:val="en-GB"/>
        </w:rPr>
        <w:t>reuse</w:t>
      </w:r>
      <w:r w:rsidR="00BF3AF6" w:rsidRPr="00124F48">
        <w:rPr>
          <w:rFonts w:ascii="Arial" w:hAnsi="Arial" w:cs="Arial"/>
          <w:sz w:val="18"/>
          <w:szCs w:val="18"/>
          <w:lang w:val="en-GB"/>
        </w:rPr>
        <w:t xml:space="preserve"> of public sector information. Available at: </w:t>
      </w:r>
      <w:hyperlink r:id="rId52" w:history="1">
        <w:r w:rsidRPr="00124F48">
          <w:rPr>
            <w:rStyle w:val="Hiperpovezava"/>
            <w:rFonts w:ascii="Arial" w:hAnsi="Arial" w:cs="Arial"/>
            <w:sz w:val="18"/>
            <w:szCs w:val="18"/>
            <w:lang w:val="en-GB"/>
          </w:rPr>
          <w:t>https:</w:t>
        </w:r>
      </w:hyperlink>
      <w:r w:rsidR="0057682E" w:rsidRPr="00124F48">
        <w:rPr>
          <w:rStyle w:val="Hiperpovezava"/>
          <w:rFonts w:ascii="Arial" w:hAnsi="Arial" w:cs="Arial"/>
          <w:sz w:val="18"/>
          <w:szCs w:val="18"/>
          <w:lang w:val="en-GB"/>
        </w:rPr>
        <w:t>//eur-lex.europa.eu/legal-content/SL/TXT/HTML/?uri=CELEX:32019L1024&amp;from=EN.</w:t>
      </w:r>
    </w:p>
  </w:footnote>
  <w:footnote w:id="58">
    <w:p w14:paraId="44FFBA70" w14:textId="692472DE" w:rsidR="00FF736C" w:rsidRPr="00124F48" w:rsidRDefault="00D43D17">
      <w:pPr>
        <w:pStyle w:val="Sprotnaopomba-besedilo"/>
        <w:rPr>
          <w:rFonts w:ascii="Arial" w:hAnsi="Arial" w:cs="Arial"/>
          <w:sz w:val="18"/>
          <w:szCs w:val="18"/>
          <w:lang w:val="en-GB"/>
        </w:rPr>
      </w:pPr>
      <w:r w:rsidRPr="00124F48">
        <w:rPr>
          <w:rStyle w:val="Sprotnaopomba-sklic"/>
          <w:rFonts w:ascii="Arial" w:hAnsi="Arial" w:cs="Arial"/>
          <w:sz w:val="18"/>
          <w:szCs w:val="18"/>
          <w:lang w:val="en-GB"/>
        </w:rPr>
        <w:footnoteRef/>
      </w:r>
      <w:r w:rsidR="00BF3AF6" w:rsidRPr="00124F48">
        <w:rPr>
          <w:rFonts w:ascii="Arial" w:hAnsi="Arial" w:cs="Arial"/>
          <w:sz w:val="18"/>
          <w:szCs w:val="18"/>
          <w:lang w:val="en-GB"/>
        </w:rPr>
        <w:t xml:space="preserve"> </w:t>
      </w:r>
      <w:r w:rsidR="009630D3" w:rsidRPr="00124F48">
        <w:rPr>
          <w:rFonts w:ascii="Arial" w:hAnsi="Arial" w:cs="Arial"/>
          <w:sz w:val="18"/>
          <w:szCs w:val="18"/>
          <w:lang w:val="en-GB"/>
        </w:rPr>
        <w:t>Public Information A</w:t>
      </w:r>
      <w:r w:rsidR="00BF3AF6" w:rsidRPr="00124F48">
        <w:rPr>
          <w:rFonts w:ascii="Arial" w:hAnsi="Arial" w:cs="Arial"/>
          <w:sz w:val="18"/>
          <w:szCs w:val="18"/>
          <w:lang w:val="en-GB"/>
        </w:rPr>
        <w:t xml:space="preserve">ccess </w:t>
      </w:r>
      <w:r w:rsidR="009630D3" w:rsidRPr="00124F48">
        <w:rPr>
          <w:rFonts w:ascii="Arial" w:hAnsi="Arial" w:cs="Arial"/>
          <w:sz w:val="18"/>
          <w:szCs w:val="18"/>
          <w:lang w:val="en-GB"/>
        </w:rPr>
        <w:t>Act</w:t>
      </w:r>
      <w:r w:rsidR="00BF3AF6" w:rsidRPr="00124F48">
        <w:rPr>
          <w:rFonts w:ascii="Arial" w:hAnsi="Arial" w:cs="Arial"/>
          <w:sz w:val="18"/>
          <w:szCs w:val="18"/>
          <w:lang w:val="en-GB"/>
        </w:rPr>
        <w:t xml:space="preserve">. Available at: </w:t>
      </w:r>
      <w:hyperlink r:id="rId53" w:history="1">
        <w:r w:rsidR="009630D3" w:rsidRPr="00124F48">
          <w:rPr>
            <w:rStyle w:val="Hiperpovezava"/>
            <w:rFonts w:ascii="Arial" w:hAnsi="Arial" w:cs="Arial"/>
            <w:sz w:val="18"/>
            <w:szCs w:val="18"/>
            <w:lang w:val="en-GB"/>
          </w:rPr>
          <w:t>http://pisrs.si/Pis.web/pregledPredpisa?id=ZAKO3336</w:t>
        </w:r>
      </w:hyperlink>
      <w:r w:rsidRPr="00124F48">
        <w:rPr>
          <w:rFonts w:ascii="Arial" w:hAnsi="Arial" w:cs="Arial"/>
          <w:sz w:val="18"/>
          <w:szCs w:val="18"/>
          <w:lang w:val="en-GB"/>
        </w:rPr>
        <w:t xml:space="preserve">. </w:t>
      </w:r>
    </w:p>
  </w:footnote>
  <w:footnote w:id="59">
    <w:p w14:paraId="21A03188" w14:textId="77777777" w:rsidR="00FF736C" w:rsidRPr="00124F48" w:rsidRDefault="00D43D17">
      <w:pPr>
        <w:pStyle w:val="Sprotnaopomba-besedilo"/>
        <w:rPr>
          <w:rFonts w:ascii="Arial" w:hAnsi="Arial" w:cs="Arial"/>
          <w:sz w:val="18"/>
          <w:szCs w:val="18"/>
          <w:lang w:val="en-GB"/>
        </w:rPr>
      </w:pPr>
      <w:r w:rsidRPr="00124F48">
        <w:rPr>
          <w:rStyle w:val="Sprotnaopomba-sklic"/>
          <w:rFonts w:ascii="Arial" w:hAnsi="Arial" w:cs="Arial"/>
          <w:sz w:val="18"/>
          <w:szCs w:val="18"/>
          <w:lang w:val="en-GB"/>
        </w:rPr>
        <w:footnoteRef/>
      </w:r>
      <w:r w:rsidR="00BF3AF6" w:rsidRPr="00124F48">
        <w:rPr>
          <w:rFonts w:ascii="Arial" w:hAnsi="Arial" w:cs="Arial"/>
          <w:sz w:val="18"/>
          <w:szCs w:val="18"/>
          <w:lang w:val="en-GB"/>
        </w:rPr>
        <w:t xml:space="preserve"> Metadata. Available at: </w:t>
      </w:r>
      <w:hyperlink r:id="rId54" w:history="1">
        <w:r w:rsidR="00BF3AF6" w:rsidRPr="00124F48">
          <w:rPr>
            <w:rStyle w:val="Hiperpovezava"/>
            <w:rFonts w:ascii="Arial" w:hAnsi="Arial" w:cs="Arial"/>
            <w:sz w:val="18"/>
            <w:szCs w:val="18"/>
            <w:lang w:val="en-GB"/>
          </w:rPr>
          <w:t>https:</w:t>
        </w:r>
      </w:hyperlink>
      <w:r w:rsidR="0057682E" w:rsidRPr="00124F48">
        <w:rPr>
          <w:rStyle w:val="Hiperpovezava"/>
          <w:rFonts w:ascii="Arial" w:hAnsi="Arial" w:cs="Arial"/>
          <w:sz w:val="18"/>
          <w:szCs w:val="18"/>
          <w:lang w:val="en-GB"/>
        </w:rPr>
        <w:t>//www.e-prostor.gov.si/metapodatki/.</w:t>
      </w:r>
    </w:p>
  </w:footnote>
  <w:footnote w:id="60">
    <w:p w14:paraId="1998F5E4" w14:textId="4BF8ED5B" w:rsidR="00FF736C" w:rsidRPr="00124F48" w:rsidRDefault="00D43D17">
      <w:pPr>
        <w:pStyle w:val="Sprotnaopomba-besedilo"/>
        <w:jc w:val="left"/>
        <w:rPr>
          <w:rFonts w:ascii="Arial" w:hAnsi="Arial" w:cs="Arial"/>
          <w:sz w:val="18"/>
          <w:szCs w:val="18"/>
          <w:lang w:val="en-GB"/>
        </w:rPr>
      </w:pPr>
      <w:r w:rsidRPr="00124F48">
        <w:rPr>
          <w:rStyle w:val="Sprotnaopomba-sklic"/>
          <w:rFonts w:ascii="Arial" w:hAnsi="Arial" w:cs="Arial"/>
          <w:sz w:val="18"/>
          <w:szCs w:val="18"/>
          <w:lang w:val="en-GB"/>
        </w:rPr>
        <w:footnoteRef/>
      </w:r>
      <w:r w:rsidR="00BF3AF6" w:rsidRPr="00124F48">
        <w:rPr>
          <w:rFonts w:ascii="Arial" w:hAnsi="Arial" w:cs="Arial"/>
          <w:sz w:val="18"/>
          <w:szCs w:val="18"/>
          <w:lang w:val="en-GB"/>
        </w:rPr>
        <w:t xml:space="preserve"> </w:t>
      </w:r>
      <w:r w:rsidR="00D23463">
        <w:rPr>
          <w:rFonts w:ascii="Arial" w:hAnsi="Arial" w:cs="Arial"/>
          <w:sz w:val="18"/>
          <w:szCs w:val="18"/>
          <w:lang w:val="en-GB"/>
        </w:rPr>
        <w:t>The p</w:t>
      </w:r>
      <w:r w:rsidR="00BF3AF6" w:rsidRPr="00124F48">
        <w:rPr>
          <w:rFonts w:ascii="Arial" w:hAnsi="Arial" w:cs="Arial"/>
          <w:sz w:val="18"/>
          <w:szCs w:val="18"/>
          <w:lang w:val="en-GB"/>
        </w:rPr>
        <w:t xml:space="preserve">rocessing of personal data for scientific research purposes. Available at: </w:t>
      </w:r>
      <w:hyperlink r:id="rId55" w:history="1">
        <w:r w:rsidR="00DD6BA0" w:rsidRPr="00124F48">
          <w:rPr>
            <w:rStyle w:val="Hiperpovezava"/>
            <w:rFonts w:ascii="Arial" w:hAnsi="Arial" w:cs="Arial"/>
            <w:sz w:val="18"/>
            <w:szCs w:val="18"/>
            <w:lang w:val="en-GB"/>
          </w:rPr>
          <w:t>https:</w:t>
        </w:r>
      </w:hyperlink>
      <w:r w:rsidR="0057682E" w:rsidRPr="00124F48">
        <w:rPr>
          <w:rStyle w:val="Hiperpovezava"/>
          <w:rFonts w:ascii="Arial" w:hAnsi="Arial" w:cs="Arial"/>
          <w:sz w:val="18"/>
          <w:szCs w:val="18"/>
          <w:lang w:val="en-GB"/>
        </w:rPr>
        <w:t>//www.ip-rs.si/mnenja-gdpr/obdelava-osebnih-podatkov-v-znanstveno-raziskovalne-namene.</w:t>
      </w:r>
    </w:p>
  </w:footnote>
  <w:footnote w:id="61">
    <w:p w14:paraId="1C1DEA3F" w14:textId="36579560" w:rsidR="00FF736C" w:rsidRPr="00124F48" w:rsidRDefault="00D43D17">
      <w:pPr>
        <w:pStyle w:val="Sprotnaopomba-besedilo"/>
        <w:jc w:val="left"/>
        <w:rPr>
          <w:rFonts w:ascii="Arial" w:hAnsi="Arial" w:cs="Arial"/>
          <w:sz w:val="18"/>
          <w:szCs w:val="18"/>
          <w:lang w:val="en-GB"/>
        </w:rPr>
      </w:pPr>
      <w:r w:rsidRPr="00124F48">
        <w:rPr>
          <w:rStyle w:val="Sprotnaopomba-sklic"/>
          <w:rFonts w:ascii="Arial" w:hAnsi="Arial" w:cs="Arial"/>
          <w:sz w:val="18"/>
          <w:szCs w:val="18"/>
          <w:lang w:val="en-GB"/>
        </w:rPr>
        <w:footnoteRef/>
      </w:r>
      <w:r w:rsidR="00DD6BA0" w:rsidRPr="00124F48">
        <w:rPr>
          <w:rFonts w:ascii="Arial" w:hAnsi="Arial" w:cs="Arial"/>
          <w:sz w:val="18"/>
          <w:szCs w:val="18"/>
          <w:lang w:val="en-GB"/>
        </w:rPr>
        <w:t xml:space="preserve"> </w:t>
      </w:r>
      <w:r w:rsidR="00006D1D" w:rsidRPr="00124F48">
        <w:rPr>
          <w:rFonts w:ascii="Arial" w:hAnsi="Arial" w:cs="Arial"/>
          <w:sz w:val="18"/>
          <w:szCs w:val="18"/>
          <w:lang w:val="en-GB"/>
        </w:rPr>
        <w:t>Manual for the opening of public sector information</w:t>
      </w:r>
      <w:r w:rsidR="00DD6BA0" w:rsidRPr="00124F48">
        <w:rPr>
          <w:rFonts w:ascii="Arial" w:hAnsi="Arial" w:cs="Arial"/>
          <w:sz w:val="18"/>
          <w:szCs w:val="18"/>
          <w:lang w:val="en-GB"/>
        </w:rPr>
        <w:t xml:space="preserve">. Available at: </w:t>
      </w:r>
      <w:hyperlink r:id="rId56" w:history="1">
        <w:r w:rsidR="00006D1D" w:rsidRPr="00124F48">
          <w:rPr>
            <w:rStyle w:val="Hiperpovezava"/>
            <w:rFonts w:ascii="Arial" w:hAnsi="Arial" w:cs="Arial"/>
            <w:sz w:val="18"/>
            <w:szCs w:val="18"/>
            <w:lang w:val="en-GB"/>
          </w:rPr>
          <w:t>https://podatki.gov.si/sites/default/files/attachments/OPSI_Prirocnik_1._izdaja_junij_2016.pdf</w:t>
        </w:r>
      </w:hyperlink>
      <w:r w:rsidRPr="00124F48">
        <w:rPr>
          <w:rFonts w:ascii="Arial" w:hAnsi="Arial" w:cs="Arial"/>
          <w:sz w:val="18"/>
          <w:szCs w:val="18"/>
          <w:lang w:val="en-GB"/>
        </w:rPr>
        <w:t xml:space="preserve">. </w:t>
      </w:r>
    </w:p>
  </w:footnote>
  <w:footnote w:id="62">
    <w:p w14:paraId="42B03220" w14:textId="590A5ED6" w:rsidR="00FF736C" w:rsidRPr="00124F48" w:rsidRDefault="00D43D17">
      <w:pPr>
        <w:pStyle w:val="Sprotnaopomba-besedilo"/>
        <w:rPr>
          <w:lang w:val="en-GB"/>
        </w:rPr>
      </w:pPr>
      <w:r w:rsidRPr="00124F48">
        <w:rPr>
          <w:rStyle w:val="Sprotnaopomba-sklic"/>
          <w:lang w:val="en-GB"/>
        </w:rPr>
        <w:footnoteRef/>
      </w:r>
      <w:r w:rsidRPr="00124F48">
        <w:rPr>
          <w:lang w:val="en-GB"/>
        </w:rPr>
        <w:t xml:space="preserve"> C</w:t>
      </w:r>
      <w:r w:rsidR="00D67F2D" w:rsidRPr="00124F48">
        <w:rPr>
          <w:lang w:val="en-GB"/>
        </w:rPr>
        <w:t>OVID</w:t>
      </w:r>
      <w:r w:rsidRPr="00124F48">
        <w:rPr>
          <w:lang w:val="en-GB"/>
        </w:rPr>
        <w:t xml:space="preserve">-19 Tracker. Available at: </w:t>
      </w:r>
      <w:hyperlink r:id="rId57" w:history="1">
        <w:r w:rsidR="00BD0225" w:rsidRPr="00124F48">
          <w:rPr>
            <w:rStyle w:val="Hiperpovezava"/>
            <w:lang w:val="en-GB"/>
          </w:rPr>
          <w:t>https://covid-19.sledilnik.org/sl/stats</w:t>
        </w:r>
      </w:hyperlink>
      <w:r w:rsidRPr="00124F48">
        <w:rPr>
          <w:lang w:val="en-GB"/>
        </w:rPr>
        <w:t>.</w:t>
      </w:r>
    </w:p>
  </w:footnote>
  <w:footnote w:id="63">
    <w:p w14:paraId="7C7FDB26" w14:textId="27B68CAF" w:rsidR="00FF736C" w:rsidRPr="00124F48" w:rsidRDefault="00D43D17">
      <w:pPr>
        <w:pStyle w:val="Sprotnaopomba-besedilo"/>
        <w:jc w:val="left"/>
        <w:rPr>
          <w:rFonts w:ascii="Arial" w:hAnsi="Arial" w:cs="Arial"/>
          <w:sz w:val="18"/>
          <w:szCs w:val="18"/>
          <w:lang w:val="en-GB"/>
        </w:rPr>
      </w:pPr>
      <w:r w:rsidRPr="00124F48">
        <w:rPr>
          <w:rStyle w:val="Sprotnaopomba-sklic"/>
          <w:rFonts w:ascii="Arial" w:hAnsi="Arial" w:cs="Arial"/>
          <w:sz w:val="18"/>
          <w:szCs w:val="18"/>
          <w:lang w:val="en-GB"/>
        </w:rPr>
        <w:footnoteRef/>
      </w:r>
      <w:r w:rsidR="00FB4C60" w:rsidRPr="00124F48">
        <w:rPr>
          <w:rFonts w:ascii="Arial" w:hAnsi="Arial" w:cs="Arial"/>
          <w:sz w:val="18"/>
          <w:szCs w:val="18"/>
          <w:lang w:val="en-GB"/>
        </w:rPr>
        <w:t xml:space="preserve"> Staff Working Document </w:t>
      </w:r>
      <w:r w:rsidR="00D23463">
        <w:rPr>
          <w:rFonts w:ascii="Arial" w:hAnsi="Arial" w:cs="Arial"/>
          <w:sz w:val="18"/>
          <w:szCs w:val="18"/>
          <w:lang w:val="en-GB"/>
        </w:rPr>
        <w:t>o</w:t>
      </w:r>
      <w:r w:rsidR="00FB4C60" w:rsidRPr="00124F48">
        <w:rPr>
          <w:rFonts w:ascii="Arial" w:hAnsi="Arial" w:cs="Arial"/>
          <w:sz w:val="18"/>
          <w:szCs w:val="18"/>
          <w:lang w:val="en-GB"/>
        </w:rPr>
        <w:t>n</w:t>
      </w:r>
      <w:r w:rsidR="00DD6BA0" w:rsidRPr="00124F48">
        <w:rPr>
          <w:rFonts w:ascii="Arial" w:hAnsi="Arial" w:cs="Arial"/>
          <w:sz w:val="18"/>
          <w:szCs w:val="18"/>
          <w:lang w:val="en-GB"/>
        </w:rPr>
        <w:t xml:space="preserve"> Data Spaces. Available at: </w:t>
      </w:r>
      <w:hyperlink r:id="rId58" w:history="1">
        <w:r w:rsidR="00FB4C60" w:rsidRPr="00124F48">
          <w:rPr>
            <w:rStyle w:val="Hiperpovezava"/>
            <w:rFonts w:ascii="Arial" w:hAnsi="Arial" w:cs="Arial"/>
            <w:sz w:val="18"/>
            <w:szCs w:val="18"/>
            <w:lang w:val="en-GB"/>
          </w:rPr>
          <w:t>https://digital-strategy.ec.europa.eu/en/library/staff-working-document-data-spaces</w:t>
        </w:r>
      </w:hyperlink>
      <w:r w:rsidRPr="00124F48">
        <w:rPr>
          <w:rFonts w:ascii="Arial" w:hAnsi="Arial" w:cs="Arial"/>
          <w:sz w:val="18"/>
          <w:szCs w:val="18"/>
          <w:lang w:val="en-GB"/>
        </w:rPr>
        <w:t xml:space="preserve">. </w:t>
      </w:r>
    </w:p>
  </w:footnote>
  <w:footnote w:id="64">
    <w:p w14:paraId="500745BA" w14:textId="24F9A4DB" w:rsidR="00FF736C" w:rsidRPr="00124F48" w:rsidRDefault="00D43D17">
      <w:pPr>
        <w:pStyle w:val="Sprotnaopomba-besedilo"/>
        <w:jc w:val="left"/>
        <w:rPr>
          <w:rFonts w:ascii="Arial" w:hAnsi="Arial" w:cs="Arial"/>
          <w:sz w:val="18"/>
          <w:szCs w:val="18"/>
          <w:lang w:val="en-GB"/>
        </w:rPr>
      </w:pPr>
      <w:r w:rsidRPr="00124F48">
        <w:rPr>
          <w:rStyle w:val="Sprotnaopomba-sklic"/>
          <w:rFonts w:ascii="Arial" w:hAnsi="Arial" w:cs="Arial"/>
          <w:sz w:val="18"/>
          <w:szCs w:val="18"/>
          <w:lang w:val="en-GB"/>
        </w:rPr>
        <w:footnoteRef/>
      </w:r>
      <w:r w:rsidR="00DD6BA0" w:rsidRPr="00124F48">
        <w:rPr>
          <w:rFonts w:ascii="Arial" w:hAnsi="Arial" w:cs="Arial"/>
          <w:sz w:val="18"/>
          <w:szCs w:val="18"/>
          <w:lang w:val="en-GB"/>
        </w:rPr>
        <w:t xml:space="preserve"> European </w:t>
      </w:r>
      <w:r w:rsidR="00232B98" w:rsidRPr="00124F48">
        <w:rPr>
          <w:rFonts w:ascii="Arial" w:hAnsi="Arial" w:cs="Arial"/>
          <w:sz w:val="18"/>
          <w:szCs w:val="18"/>
          <w:lang w:val="en-GB"/>
        </w:rPr>
        <w:t xml:space="preserve">Data </w:t>
      </w:r>
      <w:r w:rsidR="00DD6BA0" w:rsidRPr="00124F48">
        <w:rPr>
          <w:rFonts w:ascii="Arial" w:hAnsi="Arial" w:cs="Arial"/>
          <w:sz w:val="18"/>
          <w:szCs w:val="18"/>
          <w:lang w:val="en-GB"/>
        </w:rPr>
        <w:t xml:space="preserve">Strategy. Available at: </w:t>
      </w:r>
      <w:hyperlink r:id="rId59" w:history="1">
        <w:r w:rsidR="00FB4C60" w:rsidRPr="00124F48">
          <w:rPr>
            <w:rStyle w:val="Hiperpovezava"/>
            <w:rFonts w:ascii="Arial" w:hAnsi="Arial" w:cs="Arial"/>
            <w:sz w:val="18"/>
            <w:szCs w:val="18"/>
            <w:lang w:val="en-GB"/>
          </w:rPr>
          <w:t>https://eur-lex.europa.eu/legal-content/SL/TXT/PDF/?uri=CELEX:52020DC0066&amp;from=SL</w:t>
        </w:r>
      </w:hyperlink>
      <w:r w:rsidRPr="00124F48">
        <w:rPr>
          <w:rFonts w:ascii="Arial" w:hAnsi="Arial" w:cs="Arial"/>
          <w:sz w:val="18"/>
          <w:szCs w:val="18"/>
          <w:lang w:val="en-GB"/>
        </w:rPr>
        <w:t xml:space="preserve">. </w:t>
      </w:r>
    </w:p>
  </w:footnote>
  <w:footnote w:id="65">
    <w:p w14:paraId="420AD367" w14:textId="1B4C10A3" w:rsidR="00FF736C" w:rsidRPr="001505F0" w:rsidRDefault="00D43D17">
      <w:pPr>
        <w:pStyle w:val="Sprotnaopomba-besedilo"/>
        <w:rPr>
          <w:rFonts w:ascii="Arial" w:hAnsi="Arial" w:cs="Arial"/>
          <w:sz w:val="18"/>
          <w:szCs w:val="18"/>
          <w:lang w:val="en-GB"/>
        </w:rPr>
      </w:pPr>
      <w:r w:rsidRPr="001505F0">
        <w:rPr>
          <w:rStyle w:val="Sprotnaopomba-sklic"/>
          <w:rFonts w:ascii="Arial" w:hAnsi="Arial" w:cs="Arial"/>
          <w:sz w:val="18"/>
          <w:szCs w:val="18"/>
          <w:lang w:val="en-GB"/>
        </w:rPr>
        <w:footnoteRef/>
      </w:r>
      <w:r w:rsidRPr="001505F0">
        <w:rPr>
          <w:rFonts w:ascii="Arial" w:hAnsi="Arial" w:cs="Arial"/>
          <w:sz w:val="18"/>
          <w:szCs w:val="18"/>
          <w:lang w:val="en-GB"/>
        </w:rPr>
        <w:t xml:space="preserve"> </w:t>
      </w:r>
      <w:r w:rsidR="00D709CE" w:rsidRPr="001505F0">
        <w:rPr>
          <w:rFonts w:ascii="Arial" w:hAnsi="Arial" w:cs="Arial"/>
          <w:sz w:val="18"/>
          <w:szCs w:val="18"/>
          <w:lang w:val="en-GB"/>
        </w:rPr>
        <w:t xml:space="preserve">Coordinated Plan </w:t>
      </w:r>
      <w:r w:rsidRPr="001505F0">
        <w:rPr>
          <w:rFonts w:ascii="Arial" w:hAnsi="Arial" w:cs="Arial"/>
          <w:sz w:val="18"/>
          <w:szCs w:val="18"/>
          <w:lang w:val="en-GB"/>
        </w:rPr>
        <w:t>for AI</w:t>
      </w:r>
      <w:r w:rsidR="00C13C70" w:rsidRPr="001505F0">
        <w:rPr>
          <w:rFonts w:ascii="Arial" w:hAnsi="Arial" w:cs="Arial"/>
          <w:sz w:val="18"/>
          <w:szCs w:val="18"/>
          <w:lang w:val="en-GB"/>
        </w:rPr>
        <w:t xml:space="preserve">, </w:t>
      </w:r>
      <w:r w:rsidRPr="001505F0">
        <w:rPr>
          <w:rFonts w:ascii="Arial" w:hAnsi="Arial" w:cs="Arial"/>
          <w:sz w:val="18"/>
          <w:szCs w:val="18"/>
          <w:lang w:val="en-GB"/>
        </w:rPr>
        <w:t xml:space="preserve">COM(2018) 795, </w:t>
      </w:r>
      <w:hyperlink r:id="rId60" w:history="1">
        <w:r w:rsidR="003C0601" w:rsidRPr="001505F0">
          <w:rPr>
            <w:rStyle w:val="Hiperpovezava"/>
            <w:rFonts w:ascii="Arial" w:hAnsi="Arial" w:cs="Arial"/>
            <w:sz w:val="18"/>
            <w:szCs w:val="18"/>
            <w:lang w:val="en-GB"/>
          </w:rPr>
          <w:t>https://eur-lex.europa.eu/resource.html?uri=cellar:22ee84bb-fa04-11e8-a96d-01aa75ed71a1.0015.02/DOC_1&amp;format=PDF</w:t>
        </w:r>
      </w:hyperlink>
      <w:r w:rsidR="00C13C70" w:rsidRPr="001505F0">
        <w:rPr>
          <w:rStyle w:val="Hiperpovezava"/>
          <w:rFonts w:ascii="Arial" w:hAnsi="Arial" w:cs="Arial"/>
          <w:sz w:val="18"/>
          <w:szCs w:val="18"/>
          <w:u w:val="none"/>
          <w:lang w:val="en-GB"/>
        </w:rPr>
        <w:t>.</w:t>
      </w:r>
    </w:p>
  </w:footnote>
  <w:footnote w:id="66">
    <w:p w14:paraId="345CE04C" w14:textId="68973BAD" w:rsidR="00FF736C" w:rsidRPr="001505F0" w:rsidRDefault="00D43D17">
      <w:pPr>
        <w:pStyle w:val="Sprotnaopomba-besedilo"/>
        <w:rPr>
          <w:rFonts w:ascii="Arial" w:hAnsi="Arial" w:cs="Arial"/>
          <w:sz w:val="18"/>
          <w:szCs w:val="18"/>
          <w:lang w:val="en-GB"/>
        </w:rPr>
      </w:pPr>
      <w:r w:rsidRPr="001505F0">
        <w:rPr>
          <w:rStyle w:val="Sprotnaopomba-sklic"/>
          <w:rFonts w:ascii="Arial" w:hAnsi="Arial" w:cs="Arial"/>
          <w:sz w:val="18"/>
          <w:szCs w:val="18"/>
          <w:lang w:val="en-GB"/>
        </w:rPr>
        <w:footnoteRef/>
      </w:r>
      <w:r w:rsidR="00375BDE" w:rsidRPr="001505F0">
        <w:rPr>
          <w:rFonts w:ascii="Arial" w:hAnsi="Arial" w:cs="Arial"/>
          <w:sz w:val="18"/>
          <w:szCs w:val="18"/>
          <w:lang w:val="en-GB"/>
        </w:rPr>
        <w:t xml:space="preserve"> National Programme </w:t>
      </w:r>
      <w:r w:rsidR="00D709CE" w:rsidRPr="001505F0">
        <w:rPr>
          <w:rFonts w:ascii="Arial" w:hAnsi="Arial" w:cs="Arial"/>
          <w:sz w:val="18"/>
          <w:szCs w:val="18"/>
          <w:lang w:val="en-GB"/>
        </w:rPr>
        <w:t>to</w:t>
      </w:r>
      <w:r w:rsidR="00375BDE" w:rsidRPr="001505F0">
        <w:rPr>
          <w:rFonts w:ascii="Arial" w:hAnsi="Arial" w:cs="Arial"/>
          <w:sz w:val="18"/>
          <w:szCs w:val="18"/>
          <w:lang w:val="en-GB"/>
        </w:rPr>
        <w:t xml:space="preserve"> Promot</w:t>
      </w:r>
      <w:r w:rsidR="00D709CE" w:rsidRPr="001505F0">
        <w:rPr>
          <w:rFonts w:ascii="Arial" w:hAnsi="Arial" w:cs="Arial"/>
          <w:sz w:val="18"/>
          <w:szCs w:val="18"/>
          <w:lang w:val="en-GB"/>
        </w:rPr>
        <w:t>e</w:t>
      </w:r>
      <w:r w:rsidR="00375BDE" w:rsidRPr="001505F0">
        <w:rPr>
          <w:rFonts w:ascii="Arial" w:hAnsi="Arial" w:cs="Arial"/>
          <w:sz w:val="18"/>
          <w:szCs w:val="18"/>
          <w:lang w:val="en-GB"/>
        </w:rPr>
        <w:t xml:space="preserve"> the Development and Use of Artificial Intelligence in the Republic of Slovenia </w:t>
      </w:r>
      <w:r w:rsidR="001505F0">
        <w:rPr>
          <w:rFonts w:ascii="Arial" w:hAnsi="Arial" w:cs="Arial"/>
          <w:sz w:val="18"/>
          <w:szCs w:val="18"/>
          <w:lang w:val="en-GB"/>
        </w:rPr>
        <w:t xml:space="preserve">by </w:t>
      </w:r>
      <w:r w:rsidR="00375BDE" w:rsidRPr="001505F0">
        <w:rPr>
          <w:rFonts w:ascii="Arial" w:hAnsi="Arial" w:cs="Arial"/>
          <w:sz w:val="18"/>
          <w:szCs w:val="18"/>
          <w:lang w:val="en-GB"/>
        </w:rPr>
        <w:t>2025 (</w:t>
      </w:r>
      <w:proofErr w:type="spellStart"/>
      <w:r w:rsidR="00375BDE" w:rsidRPr="001505F0">
        <w:rPr>
          <w:rFonts w:ascii="Arial" w:hAnsi="Arial" w:cs="Arial"/>
          <w:sz w:val="18"/>
          <w:szCs w:val="18"/>
          <w:lang w:val="en-GB"/>
        </w:rPr>
        <w:t>Np</w:t>
      </w:r>
      <w:r w:rsidR="00236554">
        <w:rPr>
          <w:rFonts w:ascii="Arial" w:hAnsi="Arial" w:cs="Arial"/>
          <w:sz w:val="18"/>
          <w:szCs w:val="18"/>
          <w:lang w:val="en-GB"/>
        </w:rPr>
        <w:t>A</w:t>
      </w:r>
      <w:r w:rsidR="00375BDE" w:rsidRPr="001505F0">
        <w:rPr>
          <w:rFonts w:ascii="Arial" w:hAnsi="Arial" w:cs="Arial"/>
          <w:sz w:val="18"/>
          <w:szCs w:val="18"/>
          <w:lang w:val="en-GB"/>
        </w:rPr>
        <w:t>I</w:t>
      </w:r>
      <w:proofErr w:type="spellEnd"/>
      <w:r w:rsidR="00375BDE" w:rsidRPr="001505F0">
        <w:rPr>
          <w:rFonts w:ascii="Arial" w:hAnsi="Arial" w:cs="Arial"/>
          <w:sz w:val="18"/>
          <w:szCs w:val="18"/>
          <w:lang w:val="en-GB"/>
        </w:rPr>
        <w:t xml:space="preserve">). Available at: </w:t>
      </w:r>
      <w:hyperlink r:id="rId61" w:history="1">
        <w:r w:rsidR="00D709CE" w:rsidRPr="001505F0">
          <w:rPr>
            <w:rStyle w:val="Hiperpovezava"/>
            <w:rFonts w:ascii="Arial" w:hAnsi="Arial" w:cs="Arial"/>
            <w:sz w:val="18"/>
            <w:szCs w:val="18"/>
            <w:lang w:val="en-GB"/>
          </w:rPr>
          <w:t>https://www.gov.si/assets/ministrstva/MJU/DID/NpUI-SI-2025.docx</w:t>
        </w:r>
      </w:hyperlink>
      <w:r w:rsidR="00375BDE" w:rsidRPr="001505F0">
        <w:rPr>
          <w:rFonts w:ascii="Arial" w:hAnsi="Arial" w:cs="Arial"/>
          <w:sz w:val="18"/>
          <w:szCs w:val="18"/>
          <w:lang w:val="en-GB"/>
        </w:rPr>
        <w:t>.</w:t>
      </w:r>
    </w:p>
  </w:footnote>
  <w:footnote w:id="67">
    <w:p w14:paraId="6A15A131" w14:textId="720972E6" w:rsidR="00FF736C" w:rsidRPr="001505F0" w:rsidRDefault="00D43D17">
      <w:pPr>
        <w:pStyle w:val="Sprotnaopomba-besedilo"/>
        <w:rPr>
          <w:rFonts w:ascii="Arial" w:hAnsi="Arial" w:cs="Arial"/>
          <w:sz w:val="18"/>
          <w:szCs w:val="18"/>
          <w:lang w:val="en-GB"/>
        </w:rPr>
      </w:pPr>
      <w:r w:rsidRPr="001505F0">
        <w:rPr>
          <w:rStyle w:val="Sprotnaopomba-sklic"/>
          <w:rFonts w:ascii="Arial" w:hAnsi="Arial" w:cs="Arial"/>
          <w:sz w:val="18"/>
          <w:szCs w:val="18"/>
          <w:lang w:val="en-GB"/>
        </w:rPr>
        <w:footnoteRef/>
      </w:r>
      <w:r w:rsidRPr="001505F0">
        <w:rPr>
          <w:rFonts w:ascii="Arial" w:hAnsi="Arial" w:cs="Arial"/>
          <w:sz w:val="18"/>
          <w:szCs w:val="18"/>
          <w:lang w:val="en-GB"/>
        </w:rPr>
        <w:t xml:space="preserve"> The Local DESI is a </w:t>
      </w:r>
      <w:r w:rsidR="00525EFB" w:rsidRPr="001505F0">
        <w:rPr>
          <w:rFonts w:ascii="Arial" w:hAnsi="Arial" w:cs="Arial"/>
          <w:sz w:val="18"/>
          <w:szCs w:val="18"/>
          <w:lang w:val="en-GB"/>
        </w:rPr>
        <w:t xml:space="preserve">composite </w:t>
      </w:r>
      <w:r w:rsidRPr="001505F0">
        <w:rPr>
          <w:rFonts w:ascii="Arial" w:hAnsi="Arial" w:cs="Arial"/>
          <w:sz w:val="18"/>
          <w:szCs w:val="18"/>
          <w:lang w:val="en-GB"/>
        </w:rPr>
        <w:t xml:space="preserve">index of the digital economy and society at </w:t>
      </w:r>
      <w:r w:rsidR="00761E5F" w:rsidRPr="001505F0">
        <w:rPr>
          <w:rFonts w:ascii="Arial" w:hAnsi="Arial" w:cs="Arial"/>
          <w:sz w:val="18"/>
          <w:szCs w:val="18"/>
          <w:lang w:val="en-GB"/>
        </w:rPr>
        <w:t xml:space="preserve">the </w:t>
      </w:r>
      <w:r w:rsidRPr="001505F0">
        <w:rPr>
          <w:rFonts w:ascii="Arial" w:hAnsi="Arial" w:cs="Arial"/>
          <w:sz w:val="18"/>
          <w:szCs w:val="18"/>
          <w:lang w:val="en-GB"/>
        </w:rPr>
        <w:t xml:space="preserve">municipal level, made up of different </w:t>
      </w:r>
      <w:r w:rsidR="00525EFB" w:rsidRPr="001505F0">
        <w:rPr>
          <w:rFonts w:ascii="Arial" w:hAnsi="Arial" w:cs="Arial"/>
          <w:sz w:val="18"/>
          <w:szCs w:val="18"/>
          <w:lang w:val="en-GB"/>
        </w:rPr>
        <w:t xml:space="preserve">indicators </w:t>
      </w:r>
      <w:r w:rsidRPr="001505F0">
        <w:rPr>
          <w:rFonts w:ascii="Arial" w:hAnsi="Arial" w:cs="Arial"/>
          <w:sz w:val="18"/>
          <w:szCs w:val="18"/>
          <w:lang w:val="en-GB"/>
        </w:rPr>
        <w:t xml:space="preserve">that reflect the state of four dimensions in each municipality, based on available data: human capital, connectivity, </w:t>
      </w:r>
      <w:r w:rsidR="00867140">
        <w:rPr>
          <w:rFonts w:ascii="Arial" w:hAnsi="Arial" w:cs="Arial"/>
          <w:sz w:val="18"/>
          <w:szCs w:val="18"/>
          <w:lang w:val="en-GB"/>
        </w:rPr>
        <w:t xml:space="preserve">the </w:t>
      </w:r>
      <w:r w:rsidRPr="001505F0">
        <w:rPr>
          <w:rFonts w:ascii="Arial" w:hAnsi="Arial" w:cs="Arial"/>
          <w:sz w:val="18"/>
          <w:szCs w:val="18"/>
          <w:lang w:val="en-GB"/>
        </w:rPr>
        <w:t>integration of digital technologies</w:t>
      </w:r>
      <w:r w:rsidR="00761E5F" w:rsidRPr="001505F0">
        <w:rPr>
          <w:rFonts w:ascii="Arial" w:hAnsi="Arial" w:cs="Arial"/>
          <w:sz w:val="18"/>
          <w:szCs w:val="18"/>
          <w:lang w:val="en-GB"/>
        </w:rPr>
        <w:t>,</w:t>
      </w:r>
      <w:r w:rsidRPr="001505F0">
        <w:rPr>
          <w:rFonts w:ascii="Arial" w:hAnsi="Arial" w:cs="Arial"/>
          <w:sz w:val="18"/>
          <w:szCs w:val="18"/>
          <w:lang w:val="en-GB"/>
        </w:rPr>
        <w:t xml:space="preserve"> and digital public services. The indicator reflects the calculated average of all 212 municipalities for 2022 and the growth target for 2025 and 2030. </w:t>
      </w:r>
    </w:p>
  </w:footnote>
  <w:footnote w:id="68">
    <w:p w14:paraId="5AD5CFFB" w14:textId="0890DD47" w:rsidR="00FF736C" w:rsidRPr="001505F0" w:rsidRDefault="00D43D17">
      <w:pPr>
        <w:pStyle w:val="Sprotnaopomba-besedilo"/>
        <w:rPr>
          <w:rFonts w:ascii="Arial" w:hAnsi="Arial" w:cs="Arial"/>
          <w:sz w:val="18"/>
          <w:szCs w:val="18"/>
          <w:lang w:val="en-GB"/>
        </w:rPr>
      </w:pPr>
      <w:r w:rsidRPr="001505F0">
        <w:rPr>
          <w:rStyle w:val="Sprotnaopomba-sklic"/>
          <w:rFonts w:ascii="Arial" w:hAnsi="Arial" w:cs="Arial"/>
          <w:sz w:val="18"/>
          <w:szCs w:val="18"/>
          <w:lang w:val="en-GB"/>
        </w:rPr>
        <w:footnoteRef/>
      </w:r>
      <w:r w:rsidR="00DD6BA0" w:rsidRPr="001505F0">
        <w:rPr>
          <w:rFonts w:ascii="Arial" w:hAnsi="Arial" w:cs="Arial"/>
          <w:sz w:val="18"/>
          <w:szCs w:val="18"/>
          <w:lang w:val="en-GB"/>
        </w:rPr>
        <w:t xml:space="preserve"> Digital </w:t>
      </w:r>
      <w:r w:rsidR="00867140">
        <w:rPr>
          <w:rFonts w:ascii="Arial" w:hAnsi="Arial" w:cs="Arial"/>
          <w:sz w:val="18"/>
          <w:szCs w:val="18"/>
          <w:lang w:val="en-GB"/>
        </w:rPr>
        <w:t>P</w:t>
      </w:r>
      <w:r w:rsidR="00DD6BA0" w:rsidRPr="001505F0">
        <w:rPr>
          <w:rFonts w:ascii="Arial" w:hAnsi="Arial" w:cs="Arial"/>
          <w:sz w:val="18"/>
          <w:szCs w:val="18"/>
          <w:lang w:val="en-GB"/>
        </w:rPr>
        <w:t xml:space="preserve">ublic </w:t>
      </w:r>
      <w:r w:rsidR="00867140">
        <w:rPr>
          <w:rFonts w:ascii="Arial" w:hAnsi="Arial" w:cs="Arial"/>
          <w:sz w:val="18"/>
          <w:szCs w:val="18"/>
          <w:lang w:val="en-GB"/>
        </w:rPr>
        <w:t>S</w:t>
      </w:r>
      <w:r w:rsidR="00DD6BA0" w:rsidRPr="001505F0">
        <w:rPr>
          <w:rFonts w:ascii="Arial" w:hAnsi="Arial" w:cs="Arial"/>
          <w:sz w:val="18"/>
          <w:szCs w:val="18"/>
          <w:lang w:val="en-GB"/>
        </w:rPr>
        <w:t xml:space="preserve">ervices </w:t>
      </w:r>
      <w:r w:rsidR="00867140">
        <w:rPr>
          <w:rFonts w:ascii="Arial" w:hAnsi="Arial" w:cs="Arial"/>
          <w:sz w:val="18"/>
          <w:szCs w:val="18"/>
          <w:lang w:val="en-GB"/>
        </w:rPr>
        <w:t>S</w:t>
      </w:r>
      <w:r w:rsidR="00DD6BA0" w:rsidRPr="001505F0">
        <w:rPr>
          <w:rFonts w:ascii="Arial" w:hAnsi="Arial" w:cs="Arial"/>
          <w:sz w:val="18"/>
          <w:szCs w:val="18"/>
          <w:lang w:val="en-GB"/>
        </w:rPr>
        <w:t xml:space="preserve">trategy. Available at: </w:t>
      </w:r>
      <w:hyperlink r:id="rId62" w:history="1">
        <w:r w:rsidR="00DD6BA0" w:rsidRPr="001505F0">
          <w:rPr>
            <w:rStyle w:val="Hiperpovezava"/>
            <w:rFonts w:ascii="Arial" w:hAnsi="Arial" w:cs="Arial"/>
            <w:sz w:val="18"/>
            <w:szCs w:val="18"/>
            <w:lang w:val="en-GB"/>
          </w:rPr>
          <w:t>https://nio.gov.si/nio/asset/strategija+digital+public+services?</w:t>
        </w:r>
      </w:hyperlink>
      <w:r w:rsidR="00525EFB" w:rsidRPr="001505F0">
        <w:rPr>
          <w:rStyle w:val="Hiperpovezava"/>
          <w:rFonts w:ascii="Arial" w:hAnsi="Arial" w:cs="Arial"/>
          <w:sz w:val="18"/>
          <w:szCs w:val="18"/>
          <w:lang w:val="en-GB"/>
        </w:rPr>
        <w:t xml:space="preserve">lang=en. </w:t>
      </w:r>
    </w:p>
  </w:footnote>
  <w:footnote w:id="69">
    <w:p w14:paraId="5798C1B3" w14:textId="3B75771A" w:rsidR="00FF736C" w:rsidRPr="001505F0" w:rsidRDefault="00D43D17">
      <w:pPr>
        <w:pStyle w:val="Sprotnaopomba-besedilo"/>
        <w:rPr>
          <w:rFonts w:ascii="Arial" w:hAnsi="Arial" w:cs="Arial"/>
          <w:sz w:val="18"/>
          <w:szCs w:val="18"/>
          <w:lang w:val="en-GB"/>
        </w:rPr>
      </w:pPr>
      <w:r w:rsidRPr="001505F0">
        <w:rPr>
          <w:rStyle w:val="Sprotnaopomba-sklic"/>
          <w:rFonts w:ascii="Arial" w:hAnsi="Arial" w:cs="Arial"/>
          <w:sz w:val="18"/>
          <w:szCs w:val="18"/>
          <w:lang w:val="en-GB"/>
        </w:rPr>
        <w:footnoteRef/>
      </w:r>
      <w:r w:rsidRPr="001505F0">
        <w:rPr>
          <w:rFonts w:ascii="Arial" w:hAnsi="Arial" w:cs="Arial"/>
          <w:color w:val="000000"/>
          <w:sz w:val="18"/>
          <w:szCs w:val="18"/>
          <w:lang w:val="en-GB"/>
        </w:rPr>
        <w:t xml:space="preserve"> </w:t>
      </w:r>
      <w:r w:rsidR="00575E21" w:rsidRPr="001505F0">
        <w:rPr>
          <w:lang w:val="en-GB"/>
        </w:rPr>
        <w:t xml:space="preserve"> </w:t>
      </w:r>
      <w:r w:rsidR="00575E21" w:rsidRPr="001505F0">
        <w:rPr>
          <w:rFonts w:ascii="Arial" w:hAnsi="Arial" w:cs="Arial"/>
          <w:color w:val="000000"/>
          <w:sz w:val="18"/>
          <w:szCs w:val="18"/>
          <w:lang w:val="en-GB"/>
        </w:rPr>
        <w:t>The set of key public services is taken from the EU policy programme Path to the Digital Decade</w:t>
      </w:r>
    </w:p>
  </w:footnote>
  <w:footnote w:id="70">
    <w:p w14:paraId="1A4BD0FD" w14:textId="39378735" w:rsidR="00FF736C" w:rsidRPr="00A12EAD" w:rsidRDefault="00D43D17">
      <w:pPr>
        <w:pStyle w:val="Sprotnaopomba-besedilo"/>
        <w:rPr>
          <w:rFonts w:ascii="Arial" w:hAnsi="Arial" w:cs="Arial"/>
          <w:sz w:val="18"/>
          <w:szCs w:val="18"/>
          <w:lang w:val="en-GB"/>
        </w:rPr>
      </w:pPr>
      <w:r w:rsidRPr="00A12EAD">
        <w:rPr>
          <w:rStyle w:val="Sprotnaopomba-sklic"/>
          <w:rFonts w:ascii="Arial" w:hAnsi="Arial" w:cs="Arial"/>
          <w:sz w:val="18"/>
          <w:szCs w:val="18"/>
          <w:lang w:val="en-GB"/>
        </w:rPr>
        <w:footnoteRef/>
      </w:r>
      <w:r w:rsidRPr="00A12EAD">
        <w:rPr>
          <w:rFonts w:ascii="Arial" w:hAnsi="Arial" w:cs="Arial"/>
          <w:sz w:val="18"/>
          <w:szCs w:val="18"/>
          <w:lang w:val="en-GB"/>
        </w:rPr>
        <w:t xml:space="preserve"> Digital </w:t>
      </w:r>
      <w:r w:rsidR="001A6BBF">
        <w:rPr>
          <w:rFonts w:ascii="Arial" w:hAnsi="Arial" w:cs="Arial"/>
          <w:sz w:val="18"/>
          <w:szCs w:val="18"/>
          <w:lang w:val="en-GB"/>
        </w:rPr>
        <w:t>P</w:t>
      </w:r>
      <w:r w:rsidRPr="00A12EAD">
        <w:rPr>
          <w:rFonts w:ascii="Arial" w:hAnsi="Arial" w:cs="Arial"/>
          <w:sz w:val="18"/>
          <w:szCs w:val="18"/>
          <w:lang w:val="en-GB"/>
        </w:rPr>
        <w:t xml:space="preserve">ublic </w:t>
      </w:r>
      <w:r w:rsidR="001A6BBF">
        <w:rPr>
          <w:rFonts w:ascii="Arial" w:hAnsi="Arial" w:cs="Arial"/>
          <w:sz w:val="18"/>
          <w:szCs w:val="18"/>
          <w:lang w:val="en-GB"/>
        </w:rPr>
        <w:t>S</w:t>
      </w:r>
      <w:r w:rsidRPr="00A12EAD">
        <w:rPr>
          <w:rFonts w:ascii="Arial" w:hAnsi="Arial" w:cs="Arial"/>
          <w:sz w:val="18"/>
          <w:szCs w:val="18"/>
          <w:lang w:val="en-GB"/>
        </w:rPr>
        <w:t xml:space="preserve">ervices </w:t>
      </w:r>
      <w:r w:rsidR="001A6BBF">
        <w:rPr>
          <w:rFonts w:ascii="Arial" w:hAnsi="Arial" w:cs="Arial"/>
          <w:sz w:val="18"/>
          <w:szCs w:val="18"/>
          <w:lang w:val="en-GB"/>
        </w:rPr>
        <w:t>S</w:t>
      </w:r>
      <w:r w:rsidRPr="00A12EAD">
        <w:rPr>
          <w:rFonts w:ascii="Arial" w:hAnsi="Arial" w:cs="Arial"/>
          <w:sz w:val="18"/>
          <w:szCs w:val="18"/>
          <w:lang w:val="en-GB"/>
        </w:rPr>
        <w:t>trategy</w:t>
      </w:r>
      <w:r w:rsidR="00C555A7" w:rsidRPr="00A12EAD">
        <w:rPr>
          <w:rFonts w:ascii="Arial" w:hAnsi="Arial" w:cs="Arial"/>
          <w:sz w:val="18"/>
          <w:szCs w:val="18"/>
          <w:lang w:val="en-GB"/>
        </w:rPr>
        <w:t xml:space="preserve">. Available at: </w:t>
      </w:r>
      <w:hyperlink r:id="rId63" w:history="1">
        <w:r w:rsidRPr="00A12EAD">
          <w:rPr>
            <w:rStyle w:val="Hiperpovezava"/>
            <w:rFonts w:ascii="Arial" w:hAnsi="Arial" w:cs="Arial"/>
            <w:sz w:val="18"/>
            <w:szCs w:val="18"/>
            <w:lang w:val="en-GB"/>
          </w:rPr>
          <w:t>https://nio.gov.si/nio/asset/strategija+digital+public+services?lang=en</w:t>
        </w:r>
      </w:hyperlink>
      <w:r w:rsidR="00C555A7" w:rsidRPr="00A12EAD">
        <w:rPr>
          <w:rStyle w:val="Hiperpovezava"/>
          <w:rFonts w:ascii="Arial" w:hAnsi="Arial" w:cs="Arial"/>
          <w:sz w:val="18"/>
          <w:szCs w:val="18"/>
          <w:lang w:val="en-GB"/>
        </w:rPr>
        <w:t>.</w:t>
      </w:r>
    </w:p>
  </w:footnote>
  <w:footnote w:id="71">
    <w:p w14:paraId="699D2F08" w14:textId="5845F3DA"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Resolution on the National Security Strategy of the Republic of Slovenia. Available at: </w:t>
      </w:r>
      <w:hyperlink r:id="rId64" w:history="1">
        <w:r w:rsidR="00BC1C92" w:rsidRPr="00834FEB">
          <w:rPr>
            <w:rStyle w:val="Hiperpovezava"/>
            <w:rFonts w:ascii="Arial" w:hAnsi="Arial" w:cs="Arial"/>
            <w:sz w:val="18"/>
            <w:szCs w:val="18"/>
            <w:lang w:val="en-GB"/>
          </w:rPr>
          <w:t>http://www.pisrs.si/Pis.web/pregledPredpisa?id=RESO124</w:t>
        </w:r>
      </w:hyperlink>
      <w:r w:rsidRPr="00834FEB">
        <w:rPr>
          <w:rFonts w:ascii="Arial" w:hAnsi="Arial" w:cs="Arial"/>
          <w:sz w:val="18"/>
          <w:szCs w:val="18"/>
          <w:lang w:val="en-GB"/>
        </w:rPr>
        <w:t xml:space="preserve">. </w:t>
      </w:r>
    </w:p>
  </w:footnote>
  <w:footnote w:id="72">
    <w:p w14:paraId="4E223DCA" w14:textId="7A8866BA"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Pr="00834FEB">
        <w:rPr>
          <w:rFonts w:ascii="Arial" w:hAnsi="Arial" w:cs="Arial"/>
          <w:sz w:val="18"/>
          <w:szCs w:val="18"/>
          <w:lang w:val="en-GB"/>
        </w:rPr>
        <w:t xml:space="preserve"> In the 2017 Critical Infrastructure Act, this is the Information and Communication Networks and Systems </w:t>
      </w:r>
      <w:r w:rsidR="00F154E8" w:rsidRPr="00834FEB">
        <w:rPr>
          <w:rFonts w:ascii="Arial" w:hAnsi="Arial" w:cs="Arial"/>
          <w:sz w:val="18"/>
          <w:szCs w:val="18"/>
          <w:lang w:val="en-GB"/>
        </w:rPr>
        <w:t>Division</w:t>
      </w:r>
      <w:r w:rsidR="00DD6BA0" w:rsidRPr="00834FEB">
        <w:rPr>
          <w:rFonts w:ascii="Arial" w:hAnsi="Arial" w:cs="Arial"/>
          <w:sz w:val="18"/>
          <w:szCs w:val="18"/>
          <w:lang w:val="en-GB"/>
        </w:rPr>
        <w:t xml:space="preserve">. Available at: </w:t>
      </w:r>
      <w:hyperlink r:id="rId65" w:history="1">
        <w:r w:rsidRPr="00834FEB">
          <w:rPr>
            <w:rStyle w:val="Hiperpovezava"/>
            <w:rFonts w:ascii="Arial" w:hAnsi="Arial" w:cs="Arial"/>
            <w:sz w:val="18"/>
            <w:szCs w:val="18"/>
            <w:lang w:val="en-GB"/>
          </w:rPr>
          <w:t>http:</w:t>
        </w:r>
      </w:hyperlink>
      <w:r w:rsidR="00D567D0" w:rsidRPr="00834FEB">
        <w:rPr>
          <w:rStyle w:val="Hiperpovezava"/>
          <w:rFonts w:ascii="Arial" w:hAnsi="Arial" w:cs="Arial"/>
          <w:sz w:val="18"/>
          <w:szCs w:val="18"/>
          <w:lang w:val="en-GB"/>
        </w:rPr>
        <w:t>//www.pisrs.si/Pis.web/pregledPredpisa?id=ZAKO7106#.</w:t>
      </w:r>
    </w:p>
  </w:footnote>
  <w:footnote w:id="73">
    <w:p w14:paraId="12A96034" w14:textId="5DD9DB7D"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An </w:t>
      </w:r>
      <w:r w:rsidR="00F154E8" w:rsidRPr="00834FEB">
        <w:rPr>
          <w:rFonts w:ascii="Arial" w:hAnsi="Arial" w:cs="Arial"/>
          <w:sz w:val="18"/>
          <w:szCs w:val="18"/>
          <w:lang w:val="en-GB"/>
        </w:rPr>
        <w:t>EU's Cybersecurity Strategy for the Digital Decade</w:t>
      </w:r>
      <w:r w:rsidR="00DD6BA0" w:rsidRPr="00834FEB">
        <w:rPr>
          <w:rFonts w:ascii="Arial" w:hAnsi="Arial" w:cs="Arial"/>
          <w:sz w:val="18"/>
          <w:szCs w:val="18"/>
          <w:lang w:val="en-GB"/>
        </w:rPr>
        <w:t xml:space="preserve">. Available at: </w:t>
      </w:r>
      <w:hyperlink r:id="rId66" w:history="1">
        <w:r w:rsidR="00F154E8" w:rsidRPr="00834FEB">
          <w:rPr>
            <w:rStyle w:val="Hiperpovezava"/>
            <w:rFonts w:ascii="Arial" w:hAnsi="Arial" w:cs="Arial"/>
            <w:sz w:val="18"/>
            <w:szCs w:val="18"/>
            <w:lang w:val="en-GB"/>
          </w:rPr>
          <w:t>https://eur-lex.europa.eu/legal-content/SL/TXT/PDF/?uri=CELEX:52020JC0018&amp;from=EN</w:t>
        </w:r>
      </w:hyperlink>
      <w:r w:rsidRPr="00834FEB">
        <w:rPr>
          <w:rFonts w:ascii="Arial" w:hAnsi="Arial" w:cs="Arial"/>
          <w:sz w:val="18"/>
          <w:szCs w:val="18"/>
          <w:lang w:val="en-GB"/>
        </w:rPr>
        <w:t xml:space="preserve">. </w:t>
      </w:r>
    </w:p>
  </w:footnote>
  <w:footnote w:id="74">
    <w:p w14:paraId="06DC5B00" w14:textId="09C6363C"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Directive on measures for a high common level of cybersecurity </w:t>
      </w:r>
      <w:r w:rsidR="00F154E8" w:rsidRPr="00834FEB">
        <w:rPr>
          <w:rFonts w:ascii="Arial" w:hAnsi="Arial" w:cs="Arial"/>
          <w:sz w:val="18"/>
          <w:szCs w:val="18"/>
          <w:lang w:val="en-GB"/>
        </w:rPr>
        <w:t xml:space="preserve">across </w:t>
      </w:r>
      <w:r w:rsidR="00DD6BA0" w:rsidRPr="00834FEB">
        <w:rPr>
          <w:rFonts w:ascii="Arial" w:hAnsi="Arial" w:cs="Arial"/>
          <w:sz w:val="18"/>
          <w:szCs w:val="18"/>
          <w:lang w:val="en-GB"/>
        </w:rPr>
        <w:t xml:space="preserve">the Union. Available at: </w:t>
      </w:r>
      <w:hyperlink r:id="rId67" w:history="1">
        <w:r w:rsidR="00F154E8" w:rsidRPr="00834FEB">
          <w:rPr>
            <w:rStyle w:val="Hiperpovezava"/>
            <w:rFonts w:ascii="Arial" w:hAnsi="Arial" w:cs="Arial"/>
            <w:sz w:val="18"/>
            <w:szCs w:val="18"/>
            <w:lang w:val="en-GB"/>
          </w:rPr>
          <w:t>https://eur-lex.europa.eu/legal-content/SL/TXT/PDF/?uri=CELEX:32022L2555&amp;qid=1672908543697&amp;from=en</w:t>
        </w:r>
      </w:hyperlink>
      <w:r w:rsidRPr="00834FEB">
        <w:rPr>
          <w:rFonts w:ascii="Arial" w:hAnsi="Arial" w:cs="Arial"/>
          <w:sz w:val="18"/>
          <w:szCs w:val="18"/>
          <w:lang w:val="en-GB"/>
        </w:rPr>
        <w:t xml:space="preserve">. </w:t>
      </w:r>
    </w:p>
  </w:footnote>
  <w:footnote w:id="75">
    <w:p w14:paraId="4E9BB3A4" w14:textId="32778F82"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Regulation on the European Union Agency for Cyber Security (ENISA) and on information and communication</w:t>
      </w:r>
      <w:r w:rsidR="007A4CD5" w:rsidRPr="00834FEB">
        <w:rPr>
          <w:rFonts w:ascii="Arial" w:hAnsi="Arial" w:cs="Arial"/>
          <w:sz w:val="18"/>
          <w:szCs w:val="18"/>
          <w:lang w:val="en-GB"/>
        </w:rPr>
        <w:t>s</w:t>
      </w:r>
      <w:r w:rsidR="00DD6BA0" w:rsidRPr="00834FEB">
        <w:rPr>
          <w:rFonts w:ascii="Arial" w:hAnsi="Arial" w:cs="Arial"/>
          <w:sz w:val="18"/>
          <w:szCs w:val="18"/>
          <w:lang w:val="en-GB"/>
        </w:rPr>
        <w:t xml:space="preserve"> technolog</w:t>
      </w:r>
      <w:r w:rsidR="007A4CD5" w:rsidRPr="00834FEB">
        <w:rPr>
          <w:rFonts w:ascii="Arial" w:hAnsi="Arial" w:cs="Arial"/>
          <w:sz w:val="18"/>
          <w:szCs w:val="18"/>
          <w:lang w:val="en-GB"/>
        </w:rPr>
        <w:t>y</w:t>
      </w:r>
      <w:r w:rsidR="00DD6BA0" w:rsidRPr="00834FEB">
        <w:rPr>
          <w:rFonts w:ascii="Arial" w:hAnsi="Arial" w:cs="Arial"/>
          <w:sz w:val="18"/>
          <w:szCs w:val="18"/>
          <w:lang w:val="en-GB"/>
        </w:rPr>
        <w:t xml:space="preserve"> cybersecurity</w:t>
      </w:r>
      <w:r w:rsidR="007A4CD5" w:rsidRPr="00834FEB">
        <w:rPr>
          <w:rFonts w:ascii="Arial" w:hAnsi="Arial" w:cs="Arial"/>
          <w:sz w:val="18"/>
          <w:szCs w:val="18"/>
          <w:lang w:val="en-GB"/>
        </w:rPr>
        <w:t xml:space="preserve"> certification</w:t>
      </w:r>
      <w:r w:rsidR="00DD6BA0" w:rsidRPr="00834FEB">
        <w:rPr>
          <w:rFonts w:ascii="Arial" w:hAnsi="Arial" w:cs="Arial"/>
          <w:sz w:val="18"/>
          <w:szCs w:val="18"/>
          <w:lang w:val="en-GB"/>
        </w:rPr>
        <w:t xml:space="preserve">. Available at: </w:t>
      </w:r>
      <w:hyperlink r:id="rId68" w:history="1">
        <w:r w:rsidR="007A4CD5" w:rsidRPr="00834FEB">
          <w:rPr>
            <w:rStyle w:val="Hiperpovezava"/>
            <w:rFonts w:ascii="Arial" w:hAnsi="Arial" w:cs="Arial"/>
            <w:sz w:val="18"/>
            <w:szCs w:val="18"/>
            <w:lang w:val="en-GB"/>
          </w:rPr>
          <w:t>https://eur-lex.europa.eu/legal-content/SL/TXT/PDF/?uri=CELEX:32019R0881&amp;from=sl</w:t>
        </w:r>
      </w:hyperlink>
      <w:r w:rsidRPr="00834FEB">
        <w:rPr>
          <w:rFonts w:ascii="Arial" w:hAnsi="Arial" w:cs="Arial"/>
          <w:sz w:val="18"/>
          <w:szCs w:val="18"/>
          <w:lang w:val="en-GB"/>
        </w:rPr>
        <w:t xml:space="preserve">. </w:t>
      </w:r>
    </w:p>
  </w:footnote>
  <w:footnote w:id="76">
    <w:p w14:paraId="46476D99" w14:textId="6442CB68"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Regulation on horizontal cybersecurity requirements for products with digital elements. Available at: </w:t>
      </w:r>
      <w:hyperlink r:id="rId69" w:history="1">
        <w:r w:rsidR="00387CC5" w:rsidRPr="00834FEB">
          <w:rPr>
            <w:rStyle w:val="Hiperpovezava"/>
            <w:rFonts w:ascii="Arial" w:hAnsi="Arial" w:cs="Arial"/>
            <w:sz w:val="18"/>
            <w:szCs w:val="18"/>
            <w:lang w:val="en-GB"/>
          </w:rPr>
          <w:t>https://eur-lex.europa.eu/legal-content/SL/TXT/?uri=CELEX:52022PC0454</w:t>
        </w:r>
      </w:hyperlink>
      <w:r w:rsidRPr="00834FEB">
        <w:rPr>
          <w:rFonts w:ascii="Arial" w:hAnsi="Arial" w:cs="Arial"/>
          <w:sz w:val="18"/>
          <w:szCs w:val="18"/>
          <w:lang w:val="en-GB"/>
        </w:rPr>
        <w:t xml:space="preserve">. </w:t>
      </w:r>
    </w:p>
  </w:footnote>
  <w:footnote w:id="77">
    <w:p w14:paraId="3D446A50" w14:textId="2FC93DCD" w:rsidR="00FF736C" w:rsidRPr="00834FEB" w:rsidRDefault="00D43D17">
      <w:pPr>
        <w:pStyle w:val="Sprotnaopomba-besedilo"/>
        <w:rPr>
          <w:rFonts w:ascii="Arial" w:hAnsi="Arial" w:cs="Arial"/>
          <w:sz w:val="18"/>
          <w:szCs w:val="18"/>
          <w:lang w:val="en-GB"/>
        </w:rPr>
      </w:pPr>
      <w:r w:rsidRPr="00834FEB">
        <w:rPr>
          <w:rStyle w:val="Sprotnaopomba-sklic"/>
          <w:rFonts w:ascii="Arial" w:hAnsi="Arial" w:cs="Arial"/>
          <w:sz w:val="18"/>
          <w:szCs w:val="18"/>
          <w:lang w:val="en-GB"/>
        </w:rPr>
        <w:footnoteRef/>
      </w:r>
      <w:r w:rsidR="00DD6BA0" w:rsidRPr="00834FEB">
        <w:rPr>
          <w:rFonts w:ascii="Arial" w:hAnsi="Arial" w:cs="Arial"/>
          <w:sz w:val="18"/>
          <w:szCs w:val="18"/>
          <w:lang w:val="en-GB"/>
        </w:rPr>
        <w:t xml:space="preserve"> Regulation establishing a European </w:t>
      </w:r>
      <w:r w:rsidR="00387CC5" w:rsidRPr="00834FEB">
        <w:rPr>
          <w:rFonts w:ascii="Arial" w:hAnsi="Arial" w:cs="Arial"/>
          <w:sz w:val="18"/>
          <w:szCs w:val="18"/>
          <w:lang w:val="en-GB"/>
        </w:rPr>
        <w:t xml:space="preserve">Cybersecurity </w:t>
      </w:r>
      <w:r w:rsidR="00DD6BA0" w:rsidRPr="00834FEB">
        <w:rPr>
          <w:rFonts w:ascii="Arial" w:hAnsi="Arial" w:cs="Arial"/>
          <w:sz w:val="18"/>
          <w:szCs w:val="18"/>
          <w:lang w:val="en-GB"/>
        </w:rPr>
        <w:t xml:space="preserve">Industrial, Technological and Research Competence Centre and a Network of National Coordination Centres. Available at: </w:t>
      </w:r>
      <w:hyperlink r:id="rId70" w:history="1">
        <w:r w:rsidR="00387CC5" w:rsidRPr="00834FEB">
          <w:rPr>
            <w:rStyle w:val="Hiperpovezava"/>
            <w:rFonts w:ascii="Arial" w:hAnsi="Arial" w:cs="Arial"/>
            <w:sz w:val="18"/>
            <w:szCs w:val="18"/>
            <w:lang w:val="en-GB"/>
          </w:rPr>
          <w:t>https://eur-lex.europa.eu/legal-content/SL/ALL/?uri=CELEX:32021R0887</w:t>
        </w:r>
      </w:hyperlink>
      <w:r w:rsidRPr="00834FEB">
        <w:rPr>
          <w:rFonts w:ascii="Arial" w:hAnsi="Arial" w:cs="Arial"/>
          <w:sz w:val="18"/>
          <w:szCs w:val="18"/>
          <w:lang w:val="en-GB"/>
        </w:rPr>
        <w:t xml:space="preserve">. </w:t>
      </w:r>
    </w:p>
  </w:footnote>
  <w:footnote w:id="78">
    <w:p w14:paraId="04AF4FD7" w14:textId="6821BE06"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00DD6BA0" w:rsidRPr="00CC6BC0">
        <w:rPr>
          <w:rFonts w:ascii="Arial" w:hAnsi="Arial" w:cs="Arial"/>
          <w:sz w:val="18"/>
          <w:szCs w:val="18"/>
          <w:lang w:val="en-GB"/>
        </w:rPr>
        <w:t xml:space="preserve"> The twin green &amp; digital transition: How sustainable digital technologies could enable a carbon-neutral EU by 2050. Available at: </w:t>
      </w:r>
      <w:hyperlink r:id="rId71" w:history="1">
        <w:r w:rsidR="00E40CD1" w:rsidRPr="00CC6BC0">
          <w:rPr>
            <w:rStyle w:val="Hiperpovezava"/>
            <w:rFonts w:ascii="Arial" w:hAnsi="Arial" w:cs="Arial"/>
            <w:sz w:val="18"/>
            <w:szCs w:val="18"/>
            <w:lang w:val="en-GB"/>
          </w:rPr>
          <w:t>https://joint-research-centre.ec.europa.eu/jrc-news/twin-green-digital-transition-how-sustainable-digital-technologies-could-enable-carbon-neutral-eu-2022-06-29_en</w:t>
        </w:r>
      </w:hyperlink>
      <w:r w:rsidRPr="00CC6BC0">
        <w:rPr>
          <w:rFonts w:ascii="Arial" w:hAnsi="Arial" w:cs="Arial"/>
          <w:sz w:val="18"/>
          <w:szCs w:val="18"/>
          <w:lang w:val="en-GB"/>
        </w:rPr>
        <w:t xml:space="preserve">. </w:t>
      </w:r>
    </w:p>
  </w:footnote>
  <w:footnote w:id="79">
    <w:p w14:paraId="5496973D" w14:textId="3016B34E"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00743182" w:rsidRPr="00CC6BC0">
        <w:rPr>
          <w:rFonts w:ascii="Arial" w:hAnsi="Arial" w:cs="Arial"/>
          <w:sz w:val="18"/>
          <w:szCs w:val="18"/>
          <w:lang w:val="en-GB"/>
        </w:rPr>
        <w:t xml:space="preserve"> </w:t>
      </w:r>
      <w:r w:rsidR="00687F79">
        <w:rPr>
          <w:rFonts w:ascii="Arial" w:hAnsi="Arial" w:cs="Arial"/>
          <w:sz w:val="18"/>
          <w:szCs w:val="18"/>
          <w:lang w:val="en-GB"/>
        </w:rPr>
        <w:t>Institute of Macroeconomic Analysis and Development</w:t>
      </w:r>
      <w:r w:rsidR="00743182" w:rsidRPr="00CC6BC0">
        <w:rPr>
          <w:rFonts w:ascii="Arial" w:hAnsi="Arial" w:cs="Arial"/>
          <w:sz w:val="18"/>
          <w:szCs w:val="18"/>
          <w:lang w:val="en-GB"/>
        </w:rPr>
        <w:t xml:space="preserve">: </w:t>
      </w:r>
      <w:r w:rsidR="00DD6BA0" w:rsidRPr="00CC6BC0">
        <w:rPr>
          <w:rStyle w:val="Hiperpovezava"/>
          <w:rFonts w:ascii="Arial" w:hAnsi="Arial" w:cs="Arial"/>
          <w:color w:val="auto"/>
          <w:sz w:val="18"/>
          <w:szCs w:val="18"/>
          <w:u w:val="none"/>
          <w:lang w:val="en-GB"/>
        </w:rPr>
        <w:t xml:space="preserve">Productivity </w:t>
      </w:r>
      <w:r w:rsidR="00A50828" w:rsidRPr="00CC6BC0">
        <w:rPr>
          <w:rStyle w:val="Hiperpovezava"/>
          <w:rFonts w:ascii="Arial" w:hAnsi="Arial" w:cs="Arial"/>
          <w:color w:val="auto"/>
          <w:sz w:val="18"/>
          <w:szCs w:val="18"/>
          <w:u w:val="none"/>
          <w:lang w:val="en-GB"/>
        </w:rPr>
        <w:t xml:space="preserve">Report </w:t>
      </w:r>
      <w:r w:rsidR="00DD6BA0" w:rsidRPr="00CC6BC0">
        <w:rPr>
          <w:rStyle w:val="Hiperpovezava"/>
          <w:rFonts w:ascii="Arial" w:hAnsi="Arial" w:cs="Arial"/>
          <w:color w:val="auto"/>
          <w:sz w:val="18"/>
          <w:szCs w:val="18"/>
          <w:u w:val="none"/>
          <w:lang w:val="en-GB"/>
        </w:rPr>
        <w:t xml:space="preserve">2021. Available at: </w:t>
      </w:r>
      <w:hyperlink r:id="rId72" w:history="1">
        <w:r w:rsidR="00D81395" w:rsidRPr="00CC6BC0">
          <w:rPr>
            <w:rStyle w:val="Hiperpovezava"/>
            <w:rFonts w:ascii="Arial" w:hAnsi="Arial" w:cs="Arial"/>
            <w:sz w:val="18"/>
            <w:szCs w:val="18"/>
            <w:lang w:val="en-GB"/>
          </w:rPr>
          <w:t>https://www.</w:t>
        </w:r>
        <w:r w:rsidR="006D165F" w:rsidRPr="00CC6BC0">
          <w:rPr>
            <w:rStyle w:val="Hiperpovezava"/>
            <w:rFonts w:ascii="Arial" w:hAnsi="Arial" w:cs="Arial"/>
            <w:sz w:val="18"/>
            <w:szCs w:val="18"/>
            <w:lang w:val="en-GB"/>
          </w:rPr>
          <w:t>Institute of Macroeconomic Analysis and Development</w:t>
        </w:r>
        <w:r w:rsidR="00D81395" w:rsidRPr="00CC6BC0">
          <w:rPr>
            <w:rStyle w:val="Hiperpovezava"/>
            <w:rFonts w:ascii="Arial" w:hAnsi="Arial" w:cs="Arial"/>
            <w:sz w:val="18"/>
            <w:szCs w:val="18"/>
            <w:lang w:val="en-GB"/>
          </w:rPr>
          <w:t>.gov.si/publikacije/porocilo-o-produktivnosti/publikacija/news/porocilo-o-produktivnosti-2021/?tx_news_pi1%5Bcontroller%5D=News&amp;tx_news_pi1%5Baction%5D=detail&amp;cHash=1f3ca4793e80e144f1bd22b6726496ef</w:t>
        </w:r>
      </w:hyperlink>
      <w:r w:rsidR="00DD6BA0" w:rsidRPr="00CC6BC0">
        <w:rPr>
          <w:rFonts w:ascii="Arial" w:hAnsi="Arial" w:cs="Arial"/>
          <w:sz w:val="18"/>
          <w:szCs w:val="18"/>
          <w:lang w:val="en-GB"/>
        </w:rPr>
        <w:t xml:space="preserve">. </w:t>
      </w:r>
    </w:p>
  </w:footnote>
  <w:footnote w:id="80">
    <w:p w14:paraId="3034D87A" w14:textId="5654B790"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Pr="00CC6BC0">
        <w:rPr>
          <w:rFonts w:ascii="Arial" w:hAnsi="Arial" w:cs="Arial"/>
          <w:sz w:val="18"/>
          <w:szCs w:val="18"/>
          <w:lang w:val="en-GB"/>
        </w:rPr>
        <w:t xml:space="preserve"> Slovenia</w:t>
      </w:r>
      <w:r w:rsidR="00D81395" w:rsidRPr="00CC6BC0">
        <w:rPr>
          <w:rFonts w:ascii="Arial" w:hAnsi="Arial" w:cs="Arial"/>
          <w:sz w:val="18"/>
          <w:szCs w:val="18"/>
          <w:lang w:val="en-GB"/>
        </w:rPr>
        <w:t>n</w:t>
      </w:r>
      <w:r w:rsidRPr="00CC6BC0">
        <w:rPr>
          <w:rFonts w:ascii="Arial" w:hAnsi="Arial" w:cs="Arial"/>
          <w:sz w:val="18"/>
          <w:szCs w:val="18"/>
          <w:lang w:val="en-GB"/>
        </w:rPr>
        <w:t xml:space="preserve"> Development Strategy 2030</w:t>
      </w:r>
      <w:r w:rsidR="00A50828" w:rsidRPr="00CC6BC0">
        <w:rPr>
          <w:rFonts w:ascii="Arial" w:hAnsi="Arial" w:cs="Arial"/>
          <w:sz w:val="18"/>
          <w:szCs w:val="18"/>
          <w:lang w:val="en-GB"/>
        </w:rPr>
        <w:t xml:space="preserve">. Available at: </w:t>
      </w:r>
      <w:hyperlink r:id="rId73" w:history="1">
        <w:r w:rsidRPr="00CC6BC0">
          <w:rPr>
            <w:rStyle w:val="Hiperpovezava"/>
            <w:rFonts w:ascii="Arial" w:hAnsi="Arial" w:cs="Arial"/>
            <w:sz w:val="18"/>
            <w:szCs w:val="18"/>
            <w:lang w:val="en-GB"/>
          </w:rPr>
          <w:t>https:</w:t>
        </w:r>
      </w:hyperlink>
      <w:r w:rsidR="00743182" w:rsidRPr="00CC6BC0">
        <w:rPr>
          <w:rStyle w:val="Hiperpovezava"/>
          <w:rFonts w:ascii="Arial" w:hAnsi="Arial" w:cs="Arial"/>
          <w:sz w:val="18"/>
          <w:szCs w:val="18"/>
          <w:lang w:val="en-GB"/>
        </w:rPr>
        <w:t>//www.gov.si/assets/vladne-sluzbe/SVRK/Strategija-razvoja-Slovenije-2030/Strategija_razvoja_Slovenije_2030.pdf.</w:t>
      </w:r>
    </w:p>
  </w:footnote>
  <w:footnote w:id="81">
    <w:p w14:paraId="76618793" w14:textId="77777777"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00A50828" w:rsidRPr="00CC6BC0">
        <w:rPr>
          <w:rFonts w:ascii="Arial" w:hAnsi="Arial" w:cs="Arial"/>
          <w:sz w:val="18"/>
          <w:szCs w:val="18"/>
          <w:lang w:val="en-GB"/>
        </w:rPr>
        <w:t xml:space="preserve"> Digital Slovenia 2020 Strategy. Available at: </w:t>
      </w:r>
      <w:hyperlink r:id="rId74" w:history="1">
        <w:r w:rsidRPr="00CC6BC0">
          <w:rPr>
            <w:rStyle w:val="Hiperpovezava"/>
            <w:rFonts w:ascii="Arial" w:hAnsi="Arial" w:cs="Arial"/>
            <w:sz w:val="18"/>
            <w:szCs w:val="18"/>
            <w:lang w:val="en-GB"/>
          </w:rPr>
          <w:t>https:</w:t>
        </w:r>
      </w:hyperlink>
      <w:r w:rsidR="00743182" w:rsidRPr="00CC6BC0">
        <w:rPr>
          <w:rStyle w:val="Hiperpovezava"/>
          <w:rFonts w:ascii="Arial" w:hAnsi="Arial" w:cs="Arial"/>
          <w:sz w:val="18"/>
          <w:szCs w:val="18"/>
          <w:lang w:val="en-GB"/>
        </w:rPr>
        <w:t>//www.gov.si/assets/ministrstva/MJU/DID/Strategija-razvoja-informacijske-druzbe-2020.pdf.</w:t>
      </w:r>
    </w:p>
  </w:footnote>
  <w:footnote w:id="82">
    <w:p w14:paraId="169B08A4" w14:textId="5F4BE33C"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00743182" w:rsidRPr="00CC6BC0">
        <w:rPr>
          <w:rFonts w:ascii="Arial" w:hAnsi="Arial" w:cs="Arial"/>
          <w:sz w:val="18"/>
          <w:szCs w:val="18"/>
          <w:lang w:val="en-GB"/>
        </w:rPr>
        <w:t xml:space="preserve"> European Digital Innovation Hubs </w:t>
      </w:r>
      <w:r w:rsidRPr="00CC6BC0">
        <w:rPr>
          <w:rFonts w:ascii="Arial" w:hAnsi="Arial" w:cs="Arial"/>
          <w:bCs/>
          <w:sz w:val="18"/>
          <w:szCs w:val="18"/>
          <w:lang w:val="en-GB"/>
        </w:rPr>
        <w:t xml:space="preserve">and the </w:t>
      </w:r>
      <w:r w:rsidR="00743182" w:rsidRPr="00CC6BC0">
        <w:rPr>
          <w:rFonts w:ascii="Arial" w:hAnsi="Arial" w:cs="Arial"/>
          <w:bCs/>
          <w:sz w:val="18"/>
          <w:szCs w:val="18"/>
          <w:lang w:val="en-GB"/>
        </w:rPr>
        <w:t>Digital Europe Programme</w:t>
      </w:r>
      <w:r w:rsidR="00A50828" w:rsidRPr="00CC6BC0">
        <w:rPr>
          <w:rFonts w:ascii="Arial" w:hAnsi="Arial" w:cs="Arial"/>
          <w:bCs/>
          <w:sz w:val="18"/>
          <w:szCs w:val="18"/>
          <w:lang w:val="en-GB"/>
        </w:rPr>
        <w:t>. Available at:</w:t>
      </w:r>
      <w:hyperlink r:id="rId75" w:history="1"/>
      <w:r w:rsidR="007E5EFD" w:rsidRPr="00CC6BC0">
        <w:rPr>
          <w:rFonts w:ascii="Arial" w:hAnsi="Arial" w:cs="Arial"/>
          <w:sz w:val="18"/>
          <w:szCs w:val="18"/>
          <w:lang w:val="en-GB"/>
        </w:rPr>
        <w:t xml:space="preserve"> </w:t>
      </w:r>
      <w:hyperlink r:id="rId76" w:history="1">
        <w:r w:rsidR="00D81395" w:rsidRPr="00CC6BC0">
          <w:rPr>
            <w:rStyle w:val="Hiperpovezava"/>
            <w:rFonts w:ascii="Arial" w:hAnsi="Arial" w:cs="Arial"/>
            <w:sz w:val="18"/>
            <w:szCs w:val="18"/>
            <w:lang w:val="en-GB"/>
          </w:rPr>
          <w:t>https://ec.europa.eu/newsroom/dae/document.cfm?doc_id=70324</w:t>
        </w:r>
      </w:hyperlink>
      <w:r w:rsidR="007E5EFD" w:rsidRPr="00CC6BC0">
        <w:rPr>
          <w:rFonts w:ascii="Arial" w:hAnsi="Arial" w:cs="Arial"/>
          <w:sz w:val="18"/>
          <w:szCs w:val="18"/>
          <w:lang w:val="en-GB"/>
        </w:rPr>
        <w:t>.</w:t>
      </w:r>
    </w:p>
  </w:footnote>
  <w:footnote w:id="83">
    <w:p w14:paraId="54A74754" w14:textId="12958F7D" w:rsidR="00FF736C" w:rsidRPr="00CC6BC0" w:rsidRDefault="00D43D17">
      <w:pPr>
        <w:pStyle w:val="Sprotnaopomba-besedilo"/>
        <w:rPr>
          <w:rFonts w:ascii="Arial" w:hAnsi="Arial" w:cs="Arial"/>
          <w:sz w:val="18"/>
          <w:szCs w:val="18"/>
          <w:lang w:val="en-GB"/>
        </w:rPr>
      </w:pPr>
      <w:r w:rsidRPr="00CC6BC0">
        <w:rPr>
          <w:rStyle w:val="Sprotnaopomba-sklic"/>
          <w:lang w:val="en-GB"/>
        </w:rPr>
        <w:footnoteRef/>
      </w:r>
      <w:r w:rsidR="00743182" w:rsidRPr="00CC6BC0">
        <w:rPr>
          <w:lang w:val="en-GB"/>
        </w:rPr>
        <w:t xml:space="preserve"> </w:t>
      </w:r>
      <w:r w:rsidR="00743182" w:rsidRPr="00CC6BC0">
        <w:rPr>
          <w:rFonts w:ascii="Arial" w:hAnsi="Arial" w:cs="Arial"/>
          <w:sz w:val="18"/>
          <w:szCs w:val="18"/>
          <w:lang w:val="en-GB"/>
        </w:rPr>
        <w:t>European Digital Education Hub</w:t>
      </w:r>
      <w:r w:rsidR="009C09C1" w:rsidRPr="00CC6BC0">
        <w:rPr>
          <w:rFonts w:ascii="Arial" w:hAnsi="Arial" w:cs="Arial"/>
          <w:sz w:val="18"/>
          <w:szCs w:val="18"/>
          <w:lang w:val="en-GB"/>
        </w:rPr>
        <w:t xml:space="preserve">. </w:t>
      </w:r>
      <w:r w:rsidR="00743182" w:rsidRPr="00CC6BC0">
        <w:rPr>
          <w:rFonts w:ascii="Arial" w:hAnsi="Arial" w:cs="Arial"/>
          <w:sz w:val="18"/>
          <w:szCs w:val="18"/>
          <w:lang w:val="en-GB"/>
        </w:rPr>
        <w:t xml:space="preserve">Available </w:t>
      </w:r>
      <w:r w:rsidR="009C09C1" w:rsidRPr="00CC6BC0">
        <w:rPr>
          <w:rFonts w:ascii="Arial" w:hAnsi="Arial" w:cs="Arial"/>
          <w:sz w:val="18"/>
          <w:szCs w:val="18"/>
          <w:lang w:val="en-GB"/>
        </w:rPr>
        <w:t xml:space="preserve">at: </w:t>
      </w:r>
      <w:hyperlink r:id="rId77" w:history="1">
        <w:r w:rsidR="00D81395" w:rsidRPr="00CC6BC0">
          <w:rPr>
            <w:rStyle w:val="Hiperpovezava"/>
            <w:rFonts w:ascii="Arial" w:hAnsi="Arial" w:cs="Arial"/>
            <w:sz w:val="18"/>
            <w:szCs w:val="18"/>
            <w:lang w:val="en-GB"/>
          </w:rPr>
          <w:t>https://education.ec.europa.eu/sl/focus-topics/digital-education/action-plan/action-14-european-digital-education-hub</w:t>
        </w:r>
      </w:hyperlink>
      <w:r w:rsidR="00743182" w:rsidRPr="00CC6BC0">
        <w:rPr>
          <w:rFonts w:ascii="Arial" w:hAnsi="Arial" w:cs="Arial"/>
          <w:sz w:val="18"/>
          <w:szCs w:val="18"/>
          <w:lang w:val="en-GB"/>
        </w:rPr>
        <w:t>.</w:t>
      </w:r>
    </w:p>
  </w:footnote>
  <w:footnote w:id="84">
    <w:p w14:paraId="306853DC" w14:textId="0B130434" w:rsidR="00FF736C" w:rsidRPr="00CC6BC0" w:rsidRDefault="00D43D17">
      <w:pPr>
        <w:pStyle w:val="Sprotnaopomba-besedilo"/>
        <w:rPr>
          <w:rFonts w:ascii="Arial" w:hAnsi="Arial" w:cs="Arial"/>
          <w:sz w:val="18"/>
          <w:szCs w:val="18"/>
          <w:lang w:val="en-GB"/>
        </w:rPr>
      </w:pPr>
      <w:r w:rsidRPr="00CC6BC0">
        <w:rPr>
          <w:rStyle w:val="Sprotnaopomba-sklic"/>
          <w:rFonts w:ascii="Arial" w:hAnsi="Arial" w:cs="Arial"/>
          <w:sz w:val="18"/>
          <w:szCs w:val="18"/>
          <w:lang w:val="en-GB"/>
        </w:rPr>
        <w:footnoteRef/>
      </w:r>
      <w:r w:rsidR="00743182" w:rsidRPr="00CC6BC0">
        <w:rPr>
          <w:rFonts w:ascii="Arial" w:hAnsi="Arial" w:cs="Arial"/>
          <w:sz w:val="18"/>
          <w:szCs w:val="18"/>
          <w:lang w:val="en-GB"/>
        </w:rPr>
        <w:t xml:space="preserve"> Digital Education Action Plan (2021</w:t>
      </w:r>
      <w:r w:rsidR="00D81395" w:rsidRPr="00CC6BC0">
        <w:rPr>
          <w:rFonts w:ascii="Arial" w:hAnsi="Arial" w:cs="Arial"/>
          <w:sz w:val="18"/>
          <w:szCs w:val="18"/>
          <w:lang w:val="en-GB"/>
        </w:rPr>
        <w:t>–</w:t>
      </w:r>
      <w:r w:rsidR="00743182" w:rsidRPr="00CC6BC0">
        <w:rPr>
          <w:rFonts w:ascii="Arial" w:hAnsi="Arial" w:cs="Arial"/>
          <w:sz w:val="18"/>
          <w:szCs w:val="18"/>
          <w:lang w:val="en-GB"/>
        </w:rPr>
        <w:t>2027)</w:t>
      </w:r>
      <w:r w:rsidRPr="00CC6BC0">
        <w:rPr>
          <w:rFonts w:ascii="Arial" w:hAnsi="Arial" w:cs="Arial"/>
          <w:sz w:val="18"/>
          <w:szCs w:val="18"/>
          <w:lang w:val="en-GB"/>
        </w:rPr>
        <w:t xml:space="preserve">. Available at: </w:t>
      </w:r>
      <w:r w:rsidR="00743182" w:rsidRPr="00CC6BC0">
        <w:rPr>
          <w:rStyle w:val="Hiperpovezava"/>
          <w:rFonts w:ascii="Arial" w:hAnsi="Arial" w:cs="Arial"/>
          <w:sz w:val="18"/>
          <w:szCs w:val="18"/>
          <w:lang w:val="en-GB"/>
        </w:rPr>
        <w:t>https://education.ec.europa.eu/sl/focus-topics/digital-education/action-plan.</w:t>
      </w:r>
    </w:p>
  </w:footnote>
  <w:footnote w:id="85">
    <w:p w14:paraId="2D65D971" w14:textId="00CB20C3" w:rsidR="00FF736C" w:rsidRPr="00B57FE8" w:rsidRDefault="00D43D17">
      <w:pPr>
        <w:pStyle w:val="Sprotnaopomba-besedilo"/>
        <w:rPr>
          <w:rFonts w:ascii="Arial" w:hAnsi="Arial" w:cs="Arial"/>
          <w:sz w:val="18"/>
          <w:szCs w:val="18"/>
          <w:lang w:val="en-GB"/>
        </w:rPr>
      </w:pPr>
      <w:r w:rsidRPr="00B57FE8">
        <w:rPr>
          <w:rStyle w:val="Sprotnaopomba-sklic"/>
          <w:rFonts w:ascii="Arial" w:hAnsi="Arial" w:cs="Arial"/>
          <w:sz w:val="18"/>
          <w:szCs w:val="18"/>
          <w:lang w:val="en-GB"/>
        </w:rPr>
        <w:footnoteRef/>
      </w:r>
      <w:r w:rsidRPr="00B57FE8">
        <w:rPr>
          <w:rFonts w:ascii="Arial" w:hAnsi="Arial" w:cs="Arial"/>
          <w:sz w:val="18"/>
          <w:szCs w:val="18"/>
          <w:lang w:val="en-GB"/>
        </w:rPr>
        <w:t xml:space="preserve"> The Digital Single Market</w:t>
      </w:r>
      <w:r w:rsidR="007E5EFD" w:rsidRPr="00B57FE8">
        <w:rPr>
          <w:rFonts w:ascii="Arial" w:hAnsi="Arial" w:cs="Arial"/>
          <w:sz w:val="18"/>
          <w:szCs w:val="18"/>
          <w:lang w:val="en-GB"/>
        </w:rPr>
        <w:t xml:space="preserve">, </w:t>
      </w:r>
      <w:r w:rsidR="00A50828" w:rsidRPr="00B57FE8">
        <w:rPr>
          <w:rFonts w:ascii="Arial" w:hAnsi="Arial" w:cs="Arial"/>
          <w:sz w:val="18"/>
          <w:szCs w:val="18"/>
          <w:lang w:val="en-GB"/>
        </w:rPr>
        <w:t xml:space="preserve">available at: </w:t>
      </w:r>
      <w:hyperlink r:id="rId78" w:history="1">
        <w:r w:rsidR="00825079" w:rsidRPr="00B57FE8">
          <w:rPr>
            <w:rStyle w:val="Hiperpovezava"/>
            <w:rFonts w:ascii="Arial" w:hAnsi="Arial" w:cs="Arial"/>
            <w:sz w:val="18"/>
            <w:szCs w:val="18"/>
            <w:lang w:val="en-GB"/>
          </w:rPr>
          <w:t>https://www.europarl.europa.eu/factsheets/sl/sheet/43/vsesplosno-razsirjen-digitalni-enotni-trg</w:t>
        </w:r>
      </w:hyperlink>
      <w:r w:rsidR="007E5EFD" w:rsidRPr="00B57FE8">
        <w:rPr>
          <w:rFonts w:ascii="Arial" w:hAnsi="Arial" w:cs="Arial"/>
          <w:sz w:val="18"/>
          <w:szCs w:val="18"/>
          <w:lang w:val="en-GB"/>
        </w:rPr>
        <w:t xml:space="preserve">, </w:t>
      </w:r>
      <w:r w:rsidRPr="00B57FE8">
        <w:rPr>
          <w:rFonts w:ascii="Arial" w:hAnsi="Arial" w:cs="Arial"/>
          <w:sz w:val="18"/>
          <w:szCs w:val="18"/>
          <w:lang w:val="en-GB"/>
        </w:rPr>
        <w:t xml:space="preserve">and the </w:t>
      </w:r>
      <w:r w:rsidR="00743182" w:rsidRPr="00B57FE8">
        <w:rPr>
          <w:rFonts w:ascii="Arial" w:hAnsi="Arial" w:cs="Arial"/>
          <w:sz w:val="18"/>
          <w:szCs w:val="18"/>
          <w:lang w:val="en-GB"/>
        </w:rPr>
        <w:t>Digital Innovation Hubs Network</w:t>
      </w:r>
      <w:r w:rsidR="007E5EFD" w:rsidRPr="00B57FE8">
        <w:rPr>
          <w:rFonts w:ascii="Arial" w:hAnsi="Arial" w:cs="Arial"/>
          <w:sz w:val="18"/>
          <w:szCs w:val="18"/>
          <w:lang w:val="en-GB"/>
        </w:rPr>
        <w:t xml:space="preserve">, </w:t>
      </w:r>
      <w:r w:rsidR="00A50828" w:rsidRPr="00B57FE8">
        <w:rPr>
          <w:rFonts w:ascii="Arial" w:hAnsi="Arial" w:cs="Arial"/>
          <w:sz w:val="18"/>
          <w:szCs w:val="18"/>
          <w:lang w:val="en-GB"/>
        </w:rPr>
        <w:t xml:space="preserve">available at: </w:t>
      </w:r>
      <w:r w:rsidR="007E5EFD" w:rsidRPr="00B57FE8">
        <w:rPr>
          <w:rStyle w:val="Hiperpovezava"/>
          <w:rFonts w:ascii="Arial" w:hAnsi="Arial" w:cs="Arial"/>
          <w:sz w:val="18"/>
          <w:szCs w:val="18"/>
          <w:lang w:val="en-GB"/>
        </w:rPr>
        <w:t>https://european-digital-innovation-hubs.ec.europa.eu/home</w:t>
      </w:r>
      <w:r w:rsidR="007E5EFD" w:rsidRPr="00B57FE8">
        <w:rPr>
          <w:rStyle w:val="Hiperpovezava"/>
          <w:rFonts w:ascii="Arial" w:hAnsi="Arial" w:cs="Arial"/>
          <w:sz w:val="18"/>
          <w:szCs w:val="18"/>
          <w:u w:val="none"/>
          <w:lang w:val="en-GB"/>
        </w:rPr>
        <w:t>.</w:t>
      </w:r>
    </w:p>
  </w:footnote>
  <w:footnote w:id="86">
    <w:p w14:paraId="37539892" w14:textId="3A9957D7" w:rsidR="00FF736C" w:rsidRPr="00B57FE8" w:rsidRDefault="00D43D17">
      <w:pPr>
        <w:pStyle w:val="Sprotnaopomba-besedilo"/>
        <w:rPr>
          <w:rFonts w:ascii="Arial" w:hAnsi="Arial" w:cs="Arial"/>
          <w:sz w:val="18"/>
          <w:szCs w:val="18"/>
          <w:lang w:val="en-GB"/>
        </w:rPr>
      </w:pPr>
      <w:r w:rsidRPr="00B57FE8">
        <w:rPr>
          <w:rStyle w:val="Sprotnaopomba-sklic"/>
          <w:rFonts w:ascii="Arial" w:hAnsi="Arial" w:cs="Arial"/>
          <w:sz w:val="18"/>
          <w:szCs w:val="18"/>
          <w:lang w:val="en-GB"/>
        </w:rPr>
        <w:footnoteRef/>
      </w:r>
      <w:r w:rsidRPr="00B57FE8">
        <w:rPr>
          <w:rFonts w:ascii="Arial" w:hAnsi="Arial" w:cs="Arial"/>
          <w:sz w:val="18"/>
          <w:szCs w:val="18"/>
          <w:lang w:val="en-GB"/>
        </w:rPr>
        <w:t xml:space="preserve"> White Paper on Artificial Intelligence </w:t>
      </w:r>
      <w:r w:rsidR="00E105D3">
        <w:rPr>
          <w:rFonts w:ascii="Arial" w:hAnsi="Arial" w:cs="Arial"/>
          <w:sz w:val="18"/>
          <w:szCs w:val="18"/>
          <w:lang w:val="en-GB"/>
        </w:rPr>
        <w:t>–</w:t>
      </w:r>
      <w:r w:rsidR="00743182" w:rsidRPr="00B57FE8">
        <w:rPr>
          <w:rFonts w:ascii="Arial" w:hAnsi="Arial" w:cs="Arial"/>
          <w:sz w:val="18"/>
          <w:szCs w:val="18"/>
          <w:lang w:val="en-GB"/>
        </w:rPr>
        <w:t xml:space="preserve"> A </w:t>
      </w:r>
      <w:r w:rsidRPr="00B57FE8">
        <w:rPr>
          <w:rFonts w:ascii="Arial" w:hAnsi="Arial" w:cs="Arial"/>
          <w:sz w:val="18"/>
          <w:szCs w:val="18"/>
          <w:lang w:val="en-GB"/>
        </w:rPr>
        <w:t xml:space="preserve">European </w:t>
      </w:r>
      <w:r w:rsidR="00825079" w:rsidRPr="00B57FE8">
        <w:rPr>
          <w:rFonts w:ascii="Arial" w:hAnsi="Arial" w:cs="Arial"/>
          <w:sz w:val="18"/>
          <w:szCs w:val="18"/>
          <w:lang w:val="en-GB"/>
        </w:rPr>
        <w:t xml:space="preserve">Approach </w:t>
      </w:r>
      <w:r w:rsidRPr="00B57FE8">
        <w:rPr>
          <w:rFonts w:ascii="Arial" w:hAnsi="Arial" w:cs="Arial"/>
          <w:sz w:val="18"/>
          <w:szCs w:val="18"/>
          <w:lang w:val="en-GB"/>
        </w:rPr>
        <w:t xml:space="preserve">to </w:t>
      </w:r>
      <w:r w:rsidR="00825079" w:rsidRPr="00B57FE8">
        <w:rPr>
          <w:rFonts w:ascii="Arial" w:hAnsi="Arial" w:cs="Arial"/>
          <w:sz w:val="18"/>
          <w:szCs w:val="18"/>
          <w:lang w:val="en-GB"/>
        </w:rPr>
        <w:t>E</w:t>
      </w:r>
      <w:r w:rsidRPr="00B57FE8">
        <w:rPr>
          <w:rFonts w:ascii="Arial" w:hAnsi="Arial" w:cs="Arial"/>
          <w:sz w:val="18"/>
          <w:szCs w:val="18"/>
          <w:lang w:val="en-GB"/>
        </w:rPr>
        <w:t xml:space="preserve">xcellence and </w:t>
      </w:r>
      <w:r w:rsidR="00825079" w:rsidRPr="00B57FE8">
        <w:rPr>
          <w:rFonts w:ascii="Arial" w:hAnsi="Arial" w:cs="Arial"/>
          <w:sz w:val="18"/>
          <w:szCs w:val="18"/>
          <w:lang w:val="en-GB"/>
        </w:rPr>
        <w:t>Trust</w:t>
      </w:r>
      <w:r w:rsidR="00A50828" w:rsidRPr="00B57FE8">
        <w:rPr>
          <w:rFonts w:ascii="Arial" w:hAnsi="Arial" w:cs="Arial"/>
          <w:sz w:val="18"/>
          <w:szCs w:val="18"/>
          <w:lang w:val="en-GB"/>
        </w:rPr>
        <w:t xml:space="preserve">. Available at: </w:t>
      </w:r>
      <w:hyperlink r:id="rId79" w:history="1">
        <w:r w:rsidRPr="00B57FE8">
          <w:rPr>
            <w:rStyle w:val="Hiperpovezava"/>
            <w:rFonts w:ascii="Arial" w:hAnsi="Arial" w:cs="Arial"/>
            <w:sz w:val="18"/>
            <w:szCs w:val="18"/>
            <w:lang w:val="en-GB"/>
          </w:rPr>
          <w:t>https:</w:t>
        </w:r>
      </w:hyperlink>
      <w:r w:rsidR="00743182" w:rsidRPr="00B57FE8">
        <w:rPr>
          <w:rStyle w:val="Hiperpovezava"/>
          <w:rFonts w:ascii="Arial" w:hAnsi="Arial" w:cs="Arial"/>
          <w:sz w:val="18"/>
          <w:szCs w:val="18"/>
          <w:lang w:val="en-GB"/>
        </w:rPr>
        <w:t>//op.europa.eu/sl/publication-detail/-/publication/aace9398-594d-11ea-8b81-01aa75ed71a1.</w:t>
      </w:r>
    </w:p>
  </w:footnote>
  <w:footnote w:id="87">
    <w:p w14:paraId="1D10EEAF" w14:textId="7FC8CC7C" w:rsidR="00FF736C" w:rsidRPr="00B57FE8" w:rsidRDefault="00D43D17">
      <w:pPr>
        <w:pStyle w:val="Sprotnaopomba-besedilo"/>
        <w:rPr>
          <w:rFonts w:ascii="Arial" w:hAnsi="Arial" w:cs="Arial"/>
          <w:sz w:val="18"/>
          <w:szCs w:val="18"/>
          <w:lang w:val="en-GB"/>
        </w:rPr>
      </w:pPr>
      <w:r w:rsidRPr="00B57FE8">
        <w:rPr>
          <w:rStyle w:val="Sprotnaopomba-sklic"/>
          <w:lang w:val="en-GB"/>
        </w:rPr>
        <w:footnoteRef/>
      </w:r>
      <w:r w:rsidRPr="00B57FE8">
        <w:rPr>
          <w:lang w:val="en-GB"/>
        </w:rPr>
        <w:t xml:space="preserve"> </w:t>
      </w:r>
      <w:r w:rsidRPr="00B57FE8">
        <w:rPr>
          <w:rFonts w:ascii="Arial" w:hAnsi="Arial" w:cs="Arial"/>
          <w:sz w:val="18"/>
          <w:szCs w:val="18"/>
          <w:lang w:val="en-GB"/>
        </w:rPr>
        <w:t xml:space="preserve">Regulation (EU) 2020/852 of the European Parliament and of the Council of June </w:t>
      </w:r>
      <w:r w:rsidR="00B7438B" w:rsidRPr="00B57FE8">
        <w:rPr>
          <w:rFonts w:ascii="Arial" w:hAnsi="Arial" w:cs="Arial"/>
          <w:sz w:val="18"/>
          <w:szCs w:val="18"/>
          <w:lang w:val="en-GB"/>
        </w:rPr>
        <w:t xml:space="preserve">18, </w:t>
      </w:r>
      <w:r w:rsidRPr="00B57FE8">
        <w:rPr>
          <w:rFonts w:ascii="Arial" w:hAnsi="Arial" w:cs="Arial"/>
          <w:sz w:val="18"/>
          <w:szCs w:val="18"/>
          <w:lang w:val="en-GB"/>
        </w:rPr>
        <w:t>2020</w:t>
      </w:r>
      <w:r w:rsidR="00B7438B" w:rsidRPr="00B57FE8">
        <w:rPr>
          <w:rFonts w:ascii="Arial" w:hAnsi="Arial" w:cs="Arial"/>
          <w:sz w:val="18"/>
          <w:szCs w:val="18"/>
          <w:lang w:val="en-GB"/>
        </w:rPr>
        <w:t>,</w:t>
      </w:r>
      <w:r w:rsidRPr="00B57FE8">
        <w:rPr>
          <w:rFonts w:ascii="Arial" w:hAnsi="Arial" w:cs="Arial"/>
          <w:sz w:val="18"/>
          <w:szCs w:val="18"/>
          <w:lang w:val="en-GB"/>
        </w:rPr>
        <w:t xml:space="preserve"> establishing a framework to promote sustainable investments. Available at: </w:t>
      </w:r>
      <w:hyperlink r:id="rId80" w:history="1">
        <w:r w:rsidR="00B7438B" w:rsidRPr="00B57FE8">
          <w:rPr>
            <w:rStyle w:val="Hiperpovezava"/>
            <w:rFonts w:ascii="Arial" w:hAnsi="Arial" w:cs="Arial"/>
            <w:sz w:val="18"/>
            <w:szCs w:val="18"/>
            <w:lang w:val="en-GB"/>
          </w:rPr>
          <w:t>https://eur-lex.europa.eu/legal-content/SL/TXT/HTML/?uri=CELEX:32020R0852&amp;from=IT</w:t>
        </w:r>
      </w:hyperlink>
      <w:r w:rsidRPr="00B57FE8">
        <w:rPr>
          <w:rFonts w:ascii="Arial" w:hAnsi="Arial" w:cs="Arial"/>
          <w:sz w:val="18"/>
          <w:szCs w:val="18"/>
          <w:lang w:val="en-GB"/>
        </w:rPr>
        <w:t>.</w:t>
      </w:r>
    </w:p>
  </w:footnote>
  <w:footnote w:id="88">
    <w:p w14:paraId="2DA17AA7" w14:textId="77777777"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DESI is a </w:t>
      </w:r>
      <w:r w:rsidR="00E21E22" w:rsidRPr="004B5207">
        <w:rPr>
          <w:rFonts w:ascii="Arial" w:hAnsi="Arial" w:cs="Arial"/>
          <w:sz w:val="18"/>
          <w:szCs w:val="18"/>
          <w:lang w:val="en-GB"/>
        </w:rPr>
        <w:t xml:space="preserve">composite </w:t>
      </w:r>
      <w:r w:rsidRPr="004B5207">
        <w:rPr>
          <w:rFonts w:ascii="Arial" w:hAnsi="Arial" w:cs="Arial"/>
          <w:sz w:val="18"/>
          <w:szCs w:val="18"/>
          <w:lang w:val="en-GB"/>
        </w:rPr>
        <w:t xml:space="preserve">index that summarises important </w:t>
      </w:r>
      <w:r w:rsidR="000B2FBA" w:rsidRPr="004B5207">
        <w:rPr>
          <w:rFonts w:ascii="Arial" w:hAnsi="Arial" w:cs="Arial"/>
          <w:sz w:val="18"/>
          <w:szCs w:val="18"/>
          <w:lang w:val="en-GB"/>
        </w:rPr>
        <w:t xml:space="preserve">indicators of </w:t>
      </w:r>
      <w:r w:rsidRPr="004B5207">
        <w:rPr>
          <w:rFonts w:ascii="Arial" w:hAnsi="Arial" w:cs="Arial"/>
          <w:sz w:val="18"/>
          <w:szCs w:val="18"/>
          <w:lang w:val="en-GB"/>
        </w:rPr>
        <w:t>digital progress and monitors EU Member States' development in digital competitiveness.</w:t>
      </w:r>
    </w:p>
  </w:footnote>
  <w:footnote w:id="89">
    <w:p w14:paraId="26EB32A9" w14:textId="433BEA45"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00E21E22" w:rsidRPr="004B5207">
        <w:rPr>
          <w:rFonts w:ascii="Arial" w:hAnsi="Arial" w:cs="Arial"/>
          <w:sz w:val="18"/>
          <w:szCs w:val="18"/>
          <w:lang w:val="en-GB"/>
        </w:rPr>
        <w:t xml:space="preserve"> European Commission: </w:t>
      </w:r>
      <w:r w:rsidRPr="004B5207">
        <w:rPr>
          <w:rFonts w:ascii="Arial" w:hAnsi="Arial" w:cs="Arial"/>
          <w:sz w:val="18"/>
          <w:szCs w:val="18"/>
          <w:lang w:val="en-GB"/>
        </w:rPr>
        <w:t xml:space="preserve">Digital </w:t>
      </w:r>
      <w:r w:rsidR="00E21E22" w:rsidRPr="004B5207">
        <w:rPr>
          <w:rFonts w:ascii="Arial" w:hAnsi="Arial" w:cs="Arial"/>
          <w:sz w:val="18"/>
          <w:szCs w:val="18"/>
          <w:lang w:val="en-GB"/>
        </w:rPr>
        <w:t xml:space="preserve">Economy </w:t>
      </w:r>
      <w:r w:rsidRPr="004B5207">
        <w:rPr>
          <w:rFonts w:ascii="Arial" w:hAnsi="Arial" w:cs="Arial"/>
          <w:sz w:val="18"/>
          <w:szCs w:val="18"/>
          <w:lang w:val="en-GB"/>
        </w:rPr>
        <w:t>and Society Index</w:t>
      </w:r>
      <w:r w:rsidR="008B70C5" w:rsidRPr="004B5207">
        <w:rPr>
          <w:rFonts w:ascii="Arial" w:hAnsi="Arial" w:cs="Arial"/>
          <w:sz w:val="18"/>
          <w:szCs w:val="18"/>
          <w:lang w:val="en-GB"/>
        </w:rPr>
        <w:t>,</w:t>
      </w:r>
      <w:r w:rsidRPr="004B5207">
        <w:rPr>
          <w:rFonts w:ascii="Arial" w:hAnsi="Arial" w:cs="Arial"/>
          <w:sz w:val="18"/>
          <w:szCs w:val="18"/>
          <w:lang w:val="en-GB"/>
        </w:rPr>
        <w:t xml:space="preserve"> Slovenia 2019</w:t>
      </w:r>
      <w:r w:rsidR="00A50828" w:rsidRPr="004B5207">
        <w:rPr>
          <w:rFonts w:ascii="Arial" w:hAnsi="Arial" w:cs="Arial"/>
          <w:sz w:val="18"/>
          <w:szCs w:val="18"/>
          <w:lang w:val="en-GB"/>
        </w:rPr>
        <w:t xml:space="preserve">. Available at: </w:t>
      </w:r>
      <w:hyperlink r:id="rId81" w:history="1">
        <w:r w:rsidR="008B70C5" w:rsidRPr="004B5207">
          <w:rPr>
            <w:rStyle w:val="Hiperpovezava"/>
            <w:rFonts w:ascii="Arial" w:hAnsi="Arial" w:cs="Arial"/>
            <w:sz w:val="18"/>
            <w:szCs w:val="18"/>
            <w:lang w:val="en-GB"/>
          </w:rPr>
          <w:t>https://ec.europa.eu/digital-single-market/en/news/digital-economy-and-society-index-desi-2019</w:t>
        </w:r>
      </w:hyperlink>
      <w:r w:rsidR="00E21E22" w:rsidRPr="004B5207">
        <w:rPr>
          <w:rFonts w:ascii="Arial" w:hAnsi="Arial" w:cs="Arial"/>
          <w:sz w:val="18"/>
          <w:szCs w:val="18"/>
          <w:lang w:val="en-GB"/>
        </w:rPr>
        <w:t>.</w:t>
      </w:r>
    </w:p>
  </w:footnote>
  <w:footnote w:id="90">
    <w:p w14:paraId="280336A4" w14:textId="55599F44"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Digital Economy and Society </w:t>
      </w:r>
      <w:r w:rsidR="00A50828" w:rsidRPr="004B5207">
        <w:rPr>
          <w:rFonts w:ascii="Arial" w:hAnsi="Arial" w:cs="Arial"/>
          <w:sz w:val="18"/>
          <w:szCs w:val="18"/>
          <w:lang w:val="en-GB"/>
        </w:rPr>
        <w:t>Index</w:t>
      </w:r>
      <w:r w:rsidRPr="004B5207">
        <w:rPr>
          <w:rFonts w:ascii="Arial" w:hAnsi="Arial" w:cs="Arial"/>
          <w:sz w:val="18"/>
          <w:szCs w:val="18"/>
          <w:lang w:val="en-GB"/>
        </w:rPr>
        <w:t>, DESI, Slovenia 2014</w:t>
      </w:r>
      <w:r w:rsidR="008B70C5" w:rsidRPr="004B5207">
        <w:rPr>
          <w:rFonts w:ascii="Arial" w:hAnsi="Arial" w:cs="Arial"/>
          <w:sz w:val="18"/>
          <w:szCs w:val="18"/>
          <w:lang w:val="en-GB"/>
        </w:rPr>
        <w:t>–</w:t>
      </w:r>
      <w:r w:rsidRPr="004B5207">
        <w:rPr>
          <w:rFonts w:ascii="Arial" w:hAnsi="Arial" w:cs="Arial"/>
          <w:sz w:val="18"/>
          <w:szCs w:val="18"/>
          <w:lang w:val="en-GB"/>
        </w:rPr>
        <w:t>2019</w:t>
      </w:r>
      <w:r w:rsidR="00A50828" w:rsidRPr="004B5207">
        <w:rPr>
          <w:rFonts w:ascii="Arial" w:hAnsi="Arial" w:cs="Arial"/>
          <w:sz w:val="18"/>
          <w:szCs w:val="18"/>
          <w:lang w:val="en-GB"/>
        </w:rPr>
        <w:t xml:space="preserve">. Available at: </w:t>
      </w:r>
      <w:hyperlink r:id="rId82" w:history="1">
        <w:r w:rsidR="008B70C5" w:rsidRPr="004B5207">
          <w:rPr>
            <w:rStyle w:val="Hiperpovezava"/>
            <w:rFonts w:ascii="Arial" w:hAnsi="Arial" w:cs="Arial"/>
            <w:sz w:val="18"/>
            <w:szCs w:val="18"/>
            <w:lang w:val="en-GB"/>
          </w:rPr>
          <w:t>https://ec.europa.eu/digital-single-market/en/desi</w:t>
        </w:r>
      </w:hyperlink>
      <w:r w:rsidRPr="004B5207">
        <w:rPr>
          <w:rFonts w:ascii="Arial" w:hAnsi="Arial" w:cs="Arial"/>
          <w:sz w:val="18"/>
          <w:szCs w:val="18"/>
          <w:lang w:val="en-GB"/>
        </w:rPr>
        <w:t xml:space="preserve">; due to changes in </w:t>
      </w:r>
      <w:r w:rsidR="00E21E22" w:rsidRPr="004B5207">
        <w:rPr>
          <w:rFonts w:ascii="Arial" w:hAnsi="Arial" w:cs="Arial"/>
          <w:sz w:val="18"/>
          <w:szCs w:val="18"/>
          <w:lang w:val="en-GB"/>
        </w:rPr>
        <w:t xml:space="preserve">indicators, </w:t>
      </w:r>
      <w:r w:rsidRPr="004B5207">
        <w:rPr>
          <w:rFonts w:ascii="Arial" w:hAnsi="Arial" w:cs="Arial"/>
          <w:sz w:val="18"/>
          <w:szCs w:val="18"/>
          <w:lang w:val="en-GB"/>
        </w:rPr>
        <w:t xml:space="preserve">Slovenia's rankings have </w:t>
      </w:r>
      <w:r w:rsidR="00E21E22" w:rsidRPr="004B5207">
        <w:rPr>
          <w:rFonts w:ascii="Arial" w:hAnsi="Arial" w:cs="Arial"/>
          <w:sz w:val="18"/>
          <w:szCs w:val="18"/>
          <w:lang w:val="en-GB"/>
        </w:rPr>
        <w:t>changed</w:t>
      </w:r>
      <w:r w:rsidRPr="004B5207">
        <w:rPr>
          <w:rFonts w:ascii="Arial" w:hAnsi="Arial" w:cs="Arial"/>
          <w:sz w:val="18"/>
          <w:szCs w:val="18"/>
          <w:lang w:val="en-GB"/>
        </w:rPr>
        <w:t>, so final rankings may vary and it is difficult to compare across years</w:t>
      </w:r>
      <w:r w:rsidR="00E21E22" w:rsidRPr="004B5207">
        <w:rPr>
          <w:rFonts w:ascii="Arial" w:hAnsi="Arial" w:cs="Arial"/>
          <w:sz w:val="18"/>
          <w:szCs w:val="18"/>
          <w:lang w:val="en-GB"/>
        </w:rPr>
        <w:t>.</w:t>
      </w:r>
    </w:p>
  </w:footnote>
  <w:footnote w:id="91">
    <w:p w14:paraId="1E5402BA" w14:textId="6A3FD508"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figure </w:t>
      </w:r>
      <w:r w:rsidR="0088058A" w:rsidRPr="004B5207">
        <w:rPr>
          <w:rFonts w:ascii="Arial" w:hAnsi="Arial" w:cs="Arial"/>
          <w:sz w:val="18"/>
          <w:szCs w:val="18"/>
          <w:lang w:val="en-GB"/>
        </w:rPr>
        <w:t xml:space="preserve">refers </w:t>
      </w:r>
      <w:r w:rsidRPr="004B5207">
        <w:rPr>
          <w:rFonts w:ascii="Arial" w:hAnsi="Arial" w:cs="Arial"/>
          <w:sz w:val="18"/>
          <w:szCs w:val="18"/>
          <w:lang w:val="en-GB"/>
        </w:rPr>
        <w:t>to 2018.</w:t>
      </w:r>
    </w:p>
  </w:footnote>
  <w:footnote w:id="92">
    <w:p w14:paraId="17F9688C" w14:textId="79612B97"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figure refers to 2018 and the share of e-banking users among regular </w:t>
      </w:r>
      <w:r w:rsidR="008625EF" w:rsidRPr="004B5207">
        <w:rPr>
          <w:rFonts w:ascii="Arial" w:hAnsi="Arial" w:cs="Arial"/>
          <w:sz w:val="18"/>
          <w:szCs w:val="18"/>
          <w:lang w:val="en-GB"/>
        </w:rPr>
        <w:t>I</w:t>
      </w:r>
      <w:r w:rsidRPr="004B5207">
        <w:rPr>
          <w:rFonts w:ascii="Arial" w:hAnsi="Arial" w:cs="Arial"/>
          <w:sz w:val="18"/>
          <w:szCs w:val="18"/>
          <w:lang w:val="en-GB"/>
        </w:rPr>
        <w:t xml:space="preserve">nternet users (EU-27: 61%). </w:t>
      </w:r>
      <w:r w:rsidR="00E21E22" w:rsidRPr="004B5207">
        <w:rPr>
          <w:rFonts w:ascii="Arial" w:hAnsi="Arial" w:cs="Arial"/>
          <w:sz w:val="18"/>
          <w:szCs w:val="18"/>
          <w:lang w:val="en-GB"/>
        </w:rPr>
        <w:t xml:space="preserve">In </w:t>
      </w:r>
      <w:r w:rsidRPr="004B5207">
        <w:rPr>
          <w:rFonts w:ascii="Arial" w:hAnsi="Arial" w:cs="Arial"/>
          <w:sz w:val="18"/>
          <w:szCs w:val="18"/>
          <w:lang w:val="en-GB"/>
        </w:rPr>
        <w:t xml:space="preserve">2019, 57% of regular </w:t>
      </w:r>
      <w:r w:rsidR="008625EF" w:rsidRPr="004B5207">
        <w:rPr>
          <w:rFonts w:ascii="Arial" w:hAnsi="Arial" w:cs="Arial"/>
          <w:sz w:val="18"/>
          <w:szCs w:val="18"/>
          <w:lang w:val="en-GB"/>
        </w:rPr>
        <w:t>I</w:t>
      </w:r>
      <w:r w:rsidRPr="004B5207">
        <w:rPr>
          <w:rFonts w:ascii="Arial" w:hAnsi="Arial" w:cs="Arial"/>
          <w:sz w:val="18"/>
          <w:szCs w:val="18"/>
          <w:lang w:val="en-GB"/>
        </w:rPr>
        <w:t>nternet users aged 16</w:t>
      </w:r>
      <w:r w:rsidR="0088058A" w:rsidRPr="004B5207">
        <w:rPr>
          <w:rFonts w:ascii="Arial" w:hAnsi="Arial" w:cs="Arial"/>
          <w:sz w:val="18"/>
          <w:szCs w:val="18"/>
          <w:lang w:val="en-GB"/>
        </w:rPr>
        <w:t>–</w:t>
      </w:r>
      <w:r w:rsidRPr="004B5207">
        <w:rPr>
          <w:rFonts w:ascii="Arial" w:hAnsi="Arial" w:cs="Arial"/>
          <w:sz w:val="18"/>
          <w:szCs w:val="18"/>
          <w:lang w:val="en-GB"/>
        </w:rPr>
        <w:t xml:space="preserve">74 used e-banking </w:t>
      </w:r>
      <w:r w:rsidR="00E21E22" w:rsidRPr="004B5207">
        <w:rPr>
          <w:rFonts w:ascii="Arial" w:hAnsi="Arial" w:cs="Arial"/>
          <w:sz w:val="18"/>
          <w:szCs w:val="18"/>
          <w:lang w:val="en-GB"/>
        </w:rPr>
        <w:t>(EU-27</w:t>
      </w:r>
      <w:r w:rsidRPr="004B5207">
        <w:rPr>
          <w:rFonts w:ascii="Arial" w:hAnsi="Arial" w:cs="Arial"/>
          <w:sz w:val="18"/>
          <w:szCs w:val="18"/>
          <w:lang w:val="en-GB"/>
        </w:rPr>
        <w:t>: 64%).</w:t>
      </w:r>
    </w:p>
  </w:footnote>
  <w:footnote w:id="93">
    <w:p w14:paraId="562C8791" w14:textId="5CCB8C55"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figure </w:t>
      </w:r>
      <w:r w:rsidR="00F146EE" w:rsidRPr="004B5207">
        <w:rPr>
          <w:rFonts w:ascii="Arial" w:hAnsi="Arial" w:cs="Arial"/>
          <w:sz w:val="18"/>
          <w:szCs w:val="18"/>
          <w:lang w:val="en-GB"/>
        </w:rPr>
        <w:t xml:space="preserve">refers </w:t>
      </w:r>
      <w:r w:rsidRPr="004B5207">
        <w:rPr>
          <w:rFonts w:ascii="Arial" w:hAnsi="Arial" w:cs="Arial"/>
          <w:sz w:val="18"/>
          <w:szCs w:val="18"/>
          <w:lang w:val="en-GB"/>
        </w:rPr>
        <w:t>to 2017. Source</w:t>
      </w:r>
      <w:r w:rsidR="000F0D2E" w:rsidRPr="004B5207">
        <w:rPr>
          <w:rFonts w:ascii="Arial" w:hAnsi="Arial" w:cs="Arial"/>
          <w:sz w:val="18"/>
          <w:szCs w:val="18"/>
          <w:lang w:val="en-GB"/>
        </w:rPr>
        <w:t>: Eurostat.</w:t>
      </w:r>
    </w:p>
  </w:footnote>
  <w:footnote w:id="94">
    <w:p w14:paraId="0559B52C" w14:textId="77777777"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figure for Slovenia is for 2019 and for the EU-27 for 2018.</w:t>
      </w:r>
    </w:p>
  </w:footnote>
  <w:footnote w:id="95">
    <w:p w14:paraId="5D881740" w14:textId="07D39291"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figure </w:t>
      </w:r>
      <w:r w:rsidR="000F0D2E" w:rsidRPr="004B5207">
        <w:rPr>
          <w:rFonts w:ascii="Arial" w:hAnsi="Arial" w:cs="Arial"/>
          <w:sz w:val="18"/>
          <w:szCs w:val="18"/>
          <w:lang w:val="en-GB"/>
        </w:rPr>
        <w:t xml:space="preserve">refers </w:t>
      </w:r>
      <w:r w:rsidRPr="004B5207">
        <w:rPr>
          <w:rFonts w:ascii="Arial" w:hAnsi="Arial" w:cs="Arial"/>
          <w:sz w:val="18"/>
          <w:szCs w:val="18"/>
          <w:lang w:val="en-GB"/>
        </w:rPr>
        <w:t>to 2015.</w:t>
      </w:r>
    </w:p>
  </w:footnote>
  <w:footnote w:id="96">
    <w:p w14:paraId="48F0C9EA" w14:textId="657F0F05" w:rsidR="00FF736C" w:rsidRPr="004B5207" w:rsidRDefault="00D43D17">
      <w:pPr>
        <w:pStyle w:val="Sprotnaopomba-besedilo"/>
        <w:rPr>
          <w:rFonts w:ascii="Arial" w:hAnsi="Arial" w:cs="Arial"/>
          <w:sz w:val="18"/>
          <w:szCs w:val="18"/>
          <w:lang w:val="en-GB"/>
        </w:rPr>
      </w:pPr>
      <w:r w:rsidRPr="004B5207">
        <w:rPr>
          <w:rStyle w:val="Sprotnaopomba-sklic"/>
          <w:rFonts w:ascii="Arial" w:hAnsi="Arial" w:cs="Arial"/>
          <w:sz w:val="18"/>
          <w:szCs w:val="18"/>
          <w:lang w:val="en-GB"/>
        </w:rPr>
        <w:footnoteRef/>
      </w:r>
      <w:r w:rsidRPr="004B5207">
        <w:rPr>
          <w:rFonts w:ascii="Arial" w:hAnsi="Arial" w:cs="Arial"/>
          <w:sz w:val="18"/>
          <w:szCs w:val="18"/>
          <w:lang w:val="en-GB"/>
        </w:rPr>
        <w:t xml:space="preserve"> The indicator changed in 2019 and refers to individuals aged 16</w:t>
      </w:r>
      <w:r w:rsidR="000F0D2E" w:rsidRPr="004B5207">
        <w:rPr>
          <w:rFonts w:ascii="Arial" w:hAnsi="Arial" w:cs="Arial"/>
          <w:sz w:val="18"/>
          <w:szCs w:val="18"/>
          <w:lang w:val="en-GB"/>
        </w:rPr>
        <w:t>–</w:t>
      </w:r>
      <w:r w:rsidRPr="004B5207">
        <w:rPr>
          <w:rFonts w:ascii="Arial" w:hAnsi="Arial" w:cs="Arial"/>
          <w:sz w:val="18"/>
          <w:szCs w:val="18"/>
          <w:lang w:val="en-GB"/>
        </w:rPr>
        <w:t xml:space="preserve">74 who have </w:t>
      </w:r>
      <w:r w:rsidR="00B3722C" w:rsidRPr="004B5207">
        <w:rPr>
          <w:rFonts w:ascii="Arial" w:hAnsi="Arial" w:cs="Arial"/>
          <w:sz w:val="18"/>
          <w:szCs w:val="18"/>
          <w:lang w:val="en-GB"/>
        </w:rPr>
        <w:t xml:space="preserve">used </w:t>
      </w:r>
      <w:r w:rsidRPr="004B5207">
        <w:rPr>
          <w:rFonts w:ascii="Arial" w:hAnsi="Arial" w:cs="Arial"/>
          <w:sz w:val="18"/>
          <w:szCs w:val="18"/>
          <w:lang w:val="en-GB"/>
        </w:rPr>
        <w:t xml:space="preserve">the </w:t>
      </w:r>
      <w:r w:rsidR="008625EF" w:rsidRPr="004B5207">
        <w:rPr>
          <w:rFonts w:ascii="Arial" w:hAnsi="Arial" w:cs="Arial"/>
          <w:sz w:val="18"/>
          <w:szCs w:val="18"/>
          <w:lang w:val="en-GB"/>
        </w:rPr>
        <w:t>I</w:t>
      </w:r>
      <w:r w:rsidRPr="004B5207">
        <w:rPr>
          <w:rFonts w:ascii="Arial" w:hAnsi="Arial" w:cs="Arial"/>
          <w:sz w:val="18"/>
          <w:szCs w:val="18"/>
          <w:lang w:val="en-GB"/>
        </w:rPr>
        <w:t>nternet in the last 12 months and backed up their data (</w:t>
      </w:r>
      <w:r w:rsidR="00B65CFB" w:rsidRPr="004B5207">
        <w:rPr>
          <w:rFonts w:ascii="Arial" w:hAnsi="Arial" w:cs="Arial"/>
          <w:sz w:val="18"/>
          <w:szCs w:val="18"/>
          <w:lang w:val="en-GB"/>
        </w:rPr>
        <w:t xml:space="preserve">e.g. </w:t>
      </w:r>
      <w:r w:rsidRPr="004B5207">
        <w:rPr>
          <w:rFonts w:ascii="Arial" w:hAnsi="Arial" w:cs="Arial"/>
          <w:sz w:val="18"/>
          <w:szCs w:val="18"/>
          <w:lang w:val="en-GB"/>
        </w:rPr>
        <w:t>private documents, photos) and stored it on external storage media (</w:t>
      </w:r>
      <w:r w:rsidR="00B65CFB" w:rsidRPr="004B5207">
        <w:rPr>
          <w:rFonts w:ascii="Arial" w:hAnsi="Arial" w:cs="Arial"/>
          <w:sz w:val="18"/>
          <w:szCs w:val="18"/>
          <w:lang w:val="en-GB"/>
        </w:rPr>
        <w:t xml:space="preserve">e.g. </w:t>
      </w:r>
      <w:r w:rsidR="00784D69">
        <w:rPr>
          <w:rFonts w:ascii="Arial" w:hAnsi="Arial" w:cs="Arial"/>
          <w:sz w:val="18"/>
          <w:szCs w:val="18"/>
          <w:lang w:val="en-GB"/>
        </w:rPr>
        <w:t xml:space="preserve">an </w:t>
      </w:r>
      <w:r w:rsidRPr="004B5207">
        <w:rPr>
          <w:rFonts w:ascii="Arial" w:hAnsi="Arial" w:cs="Arial"/>
          <w:sz w:val="18"/>
          <w:szCs w:val="18"/>
          <w:lang w:val="en-GB"/>
        </w:rPr>
        <w:t xml:space="preserve">external hard drive, USB </w:t>
      </w:r>
      <w:r w:rsidR="000F0D2E" w:rsidRPr="004B5207">
        <w:rPr>
          <w:rFonts w:ascii="Arial" w:hAnsi="Arial" w:cs="Arial"/>
          <w:sz w:val="18"/>
          <w:szCs w:val="18"/>
          <w:lang w:val="en-GB"/>
        </w:rPr>
        <w:t>flash drive</w:t>
      </w:r>
      <w:r w:rsidRPr="004B5207">
        <w:rPr>
          <w:rFonts w:ascii="Arial" w:hAnsi="Arial" w:cs="Arial"/>
          <w:sz w:val="18"/>
          <w:szCs w:val="18"/>
          <w:lang w:val="en-GB"/>
        </w:rPr>
        <w:t xml:space="preserve">) or </w:t>
      </w:r>
      <w:r w:rsidR="00784D69">
        <w:rPr>
          <w:rFonts w:ascii="Arial" w:hAnsi="Arial" w:cs="Arial"/>
          <w:sz w:val="18"/>
          <w:szCs w:val="18"/>
          <w:lang w:val="en-GB"/>
        </w:rPr>
        <w:t>in</w:t>
      </w:r>
      <w:r w:rsidR="00784D69" w:rsidRPr="004B5207">
        <w:rPr>
          <w:rFonts w:ascii="Arial" w:hAnsi="Arial" w:cs="Arial"/>
          <w:sz w:val="18"/>
          <w:szCs w:val="18"/>
          <w:lang w:val="en-GB"/>
        </w:rPr>
        <w:t xml:space="preserve"> </w:t>
      </w:r>
      <w:r w:rsidRPr="004B5207">
        <w:rPr>
          <w:rFonts w:ascii="Arial" w:hAnsi="Arial" w:cs="Arial"/>
          <w:sz w:val="18"/>
          <w:szCs w:val="18"/>
          <w:lang w:val="en-GB"/>
        </w:rPr>
        <w:t xml:space="preserve">an </w:t>
      </w:r>
      <w:r w:rsidR="008625EF" w:rsidRPr="004B5207">
        <w:rPr>
          <w:rFonts w:ascii="Arial" w:hAnsi="Arial" w:cs="Arial"/>
          <w:sz w:val="18"/>
          <w:szCs w:val="18"/>
          <w:lang w:val="en-GB"/>
        </w:rPr>
        <w:t>I</w:t>
      </w:r>
      <w:r w:rsidRPr="004B5207">
        <w:rPr>
          <w:rFonts w:ascii="Arial" w:hAnsi="Arial" w:cs="Arial"/>
          <w:sz w:val="18"/>
          <w:szCs w:val="18"/>
          <w:lang w:val="en-GB"/>
        </w:rPr>
        <w:t>nternet storage space.</w:t>
      </w:r>
    </w:p>
  </w:footnote>
  <w:footnote w:id="97">
    <w:p w14:paraId="587F03C7" w14:textId="5295C258" w:rsidR="00FF736C" w:rsidRPr="007F2CEA" w:rsidRDefault="00D43D17">
      <w:pPr>
        <w:pStyle w:val="Sprotnaopomba-besedilo"/>
        <w:rPr>
          <w:rFonts w:ascii="Arial" w:hAnsi="Arial" w:cs="Arial"/>
          <w:sz w:val="18"/>
          <w:szCs w:val="18"/>
          <w:lang w:val="en-GB"/>
        </w:rPr>
      </w:pPr>
      <w:r w:rsidRPr="007F2CEA">
        <w:rPr>
          <w:rStyle w:val="Sprotnaopomba-sklic"/>
          <w:rFonts w:ascii="Arial" w:hAnsi="Arial" w:cs="Arial"/>
          <w:sz w:val="18"/>
          <w:szCs w:val="18"/>
          <w:lang w:val="en-GB"/>
        </w:rPr>
        <w:footnoteRef/>
      </w:r>
      <w:r w:rsidRPr="007F2CEA">
        <w:rPr>
          <w:rFonts w:ascii="Arial" w:hAnsi="Arial" w:cs="Arial"/>
          <w:sz w:val="18"/>
          <w:szCs w:val="18"/>
          <w:lang w:val="en-GB"/>
        </w:rPr>
        <w:t xml:space="preserve"> The indicator changed in 2019 and refers </w:t>
      </w:r>
      <w:r w:rsidR="00B3722C" w:rsidRPr="007F2CEA">
        <w:rPr>
          <w:rFonts w:ascii="Arial" w:hAnsi="Arial" w:cs="Arial"/>
          <w:sz w:val="18"/>
          <w:szCs w:val="18"/>
          <w:lang w:val="en-GB"/>
        </w:rPr>
        <w:t xml:space="preserve">to </w:t>
      </w:r>
      <w:r w:rsidR="000F0D2E" w:rsidRPr="007F2CEA">
        <w:rPr>
          <w:rFonts w:ascii="Arial" w:hAnsi="Arial" w:cs="Arial"/>
          <w:sz w:val="18"/>
          <w:szCs w:val="18"/>
          <w:lang w:val="en-GB"/>
        </w:rPr>
        <w:t xml:space="preserve">enterprises </w:t>
      </w:r>
      <w:r w:rsidRPr="007F2CEA">
        <w:rPr>
          <w:rFonts w:ascii="Arial" w:hAnsi="Arial" w:cs="Arial"/>
          <w:sz w:val="18"/>
          <w:szCs w:val="18"/>
          <w:lang w:val="en-GB"/>
        </w:rPr>
        <w:t>(with at least 10 employees) that have a document(</w:t>
      </w:r>
      <w:r w:rsidR="00B3722C" w:rsidRPr="007F2CEA">
        <w:rPr>
          <w:rFonts w:ascii="Arial" w:hAnsi="Arial" w:cs="Arial"/>
          <w:sz w:val="18"/>
          <w:szCs w:val="18"/>
          <w:lang w:val="en-GB"/>
        </w:rPr>
        <w:t xml:space="preserve">s) </w:t>
      </w:r>
      <w:r w:rsidRPr="007F2CEA">
        <w:rPr>
          <w:rFonts w:ascii="Arial" w:hAnsi="Arial" w:cs="Arial"/>
          <w:sz w:val="18"/>
          <w:szCs w:val="18"/>
          <w:lang w:val="en-GB"/>
        </w:rPr>
        <w:t xml:space="preserve">on security measures, </w:t>
      </w:r>
      <w:r w:rsidR="00B3722C" w:rsidRPr="007F2CEA">
        <w:rPr>
          <w:rFonts w:ascii="Arial" w:hAnsi="Arial" w:cs="Arial"/>
          <w:sz w:val="18"/>
          <w:szCs w:val="18"/>
          <w:lang w:val="en-GB"/>
        </w:rPr>
        <w:t>practices</w:t>
      </w:r>
      <w:r w:rsidR="000F0D2E" w:rsidRPr="007F2CEA">
        <w:rPr>
          <w:rFonts w:ascii="Arial" w:hAnsi="Arial" w:cs="Arial"/>
          <w:sz w:val="18"/>
          <w:szCs w:val="18"/>
          <w:lang w:val="en-GB"/>
        </w:rPr>
        <w:t>,</w:t>
      </w:r>
      <w:r w:rsidR="00B3722C" w:rsidRPr="007F2CEA">
        <w:rPr>
          <w:rFonts w:ascii="Arial" w:hAnsi="Arial" w:cs="Arial"/>
          <w:sz w:val="18"/>
          <w:szCs w:val="18"/>
          <w:lang w:val="en-GB"/>
        </w:rPr>
        <w:t xml:space="preserve"> </w:t>
      </w:r>
      <w:r w:rsidRPr="007F2CEA">
        <w:rPr>
          <w:rFonts w:ascii="Arial" w:hAnsi="Arial" w:cs="Arial"/>
          <w:sz w:val="18"/>
          <w:szCs w:val="18"/>
          <w:lang w:val="en-GB"/>
        </w:rPr>
        <w:t>or procedures for the safe use of ICT in the company (an information security policy in place).</w:t>
      </w:r>
    </w:p>
  </w:footnote>
  <w:footnote w:id="98">
    <w:p w14:paraId="1BC0C71B" w14:textId="564D7BF0" w:rsidR="00FF736C" w:rsidRPr="007F2CEA" w:rsidRDefault="00D43D17">
      <w:pPr>
        <w:pStyle w:val="Sprotnaopomba-besedilo"/>
        <w:rPr>
          <w:rFonts w:ascii="Arial" w:hAnsi="Arial" w:cs="Arial"/>
          <w:sz w:val="18"/>
          <w:szCs w:val="18"/>
          <w:lang w:val="en-GB"/>
        </w:rPr>
      </w:pPr>
      <w:r w:rsidRPr="007F2CEA">
        <w:rPr>
          <w:rStyle w:val="Sprotnaopomba-sklic"/>
          <w:rFonts w:ascii="Arial" w:hAnsi="Arial" w:cs="Arial"/>
          <w:sz w:val="18"/>
          <w:szCs w:val="18"/>
          <w:lang w:val="en-GB"/>
        </w:rPr>
        <w:footnoteRef/>
      </w:r>
      <w:r w:rsidRPr="007F2CEA">
        <w:rPr>
          <w:rFonts w:ascii="Arial" w:hAnsi="Arial" w:cs="Arial"/>
          <w:sz w:val="18"/>
          <w:szCs w:val="18"/>
          <w:lang w:val="en-GB"/>
        </w:rPr>
        <w:t xml:space="preserve"> The indicator changed in 2019 and refers </w:t>
      </w:r>
      <w:r w:rsidR="00B04B1F" w:rsidRPr="007F2CEA">
        <w:rPr>
          <w:rFonts w:ascii="Arial" w:hAnsi="Arial" w:cs="Arial"/>
          <w:sz w:val="18"/>
          <w:szCs w:val="18"/>
          <w:lang w:val="en-GB"/>
        </w:rPr>
        <w:t xml:space="preserve">to </w:t>
      </w:r>
      <w:r w:rsidR="000F0D2E" w:rsidRPr="007F2CEA">
        <w:rPr>
          <w:rFonts w:ascii="Arial" w:hAnsi="Arial" w:cs="Arial"/>
          <w:sz w:val="18"/>
          <w:szCs w:val="18"/>
          <w:lang w:val="en-GB"/>
        </w:rPr>
        <w:t xml:space="preserve">enterprises </w:t>
      </w:r>
      <w:r w:rsidRPr="007F2CEA">
        <w:rPr>
          <w:rFonts w:ascii="Arial" w:hAnsi="Arial" w:cs="Arial"/>
          <w:sz w:val="18"/>
          <w:szCs w:val="18"/>
          <w:lang w:val="en-GB"/>
        </w:rPr>
        <w:t>(with at least 10 employees) that have a document(</w:t>
      </w:r>
      <w:r w:rsidR="00B04B1F" w:rsidRPr="007F2CEA">
        <w:rPr>
          <w:rFonts w:ascii="Arial" w:hAnsi="Arial" w:cs="Arial"/>
          <w:sz w:val="18"/>
          <w:szCs w:val="18"/>
          <w:lang w:val="en-GB"/>
        </w:rPr>
        <w:t xml:space="preserve">s) </w:t>
      </w:r>
      <w:r w:rsidRPr="007F2CEA">
        <w:rPr>
          <w:rFonts w:ascii="Arial" w:hAnsi="Arial" w:cs="Arial"/>
          <w:sz w:val="18"/>
          <w:szCs w:val="18"/>
          <w:lang w:val="en-GB"/>
        </w:rPr>
        <w:t>on security measures, practices</w:t>
      </w:r>
      <w:r w:rsidR="000F0D2E" w:rsidRPr="007F2CEA">
        <w:rPr>
          <w:rFonts w:ascii="Arial" w:hAnsi="Arial" w:cs="Arial"/>
          <w:sz w:val="18"/>
          <w:szCs w:val="18"/>
          <w:lang w:val="en-GB"/>
        </w:rPr>
        <w:t>,</w:t>
      </w:r>
      <w:r w:rsidRPr="007F2CEA">
        <w:rPr>
          <w:rFonts w:ascii="Arial" w:hAnsi="Arial" w:cs="Arial"/>
          <w:sz w:val="18"/>
          <w:szCs w:val="18"/>
          <w:lang w:val="en-GB"/>
        </w:rPr>
        <w:t xml:space="preserve"> or procedures for the safe use of ICT in the company (an established information security policy) that have established or updated these documents in the last 12 months.</w:t>
      </w:r>
    </w:p>
  </w:footnote>
  <w:footnote w:id="99">
    <w:p w14:paraId="4DA31A2B" w14:textId="77777777" w:rsidR="00FF736C" w:rsidRPr="007F2CEA" w:rsidRDefault="00D43D17">
      <w:pPr>
        <w:pStyle w:val="Sprotnaopomba-besedilo"/>
        <w:rPr>
          <w:rFonts w:ascii="Arial" w:hAnsi="Arial" w:cs="Arial"/>
          <w:sz w:val="18"/>
          <w:szCs w:val="18"/>
          <w:lang w:val="en-GB"/>
        </w:rPr>
      </w:pPr>
      <w:r w:rsidRPr="007F2CEA">
        <w:rPr>
          <w:rStyle w:val="Sprotnaopomba-sklic"/>
          <w:rFonts w:ascii="Arial" w:hAnsi="Arial" w:cs="Arial"/>
          <w:sz w:val="18"/>
          <w:szCs w:val="18"/>
          <w:lang w:val="en-GB"/>
        </w:rPr>
        <w:footnoteRef/>
      </w:r>
      <w:r w:rsidRPr="007F2CEA">
        <w:rPr>
          <w:rFonts w:ascii="Arial" w:hAnsi="Arial" w:cs="Arial"/>
          <w:sz w:val="18"/>
          <w:szCs w:val="18"/>
          <w:lang w:val="en-GB"/>
        </w:rPr>
        <w:t xml:space="preserve"> The e-skills indicators were revised in 2015 and </w:t>
      </w:r>
      <w:r w:rsidR="00B04B1F" w:rsidRPr="007F2CEA">
        <w:rPr>
          <w:rFonts w:ascii="Arial" w:hAnsi="Arial" w:cs="Arial"/>
          <w:sz w:val="18"/>
          <w:szCs w:val="18"/>
          <w:lang w:val="en-GB"/>
        </w:rPr>
        <w:t xml:space="preserve">replaced by </w:t>
      </w:r>
      <w:r w:rsidRPr="007F2CEA">
        <w:rPr>
          <w:rFonts w:ascii="Arial" w:hAnsi="Arial" w:cs="Arial"/>
          <w:sz w:val="18"/>
          <w:szCs w:val="18"/>
          <w:lang w:val="en-GB"/>
        </w:rPr>
        <w:t xml:space="preserve">a digital skills indicator consisting of: information e-skills, communication e-skills, problem-solving e-skills, software e-skills. </w:t>
      </w:r>
    </w:p>
  </w:footnote>
  <w:footnote w:id="100">
    <w:p w14:paraId="052FC8C7" w14:textId="77777777" w:rsidR="00FF736C" w:rsidRPr="007F2CEA" w:rsidRDefault="00D43D17">
      <w:pPr>
        <w:pStyle w:val="Sprotnaopomba-besedilo"/>
        <w:rPr>
          <w:rFonts w:ascii="Arial" w:hAnsi="Arial" w:cs="Arial"/>
          <w:sz w:val="18"/>
          <w:szCs w:val="18"/>
          <w:lang w:val="en-GB"/>
        </w:rPr>
      </w:pPr>
      <w:r w:rsidRPr="007F2CEA">
        <w:rPr>
          <w:rStyle w:val="Sprotnaopomba-sklic"/>
          <w:rFonts w:ascii="Arial" w:hAnsi="Arial" w:cs="Arial"/>
          <w:sz w:val="18"/>
          <w:szCs w:val="18"/>
          <w:lang w:val="en-GB"/>
        </w:rPr>
        <w:footnoteRef/>
      </w:r>
      <w:r w:rsidRPr="007F2CEA">
        <w:rPr>
          <w:rFonts w:ascii="Arial" w:hAnsi="Arial" w:cs="Arial"/>
          <w:sz w:val="18"/>
          <w:szCs w:val="18"/>
          <w:lang w:val="en-GB"/>
        </w:rPr>
        <w:t xml:space="preserve"> The figures for the SI and EU-27 </w:t>
      </w:r>
      <w:r w:rsidR="00B04B1F" w:rsidRPr="007F2CEA">
        <w:rPr>
          <w:rFonts w:ascii="Arial" w:hAnsi="Arial" w:cs="Arial"/>
          <w:sz w:val="18"/>
          <w:szCs w:val="18"/>
          <w:lang w:val="en-GB"/>
        </w:rPr>
        <w:t xml:space="preserve">refer to </w:t>
      </w:r>
      <w:r w:rsidRPr="007F2CEA">
        <w:rPr>
          <w:rFonts w:ascii="Arial" w:hAnsi="Arial" w:cs="Arial"/>
          <w:sz w:val="18"/>
          <w:szCs w:val="18"/>
          <w:lang w:val="en-GB"/>
        </w:rPr>
        <w:t>2015.</w:t>
      </w:r>
    </w:p>
  </w:footnote>
  <w:footnote w:id="101">
    <w:p w14:paraId="15363604" w14:textId="75989B73" w:rsidR="00FF736C" w:rsidRPr="007F2CEA" w:rsidRDefault="00D43D17">
      <w:pPr>
        <w:pStyle w:val="Sprotnaopomba-besedilo"/>
        <w:rPr>
          <w:rFonts w:ascii="Arial" w:hAnsi="Arial" w:cs="Arial"/>
          <w:sz w:val="18"/>
          <w:szCs w:val="18"/>
          <w:lang w:val="en-GB"/>
        </w:rPr>
      </w:pPr>
      <w:r w:rsidRPr="007F2CEA">
        <w:rPr>
          <w:rStyle w:val="Sprotnaopomba-sklic"/>
          <w:rFonts w:ascii="Arial" w:hAnsi="Arial" w:cs="Arial"/>
          <w:sz w:val="18"/>
          <w:szCs w:val="18"/>
          <w:lang w:val="en-GB"/>
        </w:rPr>
        <w:footnoteRef/>
      </w:r>
      <w:r w:rsidRPr="007F2CEA">
        <w:rPr>
          <w:rFonts w:ascii="Arial" w:hAnsi="Arial" w:cs="Arial"/>
          <w:sz w:val="18"/>
          <w:szCs w:val="18"/>
          <w:lang w:val="en-GB"/>
        </w:rPr>
        <w:t xml:space="preserve"> The figure re</w:t>
      </w:r>
      <w:r w:rsidR="006A22C4">
        <w:rPr>
          <w:rFonts w:ascii="Arial" w:hAnsi="Arial" w:cs="Arial"/>
          <w:sz w:val="18"/>
          <w:szCs w:val="18"/>
          <w:lang w:val="en-GB"/>
        </w:rPr>
        <w:t>fer</w:t>
      </w:r>
      <w:r w:rsidRPr="007F2CEA">
        <w:rPr>
          <w:rFonts w:ascii="Arial" w:hAnsi="Arial" w:cs="Arial"/>
          <w:sz w:val="18"/>
          <w:szCs w:val="18"/>
          <w:lang w:val="en-GB"/>
        </w:rPr>
        <w:t>s to 2019.</w:t>
      </w:r>
    </w:p>
  </w:footnote>
  <w:footnote w:id="102">
    <w:p w14:paraId="5BC2E203" w14:textId="4E1F94D3"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445FB9" w:rsidRPr="00011F51">
        <w:rPr>
          <w:rFonts w:ascii="Arial" w:hAnsi="Arial" w:cs="Arial"/>
          <w:sz w:val="18"/>
          <w:szCs w:val="18"/>
          <w:lang w:val="en-GB"/>
        </w:rPr>
        <w:t xml:space="preserve"> Strategy for the Development of Slovenia. Available at: </w:t>
      </w:r>
      <w:hyperlink r:id="rId83" w:history="1">
        <w:r w:rsidR="00044AF8" w:rsidRPr="00011F51">
          <w:rPr>
            <w:rStyle w:val="Hiperpovezava"/>
            <w:rFonts w:ascii="Arial" w:hAnsi="Arial" w:cs="Arial"/>
            <w:sz w:val="18"/>
            <w:szCs w:val="18"/>
            <w:lang w:val="en-GB"/>
          </w:rPr>
          <w:t>https://www.gov.si/assets/vladne-sluzbe/SVRK/Strategija-razvoja-Slovenije-2030/Strategija_razvoja_Slovenije_2030.pdf</w:t>
        </w:r>
      </w:hyperlink>
      <w:r w:rsidRPr="00011F51">
        <w:rPr>
          <w:rFonts w:ascii="Arial" w:hAnsi="Arial" w:cs="Arial"/>
          <w:sz w:val="18"/>
          <w:szCs w:val="18"/>
          <w:lang w:val="en-GB"/>
        </w:rPr>
        <w:t xml:space="preserve">. </w:t>
      </w:r>
    </w:p>
  </w:footnote>
  <w:footnote w:id="103">
    <w:p w14:paraId="5E656D85" w14:textId="097FFC99" w:rsidR="00FF736C" w:rsidRPr="00011F51" w:rsidRDefault="00D43D17">
      <w:pPr>
        <w:pStyle w:val="Sprotnaopomba-besedilo"/>
        <w:rPr>
          <w:rFonts w:ascii="Arial" w:hAnsi="Arial" w:cs="Arial"/>
          <w:lang w:val="en-GB"/>
        </w:rPr>
      </w:pPr>
      <w:r w:rsidRPr="00011F51">
        <w:rPr>
          <w:rStyle w:val="Sprotnaopomba-sklic"/>
          <w:rFonts w:ascii="Arial" w:hAnsi="Arial" w:cs="Arial"/>
          <w:sz w:val="18"/>
          <w:szCs w:val="18"/>
          <w:lang w:val="en-GB"/>
        </w:rPr>
        <w:footnoteRef/>
      </w:r>
      <w:r w:rsidRPr="00011F51">
        <w:rPr>
          <w:rFonts w:ascii="Arial" w:hAnsi="Arial" w:cs="Arial"/>
          <w:sz w:val="18"/>
          <w:szCs w:val="18"/>
          <w:lang w:val="en-GB"/>
        </w:rPr>
        <w:t xml:space="preserve"> Slovenian smart specialisation industry. Available at: </w:t>
      </w:r>
      <w:hyperlink r:id="rId84" w:history="1">
        <w:r w:rsidR="00044AF8" w:rsidRPr="00011F51">
          <w:rPr>
            <w:rStyle w:val="Hiperpovezava"/>
            <w:rFonts w:ascii="Arial" w:hAnsi="Arial" w:cs="Arial"/>
            <w:sz w:val="18"/>
            <w:szCs w:val="18"/>
            <w:lang w:val="en-GB"/>
          </w:rPr>
          <w:t>https:</w:t>
        </w:r>
        <w:r w:rsidR="00044AF8" w:rsidRPr="00011F51">
          <w:rPr>
            <w:rStyle w:val="Hiperpovezava"/>
            <w:rFonts w:ascii="Arial" w:hAnsi="Arial" w:cs="Arial"/>
            <w:lang w:val="en-GB"/>
          </w:rPr>
          <w:t>//evropskasredstva.si/slovenska-strategija-pametne-specializacije/</w:t>
        </w:r>
      </w:hyperlink>
      <w:r w:rsidR="00044AF8" w:rsidRPr="00011F51">
        <w:rPr>
          <w:rFonts w:ascii="Arial" w:hAnsi="Arial" w:cs="Arial"/>
          <w:sz w:val="18"/>
          <w:szCs w:val="18"/>
          <w:lang w:val="en-GB"/>
        </w:rPr>
        <w:t>.</w:t>
      </w:r>
      <w:r w:rsidR="00044AF8" w:rsidRPr="00011F51">
        <w:rPr>
          <w:rFonts w:ascii="Arial" w:hAnsi="Arial" w:cs="Arial"/>
          <w:lang w:val="en-GB"/>
        </w:rPr>
        <w:t xml:space="preserve"> </w:t>
      </w:r>
      <w:r w:rsidRPr="00011F51">
        <w:rPr>
          <w:rFonts w:ascii="Arial" w:hAnsi="Arial" w:cs="Arial"/>
          <w:lang w:val="en-GB"/>
        </w:rPr>
        <w:t xml:space="preserve"> </w:t>
      </w:r>
    </w:p>
  </w:footnote>
  <w:footnote w:id="104">
    <w:p w14:paraId="74277EC0" w14:textId="0CF7C5BF"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64405A" w:rsidRPr="00011F51">
        <w:rPr>
          <w:rFonts w:ascii="Arial" w:hAnsi="Arial" w:cs="Arial"/>
          <w:sz w:val="18"/>
          <w:szCs w:val="18"/>
          <w:lang w:val="en-GB"/>
        </w:rPr>
        <w:t xml:space="preserve"> Slovenian industrial strategy. Available at: </w:t>
      </w:r>
      <w:hyperlink r:id="rId85" w:history="1">
        <w:r w:rsidR="00044AF8" w:rsidRPr="00011F51">
          <w:rPr>
            <w:rStyle w:val="Hiperpovezava"/>
            <w:rFonts w:ascii="Arial" w:hAnsi="Arial" w:cs="Arial"/>
            <w:sz w:val="18"/>
            <w:szCs w:val="18"/>
            <w:lang w:val="en-GB"/>
          </w:rPr>
          <w:t>https://www.gzs.si/Portals/206/Slovenska%20industrijska%20strategija.pdf</w:t>
        </w:r>
      </w:hyperlink>
      <w:r w:rsidRPr="00011F51">
        <w:rPr>
          <w:rFonts w:ascii="Arial" w:hAnsi="Arial" w:cs="Arial"/>
          <w:sz w:val="18"/>
          <w:szCs w:val="18"/>
          <w:lang w:val="en-GB"/>
        </w:rPr>
        <w:t xml:space="preserve"> </w:t>
      </w:r>
    </w:p>
  </w:footnote>
  <w:footnote w:id="105">
    <w:p w14:paraId="2A367A1F" w14:textId="0ED153E6"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64405A" w:rsidRPr="00011F51">
        <w:rPr>
          <w:rFonts w:ascii="Arial" w:hAnsi="Arial" w:cs="Arial"/>
          <w:sz w:val="18"/>
          <w:szCs w:val="18"/>
          <w:lang w:val="en-GB"/>
        </w:rPr>
        <w:t xml:space="preserve"> National Programme </w:t>
      </w:r>
      <w:r w:rsidR="00044AF8" w:rsidRPr="00011F51">
        <w:rPr>
          <w:rFonts w:ascii="Arial" w:hAnsi="Arial" w:cs="Arial"/>
          <w:sz w:val="18"/>
          <w:szCs w:val="18"/>
          <w:lang w:val="en-GB"/>
        </w:rPr>
        <w:t>to</w:t>
      </w:r>
      <w:r w:rsidR="0064405A" w:rsidRPr="00011F51">
        <w:rPr>
          <w:rFonts w:ascii="Arial" w:hAnsi="Arial" w:cs="Arial"/>
          <w:sz w:val="18"/>
          <w:szCs w:val="18"/>
          <w:lang w:val="en-GB"/>
        </w:rPr>
        <w:t xml:space="preserve"> Promot</w:t>
      </w:r>
      <w:r w:rsidR="00044AF8" w:rsidRPr="00011F51">
        <w:rPr>
          <w:rFonts w:ascii="Arial" w:hAnsi="Arial" w:cs="Arial"/>
          <w:sz w:val="18"/>
          <w:szCs w:val="18"/>
          <w:lang w:val="en-GB"/>
        </w:rPr>
        <w:t>e</w:t>
      </w:r>
      <w:r w:rsidR="0064405A" w:rsidRPr="00011F51">
        <w:rPr>
          <w:rFonts w:ascii="Arial" w:hAnsi="Arial" w:cs="Arial"/>
          <w:sz w:val="18"/>
          <w:szCs w:val="18"/>
          <w:lang w:val="en-GB"/>
        </w:rPr>
        <w:t xml:space="preserve"> </w:t>
      </w:r>
      <w:r w:rsidR="002B0711">
        <w:rPr>
          <w:rFonts w:ascii="Arial" w:hAnsi="Arial" w:cs="Arial"/>
          <w:sz w:val="18"/>
          <w:szCs w:val="18"/>
          <w:lang w:val="en-GB"/>
        </w:rPr>
        <w:t xml:space="preserve">the </w:t>
      </w:r>
      <w:r w:rsidR="0064405A" w:rsidRPr="00011F51">
        <w:rPr>
          <w:rFonts w:ascii="Arial" w:hAnsi="Arial" w:cs="Arial"/>
          <w:sz w:val="18"/>
          <w:szCs w:val="18"/>
          <w:lang w:val="en-GB"/>
        </w:rPr>
        <w:t xml:space="preserve">Development and Use of Artificial Intelligence in the Republic of Slovenia </w:t>
      </w:r>
      <w:r w:rsidR="00011F51">
        <w:rPr>
          <w:rFonts w:ascii="Arial" w:hAnsi="Arial" w:cs="Arial"/>
          <w:sz w:val="18"/>
          <w:szCs w:val="18"/>
          <w:lang w:val="en-GB"/>
        </w:rPr>
        <w:t>by</w:t>
      </w:r>
      <w:r w:rsidR="002B0711" w:rsidRPr="00011F51">
        <w:rPr>
          <w:rFonts w:ascii="Arial" w:hAnsi="Arial" w:cs="Arial"/>
          <w:sz w:val="18"/>
          <w:szCs w:val="18"/>
          <w:lang w:val="en-GB"/>
        </w:rPr>
        <w:t xml:space="preserve"> </w:t>
      </w:r>
      <w:r w:rsidR="0064405A" w:rsidRPr="00011F51">
        <w:rPr>
          <w:rFonts w:ascii="Arial" w:hAnsi="Arial" w:cs="Arial"/>
          <w:sz w:val="18"/>
          <w:szCs w:val="18"/>
          <w:lang w:val="en-GB"/>
        </w:rPr>
        <w:t xml:space="preserve">2025. Available at: </w:t>
      </w:r>
      <w:hyperlink r:id="rId86" w:history="1">
        <w:r w:rsidR="00044AF8" w:rsidRPr="00011F51">
          <w:rPr>
            <w:rStyle w:val="Hiperpovezava"/>
            <w:rFonts w:ascii="Arial" w:hAnsi="Arial" w:cs="Arial"/>
            <w:sz w:val="18"/>
            <w:szCs w:val="18"/>
            <w:lang w:val="en-GB"/>
          </w:rPr>
          <w:t>https://www.gov.si/teme/digitalizacija-druzbe/</w:t>
        </w:r>
      </w:hyperlink>
      <w:r w:rsidR="0064405A" w:rsidRPr="00011F51">
        <w:rPr>
          <w:rFonts w:ascii="Arial" w:hAnsi="Arial" w:cs="Arial"/>
          <w:sz w:val="18"/>
          <w:szCs w:val="18"/>
          <w:lang w:val="en-GB"/>
        </w:rPr>
        <w:t xml:space="preserve">. </w:t>
      </w:r>
    </w:p>
  </w:footnote>
  <w:footnote w:id="106">
    <w:p w14:paraId="06F7C02C" w14:textId="4E9E5498"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w:t>
      </w:r>
      <w:r w:rsidR="009D0418" w:rsidRPr="00011F51">
        <w:rPr>
          <w:rFonts w:ascii="Arial" w:hAnsi="Arial" w:cs="Arial"/>
          <w:sz w:val="18"/>
          <w:szCs w:val="18"/>
          <w:lang w:val="en-GB"/>
        </w:rPr>
        <w:t>S</w:t>
      </w:r>
      <w:r w:rsidR="00226E0C" w:rsidRPr="00011F51">
        <w:rPr>
          <w:rFonts w:ascii="Arial" w:hAnsi="Arial" w:cs="Arial"/>
          <w:sz w:val="18"/>
          <w:szCs w:val="18"/>
          <w:lang w:val="en-GB"/>
        </w:rPr>
        <w:t>trategy</w:t>
      </w:r>
      <w:r w:rsidR="00011F51">
        <w:rPr>
          <w:rFonts w:ascii="Arial" w:hAnsi="Arial" w:cs="Arial"/>
          <w:sz w:val="18"/>
          <w:szCs w:val="18"/>
          <w:lang w:val="en-GB"/>
        </w:rPr>
        <w:t xml:space="preserve"> </w:t>
      </w:r>
      <w:r w:rsidR="009D0418" w:rsidRPr="00011F51">
        <w:rPr>
          <w:rFonts w:ascii="Arial" w:hAnsi="Arial" w:cs="Arial"/>
          <w:sz w:val="18"/>
          <w:szCs w:val="18"/>
          <w:lang w:val="en-GB"/>
        </w:rPr>
        <w:t>of</w:t>
      </w:r>
      <w:r w:rsidR="00226E0C" w:rsidRPr="00011F51">
        <w:rPr>
          <w:rFonts w:ascii="Arial" w:hAnsi="Arial" w:cs="Arial"/>
          <w:sz w:val="18"/>
          <w:szCs w:val="18"/>
          <w:lang w:val="en-GB"/>
        </w:rPr>
        <w:t xml:space="preserve"> </w:t>
      </w:r>
      <w:r w:rsidR="009D0418" w:rsidRPr="00011F51">
        <w:rPr>
          <w:rFonts w:ascii="Arial" w:hAnsi="Arial" w:cs="Arial"/>
          <w:sz w:val="18"/>
          <w:szCs w:val="18"/>
          <w:lang w:val="en-GB"/>
        </w:rPr>
        <w:t>D</w:t>
      </w:r>
      <w:r w:rsidR="00226E0C" w:rsidRPr="00011F51">
        <w:rPr>
          <w:rFonts w:ascii="Arial" w:hAnsi="Arial" w:cs="Arial"/>
          <w:sz w:val="18"/>
          <w:szCs w:val="18"/>
          <w:lang w:val="en-GB"/>
        </w:rPr>
        <w:t xml:space="preserve">igital </w:t>
      </w:r>
      <w:r w:rsidR="009D0418" w:rsidRPr="00011F51">
        <w:rPr>
          <w:rFonts w:ascii="Arial" w:hAnsi="Arial" w:cs="Arial"/>
          <w:sz w:val="18"/>
          <w:szCs w:val="18"/>
          <w:lang w:val="en-GB"/>
        </w:rPr>
        <w:t>T</w:t>
      </w:r>
      <w:r w:rsidR="00226E0C" w:rsidRPr="00011F51">
        <w:rPr>
          <w:rFonts w:ascii="Arial" w:hAnsi="Arial" w:cs="Arial"/>
          <w:sz w:val="18"/>
          <w:szCs w:val="18"/>
          <w:lang w:val="en-GB"/>
        </w:rPr>
        <w:t xml:space="preserve">ransformation of the </w:t>
      </w:r>
      <w:r w:rsidR="009D0418" w:rsidRPr="00011F51">
        <w:rPr>
          <w:rFonts w:ascii="Arial" w:hAnsi="Arial" w:cs="Arial"/>
          <w:sz w:val="18"/>
          <w:szCs w:val="18"/>
          <w:lang w:val="en-GB"/>
        </w:rPr>
        <w:t>E</w:t>
      </w:r>
      <w:r w:rsidR="00226E0C" w:rsidRPr="00011F51">
        <w:rPr>
          <w:rFonts w:ascii="Arial" w:hAnsi="Arial" w:cs="Arial"/>
          <w:sz w:val="18"/>
          <w:szCs w:val="18"/>
          <w:lang w:val="en-GB"/>
        </w:rPr>
        <w:t xml:space="preserve">conomy. Available at: </w:t>
      </w:r>
      <w:r w:rsidR="00011F51" w:rsidRPr="00011F51">
        <w:rPr>
          <w:rStyle w:val="Hiperpovezava"/>
          <w:rFonts w:ascii="Arial" w:hAnsi="Arial" w:cs="Arial"/>
          <w:sz w:val="18"/>
          <w:szCs w:val="18"/>
          <w:lang w:val="en-GB"/>
        </w:rPr>
        <w:t>https://www.gov.si/assets/ministrstva/MGTS/Dokumenti/DIPT/Digitalizacija/Strategy-of-digital-transformation-of-the-economy.pdf</w:t>
      </w:r>
      <w:r w:rsidRPr="00011F51">
        <w:rPr>
          <w:rStyle w:val="Hiperpovezava"/>
          <w:lang w:val="en-GB"/>
        </w:rPr>
        <w:t>.</w:t>
      </w:r>
      <w:r w:rsidRPr="00011F51">
        <w:rPr>
          <w:rFonts w:ascii="Arial" w:hAnsi="Arial" w:cs="Arial"/>
          <w:sz w:val="18"/>
          <w:szCs w:val="18"/>
          <w:lang w:val="en-GB"/>
        </w:rPr>
        <w:t xml:space="preserve"> </w:t>
      </w:r>
    </w:p>
  </w:footnote>
  <w:footnote w:id="107">
    <w:p w14:paraId="69940158" w14:textId="071C8234"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Gigabit Infrastructure Roadmap 2030. Available at: </w:t>
      </w:r>
      <w:hyperlink r:id="rId87" w:history="1">
        <w:r w:rsidR="009D0418" w:rsidRPr="00011F51">
          <w:rPr>
            <w:rStyle w:val="Hiperpovezava"/>
            <w:rFonts w:ascii="Arial" w:hAnsi="Arial" w:cs="Arial"/>
            <w:sz w:val="18"/>
            <w:szCs w:val="18"/>
            <w:lang w:val="en-GB"/>
          </w:rPr>
          <w:t>https://www.gov.si/assets/vladne-sluzbe/SDP/Dokumenti/Nacrt.pdf</w:t>
        </w:r>
      </w:hyperlink>
      <w:r w:rsidRPr="00011F51">
        <w:rPr>
          <w:rFonts w:ascii="Arial" w:hAnsi="Arial" w:cs="Arial"/>
          <w:sz w:val="18"/>
          <w:szCs w:val="18"/>
          <w:lang w:val="en-GB"/>
        </w:rPr>
        <w:t xml:space="preserve">. </w:t>
      </w:r>
    </w:p>
  </w:footnote>
  <w:footnote w:id="108">
    <w:p w14:paraId="6E0470FF" w14:textId="3F663259"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Digital </w:t>
      </w:r>
      <w:r w:rsidR="001A6BBF">
        <w:rPr>
          <w:rFonts w:ascii="Arial" w:hAnsi="Arial" w:cs="Arial"/>
          <w:sz w:val="18"/>
          <w:szCs w:val="18"/>
          <w:lang w:val="en-GB"/>
        </w:rPr>
        <w:t>P</w:t>
      </w:r>
      <w:r w:rsidR="00226E0C" w:rsidRPr="00011F51">
        <w:rPr>
          <w:rFonts w:ascii="Arial" w:hAnsi="Arial" w:cs="Arial"/>
          <w:sz w:val="18"/>
          <w:szCs w:val="18"/>
          <w:lang w:val="en-GB"/>
        </w:rPr>
        <w:t xml:space="preserve">ublic </w:t>
      </w:r>
      <w:r w:rsidR="001A6BBF">
        <w:rPr>
          <w:rFonts w:ascii="Arial" w:hAnsi="Arial" w:cs="Arial"/>
          <w:sz w:val="18"/>
          <w:szCs w:val="18"/>
          <w:lang w:val="en-GB"/>
        </w:rPr>
        <w:t>S</w:t>
      </w:r>
      <w:r w:rsidR="00226E0C" w:rsidRPr="00011F51">
        <w:rPr>
          <w:rFonts w:ascii="Arial" w:hAnsi="Arial" w:cs="Arial"/>
          <w:sz w:val="18"/>
          <w:szCs w:val="18"/>
          <w:lang w:val="en-GB"/>
        </w:rPr>
        <w:t xml:space="preserve">ervices </w:t>
      </w:r>
      <w:r w:rsidR="001A6BBF">
        <w:rPr>
          <w:rFonts w:ascii="Arial" w:hAnsi="Arial" w:cs="Arial"/>
          <w:sz w:val="18"/>
          <w:szCs w:val="18"/>
          <w:lang w:val="en-GB"/>
        </w:rPr>
        <w:t>S</w:t>
      </w:r>
      <w:r w:rsidR="00226E0C" w:rsidRPr="00011F51">
        <w:rPr>
          <w:rFonts w:ascii="Arial" w:hAnsi="Arial" w:cs="Arial"/>
          <w:sz w:val="18"/>
          <w:szCs w:val="18"/>
          <w:lang w:val="en-GB"/>
        </w:rPr>
        <w:t xml:space="preserve">trategy. Available at: </w:t>
      </w:r>
      <w:hyperlink r:id="rId88" w:history="1">
        <w:r w:rsidR="00226E0C" w:rsidRPr="00011F51">
          <w:rPr>
            <w:rStyle w:val="Hiperpovezava"/>
            <w:rFonts w:ascii="Arial" w:hAnsi="Arial" w:cs="Arial"/>
            <w:sz w:val="18"/>
            <w:szCs w:val="18"/>
            <w:lang w:val="en-GB"/>
          </w:rPr>
          <w:t>https://nio.gov.si/nio/asset/strategija+digital+public+services?</w:t>
        </w:r>
      </w:hyperlink>
      <w:r w:rsidR="002D708E" w:rsidRPr="00011F51">
        <w:rPr>
          <w:rStyle w:val="Hiperpovezava"/>
          <w:rFonts w:ascii="Arial" w:hAnsi="Arial" w:cs="Arial"/>
          <w:sz w:val="18"/>
          <w:szCs w:val="18"/>
          <w:lang w:val="en-GB"/>
        </w:rPr>
        <w:t xml:space="preserve">lang=en. </w:t>
      </w:r>
    </w:p>
  </w:footnote>
  <w:footnote w:id="109">
    <w:p w14:paraId="3B6FD349" w14:textId="02F9728D" w:rsidR="00FF736C" w:rsidRPr="00011F51" w:rsidRDefault="00D43D17">
      <w:pPr>
        <w:pStyle w:val="Sprotnaopomba-besedilo"/>
        <w:rPr>
          <w:rFonts w:ascii="Arial" w:hAnsi="Arial" w:cs="Arial"/>
          <w:sz w:val="18"/>
          <w:szCs w:val="18"/>
          <w:lang w:val="en-GB"/>
        </w:rPr>
      </w:pPr>
      <w:r w:rsidRPr="00011F51">
        <w:rPr>
          <w:rStyle w:val="Sprotnaopomba-sklic"/>
          <w:lang w:val="en-GB"/>
        </w:rPr>
        <w:footnoteRef/>
      </w:r>
      <w:r w:rsidRPr="00011F51">
        <w:rPr>
          <w:lang w:val="en-GB"/>
        </w:rPr>
        <w:t xml:space="preserve"> </w:t>
      </w:r>
      <w:r w:rsidR="00DA52E6" w:rsidRPr="00DA52E6">
        <w:rPr>
          <w:rFonts w:ascii="Arial" w:hAnsi="Arial" w:cs="Arial"/>
          <w:sz w:val="18"/>
          <w:szCs w:val="18"/>
          <w:lang w:val="en-GB"/>
        </w:rPr>
        <w:t>Resolution on the Slovenian Climate Long-term Strategy 2050</w:t>
      </w:r>
      <w:r w:rsidRPr="00011F51">
        <w:rPr>
          <w:rFonts w:ascii="Arial" w:hAnsi="Arial" w:cs="Arial"/>
          <w:sz w:val="18"/>
          <w:szCs w:val="18"/>
          <w:lang w:val="en-GB"/>
        </w:rPr>
        <w:t xml:space="preserve">. Available at: </w:t>
      </w:r>
      <w:hyperlink r:id="rId89" w:history="1">
        <w:r w:rsidR="009D0418" w:rsidRPr="00011F51">
          <w:rPr>
            <w:rStyle w:val="Hiperpovezava"/>
            <w:rFonts w:ascii="Arial" w:hAnsi="Arial" w:cs="Arial"/>
            <w:sz w:val="18"/>
            <w:szCs w:val="18"/>
            <w:lang w:val="en-GB"/>
          </w:rPr>
          <w:t>http://www.pisrs.si/Pis.web/pregledPredpisa?id=RESO131</w:t>
        </w:r>
      </w:hyperlink>
      <w:r w:rsidR="002D708E" w:rsidRPr="00011F51">
        <w:rPr>
          <w:rFonts w:ascii="Arial" w:hAnsi="Arial" w:cs="Arial"/>
          <w:sz w:val="18"/>
          <w:szCs w:val="18"/>
          <w:lang w:val="en-GB"/>
        </w:rPr>
        <w:t>.</w:t>
      </w:r>
    </w:p>
  </w:footnote>
  <w:footnote w:id="110">
    <w:p w14:paraId="4C0959AE" w14:textId="4C348918"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Pr="00011F51">
        <w:rPr>
          <w:rFonts w:ascii="Arial" w:hAnsi="Arial" w:cs="Arial"/>
          <w:sz w:val="18"/>
          <w:szCs w:val="18"/>
          <w:lang w:val="en-GB"/>
        </w:rPr>
        <w:t xml:space="preserve"> Resolution on the National Environmental </w:t>
      </w:r>
      <w:r w:rsidR="009D0418" w:rsidRPr="00011F51">
        <w:rPr>
          <w:rFonts w:ascii="Arial" w:hAnsi="Arial" w:cs="Arial"/>
          <w:sz w:val="18"/>
          <w:szCs w:val="18"/>
          <w:lang w:val="en-GB"/>
        </w:rPr>
        <w:t xml:space="preserve">Action </w:t>
      </w:r>
      <w:r w:rsidRPr="00011F51">
        <w:rPr>
          <w:rFonts w:ascii="Arial" w:hAnsi="Arial" w:cs="Arial"/>
          <w:sz w:val="18"/>
          <w:szCs w:val="18"/>
          <w:lang w:val="en-GB"/>
        </w:rPr>
        <w:t>Programme 2020</w:t>
      </w:r>
      <w:r w:rsidR="009D0418" w:rsidRPr="00011F51">
        <w:rPr>
          <w:rFonts w:ascii="Arial" w:hAnsi="Arial" w:cs="Arial"/>
          <w:sz w:val="18"/>
          <w:szCs w:val="18"/>
          <w:lang w:val="en-GB"/>
        </w:rPr>
        <w:t>–</w:t>
      </w:r>
      <w:r w:rsidRPr="00011F51">
        <w:rPr>
          <w:rFonts w:ascii="Arial" w:hAnsi="Arial" w:cs="Arial"/>
          <w:sz w:val="18"/>
          <w:szCs w:val="18"/>
          <w:lang w:val="en-GB"/>
        </w:rPr>
        <w:t xml:space="preserve">2030. Available at: </w:t>
      </w:r>
      <w:hyperlink r:id="rId90" w:history="1">
        <w:r w:rsidR="009D0418" w:rsidRPr="00011F51">
          <w:rPr>
            <w:rStyle w:val="Hiperpovezava"/>
            <w:rFonts w:ascii="Arial" w:hAnsi="Arial" w:cs="Arial"/>
            <w:sz w:val="18"/>
            <w:szCs w:val="18"/>
            <w:lang w:val="en-GB"/>
          </w:rPr>
          <w:t>http://www.pisrs.si/Pis.web/pregledPredpisa?id=ODLO1985</w:t>
        </w:r>
      </w:hyperlink>
      <w:r w:rsidR="00544D38" w:rsidRPr="00011F51">
        <w:rPr>
          <w:rFonts w:ascii="Arial" w:hAnsi="Arial" w:cs="Arial"/>
          <w:sz w:val="18"/>
          <w:szCs w:val="18"/>
          <w:lang w:val="en-GB"/>
        </w:rPr>
        <w:t>.</w:t>
      </w:r>
    </w:p>
  </w:footnote>
  <w:footnote w:id="111">
    <w:p w14:paraId="1DC250F7" w14:textId="167C4546"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A Europe </w:t>
      </w:r>
      <w:r w:rsidR="007A5197" w:rsidRPr="00011F51">
        <w:rPr>
          <w:rFonts w:ascii="Arial" w:hAnsi="Arial" w:cs="Arial"/>
          <w:sz w:val="18"/>
          <w:szCs w:val="18"/>
          <w:lang w:val="en-GB"/>
        </w:rPr>
        <w:t xml:space="preserve">fit </w:t>
      </w:r>
      <w:r w:rsidR="00226E0C" w:rsidRPr="00011F51">
        <w:rPr>
          <w:rFonts w:ascii="Arial" w:hAnsi="Arial" w:cs="Arial"/>
          <w:sz w:val="18"/>
          <w:szCs w:val="18"/>
          <w:lang w:val="en-GB"/>
        </w:rPr>
        <w:t xml:space="preserve">for the digital age. Available at: </w:t>
      </w:r>
      <w:hyperlink r:id="rId91" w:history="1">
        <w:r w:rsidR="007A5197" w:rsidRPr="00011F51">
          <w:rPr>
            <w:rStyle w:val="Hiperpovezava"/>
            <w:rFonts w:ascii="Arial" w:hAnsi="Arial" w:cs="Arial"/>
            <w:sz w:val="18"/>
            <w:szCs w:val="18"/>
            <w:lang w:val="en-GB"/>
          </w:rPr>
          <w:t>https://ec.europa.eu/info/strategy/priorities-2019-2024/europe-fit-digital-age_sl</w:t>
        </w:r>
      </w:hyperlink>
      <w:r w:rsidR="00544D38" w:rsidRPr="00011F51">
        <w:rPr>
          <w:rFonts w:ascii="Arial" w:hAnsi="Arial" w:cs="Arial"/>
          <w:sz w:val="18"/>
          <w:szCs w:val="18"/>
          <w:lang w:val="en-GB"/>
        </w:rPr>
        <w:t>.</w:t>
      </w:r>
    </w:p>
  </w:footnote>
  <w:footnote w:id="112">
    <w:p w14:paraId="42A8C4A9" w14:textId="45677124"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Shaping </w:t>
      </w:r>
      <w:r w:rsidR="00544D38" w:rsidRPr="00011F51">
        <w:rPr>
          <w:rFonts w:ascii="Arial" w:hAnsi="Arial" w:cs="Arial"/>
          <w:sz w:val="18"/>
          <w:szCs w:val="18"/>
          <w:lang w:val="en-GB"/>
        </w:rPr>
        <w:t>Europe'</w:t>
      </w:r>
      <w:r w:rsidR="00226E0C" w:rsidRPr="00011F51">
        <w:rPr>
          <w:rFonts w:ascii="Arial" w:hAnsi="Arial" w:cs="Arial"/>
          <w:sz w:val="18"/>
          <w:szCs w:val="18"/>
          <w:lang w:val="en-GB"/>
        </w:rPr>
        <w:t xml:space="preserve">s </w:t>
      </w:r>
      <w:r w:rsidR="00CB5B76" w:rsidRPr="00011F51">
        <w:rPr>
          <w:rFonts w:ascii="Arial" w:hAnsi="Arial" w:cs="Arial"/>
          <w:sz w:val="18"/>
          <w:szCs w:val="18"/>
          <w:lang w:val="en-GB"/>
        </w:rPr>
        <w:t>D</w:t>
      </w:r>
      <w:r w:rsidR="00226E0C" w:rsidRPr="00011F51">
        <w:rPr>
          <w:rFonts w:ascii="Arial" w:hAnsi="Arial" w:cs="Arial"/>
          <w:sz w:val="18"/>
          <w:szCs w:val="18"/>
          <w:lang w:val="en-GB"/>
        </w:rPr>
        <w:t xml:space="preserve">igital </w:t>
      </w:r>
      <w:r w:rsidR="00CB5B76" w:rsidRPr="00011F51">
        <w:rPr>
          <w:rFonts w:ascii="Arial" w:hAnsi="Arial" w:cs="Arial"/>
          <w:sz w:val="18"/>
          <w:szCs w:val="18"/>
          <w:lang w:val="en-GB"/>
        </w:rPr>
        <w:t>F</w:t>
      </w:r>
      <w:r w:rsidR="00226E0C" w:rsidRPr="00011F51">
        <w:rPr>
          <w:rFonts w:ascii="Arial" w:hAnsi="Arial" w:cs="Arial"/>
          <w:sz w:val="18"/>
          <w:szCs w:val="18"/>
          <w:lang w:val="en-GB"/>
        </w:rPr>
        <w:t xml:space="preserve">uture. Available at: </w:t>
      </w:r>
      <w:hyperlink r:id="rId92" w:history="1">
        <w:r w:rsidR="007A5197" w:rsidRPr="00011F51">
          <w:rPr>
            <w:rStyle w:val="Hiperpovezava"/>
            <w:rFonts w:ascii="Arial" w:hAnsi="Arial" w:cs="Arial"/>
            <w:sz w:val="18"/>
            <w:szCs w:val="18"/>
            <w:lang w:val="en-GB"/>
          </w:rPr>
          <w:t>https://digital-strategy.ec.europa.eu/sl</w:t>
        </w:r>
      </w:hyperlink>
      <w:r w:rsidR="00544D38" w:rsidRPr="00011F51">
        <w:rPr>
          <w:rFonts w:ascii="Arial" w:hAnsi="Arial" w:cs="Arial"/>
          <w:sz w:val="18"/>
          <w:szCs w:val="18"/>
          <w:lang w:val="en-GB"/>
        </w:rPr>
        <w:t>.</w:t>
      </w:r>
    </w:p>
  </w:footnote>
  <w:footnote w:id="113">
    <w:p w14:paraId="5F8D5252" w14:textId="4643A9C9"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European Data Strategy. Available at: </w:t>
      </w:r>
      <w:hyperlink r:id="rId93" w:anchor="documents" w:history="1">
        <w:r w:rsidR="00CA0F86" w:rsidRPr="00011F51">
          <w:rPr>
            <w:rStyle w:val="Hiperpovezava"/>
            <w:rFonts w:ascii="Arial" w:hAnsi="Arial" w:cs="Arial"/>
            <w:sz w:val="18"/>
            <w:szCs w:val="18"/>
            <w:lang w:val="en-GB"/>
          </w:rPr>
          <w:t>https://ec.europa.eu/info/strategy/priorities-2019-2024/europe-fit-digital-age/european-data-strategy_sl#documents</w:t>
        </w:r>
      </w:hyperlink>
      <w:r w:rsidR="00544D38" w:rsidRPr="00011F51">
        <w:rPr>
          <w:rFonts w:ascii="Arial" w:hAnsi="Arial" w:cs="Arial"/>
          <w:sz w:val="18"/>
          <w:szCs w:val="18"/>
          <w:lang w:val="en-GB"/>
        </w:rPr>
        <w:t>.</w:t>
      </w:r>
    </w:p>
  </w:footnote>
  <w:footnote w:id="114">
    <w:p w14:paraId="4B9C0634" w14:textId="4677522C"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Pr="00011F51">
        <w:rPr>
          <w:rFonts w:ascii="Arial" w:hAnsi="Arial" w:cs="Arial"/>
          <w:sz w:val="18"/>
          <w:szCs w:val="18"/>
          <w:lang w:val="en-GB"/>
        </w:rPr>
        <w:t xml:space="preserve"> We understand that personal data is not subject to a market</w:t>
      </w:r>
      <w:r w:rsidR="00CA0F86" w:rsidRPr="00011F51">
        <w:rPr>
          <w:rFonts w:ascii="Arial" w:hAnsi="Arial" w:cs="Arial"/>
          <w:sz w:val="18"/>
          <w:szCs w:val="18"/>
          <w:lang w:val="en-GB"/>
        </w:rPr>
        <w:t xml:space="preserve"> but is properly regulated, anonymi</w:t>
      </w:r>
      <w:r w:rsidR="00C47B99">
        <w:rPr>
          <w:rFonts w:ascii="Arial" w:hAnsi="Arial" w:cs="Arial"/>
          <w:sz w:val="18"/>
          <w:szCs w:val="18"/>
          <w:lang w:val="en-GB"/>
        </w:rPr>
        <w:t>s</w:t>
      </w:r>
      <w:r w:rsidR="00CA0F86" w:rsidRPr="00011F51">
        <w:rPr>
          <w:rFonts w:ascii="Arial" w:hAnsi="Arial" w:cs="Arial"/>
          <w:sz w:val="18"/>
          <w:szCs w:val="18"/>
          <w:lang w:val="en-GB"/>
        </w:rPr>
        <w:t xml:space="preserve">ed, </w:t>
      </w:r>
      <w:r w:rsidRPr="00011F51">
        <w:rPr>
          <w:rFonts w:ascii="Arial" w:hAnsi="Arial" w:cs="Arial"/>
          <w:sz w:val="18"/>
          <w:szCs w:val="18"/>
          <w:lang w:val="en-GB"/>
        </w:rPr>
        <w:t xml:space="preserve">and collected for a specific purpose. </w:t>
      </w:r>
      <w:r w:rsidR="006C2507" w:rsidRPr="00011F51">
        <w:rPr>
          <w:rFonts w:ascii="Arial" w:hAnsi="Arial" w:cs="Arial"/>
          <w:sz w:val="18"/>
          <w:szCs w:val="18"/>
          <w:lang w:val="en-GB"/>
        </w:rPr>
        <w:t xml:space="preserve">However, </w:t>
      </w:r>
      <w:r w:rsidRPr="00011F51">
        <w:rPr>
          <w:rFonts w:ascii="Arial" w:hAnsi="Arial" w:cs="Arial"/>
          <w:sz w:val="18"/>
          <w:szCs w:val="18"/>
          <w:lang w:val="en-GB"/>
        </w:rPr>
        <w:t xml:space="preserve">non-personal (industrial) </w:t>
      </w:r>
      <w:r w:rsidR="006C2507" w:rsidRPr="00011F51">
        <w:rPr>
          <w:rFonts w:ascii="Arial" w:hAnsi="Arial" w:cs="Arial"/>
          <w:sz w:val="18"/>
          <w:szCs w:val="18"/>
          <w:lang w:val="en-GB"/>
        </w:rPr>
        <w:t xml:space="preserve">data </w:t>
      </w:r>
      <w:r w:rsidRPr="00011F51">
        <w:rPr>
          <w:rFonts w:ascii="Arial" w:hAnsi="Arial" w:cs="Arial"/>
          <w:sz w:val="18"/>
          <w:szCs w:val="18"/>
          <w:lang w:val="en-GB"/>
        </w:rPr>
        <w:t>can have significant market potential in the European market.</w:t>
      </w:r>
    </w:p>
  </w:footnote>
  <w:footnote w:id="115">
    <w:p w14:paraId="3BA6E0BE" w14:textId="6A984DCE"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White Paper on Artificial Intelligence </w:t>
      </w:r>
      <w:r w:rsidR="00E105D3">
        <w:rPr>
          <w:rFonts w:ascii="Arial" w:hAnsi="Arial" w:cs="Arial"/>
          <w:sz w:val="18"/>
          <w:szCs w:val="18"/>
          <w:lang w:val="en-GB"/>
        </w:rPr>
        <w:t>–</w:t>
      </w:r>
      <w:r w:rsidR="00226E0C" w:rsidRPr="00011F51">
        <w:rPr>
          <w:rFonts w:ascii="Arial" w:hAnsi="Arial" w:cs="Arial"/>
          <w:sz w:val="18"/>
          <w:szCs w:val="18"/>
          <w:lang w:val="en-GB"/>
        </w:rPr>
        <w:t xml:space="preserve"> A European </w:t>
      </w:r>
      <w:r w:rsidR="00CA0F86" w:rsidRPr="00011F51">
        <w:rPr>
          <w:rFonts w:ascii="Arial" w:hAnsi="Arial" w:cs="Arial"/>
          <w:sz w:val="18"/>
          <w:szCs w:val="18"/>
          <w:lang w:val="en-GB"/>
        </w:rPr>
        <w:t xml:space="preserve">Approach </w:t>
      </w:r>
      <w:r w:rsidR="00226E0C" w:rsidRPr="00011F51">
        <w:rPr>
          <w:rFonts w:ascii="Arial" w:hAnsi="Arial" w:cs="Arial"/>
          <w:sz w:val="18"/>
          <w:szCs w:val="18"/>
          <w:lang w:val="en-GB"/>
        </w:rPr>
        <w:t xml:space="preserve">to </w:t>
      </w:r>
      <w:r w:rsidR="00CA0F86" w:rsidRPr="00011F51">
        <w:rPr>
          <w:rFonts w:ascii="Arial" w:hAnsi="Arial" w:cs="Arial"/>
          <w:sz w:val="18"/>
          <w:szCs w:val="18"/>
          <w:lang w:val="en-GB"/>
        </w:rPr>
        <w:t>E</w:t>
      </w:r>
      <w:r w:rsidR="00226E0C" w:rsidRPr="00011F51">
        <w:rPr>
          <w:rFonts w:ascii="Arial" w:hAnsi="Arial" w:cs="Arial"/>
          <w:sz w:val="18"/>
          <w:szCs w:val="18"/>
          <w:lang w:val="en-GB"/>
        </w:rPr>
        <w:t xml:space="preserve">xcellence and </w:t>
      </w:r>
      <w:r w:rsidR="00CA0F86" w:rsidRPr="00011F51">
        <w:rPr>
          <w:rFonts w:ascii="Arial" w:hAnsi="Arial" w:cs="Arial"/>
          <w:sz w:val="18"/>
          <w:szCs w:val="18"/>
          <w:lang w:val="en-GB"/>
        </w:rPr>
        <w:t>Trust</w:t>
      </w:r>
      <w:r w:rsidR="00226E0C" w:rsidRPr="00011F51">
        <w:rPr>
          <w:rFonts w:ascii="Arial" w:hAnsi="Arial" w:cs="Arial"/>
          <w:sz w:val="18"/>
          <w:szCs w:val="18"/>
          <w:lang w:val="en-GB"/>
        </w:rPr>
        <w:t xml:space="preserve">. Available at: </w:t>
      </w:r>
      <w:hyperlink r:id="rId94" w:history="1">
        <w:r w:rsidR="00CA0F86" w:rsidRPr="00011F51">
          <w:rPr>
            <w:rStyle w:val="Hiperpovezava"/>
            <w:rFonts w:ascii="Arial" w:hAnsi="Arial" w:cs="Arial"/>
            <w:sz w:val="18"/>
            <w:szCs w:val="18"/>
            <w:lang w:val="en-GB"/>
          </w:rPr>
          <w:t>https://op.europa.eu/sl/publication-detail/-/publication/ac957f13-53c6-11ea-aece-01aa75ed71a1</w:t>
        </w:r>
      </w:hyperlink>
      <w:r w:rsidR="00544D38" w:rsidRPr="00011F51">
        <w:rPr>
          <w:rFonts w:ascii="Arial" w:hAnsi="Arial" w:cs="Arial"/>
          <w:sz w:val="18"/>
          <w:szCs w:val="18"/>
          <w:lang w:val="en-GB"/>
        </w:rPr>
        <w:t>.</w:t>
      </w:r>
    </w:p>
  </w:footnote>
  <w:footnote w:id="116">
    <w:p w14:paraId="0C08A96D" w14:textId="39EF71B0"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226E0C" w:rsidRPr="00011F51">
        <w:rPr>
          <w:rFonts w:ascii="Arial" w:hAnsi="Arial" w:cs="Arial"/>
          <w:sz w:val="18"/>
          <w:szCs w:val="18"/>
          <w:lang w:val="en-GB"/>
        </w:rPr>
        <w:t xml:space="preserve"> European </w:t>
      </w:r>
      <w:r w:rsidR="00CA0F86" w:rsidRPr="00011F51">
        <w:rPr>
          <w:rFonts w:ascii="Arial" w:hAnsi="Arial" w:cs="Arial"/>
          <w:sz w:val="18"/>
          <w:szCs w:val="18"/>
          <w:lang w:val="en-GB"/>
        </w:rPr>
        <w:t>I</w:t>
      </w:r>
      <w:r w:rsidR="00226E0C" w:rsidRPr="00011F51">
        <w:rPr>
          <w:rFonts w:ascii="Arial" w:hAnsi="Arial" w:cs="Arial"/>
          <w:sz w:val="18"/>
          <w:szCs w:val="18"/>
          <w:lang w:val="en-GB"/>
        </w:rPr>
        <w:t xml:space="preserve">ndustrial </w:t>
      </w:r>
      <w:r w:rsidR="00CA0F86" w:rsidRPr="00011F51">
        <w:rPr>
          <w:rFonts w:ascii="Arial" w:hAnsi="Arial" w:cs="Arial"/>
          <w:sz w:val="18"/>
          <w:szCs w:val="18"/>
          <w:lang w:val="en-GB"/>
        </w:rPr>
        <w:t>P</w:t>
      </w:r>
      <w:r w:rsidR="00226E0C" w:rsidRPr="00011F51">
        <w:rPr>
          <w:rFonts w:ascii="Arial" w:hAnsi="Arial" w:cs="Arial"/>
          <w:sz w:val="18"/>
          <w:szCs w:val="18"/>
          <w:lang w:val="en-GB"/>
        </w:rPr>
        <w:t xml:space="preserve">olicy. Available at: </w:t>
      </w:r>
      <w:hyperlink r:id="rId95" w:history="1">
        <w:r w:rsidR="00CA0F86" w:rsidRPr="00011F51">
          <w:rPr>
            <w:rStyle w:val="Hiperpovezava"/>
            <w:rFonts w:ascii="Arial" w:hAnsi="Arial" w:cs="Arial"/>
            <w:sz w:val="18"/>
            <w:szCs w:val="18"/>
            <w:lang w:val="en-GB"/>
          </w:rPr>
          <w:t>https://ec.europa.eu/info/strategy/priorities-2019-2024/europe-fit-digital-age/european-industrial-strategy_sl</w:t>
        </w:r>
      </w:hyperlink>
      <w:r w:rsidR="00544D38" w:rsidRPr="00011F51">
        <w:rPr>
          <w:rFonts w:ascii="Arial" w:hAnsi="Arial" w:cs="Arial"/>
          <w:sz w:val="18"/>
          <w:szCs w:val="18"/>
          <w:lang w:val="en-GB"/>
        </w:rPr>
        <w:t>.</w:t>
      </w:r>
    </w:p>
  </w:footnote>
  <w:footnote w:id="117">
    <w:p w14:paraId="43586A41" w14:textId="74A2D5BE"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544D38" w:rsidRPr="00011F51">
        <w:rPr>
          <w:rFonts w:ascii="Arial" w:hAnsi="Arial" w:cs="Arial"/>
          <w:sz w:val="18"/>
          <w:szCs w:val="18"/>
          <w:lang w:val="en-GB"/>
        </w:rPr>
        <w:t xml:space="preserve"> Principles and values</w:t>
      </w:r>
      <w:r w:rsidR="003C0BFC" w:rsidRPr="00011F51">
        <w:rPr>
          <w:rFonts w:ascii="Arial" w:hAnsi="Arial" w:cs="Arial"/>
          <w:sz w:val="18"/>
          <w:szCs w:val="18"/>
          <w:lang w:val="en-GB"/>
        </w:rPr>
        <w:t xml:space="preserve">. Available at: </w:t>
      </w:r>
      <w:hyperlink r:id="rId96" w:history="1">
        <w:r w:rsidR="00CA0F86" w:rsidRPr="00011F51">
          <w:rPr>
            <w:rStyle w:val="Hiperpovezava"/>
            <w:rFonts w:ascii="Arial" w:hAnsi="Arial" w:cs="Arial"/>
            <w:sz w:val="18"/>
            <w:szCs w:val="18"/>
            <w:lang w:val="en-GB"/>
          </w:rPr>
          <w:t>https://european-union.europa.eu/principles-countries-history/principles-and-values_sl</w:t>
        </w:r>
      </w:hyperlink>
      <w:r w:rsidR="00544D38" w:rsidRPr="00011F51">
        <w:rPr>
          <w:rFonts w:ascii="Arial" w:hAnsi="Arial" w:cs="Arial"/>
          <w:sz w:val="18"/>
          <w:szCs w:val="18"/>
          <w:lang w:val="en-GB"/>
        </w:rPr>
        <w:t>.</w:t>
      </w:r>
    </w:p>
  </w:footnote>
  <w:footnote w:id="118">
    <w:p w14:paraId="31F1072C" w14:textId="3FED791A"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3C0BFC" w:rsidRPr="00011F51">
        <w:rPr>
          <w:rFonts w:ascii="Arial" w:hAnsi="Arial" w:cs="Arial"/>
          <w:sz w:val="18"/>
          <w:szCs w:val="18"/>
          <w:lang w:val="en-GB"/>
        </w:rPr>
        <w:t xml:space="preserve"> The EU's Cybersecurity Strategy in the Digital Decade. Available at: </w:t>
      </w:r>
      <w:hyperlink r:id="rId97" w:history="1">
        <w:r w:rsidR="00CA0F86" w:rsidRPr="00011F51">
          <w:rPr>
            <w:rStyle w:val="Hiperpovezava"/>
            <w:rFonts w:ascii="Arial" w:hAnsi="Arial" w:cs="Arial"/>
            <w:sz w:val="18"/>
            <w:szCs w:val="18"/>
            <w:lang w:val="en-GB"/>
          </w:rPr>
          <w:t>https://ec.europa.eu/digital-single-market/en/news/eus-cybersecurity-strategy-digital-decade</w:t>
        </w:r>
      </w:hyperlink>
      <w:r w:rsidR="00512E34" w:rsidRPr="00011F51">
        <w:rPr>
          <w:rFonts w:ascii="Arial" w:hAnsi="Arial" w:cs="Arial"/>
          <w:sz w:val="18"/>
          <w:szCs w:val="18"/>
          <w:lang w:val="en-GB"/>
        </w:rPr>
        <w:t>.</w:t>
      </w:r>
    </w:p>
  </w:footnote>
  <w:footnote w:id="119">
    <w:p w14:paraId="06ACE85F" w14:textId="348A28FA"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3C0BFC" w:rsidRPr="00011F51">
        <w:rPr>
          <w:rFonts w:ascii="Arial" w:hAnsi="Arial" w:cs="Arial"/>
          <w:sz w:val="18"/>
          <w:szCs w:val="18"/>
          <w:lang w:val="en-GB"/>
        </w:rPr>
        <w:t xml:space="preserve"> </w:t>
      </w:r>
      <w:r w:rsidR="002A74A6" w:rsidRPr="00011F51">
        <w:rPr>
          <w:rFonts w:ascii="Arial" w:hAnsi="Arial" w:cs="Arial"/>
          <w:sz w:val="18"/>
          <w:szCs w:val="18"/>
          <w:lang w:val="en-GB"/>
        </w:rPr>
        <w:t>European</w:t>
      </w:r>
      <w:r w:rsidR="003C0BFC" w:rsidRPr="00011F51">
        <w:rPr>
          <w:rFonts w:ascii="Arial" w:hAnsi="Arial" w:cs="Arial"/>
          <w:sz w:val="18"/>
          <w:szCs w:val="18"/>
          <w:lang w:val="en-GB"/>
        </w:rPr>
        <w:t xml:space="preserve"> </w:t>
      </w:r>
      <w:r w:rsidR="002A74A6" w:rsidRPr="00011F51">
        <w:rPr>
          <w:rFonts w:ascii="Arial" w:hAnsi="Arial" w:cs="Arial"/>
          <w:sz w:val="18"/>
          <w:szCs w:val="18"/>
          <w:lang w:val="en-GB"/>
        </w:rPr>
        <w:t>S</w:t>
      </w:r>
      <w:r w:rsidR="003C0BFC" w:rsidRPr="00011F51">
        <w:rPr>
          <w:rFonts w:ascii="Arial" w:hAnsi="Arial" w:cs="Arial"/>
          <w:sz w:val="18"/>
          <w:szCs w:val="18"/>
          <w:lang w:val="en-GB"/>
        </w:rPr>
        <w:t xml:space="preserve">kills </w:t>
      </w:r>
      <w:r w:rsidR="002A74A6" w:rsidRPr="00011F51">
        <w:rPr>
          <w:rFonts w:ascii="Arial" w:hAnsi="Arial" w:cs="Arial"/>
          <w:sz w:val="18"/>
          <w:szCs w:val="18"/>
          <w:lang w:val="en-GB"/>
        </w:rPr>
        <w:t>A</w:t>
      </w:r>
      <w:r w:rsidR="003C0BFC" w:rsidRPr="00011F51">
        <w:rPr>
          <w:rFonts w:ascii="Arial" w:hAnsi="Arial" w:cs="Arial"/>
          <w:sz w:val="18"/>
          <w:szCs w:val="18"/>
          <w:lang w:val="en-GB"/>
        </w:rPr>
        <w:t xml:space="preserve">genda for </w:t>
      </w:r>
      <w:r w:rsidR="002A74A6" w:rsidRPr="00011F51">
        <w:rPr>
          <w:rFonts w:ascii="Arial" w:hAnsi="Arial" w:cs="Arial"/>
          <w:sz w:val="18"/>
          <w:szCs w:val="18"/>
          <w:lang w:val="en-GB"/>
        </w:rPr>
        <w:t>S</w:t>
      </w:r>
      <w:r w:rsidR="003C0BFC" w:rsidRPr="00011F51">
        <w:rPr>
          <w:rFonts w:ascii="Arial" w:hAnsi="Arial" w:cs="Arial"/>
          <w:sz w:val="18"/>
          <w:szCs w:val="18"/>
          <w:lang w:val="en-GB"/>
        </w:rPr>
        <w:t xml:space="preserve">ustainable </w:t>
      </w:r>
      <w:r w:rsidR="002A74A6" w:rsidRPr="00011F51">
        <w:rPr>
          <w:rFonts w:ascii="Arial" w:hAnsi="Arial" w:cs="Arial"/>
          <w:sz w:val="18"/>
          <w:szCs w:val="18"/>
          <w:lang w:val="en-GB"/>
        </w:rPr>
        <w:t>C</w:t>
      </w:r>
      <w:r w:rsidR="003C0BFC" w:rsidRPr="00011F51">
        <w:rPr>
          <w:rFonts w:ascii="Arial" w:hAnsi="Arial" w:cs="Arial"/>
          <w:sz w:val="18"/>
          <w:szCs w:val="18"/>
          <w:lang w:val="en-GB"/>
        </w:rPr>
        <w:t xml:space="preserve">ompetitiveness, </w:t>
      </w:r>
      <w:r w:rsidR="002A74A6" w:rsidRPr="00011F51">
        <w:rPr>
          <w:rFonts w:ascii="Arial" w:hAnsi="Arial" w:cs="Arial"/>
          <w:sz w:val="18"/>
          <w:szCs w:val="18"/>
          <w:lang w:val="en-GB"/>
        </w:rPr>
        <w:t>S</w:t>
      </w:r>
      <w:r w:rsidR="003C0BFC" w:rsidRPr="00011F51">
        <w:rPr>
          <w:rFonts w:ascii="Arial" w:hAnsi="Arial" w:cs="Arial"/>
          <w:sz w:val="18"/>
          <w:szCs w:val="18"/>
          <w:lang w:val="en-GB"/>
        </w:rPr>
        <w:t xml:space="preserve">ocial </w:t>
      </w:r>
      <w:r w:rsidR="00292FDB" w:rsidRPr="00011F51">
        <w:rPr>
          <w:rFonts w:ascii="Arial" w:hAnsi="Arial" w:cs="Arial"/>
          <w:sz w:val="18"/>
          <w:szCs w:val="18"/>
          <w:lang w:val="en-GB"/>
        </w:rPr>
        <w:t>Fairness</w:t>
      </w:r>
      <w:r w:rsidR="003C0BFC" w:rsidRPr="00011F51">
        <w:rPr>
          <w:rFonts w:ascii="Arial" w:hAnsi="Arial" w:cs="Arial"/>
          <w:sz w:val="18"/>
          <w:szCs w:val="18"/>
          <w:lang w:val="en-GB"/>
        </w:rPr>
        <w:t xml:space="preserve"> and </w:t>
      </w:r>
      <w:r w:rsidR="002A74A6" w:rsidRPr="00011F51">
        <w:rPr>
          <w:rFonts w:ascii="Arial" w:hAnsi="Arial" w:cs="Arial"/>
          <w:sz w:val="18"/>
          <w:szCs w:val="18"/>
          <w:lang w:val="en-GB"/>
        </w:rPr>
        <w:t>R</w:t>
      </w:r>
      <w:r w:rsidR="003C0BFC" w:rsidRPr="00011F51">
        <w:rPr>
          <w:rFonts w:ascii="Arial" w:hAnsi="Arial" w:cs="Arial"/>
          <w:sz w:val="18"/>
          <w:szCs w:val="18"/>
          <w:lang w:val="en-GB"/>
        </w:rPr>
        <w:t xml:space="preserve">esilience. Available at: </w:t>
      </w:r>
      <w:hyperlink r:id="rId98" w:history="1">
        <w:r w:rsidR="002A74A6" w:rsidRPr="00011F51">
          <w:rPr>
            <w:rStyle w:val="Hiperpovezava"/>
            <w:rFonts w:ascii="Arial" w:hAnsi="Arial" w:cs="Arial"/>
            <w:sz w:val="18"/>
            <w:szCs w:val="18"/>
            <w:lang w:val="en-GB"/>
          </w:rPr>
          <w:t>https://eur-lex.europa.eu/legal-content/SL/TXT/PDF/?uri=CELEX:52020DC0274&amp;</w:t>
        </w:r>
      </w:hyperlink>
      <w:r w:rsidR="006C2507" w:rsidRPr="00011F51">
        <w:rPr>
          <w:rFonts w:ascii="Arial" w:hAnsi="Arial" w:cs="Arial"/>
          <w:sz w:val="18"/>
          <w:szCs w:val="18"/>
          <w:lang w:val="en-GB"/>
        </w:rPr>
        <w:t>.</w:t>
      </w:r>
    </w:p>
  </w:footnote>
  <w:footnote w:id="120">
    <w:p w14:paraId="325B3FA2" w14:textId="220C8119"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3C0BFC" w:rsidRPr="00011F51">
        <w:rPr>
          <w:rFonts w:ascii="Arial" w:hAnsi="Arial" w:cs="Arial"/>
          <w:sz w:val="18"/>
          <w:szCs w:val="18"/>
          <w:lang w:val="en-GB"/>
        </w:rPr>
        <w:t xml:space="preserve"> Digital Education Action Plan. Available at: </w:t>
      </w:r>
      <w:hyperlink r:id="rId99" w:history="1">
        <w:r w:rsidR="00457A79" w:rsidRPr="00011F51">
          <w:rPr>
            <w:rStyle w:val="Hiperpovezava"/>
            <w:rFonts w:ascii="Arial" w:hAnsi="Arial" w:cs="Arial"/>
            <w:sz w:val="18"/>
            <w:szCs w:val="18"/>
            <w:lang w:val="en-GB"/>
          </w:rPr>
          <w:t>https://education.ec.europa.eu/sl/focus-topics/digital-education/action-plan</w:t>
        </w:r>
      </w:hyperlink>
      <w:r w:rsidRPr="00011F51">
        <w:rPr>
          <w:rFonts w:ascii="Arial" w:hAnsi="Arial" w:cs="Arial"/>
          <w:sz w:val="18"/>
          <w:szCs w:val="18"/>
          <w:lang w:val="en-GB"/>
        </w:rPr>
        <w:t xml:space="preserve">. </w:t>
      </w:r>
    </w:p>
  </w:footnote>
  <w:footnote w:id="121">
    <w:p w14:paraId="71A4E963" w14:textId="7353D948"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3C0BFC" w:rsidRPr="00011F51">
        <w:rPr>
          <w:rFonts w:ascii="Arial" w:hAnsi="Arial" w:cs="Arial"/>
          <w:sz w:val="18"/>
          <w:szCs w:val="18"/>
          <w:lang w:val="en-GB"/>
        </w:rPr>
        <w:t xml:space="preserve"> </w:t>
      </w:r>
      <w:proofErr w:type="spellStart"/>
      <w:r w:rsidR="003C0BFC" w:rsidRPr="00011F51">
        <w:rPr>
          <w:rFonts w:ascii="Arial" w:hAnsi="Arial" w:cs="Arial"/>
          <w:sz w:val="18"/>
          <w:szCs w:val="18"/>
          <w:lang w:val="en-GB"/>
        </w:rPr>
        <w:t>DigComp</w:t>
      </w:r>
      <w:proofErr w:type="spellEnd"/>
      <w:r w:rsidR="003C0BFC" w:rsidRPr="00011F51">
        <w:rPr>
          <w:rFonts w:ascii="Arial" w:hAnsi="Arial" w:cs="Arial"/>
          <w:sz w:val="18"/>
          <w:szCs w:val="18"/>
          <w:lang w:val="en-GB"/>
        </w:rPr>
        <w:t xml:space="preserve"> 2.2: The Digital Competence Framework for Citizens. Available at: </w:t>
      </w:r>
      <w:hyperlink r:id="rId100" w:history="1">
        <w:r w:rsidR="00457A79" w:rsidRPr="00011F51">
          <w:rPr>
            <w:rStyle w:val="Hiperpovezava"/>
            <w:rFonts w:ascii="Arial" w:hAnsi="Arial" w:cs="Arial"/>
            <w:sz w:val="18"/>
            <w:szCs w:val="18"/>
            <w:lang w:val="en-GB"/>
          </w:rPr>
          <w:t>https://publications.jrc.ec.europa.eu/repository/handle/JRC128415</w:t>
        </w:r>
      </w:hyperlink>
      <w:r w:rsidR="000B2FBA" w:rsidRPr="00011F51">
        <w:rPr>
          <w:rFonts w:ascii="Arial" w:hAnsi="Arial" w:cs="Arial"/>
          <w:sz w:val="18"/>
          <w:szCs w:val="18"/>
          <w:lang w:val="en-GB"/>
        </w:rPr>
        <w:t>.</w:t>
      </w:r>
    </w:p>
  </w:footnote>
  <w:footnote w:id="122">
    <w:p w14:paraId="5E9A7C5D" w14:textId="6F776A4D" w:rsidR="00FF736C" w:rsidRPr="00011F51"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Pr="00011F51">
        <w:rPr>
          <w:rFonts w:ascii="Arial" w:hAnsi="Arial" w:cs="Arial"/>
          <w:sz w:val="18"/>
          <w:szCs w:val="18"/>
          <w:lang w:val="en-GB"/>
        </w:rPr>
        <w:t xml:space="preserve"> Proposal of </w:t>
      </w:r>
      <w:r w:rsidR="000B2FBA" w:rsidRPr="00011F51">
        <w:rPr>
          <w:rFonts w:ascii="Arial" w:hAnsi="Arial" w:cs="Arial"/>
          <w:sz w:val="18"/>
          <w:szCs w:val="18"/>
          <w:lang w:val="en-GB"/>
        </w:rPr>
        <w:t xml:space="preserve">the European Parliament </w:t>
      </w:r>
      <w:r w:rsidRPr="00011F51">
        <w:rPr>
          <w:rFonts w:ascii="Arial" w:hAnsi="Arial" w:cs="Arial"/>
          <w:sz w:val="18"/>
          <w:szCs w:val="18"/>
          <w:lang w:val="en-GB"/>
        </w:rPr>
        <w:t xml:space="preserve">and of the Council </w:t>
      </w:r>
      <w:r w:rsidR="000B2FBA" w:rsidRPr="00011F51">
        <w:rPr>
          <w:rFonts w:ascii="Arial" w:hAnsi="Arial" w:cs="Arial"/>
          <w:sz w:val="18"/>
          <w:szCs w:val="18"/>
          <w:lang w:val="en-GB"/>
        </w:rPr>
        <w:t xml:space="preserve">establishing a policy </w:t>
      </w:r>
      <w:r w:rsidRPr="00011F51">
        <w:rPr>
          <w:rFonts w:ascii="Arial" w:hAnsi="Arial" w:cs="Arial"/>
          <w:sz w:val="18"/>
          <w:szCs w:val="18"/>
          <w:lang w:val="en-GB"/>
        </w:rPr>
        <w:t xml:space="preserve">programme "The Road to the Digital Decade" </w:t>
      </w:r>
      <w:r w:rsidR="000B2FBA" w:rsidRPr="00011F51">
        <w:rPr>
          <w:rFonts w:ascii="Arial" w:hAnsi="Arial" w:cs="Arial"/>
          <w:sz w:val="18"/>
          <w:szCs w:val="18"/>
          <w:lang w:val="en-GB"/>
        </w:rPr>
        <w:t>2030</w:t>
      </w:r>
      <w:r w:rsidRPr="00011F51">
        <w:rPr>
          <w:rFonts w:ascii="Arial" w:hAnsi="Arial" w:cs="Arial"/>
          <w:sz w:val="18"/>
          <w:szCs w:val="18"/>
          <w:lang w:val="en-GB"/>
        </w:rPr>
        <w:t xml:space="preserve">. Available at: </w:t>
      </w:r>
      <w:hyperlink r:id="rId101" w:history="1">
        <w:r w:rsidR="00457A79" w:rsidRPr="00011F51">
          <w:rPr>
            <w:rStyle w:val="Hiperpovezava"/>
            <w:rFonts w:ascii="Arial" w:hAnsi="Arial" w:cs="Arial"/>
            <w:sz w:val="18"/>
            <w:szCs w:val="18"/>
            <w:lang w:val="en-GB"/>
          </w:rPr>
          <w:t>https://eur-lex.europa.eu/resource.html?uri=cellar:6785f365-1627-11ec-b4fe-01aa75ed71a1.0017.02/DOC_1&amp;format=PDF</w:t>
        </w:r>
      </w:hyperlink>
      <w:r w:rsidR="005B6612" w:rsidRPr="00011F51">
        <w:rPr>
          <w:rFonts w:ascii="Arial" w:hAnsi="Arial" w:cs="Arial"/>
          <w:sz w:val="18"/>
          <w:szCs w:val="18"/>
          <w:lang w:val="en-GB"/>
        </w:rPr>
        <w:t>.</w:t>
      </w:r>
    </w:p>
  </w:footnote>
  <w:footnote w:id="123">
    <w:p w14:paraId="67A1F04C" w14:textId="61341089" w:rsidR="00FF736C" w:rsidRPr="004D7009" w:rsidRDefault="00D43D17">
      <w:pPr>
        <w:pStyle w:val="Sprotnaopomba-besedilo"/>
        <w:rPr>
          <w:rFonts w:ascii="Arial" w:hAnsi="Arial" w:cs="Arial"/>
          <w:sz w:val="18"/>
          <w:szCs w:val="18"/>
          <w:lang w:val="en-GB"/>
        </w:rPr>
      </w:pPr>
      <w:r w:rsidRPr="00011F51">
        <w:rPr>
          <w:rStyle w:val="Sprotnaopomba-sklic"/>
          <w:rFonts w:ascii="Arial" w:hAnsi="Arial" w:cs="Arial"/>
          <w:sz w:val="18"/>
          <w:szCs w:val="18"/>
          <w:lang w:val="en-GB"/>
        </w:rPr>
        <w:footnoteRef/>
      </w:r>
      <w:r w:rsidR="003C0BFC" w:rsidRPr="00011F51">
        <w:rPr>
          <w:rFonts w:ascii="Arial" w:hAnsi="Arial" w:cs="Arial"/>
          <w:sz w:val="18"/>
          <w:szCs w:val="18"/>
          <w:lang w:val="en-GB"/>
        </w:rPr>
        <w:t xml:space="preserve"> Ministerial Declaration: A Green and Digital Transformation of the EU. Available at: </w:t>
      </w:r>
      <w:hyperlink r:id="rId102" w:history="1">
        <w:r w:rsidR="00457A79" w:rsidRPr="00011F51">
          <w:rPr>
            <w:rStyle w:val="Hiperpovezava"/>
            <w:rFonts w:ascii="Arial" w:hAnsi="Arial" w:cs="Arial"/>
            <w:sz w:val="18"/>
            <w:szCs w:val="18"/>
            <w:lang w:val="en-GB"/>
          </w:rPr>
          <w:t>https://www.portugal.gov.pt/download-ficheiros/ficheiro.aspx?v=%3D%3DBQAAAB%2BLCAAAAAAABAAzNDQxMwMAT7AwdwUAAAA%3D</w:t>
        </w:r>
      </w:hyperlink>
      <w:r w:rsidR="00512E34" w:rsidRPr="00011F51">
        <w:rPr>
          <w:rFonts w:ascii="Arial" w:hAnsi="Arial" w:cs="Arial"/>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357D"/>
    <w:multiLevelType w:val="hybridMultilevel"/>
    <w:tmpl w:val="549EA176"/>
    <w:lvl w:ilvl="0" w:tplc="C9D0E2C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7013F0"/>
    <w:multiLevelType w:val="hybridMultilevel"/>
    <w:tmpl w:val="1BBEBA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285CDF"/>
    <w:multiLevelType w:val="hybridMultilevel"/>
    <w:tmpl w:val="3EBAE0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F45140"/>
    <w:multiLevelType w:val="hybridMultilevel"/>
    <w:tmpl w:val="69D6D0AE"/>
    <w:lvl w:ilvl="0" w:tplc="609A8FB6">
      <w:start w:val="1"/>
      <w:numFmt w:val="decimal"/>
      <w:pStyle w:val="tevilenje"/>
      <w:lvlText w:val="%1."/>
      <w:lvlJc w:val="left"/>
      <w:pPr>
        <w:ind w:left="720" w:hanging="360"/>
      </w:pPr>
      <w:rPr>
        <w:rFonts w:ascii="Arial" w:hAnsi="Arial" w:cs="Arial" w:hint="default"/>
        <w:b w:val="0"/>
        <w:i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5871C8"/>
    <w:multiLevelType w:val="hybridMultilevel"/>
    <w:tmpl w:val="210054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A32D93"/>
    <w:multiLevelType w:val="hybridMultilevel"/>
    <w:tmpl w:val="509AA266"/>
    <w:lvl w:ilvl="0" w:tplc="04240001">
      <w:start w:val="1"/>
      <w:numFmt w:val="bullet"/>
      <w:lvlText w:val=""/>
      <w:lvlJc w:val="left"/>
      <w:pPr>
        <w:tabs>
          <w:tab w:val="num" w:pos="360"/>
        </w:tabs>
        <w:ind w:left="360" w:hanging="360"/>
      </w:pPr>
      <w:rPr>
        <w:rFonts w:ascii="Symbol" w:hAnsi="Symbol" w:hint="default"/>
      </w:rPr>
    </w:lvl>
    <w:lvl w:ilvl="1" w:tplc="4E465F2E">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769C1"/>
    <w:multiLevelType w:val="hybridMultilevel"/>
    <w:tmpl w:val="EBAA646A"/>
    <w:lvl w:ilvl="0" w:tplc="0CA8E4FA">
      <w:start w:val="4"/>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110B10B5"/>
    <w:multiLevelType w:val="hybridMultilevel"/>
    <w:tmpl w:val="E21ABAE8"/>
    <w:lvl w:ilvl="0" w:tplc="A9ACC040">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323D8A"/>
    <w:multiLevelType w:val="hybridMultilevel"/>
    <w:tmpl w:val="29B67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8071C4"/>
    <w:multiLevelType w:val="hybridMultilevel"/>
    <w:tmpl w:val="B5A4FFB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330CA"/>
    <w:multiLevelType w:val="hybridMultilevel"/>
    <w:tmpl w:val="DE88A01A"/>
    <w:lvl w:ilvl="0" w:tplc="E74E52AA">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FD69C0"/>
    <w:multiLevelType w:val="hybridMultilevel"/>
    <w:tmpl w:val="616276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B80BFD"/>
    <w:multiLevelType w:val="hybridMultilevel"/>
    <w:tmpl w:val="96A48374"/>
    <w:lvl w:ilvl="0" w:tplc="6C8EE1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BFB25AF"/>
    <w:multiLevelType w:val="hybridMultilevel"/>
    <w:tmpl w:val="B218B0D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BE38F2"/>
    <w:multiLevelType w:val="hybridMultilevel"/>
    <w:tmpl w:val="EAEABFE6"/>
    <w:lvl w:ilvl="0" w:tplc="78A28128">
      <w:start w:val="1"/>
      <w:numFmt w:val="upperLetter"/>
      <w:lvlText w:val="%1)"/>
      <w:lvlJc w:val="left"/>
      <w:pPr>
        <w:ind w:left="1776" w:hanging="360"/>
      </w:pPr>
      <w:rPr>
        <w:rFonts w:hint="default"/>
      </w:rPr>
    </w:lvl>
    <w:lvl w:ilvl="1" w:tplc="56BA7C2E">
      <w:start w:val="1"/>
      <w:numFmt w:val="decimal"/>
      <w:lvlText w:val="%2."/>
      <w:lvlJc w:val="left"/>
      <w:pPr>
        <w:ind w:left="2496" w:hanging="360"/>
      </w:pPr>
      <w:rPr>
        <w:rFonts w:hint="default"/>
      </w:r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5" w15:restartNumberingAfterBreak="0">
    <w:nsid w:val="248B13F9"/>
    <w:multiLevelType w:val="hybridMultilevel"/>
    <w:tmpl w:val="FD72994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5101D7C"/>
    <w:multiLevelType w:val="hybridMultilevel"/>
    <w:tmpl w:val="97EEFA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7CF6C60"/>
    <w:multiLevelType w:val="hybridMultilevel"/>
    <w:tmpl w:val="B9CA0E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9FB456B"/>
    <w:multiLevelType w:val="hybridMultilevel"/>
    <w:tmpl w:val="B442B7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A9C5202"/>
    <w:multiLevelType w:val="hybridMultilevel"/>
    <w:tmpl w:val="7AC8CB44"/>
    <w:lvl w:ilvl="0" w:tplc="FFFFFFFF">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A903FB"/>
    <w:multiLevelType w:val="hybridMultilevel"/>
    <w:tmpl w:val="2520966E"/>
    <w:lvl w:ilvl="0" w:tplc="04240001">
      <w:start w:val="1"/>
      <w:numFmt w:val="bullet"/>
      <w:lvlText w:val=""/>
      <w:lvlJc w:val="left"/>
      <w:pPr>
        <w:ind w:left="1077" w:hanging="360"/>
      </w:pPr>
      <w:rPr>
        <w:rFonts w:ascii="Symbol" w:hAnsi="Symbol" w:hint="default"/>
      </w:rPr>
    </w:lvl>
    <w:lvl w:ilvl="1" w:tplc="04240003">
      <w:start w:val="1"/>
      <w:numFmt w:val="bullet"/>
      <w:lvlText w:val="o"/>
      <w:lvlJc w:val="left"/>
      <w:pPr>
        <w:ind w:left="1797" w:hanging="360"/>
      </w:pPr>
      <w:rPr>
        <w:rFonts w:ascii="Courier New" w:hAnsi="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1" w15:restartNumberingAfterBreak="0">
    <w:nsid w:val="2E261C5F"/>
    <w:multiLevelType w:val="hybridMultilevel"/>
    <w:tmpl w:val="A4E0C73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EE0F8F"/>
    <w:multiLevelType w:val="hybridMultilevel"/>
    <w:tmpl w:val="A54A82E6"/>
    <w:lvl w:ilvl="0" w:tplc="14D6DA4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7D63FF6"/>
    <w:multiLevelType w:val="hybridMultilevel"/>
    <w:tmpl w:val="1CF65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A340EB1"/>
    <w:multiLevelType w:val="hybridMultilevel"/>
    <w:tmpl w:val="8CE23B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E2727AC"/>
    <w:multiLevelType w:val="hybridMultilevel"/>
    <w:tmpl w:val="A982883A"/>
    <w:lvl w:ilvl="0" w:tplc="9DB849A2">
      <w:start w:val="1"/>
      <w:numFmt w:val="decimal"/>
      <w:pStyle w:val="Naslov1"/>
      <w:lvlText w:val="%1."/>
      <w:lvlJc w:val="left"/>
      <w:pPr>
        <w:ind w:left="720" w:hanging="360"/>
      </w:pPr>
      <w:rPr>
        <w:rFonts w:hint="default"/>
      </w:rPr>
    </w:lvl>
    <w:lvl w:ilvl="1" w:tplc="04240019">
      <w:start w:val="1"/>
      <w:numFmt w:val="lowerLetter"/>
      <w:pStyle w:val="Podnaslov"/>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780222"/>
    <w:multiLevelType w:val="hybridMultilevel"/>
    <w:tmpl w:val="EBE0AA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17163D"/>
    <w:multiLevelType w:val="hybridMultilevel"/>
    <w:tmpl w:val="AF40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2F5717"/>
    <w:multiLevelType w:val="hybridMultilevel"/>
    <w:tmpl w:val="DDDCE94A"/>
    <w:lvl w:ilvl="0" w:tplc="72EC5E2A">
      <w:start w:val="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E235050"/>
    <w:multiLevelType w:val="hybridMultilevel"/>
    <w:tmpl w:val="C3A2D26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102250"/>
    <w:multiLevelType w:val="hybridMultilevel"/>
    <w:tmpl w:val="2C88AA4E"/>
    <w:lvl w:ilvl="0" w:tplc="0424000B">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1" w15:restartNumberingAfterBreak="0">
    <w:nsid w:val="57120384"/>
    <w:multiLevelType w:val="hybridMultilevel"/>
    <w:tmpl w:val="15CA47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2E3C45"/>
    <w:multiLevelType w:val="hybridMultilevel"/>
    <w:tmpl w:val="A2840A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D1C37F6"/>
    <w:multiLevelType w:val="hybridMultilevel"/>
    <w:tmpl w:val="98CC4BEA"/>
    <w:lvl w:ilvl="0" w:tplc="A9ACC040">
      <w:numFmt w:val="bullet"/>
      <w:lvlText w:val="−"/>
      <w:lvlJc w:val="left"/>
      <w:pPr>
        <w:ind w:left="1068" w:hanging="360"/>
      </w:pPr>
      <w:rPr>
        <w:rFonts w:ascii="Times New Roman" w:eastAsiaTheme="minorHAnsi"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61983FF3"/>
    <w:multiLevelType w:val="hybridMultilevel"/>
    <w:tmpl w:val="0C800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6F68EA"/>
    <w:multiLevelType w:val="hybridMultilevel"/>
    <w:tmpl w:val="34D4F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54266EA"/>
    <w:multiLevelType w:val="multilevel"/>
    <w:tmpl w:val="F6B2C4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E394776"/>
    <w:multiLevelType w:val="multilevel"/>
    <w:tmpl w:val="83385A50"/>
    <w:lvl w:ilvl="0">
      <w:start w:val="1"/>
      <w:numFmt w:val="decimal"/>
      <w:lvlText w:val="%1."/>
      <w:lvlJc w:val="left"/>
      <w:pPr>
        <w:ind w:left="1080" w:hanging="360"/>
      </w:p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B1D5136"/>
    <w:multiLevelType w:val="hybridMultilevel"/>
    <w:tmpl w:val="9CEEBE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E7532B3"/>
    <w:multiLevelType w:val="hybridMultilevel"/>
    <w:tmpl w:val="870428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5A0690"/>
    <w:multiLevelType w:val="hybridMultilevel"/>
    <w:tmpl w:val="D60E5F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33228173">
    <w:abstractNumId w:val="21"/>
  </w:num>
  <w:num w:numId="2" w16cid:durableId="34812146">
    <w:abstractNumId w:val="9"/>
  </w:num>
  <w:num w:numId="3" w16cid:durableId="507526205">
    <w:abstractNumId w:val="5"/>
  </w:num>
  <w:num w:numId="4" w16cid:durableId="2047288384">
    <w:abstractNumId w:val="15"/>
  </w:num>
  <w:num w:numId="5" w16cid:durableId="1432774426">
    <w:abstractNumId w:val="11"/>
  </w:num>
  <w:num w:numId="6" w16cid:durableId="1040591263">
    <w:abstractNumId w:val="17"/>
  </w:num>
  <w:num w:numId="7" w16cid:durableId="856651950">
    <w:abstractNumId w:val="34"/>
  </w:num>
  <w:num w:numId="8" w16cid:durableId="48461809">
    <w:abstractNumId w:val="32"/>
  </w:num>
  <w:num w:numId="9" w16cid:durableId="1719553938">
    <w:abstractNumId w:val="20"/>
  </w:num>
  <w:num w:numId="10" w16cid:durableId="1761025779">
    <w:abstractNumId w:val="29"/>
  </w:num>
  <w:num w:numId="11" w16cid:durableId="867912002">
    <w:abstractNumId w:val="37"/>
  </w:num>
  <w:num w:numId="12" w16cid:durableId="97724957">
    <w:abstractNumId w:val="3"/>
  </w:num>
  <w:num w:numId="13" w16cid:durableId="950940984">
    <w:abstractNumId w:val="14"/>
  </w:num>
  <w:num w:numId="14" w16cid:durableId="39717694">
    <w:abstractNumId w:val="23"/>
  </w:num>
  <w:num w:numId="15" w16cid:durableId="1162887046">
    <w:abstractNumId w:val="7"/>
  </w:num>
  <w:num w:numId="16" w16cid:durableId="1698266620">
    <w:abstractNumId w:val="36"/>
  </w:num>
  <w:num w:numId="17" w16cid:durableId="1995336264">
    <w:abstractNumId w:val="18"/>
  </w:num>
  <w:num w:numId="18" w16cid:durableId="233902772">
    <w:abstractNumId w:val="13"/>
  </w:num>
  <w:num w:numId="19" w16cid:durableId="1202203857">
    <w:abstractNumId w:val="19"/>
  </w:num>
  <w:num w:numId="20" w16cid:durableId="817452386">
    <w:abstractNumId w:val="22"/>
  </w:num>
  <w:num w:numId="21" w16cid:durableId="1113285568">
    <w:abstractNumId w:val="33"/>
  </w:num>
  <w:num w:numId="22" w16cid:durableId="270549112">
    <w:abstractNumId w:val="30"/>
  </w:num>
  <w:num w:numId="23" w16cid:durableId="2114788029">
    <w:abstractNumId w:val="26"/>
  </w:num>
  <w:num w:numId="24" w16cid:durableId="982084630">
    <w:abstractNumId w:val="31"/>
  </w:num>
  <w:num w:numId="25" w16cid:durableId="379206247">
    <w:abstractNumId w:val="2"/>
  </w:num>
  <w:num w:numId="26" w16cid:durableId="1978105498">
    <w:abstractNumId w:val="1"/>
  </w:num>
  <w:num w:numId="27" w16cid:durableId="1312635261">
    <w:abstractNumId w:val="39"/>
  </w:num>
  <w:num w:numId="28" w16cid:durableId="1748114197">
    <w:abstractNumId w:val="40"/>
  </w:num>
  <w:num w:numId="29" w16cid:durableId="2111049371">
    <w:abstractNumId w:val="24"/>
  </w:num>
  <w:num w:numId="30" w16cid:durableId="585579137">
    <w:abstractNumId w:val="16"/>
  </w:num>
  <w:num w:numId="31" w16cid:durableId="1562131951">
    <w:abstractNumId w:val="35"/>
  </w:num>
  <w:num w:numId="32" w16cid:durableId="866679623">
    <w:abstractNumId w:val="38"/>
  </w:num>
  <w:num w:numId="33" w16cid:durableId="496767246">
    <w:abstractNumId w:val="8"/>
  </w:num>
  <w:num w:numId="34" w16cid:durableId="1157575228">
    <w:abstractNumId w:val="12"/>
  </w:num>
  <w:num w:numId="35" w16cid:durableId="447045424">
    <w:abstractNumId w:val="6"/>
  </w:num>
  <w:num w:numId="36" w16cid:durableId="343290101">
    <w:abstractNumId w:val="28"/>
  </w:num>
  <w:num w:numId="37" w16cid:durableId="407658739">
    <w:abstractNumId w:val="10"/>
  </w:num>
  <w:num w:numId="38" w16cid:durableId="1000735353">
    <w:abstractNumId w:val="27"/>
  </w:num>
  <w:num w:numId="39" w16cid:durableId="39324375">
    <w:abstractNumId w:val="4"/>
  </w:num>
  <w:num w:numId="40" w16cid:durableId="1731339146">
    <w:abstractNumId w:val="0"/>
  </w:num>
  <w:num w:numId="41" w16cid:durableId="1128206586">
    <w:abstractNumId w:val="0"/>
    <w:lvlOverride w:ilvl="0">
      <w:startOverride w:val="1"/>
    </w:lvlOverride>
  </w:num>
  <w:num w:numId="42" w16cid:durableId="64320144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53"/>
    <w:rsid w:val="00001299"/>
    <w:rsid w:val="00001CA3"/>
    <w:rsid w:val="00002DA4"/>
    <w:rsid w:val="00003B78"/>
    <w:rsid w:val="00003B9D"/>
    <w:rsid w:val="00004C38"/>
    <w:rsid w:val="00004C7C"/>
    <w:rsid w:val="000050B7"/>
    <w:rsid w:val="00005441"/>
    <w:rsid w:val="00005C88"/>
    <w:rsid w:val="00005D69"/>
    <w:rsid w:val="00006D1D"/>
    <w:rsid w:val="00006E22"/>
    <w:rsid w:val="00007053"/>
    <w:rsid w:val="00007809"/>
    <w:rsid w:val="00010260"/>
    <w:rsid w:val="00010F94"/>
    <w:rsid w:val="00011F51"/>
    <w:rsid w:val="00013C88"/>
    <w:rsid w:val="0001402D"/>
    <w:rsid w:val="00014CEF"/>
    <w:rsid w:val="00014E1B"/>
    <w:rsid w:val="00014EC3"/>
    <w:rsid w:val="00015152"/>
    <w:rsid w:val="00017F47"/>
    <w:rsid w:val="0002088C"/>
    <w:rsid w:val="00020A26"/>
    <w:rsid w:val="00020D45"/>
    <w:rsid w:val="00020F2B"/>
    <w:rsid w:val="00021736"/>
    <w:rsid w:val="000219FC"/>
    <w:rsid w:val="00021B91"/>
    <w:rsid w:val="00022761"/>
    <w:rsid w:val="00024675"/>
    <w:rsid w:val="00025290"/>
    <w:rsid w:val="00034FCC"/>
    <w:rsid w:val="0003537A"/>
    <w:rsid w:val="0003548D"/>
    <w:rsid w:val="0003607F"/>
    <w:rsid w:val="000379B9"/>
    <w:rsid w:val="00037C8E"/>
    <w:rsid w:val="00040922"/>
    <w:rsid w:val="00041E56"/>
    <w:rsid w:val="0004241E"/>
    <w:rsid w:val="00043159"/>
    <w:rsid w:val="00044AF8"/>
    <w:rsid w:val="000451C4"/>
    <w:rsid w:val="000467C0"/>
    <w:rsid w:val="000474E5"/>
    <w:rsid w:val="0005045B"/>
    <w:rsid w:val="00051641"/>
    <w:rsid w:val="000530B2"/>
    <w:rsid w:val="00054232"/>
    <w:rsid w:val="00054E5B"/>
    <w:rsid w:val="00055107"/>
    <w:rsid w:val="00057D57"/>
    <w:rsid w:val="000603FD"/>
    <w:rsid w:val="000637EB"/>
    <w:rsid w:val="00063AEA"/>
    <w:rsid w:val="00065B9E"/>
    <w:rsid w:val="00066B39"/>
    <w:rsid w:val="00066E64"/>
    <w:rsid w:val="00067733"/>
    <w:rsid w:val="00067D1E"/>
    <w:rsid w:val="00070190"/>
    <w:rsid w:val="0007022E"/>
    <w:rsid w:val="000702C6"/>
    <w:rsid w:val="0007191C"/>
    <w:rsid w:val="00074CA1"/>
    <w:rsid w:val="00076107"/>
    <w:rsid w:val="00076D96"/>
    <w:rsid w:val="0008031A"/>
    <w:rsid w:val="0008181B"/>
    <w:rsid w:val="0008198C"/>
    <w:rsid w:val="00082AE6"/>
    <w:rsid w:val="00082D1C"/>
    <w:rsid w:val="00084554"/>
    <w:rsid w:val="00084C55"/>
    <w:rsid w:val="00084CC0"/>
    <w:rsid w:val="00086E60"/>
    <w:rsid w:val="0009030F"/>
    <w:rsid w:val="00090B64"/>
    <w:rsid w:val="00090BBF"/>
    <w:rsid w:val="000911D7"/>
    <w:rsid w:val="000918AE"/>
    <w:rsid w:val="0009190C"/>
    <w:rsid w:val="00092C8F"/>
    <w:rsid w:val="0009368B"/>
    <w:rsid w:val="00093D18"/>
    <w:rsid w:val="00093DCD"/>
    <w:rsid w:val="00094DE5"/>
    <w:rsid w:val="00096621"/>
    <w:rsid w:val="00097A8C"/>
    <w:rsid w:val="00097E53"/>
    <w:rsid w:val="00097E8D"/>
    <w:rsid w:val="000A0DEF"/>
    <w:rsid w:val="000A0EC7"/>
    <w:rsid w:val="000A2BB0"/>
    <w:rsid w:val="000A3402"/>
    <w:rsid w:val="000A34D8"/>
    <w:rsid w:val="000A3D45"/>
    <w:rsid w:val="000A414F"/>
    <w:rsid w:val="000A5177"/>
    <w:rsid w:val="000A5E80"/>
    <w:rsid w:val="000A6033"/>
    <w:rsid w:val="000A60F9"/>
    <w:rsid w:val="000A63B3"/>
    <w:rsid w:val="000A680C"/>
    <w:rsid w:val="000A6A29"/>
    <w:rsid w:val="000A6B9B"/>
    <w:rsid w:val="000A76E0"/>
    <w:rsid w:val="000B081B"/>
    <w:rsid w:val="000B13A4"/>
    <w:rsid w:val="000B1BB0"/>
    <w:rsid w:val="000B23B6"/>
    <w:rsid w:val="000B2FBA"/>
    <w:rsid w:val="000B3CDA"/>
    <w:rsid w:val="000B4A00"/>
    <w:rsid w:val="000C0D0F"/>
    <w:rsid w:val="000C1922"/>
    <w:rsid w:val="000C29CC"/>
    <w:rsid w:val="000C3FA6"/>
    <w:rsid w:val="000C56C2"/>
    <w:rsid w:val="000C59B6"/>
    <w:rsid w:val="000C5CDE"/>
    <w:rsid w:val="000C6882"/>
    <w:rsid w:val="000C7270"/>
    <w:rsid w:val="000C789E"/>
    <w:rsid w:val="000D078E"/>
    <w:rsid w:val="000D0F1F"/>
    <w:rsid w:val="000D258A"/>
    <w:rsid w:val="000D2666"/>
    <w:rsid w:val="000D26F5"/>
    <w:rsid w:val="000D2A2A"/>
    <w:rsid w:val="000D3155"/>
    <w:rsid w:val="000D4C7F"/>
    <w:rsid w:val="000D5729"/>
    <w:rsid w:val="000D6163"/>
    <w:rsid w:val="000D6501"/>
    <w:rsid w:val="000D7DE3"/>
    <w:rsid w:val="000E3638"/>
    <w:rsid w:val="000E42B8"/>
    <w:rsid w:val="000E49ED"/>
    <w:rsid w:val="000E5336"/>
    <w:rsid w:val="000E53D5"/>
    <w:rsid w:val="000E568F"/>
    <w:rsid w:val="000E56BD"/>
    <w:rsid w:val="000E5B10"/>
    <w:rsid w:val="000E648D"/>
    <w:rsid w:val="000E7792"/>
    <w:rsid w:val="000F0D2E"/>
    <w:rsid w:val="000F3E8D"/>
    <w:rsid w:val="000F5477"/>
    <w:rsid w:val="000F6D04"/>
    <w:rsid w:val="001014A5"/>
    <w:rsid w:val="001015B1"/>
    <w:rsid w:val="00101F51"/>
    <w:rsid w:val="0010281A"/>
    <w:rsid w:val="00102983"/>
    <w:rsid w:val="00103023"/>
    <w:rsid w:val="00103D22"/>
    <w:rsid w:val="00104B47"/>
    <w:rsid w:val="00107716"/>
    <w:rsid w:val="00111064"/>
    <w:rsid w:val="0011173E"/>
    <w:rsid w:val="0011251D"/>
    <w:rsid w:val="00113583"/>
    <w:rsid w:val="00114536"/>
    <w:rsid w:val="001152F0"/>
    <w:rsid w:val="00116872"/>
    <w:rsid w:val="00121DB7"/>
    <w:rsid w:val="00122C45"/>
    <w:rsid w:val="0012443C"/>
    <w:rsid w:val="00124F48"/>
    <w:rsid w:val="001268AA"/>
    <w:rsid w:val="00126F95"/>
    <w:rsid w:val="00127AD2"/>
    <w:rsid w:val="00132633"/>
    <w:rsid w:val="00132AE3"/>
    <w:rsid w:val="00133A48"/>
    <w:rsid w:val="00133D80"/>
    <w:rsid w:val="001342CC"/>
    <w:rsid w:val="0013494A"/>
    <w:rsid w:val="00134F30"/>
    <w:rsid w:val="001353F8"/>
    <w:rsid w:val="00135487"/>
    <w:rsid w:val="0013689E"/>
    <w:rsid w:val="00136FF0"/>
    <w:rsid w:val="00137315"/>
    <w:rsid w:val="001423AD"/>
    <w:rsid w:val="001425B5"/>
    <w:rsid w:val="00142CD2"/>
    <w:rsid w:val="00143A47"/>
    <w:rsid w:val="00147BBE"/>
    <w:rsid w:val="00147DF2"/>
    <w:rsid w:val="00150007"/>
    <w:rsid w:val="001505F0"/>
    <w:rsid w:val="00150D43"/>
    <w:rsid w:val="00151256"/>
    <w:rsid w:val="001527D0"/>
    <w:rsid w:val="0015334E"/>
    <w:rsid w:val="00155197"/>
    <w:rsid w:val="001552FC"/>
    <w:rsid w:val="0016126A"/>
    <w:rsid w:val="00161293"/>
    <w:rsid w:val="00163B0C"/>
    <w:rsid w:val="001662B2"/>
    <w:rsid w:val="001664E2"/>
    <w:rsid w:val="001665B1"/>
    <w:rsid w:val="00166615"/>
    <w:rsid w:val="00170222"/>
    <w:rsid w:val="001711A6"/>
    <w:rsid w:val="00171472"/>
    <w:rsid w:val="0017147E"/>
    <w:rsid w:val="00171AAF"/>
    <w:rsid w:val="00171CB6"/>
    <w:rsid w:val="00171F8F"/>
    <w:rsid w:val="00172D7B"/>
    <w:rsid w:val="00173CD2"/>
    <w:rsid w:val="00173F9D"/>
    <w:rsid w:val="00175A82"/>
    <w:rsid w:val="0017607C"/>
    <w:rsid w:val="00176541"/>
    <w:rsid w:val="0018065A"/>
    <w:rsid w:val="00180768"/>
    <w:rsid w:val="00182E1B"/>
    <w:rsid w:val="00185394"/>
    <w:rsid w:val="0018731D"/>
    <w:rsid w:val="00190974"/>
    <w:rsid w:val="00190E5E"/>
    <w:rsid w:val="0019163C"/>
    <w:rsid w:val="001919F8"/>
    <w:rsid w:val="00192320"/>
    <w:rsid w:val="001928D3"/>
    <w:rsid w:val="00192E5E"/>
    <w:rsid w:val="00193A99"/>
    <w:rsid w:val="0019470E"/>
    <w:rsid w:val="00194FB9"/>
    <w:rsid w:val="00196F4F"/>
    <w:rsid w:val="001977CA"/>
    <w:rsid w:val="001A11FD"/>
    <w:rsid w:val="001A1DD0"/>
    <w:rsid w:val="001A1F06"/>
    <w:rsid w:val="001A2240"/>
    <w:rsid w:val="001A27AB"/>
    <w:rsid w:val="001A4EB7"/>
    <w:rsid w:val="001A579A"/>
    <w:rsid w:val="001A5D3D"/>
    <w:rsid w:val="001A681D"/>
    <w:rsid w:val="001A6864"/>
    <w:rsid w:val="001A6BBF"/>
    <w:rsid w:val="001A74E1"/>
    <w:rsid w:val="001A7AA5"/>
    <w:rsid w:val="001B047D"/>
    <w:rsid w:val="001B075A"/>
    <w:rsid w:val="001B3436"/>
    <w:rsid w:val="001B356F"/>
    <w:rsid w:val="001B42D4"/>
    <w:rsid w:val="001B4C1E"/>
    <w:rsid w:val="001B506C"/>
    <w:rsid w:val="001B6C88"/>
    <w:rsid w:val="001C0442"/>
    <w:rsid w:val="001C0F4C"/>
    <w:rsid w:val="001C0FEA"/>
    <w:rsid w:val="001C1F77"/>
    <w:rsid w:val="001C3943"/>
    <w:rsid w:val="001C4291"/>
    <w:rsid w:val="001C44C7"/>
    <w:rsid w:val="001C56DC"/>
    <w:rsid w:val="001C5B1B"/>
    <w:rsid w:val="001D3AF6"/>
    <w:rsid w:val="001D3C14"/>
    <w:rsid w:val="001D45C5"/>
    <w:rsid w:val="001D6759"/>
    <w:rsid w:val="001D68EA"/>
    <w:rsid w:val="001D7BB5"/>
    <w:rsid w:val="001D7F52"/>
    <w:rsid w:val="001DF9CD"/>
    <w:rsid w:val="001E136D"/>
    <w:rsid w:val="001E1886"/>
    <w:rsid w:val="001E227A"/>
    <w:rsid w:val="001E3808"/>
    <w:rsid w:val="001E4D81"/>
    <w:rsid w:val="001E6995"/>
    <w:rsid w:val="001F0951"/>
    <w:rsid w:val="001F1645"/>
    <w:rsid w:val="001F1CD8"/>
    <w:rsid w:val="001F357C"/>
    <w:rsid w:val="001F3D55"/>
    <w:rsid w:val="001F53BA"/>
    <w:rsid w:val="001F53C2"/>
    <w:rsid w:val="001F5945"/>
    <w:rsid w:val="001F6EE2"/>
    <w:rsid w:val="001F70F3"/>
    <w:rsid w:val="001F78AB"/>
    <w:rsid w:val="00201011"/>
    <w:rsid w:val="002013C7"/>
    <w:rsid w:val="00201CD5"/>
    <w:rsid w:val="00202F6D"/>
    <w:rsid w:val="0020555D"/>
    <w:rsid w:val="00205BAA"/>
    <w:rsid w:val="002064A0"/>
    <w:rsid w:val="00207279"/>
    <w:rsid w:val="00211076"/>
    <w:rsid w:val="00213098"/>
    <w:rsid w:val="00214034"/>
    <w:rsid w:val="0021673B"/>
    <w:rsid w:val="0022013E"/>
    <w:rsid w:val="0022068D"/>
    <w:rsid w:val="002212AF"/>
    <w:rsid w:val="0022243D"/>
    <w:rsid w:val="00222C3A"/>
    <w:rsid w:val="00222FAA"/>
    <w:rsid w:val="00224146"/>
    <w:rsid w:val="00225261"/>
    <w:rsid w:val="00225B02"/>
    <w:rsid w:val="002265CD"/>
    <w:rsid w:val="00226701"/>
    <w:rsid w:val="0022681C"/>
    <w:rsid w:val="00226E0C"/>
    <w:rsid w:val="0022708F"/>
    <w:rsid w:val="002275FD"/>
    <w:rsid w:val="00227D10"/>
    <w:rsid w:val="00227D9A"/>
    <w:rsid w:val="0023002A"/>
    <w:rsid w:val="002311BE"/>
    <w:rsid w:val="00231629"/>
    <w:rsid w:val="0023214C"/>
    <w:rsid w:val="00232865"/>
    <w:rsid w:val="00232B98"/>
    <w:rsid w:val="0023453A"/>
    <w:rsid w:val="00236554"/>
    <w:rsid w:val="00236F27"/>
    <w:rsid w:val="0023748C"/>
    <w:rsid w:val="0024154E"/>
    <w:rsid w:val="00242A68"/>
    <w:rsid w:val="00242D6E"/>
    <w:rsid w:val="0024382B"/>
    <w:rsid w:val="00244EF3"/>
    <w:rsid w:val="002450E7"/>
    <w:rsid w:val="00245E10"/>
    <w:rsid w:val="00246005"/>
    <w:rsid w:val="002460A3"/>
    <w:rsid w:val="00250FE5"/>
    <w:rsid w:val="00251488"/>
    <w:rsid w:val="00251D93"/>
    <w:rsid w:val="0025238D"/>
    <w:rsid w:val="00252697"/>
    <w:rsid w:val="00254CA5"/>
    <w:rsid w:val="0025525F"/>
    <w:rsid w:val="00255D8E"/>
    <w:rsid w:val="00256721"/>
    <w:rsid w:val="002573B4"/>
    <w:rsid w:val="002574BB"/>
    <w:rsid w:val="002601E6"/>
    <w:rsid w:val="00260C0E"/>
    <w:rsid w:val="00260FAC"/>
    <w:rsid w:val="00262EDA"/>
    <w:rsid w:val="002645D3"/>
    <w:rsid w:val="00264A52"/>
    <w:rsid w:val="00265001"/>
    <w:rsid w:val="00265C11"/>
    <w:rsid w:val="002669BF"/>
    <w:rsid w:val="00266E98"/>
    <w:rsid w:val="002721F6"/>
    <w:rsid w:val="00272A96"/>
    <w:rsid w:val="0027374D"/>
    <w:rsid w:val="0027468B"/>
    <w:rsid w:val="00274F4A"/>
    <w:rsid w:val="00275A91"/>
    <w:rsid w:val="00276FA6"/>
    <w:rsid w:val="00277B3F"/>
    <w:rsid w:val="002813EC"/>
    <w:rsid w:val="002823D4"/>
    <w:rsid w:val="002838A1"/>
    <w:rsid w:val="002854DC"/>
    <w:rsid w:val="0028703F"/>
    <w:rsid w:val="00287FA1"/>
    <w:rsid w:val="002919BE"/>
    <w:rsid w:val="00292B87"/>
    <w:rsid w:val="00292C28"/>
    <w:rsid w:val="00292CC8"/>
    <w:rsid w:val="00292FDB"/>
    <w:rsid w:val="002930EF"/>
    <w:rsid w:val="00293850"/>
    <w:rsid w:val="002951BD"/>
    <w:rsid w:val="002957CE"/>
    <w:rsid w:val="00295D3E"/>
    <w:rsid w:val="002960FB"/>
    <w:rsid w:val="00297CB5"/>
    <w:rsid w:val="002A0086"/>
    <w:rsid w:val="002A0ECE"/>
    <w:rsid w:val="002A149B"/>
    <w:rsid w:val="002A1E20"/>
    <w:rsid w:val="002A2A6F"/>
    <w:rsid w:val="002A38C7"/>
    <w:rsid w:val="002A3C10"/>
    <w:rsid w:val="002A689E"/>
    <w:rsid w:val="002A6CE6"/>
    <w:rsid w:val="002A7174"/>
    <w:rsid w:val="002A74A6"/>
    <w:rsid w:val="002B0711"/>
    <w:rsid w:val="002B0BD7"/>
    <w:rsid w:val="002B0D66"/>
    <w:rsid w:val="002B0DF6"/>
    <w:rsid w:val="002B1B0C"/>
    <w:rsid w:val="002B2875"/>
    <w:rsid w:val="002B3192"/>
    <w:rsid w:val="002B327D"/>
    <w:rsid w:val="002B352F"/>
    <w:rsid w:val="002B3DA9"/>
    <w:rsid w:val="002B4E6C"/>
    <w:rsid w:val="002B65EB"/>
    <w:rsid w:val="002B6B60"/>
    <w:rsid w:val="002B710D"/>
    <w:rsid w:val="002C0E6D"/>
    <w:rsid w:val="002C15EE"/>
    <w:rsid w:val="002C1F08"/>
    <w:rsid w:val="002C2FAC"/>
    <w:rsid w:val="002C4FE9"/>
    <w:rsid w:val="002C54C8"/>
    <w:rsid w:val="002C5724"/>
    <w:rsid w:val="002C58F2"/>
    <w:rsid w:val="002C5E07"/>
    <w:rsid w:val="002C638F"/>
    <w:rsid w:val="002C7E6E"/>
    <w:rsid w:val="002C7F74"/>
    <w:rsid w:val="002D048D"/>
    <w:rsid w:val="002D1763"/>
    <w:rsid w:val="002D2154"/>
    <w:rsid w:val="002D38AF"/>
    <w:rsid w:val="002D51ED"/>
    <w:rsid w:val="002D5A22"/>
    <w:rsid w:val="002D6C7C"/>
    <w:rsid w:val="002D6D50"/>
    <w:rsid w:val="002D708E"/>
    <w:rsid w:val="002D7281"/>
    <w:rsid w:val="002D7C70"/>
    <w:rsid w:val="002E0F41"/>
    <w:rsid w:val="002E165A"/>
    <w:rsid w:val="002E192A"/>
    <w:rsid w:val="002E3858"/>
    <w:rsid w:val="002E3D0B"/>
    <w:rsid w:val="002E3D3F"/>
    <w:rsid w:val="002E4AF5"/>
    <w:rsid w:val="002E575D"/>
    <w:rsid w:val="002E6F5D"/>
    <w:rsid w:val="002E72D5"/>
    <w:rsid w:val="002E7E32"/>
    <w:rsid w:val="002F242A"/>
    <w:rsid w:val="002F2D9F"/>
    <w:rsid w:val="002F574C"/>
    <w:rsid w:val="002F5E92"/>
    <w:rsid w:val="002F6688"/>
    <w:rsid w:val="002F7898"/>
    <w:rsid w:val="0030084C"/>
    <w:rsid w:val="00302B2A"/>
    <w:rsid w:val="00302D2B"/>
    <w:rsid w:val="00302EA7"/>
    <w:rsid w:val="003039C0"/>
    <w:rsid w:val="00304A44"/>
    <w:rsid w:val="00304DE8"/>
    <w:rsid w:val="003058A8"/>
    <w:rsid w:val="003060F3"/>
    <w:rsid w:val="003063BB"/>
    <w:rsid w:val="00306837"/>
    <w:rsid w:val="00306DB5"/>
    <w:rsid w:val="00306DEB"/>
    <w:rsid w:val="00306F87"/>
    <w:rsid w:val="00307DE8"/>
    <w:rsid w:val="00307DF9"/>
    <w:rsid w:val="0031006B"/>
    <w:rsid w:val="0031017A"/>
    <w:rsid w:val="0031198D"/>
    <w:rsid w:val="00311C0A"/>
    <w:rsid w:val="00311D2A"/>
    <w:rsid w:val="00311DBD"/>
    <w:rsid w:val="0031245F"/>
    <w:rsid w:val="003139DA"/>
    <w:rsid w:val="00314EE7"/>
    <w:rsid w:val="00316239"/>
    <w:rsid w:val="0031794C"/>
    <w:rsid w:val="00321ADF"/>
    <w:rsid w:val="00321CB0"/>
    <w:rsid w:val="003235AA"/>
    <w:rsid w:val="0032672C"/>
    <w:rsid w:val="00326B1F"/>
    <w:rsid w:val="00327FBD"/>
    <w:rsid w:val="003323C0"/>
    <w:rsid w:val="00332764"/>
    <w:rsid w:val="003337EF"/>
    <w:rsid w:val="00334254"/>
    <w:rsid w:val="00335643"/>
    <w:rsid w:val="0033648E"/>
    <w:rsid w:val="00336A19"/>
    <w:rsid w:val="00336AF3"/>
    <w:rsid w:val="00337902"/>
    <w:rsid w:val="00337D31"/>
    <w:rsid w:val="00337E77"/>
    <w:rsid w:val="00340601"/>
    <w:rsid w:val="00340D7D"/>
    <w:rsid w:val="00340D97"/>
    <w:rsid w:val="00340F4B"/>
    <w:rsid w:val="00342C63"/>
    <w:rsid w:val="00342C89"/>
    <w:rsid w:val="003433B1"/>
    <w:rsid w:val="0034369E"/>
    <w:rsid w:val="0034373A"/>
    <w:rsid w:val="00343CF7"/>
    <w:rsid w:val="0034402F"/>
    <w:rsid w:val="00344188"/>
    <w:rsid w:val="003449BE"/>
    <w:rsid w:val="003458AE"/>
    <w:rsid w:val="00346400"/>
    <w:rsid w:val="003465CF"/>
    <w:rsid w:val="00350BB2"/>
    <w:rsid w:val="00350FDA"/>
    <w:rsid w:val="003518F0"/>
    <w:rsid w:val="003524F0"/>
    <w:rsid w:val="003543F8"/>
    <w:rsid w:val="00354779"/>
    <w:rsid w:val="00354D47"/>
    <w:rsid w:val="00355B5C"/>
    <w:rsid w:val="00356B22"/>
    <w:rsid w:val="00356DAB"/>
    <w:rsid w:val="003607B6"/>
    <w:rsid w:val="00360EE3"/>
    <w:rsid w:val="00360FAD"/>
    <w:rsid w:val="003622DE"/>
    <w:rsid w:val="003630BD"/>
    <w:rsid w:val="00365CC4"/>
    <w:rsid w:val="00365E65"/>
    <w:rsid w:val="00370076"/>
    <w:rsid w:val="00370166"/>
    <w:rsid w:val="003701AA"/>
    <w:rsid w:val="003701E3"/>
    <w:rsid w:val="0037047B"/>
    <w:rsid w:val="00371D14"/>
    <w:rsid w:val="003720A7"/>
    <w:rsid w:val="00372BB3"/>
    <w:rsid w:val="00372C11"/>
    <w:rsid w:val="00373001"/>
    <w:rsid w:val="003734ED"/>
    <w:rsid w:val="0037353A"/>
    <w:rsid w:val="0037449C"/>
    <w:rsid w:val="003758B1"/>
    <w:rsid w:val="00375BDE"/>
    <w:rsid w:val="0037680B"/>
    <w:rsid w:val="00377C3E"/>
    <w:rsid w:val="0038020C"/>
    <w:rsid w:val="00382201"/>
    <w:rsid w:val="00383BD3"/>
    <w:rsid w:val="00384D1C"/>
    <w:rsid w:val="00385C17"/>
    <w:rsid w:val="00387CC5"/>
    <w:rsid w:val="00387F8C"/>
    <w:rsid w:val="003905BC"/>
    <w:rsid w:val="00391624"/>
    <w:rsid w:val="0039266C"/>
    <w:rsid w:val="00392D6B"/>
    <w:rsid w:val="003934F5"/>
    <w:rsid w:val="0039374C"/>
    <w:rsid w:val="003937D5"/>
    <w:rsid w:val="00394B49"/>
    <w:rsid w:val="00394B97"/>
    <w:rsid w:val="00395716"/>
    <w:rsid w:val="00396187"/>
    <w:rsid w:val="00396788"/>
    <w:rsid w:val="00397A6B"/>
    <w:rsid w:val="00397C07"/>
    <w:rsid w:val="003A0190"/>
    <w:rsid w:val="003A12A9"/>
    <w:rsid w:val="003A218E"/>
    <w:rsid w:val="003A23DB"/>
    <w:rsid w:val="003A39CF"/>
    <w:rsid w:val="003A4336"/>
    <w:rsid w:val="003A5898"/>
    <w:rsid w:val="003A5D94"/>
    <w:rsid w:val="003A6556"/>
    <w:rsid w:val="003A6DBC"/>
    <w:rsid w:val="003A7B4D"/>
    <w:rsid w:val="003A7B9C"/>
    <w:rsid w:val="003B0F94"/>
    <w:rsid w:val="003B13D4"/>
    <w:rsid w:val="003B3ADD"/>
    <w:rsid w:val="003B5DF4"/>
    <w:rsid w:val="003B749D"/>
    <w:rsid w:val="003B7650"/>
    <w:rsid w:val="003B781C"/>
    <w:rsid w:val="003B7CD6"/>
    <w:rsid w:val="003C042B"/>
    <w:rsid w:val="003C0601"/>
    <w:rsid w:val="003C0BFC"/>
    <w:rsid w:val="003C1AC3"/>
    <w:rsid w:val="003C3650"/>
    <w:rsid w:val="003C4D53"/>
    <w:rsid w:val="003C503E"/>
    <w:rsid w:val="003C5763"/>
    <w:rsid w:val="003C5EA0"/>
    <w:rsid w:val="003C78C3"/>
    <w:rsid w:val="003D08BF"/>
    <w:rsid w:val="003D096C"/>
    <w:rsid w:val="003D1235"/>
    <w:rsid w:val="003D2997"/>
    <w:rsid w:val="003D2ADC"/>
    <w:rsid w:val="003D2E56"/>
    <w:rsid w:val="003D3EEE"/>
    <w:rsid w:val="003D4255"/>
    <w:rsid w:val="003D4C8E"/>
    <w:rsid w:val="003D4F89"/>
    <w:rsid w:val="003D6478"/>
    <w:rsid w:val="003D726A"/>
    <w:rsid w:val="003D732C"/>
    <w:rsid w:val="003E00B8"/>
    <w:rsid w:val="003E15D8"/>
    <w:rsid w:val="003E3CE4"/>
    <w:rsid w:val="003E4409"/>
    <w:rsid w:val="003E5228"/>
    <w:rsid w:val="003E52AC"/>
    <w:rsid w:val="003E5E2F"/>
    <w:rsid w:val="003E7803"/>
    <w:rsid w:val="003F144A"/>
    <w:rsid w:val="003F148B"/>
    <w:rsid w:val="003F242F"/>
    <w:rsid w:val="003F2899"/>
    <w:rsid w:val="003F43A7"/>
    <w:rsid w:val="003F7336"/>
    <w:rsid w:val="00400035"/>
    <w:rsid w:val="00400A86"/>
    <w:rsid w:val="00400C98"/>
    <w:rsid w:val="00401CAF"/>
    <w:rsid w:val="00401DCA"/>
    <w:rsid w:val="0040267F"/>
    <w:rsid w:val="0040386D"/>
    <w:rsid w:val="00404209"/>
    <w:rsid w:val="00405B35"/>
    <w:rsid w:val="00406BC8"/>
    <w:rsid w:val="00407694"/>
    <w:rsid w:val="00410BBA"/>
    <w:rsid w:val="004122CC"/>
    <w:rsid w:val="0041297B"/>
    <w:rsid w:val="004145C2"/>
    <w:rsid w:val="00415299"/>
    <w:rsid w:val="004152A7"/>
    <w:rsid w:val="004158D9"/>
    <w:rsid w:val="0041667E"/>
    <w:rsid w:val="00417AAC"/>
    <w:rsid w:val="00417D4E"/>
    <w:rsid w:val="0042006F"/>
    <w:rsid w:val="0042078D"/>
    <w:rsid w:val="004208E2"/>
    <w:rsid w:val="00420F9F"/>
    <w:rsid w:val="00421D03"/>
    <w:rsid w:val="00421D85"/>
    <w:rsid w:val="00422C12"/>
    <w:rsid w:val="00423A6F"/>
    <w:rsid w:val="00423B42"/>
    <w:rsid w:val="00423B73"/>
    <w:rsid w:val="004244A8"/>
    <w:rsid w:val="0042587F"/>
    <w:rsid w:val="00427C77"/>
    <w:rsid w:val="00427F48"/>
    <w:rsid w:val="00431137"/>
    <w:rsid w:val="0043142D"/>
    <w:rsid w:val="0043153D"/>
    <w:rsid w:val="00431D84"/>
    <w:rsid w:val="00432437"/>
    <w:rsid w:val="0043286D"/>
    <w:rsid w:val="00433E62"/>
    <w:rsid w:val="00435698"/>
    <w:rsid w:val="0043666B"/>
    <w:rsid w:val="00436F40"/>
    <w:rsid w:val="00437184"/>
    <w:rsid w:val="004425E8"/>
    <w:rsid w:val="00442AE3"/>
    <w:rsid w:val="00445FB9"/>
    <w:rsid w:val="00447786"/>
    <w:rsid w:val="0045345C"/>
    <w:rsid w:val="00454CF4"/>
    <w:rsid w:val="00454F83"/>
    <w:rsid w:val="00455D5A"/>
    <w:rsid w:val="00456F36"/>
    <w:rsid w:val="0045767B"/>
    <w:rsid w:val="00457A79"/>
    <w:rsid w:val="00461DF0"/>
    <w:rsid w:val="00463C34"/>
    <w:rsid w:val="004644D0"/>
    <w:rsid w:val="00464907"/>
    <w:rsid w:val="004657CF"/>
    <w:rsid w:val="0046633C"/>
    <w:rsid w:val="00470C2B"/>
    <w:rsid w:val="00470DD1"/>
    <w:rsid w:val="0047319C"/>
    <w:rsid w:val="004768C8"/>
    <w:rsid w:val="00476FA3"/>
    <w:rsid w:val="004770DB"/>
    <w:rsid w:val="004809DB"/>
    <w:rsid w:val="004812EC"/>
    <w:rsid w:val="0048180C"/>
    <w:rsid w:val="00482337"/>
    <w:rsid w:val="0048425C"/>
    <w:rsid w:val="004872E6"/>
    <w:rsid w:val="0048744E"/>
    <w:rsid w:val="00491056"/>
    <w:rsid w:val="00491E56"/>
    <w:rsid w:val="0049250C"/>
    <w:rsid w:val="00492783"/>
    <w:rsid w:val="00493BC9"/>
    <w:rsid w:val="00493CDA"/>
    <w:rsid w:val="0049408D"/>
    <w:rsid w:val="004941B1"/>
    <w:rsid w:val="004947BF"/>
    <w:rsid w:val="004956C5"/>
    <w:rsid w:val="00495822"/>
    <w:rsid w:val="00495B22"/>
    <w:rsid w:val="00497E14"/>
    <w:rsid w:val="004A139C"/>
    <w:rsid w:val="004A18E6"/>
    <w:rsid w:val="004A1F58"/>
    <w:rsid w:val="004A25BD"/>
    <w:rsid w:val="004A30BD"/>
    <w:rsid w:val="004A3EAC"/>
    <w:rsid w:val="004A5EE8"/>
    <w:rsid w:val="004A6888"/>
    <w:rsid w:val="004A6891"/>
    <w:rsid w:val="004A7A57"/>
    <w:rsid w:val="004B0115"/>
    <w:rsid w:val="004B1D75"/>
    <w:rsid w:val="004B22B8"/>
    <w:rsid w:val="004B3096"/>
    <w:rsid w:val="004B50E5"/>
    <w:rsid w:val="004B5207"/>
    <w:rsid w:val="004B69B1"/>
    <w:rsid w:val="004C0021"/>
    <w:rsid w:val="004C0B91"/>
    <w:rsid w:val="004C2FC3"/>
    <w:rsid w:val="004C30BA"/>
    <w:rsid w:val="004C3349"/>
    <w:rsid w:val="004C3503"/>
    <w:rsid w:val="004C373C"/>
    <w:rsid w:val="004C3951"/>
    <w:rsid w:val="004C397D"/>
    <w:rsid w:val="004C4405"/>
    <w:rsid w:val="004C4C90"/>
    <w:rsid w:val="004C4EF2"/>
    <w:rsid w:val="004C58B5"/>
    <w:rsid w:val="004C6251"/>
    <w:rsid w:val="004C7A00"/>
    <w:rsid w:val="004C7FB8"/>
    <w:rsid w:val="004D11BA"/>
    <w:rsid w:val="004D1848"/>
    <w:rsid w:val="004D1E00"/>
    <w:rsid w:val="004D59F9"/>
    <w:rsid w:val="004D5A70"/>
    <w:rsid w:val="004D7009"/>
    <w:rsid w:val="004D72BB"/>
    <w:rsid w:val="004D7348"/>
    <w:rsid w:val="004E0203"/>
    <w:rsid w:val="004E02FC"/>
    <w:rsid w:val="004E0A05"/>
    <w:rsid w:val="004E0EDF"/>
    <w:rsid w:val="004E20A5"/>
    <w:rsid w:val="004E2546"/>
    <w:rsid w:val="004E291B"/>
    <w:rsid w:val="004E291E"/>
    <w:rsid w:val="004E2A7D"/>
    <w:rsid w:val="004E3E7F"/>
    <w:rsid w:val="004E4534"/>
    <w:rsid w:val="004E516F"/>
    <w:rsid w:val="004E62E3"/>
    <w:rsid w:val="004E710B"/>
    <w:rsid w:val="004E72A0"/>
    <w:rsid w:val="004E7CB8"/>
    <w:rsid w:val="004F035A"/>
    <w:rsid w:val="004F0606"/>
    <w:rsid w:val="004F0BBC"/>
    <w:rsid w:val="004F1CE6"/>
    <w:rsid w:val="004F498E"/>
    <w:rsid w:val="004F51B9"/>
    <w:rsid w:val="004F5D88"/>
    <w:rsid w:val="004F65A0"/>
    <w:rsid w:val="004F6BA8"/>
    <w:rsid w:val="004F6BEF"/>
    <w:rsid w:val="004F77B8"/>
    <w:rsid w:val="0050073D"/>
    <w:rsid w:val="00500940"/>
    <w:rsid w:val="00502077"/>
    <w:rsid w:val="005020F8"/>
    <w:rsid w:val="005034C9"/>
    <w:rsid w:val="00503F5B"/>
    <w:rsid w:val="00505C31"/>
    <w:rsid w:val="0050614F"/>
    <w:rsid w:val="00506463"/>
    <w:rsid w:val="005064F3"/>
    <w:rsid w:val="00506FD7"/>
    <w:rsid w:val="005071F3"/>
    <w:rsid w:val="00511492"/>
    <w:rsid w:val="00511CAC"/>
    <w:rsid w:val="00512276"/>
    <w:rsid w:val="00512E34"/>
    <w:rsid w:val="00516741"/>
    <w:rsid w:val="005205EF"/>
    <w:rsid w:val="0052060F"/>
    <w:rsid w:val="005210D6"/>
    <w:rsid w:val="0052130B"/>
    <w:rsid w:val="00523016"/>
    <w:rsid w:val="00523438"/>
    <w:rsid w:val="0052511B"/>
    <w:rsid w:val="00525747"/>
    <w:rsid w:val="00525EFB"/>
    <w:rsid w:val="005268B8"/>
    <w:rsid w:val="00527412"/>
    <w:rsid w:val="0052747B"/>
    <w:rsid w:val="00527BBE"/>
    <w:rsid w:val="00531245"/>
    <w:rsid w:val="005315F0"/>
    <w:rsid w:val="0053352D"/>
    <w:rsid w:val="00534822"/>
    <w:rsid w:val="00534BA7"/>
    <w:rsid w:val="00537759"/>
    <w:rsid w:val="00541BA6"/>
    <w:rsid w:val="00541EE9"/>
    <w:rsid w:val="0054379E"/>
    <w:rsid w:val="00543A98"/>
    <w:rsid w:val="00544D38"/>
    <w:rsid w:val="00545479"/>
    <w:rsid w:val="005456FF"/>
    <w:rsid w:val="00546828"/>
    <w:rsid w:val="0054695E"/>
    <w:rsid w:val="00553294"/>
    <w:rsid w:val="005542EF"/>
    <w:rsid w:val="0055482A"/>
    <w:rsid w:val="00555E24"/>
    <w:rsid w:val="00556075"/>
    <w:rsid w:val="0055668F"/>
    <w:rsid w:val="0055700E"/>
    <w:rsid w:val="005571A7"/>
    <w:rsid w:val="00561ECC"/>
    <w:rsid w:val="00565E84"/>
    <w:rsid w:val="00566195"/>
    <w:rsid w:val="00567564"/>
    <w:rsid w:val="00570905"/>
    <w:rsid w:val="00572579"/>
    <w:rsid w:val="00572A2C"/>
    <w:rsid w:val="00573AD8"/>
    <w:rsid w:val="00573C53"/>
    <w:rsid w:val="00574927"/>
    <w:rsid w:val="00574958"/>
    <w:rsid w:val="00575E21"/>
    <w:rsid w:val="0057682E"/>
    <w:rsid w:val="00576EB3"/>
    <w:rsid w:val="005818E8"/>
    <w:rsid w:val="00582DA7"/>
    <w:rsid w:val="00583378"/>
    <w:rsid w:val="0058430B"/>
    <w:rsid w:val="00584BA5"/>
    <w:rsid w:val="005858A2"/>
    <w:rsid w:val="0058601F"/>
    <w:rsid w:val="00586ED9"/>
    <w:rsid w:val="0058719A"/>
    <w:rsid w:val="00590071"/>
    <w:rsid w:val="00590DF1"/>
    <w:rsid w:val="005911E7"/>
    <w:rsid w:val="005914EC"/>
    <w:rsid w:val="005917F9"/>
    <w:rsid w:val="00591C73"/>
    <w:rsid w:val="00592716"/>
    <w:rsid w:val="00593EE5"/>
    <w:rsid w:val="005945AE"/>
    <w:rsid w:val="00594FD7"/>
    <w:rsid w:val="005953B5"/>
    <w:rsid w:val="00595D80"/>
    <w:rsid w:val="00595DEB"/>
    <w:rsid w:val="00596978"/>
    <w:rsid w:val="00597040"/>
    <w:rsid w:val="005974E1"/>
    <w:rsid w:val="005978E3"/>
    <w:rsid w:val="00597976"/>
    <w:rsid w:val="005979B4"/>
    <w:rsid w:val="00597CD7"/>
    <w:rsid w:val="005A02B7"/>
    <w:rsid w:val="005A222A"/>
    <w:rsid w:val="005A355B"/>
    <w:rsid w:val="005A3B6A"/>
    <w:rsid w:val="005A47FB"/>
    <w:rsid w:val="005A5004"/>
    <w:rsid w:val="005A527F"/>
    <w:rsid w:val="005A6D5F"/>
    <w:rsid w:val="005A745D"/>
    <w:rsid w:val="005A75A2"/>
    <w:rsid w:val="005B0F8B"/>
    <w:rsid w:val="005B2507"/>
    <w:rsid w:val="005B2ADE"/>
    <w:rsid w:val="005B2EA2"/>
    <w:rsid w:val="005B3CF0"/>
    <w:rsid w:val="005B4DE4"/>
    <w:rsid w:val="005B61BA"/>
    <w:rsid w:val="005B6428"/>
    <w:rsid w:val="005B6612"/>
    <w:rsid w:val="005B6B19"/>
    <w:rsid w:val="005B74AB"/>
    <w:rsid w:val="005B77C5"/>
    <w:rsid w:val="005C088B"/>
    <w:rsid w:val="005C1A7E"/>
    <w:rsid w:val="005C1BFC"/>
    <w:rsid w:val="005C1E7B"/>
    <w:rsid w:val="005C3BCE"/>
    <w:rsid w:val="005C467A"/>
    <w:rsid w:val="005C46D7"/>
    <w:rsid w:val="005C48D9"/>
    <w:rsid w:val="005C4FF7"/>
    <w:rsid w:val="005C51FB"/>
    <w:rsid w:val="005C5FC0"/>
    <w:rsid w:val="005C743A"/>
    <w:rsid w:val="005D0285"/>
    <w:rsid w:val="005D211D"/>
    <w:rsid w:val="005D2471"/>
    <w:rsid w:val="005D409A"/>
    <w:rsid w:val="005D50A1"/>
    <w:rsid w:val="005D5C75"/>
    <w:rsid w:val="005D6CB4"/>
    <w:rsid w:val="005E195B"/>
    <w:rsid w:val="005E2D90"/>
    <w:rsid w:val="005E43F9"/>
    <w:rsid w:val="005E44FA"/>
    <w:rsid w:val="005E4879"/>
    <w:rsid w:val="005E5205"/>
    <w:rsid w:val="005E68DF"/>
    <w:rsid w:val="005F0BD7"/>
    <w:rsid w:val="005F1A4B"/>
    <w:rsid w:val="005F25D7"/>
    <w:rsid w:val="005F3380"/>
    <w:rsid w:val="005F414E"/>
    <w:rsid w:val="005F4545"/>
    <w:rsid w:val="005F54D0"/>
    <w:rsid w:val="005F5D9A"/>
    <w:rsid w:val="005F5DC9"/>
    <w:rsid w:val="005F6FFF"/>
    <w:rsid w:val="006001DF"/>
    <w:rsid w:val="006018F1"/>
    <w:rsid w:val="00601A39"/>
    <w:rsid w:val="00604783"/>
    <w:rsid w:val="00604D74"/>
    <w:rsid w:val="00605382"/>
    <w:rsid w:val="006069C0"/>
    <w:rsid w:val="00606A3A"/>
    <w:rsid w:val="006072E2"/>
    <w:rsid w:val="00607642"/>
    <w:rsid w:val="006078B8"/>
    <w:rsid w:val="00607BBE"/>
    <w:rsid w:val="00610A90"/>
    <w:rsid w:val="00610BD8"/>
    <w:rsid w:val="00611615"/>
    <w:rsid w:val="0061174A"/>
    <w:rsid w:val="0061456F"/>
    <w:rsid w:val="00614F9F"/>
    <w:rsid w:val="006160BC"/>
    <w:rsid w:val="006202E9"/>
    <w:rsid w:val="0062078F"/>
    <w:rsid w:val="00621FBC"/>
    <w:rsid w:val="00624554"/>
    <w:rsid w:val="00624A40"/>
    <w:rsid w:val="00626A9F"/>
    <w:rsid w:val="00626B27"/>
    <w:rsid w:val="00626F93"/>
    <w:rsid w:val="00627AD0"/>
    <w:rsid w:val="00630A48"/>
    <w:rsid w:val="00630BC1"/>
    <w:rsid w:val="006311BB"/>
    <w:rsid w:val="0063318D"/>
    <w:rsid w:val="00633F5F"/>
    <w:rsid w:val="006355C6"/>
    <w:rsid w:val="0063612A"/>
    <w:rsid w:val="00636B46"/>
    <w:rsid w:val="00640110"/>
    <w:rsid w:val="00640283"/>
    <w:rsid w:val="0064058B"/>
    <w:rsid w:val="006423B6"/>
    <w:rsid w:val="006430B5"/>
    <w:rsid w:val="0064324F"/>
    <w:rsid w:val="006439C1"/>
    <w:rsid w:val="0064405A"/>
    <w:rsid w:val="006447BF"/>
    <w:rsid w:val="006460BB"/>
    <w:rsid w:val="00647E7D"/>
    <w:rsid w:val="00650677"/>
    <w:rsid w:val="00650FBF"/>
    <w:rsid w:val="00651574"/>
    <w:rsid w:val="00651DE2"/>
    <w:rsid w:val="006526EF"/>
    <w:rsid w:val="0065408C"/>
    <w:rsid w:val="006540C4"/>
    <w:rsid w:val="0065467B"/>
    <w:rsid w:val="00655143"/>
    <w:rsid w:val="006558A4"/>
    <w:rsid w:val="00655D6B"/>
    <w:rsid w:val="0065665A"/>
    <w:rsid w:val="006574DB"/>
    <w:rsid w:val="00657A31"/>
    <w:rsid w:val="00657CF7"/>
    <w:rsid w:val="00660A26"/>
    <w:rsid w:val="00661AC3"/>
    <w:rsid w:val="0066209F"/>
    <w:rsid w:val="00663636"/>
    <w:rsid w:val="006637A2"/>
    <w:rsid w:val="006640AD"/>
    <w:rsid w:val="00665649"/>
    <w:rsid w:val="00666C3D"/>
    <w:rsid w:val="006712F1"/>
    <w:rsid w:val="00675196"/>
    <w:rsid w:val="00676C63"/>
    <w:rsid w:val="00676D04"/>
    <w:rsid w:val="00680432"/>
    <w:rsid w:val="00680A17"/>
    <w:rsid w:val="00680A74"/>
    <w:rsid w:val="00681780"/>
    <w:rsid w:val="0068247B"/>
    <w:rsid w:val="0068512B"/>
    <w:rsid w:val="0068610E"/>
    <w:rsid w:val="00686529"/>
    <w:rsid w:val="00687F4A"/>
    <w:rsid w:val="00687F79"/>
    <w:rsid w:val="006916C1"/>
    <w:rsid w:val="00691E54"/>
    <w:rsid w:val="006925D9"/>
    <w:rsid w:val="00693BB6"/>
    <w:rsid w:val="00694095"/>
    <w:rsid w:val="006956C9"/>
    <w:rsid w:val="006A22C4"/>
    <w:rsid w:val="006A28CF"/>
    <w:rsid w:val="006A2B6D"/>
    <w:rsid w:val="006A395C"/>
    <w:rsid w:val="006A3A3D"/>
    <w:rsid w:val="006A72E7"/>
    <w:rsid w:val="006A79D0"/>
    <w:rsid w:val="006B1D77"/>
    <w:rsid w:val="006B2C3A"/>
    <w:rsid w:val="006B2EA3"/>
    <w:rsid w:val="006B303D"/>
    <w:rsid w:val="006B4AE0"/>
    <w:rsid w:val="006B5282"/>
    <w:rsid w:val="006B56D7"/>
    <w:rsid w:val="006C2507"/>
    <w:rsid w:val="006C2564"/>
    <w:rsid w:val="006C30ED"/>
    <w:rsid w:val="006C4B49"/>
    <w:rsid w:val="006C6278"/>
    <w:rsid w:val="006C6AF2"/>
    <w:rsid w:val="006C780D"/>
    <w:rsid w:val="006C7905"/>
    <w:rsid w:val="006C7B55"/>
    <w:rsid w:val="006D0E57"/>
    <w:rsid w:val="006D165F"/>
    <w:rsid w:val="006D33B5"/>
    <w:rsid w:val="006D36E7"/>
    <w:rsid w:val="006D398A"/>
    <w:rsid w:val="006D52AA"/>
    <w:rsid w:val="006D5ECA"/>
    <w:rsid w:val="006D6A65"/>
    <w:rsid w:val="006D7929"/>
    <w:rsid w:val="006E0A27"/>
    <w:rsid w:val="006E0DF4"/>
    <w:rsid w:val="006E16A1"/>
    <w:rsid w:val="006E1C33"/>
    <w:rsid w:val="006E42B2"/>
    <w:rsid w:val="006E45AE"/>
    <w:rsid w:val="006E4AFE"/>
    <w:rsid w:val="006E4B28"/>
    <w:rsid w:val="006E5347"/>
    <w:rsid w:val="006E6097"/>
    <w:rsid w:val="006F21F7"/>
    <w:rsid w:val="006F3F62"/>
    <w:rsid w:val="006F4FC3"/>
    <w:rsid w:val="007000C7"/>
    <w:rsid w:val="00702006"/>
    <w:rsid w:val="0070283E"/>
    <w:rsid w:val="00703600"/>
    <w:rsid w:val="007042D8"/>
    <w:rsid w:val="00705F47"/>
    <w:rsid w:val="00705F9E"/>
    <w:rsid w:val="00706EC0"/>
    <w:rsid w:val="00707515"/>
    <w:rsid w:val="00710A5E"/>
    <w:rsid w:val="00710B3E"/>
    <w:rsid w:val="007117DF"/>
    <w:rsid w:val="0071245B"/>
    <w:rsid w:val="00713D3F"/>
    <w:rsid w:val="007146CA"/>
    <w:rsid w:val="00715525"/>
    <w:rsid w:val="007164B6"/>
    <w:rsid w:val="00717875"/>
    <w:rsid w:val="007178C8"/>
    <w:rsid w:val="007219C4"/>
    <w:rsid w:val="00721B43"/>
    <w:rsid w:val="00722466"/>
    <w:rsid w:val="0072694A"/>
    <w:rsid w:val="00727203"/>
    <w:rsid w:val="00730BCE"/>
    <w:rsid w:val="00733A84"/>
    <w:rsid w:val="007353BD"/>
    <w:rsid w:val="00735C83"/>
    <w:rsid w:val="00736ED7"/>
    <w:rsid w:val="0073713A"/>
    <w:rsid w:val="0074081A"/>
    <w:rsid w:val="00740C73"/>
    <w:rsid w:val="00741A96"/>
    <w:rsid w:val="00743182"/>
    <w:rsid w:val="007436E0"/>
    <w:rsid w:val="007464A4"/>
    <w:rsid w:val="007507AF"/>
    <w:rsid w:val="00750E5F"/>
    <w:rsid w:val="00751062"/>
    <w:rsid w:val="0075270D"/>
    <w:rsid w:val="007535F1"/>
    <w:rsid w:val="00753F31"/>
    <w:rsid w:val="00755F37"/>
    <w:rsid w:val="00756C6E"/>
    <w:rsid w:val="007578A3"/>
    <w:rsid w:val="00757E67"/>
    <w:rsid w:val="00757EBC"/>
    <w:rsid w:val="0076004A"/>
    <w:rsid w:val="0076025C"/>
    <w:rsid w:val="00761E5F"/>
    <w:rsid w:val="0076232E"/>
    <w:rsid w:val="007625F9"/>
    <w:rsid w:val="007627ED"/>
    <w:rsid w:val="0076296B"/>
    <w:rsid w:val="00762993"/>
    <w:rsid w:val="00763A88"/>
    <w:rsid w:val="007640E4"/>
    <w:rsid w:val="00764A0B"/>
    <w:rsid w:val="00765CFA"/>
    <w:rsid w:val="00766BCC"/>
    <w:rsid w:val="00766CA0"/>
    <w:rsid w:val="0077082F"/>
    <w:rsid w:val="0077108C"/>
    <w:rsid w:val="007717E9"/>
    <w:rsid w:val="007718E6"/>
    <w:rsid w:val="00771A2D"/>
    <w:rsid w:val="00772968"/>
    <w:rsid w:val="007729AD"/>
    <w:rsid w:val="00773211"/>
    <w:rsid w:val="00773283"/>
    <w:rsid w:val="00775776"/>
    <w:rsid w:val="00775906"/>
    <w:rsid w:val="0077674C"/>
    <w:rsid w:val="00777CA9"/>
    <w:rsid w:val="00781618"/>
    <w:rsid w:val="00782931"/>
    <w:rsid w:val="00784D69"/>
    <w:rsid w:val="00784EDD"/>
    <w:rsid w:val="00786CD5"/>
    <w:rsid w:val="007874F8"/>
    <w:rsid w:val="00790B32"/>
    <w:rsid w:val="00790B41"/>
    <w:rsid w:val="007915A8"/>
    <w:rsid w:val="00793CDA"/>
    <w:rsid w:val="00794BA0"/>
    <w:rsid w:val="0079701A"/>
    <w:rsid w:val="007977CD"/>
    <w:rsid w:val="007A0825"/>
    <w:rsid w:val="007A2EB6"/>
    <w:rsid w:val="007A30C9"/>
    <w:rsid w:val="007A34C8"/>
    <w:rsid w:val="007A4CD5"/>
    <w:rsid w:val="007A5197"/>
    <w:rsid w:val="007A5F30"/>
    <w:rsid w:val="007A6507"/>
    <w:rsid w:val="007A6768"/>
    <w:rsid w:val="007A7C37"/>
    <w:rsid w:val="007B067D"/>
    <w:rsid w:val="007B2126"/>
    <w:rsid w:val="007B2683"/>
    <w:rsid w:val="007B28E2"/>
    <w:rsid w:val="007B4975"/>
    <w:rsid w:val="007B4F1D"/>
    <w:rsid w:val="007B7D2E"/>
    <w:rsid w:val="007C026B"/>
    <w:rsid w:val="007C102B"/>
    <w:rsid w:val="007C15A3"/>
    <w:rsid w:val="007C22BC"/>
    <w:rsid w:val="007C237B"/>
    <w:rsid w:val="007C2AD5"/>
    <w:rsid w:val="007C2BEE"/>
    <w:rsid w:val="007C3397"/>
    <w:rsid w:val="007C4191"/>
    <w:rsid w:val="007C484E"/>
    <w:rsid w:val="007C4C16"/>
    <w:rsid w:val="007C51A5"/>
    <w:rsid w:val="007C526B"/>
    <w:rsid w:val="007C549A"/>
    <w:rsid w:val="007C57BD"/>
    <w:rsid w:val="007C6257"/>
    <w:rsid w:val="007D3051"/>
    <w:rsid w:val="007D349B"/>
    <w:rsid w:val="007D5067"/>
    <w:rsid w:val="007D5AC2"/>
    <w:rsid w:val="007D7582"/>
    <w:rsid w:val="007D77FD"/>
    <w:rsid w:val="007D7C19"/>
    <w:rsid w:val="007D7EEB"/>
    <w:rsid w:val="007D7F96"/>
    <w:rsid w:val="007E051D"/>
    <w:rsid w:val="007E20A9"/>
    <w:rsid w:val="007E23D0"/>
    <w:rsid w:val="007E2E3E"/>
    <w:rsid w:val="007E4F9B"/>
    <w:rsid w:val="007E5BC3"/>
    <w:rsid w:val="007E5EFD"/>
    <w:rsid w:val="007E6029"/>
    <w:rsid w:val="007E7E0C"/>
    <w:rsid w:val="007F024C"/>
    <w:rsid w:val="007F0D5E"/>
    <w:rsid w:val="007F2B30"/>
    <w:rsid w:val="007F2C83"/>
    <w:rsid w:val="007F2CEA"/>
    <w:rsid w:val="007F5AB2"/>
    <w:rsid w:val="007F6785"/>
    <w:rsid w:val="007F6CFF"/>
    <w:rsid w:val="00801BED"/>
    <w:rsid w:val="00801F31"/>
    <w:rsid w:val="00802A76"/>
    <w:rsid w:val="00804309"/>
    <w:rsid w:val="00804C4B"/>
    <w:rsid w:val="00804E2E"/>
    <w:rsid w:val="008051F1"/>
    <w:rsid w:val="00805A33"/>
    <w:rsid w:val="00806759"/>
    <w:rsid w:val="00807250"/>
    <w:rsid w:val="008112B0"/>
    <w:rsid w:val="00812969"/>
    <w:rsid w:val="00813C55"/>
    <w:rsid w:val="00815405"/>
    <w:rsid w:val="00815D62"/>
    <w:rsid w:val="00815D8D"/>
    <w:rsid w:val="0081687C"/>
    <w:rsid w:val="008169AD"/>
    <w:rsid w:val="00816D3E"/>
    <w:rsid w:val="00820069"/>
    <w:rsid w:val="00821FE1"/>
    <w:rsid w:val="0082349B"/>
    <w:rsid w:val="0082390D"/>
    <w:rsid w:val="00825079"/>
    <w:rsid w:val="0082599F"/>
    <w:rsid w:val="0082603B"/>
    <w:rsid w:val="008266D0"/>
    <w:rsid w:val="00826786"/>
    <w:rsid w:val="008270B6"/>
    <w:rsid w:val="008273CC"/>
    <w:rsid w:val="00830DF6"/>
    <w:rsid w:val="00830F25"/>
    <w:rsid w:val="0083385B"/>
    <w:rsid w:val="00833A02"/>
    <w:rsid w:val="00834007"/>
    <w:rsid w:val="00834FEB"/>
    <w:rsid w:val="00835359"/>
    <w:rsid w:val="00835D60"/>
    <w:rsid w:val="00836B24"/>
    <w:rsid w:val="00840F31"/>
    <w:rsid w:val="00841BED"/>
    <w:rsid w:val="00842525"/>
    <w:rsid w:val="00842FAE"/>
    <w:rsid w:val="00843C78"/>
    <w:rsid w:val="00843F12"/>
    <w:rsid w:val="00845117"/>
    <w:rsid w:val="0084526D"/>
    <w:rsid w:val="008477B2"/>
    <w:rsid w:val="0085116E"/>
    <w:rsid w:val="008514E1"/>
    <w:rsid w:val="00851AD3"/>
    <w:rsid w:val="00852EDC"/>
    <w:rsid w:val="0085321D"/>
    <w:rsid w:val="00853FFE"/>
    <w:rsid w:val="00854119"/>
    <w:rsid w:val="00860344"/>
    <w:rsid w:val="00860439"/>
    <w:rsid w:val="00860D06"/>
    <w:rsid w:val="00861A2A"/>
    <w:rsid w:val="008625EF"/>
    <w:rsid w:val="00864299"/>
    <w:rsid w:val="00864AC4"/>
    <w:rsid w:val="008652B8"/>
    <w:rsid w:val="00867140"/>
    <w:rsid w:val="0087059D"/>
    <w:rsid w:val="00871FC1"/>
    <w:rsid w:val="0087358E"/>
    <w:rsid w:val="00873A89"/>
    <w:rsid w:val="008801BC"/>
    <w:rsid w:val="0088030B"/>
    <w:rsid w:val="0088058A"/>
    <w:rsid w:val="008805D2"/>
    <w:rsid w:val="008837C6"/>
    <w:rsid w:val="0088500B"/>
    <w:rsid w:val="00885132"/>
    <w:rsid w:val="00885490"/>
    <w:rsid w:val="0089019F"/>
    <w:rsid w:val="008915C3"/>
    <w:rsid w:val="008915EA"/>
    <w:rsid w:val="00892193"/>
    <w:rsid w:val="00893517"/>
    <w:rsid w:val="00893E1E"/>
    <w:rsid w:val="008941A1"/>
    <w:rsid w:val="00895B6B"/>
    <w:rsid w:val="00896698"/>
    <w:rsid w:val="008A01A5"/>
    <w:rsid w:val="008A29D3"/>
    <w:rsid w:val="008A3887"/>
    <w:rsid w:val="008A38F6"/>
    <w:rsid w:val="008A5722"/>
    <w:rsid w:val="008A6005"/>
    <w:rsid w:val="008A6053"/>
    <w:rsid w:val="008A643E"/>
    <w:rsid w:val="008A6F13"/>
    <w:rsid w:val="008A78DA"/>
    <w:rsid w:val="008A7C49"/>
    <w:rsid w:val="008B0CF8"/>
    <w:rsid w:val="008B1A3B"/>
    <w:rsid w:val="008B3AF7"/>
    <w:rsid w:val="008B3BAA"/>
    <w:rsid w:val="008B4D11"/>
    <w:rsid w:val="008B6336"/>
    <w:rsid w:val="008B63CA"/>
    <w:rsid w:val="008B6AE1"/>
    <w:rsid w:val="008B70C5"/>
    <w:rsid w:val="008B7203"/>
    <w:rsid w:val="008C0292"/>
    <w:rsid w:val="008C16EB"/>
    <w:rsid w:val="008C350D"/>
    <w:rsid w:val="008C38CF"/>
    <w:rsid w:val="008C458E"/>
    <w:rsid w:val="008C702D"/>
    <w:rsid w:val="008C7388"/>
    <w:rsid w:val="008C7E06"/>
    <w:rsid w:val="008D02FA"/>
    <w:rsid w:val="008D0A9E"/>
    <w:rsid w:val="008D1808"/>
    <w:rsid w:val="008D20BF"/>
    <w:rsid w:val="008D5423"/>
    <w:rsid w:val="008D592F"/>
    <w:rsid w:val="008D613A"/>
    <w:rsid w:val="008D6D95"/>
    <w:rsid w:val="008D781B"/>
    <w:rsid w:val="008D7F69"/>
    <w:rsid w:val="008E01AD"/>
    <w:rsid w:val="008E0710"/>
    <w:rsid w:val="008E20F2"/>
    <w:rsid w:val="008E22B6"/>
    <w:rsid w:val="008E2A06"/>
    <w:rsid w:val="008E2C72"/>
    <w:rsid w:val="008E2E62"/>
    <w:rsid w:val="008E381F"/>
    <w:rsid w:val="008E3C27"/>
    <w:rsid w:val="008E4765"/>
    <w:rsid w:val="008E705F"/>
    <w:rsid w:val="008F1790"/>
    <w:rsid w:val="008F1C74"/>
    <w:rsid w:val="008F2174"/>
    <w:rsid w:val="008F450B"/>
    <w:rsid w:val="008F4C45"/>
    <w:rsid w:val="008F577E"/>
    <w:rsid w:val="008F5BF1"/>
    <w:rsid w:val="008F624A"/>
    <w:rsid w:val="008F66A7"/>
    <w:rsid w:val="008F7FDE"/>
    <w:rsid w:val="00900CA5"/>
    <w:rsid w:val="0090239B"/>
    <w:rsid w:val="0090338E"/>
    <w:rsid w:val="0090484A"/>
    <w:rsid w:val="00905258"/>
    <w:rsid w:val="0090689D"/>
    <w:rsid w:val="0090700A"/>
    <w:rsid w:val="0090789C"/>
    <w:rsid w:val="00907B5D"/>
    <w:rsid w:val="0091212F"/>
    <w:rsid w:val="009123D3"/>
    <w:rsid w:val="00912E36"/>
    <w:rsid w:val="0091352F"/>
    <w:rsid w:val="00913C8A"/>
    <w:rsid w:val="00914F36"/>
    <w:rsid w:val="0091629E"/>
    <w:rsid w:val="0091653D"/>
    <w:rsid w:val="00916899"/>
    <w:rsid w:val="00916AA0"/>
    <w:rsid w:val="009172BE"/>
    <w:rsid w:val="00917B80"/>
    <w:rsid w:val="009205D7"/>
    <w:rsid w:val="009221DC"/>
    <w:rsid w:val="00922D51"/>
    <w:rsid w:val="00923465"/>
    <w:rsid w:val="0092481B"/>
    <w:rsid w:val="00924A84"/>
    <w:rsid w:val="00924D99"/>
    <w:rsid w:val="00925902"/>
    <w:rsid w:val="009263F8"/>
    <w:rsid w:val="00926923"/>
    <w:rsid w:val="009270FF"/>
    <w:rsid w:val="00930B40"/>
    <w:rsid w:val="00930EE4"/>
    <w:rsid w:val="00930FE1"/>
    <w:rsid w:val="00931A2E"/>
    <w:rsid w:val="00932404"/>
    <w:rsid w:val="00932A9A"/>
    <w:rsid w:val="00934B7F"/>
    <w:rsid w:val="00936C75"/>
    <w:rsid w:val="0094068F"/>
    <w:rsid w:val="0094121B"/>
    <w:rsid w:val="009417A8"/>
    <w:rsid w:val="00942044"/>
    <w:rsid w:val="00943CE9"/>
    <w:rsid w:val="0094464C"/>
    <w:rsid w:val="00946BE4"/>
    <w:rsid w:val="0095022C"/>
    <w:rsid w:val="00950268"/>
    <w:rsid w:val="00951553"/>
    <w:rsid w:val="0095222F"/>
    <w:rsid w:val="00954308"/>
    <w:rsid w:val="00954BC2"/>
    <w:rsid w:val="0095613F"/>
    <w:rsid w:val="00957AB4"/>
    <w:rsid w:val="0096010C"/>
    <w:rsid w:val="00960BC4"/>
    <w:rsid w:val="00961D24"/>
    <w:rsid w:val="009630D3"/>
    <w:rsid w:val="00965F82"/>
    <w:rsid w:val="009663E1"/>
    <w:rsid w:val="0096657C"/>
    <w:rsid w:val="00966FB0"/>
    <w:rsid w:val="009674A7"/>
    <w:rsid w:val="00971865"/>
    <w:rsid w:val="00971962"/>
    <w:rsid w:val="009725BB"/>
    <w:rsid w:val="00972F29"/>
    <w:rsid w:val="0097351A"/>
    <w:rsid w:val="00974571"/>
    <w:rsid w:val="00976242"/>
    <w:rsid w:val="00983E9A"/>
    <w:rsid w:val="009853D7"/>
    <w:rsid w:val="00985F03"/>
    <w:rsid w:val="00986C39"/>
    <w:rsid w:val="00990748"/>
    <w:rsid w:val="0099142D"/>
    <w:rsid w:val="00991696"/>
    <w:rsid w:val="00991A3C"/>
    <w:rsid w:val="009926E2"/>
    <w:rsid w:val="00992C37"/>
    <w:rsid w:val="00993DE7"/>
    <w:rsid w:val="0099589B"/>
    <w:rsid w:val="00997457"/>
    <w:rsid w:val="009977FA"/>
    <w:rsid w:val="009A0606"/>
    <w:rsid w:val="009A20D2"/>
    <w:rsid w:val="009A2C7C"/>
    <w:rsid w:val="009A3526"/>
    <w:rsid w:val="009A615B"/>
    <w:rsid w:val="009A76C7"/>
    <w:rsid w:val="009B0E33"/>
    <w:rsid w:val="009B20FF"/>
    <w:rsid w:val="009B2981"/>
    <w:rsid w:val="009B30D0"/>
    <w:rsid w:val="009B375A"/>
    <w:rsid w:val="009B431D"/>
    <w:rsid w:val="009B4C14"/>
    <w:rsid w:val="009B7194"/>
    <w:rsid w:val="009B7239"/>
    <w:rsid w:val="009B79BA"/>
    <w:rsid w:val="009C085A"/>
    <w:rsid w:val="009C09C1"/>
    <w:rsid w:val="009C0A07"/>
    <w:rsid w:val="009C6FA4"/>
    <w:rsid w:val="009C79A8"/>
    <w:rsid w:val="009C7F79"/>
    <w:rsid w:val="009D0298"/>
    <w:rsid w:val="009D0418"/>
    <w:rsid w:val="009D1A5A"/>
    <w:rsid w:val="009D2716"/>
    <w:rsid w:val="009D3673"/>
    <w:rsid w:val="009D4003"/>
    <w:rsid w:val="009D436F"/>
    <w:rsid w:val="009D4461"/>
    <w:rsid w:val="009D6B10"/>
    <w:rsid w:val="009D705D"/>
    <w:rsid w:val="009E0D2C"/>
    <w:rsid w:val="009E461F"/>
    <w:rsid w:val="009E4889"/>
    <w:rsid w:val="009E4F0A"/>
    <w:rsid w:val="009E5411"/>
    <w:rsid w:val="009E546D"/>
    <w:rsid w:val="009E6B15"/>
    <w:rsid w:val="009E78F2"/>
    <w:rsid w:val="009E7DCF"/>
    <w:rsid w:val="009F0171"/>
    <w:rsid w:val="009F0672"/>
    <w:rsid w:val="009F1B4D"/>
    <w:rsid w:val="009F21CA"/>
    <w:rsid w:val="009F4059"/>
    <w:rsid w:val="009F4574"/>
    <w:rsid w:val="009F46A5"/>
    <w:rsid w:val="009F55DD"/>
    <w:rsid w:val="009F5709"/>
    <w:rsid w:val="009F6811"/>
    <w:rsid w:val="00A002E4"/>
    <w:rsid w:val="00A00AA5"/>
    <w:rsid w:val="00A0178B"/>
    <w:rsid w:val="00A0219E"/>
    <w:rsid w:val="00A023C6"/>
    <w:rsid w:val="00A02DB0"/>
    <w:rsid w:val="00A0343F"/>
    <w:rsid w:val="00A03576"/>
    <w:rsid w:val="00A03595"/>
    <w:rsid w:val="00A043FC"/>
    <w:rsid w:val="00A049A8"/>
    <w:rsid w:val="00A0564B"/>
    <w:rsid w:val="00A0598F"/>
    <w:rsid w:val="00A063EB"/>
    <w:rsid w:val="00A06DE8"/>
    <w:rsid w:val="00A101E6"/>
    <w:rsid w:val="00A103CD"/>
    <w:rsid w:val="00A10B23"/>
    <w:rsid w:val="00A1280B"/>
    <w:rsid w:val="00A1298F"/>
    <w:rsid w:val="00A12EAD"/>
    <w:rsid w:val="00A130FC"/>
    <w:rsid w:val="00A144E0"/>
    <w:rsid w:val="00A15F20"/>
    <w:rsid w:val="00A15FBB"/>
    <w:rsid w:val="00A16070"/>
    <w:rsid w:val="00A169B0"/>
    <w:rsid w:val="00A172CA"/>
    <w:rsid w:val="00A174C4"/>
    <w:rsid w:val="00A208D7"/>
    <w:rsid w:val="00A20B7E"/>
    <w:rsid w:val="00A20E8A"/>
    <w:rsid w:val="00A21268"/>
    <w:rsid w:val="00A212A7"/>
    <w:rsid w:val="00A213BB"/>
    <w:rsid w:val="00A22FA3"/>
    <w:rsid w:val="00A23E61"/>
    <w:rsid w:val="00A24544"/>
    <w:rsid w:val="00A25C48"/>
    <w:rsid w:val="00A25CB5"/>
    <w:rsid w:val="00A2661F"/>
    <w:rsid w:val="00A26C4B"/>
    <w:rsid w:val="00A30130"/>
    <w:rsid w:val="00A30E49"/>
    <w:rsid w:val="00A30FDA"/>
    <w:rsid w:val="00A3285D"/>
    <w:rsid w:val="00A33F2B"/>
    <w:rsid w:val="00A344D7"/>
    <w:rsid w:val="00A35E7E"/>
    <w:rsid w:val="00A40002"/>
    <w:rsid w:val="00A401E8"/>
    <w:rsid w:val="00A4094F"/>
    <w:rsid w:val="00A410C4"/>
    <w:rsid w:val="00A41EBF"/>
    <w:rsid w:val="00A42D95"/>
    <w:rsid w:val="00A450CE"/>
    <w:rsid w:val="00A468E2"/>
    <w:rsid w:val="00A47709"/>
    <w:rsid w:val="00A50828"/>
    <w:rsid w:val="00A508DC"/>
    <w:rsid w:val="00A514D9"/>
    <w:rsid w:val="00A524AF"/>
    <w:rsid w:val="00A528E2"/>
    <w:rsid w:val="00A53547"/>
    <w:rsid w:val="00A5452D"/>
    <w:rsid w:val="00A54AD9"/>
    <w:rsid w:val="00A54B34"/>
    <w:rsid w:val="00A55091"/>
    <w:rsid w:val="00A55155"/>
    <w:rsid w:val="00A55B05"/>
    <w:rsid w:val="00A566E7"/>
    <w:rsid w:val="00A57785"/>
    <w:rsid w:val="00A60553"/>
    <w:rsid w:val="00A607AF"/>
    <w:rsid w:val="00A60F7E"/>
    <w:rsid w:val="00A611BA"/>
    <w:rsid w:val="00A631C4"/>
    <w:rsid w:val="00A63A47"/>
    <w:rsid w:val="00A63C7D"/>
    <w:rsid w:val="00A647AA"/>
    <w:rsid w:val="00A65E0D"/>
    <w:rsid w:val="00A66355"/>
    <w:rsid w:val="00A727AA"/>
    <w:rsid w:val="00A72E48"/>
    <w:rsid w:val="00A7587D"/>
    <w:rsid w:val="00A760B9"/>
    <w:rsid w:val="00A80AE4"/>
    <w:rsid w:val="00A81A7A"/>
    <w:rsid w:val="00A81CA4"/>
    <w:rsid w:val="00A8239D"/>
    <w:rsid w:val="00A82737"/>
    <w:rsid w:val="00A84414"/>
    <w:rsid w:val="00A84A5D"/>
    <w:rsid w:val="00A84B7B"/>
    <w:rsid w:val="00A8668E"/>
    <w:rsid w:val="00A90E6E"/>
    <w:rsid w:val="00A917EA"/>
    <w:rsid w:val="00A92B41"/>
    <w:rsid w:val="00A931FF"/>
    <w:rsid w:val="00A9549C"/>
    <w:rsid w:val="00A95632"/>
    <w:rsid w:val="00AA1298"/>
    <w:rsid w:val="00AA16D4"/>
    <w:rsid w:val="00AA176A"/>
    <w:rsid w:val="00AA217D"/>
    <w:rsid w:val="00AA34E5"/>
    <w:rsid w:val="00AA3FF7"/>
    <w:rsid w:val="00AB042A"/>
    <w:rsid w:val="00AB104A"/>
    <w:rsid w:val="00AB2A1F"/>
    <w:rsid w:val="00AB4B3D"/>
    <w:rsid w:val="00AB6E79"/>
    <w:rsid w:val="00AB7654"/>
    <w:rsid w:val="00AB7C84"/>
    <w:rsid w:val="00AC088B"/>
    <w:rsid w:val="00AC1623"/>
    <w:rsid w:val="00AC25DB"/>
    <w:rsid w:val="00AC2666"/>
    <w:rsid w:val="00AC2819"/>
    <w:rsid w:val="00AC2A38"/>
    <w:rsid w:val="00AC302A"/>
    <w:rsid w:val="00AC5459"/>
    <w:rsid w:val="00AC5E87"/>
    <w:rsid w:val="00AC6201"/>
    <w:rsid w:val="00AC66F3"/>
    <w:rsid w:val="00AD0AB6"/>
    <w:rsid w:val="00AD1D1A"/>
    <w:rsid w:val="00AD2212"/>
    <w:rsid w:val="00AD2916"/>
    <w:rsid w:val="00AD3B53"/>
    <w:rsid w:val="00AD4E5C"/>
    <w:rsid w:val="00AD5363"/>
    <w:rsid w:val="00AD5580"/>
    <w:rsid w:val="00AD57C0"/>
    <w:rsid w:val="00AD63EC"/>
    <w:rsid w:val="00AD6521"/>
    <w:rsid w:val="00AD7EA8"/>
    <w:rsid w:val="00AE103E"/>
    <w:rsid w:val="00AE1DAD"/>
    <w:rsid w:val="00AE2B39"/>
    <w:rsid w:val="00AE3492"/>
    <w:rsid w:val="00AE3F91"/>
    <w:rsid w:val="00AE4A9B"/>
    <w:rsid w:val="00AE4D20"/>
    <w:rsid w:val="00AE58A2"/>
    <w:rsid w:val="00AE5D70"/>
    <w:rsid w:val="00AE5E17"/>
    <w:rsid w:val="00AE63E1"/>
    <w:rsid w:val="00AE7571"/>
    <w:rsid w:val="00AE7806"/>
    <w:rsid w:val="00AE7E71"/>
    <w:rsid w:val="00AF1614"/>
    <w:rsid w:val="00AF34E6"/>
    <w:rsid w:val="00AF3538"/>
    <w:rsid w:val="00AF3B8F"/>
    <w:rsid w:val="00AF41C6"/>
    <w:rsid w:val="00AF4E69"/>
    <w:rsid w:val="00AF5A43"/>
    <w:rsid w:val="00AF6077"/>
    <w:rsid w:val="00AF61CA"/>
    <w:rsid w:val="00AF6773"/>
    <w:rsid w:val="00AF6921"/>
    <w:rsid w:val="00AF7149"/>
    <w:rsid w:val="00B00380"/>
    <w:rsid w:val="00B00985"/>
    <w:rsid w:val="00B018F4"/>
    <w:rsid w:val="00B0428F"/>
    <w:rsid w:val="00B04B1F"/>
    <w:rsid w:val="00B05760"/>
    <w:rsid w:val="00B05BFD"/>
    <w:rsid w:val="00B05F76"/>
    <w:rsid w:val="00B063E1"/>
    <w:rsid w:val="00B065AD"/>
    <w:rsid w:val="00B10BC0"/>
    <w:rsid w:val="00B12E42"/>
    <w:rsid w:val="00B1519D"/>
    <w:rsid w:val="00B15E28"/>
    <w:rsid w:val="00B165D6"/>
    <w:rsid w:val="00B179F4"/>
    <w:rsid w:val="00B17D44"/>
    <w:rsid w:val="00B17D99"/>
    <w:rsid w:val="00B2066E"/>
    <w:rsid w:val="00B21A0C"/>
    <w:rsid w:val="00B22021"/>
    <w:rsid w:val="00B226DC"/>
    <w:rsid w:val="00B2321E"/>
    <w:rsid w:val="00B248C1"/>
    <w:rsid w:val="00B24EA3"/>
    <w:rsid w:val="00B25CCA"/>
    <w:rsid w:val="00B27697"/>
    <w:rsid w:val="00B27DF0"/>
    <w:rsid w:val="00B30A88"/>
    <w:rsid w:val="00B32408"/>
    <w:rsid w:val="00B32E6E"/>
    <w:rsid w:val="00B33739"/>
    <w:rsid w:val="00B35D8F"/>
    <w:rsid w:val="00B3722C"/>
    <w:rsid w:val="00B406E6"/>
    <w:rsid w:val="00B40E05"/>
    <w:rsid w:val="00B41590"/>
    <w:rsid w:val="00B439FD"/>
    <w:rsid w:val="00B43F81"/>
    <w:rsid w:val="00B44852"/>
    <w:rsid w:val="00B452AE"/>
    <w:rsid w:val="00B457ED"/>
    <w:rsid w:val="00B469E3"/>
    <w:rsid w:val="00B47D46"/>
    <w:rsid w:val="00B50363"/>
    <w:rsid w:val="00B51464"/>
    <w:rsid w:val="00B51EAD"/>
    <w:rsid w:val="00B52162"/>
    <w:rsid w:val="00B525A1"/>
    <w:rsid w:val="00B5272F"/>
    <w:rsid w:val="00B531C0"/>
    <w:rsid w:val="00B54021"/>
    <w:rsid w:val="00B5476D"/>
    <w:rsid w:val="00B5603E"/>
    <w:rsid w:val="00B56FB6"/>
    <w:rsid w:val="00B571D2"/>
    <w:rsid w:val="00B57C9A"/>
    <w:rsid w:val="00B57FE8"/>
    <w:rsid w:val="00B618B9"/>
    <w:rsid w:val="00B623AA"/>
    <w:rsid w:val="00B62557"/>
    <w:rsid w:val="00B62F93"/>
    <w:rsid w:val="00B632FD"/>
    <w:rsid w:val="00B639E4"/>
    <w:rsid w:val="00B63C40"/>
    <w:rsid w:val="00B6508C"/>
    <w:rsid w:val="00B65899"/>
    <w:rsid w:val="00B65CFB"/>
    <w:rsid w:val="00B67612"/>
    <w:rsid w:val="00B67ED9"/>
    <w:rsid w:val="00B70F35"/>
    <w:rsid w:val="00B72808"/>
    <w:rsid w:val="00B73E6D"/>
    <w:rsid w:val="00B7438B"/>
    <w:rsid w:val="00B744CF"/>
    <w:rsid w:val="00B74A0B"/>
    <w:rsid w:val="00B754F9"/>
    <w:rsid w:val="00B76078"/>
    <w:rsid w:val="00B77CB9"/>
    <w:rsid w:val="00B81070"/>
    <w:rsid w:val="00B810A0"/>
    <w:rsid w:val="00B81EF1"/>
    <w:rsid w:val="00B827B4"/>
    <w:rsid w:val="00B834DC"/>
    <w:rsid w:val="00B839DC"/>
    <w:rsid w:val="00B84707"/>
    <w:rsid w:val="00B863BD"/>
    <w:rsid w:val="00B86B1D"/>
    <w:rsid w:val="00B86D2F"/>
    <w:rsid w:val="00B90780"/>
    <w:rsid w:val="00B90E46"/>
    <w:rsid w:val="00B9149F"/>
    <w:rsid w:val="00B920E9"/>
    <w:rsid w:val="00B92B0E"/>
    <w:rsid w:val="00B9319F"/>
    <w:rsid w:val="00B948E8"/>
    <w:rsid w:val="00B95535"/>
    <w:rsid w:val="00B956FA"/>
    <w:rsid w:val="00B97932"/>
    <w:rsid w:val="00B9799D"/>
    <w:rsid w:val="00BA0294"/>
    <w:rsid w:val="00BA03F9"/>
    <w:rsid w:val="00BA2920"/>
    <w:rsid w:val="00BA2967"/>
    <w:rsid w:val="00BA4276"/>
    <w:rsid w:val="00BA44E6"/>
    <w:rsid w:val="00BA53DB"/>
    <w:rsid w:val="00BA5854"/>
    <w:rsid w:val="00BA6AEB"/>
    <w:rsid w:val="00BB1146"/>
    <w:rsid w:val="00BB12C9"/>
    <w:rsid w:val="00BB1577"/>
    <w:rsid w:val="00BB1764"/>
    <w:rsid w:val="00BB315D"/>
    <w:rsid w:val="00BB3DD4"/>
    <w:rsid w:val="00BB475A"/>
    <w:rsid w:val="00BB4F43"/>
    <w:rsid w:val="00BB5713"/>
    <w:rsid w:val="00BB68A6"/>
    <w:rsid w:val="00BB7818"/>
    <w:rsid w:val="00BC1C92"/>
    <w:rsid w:val="00BC201A"/>
    <w:rsid w:val="00BC2035"/>
    <w:rsid w:val="00BC261E"/>
    <w:rsid w:val="00BC2C68"/>
    <w:rsid w:val="00BC31F3"/>
    <w:rsid w:val="00BC3DC7"/>
    <w:rsid w:val="00BC4AE7"/>
    <w:rsid w:val="00BC545E"/>
    <w:rsid w:val="00BC5ABD"/>
    <w:rsid w:val="00BC7806"/>
    <w:rsid w:val="00BC7DFC"/>
    <w:rsid w:val="00BD0225"/>
    <w:rsid w:val="00BD05CC"/>
    <w:rsid w:val="00BD33EA"/>
    <w:rsid w:val="00BD37D8"/>
    <w:rsid w:val="00BD462F"/>
    <w:rsid w:val="00BD48E8"/>
    <w:rsid w:val="00BD6720"/>
    <w:rsid w:val="00BD79E5"/>
    <w:rsid w:val="00BE0957"/>
    <w:rsid w:val="00BE0A65"/>
    <w:rsid w:val="00BE359B"/>
    <w:rsid w:val="00BE3740"/>
    <w:rsid w:val="00BE37A0"/>
    <w:rsid w:val="00BE3E7C"/>
    <w:rsid w:val="00BE4581"/>
    <w:rsid w:val="00BE4FDE"/>
    <w:rsid w:val="00BE6D37"/>
    <w:rsid w:val="00BE7378"/>
    <w:rsid w:val="00BF312B"/>
    <w:rsid w:val="00BF3AF6"/>
    <w:rsid w:val="00BF48C4"/>
    <w:rsid w:val="00BF4DAD"/>
    <w:rsid w:val="00BF4DE7"/>
    <w:rsid w:val="00BF4FB6"/>
    <w:rsid w:val="00BF508F"/>
    <w:rsid w:val="00BF683B"/>
    <w:rsid w:val="00C0077D"/>
    <w:rsid w:val="00C008DB"/>
    <w:rsid w:val="00C01B92"/>
    <w:rsid w:val="00C02A07"/>
    <w:rsid w:val="00C02E34"/>
    <w:rsid w:val="00C06CE4"/>
    <w:rsid w:val="00C072C1"/>
    <w:rsid w:val="00C10ACA"/>
    <w:rsid w:val="00C13958"/>
    <w:rsid w:val="00C13BE0"/>
    <w:rsid w:val="00C13C70"/>
    <w:rsid w:val="00C13C8A"/>
    <w:rsid w:val="00C13E05"/>
    <w:rsid w:val="00C14183"/>
    <w:rsid w:val="00C143B5"/>
    <w:rsid w:val="00C1529B"/>
    <w:rsid w:val="00C15BF0"/>
    <w:rsid w:val="00C161A3"/>
    <w:rsid w:val="00C16D4E"/>
    <w:rsid w:val="00C2008D"/>
    <w:rsid w:val="00C20386"/>
    <w:rsid w:val="00C210FB"/>
    <w:rsid w:val="00C261EB"/>
    <w:rsid w:val="00C26C32"/>
    <w:rsid w:val="00C3005B"/>
    <w:rsid w:val="00C319D3"/>
    <w:rsid w:val="00C334AB"/>
    <w:rsid w:val="00C337C2"/>
    <w:rsid w:val="00C339EF"/>
    <w:rsid w:val="00C3452D"/>
    <w:rsid w:val="00C35024"/>
    <w:rsid w:val="00C356DB"/>
    <w:rsid w:val="00C362DD"/>
    <w:rsid w:val="00C41402"/>
    <w:rsid w:val="00C43F50"/>
    <w:rsid w:val="00C44A0A"/>
    <w:rsid w:val="00C452FB"/>
    <w:rsid w:val="00C4624F"/>
    <w:rsid w:val="00C47B4B"/>
    <w:rsid w:val="00C47B99"/>
    <w:rsid w:val="00C507B8"/>
    <w:rsid w:val="00C507CB"/>
    <w:rsid w:val="00C5127E"/>
    <w:rsid w:val="00C52F07"/>
    <w:rsid w:val="00C534BA"/>
    <w:rsid w:val="00C555A7"/>
    <w:rsid w:val="00C568D3"/>
    <w:rsid w:val="00C57BB3"/>
    <w:rsid w:val="00C617DA"/>
    <w:rsid w:val="00C61FD4"/>
    <w:rsid w:val="00C61FE6"/>
    <w:rsid w:val="00C624BF"/>
    <w:rsid w:val="00C62C75"/>
    <w:rsid w:val="00C63C40"/>
    <w:rsid w:val="00C641D5"/>
    <w:rsid w:val="00C642B3"/>
    <w:rsid w:val="00C6453D"/>
    <w:rsid w:val="00C7050A"/>
    <w:rsid w:val="00C70593"/>
    <w:rsid w:val="00C7109A"/>
    <w:rsid w:val="00C717F4"/>
    <w:rsid w:val="00C72BB9"/>
    <w:rsid w:val="00C72F3E"/>
    <w:rsid w:val="00C73D8C"/>
    <w:rsid w:val="00C74621"/>
    <w:rsid w:val="00C748EA"/>
    <w:rsid w:val="00C74A12"/>
    <w:rsid w:val="00C74AB2"/>
    <w:rsid w:val="00C76008"/>
    <w:rsid w:val="00C76851"/>
    <w:rsid w:val="00C76B7C"/>
    <w:rsid w:val="00C772CC"/>
    <w:rsid w:val="00C77415"/>
    <w:rsid w:val="00C77E7C"/>
    <w:rsid w:val="00C8172F"/>
    <w:rsid w:val="00C83A43"/>
    <w:rsid w:val="00C84011"/>
    <w:rsid w:val="00C85E2F"/>
    <w:rsid w:val="00C86694"/>
    <w:rsid w:val="00C8757E"/>
    <w:rsid w:val="00C90575"/>
    <w:rsid w:val="00C9150B"/>
    <w:rsid w:val="00C92687"/>
    <w:rsid w:val="00C92DD1"/>
    <w:rsid w:val="00C94895"/>
    <w:rsid w:val="00C9526A"/>
    <w:rsid w:val="00CA0313"/>
    <w:rsid w:val="00CA0F86"/>
    <w:rsid w:val="00CA1F3A"/>
    <w:rsid w:val="00CA2E34"/>
    <w:rsid w:val="00CA335C"/>
    <w:rsid w:val="00CA33A5"/>
    <w:rsid w:val="00CA34A6"/>
    <w:rsid w:val="00CA4C3B"/>
    <w:rsid w:val="00CA51DF"/>
    <w:rsid w:val="00CA55F5"/>
    <w:rsid w:val="00CA5E45"/>
    <w:rsid w:val="00CA7B9E"/>
    <w:rsid w:val="00CB3B7A"/>
    <w:rsid w:val="00CB3D56"/>
    <w:rsid w:val="00CB4F02"/>
    <w:rsid w:val="00CB5AD1"/>
    <w:rsid w:val="00CB5B76"/>
    <w:rsid w:val="00CB5E35"/>
    <w:rsid w:val="00CC0EA6"/>
    <w:rsid w:val="00CC0EE6"/>
    <w:rsid w:val="00CC100E"/>
    <w:rsid w:val="00CC1376"/>
    <w:rsid w:val="00CC16F1"/>
    <w:rsid w:val="00CC200C"/>
    <w:rsid w:val="00CC29D3"/>
    <w:rsid w:val="00CC3D45"/>
    <w:rsid w:val="00CC43AA"/>
    <w:rsid w:val="00CC4D28"/>
    <w:rsid w:val="00CC4E92"/>
    <w:rsid w:val="00CC5EF1"/>
    <w:rsid w:val="00CC6067"/>
    <w:rsid w:val="00CC6BC0"/>
    <w:rsid w:val="00CC7AF7"/>
    <w:rsid w:val="00CD056F"/>
    <w:rsid w:val="00CD163F"/>
    <w:rsid w:val="00CD1FA0"/>
    <w:rsid w:val="00CD1FC0"/>
    <w:rsid w:val="00CD204D"/>
    <w:rsid w:val="00CD3CEE"/>
    <w:rsid w:val="00CD40E5"/>
    <w:rsid w:val="00CD42ED"/>
    <w:rsid w:val="00CD5361"/>
    <w:rsid w:val="00CD54C9"/>
    <w:rsid w:val="00CD5590"/>
    <w:rsid w:val="00CD6C94"/>
    <w:rsid w:val="00CE0A30"/>
    <w:rsid w:val="00CE11B0"/>
    <w:rsid w:val="00CE1244"/>
    <w:rsid w:val="00CE1358"/>
    <w:rsid w:val="00CE1690"/>
    <w:rsid w:val="00CE2603"/>
    <w:rsid w:val="00CE365A"/>
    <w:rsid w:val="00CE37C4"/>
    <w:rsid w:val="00CE3F1D"/>
    <w:rsid w:val="00CE67CF"/>
    <w:rsid w:val="00CF1728"/>
    <w:rsid w:val="00CF23C7"/>
    <w:rsid w:val="00CF578E"/>
    <w:rsid w:val="00CF5B24"/>
    <w:rsid w:val="00CF5BBC"/>
    <w:rsid w:val="00CF5CFD"/>
    <w:rsid w:val="00CF5DBA"/>
    <w:rsid w:val="00CF7560"/>
    <w:rsid w:val="00D00732"/>
    <w:rsid w:val="00D02C0E"/>
    <w:rsid w:val="00D0345C"/>
    <w:rsid w:val="00D03492"/>
    <w:rsid w:val="00D03635"/>
    <w:rsid w:val="00D05C60"/>
    <w:rsid w:val="00D0607D"/>
    <w:rsid w:val="00D074FA"/>
    <w:rsid w:val="00D100BC"/>
    <w:rsid w:val="00D11823"/>
    <w:rsid w:val="00D12EF8"/>
    <w:rsid w:val="00D138E9"/>
    <w:rsid w:val="00D14B00"/>
    <w:rsid w:val="00D14CCC"/>
    <w:rsid w:val="00D15DD9"/>
    <w:rsid w:val="00D16656"/>
    <w:rsid w:val="00D16F09"/>
    <w:rsid w:val="00D2039E"/>
    <w:rsid w:val="00D208F2"/>
    <w:rsid w:val="00D21067"/>
    <w:rsid w:val="00D21747"/>
    <w:rsid w:val="00D22500"/>
    <w:rsid w:val="00D23463"/>
    <w:rsid w:val="00D23518"/>
    <w:rsid w:val="00D23A41"/>
    <w:rsid w:val="00D25B72"/>
    <w:rsid w:val="00D25CA6"/>
    <w:rsid w:val="00D27F43"/>
    <w:rsid w:val="00D31CC7"/>
    <w:rsid w:val="00D31DE1"/>
    <w:rsid w:val="00D327D7"/>
    <w:rsid w:val="00D3313C"/>
    <w:rsid w:val="00D34B14"/>
    <w:rsid w:val="00D369C0"/>
    <w:rsid w:val="00D40242"/>
    <w:rsid w:val="00D40A21"/>
    <w:rsid w:val="00D41C85"/>
    <w:rsid w:val="00D42696"/>
    <w:rsid w:val="00D4378A"/>
    <w:rsid w:val="00D43D17"/>
    <w:rsid w:val="00D4495E"/>
    <w:rsid w:val="00D459BB"/>
    <w:rsid w:val="00D462DE"/>
    <w:rsid w:val="00D4724F"/>
    <w:rsid w:val="00D47B71"/>
    <w:rsid w:val="00D50374"/>
    <w:rsid w:val="00D51C0C"/>
    <w:rsid w:val="00D52E2D"/>
    <w:rsid w:val="00D54967"/>
    <w:rsid w:val="00D54BD3"/>
    <w:rsid w:val="00D551DA"/>
    <w:rsid w:val="00D567D0"/>
    <w:rsid w:val="00D57210"/>
    <w:rsid w:val="00D573B1"/>
    <w:rsid w:val="00D602D8"/>
    <w:rsid w:val="00D60BD1"/>
    <w:rsid w:val="00D60C7D"/>
    <w:rsid w:val="00D61185"/>
    <w:rsid w:val="00D61691"/>
    <w:rsid w:val="00D6332F"/>
    <w:rsid w:val="00D64853"/>
    <w:rsid w:val="00D66645"/>
    <w:rsid w:val="00D672CA"/>
    <w:rsid w:val="00D672FF"/>
    <w:rsid w:val="00D67CFE"/>
    <w:rsid w:val="00D67F2D"/>
    <w:rsid w:val="00D67F30"/>
    <w:rsid w:val="00D6E41C"/>
    <w:rsid w:val="00D709CE"/>
    <w:rsid w:val="00D70C99"/>
    <w:rsid w:val="00D713BC"/>
    <w:rsid w:val="00D73106"/>
    <w:rsid w:val="00D7366F"/>
    <w:rsid w:val="00D73844"/>
    <w:rsid w:val="00D738A5"/>
    <w:rsid w:val="00D74486"/>
    <w:rsid w:val="00D764FA"/>
    <w:rsid w:val="00D809AE"/>
    <w:rsid w:val="00D80C49"/>
    <w:rsid w:val="00D81395"/>
    <w:rsid w:val="00D81A81"/>
    <w:rsid w:val="00D81B6C"/>
    <w:rsid w:val="00D85F38"/>
    <w:rsid w:val="00D87588"/>
    <w:rsid w:val="00D87D6E"/>
    <w:rsid w:val="00D90282"/>
    <w:rsid w:val="00D9095A"/>
    <w:rsid w:val="00D914B0"/>
    <w:rsid w:val="00D91962"/>
    <w:rsid w:val="00D92436"/>
    <w:rsid w:val="00D92D17"/>
    <w:rsid w:val="00D93D66"/>
    <w:rsid w:val="00D95AC3"/>
    <w:rsid w:val="00D95F5E"/>
    <w:rsid w:val="00D961A1"/>
    <w:rsid w:val="00D96CE5"/>
    <w:rsid w:val="00DA04E7"/>
    <w:rsid w:val="00DA0FFC"/>
    <w:rsid w:val="00DA124E"/>
    <w:rsid w:val="00DA29B1"/>
    <w:rsid w:val="00DA32F8"/>
    <w:rsid w:val="00DA3B1E"/>
    <w:rsid w:val="00DA52E6"/>
    <w:rsid w:val="00DA5556"/>
    <w:rsid w:val="00DA55AD"/>
    <w:rsid w:val="00DA6561"/>
    <w:rsid w:val="00DA701C"/>
    <w:rsid w:val="00DA73CB"/>
    <w:rsid w:val="00DA7458"/>
    <w:rsid w:val="00DB1DAB"/>
    <w:rsid w:val="00DB33D0"/>
    <w:rsid w:val="00DB3ED7"/>
    <w:rsid w:val="00DB4604"/>
    <w:rsid w:val="00DB4FAE"/>
    <w:rsid w:val="00DB5446"/>
    <w:rsid w:val="00DB5F49"/>
    <w:rsid w:val="00DB620E"/>
    <w:rsid w:val="00DB639C"/>
    <w:rsid w:val="00DB6729"/>
    <w:rsid w:val="00DB6D2F"/>
    <w:rsid w:val="00DB7083"/>
    <w:rsid w:val="00DB7531"/>
    <w:rsid w:val="00DC06BC"/>
    <w:rsid w:val="00DC0E99"/>
    <w:rsid w:val="00DC1C85"/>
    <w:rsid w:val="00DC3F8F"/>
    <w:rsid w:val="00DC41B6"/>
    <w:rsid w:val="00DC455D"/>
    <w:rsid w:val="00DC6E4E"/>
    <w:rsid w:val="00DC7C55"/>
    <w:rsid w:val="00DD1597"/>
    <w:rsid w:val="00DD17D1"/>
    <w:rsid w:val="00DD1D22"/>
    <w:rsid w:val="00DD594D"/>
    <w:rsid w:val="00DD6BA0"/>
    <w:rsid w:val="00DD7573"/>
    <w:rsid w:val="00DE1CA0"/>
    <w:rsid w:val="00DE1D15"/>
    <w:rsid w:val="00DE1D9F"/>
    <w:rsid w:val="00DE21E5"/>
    <w:rsid w:val="00DE326E"/>
    <w:rsid w:val="00DE4C0D"/>
    <w:rsid w:val="00DE5DCC"/>
    <w:rsid w:val="00DE6123"/>
    <w:rsid w:val="00DE638F"/>
    <w:rsid w:val="00DE673F"/>
    <w:rsid w:val="00DE6A0B"/>
    <w:rsid w:val="00DE794A"/>
    <w:rsid w:val="00DE7E74"/>
    <w:rsid w:val="00DF05A9"/>
    <w:rsid w:val="00DF07F0"/>
    <w:rsid w:val="00DF0DBB"/>
    <w:rsid w:val="00DF21AD"/>
    <w:rsid w:val="00DF24B8"/>
    <w:rsid w:val="00DF2FB7"/>
    <w:rsid w:val="00DF4EE8"/>
    <w:rsid w:val="00DF5446"/>
    <w:rsid w:val="00DF5CBE"/>
    <w:rsid w:val="00E01015"/>
    <w:rsid w:val="00E022B1"/>
    <w:rsid w:val="00E025EB"/>
    <w:rsid w:val="00E02E1C"/>
    <w:rsid w:val="00E03046"/>
    <w:rsid w:val="00E03161"/>
    <w:rsid w:val="00E03B8E"/>
    <w:rsid w:val="00E05254"/>
    <w:rsid w:val="00E07569"/>
    <w:rsid w:val="00E07A65"/>
    <w:rsid w:val="00E105D3"/>
    <w:rsid w:val="00E106AA"/>
    <w:rsid w:val="00E108AE"/>
    <w:rsid w:val="00E126B6"/>
    <w:rsid w:val="00E1403B"/>
    <w:rsid w:val="00E16A44"/>
    <w:rsid w:val="00E16CE0"/>
    <w:rsid w:val="00E20E62"/>
    <w:rsid w:val="00E21E22"/>
    <w:rsid w:val="00E2405D"/>
    <w:rsid w:val="00E24A19"/>
    <w:rsid w:val="00E24E0F"/>
    <w:rsid w:val="00E25372"/>
    <w:rsid w:val="00E2538D"/>
    <w:rsid w:val="00E25474"/>
    <w:rsid w:val="00E25658"/>
    <w:rsid w:val="00E266F5"/>
    <w:rsid w:val="00E27675"/>
    <w:rsid w:val="00E30A1D"/>
    <w:rsid w:val="00E30B55"/>
    <w:rsid w:val="00E3116F"/>
    <w:rsid w:val="00E3191C"/>
    <w:rsid w:val="00E328BD"/>
    <w:rsid w:val="00E32E65"/>
    <w:rsid w:val="00E336AF"/>
    <w:rsid w:val="00E3420F"/>
    <w:rsid w:val="00E3533A"/>
    <w:rsid w:val="00E356FA"/>
    <w:rsid w:val="00E35C61"/>
    <w:rsid w:val="00E3699D"/>
    <w:rsid w:val="00E369DB"/>
    <w:rsid w:val="00E36CC2"/>
    <w:rsid w:val="00E372E7"/>
    <w:rsid w:val="00E40B93"/>
    <w:rsid w:val="00E40CD1"/>
    <w:rsid w:val="00E43AC1"/>
    <w:rsid w:val="00E43CB1"/>
    <w:rsid w:val="00E44191"/>
    <w:rsid w:val="00E44C95"/>
    <w:rsid w:val="00E45440"/>
    <w:rsid w:val="00E457B9"/>
    <w:rsid w:val="00E4609A"/>
    <w:rsid w:val="00E46CBD"/>
    <w:rsid w:val="00E47239"/>
    <w:rsid w:val="00E479E9"/>
    <w:rsid w:val="00E47CED"/>
    <w:rsid w:val="00E47DE7"/>
    <w:rsid w:val="00E50684"/>
    <w:rsid w:val="00E524DC"/>
    <w:rsid w:val="00E52BAD"/>
    <w:rsid w:val="00E54951"/>
    <w:rsid w:val="00E56243"/>
    <w:rsid w:val="00E57023"/>
    <w:rsid w:val="00E573D1"/>
    <w:rsid w:val="00E60E71"/>
    <w:rsid w:val="00E61603"/>
    <w:rsid w:val="00E61E8A"/>
    <w:rsid w:val="00E620C7"/>
    <w:rsid w:val="00E62502"/>
    <w:rsid w:val="00E63100"/>
    <w:rsid w:val="00E63D53"/>
    <w:rsid w:val="00E667CD"/>
    <w:rsid w:val="00E66A38"/>
    <w:rsid w:val="00E6745C"/>
    <w:rsid w:val="00E676A9"/>
    <w:rsid w:val="00E67CA6"/>
    <w:rsid w:val="00E72020"/>
    <w:rsid w:val="00E76E2A"/>
    <w:rsid w:val="00E77356"/>
    <w:rsid w:val="00E8002F"/>
    <w:rsid w:val="00E801CA"/>
    <w:rsid w:val="00E81E6D"/>
    <w:rsid w:val="00E82E5F"/>
    <w:rsid w:val="00E841F5"/>
    <w:rsid w:val="00E8494E"/>
    <w:rsid w:val="00E85B41"/>
    <w:rsid w:val="00E85C2A"/>
    <w:rsid w:val="00E86B61"/>
    <w:rsid w:val="00E874DF"/>
    <w:rsid w:val="00E878FF"/>
    <w:rsid w:val="00E90A36"/>
    <w:rsid w:val="00E90D54"/>
    <w:rsid w:val="00E927B0"/>
    <w:rsid w:val="00E92F95"/>
    <w:rsid w:val="00E93B2F"/>
    <w:rsid w:val="00E95E84"/>
    <w:rsid w:val="00E96C9A"/>
    <w:rsid w:val="00E9736A"/>
    <w:rsid w:val="00EA00A1"/>
    <w:rsid w:val="00EA00FD"/>
    <w:rsid w:val="00EA2B4B"/>
    <w:rsid w:val="00EA33FD"/>
    <w:rsid w:val="00EA4FF4"/>
    <w:rsid w:val="00EA5780"/>
    <w:rsid w:val="00EA7859"/>
    <w:rsid w:val="00EB0686"/>
    <w:rsid w:val="00EB3E75"/>
    <w:rsid w:val="00EB4AD2"/>
    <w:rsid w:val="00EB4CCD"/>
    <w:rsid w:val="00EB4E58"/>
    <w:rsid w:val="00EB6B0B"/>
    <w:rsid w:val="00EB7313"/>
    <w:rsid w:val="00EC038C"/>
    <w:rsid w:val="00EC0A33"/>
    <w:rsid w:val="00EC0D86"/>
    <w:rsid w:val="00EC157F"/>
    <w:rsid w:val="00EC16CA"/>
    <w:rsid w:val="00EC1C4E"/>
    <w:rsid w:val="00EC1F62"/>
    <w:rsid w:val="00EC3498"/>
    <w:rsid w:val="00EC3AAD"/>
    <w:rsid w:val="00EC53D2"/>
    <w:rsid w:val="00EC5715"/>
    <w:rsid w:val="00EC62FE"/>
    <w:rsid w:val="00EC6C20"/>
    <w:rsid w:val="00EC7AB9"/>
    <w:rsid w:val="00ED186A"/>
    <w:rsid w:val="00ED1E25"/>
    <w:rsid w:val="00ED2311"/>
    <w:rsid w:val="00ED392D"/>
    <w:rsid w:val="00ED3FF6"/>
    <w:rsid w:val="00ED4350"/>
    <w:rsid w:val="00ED61C2"/>
    <w:rsid w:val="00ED6A11"/>
    <w:rsid w:val="00ED7D29"/>
    <w:rsid w:val="00EE0A92"/>
    <w:rsid w:val="00EE1750"/>
    <w:rsid w:val="00EE18B5"/>
    <w:rsid w:val="00EE198B"/>
    <w:rsid w:val="00EE19AD"/>
    <w:rsid w:val="00EE2C98"/>
    <w:rsid w:val="00EE428F"/>
    <w:rsid w:val="00EE4AA4"/>
    <w:rsid w:val="00EE5793"/>
    <w:rsid w:val="00EE64DC"/>
    <w:rsid w:val="00EE7537"/>
    <w:rsid w:val="00EF0783"/>
    <w:rsid w:val="00EF0941"/>
    <w:rsid w:val="00EF2011"/>
    <w:rsid w:val="00EF2F07"/>
    <w:rsid w:val="00EF3EA9"/>
    <w:rsid w:val="00EF4005"/>
    <w:rsid w:val="00EF418E"/>
    <w:rsid w:val="00EF5458"/>
    <w:rsid w:val="00EF641F"/>
    <w:rsid w:val="00F0214C"/>
    <w:rsid w:val="00F05311"/>
    <w:rsid w:val="00F05D81"/>
    <w:rsid w:val="00F06CCE"/>
    <w:rsid w:val="00F10442"/>
    <w:rsid w:val="00F108A9"/>
    <w:rsid w:val="00F10C8B"/>
    <w:rsid w:val="00F10DF9"/>
    <w:rsid w:val="00F11B91"/>
    <w:rsid w:val="00F126B9"/>
    <w:rsid w:val="00F12C61"/>
    <w:rsid w:val="00F130AF"/>
    <w:rsid w:val="00F131F5"/>
    <w:rsid w:val="00F13BE2"/>
    <w:rsid w:val="00F146EE"/>
    <w:rsid w:val="00F147BB"/>
    <w:rsid w:val="00F14832"/>
    <w:rsid w:val="00F154E8"/>
    <w:rsid w:val="00F1635A"/>
    <w:rsid w:val="00F17555"/>
    <w:rsid w:val="00F17600"/>
    <w:rsid w:val="00F17F98"/>
    <w:rsid w:val="00F20F1A"/>
    <w:rsid w:val="00F23A64"/>
    <w:rsid w:val="00F2576F"/>
    <w:rsid w:val="00F2739D"/>
    <w:rsid w:val="00F27707"/>
    <w:rsid w:val="00F30250"/>
    <w:rsid w:val="00F308A4"/>
    <w:rsid w:val="00F33AFB"/>
    <w:rsid w:val="00F352E2"/>
    <w:rsid w:val="00F3613C"/>
    <w:rsid w:val="00F37A69"/>
    <w:rsid w:val="00F37EBA"/>
    <w:rsid w:val="00F422C0"/>
    <w:rsid w:val="00F4468F"/>
    <w:rsid w:val="00F446D1"/>
    <w:rsid w:val="00F447E0"/>
    <w:rsid w:val="00F46223"/>
    <w:rsid w:val="00F4680B"/>
    <w:rsid w:val="00F47FDB"/>
    <w:rsid w:val="00F5133A"/>
    <w:rsid w:val="00F51E0F"/>
    <w:rsid w:val="00F53019"/>
    <w:rsid w:val="00F5438B"/>
    <w:rsid w:val="00F5494A"/>
    <w:rsid w:val="00F54E76"/>
    <w:rsid w:val="00F54FDA"/>
    <w:rsid w:val="00F61A12"/>
    <w:rsid w:val="00F61FF9"/>
    <w:rsid w:val="00F627F2"/>
    <w:rsid w:val="00F62B9A"/>
    <w:rsid w:val="00F6326D"/>
    <w:rsid w:val="00F6409C"/>
    <w:rsid w:val="00F65108"/>
    <w:rsid w:val="00F65BC7"/>
    <w:rsid w:val="00F66ACB"/>
    <w:rsid w:val="00F6786C"/>
    <w:rsid w:val="00F700B0"/>
    <w:rsid w:val="00F712D3"/>
    <w:rsid w:val="00F72119"/>
    <w:rsid w:val="00F72C44"/>
    <w:rsid w:val="00F72D12"/>
    <w:rsid w:val="00F73681"/>
    <w:rsid w:val="00F7400B"/>
    <w:rsid w:val="00F751F6"/>
    <w:rsid w:val="00F75352"/>
    <w:rsid w:val="00F755F2"/>
    <w:rsid w:val="00F7641F"/>
    <w:rsid w:val="00F76FE0"/>
    <w:rsid w:val="00F77E4B"/>
    <w:rsid w:val="00F803A8"/>
    <w:rsid w:val="00F82040"/>
    <w:rsid w:val="00F8252C"/>
    <w:rsid w:val="00F835D8"/>
    <w:rsid w:val="00F84993"/>
    <w:rsid w:val="00F86315"/>
    <w:rsid w:val="00F86F71"/>
    <w:rsid w:val="00F87724"/>
    <w:rsid w:val="00F91573"/>
    <w:rsid w:val="00F92552"/>
    <w:rsid w:val="00F94668"/>
    <w:rsid w:val="00F97641"/>
    <w:rsid w:val="00F97910"/>
    <w:rsid w:val="00FA0FB3"/>
    <w:rsid w:val="00FA2889"/>
    <w:rsid w:val="00FA5295"/>
    <w:rsid w:val="00FA61A5"/>
    <w:rsid w:val="00FB031A"/>
    <w:rsid w:val="00FB2513"/>
    <w:rsid w:val="00FB2640"/>
    <w:rsid w:val="00FB3430"/>
    <w:rsid w:val="00FB3896"/>
    <w:rsid w:val="00FB46E8"/>
    <w:rsid w:val="00FB4C60"/>
    <w:rsid w:val="00FB52EC"/>
    <w:rsid w:val="00FB58FB"/>
    <w:rsid w:val="00FB62B6"/>
    <w:rsid w:val="00FC0BC1"/>
    <w:rsid w:val="00FC195A"/>
    <w:rsid w:val="00FC1B6D"/>
    <w:rsid w:val="00FC454A"/>
    <w:rsid w:val="00FC6519"/>
    <w:rsid w:val="00FC6744"/>
    <w:rsid w:val="00FC6D10"/>
    <w:rsid w:val="00FC7FC8"/>
    <w:rsid w:val="00FD1DE1"/>
    <w:rsid w:val="00FD1E98"/>
    <w:rsid w:val="00FD24BD"/>
    <w:rsid w:val="00FD60C3"/>
    <w:rsid w:val="00FD6613"/>
    <w:rsid w:val="00FD73DA"/>
    <w:rsid w:val="00FD7F64"/>
    <w:rsid w:val="00FE0CF5"/>
    <w:rsid w:val="00FE132E"/>
    <w:rsid w:val="00FE1E88"/>
    <w:rsid w:val="00FE37BB"/>
    <w:rsid w:val="00FE45B8"/>
    <w:rsid w:val="00FE7B9C"/>
    <w:rsid w:val="00FF29DB"/>
    <w:rsid w:val="00FF349A"/>
    <w:rsid w:val="00FF3C51"/>
    <w:rsid w:val="00FF4D80"/>
    <w:rsid w:val="00FF504F"/>
    <w:rsid w:val="00FF5113"/>
    <w:rsid w:val="00FF51A5"/>
    <w:rsid w:val="00FF5663"/>
    <w:rsid w:val="00FF6148"/>
    <w:rsid w:val="00FF61C8"/>
    <w:rsid w:val="00FF6CC2"/>
    <w:rsid w:val="00FF736C"/>
    <w:rsid w:val="00FF7B54"/>
    <w:rsid w:val="01A10A7D"/>
    <w:rsid w:val="01C7EE3B"/>
    <w:rsid w:val="02B0C67D"/>
    <w:rsid w:val="02C74687"/>
    <w:rsid w:val="031C41C3"/>
    <w:rsid w:val="03429D55"/>
    <w:rsid w:val="03F69FFD"/>
    <w:rsid w:val="047DB598"/>
    <w:rsid w:val="04801218"/>
    <w:rsid w:val="054AA3A6"/>
    <w:rsid w:val="05694E54"/>
    <w:rsid w:val="059A3DC8"/>
    <w:rsid w:val="05FA9E9A"/>
    <w:rsid w:val="062CCA94"/>
    <w:rsid w:val="0653E285"/>
    <w:rsid w:val="065E3FA9"/>
    <w:rsid w:val="0661F567"/>
    <w:rsid w:val="074F3F7F"/>
    <w:rsid w:val="0756C571"/>
    <w:rsid w:val="077C2FF9"/>
    <w:rsid w:val="07A5105F"/>
    <w:rsid w:val="07CB027F"/>
    <w:rsid w:val="080C6073"/>
    <w:rsid w:val="081E4086"/>
    <w:rsid w:val="089224FF"/>
    <w:rsid w:val="090609A9"/>
    <w:rsid w:val="09323F5C"/>
    <w:rsid w:val="0954D21D"/>
    <w:rsid w:val="09B30A36"/>
    <w:rsid w:val="09D9043F"/>
    <w:rsid w:val="0A4E04A4"/>
    <w:rsid w:val="0A6407D7"/>
    <w:rsid w:val="0A8B72B8"/>
    <w:rsid w:val="0A9E62B4"/>
    <w:rsid w:val="0AECF71C"/>
    <w:rsid w:val="0C51820A"/>
    <w:rsid w:val="0C7970E9"/>
    <w:rsid w:val="0CF132A4"/>
    <w:rsid w:val="0CFBC50B"/>
    <w:rsid w:val="0D51EACE"/>
    <w:rsid w:val="0DC3137A"/>
    <w:rsid w:val="0E191905"/>
    <w:rsid w:val="0E7F2DF8"/>
    <w:rsid w:val="0F7910B4"/>
    <w:rsid w:val="0F875A54"/>
    <w:rsid w:val="0F8922CC"/>
    <w:rsid w:val="0FFE21CE"/>
    <w:rsid w:val="1044DA9C"/>
    <w:rsid w:val="1067D63E"/>
    <w:rsid w:val="10F03DA2"/>
    <w:rsid w:val="1226D0C9"/>
    <w:rsid w:val="127A791C"/>
    <w:rsid w:val="1282F3A9"/>
    <w:rsid w:val="12CA4231"/>
    <w:rsid w:val="13236A1E"/>
    <w:rsid w:val="14886B9A"/>
    <w:rsid w:val="149F91A5"/>
    <w:rsid w:val="14B8BA02"/>
    <w:rsid w:val="15879C55"/>
    <w:rsid w:val="15DFB79E"/>
    <w:rsid w:val="162B3556"/>
    <w:rsid w:val="165D209B"/>
    <w:rsid w:val="17BD9138"/>
    <w:rsid w:val="17F8F0FC"/>
    <w:rsid w:val="18DAE1A0"/>
    <w:rsid w:val="194E8E2F"/>
    <w:rsid w:val="1968B1FC"/>
    <w:rsid w:val="198046B6"/>
    <w:rsid w:val="1A5B0D78"/>
    <w:rsid w:val="1BA83478"/>
    <w:rsid w:val="1BF65DF4"/>
    <w:rsid w:val="1C464E02"/>
    <w:rsid w:val="1CB8DAFB"/>
    <w:rsid w:val="1CE13D4A"/>
    <w:rsid w:val="1E289045"/>
    <w:rsid w:val="1E8C66F9"/>
    <w:rsid w:val="1F760E5C"/>
    <w:rsid w:val="1F92249B"/>
    <w:rsid w:val="1FC9E638"/>
    <w:rsid w:val="209DACB3"/>
    <w:rsid w:val="20A40D99"/>
    <w:rsid w:val="2396EE54"/>
    <w:rsid w:val="250A5EAA"/>
    <w:rsid w:val="269778DE"/>
    <w:rsid w:val="275A6301"/>
    <w:rsid w:val="27840E23"/>
    <w:rsid w:val="2854EDB8"/>
    <w:rsid w:val="28DC0155"/>
    <w:rsid w:val="2951015B"/>
    <w:rsid w:val="2A7CE985"/>
    <w:rsid w:val="2BD61CE1"/>
    <w:rsid w:val="2BF96B98"/>
    <w:rsid w:val="2C9E6513"/>
    <w:rsid w:val="2CD75342"/>
    <w:rsid w:val="2D6D476D"/>
    <w:rsid w:val="2DCB1E92"/>
    <w:rsid w:val="2E9DF441"/>
    <w:rsid w:val="2EBE7648"/>
    <w:rsid w:val="2F0DBDA3"/>
    <w:rsid w:val="303AE184"/>
    <w:rsid w:val="3093BFA6"/>
    <w:rsid w:val="30C21EE9"/>
    <w:rsid w:val="30F74D37"/>
    <w:rsid w:val="3183C7E9"/>
    <w:rsid w:val="31933C0D"/>
    <w:rsid w:val="322F9007"/>
    <w:rsid w:val="32A25BC7"/>
    <w:rsid w:val="32F89649"/>
    <w:rsid w:val="36286365"/>
    <w:rsid w:val="3643616D"/>
    <w:rsid w:val="373E7973"/>
    <w:rsid w:val="383B2CFC"/>
    <w:rsid w:val="38DAB797"/>
    <w:rsid w:val="3908C025"/>
    <w:rsid w:val="393F9B7F"/>
    <w:rsid w:val="39DD69F0"/>
    <w:rsid w:val="39FBBAF1"/>
    <w:rsid w:val="3A00FAEA"/>
    <w:rsid w:val="3A11D695"/>
    <w:rsid w:val="3B481714"/>
    <w:rsid w:val="3B793883"/>
    <w:rsid w:val="3BBE4925"/>
    <w:rsid w:val="3BC595A2"/>
    <w:rsid w:val="3C8C618E"/>
    <w:rsid w:val="3D70DD2D"/>
    <w:rsid w:val="3DADBAF7"/>
    <w:rsid w:val="3ED82CE3"/>
    <w:rsid w:val="3F6E4499"/>
    <w:rsid w:val="3FC4BCA5"/>
    <w:rsid w:val="4087A49E"/>
    <w:rsid w:val="409D0BD2"/>
    <w:rsid w:val="41AA3502"/>
    <w:rsid w:val="421C7BC6"/>
    <w:rsid w:val="427AF242"/>
    <w:rsid w:val="43B33F64"/>
    <w:rsid w:val="443A8317"/>
    <w:rsid w:val="45ED3D37"/>
    <w:rsid w:val="466C928D"/>
    <w:rsid w:val="479513D1"/>
    <w:rsid w:val="47F3BF8A"/>
    <w:rsid w:val="48415535"/>
    <w:rsid w:val="48D74AC7"/>
    <w:rsid w:val="48DA6F1F"/>
    <w:rsid w:val="48E188A6"/>
    <w:rsid w:val="4A26AB7E"/>
    <w:rsid w:val="4A70F3E7"/>
    <w:rsid w:val="4A883D3A"/>
    <w:rsid w:val="4B2F9322"/>
    <w:rsid w:val="4B47F136"/>
    <w:rsid w:val="4B943942"/>
    <w:rsid w:val="4B97BE43"/>
    <w:rsid w:val="4BE3A6F2"/>
    <w:rsid w:val="4C73C3E5"/>
    <w:rsid w:val="4CF58FF0"/>
    <w:rsid w:val="4D39C151"/>
    <w:rsid w:val="4DC15D15"/>
    <w:rsid w:val="4E158A12"/>
    <w:rsid w:val="4E9B082F"/>
    <w:rsid w:val="4EE4DF61"/>
    <w:rsid w:val="4F015F7F"/>
    <w:rsid w:val="4F4E744B"/>
    <w:rsid w:val="50973A14"/>
    <w:rsid w:val="50A7518E"/>
    <w:rsid w:val="5136369F"/>
    <w:rsid w:val="5239C019"/>
    <w:rsid w:val="52750628"/>
    <w:rsid w:val="52BCC406"/>
    <w:rsid w:val="53259586"/>
    <w:rsid w:val="53D92943"/>
    <w:rsid w:val="540D5217"/>
    <w:rsid w:val="54858B6E"/>
    <w:rsid w:val="54A6512A"/>
    <w:rsid w:val="54EBB0AF"/>
    <w:rsid w:val="54F354F3"/>
    <w:rsid w:val="550B4A3D"/>
    <w:rsid w:val="552CD609"/>
    <w:rsid w:val="5552E65D"/>
    <w:rsid w:val="565D3648"/>
    <w:rsid w:val="573001B9"/>
    <w:rsid w:val="57774CAC"/>
    <w:rsid w:val="579B537A"/>
    <w:rsid w:val="585AD846"/>
    <w:rsid w:val="597F9779"/>
    <w:rsid w:val="5990BE2E"/>
    <w:rsid w:val="5999D6AE"/>
    <w:rsid w:val="59A9E68B"/>
    <w:rsid w:val="5A35FA03"/>
    <w:rsid w:val="5A751F6E"/>
    <w:rsid w:val="5AED8082"/>
    <w:rsid w:val="5B024F9E"/>
    <w:rsid w:val="5CC55FF4"/>
    <w:rsid w:val="5CD51B99"/>
    <w:rsid w:val="5CE57100"/>
    <w:rsid w:val="5D70D380"/>
    <w:rsid w:val="5D7DC8EE"/>
    <w:rsid w:val="5D83A06E"/>
    <w:rsid w:val="5DB728BC"/>
    <w:rsid w:val="5DEDB6A1"/>
    <w:rsid w:val="5F7AC622"/>
    <w:rsid w:val="5F98B1CE"/>
    <w:rsid w:val="5F9A7CC5"/>
    <w:rsid w:val="603763AE"/>
    <w:rsid w:val="60579E6D"/>
    <w:rsid w:val="60764547"/>
    <w:rsid w:val="609F25AD"/>
    <w:rsid w:val="61A7D675"/>
    <w:rsid w:val="620A39A6"/>
    <w:rsid w:val="62497EE8"/>
    <w:rsid w:val="629D2A66"/>
    <w:rsid w:val="62B99A2B"/>
    <w:rsid w:val="6337A074"/>
    <w:rsid w:val="6358C30A"/>
    <w:rsid w:val="63D284B0"/>
    <w:rsid w:val="652A7F19"/>
    <w:rsid w:val="6531B509"/>
    <w:rsid w:val="658EB253"/>
    <w:rsid w:val="65F10F18"/>
    <w:rsid w:val="66326372"/>
    <w:rsid w:val="67D12F5C"/>
    <w:rsid w:val="67D4A628"/>
    <w:rsid w:val="67FDEF9C"/>
    <w:rsid w:val="683EC9B9"/>
    <w:rsid w:val="6859B4EC"/>
    <w:rsid w:val="692900F7"/>
    <w:rsid w:val="6AB692E4"/>
    <w:rsid w:val="6B0EEA23"/>
    <w:rsid w:val="6BC6D0CB"/>
    <w:rsid w:val="6BE4CB7A"/>
    <w:rsid w:val="6C56AC59"/>
    <w:rsid w:val="6CE2FA19"/>
    <w:rsid w:val="6E2A0C89"/>
    <w:rsid w:val="6E8469B9"/>
    <w:rsid w:val="6FB572FB"/>
    <w:rsid w:val="70351A48"/>
    <w:rsid w:val="70FCCD0A"/>
    <w:rsid w:val="724D82D1"/>
    <w:rsid w:val="72592204"/>
    <w:rsid w:val="725E45AB"/>
    <w:rsid w:val="729DA8F4"/>
    <w:rsid w:val="72BE14E4"/>
    <w:rsid w:val="730C719E"/>
    <w:rsid w:val="7411FAF3"/>
    <w:rsid w:val="7460E3C5"/>
    <w:rsid w:val="76092F3D"/>
    <w:rsid w:val="76803921"/>
    <w:rsid w:val="77169945"/>
    <w:rsid w:val="7771111B"/>
    <w:rsid w:val="77E5BB99"/>
    <w:rsid w:val="780FFA8A"/>
    <w:rsid w:val="787DEEF6"/>
    <w:rsid w:val="78A394F1"/>
    <w:rsid w:val="78BB2494"/>
    <w:rsid w:val="78E9F2AF"/>
    <w:rsid w:val="79459DCA"/>
    <w:rsid w:val="7AAFFE6C"/>
    <w:rsid w:val="7C185A43"/>
    <w:rsid w:val="7C4BCECD"/>
    <w:rsid w:val="7CA331E2"/>
    <w:rsid w:val="7D34E3C8"/>
    <w:rsid w:val="7E280A33"/>
    <w:rsid w:val="7EC63819"/>
    <w:rsid w:val="7F14D127"/>
    <w:rsid w:val="7F2B12BA"/>
    <w:rsid w:val="7F9EC9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AEFE8"/>
  <w15:docId w15:val="{7B7C0502-F59D-445F-BC81-1B1A6872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1"/>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65649"/>
    <w:rPr>
      <w:rFonts w:ascii="Arial" w:hAnsi="Arial"/>
      <w:szCs w:val="24"/>
      <w:lang w:val="en-US" w:eastAsia="en-US"/>
    </w:rPr>
  </w:style>
  <w:style w:type="paragraph" w:styleId="Naslov1">
    <w:name w:val="heading 1"/>
    <w:basedOn w:val="Navaden"/>
    <w:next w:val="Navaden"/>
    <w:link w:val="Naslov1Znak"/>
    <w:autoRedefine/>
    <w:qFormat/>
    <w:rsid w:val="00354D47"/>
    <w:pPr>
      <w:keepNext/>
      <w:keepLines/>
      <w:numPr>
        <w:numId w:val="42"/>
      </w:numPr>
      <w:shd w:val="clear" w:color="auto" w:fill="FFD966" w:themeFill="accent4" w:themeFillTint="99"/>
      <w:spacing w:before="240"/>
      <w:outlineLvl w:val="0"/>
    </w:pPr>
    <w:rPr>
      <w:rFonts w:eastAsiaTheme="minorHAnsi" w:cs="Arial"/>
      <w:b/>
      <w:caps/>
      <w:sz w:val="28"/>
      <w:szCs w:val="28"/>
      <w:lang w:val="sl-SI"/>
    </w:rPr>
  </w:style>
  <w:style w:type="paragraph" w:styleId="Naslov2">
    <w:name w:val="heading 2"/>
    <w:basedOn w:val="Navaden"/>
    <w:next w:val="Navaden"/>
    <w:link w:val="Naslov2Znak"/>
    <w:semiHidden/>
    <w:unhideWhenUsed/>
    <w:qFormat/>
    <w:rsid w:val="00C62C7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C62C75"/>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C62C7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005D69"/>
    <w:pPr>
      <w:tabs>
        <w:tab w:val="center" w:pos="4320"/>
        <w:tab w:val="right" w:pos="8640"/>
      </w:tabs>
    </w:pPr>
  </w:style>
  <w:style w:type="paragraph" w:customStyle="1" w:styleId="datumtevilka">
    <w:name w:val="datum številka"/>
    <w:basedOn w:val="Navaden"/>
    <w:qFormat/>
    <w:rsid w:val="00005D69"/>
    <w:pPr>
      <w:tabs>
        <w:tab w:val="left" w:pos="1701"/>
      </w:tabs>
    </w:pPr>
    <w:rPr>
      <w:szCs w:val="20"/>
      <w:lang w:val="sl-SI" w:eastAsia="sl-SI"/>
    </w:rPr>
  </w:style>
  <w:style w:type="paragraph" w:customStyle="1" w:styleId="ZADEVA">
    <w:name w:val="ZADEVA"/>
    <w:basedOn w:val="Navaden"/>
    <w:link w:val="ZADEVAZnak"/>
    <w:qFormat/>
    <w:rsid w:val="00005D69"/>
    <w:pPr>
      <w:tabs>
        <w:tab w:val="left" w:pos="1701"/>
      </w:tabs>
      <w:ind w:left="1701" w:hanging="1701"/>
    </w:pPr>
    <w:rPr>
      <w:b/>
      <w:lang w:val="it-IT"/>
    </w:rPr>
  </w:style>
  <w:style w:type="paragraph" w:customStyle="1" w:styleId="podpisi">
    <w:name w:val="podpisi"/>
    <w:basedOn w:val="Navaden"/>
    <w:qFormat/>
    <w:rsid w:val="00005D69"/>
    <w:pPr>
      <w:tabs>
        <w:tab w:val="left" w:pos="3402"/>
      </w:tabs>
    </w:pPr>
    <w:rPr>
      <w:lang w:val="it-IT"/>
    </w:rPr>
  </w:style>
  <w:style w:type="paragraph" w:styleId="Noga">
    <w:name w:val="footer"/>
    <w:basedOn w:val="Navaden"/>
    <w:link w:val="NogaZnak"/>
    <w:uiPriority w:val="99"/>
    <w:rsid w:val="00DD1D22"/>
    <w:pPr>
      <w:tabs>
        <w:tab w:val="center" w:pos="4536"/>
        <w:tab w:val="right" w:pos="9072"/>
      </w:tabs>
    </w:pPr>
  </w:style>
  <w:style w:type="paragraph" w:styleId="Odstavekseznama">
    <w:name w:val="List Paragraph"/>
    <w:aliases w:val="K1,Table of contents numbered,Elenco num ARGEA,body,Odsek zoznamu2,za tekst,Označevanje,List Paragraph2"/>
    <w:basedOn w:val="Navaden"/>
    <w:link w:val="OdstavekseznamaZnak"/>
    <w:uiPriority w:val="34"/>
    <w:qFormat/>
    <w:rsid w:val="001F357C"/>
    <w:pPr>
      <w:ind w:left="720"/>
      <w:contextualSpacing/>
    </w:pPr>
  </w:style>
  <w:style w:type="paragraph" w:styleId="Besedilooblaka">
    <w:name w:val="Balloon Text"/>
    <w:basedOn w:val="Navaden"/>
    <w:link w:val="BesedilooblakaZnak"/>
    <w:semiHidden/>
    <w:unhideWhenUsed/>
    <w:rsid w:val="00B9319F"/>
    <w:rPr>
      <w:rFonts w:ascii="Segoe UI" w:hAnsi="Segoe UI" w:cs="Segoe UI"/>
      <w:sz w:val="18"/>
      <w:szCs w:val="18"/>
    </w:rPr>
  </w:style>
  <w:style w:type="character" w:customStyle="1" w:styleId="BesedilooblakaZnak">
    <w:name w:val="Besedilo oblačka Znak"/>
    <w:basedOn w:val="Privzetapisavaodstavka"/>
    <w:link w:val="Besedilooblaka"/>
    <w:semiHidden/>
    <w:rsid w:val="00B9319F"/>
    <w:rPr>
      <w:rFonts w:ascii="Segoe UI" w:hAnsi="Segoe UI" w:cs="Segoe UI"/>
      <w:sz w:val="18"/>
      <w:szCs w:val="18"/>
      <w:lang w:val="en-US" w:eastAsia="en-US"/>
    </w:rPr>
  </w:style>
  <w:style w:type="character" w:styleId="Hiperpovezava">
    <w:name w:val="Hyperlink"/>
    <w:basedOn w:val="Privzetapisavaodstavka"/>
    <w:uiPriority w:val="99"/>
    <w:unhideWhenUsed/>
    <w:rsid w:val="003B7650"/>
    <w:rPr>
      <w:color w:val="0000FF"/>
      <w:u w:val="single"/>
    </w:rPr>
  </w:style>
  <w:style w:type="table" w:styleId="Tabelamrea">
    <w:name w:val="Table Grid"/>
    <w:basedOn w:val="Navadnatabela"/>
    <w:uiPriority w:val="39"/>
    <w:rsid w:val="004C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1"/>
    <w:unhideWhenUsed/>
    <w:rsid w:val="004C7A00"/>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1"/>
    <w:rsid w:val="004C7A00"/>
    <w:rPr>
      <w:rFonts w:asciiTheme="minorHAnsi" w:eastAsiaTheme="minorHAnsi" w:hAnsiTheme="minorHAnsi" w:cstheme="minorBidi"/>
      <w:lang w:eastAsia="en-US"/>
    </w:rPr>
  </w:style>
  <w:style w:type="character" w:styleId="Sprotnaopomba-sklic">
    <w:name w:val="footnote reference"/>
    <w:basedOn w:val="Privzetapisavaodstavka"/>
    <w:uiPriority w:val="99"/>
    <w:unhideWhenUsed/>
    <w:rsid w:val="004C7A00"/>
    <w:rPr>
      <w:vertAlign w:val="superscript"/>
    </w:rPr>
  </w:style>
  <w:style w:type="character" w:styleId="Pripombasklic">
    <w:name w:val="annotation reference"/>
    <w:basedOn w:val="Privzetapisavaodstavka"/>
    <w:uiPriority w:val="99"/>
    <w:rsid w:val="004C7A00"/>
    <w:rPr>
      <w:sz w:val="16"/>
      <w:szCs w:val="16"/>
    </w:rPr>
  </w:style>
  <w:style w:type="paragraph" w:styleId="Pripombabesedilo">
    <w:name w:val="annotation text"/>
    <w:basedOn w:val="Navaden"/>
    <w:link w:val="PripombabesediloZnak"/>
    <w:rsid w:val="00665649"/>
    <w:rPr>
      <w:szCs w:val="20"/>
      <w:lang w:val="sl-SI"/>
    </w:rPr>
  </w:style>
  <w:style w:type="character" w:customStyle="1" w:styleId="PripombabesediloZnak">
    <w:name w:val="Pripomba – besedilo Znak"/>
    <w:basedOn w:val="Privzetapisavaodstavka"/>
    <w:link w:val="Pripombabesedilo"/>
    <w:rsid w:val="00665649"/>
    <w:rPr>
      <w:rFonts w:ascii="Arial" w:hAnsi="Arial"/>
      <w:lang w:eastAsia="en-US"/>
    </w:rPr>
  </w:style>
  <w:style w:type="paragraph" w:styleId="Zadevapripombe">
    <w:name w:val="annotation subject"/>
    <w:basedOn w:val="Pripombabesedilo"/>
    <w:next w:val="Pripombabesedilo"/>
    <w:link w:val="ZadevapripombeZnak"/>
    <w:rsid w:val="004C7A00"/>
    <w:rPr>
      <w:b/>
      <w:bCs/>
    </w:rPr>
  </w:style>
  <w:style w:type="character" w:customStyle="1" w:styleId="ZadevapripombeZnak">
    <w:name w:val="Zadeva pripombe Znak"/>
    <w:basedOn w:val="PripombabesediloZnak"/>
    <w:link w:val="Zadevapripombe"/>
    <w:rsid w:val="004C7A00"/>
    <w:rPr>
      <w:rFonts w:ascii="Arial" w:hAnsi="Arial"/>
      <w:b/>
      <w:bCs/>
      <w:lang w:val="en-US" w:eastAsia="en-US"/>
    </w:rPr>
  </w:style>
  <w:style w:type="paragraph" w:customStyle="1" w:styleId="SlogDSI27">
    <w:name w:val="Slog DSI 27"/>
    <w:basedOn w:val="ZADEVA"/>
    <w:link w:val="SlogDSI27Znak"/>
    <w:qFormat/>
    <w:rsid w:val="0090700A"/>
    <w:pPr>
      <w:tabs>
        <w:tab w:val="clear" w:pos="1701"/>
      </w:tabs>
      <w:spacing w:line="276" w:lineRule="auto"/>
      <w:ind w:left="0" w:firstLine="0"/>
    </w:pPr>
    <w:rPr>
      <w:rFonts w:ascii="Century Gothic" w:hAnsi="Century Gothic"/>
      <w:b w:val="0"/>
      <w:bCs/>
      <w:sz w:val="22"/>
      <w:szCs w:val="22"/>
      <w:lang w:val="sl-SI"/>
    </w:rPr>
  </w:style>
  <w:style w:type="character" w:customStyle="1" w:styleId="ZADEVAZnak">
    <w:name w:val="ZADEVA Znak"/>
    <w:basedOn w:val="Privzetapisavaodstavka"/>
    <w:link w:val="ZADEVA"/>
    <w:rsid w:val="0090700A"/>
    <w:rPr>
      <w:rFonts w:ascii="Arial" w:hAnsi="Arial"/>
      <w:b/>
      <w:szCs w:val="24"/>
      <w:lang w:val="it-IT" w:eastAsia="en-US"/>
    </w:rPr>
  </w:style>
  <w:style w:type="character" w:customStyle="1" w:styleId="SlogDSI27Znak">
    <w:name w:val="Slog DSI 27 Znak"/>
    <w:basedOn w:val="ZADEVAZnak"/>
    <w:link w:val="SlogDSI27"/>
    <w:rsid w:val="0090700A"/>
    <w:rPr>
      <w:rFonts w:ascii="Century Gothic" w:hAnsi="Century Gothic"/>
      <w:b w:val="0"/>
      <w:bCs/>
      <w:sz w:val="22"/>
      <w:szCs w:val="22"/>
      <w:lang w:val="it-IT" w:eastAsia="en-US"/>
    </w:rPr>
  </w:style>
  <w:style w:type="character" w:customStyle="1" w:styleId="Nerazreenaomemba1">
    <w:name w:val="Nerazrešena omemba1"/>
    <w:basedOn w:val="Privzetapisavaodstavka"/>
    <w:uiPriority w:val="99"/>
    <w:semiHidden/>
    <w:unhideWhenUsed/>
    <w:rsid w:val="002E6F5D"/>
    <w:rPr>
      <w:color w:val="605E5C"/>
      <w:shd w:val="clear" w:color="auto" w:fill="E1DFDD"/>
    </w:rPr>
  </w:style>
  <w:style w:type="table" w:customStyle="1" w:styleId="Tabelamrea1">
    <w:name w:val="Tabela – mreža1"/>
    <w:basedOn w:val="Navadnatabela"/>
    <w:next w:val="Tabelamrea"/>
    <w:uiPriority w:val="39"/>
    <w:rsid w:val="006566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rsid w:val="00FA2889"/>
    <w:rPr>
      <w:color w:val="954F72" w:themeColor="followedHyperlink"/>
      <w:u w:val="single"/>
    </w:rPr>
  </w:style>
  <w:style w:type="character" w:customStyle="1" w:styleId="tlid-translation">
    <w:name w:val="tlid-translation"/>
    <w:basedOn w:val="Privzetapisavaodstavka"/>
    <w:rsid w:val="00BC4AE7"/>
  </w:style>
  <w:style w:type="table" w:customStyle="1" w:styleId="Tabelamrea2">
    <w:name w:val="Tabela – mreža2"/>
    <w:basedOn w:val="Navadnatabela"/>
    <w:next w:val="Tabelamrea"/>
    <w:uiPriority w:val="39"/>
    <w:rsid w:val="00206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avadnatabela"/>
    <w:next w:val="Tabelamrea"/>
    <w:uiPriority w:val="59"/>
    <w:rsid w:val="00E60E7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gaZnak">
    <w:name w:val="Noga Znak"/>
    <w:basedOn w:val="Privzetapisavaodstavka"/>
    <w:link w:val="Noga"/>
    <w:uiPriority w:val="99"/>
    <w:rsid w:val="00EC157F"/>
    <w:rPr>
      <w:rFonts w:ascii="Arial" w:hAnsi="Arial"/>
      <w:szCs w:val="24"/>
      <w:lang w:val="en-US" w:eastAsia="en-US"/>
    </w:rPr>
  </w:style>
  <w:style w:type="character" w:customStyle="1" w:styleId="Naslov1Znak">
    <w:name w:val="Naslov 1 Znak"/>
    <w:basedOn w:val="Privzetapisavaodstavka"/>
    <w:link w:val="Naslov1"/>
    <w:rsid w:val="00354D47"/>
    <w:rPr>
      <w:rFonts w:ascii="Arial" w:eastAsiaTheme="minorHAnsi" w:hAnsi="Arial" w:cs="Arial"/>
      <w:b/>
      <w:caps/>
      <w:sz w:val="28"/>
      <w:szCs w:val="28"/>
      <w:shd w:val="clear" w:color="auto" w:fill="FFD966" w:themeFill="accent4" w:themeFillTint="99"/>
      <w:lang w:eastAsia="en-US"/>
    </w:rPr>
  </w:style>
  <w:style w:type="paragraph" w:customStyle="1" w:styleId="Style1">
    <w:name w:val="Style1"/>
    <w:basedOn w:val="ZADEVA"/>
    <w:link w:val="Style1Char"/>
    <w:qFormat/>
    <w:rsid w:val="00111064"/>
    <w:pPr>
      <w:pBdr>
        <w:top w:val="single" w:sz="4" w:space="1" w:color="auto"/>
        <w:left w:val="single" w:sz="4" w:space="4" w:color="auto"/>
        <w:bottom w:val="single" w:sz="4" w:space="1" w:color="auto"/>
        <w:right w:val="single" w:sz="4" w:space="4" w:color="auto"/>
      </w:pBdr>
      <w:shd w:val="clear" w:color="auto" w:fill="FFD966" w:themeFill="accent4" w:themeFillTint="99"/>
      <w:tabs>
        <w:tab w:val="clear" w:pos="1701"/>
        <w:tab w:val="left" w:pos="0"/>
      </w:tabs>
      <w:spacing w:before="240" w:after="240" w:line="276" w:lineRule="auto"/>
      <w:ind w:left="0" w:firstLine="0"/>
    </w:pPr>
    <w:rPr>
      <w:rFonts w:ascii="Century Gothic" w:hAnsi="Century Gothic"/>
      <w:sz w:val="28"/>
      <w:szCs w:val="28"/>
      <w:lang w:val="sl-SI"/>
    </w:rPr>
  </w:style>
  <w:style w:type="paragraph" w:styleId="NaslovTOC">
    <w:name w:val="TOC Heading"/>
    <w:aliases w:val="Naslov  2"/>
    <w:basedOn w:val="Naslov1"/>
    <w:next w:val="Navaden"/>
    <w:autoRedefine/>
    <w:uiPriority w:val="39"/>
    <w:unhideWhenUsed/>
    <w:qFormat/>
    <w:rsid w:val="006916C1"/>
    <w:pPr>
      <w:spacing w:line="259" w:lineRule="auto"/>
      <w:ind w:left="644"/>
      <w:outlineLvl w:val="9"/>
    </w:pPr>
    <w:rPr>
      <w:caps w:val="0"/>
      <w:sz w:val="26"/>
    </w:rPr>
  </w:style>
  <w:style w:type="character" w:customStyle="1" w:styleId="Style1Char">
    <w:name w:val="Style1 Char"/>
    <w:basedOn w:val="ZADEVAZnak"/>
    <w:link w:val="Style1"/>
    <w:rsid w:val="00111064"/>
    <w:rPr>
      <w:rFonts w:ascii="Century Gothic" w:hAnsi="Century Gothic"/>
      <w:b/>
      <w:sz w:val="28"/>
      <w:szCs w:val="28"/>
      <w:shd w:val="clear" w:color="auto" w:fill="FFD966" w:themeFill="accent4" w:themeFillTint="99"/>
      <w:lang w:val="it-IT" w:eastAsia="en-US"/>
    </w:rPr>
  </w:style>
  <w:style w:type="paragraph" w:styleId="Kazalovsebine1">
    <w:name w:val="toc 1"/>
    <w:basedOn w:val="Navaden"/>
    <w:next w:val="Navaden"/>
    <w:autoRedefine/>
    <w:uiPriority w:val="39"/>
    <w:rsid w:val="00354D47"/>
    <w:pPr>
      <w:tabs>
        <w:tab w:val="left" w:pos="400"/>
        <w:tab w:val="right" w:leader="dot" w:pos="8488"/>
      </w:tabs>
      <w:spacing w:before="120" w:after="120"/>
    </w:pPr>
    <w:rPr>
      <w:rFonts w:asciiTheme="minorHAnsi" w:hAnsiTheme="minorHAnsi" w:cstheme="minorHAnsi"/>
      <w:b/>
      <w:bCs/>
      <w:caps/>
      <w:szCs w:val="20"/>
    </w:rPr>
  </w:style>
  <w:style w:type="table" w:styleId="Tabelasvetlamrea">
    <w:name w:val="Grid Table Light"/>
    <w:basedOn w:val="Navadnatabela"/>
    <w:uiPriority w:val="40"/>
    <w:rsid w:val="00E03B8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2">
    <w:name w:val="Style2"/>
    <w:basedOn w:val="ZADEVA"/>
    <w:link w:val="Style2Char"/>
    <w:qFormat/>
    <w:rsid w:val="000A0EC7"/>
    <w:pPr>
      <w:pBdr>
        <w:top w:val="single" w:sz="4" w:space="1" w:color="auto"/>
        <w:left w:val="single" w:sz="4" w:space="4" w:color="auto"/>
        <w:bottom w:val="single" w:sz="4" w:space="1" w:color="auto"/>
        <w:right w:val="single" w:sz="4" w:space="4" w:color="auto"/>
      </w:pBdr>
      <w:shd w:val="clear" w:color="auto" w:fill="FFD966" w:themeFill="accent4" w:themeFillTint="99"/>
      <w:spacing w:before="240" w:after="240" w:line="276" w:lineRule="auto"/>
    </w:pPr>
    <w:rPr>
      <w:rFonts w:ascii="Century Gothic" w:hAnsi="Century Gothic"/>
      <w:sz w:val="26"/>
      <w:szCs w:val="26"/>
      <w:lang w:val="sl-SI"/>
    </w:rPr>
  </w:style>
  <w:style w:type="character" w:customStyle="1" w:styleId="Style2Char">
    <w:name w:val="Style2 Char"/>
    <w:basedOn w:val="ZADEVAZnak"/>
    <w:link w:val="Style2"/>
    <w:rsid w:val="000A0EC7"/>
    <w:rPr>
      <w:rFonts w:ascii="Century Gothic" w:hAnsi="Century Gothic"/>
      <w:b/>
      <w:sz w:val="26"/>
      <w:szCs w:val="26"/>
      <w:shd w:val="clear" w:color="auto" w:fill="FFD966" w:themeFill="accent4" w:themeFillTint="99"/>
      <w:lang w:val="it-IT" w:eastAsia="en-US"/>
    </w:rPr>
  </w:style>
  <w:style w:type="paragraph" w:styleId="Revizija">
    <w:name w:val="Revision"/>
    <w:hidden/>
    <w:uiPriority w:val="99"/>
    <w:semiHidden/>
    <w:rsid w:val="005F4545"/>
    <w:rPr>
      <w:rFonts w:ascii="Arial" w:hAnsi="Arial"/>
      <w:szCs w:val="24"/>
      <w:lang w:val="en-US" w:eastAsia="en-US"/>
    </w:rPr>
  </w:style>
  <w:style w:type="paragraph" w:styleId="Naslov">
    <w:name w:val="Title"/>
    <w:basedOn w:val="Naslov1"/>
    <w:next w:val="Navaden"/>
    <w:link w:val="NaslovZnak"/>
    <w:qFormat/>
    <w:rsid w:val="00AE1DAD"/>
    <w:pPr>
      <w:spacing w:after="240"/>
      <w:ind w:left="170"/>
      <w:contextualSpacing/>
    </w:pPr>
    <w:rPr>
      <w:rFonts w:cstheme="majorBidi"/>
      <w:spacing w:val="-10"/>
      <w:kern w:val="28"/>
      <w:szCs w:val="56"/>
    </w:rPr>
  </w:style>
  <w:style w:type="character" w:customStyle="1" w:styleId="NaslovZnak">
    <w:name w:val="Naslov Znak"/>
    <w:basedOn w:val="Privzetapisavaodstavka"/>
    <w:link w:val="Naslov"/>
    <w:rsid w:val="00AE1DAD"/>
    <w:rPr>
      <w:rFonts w:ascii="Arial" w:eastAsiaTheme="majorEastAsia" w:hAnsi="Arial" w:cstheme="majorBidi"/>
      <w:b/>
      <w:caps/>
      <w:spacing w:val="-10"/>
      <w:kern w:val="28"/>
      <w:sz w:val="28"/>
      <w:szCs w:val="56"/>
      <w:shd w:val="clear" w:color="auto" w:fill="FFD966" w:themeFill="accent4" w:themeFillTint="99"/>
      <w:lang w:eastAsia="en-US"/>
    </w:rPr>
  </w:style>
  <w:style w:type="character" w:customStyle="1" w:styleId="Naslov2Znak">
    <w:name w:val="Naslov 2 Znak"/>
    <w:basedOn w:val="Privzetapisavaodstavka"/>
    <w:link w:val="Naslov2"/>
    <w:semiHidden/>
    <w:rsid w:val="00C62C75"/>
    <w:rPr>
      <w:rFonts w:asciiTheme="majorHAnsi" w:eastAsiaTheme="majorEastAsia" w:hAnsiTheme="majorHAnsi" w:cstheme="majorBidi"/>
      <w:color w:val="2F5496" w:themeColor="accent1" w:themeShade="BF"/>
      <w:sz w:val="26"/>
      <w:szCs w:val="26"/>
      <w:lang w:val="en-US" w:eastAsia="en-US"/>
    </w:rPr>
  </w:style>
  <w:style w:type="character" w:customStyle="1" w:styleId="Naslov3Znak">
    <w:name w:val="Naslov 3 Znak"/>
    <w:basedOn w:val="Privzetapisavaodstavka"/>
    <w:link w:val="Naslov3"/>
    <w:semiHidden/>
    <w:rsid w:val="00C62C75"/>
    <w:rPr>
      <w:rFonts w:asciiTheme="majorHAnsi" w:eastAsiaTheme="majorEastAsia" w:hAnsiTheme="majorHAnsi" w:cstheme="majorBidi"/>
      <w:color w:val="1F3763" w:themeColor="accent1" w:themeShade="7F"/>
      <w:sz w:val="24"/>
      <w:szCs w:val="24"/>
      <w:lang w:val="en-US" w:eastAsia="en-US"/>
    </w:rPr>
  </w:style>
  <w:style w:type="character" w:customStyle="1" w:styleId="Naslov4Znak">
    <w:name w:val="Naslov 4 Znak"/>
    <w:basedOn w:val="Privzetapisavaodstavka"/>
    <w:link w:val="Naslov4"/>
    <w:semiHidden/>
    <w:rsid w:val="00C62C75"/>
    <w:rPr>
      <w:rFonts w:asciiTheme="majorHAnsi" w:eastAsiaTheme="majorEastAsia" w:hAnsiTheme="majorHAnsi" w:cstheme="majorBidi"/>
      <w:i/>
      <w:iCs/>
      <w:color w:val="2F5496" w:themeColor="accent1" w:themeShade="BF"/>
      <w:szCs w:val="24"/>
      <w:lang w:val="en-US" w:eastAsia="en-US"/>
    </w:rPr>
  </w:style>
  <w:style w:type="paragraph" w:styleId="Kazalovsebine2">
    <w:name w:val="toc 2"/>
    <w:basedOn w:val="Navaden"/>
    <w:next w:val="Navaden"/>
    <w:autoRedefine/>
    <w:uiPriority w:val="39"/>
    <w:rsid w:val="00C62C75"/>
    <w:pPr>
      <w:ind w:left="200"/>
    </w:pPr>
    <w:rPr>
      <w:rFonts w:asciiTheme="minorHAnsi" w:hAnsiTheme="minorHAnsi" w:cstheme="minorHAnsi"/>
      <w:smallCaps/>
      <w:szCs w:val="20"/>
    </w:rPr>
  </w:style>
  <w:style w:type="paragraph" w:styleId="Kazalovsebine3">
    <w:name w:val="toc 3"/>
    <w:basedOn w:val="Navaden"/>
    <w:next w:val="Navaden"/>
    <w:autoRedefine/>
    <w:uiPriority w:val="39"/>
    <w:rsid w:val="004A25BD"/>
    <w:pPr>
      <w:tabs>
        <w:tab w:val="left" w:pos="1000"/>
        <w:tab w:val="right" w:leader="dot" w:pos="8488"/>
      </w:tabs>
      <w:spacing w:line="276" w:lineRule="auto"/>
      <w:ind w:left="400"/>
    </w:pPr>
    <w:rPr>
      <w:rFonts w:asciiTheme="minorHAnsi" w:hAnsiTheme="minorHAnsi" w:cstheme="minorHAnsi"/>
      <w:i/>
      <w:iCs/>
      <w:szCs w:val="20"/>
    </w:rPr>
  </w:style>
  <w:style w:type="paragraph" w:styleId="Kazalovsebine4">
    <w:name w:val="toc 4"/>
    <w:basedOn w:val="Navaden"/>
    <w:next w:val="Navaden"/>
    <w:autoRedefine/>
    <w:rsid w:val="00C62C75"/>
    <w:pPr>
      <w:ind w:left="600"/>
    </w:pPr>
    <w:rPr>
      <w:rFonts w:asciiTheme="minorHAnsi" w:hAnsiTheme="minorHAnsi" w:cstheme="minorHAnsi"/>
      <w:sz w:val="18"/>
      <w:szCs w:val="18"/>
    </w:rPr>
  </w:style>
  <w:style w:type="paragraph" w:styleId="Kazalovsebine5">
    <w:name w:val="toc 5"/>
    <w:basedOn w:val="Navaden"/>
    <w:next w:val="Navaden"/>
    <w:autoRedefine/>
    <w:rsid w:val="00C62C75"/>
    <w:pPr>
      <w:ind w:left="800"/>
    </w:pPr>
    <w:rPr>
      <w:rFonts w:asciiTheme="minorHAnsi" w:hAnsiTheme="minorHAnsi" w:cstheme="minorHAnsi"/>
      <w:sz w:val="18"/>
      <w:szCs w:val="18"/>
    </w:rPr>
  </w:style>
  <w:style w:type="paragraph" w:styleId="Kazalovsebine6">
    <w:name w:val="toc 6"/>
    <w:basedOn w:val="Navaden"/>
    <w:next w:val="Navaden"/>
    <w:autoRedefine/>
    <w:rsid w:val="00C62C75"/>
    <w:pPr>
      <w:ind w:left="1000"/>
    </w:pPr>
    <w:rPr>
      <w:rFonts w:asciiTheme="minorHAnsi" w:hAnsiTheme="minorHAnsi" w:cstheme="minorHAnsi"/>
      <w:sz w:val="18"/>
      <w:szCs w:val="18"/>
    </w:rPr>
  </w:style>
  <w:style w:type="paragraph" w:styleId="Kazalovsebine7">
    <w:name w:val="toc 7"/>
    <w:basedOn w:val="Navaden"/>
    <w:next w:val="Navaden"/>
    <w:autoRedefine/>
    <w:rsid w:val="00C62C75"/>
    <w:pPr>
      <w:ind w:left="1200"/>
    </w:pPr>
    <w:rPr>
      <w:rFonts w:asciiTheme="minorHAnsi" w:hAnsiTheme="minorHAnsi" w:cstheme="minorHAnsi"/>
      <w:sz w:val="18"/>
      <w:szCs w:val="18"/>
    </w:rPr>
  </w:style>
  <w:style w:type="paragraph" w:styleId="Kazalovsebine8">
    <w:name w:val="toc 8"/>
    <w:basedOn w:val="Navaden"/>
    <w:next w:val="Navaden"/>
    <w:autoRedefine/>
    <w:rsid w:val="00C62C75"/>
    <w:pPr>
      <w:ind w:left="1400"/>
    </w:pPr>
    <w:rPr>
      <w:rFonts w:asciiTheme="minorHAnsi" w:hAnsiTheme="minorHAnsi" w:cstheme="minorHAnsi"/>
      <w:sz w:val="18"/>
      <w:szCs w:val="18"/>
    </w:rPr>
  </w:style>
  <w:style w:type="paragraph" w:styleId="Kazalovsebine9">
    <w:name w:val="toc 9"/>
    <w:basedOn w:val="Navaden"/>
    <w:next w:val="Navaden"/>
    <w:autoRedefine/>
    <w:rsid w:val="00C62C75"/>
    <w:pPr>
      <w:ind w:left="1600"/>
    </w:pPr>
    <w:rPr>
      <w:rFonts w:asciiTheme="minorHAnsi" w:hAnsiTheme="minorHAnsi" w:cstheme="minorHAnsi"/>
      <w:sz w:val="18"/>
      <w:szCs w:val="18"/>
    </w:rPr>
  </w:style>
  <w:style w:type="character" w:customStyle="1" w:styleId="OdstavekseznamaZnak">
    <w:name w:val="Odstavek seznama Znak"/>
    <w:aliases w:val="K1 Znak,Table of contents numbered Znak,Elenco num ARGEA Znak,body Znak,Odsek zoznamu2 Znak,za tekst Znak,Označevanje Znak,List Paragraph2 Znak"/>
    <w:link w:val="Odstavekseznama"/>
    <w:uiPriority w:val="34"/>
    <w:rsid w:val="00E46CBD"/>
    <w:rPr>
      <w:rFonts w:ascii="Arial" w:hAnsi="Arial"/>
      <w:szCs w:val="24"/>
      <w:lang w:val="en-US" w:eastAsia="en-US"/>
    </w:rPr>
  </w:style>
  <w:style w:type="paragraph" w:customStyle="1" w:styleId="tevilenje">
    <w:name w:val="Številčenje"/>
    <w:basedOn w:val="Navaden"/>
    <w:qFormat/>
    <w:rsid w:val="00E46CBD"/>
    <w:pPr>
      <w:numPr>
        <w:numId w:val="12"/>
      </w:numPr>
      <w:overflowPunct w:val="0"/>
      <w:autoSpaceDE w:val="0"/>
      <w:autoSpaceDN w:val="0"/>
      <w:adjustRightInd w:val="0"/>
      <w:textAlignment w:val="baseline"/>
    </w:pPr>
    <w:rPr>
      <w:rFonts w:cs="Arial"/>
      <w:b/>
      <w:i/>
      <w:iCs/>
      <w:color w:val="4472C4"/>
      <w:sz w:val="22"/>
      <w:szCs w:val="22"/>
      <w:lang w:val="sl-SI" w:eastAsia="sl-SI"/>
    </w:rPr>
  </w:style>
  <w:style w:type="character" w:customStyle="1" w:styleId="Nerazreenaomemba2">
    <w:name w:val="Nerazrešena omemba2"/>
    <w:basedOn w:val="Privzetapisavaodstavka"/>
    <w:uiPriority w:val="99"/>
    <w:semiHidden/>
    <w:unhideWhenUsed/>
    <w:rsid w:val="005A47FB"/>
    <w:rPr>
      <w:color w:val="605E5C"/>
      <w:shd w:val="clear" w:color="auto" w:fill="E1DFDD"/>
    </w:rPr>
  </w:style>
  <w:style w:type="table" w:customStyle="1" w:styleId="Tabelamrea3">
    <w:name w:val="Tabela – mreža3"/>
    <w:basedOn w:val="Navadnatabela"/>
    <w:next w:val="Tabelamrea"/>
    <w:uiPriority w:val="39"/>
    <w:rsid w:val="003C1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636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boxtext-data">
    <w:name w:val="infobox__text-data"/>
    <w:basedOn w:val="Privzetapisavaodstavka"/>
    <w:rsid w:val="005A6D5F"/>
  </w:style>
  <w:style w:type="character" w:styleId="Krepko">
    <w:name w:val="Strong"/>
    <w:basedOn w:val="Privzetapisavaodstavka"/>
    <w:uiPriority w:val="22"/>
    <w:qFormat/>
    <w:rsid w:val="005A6D5F"/>
    <w:rPr>
      <w:b/>
      <w:bCs/>
    </w:rPr>
  </w:style>
  <w:style w:type="table" w:customStyle="1" w:styleId="Tabelamrea5">
    <w:name w:val="Tabela – mreža5"/>
    <w:basedOn w:val="Navadnatabela"/>
    <w:next w:val="Tabelamrea"/>
    <w:uiPriority w:val="39"/>
    <w:rsid w:val="00414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D23518"/>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aslov1"/>
    <w:next w:val="Navaden"/>
    <w:link w:val="PodnaslovZnak"/>
    <w:qFormat/>
    <w:rsid w:val="00705F47"/>
    <w:pPr>
      <w:numPr>
        <w:ilvl w:val="1"/>
      </w:numPr>
      <w:spacing w:after="160"/>
      <w:ind w:left="708"/>
    </w:pPr>
    <w:rPr>
      <w:rFonts w:eastAsiaTheme="minorEastAsia" w:cstheme="minorBidi"/>
      <w:caps w:val="0"/>
      <w:spacing w:val="15"/>
      <w:sz w:val="22"/>
      <w:szCs w:val="22"/>
    </w:rPr>
  </w:style>
  <w:style w:type="character" w:customStyle="1" w:styleId="PodnaslovZnak">
    <w:name w:val="Podnaslov Znak"/>
    <w:basedOn w:val="Privzetapisavaodstavka"/>
    <w:link w:val="Podnaslov"/>
    <w:rsid w:val="00705F47"/>
    <w:rPr>
      <w:rFonts w:ascii="Arial" w:eastAsiaTheme="minorEastAsia" w:hAnsi="Arial" w:cstheme="minorBidi"/>
      <w:b/>
      <w:spacing w:val="15"/>
      <w:sz w:val="22"/>
      <w:szCs w:val="22"/>
      <w:shd w:val="clear" w:color="auto" w:fill="FFD966" w:themeFill="accent4" w:themeFillTint="99"/>
      <w:lang w:eastAsia="en-US"/>
    </w:rPr>
  </w:style>
  <w:style w:type="table" w:styleId="Tabelasvetlamrea1">
    <w:name w:val="Grid Table 1 Light"/>
    <w:basedOn w:val="Navadnatabela"/>
    <w:uiPriority w:val="46"/>
    <w:rsid w:val="006574D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mrea7">
    <w:name w:val="Tabela – mreža7"/>
    <w:basedOn w:val="Navadnatabela"/>
    <w:next w:val="Tabelamrea"/>
    <w:uiPriority w:val="39"/>
    <w:rsid w:val="00C2008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A15F20"/>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rivzetapisavaodstavka"/>
    <w:rsid w:val="00702006"/>
    <w:rPr>
      <w:rFonts w:ascii="ArialMT" w:hAnsi="ArialMT" w:hint="default"/>
      <w:b w:val="0"/>
      <w:bCs w:val="0"/>
      <w:i w:val="0"/>
      <w:iCs w:val="0"/>
      <w:color w:val="000000"/>
      <w:sz w:val="22"/>
      <w:szCs w:val="22"/>
    </w:rPr>
  </w:style>
  <w:style w:type="character" w:customStyle="1" w:styleId="Nerazreenaomemba3">
    <w:name w:val="Nerazrešena omemba3"/>
    <w:basedOn w:val="Privzetapisavaodstavka"/>
    <w:uiPriority w:val="99"/>
    <w:semiHidden/>
    <w:unhideWhenUsed/>
    <w:rsid w:val="00DA124E"/>
    <w:rPr>
      <w:color w:val="605E5C"/>
      <w:shd w:val="clear" w:color="auto" w:fill="E1DFDD"/>
    </w:rPr>
  </w:style>
  <w:style w:type="paragraph" w:styleId="Napis">
    <w:name w:val="caption"/>
    <w:basedOn w:val="Navaden"/>
    <w:next w:val="Navaden"/>
    <w:unhideWhenUsed/>
    <w:qFormat/>
    <w:rsid w:val="005B6612"/>
    <w:pPr>
      <w:spacing w:after="200"/>
    </w:pPr>
    <w:rPr>
      <w:iCs/>
      <w:sz w:val="22"/>
      <w:szCs w:val="18"/>
    </w:rPr>
  </w:style>
  <w:style w:type="character" w:styleId="Nerazreenaomemba">
    <w:name w:val="Unresolved Mention"/>
    <w:basedOn w:val="Privzetapisavaodstavka"/>
    <w:uiPriority w:val="99"/>
    <w:semiHidden/>
    <w:unhideWhenUsed/>
    <w:rsid w:val="00F84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8996">
      <w:bodyDiv w:val="1"/>
      <w:marLeft w:val="0"/>
      <w:marRight w:val="0"/>
      <w:marTop w:val="0"/>
      <w:marBottom w:val="0"/>
      <w:divBdr>
        <w:top w:val="none" w:sz="0" w:space="0" w:color="auto"/>
        <w:left w:val="none" w:sz="0" w:space="0" w:color="auto"/>
        <w:bottom w:val="none" w:sz="0" w:space="0" w:color="auto"/>
        <w:right w:val="none" w:sz="0" w:space="0" w:color="auto"/>
      </w:divBdr>
    </w:div>
    <w:div w:id="269316228">
      <w:bodyDiv w:val="1"/>
      <w:marLeft w:val="0"/>
      <w:marRight w:val="0"/>
      <w:marTop w:val="0"/>
      <w:marBottom w:val="0"/>
      <w:divBdr>
        <w:top w:val="none" w:sz="0" w:space="0" w:color="auto"/>
        <w:left w:val="none" w:sz="0" w:space="0" w:color="auto"/>
        <w:bottom w:val="none" w:sz="0" w:space="0" w:color="auto"/>
        <w:right w:val="none" w:sz="0" w:space="0" w:color="auto"/>
      </w:divBdr>
    </w:div>
    <w:div w:id="634406261">
      <w:bodyDiv w:val="1"/>
      <w:marLeft w:val="0"/>
      <w:marRight w:val="0"/>
      <w:marTop w:val="0"/>
      <w:marBottom w:val="0"/>
      <w:divBdr>
        <w:top w:val="none" w:sz="0" w:space="0" w:color="auto"/>
        <w:left w:val="none" w:sz="0" w:space="0" w:color="auto"/>
        <w:bottom w:val="none" w:sz="0" w:space="0" w:color="auto"/>
        <w:right w:val="none" w:sz="0" w:space="0" w:color="auto"/>
      </w:divBdr>
    </w:div>
    <w:div w:id="639968137">
      <w:bodyDiv w:val="1"/>
      <w:marLeft w:val="0"/>
      <w:marRight w:val="0"/>
      <w:marTop w:val="0"/>
      <w:marBottom w:val="0"/>
      <w:divBdr>
        <w:top w:val="none" w:sz="0" w:space="0" w:color="auto"/>
        <w:left w:val="none" w:sz="0" w:space="0" w:color="auto"/>
        <w:bottom w:val="none" w:sz="0" w:space="0" w:color="auto"/>
        <w:right w:val="none" w:sz="0" w:space="0" w:color="auto"/>
      </w:divBdr>
      <w:divsChild>
        <w:div w:id="1014694396">
          <w:marLeft w:val="547"/>
          <w:marRight w:val="0"/>
          <w:marTop w:val="0"/>
          <w:marBottom w:val="0"/>
          <w:divBdr>
            <w:top w:val="none" w:sz="0" w:space="0" w:color="auto"/>
            <w:left w:val="none" w:sz="0" w:space="0" w:color="auto"/>
            <w:bottom w:val="none" w:sz="0" w:space="0" w:color="auto"/>
            <w:right w:val="none" w:sz="0" w:space="0" w:color="auto"/>
          </w:divBdr>
        </w:div>
        <w:div w:id="1038968691">
          <w:marLeft w:val="547"/>
          <w:marRight w:val="0"/>
          <w:marTop w:val="0"/>
          <w:marBottom w:val="0"/>
          <w:divBdr>
            <w:top w:val="none" w:sz="0" w:space="0" w:color="auto"/>
            <w:left w:val="none" w:sz="0" w:space="0" w:color="auto"/>
            <w:bottom w:val="none" w:sz="0" w:space="0" w:color="auto"/>
            <w:right w:val="none" w:sz="0" w:space="0" w:color="auto"/>
          </w:divBdr>
        </w:div>
        <w:div w:id="1057127623">
          <w:marLeft w:val="547"/>
          <w:marRight w:val="0"/>
          <w:marTop w:val="0"/>
          <w:marBottom w:val="0"/>
          <w:divBdr>
            <w:top w:val="none" w:sz="0" w:space="0" w:color="auto"/>
            <w:left w:val="none" w:sz="0" w:space="0" w:color="auto"/>
            <w:bottom w:val="none" w:sz="0" w:space="0" w:color="auto"/>
            <w:right w:val="none" w:sz="0" w:space="0" w:color="auto"/>
          </w:divBdr>
        </w:div>
        <w:div w:id="1400128942">
          <w:marLeft w:val="547"/>
          <w:marRight w:val="0"/>
          <w:marTop w:val="0"/>
          <w:marBottom w:val="0"/>
          <w:divBdr>
            <w:top w:val="none" w:sz="0" w:space="0" w:color="auto"/>
            <w:left w:val="none" w:sz="0" w:space="0" w:color="auto"/>
            <w:bottom w:val="none" w:sz="0" w:space="0" w:color="auto"/>
            <w:right w:val="none" w:sz="0" w:space="0" w:color="auto"/>
          </w:divBdr>
        </w:div>
        <w:div w:id="1549415815">
          <w:marLeft w:val="547"/>
          <w:marRight w:val="0"/>
          <w:marTop w:val="0"/>
          <w:marBottom w:val="0"/>
          <w:divBdr>
            <w:top w:val="none" w:sz="0" w:space="0" w:color="auto"/>
            <w:left w:val="none" w:sz="0" w:space="0" w:color="auto"/>
            <w:bottom w:val="none" w:sz="0" w:space="0" w:color="auto"/>
            <w:right w:val="none" w:sz="0" w:space="0" w:color="auto"/>
          </w:divBdr>
        </w:div>
        <w:div w:id="1768890182">
          <w:marLeft w:val="547"/>
          <w:marRight w:val="0"/>
          <w:marTop w:val="0"/>
          <w:marBottom w:val="0"/>
          <w:divBdr>
            <w:top w:val="none" w:sz="0" w:space="0" w:color="auto"/>
            <w:left w:val="none" w:sz="0" w:space="0" w:color="auto"/>
            <w:bottom w:val="none" w:sz="0" w:space="0" w:color="auto"/>
            <w:right w:val="none" w:sz="0" w:space="0" w:color="auto"/>
          </w:divBdr>
        </w:div>
      </w:divsChild>
    </w:div>
    <w:div w:id="765544009">
      <w:bodyDiv w:val="1"/>
      <w:marLeft w:val="0"/>
      <w:marRight w:val="0"/>
      <w:marTop w:val="0"/>
      <w:marBottom w:val="0"/>
      <w:divBdr>
        <w:top w:val="none" w:sz="0" w:space="0" w:color="auto"/>
        <w:left w:val="none" w:sz="0" w:space="0" w:color="auto"/>
        <w:bottom w:val="none" w:sz="0" w:space="0" w:color="auto"/>
        <w:right w:val="none" w:sz="0" w:space="0" w:color="auto"/>
      </w:divBdr>
      <w:divsChild>
        <w:div w:id="580919042">
          <w:marLeft w:val="446"/>
          <w:marRight w:val="0"/>
          <w:marTop w:val="0"/>
          <w:marBottom w:val="0"/>
          <w:divBdr>
            <w:top w:val="none" w:sz="0" w:space="0" w:color="auto"/>
            <w:left w:val="none" w:sz="0" w:space="0" w:color="auto"/>
            <w:bottom w:val="none" w:sz="0" w:space="0" w:color="auto"/>
            <w:right w:val="none" w:sz="0" w:space="0" w:color="auto"/>
          </w:divBdr>
        </w:div>
      </w:divsChild>
    </w:div>
    <w:div w:id="864099576">
      <w:bodyDiv w:val="1"/>
      <w:marLeft w:val="0"/>
      <w:marRight w:val="0"/>
      <w:marTop w:val="0"/>
      <w:marBottom w:val="0"/>
      <w:divBdr>
        <w:top w:val="none" w:sz="0" w:space="0" w:color="auto"/>
        <w:left w:val="none" w:sz="0" w:space="0" w:color="auto"/>
        <w:bottom w:val="none" w:sz="0" w:space="0" w:color="auto"/>
        <w:right w:val="none" w:sz="0" w:space="0" w:color="auto"/>
      </w:divBdr>
    </w:div>
    <w:div w:id="1365208301">
      <w:bodyDiv w:val="1"/>
      <w:marLeft w:val="0"/>
      <w:marRight w:val="0"/>
      <w:marTop w:val="0"/>
      <w:marBottom w:val="0"/>
      <w:divBdr>
        <w:top w:val="none" w:sz="0" w:space="0" w:color="auto"/>
        <w:left w:val="none" w:sz="0" w:space="0" w:color="auto"/>
        <w:bottom w:val="none" w:sz="0" w:space="0" w:color="auto"/>
        <w:right w:val="none" w:sz="0" w:space="0" w:color="auto"/>
      </w:divBdr>
    </w:div>
    <w:div w:id="1373069902">
      <w:bodyDiv w:val="1"/>
      <w:marLeft w:val="0"/>
      <w:marRight w:val="0"/>
      <w:marTop w:val="0"/>
      <w:marBottom w:val="0"/>
      <w:divBdr>
        <w:top w:val="none" w:sz="0" w:space="0" w:color="auto"/>
        <w:left w:val="none" w:sz="0" w:space="0" w:color="auto"/>
        <w:bottom w:val="none" w:sz="0" w:space="0" w:color="auto"/>
        <w:right w:val="none" w:sz="0" w:space="0" w:color="auto"/>
      </w:divBdr>
    </w:div>
    <w:div w:id="2025980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6" Type="http://schemas.openxmlformats.org/officeDocument/2006/relationships/hyperlink" Target="https://www.stat.si/StatWeb/News/Index/10766" TargetMode="External"/><Relationship Id="rId21" Type="http://schemas.openxmlformats.org/officeDocument/2006/relationships/hyperlink" Target="https://www.umar.gov.si/fileadmin/user_upload/publikacije/Porocilo_o_produktivnosti/2021/slovenski/PoP_2021.pdf" TargetMode="External"/><Relationship Id="rId42" Type="http://schemas.openxmlformats.org/officeDocument/2006/relationships/hyperlink" Target="https://www.umar.gov.si/publikacije/porocilo-o-produktivnosti/" TargetMode="External"/><Relationship Id="rId47" Type="http://schemas.openxmlformats.org/officeDocument/2006/relationships/hyperlink" Target="https://medium.com/data-stewards-network/wanted-data-stewards-re-defining-the-roles-and-responsibilities-of-data-stewards-for-an-age-of-274c2d5f033a" TargetMode="External"/><Relationship Id="rId63" Type="http://schemas.openxmlformats.org/officeDocument/2006/relationships/hyperlink" Target="https://nio.gov.si/nio/asset/strategija+digitalnih+javnih+storitev?lang=sl" TargetMode="External"/><Relationship Id="rId68" Type="http://schemas.openxmlformats.org/officeDocument/2006/relationships/hyperlink" Target="https://eur-lex.europa.eu/legal-content/SL/TXT/PDF/?uri=CELEX:32019R0881&amp;from=sl" TargetMode="External"/><Relationship Id="rId84" Type="http://schemas.openxmlformats.org/officeDocument/2006/relationships/hyperlink" Target="https://evropskasredstva.si/slovenska-strategija-pametne-specializacije/" TargetMode="External"/><Relationship Id="rId89" Type="http://schemas.openxmlformats.org/officeDocument/2006/relationships/hyperlink" Target="http://www.pisrs.si/Pis.web/pregledPredpisa?id=RESO131" TargetMode="External"/><Relationship Id="rId16" Type="http://schemas.openxmlformats.org/officeDocument/2006/relationships/hyperlink" Target="http://www.uradni-list.si/1/objava.jsp?sop=2018-01-1356" TargetMode="External"/><Relationship Id="rId11" Type="http://schemas.openxmlformats.org/officeDocument/2006/relationships/hyperlink" Target="http://www.uradni-list.si/1/objava.jsp?sop=2009-01-3437" TargetMode="External"/><Relationship Id="rId32" Type="http://schemas.openxmlformats.org/officeDocument/2006/relationships/hyperlink" Target="http://www.pisrs.si/Pis.web/pregledPredpisa?id=ZAKO7718" TargetMode="External"/><Relationship Id="rId37" Type="http://schemas.openxmlformats.org/officeDocument/2006/relationships/hyperlink" Target="https://www.oecd.org/employment/skills-for-the-digital-transition-38c36777-en.htm" TargetMode="External"/><Relationship Id="rId53" Type="http://schemas.openxmlformats.org/officeDocument/2006/relationships/hyperlink" Target="http://pisrs.si/Pis.web/pregledPredpisa?id=ZAKO3336" TargetMode="External"/><Relationship Id="rId58" Type="http://schemas.openxmlformats.org/officeDocument/2006/relationships/hyperlink" Target="https://digital-strategy.ec.europa.eu/en/library/staff-working-document-data-spaces" TargetMode="External"/><Relationship Id="rId74" Type="http://schemas.openxmlformats.org/officeDocument/2006/relationships/hyperlink" Target="https://www.gov.si/assets/ministrstva/MJU/DID/Strategija-razvoja-informacijske-druzbe-2020.pdf" TargetMode="External"/><Relationship Id="rId79" Type="http://schemas.openxmlformats.org/officeDocument/2006/relationships/hyperlink" Target="https://op.europa.eu/sl/publication-detail/-/publication/aace9398-594d-11ea-8b81-01aa75ed71a1" TargetMode="External"/><Relationship Id="rId102" Type="http://schemas.openxmlformats.org/officeDocument/2006/relationships/hyperlink" Target="https://www.portugal.gov.pt/download-ficheiros/ficheiro.aspx?v=%3D%3DBQAAAB%2BLCAAAAAAABAAzNDQxMwMAT7AwdwUAAAA%3D" TargetMode="External"/><Relationship Id="rId5" Type="http://schemas.openxmlformats.org/officeDocument/2006/relationships/hyperlink" Target="https://twitter.com/EKvSloveniji/status/1369342924383780876/photo/1" TargetMode="External"/><Relationship Id="rId90" Type="http://schemas.openxmlformats.org/officeDocument/2006/relationships/hyperlink" Target="http://www.pisrs.si/Pis.web/pregledPredpisa?id=ODLO1985" TargetMode="External"/><Relationship Id="rId95" Type="http://schemas.openxmlformats.org/officeDocument/2006/relationships/hyperlink" Target="https://ec.europa.eu/info/strategy/priorities-2019-2024/europe-fit-digital-age/european-industrial-strategy_sl" TargetMode="External"/><Relationship Id="rId22" Type="http://schemas.openxmlformats.org/officeDocument/2006/relationships/hyperlink" Target="https://www.gov.si/assets/vladne-sluzbe/SVRK/Strategija-razvoja-Slovenije-2030/Strategija_razvoja_Slovenije_2030.pdf" TargetMode="External"/><Relationship Id="rId27" Type="http://schemas.openxmlformats.org/officeDocument/2006/relationships/hyperlink" Target="https://www.umar.gov.si/fileadmin/user_upload/sporocila_za_javnost/2022/Sporocila_za_javnost/Konferenca_PoP22/PoP_2022.pdf" TargetMode="External"/><Relationship Id="rId43" Type="http://schemas.openxmlformats.org/officeDocument/2006/relationships/hyperlink" Target="https://library.oapen.org/bitstream/handle/20.500.12657/41719/2020_Book_Society50.pdf?sequence=1" TargetMode="External"/><Relationship Id="rId48" Type="http://schemas.openxmlformats.org/officeDocument/2006/relationships/hyperlink" Target="https://www.oecd.org/gov/digital-government/policy-paper-ourdata-index-2019.htm" TargetMode="External"/><Relationship Id="rId64" Type="http://schemas.openxmlformats.org/officeDocument/2006/relationships/hyperlink" Target="http://www.pisrs.si/Pis.web/pregledPredpisa?id=RESO124" TargetMode="External"/><Relationship Id="rId69" Type="http://schemas.openxmlformats.org/officeDocument/2006/relationships/hyperlink" Target="https://eur-lex.europa.eu/legal-content/SL/TXT/?uri=CELEX:52022PC0454" TargetMode="External"/><Relationship Id="rId80" Type="http://schemas.openxmlformats.org/officeDocument/2006/relationships/hyperlink" Target="https://eur-lex.europa.eu/legal-content/SL/TXT/HTML/?uri=CELEX:32020R0852&amp;from=IT" TargetMode="External"/><Relationship Id="rId85" Type="http://schemas.openxmlformats.org/officeDocument/2006/relationships/hyperlink" Target="https://www.gzs.si/Portals/206/Slovenska%20industrijska%20strategija.pdf" TargetMode="External"/><Relationship Id="rId12" Type="http://schemas.openxmlformats.org/officeDocument/2006/relationships/hyperlink" Target="http://www.uradni-list.si/1/objava.jsp?sop=2010-01-2763" TargetMode="External"/><Relationship Id="rId17" Type="http://schemas.openxmlformats.org/officeDocument/2006/relationships/hyperlink" Target="http://www.uradni-list.si/1/objava.jsp?sop=2020-01-0901" TargetMode="External"/><Relationship Id="rId25" Type="http://schemas.openxmlformats.org/officeDocument/2006/relationships/hyperlink" Target="https://www.oecd-ilibrary.org/docserver/9167aa58-en.pdf?expires=1671007186&amp;id=id&amp;accname=guest&amp;checksum=C8917131A5D4560037CD344DFBAD85AB" TargetMode="External"/><Relationship Id="rId33" Type="http://schemas.openxmlformats.org/officeDocument/2006/relationships/hyperlink" Target="https://www.uradni-list.si/glasilo-uradni-list-rs/vsebina/2022-01-0653/zakon-o-spodbujanju-digitalne-vkljucenosti-zsdv" TargetMode="External"/><Relationship Id="rId38" Type="http://schemas.openxmlformats.org/officeDocument/2006/relationships/hyperlink" Target="http://www.pisrs.si/Pis.web/pregledPredpisa?id=RESO138" TargetMode="External"/><Relationship Id="rId46" Type="http://schemas.openxmlformats.org/officeDocument/2006/relationships/hyperlink" Target="https://digital-strategy.ec.europa.eu/en/library/staff-working-document-data-spaces" TargetMode="External"/><Relationship Id="rId59" Type="http://schemas.openxmlformats.org/officeDocument/2006/relationships/hyperlink" Target="https://eur-lex.europa.eu/legal-content/SL/TXT/PDF/?uri=CELEX:52020DC0066&amp;from=SL" TargetMode="External"/><Relationship Id="rId67" Type="http://schemas.openxmlformats.org/officeDocument/2006/relationships/hyperlink" Target="https://eur-lex.europa.eu/legal-content/SL/TXT/PDF/?uri=CELEX:32022L2555&amp;qid=1672908543697&amp;from=en" TargetMode="External"/><Relationship Id="rId20" Type="http://schemas.openxmlformats.org/officeDocument/2006/relationships/hyperlink" Target="https://www.stat.si/StatWeb/News/Index/10572" TargetMode="External"/><Relationship Id="rId41" Type="http://schemas.openxmlformats.org/officeDocument/2006/relationships/hyperlink" Target="https://www.gzs.si/Portals/206/Slovenska%20industrijska%20strategija.pdf" TargetMode="External"/><Relationship Id="rId54" Type="http://schemas.openxmlformats.org/officeDocument/2006/relationships/hyperlink" Target="https://www.e-prostor.gov.si/metapodatki/" TargetMode="External"/><Relationship Id="rId62" Type="http://schemas.openxmlformats.org/officeDocument/2006/relationships/hyperlink" Target="https://nio.gov.si/nio/asset/strategija+digitalnih+javnih+storitev?lang=sl" TargetMode="External"/><Relationship Id="rId70" Type="http://schemas.openxmlformats.org/officeDocument/2006/relationships/hyperlink" Target="https://eur-lex.europa.eu/legal-content/SL/ALL/?uri=CELEX:32021R0887" TargetMode="External"/><Relationship Id="rId75" Type="http://schemas.openxmlformats.org/officeDocument/2006/relationships/hyperlink" Target="https://ec.europa.eu/digital-single-market/en/digital-innovation-hubs" TargetMode="External"/><Relationship Id="rId83" Type="http://schemas.openxmlformats.org/officeDocument/2006/relationships/hyperlink" Target="https://www.gov.si/assets/vladne-sluzbe/SVRK/Strategija-razvoja-Slovenije-2030/Strategija_razvoja_Slovenije_2030.pdf" TargetMode="External"/><Relationship Id="rId88" Type="http://schemas.openxmlformats.org/officeDocument/2006/relationships/hyperlink" Target="https://nio.gov.si/nio/asset/strategija+digitalnih+javnih+storitev?lang=sl" TargetMode="External"/><Relationship Id="rId91" Type="http://schemas.openxmlformats.org/officeDocument/2006/relationships/hyperlink" Target="https://ec.europa.eu/info/strategy/priorities-2019-2024/europe-fit-digital-age_sl" TargetMode="External"/><Relationship Id="rId96" Type="http://schemas.openxmlformats.org/officeDocument/2006/relationships/hyperlink" Target="https://european-union.europa.eu/principles-countries-history/principles-and-values_sl" TargetMode="External"/><Relationship Id="rId1" Type="http://schemas.openxmlformats.org/officeDocument/2006/relationships/hyperlink" Target="https://www.gov.si/assets/ministrstva/MJU/DID/Strategija-razvoja-informacijske-druzbe-2020.pdf" TargetMode="External"/><Relationship Id="rId6" Type="http://schemas.openxmlformats.org/officeDocument/2006/relationships/hyperlink" Target="https://digital-strategy.ec.europa.eu/en/policies/desi" TargetMode="External"/><Relationship Id="rId15" Type="http://schemas.openxmlformats.org/officeDocument/2006/relationships/hyperlink" Target="http://www.uradni-list.si/1/objava.jsp?sop=2018-01-0457" TargetMode="External"/><Relationship Id="rId23" Type="http://schemas.openxmlformats.org/officeDocument/2006/relationships/hyperlink" Target="https://www.stat.si/StatWeb/news/Index/10255" TargetMode="External"/><Relationship Id="rId28" Type="http://schemas.openxmlformats.org/officeDocument/2006/relationships/hyperlink" Target="https://digital-strategy.ec.europa.eu/en/news/women-digital-scoreboard-2021" TargetMode="External"/><Relationship Id="rId36" Type="http://schemas.openxmlformats.org/officeDocument/2006/relationships/hyperlink" Target="https://digital-strategy.ec.europa.eu/sl" TargetMode="External"/><Relationship Id="rId49" Type="http://schemas.openxmlformats.org/officeDocument/2006/relationships/hyperlink" Target="https://eur-lex.europa.eu/legal-content/SL/TXT/HTML/?uri=CELEX:32022R0868&amp;qid=1671823251550&amp;from=EN" TargetMode="External"/><Relationship Id="rId57" Type="http://schemas.openxmlformats.org/officeDocument/2006/relationships/hyperlink" Target="https://covid-19.sledilnik.org/sl/stats" TargetMode="External"/><Relationship Id="rId10" Type="http://schemas.openxmlformats.org/officeDocument/2006/relationships/hyperlink" Target="http://www.uradni-list.si/1/objava.jsp?sop=2008-01-3347" TargetMode="External"/><Relationship Id="rId31" Type="http://schemas.openxmlformats.org/officeDocument/2006/relationships/hyperlink" Target="https://projects2014-2020.interregeurope.eu/carpedigem/" TargetMode="External"/><Relationship Id="rId44" Type="http://schemas.openxmlformats.org/officeDocument/2006/relationships/hyperlink" Target="http://www.pisrs.si/Pis.web/pregledPredpisa?id=ZAKO3242" TargetMode="External"/><Relationship Id="rId52" Type="http://schemas.openxmlformats.org/officeDocument/2006/relationships/hyperlink" Target="https://eur-lex.europa.eu/legal-content/SL/TXT/HTML/?uri=CELEX:32019L1024&amp;from=EN" TargetMode="External"/><Relationship Id="rId60" Type="http://schemas.openxmlformats.org/officeDocument/2006/relationships/hyperlink" Target="https://eur-lex.europa.eu/resource.html?uri=cellar:22ee84bb-fa04-11e8-a96d-01aa75ed71a1.0015.02/DOC_1&amp;format=PDF" TargetMode="External"/><Relationship Id="rId65" Type="http://schemas.openxmlformats.org/officeDocument/2006/relationships/hyperlink" Target="http://www.pisrs.si/Pis.web/pregledPredpisa?id=ZAKO7106" TargetMode="External"/><Relationship Id="rId73" Type="http://schemas.openxmlformats.org/officeDocument/2006/relationships/hyperlink" Target="https://www.gov.si/assets/vladne-sluzbe/SVRK/Strategija-razvoja-Slovenije-2030/Strategija_razvoja_Slovenije_2030.pdf" TargetMode="External"/><Relationship Id="rId78" Type="http://schemas.openxmlformats.org/officeDocument/2006/relationships/hyperlink" Target="https://www.europarl.europa.eu/factsheets/sl/sheet/43/vsesplosno-razsirjen-digitalni-enotni-trg" TargetMode="External"/><Relationship Id="rId81" Type="http://schemas.openxmlformats.org/officeDocument/2006/relationships/hyperlink" Target="https://ec.europa.eu/digital-single-market/en/news/digital-economy-and-society-index-desi-2019" TargetMode="External"/><Relationship Id="rId86" Type="http://schemas.openxmlformats.org/officeDocument/2006/relationships/hyperlink" Target="https://www.gov.si/teme/digitalizacija-druzbe/" TargetMode="External"/><Relationship Id="rId94" Type="http://schemas.openxmlformats.org/officeDocument/2006/relationships/hyperlink" Target="https://op.europa.eu/sl/publication-detail/-/publication/ac957f13-53c6-11ea-aece-01aa75ed71a1" TargetMode="External"/><Relationship Id="rId99" Type="http://schemas.openxmlformats.org/officeDocument/2006/relationships/hyperlink" Target="https://education.ec.europa.eu/sl/focus-topics/digital-education/action-plan" TargetMode="External"/><Relationship Id="rId101" Type="http://schemas.openxmlformats.org/officeDocument/2006/relationships/hyperlink" Target="https://eur-lex.europa.eu/resource.html?uri=cellar:6785f365-1627-11ec-b4fe-01aa75ed71a1.0017.02/DOC_1&amp;format=PDF" TargetMode="External"/><Relationship Id="rId4" Type="http://schemas.openxmlformats.org/officeDocument/2006/relationships/hyperlink" Target="https://ec.europa.eu/info/strategy/priorities-2019-2024/europe-fit-digital-age/europes-digital-decade-digital-targets-2030_sl" TargetMode="External"/><Relationship Id="rId9" Type="http://schemas.openxmlformats.org/officeDocument/2006/relationships/hyperlink" Target="http://www.uradni-list.si/1/objava.jsp?sop=2007-01-4692"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20-01-1195" TargetMode="External"/><Relationship Id="rId39" Type="http://schemas.openxmlformats.org/officeDocument/2006/relationships/hyperlink" Target="https://eur-lex.europa.eu/legal-content/SL/TXT/PDF/?uri=CELEX:52020DC0624&amp;from=EN" TargetMode="External"/><Relationship Id="rId34" Type="http://schemas.openxmlformats.org/officeDocument/2006/relationships/hyperlink" Target="https://eur-lex.europa.eu/legal-content/SL/TXT/PDF/?uri=CELEX:32018H0604(01)&amp;from=NL" TargetMode="External"/><Relationship Id="rId50" Type="http://schemas.openxmlformats.org/officeDocument/2006/relationships/hyperlink" Target="https://eur-lex.europa.eu/legal-content/SL/TXT/HTML/?uri=CELEX:52022PC0068&amp;qid=1671823366233&amp;from=EN" TargetMode="External"/><Relationship Id="rId55" Type="http://schemas.openxmlformats.org/officeDocument/2006/relationships/hyperlink" Target="https://www.ip-rs.si/mnenja-gdpr/obdelava-osebnih-podatkov-v-znanstveno-raziskovalne-namene" TargetMode="External"/><Relationship Id="rId76" Type="http://schemas.openxmlformats.org/officeDocument/2006/relationships/hyperlink" Target="https://ec.europa.eu/newsroom/dae/document.cfm?doc_id=70324" TargetMode="External"/><Relationship Id="rId97" Type="http://schemas.openxmlformats.org/officeDocument/2006/relationships/hyperlink" Target="https://ec.europa.eu/digital-single-market/en/news/eus-cybersecurity-strategy-digital-decade" TargetMode="External"/><Relationship Id="rId7" Type="http://schemas.openxmlformats.org/officeDocument/2006/relationships/hyperlink" Target="https://eur-lex.europa.eu/legal-content/SL/TXT/PDF/?uri=CELEX:32023C0123(01)&amp;from=EN" TargetMode="External"/><Relationship Id="rId71" Type="http://schemas.openxmlformats.org/officeDocument/2006/relationships/hyperlink" Target="https://joint-research-centre.ec.europa.eu/jrc-news/twin-green-digital-transition-how-sustainable-digital-technologies-could-enable-carbon-neutral-eu-2022-06-29_en" TargetMode="External"/><Relationship Id="rId92" Type="http://schemas.openxmlformats.org/officeDocument/2006/relationships/hyperlink" Target="https://digital-strategy.ec.europa.eu/sl" TargetMode="External"/><Relationship Id="rId2" Type="http://schemas.openxmlformats.org/officeDocument/2006/relationships/hyperlink" Target="https://ipm-digital.si/wp-content/uploads/sites/4/2021/07/Priporoc%CC%8Cila-za-oblikovalce-politik.docx.pdf" TargetMode="External"/><Relationship Id="rId29" Type="http://schemas.openxmlformats.org/officeDocument/2006/relationships/hyperlink" Target="https://safe.si/raziskave-in-trendi/safesi-2022" TargetMode="External"/><Relationship Id="rId24" Type="http://schemas.openxmlformats.org/officeDocument/2006/relationships/hyperlink" Target="http://www.pisrs.si/Pis.web/pregledPredpisa?id=RESO138" TargetMode="External"/><Relationship Id="rId40" Type="http://schemas.openxmlformats.org/officeDocument/2006/relationships/hyperlink" Target="https://www.umar.gov.si/fileadmin/user_upload/razvoj_slovenije/2022/slovenski/POR2022_splet2.pdf" TargetMode="External"/><Relationship Id="rId45" Type="http://schemas.openxmlformats.org/officeDocument/2006/relationships/hyperlink" Target="https://www.go-fair.org/fair-principles/" TargetMode="External"/><Relationship Id="rId66" Type="http://schemas.openxmlformats.org/officeDocument/2006/relationships/hyperlink" Target="https://eur-lex.europa.eu/legal-content/SL/TXT/PDF/?uri=CELEX:52020JC0018&amp;from=EN" TargetMode="External"/><Relationship Id="rId87" Type="http://schemas.openxmlformats.org/officeDocument/2006/relationships/hyperlink" Target="https://www.gov.si/assets/vladne-sluzbe/SDP/Dokumenti/Nacrt.pdf" TargetMode="External"/><Relationship Id="rId61" Type="http://schemas.openxmlformats.org/officeDocument/2006/relationships/hyperlink" Target="https://www.gov.si/assets/ministrstva/MJU/DID/NpUI-SI-2025.docx" TargetMode="External"/><Relationship Id="rId82" Type="http://schemas.openxmlformats.org/officeDocument/2006/relationships/hyperlink" Target="https://ec.europa.eu/digital-single-market/en/desi" TargetMode="External"/><Relationship Id="rId19" Type="http://schemas.openxmlformats.org/officeDocument/2006/relationships/hyperlink" Target="https://www.uradni-list.si/glasilo-uradni-list-rs/vsebina/2022-01-0653/zakon-o-spodbujanju-digitalne-vkljucenosti-zsdv" TargetMode="External"/><Relationship Id="rId14" Type="http://schemas.openxmlformats.org/officeDocument/2006/relationships/hyperlink" Target="http://www.uradni-list.si/1/objava.jsp?sop=2015-01-0505" TargetMode="External"/><Relationship Id="rId30" Type="http://schemas.openxmlformats.org/officeDocument/2006/relationships/hyperlink" Target="https://enrd.ec.europa.eu/sites/default/files/tg_rural-businesses_case-study_rural-digital-hub_0.pdf" TargetMode="External"/><Relationship Id="rId35" Type="http://schemas.openxmlformats.org/officeDocument/2006/relationships/hyperlink" Target="https://joint-research-centre.ec.europa.eu/digcomp_en" TargetMode="External"/><Relationship Id="rId56" Type="http://schemas.openxmlformats.org/officeDocument/2006/relationships/hyperlink" Target="https://podatki.gov.si/sites/default/files/attachments/OPSI_Prirocnik_1._izdaja_junij_2016.pdf" TargetMode="External"/><Relationship Id="rId77" Type="http://schemas.openxmlformats.org/officeDocument/2006/relationships/hyperlink" Target="https://education.ec.europa.eu/sl/focus-topics/digital-education/action-plan/action-14-european-digital-education-hub" TargetMode="External"/><Relationship Id="rId100" Type="http://schemas.openxmlformats.org/officeDocument/2006/relationships/hyperlink" Target="https://publications.jrc.ec.europa.eu/repository/handle/JRC128415" TargetMode="External"/><Relationship Id="rId8" Type="http://schemas.openxmlformats.org/officeDocument/2006/relationships/hyperlink" Target="https://errin.eu/news/european-declaration-digital-rights-and-principles-proposal-unveiled" TargetMode="External"/><Relationship Id="rId51" Type="http://schemas.openxmlformats.org/officeDocument/2006/relationships/hyperlink" Target="https://podatki.gov.si" TargetMode="External"/><Relationship Id="rId72" Type="http://schemas.openxmlformats.org/officeDocument/2006/relationships/hyperlink" Target="https://www.umar.gov.si/publikacije/porocilo-o-produktivnosti/publikacija/news/porocilo-o-produktivnosti-2021/?tx_news_pi1%5Bcontroller%5D=News&amp;tx_news_pi1%5Baction%5D=detail&amp;cHash=1f3ca4793e80e144f1bd22b6726496ef" TargetMode="External"/><Relationship Id="rId93" Type="http://schemas.openxmlformats.org/officeDocument/2006/relationships/hyperlink" Target="https://ec.europa.eu/info/strategy/priorities-2019-2024/europe-fit-digital-age/european-data-strategy_sl" TargetMode="External"/><Relationship Id="rId98" Type="http://schemas.openxmlformats.org/officeDocument/2006/relationships/hyperlink" Target="https://eur-lex.europa.eu/legal-content/SL/TXT/PDF/?uri=CELEX:52020DC0274&amp;" TargetMode="External"/><Relationship Id="rId3" Type="http://schemas.openxmlformats.org/officeDocument/2006/relationships/hyperlink" Target="https://reimagine-europa.eu/a-human-centered-digital-transformatio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7DF825356A084DB244FA374FA3EA62" ma:contentTypeVersion="6" ma:contentTypeDescription="Create a new document." ma:contentTypeScope="" ma:versionID="b081589069621b375cb0d2fc0bb955e3">
  <xsd:schema xmlns:xsd="http://www.w3.org/2001/XMLSchema" xmlns:xs="http://www.w3.org/2001/XMLSchema" xmlns:p="http://schemas.microsoft.com/office/2006/metadata/properties" xmlns:ns3="123133e0-d5b8-4c3a-85d9-5b4f4e264435" xmlns:ns4="cf529f28-d296-4962-b49c-6004caa5f7ce" targetNamespace="http://schemas.microsoft.com/office/2006/metadata/properties" ma:root="true" ma:fieldsID="67e4b86f9254f56176578b12fb0c5751" ns3:_="" ns4:_="">
    <xsd:import namespace="123133e0-d5b8-4c3a-85d9-5b4f4e264435"/>
    <xsd:import namespace="cf529f28-d296-4962-b49c-6004caa5f7c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133e0-d5b8-4c3a-85d9-5b4f4e2644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529f28-d296-4962-b49c-6004caa5f7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23133e0-d5b8-4c3a-85d9-5b4f4e2644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8A898-8B98-4B86-B317-C12CE2CC2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133e0-d5b8-4c3a-85d9-5b4f4e264435"/>
    <ds:schemaRef ds:uri="cf529f28-d296-4962-b49c-6004caa5f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0C88CE-3E55-4411-9E4C-A170F2222535}">
  <ds:schemaRefs>
    <ds:schemaRef ds:uri="http://schemas.openxmlformats.org/officeDocument/2006/bibliography"/>
  </ds:schemaRefs>
</ds:datastoreItem>
</file>

<file path=customXml/itemProps3.xml><?xml version="1.0" encoding="utf-8"?>
<ds:datastoreItem xmlns:ds="http://schemas.openxmlformats.org/officeDocument/2006/customXml" ds:itemID="{DC0617AB-B1E0-4EA6-9598-847281579126}">
  <ds:schemaRefs>
    <ds:schemaRef ds:uri="http://schemas.microsoft.com/office/2006/metadata/properties"/>
    <ds:schemaRef ds:uri="http://schemas.microsoft.com/office/infopath/2007/PartnerControls"/>
    <ds:schemaRef ds:uri="123133e0-d5b8-4c3a-85d9-5b4f4e264435"/>
  </ds:schemaRefs>
</ds:datastoreItem>
</file>

<file path=customXml/itemProps4.xml><?xml version="1.0" encoding="utf-8"?>
<ds:datastoreItem xmlns:ds="http://schemas.openxmlformats.org/officeDocument/2006/customXml" ds:itemID="{9D586D58-0E53-41AD-998F-7DA865F8B1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29080</Words>
  <Characters>165760</Characters>
  <Application>Microsoft Office Word</Application>
  <DocSecurity>0</DocSecurity>
  <Lines>1381</Lines>
  <Paragraphs>388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194452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Jerina</dc:creator>
  <cp:keywords>, docId:EBBA591EC8776E4E5FBD561E2CCB6CA9</cp:keywords>
  <dc:description/>
  <cp:lastModifiedBy>Mojca Štruc</cp:lastModifiedBy>
  <cp:revision>3</cp:revision>
  <cp:lastPrinted>2023-03-16T13:34:00Z</cp:lastPrinted>
  <dcterms:created xsi:type="dcterms:W3CDTF">2023-07-18T06:07:00Z</dcterms:created>
  <dcterms:modified xsi:type="dcterms:W3CDTF">2023-07-18T06:14:00Z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1d3cf23deafb359be2fa523095670a8f853176f488fbb43723bcd48b5f76e95c</vt:lpwstr>
  </property>
  <property fmtid="{D5CDD505-2E9C-101B-9397-08002B2CF9AE}" pid="3" name="ContentTypeId">
    <vt:lpwstr>0x010100EC7DF825356A084DB244FA374FA3EA62</vt:lpwstr>
  </property>
</Properties>
</file>