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B6A" w:rsidRDefault="000D6788" w:rsidP="00D15173">
      <w:pPr>
        <w:pStyle w:val="Naslov1"/>
        <w:numPr>
          <w:ilvl w:val="0"/>
          <w:numId w:val="0"/>
        </w:numPr>
        <w:spacing w:before="0" w:after="0"/>
        <w:jc w:val="center"/>
      </w:pPr>
      <w:bookmarkStart w:id="0" w:name="_Toc256000000"/>
      <w:bookmarkStart w:id="1" w:name="_GoBack"/>
      <w:bookmarkEnd w:id="1"/>
      <w:r>
        <w:rPr>
          <w:noProof/>
        </w:rPr>
        <w:t>OBRAČUNI</w:t>
      </w:r>
      <w:bookmarkEnd w:id="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FC7C76"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rsidR="00321B6A" w:rsidRPr="00A7239D" w:rsidRDefault="000D6788" w:rsidP="00D15173">
            <w:pPr>
              <w:spacing w:before="0" w:after="0"/>
              <w:jc w:val="left"/>
            </w:pPr>
            <w:bookmarkStart w:id="2"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spacing w:before="0" w:after="0"/>
              <w:jc w:val="left"/>
              <w:rPr>
                <w:color w:val="000000"/>
              </w:rPr>
            </w:pPr>
            <w:r>
              <w:rPr>
                <w:noProof/>
                <w:color w:val="000000"/>
              </w:rPr>
              <w:t>2014SI65AMNP001</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Slovenija National Programme AMIF</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2020.0</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2014</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1.1.2014</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C(2019)3965</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4.6.2019</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C(2021)3986</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27.5.2021</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11.2.2021</w:t>
            </w:r>
          </w:p>
        </w:tc>
      </w:tr>
      <w:tr w:rsidR="00FC7C7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spacing w:before="0" w:after="0"/>
              <w:jc w:val="left"/>
              <w:rPr>
                <w:color w:val="000000"/>
              </w:rPr>
            </w:pPr>
            <w:r>
              <w:rPr>
                <w:noProof/>
                <w:color w:val="000000"/>
              </w:rPr>
              <w:t>2020</w:t>
            </w:r>
          </w:p>
        </w:tc>
      </w:tr>
      <w:bookmarkEnd w:id="2"/>
    </w:tbl>
    <w:p w:rsidR="00321B6A" w:rsidRDefault="00321B6A" w:rsidP="00D15173">
      <w:pPr>
        <w:spacing w:before="0" w:after="0"/>
      </w:pPr>
    </w:p>
    <w:p w:rsidR="00F672DB" w:rsidRDefault="001E0F7C" w:rsidP="00D15173">
      <w:pPr>
        <w:spacing w:before="0" w:after="0"/>
        <w:rPr>
          <w:noProof/>
        </w:rPr>
      </w:pPr>
      <w:r>
        <w:br w:type="page"/>
      </w:r>
      <w:r w:rsidR="009F18D9">
        <w:fldChar w:fldCharType="begin"/>
      </w:r>
      <w:r w:rsidR="009F18D9">
        <w:instrText xml:space="preserve"> TOC \o "1-3" \h \z \u </w:instrText>
      </w:r>
      <w:r w:rsidR="009F18D9">
        <w:fldChar w:fldCharType="separate"/>
      </w:r>
    </w:p>
    <w:p w:rsidR="00FC7C76" w:rsidRDefault="000D6788">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FC7C76" w:rsidRDefault="000D6788">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rsidR="00FC7C76" w:rsidRDefault="000D6788">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rsidR="00FC7C76" w:rsidRDefault="000D6788">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FC7C76" w:rsidRDefault="000D6788">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11</w:t>
        </w:r>
        <w:r>
          <w:fldChar w:fldCharType="end"/>
        </w:r>
      </w:hyperlink>
    </w:p>
    <w:p w:rsidR="00FC7C76" w:rsidRDefault="000D6788">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11</w:t>
        </w:r>
        <w:r>
          <w:fldChar w:fldCharType="end"/>
        </w:r>
      </w:hyperlink>
    </w:p>
    <w:p w:rsidR="00FC7C76" w:rsidRDefault="000D6788">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w:instrText>
        </w:r>
        <w:r>
          <w:instrText xml:space="preserve">c256000007 \h </w:instrText>
        </w:r>
        <w:r>
          <w:fldChar w:fldCharType="separate"/>
        </w:r>
        <w:r>
          <w:t>12</w:t>
        </w:r>
        <w:r>
          <w:fldChar w:fldCharType="end"/>
        </w:r>
      </w:hyperlink>
    </w:p>
    <w:p w:rsidR="00FC7C76" w:rsidRDefault="000D6788">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13</w:t>
        </w:r>
        <w:r>
          <w:fldChar w:fldCharType="end"/>
        </w:r>
      </w:hyperlink>
    </w:p>
    <w:p w:rsidR="00FC7C76" w:rsidRDefault="000D6788">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14</w:t>
        </w:r>
        <w:r>
          <w:fldChar w:fldCharType="end"/>
        </w:r>
      </w:hyperlink>
    </w:p>
    <w:p w:rsidR="00FC7C76" w:rsidRDefault="000D6788">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15</w:t>
        </w:r>
        <w:r>
          <w:fldChar w:fldCharType="end"/>
        </w:r>
      </w:hyperlink>
    </w:p>
    <w:p w:rsidR="00FC7C76" w:rsidRDefault="000D6788">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28</w:t>
        </w:r>
        <w:r>
          <w:fldChar w:fldCharType="end"/>
        </w:r>
      </w:hyperlink>
    </w:p>
    <w:p w:rsidR="00FC7C76" w:rsidRDefault="000D6788">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32</w:t>
        </w:r>
        <w:r>
          <w:fldChar w:fldCharType="end"/>
        </w:r>
      </w:hyperlink>
    </w:p>
    <w:p w:rsidR="00FC7C76" w:rsidRDefault="000D6788">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33</w:t>
        </w:r>
        <w:r>
          <w:fldChar w:fldCharType="end"/>
        </w:r>
      </w:hyperlink>
    </w:p>
    <w:p w:rsidR="00FC7C76" w:rsidRDefault="000D6788">
      <w:pPr>
        <w:pStyle w:val="Kazalovsebine3"/>
        <w:rPr>
          <w:rFonts w:asciiTheme="minorHAnsi" w:hAnsiTheme="minorHAnsi"/>
          <w:noProof/>
          <w:sz w:val="22"/>
        </w:rPr>
      </w:pPr>
      <w:hyperlink w:anchor="_Toc256000014" w:history="1">
        <w:r w:rsidRPr="00DD2D69">
          <w:rPr>
            <w:rStyle w:val="Hiperpovezava"/>
            <w:noProof/>
          </w:rPr>
          <w:t>Opis fin</w:t>
        </w:r>
        <w:r w:rsidRPr="00DD2D69">
          <w:rPr>
            <w:rStyle w:val="Hiperpovezava"/>
            <w:noProof/>
          </w:rPr>
          <w:t>ančnega popravka države članice</w:t>
        </w:r>
        <w:r>
          <w:tab/>
        </w:r>
        <w:r>
          <w:fldChar w:fldCharType="begin"/>
        </w:r>
        <w:r>
          <w:instrText xml:space="preserve"> PAGEREF _Toc256000014 \h </w:instrText>
        </w:r>
        <w:r>
          <w:fldChar w:fldCharType="separate"/>
        </w:r>
        <w:r>
          <w:t>35</w:t>
        </w:r>
        <w:r>
          <w:fldChar w:fldCharType="end"/>
        </w:r>
      </w:hyperlink>
    </w:p>
    <w:p w:rsidR="00FC7C76" w:rsidRDefault="000D6788">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36</w:t>
        </w:r>
        <w:r>
          <w:fldChar w:fldCharType="end"/>
        </w:r>
      </w:hyperlink>
    </w:p>
    <w:p w:rsidR="00FC7C76" w:rsidRDefault="000D6788">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37</w:t>
        </w:r>
        <w:r>
          <w:fldChar w:fldCharType="end"/>
        </w:r>
      </w:hyperlink>
    </w:p>
    <w:p w:rsidR="00FC7C76" w:rsidRDefault="000D6788">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37</w:t>
        </w:r>
        <w:r>
          <w:fldChar w:fldCharType="end"/>
        </w:r>
      </w:hyperlink>
    </w:p>
    <w:p w:rsidR="00FC7C76" w:rsidRDefault="000D6788">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2020</w:t>
        </w:r>
        <w:r>
          <w:tab/>
        </w:r>
        <w:r>
          <w:fldChar w:fldCharType="begin"/>
        </w:r>
        <w:r>
          <w:instrText xml:space="preserve"> PAGEREF _Toc256000018 \h </w:instrText>
        </w:r>
        <w:r>
          <w:fldChar w:fldCharType="separate"/>
        </w:r>
        <w:r>
          <w:t>41</w:t>
        </w:r>
        <w:r>
          <w:fldChar w:fldCharType="end"/>
        </w:r>
      </w:hyperlink>
    </w:p>
    <w:p w:rsidR="00FC7C76" w:rsidRDefault="000D6788">
      <w:pPr>
        <w:pStyle w:val="Kazalovsebine2"/>
        <w:rPr>
          <w:rFonts w:asciiTheme="minorHAnsi" w:hAnsiTheme="minorHAnsi"/>
          <w:noProof/>
          <w:sz w:val="22"/>
        </w:rPr>
      </w:pPr>
      <w:hyperlink w:anchor="_Toc256000019" w:history="1">
        <w:r w:rsidRPr="00B2061B">
          <w:rPr>
            <w:rStyle w:val="Hiperpovezava"/>
            <w:noProof/>
          </w:rPr>
          <w:t>C. Povzetek kontrol na kraju samem, izvede</w:t>
        </w:r>
        <w:r w:rsidRPr="00B2061B">
          <w:rPr>
            <w:rStyle w:val="Hiperpovezava"/>
            <w:noProof/>
          </w:rPr>
          <w:t>nih v proračunskem letu 2020</w:t>
        </w:r>
        <w:r>
          <w:tab/>
        </w:r>
        <w:r>
          <w:fldChar w:fldCharType="begin"/>
        </w:r>
        <w:r>
          <w:instrText xml:space="preserve"> PAGEREF _Toc256000019 \h </w:instrText>
        </w:r>
        <w:r>
          <w:fldChar w:fldCharType="separate"/>
        </w:r>
        <w:r>
          <w:t>42</w:t>
        </w:r>
        <w:r>
          <w:fldChar w:fldCharType="end"/>
        </w:r>
      </w:hyperlink>
    </w:p>
    <w:p w:rsidR="00FC7C76" w:rsidRDefault="000D6788">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46</w:t>
        </w:r>
        <w:r>
          <w:fldChar w:fldCharType="end"/>
        </w:r>
      </w:hyperlink>
    </w:p>
    <w:p w:rsidR="00FC7C76" w:rsidRDefault="000D6788">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47</w:t>
        </w:r>
        <w:r>
          <w:fldChar w:fldCharType="end"/>
        </w:r>
      </w:hyperlink>
    </w:p>
    <w:p w:rsidR="00FC7C76" w:rsidRDefault="000D6788">
      <w:pPr>
        <w:pStyle w:val="Kazalovsebine3"/>
        <w:rPr>
          <w:rFonts w:asciiTheme="minorHAnsi" w:hAnsiTheme="minorHAnsi"/>
          <w:noProof/>
          <w:sz w:val="22"/>
        </w:rPr>
      </w:pPr>
      <w:hyperlink w:anchor="_Toc256000022" w:history="1">
        <w:r w:rsidRPr="00DD2D69">
          <w:rPr>
            <w:rStyle w:val="Hiperpovezava"/>
            <w:noProof/>
          </w:rPr>
          <w:t>B. Mnenje o delovanju si</w:t>
        </w:r>
        <w:r w:rsidRPr="00DD2D69">
          <w:rPr>
            <w:rStyle w:val="Hiperpovezava"/>
            <w:noProof/>
          </w:rPr>
          <w:t>stemov upravljanja in nadzora</w:t>
        </w:r>
        <w:r>
          <w:tab/>
        </w:r>
        <w:r>
          <w:fldChar w:fldCharType="begin"/>
        </w:r>
        <w:r>
          <w:instrText xml:space="preserve"> PAGEREF _Toc256000022 \h </w:instrText>
        </w:r>
        <w:r>
          <w:fldChar w:fldCharType="separate"/>
        </w:r>
        <w:r>
          <w:t>48</w:t>
        </w:r>
        <w:r>
          <w:fldChar w:fldCharType="end"/>
        </w:r>
      </w:hyperlink>
    </w:p>
    <w:p w:rsidR="00FC7C76" w:rsidRDefault="000D6788">
      <w:pPr>
        <w:pStyle w:val="Kazalovsebine3"/>
        <w:rPr>
          <w:rFonts w:asciiTheme="minorHAnsi" w:hAnsiTheme="minorHAnsi"/>
          <w:noProof/>
          <w:sz w:val="22"/>
        </w:rPr>
      </w:pPr>
      <w:hyperlink w:anchor="_Toc256000023" w:history="1">
        <w:r w:rsidRPr="00D30A71">
          <w:rPr>
            <w:rStyle w:val="Hiperpovezava"/>
            <w:noProof/>
          </w:rPr>
          <w:t>C. Potrditev izjave o upravljanju, ki jo pripravi odgovorni organ</w:t>
        </w:r>
        <w:r>
          <w:tab/>
        </w:r>
        <w:r>
          <w:fldChar w:fldCharType="begin"/>
        </w:r>
        <w:r>
          <w:instrText xml:space="preserve"> PAGEREF _Toc256000023 \h </w:instrText>
        </w:r>
        <w:r>
          <w:fldChar w:fldCharType="separate"/>
        </w:r>
        <w:r>
          <w:t>49</w:t>
        </w:r>
        <w:r>
          <w:fldChar w:fldCharType="end"/>
        </w:r>
      </w:hyperlink>
    </w:p>
    <w:p w:rsidR="00FC7C76" w:rsidRDefault="000D6788">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50</w:t>
        </w:r>
        <w:r>
          <w:fldChar w:fldCharType="end"/>
        </w:r>
      </w:hyperlink>
    </w:p>
    <w:p w:rsidR="00FC7C76" w:rsidRDefault="000D6788">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51</w:t>
        </w:r>
        <w:r>
          <w:fldChar w:fldCharType="end"/>
        </w:r>
      </w:hyperlink>
    </w:p>
    <w:p w:rsidR="001E0F7C" w:rsidRDefault="009F18D9" w:rsidP="00D15173">
      <w:pPr>
        <w:spacing w:before="0" w:after="0"/>
      </w:pPr>
      <w:r>
        <w:fldChar w:fldCharType="end"/>
      </w:r>
    </w:p>
    <w:p w:rsidR="00321B6A" w:rsidRPr="00A57660" w:rsidRDefault="000D6788" w:rsidP="00D15173">
      <w:pPr>
        <w:pStyle w:val="Naslov2"/>
        <w:numPr>
          <w:ilvl w:val="0"/>
          <w:numId w:val="0"/>
        </w:numPr>
        <w:spacing w:before="0" w:after="0"/>
        <w:jc w:val="center"/>
        <w:rPr>
          <w:sz w:val="8"/>
          <w:szCs w:val="8"/>
        </w:rPr>
      </w:pPr>
      <w:r>
        <w:br w:type="page"/>
      </w:r>
    </w:p>
    <w:p w:rsidR="00321B6A" w:rsidRDefault="000D6788" w:rsidP="00D15173">
      <w:pPr>
        <w:pStyle w:val="Naslov1"/>
        <w:numPr>
          <w:ilvl w:val="0"/>
          <w:numId w:val="0"/>
        </w:numPr>
        <w:spacing w:before="0" w:after="0"/>
      </w:pPr>
      <w:bookmarkStart w:id="3" w:name="_Toc256000002"/>
      <w:r>
        <w:rPr>
          <w:noProof/>
        </w:rPr>
        <w:lastRenderedPageBreak/>
        <w:t>I. PROJEKTI IN RAČUNOVODSKI PODATKI</w:t>
      </w:r>
      <w:bookmarkEnd w:id="3"/>
    </w:p>
    <w:p w:rsidR="00321B6A" w:rsidRPr="0060563A" w:rsidRDefault="00321B6A" w:rsidP="00D15173">
      <w:pPr>
        <w:pStyle w:val="Text1"/>
        <w:spacing w:before="0" w:after="0"/>
        <w:ind w:left="0"/>
      </w:pPr>
    </w:p>
    <w:p w:rsidR="00321B6A" w:rsidRPr="00DD2D69" w:rsidRDefault="000D6788" w:rsidP="00D15173">
      <w:pPr>
        <w:pStyle w:val="Naslov2"/>
        <w:numPr>
          <w:ilvl w:val="0"/>
          <w:numId w:val="0"/>
        </w:numPr>
        <w:spacing w:before="0" w:after="0"/>
        <w:ind w:left="850" w:hanging="850"/>
      </w:pPr>
      <w:bookmarkStart w:id="4" w:name="_Toc256000003"/>
      <w:r w:rsidRPr="00DD2D69">
        <w:rPr>
          <w:noProof/>
        </w:rPr>
        <w:t>A. Projekti</w:t>
      </w:r>
      <w:bookmarkEnd w:id="4"/>
    </w:p>
    <w:p w:rsidR="00321B6A" w:rsidRDefault="00321B6A" w:rsidP="00D15173">
      <w:pPr>
        <w:spacing w:before="0" w:after="0"/>
        <w:jc w:val="left"/>
        <w:rPr>
          <w:b/>
          <w:sz w:val="22"/>
        </w:rPr>
      </w:pPr>
    </w:p>
    <w:p w:rsidR="00321B6A" w:rsidRPr="00DD2D69" w:rsidRDefault="000D6788" w:rsidP="00D15173">
      <w:pPr>
        <w:pStyle w:val="Naslov3"/>
        <w:numPr>
          <w:ilvl w:val="0"/>
          <w:numId w:val="0"/>
        </w:numPr>
        <w:spacing w:before="0" w:after="0"/>
      </w:pPr>
      <w:bookmarkStart w:id="5" w:name="_Toc256000004"/>
      <w:r w:rsidRPr="00DD2D69">
        <w:rPr>
          <w:noProof/>
        </w:rPr>
        <w:t>A1. Projekti, povezani z nacionalnim ciljem ali posebnim ukrepom</w:t>
      </w:r>
      <w:bookmarkEnd w:id="5"/>
    </w:p>
    <w:p w:rsidR="00321B6A" w:rsidRDefault="00321B6A" w:rsidP="00D15173">
      <w:pPr>
        <w:spacing w:before="0" w:after="0"/>
        <w:jc w:val="left"/>
        <w:rPr>
          <w:b/>
          <w:sz w:val="22"/>
        </w:rPr>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323F0D">
              <w:rPr>
                <w:b/>
                <w:noProof/>
                <w:sz w:val="18"/>
                <w:szCs w:val="18"/>
              </w:rPr>
              <w:t>SI/2015/PR/0003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A.SO3.1.3-01-Tekoči stroški v Centru za tujce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Tujcem so v času nastanitve v Centru za tujce </w:t>
            </w:r>
            <w:r w:rsidRPr="00FC1565">
              <w:rPr>
                <w:noProof/>
                <w:color w:val="000000"/>
                <w:kern w:val="24"/>
                <w:sz w:val="18"/>
                <w:szCs w:val="18"/>
              </w:rPr>
              <w:t>zagotovljeni ustrezni standardi glede bivalnih pogojev, prehrane, varnosti, psihosocialne in zdravstvene oskrbe. Trenutna nastanitvena kapaciteta centra je 180 ležišč, objekt pa je razdeljen na štiri oddelke, in sicer dva moška oddelka, en oddelek za mlado</w:t>
            </w:r>
            <w:r w:rsidRPr="00FC1565">
              <w:rPr>
                <w:noProof/>
                <w:color w:val="000000"/>
                <w:kern w:val="24"/>
                <w:sz w:val="18"/>
                <w:szCs w:val="18"/>
              </w:rPr>
              <w:t>letnike in en oddelek za ranljive kategorije. Tujcem so v centru zagotovljene tudi prostočasne aktivnosti, rekreacija in šolanje za mladoletnike oziroma šoloobvezne otroke, ki se izvajajo v lokalni osnovni šoli. V okviru tega projekta so se krili stroški o</w:t>
            </w:r>
            <w:r w:rsidRPr="00FC1565">
              <w:rPr>
                <w:noProof/>
                <w:color w:val="000000"/>
                <w:kern w:val="24"/>
                <w:sz w:val="18"/>
                <w:szCs w:val="18"/>
              </w:rPr>
              <w:t>skrbe tujcev, ki so zajemali prehrano, ogrevanje, komunalne storitve, čiščenje, vzdrževanje objekta in inventarja in ostale stroške, ki se tičejo vsakodnevnega bivanja in oskrbe tujcev v centru.</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426.310,31</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Policija-Center za tujce</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410-105/2015/48</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Boljši (upravni) postopki za sprejem</w:t>
            </w:r>
          </w:p>
          <w:p w:rsidR="00DB5A94" w:rsidRDefault="000D6788" w:rsidP="00D15173">
            <w:pPr>
              <w:pStyle w:val="Text1"/>
              <w:spacing w:before="0" w:after="0"/>
              <w:ind w:left="0"/>
              <w:jc w:val="left"/>
              <w:rPr>
                <w:sz w:val="18"/>
                <w:szCs w:val="18"/>
              </w:rPr>
            </w:pPr>
            <w:r>
              <w:rPr>
                <w:noProof/>
                <w:sz w:val="18"/>
                <w:szCs w:val="18"/>
              </w:rPr>
              <w:t>Ranljive osebe/mladoletniki brez spremstva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A.SO3.1.6-01-Razširitev mreže prevajalcev in tolmačev</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sledil Direktivi o vračanju </w:t>
            </w:r>
            <w:r w:rsidRPr="00FC1565">
              <w:rPr>
                <w:noProof/>
                <w:color w:val="000000"/>
                <w:kern w:val="24"/>
                <w:sz w:val="18"/>
                <w:szCs w:val="18"/>
              </w:rPr>
              <w:t xml:space="preserve">2008/115/ES in Zakonu o tujcih, ki določata, da se s tujcem v postopku vračanja ustno kot tudi pisno komunicira v jeziku, ki ga le-ta razume. V ta namen je Policija uporabljala izbrane tolmače in prevajalce v skladu s postopki javnega naročanja. V projekt </w:t>
            </w:r>
            <w:r w:rsidRPr="00FC1565">
              <w:rPr>
                <w:noProof/>
                <w:color w:val="000000"/>
                <w:kern w:val="24"/>
                <w:sz w:val="18"/>
                <w:szCs w:val="18"/>
              </w:rPr>
              <w:t>so bili vključeni stroški prevajanja v vseh postopkih povezanih z vračanjem državljanov tretjih držav, kot so npr. jezikovne analize, psihološke, sociološke in zdravniške priprave tujcev na vrnitev.</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31</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18.750,00</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410-105/2015/54</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Boljši (upravni) postopki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743"/>
        <w:gridCol w:w="743"/>
        <w:gridCol w:w="4014"/>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SI/2017/PR/0001</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w:t>
            </w:r>
            <w:r w:rsidRPr="00FC1565">
              <w:rPr>
                <w:b/>
                <w:noProof/>
                <w:sz w:val="18"/>
                <w:szCs w:val="18"/>
              </w:rPr>
              <w:t xml:space="preserve">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A.SO1.1.1-01-Informiranje in pravno svetovanje tujcem na področju mednarodne zaščite</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 projekta je bil sestavljen iz naslednjih aktivnosti in vsebin, </w:t>
            </w:r>
            <w:r w:rsidRPr="00FC1565">
              <w:rPr>
                <w:noProof/>
                <w:color w:val="000000"/>
                <w:kern w:val="24"/>
                <w:sz w:val="18"/>
                <w:szCs w:val="18"/>
              </w:rPr>
              <w:t xml:space="preserve">ki so se izvajale skozi celotno obdobje izvajanja projekta: Pravno informiranje; Pravno svetovanje in zagotavljanje pravne pomoči PMZ v konkretnih primerih; Poročanje o poteku izvajanja projekta in evalvacija projekta. Informiranje prosilcev za mednarodno </w:t>
            </w:r>
            <w:r w:rsidRPr="00FC1565">
              <w:rPr>
                <w:noProof/>
                <w:color w:val="000000"/>
                <w:kern w:val="24"/>
                <w:sz w:val="18"/>
                <w:szCs w:val="18"/>
              </w:rPr>
              <w:t>zaščito (PMZ) se je izvajalo pred vsako podajo prošnje za mednarodno zaščito oziroma kadar je PMZ izrazil željo po dodatnem informiranju tudi po podaji prošnje ali tekom postopka priznanja mednarodne zaščite. Informiranje je potekalo individualno ali v sku</w:t>
            </w:r>
            <w:r w:rsidRPr="00FC1565">
              <w:rPr>
                <w:noProof/>
                <w:color w:val="000000"/>
                <w:kern w:val="24"/>
                <w:sz w:val="18"/>
                <w:szCs w:val="18"/>
              </w:rPr>
              <w:t>pini, kadar so na isti dan imelo podajo vloge več oseb, ki so govorile isti materni jezik. Informiranje se je izvajalo v prostorih Azilnega doma, Centra za tujce v Postojni in na drugih lokacijah, kjer so bili nastanjeni PMZ oz. kot je določil pristojni or</w:t>
            </w:r>
            <w:r w:rsidRPr="00FC1565">
              <w:rPr>
                <w:noProof/>
                <w:color w:val="000000"/>
                <w:kern w:val="24"/>
                <w:sz w:val="18"/>
                <w:szCs w:val="18"/>
              </w:rPr>
              <w:t>gan ministrstva.</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34</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167.458,95</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430-1779/2014</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3"/>
        <w:gridCol w:w="806"/>
        <w:gridCol w:w="806"/>
        <w:gridCol w:w="3719"/>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SI/2017/PR/0005</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w:t>
            </w:r>
            <w:r w:rsidRPr="00FC1565">
              <w:rPr>
                <w:noProof/>
                <w:sz w:val="18"/>
                <w:szCs w:val="18"/>
              </w:rPr>
              <w:t xml:space="preserve">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A.SO1.1.1-07-Opismenjevanje in učna pomoč za prosilce</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projektom se je prosilcem za mednarodno zaščito, ki so bili nastanjeni v azilnem domu Ljubljana, in osebam, večinoma </w:t>
            </w:r>
            <w:r w:rsidRPr="00FC1565">
              <w:rPr>
                <w:noProof/>
                <w:color w:val="000000"/>
                <w:kern w:val="24"/>
                <w:sz w:val="18"/>
                <w:szCs w:val="18"/>
              </w:rPr>
              <w:t>otrokom prosilcev, ki so bili vključeni v redno šolanje, zagotavljalo a) opismenjevanje oseb, ki so bile nepismene, slabo opismene ali nepismene v latinici, b) osnovno konverzacijo z namenom doseganja funkcionalnega razumevanja slovenskega jezika ter c) nu</w:t>
            </w:r>
            <w:r w:rsidRPr="00FC1565">
              <w:rPr>
                <w:noProof/>
                <w:color w:val="000000"/>
                <w:kern w:val="24"/>
                <w:sz w:val="18"/>
                <w:szCs w:val="18"/>
              </w:rPr>
              <w:t>denje učne pomoči osebam, ki so bile vključene v redno šolanje, zlasti tistim, ki so bile vključene v osnovnošolsko izobraževanje. Storitev se je izvajala vse delovne dni v tednu, 2 pedagoški uri na dan, predvidoma na način, da je 1 pedagoška ura na dan  b</w:t>
            </w:r>
            <w:r w:rsidRPr="00FC1565">
              <w:rPr>
                <w:noProof/>
                <w:color w:val="000000"/>
                <w:kern w:val="24"/>
                <w:sz w:val="18"/>
                <w:szCs w:val="18"/>
              </w:rPr>
              <w:t xml:space="preserve">ila namenjena učni pomoči, 1 ura na dan pa ostalim osebam, </w:t>
            </w:r>
            <w:r w:rsidRPr="00FC1565">
              <w:rPr>
                <w:noProof/>
                <w:color w:val="000000"/>
                <w:kern w:val="24"/>
                <w:sz w:val="18"/>
                <w:szCs w:val="18"/>
              </w:rPr>
              <w:lastRenderedPageBreak/>
              <w:t>ki so bile vključene v sistem izobraževanja in drugim zainteresiranim posameznikom, ki so se želelo opismeniti ali nadgraditi svoje znanje slovenskega jezika.</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42.809,52</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Javni zavod Cene Štupar - Center za izobraževanje Ljubljane</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Cene Štupar</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430-171/2015</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SI/2017/PR/0006</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A.SO1.1.1-08-Materialna oskrba prosilcev za azil (žepnine, vzdrževalna dela ...)</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Prosilci nastanjeni v azilnem domu so dobivali mesečno žepnino ter plačilo za dela, ki so jih kot </w:t>
            </w:r>
            <w:r w:rsidRPr="00FC1565">
              <w:rPr>
                <w:noProof/>
                <w:color w:val="000000"/>
                <w:kern w:val="24"/>
                <w:sz w:val="18"/>
                <w:szCs w:val="18"/>
              </w:rPr>
              <w:t>prosilci lahko izvajali v Azilnem domu. Prosilci, ki so bili nastanjeni v azilnem domu in niso imeli lastnih sredstev za preživljanje, so bili upravičeni do žepnine. Ta se je izplačevala po enomesečnem bivanju v azilnem domu, in sicer enkrat mesečno za pre</w:t>
            </w:r>
            <w:r w:rsidRPr="00FC1565">
              <w:rPr>
                <w:noProof/>
                <w:color w:val="000000"/>
                <w:kern w:val="24"/>
                <w:sz w:val="18"/>
                <w:szCs w:val="18"/>
              </w:rPr>
              <w:t>tekli mesec. Prosilci so bili do žepnine upravičeni do pravnomočno končanega postopka za priznanje mednarodne zaščite. Žepnina je bila namenjena dnevnim izdatkom kot so avtobusne karte, osebne potrebe prosilca (cigarete, kozmetika..). Prav tako so prosilci</w:t>
            </w:r>
            <w:r w:rsidRPr="00FC1565">
              <w:rPr>
                <w:noProof/>
                <w:color w:val="000000"/>
                <w:kern w:val="24"/>
                <w:sz w:val="18"/>
                <w:szCs w:val="18"/>
              </w:rPr>
              <w:t xml:space="preserve"> za mednarodno zaščito na podlagi napotnic opravljali vzdrževalna dela, ki so jih določili zaposleni v Azilnem domu (čiščenje, sortiranje perila, urejanje okolice ...).</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141.651,28</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410-105/2015/266</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121"/>
        <w:gridCol w:w="1121"/>
        <w:gridCol w:w="3189"/>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SI/2017/PR/0007</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A.SO1.1.2-01-Usposabljanje JU, zakonitih zastopnikov in drugih v azilni problematiki</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z izvedenim usposabljanjem v 2015 zboljšalo delo 21 oseb na področju vprašanj, povezanih z azilom, ki so se pri svoje</w:t>
            </w:r>
            <w:r w:rsidRPr="00FC1565">
              <w:rPr>
                <w:noProof/>
                <w:color w:val="000000"/>
                <w:kern w:val="24"/>
                <w:sz w:val="18"/>
                <w:szCs w:val="18"/>
              </w:rPr>
              <w:t>m delu srečevali s tovrstnimi strankami.</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11.538,21</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410-105/2015/279</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745"/>
        <w:gridCol w:w="745"/>
        <w:gridCol w:w="4275"/>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SI/2017/PR/0010</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A.SO1.1.8-01-Obeležitev svetovnega dneva beguncev</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Med nami in z nami je širom Slovenije ozaveščal </w:t>
            </w:r>
            <w:r w:rsidRPr="00FC1565">
              <w:rPr>
                <w:noProof/>
                <w:color w:val="000000"/>
                <w:kern w:val="24"/>
                <w:sz w:val="18"/>
                <w:szCs w:val="18"/>
              </w:rPr>
              <w:t>o aktualni migracijski krizi v Evropi in Sloveniji in odprl vprašanje begunstva s perspektive za in proti. Soočil se je z miti in stereotipi nasploh med slovensko javnostjo, in preko predlaganih aktivnosti projekta širil strpnost, pomen vključevanja v druž</w:t>
            </w:r>
            <w:r w:rsidRPr="00FC1565">
              <w:rPr>
                <w:noProof/>
                <w:color w:val="000000"/>
                <w:kern w:val="24"/>
                <w:sz w:val="18"/>
                <w:szCs w:val="18"/>
              </w:rPr>
              <w:t>bo in strpnosti do beguncev in prosilcev za mednarodno zaščito. Hkrati je projekt opolnomočil begunce in prosilce, saj so bili aktivni sodelavci projekta in so lahko pokazali svoje zadržke in pohvale, svoje talente in željo do spoštovanja. Izdelana so bila</w:t>
            </w:r>
            <w:r w:rsidRPr="00FC1565">
              <w:rPr>
                <w:noProof/>
                <w:color w:val="000000"/>
                <w:kern w:val="24"/>
                <w:sz w:val="18"/>
                <w:szCs w:val="18"/>
              </w:rPr>
              <w:t xml:space="preserve"> številna informativna gradiva in izvedeni informativni dogodki (7 plakatov, 261 informativnih sporočil za javnost, 20 okroglih miz, 3 javni dogodki, oblikovana spletna stran projekta ...).</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59.941,93</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430-1272/2015</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743"/>
        <w:gridCol w:w="743"/>
        <w:gridCol w:w="4014"/>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SI/2019/PR/0001</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A.SO1.1.1-01B-Informiranje in pravno</w:t>
            </w:r>
            <w:r w:rsidRPr="00FC1565">
              <w:rPr>
                <w:noProof/>
                <w:color w:val="000000"/>
                <w:kern w:val="24"/>
                <w:sz w:val="18"/>
                <w:szCs w:val="18"/>
              </w:rPr>
              <w:t xml:space="preserve"> svetovanje tujcem na področju mednarodne zaščite</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se je izvajal tako, da so bila zagotovljena temeljna postopkovna jamstva v postopku mednarodne zaščite (informiranje, obveščenost o postopku, pravicah, obveznostih in posledicah </w:t>
            </w:r>
            <w:r w:rsidRPr="00FC1565">
              <w:rPr>
                <w:noProof/>
                <w:color w:val="000000"/>
                <w:kern w:val="24"/>
                <w:sz w:val="18"/>
                <w:szCs w:val="18"/>
              </w:rPr>
              <w:t>neupoštevanja obveznosti in nesodelovanja s pristojnimi organi, zastopanje v postopku priznanja mednarodne zaščite). Predvideni rezultati oz. učinki projekta (celovito informiranje tujcev/prosilcev za mednarodno zaščito, zastopanje le-teh na prvi stopnji o</w:t>
            </w:r>
            <w:r w:rsidRPr="00FC1565">
              <w:rPr>
                <w:noProof/>
                <w:color w:val="000000"/>
                <w:kern w:val="24"/>
                <w:sz w:val="18"/>
                <w:szCs w:val="18"/>
              </w:rPr>
              <w:t>dločanja o njihovi prošnji ter v postopkih podaljšanja subsidiarne zaščite in postopkih združevanja z družino, učinkovito vodenje, spremljanje in poročanje o projektu) so bili v celoti doseženi in s tem zagotovljena kakovostna strokovna pravna podpora, kot</w:t>
            </w:r>
            <w:r w:rsidRPr="00FC1565">
              <w:rPr>
                <w:noProof/>
                <w:color w:val="000000"/>
                <w:kern w:val="24"/>
                <w:sz w:val="18"/>
                <w:szCs w:val="18"/>
              </w:rPr>
              <w:t xml:space="preserve"> jo je naročnik opredelil v javnem razpisu.</w:t>
            </w:r>
          </w:p>
          <w:p w:rsidR="00323F0D" w:rsidRPr="00FC1565" w:rsidRDefault="000D6788" w:rsidP="00D15173">
            <w:pPr>
              <w:spacing w:before="0" w:after="0"/>
              <w:jc w:val="left"/>
              <w:rPr>
                <w:color w:val="000000"/>
                <w:kern w:val="24"/>
                <w:sz w:val="18"/>
                <w:szCs w:val="18"/>
              </w:rPr>
            </w:pPr>
            <w:r w:rsidRPr="00FC1565">
              <w:rPr>
                <w:noProof/>
                <w:color w:val="000000"/>
                <w:kern w:val="24"/>
                <w:sz w:val="18"/>
                <w:szCs w:val="18"/>
              </w:rPr>
              <w:t>Aktivnosti so se izvajale v Azilnem domu in izpostavah, na lokaciji Centra za tujce v Postojni in na drugih lokacijah, kjer so bili nastanjeni prosilci.</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312.200,82</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430-227/2017/24</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xml:space="preserve">% sofinanciranja iz </w:t>
            </w:r>
            <w:r w:rsidRPr="00FC1565">
              <w:rPr>
                <w:b/>
                <w:noProof/>
                <w:color w:val="000000"/>
                <w:kern w:val="24"/>
                <w:sz w:val="18"/>
                <w:szCs w:val="18"/>
              </w:rPr>
              <w:t>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744"/>
        <w:gridCol w:w="744"/>
        <w:gridCol w:w="4315"/>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SI/2019/PR/0002</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A.SO1.1.1-05A-Pomoč pri nastanitvi in oskrbi prosilcev ob sprejemu</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z izvajanjem predvidenih dejavnosti prispeval k zagotavljanju enotnega standarda za v Azilnem domu Ljubljana nastanjene osebe ter k izboljšanju pogojev bivanj</w:t>
            </w:r>
            <w:r w:rsidRPr="00FC1565">
              <w:rPr>
                <w:noProof/>
                <w:color w:val="000000"/>
                <w:kern w:val="24"/>
                <w:sz w:val="18"/>
                <w:szCs w:val="18"/>
              </w:rPr>
              <w:t>a, oskrbe in implementacije pravic prosilcev. Vsebine aktivnosti projekta so bile načrtovane tako, da so prosilcem in prosilkam za mednarodno zaščito zagotovile pridobitev relevantnih informacij o navadah, običajih, institucijah, kulturi in delu v RS. Pole</w:t>
            </w:r>
            <w:r w:rsidRPr="00FC1565">
              <w:rPr>
                <w:noProof/>
                <w:color w:val="000000"/>
                <w:kern w:val="24"/>
                <w:sz w:val="18"/>
                <w:szCs w:val="18"/>
              </w:rPr>
              <w:t>g tega so imele znaten vpliv na osebno motivacijo prosilcev in prosilk za mednarodno zaščito za samoiniciativno vključevanje v različne dejavnosti v Azilnem domu in zunaj njega. Opazno so prispevale tudi k njihovi pozitivni samopodobi. Izvedene so bile nas</w:t>
            </w:r>
            <w:r w:rsidRPr="00FC1565">
              <w:rPr>
                <w:noProof/>
                <w:color w:val="000000"/>
                <w:kern w:val="24"/>
                <w:sz w:val="18"/>
                <w:szCs w:val="18"/>
              </w:rPr>
              <w:t>lednje dejavnosti: skupinska in individualna psihosocialna pomoč, športne in ustvarjalne delavnice, krajši in daljši izleti za spoznavanje Slovenije, obiski prireditev ipd.</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116.614,05</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 xml:space="preserve">Uradno </w:t>
            </w:r>
            <w:r w:rsidRPr="00FC1565">
              <w:rPr>
                <w:b/>
                <w:bCs/>
                <w:noProof/>
                <w:color w:val="000000"/>
                <w:kern w:val="24"/>
                <w:sz w:val="18"/>
                <w:szCs w:val="18"/>
              </w:rPr>
              <w:t>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INŠTITUT ZA AFRIŠKE ŠTUDIJE</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IAŠ</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430-178/2015/30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2740"/>
        <w:gridCol w:w="2966"/>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cilj2 - </w:t>
            </w:r>
            <w:r w:rsidRPr="00FC1565">
              <w:rPr>
                <w:noProof/>
                <w:sz w:val="18"/>
                <w:szCs w:val="18"/>
              </w:rPr>
              <w:t>Vključevanje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A.SO2.2.1-01B-Tečaji slovenskega jezika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programom učenja slovenskega jezika in spoznavanja slovenske družbe je Ministrstvo za notranje zadeve zagotavljalo osnovno znanje jezika in poznavanje družbe gostiteljice, kar je nujno potrebno za uspešno vključevanje državljanov tretjih držav v slovensk</w:t>
            </w:r>
            <w:r w:rsidRPr="00FC1565">
              <w:rPr>
                <w:noProof/>
                <w:color w:val="000000"/>
                <w:kern w:val="24"/>
                <w:sz w:val="18"/>
                <w:szCs w:val="18"/>
              </w:rPr>
              <w:t xml:space="preserve">o družbo. </w:t>
            </w:r>
          </w:p>
          <w:p w:rsidR="00323F0D" w:rsidRPr="00FC1565" w:rsidRDefault="000D6788" w:rsidP="00D15173">
            <w:pPr>
              <w:spacing w:before="0" w:after="0"/>
              <w:jc w:val="left"/>
              <w:rPr>
                <w:color w:val="000000"/>
                <w:kern w:val="24"/>
                <w:sz w:val="18"/>
                <w:szCs w:val="18"/>
              </w:rPr>
            </w:pPr>
            <w:r w:rsidRPr="00FC1565">
              <w:rPr>
                <w:noProof/>
                <w:color w:val="000000"/>
                <w:kern w:val="24"/>
                <w:sz w:val="18"/>
                <w:szCs w:val="18"/>
              </w:rPr>
              <w:t>Program učenja jezika in spoznavanja slovenske družbe (Začetna integracija priseljencev), ki so ga izvajale izbrane jezikovne šole, je potekal v skupinah od 10 do 15 udeležencev. Udeleženci so bili razvrščeni v skupine glede na predznanje, ki so</w:t>
            </w:r>
            <w:r w:rsidRPr="00FC1565">
              <w:rPr>
                <w:noProof/>
                <w:color w:val="000000"/>
                <w:kern w:val="24"/>
                <w:sz w:val="18"/>
                <w:szCs w:val="18"/>
              </w:rPr>
              <w:t xml:space="preserve"> ga pokazali na razvrstitvenih testih. Vsebino in trajanje programov, vsebino razvrstitvenega testa, vsebino preizkusa znanja ter potrdila o doseženem uspehu preizkusa znanja je s pravilnikom predpisal minister, pristojen za šolstvo.</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 xml:space="preserve">Trajanje projekta (v </w:t>
            </w:r>
            <w:r w:rsidRPr="00FC1565">
              <w:rPr>
                <w:b/>
                <w:noProof/>
                <w:color w:val="000000"/>
                <w:kern w:val="24"/>
                <w:sz w:val="18"/>
                <w:szCs w:val="18"/>
              </w:rPr>
              <w:t>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1.396.747,24</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w:t>
            </w:r>
            <w:r w:rsidRPr="00FC1565">
              <w:rPr>
                <w:b/>
                <w:noProof/>
                <w:color w:val="000000"/>
                <w:kern w:val="24"/>
                <w:sz w:val="18"/>
                <w:szCs w:val="18"/>
              </w:rPr>
              <w:t xml:space="preserve">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410-4/2018/45</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rsidR="00867B9C" w:rsidRDefault="00670537" w:rsidP="00D15173">
            <w:pPr>
              <w:pStyle w:val="Text1"/>
              <w:spacing w:before="0" w:after="0"/>
              <w:ind w:left="0"/>
              <w:jc w:val="left"/>
              <w:rPr>
                <w:sz w:val="18"/>
                <w:szCs w:val="18"/>
              </w:rPr>
            </w:pPr>
            <w:r>
              <w:rPr>
                <w:noProof/>
                <w:sz w:val="18"/>
                <w:szCs w:val="18"/>
              </w:rPr>
              <w:t>Državljanska vzgoja in drugo usposabljanje za državljane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423"/>
        <w:gridCol w:w="3155"/>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A.SO2.2.3-07A-Pomoč osebam z mednarodno zaščito</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osebam z mednarodno zaščito zagotavljal denarno nadomestilo za zasebno nastanitev, torej izven kapacitet urada, ter jim ob pomoči svetovalca za integracijo, zaposlenega iz </w:t>
            </w:r>
            <w:r w:rsidRPr="00FC1565">
              <w:rPr>
                <w:noProof/>
                <w:color w:val="000000"/>
                <w:kern w:val="24"/>
                <w:sz w:val="18"/>
                <w:szCs w:val="18"/>
              </w:rPr>
              <w:t>naslova projekta, olajšal vključevanje v slovensko družbo na različnih področjih. Svetovalec jim je pripravil osebni integracijski načrt ter jim nudil podporo pri njegovem uresničevanju. Poleg tega so se iz projekta financirali stroški za izobraževanje, ko</w:t>
            </w:r>
            <w:r w:rsidRPr="00FC1565">
              <w:rPr>
                <w:noProof/>
                <w:color w:val="000000"/>
                <w:kern w:val="24"/>
                <w:sz w:val="18"/>
                <w:szCs w:val="18"/>
              </w:rPr>
              <w:t>t so na primer nakup šolskih potrebščin, zvezkov in knjig, prevozov do inštitucij, ter plačilo stroškov, povezanih z dodatnim poklicnim in drugim usposabljanjem. UOIM je v okviru projekta zagotavljal tudi prevode šolskih spričeval, potrebne za priznanje fo</w:t>
            </w:r>
            <w:r w:rsidRPr="00FC1565">
              <w:rPr>
                <w:noProof/>
                <w:color w:val="000000"/>
                <w:kern w:val="24"/>
                <w:sz w:val="18"/>
                <w:szCs w:val="18"/>
              </w:rPr>
              <w:t>rmalne izobrazbe ter informiranje v različnih življenjskih situacijah v jeziku, ki so ga prosilci razumeli.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1.629.745,83</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oskrbo in </w:t>
            </w:r>
            <w:r w:rsidRPr="00FC1565">
              <w:rPr>
                <w:noProof/>
                <w:color w:val="000000"/>
                <w:kern w:val="24"/>
                <w:sz w:val="18"/>
                <w:szCs w:val="18"/>
              </w:rPr>
              <w:t>integracijo migrantov</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410-4/2018/48</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 xml:space="preserve">Je to </w:t>
            </w:r>
            <w:r>
              <w:rPr>
                <w:b/>
                <w:noProof/>
                <w:sz w:val="18"/>
                <w:szCs w:val="18"/>
              </w:rPr>
              <w:t>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Osnovne potrebe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2652"/>
        <w:gridCol w:w="3928"/>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 xml:space="preserve">Nacionalni cilj3 - </w:t>
            </w:r>
            <w:r w:rsidRPr="00FC1565">
              <w:rPr>
                <w:noProof/>
                <w:sz w:val="18"/>
                <w:szCs w:val="18"/>
              </w:rPr>
              <w:t>Zmogljivost</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lastRenderedPageBreak/>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A.SO2.3.3-02A-Izdaja slovarja namenjenega lažji komunikaciji migrantov z zdravstvenim oseb</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sta sestavljala dva sklopa. Prvi sklop (Priprava večjezičnega priročnika za lažjo komunikacijo ciljne </w:t>
            </w:r>
            <w:r w:rsidRPr="00FC1565">
              <w:rPr>
                <w:noProof/>
                <w:color w:val="000000"/>
                <w:kern w:val="24"/>
                <w:sz w:val="18"/>
                <w:szCs w:val="18"/>
              </w:rPr>
              <w:t>populacije z zdravstvenimi delavci) je zajemala pripravo gradiva za lažjo komunikacijo zdravstvenih delavcev z migranti/begunci. Temeljila je na analizi ter sondažni raziskavi. Vsebina gradiva je bila prevedena v 7 jezikov. Ta sklop se je zaključil s pilot</w:t>
            </w:r>
            <w:r w:rsidRPr="00FC1565">
              <w:rPr>
                <w:noProof/>
                <w:color w:val="000000"/>
                <w:kern w:val="24"/>
                <w:sz w:val="18"/>
                <w:szCs w:val="18"/>
              </w:rPr>
              <w:t>iranjem gradiva in tiskom priročnika. Drugi sklop (Usposabljanje zdravstvenih delavcev in predstavitev priročnika) je zajemal pripravo in izvedbo usposabljanja za zdravstvene delavce. Izvajala jo je interdisciplinarna skupina strokovnjakov. Udeleženci so r</w:t>
            </w:r>
            <w:r w:rsidRPr="00FC1565">
              <w:rPr>
                <w:noProof/>
                <w:color w:val="000000"/>
                <w:kern w:val="24"/>
                <w:sz w:val="18"/>
                <w:szCs w:val="18"/>
              </w:rPr>
              <w:t>azvijali znanja in veščine na področju kulturnih kompetenc za obravnavo migrantov/beguncev. Sklop je zajemal distribucijo priročnikov med ciljne skupine (zdravstvene delavce, uporabnike, NVO idr.).</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w:t>
            </w:r>
            <w:r w:rsidRPr="00FC1565">
              <w:rPr>
                <w:b/>
                <w:noProof/>
                <w:color w:val="000000"/>
                <w:kern w:val="24"/>
                <w:sz w:val="18"/>
                <w:szCs w:val="18"/>
              </w:rPr>
              <w:t>kupaj</w:t>
            </w:r>
            <w:r w:rsidRPr="00FC1565">
              <w:rPr>
                <w:b/>
                <w:color w:val="000000"/>
                <w:kern w:val="24"/>
                <w:sz w:val="18"/>
                <w:szCs w:val="18"/>
              </w:rPr>
              <w:t>:</w:t>
            </w:r>
            <w:r>
              <w:rPr>
                <w:noProof/>
                <w:color w:val="000000"/>
                <w:kern w:val="24"/>
                <w:sz w:val="18"/>
                <w:szCs w:val="18"/>
              </w:rPr>
              <w:t>74.429,75</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Univerza v Ljubljani, Filozofska fakulteta</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Uni LJ - FF</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Izobraževalne oziroma raziskovalne organizacije</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430-1271/2015</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Kampanje in informacije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6"/>
        <w:gridCol w:w="2346"/>
        <w:gridCol w:w="3212"/>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 xml:space="preserve">Posebni cilj3 - </w:t>
            </w:r>
            <w:r w:rsidRPr="00FC1565">
              <w:rPr>
                <w:noProof/>
                <w:sz w:val="18"/>
                <w:szCs w:val="18"/>
              </w:rPr>
              <w:t>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A.SO3.1.1-01A-Pravno svetovanje tujcem v postopkih vračanja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zajemal tri večje sklope aktivnosti - informiranje, pravno svetovanje in izvajanje predstavitev. </w:t>
            </w:r>
            <w:r w:rsidRPr="00FC1565">
              <w:rPr>
                <w:noProof/>
                <w:color w:val="000000"/>
                <w:kern w:val="24"/>
                <w:sz w:val="18"/>
                <w:szCs w:val="18"/>
              </w:rPr>
              <w:t>Informiranje se je izvajalo preko informativne zloženke in plakatov, preko katerih so bile tujcem podane potrebne informacije - razlogi za izdajo odločbe o vrnitvi, pomen in posledice izdane odločbe, posledice nespoštovanja odločbe. Pravno svetovanje in nu</w:t>
            </w:r>
            <w:r w:rsidRPr="00FC1565">
              <w:rPr>
                <w:noProof/>
                <w:color w:val="000000"/>
                <w:kern w:val="24"/>
                <w:sz w:val="18"/>
                <w:szCs w:val="18"/>
              </w:rPr>
              <w:t xml:space="preserve">denje pravnih nasvetov za možnost uveljavljanja pravic tujcem v postopkih vračanja je bila nudena s strani PIC, svetovanje oziroma nudenje pomoči pri pridobivanju osebnih dokumentov za tujca, pri rezervaciji najcenejših letalskih in drugih vozovnic in pri </w:t>
            </w:r>
            <w:r w:rsidRPr="00FC1565">
              <w:rPr>
                <w:noProof/>
                <w:color w:val="000000"/>
                <w:kern w:val="24"/>
                <w:sz w:val="18"/>
                <w:szCs w:val="18"/>
              </w:rPr>
              <w:t>navezovanju stika z matičnim veleposlaništvom, pa je izvajala organizacija IOM. Predstavitev projekta se je izvajala za uslužbence Policije v postopku vračanja tujcev iz RS, strokovnemu osebju posameznih institucijah in ustanovah.</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w:t>
            </w:r>
            <w:r w:rsidRPr="00FC1565">
              <w:rPr>
                <w:b/>
                <w:noProof/>
                <w:color w:val="000000"/>
                <w:kern w:val="24"/>
                <w:sz w:val="18"/>
                <w:szCs w:val="18"/>
              </w:rPr>
              <w:t>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32</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47.194,35</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430-466/2015/30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postopka</w:t>
            </w:r>
            <w:r w:rsidRPr="00FC1565">
              <w:rPr>
                <w:b/>
                <w:sz w:val="18"/>
                <w:szCs w:val="18"/>
              </w:rPr>
              <w:t>:</w:t>
            </w:r>
            <w:r w:rsidRPr="00FC1565">
              <w:rPr>
                <w:sz w:val="18"/>
                <w:szCs w:val="18"/>
              </w:rPr>
              <w:t xml:space="preserve">  </w:t>
            </w:r>
            <w:r w:rsidRPr="00FC1565">
              <w:rPr>
                <w:noProof/>
                <w:sz w:val="18"/>
                <w:szCs w:val="18"/>
              </w:rPr>
              <w:t>Odprti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Da</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Boljši (upravni) postopki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2879"/>
        <w:gridCol w:w="2797"/>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 xml:space="preserve">Referenčna </w:t>
            </w:r>
            <w:r w:rsidRPr="00FC1565">
              <w:rPr>
                <w:b/>
                <w:noProof/>
                <w:sz w:val="18"/>
                <w:szCs w:val="18"/>
              </w:rPr>
              <w:t>oznaka projekta</w:t>
            </w:r>
            <w:r w:rsidRPr="00FC1565">
              <w:rPr>
                <w:b/>
                <w:sz w:val="18"/>
                <w:szCs w:val="18"/>
              </w:rPr>
              <w:t xml:space="preserve">: </w:t>
            </w:r>
            <w:r w:rsidRPr="00323F0D">
              <w:rPr>
                <w:b/>
                <w:noProof/>
                <w:sz w:val="18"/>
                <w:szCs w:val="18"/>
              </w:rPr>
              <w:t>SI/2019/PR/0009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A.SO3.1.2-01A-Spremljanje prisilnega vračanja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je izvajalo </w:t>
            </w:r>
            <w:r w:rsidRPr="00FC1565">
              <w:rPr>
                <w:noProof/>
                <w:color w:val="000000"/>
                <w:kern w:val="24"/>
                <w:sz w:val="18"/>
                <w:szCs w:val="18"/>
              </w:rPr>
              <w:t>spremljanje odstranitev državljanov tretjih držav, ki jih je izvajal Center za tujce v okviru Policije. Spremljanje se je izvajalo v vseh treh fazah odstranitve, in sicer: v fazi priprave, vračanja in predaje osebe varnostnim organom države izvora. Predmet</w:t>
            </w:r>
            <w:r w:rsidRPr="00FC1565">
              <w:rPr>
                <w:noProof/>
                <w:color w:val="000000"/>
                <w:kern w:val="24"/>
                <w:sz w:val="18"/>
                <w:szCs w:val="18"/>
              </w:rPr>
              <w:t xml:space="preserve"> projekta so bile vse aktivnosti, postopki in ukrepi Policije s tistimi tujci, ki so odklonili prostovoljno vrnitev v času nastanitve v Centru za tujce. S tem projektom je bil povsem implementiran 6. odst. 8. čl. Direktive o vračanju, ki govori o spremljan</w:t>
            </w:r>
            <w:r w:rsidRPr="00FC1565">
              <w:rPr>
                <w:noProof/>
                <w:color w:val="000000"/>
                <w:kern w:val="24"/>
                <w:sz w:val="18"/>
                <w:szCs w:val="18"/>
              </w:rPr>
              <w:t>ju prisilnega vračanja. Projekt je zajemal monitoring vseh prisilnih vrnitev s strani neodvisnega organa z namenom nepristranskega nadzora glede zakonitosti, strokovnosti in humanosti postopkov s tujci, ki so podvrženi prisilni odstranitvi iz države. Izvaj</w:t>
            </w:r>
            <w:r w:rsidRPr="00FC1565">
              <w:rPr>
                <w:noProof/>
                <w:color w:val="000000"/>
                <w:kern w:val="24"/>
                <w:sz w:val="18"/>
                <w:szCs w:val="18"/>
              </w:rPr>
              <w:t>alci spremljanja prisilnega vračanja so se udeležili tudi usposabljanj v RS in tujini.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34.297,05</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430-1431/2014</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 xml:space="preserve">Ali ta projekt krepi učinkovitost sistema za vračanje migrantov brez urejenega </w:t>
            </w:r>
            <w:r>
              <w:rPr>
                <w:b/>
                <w:noProof/>
                <w:sz w:val="18"/>
                <w:szCs w:val="18"/>
              </w:rPr>
              <w:t>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Da</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2879"/>
        <w:gridCol w:w="2797"/>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A.SO3.1.2-01B-Spremljanje prisilnega </w:t>
            </w:r>
            <w:r w:rsidRPr="00FC1565">
              <w:rPr>
                <w:noProof/>
                <w:color w:val="000000"/>
                <w:kern w:val="24"/>
                <w:sz w:val="18"/>
                <w:szCs w:val="18"/>
              </w:rPr>
              <w:t>vračanja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so bile izvedene spremljane odstranitve državljanov tretjih držav, ki jih je pripravil in izpeljal Center za tujce v okviru Policije. Spremljanje se je izvajalo v vseh treh fazah odstranitve: priprava, </w:t>
            </w:r>
            <w:r w:rsidRPr="00FC1565">
              <w:rPr>
                <w:noProof/>
                <w:color w:val="000000"/>
                <w:kern w:val="24"/>
                <w:sz w:val="18"/>
                <w:szCs w:val="18"/>
              </w:rPr>
              <w:t>vračanje in predaja deportiranca varnostnim organom države izvora. Predmet projekta so bile aktivnosti, postopki in ukrepi Policije s tistimi tujci, ki so nelegalno bivali v RS in ki so odklonili prostovoljno vrnitev. S tem projektom je bil povsem implemen</w:t>
            </w:r>
            <w:r w:rsidRPr="00FC1565">
              <w:rPr>
                <w:noProof/>
                <w:color w:val="000000"/>
                <w:kern w:val="24"/>
                <w:sz w:val="18"/>
                <w:szCs w:val="18"/>
              </w:rPr>
              <w:t>tiran 6. odst. 8. čl. Direktive o vračanju, ki govori o spremljanju prisilnega vračanja. Projekt je zajemal monitoring vseh prisilnih vrnitev s strani neodvisnega organa z namenom nepristranskega nadzora glede zakonitosti, strokovnosti in humanosti postopk</w:t>
            </w:r>
            <w:r w:rsidRPr="00FC1565">
              <w:rPr>
                <w:noProof/>
                <w:color w:val="000000"/>
                <w:kern w:val="24"/>
                <w:sz w:val="18"/>
                <w:szCs w:val="18"/>
              </w:rPr>
              <w:t>ov s tujci, ki so bili podvrženi prisilni odstranitvi iz države. Izvajalca spremljanj odstranitev tujcev sta se udeležila usposabljanj v RS in tujini.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21.999,14</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w:t>
            </w:r>
            <w:r w:rsidRPr="00FC1565">
              <w:rPr>
                <w:noProof/>
                <w:color w:val="000000"/>
                <w:kern w:val="24"/>
                <w:sz w:val="18"/>
                <w:szCs w:val="18"/>
              </w:rPr>
              <w:t>ska Karitas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430-452/2017</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w:t>
            </w:r>
            <w:r>
              <w:rPr>
                <w:b/>
                <w:noProof/>
                <w:sz w:val="18"/>
                <w:szCs w:val="18"/>
              </w:rPr>
              <w:t xml:space="preserve"> učinkovitost sistema za vračanje </w:t>
            </w:r>
            <w:r>
              <w:rPr>
                <w:b/>
                <w:noProof/>
                <w:sz w:val="18"/>
                <w:szCs w:val="18"/>
              </w:rPr>
              <w:lastRenderedPageBreak/>
              <w:t>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lastRenderedPageBreak/>
              <w:t>Da</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Postopki odstranitve</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840"/>
        <w:gridCol w:w="840"/>
        <w:gridCol w:w="3553"/>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SI/2020/PR/0001</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A.SO1.1.1-02B-Brezplačna pravna pomoč pred Upravnim sodiščem RS in Vrhovnim sodiščem RS</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omogočil pravno pomoč prosilcem za mednarodno zaščito na prvi in drugi stopnji. Pravna pomoč pomeni eno izmed postopkovnih jams</w:t>
            </w:r>
            <w:r w:rsidRPr="00FC1565">
              <w:rPr>
                <w:noProof/>
                <w:color w:val="000000"/>
                <w:kern w:val="24"/>
                <w:sz w:val="18"/>
                <w:szCs w:val="18"/>
              </w:rPr>
              <w:t>tev, ki jih ima prosilec za mednarodno zaščito v postopku. Vsebina je bila prijavljena na podlagi dosedanjih pozitivnih izkušenj in števila sodelujočih prosilcev za mednarodno zaščito. Projekt so izvajali svetovalci za begunce, ki jih je imenovalo ministrs</w:t>
            </w:r>
            <w:r w:rsidRPr="00FC1565">
              <w:rPr>
                <w:noProof/>
                <w:color w:val="000000"/>
                <w:kern w:val="24"/>
                <w:sz w:val="18"/>
                <w:szCs w:val="18"/>
              </w:rPr>
              <w:t>tvo pristojno za pravosodje, in sicer na podlagi predhodnega usposabljanja in preverjanja znanja s področja mednarodne zaščite.</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152.584,69</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upravne </w:t>
            </w:r>
            <w:r w:rsidRPr="00FC1565">
              <w:rPr>
                <w:noProof/>
                <w:color w:val="000000"/>
                <w:kern w:val="24"/>
                <w:sz w:val="18"/>
                <w:szCs w:val="18"/>
              </w:rPr>
              <w:t>notranje zadeve, migracije in naturalizacijo</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410-4/2018/102</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842"/>
        <w:gridCol w:w="842"/>
        <w:gridCol w:w="3504"/>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SI/2020/PR/0002</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A.SO1.1.1-04B-Predaje po dublinski uredbi</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namenjen učinkovitemu izvajanju Uredbe (EU) št. 604/2013 o vzpostavitvi meril in mehanizmov za določitev države članice, odgovorne za obravnavanje prošnje za mednarodno zaščito, ki jo je v eni od držav članic vložil držav</w:t>
            </w:r>
            <w:r w:rsidRPr="00FC1565">
              <w:rPr>
                <w:noProof/>
                <w:color w:val="000000"/>
                <w:kern w:val="24"/>
                <w:sz w:val="18"/>
                <w:szCs w:val="18"/>
              </w:rPr>
              <w:t>ljan tretje države ali oseba brez državljanstva. Temeljno načelo Dublinske uredbe je, da je država članica, ki je imela največjo vlogo pri vstopu prosilca v ali njegovem bivanju v njej, odgovorna tudi za obravnavanje njegove prošnje. V okviru projekta so s</w:t>
            </w:r>
            <w:r w:rsidRPr="00FC1565">
              <w:rPr>
                <w:noProof/>
                <w:color w:val="000000"/>
                <w:kern w:val="24"/>
                <w:sz w:val="18"/>
                <w:szCs w:val="18"/>
              </w:rPr>
              <w:t>e tako financirali stroški dublinskih predaj, in sicer nakup letalskih kart in stroški spremljanja uradne osebe državljanov tretjih držav v državo EU, ki je bila odgovorna za obravnavo prošnjo.</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51.791,27</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410-4/2018/25</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Zmogljivost za preselitev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842"/>
        <w:gridCol w:w="842"/>
        <w:gridCol w:w="4167"/>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SI/2020/PR/0003</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 xml:space="preserve">Nacionalni cilj1 - </w:t>
            </w:r>
            <w:r w:rsidRPr="00FC1565">
              <w:rPr>
                <w:noProof/>
                <w:sz w:val="18"/>
                <w:szCs w:val="18"/>
              </w:rPr>
              <w:t>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A.SO1.1.1-12A-Pomoč pri nastanitvi in oskrbi prosilcev ob sprejemu</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deloval kot celostna podpora pri nastanitvi in oskrbi prosilcev za mednarodno zaščito, ki so bili nastanjeni v Azilnem domu, kar je vključevalo pomoč pri uveljavljanju njihovih pravic, operativno pomoč in socialno integracijo ter zagotavljanje k</w:t>
            </w:r>
            <w:r w:rsidRPr="00FC1565">
              <w:rPr>
                <w:noProof/>
                <w:color w:val="000000"/>
                <w:kern w:val="24"/>
                <w:sz w:val="18"/>
                <w:szCs w:val="18"/>
              </w:rPr>
              <w:t xml:space="preserve">valitetnega preživljanja prostega časa. Projekt je bil razdeljen na dva vsebinska sklopa:             </w:t>
            </w:r>
          </w:p>
          <w:p w:rsidR="00323F0D" w:rsidRPr="00FC1565" w:rsidRDefault="000D6788" w:rsidP="00D15173">
            <w:pPr>
              <w:spacing w:before="0" w:after="0"/>
              <w:jc w:val="left"/>
              <w:rPr>
                <w:color w:val="000000"/>
                <w:kern w:val="24"/>
                <w:sz w:val="18"/>
                <w:szCs w:val="18"/>
              </w:rPr>
            </w:pPr>
            <w:r w:rsidRPr="00FC1565">
              <w:rPr>
                <w:noProof/>
                <w:color w:val="000000"/>
                <w:kern w:val="24"/>
                <w:sz w:val="18"/>
                <w:szCs w:val="18"/>
              </w:rPr>
              <w:t>Namen vsebinskega sklopa 1 je bilo nuditi psihosocialno podporo prosilcem in prosilce ob njihovi nastanitvi v azilnem domu ustrezno informirati  o pravil</w:t>
            </w:r>
            <w:r w:rsidRPr="00FC1565">
              <w:rPr>
                <w:noProof/>
                <w:color w:val="000000"/>
                <w:kern w:val="24"/>
                <w:sz w:val="18"/>
                <w:szCs w:val="18"/>
              </w:rPr>
              <w:t xml:space="preserve">ih in načinu bivanja (nastanitev, spoštovanje hišnega reda, oblačila, prehrana, higiena idr.), da se jim je olajšalo skupno bivanje in preprečile morebitne težave. </w:t>
            </w:r>
          </w:p>
          <w:p w:rsidR="00323F0D" w:rsidRPr="00FC1565" w:rsidRDefault="000D6788" w:rsidP="00D15173">
            <w:pPr>
              <w:spacing w:before="0" w:after="0"/>
              <w:jc w:val="left"/>
              <w:rPr>
                <w:color w:val="000000"/>
                <w:kern w:val="24"/>
                <w:sz w:val="18"/>
                <w:szCs w:val="18"/>
              </w:rPr>
            </w:pPr>
            <w:r w:rsidRPr="00FC1565">
              <w:rPr>
                <w:noProof/>
                <w:color w:val="000000"/>
                <w:kern w:val="24"/>
                <w:sz w:val="18"/>
                <w:szCs w:val="18"/>
              </w:rPr>
              <w:t>Namen vsebinskega sklopa 2 je bil nastanjenim prosilcem zagotoviti dodatne aktivnosti v obl</w:t>
            </w:r>
            <w:r w:rsidRPr="00FC1565">
              <w:rPr>
                <w:noProof/>
                <w:color w:val="000000"/>
                <w:kern w:val="24"/>
                <w:sz w:val="18"/>
                <w:szCs w:val="18"/>
              </w:rPr>
              <w:t>iki 7 delavnic, katerih cilj je bilo kvalitetnejše preživljanje prostega časa.</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180.879,13</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Človekoljubno dobrodelno društvo UP</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UP</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430-676/2017</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SI/2020/PR/0004</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A.SO1.1.1-13A-Zdravstveni pregledi in materialna oskrba prosilcev</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skladu z Uredbo o načinih in pogojih za </w:t>
            </w:r>
            <w:r w:rsidRPr="00FC1565">
              <w:rPr>
                <w:noProof/>
                <w:color w:val="000000"/>
                <w:kern w:val="24"/>
                <w:sz w:val="18"/>
                <w:szCs w:val="18"/>
              </w:rPr>
              <w:t>zagotavljanje pravic prosilcem za mednarodno zaščito, je vsakega tujca, ki izrazi namero podati prošnjo za mednarodno zaščito v Republiki Sloveniji pred sprejemom v Azilni dom treba preventivno sanitarno in zdravstveno pregledati. Preglede je izvajalo uspo</w:t>
            </w:r>
            <w:r w:rsidRPr="00FC1565">
              <w:rPr>
                <w:noProof/>
                <w:color w:val="000000"/>
                <w:kern w:val="24"/>
                <w:sz w:val="18"/>
                <w:szCs w:val="18"/>
              </w:rPr>
              <w:t>sobljeno zdravstveno osebje, med njimi tudi zdravnik, ki je bil zaposlen pri končnemu upravičencu iz naslova projekta. V določenih primerih je moral biti pri pregledu navzoč tudi prevajalec. Prosilci, ki so bili po sprejemu prošnje nastanjeni v Azilnem dom</w:t>
            </w:r>
            <w:r w:rsidRPr="00FC1565">
              <w:rPr>
                <w:noProof/>
                <w:color w:val="000000"/>
                <w:kern w:val="24"/>
                <w:sz w:val="18"/>
                <w:szCs w:val="18"/>
              </w:rPr>
              <w:t>u, so bili upravičeni do mesečne žepnine ter plačila za opravljena vzdrževalna dela v Azilnem domu.</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493.415,61</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oskrbo in integracijo </w:t>
            </w:r>
            <w:r w:rsidRPr="00FC1565">
              <w:rPr>
                <w:noProof/>
                <w:color w:val="000000"/>
                <w:kern w:val="24"/>
                <w:sz w:val="18"/>
                <w:szCs w:val="18"/>
              </w:rPr>
              <w:t>migrantov</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410-4/2018/54</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 xml:space="preserve">Boljši </w:t>
            </w:r>
            <w:r w:rsidRPr="00DB5A94">
              <w:rPr>
                <w:b/>
                <w:noProof/>
                <w:color w:val="000000"/>
                <w:kern w:val="24"/>
                <w:sz w:val="18"/>
                <w:szCs w:val="18"/>
              </w:rPr>
              <w:t>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SI/2020/PR/0005</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A.SO1.1.6-03A-Podpora prosilcem</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pomočjo projekta je bila </w:t>
            </w:r>
            <w:r w:rsidRPr="00FC1565">
              <w:rPr>
                <w:noProof/>
                <w:color w:val="000000"/>
                <w:kern w:val="24"/>
                <w:sz w:val="18"/>
                <w:szCs w:val="18"/>
              </w:rPr>
              <w:t>prosilcem za mednarodno zaščito zagotovljena psihiatrična podpora s psihoterapijo. Za obravnavo primerov, ki niso bili nujni, je podporo nudil psihoterapevt, ki je bil zaposlen iz naslova projekta, in je hkrati sodeloval s socialnimi delavci v azilnem domu</w:t>
            </w:r>
            <w:r w:rsidRPr="00FC1565">
              <w:rPr>
                <w:noProof/>
                <w:color w:val="000000"/>
                <w:kern w:val="24"/>
                <w:sz w:val="18"/>
                <w:szCs w:val="18"/>
              </w:rPr>
              <w:t>. Za ustrezno izvedbo psihiatrične oziroma psihoterapevtske obravnave so, kadar je bilo potrebno, osebam bili na voljo tolmači. S pomočjo projekta je bilo strokovno osebje azilnega doma - zlasti socialni delavci, ki so bili v dnevnem stiku s prosilci za me</w:t>
            </w:r>
            <w:r w:rsidRPr="00FC1565">
              <w:rPr>
                <w:noProof/>
                <w:color w:val="000000"/>
                <w:kern w:val="24"/>
                <w:sz w:val="18"/>
                <w:szCs w:val="18"/>
              </w:rPr>
              <w:t>dnarodno zaščito - deležno izobraževanj, kako ustrezno ravnati in pomagati ranljivim osebam in osebam z mednarodno zaščito ter hitreje prepoznati morebitne okoliščine, ki terjajo nujno psihiatrično obravnavo prosilcev za mednarodno zaščito.</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w:t>
            </w:r>
            <w:r w:rsidRPr="00FC1565">
              <w:rPr>
                <w:b/>
                <w:noProof/>
                <w:color w:val="000000"/>
                <w:kern w:val="24"/>
                <w:sz w:val="18"/>
                <w:szCs w:val="18"/>
              </w:rPr>
              <w:t>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136.643,95</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410-4/2018/51</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1280"/>
        <w:gridCol w:w="1280"/>
        <w:gridCol w:w="3033"/>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SI/2020/PR/0006</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w:t>
            </w:r>
            <w:r w:rsidRPr="00FC1565">
              <w:rPr>
                <w:noProof/>
                <w:sz w:val="18"/>
                <w:szCs w:val="18"/>
              </w:rPr>
              <w:t xml:space="preserve">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A.SO1.1.6-04A-Podpora v postopku priznanja MZ (izvedeniška mnenja)</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vključeval plačilo izvedeniških mnenj ter nagrad za zakonite zastopnike mladoletnih prosilcev</w:t>
            </w:r>
            <w:r w:rsidRPr="00FC1565">
              <w:rPr>
                <w:noProof/>
                <w:color w:val="000000"/>
                <w:kern w:val="24"/>
                <w:sz w:val="18"/>
                <w:szCs w:val="18"/>
              </w:rPr>
              <w:t xml:space="preserve"> brez spremstva.</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100.933,75</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410-4/2018/75</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763"/>
        <w:gridCol w:w="763"/>
        <w:gridCol w:w="3690"/>
      </w:tblGrid>
      <w:tr w:rsidR="00FC7C76" w:rsidTr="00DB5A94">
        <w:tc>
          <w:tcPr>
            <w:tcW w:w="0" w:type="auto"/>
            <w:gridSpan w:val="2"/>
            <w:shd w:val="clear" w:color="auto" w:fill="auto"/>
          </w:tcPr>
          <w:p w:rsidR="00323F0D" w:rsidRPr="00FC1565" w:rsidRDefault="000D6788"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SI/2020/PR/0007</w:t>
            </w:r>
          </w:p>
        </w:tc>
        <w:tc>
          <w:tcPr>
            <w:tcW w:w="0" w:type="auto"/>
            <w:gridSpan w:val="2"/>
            <w:shd w:val="clear" w:color="auto" w:fill="auto"/>
          </w:tcPr>
          <w:p w:rsidR="00323F0D" w:rsidRPr="00FC1565" w:rsidRDefault="000D6788"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rsidR="00323F0D" w:rsidRPr="00FC1565" w:rsidRDefault="000D6788"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FC7C76" w:rsidTr="006D4B12">
        <w:tc>
          <w:tcPr>
            <w:tcW w:w="0" w:type="auto"/>
            <w:gridSpan w:val="4"/>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A.SO1.1.7-02A-Finančna pomoč za nastanitev prosilcev na zasebnem naslovu</w:t>
            </w:r>
          </w:p>
        </w:tc>
      </w:tr>
      <w:tr w:rsidR="00FC7C76" w:rsidTr="006D4B12">
        <w:tc>
          <w:tcPr>
            <w:tcW w:w="0" w:type="auto"/>
            <w:gridSpan w:val="4"/>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RS za oskrbo in nastanitev migrantov je skladno </w:t>
            </w:r>
            <w:r w:rsidRPr="00FC1565">
              <w:rPr>
                <w:noProof/>
                <w:color w:val="000000"/>
                <w:kern w:val="24"/>
                <w:sz w:val="18"/>
                <w:szCs w:val="18"/>
              </w:rPr>
              <w:t>z 78. in 83.  členom Zakona o mednarodni zaščiti prosilcem, ki so izpolnjevali pogoje za nastanitev na zasebnem naslovu in niso imeli lastnih sredstev za preživljanje, izplačeval finančno pomoč za nastanitev na zasebnem naslovu. Pogoje za upravičenost opre</w:t>
            </w:r>
            <w:r w:rsidRPr="00FC1565">
              <w:rPr>
                <w:noProof/>
                <w:color w:val="000000"/>
                <w:kern w:val="24"/>
                <w:sz w:val="18"/>
                <w:szCs w:val="18"/>
              </w:rPr>
              <w:t>deljuje Uredba o načinih in pogojih za zagotavljanje pravic prosilcem za mednarodno zaščito v 11. in 12. členu.</w:t>
            </w:r>
          </w:p>
        </w:tc>
      </w:tr>
      <w:tr w:rsidR="00FC7C76" w:rsidTr="00DB5A94">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157.054,86</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oskrbo in </w:t>
            </w:r>
            <w:r w:rsidRPr="00FC1565">
              <w:rPr>
                <w:noProof/>
                <w:color w:val="000000"/>
                <w:kern w:val="24"/>
                <w:sz w:val="18"/>
                <w:szCs w:val="18"/>
              </w:rPr>
              <w:t>integracijo migrantov</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410-4/2018/52</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DB5A94">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spacing w:before="0" w:after="0"/>
              <w:jc w:val="left"/>
              <w:rPr>
                <w:b/>
                <w:color w:val="000000"/>
                <w:kern w:val="24"/>
                <w:sz w:val="18"/>
                <w:szCs w:val="18"/>
              </w:rPr>
            </w:pPr>
            <w:r w:rsidRPr="00DB5A94">
              <w:rPr>
                <w:b/>
                <w:noProof/>
                <w:color w:val="000000"/>
                <w:kern w:val="24"/>
                <w:sz w:val="18"/>
                <w:szCs w:val="18"/>
              </w:rPr>
              <w:t xml:space="preserve">Ključne </w:t>
            </w:r>
            <w:r w:rsidRPr="00DB5A94">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DB5A94" w:rsidRPr="00DB5A94" w:rsidRDefault="000D6788"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cilj1 - Zakonito priseljevanje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A.SO2.1.1-01A-Zagotavljanje </w:t>
            </w:r>
            <w:r w:rsidRPr="00FC1565">
              <w:rPr>
                <w:noProof/>
                <w:color w:val="000000"/>
                <w:kern w:val="24"/>
                <w:sz w:val="18"/>
                <w:szCs w:val="18"/>
              </w:rPr>
              <w:t>info o življenju in delu v RS za državljane tretjih držav</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Programi informiranja državljanov tretjih držav so bistvenega pomena pri zagotavljanju uspešnih pogojev za boljše in učinkovitejše vključevanje državljanov tretjih držav v </w:t>
            </w:r>
            <w:r w:rsidRPr="00FC1565">
              <w:rPr>
                <w:noProof/>
                <w:color w:val="000000"/>
                <w:kern w:val="24"/>
                <w:sz w:val="18"/>
                <w:szCs w:val="18"/>
              </w:rPr>
              <w:t>slovensko družbo. Uredba o integraciji tujcev določa, da ministrstvo informacije v obliki priročnikov, brošur ali v elektronski obliki posreduje državnim organom, ki odločajo v postopkih pridobivanja dovoljenja za prebivanje, drugim državnim organom in nev</w:t>
            </w:r>
            <w:r w:rsidRPr="00FC1565">
              <w:rPr>
                <w:noProof/>
                <w:color w:val="000000"/>
                <w:kern w:val="24"/>
                <w:sz w:val="18"/>
                <w:szCs w:val="18"/>
              </w:rPr>
              <w:t>ladnim organizacijam ter organizira njihovo dostopnost tujcem. Z vzpostavitvijo učinkovitega sistema informiranja so bili zagotovljeni čim boljši pogoji za vključevanje državljanov tretjih držav v slovensko družbo. Ciljna populacija je bila seznanjena z za</w:t>
            </w:r>
            <w:r w:rsidRPr="00FC1565">
              <w:rPr>
                <w:noProof/>
                <w:color w:val="000000"/>
                <w:kern w:val="24"/>
                <w:sz w:val="18"/>
                <w:szCs w:val="18"/>
              </w:rPr>
              <w:t>konodajnimi oziroma drugimi novostmi ter informirana o vseh pomembnih področjih, ki se nanašajo na življenje in delo v Republiki Sloveniji preko spletne strani www.infotujci.si.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52.500,00</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410-105/2015/256</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w:t>
            </w:r>
            <w:r w:rsidRPr="00FC1565">
              <w:rPr>
                <w:b/>
                <w:noProof/>
                <w:color w:val="000000"/>
                <w:kern w:val="24"/>
                <w:sz w:val="18"/>
                <w:szCs w:val="18"/>
              </w:rPr>
              <w:t xml:space="preserve">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Informiranje in usmerjanje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cilj1 - Zakonito priseljevanje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A.SO2.1.1-01B-Zagotavljanje info o življenju in delu v RS za državljane tretjih držav</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Programi </w:t>
            </w:r>
            <w:r w:rsidRPr="00FC1565">
              <w:rPr>
                <w:noProof/>
                <w:color w:val="000000"/>
                <w:kern w:val="24"/>
                <w:sz w:val="18"/>
                <w:szCs w:val="18"/>
              </w:rPr>
              <w:t xml:space="preserve">informiranja državljanov tretjih držav so bistvenega pomena pri zagotavljanju uspešnih pogojev za boljše in </w:t>
            </w:r>
            <w:r w:rsidRPr="00FC1565">
              <w:rPr>
                <w:noProof/>
                <w:color w:val="000000"/>
                <w:kern w:val="24"/>
                <w:sz w:val="18"/>
                <w:szCs w:val="18"/>
              </w:rPr>
              <w:lastRenderedPageBreak/>
              <w:t>učinkovitejše vključevanje državljanov tretjih držav v slovensko družbo. Uredba o integraciji tujcev določa, da ministrstvo informacije v  elektrons</w:t>
            </w:r>
            <w:r w:rsidRPr="00FC1565">
              <w:rPr>
                <w:noProof/>
                <w:color w:val="000000"/>
                <w:kern w:val="24"/>
                <w:sz w:val="18"/>
                <w:szCs w:val="18"/>
              </w:rPr>
              <w:t>ki obliki posreduje državnim organom, ki odločajo v postopkih pridobivanja dovoljenja za prebivanje, drugim državnim organom in nevladnim organizacijam ter organizira njihovo dostopnost tujcem. Z vzpostavitvijo učinkovitega sistema informiranja smo zagotov</w:t>
            </w:r>
            <w:r w:rsidRPr="00FC1565">
              <w:rPr>
                <w:noProof/>
                <w:color w:val="000000"/>
                <w:kern w:val="24"/>
                <w:sz w:val="18"/>
                <w:szCs w:val="18"/>
              </w:rPr>
              <w:t>ili čim boljše pogoje za vključevanje državljanov tretjih držav v slovensko družbo. Vzdrževanje in ažuriranje spletne strani je potekalo redno, večina obiskovalcev strani je iskala podatke o dovoljenju za začasno prebivanje, njegovi izdaji in namenih ter p</w:t>
            </w:r>
            <w:r w:rsidRPr="00FC1565">
              <w:rPr>
                <w:noProof/>
                <w:color w:val="000000"/>
                <w:kern w:val="24"/>
                <w:sz w:val="18"/>
                <w:szCs w:val="18"/>
              </w:rPr>
              <w:t>ridobitvi slovenskega državljanstva.</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19.248,25</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410-4/2018/76</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Informiranje in usmerjanje državljanov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A.SO2.2.1-02B-Izpiti iz slovenskega jezika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vključeval stroške za opravljanje preizkusa znanja iz slovenskega jezika na osnovni ravni, saj le-to pomeni zaključek procesa učenja slovenskega jezika na osnovni ravni, ki je </w:t>
            </w:r>
            <w:r w:rsidRPr="00FC1565">
              <w:rPr>
                <w:noProof/>
                <w:color w:val="000000"/>
                <w:kern w:val="24"/>
                <w:sz w:val="18"/>
                <w:szCs w:val="18"/>
              </w:rPr>
              <w:t>potrebna za sprejem v državljanstvo RS. Upravičenci so si sami izbrali izvajalca in termin, v katerem so opravljali preizkus znanja, ministrstvo pa je nato izdalo za vsakega naročilnico za opravljanje preizkusa znanja in spremlja uspešnost opravljanja. Ude</w:t>
            </w:r>
            <w:r w:rsidRPr="00FC1565">
              <w:rPr>
                <w:noProof/>
                <w:color w:val="000000"/>
                <w:kern w:val="24"/>
                <w:sz w:val="18"/>
                <w:szCs w:val="18"/>
              </w:rPr>
              <w:t>leženci so bili upravičeni do enkratnega opravljanja izpita iz slovenskega jezika. Potrdilo o opravljenem izpitu služi kot pogoj za pridobitev slovenskega državljanstva, kar predstavlja zaključek integracijskega procesa tujcev, ki prebivajo v Republiki Slo</w:t>
            </w:r>
            <w:r w:rsidRPr="00FC1565">
              <w:rPr>
                <w:noProof/>
                <w:color w:val="000000"/>
                <w:kern w:val="24"/>
                <w:sz w:val="18"/>
                <w:szCs w:val="18"/>
              </w:rPr>
              <w:t>veniji.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189.639,18</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w:t>
            </w:r>
            <w:r w:rsidRPr="00FC1565">
              <w:rPr>
                <w:noProof/>
                <w:sz w:val="18"/>
                <w:szCs w:val="18"/>
              </w:rPr>
              <w:t>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410-4/2018/49</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1614F1" w:rsidP="00D15173">
            <w:pPr>
              <w:pStyle w:val="Text1"/>
              <w:spacing w:before="0" w:after="0"/>
              <w:ind w:left="0"/>
              <w:jc w:val="left"/>
              <w:rPr>
                <w:sz w:val="18"/>
                <w:szCs w:val="18"/>
              </w:rPr>
            </w:pPr>
            <w:r>
              <w:rPr>
                <w:noProof/>
                <w:sz w:val="18"/>
                <w:szCs w:val="18"/>
              </w:rPr>
              <w:t>Jezikovno usposabljanje za državljane tretjih držav</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2563"/>
        <w:gridCol w:w="2595"/>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A.SO2.2.3-01A-Pomoč pri integraciji oseb z mednarodno </w:t>
            </w:r>
            <w:r w:rsidRPr="00FC1565">
              <w:rPr>
                <w:noProof/>
                <w:color w:val="000000"/>
                <w:kern w:val="24"/>
                <w:sz w:val="18"/>
                <w:szCs w:val="18"/>
              </w:rPr>
              <w:t>zaščito</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Cilj projekta je bilo zagotavljanje celostne pomoči osebam s priznanim statusom mednarodne zaščite. V okviru programa so se izvajale različne med seboj povezane in dopolnjujoče se aktivnosti, ki so bile usmerjene v potrebe vklju</w:t>
            </w:r>
            <w:r w:rsidRPr="00FC1565">
              <w:rPr>
                <w:noProof/>
                <w:color w:val="000000"/>
                <w:kern w:val="24"/>
                <w:sz w:val="18"/>
                <w:szCs w:val="18"/>
              </w:rPr>
              <w:t>čenih oseb z mednarodno zaščito. Sklopi dela: Pomoč pri urejanju življenjskih situacij (najdena ustrezna zasebna namestitev, urejeni dokumenti, prijava bivališča in prijava na ZRSZ, izbrani osebni in drugi zdravniki  ter uveljavljene pravice do denarne soc</w:t>
            </w:r>
            <w:r w:rsidRPr="00FC1565">
              <w:rPr>
                <w:noProof/>
                <w:color w:val="000000"/>
                <w:kern w:val="24"/>
                <w:sz w:val="18"/>
                <w:szCs w:val="18"/>
              </w:rPr>
              <w:t>ialne pomoči in drugih socialnih transferjev čim večjega števila OMZ, vpis v vzgojno - izobraževalne ustanove), učna pomoč ter integracijske aktivnosti (osebni svetovalni pogovori ter skupinske aktivnosti, srečanja, izleti, delavnice ...) in ukrepi za pove</w:t>
            </w:r>
            <w:r w:rsidRPr="00FC1565">
              <w:rPr>
                <w:noProof/>
                <w:color w:val="000000"/>
                <w:kern w:val="24"/>
                <w:sz w:val="18"/>
                <w:szCs w:val="18"/>
              </w:rPr>
              <w:t>čanje socialne vključenosti oseb z mednarodno zaščito. Projekt je bil s strani NVO predstavljen kot dobra praksa različnim organizacijam in javnosti.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22</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117.907,50</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ZA RAZVOJ IN POVEZOVANJE DRUŽBENIH VED IN KULTUR ODNOS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430-170/2015</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Utemeljitev </w:t>
            </w:r>
            <w:r w:rsidRPr="00FC1565">
              <w:rPr>
                <w:b/>
                <w:noProof/>
                <w:color w:val="000000"/>
                <w:kern w:val="24"/>
                <w:sz w:val="18"/>
                <w:szCs w:val="18"/>
              </w:rPr>
              <w:t>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04"/>
        <w:gridCol w:w="2979"/>
      </w:tblGrid>
      <w:tr w:rsidR="00FC7C7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A.SO2.2.3-03A-Program celostne pomoči osebam z MZ pri vključevanju v slo. družbo</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omogočal osebam z </w:t>
            </w:r>
            <w:r w:rsidRPr="00FC1565">
              <w:rPr>
                <w:noProof/>
                <w:color w:val="000000"/>
                <w:kern w:val="24"/>
                <w:sz w:val="18"/>
                <w:szCs w:val="18"/>
              </w:rPr>
              <w:t>mednarodno zaščito, da so se uspešno vključile v slovensko družbo na vseh področjih: pomoč na področju šolanja (npr. nakup šolskih potrebščin, zvezkov in knjig ...),  področju dodatnega poklicnega in drugega usposabljanja idr. Projekt je financiral nakup š</w:t>
            </w:r>
            <w:r w:rsidRPr="00FC1565">
              <w:rPr>
                <w:noProof/>
                <w:color w:val="000000"/>
                <w:kern w:val="24"/>
                <w:sz w:val="18"/>
                <w:szCs w:val="18"/>
              </w:rPr>
              <w:t>olskih učbenikov, delovnih zvezkov in določenih šolskih potrebščin (npr. material za likovni pouk) za vse osebe z mednarodno zaščito, ki so obiskovale redno osnovnošolsko in srednješolsko izobraževanje. Za šolarje in dijake so se poravnali tudi šolski stro</w:t>
            </w:r>
            <w:r w:rsidRPr="00FC1565">
              <w:rPr>
                <w:noProof/>
                <w:color w:val="000000"/>
                <w:kern w:val="24"/>
                <w:sz w:val="18"/>
                <w:szCs w:val="18"/>
              </w:rPr>
              <w:t>ški za obvezne in dodatne dejavnosti kot so stroški, povezani z naravoslovnimi, športnimi in kulturnimi dnevi ter ekskurzijami in tabori. Dvema osebama s priznano mednarodno zaščito je bil zagotovljen prevod diplome oziroma spričevala, trem opravljanje izp</w:t>
            </w:r>
            <w:r w:rsidRPr="00FC1565">
              <w:rPr>
                <w:noProof/>
                <w:color w:val="000000"/>
                <w:kern w:val="24"/>
                <w:sz w:val="18"/>
                <w:szCs w:val="18"/>
              </w:rPr>
              <w:t>ita iz slovenščine, s čimer so se vsem izboljšale možnosti za iskanje zaposlitve na trgu dela.</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12.480,92</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upravne notranje zadeve, migracije in </w:t>
            </w:r>
            <w:r w:rsidRPr="00FC1565">
              <w:rPr>
                <w:noProof/>
                <w:color w:val="000000"/>
                <w:kern w:val="24"/>
                <w:sz w:val="18"/>
                <w:szCs w:val="18"/>
              </w:rPr>
              <w:t>naturalizacijo</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410-105/2015/344</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321B6A">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 xml:space="preserve">Je to </w:t>
            </w:r>
            <w:r>
              <w:rPr>
                <w:b/>
                <w:noProof/>
                <w:sz w:val="18"/>
                <w:szCs w:val="18"/>
              </w:rPr>
              <w:t>projekt regionalnega povezovanja?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321B6A">
        <w:tc>
          <w:tcPr>
            <w:tcW w:w="0" w:type="auto"/>
            <w:shd w:val="clear" w:color="auto" w:fill="auto"/>
          </w:tcPr>
          <w:p w:rsidR="00867B9C" w:rsidRDefault="000D6788" w:rsidP="00D15173">
            <w:pPr>
              <w:spacing w:before="0" w:after="0"/>
              <w:jc w:val="left"/>
              <w:rPr>
                <w:b/>
                <w:sz w:val="18"/>
                <w:szCs w:val="18"/>
              </w:rPr>
            </w:pPr>
            <w:r>
              <w:rPr>
                <w:b/>
                <w:noProof/>
                <w:sz w:val="18"/>
                <w:szCs w:val="18"/>
              </w:rPr>
              <w:t>Ključne besede</w:t>
            </w:r>
          </w:p>
        </w:tc>
        <w:tc>
          <w:tcPr>
            <w:tcW w:w="0" w:type="auto"/>
            <w:gridSpan w:val="2"/>
            <w:shd w:val="clear" w:color="auto" w:fill="auto"/>
          </w:tcPr>
          <w:p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rsidR="00867B9C" w:rsidRDefault="00670537" w:rsidP="00D15173">
            <w:pPr>
              <w:pStyle w:val="Text1"/>
              <w:spacing w:before="0" w:after="0"/>
              <w:ind w:left="0"/>
              <w:jc w:val="left"/>
              <w:rPr>
                <w:sz w:val="18"/>
                <w:szCs w:val="18"/>
              </w:rPr>
            </w:pPr>
            <w:r>
              <w:rPr>
                <w:noProof/>
                <w:sz w:val="18"/>
                <w:szCs w:val="18"/>
              </w:rPr>
              <w:lastRenderedPageBreak/>
              <w:t>Stiki državljanov tretjih držav z družbo gostiteljico</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 xml:space="preserve">Posebni cilj3 - </w:t>
            </w:r>
            <w:r w:rsidRPr="00FC1565">
              <w:rPr>
                <w:noProof/>
                <w:sz w:val="18"/>
                <w:szCs w:val="18"/>
              </w:rPr>
              <w:t>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A.SO3.1.3-01C-Tekoči stroški v Centru za tujce</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Tujcem so v času nastanitve v CT zagotovljeni ustrezni standardi glede bivalnih pogojev, prehrane, varnosti, </w:t>
            </w:r>
            <w:r w:rsidRPr="00FC1565">
              <w:rPr>
                <w:noProof/>
                <w:color w:val="000000"/>
                <w:kern w:val="24"/>
                <w:sz w:val="18"/>
                <w:szCs w:val="18"/>
              </w:rPr>
              <w:t>psihosocialne, zdravstvene oskrbe. Trenutna nastanitvena kapaciteta centra je 180 ležišč, objekt je razdeljen na 4 oddelke (2 moška, 1 za mladoletnike, 1 za ranljive kategorije). Tujcem so bile v centru zagotovljene prostočasne aktivnosti, rekreacija in šo</w:t>
            </w:r>
            <w:r w:rsidRPr="00FC1565">
              <w:rPr>
                <w:noProof/>
                <w:color w:val="000000"/>
                <w:kern w:val="24"/>
                <w:sz w:val="18"/>
                <w:szCs w:val="18"/>
              </w:rPr>
              <w:t>lanje za mladoletnike oz. šoloobvezne otroke, ki se je izvajajo v lokalni OŠ. Krili so se stroški oskrbe tujcev, ki so zajemali prehrano, ogrevanje, komunalne storitve, čiščenje, vzdrževanje objekta in inventarja in stroški, kot so vzpostavitev, nadgradnja</w:t>
            </w:r>
            <w:r w:rsidRPr="00FC1565">
              <w:rPr>
                <w:noProof/>
                <w:color w:val="000000"/>
                <w:kern w:val="24"/>
                <w:sz w:val="18"/>
                <w:szCs w:val="18"/>
              </w:rPr>
              <w:t xml:space="preserve"> in vzdrževanje varnost. sistemov ter inf. sistema za izboljšanje upravnih postopkov. Nabavila se je oprema za prostočasne aktivnosti, vzdrževanje varnostnih sistemov se je izvajalo, vendar ni imelo finančnih posledic.</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w:t>
            </w:r>
            <w:r w:rsidRPr="00FC1565">
              <w:rPr>
                <w:b/>
                <w:noProof/>
                <w:color w:val="000000"/>
                <w:kern w:val="24"/>
                <w:sz w:val="18"/>
                <w:szCs w:val="18"/>
              </w:rPr>
              <w:t>enjeni prispevek EU skupaj</w:t>
            </w:r>
            <w:r w:rsidRPr="00FC1565">
              <w:rPr>
                <w:b/>
                <w:color w:val="000000"/>
                <w:kern w:val="24"/>
                <w:sz w:val="18"/>
                <w:szCs w:val="18"/>
              </w:rPr>
              <w:t>:</w:t>
            </w:r>
            <w:r>
              <w:rPr>
                <w:noProof/>
                <w:color w:val="000000"/>
                <w:kern w:val="24"/>
                <w:sz w:val="18"/>
                <w:szCs w:val="18"/>
              </w:rPr>
              <w:t>625.854,94</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410-36/2017/84</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xml:space="preserve">% sofinanciranja </w:t>
            </w:r>
            <w:r w:rsidRPr="00FC1565">
              <w:rPr>
                <w:b/>
                <w:noProof/>
                <w:color w:val="000000"/>
                <w:kern w:val="24"/>
                <w:sz w:val="18"/>
                <w:szCs w:val="18"/>
              </w:rPr>
              <w:t>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Izboljšanje nastanitve/pogojev pridržanja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A.SO3.1.4-01A-Psihosocialna in zdravstvena oskrba tujcev</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usmerjen v zagotavljanje medicinske, socialne in</w:t>
            </w:r>
            <w:r w:rsidRPr="00FC1565">
              <w:rPr>
                <w:noProof/>
                <w:color w:val="000000"/>
                <w:kern w:val="24"/>
                <w:sz w:val="18"/>
                <w:szCs w:val="18"/>
              </w:rPr>
              <w:t xml:space="preserve"> psihološke obravnave pridržanih oseb. Pet (5) socialnih delavcev v sklopu osebja Centra za tujce je s podporo Sklada zagotavljalo ustrezno pripravo oseb za vrnitev v domovino. Organizirane so bile dnevne dejavnosti za vse priprte državljane tretjih držav,</w:t>
            </w:r>
            <w:r w:rsidRPr="00FC1565">
              <w:rPr>
                <w:noProof/>
                <w:color w:val="000000"/>
                <w:kern w:val="24"/>
                <w:sz w:val="18"/>
                <w:szCs w:val="18"/>
              </w:rPr>
              <w:t xml:space="preserve"> s posebno osredotočenostjo na potrebe ranljivih oseb. V zvezi s tem so se izvajale tudi nekatere dodatne prostočasne dejavnosti. V Centru za tujce je bila za tujce zagotovljena tudi medicinska oskrba s strani pogodbenih zdravnikov in psihiatrov ter nujno </w:t>
            </w:r>
            <w:r w:rsidRPr="00FC1565">
              <w:rPr>
                <w:noProof/>
                <w:color w:val="000000"/>
                <w:kern w:val="24"/>
                <w:sz w:val="18"/>
                <w:szCs w:val="18"/>
              </w:rPr>
              <w:t>zdravljenje z zdravili.</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36.000,00</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410-105/2015/52</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Ne</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 xml:space="preserve">Izboljšanje </w:t>
            </w:r>
            <w:r>
              <w:rPr>
                <w:noProof/>
                <w:sz w:val="18"/>
                <w:szCs w:val="18"/>
              </w:rPr>
              <w:t>nastanitve/pogojev pridržanja</w:t>
            </w:r>
          </w:p>
          <w:p w:rsidR="00DB5A94" w:rsidRDefault="000D6788" w:rsidP="00D15173">
            <w:pPr>
              <w:pStyle w:val="Text1"/>
              <w:spacing w:before="0" w:after="0"/>
              <w:ind w:left="0"/>
              <w:jc w:val="left"/>
              <w:rPr>
                <w:sz w:val="18"/>
                <w:szCs w:val="18"/>
              </w:rPr>
            </w:pPr>
            <w:r>
              <w:rPr>
                <w:noProof/>
                <w:sz w:val="18"/>
                <w:szCs w:val="18"/>
              </w:rPr>
              <w:t>Ranljive osebe/mladoletniki brez spremstva</w:t>
            </w: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0D6788"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D6788"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0D6788"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A.SO3.2.3-01A-Vračanje </w:t>
            </w:r>
            <w:r w:rsidRPr="00FC1565">
              <w:rPr>
                <w:noProof/>
                <w:color w:val="000000"/>
                <w:kern w:val="24"/>
                <w:sz w:val="18"/>
                <w:szCs w:val="18"/>
              </w:rPr>
              <w:t>tujcev</w:t>
            </w:r>
          </w:p>
        </w:tc>
      </w:tr>
      <w:tr w:rsidR="00FC7C76" w:rsidTr="006D4B12">
        <w:tblPrEx>
          <w:tblBorders>
            <w:top w:val="single" w:sz="4" w:space="0" w:color="auto"/>
          </w:tblBorders>
        </w:tblPrEx>
        <w:tc>
          <w:tcPr>
            <w:tcW w:w="0" w:type="auto"/>
            <w:gridSpan w:val="3"/>
            <w:shd w:val="clear" w:color="auto" w:fill="auto"/>
          </w:tcPr>
          <w:p w:rsidR="00323F0D" w:rsidRPr="00FC1565" w:rsidRDefault="000D6788"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izvajajo vrnitve državljanov tretjih držav, katerim so bile izdane odločbe o vrnitvi in so bili nastanjeni v Centru za tujce (CT). Možnost prostovoljnega vračanja se je spodbujala vzporedno, in sicer preko</w:t>
            </w:r>
            <w:r w:rsidRPr="00FC1565">
              <w:rPr>
                <w:noProof/>
                <w:color w:val="000000"/>
                <w:kern w:val="24"/>
                <w:sz w:val="18"/>
                <w:szCs w:val="18"/>
              </w:rPr>
              <w:t xml:space="preserve"> projekta, ki ga je izvajala izbrana nevladna organizacija, ali samostojne vrnitve, tj. brez spremstva in uporabe prisilnih ukrepov. Interes CT je, da tujec prostovoljno zapusti območje države. Projekt je podpiral vse ukrepe in postopke policije potrebne z</w:t>
            </w:r>
            <w:r w:rsidRPr="00FC1565">
              <w:rPr>
                <w:noProof/>
                <w:color w:val="000000"/>
                <w:kern w:val="24"/>
                <w:sz w:val="18"/>
                <w:szCs w:val="18"/>
              </w:rPr>
              <w:t>a izvedbo vrnitev, kot so stroški za prevoz in spremstvo, sekundarni transport po izdelanem kriteriju, stroški zdravstvene, jezikovne in druge pomoči, stroške prtljage in prevoz drugih stvari v zvezi z vrnjeno osebo, stroške sodelovanja z DKP-ji držav spre</w:t>
            </w:r>
            <w:r w:rsidRPr="00FC1565">
              <w:rPr>
                <w:noProof/>
                <w:color w:val="000000"/>
                <w:kern w:val="24"/>
                <w:sz w:val="18"/>
                <w:szCs w:val="18"/>
              </w:rPr>
              <w:t>jemnic, stroške dokumentov, itd.</w:t>
            </w:r>
          </w:p>
        </w:tc>
      </w:tr>
      <w:tr w:rsidR="00FC7C76" w:rsidTr="00323F0D">
        <w:tblPrEx>
          <w:tblBorders>
            <w:top w:val="single" w:sz="4" w:space="0" w:color="auto"/>
          </w:tblBorders>
        </w:tblPrEx>
        <w:tc>
          <w:tcPr>
            <w:tcW w:w="0" w:type="auto"/>
            <w:shd w:val="clear" w:color="auto" w:fill="auto"/>
          </w:tcPr>
          <w:p w:rsidR="00323F0D" w:rsidRPr="009E0487" w:rsidRDefault="000D6788"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0D6788"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76.597,25</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FC7C76" w:rsidTr="006D4B12">
        <w:tblPrEx>
          <w:tblBorders>
            <w:top w:val="single" w:sz="4" w:space="0" w:color="auto"/>
          </w:tblBorders>
        </w:tblPrEx>
        <w:tc>
          <w:tcPr>
            <w:tcW w:w="0" w:type="auto"/>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410-105/2015/85</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FC7C76" w:rsidTr="00323F0D">
        <w:tblPrEx>
          <w:tblBorders>
            <w:top w:val="single" w:sz="4" w:space="0" w:color="auto"/>
          </w:tblBorders>
        </w:tblPrEx>
        <w:tc>
          <w:tcPr>
            <w:tcW w:w="0" w:type="auto"/>
            <w:shd w:val="clear" w:color="auto" w:fill="auto"/>
          </w:tcPr>
          <w:p w:rsidR="00323F0D" w:rsidRPr="00FC1565" w:rsidRDefault="000D6788"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0D6788"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FC7C76" w:rsidTr="00DB5A94">
        <w:tc>
          <w:tcPr>
            <w:tcW w:w="0" w:type="auto"/>
            <w:shd w:val="clear" w:color="auto" w:fill="auto"/>
          </w:tcPr>
          <w:p w:rsidR="00321B6A" w:rsidRPr="00320337" w:rsidRDefault="000D6788"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0D6788" w:rsidP="00D15173">
            <w:pPr>
              <w:pStyle w:val="Text1"/>
              <w:spacing w:before="0" w:after="0"/>
              <w:ind w:left="0"/>
              <w:jc w:val="left"/>
              <w:rPr>
                <w:sz w:val="18"/>
                <w:szCs w:val="18"/>
              </w:rPr>
            </w:pPr>
            <w:r>
              <w:rPr>
                <w:noProof/>
                <w:sz w:val="18"/>
                <w:szCs w:val="18"/>
              </w:rPr>
              <w:t>Da</w:t>
            </w:r>
          </w:p>
        </w:tc>
      </w:tr>
      <w:tr w:rsidR="00FC7C7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0D6788" w:rsidP="00D15173">
            <w:pPr>
              <w:pStyle w:val="Text1"/>
              <w:spacing w:before="0" w:after="0"/>
              <w:ind w:left="0"/>
              <w:jc w:val="left"/>
              <w:rPr>
                <w:sz w:val="18"/>
                <w:szCs w:val="18"/>
              </w:rPr>
            </w:pPr>
            <w:r>
              <w:rPr>
                <w:noProof/>
                <w:sz w:val="18"/>
                <w:szCs w:val="18"/>
              </w:rPr>
              <w:t xml:space="preserve">Postopki </w:t>
            </w:r>
            <w:r>
              <w:rPr>
                <w:noProof/>
                <w:sz w:val="18"/>
                <w:szCs w:val="18"/>
              </w:rPr>
              <w:t>odstranitve</w:t>
            </w:r>
          </w:p>
        </w:tc>
      </w:tr>
    </w:tbl>
    <w:p w:rsidR="004E1270" w:rsidRDefault="004E1270" w:rsidP="00D15173">
      <w:pPr>
        <w:spacing w:before="0" w:after="0"/>
      </w:pPr>
    </w:p>
    <w:p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rsidR="00321B6A" w:rsidRPr="00DD2D69" w:rsidRDefault="000D6788" w:rsidP="00D15173">
      <w:pPr>
        <w:pStyle w:val="Naslov2"/>
        <w:numPr>
          <w:ilvl w:val="0"/>
          <w:numId w:val="0"/>
        </w:numPr>
        <w:spacing w:before="0" w:after="0"/>
      </w:pPr>
      <w:bookmarkStart w:id="7" w:name="_Toc256000005"/>
      <w:r w:rsidRPr="00DD2D69">
        <w:rPr>
          <w:noProof/>
        </w:rPr>
        <w:lastRenderedPageBreak/>
        <w:t>A2. Projekti, povezani s posebnimi primeri</w:t>
      </w:r>
      <w:bookmarkEnd w:id="7"/>
    </w:p>
    <w:p w:rsidR="00321B6A" w:rsidRDefault="00321B6A" w:rsidP="00D15173">
      <w:pPr>
        <w:pStyle w:val="Text1"/>
        <w:spacing w:before="0" w:after="0"/>
        <w:ind w:left="0"/>
      </w:pPr>
    </w:p>
    <w:p w:rsidR="00321B6A" w:rsidRPr="00DD2D69" w:rsidRDefault="000D6788" w:rsidP="00D15173">
      <w:pPr>
        <w:pStyle w:val="Naslov3"/>
        <w:numPr>
          <w:ilvl w:val="0"/>
          <w:numId w:val="0"/>
        </w:numPr>
        <w:spacing w:before="0" w:after="0"/>
        <w:ind w:left="850" w:hanging="850"/>
      </w:pPr>
      <w:bookmarkStart w:id="8" w:name="_Toc256000006"/>
      <w:r w:rsidRPr="00DD2D69">
        <w:rPr>
          <w:noProof/>
        </w:rPr>
        <w:t xml:space="preserve">Obljubljena sredstva (prednostne naloge </w:t>
      </w:r>
      <w:r w:rsidRPr="00DD2D69">
        <w:rPr>
          <w:noProof/>
        </w:rPr>
        <w:t>Unije na področju preseljevanja)</w:t>
      </w:r>
      <w:bookmarkEnd w:id="8"/>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6"/>
      </w:tblGrid>
      <w:tr w:rsidR="00FC7C76" w:rsidTr="00321B6A">
        <w:tc>
          <w:tcPr>
            <w:tcW w:w="0" w:type="auto"/>
            <w:shd w:val="clear" w:color="auto" w:fill="auto"/>
          </w:tcPr>
          <w:p w:rsidR="00321B6A" w:rsidRDefault="000D6788" w:rsidP="00D15173">
            <w:pPr>
              <w:spacing w:before="0" w:after="0"/>
              <w:jc w:val="left"/>
            </w:pPr>
            <w:r w:rsidRPr="0027433B">
              <w:rPr>
                <w:b/>
                <w:noProof/>
                <w:sz w:val="22"/>
              </w:rPr>
              <w:t>Referenčna oznaka projekta</w:t>
            </w:r>
            <w:r w:rsidRPr="0027433B">
              <w:rPr>
                <w:b/>
                <w:sz w:val="22"/>
              </w:rPr>
              <w:t xml:space="preserve">: </w:t>
            </w:r>
            <w:r w:rsidRPr="0027433B">
              <w:rPr>
                <w:noProof/>
                <w:sz w:val="22"/>
              </w:rPr>
              <w:t>SI/2018/RP/0001</w:t>
            </w:r>
          </w:p>
        </w:tc>
      </w:tr>
    </w:tbl>
    <w:p w:rsidR="00321B6A" w:rsidRPr="00757169"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143"/>
        <w:gridCol w:w="1234"/>
        <w:gridCol w:w="1342"/>
        <w:gridCol w:w="1700"/>
        <w:gridCol w:w="1865"/>
        <w:gridCol w:w="2784"/>
        <w:gridCol w:w="1276"/>
        <w:gridCol w:w="2330"/>
      </w:tblGrid>
      <w:tr w:rsidR="00FC7C76" w:rsidTr="009008D5">
        <w:trPr>
          <w:tblHeader/>
        </w:trPr>
        <w:tc>
          <w:tcPr>
            <w:tcW w:w="0" w:type="auto"/>
            <w:shd w:val="clear" w:color="auto" w:fill="auto"/>
          </w:tcPr>
          <w:p w:rsidR="00321B6A" w:rsidRPr="00180045" w:rsidRDefault="000D6788" w:rsidP="00D15173">
            <w:pPr>
              <w:pStyle w:val="Text1"/>
              <w:spacing w:before="0" w:after="0"/>
              <w:ind w:left="0"/>
              <w:jc w:val="left"/>
              <w:rPr>
                <w:b/>
                <w:sz w:val="20"/>
                <w:szCs w:val="20"/>
              </w:rPr>
            </w:pPr>
            <w:r w:rsidRPr="00180045">
              <w:rPr>
                <w:b/>
                <w:noProof/>
                <w:sz w:val="20"/>
                <w:szCs w:val="20"/>
              </w:rPr>
              <w:t>Prednostna naloga Unije</w:t>
            </w:r>
          </w:p>
        </w:tc>
        <w:tc>
          <w:tcPr>
            <w:tcW w:w="0" w:type="auto"/>
            <w:shd w:val="clear" w:color="auto" w:fill="auto"/>
          </w:tcPr>
          <w:p w:rsidR="00321B6A" w:rsidRPr="00180045" w:rsidRDefault="000D6788" w:rsidP="00D15173">
            <w:pPr>
              <w:pStyle w:val="Text1"/>
              <w:spacing w:before="0" w:after="0"/>
              <w:ind w:left="0"/>
              <w:jc w:val="left"/>
              <w:rPr>
                <w:b/>
                <w:sz w:val="20"/>
                <w:szCs w:val="20"/>
              </w:rPr>
            </w:pPr>
            <w:r w:rsidRPr="00180045">
              <w:rPr>
                <w:b/>
                <w:noProof/>
                <w:sz w:val="20"/>
                <w:szCs w:val="20"/>
              </w:rPr>
              <w:t>Država azila</w:t>
            </w:r>
          </w:p>
        </w:tc>
        <w:tc>
          <w:tcPr>
            <w:tcW w:w="0" w:type="auto"/>
            <w:shd w:val="clear" w:color="auto" w:fill="auto"/>
          </w:tcPr>
          <w:p w:rsidR="00321B6A" w:rsidRPr="00180045" w:rsidRDefault="000D6788" w:rsidP="00D15173">
            <w:pPr>
              <w:pStyle w:val="Text1"/>
              <w:spacing w:before="0" w:after="0"/>
              <w:ind w:left="0"/>
              <w:jc w:val="left"/>
              <w:rPr>
                <w:b/>
                <w:sz w:val="20"/>
                <w:szCs w:val="20"/>
              </w:rPr>
            </w:pPr>
            <w:r w:rsidRPr="00180045">
              <w:rPr>
                <w:b/>
                <w:noProof/>
                <w:sz w:val="20"/>
                <w:szCs w:val="20"/>
              </w:rPr>
              <w:t>Država izvora</w:t>
            </w:r>
          </w:p>
        </w:tc>
        <w:tc>
          <w:tcPr>
            <w:tcW w:w="0" w:type="auto"/>
            <w:shd w:val="clear" w:color="auto" w:fill="auto"/>
          </w:tcPr>
          <w:p w:rsidR="00321B6A" w:rsidRPr="00180045" w:rsidRDefault="000D6788" w:rsidP="00D15173">
            <w:pPr>
              <w:pStyle w:val="Text1"/>
              <w:spacing w:before="0" w:after="0"/>
              <w:ind w:left="0"/>
              <w:jc w:val="center"/>
              <w:rPr>
                <w:b/>
                <w:sz w:val="20"/>
                <w:szCs w:val="20"/>
              </w:rPr>
            </w:pPr>
            <w:r w:rsidRPr="00180045">
              <w:rPr>
                <w:b/>
                <w:noProof/>
                <w:sz w:val="20"/>
                <w:szCs w:val="20"/>
              </w:rPr>
              <w:t>Število odraslih</w:t>
            </w:r>
          </w:p>
        </w:tc>
        <w:tc>
          <w:tcPr>
            <w:tcW w:w="0" w:type="auto"/>
            <w:shd w:val="clear" w:color="auto" w:fill="auto"/>
          </w:tcPr>
          <w:p w:rsidR="00321B6A" w:rsidRPr="00180045" w:rsidRDefault="000D6788" w:rsidP="00D15173">
            <w:pPr>
              <w:pStyle w:val="Text1"/>
              <w:spacing w:before="0" w:after="0"/>
              <w:ind w:left="0"/>
              <w:jc w:val="center"/>
              <w:rPr>
                <w:b/>
                <w:sz w:val="20"/>
                <w:szCs w:val="20"/>
              </w:rPr>
            </w:pPr>
            <w:r w:rsidRPr="00180045">
              <w:rPr>
                <w:b/>
                <w:noProof/>
                <w:sz w:val="20"/>
                <w:szCs w:val="20"/>
              </w:rPr>
              <w:t>Število odraslih žensk</w:t>
            </w:r>
          </w:p>
        </w:tc>
        <w:tc>
          <w:tcPr>
            <w:tcW w:w="0" w:type="auto"/>
          </w:tcPr>
          <w:p w:rsidR="00321B6A" w:rsidRPr="00180045" w:rsidRDefault="000D6788" w:rsidP="00D15173">
            <w:pPr>
              <w:pStyle w:val="Text1"/>
              <w:spacing w:before="0" w:after="0"/>
              <w:ind w:left="0"/>
              <w:jc w:val="center"/>
              <w:rPr>
                <w:b/>
                <w:sz w:val="20"/>
                <w:szCs w:val="20"/>
              </w:rPr>
            </w:pPr>
            <w:r>
              <w:rPr>
                <w:b/>
                <w:noProof/>
                <w:sz w:val="20"/>
                <w:szCs w:val="20"/>
              </w:rPr>
              <w:t>Število mladoletnikov</w:t>
            </w:r>
          </w:p>
        </w:tc>
        <w:tc>
          <w:tcPr>
            <w:tcW w:w="0" w:type="auto"/>
            <w:shd w:val="clear" w:color="auto" w:fill="auto"/>
          </w:tcPr>
          <w:p w:rsidR="00321B6A" w:rsidRPr="00DD1995" w:rsidRDefault="000D6788" w:rsidP="00D15173">
            <w:pPr>
              <w:pStyle w:val="Text1"/>
              <w:spacing w:before="0" w:after="0"/>
              <w:ind w:left="0"/>
              <w:jc w:val="center"/>
              <w:rPr>
                <w:b/>
                <w:sz w:val="20"/>
                <w:szCs w:val="20"/>
                <w:lang w:val="sv-SE"/>
              </w:rPr>
            </w:pPr>
            <w:r w:rsidRPr="00DD1995">
              <w:rPr>
                <w:b/>
                <w:noProof/>
                <w:sz w:val="20"/>
                <w:szCs w:val="20"/>
                <w:lang w:val="sv-SE"/>
              </w:rPr>
              <w:t>Število mladoletnikov brez spremstva</w:t>
            </w:r>
          </w:p>
        </w:tc>
        <w:tc>
          <w:tcPr>
            <w:tcW w:w="0" w:type="auto"/>
            <w:shd w:val="clear" w:color="auto" w:fill="auto"/>
          </w:tcPr>
          <w:p w:rsidR="00321B6A" w:rsidRPr="00DD1995" w:rsidRDefault="000D6788" w:rsidP="00D15173">
            <w:pPr>
              <w:pStyle w:val="Text1"/>
              <w:spacing w:before="0" w:after="0"/>
              <w:ind w:left="0"/>
              <w:jc w:val="center"/>
              <w:rPr>
                <w:b/>
                <w:sz w:val="20"/>
                <w:szCs w:val="20"/>
                <w:lang w:val="sv-SE"/>
              </w:rPr>
            </w:pPr>
            <w:r w:rsidRPr="00DD1995">
              <w:rPr>
                <w:b/>
                <w:noProof/>
                <w:sz w:val="20"/>
                <w:szCs w:val="20"/>
                <w:lang w:val="sv-SE"/>
              </w:rPr>
              <w:t>Skupno število</w:t>
            </w:r>
          </w:p>
        </w:tc>
        <w:tc>
          <w:tcPr>
            <w:tcW w:w="0" w:type="auto"/>
            <w:shd w:val="clear" w:color="auto" w:fill="auto"/>
          </w:tcPr>
          <w:p w:rsidR="00321B6A" w:rsidRPr="00DD1995" w:rsidRDefault="000D6788" w:rsidP="00D15173">
            <w:pPr>
              <w:pStyle w:val="Text1"/>
              <w:spacing w:before="0" w:after="0"/>
              <w:ind w:left="0"/>
              <w:jc w:val="center"/>
              <w:rPr>
                <w:b/>
                <w:sz w:val="20"/>
                <w:szCs w:val="20"/>
                <w:lang w:val="sv-SE"/>
              </w:rPr>
            </w:pPr>
            <w:r w:rsidRPr="00DD1995">
              <w:rPr>
                <w:b/>
                <w:noProof/>
                <w:sz w:val="20"/>
                <w:szCs w:val="20"/>
                <w:lang w:val="sv-SE"/>
              </w:rPr>
              <w:t xml:space="preserve">Skupno </w:t>
            </w:r>
            <w:r w:rsidRPr="00DD1995">
              <w:rPr>
                <w:b/>
                <w:noProof/>
                <w:sz w:val="20"/>
                <w:szCs w:val="20"/>
                <w:lang w:val="sv-SE"/>
              </w:rPr>
              <w:t>število * pavšalni znesek</w:t>
            </w:r>
          </w:p>
        </w:tc>
      </w:tr>
      <w:tr w:rsidR="00FC7C76" w:rsidTr="009008D5">
        <w:tc>
          <w:tcPr>
            <w:tcW w:w="0" w:type="auto"/>
            <w:shd w:val="clear" w:color="auto" w:fill="auto"/>
          </w:tcPr>
          <w:p w:rsidR="00321B6A" w:rsidRPr="00180045" w:rsidRDefault="000D6788" w:rsidP="00D15173">
            <w:pPr>
              <w:pStyle w:val="Text1"/>
              <w:spacing w:before="0" w:after="0"/>
              <w:ind w:left="0"/>
              <w:jc w:val="left"/>
              <w:rPr>
                <w:sz w:val="20"/>
                <w:szCs w:val="20"/>
              </w:rPr>
            </w:pPr>
            <w:r w:rsidRPr="00180045">
              <w:rPr>
                <w:b/>
                <w:noProof/>
                <w:sz w:val="20"/>
                <w:szCs w:val="20"/>
              </w:rPr>
              <w:t>Skupaj</w:t>
            </w:r>
          </w:p>
        </w:tc>
        <w:tc>
          <w:tcPr>
            <w:tcW w:w="0" w:type="auto"/>
            <w:shd w:val="clear" w:color="auto" w:fill="auto"/>
          </w:tcPr>
          <w:p w:rsidR="00321B6A" w:rsidRPr="00180045" w:rsidRDefault="00321B6A" w:rsidP="00D15173">
            <w:pPr>
              <w:pStyle w:val="Text1"/>
              <w:spacing w:before="0" w:after="0"/>
              <w:ind w:left="0"/>
              <w:jc w:val="left"/>
              <w:rPr>
                <w:sz w:val="20"/>
                <w:szCs w:val="20"/>
              </w:rPr>
            </w:pPr>
          </w:p>
        </w:tc>
        <w:tc>
          <w:tcPr>
            <w:tcW w:w="0" w:type="auto"/>
            <w:shd w:val="clear" w:color="auto" w:fill="auto"/>
          </w:tcPr>
          <w:p w:rsidR="00321B6A" w:rsidRPr="00180045" w:rsidRDefault="00321B6A" w:rsidP="00D15173">
            <w:pPr>
              <w:pStyle w:val="Text1"/>
              <w:spacing w:before="0" w:after="0"/>
              <w:ind w:left="0"/>
              <w:jc w:val="left"/>
              <w:rPr>
                <w:sz w:val="20"/>
                <w:szCs w:val="20"/>
              </w:rPr>
            </w:pPr>
          </w:p>
        </w:tc>
        <w:tc>
          <w:tcPr>
            <w:tcW w:w="0" w:type="auto"/>
            <w:shd w:val="clear" w:color="auto" w:fill="auto"/>
          </w:tcPr>
          <w:p w:rsidR="00321B6A" w:rsidRPr="00180045" w:rsidRDefault="00321B6A" w:rsidP="00D15173">
            <w:pPr>
              <w:pStyle w:val="Text1"/>
              <w:spacing w:before="0" w:after="0"/>
              <w:ind w:left="0"/>
              <w:jc w:val="right"/>
              <w:rPr>
                <w:sz w:val="20"/>
                <w:szCs w:val="20"/>
              </w:rPr>
            </w:pPr>
          </w:p>
        </w:tc>
        <w:tc>
          <w:tcPr>
            <w:tcW w:w="0" w:type="auto"/>
            <w:shd w:val="clear" w:color="auto" w:fill="auto"/>
          </w:tcPr>
          <w:p w:rsidR="00321B6A" w:rsidRPr="00180045" w:rsidRDefault="00321B6A" w:rsidP="00D15173">
            <w:pPr>
              <w:pStyle w:val="Text1"/>
              <w:spacing w:before="0" w:after="0"/>
              <w:ind w:left="0"/>
              <w:jc w:val="right"/>
              <w:rPr>
                <w:sz w:val="20"/>
                <w:szCs w:val="20"/>
              </w:rPr>
            </w:pPr>
          </w:p>
        </w:tc>
        <w:tc>
          <w:tcPr>
            <w:tcW w:w="0" w:type="auto"/>
          </w:tcPr>
          <w:p w:rsidR="00321B6A" w:rsidRPr="00180045" w:rsidRDefault="00321B6A" w:rsidP="00D15173">
            <w:pPr>
              <w:pStyle w:val="Text1"/>
              <w:spacing w:before="0" w:after="0"/>
              <w:ind w:left="0"/>
              <w:jc w:val="right"/>
              <w:rPr>
                <w:sz w:val="20"/>
                <w:szCs w:val="20"/>
              </w:rPr>
            </w:pPr>
          </w:p>
        </w:tc>
        <w:tc>
          <w:tcPr>
            <w:tcW w:w="0" w:type="auto"/>
            <w:shd w:val="clear" w:color="auto" w:fill="auto"/>
          </w:tcPr>
          <w:p w:rsidR="00321B6A" w:rsidRPr="00180045" w:rsidRDefault="00321B6A" w:rsidP="00D15173">
            <w:pPr>
              <w:pStyle w:val="Text1"/>
              <w:spacing w:before="0" w:after="0"/>
              <w:ind w:left="0"/>
              <w:jc w:val="right"/>
              <w:rPr>
                <w:sz w:val="20"/>
                <w:szCs w:val="20"/>
              </w:rPr>
            </w:pPr>
          </w:p>
        </w:tc>
        <w:tc>
          <w:tcPr>
            <w:tcW w:w="0" w:type="auto"/>
            <w:shd w:val="clear" w:color="auto" w:fill="auto"/>
          </w:tcPr>
          <w:p w:rsidR="00321B6A" w:rsidRPr="00180045" w:rsidRDefault="00321B6A" w:rsidP="00D15173">
            <w:pPr>
              <w:pStyle w:val="Text1"/>
              <w:spacing w:before="0" w:after="0"/>
              <w:ind w:left="0"/>
              <w:jc w:val="right"/>
              <w:rPr>
                <w:sz w:val="20"/>
                <w:szCs w:val="20"/>
              </w:rPr>
            </w:pPr>
          </w:p>
        </w:tc>
        <w:tc>
          <w:tcPr>
            <w:tcW w:w="0" w:type="auto"/>
            <w:shd w:val="clear" w:color="auto" w:fill="auto"/>
          </w:tcPr>
          <w:p w:rsidR="00321B6A" w:rsidRPr="00180045" w:rsidRDefault="000D6788" w:rsidP="00D15173">
            <w:pPr>
              <w:pStyle w:val="Text1"/>
              <w:spacing w:before="0" w:after="0"/>
              <w:ind w:left="0"/>
              <w:jc w:val="right"/>
              <w:rPr>
                <w:sz w:val="20"/>
                <w:szCs w:val="20"/>
              </w:rPr>
            </w:pPr>
            <w:r w:rsidRPr="00180045">
              <w:rPr>
                <w:b/>
                <w:noProof/>
                <w:sz w:val="20"/>
                <w:szCs w:val="20"/>
              </w:rPr>
              <w:t>0,00</w:t>
            </w:r>
          </w:p>
        </w:tc>
      </w:tr>
    </w:tbl>
    <w:p w:rsidR="00321B6A" w:rsidRDefault="00321B6A" w:rsidP="00D15173">
      <w:pPr>
        <w:spacing w:before="0" w:after="0"/>
      </w:pPr>
    </w:p>
    <w:p w:rsidR="00321B6A" w:rsidRPr="008C784A" w:rsidRDefault="000D6788" w:rsidP="00D15173">
      <w:pPr>
        <w:pStyle w:val="Naslov3"/>
        <w:numPr>
          <w:ilvl w:val="0"/>
          <w:numId w:val="0"/>
        </w:numPr>
        <w:spacing w:before="0" w:after="0"/>
        <w:ind w:left="850" w:hanging="850"/>
      </w:pPr>
      <w:r>
        <w:br w:type="page"/>
      </w:r>
      <w:bookmarkStart w:id="9" w:name="_Toc256000007"/>
      <w:r w:rsidRPr="008C784A">
        <w:rPr>
          <w:noProof/>
        </w:rPr>
        <w:lastRenderedPageBreak/>
        <w:t>Obljubljena sredstva (preselitev – drugi)</w:t>
      </w:r>
      <w:bookmarkEnd w:id="9"/>
    </w:p>
    <w:p w:rsidR="00321B6A" w:rsidRDefault="00321B6A" w:rsidP="00D15173">
      <w:pPr>
        <w:pStyle w:val="Text1"/>
        <w:spacing w:before="0" w:after="0"/>
        <w:ind w:left="0"/>
      </w:pPr>
    </w:p>
    <w:p w:rsidR="00321B6A" w:rsidRPr="000F11D9" w:rsidRDefault="000D6788" w:rsidP="00D15173">
      <w:pPr>
        <w:pStyle w:val="Naslov3"/>
        <w:numPr>
          <w:ilvl w:val="0"/>
          <w:numId w:val="0"/>
        </w:numPr>
        <w:spacing w:before="0" w:after="0"/>
      </w:pPr>
      <w:r>
        <w:br w:type="page"/>
      </w:r>
      <w:bookmarkStart w:id="10" w:name="_Toc256000008"/>
      <w:r w:rsidRPr="000F11D9">
        <w:rPr>
          <w:noProof/>
        </w:rPr>
        <w:lastRenderedPageBreak/>
        <w:t>Druga obljubljena sredstva (predaje in premestitve)</w:t>
      </w:r>
      <w:bookmarkEnd w:id="1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6"/>
      </w:tblGrid>
      <w:tr w:rsidR="00FC7C76" w:rsidTr="00321B6A">
        <w:tc>
          <w:tcPr>
            <w:tcW w:w="0" w:type="auto"/>
            <w:shd w:val="clear" w:color="auto" w:fill="auto"/>
          </w:tcPr>
          <w:p w:rsidR="00321B6A" w:rsidRDefault="000D6788" w:rsidP="00D15173">
            <w:pPr>
              <w:spacing w:before="0" w:after="0"/>
              <w:jc w:val="left"/>
            </w:pPr>
            <w:r w:rsidRPr="0027433B">
              <w:rPr>
                <w:b/>
                <w:noProof/>
                <w:sz w:val="22"/>
              </w:rPr>
              <w:t>Referenčna oznaka projekta</w:t>
            </w:r>
            <w:r w:rsidRPr="0027433B">
              <w:rPr>
                <w:b/>
                <w:sz w:val="22"/>
              </w:rPr>
              <w:t xml:space="preserve">: </w:t>
            </w:r>
            <w:r w:rsidRPr="0027433B">
              <w:rPr>
                <w:noProof/>
                <w:sz w:val="22"/>
              </w:rPr>
              <w:t>SI/2018/ST/0001</w:t>
            </w:r>
          </w:p>
        </w:tc>
      </w:tr>
    </w:tbl>
    <w:p w:rsidR="00321B6A" w:rsidRPr="00757169"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378"/>
        <w:gridCol w:w="358"/>
        <w:gridCol w:w="1345"/>
        <w:gridCol w:w="1460"/>
        <w:gridCol w:w="1951"/>
        <w:gridCol w:w="1946"/>
        <w:gridCol w:w="3207"/>
        <w:gridCol w:w="1388"/>
        <w:gridCol w:w="2810"/>
      </w:tblGrid>
      <w:tr w:rsidR="00FC7C76" w:rsidTr="00321B6A">
        <w:trPr>
          <w:tblHeader/>
        </w:trPr>
        <w:tc>
          <w:tcPr>
            <w:tcW w:w="0" w:type="auto"/>
            <w:shd w:val="clear" w:color="auto" w:fill="auto"/>
          </w:tcPr>
          <w:p w:rsidR="00321B6A" w:rsidRPr="003F7E59" w:rsidRDefault="000D6788" w:rsidP="00D15173">
            <w:pPr>
              <w:pStyle w:val="Text1"/>
              <w:spacing w:before="0" w:after="0"/>
              <w:ind w:left="0"/>
              <w:jc w:val="left"/>
              <w:rPr>
                <w:b/>
                <w:sz w:val="18"/>
                <w:szCs w:val="18"/>
              </w:rPr>
            </w:pPr>
            <w:r w:rsidRPr="003F7E59">
              <w:rPr>
                <w:b/>
                <w:noProof/>
                <w:sz w:val="18"/>
                <w:szCs w:val="18"/>
              </w:rPr>
              <w:t>Vrsta</w:t>
            </w:r>
          </w:p>
        </w:tc>
        <w:tc>
          <w:tcPr>
            <w:tcW w:w="0" w:type="auto"/>
          </w:tcPr>
          <w:p w:rsidR="00321B6A" w:rsidRPr="003F7E59" w:rsidRDefault="000D6788" w:rsidP="00D15173">
            <w:pPr>
              <w:pStyle w:val="Text1"/>
              <w:spacing w:before="0" w:after="0"/>
              <w:ind w:left="0"/>
              <w:jc w:val="left"/>
              <w:rPr>
                <w:b/>
                <w:sz w:val="18"/>
                <w:szCs w:val="18"/>
              </w:rPr>
            </w:pPr>
            <w:r w:rsidRPr="003F7E59">
              <w:rPr>
                <w:b/>
                <w:noProof/>
                <w:sz w:val="18"/>
                <w:szCs w:val="18"/>
              </w:rPr>
              <w:t>Iz</w:t>
            </w:r>
          </w:p>
        </w:tc>
        <w:tc>
          <w:tcPr>
            <w:tcW w:w="0" w:type="auto"/>
          </w:tcPr>
          <w:p w:rsidR="00321B6A" w:rsidRPr="003F7E59" w:rsidRDefault="000D6788" w:rsidP="00D15173">
            <w:pPr>
              <w:pStyle w:val="Text1"/>
              <w:spacing w:before="0" w:after="0"/>
              <w:ind w:left="0"/>
              <w:jc w:val="left"/>
              <w:rPr>
                <w:b/>
                <w:sz w:val="18"/>
                <w:szCs w:val="18"/>
              </w:rPr>
            </w:pPr>
            <w:r w:rsidRPr="003F7E59">
              <w:rPr>
                <w:b/>
                <w:noProof/>
                <w:sz w:val="18"/>
                <w:szCs w:val="18"/>
              </w:rPr>
              <w:t>V</w:t>
            </w:r>
          </w:p>
        </w:tc>
        <w:tc>
          <w:tcPr>
            <w:tcW w:w="0" w:type="auto"/>
            <w:shd w:val="clear" w:color="auto" w:fill="auto"/>
          </w:tcPr>
          <w:p w:rsidR="00321B6A" w:rsidRPr="003F7E59" w:rsidRDefault="000D6788" w:rsidP="00D15173">
            <w:pPr>
              <w:pStyle w:val="Text1"/>
              <w:spacing w:before="0" w:after="0"/>
              <w:ind w:left="0"/>
              <w:jc w:val="left"/>
              <w:rPr>
                <w:b/>
                <w:sz w:val="18"/>
                <w:szCs w:val="18"/>
              </w:rPr>
            </w:pPr>
            <w:r w:rsidRPr="003F7E59">
              <w:rPr>
                <w:b/>
                <w:noProof/>
                <w:sz w:val="18"/>
                <w:szCs w:val="18"/>
              </w:rPr>
              <w:t>Država izvora</w:t>
            </w:r>
          </w:p>
        </w:tc>
        <w:tc>
          <w:tcPr>
            <w:tcW w:w="0" w:type="auto"/>
            <w:shd w:val="clear" w:color="auto" w:fill="auto"/>
          </w:tcPr>
          <w:p w:rsidR="00321B6A" w:rsidRPr="003F7E59" w:rsidRDefault="000D6788" w:rsidP="00D15173">
            <w:pPr>
              <w:pStyle w:val="Text1"/>
              <w:spacing w:before="0" w:after="0"/>
              <w:ind w:left="0"/>
              <w:jc w:val="center"/>
              <w:rPr>
                <w:b/>
                <w:sz w:val="18"/>
                <w:szCs w:val="18"/>
              </w:rPr>
            </w:pPr>
            <w:r w:rsidRPr="003F7E59">
              <w:rPr>
                <w:b/>
                <w:noProof/>
                <w:sz w:val="18"/>
                <w:szCs w:val="18"/>
              </w:rPr>
              <w:t>Število odraslih</w:t>
            </w:r>
          </w:p>
        </w:tc>
        <w:tc>
          <w:tcPr>
            <w:tcW w:w="0" w:type="auto"/>
            <w:shd w:val="clear" w:color="auto" w:fill="auto"/>
          </w:tcPr>
          <w:p w:rsidR="00321B6A" w:rsidRPr="003F7E59" w:rsidRDefault="000D6788" w:rsidP="00D15173">
            <w:pPr>
              <w:pStyle w:val="Text1"/>
              <w:spacing w:before="0" w:after="0"/>
              <w:ind w:left="0"/>
              <w:jc w:val="center"/>
              <w:rPr>
                <w:b/>
                <w:sz w:val="18"/>
                <w:szCs w:val="18"/>
              </w:rPr>
            </w:pPr>
            <w:r w:rsidRPr="003F7E59">
              <w:rPr>
                <w:b/>
                <w:noProof/>
                <w:sz w:val="18"/>
                <w:szCs w:val="18"/>
              </w:rPr>
              <w:t>Število odraslih žensk</w:t>
            </w:r>
          </w:p>
        </w:tc>
        <w:tc>
          <w:tcPr>
            <w:tcW w:w="0" w:type="auto"/>
          </w:tcPr>
          <w:p w:rsidR="00321B6A" w:rsidRPr="003F7E59" w:rsidRDefault="000D6788" w:rsidP="00D15173">
            <w:pPr>
              <w:pStyle w:val="Text1"/>
              <w:spacing w:before="0" w:after="0"/>
              <w:ind w:left="0"/>
              <w:jc w:val="center"/>
              <w:rPr>
                <w:b/>
                <w:sz w:val="18"/>
                <w:szCs w:val="18"/>
              </w:rPr>
            </w:pPr>
            <w:r w:rsidRPr="003F7E59">
              <w:rPr>
                <w:b/>
                <w:noProof/>
                <w:sz w:val="18"/>
                <w:szCs w:val="18"/>
              </w:rPr>
              <w:t>Število mladoletnikov</w:t>
            </w:r>
          </w:p>
        </w:tc>
        <w:tc>
          <w:tcPr>
            <w:tcW w:w="0" w:type="auto"/>
            <w:shd w:val="clear" w:color="auto" w:fill="auto"/>
          </w:tcPr>
          <w:p w:rsidR="00321B6A" w:rsidRPr="00DD1995" w:rsidRDefault="000D6788" w:rsidP="00D15173">
            <w:pPr>
              <w:pStyle w:val="Text1"/>
              <w:spacing w:before="0" w:after="0"/>
              <w:ind w:left="0"/>
              <w:jc w:val="center"/>
              <w:rPr>
                <w:b/>
                <w:sz w:val="18"/>
                <w:szCs w:val="18"/>
                <w:lang w:val="sv-SE"/>
              </w:rPr>
            </w:pPr>
            <w:r w:rsidRPr="00DD1995">
              <w:rPr>
                <w:b/>
                <w:noProof/>
                <w:sz w:val="18"/>
                <w:szCs w:val="18"/>
                <w:lang w:val="sv-SE"/>
              </w:rPr>
              <w:t>Število mladoletnikov brez spremstva</w:t>
            </w:r>
          </w:p>
        </w:tc>
        <w:tc>
          <w:tcPr>
            <w:tcW w:w="0" w:type="auto"/>
            <w:shd w:val="clear" w:color="auto" w:fill="auto"/>
          </w:tcPr>
          <w:p w:rsidR="00321B6A" w:rsidRPr="00DD1995" w:rsidRDefault="000D6788" w:rsidP="00D15173">
            <w:pPr>
              <w:pStyle w:val="Text1"/>
              <w:spacing w:before="0" w:after="0"/>
              <w:ind w:left="0"/>
              <w:jc w:val="center"/>
              <w:rPr>
                <w:b/>
                <w:sz w:val="18"/>
                <w:szCs w:val="18"/>
                <w:lang w:val="sv-SE"/>
              </w:rPr>
            </w:pPr>
            <w:r w:rsidRPr="00DD1995">
              <w:rPr>
                <w:b/>
                <w:noProof/>
                <w:sz w:val="18"/>
                <w:szCs w:val="18"/>
                <w:lang w:val="sv-SE"/>
              </w:rPr>
              <w:t>Skupno število</w:t>
            </w:r>
          </w:p>
        </w:tc>
        <w:tc>
          <w:tcPr>
            <w:tcW w:w="0" w:type="auto"/>
            <w:shd w:val="clear" w:color="auto" w:fill="auto"/>
          </w:tcPr>
          <w:p w:rsidR="00321B6A" w:rsidRPr="00DD1995" w:rsidRDefault="000D6788" w:rsidP="00D15173">
            <w:pPr>
              <w:pStyle w:val="Text1"/>
              <w:spacing w:before="0" w:after="0"/>
              <w:ind w:left="0"/>
              <w:jc w:val="center"/>
              <w:rPr>
                <w:b/>
                <w:sz w:val="18"/>
                <w:szCs w:val="18"/>
                <w:lang w:val="sv-SE"/>
              </w:rPr>
            </w:pPr>
            <w:r w:rsidRPr="00DD1995">
              <w:rPr>
                <w:b/>
                <w:noProof/>
                <w:sz w:val="18"/>
                <w:szCs w:val="18"/>
                <w:lang w:val="sv-SE"/>
              </w:rPr>
              <w:t>Skupno število * pavšalni znesek</w:t>
            </w:r>
          </w:p>
        </w:tc>
      </w:tr>
      <w:tr w:rsidR="00FC7C76" w:rsidTr="00321B6A">
        <w:tc>
          <w:tcPr>
            <w:tcW w:w="0" w:type="auto"/>
            <w:shd w:val="clear" w:color="auto" w:fill="auto"/>
          </w:tcPr>
          <w:p w:rsidR="00321B6A" w:rsidRPr="003F7E59" w:rsidRDefault="000D6788" w:rsidP="00D15173">
            <w:pPr>
              <w:pStyle w:val="Text1"/>
              <w:spacing w:before="0" w:after="0"/>
              <w:ind w:left="0"/>
              <w:jc w:val="left"/>
              <w:rPr>
                <w:sz w:val="18"/>
                <w:szCs w:val="18"/>
              </w:rPr>
            </w:pPr>
            <w:r w:rsidRPr="003F7E59">
              <w:rPr>
                <w:b/>
                <w:noProof/>
                <w:sz w:val="18"/>
                <w:szCs w:val="18"/>
              </w:rPr>
              <w:t>Skupaj</w:t>
            </w:r>
          </w:p>
        </w:tc>
        <w:tc>
          <w:tcPr>
            <w:tcW w:w="0" w:type="auto"/>
          </w:tcPr>
          <w:p w:rsidR="00321B6A" w:rsidRPr="003F7E59" w:rsidRDefault="00321B6A" w:rsidP="00D15173">
            <w:pPr>
              <w:pStyle w:val="Text1"/>
              <w:spacing w:before="0" w:after="0"/>
              <w:ind w:left="0"/>
              <w:jc w:val="left"/>
              <w:rPr>
                <w:sz w:val="18"/>
                <w:szCs w:val="18"/>
              </w:rPr>
            </w:pPr>
          </w:p>
        </w:tc>
        <w:tc>
          <w:tcPr>
            <w:tcW w:w="0" w:type="auto"/>
          </w:tcPr>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321B6A" w:rsidP="00D15173">
            <w:pPr>
              <w:pStyle w:val="Text1"/>
              <w:spacing w:before="0" w:after="0"/>
              <w:ind w:left="0"/>
              <w:jc w:val="left"/>
              <w:rPr>
                <w:sz w:val="18"/>
                <w:szCs w:val="18"/>
              </w:rPr>
            </w:pPr>
          </w:p>
        </w:tc>
        <w:tc>
          <w:tcPr>
            <w:tcW w:w="0" w:type="auto"/>
            <w:shd w:val="clear" w:color="auto" w:fill="auto"/>
          </w:tcPr>
          <w:p w:rsidR="00321B6A" w:rsidRPr="003F7E59" w:rsidRDefault="00321B6A" w:rsidP="00D15173">
            <w:pPr>
              <w:pStyle w:val="Text1"/>
              <w:spacing w:before="0" w:after="0"/>
              <w:ind w:left="0"/>
              <w:jc w:val="right"/>
              <w:rPr>
                <w:sz w:val="18"/>
                <w:szCs w:val="18"/>
              </w:rPr>
            </w:pPr>
          </w:p>
        </w:tc>
        <w:tc>
          <w:tcPr>
            <w:tcW w:w="0" w:type="auto"/>
            <w:shd w:val="clear" w:color="auto" w:fill="auto"/>
          </w:tcPr>
          <w:p w:rsidR="00321B6A" w:rsidRPr="003F7E59" w:rsidRDefault="00321B6A" w:rsidP="00D15173">
            <w:pPr>
              <w:pStyle w:val="Text1"/>
              <w:spacing w:before="0" w:after="0"/>
              <w:ind w:left="0"/>
              <w:jc w:val="right"/>
              <w:rPr>
                <w:sz w:val="18"/>
                <w:szCs w:val="18"/>
              </w:rPr>
            </w:pPr>
          </w:p>
        </w:tc>
        <w:tc>
          <w:tcPr>
            <w:tcW w:w="0" w:type="auto"/>
          </w:tcPr>
          <w:p w:rsidR="00321B6A" w:rsidRPr="003F7E59" w:rsidRDefault="00321B6A" w:rsidP="00D15173">
            <w:pPr>
              <w:pStyle w:val="Text1"/>
              <w:spacing w:before="0" w:after="0"/>
              <w:ind w:left="0"/>
              <w:jc w:val="right"/>
              <w:rPr>
                <w:sz w:val="18"/>
                <w:szCs w:val="18"/>
              </w:rPr>
            </w:pPr>
          </w:p>
        </w:tc>
        <w:tc>
          <w:tcPr>
            <w:tcW w:w="0" w:type="auto"/>
            <w:shd w:val="clear" w:color="auto" w:fill="auto"/>
          </w:tcPr>
          <w:p w:rsidR="00321B6A" w:rsidRPr="003F7E59" w:rsidRDefault="00321B6A" w:rsidP="00D15173">
            <w:pPr>
              <w:pStyle w:val="Text1"/>
              <w:spacing w:before="0" w:after="0"/>
              <w:ind w:left="0"/>
              <w:jc w:val="right"/>
              <w:rPr>
                <w:sz w:val="18"/>
                <w:szCs w:val="18"/>
              </w:rPr>
            </w:pPr>
          </w:p>
        </w:tc>
        <w:tc>
          <w:tcPr>
            <w:tcW w:w="0" w:type="auto"/>
            <w:shd w:val="clear" w:color="auto" w:fill="auto"/>
          </w:tcPr>
          <w:p w:rsidR="00321B6A" w:rsidRPr="003F7E59" w:rsidRDefault="00321B6A" w:rsidP="00D15173">
            <w:pPr>
              <w:pStyle w:val="Text1"/>
              <w:spacing w:before="0" w:after="0"/>
              <w:ind w:left="0"/>
              <w:jc w:val="right"/>
              <w:rPr>
                <w:sz w:val="18"/>
                <w:szCs w:val="18"/>
              </w:rPr>
            </w:pPr>
          </w:p>
        </w:tc>
        <w:tc>
          <w:tcPr>
            <w:tcW w:w="0" w:type="auto"/>
            <w:shd w:val="clear" w:color="auto" w:fill="auto"/>
          </w:tcPr>
          <w:p w:rsidR="00321B6A" w:rsidRPr="003F7E59" w:rsidRDefault="000D6788" w:rsidP="00D15173">
            <w:pPr>
              <w:pStyle w:val="Text1"/>
              <w:spacing w:before="0" w:after="0"/>
              <w:ind w:left="0"/>
              <w:jc w:val="right"/>
              <w:rPr>
                <w:sz w:val="18"/>
                <w:szCs w:val="18"/>
              </w:rPr>
            </w:pPr>
            <w:r w:rsidRPr="003F7E59">
              <w:rPr>
                <w:b/>
                <w:noProof/>
                <w:sz w:val="18"/>
                <w:szCs w:val="18"/>
              </w:rPr>
              <w:t>0,00</w:t>
            </w:r>
          </w:p>
        </w:tc>
      </w:tr>
    </w:tbl>
    <w:p w:rsidR="00321B6A" w:rsidRDefault="00321B6A" w:rsidP="00D15173">
      <w:pPr>
        <w:spacing w:before="0" w:after="0"/>
      </w:pPr>
    </w:p>
    <w:p w:rsidR="00321B6A" w:rsidRDefault="000D6788" w:rsidP="00D15173">
      <w:pPr>
        <w:pStyle w:val="Naslov2"/>
        <w:numPr>
          <w:ilvl w:val="0"/>
          <w:numId w:val="0"/>
        </w:numPr>
        <w:spacing w:before="0" w:after="0"/>
      </w:pPr>
      <w:r>
        <w:br w:type="page"/>
      </w:r>
      <w:bookmarkStart w:id="11" w:name="_Toc256000009"/>
      <w:r>
        <w:rPr>
          <w:noProof/>
        </w:rPr>
        <w:lastRenderedPageBreak/>
        <w:t>Zaveza (Sprejem iz Turčije – 2016/1754)</w:t>
      </w:r>
      <w:bookmarkEnd w:id="11"/>
    </w:p>
    <w:p w:rsidR="00321B6A" w:rsidRDefault="00321B6A" w:rsidP="00D15173">
      <w:pPr>
        <w:pStyle w:val="Text1"/>
        <w:spacing w:before="0" w:after="0"/>
        <w:ind w:left="0"/>
      </w:pPr>
    </w:p>
    <w:p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rsidR="00321B6A" w:rsidRDefault="000D6788" w:rsidP="00D15173">
      <w:pPr>
        <w:pStyle w:val="Naslov2"/>
        <w:numPr>
          <w:ilvl w:val="0"/>
          <w:numId w:val="0"/>
        </w:numPr>
        <w:spacing w:before="0" w:after="0"/>
        <w:jc w:val="left"/>
      </w:pPr>
      <w:bookmarkStart w:id="12" w:name="_Toc256000010"/>
      <w:r>
        <w:rPr>
          <w:noProof/>
        </w:rPr>
        <w:lastRenderedPageBreak/>
        <w:t>B. Računovodski podatki</w:t>
      </w:r>
      <w:bookmarkEnd w:id="12"/>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SI/2015/PR/0003</w:t>
            </w:r>
            <w:r>
              <w:rPr>
                <w:sz w:val="22"/>
              </w:rPr>
              <w:t xml:space="preserve"> - </w:t>
            </w:r>
            <w:r>
              <w:rPr>
                <w:noProof/>
                <w:sz w:val="22"/>
              </w:rPr>
              <w:t>A.SO3.1.3-01-Tekoči stroški v Centru za tujce</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404.502,64</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SI/2015/PR/0004</w:t>
            </w:r>
            <w:r>
              <w:rPr>
                <w:sz w:val="22"/>
              </w:rPr>
              <w:t xml:space="preserve"> - </w:t>
            </w:r>
            <w:r>
              <w:rPr>
                <w:noProof/>
                <w:sz w:val="22"/>
              </w:rPr>
              <w:t>A.SO3.1.6-01-Razširitev mreže prevajalcev in tolmačev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w:t>
            </w:r>
            <w:r>
              <w:rPr>
                <w:noProof/>
              </w:rPr>
              <w:t xml:space="preserve">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16.767,43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 xml:space="preserve">A.SO1.1.1-01-Informiranje in pravno svetovanje tujcem na področju </w:t>
            </w:r>
            <w:r>
              <w:rPr>
                <w:noProof/>
                <w:sz w:val="22"/>
              </w:rPr>
              <w:t>mednarodne zaščite</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155.759,26</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SI/2017/PR/0005</w:t>
            </w:r>
            <w:r>
              <w:rPr>
                <w:sz w:val="22"/>
              </w:rPr>
              <w:t xml:space="preserve"> - </w:t>
            </w:r>
            <w:r>
              <w:rPr>
                <w:noProof/>
                <w:sz w:val="22"/>
              </w:rPr>
              <w:t>A.SO1.1.1-07-Opismenjevanje in učna pomoč za prosilce</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9.217,76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6.556,61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6.421,54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0D6788" w:rsidP="00D15173">
            <w:pPr>
              <w:pStyle w:val="Text1"/>
              <w:spacing w:before="0" w:after="0"/>
              <w:ind w:left="0"/>
              <w:jc w:val="center"/>
            </w:pPr>
            <w:r>
              <w:rPr>
                <w:rFonts w:ascii="Wingdings" w:hAnsi="Wingdings" w:cs="Wingdings"/>
                <w:sz w:val="26"/>
                <w:szCs w:val="26"/>
                <w:lang w:eastAsia="en-GB"/>
              </w:rPr>
              <w:sym w:font="Wingdings" w:char="F0FC"/>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2.174,47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2.064,85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2.494,19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28.929,42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39.291,49</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 xml:space="preserve">A.SO1.1.1-08-Materialna oskrba prosilcev za azil </w:t>
            </w:r>
            <w:r>
              <w:rPr>
                <w:noProof/>
                <w:sz w:val="22"/>
              </w:rPr>
              <w:t>(žepnine, vzdrževalna dela ...)</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w:t>
      </w:r>
      <w:r w:rsidRPr="00935C67">
        <w:rPr>
          <w:noProof/>
        </w:rPr>
        <w:t xml:space="preserve">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115.840,04</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A.SO1.1.2-01-Usposabljanje JU, zakonitih zastopnikov in drugih v azilni problematiki</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lastRenderedPageBreak/>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4.019,43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SI/2017/PR/0010</w:t>
            </w:r>
            <w:r>
              <w:rPr>
                <w:sz w:val="22"/>
              </w:rPr>
              <w:t xml:space="preserve"> - </w:t>
            </w:r>
            <w:r>
              <w:rPr>
                <w:noProof/>
                <w:sz w:val="22"/>
              </w:rPr>
              <w:t>A.SO1.1.8-01-Obeležitev svetovnega dneva beguncev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9.840,14</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SI/2018/RP/0001</w:t>
            </w:r>
            <w:r>
              <w:rPr>
                <w:sz w:val="22"/>
              </w:rPr>
              <w:t xml:space="preserve"> - </w:t>
            </w:r>
            <w:r>
              <w:rPr>
                <w:noProof/>
                <w:sz w:val="22"/>
              </w:rPr>
              <w:t>Obljubljena sredstva (prednostne naloge Unije na področju preseljevanja)</w:t>
            </w:r>
          </w:p>
        </w:tc>
      </w:tr>
    </w:tbl>
    <w:p w:rsidR="00321B6A"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03682D" w:rsidRDefault="000D6788" w:rsidP="00D15173">
            <w:pPr>
              <w:pStyle w:val="Text1"/>
              <w:spacing w:before="0" w:after="0"/>
              <w:ind w:left="0"/>
              <w:rPr>
                <w:b/>
              </w:rPr>
            </w:pPr>
            <w:r w:rsidRPr="0003682D">
              <w:rPr>
                <w:b/>
                <w:noProof/>
                <w:sz w:val="22"/>
              </w:rPr>
              <w:t>Plačila prispevka Unije v proračunskem letu</w:t>
            </w:r>
            <w:r>
              <w:rPr>
                <w:b/>
                <w:sz w:val="22"/>
              </w:rPr>
              <w:t xml:space="preserve"> </w:t>
            </w:r>
            <w:r w:rsidR="00D06AB3" w:rsidRPr="003F6A76">
              <w:rPr>
                <w:b/>
                <w:noProof/>
              </w:rPr>
              <w:t>2020</w:t>
            </w:r>
          </w:p>
        </w:tc>
      </w:tr>
      <w:tr w:rsidR="00FC7C76" w:rsidTr="00321B6A">
        <w:tc>
          <w:tcPr>
            <w:tcW w:w="0" w:type="auto"/>
            <w:shd w:val="clear" w:color="auto" w:fill="auto"/>
          </w:tcPr>
          <w:p w:rsidR="00321B6A" w:rsidRPr="0003682D" w:rsidRDefault="00D06AB3" w:rsidP="00D15173">
            <w:pPr>
              <w:pStyle w:val="Text1"/>
              <w:spacing w:before="0" w:after="0"/>
              <w:ind w:left="0"/>
              <w:rPr>
                <w:b/>
              </w:rPr>
            </w:pPr>
            <w:r>
              <w:rPr>
                <w:noProof/>
              </w:rPr>
              <w:t>0,00</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8"/>
        <w:gridCol w:w="198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pStyle w:val="Text1"/>
              <w:spacing w:before="0" w:after="0"/>
              <w:ind w:left="0"/>
              <w:jc w:val="right"/>
            </w:pPr>
            <w:r>
              <w:rPr>
                <w:noProof/>
              </w:rPr>
              <w:t>340.000,00</w:t>
            </w: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SI/2018/ST/0001</w:t>
            </w:r>
            <w:r>
              <w:rPr>
                <w:sz w:val="22"/>
              </w:rPr>
              <w:t xml:space="preserve"> - </w:t>
            </w:r>
            <w:r w:rsidRPr="001C7F7A">
              <w:rPr>
                <w:noProof/>
                <w:sz w:val="22"/>
              </w:rPr>
              <w:t>Druga obljubljena sredstva (premestitve)</w:t>
            </w:r>
          </w:p>
        </w:tc>
      </w:tr>
    </w:tbl>
    <w:p w:rsidR="00321B6A"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03682D" w:rsidRDefault="000D6788" w:rsidP="00D15173">
            <w:pPr>
              <w:pStyle w:val="Text1"/>
              <w:spacing w:before="0" w:after="0"/>
              <w:ind w:left="0"/>
              <w:rPr>
                <w:b/>
              </w:rPr>
            </w:pPr>
            <w:r w:rsidRPr="0003682D">
              <w:rPr>
                <w:b/>
                <w:noProof/>
                <w:sz w:val="22"/>
              </w:rPr>
              <w:t>Plačila prispevka Unije v proračunskem letu</w:t>
            </w:r>
            <w:r>
              <w:rPr>
                <w:b/>
                <w:sz w:val="22"/>
              </w:rPr>
              <w:t xml:space="preserve"> </w:t>
            </w:r>
            <w:r w:rsidR="00D06AB3" w:rsidRPr="003F6A76">
              <w:rPr>
                <w:b/>
                <w:noProof/>
              </w:rPr>
              <w:t>2020</w:t>
            </w:r>
          </w:p>
        </w:tc>
      </w:tr>
      <w:tr w:rsidR="00FC7C76" w:rsidTr="00321B6A">
        <w:tc>
          <w:tcPr>
            <w:tcW w:w="0" w:type="auto"/>
            <w:shd w:val="clear" w:color="auto" w:fill="auto"/>
          </w:tcPr>
          <w:p w:rsidR="00321B6A" w:rsidRPr="0003682D" w:rsidRDefault="00D06AB3" w:rsidP="00D15173">
            <w:pPr>
              <w:pStyle w:val="Text1"/>
              <w:spacing w:before="0" w:after="0"/>
              <w:ind w:left="0"/>
              <w:rPr>
                <w:b/>
              </w:rPr>
            </w:pPr>
            <w:r>
              <w:rPr>
                <w:noProof/>
              </w:rPr>
              <w:t>0,00</w:t>
            </w:r>
          </w:p>
        </w:tc>
      </w:tr>
    </w:tbl>
    <w:p w:rsidR="001B4497" w:rsidRDefault="001B4497"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8"/>
        <w:gridCol w:w="198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tcPr>
          <w:p w:rsidR="00321B6A" w:rsidRDefault="000D6788" w:rsidP="00D15173">
            <w:pPr>
              <w:pStyle w:val="Text1"/>
              <w:spacing w:before="0" w:after="0"/>
              <w:ind w:left="0"/>
              <w:jc w:val="right"/>
            </w:pPr>
            <w:r>
              <w:rPr>
                <w:noProof/>
              </w:rPr>
              <w:t>216.000,00</w:t>
            </w: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SI/2019/PR/0001</w:t>
            </w:r>
            <w:r>
              <w:rPr>
                <w:sz w:val="22"/>
              </w:rPr>
              <w:t xml:space="preserve"> - </w:t>
            </w:r>
            <w:r>
              <w:rPr>
                <w:noProof/>
                <w:sz w:val="22"/>
              </w:rPr>
              <w:t>A.SO1.1.1-01B-Informiranje in pravno svetovanje tujcem na področju mednarodne zaščite</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lastRenderedPageBreak/>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73.611,49</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 xml:space="preserve">A.SO1.1.1-05A-Pomoč pri </w:t>
            </w:r>
            <w:r>
              <w:rPr>
                <w:noProof/>
                <w:sz w:val="22"/>
              </w:rPr>
              <w:t>nastanitvi in oskrbi prosilcev ob sprejemu</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 xml:space="preserve">Opomba: Vmesno plačilo = povračilo </w:t>
      </w:r>
      <w:r w:rsidRPr="00935C67">
        <w:rPr>
          <w:noProof/>
        </w:rPr>
        <w:t>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61.612,69</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A.SO2.2.1-01B-Tečaji slovenskega jezika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196.468,25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119.895,89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316.364,14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749.998,80</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SI/2019/PR/0006</w:t>
            </w:r>
            <w:r>
              <w:rPr>
                <w:sz w:val="22"/>
              </w:rPr>
              <w:t xml:space="preserve"> - </w:t>
            </w:r>
            <w:r>
              <w:rPr>
                <w:noProof/>
                <w:sz w:val="22"/>
              </w:rPr>
              <w:t>A.SO2.2.3-07A-Pomoč osebam z mednarodno zaščito</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3285"/>
        <w:gridCol w:w="1933"/>
        <w:gridCol w:w="1591"/>
        <w:gridCol w:w="1731"/>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-2.236,47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135.749,47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241.150,71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263.329,81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637.993,52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lastRenderedPageBreak/>
        <w:t xml:space="preserve">Opomba: Vmesno plačilo = povračilo izdatkov, ki </w:t>
      </w:r>
      <w:r w:rsidRPr="00935C67">
        <w:rPr>
          <w:noProof/>
        </w:rPr>
        <w:t>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765.528,59</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SI/2019/PR/0007</w:t>
            </w:r>
            <w:r>
              <w:rPr>
                <w:sz w:val="22"/>
              </w:rPr>
              <w:t xml:space="preserve"> - </w:t>
            </w:r>
            <w:r>
              <w:rPr>
                <w:noProof/>
                <w:sz w:val="22"/>
              </w:rPr>
              <w:t>A.SO2.3.3-02A-Izdaja slovarja namenjenega lažji komunikaciji migrantov z zdravstvenim oseb</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8.321,01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8.321,01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14.553,10</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SI/2019/PR/0008</w:t>
            </w:r>
            <w:r>
              <w:rPr>
                <w:sz w:val="22"/>
              </w:rPr>
              <w:t xml:space="preserve"> - </w:t>
            </w:r>
            <w:r>
              <w:rPr>
                <w:noProof/>
                <w:sz w:val="22"/>
              </w:rPr>
              <w:t>A.SO3.1.1-01A-Pravno svetovanje tujcem v postopkih vračanja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w:t>
            </w:r>
            <w:r w:rsidRPr="00973D7F">
              <w:rPr>
                <w:b/>
                <w:noProof/>
                <w:sz w:val="22"/>
              </w:rPr>
              <w:t xml:space="preserve">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822,48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0D6788" w:rsidP="00D15173">
            <w:pPr>
              <w:pStyle w:val="Text1"/>
              <w:spacing w:before="0" w:after="0"/>
              <w:ind w:left="0"/>
              <w:jc w:val="center"/>
            </w:pPr>
            <w:r>
              <w:rPr>
                <w:rFonts w:ascii="Wingdings" w:hAnsi="Wingdings" w:cs="Wingdings"/>
                <w:sz w:val="26"/>
                <w:szCs w:val="26"/>
                <w:lang w:eastAsia="en-GB"/>
              </w:rPr>
              <w:sym w:font="Wingdings" w:char="F0FC"/>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822,48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19.866,88</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 xml:space="preserve">A.SO3.1.2-01A-Spremljanje prisilnega </w:t>
            </w:r>
            <w:r>
              <w:rPr>
                <w:noProof/>
                <w:sz w:val="22"/>
              </w:rPr>
              <w:t>vračanja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0,00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lastRenderedPageBreak/>
        <w:t xml:space="preserve">Opomba: Vmesno plačilo = povračilo izdatkov, ki nastanejo upravičencu </w:t>
      </w:r>
      <w:r w:rsidRPr="00935C67">
        <w:rPr>
          <w:noProof/>
        </w:rPr>
        <w:t>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1.779,83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SI/2019/PR/0010</w:t>
            </w:r>
            <w:r>
              <w:rPr>
                <w:sz w:val="22"/>
              </w:rPr>
              <w:t xml:space="preserve"> - </w:t>
            </w:r>
            <w:r>
              <w:rPr>
                <w:noProof/>
                <w:sz w:val="22"/>
              </w:rPr>
              <w:t>A.SO3.1.2-01B-Spremljanje prisilnega vračanja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166,23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245,03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391,50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802,76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3.193,82</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A.SO1.1.1-02B-Brezplačna pravna pomoč pred Upravnim sodiščem RS in Vrhovnim sodiščem RS</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47.256,84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47.256,84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47.256,84</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A.SO1.1.1-04B-Predaje po dublinski uredbi</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lastRenderedPageBreak/>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26.048,49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5.875,72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3.996,70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35.920,91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35.920,91</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A.SO1.1.1-12A-Pomoč pri nastanitvi in oskrbi prosilcev ob sprejemu</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14.633,44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4.887,50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5.886,36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5.497,09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4.675,95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10.128,23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10.799,42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10.501,13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12.442,52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4.665,64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5.009,22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5.479,93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5.993,72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100.600,15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100.600,15</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 xml:space="preserve">A.SO1.1.1-13A-Zdravstveni pregledi in materialna oskrba </w:t>
            </w:r>
            <w:r>
              <w:rPr>
                <w:noProof/>
                <w:sz w:val="22"/>
              </w:rPr>
              <w:t>prosilcev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114.026,03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114.026,03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 xml:space="preserve">Opomba: Vmesno plačilo = povračilo </w:t>
      </w:r>
      <w:r w:rsidRPr="00935C67">
        <w:rPr>
          <w:noProof/>
        </w:rPr>
        <w:t>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114.026,03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A.SO1.1.6-03A-Podpora prosilcem</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6.944,58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8.890,47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12.919,82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28.754,87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28.754,87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A.SO1.1.6-04A-Podpora v postopku priznanja MZ (izvedeniška mnenja)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6.794,17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6.794,17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6.794,17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SI/2020/PR/0007</w:t>
            </w:r>
            <w:r>
              <w:rPr>
                <w:sz w:val="22"/>
              </w:rPr>
              <w:t xml:space="preserve"> - </w:t>
            </w:r>
            <w:r>
              <w:rPr>
                <w:noProof/>
                <w:sz w:val="22"/>
              </w:rPr>
              <w:t xml:space="preserve">A.SO1.1.7-02A-Finančna pomoč </w:t>
            </w:r>
            <w:r>
              <w:rPr>
                <w:noProof/>
                <w:sz w:val="22"/>
              </w:rPr>
              <w:t xml:space="preserve">za nastanitev prosilcev na </w:t>
            </w:r>
            <w:r>
              <w:rPr>
                <w:noProof/>
                <w:sz w:val="22"/>
              </w:rPr>
              <w:lastRenderedPageBreak/>
              <w:t>zasebnem naslovu</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21.404,69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45.412,72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66.817,41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66.817,41</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SI/2020/PR/0008</w:t>
            </w:r>
            <w:r>
              <w:rPr>
                <w:sz w:val="22"/>
              </w:rPr>
              <w:t xml:space="preserve"> - </w:t>
            </w:r>
            <w:r>
              <w:rPr>
                <w:noProof/>
                <w:sz w:val="22"/>
              </w:rPr>
              <w:t>A.SO2.1.1-01A-Zagotavljanje info o življenju in delu v RS za državljane tretjih držav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798,90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865,47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0D6788" w:rsidP="00D15173">
            <w:pPr>
              <w:pStyle w:val="Text1"/>
              <w:spacing w:before="0" w:after="0"/>
              <w:ind w:left="0"/>
              <w:jc w:val="center"/>
            </w:pPr>
            <w:r>
              <w:rPr>
                <w:rFonts w:ascii="Wingdings" w:hAnsi="Wingdings" w:cs="Wingdings"/>
                <w:sz w:val="26"/>
                <w:szCs w:val="26"/>
                <w:lang w:eastAsia="en-GB"/>
              </w:rPr>
              <w:sym w:font="Wingdings" w:char="F0FC"/>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1.664,37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računovodski </w:t>
      </w:r>
      <w:r w:rsidRPr="006C5AE9">
        <w:rPr>
          <w:b/>
          <w:noProof/>
        </w:rPr>
        <w:t>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1.664,37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 xml:space="preserve">A.SO2.1.1-01B-Zagotavljanje info o </w:t>
            </w:r>
            <w:r>
              <w:rPr>
                <w:noProof/>
                <w:sz w:val="22"/>
              </w:rPr>
              <w:t>življenju in delu v RS za državljane tretjih držav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9.985,50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6.603,67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16.589,17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16.589,17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SI/2020/PR/0010</w:t>
            </w:r>
            <w:r>
              <w:rPr>
                <w:sz w:val="22"/>
              </w:rPr>
              <w:t xml:space="preserve"> - </w:t>
            </w:r>
            <w:r>
              <w:rPr>
                <w:noProof/>
                <w:sz w:val="22"/>
              </w:rPr>
              <w:t>A.SO2.2.1-02B-Izpiti iz slovenskega jezika</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3285"/>
        <w:gridCol w:w="1933"/>
        <w:gridCol w:w="1591"/>
        <w:gridCol w:w="1731"/>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w:t>
            </w:r>
            <w:r>
              <w:rPr>
                <w:b/>
                <w:noProof/>
                <w:sz w:val="22"/>
              </w:rPr>
              <w:t xml:space="preserve">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-925,17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39.161,85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21.176,79</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11.102,38</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24.980,45</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95.496,30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95.496,30</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SI/2020/PR/0011</w:t>
            </w:r>
            <w:r>
              <w:rPr>
                <w:sz w:val="22"/>
              </w:rPr>
              <w:t xml:space="preserve"> - </w:t>
            </w:r>
            <w:r>
              <w:rPr>
                <w:noProof/>
                <w:sz w:val="22"/>
              </w:rPr>
              <w:t>A.SO2.2.3-01A-Pomoč pri integraciji oseb z mednarodno zaščito</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5.143,53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5.143,53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5.143,53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Znesek prispevka </w:t>
            </w:r>
            <w:r>
              <w:rPr>
                <w:noProof/>
              </w:rPr>
              <w:t>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SI/2020/PR/0012</w:t>
            </w:r>
            <w:r>
              <w:rPr>
                <w:sz w:val="22"/>
              </w:rPr>
              <w:t xml:space="preserve"> - </w:t>
            </w:r>
            <w:r>
              <w:rPr>
                <w:noProof/>
                <w:sz w:val="22"/>
              </w:rPr>
              <w:t>A.SO2.2.3-03A-Program celostne pomoči osebam z MZ pri vključevanju v slo. družbo</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2.167,21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lastRenderedPageBreak/>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4.521,52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3.882,84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0D6788" w:rsidP="00D15173">
            <w:pPr>
              <w:pStyle w:val="Text1"/>
              <w:spacing w:before="0" w:after="0"/>
              <w:ind w:left="0"/>
              <w:jc w:val="center"/>
            </w:pPr>
            <w:r>
              <w:rPr>
                <w:rFonts w:ascii="Wingdings" w:hAnsi="Wingdings" w:cs="Wingdings"/>
                <w:sz w:val="26"/>
                <w:szCs w:val="26"/>
                <w:lang w:eastAsia="en-GB"/>
              </w:rPr>
              <w:sym w:font="Wingdings" w:char="F0FC"/>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10.571,57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 xml:space="preserve">Drugi </w:t>
      </w:r>
      <w:r w:rsidRPr="006C5AE9">
        <w:rPr>
          <w:b/>
          <w:noProof/>
        </w:rPr>
        <w:t>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10.571,57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w:t>
            </w:r>
            <w:r>
              <w:rPr>
                <w:noProof/>
                <w:sz w:val="22"/>
              </w:rPr>
              <w:t>A.SO3.1.3-01C-Tekoči stroški</w:t>
            </w:r>
            <w:r>
              <w:rPr>
                <w:noProof/>
                <w:sz w:val="22"/>
              </w:rPr>
              <w:t xml:space="preserve"> v Centru za tujce</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167.491,13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196.623,50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364.114,63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364.114,63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SI/2020/PR/0014</w:t>
            </w:r>
            <w:r>
              <w:rPr>
                <w:sz w:val="22"/>
              </w:rPr>
              <w:t xml:space="preserve"> - </w:t>
            </w:r>
            <w:r>
              <w:rPr>
                <w:noProof/>
                <w:sz w:val="22"/>
              </w:rPr>
              <w:t>A.SO3.1.4-01A-Psihosocialna in zdravstvena oskrba tujcev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3285"/>
        <w:gridCol w:w="1933"/>
        <w:gridCol w:w="1591"/>
        <w:gridCol w:w="1731"/>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-30,10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8.999,13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16.155,74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0D6788" w:rsidP="00D15173">
            <w:pPr>
              <w:pStyle w:val="Text1"/>
              <w:spacing w:before="0" w:after="0"/>
              <w:ind w:left="0"/>
              <w:jc w:val="center"/>
            </w:pPr>
            <w:r>
              <w:rPr>
                <w:rFonts w:ascii="Wingdings" w:hAnsi="Wingdings" w:cs="Wingdings"/>
                <w:sz w:val="26"/>
                <w:szCs w:val="26"/>
                <w:lang w:eastAsia="en-GB"/>
              </w:rPr>
              <w:sym w:font="Wingdings" w:char="F0FC"/>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25.124,77</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25.124,77</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Pr="00132C5C" w:rsidRDefault="000D6788" w:rsidP="00D15173">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A.SO3.2.3-01A-Vračanje tujcev</w:t>
            </w:r>
          </w:p>
        </w:tc>
      </w:tr>
    </w:tbl>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FC7C76" w:rsidTr="00321B6A">
        <w:trPr>
          <w:trHeight w:val="684"/>
          <w:tblHeader/>
        </w:trPr>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2020</w:t>
            </w:r>
          </w:p>
        </w:tc>
        <w:tc>
          <w:tcPr>
            <w:tcW w:w="0" w:type="auto"/>
          </w:tcPr>
          <w:p w:rsidR="00321B6A" w:rsidRPr="00973D7F" w:rsidRDefault="000D6788"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0D6788"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0D6788" w:rsidP="00D15173">
            <w:pPr>
              <w:pStyle w:val="Text1"/>
              <w:spacing w:before="0" w:after="0"/>
              <w:ind w:left="0"/>
              <w:jc w:val="left"/>
              <w:rPr>
                <w:b/>
                <w:sz w:val="22"/>
              </w:rPr>
            </w:pPr>
            <w:r w:rsidRPr="00973D7F">
              <w:rPr>
                <w:b/>
                <w:noProof/>
                <w:sz w:val="22"/>
              </w:rPr>
              <w:t>Ali je to končno plačilo?</w:t>
            </w: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13.605,81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26401E">
              <w:rPr>
                <w:noProof/>
                <w:color w:val="000000"/>
                <w:sz w:val="22"/>
              </w:rPr>
              <w:t>26.436,32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0D6788"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321B6A" w:rsidRPr="00615775" w:rsidRDefault="00321B6A" w:rsidP="00D15173">
            <w:pPr>
              <w:pStyle w:val="Text1"/>
              <w:spacing w:before="0" w:after="0"/>
              <w:ind w:left="0"/>
              <w:jc w:val="center"/>
            </w:pPr>
          </w:p>
        </w:tc>
      </w:tr>
      <w:tr w:rsidR="00FC7C76" w:rsidTr="00187F2F">
        <w:trPr>
          <w:trHeight w:val="283"/>
        </w:trPr>
        <w:tc>
          <w:tcPr>
            <w:tcW w:w="0" w:type="auto"/>
            <w:shd w:val="clear" w:color="auto" w:fill="auto"/>
          </w:tcPr>
          <w:p w:rsidR="00321B6A" w:rsidRPr="008D3E2D" w:rsidRDefault="000D6788"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0D6788" w:rsidP="00D15173">
            <w:pPr>
              <w:pStyle w:val="Text1"/>
              <w:spacing w:before="0" w:after="0"/>
              <w:ind w:left="0"/>
              <w:jc w:val="right"/>
              <w:rPr>
                <w:color w:val="000000"/>
                <w:sz w:val="22"/>
              </w:rPr>
            </w:pPr>
            <w:r w:rsidRPr="00973D7F">
              <w:rPr>
                <w:b/>
                <w:noProof/>
                <w:color w:val="000000"/>
                <w:sz w:val="22"/>
              </w:rPr>
              <w:t>40.042,13</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0D6788"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rsidR="00321B6A" w:rsidRDefault="00321B6A" w:rsidP="00D15173">
      <w:pPr>
        <w:pStyle w:val="Text1"/>
        <w:spacing w:before="0" w:after="0"/>
        <w:ind w:left="0"/>
        <w:rPr>
          <w:b/>
        </w:rPr>
      </w:pPr>
    </w:p>
    <w:p w:rsidR="00321B6A" w:rsidRDefault="000D6788"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right"/>
            </w:pPr>
            <w:r>
              <w:t xml:space="preserve"> </w:t>
            </w:r>
            <w:r>
              <w:rPr>
                <w:noProof/>
              </w:rPr>
              <w:t>40.042,13</w:t>
            </w: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FC7C7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0D6788"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p w:rsidR="00321B6A" w:rsidRDefault="00321B6A" w:rsidP="00D15173">
      <w:pPr>
        <w:spacing w:before="0" w:after="0"/>
      </w:pPr>
    </w:p>
    <w:p w:rsidR="00321B6A" w:rsidRPr="00031636" w:rsidRDefault="000D6788" w:rsidP="00D15173">
      <w:pPr>
        <w:spacing w:before="0" w:after="0"/>
        <w:rPr>
          <w:b/>
        </w:rPr>
      </w:pPr>
      <w:r>
        <w:rPr>
          <w:b/>
        </w:rPr>
        <w:br w:type="page"/>
      </w:r>
      <w:r w:rsidRPr="00031636">
        <w:rPr>
          <w:b/>
          <w:noProof/>
        </w:rPr>
        <w:lastRenderedPageBreak/>
        <w:t>Tehnična pomoč</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890"/>
      </w:tblGrid>
      <w:tr w:rsidR="00FC7C76" w:rsidTr="00321B6A">
        <w:trPr>
          <w:tblHeader/>
        </w:trPr>
        <w:tc>
          <w:tcPr>
            <w:tcW w:w="0" w:type="auto"/>
            <w:shd w:val="clear" w:color="auto" w:fill="auto"/>
          </w:tcPr>
          <w:p w:rsidR="00321B6A" w:rsidRPr="00132C5C" w:rsidRDefault="000D6788" w:rsidP="00D15173">
            <w:pPr>
              <w:spacing w:before="0" w:after="0"/>
              <w:jc w:val="left"/>
              <w:rPr>
                <w:b/>
              </w:rPr>
            </w:pPr>
            <w:r w:rsidRPr="00132C5C">
              <w:rPr>
                <w:b/>
                <w:noProof/>
                <w:sz w:val="22"/>
              </w:rPr>
              <w:t xml:space="preserve">Računovodski sklic </w:t>
            </w:r>
            <w:r w:rsidRPr="00132C5C">
              <w:rPr>
                <w:b/>
                <w:noProof/>
                <w:sz w:val="22"/>
              </w:rPr>
              <w:t>DČ</w:t>
            </w:r>
          </w:p>
        </w:tc>
        <w:tc>
          <w:tcPr>
            <w:tcW w:w="0" w:type="auto"/>
            <w:shd w:val="clear" w:color="auto" w:fill="auto"/>
          </w:tcPr>
          <w:p w:rsidR="00321B6A" w:rsidRPr="00132C5C" w:rsidRDefault="000D6788" w:rsidP="00D15173">
            <w:pPr>
              <w:spacing w:before="0" w:after="0"/>
              <w:jc w:val="center"/>
              <w:rPr>
                <w:b/>
              </w:rPr>
            </w:pPr>
            <w:r w:rsidRPr="00132C5C">
              <w:rPr>
                <w:b/>
                <w:noProof/>
                <w:color w:val="000000"/>
                <w:kern w:val="24"/>
                <w:sz w:val="22"/>
              </w:rPr>
              <w:t>Prispevek Unije, plačan za tehnično pomoč v proračunskem letu 2020</w:t>
            </w:r>
          </w:p>
        </w:tc>
      </w:tr>
      <w:tr w:rsidR="00FC7C76" w:rsidTr="00321B6A">
        <w:tc>
          <w:tcPr>
            <w:tcW w:w="0" w:type="auto"/>
            <w:shd w:val="clear" w:color="auto" w:fill="auto"/>
          </w:tcPr>
          <w:p w:rsidR="00321B6A" w:rsidRDefault="000D6788" w:rsidP="00D15173">
            <w:pPr>
              <w:spacing w:before="0" w:after="0"/>
              <w:jc w:val="left"/>
            </w:pPr>
            <w:r>
              <w:rPr>
                <w:noProof/>
              </w:rPr>
              <w:t>A.TA02B-NPS-1.0</w:t>
            </w:r>
          </w:p>
        </w:tc>
        <w:tc>
          <w:tcPr>
            <w:tcW w:w="0" w:type="auto"/>
            <w:shd w:val="clear" w:color="auto" w:fill="auto"/>
          </w:tcPr>
          <w:p w:rsidR="00321B6A" w:rsidRDefault="000D6788" w:rsidP="00D15173">
            <w:pPr>
              <w:spacing w:before="0" w:after="0"/>
              <w:jc w:val="right"/>
            </w:pPr>
            <w:r>
              <w:rPr>
                <w:noProof/>
              </w:rPr>
              <w:t>6.209,77</w:t>
            </w:r>
          </w:p>
        </w:tc>
      </w:tr>
      <w:tr w:rsidR="00FC7C76" w:rsidTr="00321B6A">
        <w:tc>
          <w:tcPr>
            <w:tcW w:w="0" w:type="auto"/>
            <w:shd w:val="clear" w:color="auto" w:fill="auto"/>
          </w:tcPr>
          <w:p w:rsidR="00321B6A" w:rsidRDefault="000D6788" w:rsidP="00D15173">
            <w:pPr>
              <w:spacing w:before="0" w:after="0"/>
              <w:jc w:val="left"/>
            </w:pPr>
            <w:r>
              <w:rPr>
                <w:noProof/>
              </w:rPr>
              <w:t>A.TA02B-NPS-2.0</w:t>
            </w:r>
          </w:p>
        </w:tc>
        <w:tc>
          <w:tcPr>
            <w:tcW w:w="0" w:type="auto"/>
            <w:shd w:val="clear" w:color="auto" w:fill="auto"/>
          </w:tcPr>
          <w:p w:rsidR="00321B6A" w:rsidRDefault="000D6788" w:rsidP="00D15173">
            <w:pPr>
              <w:spacing w:before="0" w:after="0"/>
              <w:jc w:val="right"/>
            </w:pPr>
            <w:r>
              <w:rPr>
                <w:noProof/>
              </w:rPr>
              <w:t>5.222,35</w:t>
            </w:r>
          </w:p>
        </w:tc>
      </w:tr>
      <w:tr w:rsidR="00FC7C76" w:rsidTr="00321B6A">
        <w:tc>
          <w:tcPr>
            <w:tcW w:w="0" w:type="auto"/>
            <w:shd w:val="clear" w:color="auto" w:fill="auto"/>
          </w:tcPr>
          <w:p w:rsidR="00321B6A" w:rsidRDefault="000D6788" w:rsidP="00D15173">
            <w:pPr>
              <w:spacing w:before="0" w:after="0"/>
              <w:jc w:val="left"/>
            </w:pPr>
            <w:r>
              <w:rPr>
                <w:b/>
                <w:noProof/>
              </w:rPr>
              <w:t>Skupaj</w:t>
            </w:r>
          </w:p>
        </w:tc>
        <w:tc>
          <w:tcPr>
            <w:tcW w:w="0" w:type="auto"/>
            <w:shd w:val="clear" w:color="auto" w:fill="auto"/>
          </w:tcPr>
          <w:p w:rsidR="00321B6A" w:rsidRDefault="000D6788" w:rsidP="00D15173">
            <w:pPr>
              <w:spacing w:before="0" w:after="0"/>
              <w:jc w:val="right"/>
            </w:pPr>
            <w:r w:rsidRPr="00AD1FE4">
              <w:rPr>
                <w:b/>
                <w:noProof/>
              </w:rPr>
              <w:t>11.432,12</w:t>
            </w:r>
          </w:p>
        </w:tc>
      </w:tr>
    </w:tbl>
    <w:p w:rsidR="00321B6A" w:rsidRDefault="00321B6A" w:rsidP="00D15173">
      <w:pPr>
        <w:spacing w:before="0" w:after="0"/>
      </w:pPr>
    </w:p>
    <w:p w:rsidR="00321B6A" w:rsidRDefault="000D6788" w:rsidP="00D15173">
      <w:pPr>
        <w:pStyle w:val="Naslov2"/>
        <w:numPr>
          <w:ilvl w:val="0"/>
          <w:numId w:val="0"/>
        </w:numPr>
        <w:spacing w:before="0" w:after="0"/>
        <w:jc w:val="left"/>
      </w:pPr>
      <w:r>
        <w:br w:type="page"/>
      </w:r>
      <w:bookmarkStart w:id="13" w:name="_Toc256000011"/>
      <w:r>
        <w:rPr>
          <w:noProof/>
        </w:rPr>
        <w:lastRenderedPageBreak/>
        <w:t>C. Kontrole na kraju samem</w:t>
      </w:r>
      <w:bookmarkEnd w:id="13"/>
    </w:p>
    <w:p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192"/>
        <w:gridCol w:w="1880"/>
        <w:gridCol w:w="1880"/>
        <w:gridCol w:w="2159"/>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 xml:space="preserve">Datum kontrole na kraju </w:t>
            </w:r>
            <w:r w:rsidRPr="00D80803">
              <w:rPr>
                <w:b/>
                <w:noProof/>
                <w:sz w:val="20"/>
                <w:szCs w:val="20"/>
              </w:rPr>
              <w:t>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SI/2017/PR/0005</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15.6.2020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15.6.2020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15.7.2020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28.929,42</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0D6788" w:rsidP="00D15173">
            <w:pPr>
              <w:spacing w:before="0" w:after="0"/>
              <w:jc w:val="right"/>
              <w:rPr>
                <w:sz w:val="20"/>
                <w:szCs w:val="20"/>
              </w:rPr>
            </w:pPr>
            <w:r>
              <w:rPr>
                <w:noProof/>
                <w:sz w:val="20"/>
                <w:szCs w:val="20"/>
              </w:rPr>
              <w:t>0,00%</w:t>
            </w: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 xml:space="preserve">Primer sporočen v sistem za </w:t>
            </w:r>
            <w:r w:rsidRPr="00D80803">
              <w:rPr>
                <w:b/>
                <w:noProof/>
                <w:sz w:val="20"/>
                <w:szCs w:val="20"/>
              </w:rPr>
              <w:t>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(Opismenjevanje in učna pomoč): </w:t>
            </w:r>
          </w:p>
          <w:p w:rsidR="00321B6A" w:rsidRPr="001C4D80" w:rsidRDefault="000D6788" w:rsidP="00D15173">
            <w:pPr>
              <w:spacing w:before="0" w:after="0"/>
              <w:jc w:val="left"/>
              <w:rPr>
                <w:sz w:val="20"/>
                <w:szCs w:val="20"/>
              </w:rPr>
            </w:pPr>
            <w:r w:rsidRPr="001C4D80">
              <w:rPr>
                <w:noProof/>
                <w:sz w:val="20"/>
                <w:szCs w:val="20"/>
              </w:rPr>
              <w:t xml:space="preserve">- Projekt se je izvajal v skladu s pravili EU, nacionalnimi pravili in pogodbo.   </w:t>
            </w:r>
          </w:p>
          <w:p w:rsidR="00321B6A" w:rsidRPr="001C4D80" w:rsidRDefault="000D6788" w:rsidP="00D15173">
            <w:pPr>
              <w:spacing w:before="0" w:after="0"/>
              <w:jc w:val="left"/>
              <w:rPr>
                <w:sz w:val="20"/>
                <w:szCs w:val="20"/>
              </w:rPr>
            </w:pPr>
            <w:r w:rsidRPr="001C4D80">
              <w:rPr>
                <w:noProof/>
                <w:sz w:val="20"/>
                <w:szCs w:val="20"/>
              </w:rPr>
              <w:t>- OO je pregledal dokumentacijo izvedenih javnih naročil (postopek za nabavo pisarniškega materiala - Uni Biro d.o.o., naročilnice za dobavo hrane (Mercator), prevoz (LPP), vstopnine za kulturne ustanove …). Vsa so bila izvedena v skladu s pravili o javnem</w:t>
            </w:r>
            <w:r w:rsidRPr="001C4D80">
              <w:rPr>
                <w:noProof/>
                <w:sz w:val="20"/>
                <w:szCs w:val="20"/>
              </w:rPr>
              <w:t xml:space="preserve"> naročanju, internimi navodili in pravilniki. Dokumentacija v okviru javnih naročil je bila ustrezno označena z EU logotipom. Črpanje po pogodbah/naročilnicah je bilo v skladu z višino zneskov v pravnih podlagah. </w:t>
            </w:r>
          </w:p>
          <w:p w:rsidR="00321B6A" w:rsidRPr="001C4D80" w:rsidRDefault="000D6788" w:rsidP="00D15173">
            <w:pPr>
              <w:spacing w:before="0" w:after="0"/>
              <w:jc w:val="left"/>
              <w:rPr>
                <w:sz w:val="20"/>
                <w:szCs w:val="20"/>
              </w:rPr>
            </w:pPr>
            <w:r w:rsidRPr="001C4D80">
              <w:rPr>
                <w:noProof/>
                <w:sz w:val="20"/>
                <w:szCs w:val="20"/>
              </w:rPr>
              <w:t xml:space="preserve">- OO je pregledal pogodbe o zaposlitvi za </w:t>
            </w:r>
            <w:r w:rsidRPr="001C4D80">
              <w:rPr>
                <w:noProof/>
                <w:sz w:val="20"/>
                <w:szCs w:val="20"/>
              </w:rPr>
              <w:t xml:space="preserve">3 zaposlene in ugotovil, da imajo vse dodane ustrezne anekse, ki se nanašajo na projekt. Pregledal je tudi pogodbe o delu /avtorske pogodbe za 7 izvajalcev opismenjevanj in učne pomoči, ki so tudi v skladu s pravili.  </w:t>
            </w:r>
          </w:p>
          <w:p w:rsidR="00321B6A" w:rsidRPr="001C4D80" w:rsidRDefault="000D6788" w:rsidP="00D15173">
            <w:pPr>
              <w:spacing w:before="0" w:after="0"/>
              <w:jc w:val="left"/>
              <w:rPr>
                <w:sz w:val="20"/>
                <w:szCs w:val="20"/>
              </w:rPr>
            </w:pPr>
            <w:r w:rsidRPr="001C4D80">
              <w:rPr>
                <w:noProof/>
                <w:sz w:val="20"/>
                <w:szCs w:val="20"/>
              </w:rPr>
              <w:t xml:space="preserve">- Računovodske listine za stroške so </w:t>
            </w:r>
            <w:r w:rsidRPr="001C4D80">
              <w:rPr>
                <w:noProof/>
                <w:sz w:val="20"/>
                <w:szCs w:val="20"/>
              </w:rPr>
              <w:t xml:space="preserve">vodene skladno z zahtevami in priporočili. Razvidna je celotna poraba sredstev. KU ima vzpostavljen sistem knjiženja (ločeno glede na stroškovno mesto), iz katerega so jasno razvidni stroški in transakcije, ki se nanašajo na projekt.  </w:t>
            </w:r>
          </w:p>
          <w:p w:rsidR="00321B6A" w:rsidRPr="001C4D80" w:rsidRDefault="000D6788" w:rsidP="00D15173">
            <w:pPr>
              <w:spacing w:before="0" w:after="0"/>
              <w:jc w:val="left"/>
              <w:rPr>
                <w:sz w:val="20"/>
                <w:szCs w:val="20"/>
              </w:rPr>
            </w:pPr>
            <w:r w:rsidRPr="001C4D80">
              <w:rPr>
                <w:noProof/>
                <w:sz w:val="20"/>
                <w:szCs w:val="20"/>
              </w:rPr>
              <w:t>- Vsebinska skladnos</w:t>
            </w:r>
            <w:r w:rsidRPr="001C4D80">
              <w:rPr>
                <w:noProof/>
                <w:sz w:val="20"/>
                <w:szCs w:val="20"/>
              </w:rPr>
              <w:t xml:space="preserve">t pregledanih izdatkov je ustrezna glede na prikazane izdatke.  </w:t>
            </w:r>
          </w:p>
          <w:p w:rsidR="00321B6A" w:rsidRPr="001C4D80" w:rsidRDefault="000D6788" w:rsidP="00D15173">
            <w:pPr>
              <w:spacing w:before="0" w:after="0"/>
              <w:jc w:val="left"/>
              <w:rPr>
                <w:sz w:val="20"/>
                <w:szCs w:val="20"/>
              </w:rPr>
            </w:pPr>
            <w:r w:rsidRPr="001C4D80">
              <w:rPr>
                <w:noProof/>
                <w:sz w:val="20"/>
                <w:szCs w:val="20"/>
              </w:rPr>
              <w:t>- V zahtevkih za povračilo so uveljavljeni pavšalni stroški skladno z Nacionalnimi pravili upravičenih stroškov in izdatkov Sklada za azil, migracije in vključevanje ter Sklada za notranjo va</w:t>
            </w:r>
            <w:r w:rsidRPr="001C4D80">
              <w:rPr>
                <w:noProof/>
                <w:sz w:val="20"/>
                <w:szCs w:val="20"/>
              </w:rPr>
              <w:t xml:space="preserve">rnost za obdobje 2014-2020 1.0 (in nadaljnje različice) ter Priročnikom za izvajanje Sklada za azil, migracije in vključevanje ter Sklada za notranjo varnost 1.0 (in nadaljnje različice).    </w:t>
            </w:r>
          </w:p>
          <w:p w:rsidR="00321B6A" w:rsidRPr="001C4D80" w:rsidRDefault="00321B6A" w:rsidP="00D15173">
            <w:pPr>
              <w:spacing w:before="0" w:after="0"/>
              <w:jc w:val="left"/>
              <w:rPr>
                <w:sz w:val="20"/>
                <w:szCs w:val="20"/>
              </w:rPr>
            </w:pPr>
          </w:p>
          <w:p w:rsidR="00321B6A" w:rsidRPr="001C4D80" w:rsidRDefault="000D6788" w:rsidP="00D15173">
            <w:pPr>
              <w:spacing w:before="0" w:after="0"/>
              <w:jc w:val="left"/>
              <w:rPr>
                <w:sz w:val="20"/>
                <w:szCs w:val="20"/>
              </w:rPr>
            </w:pPr>
            <w:r w:rsidRPr="001C4D80">
              <w:rPr>
                <w:noProof/>
                <w:sz w:val="20"/>
                <w:szCs w:val="20"/>
              </w:rPr>
              <w:t xml:space="preserve">PRIPOROČILA:    </w:t>
            </w:r>
          </w:p>
          <w:p w:rsidR="00321B6A" w:rsidRPr="001C4D80" w:rsidRDefault="000D6788" w:rsidP="00D15173">
            <w:pPr>
              <w:spacing w:before="0" w:after="0"/>
              <w:jc w:val="left"/>
              <w:rPr>
                <w:sz w:val="20"/>
                <w:szCs w:val="20"/>
              </w:rPr>
            </w:pPr>
            <w:r w:rsidRPr="001C4D80">
              <w:rPr>
                <w:noProof/>
                <w:sz w:val="20"/>
                <w:szCs w:val="20"/>
              </w:rPr>
              <w:t>- Dokumentacijo, ki jo KU v ZzP priloži v MIGR</w:t>
            </w:r>
            <w:r w:rsidRPr="001C4D80">
              <w:rPr>
                <w:noProof/>
                <w:sz w:val="20"/>
                <w:szCs w:val="20"/>
              </w:rPr>
              <w:t>O, naj v celoti hrani v mapi projekta na enem mestu. Priporočilo se nanaša predvsem na kopije aneksov k pogodbam zaposlenih in pogodbe o sodelovanju/avtorske pogodbe, ki naj bodo priloženi k dejanskim izdatkom, ko nastanejo.</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286"/>
        <w:gridCol w:w="1858"/>
        <w:gridCol w:w="1858"/>
        <w:gridCol w:w="2135"/>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SI/2020/PR/0001</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7.7.2020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(Brezplačna pravna pomoč):   </w:t>
            </w:r>
          </w:p>
          <w:p w:rsidR="00321B6A" w:rsidRPr="001C4D80" w:rsidRDefault="000D6788" w:rsidP="00D15173">
            <w:pPr>
              <w:spacing w:before="0" w:after="0"/>
              <w:jc w:val="left"/>
              <w:rPr>
                <w:sz w:val="20"/>
                <w:szCs w:val="20"/>
              </w:rPr>
            </w:pPr>
            <w:r w:rsidRPr="001C4D80">
              <w:rPr>
                <w:noProof/>
                <w:sz w:val="20"/>
                <w:szCs w:val="20"/>
              </w:rPr>
              <w:t>-Projekt se izvaja na podlagi Zakona o mednarodni zaščiti (Uradni list RS, št. 16/17), ki določa temeljna načela in jamstva v postopkih</w:t>
            </w:r>
            <w:r w:rsidRPr="001C4D80">
              <w:rPr>
                <w:noProof/>
                <w:sz w:val="20"/>
                <w:szCs w:val="20"/>
              </w:rPr>
              <w:t xml:space="preserve"> mednarodne zaščite in prosilcem za mednarodno zaščito zagotavlja brezplačno pravno pomoč v postopku pred Upravnim in Vrhovnim sodiščem. Pravno pomoč zagotavljajo svetovalci za begunce, ki jih imenuje MP. Način dostopa prosilca do svetovalca, merila za dol</w:t>
            </w:r>
            <w:r w:rsidRPr="001C4D80">
              <w:rPr>
                <w:noProof/>
                <w:sz w:val="20"/>
                <w:szCs w:val="20"/>
              </w:rPr>
              <w:t>očitev nagrade svetovalcu in povračilo stroškov določa Pravilnik o načinu dostopa prosilcev za mednarodno zaščito do svetovalcev za begunce ter nagrajevanju in povračilu stroškov svetovalcem za begunce (Uradni list RS, št. 22/17).</w:t>
            </w:r>
          </w:p>
          <w:p w:rsidR="00321B6A" w:rsidRPr="001C4D80" w:rsidRDefault="000D6788" w:rsidP="00D15173">
            <w:pPr>
              <w:spacing w:before="0" w:after="0"/>
              <w:jc w:val="left"/>
              <w:rPr>
                <w:sz w:val="20"/>
                <w:szCs w:val="20"/>
              </w:rPr>
            </w:pPr>
            <w:r w:rsidRPr="001C4D80">
              <w:rPr>
                <w:noProof/>
                <w:sz w:val="20"/>
                <w:szCs w:val="20"/>
              </w:rPr>
              <w:t>-Tudi pri projektu B so v</w:t>
            </w:r>
            <w:r w:rsidRPr="001C4D80">
              <w:rPr>
                <w:noProof/>
                <w:sz w:val="20"/>
                <w:szCs w:val="20"/>
              </w:rPr>
              <w:t>rednosti kazalnikov postavili nizko. Odločitev je temeljila na predvidenem umirjanju migracijskih tokov, kar pa se dejansko ni zgodilo. Iz tega razloga kazalnik K4 (edini izmed osmih, ki se poroča sproti, pri vsakem ZzP!) že v prvem zahtevku za 2,5-krat pr</w:t>
            </w:r>
            <w:r w:rsidRPr="001C4D80">
              <w:rPr>
                <w:noProof/>
                <w:sz w:val="20"/>
                <w:szCs w:val="20"/>
              </w:rPr>
              <w:t>esega ciljno vrednost.</w:t>
            </w:r>
          </w:p>
          <w:p w:rsidR="00321B6A" w:rsidRPr="001C4D80" w:rsidRDefault="000D6788" w:rsidP="00D15173">
            <w:pPr>
              <w:spacing w:before="0" w:after="0"/>
              <w:jc w:val="left"/>
              <w:rPr>
                <w:sz w:val="20"/>
                <w:szCs w:val="20"/>
              </w:rPr>
            </w:pPr>
            <w:r w:rsidRPr="001C4D80">
              <w:rPr>
                <w:noProof/>
                <w:sz w:val="20"/>
                <w:szCs w:val="20"/>
              </w:rPr>
              <w:t>-V okviru spremljanja kazalnika C1 KU spremlja podatke o št. prejetih in predanih oseb(v primeru družine se šteje število družinskih članov, čeprav gre za eno fizično predajo), kar je v skladu z zahtevami Eurostata in Easo.</w:t>
            </w:r>
          </w:p>
          <w:p w:rsidR="00321B6A" w:rsidRPr="001C4D80" w:rsidRDefault="000D6788" w:rsidP="00D15173">
            <w:pPr>
              <w:spacing w:before="0" w:after="0"/>
              <w:jc w:val="left"/>
              <w:rPr>
                <w:sz w:val="20"/>
                <w:szCs w:val="20"/>
              </w:rPr>
            </w:pPr>
            <w:r w:rsidRPr="001C4D80">
              <w:rPr>
                <w:noProof/>
                <w:sz w:val="20"/>
                <w:szCs w:val="20"/>
              </w:rPr>
              <w:t xml:space="preserve">-Razlog, </w:t>
            </w:r>
            <w:r w:rsidRPr="001C4D80">
              <w:rPr>
                <w:noProof/>
                <w:sz w:val="20"/>
                <w:szCs w:val="20"/>
              </w:rPr>
              <w:t>da nekaterih svetovalcev, ki so zastopali prosilce za priznanje mednarodne zaščite, med obdelavo zahtevkov za povračilo, ni bilo več moč najti na seznamu Ministrstva za pravosodje (MP), tiči v dejstvu, da so v vmesnem času posamezni svetovalci odstopili od</w:t>
            </w:r>
            <w:r w:rsidRPr="001C4D80">
              <w:rPr>
                <w:noProof/>
                <w:sz w:val="20"/>
                <w:szCs w:val="20"/>
              </w:rPr>
              <w:t xml:space="preserve"> pogodbenega dela, medtem pa se je seznam posodobil. Slednjih tako na seznamu ni več. </w:t>
            </w:r>
          </w:p>
          <w:p w:rsidR="00321B6A" w:rsidRPr="001C4D80" w:rsidRDefault="000D6788" w:rsidP="00D15173">
            <w:pPr>
              <w:spacing w:before="0" w:after="0"/>
              <w:jc w:val="left"/>
              <w:rPr>
                <w:sz w:val="20"/>
                <w:szCs w:val="20"/>
              </w:rPr>
            </w:pPr>
            <w:r w:rsidRPr="001C4D80">
              <w:rPr>
                <w:noProof/>
                <w:sz w:val="20"/>
                <w:szCs w:val="20"/>
              </w:rPr>
              <w:t xml:space="preserve">-KU ocenjuje, da se projekt odvija uspešno, brez večjih težav. </w:t>
            </w:r>
          </w:p>
          <w:p w:rsidR="00321B6A" w:rsidRPr="001C4D80" w:rsidRDefault="00321B6A" w:rsidP="00D15173">
            <w:pPr>
              <w:spacing w:before="0" w:after="0"/>
              <w:jc w:val="left"/>
              <w:rPr>
                <w:sz w:val="20"/>
                <w:szCs w:val="20"/>
              </w:rPr>
            </w:pPr>
          </w:p>
          <w:p w:rsidR="00321B6A" w:rsidRPr="001C4D80" w:rsidRDefault="000D6788" w:rsidP="00D15173">
            <w:pPr>
              <w:spacing w:before="0" w:after="0"/>
              <w:jc w:val="left"/>
              <w:rPr>
                <w:sz w:val="20"/>
                <w:szCs w:val="20"/>
              </w:rPr>
            </w:pPr>
            <w:r w:rsidRPr="001C4D80">
              <w:rPr>
                <w:noProof/>
                <w:sz w:val="20"/>
                <w:szCs w:val="20"/>
              </w:rPr>
              <w:t xml:space="preserve">PRIPOROČILA:   </w:t>
            </w:r>
          </w:p>
          <w:p w:rsidR="00321B6A" w:rsidRPr="001C4D80" w:rsidRDefault="000D6788" w:rsidP="00D15173">
            <w:pPr>
              <w:spacing w:before="0" w:after="0"/>
              <w:jc w:val="left"/>
              <w:rPr>
                <w:sz w:val="20"/>
                <w:szCs w:val="20"/>
              </w:rPr>
            </w:pPr>
            <w:r w:rsidRPr="001C4D80">
              <w:rPr>
                <w:noProof/>
                <w:sz w:val="20"/>
                <w:szCs w:val="20"/>
              </w:rPr>
              <w:t>-Ob nadaljevanju projekta, bi bilo nujno več časa posvetiti načrtovanju vrednosti kazaln</w:t>
            </w:r>
            <w:r w:rsidRPr="001C4D80">
              <w:rPr>
                <w:noProof/>
                <w:sz w:val="20"/>
                <w:szCs w:val="20"/>
              </w:rPr>
              <w:t xml:space="preserve">ikov in natančneje določiti predvidene končne vrednosti, tekom izvajanja projekta pa dosledno beležiti ugotovljene vrednosti. </w:t>
            </w:r>
          </w:p>
          <w:p w:rsidR="00321B6A" w:rsidRPr="001C4D80" w:rsidRDefault="000D6788" w:rsidP="00D15173">
            <w:pPr>
              <w:spacing w:before="0" w:after="0"/>
              <w:jc w:val="left"/>
              <w:rPr>
                <w:sz w:val="20"/>
                <w:szCs w:val="20"/>
              </w:rPr>
            </w:pPr>
            <w:r w:rsidRPr="001C4D80">
              <w:rPr>
                <w:noProof/>
                <w:sz w:val="20"/>
                <w:szCs w:val="20"/>
              </w:rPr>
              <w:t>-V prihodnjih projektnih prijavah bi bilo smiselno natančneje opredeliti dejavnost, vlogo in pristojnosti svetovalcev znotraj sod</w:t>
            </w:r>
            <w:r w:rsidRPr="001C4D80">
              <w:rPr>
                <w:noProof/>
                <w:sz w:val="20"/>
                <w:szCs w:val="20"/>
              </w:rPr>
              <w:t>nega sistema.</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286"/>
        <w:gridCol w:w="1858"/>
        <w:gridCol w:w="1858"/>
        <w:gridCol w:w="2135"/>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SI/2020/PR/0002</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lastRenderedPageBreak/>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w:t>
            </w:r>
            <w:r w:rsidRPr="00D80803">
              <w:rPr>
                <w:b/>
                <w:noProof/>
                <w:sz w:val="20"/>
                <w:szCs w:val="20"/>
              </w:rPr>
              <w:t xml:space="preserv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(Dublinske predaje):   </w:t>
            </w:r>
          </w:p>
          <w:p w:rsidR="00321B6A" w:rsidRPr="001C4D80" w:rsidRDefault="000D6788" w:rsidP="00D15173">
            <w:pPr>
              <w:spacing w:before="0" w:after="0"/>
              <w:jc w:val="left"/>
              <w:rPr>
                <w:sz w:val="20"/>
                <w:szCs w:val="20"/>
              </w:rPr>
            </w:pPr>
            <w:r w:rsidRPr="001C4D80">
              <w:rPr>
                <w:noProof/>
                <w:sz w:val="20"/>
                <w:szCs w:val="20"/>
              </w:rPr>
              <w:t xml:space="preserve">-Projekt je namenjen učinkovitemu izvajanju Uredbe (EU) št. 604/2013 o vzpostavitvi meril in </w:t>
            </w:r>
            <w:r w:rsidRPr="001C4D80">
              <w:rPr>
                <w:noProof/>
                <w:sz w:val="20"/>
                <w:szCs w:val="20"/>
              </w:rPr>
              <w:t xml:space="preserve">mehanizmov za določitev države članice, odgovorne za obravnavanje prošnje za mednarodno zaščito, ki jo v eni od držav članic vloži državljan tretje države ali oseba brez državljanstva. Temeljno načelo Dublinske uredbe je, da je država članica, ki je imela </w:t>
            </w:r>
            <w:r w:rsidRPr="001C4D80">
              <w:rPr>
                <w:noProof/>
                <w:sz w:val="20"/>
                <w:szCs w:val="20"/>
              </w:rPr>
              <w:t>največjo vlogo pri vstopu prosilca v ali njegovem bivanju v njej, odgovorna tudi za obravnavanje njegove prošnje. V okviru projekta se financirajo stroški dublinskih predaj, in sicer nakup letalskih kart in stroške spremljanja uradne osebe državljanov tret</w:t>
            </w:r>
            <w:r w:rsidRPr="001C4D80">
              <w:rPr>
                <w:noProof/>
                <w:sz w:val="20"/>
                <w:szCs w:val="20"/>
              </w:rPr>
              <w:t>jih držav v državo EU, ki je odgovorna za obravnavo prošnjo.</w:t>
            </w:r>
          </w:p>
          <w:p w:rsidR="00321B6A" w:rsidRPr="001C4D80" w:rsidRDefault="000D6788" w:rsidP="00D15173">
            <w:pPr>
              <w:spacing w:before="0" w:after="0"/>
              <w:jc w:val="left"/>
              <w:rPr>
                <w:sz w:val="20"/>
                <w:szCs w:val="20"/>
              </w:rPr>
            </w:pPr>
            <w:r w:rsidRPr="001C4D80">
              <w:rPr>
                <w:noProof/>
                <w:sz w:val="20"/>
                <w:szCs w:val="20"/>
              </w:rPr>
              <w:t>-Skladno s PP se spremlja kazalnik »Št. izvedenih predaj po Uredbi 2013/604//EU«. Vrednosti prvih treh potrjenih zahtevkov (1.0, 2.0 in 3.0) so v skladu s predvidenim.</w:t>
            </w:r>
          </w:p>
          <w:p w:rsidR="00321B6A" w:rsidRPr="001C4D80" w:rsidRDefault="000D6788" w:rsidP="00D15173">
            <w:pPr>
              <w:spacing w:before="0" w:after="0"/>
              <w:jc w:val="left"/>
              <w:rPr>
                <w:sz w:val="20"/>
                <w:szCs w:val="20"/>
              </w:rPr>
            </w:pPr>
            <w:r w:rsidRPr="001C4D80">
              <w:rPr>
                <w:noProof/>
                <w:sz w:val="20"/>
                <w:szCs w:val="20"/>
              </w:rPr>
              <w:t>-Vse države, članice EU, so</w:t>
            </w:r>
            <w:r w:rsidRPr="001C4D80">
              <w:rPr>
                <w:noProof/>
                <w:sz w:val="20"/>
                <w:szCs w:val="20"/>
              </w:rPr>
              <w:t xml:space="preserve"> povezane v skupno mrežo 'DubliNet', kjer se dogovarja, koordinira in nadzira vse aktivnosti, povezane s predajami (npr. kraj in čas predaje osebe drugi državi). Predaja osebe v drugo državo EU, je tako vnaprej dogovorjen s pristojnimi organi. Celotna komu</w:t>
            </w:r>
            <w:r w:rsidRPr="001C4D80">
              <w:rPr>
                <w:noProof/>
                <w:sz w:val="20"/>
                <w:szCs w:val="20"/>
              </w:rPr>
              <w:t xml:space="preserve">nikacija teče elektronsko. </w:t>
            </w:r>
          </w:p>
          <w:p w:rsidR="00321B6A" w:rsidRPr="001C4D80" w:rsidRDefault="000D6788" w:rsidP="00D15173">
            <w:pPr>
              <w:spacing w:before="0" w:after="0"/>
              <w:jc w:val="left"/>
              <w:rPr>
                <w:sz w:val="20"/>
                <w:szCs w:val="20"/>
              </w:rPr>
            </w:pPr>
            <w:r w:rsidRPr="001C4D80">
              <w:rPr>
                <w:noProof/>
                <w:sz w:val="20"/>
                <w:szCs w:val="20"/>
              </w:rPr>
              <w:t>-Predaje (track changes) s sosednjimi državami: Italijo, Avstrijo, Madžarsko in Hrvaško, potekajo na osnovi dogovora, da se izvedejo na določenih mejnih kopenskih prehodih. Gre za neformalne dogovore, saj po letu 2015, ko je nas</w:t>
            </w:r>
            <w:r w:rsidRPr="001C4D80">
              <w:rPr>
                <w:noProof/>
                <w:sz w:val="20"/>
                <w:szCs w:val="20"/>
              </w:rPr>
              <w:t>topila nova uredba, novi bilateralni sporazumi niso bili sklenjeni.</w:t>
            </w:r>
          </w:p>
          <w:p w:rsidR="00321B6A" w:rsidRPr="001C4D80" w:rsidRDefault="000D6788" w:rsidP="00D15173">
            <w:pPr>
              <w:spacing w:before="0" w:after="0"/>
              <w:jc w:val="left"/>
              <w:rPr>
                <w:sz w:val="20"/>
                <w:szCs w:val="20"/>
              </w:rPr>
            </w:pPr>
            <w:r w:rsidRPr="001C4D80">
              <w:rPr>
                <w:noProof/>
                <w:sz w:val="20"/>
                <w:szCs w:val="20"/>
              </w:rPr>
              <w:t>-Osebe, ki so vložile prošnjo za mednarodno zaščito v drugi državi članici EU, so do predaje nameščene v Centru za tujce ali Azilnem domu.</w:t>
            </w:r>
          </w:p>
          <w:p w:rsidR="00321B6A" w:rsidRPr="001C4D80" w:rsidRDefault="000D6788" w:rsidP="00D15173">
            <w:pPr>
              <w:spacing w:before="0" w:after="0"/>
              <w:jc w:val="left"/>
              <w:rPr>
                <w:sz w:val="20"/>
                <w:szCs w:val="20"/>
              </w:rPr>
            </w:pPr>
            <w:r w:rsidRPr="001C4D80">
              <w:rPr>
                <w:noProof/>
                <w:sz w:val="20"/>
                <w:szCs w:val="20"/>
              </w:rPr>
              <w:t>-Projekt se odvija brez večjih težav. Organizacij</w:t>
            </w:r>
            <w:r w:rsidRPr="001C4D80">
              <w:rPr>
                <w:noProof/>
                <w:sz w:val="20"/>
                <w:szCs w:val="20"/>
              </w:rPr>
              <w:t>a prevoza in stroškov spremljanja uradne osebe, za državljane tretjih držav, ki jih je potrebno vrniti v državo članico, ki je odgovorna za obravnavo njegove prošnje, poteka brez posebnosti.</w:t>
            </w:r>
          </w:p>
          <w:p w:rsidR="00321B6A" w:rsidRPr="001C4D80" w:rsidRDefault="00321B6A" w:rsidP="00D15173">
            <w:pPr>
              <w:spacing w:before="0" w:after="0"/>
              <w:jc w:val="left"/>
              <w:rPr>
                <w:sz w:val="20"/>
                <w:szCs w:val="20"/>
              </w:rPr>
            </w:pPr>
          </w:p>
          <w:p w:rsidR="00321B6A" w:rsidRPr="001C4D80" w:rsidRDefault="000D6788" w:rsidP="00D15173">
            <w:pPr>
              <w:spacing w:before="0" w:after="0"/>
              <w:jc w:val="left"/>
              <w:rPr>
                <w:sz w:val="20"/>
                <w:szCs w:val="20"/>
              </w:rPr>
            </w:pPr>
            <w:r w:rsidRPr="001C4D80">
              <w:rPr>
                <w:noProof/>
                <w:sz w:val="20"/>
                <w:szCs w:val="20"/>
              </w:rPr>
              <w:t>PRIPOROČILA:</w:t>
            </w:r>
          </w:p>
          <w:p w:rsidR="00321B6A" w:rsidRPr="001C4D80" w:rsidRDefault="000D6788" w:rsidP="00D15173">
            <w:pPr>
              <w:spacing w:before="0" w:after="0"/>
              <w:jc w:val="left"/>
              <w:rPr>
                <w:sz w:val="20"/>
                <w:szCs w:val="20"/>
              </w:rPr>
            </w:pPr>
            <w:r w:rsidRPr="001C4D80">
              <w:rPr>
                <w:noProof/>
                <w:sz w:val="20"/>
                <w:szCs w:val="20"/>
              </w:rPr>
              <w:t>-Vodja projekta naj, ob morebitnem nadaljevanju pro</w:t>
            </w:r>
            <w:r w:rsidRPr="001C4D80">
              <w:rPr>
                <w:noProof/>
                <w:sz w:val="20"/>
                <w:szCs w:val="20"/>
              </w:rPr>
              <w:t>jekta, smiselno med kazalnike uvrsti ustrezne skupne kazalnike (»C«), opredeljene s strani EK.</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286"/>
        <w:gridCol w:w="1858"/>
        <w:gridCol w:w="1858"/>
        <w:gridCol w:w="2135"/>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SI/2020/PR/0003</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7.7.2020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(Pomoč pri nastanitvi):   </w:t>
            </w:r>
          </w:p>
          <w:p w:rsidR="00321B6A" w:rsidRPr="001C4D80" w:rsidRDefault="000D6788" w:rsidP="00D15173">
            <w:pPr>
              <w:spacing w:before="0" w:after="0"/>
              <w:jc w:val="left"/>
              <w:rPr>
                <w:sz w:val="20"/>
                <w:szCs w:val="20"/>
              </w:rPr>
            </w:pPr>
            <w:r w:rsidRPr="001C4D80">
              <w:rPr>
                <w:noProof/>
                <w:sz w:val="20"/>
                <w:szCs w:val="20"/>
              </w:rPr>
              <w:t>-Zasedenost Azilnega doma presega njegove zmogljivosti, saj je prosilcev za MZ v obdobju izrednih razmer zaradi Covid 19, v povprečju še enkrat več, kot je bilo prvotno predvideno. Obremenitve zaposlenih in honorarnih sodelavcev so zato velike. V ilustraci</w:t>
            </w:r>
            <w:r w:rsidRPr="001C4D80">
              <w:rPr>
                <w:noProof/>
                <w:sz w:val="20"/>
                <w:szCs w:val="20"/>
              </w:rPr>
              <w:t>jo: 5 oseb v okviru projekta skrbi za, v povprečju, več kot 300 oseb, 24h/dan, 365 dni v letu. Dodatno težavo pri izvajanju aktivnosti projekta predstavlja tudi velika fluktuacija prosilcev, saj se te osebe prostovoljno vključujejo v aktivnosti projekta kl</w:t>
            </w:r>
            <w:r w:rsidRPr="001C4D80">
              <w:rPr>
                <w:noProof/>
                <w:sz w:val="20"/>
                <w:szCs w:val="20"/>
              </w:rPr>
              <w:t xml:space="preserve">jub dejstvu, da so v tranzitu. </w:t>
            </w:r>
          </w:p>
          <w:p w:rsidR="00321B6A" w:rsidRPr="001C4D80" w:rsidRDefault="000D6788" w:rsidP="00D15173">
            <w:pPr>
              <w:spacing w:before="0" w:after="0"/>
              <w:jc w:val="left"/>
              <w:rPr>
                <w:sz w:val="20"/>
                <w:szCs w:val="20"/>
              </w:rPr>
            </w:pPr>
            <w:r w:rsidRPr="001C4D80">
              <w:rPr>
                <w:noProof/>
                <w:sz w:val="20"/>
                <w:szCs w:val="20"/>
              </w:rPr>
              <w:t xml:space="preserve">-Težave so s pridobivanjem ustreznega kadra, saj so pri zaposlenih poleg same formalne izobrazbe zahtevane še druge, mehke veščine in primerne osebnostne lastnosti. Ne glede na to, se aktivnosti izvajajo tekoče in uspešno s </w:t>
            </w:r>
            <w:r w:rsidRPr="001C4D80">
              <w:rPr>
                <w:noProof/>
                <w:sz w:val="20"/>
                <w:szCs w:val="20"/>
              </w:rPr>
              <w:t xml:space="preserve">pomočjo velike in kvalitetne socialne mreže prostovoljcev in donatorjev. Zaradi izjemnih razmer so se soočili tudi s prostorsko stisko. </w:t>
            </w:r>
          </w:p>
          <w:p w:rsidR="00321B6A" w:rsidRPr="001C4D80" w:rsidRDefault="000D6788" w:rsidP="00D15173">
            <w:pPr>
              <w:spacing w:before="0" w:after="0"/>
              <w:jc w:val="left"/>
              <w:rPr>
                <w:sz w:val="20"/>
                <w:szCs w:val="20"/>
              </w:rPr>
            </w:pPr>
            <w:r w:rsidRPr="001C4D80">
              <w:rPr>
                <w:noProof/>
                <w:sz w:val="20"/>
                <w:szCs w:val="20"/>
              </w:rPr>
              <w:t xml:space="preserve">-Nekateri kazalniki (K1) niso natančno opredeljeni oz. ni jasna metodologija zajemanja podatkov. Pri drugih (K2, K3 in </w:t>
            </w:r>
            <w:r w:rsidRPr="001C4D80">
              <w:rPr>
                <w:noProof/>
                <w:sz w:val="20"/>
                <w:szCs w:val="20"/>
              </w:rPr>
              <w:t xml:space="preserve">K4), njihove končne vrednosti niso postavljene realno, saj so bile že s prvimi zahtevki občutno presežene. </w:t>
            </w:r>
          </w:p>
          <w:p w:rsidR="00321B6A" w:rsidRPr="001C4D80" w:rsidRDefault="000D6788" w:rsidP="00D15173">
            <w:pPr>
              <w:spacing w:before="0" w:after="0"/>
              <w:jc w:val="left"/>
              <w:rPr>
                <w:sz w:val="20"/>
                <w:szCs w:val="20"/>
              </w:rPr>
            </w:pPr>
            <w:r w:rsidRPr="001C4D80">
              <w:rPr>
                <w:noProof/>
                <w:sz w:val="20"/>
                <w:szCs w:val="20"/>
              </w:rPr>
              <w:t>-KU ocenjuje, da se projekt odvija brez večjih težav. Izboljšanje pogojev bivanja, zagotavljanje enotnega standarda, oskrba in implementacija pravic</w:t>
            </w:r>
            <w:r w:rsidRPr="001C4D80">
              <w:rPr>
                <w:noProof/>
                <w:sz w:val="20"/>
                <w:szCs w:val="20"/>
              </w:rPr>
              <w:t>, izvajanje različnih aktivnosti prosilcev za MZ, spodbujanje medkulturnega dialoga in integracija v slovensko okolje, uspešno potekajo.</w:t>
            </w:r>
          </w:p>
          <w:p w:rsidR="00321B6A" w:rsidRPr="001C4D80" w:rsidRDefault="00321B6A" w:rsidP="00D15173">
            <w:pPr>
              <w:spacing w:before="0" w:after="0"/>
              <w:jc w:val="left"/>
              <w:rPr>
                <w:sz w:val="20"/>
                <w:szCs w:val="20"/>
              </w:rPr>
            </w:pPr>
          </w:p>
          <w:p w:rsidR="00321B6A" w:rsidRPr="001C4D80" w:rsidRDefault="000D6788" w:rsidP="00D15173">
            <w:pPr>
              <w:spacing w:before="0" w:after="0"/>
              <w:jc w:val="left"/>
              <w:rPr>
                <w:sz w:val="20"/>
                <w:szCs w:val="20"/>
              </w:rPr>
            </w:pPr>
            <w:r w:rsidRPr="001C4D80">
              <w:rPr>
                <w:noProof/>
                <w:sz w:val="20"/>
                <w:szCs w:val="20"/>
              </w:rPr>
              <w:t>PRIPOROČILA:</w:t>
            </w:r>
          </w:p>
          <w:p w:rsidR="00321B6A" w:rsidRPr="001C4D80" w:rsidRDefault="000D6788" w:rsidP="00D15173">
            <w:pPr>
              <w:spacing w:before="0" w:after="0"/>
              <w:jc w:val="left"/>
              <w:rPr>
                <w:sz w:val="20"/>
                <w:szCs w:val="20"/>
              </w:rPr>
            </w:pPr>
            <w:r w:rsidRPr="001C4D80">
              <w:rPr>
                <w:noProof/>
                <w:sz w:val="20"/>
                <w:szCs w:val="20"/>
              </w:rPr>
              <w:t>-Ob morebitnem nadaljevanju projekta, bi bilo, na podlagi dosedanjih izkušenj in dognanj, smiselno natanč</w:t>
            </w:r>
            <w:r w:rsidRPr="001C4D80">
              <w:rPr>
                <w:noProof/>
                <w:sz w:val="20"/>
                <w:szCs w:val="20"/>
              </w:rPr>
              <w:t>no predstaviti dejstva in problematiko, vezano na vodenje projekta. KU naj pri finančnem načrtovanju nameni več sredstev za izvajanje aktivnosti projekta kot tudi števila izvajalcev aktivnosti.</w:t>
            </w:r>
          </w:p>
          <w:p w:rsidR="00321B6A" w:rsidRPr="001C4D80" w:rsidRDefault="000D6788" w:rsidP="00D15173">
            <w:pPr>
              <w:spacing w:before="0" w:after="0"/>
              <w:jc w:val="left"/>
              <w:rPr>
                <w:sz w:val="20"/>
                <w:szCs w:val="20"/>
              </w:rPr>
            </w:pPr>
            <w:r w:rsidRPr="001C4D80">
              <w:rPr>
                <w:noProof/>
                <w:sz w:val="20"/>
                <w:szCs w:val="20"/>
              </w:rPr>
              <w:t>-Glede kazalnikov, je nujno jasneje opredeliti metodologijo sp</w:t>
            </w:r>
            <w:r w:rsidRPr="001C4D80">
              <w:rPr>
                <w:noProof/>
                <w:sz w:val="20"/>
                <w:szCs w:val="20"/>
              </w:rPr>
              <w:t>remljanja podatkov. KU naj dodatno opredeli prvi kazalnik (K1) in dosledno beleži dejanske vrednosti, pri kazalnikih K2, K3 in K4, pa natančneje določi njihove predvidene končne vrednosti.</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305"/>
        <w:gridCol w:w="1860"/>
        <w:gridCol w:w="1860"/>
        <w:gridCol w:w="2133"/>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 xml:space="preserve">Datum </w:t>
            </w:r>
            <w:r w:rsidRPr="00D80803">
              <w:rPr>
                <w:b/>
                <w:noProof/>
                <w:sz w:val="20"/>
                <w:szCs w:val="20"/>
              </w:rPr>
              <w:t>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SI/2020/PR/0004</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11.6.2020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7.7.2020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lastRenderedPageBreak/>
              <w:t>Primer sporočen v sistem</w:t>
            </w:r>
            <w:r w:rsidRPr="00D80803">
              <w:rPr>
                <w:b/>
                <w:noProof/>
                <w:sz w:val="20"/>
                <w:szCs w:val="20"/>
              </w:rPr>
              <w:t xml:space="preserve">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(Zdr. pregledi ):   </w:t>
            </w:r>
          </w:p>
          <w:p w:rsidR="00321B6A" w:rsidRPr="001C4D80" w:rsidRDefault="000D6788" w:rsidP="00D15173">
            <w:pPr>
              <w:spacing w:before="0" w:after="0"/>
              <w:jc w:val="left"/>
              <w:rPr>
                <w:sz w:val="20"/>
                <w:szCs w:val="20"/>
              </w:rPr>
            </w:pPr>
            <w:r w:rsidRPr="001C4D80">
              <w:rPr>
                <w:noProof/>
                <w:sz w:val="20"/>
                <w:szCs w:val="20"/>
              </w:rPr>
              <w:t xml:space="preserve">-Sanitarno-dezinfekcijske preglede prosilcev za mednarodno zaščito (PMZ) je izvajalo šest zdravstvenih tehnikov. Vsi prosilci so bili tudi preventivno pregledani. Zdravstvene </w:t>
            </w:r>
            <w:r w:rsidRPr="001C4D80">
              <w:rPr>
                <w:noProof/>
                <w:sz w:val="20"/>
                <w:szCs w:val="20"/>
              </w:rPr>
              <w:t>preglede je v tem obdobju izvajalo pet zdravnikov. Z zdravstvenimi tehniki in zdravniki ima UOIM sklenjene podjemne pogodbe.</w:t>
            </w:r>
          </w:p>
          <w:p w:rsidR="00321B6A" w:rsidRPr="001C4D80" w:rsidRDefault="000D6788" w:rsidP="00D15173">
            <w:pPr>
              <w:spacing w:before="0" w:after="0"/>
              <w:jc w:val="left"/>
              <w:rPr>
                <w:sz w:val="20"/>
                <w:szCs w:val="20"/>
              </w:rPr>
            </w:pPr>
            <w:r w:rsidRPr="001C4D80">
              <w:rPr>
                <w:noProof/>
                <w:sz w:val="20"/>
                <w:szCs w:val="20"/>
              </w:rPr>
              <w:t>-K1 predstavlja število zdravstveno pregledanih oseb (sanitarno-dezinfekcijski in preventivni pregledi).</w:t>
            </w:r>
          </w:p>
          <w:p w:rsidR="00321B6A" w:rsidRPr="001C4D80" w:rsidRDefault="000D6788" w:rsidP="00D15173">
            <w:pPr>
              <w:spacing w:before="0" w:after="0"/>
              <w:jc w:val="left"/>
              <w:rPr>
                <w:sz w:val="20"/>
                <w:szCs w:val="20"/>
              </w:rPr>
            </w:pPr>
            <w:r w:rsidRPr="001C4D80">
              <w:rPr>
                <w:noProof/>
                <w:sz w:val="20"/>
                <w:szCs w:val="20"/>
              </w:rPr>
              <w:t>-K2 je bil že v prvem zaht</w:t>
            </w:r>
            <w:r w:rsidRPr="001C4D80">
              <w:rPr>
                <w:noProof/>
                <w:sz w:val="20"/>
                <w:szCs w:val="20"/>
              </w:rPr>
              <w:t>evku 5-kratno presežen, kar pomeni, da so predvidevanja, ki so bila izvedena na podlagi podatkov iz leta 2018, močno podcenila končni rezultat.</w:t>
            </w:r>
          </w:p>
          <w:p w:rsidR="00321B6A" w:rsidRPr="001C4D80" w:rsidRDefault="000D6788" w:rsidP="00D15173">
            <w:pPr>
              <w:spacing w:before="0" w:after="0"/>
              <w:jc w:val="left"/>
              <w:rPr>
                <w:sz w:val="20"/>
                <w:szCs w:val="20"/>
              </w:rPr>
            </w:pPr>
            <w:r w:rsidRPr="001C4D80">
              <w:rPr>
                <w:noProof/>
                <w:sz w:val="20"/>
                <w:szCs w:val="20"/>
              </w:rPr>
              <w:t>-Del dokumentacije ne nosi EU oznak in logotipa.</w:t>
            </w:r>
          </w:p>
          <w:p w:rsidR="00321B6A" w:rsidRPr="001C4D80" w:rsidRDefault="000D6788" w:rsidP="00D15173">
            <w:pPr>
              <w:spacing w:before="0" w:after="0"/>
              <w:jc w:val="left"/>
              <w:rPr>
                <w:sz w:val="20"/>
                <w:szCs w:val="20"/>
              </w:rPr>
            </w:pPr>
            <w:r w:rsidRPr="001C4D80">
              <w:rPr>
                <w:noProof/>
                <w:sz w:val="20"/>
                <w:szCs w:val="20"/>
              </w:rPr>
              <w:t xml:space="preserve">-V primerih, ko prosilci zapustijo azilni dom, upravičenost do </w:t>
            </w:r>
            <w:r w:rsidRPr="001C4D80">
              <w:rPr>
                <w:noProof/>
                <w:sz w:val="20"/>
                <w:szCs w:val="20"/>
              </w:rPr>
              <w:t>žepnine ostane. V tem primeru skrb za zaostala  izplačila prevzame Sektor za integracijo (znotraj UOIM).</w:t>
            </w:r>
          </w:p>
          <w:p w:rsidR="00321B6A" w:rsidRPr="001C4D80" w:rsidRDefault="000D6788" w:rsidP="00D15173">
            <w:pPr>
              <w:spacing w:before="0" w:after="0"/>
              <w:jc w:val="left"/>
              <w:rPr>
                <w:sz w:val="20"/>
                <w:szCs w:val="20"/>
              </w:rPr>
            </w:pPr>
            <w:r w:rsidRPr="001C4D80">
              <w:rPr>
                <w:noProof/>
                <w:sz w:val="20"/>
                <w:szCs w:val="20"/>
              </w:rPr>
              <w:t>-Izvajanje honorarnih vzdrževalnih del in storitev tolmačenja poteka preko socialnih delavcev, ki usklajujejo potrebe po delih s pripravljenostjo do de</w:t>
            </w:r>
            <w:r w:rsidRPr="001C4D80">
              <w:rPr>
                <w:noProof/>
                <w:sz w:val="20"/>
                <w:szCs w:val="20"/>
              </w:rPr>
              <w:t>la in sposobnostmi prosilcev. Izstavijo napotnico, vodijo evidenco opravljenih del in porabljenega časa, na vsakih 14 dni pa nato napotnico zaključijo z izplačilom.</w:t>
            </w:r>
          </w:p>
          <w:p w:rsidR="00321B6A" w:rsidRPr="001C4D80" w:rsidRDefault="00321B6A" w:rsidP="00D15173">
            <w:pPr>
              <w:spacing w:before="0" w:after="0"/>
              <w:jc w:val="left"/>
              <w:rPr>
                <w:sz w:val="20"/>
                <w:szCs w:val="20"/>
              </w:rPr>
            </w:pPr>
          </w:p>
          <w:p w:rsidR="00321B6A" w:rsidRPr="001C4D80" w:rsidRDefault="000D6788" w:rsidP="00D15173">
            <w:pPr>
              <w:spacing w:before="0" w:after="0"/>
              <w:jc w:val="left"/>
              <w:rPr>
                <w:sz w:val="20"/>
                <w:szCs w:val="20"/>
              </w:rPr>
            </w:pPr>
            <w:r w:rsidRPr="001C4D80">
              <w:rPr>
                <w:noProof/>
                <w:sz w:val="20"/>
                <w:szCs w:val="20"/>
              </w:rPr>
              <w:t>PRIPOROČILA:</w:t>
            </w:r>
          </w:p>
          <w:p w:rsidR="00321B6A" w:rsidRPr="001C4D80" w:rsidRDefault="000D6788" w:rsidP="00D15173">
            <w:pPr>
              <w:spacing w:before="0" w:after="0"/>
              <w:jc w:val="left"/>
              <w:rPr>
                <w:sz w:val="20"/>
                <w:szCs w:val="20"/>
              </w:rPr>
            </w:pPr>
            <w:r w:rsidRPr="001C4D80">
              <w:rPr>
                <w:noProof/>
                <w:sz w:val="20"/>
                <w:szCs w:val="20"/>
              </w:rPr>
              <w:t>-Ob morebitnem nadaljevanju projekta, naj KU smiselno, natančneje določi pred</w:t>
            </w:r>
            <w:r w:rsidRPr="001C4D80">
              <w:rPr>
                <w:noProof/>
                <w:sz w:val="20"/>
                <w:szCs w:val="20"/>
              </w:rPr>
              <w:t>videne končne vrednosti kazalnikov, predvsem kazalnika K2.</w:t>
            </w:r>
          </w:p>
          <w:p w:rsidR="00321B6A" w:rsidRPr="001C4D80" w:rsidRDefault="000D6788" w:rsidP="00D15173">
            <w:pPr>
              <w:spacing w:before="0" w:after="0"/>
              <w:jc w:val="left"/>
              <w:rPr>
                <w:sz w:val="20"/>
                <w:szCs w:val="20"/>
              </w:rPr>
            </w:pPr>
            <w:r w:rsidRPr="001C4D80">
              <w:rPr>
                <w:noProof/>
                <w:sz w:val="20"/>
                <w:szCs w:val="20"/>
              </w:rPr>
              <w:t>-KU naj preveri ustreznost in skladnost vzpostavljenega sistema blagajniškega vodenja (vplačila in izplačila) s pravili blagajniškega poslovanja, skladno z 'Nacionalnimi pravili o upravičenih stroš</w:t>
            </w:r>
            <w:r w:rsidRPr="001C4D80">
              <w:rPr>
                <w:noProof/>
                <w:sz w:val="20"/>
                <w:szCs w:val="20"/>
              </w:rPr>
              <w:t xml:space="preserve">kih skladov AMIF in ISF za obdobje 2014-2020'. </w:t>
            </w:r>
          </w:p>
          <w:p w:rsidR="00321B6A" w:rsidRPr="001C4D80" w:rsidRDefault="000D6788" w:rsidP="00D15173">
            <w:pPr>
              <w:spacing w:before="0" w:after="0"/>
              <w:jc w:val="left"/>
              <w:rPr>
                <w:sz w:val="20"/>
                <w:szCs w:val="20"/>
              </w:rPr>
            </w:pPr>
            <w:r w:rsidRPr="001C4D80">
              <w:rPr>
                <w:noProof/>
                <w:sz w:val="20"/>
                <w:szCs w:val="20"/>
              </w:rPr>
              <w:t>-KU naj uredi identifikacijo z 'Izkaznico PMZ' tako, da bo vsaka oseba enolično določena z ustrezno številko ali znakom, ki ga ne bo moč na enostaven način spremeniti (ponarediti).</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266"/>
        <w:gridCol w:w="1973"/>
        <w:gridCol w:w="1796"/>
        <w:gridCol w:w="2119"/>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 xml:space="preserve">Referenčna oznaka </w:t>
            </w:r>
            <w:r w:rsidRPr="00D80803">
              <w:rPr>
                <w:b/>
                <w:noProof/>
                <w:sz w:val="20"/>
                <w:szCs w:val="20"/>
              </w:rPr>
              <w:t>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Datum končnega 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SI/2020/PR/0010</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17.10.2019</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4.11.2019</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18.11.2019</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xml:space="preserve">% </w:t>
            </w:r>
            <w:r w:rsidRPr="00D80803">
              <w:rPr>
                <w:b/>
                <w:noProof/>
                <w:sz w:val="20"/>
                <w:szCs w:val="20"/>
              </w:rPr>
              <w:t>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(izpiti iz slov.jezika).:   </w:t>
            </w:r>
          </w:p>
          <w:p w:rsidR="00321B6A" w:rsidRPr="001C4D80" w:rsidRDefault="000D6788" w:rsidP="00D15173">
            <w:pPr>
              <w:spacing w:before="0" w:after="0"/>
              <w:jc w:val="left"/>
              <w:rPr>
                <w:sz w:val="20"/>
                <w:szCs w:val="20"/>
              </w:rPr>
            </w:pPr>
            <w:r w:rsidRPr="001C4D80">
              <w:rPr>
                <w:noProof/>
                <w:sz w:val="20"/>
                <w:szCs w:val="20"/>
              </w:rPr>
              <w:t>- Center je Vlada RS imenovala kot strokovno komisijo, pristojno za preverjanje znanja slo. jezika (Ur. L. RS, št. 47/94). Izpitni center v okviru Centra je pristojen za navedeno področje, določa pogoje in načine za izvajanje in opravljanje izpita iz znanj</w:t>
            </w:r>
            <w:r w:rsidRPr="001C4D80">
              <w:rPr>
                <w:noProof/>
                <w:sz w:val="20"/>
                <w:szCs w:val="20"/>
              </w:rPr>
              <w:t xml:space="preserve">a slo. j. kot 2. in tujega jezika ter izdaja ustrezna potrdila. </w:t>
            </w:r>
          </w:p>
          <w:p w:rsidR="00321B6A" w:rsidRPr="001C4D80" w:rsidRDefault="000D6788" w:rsidP="00D15173">
            <w:pPr>
              <w:spacing w:before="0" w:after="0"/>
              <w:jc w:val="left"/>
              <w:rPr>
                <w:sz w:val="20"/>
                <w:szCs w:val="20"/>
              </w:rPr>
            </w:pPr>
            <w:r w:rsidRPr="001C4D80">
              <w:rPr>
                <w:noProof/>
                <w:sz w:val="20"/>
                <w:szCs w:val="20"/>
              </w:rPr>
              <w:t xml:space="preserve">- Poleg Centra izpite na osnovni ravni izvaja tudi 13 izvajalcev: Jezikovni center DOBA Maribor, Ljudska univerza Ajdovščina, Ljudska univerza Koper, Ljudska univerza Kranj, Ljudska univerza </w:t>
            </w:r>
            <w:r w:rsidRPr="001C4D80">
              <w:rPr>
                <w:noProof/>
                <w:sz w:val="20"/>
                <w:szCs w:val="20"/>
              </w:rPr>
              <w:t>Krško, Ljudska univerza Rogaška Slatina, Ljudska univerza Velenje, UPI – Ljudska univerza Žalec, Zasavska ljudska univerza, Zavod za izobraževanje in kulturo Črnomelj, Zavod Znanje Postojna), Filozofska fakulteta Ljubljana, Andragoški zavod Maribor, Cene Š</w:t>
            </w:r>
            <w:r w:rsidRPr="001C4D80">
              <w:rPr>
                <w:noProof/>
                <w:sz w:val="20"/>
                <w:szCs w:val="20"/>
              </w:rPr>
              <w:t>tupar – CILJ.</w:t>
            </w:r>
          </w:p>
          <w:p w:rsidR="00321B6A" w:rsidRPr="001C4D80" w:rsidRDefault="000D6788" w:rsidP="00D15173">
            <w:pPr>
              <w:spacing w:before="0" w:after="0"/>
              <w:jc w:val="left"/>
              <w:rPr>
                <w:sz w:val="20"/>
                <w:szCs w:val="20"/>
              </w:rPr>
            </w:pPr>
            <w:r w:rsidRPr="001C4D80">
              <w:rPr>
                <w:noProof/>
                <w:sz w:val="20"/>
                <w:szCs w:val="20"/>
              </w:rPr>
              <w:t xml:space="preserve">- Izvajalci imajo sklenjeno letno pogodbo s Filozofsko fakulteto za izvajanje izpitov. Le-ti se izvajajo 4x letno, možno je razpisati dodatni rok v primeru velikega števila kandidatov. </w:t>
            </w:r>
          </w:p>
          <w:p w:rsidR="00321B6A" w:rsidRPr="001C4D80" w:rsidRDefault="000D6788" w:rsidP="00D15173">
            <w:pPr>
              <w:spacing w:before="0" w:after="0"/>
              <w:jc w:val="left"/>
              <w:rPr>
                <w:sz w:val="20"/>
                <w:szCs w:val="20"/>
              </w:rPr>
            </w:pPr>
            <w:r w:rsidRPr="001C4D80">
              <w:rPr>
                <w:noProof/>
                <w:sz w:val="20"/>
                <w:szCs w:val="20"/>
              </w:rPr>
              <w:t>- Izpite izvajajo testatorji, ki so vpisani v evidenco t</w:t>
            </w:r>
            <w:r w:rsidRPr="001C4D80">
              <w:rPr>
                <w:noProof/>
                <w:sz w:val="20"/>
                <w:szCs w:val="20"/>
              </w:rPr>
              <w:t xml:space="preserve">estatorjev Izpitnega centra. </w:t>
            </w:r>
          </w:p>
          <w:p w:rsidR="00321B6A" w:rsidRPr="001C4D80" w:rsidRDefault="000D6788" w:rsidP="00D15173">
            <w:pPr>
              <w:spacing w:before="0" w:after="0"/>
              <w:jc w:val="left"/>
              <w:rPr>
                <w:sz w:val="20"/>
                <w:szCs w:val="20"/>
              </w:rPr>
            </w:pPr>
            <w:r w:rsidRPr="001C4D80">
              <w:rPr>
                <w:noProof/>
                <w:sz w:val="20"/>
                <w:szCs w:val="20"/>
              </w:rPr>
              <w:t>- Posamezni izvajalci z usposobljenimi testatorji izvajajo izpite na podlagi Pravilnika o izvajanju izpitov iz znanja slovenščine kot 2. in tujega jezika, ki ureja organizacijo izpitov, sestavo izpitov in varovanje izpitne taj</w:t>
            </w:r>
            <w:r w:rsidRPr="001C4D80">
              <w:rPr>
                <w:noProof/>
                <w:sz w:val="20"/>
                <w:szCs w:val="20"/>
              </w:rPr>
              <w:t xml:space="preserve">nosti, izvedbo/opravljanje izpitov, izpitni red, pregledovanje in ocenjevanje izpitov, posredovanje rezultatov, izdajo dokumentov v zvezi z rezultati in hranjenje dokumentacije, varstvo pravic kandidatov, pogoje za testatorje, sodelovanje Izpitnega centra </w:t>
            </w:r>
            <w:r w:rsidRPr="001C4D80">
              <w:rPr>
                <w:noProof/>
                <w:sz w:val="20"/>
                <w:szCs w:val="20"/>
              </w:rPr>
              <w:t>in zunanjih izvajalcev.</w:t>
            </w:r>
          </w:p>
          <w:p w:rsidR="00321B6A" w:rsidRPr="001C4D80" w:rsidRDefault="000D6788" w:rsidP="00D15173">
            <w:pPr>
              <w:spacing w:before="0" w:after="0"/>
              <w:jc w:val="left"/>
              <w:rPr>
                <w:sz w:val="20"/>
                <w:szCs w:val="20"/>
              </w:rPr>
            </w:pPr>
            <w:r w:rsidRPr="001C4D80">
              <w:rPr>
                <w:noProof/>
                <w:sz w:val="20"/>
                <w:szCs w:val="20"/>
              </w:rPr>
              <w:t>- Izvajalci najkasneje v 7 delovnih dneh po izvedenih izpitih pošljejo Izpitnemu centru izpitno dokumentacijo kandidatov, ki so opravljali izpit. Izpitni center izvede končni pregled in za pozitivno opravljene izpite izda spričevalo</w:t>
            </w:r>
            <w:r w:rsidRPr="001C4D80">
              <w:rPr>
                <w:noProof/>
                <w:sz w:val="20"/>
                <w:szCs w:val="20"/>
              </w:rPr>
              <w:t xml:space="preserve"> o izpitu iz znanja slo. j. na osnovni ravni.</w:t>
            </w:r>
          </w:p>
          <w:p w:rsidR="00321B6A" w:rsidRPr="001C4D80" w:rsidRDefault="000D6788" w:rsidP="00D15173">
            <w:pPr>
              <w:spacing w:before="0" w:after="0"/>
              <w:jc w:val="left"/>
              <w:rPr>
                <w:sz w:val="20"/>
                <w:szCs w:val="20"/>
              </w:rPr>
            </w:pPr>
            <w:r w:rsidRPr="001C4D80">
              <w:rPr>
                <w:noProof/>
                <w:sz w:val="20"/>
                <w:szCs w:val="20"/>
              </w:rPr>
              <w:t>- Ciljna skupina projekta so udeleženci uspešno zaključenega tečaja ZIP.</w:t>
            </w:r>
          </w:p>
          <w:p w:rsidR="00321B6A" w:rsidRPr="001C4D80" w:rsidRDefault="000D6788" w:rsidP="00D15173">
            <w:pPr>
              <w:spacing w:before="0" w:after="0"/>
              <w:jc w:val="left"/>
              <w:rPr>
                <w:sz w:val="20"/>
                <w:szCs w:val="20"/>
              </w:rPr>
            </w:pPr>
            <w:r w:rsidRPr="001C4D80">
              <w:rPr>
                <w:noProof/>
                <w:sz w:val="20"/>
                <w:szCs w:val="20"/>
              </w:rPr>
              <w:t xml:space="preserve">- Na KKS se je izkazalo, da dokumentacija projekta pri izvajalcih ne vsebuje emblema EU z navedbo sklada AMIF, saj se izpiti izvajajo po </w:t>
            </w:r>
            <w:r w:rsidRPr="001C4D80">
              <w:rPr>
                <w:noProof/>
                <w:sz w:val="20"/>
                <w:szCs w:val="20"/>
              </w:rPr>
              <w:t>standardiziranem postopku za vse prijavljene kandidate (samoplačnike, druga sofinanciranja …).</w:t>
            </w:r>
          </w:p>
          <w:p w:rsidR="00321B6A" w:rsidRPr="001C4D80" w:rsidRDefault="000D6788" w:rsidP="00D15173">
            <w:pPr>
              <w:spacing w:before="0" w:after="0"/>
              <w:jc w:val="left"/>
              <w:rPr>
                <w:sz w:val="20"/>
                <w:szCs w:val="20"/>
              </w:rPr>
            </w:pPr>
            <w:r w:rsidRPr="001C4D80">
              <w:rPr>
                <w:noProof/>
                <w:sz w:val="20"/>
                <w:szCs w:val="20"/>
              </w:rPr>
              <w:t>- Andragoški zavod Maribor – Ljudska univerza Maribor in Javni zavod Cene Štupar – Center za izobraževanje Ljubljana imata v učilnicah/prostorih, v katerih se iz</w:t>
            </w:r>
            <w:r w:rsidRPr="001C4D80">
              <w:rPr>
                <w:noProof/>
                <w:sz w:val="20"/>
                <w:szCs w:val="20"/>
              </w:rPr>
              <w:t xml:space="preserve">vajajo tečaji ZIP in izpiti obešene plakate z razvidnim emblemom AMIF. </w:t>
            </w:r>
          </w:p>
          <w:p w:rsidR="00321B6A" w:rsidRPr="001C4D80" w:rsidRDefault="000D6788" w:rsidP="00D15173">
            <w:pPr>
              <w:spacing w:before="0" w:after="0"/>
              <w:jc w:val="left"/>
              <w:rPr>
                <w:sz w:val="20"/>
                <w:szCs w:val="20"/>
              </w:rPr>
            </w:pPr>
            <w:r w:rsidRPr="001C4D80">
              <w:rPr>
                <w:noProof/>
                <w:sz w:val="20"/>
                <w:szCs w:val="20"/>
              </w:rPr>
              <w:t>PRIPOROČILO: Potrebna je ustrezna uporaba emblema EU in navedba sklada AMIF.</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192"/>
        <w:gridCol w:w="1880"/>
        <w:gridCol w:w="1880"/>
        <w:gridCol w:w="2159"/>
      </w:tblGrid>
      <w:tr w:rsidR="00FC7C76" w:rsidTr="00321B6A">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0D6788" w:rsidP="00D15173">
            <w:pPr>
              <w:spacing w:before="0" w:after="0"/>
              <w:jc w:val="left"/>
              <w:rPr>
                <w:b/>
                <w:sz w:val="20"/>
                <w:szCs w:val="20"/>
              </w:rPr>
            </w:pPr>
            <w:r w:rsidRPr="00D80803">
              <w:rPr>
                <w:b/>
                <w:noProof/>
                <w:sz w:val="20"/>
                <w:szCs w:val="20"/>
              </w:rPr>
              <w:t xml:space="preserve">Datum končnega </w:t>
            </w:r>
            <w:r w:rsidRPr="00D80803">
              <w:rPr>
                <w:b/>
                <w:noProof/>
                <w:sz w:val="20"/>
                <w:szCs w:val="20"/>
              </w:rPr>
              <w:t>poročila</w:t>
            </w:r>
          </w:p>
        </w:tc>
      </w:tr>
      <w:tr w:rsidR="00FC7C7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FC7C76" w:rsidTr="00321B6A">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SI/2020/PR/0014</w:t>
            </w:r>
          </w:p>
        </w:tc>
        <w:tc>
          <w:tcPr>
            <w:tcW w:w="0" w:type="auto"/>
            <w:shd w:val="clear" w:color="auto" w:fill="auto"/>
          </w:tcPr>
          <w:p w:rsidR="00321B6A" w:rsidRPr="001C4D80" w:rsidRDefault="000D6788" w:rsidP="00D15173">
            <w:pPr>
              <w:spacing w:before="0" w:after="0"/>
              <w:jc w:val="left"/>
              <w:rPr>
                <w:sz w:val="20"/>
                <w:szCs w:val="20"/>
              </w:rPr>
            </w:pPr>
            <w:r w:rsidRPr="001C4D80">
              <w:rPr>
                <w:noProof/>
                <w:sz w:val="20"/>
                <w:szCs w:val="20"/>
              </w:rPr>
              <w:t>Finančna</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12.6.2020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16.6.2020</w:t>
            </w:r>
          </w:p>
        </w:tc>
        <w:tc>
          <w:tcPr>
            <w:tcW w:w="0" w:type="auto"/>
            <w:shd w:val="clear" w:color="auto" w:fill="auto"/>
          </w:tcPr>
          <w:p w:rsidR="00321B6A" w:rsidRPr="001C4D80" w:rsidRDefault="000D6788" w:rsidP="00D15173">
            <w:pPr>
              <w:spacing w:before="0" w:after="0"/>
              <w:jc w:val="center"/>
              <w:rPr>
                <w:sz w:val="20"/>
                <w:szCs w:val="20"/>
              </w:rPr>
            </w:pPr>
            <w:r w:rsidRPr="001C4D80">
              <w:rPr>
                <w:noProof/>
                <w:sz w:val="20"/>
                <w:szCs w:val="20"/>
              </w:rPr>
              <w:t>6.7.2020</w:t>
            </w:r>
          </w:p>
        </w:tc>
      </w:tr>
      <w:tr w:rsidR="00FC7C76" w:rsidTr="00321B6A">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0D6788"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0D6788" w:rsidP="00D15173">
            <w:pPr>
              <w:spacing w:before="0" w:after="0"/>
              <w:jc w:val="center"/>
              <w:rPr>
                <w:b/>
                <w:sz w:val="20"/>
                <w:szCs w:val="20"/>
              </w:rPr>
            </w:pPr>
            <w:r w:rsidRPr="00D80803">
              <w:rPr>
                <w:b/>
                <w:noProof/>
                <w:sz w:val="20"/>
                <w:szCs w:val="20"/>
              </w:rPr>
              <w:t>% ugotovljene napake</w:t>
            </w:r>
          </w:p>
        </w:tc>
      </w:tr>
      <w:tr w:rsidR="00FC7C76" w:rsidTr="00321B6A">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25.154,87</w:t>
            </w:r>
          </w:p>
        </w:tc>
        <w:tc>
          <w:tcPr>
            <w:tcW w:w="0" w:type="auto"/>
            <w:gridSpan w:val="2"/>
            <w:shd w:val="clear" w:color="auto" w:fill="auto"/>
          </w:tcPr>
          <w:p w:rsidR="00321B6A" w:rsidRPr="001C4D80" w:rsidRDefault="000D6788"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0D6788" w:rsidP="00D15173">
            <w:pPr>
              <w:spacing w:before="0" w:after="0"/>
              <w:jc w:val="right"/>
              <w:rPr>
                <w:sz w:val="20"/>
                <w:szCs w:val="20"/>
              </w:rPr>
            </w:pPr>
            <w:r>
              <w:rPr>
                <w:noProof/>
                <w:sz w:val="20"/>
                <w:szCs w:val="20"/>
              </w:rPr>
              <w:t>0,00%</w:t>
            </w:r>
          </w:p>
        </w:tc>
      </w:tr>
      <w:tr w:rsidR="00FC7C76" w:rsidTr="00321B6A">
        <w:tc>
          <w:tcPr>
            <w:tcW w:w="0" w:type="auto"/>
            <w:gridSpan w:val="4"/>
            <w:shd w:val="clear" w:color="auto" w:fill="auto"/>
          </w:tcPr>
          <w:p w:rsidR="00321B6A" w:rsidRPr="00D80803" w:rsidRDefault="000D6788"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FC7C76" w:rsidTr="00321B6A">
        <w:tc>
          <w:tcPr>
            <w:tcW w:w="0" w:type="auto"/>
            <w:gridSpan w:val="5"/>
            <w:shd w:val="clear" w:color="auto" w:fill="auto"/>
          </w:tcPr>
          <w:p w:rsidR="00321B6A" w:rsidRPr="001C4D80" w:rsidRDefault="000D6788"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(Psh. soc. in zdr. oskrba tujcev: </w:t>
            </w:r>
          </w:p>
          <w:p w:rsidR="00321B6A" w:rsidRPr="001C4D80" w:rsidRDefault="000D6788" w:rsidP="00D15173">
            <w:pPr>
              <w:spacing w:before="0" w:after="0"/>
              <w:jc w:val="left"/>
              <w:rPr>
                <w:sz w:val="20"/>
                <w:szCs w:val="20"/>
              </w:rPr>
            </w:pPr>
            <w:r w:rsidRPr="001C4D80">
              <w:rPr>
                <w:noProof/>
                <w:sz w:val="20"/>
                <w:szCs w:val="20"/>
              </w:rPr>
              <w:lastRenderedPageBreak/>
              <w:t xml:space="preserve">- Projekt se je izvajal v skladu s pravili EU, nacionalnimi pravili in OP. </w:t>
            </w:r>
          </w:p>
          <w:p w:rsidR="00321B6A" w:rsidRPr="001C4D80" w:rsidRDefault="000D6788" w:rsidP="00D15173">
            <w:pPr>
              <w:spacing w:before="0" w:after="0"/>
              <w:jc w:val="left"/>
              <w:rPr>
                <w:sz w:val="20"/>
                <w:szCs w:val="20"/>
              </w:rPr>
            </w:pPr>
            <w:r w:rsidRPr="001C4D80">
              <w:rPr>
                <w:noProof/>
                <w:sz w:val="20"/>
                <w:szCs w:val="20"/>
              </w:rPr>
              <w:t xml:space="preserve">- JN je bilo izvedeno v skladu s pravili o JN, internimi navodili in pravilniki. Dokumentacija v okviru JN je ustrezno označena z EU emblemom. Črpanje po pogodbah je v skladu z višino zneskov v pravnih podlagah. </w:t>
            </w:r>
          </w:p>
          <w:p w:rsidR="00321B6A" w:rsidRPr="001C4D80" w:rsidRDefault="000D6788" w:rsidP="00D15173">
            <w:pPr>
              <w:spacing w:before="0" w:after="0"/>
              <w:jc w:val="left"/>
              <w:rPr>
                <w:sz w:val="20"/>
                <w:szCs w:val="20"/>
              </w:rPr>
            </w:pPr>
            <w:r w:rsidRPr="001C4D80">
              <w:rPr>
                <w:noProof/>
                <w:sz w:val="20"/>
                <w:szCs w:val="20"/>
              </w:rPr>
              <w:t xml:space="preserve">- KU je izvedel postopek (ZzP 2.0, izdatek </w:t>
            </w:r>
            <w:r w:rsidRPr="001C4D80">
              <w:rPr>
                <w:noProof/>
                <w:sz w:val="20"/>
                <w:szCs w:val="20"/>
              </w:rPr>
              <w:t xml:space="preserve">št. 9) za katerega ni potrebno upoštevati določila po ZJN-2 saj gre za naročilo v vrednosti 542,42 EUR z DDV (nakup artiklov za izvajanje prostočasnih aktivnosti tujcev) . Naročnik je izvedel ENMV št. 430-1389/2016 po Pravilniku o izvajanju javnih naročil </w:t>
            </w:r>
            <w:r w:rsidRPr="001C4D80">
              <w:rPr>
                <w:noProof/>
                <w:sz w:val="20"/>
                <w:szCs w:val="20"/>
              </w:rPr>
              <w:t xml:space="preserve">in javnih razpisov v Ministrstvu za notranje zadeve, št. 007-126/2015/19 z dne 06.07.2015 (Naročilnica št. N171451-16-0506 z dne 12.08.2016). </w:t>
            </w:r>
          </w:p>
          <w:p w:rsidR="00321B6A" w:rsidRPr="001C4D80" w:rsidRDefault="000D6788" w:rsidP="00D15173">
            <w:pPr>
              <w:spacing w:before="0" w:after="0"/>
              <w:jc w:val="left"/>
              <w:rPr>
                <w:sz w:val="20"/>
                <w:szCs w:val="20"/>
              </w:rPr>
            </w:pPr>
            <w:r w:rsidRPr="001C4D80">
              <w:rPr>
                <w:noProof/>
                <w:sz w:val="20"/>
                <w:szCs w:val="20"/>
              </w:rPr>
              <w:t xml:space="preserve">- KU je izvedel postopek NMV št. 430-41/2016 po ZJN-2 (ZzP 2.0, izdatek št. 6). Naročilo je bilo razdeljeno na 4 </w:t>
            </w:r>
            <w:r w:rsidRPr="001C4D80">
              <w:rPr>
                <w:noProof/>
                <w:sz w:val="20"/>
                <w:szCs w:val="20"/>
              </w:rPr>
              <w:t>SKLOPE. Naša kontrola se je nanašala predvsem na SKLOP 2, namenjena dobavi zdravil za CT Postojna. Naročnik je za SKLOP 2 z izbranim izvajalcem (Lekarna Cvetka Prebold) sklenil Pogodbo o nakupu in dobavi zdravil št. C1714-16-460143 z dne 31.05.2016 v višin</w:t>
            </w:r>
            <w:r w:rsidRPr="001C4D80">
              <w:rPr>
                <w:noProof/>
                <w:sz w:val="20"/>
                <w:szCs w:val="20"/>
              </w:rPr>
              <w:t>i 12.991,19 EUR z DDV. KU na projektu uveljavlja le del pogodbene vrednosti v višini 375,28 EUR z DDV. Izvajalec je v ponudbi priložil podpisano Izjavo o dokazovanju sposobnosti ponudnika za izvedbo predmetnega javnega naročila (Priloga št. 4 v RD), s kate</w:t>
            </w:r>
            <w:r w:rsidRPr="001C4D80">
              <w:rPr>
                <w:noProof/>
                <w:sz w:val="20"/>
                <w:szCs w:val="20"/>
              </w:rPr>
              <w:t xml:space="preserve">ro potrjuje tudi to, da po Kazenskem zakoniku (Ur. l. RS. št. 50/12) - KZ-1-UPB2, ni bil pravnomočno obsojen zaradi kaznivih dejanj. </w:t>
            </w:r>
          </w:p>
          <w:p w:rsidR="00321B6A" w:rsidRPr="001C4D80" w:rsidRDefault="000D6788" w:rsidP="00D15173">
            <w:pPr>
              <w:spacing w:before="0" w:after="0"/>
              <w:jc w:val="left"/>
              <w:rPr>
                <w:sz w:val="20"/>
                <w:szCs w:val="20"/>
              </w:rPr>
            </w:pPr>
            <w:r w:rsidRPr="001C4D80">
              <w:rPr>
                <w:noProof/>
                <w:sz w:val="20"/>
                <w:szCs w:val="20"/>
              </w:rPr>
              <w:t>- Za izvajanje preventive zdravstvene in psihološke oskrbe tujcev nastanjenih v CT Postojna ima KU sklenjene podjemne pogo</w:t>
            </w:r>
            <w:r w:rsidRPr="001C4D80">
              <w:rPr>
                <w:noProof/>
                <w:sz w:val="20"/>
                <w:szCs w:val="20"/>
              </w:rPr>
              <w:t>dbe s štirimi izvajalci. Za sklenitev podjemne pogodbe KU (CT Postojna) poda "Predlog za pripravo avtorske-podjemne pogodbe",  pristojne službe na MNZ (Služba za izvajanje javnih naročil, pravna ter kadrovska služba) pa podajo soglasje k predlogu. Naročnik</w:t>
            </w:r>
            <w:r w:rsidRPr="001C4D80">
              <w:rPr>
                <w:noProof/>
                <w:sz w:val="20"/>
                <w:szCs w:val="20"/>
              </w:rPr>
              <w:t xml:space="preserve"> mora pri vrsti in obsegu opravil smiselno upoštevati standarde iz Enotnega seznama zdravstvenih storitev in samoupravni seznam o njihovi uporabi v svobodni menjavi dela (Zelena knjiga).</w:t>
            </w:r>
          </w:p>
          <w:p w:rsidR="00321B6A" w:rsidRPr="001C4D80" w:rsidRDefault="000D6788" w:rsidP="00D15173">
            <w:pPr>
              <w:spacing w:before="0" w:after="0"/>
              <w:jc w:val="left"/>
              <w:rPr>
                <w:sz w:val="20"/>
                <w:szCs w:val="20"/>
              </w:rPr>
            </w:pPr>
            <w:r w:rsidRPr="001C4D80">
              <w:rPr>
                <w:noProof/>
                <w:sz w:val="20"/>
                <w:szCs w:val="20"/>
              </w:rPr>
              <w:t>- Vsa izplačila so vodena v enotnem računovodskem sistemu Ministrstva</w:t>
            </w:r>
            <w:r w:rsidRPr="001C4D80">
              <w:rPr>
                <w:noProof/>
                <w:sz w:val="20"/>
                <w:szCs w:val="20"/>
              </w:rPr>
              <w:t xml:space="preserve"> za finance – MFERAC.</w:t>
            </w:r>
          </w:p>
          <w:p w:rsidR="00321B6A" w:rsidRPr="001C4D80" w:rsidRDefault="000D6788" w:rsidP="00D15173">
            <w:pPr>
              <w:spacing w:before="0" w:after="0"/>
              <w:jc w:val="left"/>
              <w:rPr>
                <w:sz w:val="20"/>
                <w:szCs w:val="20"/>
              </w:rPr>
            </w:pPr>
            <w:r w:rsidRPr="001C4D80">
              <w:rPr>
                <w:noProof/>
                <w:sz w:val="20"/>
                <w:szCs w:val="20"/>
              </w:rPr>
              <w:t>- V ZzP so uveljavljeni pavšalni stroški skladno z Nacionalnimi pravili upravičenih stroškov in izdatkov Sklada za azil, migracije in vključevanje ter Sklada za notranjo varnost za obdobje 2014-2020 1.0 (in nadaljnje različice) ter Pr</w:t>
            </w:r>
            <w:r w:rsidRPr="001C4D80">
              <w:rPr>
                <w:noProof/>
                <w:sz w:val="20"/>
                <w:szCs w:val="20"/>
              </w:rPr>
              <w:t xml:space="preserve">iročnikom za izvajanje AMIF in ISF 1.0 (in nadaljnje različice). </w:t>
            </w:r>
          </w:p>
          <w:p w:rsidR="00321B6A" w:rsidRPr="001C4D80" w:rsidRDefault="00321B6A" w:rsidP="00D15173">
            <w:pPr>
              <w:spacing w:before="0" w:after="0"/>
              <w:jc w:val="left"/>
              <w:rPr>
                <w:sz w:val="20"/>
                <w:szCs w:val="20"/>
              </w:rPr>
            </w:pPr>
          </w:p>
        </w:tc>
      </w:tr>
    </w:tbl>
    <w:p w:rsidR="00321B6A" w:rsidRDefault="00321B6A" w:rsidP="00D15173">
      <w:pPr>
        <w:spacing w:before="0" w:after="0"/>
      </w:pPr>
    </w:p>
    <w:p w:rsidR="00321B6A" w:rsidRDefault="000D6788" w:rsidP="00D15173">
      <w:pPr>
        <w:pStyle w:val="Naslov2"/>
        <w:numPr>
          <w:ilvl w:val="0"/>
          <w:numId w:val="0"/>
        </w:numPr>
        <w:spacing w:before="0" w:after="0"/>
        <w:jc w:val="left"/>
      </w:pPr>
      <w:r>
        <w:br w:type="page"/>
      </w:r>
      <w:bookmarkStart w:id="14" w:name="_Toc256000012"/>
      <w:r>
        <w:rPr>
          <w:noProof/>
        </w:rPr>
        <w:lastRenderedPageBreak/>
        <w:t>Finančne kontrole tehnične pomoči na kraju samem</w:t>
      </w:r>
      <w:bookmarkEnd w:id="14"/>
    </w:p>
    <w:p w:rsidR="00321B6A" w:rsidRDefault="00321B6A" w:rsidP="00D15173">
      <w:pPr>
        <w:spacing w:before="0" w:after="0"/>
        <w:jc w:val="left"/>
        <w:rPr>
          <w:sz w:val="22"/>
        </w:rPr>
      </w:pPr>
    </w:p>
    <w:p w:rsidR="00321B6A" w:rsidRDefault="00321B6A" w:rsidP="00D15173">
      <w:pPr>
        <w:spacing w:before="0" w:after="0"/>
      </w:pPr>
    </w:p>
    <w:p w:rsidR="00321B6A" w:rsidRDefault="000D6788" w:rsidP="00D15173">
      <w:pPr>
        <w:pStyle w:val="Naslov2"/>
        <w:numPr>
          <w:ilvl w:val="0"/>
          <w:numId w:val="0"/>
        </w:numPr>
        <w:spacing w:before="0" w:after="0"/>
        <w:jc w:val="left"/>
        <w:rPr>
          <w:b w:val="0"/>
        </w:rPr>
      </w:pPr>
      <w:r>
        <w:br w:type="page"/>
      </w:r>
      <w:bookmarkStart w:id="15" w:name="_Toc256000013"/>
      <w:r w:rsidRPr="00F810AB">
        <w:rPr>
          <w:noProof/>
        </w:rPr>
        <w:lastRenderedPageBreak/>
        <w:t>D. Povzetek podatkov</w:t>
      </w:r>
      <w:bookmarkEnd w:id="15"/>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7"/>
        <w:gridCol w:w="3441"/>
        <w:gridCol w:w="1116"/>
      </w:tblGrid>
      <w:tr w:rsidR="00FC7C76" w:rsidTr="00321B6A">
        <w:tc>
          <w:tcPr>
            <w:tcW w:w="0" w:type="auto"/>
            <w:shd w:val="clear" w:color="auto" w:fill="auto"/>
          </w:tcPr>
          <w:p w:rsidR="00321B6A" w:rsidRPr="00B93506" w:rsidRDefault="000D6788" w:rsidP="00D15173">
            <w:pPr>
              <w:pStyle w:val="Text1"/>
              <w:spacing w:before="0" w:after="0"/>
              <w:ind w:left="0"/>
              <w:jc w:val="left"/>
              <w:rPr>
                <w:b/>
              </w:rPr>
            </w:pPr>
            <w:r w:rsidRPr="00B93506">
              <w:rPr>
                <w:b/>
                <w:noProof/>
              </w:rPr>
              <w:t>Nacionalni cilj / specifični ukrep</w:t>
            </w:r>
          </w:p>
        </w:tc>
        <w:tc>
          <w:tcPr>
            <w:tcW w:w="0" w:type="auto"/>
            <w:shd w:val="clear" w:color="auto" w:fill="auto"/>
          </w:tcPr>
          <w:p w:rsidR="00321B6A" w:rsidRPr="00B93506" w:rsidRDefault="000D6788" w:rsidP="00D15173">
            <w:pPr>
              <w:pStyle w:val="Text1"/>
              <w:spacing w:before="0" w:after="0"/>
              <w:ind w:left="0"/>
              <w:jc w:val="left"/>
              <w:rPr>
                <w:b/>
              </w:rPr>
            </w:pPr>
            <w:r w:rsidRPr="00B93506">
              <w:rPr>
                <w:b/>
                <w:noProof/>
              </w:rPr>
              <w:t>Skupni prispevek Unije, plačan v letu 2020</w:t>
            </w:r>
          </w:p>
        </w:tc>
        <w:tc>
          <w:tcPr>
            <w:tcW w:w="0" w:type="auto"/>
            <w:shd w:val="clear" w:color="auto" w:fill="auto"/>
          </w:tcPr>
          <w:p w:rsidR="00321B6A" w:rsidRPr="00B93506" w:rsidRDefault="000D6788" w:rsidP="00D15173">
            <w:pPr>
              <w:pStyle w:val="Text1"/>
              <w:spacing w:before="0" w:after="0"/>
              <w:ind w:left="0"/>
              <w:jc w:val="center"/>
              <w:rPr>
                <w:b/>
              </w:rPr>
            </w:pPr>
            <w:r w:rsidRPr="00B93506">
              <w:rPr>
                <w:b/>
              </w:rPr>
              <w:t>%</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 xml:space="preserve">Posebni cilj1.Nacionalni cilj1 </w:t>
            </w:r>
            <w:r>
              <w:rPr>
                <w:noProof/>
              </w:rPr>
              <w:t>Sprejem/azil</w:t>
            </w:r>
          </w:p>
        </w:tc>
        <w:tc>
          <w:tcPr>
            <w:tcW w:w="0" w:type="auto"/>
            <w:shd w:val="clear" w:color="auto" w:fill="auto"/>
          </w:tcPr>
          <w:p w:rsidR="00321B6A" w:rsidRDefault="000D6788" w:rsidP="00D15173">
            <w:pPr>
              <w:pStyle w:val="Text1"/>
              <w:spacing w:before="0" w:after="0"/>
              <w:ind w:left="0"/>
              <w:jc w:val="right"/>
            </w:pPr>
            <w:r>
              <w:rPr>
                <w:noProof/>
              </w:rPr>
              <w:t>429.099,80</w:t>
            </w:r>
          </w:p>
        </w:tc>
        <w:tc>
          <w:tcPr>
            <w:tcW w:w="0" w:type="auto"/>
            <w:shd w:val="clear" w:color="auto" w:fill="auto"/>
          </w:tcPr>
          <w:p w:rsidR="00321B6A" w:rsidRDefault="000D6788" w:rsidP="00D15173">
            <w:pPr>
              <w:pStyle w:val="Text1"/>
              <w:spacing w:before="0" w:after="0"/>
              <w:ind w:left="0"/>
              <w:jc w:val="right"/>
            </w:pPr>
            <w:r>
              <w:rPr>
                <w:noProof/>
              </w:rPr>
              <w:t>100,00%</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NACIONALNI CILJI / POSEBNI CILJI1</w:t>
            </w:r>
          </w:p>
        </w:tc>
        <w:tc>
          <w:tcPr>
            <w:tcW w:w="0" w:type="auto"/>
            <w:shd w:val="clear" w:color="auto" w:fill="auto"/>
          </w:tcPr>
          <w:p w:rsidR="00321B6A" w:rsidRDefault="000D6788" w:rsidP="00D15173">
            <w:pPr>
              <w:pStyle w:val="Text1"/>
              <w:spacing w:before="0" w:after="0"/>
              <w:ind w:left="0"/>
              <w:jc w:val="right"/>
            </w:pPr>
            <w:r w:rsidRPr="0059312A">
              <w:rPr>
                <w:b/>
                <w:noProof/>
              </w:rPr>
              <w:t>429.099,80</w:t>
            </w:r>
          </w:p>
        </w:tc>
        <w:tc>
          <w:tcPr>
            <w:tcW w:w="0" w:type="auto"/>
            <w:shd w:val="clear" w:color="auto" w:fill="auto"/>
          </w:tcPr>
          <w:p w:rsidR="00321B6A" w:rsidRDefault="000D6788" w:rsidP="00D15173">
            <w:pPr>
              <w:pStyle w:val="Text1"/>
              <w:spacing w:before="0" w:after="0"/>
              <w:ind w:left="0"/>
              <w:jc w:val="right"/>
            </w:pPr>
            <w:r>
              <w:rPr>
                <w:b/>
                <w:noProof/>
              </w:rPr>
              <w:t>100,00%</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Posebni cilj1</w:t>
            </w:r>
          </w:p>
        </w:tc>
        <w:tc>
          <w:tcPr>
            <w:tcW w:w="0" w:type="auto"/>
            <w:shd w:val="clear" w:color="auto" w:fill="auto"/>
          </w:tcPr>
          <w:p w:rsidR="00321B6A" w:rsidRDefault="000D6788" w:rsidP="00D15173">
            <w:pPr>
              <w:pStyle w:val="Text1"/>
              <w:spacing w:before="0" w:after="0"/>
              <w:ind w:left="0"/>
              <w:jc w:val="right"/>
            </w:pPr>
            <w:r w:rsidRPr="0059312A">
              <w:rPr>
                <w:b/>
                <w:noProof/>
              </w:rPr>
              <w:t>429.099,80</w:t>
            </w:r>
          </w:p>
        </w:tc>
        <w:tc>
          <w:tcPr>
            <w:tcW w:w="0" w:type="auto"/>
            <w:shd w:val="clear" w:color="auto" w:fill="auto"/>
          </w:tcPr>
          <w:p w:rsidR="00321B6A" w:rsidRDefault="000D6788" w:rsidP="00D15173">
            <w:pPr>
              <w:pStyle w:val="Text1"/>
              <w:spacing w:before="0" w:after="0"/>
              <w:ind w:left="0"/>
              <w:jc w:val="right"/>
            </w:pPr>
            <w:r>
              <w:rPr>
                <w:b/>
                <w:noProof/>
              </w:rPr>
              <w:t>21,85%</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Posebni cilj2.Nacionalni cilj1 Zakonito priseljevanje</w:t>
            </w:r>
          </w:p>
        </w:tc>
        <w:tc>
          <w:tcPr>
            <w:tcW w:w="0" w:type="auto"/>
            <w:shd w:val="clear" w:color="auto" w:fill="auto"/>
          </w:tcPr>
          <w:p w:rsidR="00321B6A" w:rsidRDefault="000D6788" w:rsidP="00D15173">
            <w:pPr>
              <w:pStyle w:val="Text1"/>
              <w:spacing w:before="0" w:after="0"/>
              <w:ind w:left="0"/>
              <w:jc w:val="right"/>
            </w:pPr>
            <w:r>
              <w:rPr>
                <w:noProof/>
              </w:rPr>
              <w:t>18.253,54</w:t>
            </w:r>
          </w:p>
        </w:tc>
        <w:tc>
          <w:tcPr>
            <w:tcW w:w="0" w:type="auto"/>
            <w:shd w:val="clear" w:color="auto" w:fill="auto"/>
          </w:tcPr>
          <w:p w:rsidR="00321B6A" w:rsidRDefault="000D6788" w:rsidP="00D15173">
            <w:pPr>
              <w:pStyle w:val="Text1"/>
              <w:spacing w:before="0" w:after="0"/>
              <w:ind w:left="0"/>
              <w:jc w:val="right"/>
            </w:pPr>
            <w:r>
              <w:rPr>
                <w:noProof/>
              </w:rPr>
              <w:t>1,67%</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Posebni cilj2.Nacionalni cilj2 Vključevanje</w:t>
            </w:r>
          </w:p>
        </w:tc>
        <w:tc>
          <w:tcPr>
            <w:tcW w:w="0" w:type="auto"/>
            <w:shd w:val="clear" w:color="auto" w:fill="auto"/>
          </w:tcPr>
          <w:p w:rsidR="00321B6A" w:rsidRDefault="000D6788" w:rsidP="00D15173">
            <w:pPr>
              <w:pStyle w:val="Text1"/>
              <w:spacing w:before="0" w:after="0"/>
              <w:ind w:left="0"/>
              <w:jc w:val="right"/>
            </w:pPr>
            <w:r>
              <w:rPr>
                <w:noProof/>
              </w:rPr>
              <w:t>1.065.569,06</w:t>
            </w:r>
          </w:p>
        </w:tc>
        <w:tc>
          <w:tcPr>
            <w:tcW w:w="0" w:type="auto"/>
            <w:shd w:val="clear" w:color="auto" w:fill="auto"/>
          </w:tcPr>
          <w:p w:rsidR="00321B6A" w:rsidRDefault="000D6788" w:rsidP="00D15173">
            <w:pPr>
              <w:pStyle w:val="Text1"/>
              <w:spacing w:before="0" w:after="0"/>
              <w:ind w:left="0"/>
              <w:jc w:val="right"/>
            </w:pPr>
            <w:r>
              <w:rPr>
                <w:noProof/>
              </w:rPr>
              <w:t>97,57%</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Posebni cilj2.Nacionalni cilj3 Zmogljivost</w:t>
            </w:r>
          </w:p>
        </w:tc>
        <w:tc>
          <w:tcPr>
            <w:tcW w:w="0" w:type="auto"/>
            <w:shd w:val="clear" w:color="auto" w:fill="auto"/>
          </w:tcPr>
          <w:p w:rsidR="00321B6A" w:rsidRDefault="000D6788" w:rsidP="00D15173">
            <w:pPr>
              <w:pStyle w:val="Text1"/>
              <w:spacing w:before="0" w:after="0"/>
              <w:ind w:left="0"/>
              <w:jc w:val="right"/>
            </w:pPr>
            <w:r>
              <w:rPr>
                <w:noProof/>
              </w:rPr>
              <w:t>8.321,01</w:t>
            </w:r>
          </w:p>
        </w:tc>
        <w:tc>
          <w:tcPr>
            <w:tcW w:w="0" w:type="auto"/>
            <w:shd w:val="clear" w:color="auto" w:fill="auto"/>
          </w:tcPr>
          <w:p w:rsidR="00321B6A" w:rsidRDefault="000D6788" w:rsidP="00D15173">
            <w:pPr>
              <w:pStyle w:val="Text1"/>
              <w:spacing w:before="0" w:after="0"/>
              <w:ind w:left="0"/>
              <w:jc w:val="right"/>
            </w:pPr>
            <w:r>
              <w:rPr>
                <w:noProof/>
              </w:rPr>
              <w:t>0,76%</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NACIONALNI CILJI / POSEBNI CILJI2</w:t>
            </w:r>
          </w:p>
        </w:tc>
        <w:tc>
          <w:tcPr>
            <w:tcW w:w="0" w:type="auto"/>
            <w:shd w:val="clear" w:color="auto" w:fill="auto"/>
          </w:tcPr>
          <w:p w:rsidR="00321B6A" w:rsidRDefault="000D6788" w:rsidP="00D15173">
            <w:pPr>
              <w:pStyle w:val="Text1"/>
              <w:spacing w:before="0" w:after="0"/>
              <w:ind w:left="0"/>
              <w:jc w:val="right"/>
            </w:pPr>
            <w:r w:rsidRPr="0059312A">
              <w:rPr>
                <w:b/>
                <w:noProof/>
              </w:rPr>
              <w:t>1.092.143,61</w:t>
            </w:r>
          </w:p>
        </w:tc>
        <w:tc>
          <w:tcPr>
            <w:tcW w:w="0" w:type="auto"/>
            <w:shd w:val="clear" w:color="auto" w:fill="auto"/>
          </w:tcPr>
          <w:p w:rsidR="00321B6A" w:rsidRDefault="000D6788" w:rsidP="00D15173">
            <w:pPr>
              <w:pStyle w:val="Text1"/>
              <w:spacing w:before="0" w:after="0"/>
              <w:ind w:left="0"/>
              <w:jc w:val="right"/>
            </w:pPr>
            <w:r>
              <w:rPr>
                <w:b/>
                <w:noProof/>
              </w:rPr>
              <w:t>100,00%</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Posebni cilj2</w:t>
            </w:r>
          </w:p>
        </w:tc>
        <w:tc>
          <w:tcPr>
            <w:tcW w:w="0" w:type="auto"/>
            <w:shd w:val="clear" w:color="auto" w:fill="auto"/>
          </w:tcPr>
          <w:p w:rsidR="00321B6A" w:rsidRDefault="000D6788" w:rsidP="00D15173">
            <w:pPr>
              <w:pStyle w:val="Text1"/>
              <w:spacing w:before="0" w:after="0"/>
              <w:ind w:left="0"/>
              <w:jc w:val="right"/>
            </w:pPr>
            <w:r w:rsidRPr="0059312A">
              <w:rPr>
                <w:b/>
                <w:noProof/>
              </w:rPr>
              <w:t>1.092.143,61</w:t>
            </w:r>
          </w:p>
        </w:tc>
        <w:tc>
          <w:tcPr>
            <w:tcW w:w="0" w:type="auto"/>
            <w:shd w:val="clear" w:color="auto" w:fill="auto"/>
          </w:tcPr>
          <w:p w:rsidR="00321B6A" w:rsidRDefault="000D6788" w:rsidP="00D15173">
            <w:pPr>
              <w:pStyle w:val="Text1"/>
              <w:spacing w:before="0" w:after="0"/>
              <w:ind w:left="0"/>
              <w:jc w:val="right"/>
            </w:pPr>
            <w:r>
              <w:rPr>
                <w:b/>
                <w:noProof/>
              </w:rPr>
              <w:t>55,62%</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Posebni cilj3.Nacionalni cilj1 Spremljevalni ukrepi</w:t>
            </w:r>
          </w:p>
        </w:tc>
        <w:tc>
          <w:tcPr>
            <w:tcW w:w="0" w:type="auto"/>
            <w:shd w:val="clear" w:color="auto" w:fill="auto"/>
          </w:tcPr>
          <w:p w:rsidR="00321B6A" w:rsidRDefault="000D6788" w:rsidP="00D15173">
            <w:pPr>
              <w:pStyle w:val="Text1"/>
              <w:spacing w:before="0" w:after="0"/>
              <w:ind w:left="0"/>
              <w:jc w:val="right"/>
            </w:pPr>
            <w:r>
              <w:rPr>
                <w:noProof/>
              </w:rPr>
              <w:t>390.864,64</w:t>
            </w:r>
          </w:p>
        </w:tc>
        <w:tc>
          <w:tcPr>
            <w:tcW w:w="0" w:type="auto"/>
            <w:shd w:val="clear" w:color="auto" w:fill="auto"/>
          </w:tcPr>
          <w:p w:rsidR="00321B6A" w:rsidRDefault="000D6788" w:rsidP="00D15173">
            <w:pPr>
              <w:pStyle w:val="Text1"/>
              <w:spacing w:before="0" w:after="0"/>
              <w:ind w:left="0"/>
              <w:jc w:val="right"/>
            </w:pPr>
            <w:r>
              <w:rPr>
                <w:noProof/>
              </w:rPr>
              <w:t>90,71%</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Posebni cilj3.Nacionalni cilj2 Ukrepi vračanja</w:t>
            </w:r>
          </w:p>
        </w:tc>
        <w:tc>
          <w:tcPr>
            <w:tcW w:w="0" w:type="auto"/>
            <w:shd w:val="clear" w:color="auto" w:fill="auto"/>
          </w:tcPr>
          <w:p w:rsidR="00321B6A" w:rsidRDefault="000D6788" w:rsidP="00D15173">
            <w:pPr>
              <w:pStyle w:val="Text1"/>
              <w:spacing w:before="0" w:after="0"/>
              <w:ind w:left="0"/>
              <w:jc w:val="right"/>
            </w:pPr>
            <w:r>
              <w:rPr>
                <w:noProof/>
              </w:rPr>
              <w:t>40.042,13</w:t>
            </w:r>
          </w:p>
        </w:tc>
        <w:tc>
          <w:tcPr>
            <w:tcW w:w="0" w:type="auto"/>
            <w:shd w:val="clear" w:color="auto" w:fill="auto"/>
          </w:tcPr>
          <w:p w:rsidR="00321B6A" w:rsidRDefault="000D6788" w:rsidP="00D15173">
            <w:pPr>
              <w:pStyle w:val="Text1"/>
              <w:spacing w:before="0" w:after="0"/>
              <w:ind w:left="0"/>
              <w:jc w:val="right"/>
            </w:pPr>
            <w:r>
              <w:rPr>
                <w:noProof/>
              </w:rPr>
              <w:t>9,29%</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NACIONALNI CILJI / POSEBNI CILJI3</w:t>
            </w:r>
          </w:p>
        </w:tc>
        <w:tc>
          <w:tcPr>
            <w:tcW w:w="0" w:type="auto"/>
            <w:shd w:val="clear" w:color="auto" w:fill="auto"/>
          </w:tcPr>
          <w:p w:rsidR="00321B6A" w:rsidRDefault="000D6788" w:rsidP="00D15173">
            <w:pPr>
              <w:pStyle w:val="Text1"/>
              <w:spacing w:before="0" w:after="0"/>
              <w:ind w:left="0"/>
              <w:jc w:val="right"/>
            </w:pPr>
            <w:r w:rsidRPr="0059312A">
              <w:rPr>
                <w:b/>
                <w:noProof/>
              </w:rPr>
              <w:t>430.906,77</w:t>
            </w:r>
          </w:p>
        </w:tc>
        <w:tc>
          <w:tcPr>
            <w:tcW w:w="0" w:type="auto"/>
            <w:shd w:val="clear" w:color="auto" w:fill="auto"/>
          </w:tcPr>
          <w:p w:rsidR="00321B6A" w:rsidRDefault="000D6788" w:rsidP="00D15173">
            <w:pPr>
              <w:pStyle w:val="Text1"/>
              <w:spacing w:before="0" w:after="0"/>
              <w:ind w:left="0"/>
              <w:jc w:val="right"/>
            </w:pPr>
            <w:r>
              <w:rPr>
                <w:b/>
                <w:noProof/>
              </w:rPr>
              <w:t>100,00%</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Posebni cilj3</w:t>
            </w:r>
          </w:p>
        </w:tc>
        <w:tc>
          <w:tcPr>
            <w:tcW w:w="0" w:type="auto"/>
            <w:shd w:val="clear" w:color="auto" w:fill="auto"/>
          </w:tcPr>
          <w:p w:rsidR="00321B6A" w:rsidRDefault="000D6788" w:rsidP="00D15173">
            <w:pPr>
              <w:pStyle w:val="Text1"/>
              <w:spacing w:before="0" w:after="0"/>
              <w:ind w:left="0"/>
              <w:jc w:val="right"/>
            </w:pPr>
            <w:r w:rsidRPr="0059312A">
              <w:rPr>
                <w:b/>
                <w:noProof/>
              </w:rPr>
              <w:t>430.906,77</w:t>
            </w:r>
          </w:p>
        </w:tc>
        <w:tc>
          <w:tcPr>
            <w:tcW w:w="0" w:type="auto"/>
            <w:shd w:val="clear" w:color="auto" w:fill="auto"/>
          </w:tcPr>
          <w:p w:rsidR="00321B6A" w:rsidRDefault="000D6788" w:rsidP="00D15173">
            <w:pPr>
              <w:pStyle w:val="Text1"/>
              <w:spacing w:before="0" w:after="0"/>
              <w:ind w:left="0"/>
              <w:jc w:val="right"/>
            </w:pPr>
            <w:r>
              <w:rPr>
                <w:b/>
                <w:noProof/>
              </w:rPr>
              <w:t>21,94%</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Obljubljena sredstva (prednostne naloge Unije)</w:t>
            </w:r>
          </w:p>
        </w:tc>
        <w:tc>
          <w:tcPr>
            <w:tcW w:w="0" w:type="auto"/>
            <w:shd w:val="clear" w:color="auto" w:fill="auto"/>
          </w:tcPr>
          <w:p w:rsidR="00321B6A" w:rsidRDefault="000D6788" w:rsidP="00D15173">
            <w:pPr>
              <w:pStyle w:val="Text1"/>
              <w:spacing w:before="0" w:after="0"/>
              <w:ind w:left="0"/>
              <w:jc w:val="right"/>
            </w:pPr>
            <w:r>
              <w:rPr>
                <w:noProof/>
              </w:rPr>
              <w:t>0,00</w:t>
            </w:r>
          </w:p>
        </w:tc>
        <w:tc>
          <w:tcPr>
            <w:tcW w:w="0" w:type="auto"/>
            <w:shd w:val="clear" w:color="auto" w:fill="auto"/>
          </w:tcPr>
          <w:p w:rsidR="00321B6A" w:rsidRDefault="000D6788" w:rsidP="00D15173">
            <w:pPr>
              <w:pStyle w:val="Text1"/>
              <w:spacing w:before="0" w:after="0"/>
              <w:ind w:left="0"/>
              <w:jc w:val="right"/>
            </w:pPr>
            <w:r>
              <w:rPr>
                <w:noProof/>
              </w:rPr>
              <w:t>0,00%</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Predaje</w:t>
            </w:r>
          </w:p>
        </w:tc>
        <w:tc>
          <w:tcPr>
            <w:tcW w:w="0" w:type="auto"/>
            <w:shd w:val="clear" w:color="auto" w:fill="auto"/>
          </w:tcPr>
          <w:p w:rsidR="00321B6A" w:rsidRDefault="000D6788" w:rsidP="00D15173">
            <w:pPr>
              <w:pStyle w:val="Text1"/>
              <w:spacing w:before="0" w:after="0"/>
              <w:ind w:left="0"/>
              <w:jc w:val="right"/>
            </w:pPr>
            <w:r>
              <w:rPr>
                <w:noProof/>
              </w:rPr>
              <w:t>0,00</w:t>
            </w:r>
          </w:p>
        </w:tc>
        <w:tc>
          <w:tcPr>
            <w:tcW w:w="0" w:type="auto"/>
            <w:shd w:val="clear" w:color="auto" w:fill="auto"/>
          </w:tcPr>
          <w:p w:rsidR="00321B6A" w:rsidRDefault="000D6788" w:rsidP="00D15173">
            <w:pPr>
              <w:pStyle w:val="Text1"/>
              <w:spacing w:before="0" w:after="0"/>
              <w:ind w:left="0"/>
              <w:jc w:val="right"/>
            </w:pPr>
            <w:r>
              <w:rPr>
                <w:noProof/>
              </w:rPr>
              <w:t>0,00%</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Premestitve</w:t>
            </w:r>
          </w:p>
        </w:tc>
        <w:tc>
          <w:tcPr>
            <w:tcW w:w="0" w:type="auto"/>
            <w:shd w:val="clear" w:color="auto" w:fill="auto"/>
          </w:tcPr>
          <w:p w:rsidR="00321B6A" w:rsidRDefault="000D6788" w:rsidP="00D15173">
            <w:pPr>
              <w:pStyle w:val="Text1"/>
              <w:spacing w:before="0" w:after="0"/>
              <w:ind w:left="0"/>
              <w:jc w:val="right"/>
            </w:pPr>
            <w:r>
              <w:rPr>
                <w:noProof/>
              </w:rPr>
              <w:t>0,00</w:t>
            </w:r>
          </w:p>
        </w:tc>
        <w:tc>
          <w:tcPr>
            <w:tcW w:w="0" w:type="auto"/>
            <w:shd w:val="clear" w:color="auto" w:fill="auto"/>
          </w:tcPr>
          <w:p w:rsidR="00321B6A" w:rsidRDefault="000D6788" w:rsidP="00D15173">
            <w:pPr>
              <w:pStyle w:val="Text1"/>
              <w:spacing w:before="0" w:after="0"/>
              <w:ind w:left="0"/>
              <w:jc w:val="right"/>
            </w:pPr>
            <w:r>
              <w:rPr>
                <w:noProof/>
              </w:rPr>
              <w:t>0,00%</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SKUPAJ posebni primeri</w:t>
            </w:r>
          </w:p>
        </w:tc>
        <w:tc>
          <w:tcPr>
            <w:tcW w:w="0" w:type="auto"/>
            <w:shd w:val="clear" w:color="auto" w:fill="auto"/>
          </w:tcPr>
          <w:p w:rsidR="00321B6A" w:rsidRDefault="000D6788" w:rsidP="00D15173">
            <w:pPr>
              <w:pStyle w:val="Text1"/>
              <w:spacing w:before="0" w:after="0"/>
              <w:ind w:left="0"/>
              <w:jc w:val="right"/>
            </w:pPr>
            <w:r w:rsidRPr="0059312A">
              <w:rPr>
                <w:b/>
                <w:noProof/>
              </w:rPr>
              <w:t>0,00</w:t>
            </w:r>
          </w:p>
        </w:tc>
        <w:tc>
          <w:tcPr>
            <w:tcW w:w="0" w:type="auto"/>
            <w:shd w:val="clear" w:color="auto" w:fill="auto"/>
          </w:tcPr>
          <w:p w:rsidR="00321B6A" w:rsidRDefault="000D6788" w:rsidP="00D15173">
            <w:pPr>
              <w:pStyle w:val="Text1"/>
              <w:spacing w:before="0" w:after="0"/>
              <w:ind w:left="0"/>
              <w:jc w:val="right"/>
            </w:pPr>
            <w:r>
              <w:rPr>
                <w:b/>
                <w:noProof/>
              </w:rPr>
              <w:t>0,00%</w:t>
            </w:r>
          </w:p>
        </w:tc>
      </w:tr>
      <w:tr w:rsidR="00FC7C76" w:rsidTr="00321B6A">
        <w:tc>
          <w:tcPr>
            <w:tcW w:w="0" w:type="auto"/>
            <w:shd w:val="clear" w:color="auto" w:fill="auto"/>
          </w:tcPr>
          <w:p w:rsidR="00321B6A" w:rsidRDefault="000D6788" w:rsidP="00D15173">
            <w:pPr>
              <w:pStyle w:val="Text1"/>
              <w:spacing w:before="0" w:after="0"/>
              <w:ind w:left="0"/>
              <w:jc w:val="left"/>
            </w:pPr>
            <w:r>
              <w:rPr>
                <w:noProof/>
              </w:rPr>
              <w:t>Tehnična pomoč</w:t>
            </w:r>
          </w:p>
        </w:tc>
        <w:tc>
          <w:tcPr>
            <w:tcW w:w="0" w:type="auto"/>
            <w:shd w:val="clear" w:color="auto" w:fill="auto"/>
          </w:tcPr>
          <w:p w:rsidR="00321B6A" w:rsidRDefault="000D6788" w:rsidP="00D15173">
            <w:pPr>
              <w:pStyle w:val="Text1"/>
              <w:spacing w:before="0" w:after="0"/>
              <w:ind w:left="0"/>
              <w:jc w:val="right"/>
            </w:pPr>
            <w:r>
              <w:rPr>
                <w:noProof/>
              </w:rPr>
              <w:t>11.432,12</w:t>
            </w:r>
          </w:p>
        </w:tc>
        <w:tc>
          <w:tcPr>
            <w:tcW w:w="0" w:type="auto"/>
            <w:shd w:val="clear" w:color="auto" w:fill="auto"/>
          </w:tcPr>
          <w:p w:rsidR="00321B6A" w:rsidRDefault="000D6788" w:rsidP="00D15173">
            <w:pPr>
              <w:pStyle w:val="Text1"/>
              <w:spacing w:before="0" w:after="0"/>
              <w:ind w:left="0"/>
              <w:jc w:val="right"/>
            </w:pPr>
            <w:r>
              <w:rPr>
                <w:noProof/>
              </w:rPr>
              <w:t>0,58%</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b/>
                <w:noProof/>
              </w:rPr>
              <w:t>TOTAL</w:t>
            </w:r>
          </w:p>
        </w:tc>
        <w:tc>
          <w:tcPr>
            <w:tcW w:w="0" w:type="auto"/>
            <w:shd w:val="clear" w:color="auto" w:fill="auto"/>
          </w:tcPr>
          <w:p w:rsidR="00321B6A" w:rsidRDefault="000D6788" w:rsidP="00D15173">
            <w:pPr>
              <w:pStyle w:val="Text1"/>
              <w:spacing w:before="0" w:after="0"/>
              <w:ind w:left="0"/>
              <w:jc w:val="right"/>
            </w:pPr>
            <w:r w:rsidRPr="0059312A">
              <w:rPr>
                <w:b/>
                <w:noProof/>
              </w:rPr>
              <w:t>1.963.582,30</w:t>
            </w:r>
          </w:p>
        </w:tc>
        <w:tc>
          <w:tcPr>
            <w:tcW w:w="0" w:type="auto"/>
            <w:shd w:val="clear" w:color="auto" w:fill="auto"/>
          </w:tcPr>
          <w:p w:rsidR="00321B6A" w:rsidRDefault="00321B6A" w:rsidP="00D15173">
            <w:pPr>
              <w:pStyle w:val="Text1"/>
              <w:spacing w:before="0" w:after="0"/>
              <w:ind w:left="0"/>
              <w:jc w:val="right"/>
            </w:pPr>
          </w:p>
        </w:tc>
      </w:tr>
      <w:tr w:rsidR="00FC7C76" w:rsidTr="00321B6A">
        <w:tc>
          <w:tcPr>
            <w:tcW w:w="0" w:type="auto"/>
            <w:shd w:val="clear" w:color="auto" w:fill="auto"/>
          </w:tcPr>
          <w:p w:rsidR="00321B6A" w:rsidRDefault="000D6788" w:rsidP="00D15173">
            <w:pPr>
              <w:pStyle w:val="Text1"/>
              <w:spacing w:before="0" w:after="0"/>
              <w:ind w:left="0"/>
              <w:jc w:val="left"/>
            </w:pPr>
            <w:r w:rsidRPr="0059312A">
              <w:rPr>
                <w:noProof/>
                <w:color w:val="FF0000"/>
              </w:rPr>
              <w:t>NC PC1 skupaj / Osnovna 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0D6788" w:rsidP="00D15173">
            <w:pPr>
              <w:pStyle w:val="Text1"/>
              <w:spacing w:before="0" w:after="0"/>
              <w:ind w:left="0"/>
              <w:jc w:val="right"/>
            </w:pPr>
            <w:r>
              <w:rPr>
                <w:noProof/>
                <w:color w:val="FF0000"/>
              </w:rPr>
              <w:t>2,32%</w:t>
            </w:r>
          </w:p>
        </w:tc>
      </w:tr>
      <w:tr w:rsidR="00FC7C76" w:rsidTr="00321B6A">
        <w:tc>
          <w:tcPr>
            <w:tcW w:w="0" w:type="auto"/>
            <w:shd w:val="clear" w:color="auto" w:fill="auto"/>
          </w:tcPr>
          <w:p w:rsidR="00321B6A" w:rsidRDefault="000D6788" w:rsidP="00D15173">
            <w:pPr>
              <w:pStyle w:val="Text1"/>
              <w:spacing w:before="0" w:after="0"/>
              <w:ind w:left="0"/>
              <w:jc w:val="left"/>
            </w:pPr>
            <w:r w:rsidRPr="0059312A">
              <w:rPr>
                <w:noProof/>
                <w:color w:val="FF0000"/>
              </w:rPr>
              <w:t>NC PC2 skupaj / Osnovna dodelitev iz Sklada za azil, migracije</w:t>
            </w:r>
            <w:r w:rsidRPr="0059312A">
              <w:rPr>
                <w:noProof/>
                <w:color w:val="FF0000"/>
              </w:rPr>
              <w:t xml:space="preserv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0D6788" w:rsidP="00D15173">
            <w:pPr>
              <w:pStyle w:val="Text1"/>
              <w:spacing w:before="0" w:after="0"/>
              <w:ind w:left="0"/>
              <w:jc w:val="right"/>
            </w:pPr>
            <w:r>
              <w:rPr>
                <w:noProof/>
                <w:color w:val="FF0000"/>
              </w:rPr>
              <w:t>5,90%</w:t>
            </w:r>
          </w:p>
        </w:tc>
      </w:tr>
    </w:tbl>
    <w:p w:rsidR="00321B6A" w:rsidRDefault="00321B6A" w:rsidP="00D15173">
      <w:pPr>
        <w:pStyle w:val="Text1"/>
        <w:spacing w:before="0" w:after="0"/>
        <w:ind w:left="0"/>
      </w:pPr>
    </w:p>
    <w:p w:rsidR="00321B6A" w:rsidRDefault="000D6788" w:rsidP="00D15173">
      <w:pPr>
        <w:pStyle w:val="Text1"/>
        <w:spacing w:before="0" w:after="0"/>
        <w:ind w:left="0"/>
        <w:jc w:val="left"/>
        <w:rPr>
          <w:b/>
        </w:rPr>
      </w:pPr>
      <w:r>
        <w:rPr>
          <w:b/>
        </w:rPr>
        <w:br w:type="page"/>
      </w:r>
      <w:r w:rsidRPr="00C6045D">
        <w:rPr>
          <w:b/>
          <w:noProof/>
        </w:rPr>
        <w:lastRenderedPageBreak/>
        <w:t>Izjava o obračunu izvršenih plačil (samo iz prispevka Unije) v proračunskem letu 2020 za nacionalni program</w:t>
      </w:r>
    </w:p>
    <w:p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158"/>
        <w:gridCol w:w="1166"/>
        <w:gridCol w:w="2434"/>
        <w:gridCol w:w="1161"/>
      </w:tblGrid>
      <w:tr w:rsidR="00FC7C76" w:rsidTr="00635189">
        <w:tc>
          <w:tcPr>
            <w:tcW w:w="0" w:type="auto"/>
          </w:tcPr>
          <w:p w:rsidR="00321B6A" w:rsidRDefault="000D6788"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321B6A" w:rsidRPr="00657283" w:rsidRDefault="000D6788" w:rsidP="00D15173">
            <w:pPr>
              <w:pStyle w:val="Text1"/>
              <w:spacing w:before="0" w:after="0"/>
              <w:ind w:left="0"/>
              <w:jc w:val="left"/>
              <w:rPr>
                <w:b/>
                <w:sz w:val="20"/>
                <w:szCs w:val="20"/>
              </w:rPr>
            </w:pPr>
            <w:r>
              <w:rPr>
                <w:b/>
                <w:noProof/>
                <w:sz w:val="20"/>
                <w:szCs w:val="20"/>
              </w:rPr>
              <w:t>Skupni prispevek Unije, plačan v proračunskem letu 2020</w:t>
            </w:r>
          </w:p>
        </w:tc>
        <w:tc>
          <w:tcPr>
            <w:tcW w:w="0" w:type="auto"/>
            <w:shd w:val="clear" w:color="auto" w:fill="auto"/>
          </w:tcPr>
          <w:p w:rsidR="00321B6A" w:rsidRPr="00657283" w:rsidRDefault="000D6788"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rsidR="00321B6A" w:rsidRPr="00657283" w:rsidRDefault="000D6788" w:rsidP="00D15173">
            <w:pPr>
              <w:pStyle w:val="Text1"/>
              <w:spacing w:before="0" w:after="0"/>
              <w:ind w:left="0"/>
              <w:jc w:val="left"/>
              <w:rPr>
                <w:b/>
                <w:sz w:val="20"/>
                <w:szCs w:val="20"/>
              </w:rPr>
            </w:pPr>
            <w:r>
              <w:rPr>
                <w:b/>
                <w:noProof/>
                <w:sz w:val="20"/>
                <w:szCs w:val="20"/>
              </w:rPr>
              <w:t xml:space="preserve">Prejšnja leta, </w:t>
            </w:r>
            <w:r>
              <w:rPr>
                <w:b/>
                <w:noProof/>
                <w:sz w:val="20"/>
                <w:szCs w:val="20"/>
              </w:rPr>
              <w:t>v katerih ta projekt ni bil sprejet</w:t>
            </w:r>
          </w:p>
        </w:tc>
        <w:tc>
          <w:tcPr>
            <w:tcW w:w="0" w:type="auto"/>
          </w:tcPr>
          <w:p w:rsidR="00321B6A" w:rsidRDefault="000D6788" w:rsidP="00D15173">
            <w:pPr>
              <w:pStyle w:val="Text1"/>
              <w:spacing w:before="0" w:after="0"/>
              <w:ind w:left="0"/>
              <w:jc w:val="center"/>
              <w:rPr>
                <w:b/>
                <w:sz w:val="20"/>
                <w:szCs w:val="20"/>
              </w:rPr>
            </w:pPr>
            <w:r>
              <w:rPr>
                <w:b/>
                <w:noProof/>
                <w:sz w:val="20"/>
                <w:szCs w:val="20"/>
              </w:rPr>
              <w:t>Upravičeni</w:t>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SI/2015/PR/0003</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SI/2015/PR/0004</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SI/2017/PR/0005</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28.929,42</w:t>
            </w:r>
          </w:p>
        </w:tc>
        <w:tc>
          <w:tcPr>
            <w:tcW w:w="0" w:type="auto"/>
            <w:shd w:val="clear" w:color="auto" w:fill="auto"/>
          </w:tcPr>
          <w:p w:rsidR="00321B6A" w:rsidRPr="0071387E" w:rsidRDefault="000D6788"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SI/2017/PR/0006</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SI/2017/PR/0007</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SI/2017/PR/0010</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SI/2018/RP/0001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SI/2018/ST/0001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SI/2019/PR/0002</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SI/2019/PR/0005</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316.364,14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SI/2019/PR/0006</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637.993,52</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SI/2019/PR/0007</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8.321,01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SI/2019/PR/0008</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822,48</w:t>
            </w:r>
          </w:p>
        </w:tc>
        <w:tc>
          <w:tcPr>
            <w:tcW w:w="0" w:type="auto"/>
            <w:shd w:val="clear" w:color="auto" w:fill="auto"/>
          </w:tcPr>
          <w:p w:rsidR="00321B6A" w:rsidRPr="0071387E" w:rsidRDefault="000D6788"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SI/2019/PR/0009</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SI/2019/PR/0010</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802,76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47.256,84</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SI/2020/PR/0002</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35.920,91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SI/2020/PR/0003</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100.600,15</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SI/2020/PR/0004</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114.026,03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SI/2020/PR/0005</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28.754,87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SI/2020/PR/0006</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6.794,17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SI/2020/PR/0007</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66.817,41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SI/2020/PR/0008</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1.664,37</w:t>
            </w:r>
          </w:p>
        </w:tc>
        <w:tc>
          <w:tcPr>
            <w:tcW w:w="0" w:type="auto"/>
            <w:shd w:val="clear" w:color="auto" w:fill="auto"/>
          </w:tcPr>
          <w:p w:rsidR="00321B6A" w:rsidRPr="0071387E" w:rsidRDefault="000D6788"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SI/2020/PR/0009</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16.589,17</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SI/2020/PR/0010</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95.496,30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5.143,53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SI/2020/PR/0012</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10.571,57</w:t>
            </w:r>
          </w:p>
        </w:tc>
        <w:tc>
          <w:tcPr>
            <w:tcW w:w="0" w:type="auto"/>
            <w:shd w:val="clear" w:color="auto" w:fill="auto"/>
          </w:tcPr>
          <w:p w:rsidR="00321B6A" w:rsidRPr="0071387E" w:rsidRDefault="000D6788"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SI/2020/PR/0013</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364.114,63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SI/2020/PR/0014</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25.124,77</w:t>
            </w:r>
          </w:p>
        </w:tc>
        <w:tc>
          <w:tcPr>
            <w:tcW w:w="0" w:type="auto"/>
            <w:shd w:val="clear" w:color="auto" w:fill="auto"/>
          </w:tcPr>
          <w:p w:rsidR="00321B6A" w:rsidRPr="0071387E" w:rsidRDefault="000D6788"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SI/2020/PR/0015</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40.042,13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0D6788"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FC7C7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1.952.150,18</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11.432,12</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1.963.582,30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1.963.582,30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0D6788"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0D6788" w:rsidP="00D15173">
            <w:pPr>
              <w:pStyle w:val="Text1"/>
              <w:spacing w:before="0" w:after="0"/>
              <w:ind w:left="0"/>
              <w:jc w:val="left"/>
              <w:rPr>
                <w:sz w:val="20"/>
                <w:szCs w:val="20"/>
              </w:rPr>
            </w:pPr>
            <w:r w:rsidRPr="00F9769E">
              <w:rPr>
                <w:i/>
                <w:noProof/>
                <w:sz w:val="20"/>
                <w:szCs w:val="20"/>
              </w:rPr>
              <w:t xml:space="preserve">Znesek </w:t>
            </w:r>
            <w:r w:rsidRPr="00F9769E">
              <w:rPr>
                <w:i/>
                <w:noProof/>
                <w:sz w:val="20"/>
                <w:szCs w:val="20"/>
              </w:rPr>
              <w:t>zavrnjen (ni neto)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0D6788"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Neupravičeni projekti</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FC7C7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rsidR="00321B6A" w:rsidRPr="0071387E" w:rsidRDefault="000D6788" w:rsidP="00D15173">
            <w:pPr>
              <w:pStyle w:val="Text1"/>
              <w:spacing w:before="0" w:after="0"/>
              <w:ind w:left="0"/>
              <w:jc w:val="right"/>
              <w:rPr>
                <w:sz w:val="20"/>
                <w:szCs w:val="20"/>
              </w:rPr>
            </w:pPr>
            <w:r w:rsidRPr="0071387E">
              <w:rPr>
                <w:noProof/>
                <w:sz w:val="20"/>
                <w:szCs w:val="20"/>
              </w:rPr>
              <w:t>1.963.582,30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bl>
    <w:p w:rsidR="00321B6A" w:rsidRDefault="000D6788" w:rsidP="00D15173">
      <w:pPr>
        <w:pStyle w:val="Text1"/>
        <w:spacing w:before="0" w:after="0"/>
        <w:ind w:left="0"/>
        <w:jc w:val="left"/>
      </w:pPr>
      <w:r>
        <w:rPr>
          <w:noProof/>
        </w:rPr>
        <w:t>(1) Pri zahtevanem plačilu ni upoštevano letno predplačilo, ki ga je Komisija že plačala</w:t>
      </w:r>
    </w:p>
    <w:p w:rsidR="00321B6A" w:rsidRDefault="00321B6A" w:rsidP="00D15173">
      <w:pPr>
        <w:spacing w:before="0" w:after="0"/>
      </w:pPr>
    </w:p>
    <w:p w:rsidR="00321B6A" w:rsidRPr="00DD2D69" w:rsidRDefault="000D6788" w:rsidP="00D15173">
      <w:pPr>
        <w:pStyle w:val="Naslov3"/>
        <w:numPr>
          <w:ilvl w:val="0"/>
          <w:numId w:val="0"/>
        </w:numPr>
        <w:spacing w:before="0" w:after="0"/>
        <w:jc w:val="left"/>
        <w:rPr>
          <w:i w:val="0"/>
        </w:rPr>
      </w:pPr>
      <w:bookmarkStart w:id="16" w:name="_Toc256000014"/>
      <w:r w:rsidRPr="00DD2D69">
        <w:rPr>
          <w:i w:val="0"/>
          <w:noProof/>
        </w:rPr>
        <w:t xml:space="preserve">Opis </w:t>
      </w:r>
      <w:r w:rsidRPr="00DD2D69">
        <w:rPr>
          <w:i w:val="0"/>
          <w:noProof/>
        </w:rPr>
        <w:t>finančnega popravka države članice</w:t>
      </w:r>
      <w:bookmarkEnd w:id="16"/>
    </w:p>
    <w:p w:rsidR="00321B6A" w:rsidRDefault="000D6788" w:rsidP="00D15173">
      <w:pPr>
        <w:pStyle w:val="Text1"/>
        <w:spacing w:before="0" w:after="0"/>
        <w:ind w:left="0"/>
        <w:jc w:val="left"/>
      </w:pPr>
      <w:r w:rsidRPr="002E087B">
        <w:rPr>
          <w:b/>
          <w:noProof/>
        </w:rPr>
        <w:t>Opis finančnega popravka Komisije</w:t>
      </w:r>
    </w:p>
    <w:p w:rsidR="00321B6A" w:rsidRPr="0021405E" w:rsidRDefault="00321B6A" w:rsidP="00D15173">
      <w:pPr>
        <w:pStyle w:val="Text1"/>
        <w:spacing w:before="0" w:after="0"/>
        <w:ind w:left="0"/>
        <w:jc w:val="left"/>
      </w:pPr>
    </w:p>
    <w:p w:rsidR="00321B6A" w:rsidRPr="00D24861" w:rsidRDefault="000D6788" w:rsidP="00D15173">
      <w:pPr>
        <w:pStyle w:val="Naslov1"/>
        <w:numPr>
          <w:ilvl w:val="0"/>
          <w:numId w:val="0"/>
        </w:numPr>
        <w:spacing w:before="0" w:after="0"/>
      </w:pPr>
      <w:r>
        <w:br w:type="page"/>
      </w:r>
      <w:bookmarkStart w:id="17" w:name="_Toc256000015"/>
      <w:r w:rsidRPr="00D24861">
        <w:rPr>
          <w:noProof/>
        </w:rPr>
        <w:lastRenderedPageBreak/>
        <w:t>II. IZJAVA O UPRAVLJANJU</w:t>
      </w:r>
      <w:bookmarkEnd w:id="17"/>
    </w:p>
    <w:p w:rsidR="00321B6A" w:rsidRDefault="00321B6A" w:rsidP="00D15173">
      <w:pPr>
        <w:spacing w:before="0" w:after="0"/>
        <w:jc w:val="left"/>
      </w:pPr>
    </w:p>
    <w:p w:rsidR="00321B6A" w:rsidRDefault="000D6788" w:rsidP="00D15173">
      <w:pPr>
        <w:spacing w:before="0" w:after="0"/>
        <w:jc w:val="left"/>
      </w:pPr>
      <w:r>
        <w:rPr>
          <w:noProof/>
        </w:rPr>
        <w:t>Na podlagi lastne presoje in vseh informacij, ki so mi na voljo, vključno z rezultati vseh kontrol (upravnih, finančnih in operativnih kontrol na kraju samem),</w:t>
      </w:r>
      <w:r>
        <w:rPr>
          <w:noProof/>
        </w:rPr>
        <w:t xml:space="preserve"> ki jih je izvedel odgovorni organ ali so bile izvedene v njegovem imenu, v zvezi z odhodki Unije v proračunskem letu 2020 in ob upoštevanju svojih obveznosti v skladu z Uredbo (EU) št. 514/2014 izjavljam, da:</w:t>
      </w:r>
    </w:p>
    <w:p w:rsidR="00321B6A" w:rsidRDefault="000D6788" w:rsidP="00D15173">
      <w:pPr>
        <w:numPr>
          <w:ilvl w:val="0"/>
          <w:numId w:val="19"/>
        </w:numPr>
        <w:spacing w:before="0" w:after="0"/>
        <w:jc w:val="left"/>
      </w:pPr>
      <w:r>
        <w:rPr>
          <w:noProof/>
        </w:rPr>
        <w:t xml:space="preserve">so informacije v obračunu pravilno prikazane, </w:t>
      </w:r>
      <w:r>
        <w:rPr>
          <w:noProof/>
        </w:rPr>
        <w:t>popolne in točne,</w:t>
      </w:r>
    </w:p>
    <w:p w:rsidR="00321B6A" w:rsidRDefault="000D6788"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rsidR="00321B6A" w:rsidRDefault="000D6788" w:rsidP="00D15173">
      <w:pPr>
        <w:numPr>
          <w:ilvl w:val="0"/>
          <w:numId w:val="19"/>
        </w:numPr>
        <w:spacing w:before="0" w:after="0"/>
        <w:jc w:val="left"/>
      </w:pPr>
      <w:r>
        <w:rPr>
          <w:noProof/>
        </w:rPr>
        <w:t>je sistem upravljanja in nadzora, vzpostavljen za nacionalni program, v zadevnem proračunskem let</w:t>
      </w:r>
      <w:r>
        <w:rPr>
          <w:noProof/>
        </w:rPr>
        <w:t>u učinkovito deloval in zagotovil potrebna jamstva v zvezi z zakonitostjo in pravilnostjo osnovnih transakcij v skladu z zakonodajo, ki se uporablja.</w:t>
      </w:r>
    </w:p>
    <w:p w:rsidR="00321B6A" w:rsidRDefault="000D6788" w:rsidP="00D15173">
      <w:pPr>
        <w:spacing w:before="0" w:after="0"/>
        <w:jc w:val="left"/>
      </w:pPr>
      <w:r>
        <w:rPr>
          <w:noProof/>
        </w:rPr>
        <w:t>Potrjujem, da je bila vsaka nepravilnost, ugotovljena v končnih revizijskih ali kontrolnih poročilih v zve</w:t>
      </w:r>
      <w:r>
        <w:rPr>
          <w:noProof/>
        </w:rPr>
        <w:t>zi s proračunskim letom, ustrezno obravnavana in da so bili po teh poročilih po potrebi izvršeni ustrezni nadaljnji ukrepi.</w:t>
      </w:r>
    </w:p>
    <w:p w:rsidR="00321B6A" w:rsidRPr="00C147DB" w:rsidRDefault="00321B6A" w:rsidP="00D15173">
      <w:pPr>
        <w:spacing w:before="0" w:after="0"/>
        <w:rPr>
          <w:b/>
        </w:rPr>
      </w:pPr>
    </w:p>
    <w:p w:rsidR="00321B6A" w:rsidRDefault="000D6788" w:rsidP="00D15173">
      <w:pPr>
        <w:pStyle w:val="Text1"/>
        <w:spacing w:before="0" w:after="0"/>
        <w:ind w:left="0"/>
        <w:jc w:val="left"/>
      </w:pPr>
      <w:r>
        <w:rPr>
          <w:noProof/>
        </w:rPr>
        <w:t>Poleg tega potrjujem, da nisem seznanjen z nobenimi nerazkritimi zadevami, ki bi lahko škodile finančnim interesom Unije.</w:t>
      </w:r>
    </w:p>
    <w:p w:rsidR="00321B6A" w:rsidRDefault="00321B6A" w:rsidP="00D15173">
      <w:pPr>
        <w:pStyle w:val="Text1"/>
        <w:spacing w:before="0" w:after="0"/>
        <w:ind w:left="0"/>
        <w:jc w:val="left"/>
      </w:pPr>
    </w:p>
    <w:p w:rsidR="00321B6A" w:rsidRDefault="000D6788" w:rsidP="00D15173">
      <w:pPr>
        <w:pStyle w:val="Text1"/>
        <w:spacing w:before="0" w:after="0"/>
        <w:ind w:left="0"/>
        <w:jc w:val="left"/>
      </w:pPr>
      <w:r w:rsidRPr="00B00F5B">
        <w:rPr>
          <w:b/>
          <w:noProof/>
        </w:rPr>
        <w:t>Ime urad</w:t>
      </w:r>
      <w:r w:rsidRPr="00B00F5B">
        <w:rPr>
          <w:b/>
          <w:noProof/>
        </w:rPr>
        <w:t>nika</w:t>
      </w:r>
      <w:r w:rsidRPr="00B00F5B">
        <w:rPr>
          <w:b/>
        </w:rPr>
        <w:t>:</w:t>
      </w:r>
      <w:r>
        <w:t xml:space="preserve"> </w:t>
      </w:r>
      <w:r>
        <w:rPr>
          <w:noProof/>
        </w:rPr>
        <w:t>Franc Kangler, državni sekretar, upravljavec pogramov</w:t>
      </w:r>
    </w:p>
    <w:p w:rsidR="00321B6A" w:rsidRDefault="00321B6A" w:rsidP="00D15173">
      <w:pPr>
        <w:pStyle w:val="Text1"/>
        <w:spacing w:before="0" w:after="0"/>
        <w:ind w:left="0"/>
        <w:jc w:val="left"/>
      </w:pPr>
    </w:p>
    <w:p w:rsidR="00321B6A" w:rsidRDefault="000D6788" w:rsidP="00D15173">
      <w:pPr>
        <w:pStyle w:val="Text1"/>
        <w:spacing w:before="0" w:after="0"/>
        <w:ind w:left="0"/>
        <w:jc w:val="left"/>
      </w:pPr>
      <w:r w:rsidRPr="00B00F5B">
        <w:rPr>
          <w:b/>
          <w:noProof/>
        </w:rPr>
        <w:t>Naziv, organizacija</w:t>
      </w:r>
      <w:r w:rsidRPr="00B00F5B">
        <w:rPr>
          <w:b/>
        </w:rPr>
        <w:t>:</w:t>
      </w:r>
      <w:r>
        <w:t xml:space="preserve"> </w:t>
      </w:r>
      <w:r>
        <w:rPr>
          <w:noProof/>
        </w:rPr>
        <w:t>Ministrstvo za notranje zadeve</w:t>
      </w:r>
    </w:p>
    <w:p w:rsidR="00321B6A" w:rsidRDefault="00321B6A" w:rsidP="00D15173">
      <w:pPr>
        <w:pStyle w:val="Text1"/>
        <w:spacing w:before="0" w:after="0"/>
        <w:ind w:left="0"/>
        <w:jc w:val="left"/>
      </w:pPr>
    </w:p>
    <w:p w:rsidR="00321B6A" w:rsidRDefault="000D6788" w:rsidP="00D15173">
      <w:pPr>
        <w:pStyle w:val="Text1"/>
        <w:spacing w:before="0" w:after="0"/>
        <w:ind w:left="0"/>
        <w:jc w:val="left"/>
      </w:pPr>
      <w:r w:rsidRPr="002D597A">
        <w:rPr>
          <w:b/>
          <w:noProof/>
        </w:rPr>
        <w:t>Datum predložitve</w:t>
      </w:r>
      <w:r w:rsidRPr="002D597A">
        <w:rPr>
          <w:b/>
        </w:rPr>
        <w:t>:</w:t>
      </w:r>
      <w:r>
        <w:t xml:space="preserve"> </w:t>
      </w:r>
      <w:r>
        <w:rPr>
          <w:noProof/>
        </w:rPr>
        <w:t>11.2.2021</w:t>
      </w:r>
    </w:p>
    <w:p w:rsidR="00321B6A" w:rsidRDefault="000D6788" w:rsidP="00D15173">
      <w:pPr>
        <w:pStyle w:val="Naslov1"/>
        <w:numPr>
          <w:ilvl w:val="0"/>
          <w:numId w:val="0"/>
        </w:numPr>
        <w:spacing w:before="0" w:after="0"/>
        <w:jc w:val="left"/>
      </w:pPr>
      <w:r>
        <w:br w:type="page"/>
      </w:r>
      <w:bookmarkStart w:id="18" w:name="_Toc256000016"/>
      <w:r w:rsidRPr="00595E05">
        <w:rPr>
          <w:noProof/>
        </w:rPr>
        <w:lastRenderedPageBreak/>
        <w:t>III. LETNI POVZETEK KONČNIH REVIZIJSKIH POROČIL IN OPRAVLJENIH KONTROL</w:t>
      </w:r>
      <w:bookmarkEnd w:id="18"/>
    </w:p>
    <w:p w:rsidR="00321B6A" w:rsidRPr="00595E05" w:rsidRDefault="00321B6A" w:rsidP="00D15173">
      <w:pPr>
        <w:pStyle w:val="Text1"/>
        <w:spacing w:before="0" w:after="0"/>
      </w:pPr>
    </w:p>
    <w:p w:rsidR="00321B6A" w:rsidRPr="00595E05" w:rsidRDefault="000D6788" w:rsidP="00D15173">
      <w:pPr>
        <w:pStyle w:val="Naslov2"/>
        <w:numPr>
          <w:ilvl w:val="0"/>
          <w:numId w:val="0"/>
        </w:numPr>
        <w:spacing w:before="0" w:after="0"/>
        <w:ind w:left="850" w:hanging="850"/>
      </w:pPr>
      <w:bookmarkStart w:id="19" w:name="_Toc256000017"/>
      <w:r w:rsidRPr="00595E05">
        <w:rPr>
          <w:noProof/>
        </w:rPr>
        <w:t>A. Povzetki končnih revizijskih poročil</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778"/>
        <w:gridCol w:w="3610"/>
        <w:gridCol w:w="3066"/>
      </w:tblGrid>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Revizijski organ</w:t>
            </w:r>
          </w:p>
        </w:tc>
        <w:tc>
          <w:tcPr>
            <w:tcW w:w="0" w:type="auto"/>
            <w:shd w:val="clear" w:color="auto" w:fill="auto"/>
          </w:tcPr>
          <w:p w:rsidR="00321B6A" w:rsidRDefault="000D6788" w:rsidP="00D15173">
            <w:pPr>
              <w:spacing w:before="0" w:after="0"/>
            </w:pPr>
            <w:r>
              <w:rPr>
                <w:noProof/>
              </w:rPr>
              <w:t>Revizijski organ</w:t>
            </w:r>
          </w:p>
        </w:tc>
        <w:tc>
          <w:tcPr>
            <w:tcW w:w="0" w:type="auto"/>
            <w:shd w:val="clear" w:color="auto" w:fill="auto"/>
          </w:tcPr>
          <w:p w:rsidR="00321B6A" w:rsidRPr="00C93A31" w:rsidRDefault="000D6788" w:rsidP="00D15173">
            <w:pPr>
              <w:spacing w:before="0" w:after="0"/>
              <w:jc w:val="left"/>
              <w:rPr>
                <w:b/>
              </w:rPr>
            </w:pPr>
            <w:r w:rsidRPr="00C93A31">
              <w:rPr>
                <w:b/>
                <w:noProof/>
              </w:rPr>
              <w:t>Leto revizije</w:t>
            </w:r>
          </w:p>
        </w:tc>
        <w:tc>
          <w:tcPr>
            <w:tcW w:w="0" w:type="auto"/>
            <w:shd w:val="clear" w:color="auto" w:fill="auto"/>
          </w:tcPr>
          <w:p w:rsidR="00321B6A" w:rsidRDefault="000D6788" w:rsidP="00D15173">
            <w:pPr>
              <w:spacing w:before="0" w:after="0"/>
            </w:pPr>
            <w:r>
              <w:rPr>
                <w:noProof/>
              </w:rPr>
              <w:t>2020</w:t>
            </w:r>
          </w:p>
        </w:tc>
      </w:tr>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Referenčna oznaka revizije</w:t>
            </w:r>
          </w:p>
        </w:tc>
        <w:tc>
          <w:tcPr>
            <w:tcW w:w="0" w:type="auto"/>
            <w:shd w:val="clear" w:color="auto" w:fill="auto"/>
          </w:tcPr>
          <w:p w:rsidR="00321B6A" w:rsidRDefault="000D6788" w:rsidP="00D15173">
            <w:pPr>
              <w:spacing w:before="0" w:after="0"/>
            </w:pPr>
            <w:r>
              <w:rPr>
                <w:noProof/>
              </w:rPr>
              <w:t>0615-68/2015/83</w:t>
            </w:r>
          </w:p>
        </w:tc>
        <w:tc>
          <w:tcPr>
            <w:tcW w:w="0" w:type="auto"/>
            <w:shd w:val="clear" w:color="auto" w:fill="auto"/>
          </w:tcPr>
          <w:p w:rsidR="00321B6A" w:rsidRPr="00C93A31" w:rsidRDefault="000D6788" w:rsidP="00D15173">
            <w:pPr>
              <w:spacing w:before="0" w:after="0"/>
              <w:jc w:val="left"/>
              <w:rPr>
                <w:b/>
              </w:rPr>
            </w:pPr>
            <w:r w:rsidRPr="00C93A31">
              <w:rPr>
                <w:b/>
                <w:noProof/>
              </w:rPr>
              <w:t>Vrsta revizije</w:t>
            </w:r>
          </w:p>
        </w:tc>
        <w:tc>
          <w:tcPr>
            <w:tcW w:w="0" w:type="auto"/>
            <w:shd w:val="clear" w:color="auto" w:fill="auto"/>
          </w:tcPr>
          <w:p w:rsidR="00321B6A" w:rsidRDefault="000D6788" w:rsidP="00D15173">
            <w:pPr>
              <w:spacing w:before="0" w:after="0"/>
            </w:pPr>
            <w:r>
              <w:rPr>
                <w:noProof/>
              </w:rPr>
              <w:t>Sistemska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Obseg revizije</w:t>
            </w:r>
          </w:p>
        </w:tc>
        <w:tc>
          <w:tcPr>
            <w:tcW w:w="0" w:type="auto"/>
            <w:gridSpan w:val="2"/>
            <w:shd w:val="clear" w:color="auto" w:fill="auto"/>
          </w:tcPr>
          <w:p w:rsidR="00321B6A" w:rsidRDefault="000D6788" w:rsidP="00D15173">
            <w:pPr>
              <w:spacing w:before="0" w:after="0"/>
              <w:jc w:val="left"/>
            </w:pPr>
            <w:r>
              <w:rPr>
                <w:noProof/>
              </w:rPr>
              <w:t>Naknadna revizija delovanja sistema upravljanja in nadzora pri odgovornem organu (OO)</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povzetek zelo pomembnih</w:t>
            </w:r>
            <w:r w:rsidRPr="00C93A31">
              <w:rPr>
                <w:b/>
                <w:noProof/>
              </w:rPr>
              <w:t xml:space="preserve"> in ključnih ugotovitev, skupaj s priporočili odgovornemu organu</w:t>
            </w:r>
          </w:p>
        </w:tc>
        <w:tc>
          <w:tcPr>
            <w:tcW w:w="0" w:type="auto"/>
            <w:gridSpan w:val="2"/>
            <w:shd w:val="clear" w:color="auto" w:fill="auto"/>
          </w:tcPr>
          <w:p w:rsidR="00321B6A" w:rsidRDefault="000D6788" w:rsidP="00D15173">
            <w:pPr>
              <w:spacing w:before="0" w:after="0"/>
              <w:jc w:val="left"/>
            </w:pPr>
            <w:r>
              <w:rPr>
                <w:noProof/>
              </w:rPr>
              <w:t>RO je pregledal izpolnjevanje 20 priporočil od tega 11 priporočil danih v okviru predhodnih revizij sistema pri OO ter 9 priporočil danih OO v okviru izvajanja revizije izjave o zanesljivosti</w:t>
            </w:r>
            <w:r>
              <w:rPr>
                <w:noProof/>
              </w:rPr>
              <w:t xml:space="preserve"> za ISF 2018 s strani Evropskega računskega sodišča in revizije izdatkov projektov iz računovodskih izkazov za ISF in AMIF 2019. RO ugotavlja, da je od 20 priporočil, izpolnjenih 10, samo delno izpolnjenih 4, neizpolnjenih pa je 6 priporočil. 9 priporočil </w:t>
            </w:r>
            <w:r>
              <w:rPr>
                <w:noProof/>
              </w:rPr>
              <w:t>ima status odprto (2 priporočili sta se združili) in bodo predmet pregleda pri naslednjih revizijah sistema. Ugotovitve in priporočila so podrobno opisana v točki 4.4.1 Letnega poročila o nadzoru.</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revizijski zaključek, vključno z opredelitvijo pr</w:t>
            </w:r>
            <w:r w:rsidRPr="00C93A31">
              <w:rPr>
                <w:b/>
                <w:noProof/>
              </w:rPr>
              <w:t>oblemov sistemske narave</w:t>
            </w:r>
          </w:p>
        </w:tc>
        <w:tc>
          <w:tcPr>
            <w:tcW w:w="0" w:type="auto"/>
            <w:gridSpan w:val="2"/>
            <w:shd w:val="clear" w:color="auto" w:fill="auto"/>
          </w:tcPr>
          <w:p w:rsidR="00321B6A" w:rsidRDefault="000D6788" w:rsidP="00D15173">
            <w:pPr>
              <w:spacing w:before="0" w:after="0"/>
              <w:jc w:val="left"/>
            </w:pPr>
            <w:r>
              <w:rPr>
                <w:noProof/>
              </w:rPr>
              <w:t>RO ocenjuje, da sistem upravljanja in nadzora pri OO deluje, vendar so potrebne določene izboljšave. Kategorija ocene je 2. Podrobno opisano v točkah 4.2 in 10.1 Letnega poročila o nadzoru.</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Ocenjen finančni in operativni učinek u</w:t>
            </w:r>
            <w:r w:rsidRPr="00C93A31">
              <w:rPr>
                <w:b/>
                <w:noProof/>
              </w:rPr>
              <w:t>gotovljenih slabosti</w:t>
            </w:r>
          </w:p>
        </w:tc>
        <w:tc>
          <w:tcPr>
            <w:tcW w:w="0" w:type="auto"/>
            <w:gridSpan w:val="2"/>
            <w:shd w:val="clear" w:color="auto" w:fill="auto"/>
          </w:tcPr>
          <w:p w:rsidR="00321B6A" w:rsidRDefault="000D6788" w:rsidP="00D15173">
            <w:pPr>
              <w:spacing w:before="0" w:after="0"/>
              <w:jc w:val="left"/>
            </w:pPr>
            <w:r>
              <w:rPr>
                <w:noProof/>
              </w:rPr>
              <w:t>Neupravičeni izdatki niso bili ugotovljeni in ni bilo ugotovljenih slabosti v delovanju sistema, zaradi katerih bi RO predlagal finančne popravke.</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0D6788" w:rsidP="00D15173">
            <w:pPr>
              <w:spacing w:before="0" w:after="0"/>
              <w:jc w:val="left"/>
            </w:pPr>
            <w:r>
              <w:rPr>
                <w:noProof/>
              </w:rPr>
              <w:t>OO se z ugotovitvami in priporoči</w:t>
            </w:r>
            <w:r>
              <w:rPr>
                <w:noProof/>
              </w:rPr>
              <w:t>li strinja in je pripravil akcijski načrt za izpolnitev priporočil.</w:t>
            </w:r>
          </w:p>
          <w:p w:rsidR="00321B6A" w:rsidRDefault="000D6788" w:rsidP="00D15173">
            <w:pPr>
              <w:spacing w:before="0" w:after="0"/>
              <w:jc w:val="left"/>
            </w:pPr>
            <w:r>
              <w:rPr>
                <w:noProof/>
              </w:rPr>
              <w:t>- OO je sklical sejo NO za posodobitev Priročnika OO s priloženimi kontrolnimi listi in jih začel uporabljati. Zaradi COVID-19 situacije bo OO sklical novo sejo NO za posodobitev Nacionaln</w:t>
            </w:r>
            <w:r>
              <w:rPr>
                <w:noProof/>
              </w:rPr>
              <w:t>ih pravil o upravičenih stroških in izdatkih v začetku leta 2021.</w:t>
            </w:r>
          </w:p>
          <w:p w:rsidR="00321B6A" w:rsidRDefault="000D6788" w:rsidP="00D15173">
            <w:pPr>
              <w:spacing w:before="0" w:after="0"/>
              <w:jc w:val="left"/>
            </w:pPr>
            <w:r>
              <w:rPr>
                <w:noProof/>
              </w:rPr>
              <w:t>- OO je vzpostavil sistem, da se operativni KKS izvajajo praviloma za projekte, ki se še izvajajo (kolikor je mogoče zaradi COVID-19 situacije).</w:t>
            </w:r>
          </w:p>
          <w:p w:rsidR="00321B6A" w:rsidRDefault="000D6788" w:rsidP="00D15173">
            <w:pPr>
              <w:spacing w:before="0" w:after="0"/>
              <w:jc w:val="left"/>
            </w:pPr>
            <w:r>
              <w:rPr>
                <w:noProof/>
              </w:rPr>
              <w:t>- OO izvaja kontrole ustreznosti javnih razpi</w:t>
            </w:r>
            <w:r>
              <w:rPr>
                <w:noProof/>
              </w:rPr>
              <w:t>sov, pred potrditvijo izdatkov projekta iz ZzP.</w:t>
            </w:r>
          </w:p>
          <w:p w:rsidR="00321B6A" w:rsidRDefault="000D6788" w:rsidP="00D15173">
            <w:pPr>
              <w:spacing w:before="0" w:after="0"/>
              <w:jc w:val="left"/>
            </w:pPr>
            <w:r>
              <w:rPr>
                <w:noProof/>
              </w:rPr>
              <w:t>- OO izvaja kontrole ustreznosti in popolnosti vnosa dokumentov v MIGRA II.</w:t>
            </w:r>
          </w:p>
          <w:p w:rsidR="00321B6A" w:rsidRDefault="000D6788" w:rsidP="00D15173">
            <w:pPr>
              <w:spacing w:before="0" w:after="0"/>
              <w:jc w:val="left"/>
            </w:pPr>
            <w:r>
              <w:rPr>
                <w:noProof/>
              </w:rPr>
              <w:t xml:space="preserve">- OO je pozval KU, za pridobitev vrednosti posameznih postavk strojne in progr. opreme, vzdrževanja in najema.  </w:t>
            </w:r>
          </w:p>
          <w:p w:rsidR="00321B6A" w:rsidRDefault="000D6788" w:rsidP="00D15173">
            <w:pPr>
              <w:spacing w:before="0" w:after="0"/>
              <w:jc w:val="left"/>
            </w:pPr>
            <w:r>
              <w:rPr>
                <w:noProof/>
              </w:rPr>
              <w:t xml:space="preserve">- OO  je v interni </w:t>
            </w:r>
            <w:r>
              <w:rPr>
                <w:noProof/>
              </w:rPr>
              <w:t>akt vključil zahtevane opise in postopke vezano na oceno tveganja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0D6788" w:rsidP="00D15173">
            <w:pPr>
              <w:spacing w:before="0" w:after="0"/>
              <w:jc w:val="left"/>
            </w:pPr>
            <w:r>
              <w:rPr>
                <w:noProof/>
              </w:rPr>
              <w:t>2</w:t>
            </w:r>
            <w:r>
              <w:t xml:space="preserve"> - </w:t>
            </w:r>
            <w:r>
              <w:rPr>
                <w:noProof/>
              </w:rPr>
              <w:t>Poteka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 xml:space="preserve">Če je relevantno, znesek izvršenega ali načrtovanega finančnega </w:t>
            </w:r>
            <w:r w:rsidRPr="00C93A31">
              <w:rPr>
                <w:b/>
                <w:noProof/>
              </w:rPr>
              <w:t>popravka</w:t>
            </w:r>
          </w:p>
        </w:tc>
        <w:tc>
          <w:tcPr>
            <w:tcW w:w="0" w:type="auto"/>
            <w:gridSpan w:val="2"/>
            <w:shd w:val="clear" w:color="auto" w:fill="auto"/>
          </w:tcPr>
          <w:p w:rsidR="00321B6A" w:rsidRDefault="000D6788" w:rsidP="00D15173">
            <w:pPr>
              <w:spacing w:before="0" w:after="0"/>
              <w:jc w:val="left"/>
            </w:pPr>
            <w:r>
              <w:rPr>
                <w:noProof/>
              </w:rPr>
              <w:t>0,00</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677"/>
        <w:gridCol w:w="3641"/>
        <w:gridCol w:w="3087"/>
      </w:tblGrid>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Revizijski organ</w:t>
            </w:r>
          </w:p>
        </w:tc>
        <w:tc>
          <w:tcPr>
            <w:tcW w:w="0" w:type="auto"/>
            <w:shd w:val="clear" w:color="auto" w:fill="auto"/>
          </w:tcPr>
          <w:p w:rsidR="00321B6A" w:rsidRDefault="000D6788" w:rsidP="00D15173">
            <w:pPr>
              <w:spacing w:before="0" w:after="0"/>
            </w:pPr>
            <w:r>
              <w:rPr>
                <w:noProof/>
              </w:rPr>
              <w:t xml:space="preserve">Revizijski </w:t>
            </w:r>
            <w:r>
              <w:rPr>
                <w:noProof/>
              </w:rPr>
              <w:lastRenderedPageBreak/>
              <w:t>organ</w:t>
            </w:r>
          </w:p>
        </w:tc>
        <w:tc>
          <w:tcPr>
            <w:tcW w:w="0" w:type="auto"/>
            <w:shd w:val="clear" w:color="auto" w:fill="auto"/>
          </w:tcPr>
          <w:p w:rsidR="00321B6A" w:rsidRPr="00C93A31" w:rsidRDefault="000D6788" w:rsidP="00D15173">
            <w:pPr>
              <w:spacing w:before="0" w:after="0"/>
              <w:jc w:val="left"/>
              <w:rPr>
                <w:b/>
              </w:rPr>
            </w:pPr>
            <w:r w:rsidRPr="00C93A31">
              <w:rPr>
                <w:b/>
                <w:noProof/>
              </w:rPr>
              <w:lastRenderedPageBreak/>
              <w:t>Leto revizije</w:t>
            </w:r>
          </w:p>
        </w:tc>
        <w:tc>
          <w:tcPr>
            <w:tcW w:w="0" w:type="auto"/>
            <w:shd w:val="clear" w:color="auto" w:fill="auto"/>
          </w:tcPr>
          <w:p w:rsidR="00321B6A" w:rsidRDefault="000D6788" w:rsidP="00D15173">
            <w:pPr>
              <w:spacing w:before="0" w:after="0"/>
            </w:pPr>
            <w:r>
              <w:rPr>
                <w:noProof/>
              </w:rPr>
              <w:t>2020</w:t>
            </w:r>
          </w:p>
        </w:tc>
      </w:tr>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Referenčna oznaka revizije</w:t>
            </w:r>
          </w:p>
        </w:tc>
        <w:tc>
          <w:tcPr>
            <w:tcW w:w="0" w:type="auto"/>
            <w:shd w:val="clear" w:color="auto" w:fill="auto"/>
          </w:tcPr>
          <w:p w:rsidR="00321B6A" w:rsidRDefault="000D6788" w:rsidP="00D15173">
            <w:pPr>
              <w:spacing w:before="0" w:after="0"/>
            </w:pPr>
            <w:r>
              <w:rPr>
                <w:noProof/>
              </w:rPr>
              <w:t>0623-6/2018/9</w:t>
            </w:r>
          </w:p>
        </w:tc>
        <w:tc>
          <w:tcPr>
            <w:tcW w:w="0" w:type="auto"/>
            <w:shd w:val="clear" w:color="auto" w:fill="auto"/>
          </w:tcPr>
          <w:p w:rsidR="00321B6A" w:rsidRPr="00C93A31" w:rsidRDefault="000D6788" w:rsidP="00D15173">
            <w:pPr>
              <w:spacing w:before="0" w:after="0"/>
              <w:jc w:val="left"/>
              <w:rPr>
                <w:b/>
              </w:rPr>
            </w:pPr>
            <w:r w:rsidRPr="00C93A31">
              <w:rPr>
                <w:b/>
                <w:noProof/>
              </w:rPr>
              <w:t>Vrsta revizije</w:t>
            </w:r>
          </w:p>
        </w:tc>
        <w:tc>
          <w:tcPr>
            <w:tcW w:w="0" w:type="auto"/>
            <w:shd w:val="clear" w:color="auto" w:fill="auto"/>
          </w:tcPr>
          <w:p w:rsidR="00321B6A" w:rsidRDefault="000D6788" w:rsidP="00D15173">
            <w:pPr>
              <w:spacing w:before="0" w:after="0"/>
            </w:pPr>
            <w:r>
              <w:rPr>
                <w:noProof/>
              </w:rPr>
              <w:t>Sistemska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Obseg revizije</w:t>
            </w:r>
          </w:p>
        </w:tc>
        <w:tc>
          <w:tcPr>
            <w:tcW w:w="0" w:type="auto"/>
            <w:gridSpan w:val="2"/>
            <w:shd w:val="clear" w:color="auto" w:fill="auto"/>
          </w:tcPr>
          <w:p w:rsidR="00321B6A" w:rsidRDefault="000D6788" w:rsidP="00D15173">
            <w:pPr>
              <w:spacing w:before="0" w:after="0"/>
              <w:jc w:val="left"/>
            </w:pPr>
            <w:r>
              <w:rPr>
                <w:noProof/>
              </w:rPr>
              <w:t>Naknadna sistemska revizija pri DAF</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 xml:space="preserve">Splošni povzetek zelo pomembnih in ključnih ugotovitev, skupaj s </w:t>
            </w:r>
            <w:r w:rsidRPr="00C93A31">
              <w:rPr>
                <w:b/>
                <w:noProof/>
              </w:rPr>
              <w:t>priporočili odgovornemu organu</w:t>
            </w:r>
          </w:p>
        </w:tc>
        <w:tc>
          <w:tcPr>
            <w:tcW w:w="0" w:type="auto"/>
            <w:gridSpan w:val="2"/>
            <w:shd w:val="clear" w:color="auto" w:fill="auto"/>
          </w:tcPr>
          <w:p w:rsidR="00321B6A" w:rsidRDefault="000D6788" w:rsidP="00D15173">
            <w:pPr>
              <w:spacing w:before="0" w:after="0"/>
              <w:jc w:val="left"/>
            </w:pPr>
            <w:r>
              <w:rPr>
                <w:noProof/>
              </w:rPr>
              <w:t>Na podlagi izvedene revizije o izpolnjevanju priporočil RO ugotavlja, da sta od 4 priporočil, izpolnjeni 2, samo delno pa sta izpolnjeni 2 priporočili. Slednji imata status odprto in bosta predmet pregleda pri naslednji reviz</w:t>
            </w:r>
            <w:r>
              <w:rPr>
                <w:noProof/>
              </w:rPr>
              <w:t>iji sistema. Ugotovitvi in priporočili sta podrobno opisani v točki 4.4.2 Letnega poročila 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321B6A" w:rsidRDefault="000D6788" w:rsidP="00D15173">
            <w:pPr>
              <w:spacing w:before="0" w:after="0"/>
              <w:jc w:val="left"/>
            </w:pPr>
            <w:r>
              <w:rPr>
                <w:noProof/>
              </w:rPr>
              <w:t>RO ocenjuje, da sistem upravljanja in nadzora pri DAF deluje, vendar so</w:t>
            </w:r>
            <w:r>
              <w:rPr>
                <w:noProof/>
              </w:rPr>
              <w:t xml:space="preserve"> potrebne določene izboljšave. Kategorija ocene je 2. Podrobno opisano v točkah 4.2 in 10.1 Letnega poročila 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0D6788" w:rsidP="00D15173">
            <w:pPr>
              <w:spacing w:before="0" w:after="0"/>
              <w:jc w:val="left"/>
            </w:pPr>
            <w:r>
              <w:rPr>
                <w:noProof/>
              </w:rPr>
              <w:t>Neupravičeni izdatki niso bili ugotovljeni in ni bilo ugotovljenih slabosti</w:t>
            </w:r>
            <w:r>
              <w:rPr>
                <w:noProof/>
              </w:rPr>
              <w:t xml:space="preserve"> v delovanju sistema, zaradi katerih bi RO predlagal finančne popravke.</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0D6788" w:rsidP="00D15173">
            <w:pPr>
              <w:spacing w:before="0" w:after="0"/>
              <w:jc w:val="left"/>
            </w:pPr>
            <w:r>
              <w:rPr>
                <w:noProof/>
              </w:rPr>
              <w:t>Popravni ukrepi za delovanje sistema: Dodati: DAF se z ugotovitvami in priporočili strinja in je pripravil akcijski načrt za izpo</w:t>
            </w:r>
            <w:r>
              <w:rPr>
                <w:noProof/>
              </w:rPr>
              <w:t xml:space="preserve">lnitev priporočil. DAF bo: </w:t>
            </w:r>
          </w:p>
          <w:p w:rsidR="00321B6A" w:rsidRDefault="000D6788" w:rsidP="00D15173">
            <w:pPr>
              <w:spacing w:before="0" w:after="0"/>
              <w:jc w:val="left"/>
            </w:pPr>
            <w:r>
              <w:rPr>
                <w:noProof/>
              </w:rPr>
              <w:t xml:space="preserve">- za izvajanje kontrol zahtevkov za plačilo letne razlike, uporabljal kontrolne liste, v skladu s Postopkovnikom DAF, </w:t>
            </w:r>
          </w:p>
          <w:p w:rsidR="00321B6A" w:rsidRDefault="000D6788" w:rsidP="00D15173">
            <w:pPr>
              <w:spacing w:before="0" w:after="0"/>
              <w:jc w:val="left"/>
            </w:pPr>
            <w:r>
              <w:rPr>
                <w:noProof/>
              </w:rPr>
              <w:t>- posodobil knjigo dolžnikov tako, da omogoča prikaz statusa terjatve, datuma prejema zatevka za vračilo (v n</w:t>
            </w:r>
            <w:r>
              <w:rPr>
                <w:noProof/>
              </w:rPr>
              <w:t xml:space="preserve">adaljevanju: ZZV) in finančnega leta; </w:t>
            </w:r>
          </w:p>
          <w:p w:rsidR="00321B6A" w:rsidRDefault="000D6788" w:rsidP="00D15173">
            <w:pPr>
              <w:spacing w:before="0" w:after="0"/>
              <w:jc w:val="left"/>
            </w:pPr>
            <w:r>
              <w:rPr>
                <w:noProof/>
              </w:rPr>
              <w:t xml:space="preserve">- obračunaval datum zapadlosti plačila posameznega ZZV od datuma prejema le-tega, </w:t>
            </w:r>
          </w:p>
          <w:p w:rsidR="00321B6A" w:rsidRDefault="000D6788" w:rsidP="00D15173">
            <w:pPr>
              <w:spacing w:before="0" w:after="0"/>
              <w:jc w:val="left"/>
            </w:pPr>
            <w:r>
              <w:rPr>
                <w:noProof/>
              </w:rPr>
              <w:t xml:space="preserve">- preveril pravočasnost prejetih plačil iz naslova izdanih ZZV ter v primeru zamude zaračunal zamudne obresti ter </w:t>
            </w:r>
          </w:p>
          <w:p w:rsidR="00321B6A" w:rsidRDefault="000D6788" w:rsidP="00D15173">
            <w:pPr>
              <w:spacing w:before="0" w:after="0"/>
              <w:jc w:val="left"/>
            </w:pPr>
            <w:r>
              <w:rPr>
                <w:noProof/>
              </w:rPr>
              <w:t>- na obrazcu ZZV na</w:t>
            </w:r>
            <w:r>
              <w:rPr>
                <w:noProof/>
              </w:rPr>
              <w:t xml:space="preserve">vedel določbe o zaračunanju zamudnih obresti.  </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0D6788" w:rsidP="00D15173">
            <w:pPr>
              <w:spacing w:before="0" w:after="0"/>
              <w:jc w:val="left"/>
            </w:pPr>
            <w:r>
              <w:rPr>
                <w:noProof/>
              </w:rPr>
              <w:t>2</w:t>
            </w:r>
            <w:r>
              <w:t xml:space="preserve"> - </w:t>
            </w:r>
            <w:r>
              <w:rPr>
                <w:noProof/>
              </w:rPr>
              <w:t>Poteka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0D6788" w:rsidP="00D15173">
            <w:pPr>
              <w:spacing w:before="0" w:after="0"/>
              <w:jc w:val="left"/>
            </w:pPr>
            <w:r>
              <w:rPr>
                <w:noProof/>
              </w:rPr>
              <w:t>0,00</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1770"/>
        <w:gridCol w:w="3635"/>
        <w:gridCol w:w="2826"/>
      </w:tblGrid>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Revizijski organ</w:t>
            </w:r>
          </w:p>
        </w:tc>
        <w:tc>
          <w:tcPr>
            <w:tcW w:w="0" w:type="auto"/>
            <w:shd w:val="clear" w:color="auto" w:fill="auto"/>
          </w:tcPr>
          <w:p w:rsidR="00321B6A" w:rsidRDefault="000D6788" w:rsidP="00D15173">
            <w:pPr>
              <w:spacing w:before="0" w:after="0"/>
            </w:pPr>
            <w:r>
              <w:rPr>
                <w:noProof/>
              </w:rPr>
              <w:t>Revizijski organ</w:t>
            </w:r>
          </w:p>
        </w:tc>
        <w:tc>
          <w:tcPr>
            <w:tcW w:w="0" w:type="auto"/>
            <w:shd w:val="clear" w:color="auto" w:fill="auto"/>
          </w:tcPr>
          <w:p w:rsidR="00321B6A" w:rsidRPr="00C93A31" w:rsidRDefault="000D6788" w:rsidP="00D15173">
            <w:pPr>
              <w:spacing w:before="0" w:after="0"/>
              <w:jc w:val="left"/>
              <w:rPr>
                <w:b/>
              </w:rPr>
            </w:pPr>
            <w:r w:rsidRPr="00C93A31">
              <w:rPr>
                <w:b/>
                <w:noProof/>
              </w:rPr>
              <w:t>Leto revizije</w:t>
            </w:r>
          </w:p>
        </w:tc>
        <w:tc>
          <w:tcPr>
            <w:tcW w:w="0" w:type="auto"/>
            <w:shd w:val="clear" w:color="auto" w:fill="auto"/>
          </w:tcPr>
          <w:p w:rsidR="00321B6A" w:rsidRDefault="000D6788" w:rsidP="00D15173">
            <w:pPr>
              <w:spacing w:before="0" w:after="0"/>
            </w:pPr>
            <w:r>
              <w:rPr>
                <w:noProof/>
              </w:rPr>
              <w:t>2020</w:t>
            </w:r>
          </w:p>
        </w:tc>
      </w:tr>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Referenčna oznaka revizije</w:t>
            </w:r>
          </w:p>
        </w:tc>
        <w:tc>
          <w:tcPr>
            <w:tcW w:w="0" w:type="auto"/>
            <w:shd w:val="clear" w:color="auto" w:fill="auto"/>
          </w:tcPr>
          <w:p w:rsidR="00321B6A" w:rsidRDefault="000D6788" w:rsidP="00D15173">
            <w:pPr>
              <w:spacing w:before="0" w:after="0"/>
            </w:pPr>
            <w:r>
              <w:rPr>
                <w:noProof/>
              </w:rPr>
              <w:t>0632-14/2020</w:t>
            </w:r>
          </w:p>
        </w:tc>
        <w:tc>
          <w:tcPr>
            <w:tcW w:w="0" w:type="auto"/>
            <w:shd w:val="clear" w:color="auto" w:fill="auto"/>
          </w:tcPr>
          <w:p w:rsidR="00321B6A" w:rsidRPr="00C93A31" w:rsidRDefault="000D6788" w:rsidP="00D15173">
            <w:pPr>
              <w:spacing w:before="0" w:after="0"/>
              <w:jc w:val="left"/>
              <w:rPr>
                <w:b/>
              </w:rPr>
            </w:pPr>
            <w:r w:rsidRPr="00C93A31">
              <w:rPr>
                <w:b/>
                <w:noProof/>
              </w:rPr>
              <w:t>Vrsta revizije</w:t>
            </w:r>
          </w:p>
        </w:tc>
        <w:tc>
          <w:tcPr>
            <w:tcW w:w="0" w:type="auto"/>
            <w:shd w:val="clear" w:color="auto" w:fill="auto"/>
          </w:tcPr>
          <w:p w:rsidR="00321B6A" w:rsidRDefault="000D6788" w:rsidP="00D15173">
            <w:pPr>
              <w:spacing w:before="0" w:after="0"/>
            </w:pPr>
            <w:r>
              <w:rPr>
                <w:noProof/>
              </w:rPr>
              <w:t>Finančna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Obseg revizije</w:t>
            </w:r>
          </w:p>
        </w:tc>
        <w:tc>
          <w:tcPr>
            <w:tcW w:w="0" w:type="auto"/>
            <w:gridSpan w:val="2"/>
            <w:shd w:val="clear" w:color="auto" w:fill="auto"/>
          </w:tcPr>
          <w:p w:rsidR="00321B6A" w:rsidRDefault="000D6788" w:rsidP="00D15173">
            <w:pPr>
              <w:spacing w:before="0" w:after="0"/>
              <w:jc w:val="left"/>
            </w:pPr>
            <w:r>
              <w:rPr>
                <w:noProof/>
              </w:rPr>
              <w:t>Pomoč osebam z mednarodno zaščito, št. A.SO2.2.3-07A (ZzP-2.0, 3.0, 4.0)</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 xml:space="preserve">Splošni povzetek zelo pomembnih in ključnih </w:t>
            </w:r>
            <w:r w:rsidRPr="00C93A31">
              <w:rPr>
                <w:b/>
                <w:noProof/>
              </w:rPr>
              <w:t>ugotovitev, skupaj s priporočili odgovornemu organu</w:t>
            </w:r>
          </w:p>
        </w:tc>
        <w:tc>
          <w:tcPr>
            <w:tcW w:w="0" w:type="auto"/>
            <w:gridSpan w:val="2"/>
            <w:shd w:val="clear" w:color="auto" w:fill="auto"/>
          </w:tcPr>
          <w:p w:rsidR="00321B6A" w:rsidRDefault="000D6788" w:rsidP="00D15173">
            <w:pPr>
              <w:spacing w:before="0" w:after="0"/>
              <w:jc w:val="left"/>
            </w:pPr>
            <w:r>
              <w:rPr>
                <w:noProof/>
              </w:rPr>
              <w:t>Pregledani izdatki v vrednosti 853.641,91 EUR (prispevek EU 640.229,99 EUR), ugotovljeni neupravičeni izdatki v višini 2.982,03 EUR (prispevek EU 2.236,47 EUR), podrobneje v točki 5.3 Letnega poročila o n</w:t>
            </w:r>
            <w:r>
              <w:rPr>
                <w:noProof/>
              </w:rPr>
              <w:t>adzoru.</w:t>
            </w:r>
          </w:p>
          <w:p w:rsidR="00321B6A" w:rsidRDefault="00321B6A" w:rsidP="00D15173">
            <w:pPr>
              <w:spacing w:before="0" w:after="0"/>
              <w:jc w:val="left"/>
            </w:pP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 xml:space="preserve">Splošni revizijski zaključek, vključno z opredelitvijo problemov sistemske </w:t>
            </w:r>
            <w:r w:rsidRPr="00C93A31">
              <w:rPr>
                <w:b/>
                <w:noProof/>
              </w:rPr>
              <w:lastRenderedPageBreak/>
              <w:t>narave</w:t>
            </w:r>
          </w:p>
        </w:tc>
        <w:tc>
          <w:tcPr>
            <w:tcW w:w="0" w:type="auto"/>
            <w:gridSpan w:val="2"/>
            <w:shd w:val="clear" w:color="auto" w:fill="auto"/>
          </w:tcPr>
          <w:p w:rsidR="00321B6A" w:rsidRDefault="000D6788" w:rsidP="00D15173">
            <w:pPr>
              <w:spacing w:before="0" w:after="0"/>
              <w:jc w:val="left"/>
            </w:pPr>
            <w:r>
              <w:rPr>
                <w:noProof/>
              </w:rPr>
              <w:lastRenderedPageBreak/>
              <w:t xml:space="preserve">Izdana je bila 1 ugotovitev in priporočilo zaradi ugotovljenih neupravičenih izdatkov, podrobneje v točki 5.3 Letnega poročila </w:t>
            </w:r>
            <w:r>
              <w:rPr>
                <w:noProof/>
              </w:rPr>
              <w:lastRenderedPageBreak/>
              <w:t>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lastRenderedPageBreak/>
              <w:t>Ocenjen finančni in oper</w:t>
            </w:r>
            <w:r w:rsidRPr="00C93A31">
              <w:rPr>
                <w:b/>
                <w:noProof/>
              </w:rPr>
              <w:t>ativni učinek ugotovljenih slabosti</w:t>
            </w:r>
          </w:p>
        </w:tc>
        <w:tc>
          <w:tcPr>
            <w:tcW w:w="0" w:type="auto"/>
            <w:gridSpan w:val="2"/>
            <w:shd w:val="clear" w:color="auto" w:fill="auto"/>
          </w:tcPr>
          <w:p w:rsidR="00321B6A" w:rsidRDefault="000D6788" w:rsidP="00D15173">
            <w:pPr>
              <w:spacing w:before="0" w:after="0"/>
              <w:jc w:val="left"/>
            </w:pPr>
            <w:r>
              <w:rPr>
                <w:noProof/>
              </w:rPr>
              <w:t>Ugotovljeni neupravičeni izdatki so bili izločeni iz računovodskih izkazov, podrobneje v točki 5.3 Letnega poročila o nadzoru.</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0D6788" w:rsidP="00D15173">
            <w:pPr>
              <w:spacing w:before="0" w:after="0"/>
              <w:jc w:val="left"/>
            </w:pPr>
            <w:r>
              <w:rPr>
                <w:noProof/>
              </w:rPr>
              <w:t>Ni bilo ugotovljenih slabosti v delov</w:t>
            </w:r>
            <w:r>
              <w:rPr>
                <w:noProof/>
              </w:rPr>
              <w:t>anju sistema, zaradi katerih bi RO predlagal finančne popravke. OO od KU zahteva dodatna dokazila, da osebe z mednarodno zaščito izpolnjujejo pogojev za dodelitev denarnega nadomestila (udeležba na jezikovnem tečaju).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Stanje izvajanja popravnih ukrepov (v</w:t>
            </w:r>
            <w:r w:rsidRPr="00C93A31">
              <w:rPr>
                <w:b/>
                <w:noProof/>
              </w:rPr>
              <w:t>ključno z nerešenimi vprašanji po že predloženih revizijskih poročilih)</w:t>
            </w:r>
          </w:p>
        </w:tc>
        <w:tc>
          <w:tcPr>
            <w:tcW w:w="0" w:type="auto"/>
            <w:gridSpan w:val="2"/>
            <w:shd w:val="clear" w:color="auto" w:fill="auto"/>
          </w:tcPr>
          <w:p w:rsidR="00321B6A" w:rsidRDefault="000D6788" w:rsidP="00D15173">
            <w:pPr>
              <w:spacing w:before="0" w:after="0"/>
              <w:jc w:val="left"/>
            </w:pPr>
            <w:r>
              <w:rPr>
                <w:noProof/>
              </w:rPr>
              <w:t>3</w:t>
            </w:r>
            <w:r>
              <w:t xml:space="preserve"> - </w:t>
            </w:r>
            <w:r>
              <w:rPr>
                <w:noProof/>
              </w:rPr>
              <w:t>V celoti izvedeno</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0D6788" w:rsidP="00D15173">
            <w:pPr>
              <w:spacing w:before="0" w:after="0"/>
              <w:jc w:val="left"/>
            </w:pPr>
            <w:r>
              <w:rPr>
                <w:noProof/>
              </w:rPr>
              <w:t>2.236,47</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1858"/>
        <w:gridCol w:w="3493"/>
        <w:gridCol w:w="2718"/>
      </w:tblGrid>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Revizijski organ</w:t>
            </w:r>
          </w:p>
        </w:tc>
        <w:tc>
          <w:tcPr>
            <w:tcW w:w="0" w:type="auto"/>
            <w:shd w:val="clear" w:color="auto" w:fill="auto"/>
          </w:tcPr>
          <w:p w:rsidR="00321B6A" w:rsidRDefault="000D6788" w:rsidP="00D15173">
            <w:pPr>
              <w:spacing w:before="0" w:after="0"/>
            </w:pPr>
            <w:r>
              <w:rPr>
                <w:noProof/>
              </w:rPr>
              <w:t>Revizijski organ</w:t>
            </w:r>
          </w:p>
        </w:tc>
        <w:tc>
          <w:tcPr>
            <w:tcW w:w="0" w:type="auto"/>
            <w:shd w:val="clear" w:color="auto" w:fill="auto"/>
          </w:tcPr>
          <w:p w:rsidR="00321B6A" w:rsidRPr="00C93A31" w:rsidRDefault="000D6788" w:rsidP="00D15173">
            <w:pPr>
              <w:spacing w:before="0" w:after="0"/>
              <w:jc w:val="left"/>
              <w:rPr>
                <w:b/>
              </w:rPr>
            </w:pPr>
            <w:r w:rsidRPr="00C93A31">
              <w:rPr>
                <w:b/>
                <w:noProof/>
              </w:rPr>
              <w:t>Leto revizije</w:t>
            </w:r>
          </w:p>
        </w:tc>
        <w:tc>
          <w:tcPr>
            <w:tcW w:w="0" w:type="auto"/>
            <w:shd w:val="clear" w:color="auto" w:fill="auto"/>
          </w:tcPr>
          <w:p w:rsidR="00321B6A" w:rsidRDefault="000D6788" w:rsidP="00D15173">
            <w:pPr>
              <w:spacing w:before="0" w:after="0"/>
            </w:pPr>
            <w:r>
              <w:rPr>
                <w:noProof/>
              </w:rPr>
              <w:t>2020</w:t>
            </w:r>
          </w:p>
        </w:tc>
      </w:tr>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 xml:space="preserve">Referenčna oznaka </w:t>
            </w:r>
            <w:r w:rsidRPr="00C93A31">
              <w:rPr>
                <w:b/>
                <w:noProof/>
              </w:rPr>
              <w:t>revizije</w:t>
            </w:r>
          </w:p>
        </w:tc>
        <w:tc>
          <w:tcPr>
            <w:tcW w:w="0" w:type="auto"/>
            <w:shd w:val="clear" w:color="auto" w:fill="auto"/>
          </w:tcPr>
          <w:p w:rsidR="00321B6A" w:rsidRDefault="000D6788" w:rsidP="00D15173">
            <w:pPr>
              <w:spacing w:before="0" w:after="0"/>
            </w:pPr>
            <w:r>
              <w:rPr>
                <w:noProof/>
              </w:rPr>
              <w:t>0632-15/2020</w:t>
            </w:r>
          </w:p>
        </w:tc>
        <w:tc>
          <w:tcPr>
            <w:tcW w:w="0" w:type="auto"/>
            <w:shd w:val="clear" w:color="auto" w:fill="auto"/>
          </w:tcPr>
          <w:p w:rsidR="00321B6A" w:rsidRPr="00C93A31" w:rsidRDefault="000D6788" w:rsidP="00D15173">
            <w:pPr>
              <w:spacing w:before="0" w:after="0"/>
              <w:jc w:val="left"/>
              <w:rPr>
                <w:b/>
              </w:rPr>
            </w:pPr>
            <w:r w:rsidRPr="00C93A31">
              <w:rPr>
                <w:b/>
                <w:noProof/>
              </w:rPr>
              <w:t>Vrsta revizije</w:t>
            </w:r>
          </w:p>
        </w:tc>
        <w:tc>
          <w:tcPr>
            <w:tcW w:w="0" w:type="auto"/>
            <w:shd w:val="clear" w:color="auto" w:fill="auto"/>
          </w:tcPr>
          <w:p w:rsidR="00321B6A" w:rsidRDefault="000D6788" w:rsidP="00D15173">
            <w:pPr>
              <w:spacing w:before="0" w:after="0"/>
            </w:pPr>
            <w:r>
              <w:rPr>
                <w:noProof/>
              </w:rPr>
              <w:t>Finančna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Obseg revizije</w:t>
            </w:r>
          </w:p>
        </w:tc>
        <w:tc>
          <w:tcPr>
            <w:tcW w:w="0" w:type="auto"/>
            <w:gridSpan w:val="2"/>
            <w:shd w:val="clear" w:color="auto" w:fill="auto"/>
          </w:tcPr>
          <w:p w:rsidR="00321B6A" w:rsidRDefault="000D6788" w:rsidP="00D15173">
            <w:pPr>
              <w:spacing w:before="0" w:after="0"/>
              <w:jc w:val="left"/>
            </w:pPr>
            <w:r>
              <w:rPr>
                <w:noProof/>
              </w:rPr>
              <w:t>Izpiti iz slovenskega jezika, št. A.SO2.2.1-02B (ZzP-1.1, 2.1, 3.0, 4.0)</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0D6788" w:rsidP="00D15173">
            <w:pPr>
              <w:spacing w:before="0" w:after="0"/>
              <w:jc w:val="left"/>
            </w:pPr>
            <w:r>
              <w:rPr>
                <w:noProof/>
              </w:rPr>
              <w:t xml:space="preserve">Pregledani izdatki v </w:t>
            </w:r>
            <w:r>
              <w:rPr>
                <w:noProof/>
              </w:rPr>
              <w:t>vrednosti 128.562,20 EUR (prispevek EU 96.421,47 EUR), ugotovljeni neupravičeni izdatki v višini 1.233,60 EUR (prispevek EU 925,17 EUR), podrobneje v točki 5.3 Letnega poročila o nadzoru.</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revizijski zaključek, vključno z opredelitvijo problemov s</w:t>
            </w:r>
            <w:r w:rsidRPr="00C93A31">
              <w:rPr>
                <w:b/>
                <w:noProof/>
              </w:rPr>
              <w:t>istemske narave</w:t>
            </w:r>
          </w:p>
        </w:tc>
        <w:tc>
          <w:tcPr>
            <w:tcW w:w="0" w:type="auto"/>
            <w:gridSpan w:val="2"/>
            <w:shd w:val="clear" w:color="auto" w:fill="auto"/>
          </w:tcPr>
          <w:p w:rsidR="00321B6A" w:rsidRDefault="000D6788" w:rsidP="00D15173">
            <w:pPr>
              <w:spacing w:before="0" w:after="0"/>
              <w:jc w:val="left"/>
            </w:pPr>
            <w:r>
              <w:rPr>
                <w:noProof/>
              </w:rPr>
              <w:t>Izdana je bila 1 ugotovitev in priporočilo zaradi ugotovljenih neupravičenih izdatkov, podrobneje v točki 5.3 Letnega poročila 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0D6788" w:rsidP="00D15173">
            <w:pPr>
              <w:spacing w:before="0" w:after="0"/>
              <w:jc w:val="left"/>
            </w:pPr>
            <w:r>
              <w:rPr>
                <w:noProof/>
              </w:rPr>
              <w:t xml:space="preserve">Ugotovljeni neupravičeni izdatki so bili </w:t>
            </w:r>
            <w:r>
              <w:rPr>
                <w:noProof/>
              </w:rPr>
              <w:t>izločeni iz računovodskih izkazov, podrobneje v točki 5.3 Letnega poročila o nadzoru.</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0D6788" w:rsidP="00D15173">
            <w:pPr>
              <w:spacing w:before="0" w:after="0"/>
              <w:jc w:val="left"/>
            </w:pPr>
            <w:r>
              <w:rPr>
                <w:noProof/>
              </w:rPr>
              <w:t>Ni bilo ugotovljenih slabosti v delovanju sistema, zaradi katerih bi RO predlagal finančne popravke. OO od KU doda</w:t>
            </w:r>
            <w:r>
              <w:rPr>
                <w:noProof/>
              </w:rPr>
              <w:t>tno zahteva tudi dokazilo, in sicer Poročilo Izpitnega centra o udeležbi posameznikov na izpitih.</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0D6788" w:rsidP="00D15173">
            <w:pPr>
              <w:spacing w:before="0" w:after="0"/>
              <w:jc w:val="left"/>
            </w:pPr>
            <w:r>
              <w:rPr>
                <w:noProof/>
              </w:rPr>
              <w:t>3</w:t>
            </w:r>
            <w:r>
              <w:t xml:space="preserve"> - </w:t>
            </w:r>
            <w:r>
              <w:rPr>
                <w:noProof/>
              </w:rPr>
              <w:t>V celoti izvedeno</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rsidR="00321B6A" w:rsidRDefault="000D6788" w:rsidP="00D15173">
            <w:pPr>
              <w:spacing w:before="0" w:after="0"/>
              <w:jc w:val="left"/>
            </w:pPr>
            <w:r>
              <w:rPr>
                <w:noProof/>
              </w:rPr>
              <w:t>925,17</w:t>
            </w:r>
          </w:p>
        </w:tc>
      </w:tr>
    </w:tbl>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674"/>
        <w:gridCol w:w="3791"/>
        <w:gridCol w:w="2946"/>
      </w:tblGrid>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Revizijski organ</w:t>
            </w:r>
          </w:p>
        </w:tc>
        <w:tc>
          <w:tcPr>
            <w:tcW w:w="0" w:type="auto"/>
            <w:shd w:val="clear" w:color="auto" w:fill="auto"/>
          </w:tcPr>
          <w:p w:rsidR="00321B6A" w:rsidRDefault="000D6788" w:rsidP="00D15173">
            <w:pPr>
              <w:spacing w:before="0" w:after="0"/>
            </w:pPr>
            <w:r>
              <w:rPr>
                <w:noProof/>
              </w:rPr>
              <w:t>Revizijski organ</w:t>
            </w:r>
          </w:p>
        </w:tc>
        <w:tc>
          <w:tcPr>
            <w:tcW w:w="0" w:type="auto"/>
            <w:shd w:val="clear" w:color="auto" w:fill="auto"/>
          </w:tcPr>
          <w:p w:rsidR="00321B6A" w:rsidRPr="00C93A31" w:rsidRDefault="000D6788" w:rsidP="00D15173">
            <w:pPr>
              <w:spacing w:before="0" w:after="0"/>
              <w:jc w:val="left"/>
              <w:rPr>
                <w:b/>
              </w:rPr>
            </w:pPr>
            <w:r w:rsidRPr="00C93A31">
              <w:rPr>
                <w:b/>
                <w:noProof/>
              </w:rPr>
              <w:t>Leto revizije</w:t>
            </w:r>
          </w:p>
        </w:tc>
        <w:tc>
          <w:tcPr>
            <w:tcW w:w="0" w:type="auto"/>
            <w:shd w:val="clear" w:color="auto" w:fill="auto"/>
          </w:tcPr>
          <w:p w:rsidR="00321B6A" w:rsidRDefault="000D6788" w:rsidP="00D15173">
            <w:pPr>
              <w:spacing w:before="0" w:after="0"/>
            </w:pPr>
            <w:r>
              <w:rPr>
                <w:noProof/>
              </w:rPr>
              <w:t>2020</w:t>
            </w:r>
          </w:p>
        </w:tc>
      </w:tr>
      <w:tr w:rsidR="00FC7C76" w:rsidTr="00321B6A">
        <w:tc>
          <w:tcPr>
            <w:tcW w:w="0" w:type="auto"/>
            <w:shd w:val="clear" w:color="auto" w:fill="auto"/>
          </w:tcPr>
          <w:p w:rsidR="00321B6A" w:rsidRPr="00C93A31" w:rsidRDefault="000D6788" w:rsidP="00D15173">
            <w:pPr>
              <w:spacing w:before="0" w:after="0"/>
              <w:jc w:val="left"/>
              <w:rPr>
                <w:b/>
              </w:rPr>
            </w:pPr>
            <w:r w:rsidRPr="00C93A31">
              <w:rPr>
                <w:b/>
                <w:noProof/>
              </w:rPr>
              <w:t>Referenčna oznaka revizije</w:t>
            </w:r>
          </w:p>
        </w:tc>
        <w:tc>
          <w:tcPr>
            <w:tcW w:w="0" w:type="auto"/>
            <w:shd w:val="clear" w:color="auto" w:fill="auto"/>
          </w:tcPr>
          <w:p w:rsidR="00321B6A" w:rsidRDefault="000D6788" w:rsidP="00D15173">
            <w:pPr>
              <w:spacing w:before="0" w:after="0"/>
            </w:pPr>
            <w:r>
              <w:rPr>
                <w:noProof/>
              </w:rPr>
              <w:t>0632-18/2020</w:t>
            </w:r>
          </w:p>
        </w:tc>
        <w:tc>
          <w:tcPr>
            <w:tcW w:w="0" w:type="auto"/>
            <w:shd w:val="clear" w:color="auto" w:fill="auto"/>
          </w:tcPr>
          <w:p w:rsidR="00321B6A" w:rsidRPr="00C93A31" w:rsidRDefault="000D6788" w:rsidP="00D15173">
            <w:pPr>
              <w:spacing w:before="0" w:after="0"/>
              <w:jc w:val="left"/>
              <w:rPr>
                <w:b/>
              </w:rPr>
            </w:pPr>
            <w:r w:rsidRPr="00C93A31">
              <w:rPr>
                <w:b/>
                <w:noProof/>
              </w:rPr>
              <w:t>Vrsta revizije</w:t>
            </w:r>
          </w:p>
        </w:tc>
        <w:tc>
          <w:tcPr>
            <w:tcW w:w="0" w:type="auto"/>
            <w:shd w:val="clear" w:color="auto" w:fill="auto"/>
          </w:tcPr>
          <w:p w:rsidR="00321B6A" w:rsidRDefault="000D6788" w:rsidP="00D15173">
            <w:pPr>
              <w:spacing w:before="0" w:after="0"/>
            </w:pPr>
            <w:r>
              <w:rPr>
                <w:noProof/>
              </w:rPr>
              <w:t>Finančna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Obseg revizije</w:t>
            </w:r>
          </w:p>
        </w:tc>
        <w:tc>
          <w:tcPr>
            <w:tcW w:w="0" w:type="auto"/>
            <w:gridSpan w:val="2"/>
            <w:shd w:val="clear" w:color="auto" w:fill="auto"/>
          </w:tcPr>
          <w:p w:rsidR="00321B6A" w:rsidRDefault="000D6788" w:rsidP="00D15173">
            <w:pPr>
              <w:spacing w:before="0" w:after="0"/>
              <w:jc w:val="left"/>
            </w:pPr>
            <w:r>
              <w:rPr>
                <w:noProof/>
              </w:rPr>
              <w:t xml:space="preserve">Psihosocialna in zdravstvena oskrba tujcev A.SO3.1.4-01A-ZzP-1.0 </w:t>
            </w:r>
            <w:r>
              <w:rPr>
                <w:noProof/>
              </w:rPr>
              <w:t>in 2.0</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321B6A" w:rsidRDefault="000D6788" w:rsidP="00D15173">
            <w:pPr>
              <w:spacing w:before="0" w:after="0"/>
              <w:jc w:val="left"/>
            </w:pPr>
            <w:r>
              <w:rPr>
                <w:noProof/>
              </w:rPr>
              <w:t xml:space="preserve">Pregledani izdatki v vrednosti 33.540,06 EUR (prispevek EU 25.154,87 EUR), ugotovljeni neupravičeni izdatki v višini 40,15 EUR (prispevek EU 30,10 EUR), podrobneje v točki 5.3 Letnega </w:t>
            </w:r>
            <w:r>
              <w:rPr>
                <w:noProof/>
              </w:rPr>
              <w:lastRenderedPageBreak/>
              <w:t xml:space="preserve">poročila o nadzoru. </w:t>
            </w:r>
          </w:p>
          <w:p w:rsidR="00321B6A" w:rsidRDefault="00321B6A" w:rsidP="00D15173">
            <w:pPr>
              <w:spacing w:before="0" w:after="0"/>
              <w:jc w:val="left"/>
            </w:pP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lastRenderedPageBreak/>
              <w:t>Splošni revizijski zaključek, vključno z opredeli</w:t>
            </w:r>
            <w:r w:rsidRPr="00C93A31">
              <w:rPr>
                <w:b/>
                <w:noProof/>
              </w:rPr>
              <w:t>tvijo problemov sistemske narave</w:t>
            </w:r>
          </w:p>
        </w:tc>
        <w:tc>
          <w:tcPr>
            <w:tcW w:w="0" w:type="auto"/>
            <w:gridSpan w:val="2"/>
            <w:shd w:val="clear" w:color="auto" w:fill="auto"/>
          </w:tcPr>
          <w:p w:rsidR="00321B6A" w:rsidRDefault="000D6788" w:rsidP="00D15173">
            <w:pPr>
              <w:spacing w:before="0" w:after="0"/>
              <w:jc w:val="left"/>
            </w:pPr>
            <w:r>
              <w:rPr>
                <w:noProof/>
              </w:rPr>
              <w:t>Izdana je bila 1 ugotovitev in priporočilo zaradi ugotovljenih neupravičenih izdatkov, podrobneje v točki 5.3 Letnega poročila 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0D6788" w:rsidP="00D15173">
            <w:pPr>
              <w:spacing w:before="0" w:after="0"/>
              <w:jc w:val="left"/>
            </w:pPr>
            <w:r>
              <w:rPr>
                <w:noProof/>
              </w:rPr>
              <w:t>Ugotovljeni neupravičeni</w:t>
            </w:r>
            <w:r>
              <w:rPr>
                <w:noProof/>
              </w:rPr>
              <w:t xml:space="preserve"> izdatki so bili izločeni iz računovodskih izkazov, podrobneje v točki 5.3 Letnega poročila o nadzoru.</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Popravni ukrepi za delovanje sistema (akcijski načrt)</w:t>
            </w:r>
          </w:p>
        </w:tc>
        <w:tc>
          <w:tcPr>
            <w:tcW w:w="0" w:type="auto"/>
            <w:gridSpan w:val="2"/>
            <w:shd w:val="clear" w:color="auto" w:fill="auto"/>
          </w:tcPr>
          <w:p w:rsidR="00321B6A" w:rsidRDefault="000D6788" w:rsidP="00D15173">
            <w:pPr>
              <w:spacing w:before="0" w:after="0"/>
              <w:jc w:val="left"/>
            </w:pPr>
            <w:r>
              <w:rPr>
                <w:noProof/>
              </w:rPr>
              <w:t>Zahtevek za vračilo sredstev je bil izdan in plačan s strani KU. OO je preveril in v preteklih fin</w:t>
            </w:r>
            <w:r>
              <w:rPr>
                <w:noProof/>
              </w:rPr>
              <w:t>ančnih letih se izdatki po tej pogodbi ne uveljavljajo. Pogodba se uveljavlja tudi v ZzP na drugem projektu A.SO3.1.4-01B, ki še niso bili predmet upravnega nadzora v finančnem letu 2020. V naslednjih finančnih letih bo OO izdatke po tej pravni podlagi ust</w:t>
            </w:r>
            <w:r>
              <w:rPr>
                <w:noProof/>
              </w:rPr>
              <w:t>rezno izločil iz ZzP. OO je KU pri novem javnem razpisu za dobavo sanitetnega materiala in zdravil ponovno opozoril na ugotovitve RO.</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321B6A" w:rsidRDefault="000D6788" w:rsidP="00D15173">
            <w:pPr>
              <w:spacing w:before="0" w:after="0"/>
              <w:jc w:val="left"/>
            </w:pPr>
            <w:r>
              <w:rPr>
                <w:noProof/>
              </w:rPr>
              <w:t>2</w:t>
            </w:r>
            <w:r>
              <w:t xml:space="preserve"> - </w:t>
            </w:r>
            <w:r>
              <w:rPr>
                <w:noProof/>
              </w:rPr>
              <w:t>Poteka</w:t>
            </w:r>
          </w:p>
        </w:tc>
      </w:tr>
      <w:tr w:rsidR="00FC7C76" w:rsidTr="00321B6A">
        <w:tc>
          <w:tcPr>
            <w:tcW w:w="0" w:type="auto"/>
            <w:gridSpan w:val="2"/>
            <w:shd w:val="clear" w:color="auto" w:fill="auto"/>
          </w:tcPr>
          <w:p w:rsidR="00321B6A" w:rsidRDefault="000D6788"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0D6788" w:rsidP="00D15173">
            <w:pPr>
              <w:spacing w:before="0" w:after="0"/>
              <w:jc w:val="left"/>
            </w:pPr>
            <w:r>
              <w:rPr>
                <w:noProof/>
              </w:rPr>
              <w:t>30,10</w:t>
            </w:r>
          </w:p>
        </w:tc>
      </w:tr>
    </w:tbl>
    <w:p w:rsidR="00321B6A" w:rsidRDefault="00321B6A" w:rsidP="00D15173">
      <w:pPr>
        <w:spacing w:before="0" w:after="0"/>
      </w:pPr>
    </w:p>
    <w:p w:rsidR="00321B6A" w:rsidRDefault="00321B6A" w:rsidP="00D15173">
      <w:pPr>
        <w:spacing w:before="0" w:after="0"/>
      </w:pPr>
    </w:p>
    <w:p w:rsidR="00321B6A" w:rsidRPr="00B2061B" w:rsidRDefault="000D6788" w:rsidP="00D15173">
      <w:pPr>
        <w:pStyle w:val="Naslov2"/>
        <w:numPr>
          <w:ilvl w:val="0"/>
          <w:numId w:val="0"/>
        </w:numPr>
        <w:spacing w:before="0" w:after="0"/>
        <w:ind w:left="850" w:hanging="850"/>
        <w:jc w:val="left"/>
      </w:pPr>
      <w:r>
        <w:rPr>
          <w:u w:val="single"/>
        </w:rPr>
        <w:br w:type="page"/>
      </w:r>
      <w:bookmarkStart w:id="20" w:name="_Toc256000018"/>
      <w:r w:rsidRPr="00B2061B">
        <w:rPr>
          <w:noProof/>
        </w:rPr>
        <w:lastRenderedPageBreak/>
        <w:t>B. Povzetek administrativnih kontrol, izvedenih v proračunskem letu 2020</w:t>
      </w:r>
      <w:bookmarkEnd w:id="20"/>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0D6788" w:rsidP="00D15173">
            <w:pPr>
              <w:spacing w:before="0" w:after="0"/>
              <w:jc w:val="left"/>
            </w:pPr>
            <w:r>
              <w:rPr>
                <w:noProof/>
              </w:rPr>
              <w:t xml:space="preserve">Upravni nadzor zahtevkov za povračilo (v nadaljevanju: ZzP), ki jih posredujejo končni upravičenci (v nadaljevanju: KU) preko elektronskega sistema za upravljanje skladov – MIGRA II, izvaja Odgovorni organ (v nadaljevanju: OO). </w:t>
            </w:r>
          </w:p>
          <w:p w:rsidR="00321B6A" w:rsidRDefault="000D6788" w:rsidP="00D15173">
            <w:pPr>
              <w:spacing w:before="0" w:after="0"/>
              <w:jc w:val="left"/>
            </w:pPr>
            <w:r>
              <w:rPr>
                <w:noProof/>
              </w:rPr>
              <w:t>V finančnem letu 2020 je OO</w:t>
            </w:r>
            <w:r>
              <w:rPr>
                <w:noProof/>
              </w:rPr>
              <w:t xml:space="preserve"> pregledal 60 ZzP, v okviru 21 projektov (brez TA), kjer se je preverjalo popolnost, pravilnost in upravičenost izdatkov. Izvajala se je 100 % administrativno in finančno kontrola za preverjanje a) formalne pravilnost ZzP in aritmetične točnosti finančnih </w:t>
            </w:r>
            <w:r>
              <w:rPr>
                <w:noProof/>
              </w:rPr>
              <w:t>izjav; b) ali projekt dosega zastavljene cilje oz. ali je viden napredek pri doseganju teh ciljev; c) analitični pregled za oceno relevantnosti prijavljenih izdatkov v finančnih izjavah in njihove skladnosti z zahtevami, določenimi v pogodbi o financiranju</w:t>
            </w:r>
            <w:r>
              <w:rPr>
                <w:noProof/>
              </w:rPr>
              <w:t xml:space="preserve"> programa/projekta, odločitvi o podpori oz. sklepu o financiranju tehnične pomoči, pravili upravičenosti ter z drugimi veljavnimi pravili EU in nacionalnimi pravili. Po pregledu so bile ugotovitve zapisane v kontrolni list zahtevka in kontrolni list postop</w:t>
            </w:r>
            <w:r>
              <w:rPr>
                <w:noProof/>
              </w:rPr>
              <w:t>ka javnega naročila.</w:t>
            </w:r>
          </w:p>
          <w:p w:rsidR="00321B6A" w:rsidRDefault="00321B6A" w:rsidP="00D15173">
            <w:pPr>
              <w:spacing w:before="0" w:after="0"/>
              <w:jc w:val="left"/>
            </w:pPr>
          </w:p>
          <w:p w:rsidR="00321B6A" w:rsidRDefault="000D6788" w:rsidP="00D15173">
            <w:pPr>
              <w:spacing w:before="0" w:after="0"/>
              <w:jc w:val="left"/>
            </w:pPr>
            <w:r>
              <w:rPr>
                <w:noProof/>
              </w:rPr>
              <w:t>V primeru, da so bile ugotovljene morebitne nepravilnosti ali pomanjkljivosti so bile ugotovitve posredovane KU oz. delegiranemu organu za izvedbo javnih razpisov (v nadaljevanju:  DAC). Prejet dopolnjen ZzP je bil ponovno pregledan i</w:t>
            </w:r>
            <w:r>
              <w:rPr>
                <w:noProof/>
              </w:rPr>
              <w:t>n če so bile vse dopolnitve ustrezne je sledila izdelava NPS na podlagi končnih ugotovitev upravnega nadzora, v znesku skupnih upravičenih izdatkov po ZzP. Podpisana različica NPS se je zavedla v MIGRA II in preko sistema posredovala Delegiranemu organu za</w:t>
            </w:r>
            <w:r>
              <w:rPr>
                <w:noProof/>
              </w:rPr>
              <w:t xml:space="preserve"> izvedbo izplačil (v nadaljevanju: DAF), ki je izvršil povračilo ustreznega deleža prispevka EU iz namenskega podračuna sklada v državni proračun, transakcijo pa zavedel tudi v seznam transakcij med EU in nacionalnim proračunom v MIGRA II.</w:t>
            </w:r>
          </w:p>
          <w:p w:rsidR="00321B6A" w:rsidRDefault="00321B6A" w:rsidP="00D15173">
            <w:pPr>
              <w:spacing w:before="0" w:after="0"/>
              <w:jc w:val="left"/>
            </w:pPr>
          </w:p>
          <w:p w:rsidR="00321B6A" w:rsidRDefault="000D6788" w:rsidP="00D15173">
            <w:pPr>
              <w:spacing w:before="0" w:after="0"/>
              <w:jc w:val="left"/>
            </w:pPr>
            <w:r>
              <w:rPr>
                <w:noProof/>
              </w:rPr>
              <w:t>Morebitne nepra</w:t>
            </w:r>
            <w:r>
              <w:rPr>
                <w:noProof/>
              </w:rPr>
              <w:t>vilnosti, ugotovljene med upravnim nadzorom ZzP, se beležijo v registru nepravilnosti v MIGRA II kot tudi nepravilnosti, odkrite pred povračilom iz sredstev EU. OO je v 8 primerih obvesti KU oz. DAC glede ugotovljenih nepravilnosti in zmanjšanega zneska za</w:t>
            </w:r>
            <w:r>
              <w:rPr>
                <w:noProof/>
              </w:rPr>
              <w:t xml:space="preserve"> povračilo tako, da v MIGRA II generira obvestilo o zmanjšanju upravičenih izdatkov zahtevka za povračilo. KU oz. DAC morata na podlagi prejetih podatkov izvesti finančne popravke. OO na podlagi četrtletnih poročil o nepravilnostih, prejetih s strani DAC i</w:t>
            </w:r>
            <w:r>
              <w:rPr>
                <w:noProof/>
              </w:rPr>
              <w:t>n DAF pripravi poročilo o nepravilnostih, nastalih po izplačilu iz sredstev EU in ga posreduje Uradu za nadzor proračuna RS- nepravilnosti niso bile prepoznane.</w:t>
            </w:r>
          </w:p>
        </w:tc>
      </w:tr>
    </w:tbl>
    <w:p w:rsidR="00321B6A" w:rsidRDefault="00321B6A" w:rsidP="00D15173">
      <w:pPr>
        <w:spacing w:before="0" w:after="0"/>
      </w:pPr>
    </w:p>
    <w:p w:rsidR="00321B6A" w:rsidRPr="00B2061B" w:rsidRDefault="000D6788" w:rsidP="00D15173">
      <w:pPr>
        <w:pStyle w:val="Naslov2"/>
        <w:numPr>
          <w:ilvl w:val="0"/>
          <w:numId w:val="0"/>
        </w:numPr>
        <w:spacing w:before="0" w:after="0"/>
        <w:ind w:left="850" w:hanging="850"/>
      </w:pPr>
      <w:r>
        <w:br w:type="page"/>
      </w:r>
      <w:bookmarkStart w:id="21" w:name="_Toc256000019"/>
      <w:r w:rsidRPr="00B2061B">
        <w:rPr>
          <w:noProof/>
        </w:rPr>
        <w:lastRenderedPageBreak/>
        <w:t>C. Povzetek kontrol na kraju samem, izvedenih v proračunskem letu 2020</w:t>
      </w:r>
      <w:bookmarkEnd w:id="21"/>
    </w:p>
    <w:p w:rsidR="00321B6A" w:rsidRDefault="00321B6A" w:rsidP="00D15173">
      <w:pPr>
        <w:spacing w:before="0" w:after="0"/>
      </w:pPr>
    </w:p>
    <w:p w:rsidR="00321B6A" w:rsidRDefault="000D6788" w:rsidP="00D15173">
      <w:pPr>
        <w:numPr>
          <w:ilvl w:val="0"/>
          <w:numId w:val="20"/>
        </w:numPr>
        <w:spacing w:before="0" w:after="0"/>
      </w:pPr>
      <w:r>
        <w:rPr>
          <w:noProof/>
        </w:rPr>
        <w:t xml:space="preserve">povzetek sprejete </w:t>
      </w:r>
      <w:r>
        <w:rPr>
          <w:noProof/>
        </w:rPr>
        <w:t>kontrolne strategije</w:t>
      </w:r>
    </w:p>
    <w:p w:rsidR="00321B6A" w:rsidRDefault="000D6788" w:rsidP="00D15173">
      <w:pPr>
        <w:numPr>
          <w:ilvl w:val="0"/>
          <w:numId w:val="20"/>
        </w:numPr>
        <w:spacing w:before="0" w:after="0"/>
      </w:pPr>
      <w:r>
        <w:rPr>
          <w:noProof/>
        </w:rPr>
        <w:t>opis glavnih rezultatov in vrste odkritih napak</w:t>
      </w:r>
    </w:p>
    <w:p w:rsidR="00321B6A" w:rsidRDefault="000D6788" w:rsidP="00D15173">
      <w:pPr>
        <w:numPr>
          <w:ilvl w:val="0"/>
          <w:numId w:val="20"/>
        </w:numPr>
        <w:spacing w:before="0" w:after="0"/>
      </w:pPr>
      <w:r>
        <w:rPr>
          <w:noProof/>
        </w:rPr>
        <w:t>zaključki na podlagi teh kontrol in popravni ukrepi, ki so bili posledično sprejeti ali so načrtovani v zvezi z delovanjem sistema</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0D6788" w:rsidP="00D15173">
            <w:pPr>
              <w:spacing w:before="0" w:after="0"/>
            </w:pPr>
            <w:r>
              <w:rPr>
                <w:noProof/>
              </w:rPr>
              <w:t>Na osnovi potrjenega akcijskega načrta, prijave projekt</w:t>
            </w:r>
            <w:r>
              <w:rPr>
                <w:noProof/>
              </w:rPr>
              <w:t>ov in poznavanja vsebine projektov, ki se sofinancirajo iz sredstev nacionalnih programov je OO pripravil kontrolno strategijo in analizo tveganja. Izdelava analize tveganja za izbor nabora projektov, ki vključenih v vzorec kontrole na kraju samem (KKS) po</w:t>
            </w:r>
            <w:r>
              <w:rPr>
                <w:noProof/>
              </w:rPr>
              <w:t>teka po naslednjih stopnjah:</w:t>
            </w:r>
          </w:p>
          <w:p w:rsidR="00321B6A" w:rsidRDefault="000D6788" w:rsidP="00D15173">
            <w:pPr>
              <w:spacing w:before="0" w:after="0"/>
            </w:pPr>
            <w:r>
              <w:rPr>
                <w:noProof/>
              </w:rPr>
              <w:t>- opredelitev enot,</w:t>
            </w:r>
          </w:p>
          <w:p w:rsidR="00321B6A" w:rsidRDefault="000D6788" w:rsidP="00D15173">
            <w:pPr>
              <w:spacing w:before="0" w:after="0"/>
            </w:pPr>
            <w:r>
              <w:rPr>
                <w:noProof/>
              </w:rPr>
              <w:t>- spoznavanje in vrednotenje dejavnikov, ki vplivajo na načrtovanje pregledov na kraju samem,</w:t>
            </w:r>
          </w:p>
          <w:p w:rsidR="00321B6A" w:rsidRDefault="000D6788" w:rsidP="00D15173">
            <w:pPr>
              <w:spacing w:before="0" w:after="0"/>
            </w:pPr>
            <w:r>
              <w:rPr>
                <w:noProof/>
              </w:rPr>
              <w:t>- kontrole popolnosti in sprejemljivosti dejavnikov,</w:t>
            </w:r>
          </w:p>
          <w:p w:rsidR="00321B6A" w:rsidRDefault="000D6788" w:rsidP="00D15173">
            <w:pPr>
              <w:spacing w:before="0" w:after="0"/>
            </w:pPr>
            <w:r>
              <w:rPr>
                <w:noProof/>
              </w:rPr>
              <w:t>- razvrščanje projektov glede na skupen izračun tveganj.</w:t>
            </w:r>
          </w:p>
          <w:p w:rsidR="00321B6A" w:rsidRDefault="00321B6A" w:rsidP="00D15173">
            <w:pPr>
              <w:spacing w:before="0" w:after="0"/>
            </w:pPr>
          </w:p>
          <w:p w:rsidR="00321B6A" w:rsidRDefault="000D6788" w:rsidP="00D15173">
            <w:pPr>
              <w:spacing w:before="0" w:after="0"/>
            </w:pPr>
            <w:r>
              <w:rPr>
                <w:noProof/>
              </w:rPr>
              <w:t>Pr</w:t>
            </w:r>
            <w:r>
              <w:rPr>
                <w:noProof/>
              </w:rPr>
              <w:t>i spoznavanju in vrednotenju dejavnikov tveganja za posameznih projekt smo upoštevali višino odobrenih sredstev za projekt oz. vrednost posredovanih zahtevkov za povračilo v okviru projekta, tip končnega upravičenca sredstev, zanesljivost sistema notranjih</w:t>
            </w:r>
            <w:r>
              <w:rPr>
                <w:noProof/>
              </w:rPr>
              <w:t xml:space="preserve"> kontrol in čas, ki je potekel od zadnjih kontrol. Izračun tveganja za projekt znotraj akcijskega načrta smo izvedli tako, da smo sešteli vse točke po posameznih dejavnikih tveganja projekta, ki smo jih nato delili s številom uporabljenih dejavnikov tvegan</w:t>
            </w:r>
            <w:r>
              <w:rPr>
                <w:noProof/>
              </w:rPr>
              <w:t xml:space="preserve">ja. Na podlagi tega rezultata smo razvrsti projekte od tistega z najvišjim povprečjem tveganja na uporabljen dejavnik do tistega z najnižjim rezultatom tveganja na uporabljen dejavnik. </w:t>
            </w:r>
          </w:p>
          <w:p w:rsidR="00321B6A" w:rsidRDefault="00321B6A" w:rsidP="00D15173">
            <w:pPr>
              <w:spacing w:before="0" w:after="0"/>
            </w:pPr>
          </w:p>
          <w:p w:rsidR="00321B6A" w:rsidRDefault="000D6788" w:rsidP="00D15173">
            <w:pPr>
              <w:spacing w:before="0" w:after="0"/>
            </w:pPr>
            <w:r>
              <w:rPr>
                <w:noProof/>
              </w:rPr>
              <w:t>Kontrole na kraju samem smo izvedli na podlagi načrta kontrol, ki je pripravljen na osnovi analize tveganja in naključnega izbora. 70 % projektov, ki so umeščeni v načrt, se določi na podlagi analize tveganja, 30 % projektov pa je izbranih naključno. V pri</w:t>
            </w:r>
            <w:r>
              <w:rPr>
                <w:noProof/>
              </w:rPr>
              <w:t xml:space="preserve">meru, da je izbran projekt predmet revizije oz. druge vrste nadzora izberemo naslednji projekt glede na seštevek točk. </w:t>
            </w:r>
          </w:p>
          <w:p w:rsidR="00321B6A" w:rsidRDefault="00321B6A" w:rsidP="00D15173">
            <w:pPr>
              <w:spacing w:before="0" w:after="0"/>
            </w:pPr>
          </w:p>
          <w:p w:rsidR="00321B6A" w:rsidRDefault="000D6788" w:rsidP="00D15173">
            <w:pPr>
              <w:spacing w:before="0" w:after="0"/>
            </w:pPr>
            <w:r>
              <w:rPr>
                <w:noProof/>
              </w:rPr>
              <w:t>OO je pri KKS preverjal ali se projekti izvajajo v skladu z odločitvijo o podpori, napredek projekta, zanesljivost kazalnikov in morebi</w:t>
            </w:r>
            <w:r>
              <w:rPr>
                <w:noProof/>
              </w:rPr>
              <w:t>tne težave pri izvajanju. Poleg tega smo preverili, če je končni upravičenec razumel pravila upravičenosti, ima vzpostavljeno ustrezno metodologijo, s katero zagotavlja ustrezno ciljno skupino ali beleži ustrezne kazalnike v pravem času, če končni upraviče</w:t>
            </w:r>
            <w:r>
              <w:rPr>
                <w:noProof/>
              </w:rPr>
              <w:t>nec izvaja določbe vezane na informiranje in obveščanje ter dejansko uporabo blaga, ki je bila nabavljeno glede na izkazane izdatke.</w:t>
            </w:r>
          </w:p>
          <w:p w:rsidR="00321B6A" w:rsidRDefault="00321B6A" w:rsidP="00D15173">
            <w:pPr>
              <w:spacing w:before="0" w:after="0"/>
            </w:pPr>
          </w:p>
          <w:p w:rsidR="00321B6A" w:rsidRDefault="000D6788" w:rsidP="00D15173">
            <w:pPr>
              <w:spacing w:before="0" w:after="0"/>
            </w:pPr>
            <w:r>
              <w:rPr>
                <w:noProof/>
              </w:rPr>
              <w:t xml:space="preserve">Povzetki ugotovitev izvedenih KKS: Posamezne ugotovitve, priporočila in korekcijski ukrepi so opisani v okviru posameznih </w:t>
            </w:r>
            <w:r>
              <w:rPr>
                <w:noProof/>
              </w:rPr>
              <w:t>kontrol (izvedenih je bilo 5 operativnih in 2 finančni KKS).</w:t>
            </w:r>
          </w:p>
          <w:p w:rsidR="00321B6A" w:rsidRDefault="000D6788" w:rsidP="00D15173">
            <w:pPr>
              <w:spacing w:before="0" w:after="0"/>
            </w:pPr>
            <w:r>
              <w:rPr>
                <w:noProof/>
              </w:rPr>
              <w:t>OO je zaradi razmer povezanih s COVID-19 opravil KKS po oddaji osnutkov letnih izkazov RO.</w:t>
            </w:r>
          </w:p>
        </w:tc>
      </w:tr>
    </w:tbl>
    <w:p w:rsidR="00321B6A" w:rsidRDefault="00321B6A" w:rsidP="00D15173">
      <w:pPr>
        <w:spacing w:before="0" w:after="0"/>
      </w:pPr>
    </w:p>
    <w:p w:rsidR="00321B6A" w:rsidRPr="00DD12BA" w:rsidRDefault="000D6788" w:rsidP="00D15173">
      <w:pPr>
        <w:spacing w:before="0" w:after="0"/>
        <w:rPr>
          <w:b/>
        </w:rPr>
      </w:pPr>
      <w:r>
        <w:rPr>
          <w:b/>
        </w:rPr>
        <w:br w:type="page"/>
      </w:r>
      <w:r w:rsidRPr="00DD12BA">
        <w:rPr>
          <w:b/>
          <w:noProof/>
        </w:rPr>
        <w:lastRenderedPageBreak/>
        <w:t>Seznam finančnih kontrol na kraju samem, izvedenih v proračunskem letu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229"/>
        <w:gridCol w:w="2732"/>
        <w:gridCol w:w="1503"/>
        <w:gridCol w:w="2278"/>
      </w:tblGrid>
      <w:tr w:rsidR="00FC7C76" w:rsidTr="00321B6A">
        <w:tc>
          <w:tcPr>
            <w:tcW w:w="0" w:type="auto"/>
            <w:shd w:val="clear" w:color="auto" w:fill="auto"/>
          </w:tcPr>
          <w:p w:rsidR="00321B6A" w:rsidRPr="001C334C" w:rsidRDefault="000D6788" w:rsidP="00D15173">
            <w:pPr>
              <w:spacing w:before="0" w:after="0"/>
              <w:jc w:val="left"/>
              <w:rPr>
                <w:sz w:val="20"/>
                <w:szCs w:val="20"/>
              </w:rPr>
            </w:pPr>
            <w:r w:rsidRPr="001C334C">
              <w:rPr>
                <w:noProof/>
                <w:sz w:val="20"/>
                <w:szCs w:val="20"/>
              </w:rPr>
              <w:t>Referenčna oznaka projekt</w:t>
            </w:r>
            <w:r w:rsidRPr="001C334C">
              <w:rPr>
                <w:noProof/>
                <w:sz w:val="20"/>
                <w:szCs w:val="20"/>
              </w:rPr>
              <w:t>a</w:t>
            </w:r>
          </w:p>
        </w:tc>
        <w:tc>
          <w:tcPr>
            <w:tcW w:w="0" w:type="auto"/>
            <w:shd w:val="clear" w:color="auto" w:fill="auto"/>
          </w:tcPr>
          <w:p w:rsidR="00321B6A" w:rsidRPr="001C334C" w:rsidRDefault="000D6788"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rsidR="00321B6A" w:rsidRPr="001C334C" w:rsidRDefault="000D6788" w:rsidP="00D15173">
            <w:pPr>
              <w:spacing w:before="0" w:after="0"/>
              <w:jc w:val="left"/>
              <w:rPr>
                <w:sz w:val="20"/>
                <w:szCs w:val="20"/>
              </w:rPr>
            </w:pPr>
            <w:r w:rsidRPr="001C334C">
              <w:rPr>
                <w:noProof/>
                <w:sz w:val="20"/>
                <w:szCs w:val="20"/>
              </w:rPr>
              <w:t>Skupni prispevek Unije, na katerega je vplivala napaka (v %)</w:t>
            </w:r>
          </w:p>
        </w:tc>
        <w:tc>
          <w:tcPr>
            <w:tcW w:w="0" w:type="auto"/>
            <w:shd w:val="clear" w:color="auto" w:fill="auto"/>
          </w:tcPr>
          <w:p w:rsidR="00321B6A" w:rsidRPr="001C334C" w:rsidRDefault="000D6788" w:rsidP="00D15173">
            <w:pPr>
              <w:spacing w:before="0" w:after="0"/>
              <w:jc w:val="left"/>
              <w:rPr>
                <w:sz w:val="20"/>
                <w:szCs w:val="20"/>
              </w:rPr>
            </w:pPr>
            <w:r w:rsidRPr="001C334C">
              <w:rPr>
                <w:noProof/>
                <w:sz w:val="20"/>
                <w:szCs w:val="20"/>
              </w:rPr>
              <w:t>Izterjani prispevek Unije</w:t>
            </w:r>
          </w:p>
        </w:tc>
        <w:tc>
          <w:tcPr>
            <w:tcW w:w="0" w:type="auto"/>
            <w:shd w:val="clear" w:color="auto" w:fill="auto"/>
          </w:tcPr>
          <w:p w:rsidR="00321B6A" w:rsidRPr="001C334C" w:rsidRDefault="000D6788" w:rsidP="00D15173">
            <w:pPr>
              <w:spacing w:before="0" w:after="0"/>
              <w:jc w:val="left"/>
              <w:rPr>
                <w:sz w:val="20"/>
                <w:szCs w:val="20"/>
              </w:rPr>
            </w:pPr>
            <w:r w:rsidRPr="001C334C">
              <w:rPr>
                <w:noProof/>
                <w:sz w:val="20"/>
                <w:szCs w:val="20"/>
              </w:rPr>
              <w:t>Prispevek Unije, ki ga je treba izterjati (v EUR)</w:t>
            </w:r>
          </w:p>
        </w:tc>
      </w:tr>
      <w:tr w:rsidR="00FC7C76" w:rsidTr="00321B6A">
        <w:tc>
          <w:tcPr>
            <w:tcW w:w="0" w:type="auto"/>
            <w:shd w:val="clear" w:color="auto" w:fill="auto"/>
          </w:tcPr>
          <w:p w:rsidR="00321B6A" w:rsidRPr="001C334C" w:rsidRDefault="000D6788" w:rsidP="00D15173">
            <w:pPr>
              <w:spacing w:before="0" w:after="0"/>
              <w:rPr>
                <w:sz w:val="20"/>
                <w:szCs w:val="20"/>
              </w:rPr>
            </w:pPr>
            <w:r>
              <w:rPr>
                <w:noProof/>
                <w:sz w:val="20"/>
                <w:szCs w:val="20"/>
              </w:rPr>
              <w:t>SI/2017/PR/0005</w:t>
            </w:r>
          </w:p>
        </w:tc>
        <w:tc>
          <w:tcPr>
            <w:tcW w:w="0" w:type="auto"/>
            <w:shd w:val="clear" w:color="auto" w:fill="auto"/>
          </w:tcPr>
          <w:p w:rsidR="00321B6A" w:rsidRPr="001C334C" w:rsidRDefault="000D6788" w:rsidP="00D15173">
            <w:pPr>
              <w:spacing w:before="0" w:after="0"/>
              <w:jc w:val="right"/>
              <w:rPr>
                <w:sz w:val="20"/>
                <w:szCs w:val="20"/>
              </w:rPr>
            </w:pPr>
            <w:r w:rsidRPr="001C334C">
              <w:rPr>
                <w:noProof/>
                <w:sz w:val="20"/>
                <w:szCs w:val="20"/>
              </w:rPr>
              <w:t>28.929,42</w:t>
            </w:r>
          </w:p>
        </w:tc>
        <w:tc>
          <w:tcPr>
            <w:tcW w:w="0" w:type="auto"/>
            <w:shd w:val="clear" w:color="auto" w:fill="auto"/>
          </w:tcPr>
          <w:p w:rsidR="00321B6A" w:rsidRPr="001C334C" w:rsidRDefault="000D6788" w:rsidP="00D15173">
            <w:pPr>
              <w:spacing w:before="0" w:after="0"/>
              <w:jc w:val="right"/>
              <w:rPr>
                <w:sz w:val="20"/>
                <w:szCs w:val="20"/>
              </w:rPr>
            </w:pPr>
            <w:r w:rsidRPr="001C334C">
              <w:rPr>
                <w:noProof/>
                <w:sz w:val="20"/>
                <w:szCs w:val="20"/>
              </w:rPr>
              <w:t>0,00%</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FC7C76" w:rsidTr="00321B6A">
        <w:tc>
          <w:tcPr>
            <w:tcW w:w="0" w:type="auto"/>
            <w:shd w:val="clear" w:color="auto" w:fill="auto"/>
          </w:tcPr>
          <w:p w:rsidR="00321B6A" w:rsidRPr="001C334C" w:rsidRDefault="000D6788" w:rsidP="00D15173">
            <w:pPr>
              <w:spacing w:before="0" w:after="0"/>
              <w:rPr>
                <w:sz w:val="20"/>
                <w:szCs w:val="20"/>
              </w:rPr>
            </w:pPr>
            <w:r>
              <w:rPr>
                <w:noProof/>
                <w:sz w:val="20"/>
                <w:szCs w:val="20"/>
              </w:rPr>
              <w:t>SI/2020/PR/0014</w:t>
            </w:r>
          </w:p>
        </w:tc>
        <w:tc>
          <w:tcPr>
            <w:tcW w:w="0" w:type="auto"/>
            <w:shd w:val="clear" w:color="auto" w:fill="auto"/>
          </w:tcPr>
          <w:p w:rsidR="00321B6A" w:rsidRPr="001C334C" w:rsidRDefault="000D6788" w:rsidP="00D15173">
            <w:pPr>
              <w:spacing w:before="0" w:after="0"/>
              <w:jc w:val="right"/>
              <w:rPr>
                <w:sz w:val="20"/>
                <w:szCs w:val="20"/>
              </w:rPr>
            </w:pPr>
            <w:r w:rsidRPr="001C334C">
              <w:rPr>
                <w:noProof/>
                <w:sz w:val="20"/>
                <w:szCs w:val="20"/>
              </w:rPr>
              <w:t>25.154,87</w:t>
            </w:r>
          </w:p>
        </w:tc>
        <w:tc>
          <w:tcPr>
            <w:tcW w:w="0" w:type="auto"/>
            <w:shd w:val="clear" w:color="auto" w:fill="auto"/>
          </w:tcPr>
          <w:p w:rsidR="00321B6A" w:rsidRPr="001C334C" w:rsidRDefault="000D6788" w:rsidP="00D15173">
            <w:pPr>
              <w:spacing w:before="0" w:after="0"/>
              <w:jc w:val="right"/>
              <w:rPr>
                <w:sz w:val="20"/>
                <w:szCs w:val="20"/>
              </w:rPr>
            </w:pPr>
            <w:r w:rsidRPr="001C334C">
              <w:rPr>
                <w:noProof/>
                <w:sz w:val="20"/>
                <w:szCs w:val="20"/>
              </w:rPr>
              <w:t>0,00%</w:t>
            </w:r>
          </w:p>
        </w:tc>
        <w:tc>
          <w:tcPr>
            <w:tcW w:w="0" w:type="auto"/>
            <w:shd w:val="clear" w:color="auto" w:fill="auto"/>
          </w:tcPr>
          <w:p w:rsidR="00321B6A" w:rsidRPr="001C334C" w:rsidRDefault="00321B6A" w:rsidP="00D15173">
            <w:pPr>
              <w:spacing w:before="0" w:after="0"/>
              <w:jc w:val="right"/>
              <w:rPr>
                <w:sz w:val="20"/>
                <w:szCs w:val="20"/>
              </w:rPr>
            </w:pPr>
          </w:p>
        </w:tc>
        <w:tc>
          <w:tcPr>
            <w:tcW w:w="0" w:type="auto"/>
            <w:shd w:val="clear" w:color="auto" w:fill="auto"/>
          </w:tcPr>
          <w:p w:rsidR="00321B6A" w:rsidRPr="001C334C" w:rsidRDefault="00321B6A" w:rsidP="00D15173">
            <w:pPr>
              <w:spacing w:before="0" w:after="0"/>
              <w:jc w:val="right"/>
              <w:rPr>
                <w:sz w:val="20"/>
                <w:szCs w:val="20"/>
              </w:rPr>
            </w:pPr>
          </w:p>
        </w:tc>
      </w:tr>
      <w:tr w:rsidR="00FC7C76" w:rsidTr="00321B6A">
        <w:tc>
          <w:tcPr>
            <w:tcW w:w="0" w:type="auto"/>
            <w:shd w:val="clear" w:color="auto" w:fill="auto"/>
          </w:tcPr>
          <w:p w:rsidR="00321B6A" w:rsidRPr="001C334C" w:rsidRDefault="000D6788" w:rsidP="00D15173">
            <w:pPr>
              <w:spacing w:before="0" w:after="0"/>
              <w:rPr>
                <w:sz w:val="20"/>
                <w:szCs w:val="20"/>
              </w:rPr>
            </w:pPr>
            <w:r w:rsidRPr="00550E18">
              <w:rPr>
                <w:b/>
                <w:noProof/>
                <w:sz w:val="20"/>
                <w:szCs w:val="20"/>
              </w:rPr>
              <w:t>Skupaj</w:t>
            </w:r>
          </w:p>
        </w:tc>
        <w:tc>
          <w:tcPr>
            <w:tcW w:w="0" w:type="auto"/>
            <w:shd w:val="clear" w:color="auto" w:fill="auto"/>
          </w:tcPr>
          <w:p w:rsidR="00321B6A" w:rsidRPr="001C334C" w:rsidRDefault="000D6788" w:rsidP="00D15173">
            <w:pPr>
              <w:spacing w:before="0" w:after="0"/>
              <w:jc w:val="right"/>
              <w:rPr>
                <w:sz w:val="20"/>
                <w:szCs w:val="20"/>
              </w:rPr>
            </w:pPr>
            <w:r w:rsidRPr="00560EA5">
              <w:rPr>
                <w:b/>
                <w:noProof/>
                <w:sz w:val="20"/>
                <w:szCs w:val="20"/>
              </w:rPr>
              <w:t>54.084,29</w:t>
            </w:r>
          </w:p>
        </w:tc>
        <w:tc>
          <w:tcPr>
            <w:tcW w:w="0" w:type="auto"/>
            <w:shd w:val="clear" w:color="auto" w:fill="auto"/>
          </w:tcPr>
          <w:p w:rsidR="00321B6A" w:rsidRPr="001C334C" w:rsidRDefault="000D6788"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0D6788"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0D6788" w:rsidP="00D15173">
            <w:pPr>
              <w:spacing w:before="0" w:after="0"/>
              <w:jc w:val="right"/>
              <w:rPr>
                <w:sz w:val="20"/>
                <w:szCs w:val="20"/>
              </w:rPr>
            </w:pPr>
            <w:r w:rsidRPr="00560EA5">
              <w:rPr>
                <w:b/>
                <w:noProof/>
                <w:sz w:val="20"/>
                <w:szCs w:val="20"/>
              </w:rPr>
              <w:t>0,00</w:t>
            </w:r>
          </w:p>
        </w:tc>
      </w:tr>
    </w:tbl>
    <w:p w:rsidR="00321B6A" w:rsidRDefault="00321B6A" w:rsidP="00D15173">
      <w:pPr>
        <w:spacing w:before="0" w:after="0"/>
      </w:pPr>
    </w:p>
    <w:p w:rsidR="00321B6A" w:rsidRPr="004D0EAD" w:rsidRDefault="000D6788" w:rsidP="00D15173">
      <w:pPr>
        <w:spacing w:before="0" w:after="0"/>
        <w:rPr>
          <w:b/>
        </w:rPr>
      </w:pPr>
      <w:r>
        <w:rPr>
          <w:b/>
        </w:rPr>
        <w:br w:type="page"/>
      </w:r>
      <w:r w:rsidRPr="004D0EAD">
        <w:rPr>
          <w:b/>
          <w:noProof/>
        </w:rPr>
        <w:lastRenderedPageBreak/>
        <w:t>Povzetek operativnih kontrol na kraju samem, izvedenih v proračunskem letu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4448"/>
        <w:gridCol w:w="2597"/>
      </w:tblGrid>
      <w:tr w:rsidR="00FC7C76" w:rsidTr="00321B6A">
        <w:trPr>
          <w:trHeight w:val="833"/>
        </w:trPr>
        <w:tc>
          <w:tcPr>
            <w:tcW w:w="0" w:type="auto"/>
            <w:shd w:val="clear" w:color="auto" w:fill="auto"/>
          </w:tcPr>
          <w:p w:rsidR="00321B6A" w:rsidRPr="004D0EAD" w:rsidRDefault="000D6788" w:rsidP="00D15173">
            <w:pPr>
              <w:spacing w:before="0" w:after="0"/>
              <w:jc w:val="left"/>
              <w:rPr>
                <w:b/>
              </w:rPr>
            </w:pPr>
            <w:r w:rsidRPr="004D0EAD">
              <w:rPr>
                <w:b/>
                <w:noProof/>
              </w:rPr>
              <w:t>Skupno število operativnih kontrol na kraju samem v proračunskem letu (a)</w:t>
            </w:r>
          </w:p>
        </w:tc>
        <w:tc>
          <w:tcPr>
            <w:tcW w:w="0" w:type="auto"/>
            <w:shd w:val="clear" w:color="auto" w:fill="auto"/>
          </w:tcPr>
          <w:p w:rsidR="00321B6A" w:rsidRPr="004D0EAD" w:rsidRDefault="000D6788" w:rsidP="00D15173">
            <w:pPr>
              <w:spacing w:before="0" w:after="0"/>
              <w:jc w:val="left"/>
              <w:rPr>
                <w:b/>
              </w:rPr>
            </w:pPr>
            <w:r>
              <w:rPr>
                <w:b/>
                <w:noProof/>
              </w:rPr>
              <w:t xml:space="preserve">Število projektov, izvedenih v proračunskem letu, za katere se </w:t>
            </w:r>
            <w:r>
              <w:rPr>
                <w:b/>
                <w:noProof/>
              </w:rPr>
              <w:t>plačilo prijavi v proračunskem letu (b)</w:t>
            </w:r>
          </w:p>
        </w:tc>
        <w:tc>
          <w:tcPr>
            <w:tcW w:w="0" w:type="auto"/>
            <w:shd w:val="clear" w:color="auto" w:fill="auto"/>
          </w:tcPr>
          <w:p w:rsidR="00321B6A" w:rsidRPr="004D0EAD" w:rsidRDefault="000D6788" w:rsidP="00D15173">
            <w:pPr>
              <w:spacing w:before="0" w:after="0"/>
              <w:jc w:val="left"/>
              <w:rPr>
                <w:b/>
              </w:rPr>
            </w:pPr>
            <w:r w:rsidRPr="004D0EAD">
              <w:rPr>
                <w:b/>
                <w:noProof/>
              </w:rPr>
              <w:t>% operativnih kontrol na kraju samem (c = a / b)</w:t>
            </w:r>
          </w:p>
        </w:tc>
      </w:tr>
      <w:tr w:rsidR="00FC7C76" w:rsidTr="00321B6A">
        <w:tc>
          <w:tcPr>
            <w:tcW w:w="0" w:type="auto"/>
            <w:shd w:val="clear" w:color="auto" w:fill="auto"/>
          </w:tcPr>
          <w:p w:rsidR="00321B6A" w:rsidRDefault="000D6788" w:rsidP="00D15173">
            <w:pPr>
              <w:spacing w:before="0" w:after="0"/>
              <w:jc w:val="center"/>
            </w:pPr>
            <w:r>
              <w:rPr>
                <w:noProof/>
              </w:rPr>
              <w:t>5</w:t>
            </w:r>
          </w:p>
        </w:tc>
        <w:tc>
          <w:tcPr>
            <w:tcW w:w="0" w:type="auto"/>
            <w:shd w:val="clear" w:color="auto" w:fill="auto"/>
          </w:tcPr>
          <w:p w:rsidR="00321B6A" w:rsidRDefault="000D6788" w:rsidP="00D15173">
            <w:pPr>
              <w:spacing w:before="0" w:after="0"/>
              <w:jc w:val="center"/>
            </w:pPr>
            <w:r>
              <w:rPr>
                <w:noProof/>
              </w:rPr>
              <w:t>21</w:t>
            </w:r>
          </w:p>
        </w:tc>
        <w:tc>
          <w:tcPr>
            <w:tcW w:w="0" w:type="auto"/>
            <w:shd w:val="clear" w:color="auto" w:fill="auto"/>
          </w:tcPr>
          <w:p w:rsidR="00321B6A" w:rsidRDefault="000D6788" w:rsidP="00D15173">
            <w:pPr>
              <w:spacing w:before="0" w:after="0"/>
              <w:jc w:val="center"/>
            </w:pPr>
            <w:r>
              <w:rPr>
                <w:noProof/>
              </w:rPr>
              <w:t>24%</w:t>
            </w:r>
          </w:p>
        </w:tc>
      </w:tr>
    </w:tbl>
    <w:p w:rsidR="00321B6A" w:rsidRDefault="00321B6A" w:rsidP="00D15173">
      <w:pPr>
        <w:spacing w:before="0" w:after="0"/>
      </w:pPr>
    </w:p>
    <w:p w:rsidR="00321B6A" w:rsidRDefault="000D6788" w:rsidP="00D15173">
      <w:pPr>
        <w:spacing w:before="0" w:after="0"/>
        <w:rPr>
          <w:b/>
        </w:rPr>
      </w:pPr>
      <w:r>
        <w:rPr>
          <w:b/>
        </w:rPr>
        <w:br w:type="page"/>
      </w:r>
      <w:r>
        <w:rPr>
          <w:b/>
          <w:noProof/>
        </w:rPr>
        <w:lastRenderedPageBreak/>
        <w:t>Skupni povzetek finančnih kontrol na kraju samem za zaključene projekte v letu</w:t>
      </w:r>
      <w:r>
        <w:rPr>
          <w:b/>
        </w:rPr>
        <w:t xml:space="preserve"> </w:t>
      </w:r>
      <w:r>
        <w:rPr>
          <w:b/>
          <w:noProof/>
        </w:rPr>
        <w:t>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978"/>
        <w:gridCol w:w="2099"/>
        <w:gridCol w:w="1855"/>
        <w:gridCol w:w="2008"/>
        <w:gridCol w:w="1422"/>
      </w:tblGrid>
      <w:tr w:rsidR="00FC7C76" w:rsidTr="00321B6A">
        <w:tc>
          <w:tcPr>
            <w:tcW w:w="0" w:type="auto"/>
            <w:shd w:val="clear" w:color="auto" w:fill="auto"/>
          </w:tcPr>
          <w:p w:rsidR="00321B6A" w:rsidRPr="002C01CB" w:rsidRDefault="000D6788" w:rsidP="00D15173">
            <w:pPr>
              <w:spacing w:before="0" w:after="0"/>
              <w:rPr>
                <w:b/>
                <w:sz w:val="16"/>
                <w:szCs w:val="16"/>
              </w:rPr>
            </w:pPr>
            <w:r w:rsidRPr="002C01CB">
              <w:rPr>
                <w:b/>
                <w:noProof/>
                <w:sz w:val="16"/>
                <w:szCs w:val="16"/>
              </w:rPr>
              <w:t>Zaključen projekt</w:t>
            </w:r>
          </w:p>
        </w:tc>
        <w:tc>
          <w:tcPr>
            <w:tcW w:w="0" w:type="auto"/>
            <w:shd w:val="clear" w:color="auto" w:fill="auto"/>
          </w:tcPr>
          <w:p w:rsidR="00321B6A" w:rsidRPr="002C01CB" w:rsidRDefault="000D6788" w:rsidP="00D15173">
            <w:pPr>
              <w:spacing w:before="0" w:after="0"/>
              <w:jc w:val="right"/>
              <w:rPr>
                <w:b/>
                <w:sz w:val="16"/>
                <w:szCs w:val="16"/>
              </w:rPr>
            </w:pPr>
            <w:r w:rsidRPr="002C01CB">
              <w:rPr>
                <w:b/>
                <w:noProof/>
                <w:sz w:val="16"/>
                <w:szCs w:val="16"/>
              </w:rPr>
              <w:t xml:space="preserve">Skupni prispevek Unije, kontroliran v proračunskem </w:t>
            </w:r>
            <w:r w:rsidRPr="002C01CB">
              <w:rPr>
                <w:b/>
                <w:noProof/>
                <w:sz w:val="16"/>
                <w:szCs w:val="16"/>
              </w:rPr>
              <w:t>letu, za projekte, zaključene v proračunskem letu 2020 (EUR) (a)</w:t>
            </w:r>
          </w:p>
        </w:tc>
        <w:tc>
          <w:tcPr>
            <w:tcW w:w="0" w:type="auto"/>
            <w:shd w:val="clear" w:color="auto" w:fill="auto"/>
          </w:tcPr>
          <w:p w:rsidR="00321B6A" w:rsidRPr="002C01CB" w:rsidRDefault="000D6788" w:rsidP="00D15173">
            <w:pPr>
              <w:spacing w:before="0" w:after="0"/>
              <w:jc w:val="right"/>
              <w:rPr>
                <w:b/>
                <w:sz w:val="16"/>
                <w:szCs w:val="16"/>
              </w:rPr>
            </w:pPr>
            <w:r w:rsidRPr="002C01CB">
              <w:rPr>
                <w:b/>
                <w:noProof/>
                <w:sz w:val="16"/>
                <w:szCs w:val="16"/>
              </w:rPr>
              <w:t>Skupni znesek napak, ugotovljenih v prispevku Unije v proračunskem letu za projekte, zaključene v proračunskem letu 2020 (EUR) (b)</w:t>
            </w:r>
          </w:p>
        </w:tc>
        <w:tc>
          <w:tcPr>
            <w:tcW w:w="0" w:type="auto"/>
            <w:shd w:val="clear" w:color="auto" w:fill="auto"/>
          </w:tcPr>
          <w:p w:rsidR="00321B6A" w:rsidRPr="002C01CB" w:rsidRDefault="000D6788" w:rsidP="00D15173">
            <w:pPr>
              <w:spacing w:before="0" w:after="0"/>
              <w:jc w:val="right"/>
              <w:rPr>
                <w:b/>
                <w:sz w:val="16"/>
                <w:szCs w:val="16"/>
              </w:rPr>
            </w:pPr>
            <w:r w:rsidRPr="002C01CB">
              <w:rPr>
                <w:b/>
                <w:noProof/>
                <w:sz w:val="16"/>
                <w:szCs w:val="16"/>
              </w:rPr>
              <w:t>% napak, ugotovljenih pri nadzoru projektov, zaključenih v p</w:t>
            </w:r>
            <w:r w:rsidRPr="002C01CB">
              <w:rPr>
                <w:b/>
                <w:noProof/>
                <w:sz w:val="16"/>
                <w:szCs w:val="16"/>
              </w:rPr>
              <w:t>roračunskem letu 2020 (EUR) (c = b / a)</w:t>
            </w:r>
          </w:p>
        </w:tc>
        <w:tc>
          <w:tcPr>
            <w:tcW w:w="0" w:type="auto"/>
            <w:shd w:val="clear" w:color="auto" w:fill="auto"/>
          </w:tcPr>
          <w:p w:rsidR="00321B6A" w:rsidRPr="002C01CB" w:rsidRDefault="000D6788" w:rsidP="00D15173">
            <w:pPr>
              <w:spacing w:before="0" w:after="0"/>
              <w:jc w:val="right"/>
              <w:rPr>
                <w:b/>
                <w:sz w:val="16"/>
                <w:szCs w:val="16"/>
              </w:rPr>
            </w:pPr>
            <w:r w:rsidRPr="002C01CB">
              <w:rPr>
                <w:b/>
                <w:noProof/>
                <w:sz w:val="16"/>
                <w:szCs w:val="16"/>
              </w:rPr>
              <w:t>Kumulativni prispevek Unije, prijavljen v proračunskem letu, za projekte, zaključene v proračunskem letu 2020 (EUR) (d)</w:t>
            </w:r>
          </w:p>
        </w:tc>
        <w:tc>
          <w:tcPr>
            <w:tcW w:w="0" w:type="auto"/>
            <w:shd w:val="clear" w:color="auto" w:fill="auto"/>
          </w:tcPr>
          <w:p w:rsidR="00321B6A" w:rsidRPr="002C01CB" w:rsidRDefault="000D6788" w:rsidP="00D15173">
            <w:pPr>
              <w:spacing w:before="0" w:after="0"/>
              <w:jc w:val="right"/>
              <w:rPr>
                <w:b/>
                <w:sz w:val="16"/>
                <w:szCs w:val="16"/>
              </w:rPr>
            </w:pPr>
            <w:r w:rsidRPr="002C01CB">
              <w:rPr>
                <w:b/>
                <w:noProof/>
                <w:sz w:val="16"/>
                <w:szCs w:val="16"/>
              </w:rPr>
              <w:t>% izvedenih finančnih kontrol na kraju samem (e = skupaj a / skupaj d)</w:t>
            </w: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noProof/>
                <w:sz w:val="16"/>
                <w:szCs w:val="16"/>
              </w:rPr>
              <w:t>SI/2017/PR/0005</w:t>
            </w:r>
            <w:r w:rsidRPr="003C63B8">
              <w:rPr>
                <w:sz w:val="16"/>
                <w:szCs w:val="16"/>
              </w:rPr>
              <w:t xml:space="preserve">  </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28.929,42</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39.291,49</w:t>
            </w:r>
          </w:p>
        </w:tc>
        <w:tc>
          <w:tcPr>
            <w:tcW w:w="0" w:type="auto"/>
            <w:shd w:val="clear" w:color="auto" w:fill="auto"/>
          </w:tcPr>
          <w:p w:rsidR="00321B6A" w:rsidRPr="003C63B8" w:rsidRDefault="00321B6A" w:rsidP="00D15173">
            <w:pPr>
              <w:spacing w:before="0" w:after="0"/>
              <w:jc w:val="right"/>
              <w:rPr>
                <w:b/>
                <w:sz w:val="16"/>
                <w:szCs w:val="16"/>
              </w:rPr>
            </w:pP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noProof/>
                <w:sz w:val="16"/>
                <w:szCs w:val="16"/>
              </w:rPr>
              <w:t>SI/2019/PR/0008</w:t>
            </w:r>
            <w:r w:rsidRPr="003C63B8">
              <w:rPr>
                <w:sz w:val="16"/>
                <w:szCs w:val="16"/>
              </w:rPr>
              <w:t xml:space="preserve">  </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19.866,88</w:t>
            </w:r>
          </w:p>
        </w:tc>
        <w:tc>
          <w:tcPr>
            <w:tcW w:w="0" w:type="auto"/>
            <w:shd w:val="clear" w:color="auto" w:fill="auto"/>
          </w:tcPr>
          <w:p w:rsidR="00321B6A" w:rsidRPr="003C63B8" w:rsidRDefault="00321B6A" w:rsidP="00D15173">
            <w:pPr>
              <w:spacing w:before="0" w:after="0"/>
              <w:jc w:val="right"/>
              <w:rPr>
                <w:b/>
                <w:sz w:val="16"/>
                <w:szCs w:val="16"/>
              </w:rPr>
            </w:pP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noProof/>
                <w:sz w:val="16"/>
                <w:szCs w:val="16"/>
              </w:rPr>
              <w:t>SI/2020/PR/0008</w:t>
            </w:r>
            <w:r w:rsidRPr="003C63B8">
              <w:rPr>
                <w:sz w:val="16"/>
                <w:szCs w:val="16"/>
              </w:rPr>
              <w:t xml:space="preserve">  </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1.664,37</w:t>
            </w:r>
          </w:p>
        </w:tc>
        <w:tc>
          <w:tcPr>
            <w:tcW w:w="0" w:type="auto"/>
            <w:shd w:val="clear" w:color="auto" w:fill="auto"/>
          </w:tcPr>
          <w:p w:rsidR="00321B6A" w:rsidRPr="003C63B8" w:rsidRDefault="00321B6A" w:rsidP="00D15173">
            <w:pPr>
              <w:spacing w:before="0" w:after="0"/>
              <w:jc w:val="right"/>
              <w:rPr>
                <w:b/>
                <w:sz w:val="16"/>
                <w:szCs w:val="16"/>
              </w:rPr>
            </w:pP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noProof/>
                <w:sz w:val="16"/>
                <w:szCs w:val="16"/>
              </w:rPr>
              <w:t>SI/2020/PR/0012</w:t>
            </w:r>
            <w:r w:rsidRPr="003C63B8">
              <w:rPr>
                <w:sz w:val="16"/>
                <w:szCs w:val="16"/>
              </w:rPr>
              <w:t xml:space="preserve">  </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321B6A" w:rsidP="00D15173">
            <w:pPr>
              <w:spacing w:before="0" w:after="0"/>
              <w:jc w:val="right"/>
              <w:rPr>
                <w:b/>
                <w:sz w:val="16"/>
                <w:szCs w:val="16"/>
              </w:rPr>
            </w:pP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10.571,57</w:t>
            </w:r>
          </w:p>
        </w:tc>
        <w:tc>
          <w:tcPr>
            <w:tcW w:w="0" w:type="auto"/>
            <w:shd w:val="clear" w:color="auto" w:fill="auto"/>
          </w:tcPr>
          <w:p w:rsidR="00321B6A" w:rsidRPr="003C63B8" w:rsidRDefault="00321B6A" w:rsidP="00D15173">
            <w:pPr>
              <w:spacing w:before="0" w:after="0"/>
              <w:jc w:val="right"/>
              <w:rPr>
                <w:b/>
                <w:sz w:val="16"/>
                <w:szCs w:val="16"/>
              </w:rPr>
            </w:pP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noProof/>
                <w:sz w:val="16"/>
                <w:szCs w:val="16"/>
              </w:rPr>
              <w:t>SI/2020/PR/0014</w:t>
            </w:r>
            <w:r w:rsidRPr="003C63B8">
              <w:rPr>
                <w:sz w:val="16"/>
                <w:szCs w:val="16"/>
              </w:rPr>
              <w:t xml:space="preserve">  </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25.154,87</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noProof/>
                <w:sz w:val="16"/>
                <w:szCs w:val="16"/>
              </w:rPr>
              <w:t>25.124,77</w:t>
            </w:r>
          </w:p>
        </w:tc>
        <w:tc>
          <w:tcPr>
            <w:tcW w:w="0" w:type="auto"/>
            <w:shd w:val="clear" w:color="auto" w:fill="auto"/>
          </w:tcPr>
          <w:p w:rsidR="00321B6A" w:rsidRPr="003C63B8" w:rsidRDefault="00321B6A" w:rsidP="00D15173">
            <w:pPr>
              <w:spacing w:before="0" w:after="0"/>
              <w:jc w:val="right"/>
              <w:rPr>
                <w:b/>
                <w:sz w:val="16"/>
                <w:szCs w:val="16"/>
              </w:rPr>
            </w:pPr>
          </w:p>
        </w:tc>
      </w:tr>
      <w:tr w:rsidR="00FC7C76" w:rsidTr="00321B6A">
        <w:tc>
          <w:tcPr>
            <w:tcW w:w="0" w:type="auto"/>
            <w:shd w:val="clear" w:color="auto" w:fill="auto"/>
          </w:tcPr>
          <w:p w:rsidR="00321B6A" w:rsidRPr="008D6558" w:rsidRDefault="000D6788" w:rsidP="00D15173">
            <w:pPr>
              <w:spacing w:before="0" w:after="0"/>
              <w:rPr>
                <w:sz w:val="16"/>
                <w:szCs w:val="16"/>
              </w:rPr>
            </w:pPr>
            <w:r w:rsidRPr="003C63B8">
              <w:rPr>
                <w:b/>
                <w:noProof/>
                <w:sz w:val="16"/>
                <w:szCs w:val="16"/>
              </w:rPr>
              <w:t>Skupaj</w:t>
            </w:r>
          </w:p>
        </w:tc>
        <w:tc>
          <w:tcPr>
            <w:tcW w:w="0" w:type="auto"/>
            <w:shd w:val="clear" w:color="auto" w:fill="auto"/>
          </w:tcPr>
          <w:p w:rsidR="00321B6A" w:rsidRPr="003C63B8" w:rsidRDefault="000D6788" w:rsidP="00D15173">
            <w:pPr>
              <w:spacing w:before="0" w:after="0"/>
              <w:jc w:val="right"/>
              <w:rPr>
                <w:b/>
                <w:sz w:val="16"/>
                <w:szCs w:val="16"/>
              </w:rPr>
            </w:pPr>
            <w:r w:rsidRPr="003C63B8">
              <w:rPr>
                <w:b/>
                <w:noProof/>
                <w:sz w:val="16"/>
                <w:szCs w:val="16"/>
              </w:rPr>
              <w:t>54.084,29</w:t>
            </w:r>
          </w:p>
        </w:tc>
        <w:tc>
          <w:tcPr>
            <w:tcW w:w="0" w:type="auto"/>
            <w:shd w:val="clear" w:color="auto" w:fill="auto"/>
          </w:tcPr>
          <w:p w:rsidR="00321B6A" w:rsidRPr="003C63B8" w:rsidRDefault="000D6788"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0D6788" w:rsidP="00D15173">
            <w:pPr>
              <w:spacing w:before="0" w:after="0"/>
              <w:jc w:val="right"/>
              <w:rPr>
                <w:b/>
                <w:sz w:val="16"/>
                <w:szCs w:val="16"/>
              </w:rPr>
            </w:pPr>
            <w:r w:rsidRPr="003C63B8">
              <w:rPr>
                <w:b/>
                <w:noProof/>
                <w:sz w:val="16"/>
                <w:szCs w:val="16"/>
              </w:rPr>
              <w:t>96.519,08</w:t>
            </w:r>
          </w:p>
        </w:tc>
        <w:tc>
          <w:tcPr>
            <w:tcW w:w="0" w:type="auto"/>
            <w:shd w:val="clear" w:color="auto" w:fill="auto"/>
          </w:tcPr>
          <w:p w:rsidR="00321B6A" w:rsidRPr="003C63B8" w:rsidRDefault="000D6788" w:rsidP="00D15173">
            <w:pPr>
              <w:spacing w:before="0" w:after="0"/>
              <w:jc w:val="right"/>
              <w:rPr>
                <w:b/>
                <w:sz w:val="16"/>
                <w:szCs w:val="16"/>
              </w:rPr>
            </w:pPr>
            <w:r w:rsidRPr="003C63B8">
              <w:rPr>
                <w:b/>
                <w:noProof/>
                <w:sz w:val="16"/>
                <w:szCs w:val="16"/>
              </w:rPr>
              <w:t>56,03%</w:t>
            </w:r>
          </w:p>
        </w:tc>
      </w:tr>
    </w:tbl>
    <w:p w:rsidR="00321B6A" w:rsidRDefault="00321B6A" w:rsidP="00D15173">
      <w:pPr>
        <w:spacing w:before="0" w:after="0"/>
        <w:rPr>
          <w:b/>
        </w:rPr>
      </w:pPr>
    </w:p>
    <w:p w:rsidR="00321B6A" w:rsidRDefault="000D6788"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207"/>
        <w:gridCol w:w="2419"/>
        <w:gridCol w:w="1756"/>
        <w:gridCol w:w="1715"/>
        <w:gridCol w:w="1459"/>
      </w:tblGrid>
      <w:tr w:rsidR="00FC7C76" w:rsidTr="00321B6A">
        <w:trPr>
          <w:tblHeader/>
        </w:trPr>
        <w:tc>
          <w:tcPr>
            <w:tcW w:w="0" w:type="auto"/>
            <w:shd w:val="clear" w:color="auto" w:fill="auto"/>
          </w:tcPr>
          <w:p w:rsidR="00321B6A" w:rsidRPr="009C2B99" w:rsidRDefault="000D6788" w:rsidP="00D15173">
            <w:pPr>
              <w:spacing w:before="0" w:after="0"/>
              <w:jc w:val="left"/>
              <w:rPr>
                <w:b/>
                <w:sz w:val="16"/>
                <w:szCs w:val="16"/>
              </w:rPr>
            </w:pPr>
            <w:r w:rsidRPr="009C2B99">
              <w:rPr>
                <w:b/>
                <w:noProof/>
                <w:sz w:val="16"/>
                <w:szCs w:val="16"/>
              </w:rPr>
              <w:t>Proračunsko leto</w:t>
            </w:r>
          </w:p>
        </w:tc>
        <w:tc>
          <w:tcPr>
            <w:tcW w:w="0" w:type="auto"/>
            <w:shd w:val="clear" w:color="auto" w:fill="auto"/>
          </w:tcPr>
          <w:p w:rsidR="00321B6A" w:rsidRPr="009C2B99" w:rsidRDefault="000D6788" w:rsidP="00D15173">
            <w:pPr>
              <w:spacing w:before="0" w:after="0"/>
              <w:jc w:val="righ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321B6A" w:rsidRPr="009C2B99" w:rsidRDefault="000D6788" w:rsidP="00D15173">
            <w:pPr>
              <w:spacing w:before="0" w:after="0"/>
              <w:jc w:val="right"/>
              <w:rPr>
                <w:b/>
                <w:sz w:val="16"/>
                <w:szCs w:val="16"/>
              </w:rPr>
            </w:pPr>
            <w:r w:rsidRPr="009C2B99">
              <w:rPr>
                <w:b/>
                <w:noProof/>
                <w:sz w:val="16"/>
                <w:szCs w:val="16"/>
              </w:rPr>
              <w:t xml:space="preserve">Skupni znesek napak, ugotovljenih v prispevku Unije v </w:t>
            </w:r>
            <w:r w:rsidRPr="009C2B99">
              <w:rPr>
                <w:b/>
                <w:noProof/>
                <w:sz w:val="16"/>
                <w:szCs w:val="16"/>
              </w:rPr>
              <w:t>proračunskem letu za vse zaključene projekte (EUR) (b)</w:t>
            </w:r>
          </w:p>
        </w:tc>
        <w:tc>
          <w:tcPr>
            <w:tcW w:w="0" w:type="auto"/>
            <w:shd w:val="clear" w:color="auto" w:fill="auto"/>
          </w:tcPr>
          <w:p w:rsidR="00321B6A" w:rsidRPr="009C2B99" w:rsidRDefault="000D6788" w:rsidP="00D15173">
            <w:pPr>
              <w:spacing w:before="0" w:after="0"/>
              <w:jc w:val="right"/>
              <w:rPr>
                <w:b/>
                <w:sz w:val="16"/>
                <w:szCs w:val="16"/>
              </w:rPr>
            </w:pPr>
            <w:r w:rsidRPr="009C2B99">
              <w:rPr>
                <w:b/>
                <w:noProof/>
                <w:sz w:val="16"/>
                <w:szCs w:val="16"/>
              </w:rPr>
              <w:t>% napak, ugotovljenih pri nadzoru zaključenih projektov (c = b / a)</w:t>
            </w:r>
          </w:p>
        </w:tc>
        <w:tc>
          <w:tcPr>
            <w:tcW w:w="0" w:type="auto"/>
            <w:shd w:val="clear" w:color="auto" w:fill="auto"/>
          </w:tcPr>
          <w:p w:rsidR="00321B6A" w:rsidRPr="009C2B99" w:rsidRDefault="000D6788" w:rsidP="00D15173">
            <w:pPr>
              <w:spacing w:before="0" w:after="0"/>
              <w:jc w:val="right"/>
              <w:rPr>
                <w:b/>
                <w:sz w:val="16"/>
                <w:szCs w:val="16"/>
              </w:rPr>
            </w:pPr>
            <w:r w:rsidRPr="009C2B99">
              <w:rPr>
                <w:b/>
                <w:noProof/>
                <w:sz w:val="16"/>
                <w:szCs w:val="16"/>
              </w:rPr>
              <w:t>Kumulativni prispevek Unije, prijavljen za zaključene projekte</w:t>
            </w:r>
          </w:p>
        </w:tc>
        <w:tc>
          <w:tcPr>
            <w:tcW w:w="0" w:type="auto"/>
            <w:shd w:val="clear" w:color="auto" w:fill="auto"/>
          </w:tcPr>
          <w:p w:rsidR="00321B6A" w:rsidRPr="009C2B99" w:rsidRDefault="000D6788" w:rsidP="00D15173">
            <w:pPr>
              <w:spacing w:before="0" w:after="0"/>
              <w:jc w:val="right"/>
              <w:rPr>
                <w:b/>
                <w:sz w:val="16"/>
                <w:szCs w:val="16"/>
              </w:rPr>
            </w:pPr>
            <w:r w:rsidRPr="009C2B99">
              <w:rPr>
                <w:b/>
                <w:noProof/>
                <w:sz w:val="16"/>
                <w:szCs w:val="16"/>
              </w:rPr>
              <w:t>% izvedenih finančnih kontrol na kraju samem (e = a / d)</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2015</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w:t>
            </w:r>
            <w:r w:rsidRPr="009C2B99">
              <w:rPr>
                <w:noProof/>
                <w:sz w:val="16"/>
                <w:szCs w:val="16"/>
              </w:rPr>
              <w:t>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2016</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2017</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61.807,12</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2018</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619.080,84</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149.608,58</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24,17%</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643.120,76</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96,26%</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2019</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410.068,76</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3.567.538,98</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11,49%</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noProof/>
                <w:sz w:val="16"/>
                <w:szCs w:val="16"/>
              </w:rPr>
              <w:t>2020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54.084,29</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96.519,08</w:t>
            </w:r>
          </w:p>
        </w:tc>
        <w:tc>
          <w:tcPr>
            <w:tcW w:w="0" w:type="auto"/>
            <w:shd w:val="clear" w:color="auto" w:fill="auto"/>
          </w:tcPr>
          <w:p w:rsidR="00321B6A" w:rsidRPr="009C2B99" w:rsidRDefault="000D6788" w:rsidP="00D15173">
            <w:pPr>
              <w:spacing w:before="0" w:after="0"/>
              <w:jc w:val="right"/>
              <w:rPr>
                <w:sz w:val="16"/>
                <w:szCs w:val="16"/>
              </w:rPr>
            </w:pPr>
            <w:r w:rsidRPr="009C2B99">
              <w:rPr>
                <w:noProof/>
                <w:sz w:val="16"/>
                <w:szCs w:val="16"/>
              </w:rPr>
              <w:t>56,03%</w:t>
            </w:r>
          </w:p>
        </w:tc>
      </w:tr>
      <w:tr w:rsidR="00FC7C76" w:rsidTr="00321B6A">
        <w:tc>
          <w:tcPr>
            <w:tcW w:w="0" w:type="auto"/>
            <w:shd w:val="clear" w:color="auto" w:fill="auto"/>
          </w:tcPr>
          <w:p w:rsidR="00321B6A" w:rsidRPr="009C2B99" w:rsidRDefault="000D6788" w:rsidP="00D15173">
            <w:pPr>
              <w:spacing w:before="0" w:after="0"/>
              <w:rPr>
                <w:sz w:val="16"/>
                <w:szCs w:val="16"/>
              </w:rPr>
            </w:pPr>
            <w:r w:rsidRPr="009C2B99">
              <w:rPr>
                <w:b/>
                <w:noProof/>
                <w:sz w:val="16"/>
                <w:szCs w:val="16"/>
              </w:rPr>
              <w:t>Skupaj</w:t>
            </w:r>
          </w:p>
        </w:tc>
        <w:tc>
          <w:tcPr>
            <w:tcW w:w="0" w:type="auto"/>
            <w:shd w:val="clear" w:color="auto" w:fill="auto"/>
          </w:tcPr>
          <w:p w:rsidR="00321B6A" w:rsidRPr="009C2B99" w:rsidRDefault="000D6788" w:rsidP="00D15173">
            <w:pPr>
              <w:spacing w:before="0" w:after="0"/>
              <w:jc w:val="right"/>
              <w:rPr>
                <w:sz w:val="16"/>
                <w:szCs w:val="16"/>
              </w:rPr>
            </w:pPr>
            <w:r w:rsidRPr="009C2B99">
              <w:rPr>
                <w:b/>
                <w:noProof/>
                <w:sz w:val="16"/>
                <w:szCs w:val="16"/>
              </w:rPr>
              <w:t>1.083.233,89</w:t>
            </w:r>
          </w:p>
        </w:tc>
        <w:tc>
          <w:tcPr>
            <w:tcW w:w="0" w:type="auto"/>
            <w:shd w:val="clear" w:color="auto" w:fill="auto"/>
          </w:tcPr>
          <w:p w:rsidR="00321B6A" w:rsidRPr="009C2B99" w:rsidRDefault="000D6788" w:rsidP="00D15173">
            <w:pPr>
              <w:spacing w:before="0" w:after="0"/>
              <w:jc w:val="right"/>
              <w:rPr>
                <w:sz w:val="16"/>
                <w:szCs w:val="16"/>
              </w:rPr>
            </w:pPr>
            <w:r w:rsidRPr="009C2B99">
              <w:rPr>
                <w:b/>
                <w:noProof/>
                <w:sz w:val="16"/>
                <w:szCs w:val="16"/>
              </w:rPr>
              <w:t>149.608,58</w:t>
            </w:r>
          </w:p>
        </w:tc>
        <w:tc>
          <w:tcPr>
            <w:tcW w:w="0" w:type="auto"/>
            <w:shd w:val="clear" w:color="auto" w:fill="auto"/>
          </w:tcPr>
          <w:p w:rsidR="00321B6A" w:rsidRPr="009C2B99" w:rsidRDefault="000D6788" w:rsidP="00D15173">
            <w:pPr>
              <w:spacing w:before="0" w:after="0"/>
              <w:jc w:val="right"/>
              <w:rPr>
                <w:sz w:val="16"/>
                <w:szCs w:val="16"/>
              </w:rPr>
            </w:pPr>
            <w:r w:rsidRPr="009C2B99">
              <w:rPr>
                <w:b/>
                <w:noProof/>
                <w:sz w:val="16"/>
                <w:szCs w:val="16"/>
              </w:rPr>
              <w:t>13,81%</w:t>
            </w:r>
          </w:p>
        </w:tc>
        <w:tc>
          <w:tcPr>
            <w:tcW w:w="0" w:type="auto"/>
            <w:shd w:val="clear" w:color="auto" w:fill="auto"/>
          </w:tcPr>
          <w:p w:rsidR="00321B6A" w:rsidRPr="009C2B99" w:rsidRDefault="000D6788" w:rsidP="00D15173">
            <w:pPr>
              <w:spacing w:before="0" w:after="0"/>
              <w:jc w:val="right"/>
              <w:rPr>
                <w:sz w:val="16"/>
                <w:szCs w:val="16"/>
              </w:rPr>
            </w:pPr>
            <w:r w:rsidRPr="009C2B99">
              <w:rPr>
                <w:b/>
                <w:noProof/>
                <w:sz w:val="16"/>
                <w:szCs w:val="16"/>
              </w:rPr>
              <w:t>4.368.985,94</w:t>
            </w:r>
          </w:p>
        </w:tc>
        <w:tc>
          <w:tcPr>
            <w:tcW w:w="0" w:type="auto"/>
            <w:shd w:val="clear" w:color="auto" w:fill="auto"/>
          </w:tcPr>
          <w:p w:rsidR="00321B6A" w:rsidRPr="009C2B99" w:rsidRDefault="000D6788" w:rsidP="00D15173">
            <w:pPr>
              <w:spacing w:before="0" w:after="0"/>
              <w:jc w:val="right"/>
              <w:rPr>
                <w:sz w:val="16"/>
                <w:szCs w:val="16"/>
              </w:rPr>
            </w:pPr>
            <w:r w:rsidRPr="009C2B99">
              <w:rPr>
                <w:b/>
                <w:noProof/>
                <w:sz w:val="16"/>
                <w:szCs w:val="16"/>
              </w:rPr>
              <w:t>24,79%</w:t>
            </w:r>
          </w:p>
        </w:tc>
      </w:tr>
    </w:tbl>
    <w:p w:rsidR="00321B6A" w:rsidRDefault="00321B6A" w:rsidP="00D15173">
      <w:pPr>
        <w:spacing w:before="0" w:after="0"/>
      </w:pPr>
    </w:p>
    <w:p w:rsidR="00321B6A" w:rsidRPr="00D03024" w:rsidRDefault="000D6788" w:rsidP="00D15173">
      <w:pPr>
        <w:pStyle w:val="Naslov1"/>
        <w:numPr>
          <w:ilvl w:val="0"/>
          <w:numId w:val="0"/>
        </w:numPr>
        <w:spacing w:before="0" w:after="0"/>
      </w:pPr>
      <w:r>
        <w:br w:type="page"/>
      </w:r>
      <w:bookmarkStart w:id="22" w:name="_Toc256000020"/>
      <w:r w:rsidRPr="00D03024">
        <w:rPr>
          <w:noProof/>
        </w:rPr>
        <w:lastRenderedPageBreak/>
        <w:t>IV. MNENJA REVIZIJSKEGA ORGANA</w:t>
      </w:r>
      <w:bookmarkEnd w:id="22"/>
    </w:p>
    <w:p w:rsidR="00321B6A" w:rsidRDefault="00321B6A" w:rsidP="00D15173">
      <w:pPr>
        <w:spacing w:before="0" w:after="0"/>
      </w:pPr>
    </w:p>
    <w:p w:rsidR="00321B6A" w:rsidRDefault="000D6788" w:rsidP="00D15173">
      <w:pPr>
        <w:spacing w:before="0" w:after="0"/>
        <w:rPr>
          <w:b/>
        </w:rPr>
      </w:pPr>
      <w:r w:rsidRPr="00C9141F">
        <w:rPr>
          <w:b/>
          <w:noProof/>
        </w:rPr>
        <w:t>Revizijska strategija</w:t>
      </w:r>
    </w:p>
    <w:p w:rsidR="00321B6A" w:rsidRPr="00C9141F" w:rsidRDefault="00321B6A" w:rsidP="00D15173">
      <w:pPr>
        <w:spacing w:before="0" w:after="0"/>
        <w:rPr>
          <w:b/>
        </w:rPr>
      </w:pPr>
    </w:p>
    <w:p w:rsidR="00321B6A" w:rsidRDefault="000D6788" w:rsidP="00D15173">
      <w:pPr>
        <w:spacing w:before="0" w:after="0"/>
      </w:pPr>
      <w:r>
        <w:rPr>
          <w:noProof/>
        </w:rPr>
        <w:t>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0D6788" w:rsidP="00D15173">
            <w:pPr>
              <w:spacing w:before="0" w:after="0"/>
            </w:pPr>
            <w:r>
              <w:rPr>
                <w:noProof/>
              </w:rPr>
              <w:t xml:space="preserve">Revizijski </w:t>
            </w:r>
            <w:r>
              <w:rPr>
                <w:noProof/>
              </w:rPr>
              <w:t>organ je izvajal revizije v skladu z revizijsko strategijo, verzija 1.2.</w:t>
            </w:r>
          </w:p>
          <w:p w:rsidR="00321B6A" w:rsidRDefault="000D6788" w:rsidP="00D15173">
            <w:pPr>
              <w:spacing w:before="0" w:after="0"/>
            </w:pPr>
            <w:r>
              <w:rPr>
                <w:noProof/>
              </w:rPr>
              <w:t>V skladu z revizijsko strategijo je revizijski organ izvedel nestatistično, naključno vzorčenje. Velikost vzorca je določil na podlagi strokovne presoje in ob upoštevanju zagotovila p</w:t>
            </w:r>
            <w:r>
              <w:rPr>
                <w:noProof/>
              </w:rPr>
              <w:t>ridobljenega iz revizij sistema in revizij izdatkov, podrobneje v točki 5.2 Letnega poročila o nadzoru.</w:t>
            </w:r>
          </w:p>
        </w:tc>
      </w:tr>
    </w:tbl>
    <w:p w:rsidR="00321B6A" w:rsidRDefault="00321B6A" w:rsidP="00D15173">
      <w:pPr>
        <w:spacing w:before="0" w:after="0"/>
      </w:pPr>
    </w:p>
    <w:p w:rsidR="00321B6A" w:rsidRPr="00DD2D69" w:rsidRDefault="000D6788" w:rsidP="00D15173">
      <w:pPr>
        <w:pStyle w:val="Naslov3"/>
        <w:numPr>
          <w:ilvl w:val="0"/>
          <w:numId w:val="0"/>
        </w:numPr>
        <w:spacing w:before="0" w:after="0"/>
        <w:rPr>
          <w:sz w:val="22"/>
          <w:szCs w:val="22"/>
        </w:rPr>
      </w:pPr>
      <w:r>
        <w:rPr>
          <w:b/>
          <w:sz w:val="22"/>
          <w:szCs w:val="22"/>
        </w:rPr>
        <w:br w:type="page"/>
      </w:r>
      <w:bookmarkStart w:id="23" w:name="_Toc256000021"/>
      <w:r w:rsidRPr="00DD2D69">
        <w:rPr>
          <w:noProof/>
          <w:sz w:val="22"/>
          <w:szCs w:val="22"/>
        </w:rPr>
        <w:lastRenderedPageBreak/>
        <w:t>A. Revizijsko mnenje o letnih obračunih</w:t>
      </w:r>
      <w:bookmarkEnd w:id="23"/>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0D6788" w:rsidP="00D15173">
            <w:pPr>
              <w:spacing w:before="0" w:after="0"/>
            </w:pPr>
            <w:r>
              <w:rPr>
                <w:noProof/>
              </w:rPr>
              <w:t>Za Evropsko komisijo, Generalni direktorat za migracije in notranje zadeve</w:t>
            </w:r>
          </w:p>
          <w:p w:rsidR="00321B6A" w:rsidRDefault="00321B6A" w:rsidP="00D15173">
            <w:pPr>
              <w:spacing w:before="0" w:after="0"/>
            </w:pPr>
          </w:p>
          <w:p w:rsidR="00321B6A" w:rsidRDefault="000D6788" w:rsidP="00D15173">
            <w:pPr>
              <w:spacing w:before="0" w:after="0"/>
            </w:pPr>
            <w:r>
              <w:rPr>
                <w:noProof/>
              </w:rPr>
              <w:t>Spodaj podpisani, predstavnik Mi</w:t>
            </w:r>
            <w:r>
              <w:rPr>
                <w:noProof/>
              </w:rPr>
              <w:t>nistrstvo za finance, Urad Republike Slovenije za nadzor proračuna, ki je revizijski organ za Sklad za azil, migracije in vključevanje v Slovenija, sem preučil delovanje sistemov upravljanja in nadzora sklada AMIF ter dokumente in informacije, ki jih je pr</w:t>
            </w:r>
            <w:r>
              <w:rPr>
                <w:noProof/>
              </w:rPr>
              <w:t>ipravil odgovorni organ v skladu s členom 44 Uredbe (EU) št. 514/2014 in členom 59(5) Uredbe (EU, Euratom) št. 966/2012 ter se uporabijo kot zahtevek za plačilo letne razlike za proračunsko leto 2020, da bi izdal revizijsko mnenje v skladu s členom 29 Ured</w:t>
            </w:r>
            <w:r>
              <w:rPr>
                <w:noProof/>
              </w:rPr>
              <w:t>be (EU) št. 514/2014 in členom 59(5) Uredbe (EU, Euratom) št. 966/2012. Moji zaključki so navedeni v nadaljevanju.</w:t>
            </w:r>
          </w:p>
        </w:tc>
      </w:tr>
    </w:tbl>
    <w:p w:rsidR="00321B6A" w:rsidRDefault="00321B6A" w:rsidP="00D15173">
      <w:pPr>
        <w:spacing w:before="0" w:after="0"/>
        <w:jc w:val="left"/>
      </w:pPr>
    </w:p>
    <w:p w:rsidR="00321B6A" w:rsidRPr="00843BEC" w:rsidRDefault="000D6788"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0D6788" w:rsidP="00D15173">
      <w:pPr>
        <w:spacing w:before="0" w:after="0"/>
        <w:jc w:val="left"/>
      </w:pPr>
      <w:r>
        <w:rPr>
          <w:noProof/>
        </w:rPr>
        <w:t xml:space="preserve">Na podlagi zgoraj navedene preučitve menim, da obračuni za proračunsko leto 2020 dajejo </w:t>
      </w:r>
      <w:r>
        <w:rPr>
          <w:noProof/>
        </w:rPr>
        <w:t>resnično in pošteno sliko ter da so odhodki Unije, za katere je bilo od Komisije zahtevano povračilo, zakoniti in pravilni.</w:t>
      </w:r>
    </w:p>
    <w:p w:rsidR="00321B6A" w:rsidRDefault="00321B6A" w:rsidP="00D15173">
      <w:pPr>
        <w:spacing w:before="0" w:after="0"/>
        <w:jc w:val="left"/>
      </w:pPr>
    </w:p>
    <w:p w:rsidR="00321B6A" w:rsidRDefault="000D6788"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Pr="00DD2D69" w:rsidRDefault="000D6788" w:rsidP="00D15173">
      <w:pPr>
        <w:pStyle w:val="Naslov3"/>
        <w:numPr>
          <w:ilvl w:val="0"/>
          <w:numId w:val="0"/>
        </w:numPr>
        <w:spacing w:before="0" w:after="0"/>
        <w:jc w:val="left"/>
        <w:rPr>
          <w:sz w:val="22"/>
          <w:szCs w:val="22"/>
        </w:rPr>
      </w:pPr>
      <w:r>
        <w:rPr>
          <w:b/>
          <w:sz w:val="22"/>
          <w:szCs w:val="22"/>
        </w:rPr>
        <w:br w:type="page"/>
      </w:r>
      <w:bookmarkStart w:id="24" w:name="_Toc256000022"/>
      <w:r w:rsidRPr="00DD2D69">
        <w:rPr>
          <w:noProof/>
          <w:sz w:val="22"/>
          <w:szCs w:val="22"/>
        </w:rPr>
        <w:lastRenderedPageBreak/>
        <w:t>B. Mnenje o delovanju sistemov upravljanja in nadzora</w:t>
      </w:r>
      <w:bookmarkEnd w:id="24"/>
    </w:p>
    <w:p w:rsidR="00321B6A" w:rsidRDefault="00321B6A" w:rsidP="00D15173">
      <w:pPr>
        <w:spacing w:before="0" w:after="0"/>
        <w:jc w:val="left"/>
      </w:pPr>
    </w:p>
    <w:p w:rsidR="00321B6A" w:rsidRDefault="000D6788" w:rsidP="00D15173">
      <w:pPr>
        <w:spacing w:before="0" w:after="0"/>
        <w:jc w:val="left"/>
      </w:pPr>
      <w:r w:rsidRPr="00E1694F">
        <w:rPr>
          <w:b/>
          <w:noProof/>
        </w:rPr>
        <w:t>Obseg preučitve</w:t>
      </w:r>
    </w:p>
    <w:p w:rsidR="00321B6A" w:rsidRDefault="00321B6A" w:rsidP="00D15173">
      <w:pPr>
        <w:spacing w:before="0" w:after="0"/>
        <w:jc w:val="left"/>
      </w:pPr>
    </w:p>
    <w:p w:rsidR="00321B6A" w:rsidRDefault="000D6788" w:rsidP="00D15173">
      <w:pPr>
        <w:spacing w:before="0" w:after="0"/>
        <w:jc w:val="left"/>
      </w:pPr>
      <w:r>
        <w:rPr>
          <w:noProof/>
        </w:rPr>
        <w:t>Preučitev v</w:t>
      </w:r>
      <w:r>
        <w:rPr>
          <w:noProof/>
        </w:rPr>
        <w:t xml:space="preserve"> zvezi s tem programom je bila opravljena v skladu z veljavno revizijsko strategijo za ta nacionalni program in ob upoštevanju mednarodno sprejetih revizijskih standardov, s sklicevanjem na proračunsko leto 2020, o rezultatih pa se poroča v revizijskem por</w:t>
      </w:r>
      <w:r>
        <w:rPr>
          <w:noProof/>
        </w:rPr>
        <w:t>očilu.</w:t>
      </w:r>
    </w:p>
    <w:p w:rsidR="00321B6A" w:rsidRDefault="00321B6A" w:rsidP="00D15173">
      <w:pPr>
        <w:spacing w:before="0" w:after="0"/>
        <w:jc w:val="left"/>
      </w:pPr>
    </w:p>
    <w:p w:rsidR="00321B6A" w:rsidRDefault="000D6788" w:rsidP="00D15173">
      <w:pPr>
        <w:spacing w:before="0" w:after="0"/>
        <w:jc w:val="left"/>
      </w:pPr>
      <w:r w:rsidRPr="004E39E2">
        <w:rPr>
          <w:b/>
          <w:noProof/>
        </w:rPr>
        <w:t>Referenčna oznaka preučitve:</w:t>
      </w:r>
      <w:r>
        <w:t xml:space="preserve"> </w:t>
      </w:r>
      <w:r>
        <w:rPr>
          <w:noProof/>
        </w:rPr>
        <w:t>0615-68/2015/95</w:t>
      </w:r>
    </w:p>
    <w:p w:rsidR="00321B6A" w:rsidRDefault="00321B6A" w:rsidP="00D15173">
      <w:pPr>
        <w:spacing w:before="0" w:after="0"/>
        <w:jc w:val="left"/>
      </w:pPr>
    </w:p>
    <w:p w:rsidR="00321B6A" w:rsidRPr="00843BEC" w:rsidRDefault="000D6788"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0D6788" w:rsidP="00D15173">
      <w:pPr>
        <w:spacing w:before="0" w:after="0"/>
        <w:jc w:val="left"/>
      </w:pPr>
      <w:r>
        <w:rPr>
          <w:noProof/>
        </w:rPr>
        <w:t>Na podlagi zgoraj navedene preučitve in v zvezi s programom imam razumno zagotovilo, da vzpostavljeni sistemi upravljanja in nadzora pravilno delujejo.</w:t>
      </w:r>
    </w:p>
    <w:p w:rsidR="00321B6A" w:rsidRDefault="00321B6A" w:rsidP="00D15173">
      <w:pPr>
        <w:spacing w:before="0" w:after="0"/>
        <w:jc w:val="left"/>
      </w:pPr>
    </w:p>
    <w:p w:rsidR="00321B6A" w:rsidRDefault="000D6788" w:rsidP="00D15173">
      <w:pPr>
        <w:spacing w:before="0" w:after="0"/>
        <w:jc w:val="left"/>
      </w:pPr>
      <w:r>
        <w:rPr>
          <w:noProof/>
        </w:rPr>
        <w:t>Po</w:t>
      </w:r>
      <w:r>
        <w:rPr>
          <w:noProof/>
        </w:rPr>
        <w:t>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FC7C76"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Default="000D6788" w:rsidP="002312A3">
      <w:pPr>
        <w:pStyle w:val="Naslov3"/>
        <w:numPr>
          <w:ilvl w:val="0"/>
          <w:numId w:val="0"/>
        </w:numPr>
        <w:ind w:left="850" w:hanging="850"/>
      </w:pPr>
      <w:r>
        <w:br w:type="page"/>
      </w:r>
      <w:bookmarkStart w:id="25" w:name="_Toc256000023"/>
      <w:r w:rsidRPr="00D30A71">
        <w:rPr>
          <w:noProof/>
        </w:rPr>
        <w:lastRenderedPageBreak/>
        <w:t>C. Potrditev izjave o upravljanju, ki jo pripravi odgovorni organ</w:t>
      </w:r>
      <w:bookmarkEnd w:id="25"/>
    </w:p>
    <w:p w:rsidR="00321B6A" w:rsidRDefault="00321B6A" w:rsidP="00D15173">
      <w:pPr>
        <w:spacing w:before="0" w:after="0"/>
        <w:jc w:val="left"/>
        <w:rPr>
          <w:b/>
        </w:rPr>
      </w:pPr>
    </w:p>
    <w:p w:rsidR="00321B6A" w:rsidRDefault="000D6788" w:rsidP="00D15173">
      <w:pPr>
        <w:spacing w:before="0" w:after="0"/>
        <w:jc w:val="left"/>
        <w:rPr>
          <w:b/>
        </w:rPr>
      </w:pPr>
      <w:r>
        <w:rPr>
          <w:noProof/>
        </w:rPr>
        <w:t>Moje skupno mnenje na podlagi preučitev iz točk A in B zgoraj je, da opravljeno revizijsko delo:</w:t>
      </w:r>
    </w:p>
    <w:p w:rsidR="00321B6A" w:rsidRDefault="00321B6A" w:rsidP="00D15173">
      <w:pPr>
        <w:spacing w:before="0" w:after="0"/>
        <w:jc w:val="left"/>
      </w:pPr>
    </w:p>
    <w:p w:rsidR="00321B6A" w:rsidRDefault="00321B6A" w:rsidP="00D15173">
      <w:pPr>
        <w:spacing w:before="0" w:after="0"/>
        <w:jc w:val="left"/>
      </w:pPr>
    </w:p>
    <w:p w:rsidR="00321B6A" w:rsidRDefault="000D6788" w:rsidP="00D15173">
      <w:pPr>
        <w:spacing w:before="0" w:after="0"/>
        <w:jc w:val="left"/>
      </w:pPr>
      <w:r>
        <w:rPr>
          <w:noProof/>
        </w:rPr>
        <w:t xml:space="preserve">ne zbuja dvoma o trditvah v izjavi o </w:t>
      </w:r>
      <w:r>
        <w:rPr>
          <w:noProof/>
        </w:rPr>
        <w:t>upravljanju.</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8262"/>
      </w:tblGrid>
      <w:tr w:rsidR="00FC7C76" w:rsidTr="00321B6A">
        <w:tc>
          <w:tcPr>
            <w:tcW w:w="0" w:type="auto"/>
            <w:shd w:val="clear" w:color="auto" w:fill="auto"/>
          </w:tcPr>
          <w:p w:rsidR="00321B6A" w:rsidRDefault="000D6788" w:rsidP="00D15173">
            <w:pPr>
              <w:spacing w:before="0" w:after="0"/>
              <w:jc w:val="left"/>
            </w:pPr>
            <w:r>
              <w:rPr>
                <w:noProof/>
              </w:rPr>
              <w:t>Datum potrditve:</w:t>
            </w:r>
          </w:p>
        </w:tc>
        <w:tc>
          <w:tcPr>
            <w:tcW w:w="0" w:type="auto"/>
            <w:shd w:val="clear" w:color="auto" w:fill="auto"/>
          </w:tcPr>
          <w:p w:rsidR="00321B6A" w:rsidRDefault="000D6788" w:rsidP="00D15173">
            <w:pPr>
              <w:spacing w:before="0" w:after="0"/>
              <w:jc w:val="left"/>
            </w:pPr>
            <w:r>
              <w:rPr>
                <w:noProof/>
              </w:rPr>
              <w:t>10.2.2021</w:t>
            </w:r>
          </w:p>
        </w:tc>
      </w:tr>
      <w:tr w:rsidR="00FC7C76" w:rsidTr="00321B6A">
        <w:tc>
          <w:tcPr>
            <w:tcW w:w="0" w:type="auto"/>
            <w:shd w:val="clear" w:color="auto" w:fill="auto"/>
          </w:tcPr>
          <w:p w:rsidR="00321B6A" w:rsidRDefault="000D6788" w:rsidP="00D15173">
            <w:pPr>
              <w:spacing w:before="0" w:after="0"/>
              <w:jc w:val="left"/>
            </w:pPr>
            <w:r>
              <w:rPr>
                <w:noProof/>
              </w:rPr>
              <w:t>Predstavnik organa</w:t>
            </w:r>
          </w:p>
        </w:tc>
        <w:tc>
          <w:tcPr>
            <w:tcW w:w="0" w:type="auto"/>
            <w:shd w:val="clear" w:color="auto" w:fill="auto"/>
          </w:tcPr>
          <w:p w:rsidR="00321B6A" w:rsidRDefault="000D6788" w:rsidP="00D15173">
            <w:pPr>
              <w:spacing w:before="0" w:after="0"/>
              <w:jc w:val="left"/>
            </w:pPr>
            <w:r>
              <w:rPr>
                <w:noProof/>
              </w:rPr>
              <w:t>Dušan Sterle</w:t>
            </w:r>
          </w:p>
        </w:tc>
      </w:tr>
      <w:tr w:rsidR="00FC7C76" w:rsidTr="00321B6A">
        <w:tc>
          <w:tcPr>
            <w:tcW w:w="0" w:type="auto"/>
            <w:shd w:val="clear" w:color="auto" w:fill="auto"/>
          </w:tcPr>
          <w:p w:rsidR="00321B6A" w:rsidRDefault="000D6788" w:rsidP="00D15173">
            <w:pPr>
              <w:spacing w:before="0" w:after="0"/>
              <w:jc w:val="left"/>
            </w:pPr>
            <w:r>
              <w:rPr>
                <w:noProof/>
              </w:rPr>
              <w:t>Organ</w:t>
            </w:r>
          </w:p>
        </w:tc>
        <w:tc>
          <w:tcPr>
            <w:tcW w:w="0" w:type="auto"/>
            <w:shd w:val="clear" w:color="auto" w:fill="auto"/>
          </w:tcPr>
          <w:p w:rsidR="00321B6A" w:rsidRDefault="000D6788" w:rsidP="00D15173">
            <w:pPr>
              <w:spacing w:before="0" w:after="0"/>
              <w:jc w:val="left"/>
            </w:pPr>
            <w:r>
              <w:rPr>
                <w:noProof/>
              </w:rPr>
              <w:t>Ministrstvo za finance, Urad Republike Slovenije za nadzor proračuna</w:t>
            </w:r>
          </w:p>
        </w:tc>
      </w:tr>
    </w:tbl>
    <w:p w:rsidR="00321B6A" w:rsidRPr="00953D7B" w:rsidRDefault="00321B6A" w:rsidP="00D15173">
      <w:pPr>
        <w:spacing w:before="0" w:after="0"/>
        <w:jc w:val="left"/>
      </w:pPr>
    </w:p>
    <w:p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rsidR="00D5077A" w:rsidRDefault="000D6788" w:rsidP="00BE2F0F">
      <w:pPr>
        <w:pStyle w:val="Heading10"/>
        <w:tabs>
          <w:tab w:val="clear" w:pos="850"/>
        </w:tabs>
        <w:ind w:left="0" w:right="-283" w:firstLine="0"/>
      </w:pPr>
      <w:bookmarkStart w:id="32" w:name="_Toc256000024"/>
      <w:r>
        <w:rPr>
          <w:noProof/>
        </w:rPr>
        <w:lastRenderedPageBreak/>
        <w:t>Dokumenti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FC7C76" w:rsidTr="00A67CCA">
        <w:trPr>
          <w:trHeight w:val="283"/>
          <w:tblHeader/>
        </w:trPr>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0D6788"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3" w:name="_Toc256000025"/>
      <w:r>
        <w:rPr>
          <w:noProof/>
        </w:rPr>
        <w:lastRenderedPageBreak/>
        <w:t>Zadnji rezultati validacije</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417"/>
        <w:gridCol w:w="1815"/>
        <w:gridCol w:w="11301"/>
      </w:tblGrid>
      <w:tr w:rsidR="00FC7C76" w:rsidTr="00BA1B5A">
        <w:trPr>
          <w:trHeight w:val="283"/>
          <w:tblHeader/>
        </w:trPr>
        <w:tc>
          <w:tcPr>
            <w:tcW w:w="0" w:type="auto"/>
            <w:shd w:val="clear" w:color="auto" w:fill="auto"/>
            <w:vAlign w:val="center"/>
          </w:tcPr>
          <w:p w:rsidR="00434D73" w:rsidRPr="00DD2742" w:rsidRDefault="000D6788"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0D6788"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0D6788" w:rsidP="006477CC">
            <w:pPr>
              <w:pStyle w:val="NormalCentered"/>
              <w:spacing w:before="0" w:after="0"/>
              <w:rPr>
                <w:b/>
                <w:sz w:val="16"/>
                <w:szCs w:val="16"/>
              </w:rPr>
            </w:pPr>
            <w:r w:rsidRPr="00DD2742">
              <w:rPr>
                <w:b/>
                <w:noProof/>
                <w:sz w:val="16"/>
                <w:szCs w:val="16"/>
              </w:rPr>
              <w:t>Sporočilo</w:t>
            </w:r>
          </w:p>
        </w:tc>
      </w:tr>
      <w:tr w:rsidR="00FC7C76" w:rsidTr="00BA1B5A">
        <w:trPr>
          <w:trHeight w:val="283"/>
        </w:trPr>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Različica obračunov je bila potrjena</w:t>
            </w:r>
          </w:p>
        </w:tc>
      </w:tr>
      <w:tr w:rsidR="00FC7C76" w:rsidTr="00BA1B5A">
        <w:trPr>
          <w:trHeight w:val="283"/>
        </w:trPr>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2.56</w:t>
            </w:r>
          </w:p>
        </w:tc>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Obdobje zaveze ima zgodovino za projekt SI/2018/RP/0001.</w:t>
            </w:r>
          </w:p>
        </w:tc>
      </w:tr>
      <w:tr w:rsidR="00FC7C76" w:rsidTr="00BA1B5A">
        <w:trPr>
          <w:trHeight w:val="283"/>
        </w:trPr>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2.56</w:t>
            </w:r>
          </w:p>
        </w:tc>
        <w:tc>
          <w:tcPr>
            <w:tcW w:w="0" w:type="auto"/>
            <w:shd w:val="clear" w:color="auto" w:fill="auto"/>
          </w:tcPr>
          <w:p w:rsidR="00434D73" w:rsidRPr="00DD2742" w:rsidRDefault="000D6788" w:rsidP="006477CC">
            <w:pPr>
              <w:pStyle w:val="NormalLeft"/>
              <w:spacing w:before="0" w:after="0"/>
              <w:rPr>
                <w:sz w:val="16"/>
                <w:szCs w:val="16"/>
              </w:rPr>
            </w:pPr>
            <w:r w:rsidRPr="00DD2742">
              <w:rPr>
                <w:noProof/>
                <w:sz w:val="16"/>
                <w:szCs w:val="16"/>
              </w:rPr>
              <w:t>Obdobje zaveze ima zgodovino za projekt SI/2018/ST/0001.</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D6788">
      <w:pPr>
        <w:spacing w:before="0" w:after="0"/>
      </w:pPr>
      <w:r>
        <w:separator/>
      </w:r>
    </w:p>
  </w:endnote>
  <w:endnote w:type="continuationSeparator" w:id="0">
    <w:p w:rsidR="00000000" w:rsidRDefault="000D67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sidR="000D6788">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0D6788"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0D6788"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21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0D6788">
      <w:rPr>
        <w:noProof/>
      </w:rPr>
      <w:t>50</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0D6788">
      <w:rPr>
        <w:noProof/>
      </w:rPr>
      <w:t>51</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D6788">
      <w:pPr>
        <w:spacing w:before="0" w:after="0"/>
      </w:pPr>
      <w:r>
        <w:separator/>
      </w:r>
    </w:p>
  </w:footnote>
  <w:footnote w:type="continuationSeparator" w:id="0">
    <w:p w:rsidR="00000000" w:rsidRDefault="000D678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0D6788"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rPr>
        <w:noProof/>
      </w:rPr>
      <w:instrText>0,00</w:instrText>
    </w:r>
    <w:r>
      <w:fldChar w:fldCharType="separate"/>
    </w:r>
    <w:r>
      <w:rPr>
        <w:noProof/>
      </w:rPr>
      <w:t>0,00</w: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0,00</w:instrText>
    </w:r>
    <w:r>
      <w:fldChar w:fldCharType="separate"/>
    </w:r>
    <w:r>
      <w:rPr>
        <w:noProof/>
      </w:rPr>
      <w:t>0,00</w:t>
    </w:r>
    <w:r>
      <w:fldChar w:fldCharType="end"/>
    </w:r>
    <w:r w:rsidRPr="003F6A76">
      <w:rPr>
        <w:b/>
      </w:rPr>
      <w:fldChar w:fldCharType="begin"/>
    </w:r>
    <w:r w:rsidRPr="003F6A76">
      <w:rPr>
        <w:b/>
      </w:rPr>
      <w:instrText xml:space="preserve"> SET m_version </w:instrText>
    </w:r>
    <w:r w:rsidRPr="003F6A76">
      <w:rPr>
        <w:b/>
        <w:noProof/>
      </w:rPr>
      <w:instrText>2020</w:instrText>
    </w:r>
    <w:r w:rsidRPr="003F6A76">
      <w:rPr>
        <w:b/>
      </w:rPr>
      <w:instrText xml:space="preserve"> </w:instrText>
    </w:r>
    <w:r w:rsidRPr="003F6A76">
      <w:rPr>
        <w:b/>
      </w:rPr>
      <w:fldChar w:fldCharType="separate"/>
    </w:r>
    <w:bookmarkStart w:id="6" w:name="m_version"/>
    <w:r w:rsidRPr="003F6A76">
      <w:rPr>
        <w:b/>
        <w:noProof/>
      </w:rPr>
      <w:t>2020</w:t>
    </w:r>
    <w:bookmarkEnd w:id="6"/>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5C8" w:rsidRDefault="000D6788"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rPr>
        <w:noProof/>
      </w:rPr>
      <w:instrText>0,00</w:instrText>
    </w:r>
    <w:r>
      <w:fldChar w:fldCharType="separate"/>
    </w:r>
    <w:r>
      <w:rPr>
        <w:noProof/>
      </w:rPr>
      <w:t>0,00</w: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0,00</w:instrText>
    </w:r>
    <w:r>
      <w:fldChar w:fldCharType="separate"/>
    </w:r>
    <w:r>
      <w:rPr>
        <w:noProof/>
      </w:rPr>
      <w:t>0,00</w:t>
    </w:r>
    <w:r>
      <w:fldChar w:fldCharType="end"/>
    </w:r>
    <w:r w:rsidRPr="003F6A76">
      <w:rPr>
        <w:b/>
      </w:rPr>
      <w:fldChar w:fldCharType="begin"/>
    </w:r>
    <w:r w:rsidRPr="003F6A76">
      <w:rPr>
        <w:b/>
      </w:rPr>
      <w:instrText xml:space="preserve"> SET m_version </w:instrText>
    </w:r>
    <w:r w:rsidRPr="003F6A76">
      <w:rPr>
        <w:b/>
        <w:noProof/>
      </w:rPr>
      <w:instrText>2020</w:instrText>
    </w:r>
    <w:r w:rsidRPr="003F6A76">
      <w:rPr>
        <w:b/>
      </w:rPr>
      <w:instrText xml:space="preserve"> </w:instrText>
    </w:r>
    <w:r w:rsidRPr="003F6A76">
      <w:rPr>
        <w:b/>
      </w:rPr>
      <w:fldChar w:fldCharType="separate"/>
    </w:r>
    <w:r w:rsidRPr="003F6A76">
      <w:rPr>
        <w:b/>
        <w:noProof/>
      </w:rPr>
      <w:t>2020</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0D6788"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rPr>
        <w:noProof/>
      </w:rPr>
      <w:instrText>0,00</w:instrText>
    </w:r>
    <w:r>
      <w:fldChar w:fldCharType="separate"/>
    </w:r>
    <w:bookmarkStart w:id="26" w:name="m_unionPriorityOverallAmount"/>
    <w:r>
      <w:rPr>
        <w:noProof/>
      </w:rPr>
      <w:t>0,00</w:t>
    </w:r>
    <w:bookmarkEnd w:id="26"/>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bookmarkStart w:id="27" w:name="m_otherOverallAmount"/>
    <w:bookmarkEnd w:id="27"/>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rPr>
        <w:noProof/>
      </w:rPr>
      <w:instrText>0,00</w:instrText>
    </w:r>
    <w:r>
      <w:fldChar w:fldCharType="separate"/>
    </w:r>
    <w:bookmarkStart w:id="28" w:name="m_transfersOverallAmount"/>
    <w:r>
      <w:rPr>
        <w:noProof/>
      </w:rPr>
      <w:t>0,00</w:t>
    </w:r>
    <w:bookmarkEnd w:id="28"/>
    <w:r>
      <w:fldChar w:fldCharType="end"/>
    </w:r>
    <w:r w:rsidRPr="003F6A76">
      <w:rPr>
        <w:b/>
      </w:rPr>
      <w:fldChar w:fldCharType="begin"/>
    </w:r>
    <w:r w:rsidRPr="003F6A76">
      <w:rPr>
        <w:b/>
      </w:rPr>
      <w:instrText xml:space="preserve"> SET m_version </w:instrText>
    </w:r>
    <w:r w:rsidRPr="003F6A76">
      <w:rPr>
        <w:b/>
        <w:noProof/>
      </w:rPr>
      <w:instrText>2020</w:instrText>
    </w:r>
    <w:r w:rsidRPr="003F6A76">
      <w:rPr>
        <w:b/>
      </w:rPr>
      <w:instrText xml:space="preserve"> </w:instrText>
    </w:r>
    <w:r w:rsidRPr="003F6A76">
      <w:rPr>
        <w:b/>
      </w:rPr>
      <w:fldChar w:fldCharType="separate"/>
    </w:r>
    <w:r w:rsidRPr="003F6A76">
      <w:rPr>
        <w:b/>
        <w:noProof/>
      </w:rPr>
      <w:t>2020</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9" w:name="m_acc.amf.tas"/>
    <w:r w:rsidRPr="00E572FD">
      <w:rPr>
        <w:noProof/>
      </w:rPr>
      <w:t>Tehnična pomoč</w:t>
    </w:r>
    <w:bookmarkEnd w:id="29"/>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30" w:name="m_acc.amf.fin"/>
    <w:r>
      <w:rPr>
        <w:noProof/>
      </w:rPr>
      <w:t>Finančni kazalnik</w:t>
    </w:r>
    <w:bookmarkEnd w:id="30"/>
    <w:r>
      <w:fldChar w:fldCharType="end"/>
    </w:r>
    <w:r>
      <w:fldChar w:fldCharType="begin"/>
    </w:r>
    <w:r>
      <w:instrText xml:space="preserve"> SET m_admissionOverallAmount "" </w:instrText>
    </w:r>
    <w:r>
      <w:fldChar w:fldCharType="end"/>
    </w:r>
    <w:bookmarkStart w:id="31" w:name="m_admissionOverallAmount"/>
    <w:bookmarkEnd w:id="31"/>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47AE757E">
      <w:start w:val="1"/>
      <w:numFmt w:val="bullet"/>
      <w:lvlText w:val=""/>
      <w:lvlJc w:val="left"/>
      <w:pPr>
        <w:ind w:left="720" w:hanging="360"/>
      </w:pPr>
      <w:rPr>
        <w:rFonts w:ascii="Symbol" w:hAnsi="Symbol" w:hint="default"/>
      </w:rPr>
    </w:lvl>
    <w:lvl w:ilvl="1" w:tplc="04768228" w:tentative="1">
      <w:start w:val="1"/>
      <w:numFmt w:val="bullet"/>
      <w:lvlText w:val="o"/>
      <w:lvlJc w:val="left"/>
      <w:pPr>
        <w:ind w:left="1440" w:hanging="360"/>
      </w:pPr>
      <w:rPr>
        <w:rFonts w:ascii="Courier New" w:hAnsi="Courier New" w:cs="Courier New" w:hint="default"/>
      </w:rPr>
    </w:lvl>
    <w:lvl w:ilvl="2" w:tplc="9EF21F96" w:tentative="1">
      <w:start w:val="1"/>
      <w:numFmt w:val="bullet"/>
      <w:lvlText w:val=""/>
      <w:lvlJc w:val="left"/>
      <w:pPr>
        <w:ind w:left="2160" w:hanging="360"/>
      </w:pPr>
      <w:rPr>
        <w:rFonts w:ascii="Wingdings" w:hAnsi="Wingdings" w:hint="default"/>
      </w:rPr>
    </w:lvl>
    <w:lvl w:ilvl="3" w:tplc="476A0478" w:tentative="1">
      <w:start w:val="1"/>
      <w:numFmt w:val="bullet"/>
      <w:lvlText w:val=""/>
      <w:lvlJc w:val="left"/>
      <w:pPr>
        <w:ind w:left="2880" w:hanging="360"/>
      </w:pPr>
      <w:rPr>
        <w:rFonts w:ascii="Symbol" w:hAnsi="Symbol" w:hint="default"/>
      </w:rPr>
    </w:lvl>
    <w:lvl w:ilvl="4" w:tplc="EC423EBA" w:tentative="1">
      <w:start w:val="1"/>
      <w:numFmt w:val="bullet"/>
      <w:lvlText w:val="o"/>
      <w:lvlJc w:val="left"/>
      <w:pPr>
        <w:ind w:left="3600" w:hanging="360"/>
      </w:pPr>
      <w:rPr>
        <w:rFonts w:ascii="Courier New" w:hAnsi="Courier New" w:cs="Courier New" w:hint="default"/>
      </w:rPr>
    </w:lvl>
    <w:lvl w:ilvl="5" w:tplc="EDAC9DD6" w:tentative="1">
      <w:start w:val="1"/>
      <w:numFmt w:val="bullet"/>
      <w:lvlText w:val=""/>
      <w:lvlJc w:val="left"/>
      <w:pPr>
        <w:ind w:left="4320" w:hanging="360"/>
      </w:pPr>
      <w:rPr>
        <w:rFonts w:ascii="Wingdings" w:hAnsi="Wingdings" w:hint="default"/>
      </w:rPr>
    </w:lvl>
    <w:lvl w:ilvl="6" w:tplc="8A74FA2E" w:tentative="1">
      <w:start w:val="1"/>
      <w:numFmt w:val="bullet"/>
      <w:lvlText w:val=""/>
      <w:lvlJc w:val="left"/>
      <w:pPr>
        <w:ind w:left="5040" w:hanging="360"/>
      </w:pPr>
      <w:rPr>
        <w:rFonts w:ascii="Symbol" w:hAnsi="Symbol" w:hint="default"/>
      </w:rPr>
    </w:lvl>
    <w:lvl w:ilvl="7" w:tplc="6E146788" w:tentative="1">
      <w:start w:val="1"/>
      <w:numFmt w:val="bullet"/>
      <w:lvlText w:val="o"/>
      <w:lvlJc w:val="left"/>
      <w:pPr>
        <w:ind w:left="5760" w:hanging="360"/>
      </w:pPr>
      <w:rPr>
        <w:rFonts w:ascii="Courier New" w:hAnsi="Courier New" w:cs="Courier New" w:hint="default"/>
      </w:rPr>
    </w:lvl>
    <w:lvl w:ilvl="8" w:tplc="3788CE5A"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83223626">
      <w:start w:val="1"/>
      <w:numFmt w:val="bullet"/>
      <w:lvlText w:val=""/>
      <w:lvlJc w:val="left"/>
      <w:pPr>
        <w:ind w:left="720" w:hanging="360"/>
      </w:pPr>
      <w:rPr>
        <w:rFonts w:ascii="Symbol" w:hAnsi="Symbol" w:hint="default"/>
      </w:rPr>
    </w:lvl>
    <w:lvl w:ilvl="1" w:tplc="9EF478FA" w:tentative="1">
      <w:start w:val="1"/>
      <w:numFmt w:val="bullet"/>
      <w:lvlText w:val="o"/>
      <w:lvlJc w:val="left"/>
      <w:pPr>
        <w:ind w:left="1440" w:hanging="360"/>
      </w:pPr>
      <w:rPr>
        <w:rFonts w:ascii="Courier New" w:hAnsi="Courier New" w:cs="Courier New" w:hint="default"/>
      </w:rPr>
    </w:lvl>
    <w:lvl w:ilvl="2" w:tplc="7D127EB4" w:tentative="1">
      <w:start w:val="1"/>
      <w:numFmt w:val="bullet"/>
      <w:lvlText w:val=""/>
      <w:lvlJc w:val="left"/>
      <w:pPr>
        <w:ind w:left="2160" w:hanging="360"/>
      </w:pPr>
      <w:rPr>
        <w:rFonts w:ascii="Wingdings" w:hAnsi="Wingdings" w:hint="default"/>
      </w:rPr>
    </w:lvl>
    <w:lvl w:ilvl="3" w:tplc="41E2DF7C" w:tentative="1">
      <w:start w:val="1"/>
      <w:numFmt w:val="bullet"/>
      <w:lvlText w:val=""/>
      <w:lvlJc w:val="left"/>
      <w:pPr>
        <w:ind w:left="2880" w:hanging="360"/>
      </w:pPr>
      <w:rPr>
        <w:rFonts w:ascii="Symbol" w:hAnsi="Symbol" w:hint="default"/>
      </w:rPr>
    </w:lvl>
    <w:lvl w:ilvl="4" w:tplc="4DD68946" w:tentative="1">
      <w:start w:val="1"/>
      <w:numFmt w:val="bullet"/>
      <w:lvlText w:val="o"/>
      <w:lvlJc w:val="left"/>
      <w:pPr>
        <w:ind w:left="3600" w:hanging="360"/>
      </w:pPr>
      <w:rPr>
        <w:rFonts w:ascii="Courier New" w:hAnsi="Courier New" w:cs="Courier New" w:hint="default"/>
      </w:rPr>
    </w:lvl>
    <w:lvl w:ilvl="5" w:tplc="C0C4918C" w:tentative="1">
      <w:start w:val="1"/>
      <w:numFmt w:val="bullet"/>
      <w:lvlText w:val=""/>
      <w:lvlJc w:val="left"/>
      <w:pPr>
        <w:ind w:left="4320" w:hanging="360"/>
      </w:pPr>
      <w:rPr>
        <w:rFonts w:ascii="Wingdings" w:hAnsi="Wingdings" w:hint="default"/>
      </w:rPr>
    </w:lvl>
    <w:lvl w:ilvl="6" w:tplc="1DA21B7C" w:tentative="1">
      <w:start w:val="1"/>
      <w:numFmt w:val="bullet"/>
      <w:lvlText w:val=""/>
      <w:lvlJc w:val="left"/>
      <w:pPr>
        <w:ind w:left="5040" w:hanging="360"/>
      </w:pPr>
      <w:rPr>
        <w:rFonts w:ascii="Symbol" w:hAnsi="Symbol" w:hint="default"/>
      </w:rPr>
    </w:lvl>
    <w:lvl w:ilvl="7" w:tplc="A502E8D8" w:tentative="1">
      <w:start w:val="1"/>
      <w:numFmt w:val="bullet"/>
      <w:lvlText w:val="o"/>
      <w:lvlJc w:val="left"/>
      <w:pPr>
        <w:ind w:left="5760" w:hanging="360"/>
      </w:pPr>
      <w:rPr>
        <w:rFonts w:ascii="Courier New" w:hAnsi="Courier New" w:cs="Courier New" w:hint="default"/>
      </w:rPr>
    </w:lvl>
    <w:lvl w:ilvl="8" w:tplc="4D7E5336"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31636"/>
    <w:rsid w:val="0003682D"/>
    <w:rsid w:val="000429CE"/>
    <w:rsid w:val="00065094"/>
    <w:rsid w:val="000744A3"/>
    <w:rsid w:val="0007670B"/>
    <w:rsid w:val="00086AF6"/>
    <w:rsid w:val="00092D74"/>
    <w:rsid w:val="00094173"/>
    <w:rsid w:val="000A3B64"/>
    <w:rsid w:val="000C202E"/>
    <w:rsid w:val="000C64E9"/>
    <w:rsid w:val="000D13B6"/>
    <w:rsid w:val="000D3EE6"/>
    <w:rsid w:val="000D6788"/>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773"/>
    <w:rsid w:val="00F86998"/>
    <w:rsid w:val="00F86BF3"/>
    <w:rsid w:val="00F944DC"/>
    <w:rsid w:val="00F94992"/>
    <w:rsid w:val="00F9769E"/>
    <w:rsid w:val="00FC1565"/>
    <w:rsid w:val="00FC1E65"/>
    <w:rsid w:val="00FC7C76"/>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388883-33C8-49FC-9161-277834D4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766D8-B790-424D-952A-D97BF247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16155</Words>
  <Characters>92089</Characters>
  <Application>Microsoft Office Word</Application>
  <DocSecurity>0</DocSecurity>
  <Lines>767</Lines>
  <Paragraphs>216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2023-05-08T12:40:00Z</dcterms:created>
  <dcterms:modified xsi:type="dcterms:W3CDTF">2023-05-08T12:40:00Z</dcterms:modified>
</cp:coreProperties>
</file>