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834" w:rsidRDefault="008A5834" w:rsidP="00DC6A71">
      <w:pPr>
        <w:pStyle w:val="datumtevilka"/>
      </w:pPr>
    </w:p>
    <w:p w:rsidR="00EA0C4A" w:rsidRDefault="00EA0C4A" w:rsidP="00BE3077">
      <w:pPr>
        <w:pStyle w:val="datumtevilka"/>
      </w:pPr>
    </w:p>
    <w:p w:rsidR="007D75CF" w:rsidRPr="00202A77" w:rsidRDefault="007D75CF" w:rsidP="00BE3077">
      <w:pPr>
        <w:pStyle w:val="datumtevilka"/>
      </w:pPr>
      <w:r w:rsidRPr="00202A77">
        <w:t xml:space="preserve">Številka: </w:t>
      </w:r>
      <w:r w:rsidRPr="00202A77">
        <w:tab/>
      </w:r>
      <w:r w:rsidR="00A92B7E">
        <w:t>478-</w:t>
      </w:r>
      <w:r w:rsidR="001462EF" w:rsidRPr="001462EF">
        <w:t>302</w:t>
      </w:r>
      <w:r w:rsidR="00403036" w:rsidRPr="001462EF">
        <w:t>/2023</w:t>
      </w:r>
      <w:r w:rsidR="00DF5A1C" w:rsidRPr="001462EF">
        <w:t>/</w:t>
      </w:r>
      <w:r w:rsidR="004A4568">
        <w:t>16</w:t>
      </w:r>
      <w:bookmarkStart w:id="0" w:name="_GoBack"/>
      <w:bookmarkEnd w:id="0"/>
      <w:r w:rsidR="00DF5A1C">
        <w:t xml:space="preserve"> </w:t>
      </w:r>
      <w:r w:rsidR="00A92B7E">
        <w:t>(1</w:t>
      </w:r>
      <w:r w:rsidR="00403036">
        <w:t>64-09</w:t>
      </w:r>
      <w:r w:rsidR="00A92B7E">
        <w:t>)</w:t>
      </w:r>
    </w:p>
    <w:p w:rsidR="007D75CF" w:rsidRPr="00202A77" w:rsidRDefault="00C250D5" w:rsidP="00BE3077">
      <w:pPr>
        <w:pStyle w:val="datumtevilka"/>
      </w:pPr>
      <w:r w:rsidRPr="00202A77">
        <w:t xml:space="preserve">Datum: </w:t>
      </w:r>
      <w:r w:rsidRPr="00202A77">
        <w:tab/>
      </w:r>
      <w:r w:rsidR="009C07A1">
        <w:t>1. 2</w:t>
      </w:r>
      <w:r w:rsidR="009D2CAF">
        <w:t>. 2024</w:t>
      </w:r>
    </w:p>
    <w:p w:rsidR="007D75CF" w:rsidRDefault="007D75CF" w:rsidP="00BE3077"/>
    <w:p w:rsidR="00A1359C" w:rsidRDefault="00A1359C" w:rsidP="00BE3077">
      <w:pPr>
        <w:pStyle w:val="podpisi"/>
        <w:rPr>
          <w:rFonts w:cs="Arial"/>
          <w:szCs w:val="20"/>
          <w:lang w:val="sl-SI"/>
        </w:rPr>
      </w:pPr>
    </w:p>
    <w:p w:rsidR="00EA0C4A" w:rsidRDefault="00EA0C4A" w:rsidP="00BE3077">
      <w:pPr>
        <w:pStyle w:val="podpisi"/>
        <w:rPr>
          <w:rFonts w:cs="Arial"/>
          <w:szCs w:val="20"/>
          <w:lang w:val="sl-SI"/>
        </w:rPr>
      </w:pPr>
    </w:p>
    <w:p w:rsidR="00051818" w:rsidRPr="00051818" w:rsidRDefault="00051818" w:rsidP="00BE3077">
      <w:pPr>
        <w:jc w:val="both"/>
        <w:rPr>
          <w:szCs w:val="20"/>
          <w:lang w:eastAsia="sl-SI" w:bidi="or-IN"/>
        </w:rPr>
      </w:pPr>
      <w:r w:rsidRPr="00B757E3">
        <w:rPr>
          <w:rFonts w:cs="Arial"/>
          <w:szCs w:val="20"/>
        </w:rPr>
        <w:t xml:space="preserve">Republika Slovenija, Ministrstvo za notranje zadeve, Štefanova </w:t>
      </w:r>
      <w:r>
        <w:rPr>
          <w:rFonts w:cs="Arial"/>
          <w:szCs w:val="20"/>
        </w:rPr>
        <w:t xml:space="preserve">ulica </w:t>
      </w:r>
      <w:r w:rsidRPr="00B757E3">
        <w:rPr>
          <w:rFonts w:cs="Arial"/>
          <w:szCs w:val="20"/>
        </w:rPr>
        <w:t>2</w:t>
      </w:r>
      <w:r w:rsidR="00D326E3">
        <w:rPr>
          <w:rFonts w:cs="Arial"/>
          <w:szCs w:val="20"/>
        </w:rPr>
        <w:t>, 1501 Ljubljana</w:t>
      </w:r>
      <w:r>
        <w:rPr>
          <w:rFonts w:cs="Arial"/>
          <w:szCs w:val="20"/>
        </w:rPr>
        <w:t xml:space="preserve"> </w:t>
      </w:r>
      <w:r w:rsidR="00870E79">
        <w:rPr>
          <w:szCs w:val="20"/>
          <w:lang w:eastAsia="sl-SI" w:bidi="or-IN"/>
        </w:rPr>
        <w:t>na podlagi smiselne uporabe</w:t>
      </w:r>
      <w:r w:rsidR="00F314E9">
        <w:rPr>
          <w:szCs w:val="20"/>
          <w:lang w:eastAsia="sl-SI" w:bidi="or-IN"/>
        </w:rPr>
        <w:t xml:space="preserve"> 52.</w:t>
      </w:r>
      <w:r w:rsidRPr="00051818">
        <w:rPr>
          <w:szCs w:val="20"/>
          <w:lang w:eastAsia="sl-SI" w:bidi="or-IN"/>
        </w:rPr>
        <w:t xml:space="preserve"> člen</w:t>
      </w:r>
      <w:r w:rsidR="00870E79">
        <w:rPr>
          <w:szCs w:val="20"/>
          <w:lang w:eastAsia="sl-SI" w:bidi="or-IN"/>
        </w:rPr>
        <w:t>a</w:t>
      </w:r>
      <w:r w:rsidRPr="00051818">
        <w:rPr>
          <w:szCs w:val="20"/>
          <w:lang w:eastAsia="sl-SI" w:bidi="or-IN"/>
        </w:rPr>
        <w:t xml:space="preserve"> </w:t>
      </w:r>
      <w:r w:rsidR="00607C8F" w:rsidRPr="009036D9">
        <w:t>Zakona o</w:t>
      </w:r>
      <w:r w:rsidR="00607C8F" w:rsidRPr="00DD6F09">
        <w:t xml:space="preserve"> stvarnem premoženju države in s</w:t>
      </w:r>
      <w:r w:rsidR="00607C8F">
        <w:t xml:space="preserve">amoupravnih lokalnih skupnosti </w:t>
      </w:r>
      <w:r w:rsidR="00607C8F" w:rsidRPr="00F311BF">
        <w:t>(Uradni list RS, št. 11/18, 79/18 in 78/23 – ZORR</w:t>
      </w:r>
      <w:r w:rsidR="00607C8F">
        <w:t>, v nadaljevanju: ZSPDSLS-1</w:t>
      </w:r>
      <w:r w:rsidR="00607C8F" w:rsidRPr="00F311BF">
        <w:t>)</w:t>
      </w:r>
      <w:r w:rsidRPr="00051818">
        <w:rPr>
          <w:szCs w:val="20"/>
          <w:lang w:eastAsia="sl-SI" w:bidi="or-IN"/>
        </w:rPr>
        <w:t xml:space="preserve"> </w:t>
      </w:r>
      <w:r w:rsidR="0048726C">
        <w:rPr>
          <w:szCs w:val="20"/>
          <w:lang w:eastAsia="sl-SI" w:bidi="or-IN"/>
        </w:rPr>
        <w:t>ter</w:t>
      </w:r>
      <w:r w:rsidRPr="00051818">
        <w:rPr>
          <w:szCs w:val="20"/>
          <w:lang w:eastAsia="sl-SI" w:bidi="or-IN"/>
        </w:rPr>
        <w:t xml:space="preserve"> 19.</w:t>
      </w:r>
      <w:r w:rsidR="0048726C">
        <w:rPr>
          <w:szCs w:val="20"/>
          <w:lang w:eastAsia="sl-SI" w:bidi="or-IN"/>
        </w:rPr>
        <w:t xml:space="preserve"> in 20.</w:t>
      </w:r>
      <w:r w:rsidRPr="00051818">
        <w:rPr>
          <w:szCs w:val="20"/>
          <w:lang w:eastAsia="sl-SI" w:bidi="or-IN"/>
        </w:rPr>
        <w:t xml:space="preserve"> člen</w:t>
      </w:r>
      <w:r w:rsidR="00870E79">
        <w:rPr>
          <w:szCs w:val="20"/>
          <w:lang w:eastAsia="sl-SI" w:bidi="or-IN"/>
        </w:rPr>
        <w:t>a</w:t>
      </w:r>
      <w:r w:rsidRPr="00051818">
        <w:rPr>
          <w:szCs w:val="20"/>
          <w:lang w:eastAsia="sl-SI" w:bidi="or-IN"/>
        </w:rPr>
        <w:t xml:space="preserve"> Uredbe o stvarnem premoženju države in samoupravnih lokalnih skupnosti (Uradni list RS, št. 31/18) </w:t>
      </w:r>
      <w:r w:rsidR="009210DE">
        <w:rPr>
          <w:szCs w:val="20"/>
          <w:lang w:eastAsia="sl-SI" w:bidi="or-IN"/>
        </w:rPr>
        <w:t>objavlja</w:t>
      </w:r>
    </w:p>
    <w:p w:rsidR="00051818" w:rsidRDefault="00051818" w:rsidP="00BE3077">
      <w:pPr>
        <w:jc w:val="both"/>
        <w:rPr>
          <w:rFonts w:cs="Arial"/>
          <w:szCs w:val="20"/>
        </w:rPr>
      </w:pPr>
    </w:p>
    <w:p w:rsidR="00535DA0" w:rsidRDefault="00ED0028" w:rsidP="00637149">
      <w:pPr>
        <w:jc w:val="center"/>
        <w:rPr>
          <w:rFonts w:cs="Arial"/>
          <w:b/>
          <w:szCs w:val="20"/>
        </w:rPr>
      </w:pPr>
      <w:r>
        <w:rPr>
          <w:rFonts w:cs="Arial"/>
          <w:b/>
          <w:szCs w:val="20"/>
        </w:rPr>
        <w:t>NAMERO</w:t>
      </w:r>
    </w:p>
    <w:p w:rsidR="00ED0028" w:rsidRDefault="00ED0028" w:rsidP="00637149">
      <w:pPr>
        <w:jc w:val="center"/>
        <w:rPr>
          <w:rFonts w:cs="Arial"/>
          <w:b/>
          <w:szCs w:val="20"/>
        </w:rPr>
      </w:pPr>
    </w:p>
    <w:p w:rsidR="00ED0028" w:rsidRPr="007D3A62" w:rsidRDefault="00ED0028" w:rsidP="00637149">
      <w:pPr>
        <w:jc w:val="center"/>
        <w:rPr>
          <w:rFonts w:cs="Arial"/>
          <w:b/>
          <w:szCs w:val="20"/>
        </w:rPr>
      </w:pPr>
      <w:r>
        <w:rPr>
          <w:rFonts w:cs="Arial"/>
          <w:b/>
          <w:szCs w:val="20"/>
        </w:rPr>
        <w:t>o sklenitvi neposr</w:t>
      </w:r>
      <w:r w:rsidR="00284B2D">
        <w:rPr>
          <w:rFonts w:cs="Arial"/>
          <w:b/>
          <w:szCs w:val="20"/>
        </w:rPr>
        <w:t>e</w:t>
      </w:r>
      <w:r w:rsidR="00866C9D">
        <w:rPr>
          <w:rFonts w:cs="Arial"/>
          <w:b/>
          <w:szCs w:val="20"/>
        </w:rPr>
        <w:t>dne pogodbe za oddajo</w:t>
      </w:r>
      <w:r w:rsidR="004327E6">
        <w:rPr>
          <w:rFonts w:cs="Arial"/>
          <w:b/>
          <w:szCs w:val="20"/>
        </w:rPr>
        <w:t xml:space="preserve"> </w:t>
      </w:r>
      <w:r w:rsidR="00866C9D">
        <w:rPr>
          <w:rFonts w:cs="Arial"/>
          <w:b/>
          <w:szCs w:val="20"/>
        </w:rPr>
        <w:t>poslovnih prostorov</w:t>
      </w:r>
      <w:r w:rsidR="004327E6">
        <w:rPr>
          <w:rFonts w:cs="Arial"/>
          <w:b/>
          <w:szCs w:val="20"/>
        </w:rPr>
        <w:t xml:space="preserve"> v Tolminu</w:t>
      </w:r>
      <w:r w:rsidR="00F97948">
        <w:rPr>
          <w:rFonts w:cs="Arial"/>
          <w:b/>
          <w:szCs w:val="20"/>
        </w:rPr>
        <w:t xml:space="preserve"> v najem</w:t>
      </w:r>
    </w:p>
    <w:p w:rsidR="00535DA0" w:rsidRDefault="00535DA0" w:rsidP="00BE3077">
      <w:pPr>
        <w:jc w:val="both"/>
        <w:rPr>
          <w:rFonts w:cs="Arial"/>
          <w:b/>
          <w:szCs w:val="20"/>
        </w:rPr>
      </w:pPr>
    </w:p>
    <w:p w:rsidR="003536B5" w:rsidRPr="004B792E" w:rsidRDefault="003536B5" w:rsidP="00BE3077">
      <w:pPr>
        <w:jc w:val="both"/>
        <w:rPr>
          <w:rFonts w:cs="Arial"/>
          <w:b/>
          <w:bCs/>
          <w:szCs w:val="20"/>
        </w:rPr>
      </w:pPr>
    </w:p>
    <w:p w:rsidR="00421A3F" w:rsidRDefault="00E54462" w:rsidP="00BE3077">
      <w:pPr>
        <w:numPr>
          <w:ilvl w:val="0"/>
          <w:numId w:val="16"/>
        </w:numPr>
        <w:tabs>
          <w:tab w:val="clear" w:pos="1440"/>
          <w:tab w:val="num" w:pos="300"/>
        </w:tabs>
        <w:ind w:hanging="1440"/>
        <w:jc w:val="both"/>
        <w:rPr>
          <w:rFonts w:cs="Arial"/>
          <w:b/>
          <w:szCs w:val="20"/>
        </w:rPr>
      </w:pPr>
      <w:r>
        <w:rPr>
          <w:rFonts w:cs="Arial"/>
          <w:b/>
          <w:szCs w:val="20"/>
        </w:rPr>
        <w:t>Osnovni podatki</w:t>
      </w:r>
      <w:r w:rsidR="005C3BF6" w:rsidRPr="005C3BF6">
        <w:rPr>
          <w:rFonts w:cs="Arial"/>
          <w:b/>
          <w:szCs w:val="20"/>
        </w:rPr>
        <w:t>:</w:t>
      </w:r>
    </w:p>
    <w:p w:rsidR="005C3BF6" w:rsidRDefault="005C3BF6" w:rsidP="00BE3077">
      <w:pPr>
        <w:jc w:val="both"/>
      </w:pPr>
      <w:r w:rsidRPr="009036D9">
        <w:rPr>
          <w:rFonts w:cs="Arial"/>
          <w:szCs w:val="20"/>
        </w:rPr>
        <w:t xml:space="preserve">Postopek </w:t>
      </w:r>
      <w:r w:rsidR="0009550E" w:rsidRPr="009036D9">
        <w:rPr>
          <w:rFonts w:cs="Arial"/>
          <w:szCs w:val="20"/>
        </w:rPr>
        <w:t xml:space="preserve">oddaje </w:t>
      </w:r>
      <w:r w:rsidR="00866C9D">
        <w:rPr>
          <w:rFonts w:cs="Arial"/>
          <w:szCs w:val="20"/>
        </w:rPr>
        <w:t>poslovnih prostorov</w:t>
      </w:r>
      <w:r w:rsidR="00DF5A1C">
        <w:rPr>
          <w:rFonts w:cs="Arial"/>
          <w:szCs w:val="20"/>
        </w:rPr>
        <w:t xml:space="preserve"> v najem</w:t>
      </w:r>
      <w:r w:rsidR="00790430">
        <w:rPr>
          <w:rFonts w:cs="Arial"/>
          <w:szCs w:val="20"/>
        </w:rPr>
        <w:t xml:space="preserve"> </w:t>
      </w:r>
      <w:r w:rsidRPr="009036D9">
        <w:rPr>
          <w:rFonts w:cs="Arial"/>
          <w:szCs w:val="20"/>
        </w:rPr>
        <w:t xml:space="preserve">se vodi na podlagi </w:t>
      </w:r>
      <w:r w:rsidR="006E18A3">
        <w:rPr>
          <w:rFonts w:cs="Arial"/>
          <w:szCs w:val="20"/>
        </w:rPr>
        <w:t>64.</w:t>
      </w:r>
      <w:r w:rsidR="0048726C">
        <w:rPr>
          <w:rFonts w:cs="Arial"/>
          <w:szCs w:val="20"/>
        </w:rPr>
        <w:t xml:space="preserve"> in 65. člena ZSPDSLS-1</w:t>
      </w:r>
      <w:r w:rsidR="00866C9D">
        <w:t>.</w:t>
      </w:r>
    </w:p>
    <w:p w:rsidR="005C3BF6" w:rsidRDefault="005C3BF6" w:rsidP="00BE3077">
      <w:pPr>
        <w:jc w:val="both"/>
      </w:pPr>
    </w:p>
    <w:p w:rsidR="008C33A5" w:rsidRDefault="008C33A5" w:rsidP="00BE3077">
      <w:pPr>
        <w:jc w:val="both"/>
        <w:rPr>
          <w:rFonts w:cs="Arial"/>
          <w:szCs w:val="20"/>
        </w:rPr>
      </w:pPr>
      <w:r w:rsidRPr="00AA75C2">
        <w:t xml:space="preserve">Lastnik </w:t>
      </w:r>
      <w:r w:rsidR="00866C9D">
        <w:t>poslovnih prostorov</w:t>
      </w:r>
      <w:r w:rsidR="006E29AD">
        <w:t xml:space="preserve"> </w:t>
      </w:r>
      <w:r w:rsidR="00806066">
        <w:t>je</w:t>
      </w:r>
      <w:r w:rsidRPr="00AA75C2">
        <w:t xml:space="preserve"> Republika Slovenija, upravljavec </w:t>
      </w:r>
      <w:r w:rsidR="00323F31">
        <w:t>pa</w:t>
      </w:r>
      <w:r w:rsidR="0084039A">
        <w:t xml:space="preserve"> je</w:t>
      </w:r>
      <w:r w:rsidR="00323F31">
        <w:t xml:space="preserve"> </w:t>
      </w:r>
      <w:r w:rsidRPr="00AA75C2">
        <w:t>Ministrstvo za notranje zadeve</w:t>
      </w:r>
      <w:r w:rsidR="00FC3BE1">
        <w:t xml:space="preserve">, Štefanova ulica 2, 1501 Ljubljana </w:t>
      </w:r>
      <w:r w:rsidR="00455F17">
        <w:t>(v nadaljevanju: MNZ oz. najemodajalec)</w:t>
      </w:r>
      <w:r w:rsidRPr="00AA75C2">
        <w:t>.</w:t>
      </w:r>
      <w:r>
        <w:t xml:space="preserve"> </w:t>
      </w:r>
    </w:p>
    <w:p w:rsidR="00BD4682" w:rsidRDefault="00BD4682" w:rsidP="00BE3077">
      <w:pPr>
        <w:jc w:val="both"/>
      </w:pPr>
    </w:p>
    <w:p w:rsidR="005C3BF6" w:rsidRPr="00666AA6" w:rsidRDefault="005C3BF6" w:rsidP="00BE3077">
      <w:pPr>
        <w:numPr>
          <w:ilvl w:val="0"/>
          <w:numId w:val="16"/>
        </w:numPr>
        <w:tabs>
          <w:tab w:val="clear" w:pos="1440"/>
          <w:tab w:val="num" w:pos="300"/>
        </w:tabs>
        <w:ind w:hanging="1440"/>
        <w:jc w:val="both"/>
        <w:rPr>
          <w:rFonts w:cs="Arial"/>
          <w:b/>
          <w:szCs w:val="20"/>
        </w:rPr>
      </w:pPr>
      <w:r w:rsidRPr="00666AA6">
        <w:rPr>
          <w:rFonts w:cs="Arial"/>
          <w:b/>
          <w:szCs w:val="20"/>
        </w:rPr>
        <w:t xml:space="preserve">Predmet </w:t>
      </w:r>
      <w:r w:rsidR="0009550E" w:rsidRPr="00666AA6">
        <w:rPr>
          <w:rFonts w:cs="Arial"/>
          <w:b/>
          <w:szCs w:val="20"/>
        </w:rPr>
        <w:t xml:space="preserve">oddaje v </w:t>
      </w:r>
      <w:r w:rsidR="00DF5A1C">
        <w:rPr>
          <w:rFonts w:cs="Arial"/>
          <w:b/>
          <w:szCs w:val="20"/>
        </w:rPr>
        <w:t>najem</w:t>
      </w:r>
      <w:r w:rsidRPr="00666AA6">
        <w:rPr>
          <w:rFonts w:cs="Arial"/>
          <w:b/>
          <w:szCs w:val="20"/>
        </w:rPr>
        <w:t>:</w:t>
      </w:r>
    </w:p>
    <w:p w:rsidR="00403036" w:rsidRDefault="00316BF6" w:rsidP="00BE3077">
      <w:pPr>
        <w:jc w:val="both"/>
        <w:rPr>
          <w:rFonts w:cs="Arial"/>
          <w:bCs/>
          <w:szCs w:val="20"/>
        </w:rPr>
      </w:pPr>
      <w:r>
        <w:rPr>
          <w:rFonts w:cs="Arial"/>
          <w:szCs w:val="20"/>
        </w:rPr>
        <w:t>V</w:t>
      </w:r>
      <w:r w:rsidR="0004209F">
        <w:rPr>
          <w:rFonts w:cs="Arial"/>
          <w:szCs w:val="20"/>
        </w:rPr>
        <w:t xml:space="preserve"> najem</w:t>
      </w:r>
      <w:r w:rsidR="00866C9D">
        <w:rPr>
          <w:rFonts w:cs="Arial"/>
          <w:szCs w:val="20"/>
        </w:rPr>
        <w:t xml:space="preserve"> se oddajo</w:t>
      </w:r>
      <w:r w:rsidR="00403036">
        <w:rPr>
          <w:rFonts w:cs="Arial"/>
          <w:szCs w:val="20"/>
        </w:rPr>
        <w:t xml:space="preserve"> poslovni</w:t>
      </w:r>
      <w:r w:rsidR="00866C9D">
        <w:rPr>
          <w:rFonts w:cs="Arial"/>
          <w:szCs w:val="20"/>
        </w:rPr>
        <w:t xml:space="preserve"> prostori</w:t>
      </w:r>
      <w:r w:rsidR="00BC3D37">
        <w:rPr>
          <w:rFonts w:cs="Arial"/>
          <w:bCs/>
          <w:szCs w:val="20"/>
        </w:rPr>
        <w:t xml:space="preserve"> </w:t>
      </w:r>
      <w:r w:rsidR="0004209F">
        <w:rPr>
          <w:rFonts w:cs="Arial"/>
          <w:szCs w:val="20"/>
        </w:rPr>
        <w:t xml:space="preserve">v </w:t>
      </w:r>
      <w:r w:rsidR="00866C9D">
        <w:rPr>
          <w:rFonts w:cs="Arial"/>
          <w:szCs w:val="20"/>
        </w:rPr>
        <w:t>stavbi 2248-571</w:t>
      </w:r>
      <w:r w:rsidR="00403036">
        <w:rPr>
          <w:rFonts w:cs="Arial"/>
          <w:szCs w:val="20"/>
        </w:rPr>
        <w:t xml:space="preserve">, </w:t>
      </w:r>
      <w:r w:rsidR="0004209F">
        <w:rPr>
          <w:rFonts w:cs="Arial"/>
          <w:szCs w:val="20"/>
        </w:rPr>
        <w:t xml:space="preserve">na naslovu </w:t>
      </w:r>
      <w:r w:rsidR="00866C9D">
        <w:rPr>
          <w:rFonts w:cs="Arial"/>
          <w:szCs w:val="20"/>
        </w:rPr>
        <w:t>Trg maršala Tita 11, 5220 Tolmin</w:t>
      </w:r>
      <w:r w:rsidR="00866C9D">
        <w:rPr>
          <w:rFonts w:cs="Arial"/>
          <w:bCs/>
          <w:szCs w:val="20"/>
        </w:rPr>
        <w:t>, in sicer poslovni prostori v pritličju in prvem nadstropju dela stavbe 2248-571-6</w:t>
      </w:r>
      <w:r w:rsidR="00EE2C46">
        <w:rPr>
          <w:rFonts w:cs="Arial"/>
          <w:bCs/>
          <w:szCs w:val="20"/>
        </w:rPr>
        <w:t>,</w:t>
      </w:r>
      <w:r w:rsidR="00866C9D">
        <w:rPr>
          <w:rFonts w:cs="Arial"/>
          <w:bCs/>
          <w:szCs w:val="20"/>
        </w:rPr>
        <w:t xml:space="preserve"> v skupni izmeri 337,60 m</w:t>
      </w:r>
      <w:r w:rsidR="00866C9D">
        <w:rPr>
          <w:rFonts w:cs="Arial"/>
          <w:bCs/>
          <w:szCs w:val="20"/>
          <w:vertAlign w:val="superscript"/>
        </w:rPr>
        <w:t xml:space="preserve">2 </w:t>
      </w:r>
      <w:r w:rsidR="00866C9D">
        <w:rPr>
          <w:rFonts w:cs="Arial"/>
          <w:bCs/>
          <w:szCs w:val="20"/>
        </w:rPr>
        <w:t>(v nadaljevanju: prostori).</w:t>
      </w:r>
    </w:p>
    <w:p w:rsidR="00A97943" w:rsidRDefault="00A97943">
      <w:pPr>
        <w:spacing w:line="240" w:lineRule="auto"/>
        <w:rPr>
          <w:rFonts w:cs="Arial"/>
          <w:bCs/>
          <w:szCs w:val="20"/>
        </w:rPr>
      </w:pPr>
    </w:p>
    <w:p w:rsidR="00B80D8B" w:rsidRPr="00B80D8B" w:rsidRDefault="00B80D8B" w:rsidP="00BE3077">
      <w:pPr>
        <w:pStyle w:val="Odstavekseznama"/>
        <w:numPr>
          <w:ilvl w:val="0"/>
          <w:numId w:val="16"/>
        </w:numPr>
        <w:tabs>
          <w:tab w:val="clear" w:pos="1440"/>
        </w:tabs>
        <w:ind w:left="284" w:hanging="284"/>
        <w:jc w:val="both"/>
        <w:rPr>
          <w:b/>
          <w:szCs w:val="22"/>
        </w:rPr>
      </w:pPr>
      <w:r w:rsidRPr="00B80D8B">
        <w:rPr>
          <w:b/>
          <w:szCs w:val="22"/>
        </w:rPr>
        <w:t>Čas trajanja</w:t>
      </w:r>
      <w:r w:rsidR="0053540E">
        <w:rPr>
          <w:b/>
          <w:szCs w:val="22"/>
        </w:rPr>
        <w:t xml:space="preserve"> in pogoji</w:t>
      </w:r>
      <w:r w:rsidRPr="00B80D8B">
        <w:rPr>
          <w:b/>
          <w:szCs w:val="22"/>
        </w:rPr>
        <w:t xml:space="preserve"> oddaje v </w:t>
      </w:r>
      <w:r w:rsidR="00F167D2">
        <w:rPr>
          <w:b/>
          <w:szCs w:val="22"/>
        </w:rPr>
        <w:t>najem</w:t>
      </w:r>
      <w:r w:rsidRPr="00B80D8B">
        <w:rPr>
          <w:b/>
          <w:szCs w:val="22"/>
        </w:rPr>
        <w:t>:</w:t>
      </w:r>
    </w:p>
    <w:p w:rsidR="00877FF8" w:rsidRPr="00A97943" w:rsidRDefault="0032529D" w:rsidP="00BE3077">
      <w:pPr>
        <w:jc w:val="both"/>
      </w:pPr>
      <w:r>
        <w:rPr>
          <w:szCs w:val="20"/>
        </w:rPr>
        <w:t>Najemna p</w:t>
      </w:r>
      <w:r w:rsidR="00C246F9" w:rsidRPr="00B80D8B">
        <w:rPr>
          <w:szCs w:val="20"/>
        </w:rPr>
        <w:t>ogodba</w:t>
      </w:r>
      <w:r w:rsidR="00636C08" w:rsidRPr="00B80D8B">
        <w:t xml:space="preserve"> </w:t>
      </w:r>
      <w:r w:rsidR="00870E79">
        <w:t xml:space="preserve">bo sklenjena za nedoločen čas in </w:t>
      </w:r>
      <w:r w:rsidR="00636C08" w:rsidRPr="00B80D8B">
        <w:t>lahko preneha kadarkoli po sporazumu pogodbenih strank oz</w:t>
      </w:r>
      <w:r w:rsidR="0058606E">
        <w:t>iroma</w:t>
      </w:r>
      <w:r w:rsidR="00636C08" w:rsidRPr="00B80D8B">
        <w:t xml:space="preserve"> z odpovedjo. Odpovedni rok je </w:t>
      </w:r>
      <w:r w:rsidR="00B80D8B" w:rsidRPr="00B80D8B">
        <w:t>tri mesece</w:t>
      </w:r>
      <w:r w:rsidR="00636C08" w:rsidRPr="00B80D8B">
        <w:t>.</w:t>
      </w:r>
    </w:p>
    <w:p w:rsidR="00E90BA6" w:rsidRDefault="00E90BA6" w:rsidP="00BE3077">
      <w:pPr>
        <w:jc w:val="both"/>
        <w:rPr>
          <w:rFonts w:cs="Arial"/>
          <w:bCs/>
          <w:szCs w:val="20"/>
        </w:rPr>
      </w:pPr>
    </w:p>
    <w:p w:rsidR="00870E79" w:rsidRDefault="00870E79" w:rsidP="00BE3077">
      <w:pPr>
        <w:jc w:val="both"/>
      </w:pPr>
      <w:r>
        <w:t>Prostori se v skladu s 4. točko prvega odstavka 65. člena ZSPDSLS-1 oddajo v najem osebi javnega prava, in sicer javnemu zavodu, ki opravlja zdravstveno dejavnost.</w:t>
      </w:r>
    </w:p>
    <w:p w:rsidR="00CE014D" w:rsidRDefault="00CE014D" w:rsidP="00BE3077">
      <w:pPr>
        <w:jc w:val="both"/>
      </w:pPr>
    </w:p>
    <w:p w:rsidR="00CE014D" w:rsidRDefault="00CE014D" w:rsidP="00BE3077">
      <w:pPr>
        <w:jc w:val="both"/>
        <w:rPr>
          <w:rFonts w:cs="Arial"/>
          <w:bCs/>
          <w:szCs w:val="20"/>
        </w:rPr>
      </w:pPr>
      <w:r>
        <w:rPr>
          <w:rFonts w:cs="Arial"/>
          <w:bCs/>
          <w:szCs w:val="20"/>
        </w:rPr>
        <w:t>P</w:t>
      </w:r>
      <w:r w:rsidRPr="00877FF8">
        <w:rPr>
          <w:rFonts w:cs="Arial"/>
          <w:bCs/>
          <w:szCs w:val="20"/>
        </w:rPr>
        <w:t xml:space="preserve">rostori se oddajo v najem </w:t>
      </w:r>
      <w:r>
        <w:rPr>
          <w:rFonts w:cs="Arial"/>
          <w:bCs/>
          <w:szCs w:val="20"/>
        </w:rPr>
        <w:t>na način videno-najeto</w:t>
      </w:r>
      <w:r w:rsidRPr="00877FF8">
        <w:rPr>
          <w:rFonts w:cs="Arial"/>
          <w:bCs/>
          <w:szCs w:val="20"/>
        </w:rPr>
        <w:t xml:space="preserve">. </w:t>
      </w:r>
      <w:r w:rsidR="00E62C9D" w:rsidRPr="00E62C9D">
        <w:rPr>
          <w:rFonts w:cs="Arial"/>
          <w:bCs/>
          <w:szCs w:val="20"/>
        </w:rPr>
        <w:t>Najemnik lahko izvaja investicijska</w:t>
      </w:r>
      <w:r w:rsidR="004B0B79">
        <w:rPr>
          <w:rFonts w:cs="Arial"/>
          <w:bCs/>
          <w:szCs w:val="20"/>
        </w:rPr>
        <w:t xml:space="preserve"> vzdrževalna</w:t>
      </w:r>
      <w:r w:rsidR="00E62C9D" w:rsidRPr="00E62C9D">
        <w:rPr>
          <w:rFonts w:cs="Arial"/>
          <w:bCs/>
          <w:szCs w:val="20"/>
        </w:rPr>
        <w:t xml:space="preserve"> dela</w:t>
      </w:r>
      <w:r w:rsidR="004B0B79">
        <w:rPr>
          <w:rFonts w:cs="Arial"/>
          <w:bCs/>
          <w:szCs w:val="20"/>
        </w:rPr>
        <w:t xml:space="preserve"> in morebitne prilagoditve prostorov</w:t>
      </w:r>
      <w:r w:rsidR="00E62C9D" w:rsidRPr="00E62C9D">
        <w:rPr>
          <w:rFonts w:cs="Arial"/>
          <w:bCs/>
          <w:szCs w:val="20"/>
        </w:rPr>
        <w:t xml:space="preserve"> le s soglasjem najemodajalca ob pogoju, da ne bo zahteval povračila vloženih sredstev</w:t>
      </w:r>
      <w:r w:rsidRPr="00877FF8">
        <w:rPr>
          <w:rFonts w:cs="Arial"/>
          <w:bCs/>
          <w:szCs w:val="20"/>
        </w:rPr>
        <w:t>.</w:t>
      </w:r>
      <w:r>
        <w:rPr>
          <w:rFonts w:cs="Arial"/>
          <w:bCs/>
          <w:szCs w:val="20"/>
        </w:rPr>
        <w:t xml:space="preserve"> Najemnik je dolžan poleg najemnine redno plačevati tudi </w:t>
      </w:r>
      <w:r w:rsidR="0092295F">
        <w:rPr>
          <w:rFonts w:cs="Arial"/>
          <w:bCs/>
          <w:szCs w:val="20"/>
        </w:rPr>
        <w:t xml:space="preserve">obratovalne stroške, </w:t>
      </w:r>
      <w:r w:rsidR="00F72155">
        <w:rPr>
          <w:rFonts w:cs="Arial"/>
          <w:bCs/>
          <w:szCs w:val="20"/>
        </w:rPr>
        <w:t>povezane</w:t>
      </w:r>
      <w:r>
        <w:rPr>
          <w:rFonts w:cs="Arial"/>
          <w:bCs/>
          <w:szCs w:val="20"/>
        </w:rPr>
        <w:t xml:space="preserve"> z uporabo prostorov. Obratovalne stroške bo najemnik plačeval neposredno dobaviteljem. Priključek na vodovodno in električno omrežje bo najemnik izvedel na lastne stroške. Poslovni prostori nimajo ogrevanja, najemnik si mora ogrevanje zagotoviti sam.</w:t>
      </w:r>
    </w:p>
    <w:p w:rsidR="001702D9" w:rsidRPr="0032529D" w:rsidRDefault="001702D9" w:rsidP="00BE3077">
      <w:pPr>
        <w:jc w:val="both"/>
        <w:rPr>
          <w:rFonts w:cs="Arial"/>
          <w:bCs/>
          <w:szCs w:val="20"/>
          <w:highlight w:val="yellow"/>
        </w:rPr>
      </w:pPr>
    </w:p>
    <w:p w:rsidR="00431982" w:rsidRDefault="00431982">
      <w:pPr>
        <w:spacing w:line="240" w:lineRule="auto"/>
        <w:rPr>
          <w:rFonts w:cs="Arial"/>
          <w:b/>
          <w:szCs w:val="20"/>
        </w:rPr>
      </w:pPr>
      <w:r>
        <w:rPr>
          <w:rFonts w:cs="Arial"/>
          <w:b/>
          <w:szCs w:val="20"/>
        </w:rPr>
        <w:br w:type="page"/>
      </w:r>
    </w:p>
    <w:p w:rsidR="00B80D8B" w:rsidRDefault="0023415C" w:rsidP="00BE3077">
      <w:pPr>
        <w:numPr>
          <w:ilvl w:val="0"/>
          <w:numId w:val="16"/>
        </w:numPr>
        <w:tabs>
          <w:tab w:val="clear" w:pos="1440"/>
          <w:tab w:val="num" w:pos="300"/>
        </w:tabs>
        <w:ind w:hanging="1440"/>
        <w:jc w:val="both"/>
        <w:rPr>
          <w:rFonts w:cs="Arial"/>
          <w:b/>
          <w:szCs w:val="20"/>
        </w:rPr>
      </w:pPr>
      <w:r>
        <w:rPr>
          <w:rFonts w:cs="Arial"/>
          <w:b/>
          <w:szCs w:val="20"/>
        </w:rPr>
        <w:lastRenderedPageBreak/>
        <w:t>Najnižja p</w:t>
      </w:r>
      <w:r w:rsidR="00B80D8B">
        <w:rPr>
          <w:rFonts w:cs="Arial"/>
          <w:b/>
          <w:szCs w:val="20"/>
        </w:rPr>
        <w:t>onudbena cena:</w:t>
      </w:r>
    </w:p>
    <w:p w:rsidR="00B80D8B" w:rsidRDefault="00877FF8" w:rsidP="00BE3077">
      <w:pPr>
        <w:jc w:val="both"/>
        <w:rPr>
          <w:rFonts w:cs="Arial"/>
          <w:bCs/>
          <w:szCs w:val="20"/>
        </w:rPr>
      </w:pPr>
      <w:r>
        <w:rPr>
          <w:rFonts w:cs="Arial"/>
          <w:bCs/>
          <w:szCs w:val="20"/>
        </w:rPr>
        <w:t>Ponujena</w:t>
      </w:r>
      <w:r w:rsidR="0093058C">
        <w:rPr>
          <w:rFonts w:cs="Arial"/>
          <w:bCs/>
          <w:szCs w:val="20"/>
        </w:rPr>
        <w:t xml:space="preserve"> </w:t>
      </w:r>
      <w:r>
        <w:rPr>
          <w:rFonts w:cs="Arial"/>
          <w:bCs/>
          <w:szCs w:val="20"/>
        </w:rPr>
        <w:t>mesečna</w:t>
      </w:r>
      <w:r w:rsidR="0093058C">
        <w:rPr>
          <w:rFonts w:cs="Arial"/>
          <w:bCs/>
          <w:szCs w:val="20"/>
        </w:rPr>
        <w:t xml:space="preserve"> najemnina</w:t>
      </w:r>
      <w:r w:rsidR="00EB5F6D">
        <w:rPr>
          <w:rFonts w:cs="Arial"/>
          <w:bCs/>
          <w:szCs w:val="20"/>
        </w:rPr>
        <w:t xml:space="preserve"> za najem prostorov</w:t>
      </w:r>
      <w:r w:rsidR="0093058C">
        <w:rPr>
          <w:rFonts w:cs="Arial"/>
          <w:bCs/>
          <w:szCs w:val="20"/>
        </w:rPr>
        <w:t xml:space="preserve"> ne sme biti nižja od </w:t>
      </w:r>
      <w:r w:rsidR="00EB5F6D">
        <w:rPr>
          <w:rFonts w:cs="Arial"/>
          <w:bCs/>
          <w:szCs w:val="20"/>
        </w:rPr>
        <w:t>600,00 EUR</w:t>
      </w:r>
      <w:r w:rsidR="00B80D8B" w:rsidRPr="00B80D8B">
        <w:rPr>
          <w:rFonts w:cs="Arial"/>
          <w:bCs/>
          <w:szCs w:val="20"/>
        </w:rPr>
        <w:t>.</w:t>
      </w:r>
    </w:p>
    <w:p w:rsidR="008C4C1B" w:rsidRDefault="008C4C1B" w:rsidP="00BE3077">
      <w:pPr>
        <w:jc w:val="both"/>
        <w:rPr>
          <w:rFonts w:cs="Arial"/>
          <w:bCs/>
          <w:szCs w:val="20"/>
        </w:rPr>
      </w:pPr>
    </w:p>
    <w:p w:rsidR="008C4C1B" w:rsidRDefault="008C4C1B" w:rsidP="008C4C1B">
      <w:pPr>
        <w:jc w:val="both"/>
        <w:rPr>
          <w:rFonts w:cs="Arial"/>
          <w:bCs/>
          <w:szCs w:val="20"/>
        </w:rPr>
      </w:pPr>
      <w:r w:rsidRPr="008C4C1B">
        <w:rPr>
          <w:rFonts w:cs="Arial"/>
          <w:bCs/>
          <w:szCs w:val="20"/>
        </w:rPr>
        <w:t xml:space="preserve">V skladu z določili Zakona o davku na dodano vrednost </w:t>
      </w:r>
      <w:r w:rsidR="00CE014D" w:rsidRPr="00CE014D">
        <w:rPr>
          <w:rFonts w:cs="Arial"/>
          <w:bCs/>
          <w:szCs w:val="20"/>
        </w:rPr>
        <w:t xml:space="preserve">(Uradni list RS, št. 13/11 – uradno prečiščeno besedilo, 18/11, 78/11, 38/12, 83/12, 86/14, 90/15, 77/18, 59/19, 72/19, 196/21 – </w:t>
      </w:r>
      <w:proofErr w:type="spellStart"/>
      <w:r w:rsidR="00CE014D" w:rsidRPr="00CE014D">
        <w:rPr>
          <w:rFonts w:cs="Arial"/>
          <w:bCs/>
          <w:szCs w:val="20"/>
        </w:rPr>
        <w:t>ZDOsk</w:t>
      </w:r>
      <w:proofErr w:type="spellEnd"/>
      <w:r w:rsidR="00CE014D" w:rsidRPr="00CE014D">
        <w:rPr>
          <w:rFonts w:cs="Arial"/>
          <w:bCs/>
          <w:szCs w:val="20"/>
        </w:rPr>
        <w:t xml:space="preserve">, 3/22, 29/22 – ZUOPDCE, 40/23 – </w:t>
      </w:r>
      <w:proofErr w:type="spellStart"/>
      <w:r w:rsidR="00CE014D" w:rsidRPr="00CE014D">
        <w:rPr>
          <w:rFonts w:cs="Arial"/>
          <w:bCs/>
          <w:szCs w:val="20"/>
        </w:rPr>
        <w:t>ZDavPR</w:t>
      </w:r>
      <w:proofErr w:type="spellEnd"/>
      <w:r w:rsidR="00CE014D" w:rsidRPr="00CE014D">
        <w:rPr>
          <w:rFonts w:cs="Arial"/>
          <w:bCs/>
          <w:szCs w:val="20"/>
        </w:rPr>
        <w:t>-B in 122/23)</w:t>
      </w:r>
      <w:r>
        <w:rPr>
          <w:rFonts w:cs="Arial"/>
          <w:bCs/>
          <w:szCs w:val="20"/>
        </w:rPr>
        <w:t xml:space="preserve"> se za najem poslovnih prostorov</w:t>
      </w:r>
      <w:r w:rsidRPr="008C4C1B">
        <w:rPr>
          <w:rFonts w:cs="Arial"/>
          <w:bCs/>
          <w:szCs w:val="20"/>
        </w:rPr>
        <w:t xml:space="preserve"> ne obračunava DDV</w:t>
      </w:r>
      <w:r>
        <w:rPr>
          <w:rFonts w:cs="Arial"/>
          <w:bCs/>
          <w:szCs w:val="20"/>
        </w:rPr>
        <w:t>.</w:t>
      </w:r>
    </w:p>
    <w:p w:rsidR="00E62C9D" w:rsidRDefault="00E62C9D" w:rsidP="008C4C1B">
      <w:pPr>
        <w:jc w:val="both"/>
        <w:rPr>
          <w:rFonts w:cs="Arial"/>
          <w:bCs/>
          <w:szCs w:val="20"/>
        </w:rPr>
      </w:pPr>
    </w:p>
    <w:p w:rsidR="00E62C9D" w:rsidRDefault="00977196" w:rsidP="008C4C1B">
      <w:pPr>
        <w:jc w:val="both"/>
        <w:rPr>
          <w:rFonts w:cs="Arial"/>
          <w:bCs/>
          <w:szCs w:val="20"/>
        </w:rPr>
      </w:pPr>
      <w:r>
        <w:rPr>
          <w:rFonts w:cs="Arial"/>
          <w:bCs/>
          <w:szCs w:val="20"/>
        </w:rPr>
        <w:t xml:space="preserve">Najemnina se </w:t>
      </w:r>
      <w:r w:rsidR="00E62C9D" w:rsidRPr="00E62C9D">
        <w:rPr>
          <w:rFonts w:cs="Arial"/>
          <w:bCs/>
          <w:szCs w:val="20"/>
        </w:rPr>
        <w:t xml:space="preserve">enkrat letno </w:t>
      </w:r>
      <w:r>
        <w:rPr>
          <w:rFonts w:cs="Arial"/>
          <w:bCs/>
          <w:szCs w:val="20"/>
        </w:rPr>
        <w:t>valorizira</w:t>
      </w:r>
      <w:r w:rsidRPr="00E62C9D">
        <w:rPr>
          <w:rFonts w:cs="Arial"/>
          <w:bCs/>
          <w:szCs w:val="20"/>
        </w:rPr>
        <w:t xml:space="preserve"> </w:t>
      </w:r>
      <w:r w:rsidR="00E62C9D" w:rsidRPr="00E62C9D">
        <w:rPr>
          <w:rFonts w:cs="Arial"/>
          <w:bCs/>
          <w:szCs w:val="20"/>
        </w:rPr>
        <w:t>skladno z indeksom cen življenjskih potrebščin.</w:t>
      </w:r>
    </w:p>
    <w:p w:rsidR="00994B87" w:rsidRDefault="00994B87" w:rsidP="00BE3077">
      <w:pPr>
        <w:jc w:val="both"/>
        <w:rPr>
          <w:rFonts w:cs="Arial"/>
          <w:bCs/>
          <w:szCs w:val="20"/>
        </w:rPr>
      </w:pPr>
    </w:p>
    <w:p w:rsidR="00994B87" w:rsidRDefault="00994B87" w:rsidP="00994B87">
      <w:pPr>
        <w:jc w:val="both"/>
        <w:rPr>
          <w:rFonts w:cs="Arial"/>
          <w:bCs/>
          <w:szCs w:val="20"/>
        </w:rPr>
      </w:pPr>
      <w:r w:rsidRPr="00994B87">
        <w:rPr>
          <w:rFonts w:cs="Arial"/>
          <w:bCs/>
          <w:szCs w:val="20"/>
        </w:rPr>
        <w:t>V kolikor bo v roku za oddajo prispelo več enakih ponudb, bo organizirano dodatno pogajanje z</w:t>
      </w:r>
      <w:r>
        <w:rPr>
          <w:rFonts w:cs="Arial"/>
          <w:bCs/>
          <w:szCs w:val="20"/>
        </w:rPr>
        <w:t xml:space="preserve"> </w:t>
      </w:r>
      <w:r w:rsidRPr="00994B87">
        <w:rPr>
          <w:rFonts w:cs="Arial"/>
          <w:bCs/>
          <w:szCs w:val="20"/>
        </w:rPr>
        <w:t>namenom višanja najemnine.</w:t>
      </w:r>
    </w:p>
    <w:p w:rsidR="00994B87" w:rsidRDefault="00994B87" w:rsidP="00BE3077">
      <w:pPr>
        <w:jc w:val="both"/>
        <w:rPr>
          <w:rFonts w:cs="Arial"/>
          <w:bCs/>
          <w:szCs w:val="20"/>
        </w:rPr>
      </w:pPr>
    </w:p>
    <w:p w:rsidR="0093058C" w:rsidRPr="00B80D8B" w:rsidRDefault="0093058C" w:rsidP="0093058C">
      <w:pPr>
        <w:jc w:val="both"/>
        <w:rPr>
          <w:rFonts w:cs="Arial"/>
          <w:bCs/>
          <w:szCs w:val="20"/>
        </w:rPr>
      </w:pPr>
      <w:r>
        <w:rPr>
          <w:rFonts w:cs="Arial"/>
          <w:bCs/>
          <w:szCs w:val="20"/>
        </w:rPr>
        <w:t>Najemnina</w:t>
      </w:r>
      <w:r w:rsidR="00B927BE">
        <w:rPr>
          <w:rFonts w:cs="Arial"/>
          <w:bCs/>
          <w:szCs w:val="20"/>
        </w:rPr>
        <w:t xml:space="preserve"> in drugi elementi ponudbe</w:t>
      </w:r>
      <w:r w:rsidRPr="0093058C">
        <w:rPr>
          <w:rFonts w:cs="Arial"/>
          <w:bCs/>
          <w:szCs w:val="20"/>
        </w:rPr>
        <w:t xml:space="preserve"> so zavezujoči.</w:t>
      </w:r>
    </w:p>
    <w:p w:rsidR="00D247FC" w:rsidRPr="00B80D8B" w:rsidRDefault="00D247FC" w:rsidP="00BE3077">
      <w:pPr>
        <w:jc w:val="both"/>
        <w:rPr>
          <w:rFonts w:cs="Arial"/>
          <w:b/>
          <w:szCs w:val="20"/>
        </w:rPr>
      </w:pPr>
    </w:p>
    <w:p w:rsidR="00E05BFE" w:rsidRDefault="00E05BFE" w:rsidP="00BE3077">
      <w:pPr>
        <w:numPr>
          <w:ilvl w:val="0"/>
          <w:numId w:val="16"/>
        </w:numPr>
        <w:tabs>
          <w:tab w:val="clear" w:pos="1440"/>
          <w:tab w:val="num" w:pos="300"/>
        </w:tabs>
        <w:ind w:hanging="1440"/>
        <w:jc w:val="both"/>
        <w:rPr>
          <w:rFonts w:cs="Arial"/>
          <w:b/>
          <w:szCs w:val="20"/>
        </w:rPr>
      </w:pPr>
      <w:r>
        <w:rPr>
          <w:rFonts w:cs="Arial"/>
          <w:b/>
          <w:szCs w:val="20"/>
        </w:rPr>
        <w:t>Rok za prejem ponudbe:</w:t>
      </w:r>
    </w:p>
    <w:p w:rsidR="000A3CA1" w:rsidRPr="000A3CA1" w:rsidRDefault="00431982" w:rsidP="000A3CA1">
      <w:pPr>
        <w:tabs>
          <w:tab w:val="left" w:pos="0"/>
        </w:tabs>
        <w:jc w:val="both"/>
        <w:rPr>
          <w:rFonts w:cs="Arial"/>
          <w:szCs w:val="20"/>
        </w:rPr>
      </w:pPr>
      <w:r w:rsidRPr="00431982">
        <w:rPr>
          <w:rFonts w:cs="Arial"/>
          <w:szCs w:val="20"/>
        </w:rPr>
        <w:t xml:space="preserve">Rok za prejem ponudbe je </w:t>
      </w:r>
      <w:r w:rsidR="00EB5F6D">
        <w:rPr>
          <w:rFonts w:cs="Arial"/>
          <w:b/>
          <w:szCs w:val="20"/>
        </w:rPr>
        <w:t>sreda 21. 2. 2024</w:t>
      </w:r>
      <w:r w:rsidRPr="00431982">
        <w:rPr>
          <w:rFonts w:cs="Arial"/>
          <w:szCs w:val="20"/>
        </w:rPr>
        <w:t xml:space="preserve"> do 15.00 ure. Šteje se, da je ponudba pravočasna, če na naslov Ministrstva za notranje zadeve, Štefanova ulica 2, 1501 Ljubljana prispe pred iztekom roka za prejem ponudbe.</w:t>
      </w:r>
    </w:p>
    <w:p w:rsidR="000A3CA1" w:rsidRPr="000A3CA1" w:rsidRDefault="000A3CA1" w:rsidP="000A3CA1">
      <w:pPr>
        <w:tabs>
          <w:tab w:val="left" w:pos="0"/>
        </w:tabs>
        <w:jc w:val="both"/>
        <w:rPr>
          <w:rFonts w:cs="Arial"/>
          <w:szCs w:val="20"/>
        </w:rPr>
      </w:pPr>
      <w:r w:rsidRPr="000A3CA1">
        <w:rPr>
          <w:rFonts w:cs="Arial"/>
          <w:szCs w:val="20"/>
        </w:rPr>
        <w:t xml:space="preserve"> </w:t>
      </w:r>
    </w:p>
    <w:p w:rsidR="000A3CA1" w:rsidRPr="000A3CA1" w:rsidRDefault="000A3CA1" w:rsidP="000A3CA1">
      <w:pPr>
        <w:tabs>
          <w:tab w:val="left" w:pos="0"/>
        </w:tabs>
        <w:jc w:val="both"/>
        <w:rPr>
          <w:rFonts w:cs="Arial"/>
          <w:b/>
          <w:szCs w:val="20"/>
          <w:u w:val="single"/>
        </w:rPr>
      </w:pPr>
      <w:r w:rsidRPr="000A3CA1">
        <w:rPr>
          <w:rFonts w:cs="Arial"/>
          <w:b/>
          <w:szCs w:val="20"/>
          <w:u w:val="single"/>
        </w:rPr>
        <w:t>Ponudbe, predložene po izteku roka, bodo izločene iz postopka.</w:t>
      </w:r>
    </w:p>
    <w:p w:rsidR="00AF4578" w:rsidRPr="00AF4578" w:rsidRDefault="00AF4578" w:rsidP="00BE3077">
      <w:pPr>
        <w:jc w:val="both"/>
        <w:rPr>
          <w:rFonts w:cs="Arial"/>
          <w:szCs w:val="20"/>
        </w:rPr>
      </w:pPr>
    </w:p>
    <w:p w:rsidR="008F436B" w:rsidRPr="005C3BF6" w:rsidRDefault="00E05BFE" w:rsidP="00BE3077">
      <w:pPr>
        <w:numPr>
          <w:ilvl w:val="0"/>
          <w:numId w:val="16"/>
        </w:numPr>
        <w:tabs>
          <w:tab w:val="clear" w:pos="1440"/>
          <w:tab w:val="num" w:pos="300"/>
        </w:tabs>
        <w:ind w:hanging="1440"/>
        <w:jc w:val="both"/>
        <w:rPr>
          <w:rFonts w:cs="Arial"/>
          <w:b/>
          <w:szCs w:val="20"/>
        </w:rPr>
      </w:pPr>
      <w:r>
        <w:rPr>
          <w:rFonts w:cs="Arial"/>
          <w:b/>
          <w:szCs w:val="20"/>
        </w:rPr>
        <w:t>Oblika in pogoji za</w:t>
      </w:r>
      <w:r w:rsidR="008F436B">
        <w:rPr>
          <w:rFonts w:cs="Arial"/>
          <w:b/>
          <w:szCs w:val="20"/>
        </w:rPr>
        <w:t xml:space="preserve"> oddaj</w:t>
      </w:r>
      <w:r>
        <w:rPr>
          <w:rFonts w:cs="Arial"/>
          <w:b/>
          <w:szCs w:val="20"/>
        </w:rPr>
        <w:t>o</w:t>
      </w:r>
      <w:r w:rsidR="008F436B">
        <w:rPr>
          <w:rFonts w:cs="Arial"/>
          <w:b/>
          <w:szCs w:val="20"/>
        </w:rPr>
        <w:t xml:space="preserve"> ponudbe</w:t>
      </w:r>
      <w:r w:rsidR="008F436B" w:rsidRPr="005C3BF6">
        <w:rPr>
          <w:rFonts w:cs="Arial"/>
          <w:b/>
          <w:szCs w:val="20"/>
        </w:rPr>
        <w:t>:</w:t>
      </w:r>
    </w:p>
    <w:p w:rsidR="00BC4D69" w:rsidRPr="002A57AD" w:rsidRDefault="00BC4D69" w:rsidP="00BE3077">
      <w:pPr>
        <w:jc w:val="both"/>
        <w:rPr>
          <w:rFonts w:cs="Arial"/>
          <w:szCs w:val="20"/>
          <w:u w:val="single"/>
        </w:rPr>
      </w:pPr>
      <w:r w:rsidRPr="002A57AD">
        <w:rPr>
          <w:rFonts w:cs="Arial"/>
          <w:szCs w:val="20"/>
          <w:u w:val="single"/>
        </w:rPr>
        <w:t>Ponudniki ponudbi priložijo:</w:t>
      </w:r>
    </w:p>
    <w:p w:rsidR="00CF0D07" w:rsidRPr="00DB63FB" w:rsidRDefault="00B21D94" w:rsidP="00DB63FB">
      <w:pPr>
        <w:pStyle w:val="Telobesedila"/>
        <w:numPr>
          <w:ilvl w:val="0"/>
          <w:numId w:val="36"/>
        </w:numPr>
        <w:spacing w:after="0" w:line="260" w:lineRule="exact"/>
        <w:ind w:left="284" w:hanging="284"/>
        <w:rPr>
          <w:rFonts w:cs="Arial"/>
          <w:sz w:val="20"/>
        </w:rPr>
      </w:pPr>
      <w:r>
        <w:rPr>
          <w:rFonts w:cs="Arial"/>
          <w:sz w:val="20"/>
        </w:rPr>
        <w:t xml:space="preserve">Izpolnjen </w:t>
      </w:r>
      <w:r w:rsidR="004F2BBA">
        <w:rPr>
          <w:rFonts w:cs="Arial"/>
          <w:sz w:val="20"/>
        </w:rPr>
        <w:t xml:space="preserve">in lastnoročno podpisan </w:t>
      </w:r>
      <w:r>
        <w:rPr>
          <w:rFonts w:cs="Arial"/>
          <w:sz w:val="20"/>
        </w:rPr>
        <w:t xml:space="preserve">Obrazec št. 1, ki je priloga te </w:t>
      </w:r>
      <w:r w:rsidR="00441463">
        <w:rPr>
          <w:rFonts w:cs="Arial"/>
          <w:sz w:val="20"/>
        </w:rPr>
        <w:t>objave</w:t>
      </w:r>
      <w:r w:rsidR="00CF0D07">
        <w:rPr>
          <w:rFonts w:cs="Arial"/>
          <w:sz w:val="20"/>
        </w:rPr>
        <w:t>.</w:t>
      </w:r>
    </w:p>
    <w:p w:rsidR="006E69B7" w:rsidRPr="006F459B" w:rsidRDefault="001702D9" w:rsidP="00BE3077">
      <w:pPr>
        <w:pStyle w:val="Telobesedila"/>
        <w:numPr>
          <w:ilvl w:val="0"/>
          <w:numId w:val="36"/>
        </w:numPr>
        <w:spacing w:after="0" w:line="260" w:lineRule="exact"/>
        <w:ind w:left="284" w:hanging="284"/>
        <w:rPr>
          <w:rFonts w:cs="Arial"/>
          <w:sz w:val="20"/>
        </w:rPr>
      </w:pPr>
      <w:r>
        <w:rPr>
          <w:sz w:val="20"/>
        </w:rPr>
        <w:t>Izjavo</w:t>
      </w:r>
      <w:r w:rsidR="00994B87">
        <w:rPr>
          <w:sz w:val="20"/>
        </w:rPr>
        <w:t xml:space="preserve"> o izpolnjevanju pogojev iz </w:t>
      </w:r>
      <w:r>
        <w:rPr>
          <w:sz w:val="20"/>
        </w:rPr>
        <w:t xml:space="preserve">drugega odstavka </w:t>
      </w:r>
      <w:r w:rsidR="00A97943">
        <w:rPr>
          <w:sz w:val="20"/>
        </w:rPr>
        <w:t>3</w:t>
      </w:r>
      <w:r w:rsidR="006E69B7">
        <w:rPr>
          <w:sz w:val="20"/>
        </w:rPr>
        <w:t>. točke te objave.</w:t>
      </w:r>
    </w:p>
    <w:p w:rsidR="00D216ED" w:rsidRPr="006F459B" w:rsidRDefault="00D216ED" w:rsidP="00BE3077">
      <w:pPr>
        <w:pStyle w:val="Telobesedila"/>
        <w:spacing w:after="0" w:line="260" w:lineRule="exact"/>
        <w:rPr>
          <w:rFonts w:cs="Arial"/>
          <w:sz w:val="20"/>
        </w:rPr>
      </w:pPr>
    </w:p>
    <w:p w:rsidR="004D3C34" w:rsidRDefault="004D3C34" w:rsidP="00BE3077">
      <w:pPr>
        <w:jc w:val="both"/>
        <w:rPr>
          <w:rFonts w:cs="Arial"/>
          <w:szCs w:val="20"/>
          <w:u w:val="single"/>
        </w:rPr>
      </w:pPr>
      <w:r w:rsidRPr="002A57AD">
        <w:rPr>
          <w:rFonts w:cs="Arial"/>
          <w:szCs w:val="20"/>
          <w:u w:val="single"/>
        </w:rPr>
        <w:t xml:space="preserve">Ponudniki pošljejo svojo ponudbo v zaprti kuverti, na kateri mora biti poleg naziva in naslova MNZ navedeno tudi: </w:t>
      </w:r>
    </w:p>
    <w:p w:rsidR="001F7572" w:rsidRDefault="001F7572" w:rsidP="00BE3077">
      <w:pPr>
        <w:jc w:val="both"/>
        <w:rPr>
          <w:rFonts w:cs="Arial"/>
          <w:szCs w:val="20"/>
          <w:u w:val="single"/>
        </w:rPr>
      </w:pPr>
    </w:p>
    <w:p w:rsidR="001F7572" w:rsidRPr="002A57AD" w:rsidRDefault="001F7572" w:rsidP="00BE3077">
      <w:pPr>
        <w:jc w:val="both"/>
        <w:rPr>
          <w:rFonts w:cs="Arial"/>
          <w:szCs w:val="20"/>
          <w:u w:val="single"/>
        </w:rPr>
      </w:pPr>
      <w:r>
        <w:rPr>
          <w:rFonts w:cs="Arial"/>
          <w:szCs w:val="20"/>
          <w:u w:val="single"/>
        </w:rPr>
        <w:t>Na sprednji strani kuverte:</w:t>
      </w:r>
    </w:p>
    <w:p w:rsidR="004D3C34" w:rsidRPr="00055385" w:rsidRDefault="00312365" w:rsidP="00BE3077">
      <w:pPr>
        <w:tabs>
          <w:tab w:val="left" w:pos="800"/>
        </w:tabs>
        <w:jc w:val="both"/>
        <w:rPr>
          <w:rFonts w:cs="Arial"/>
          <w:szCs w:val="20"/>
        </w:rPr>
      </w:pPr>
      <w:r>
        <w:rPr>
          <w:rFonts w:cs="Arial"/>
          <w:szCs w:val="20"/>
        </w:rPr>
        <w:t>Predmet: »</w:t>
      </w:r>
      <w:r w:rsidR="004D3C34" w:rsidRPr="00055385">
        <w:rPr>
          <w:rFonts w:cs="Arial"/>
          <w:szCs w:val="20"/>
        </w:rPr>
        <w:t>PONUDBA ZA</w:t>
      </w:r>
      <w:r w:rsidR="004D3C34">
        <w:rPr>
          <w:rFonts w:cs="Arial"/>
          <w:szCs w:val="20"/>
        </w:rPr>
        <w:t xml:space="preserve"> </w:t>
      </w:r>
      <w:r w:rsidR="006104B2">
        <w:rPr>
          <w:rFonts w:cs="Arial"/>
          <w:szCs w:val="20"/>
        </w:rPr>
        <w:t xml:space="preserve">NAJEM </w:t>
      </w:r>
      <w:r w:rsidR="00903FBC">
        <w:rPr>
          <w:rFonts w:cs="Arial"/>
          <w:szCs w:val="20"/>
        </w:rPr>
        <w:t xml:space="preserve">POSLOVNIH </w:t>
      </w:r>
      <w:r w:rsidR="00431982">
        <w:rPr>
          <w:rFonts w:cs="Arial"/>
          <w:szCs w:val="20"/>
        </w:rPr>
        <w:t>PROSTOROV V TOLMINU</w:t>
      </w:r>
      <w:r w:rsidR="004D3C34">
        <w:rPr>
          <w:rFonts w:cs="Arial"/>
          <w:szCs w:val="20"/>
        </w:rPr>
        <w:t>«</w:t>
      </w:r>
    </w:p>
    <w:p w:rsidR="004D3C34" w:rsidRPr="00055385" w:rsidRDefault="004D3C34" w:rsidP="00BE3077">
      <w:pPr>
        <w:tabs>
          <w:tab w:val="left" w:pos="800"/>
        </w:tabs>
        <w:jc w:val="both"/>
        <w:rPr>
          <w:rFonts w:cs="Arial"/>
          <w:szCs w:val="20"/>
        </w:rPr>
      </w:pPr>
      <w:r w:rsidRPr="00055385">
        <w:rPr>
          <w:rFonts w:cs="Arial"/>
          <w:szCs w:val="20"/>
        </w:rPr>
        <w:t xml:space="preserve">Številka zadeve:  </w:t>
      </w:r>
      <w:r w:rsidR="00312365">
        <w:rPr>
          <w:rFonts w:cs="Arial"/>
          <w:szCs w:val="20"/>
        </w:rPr>
        <w:t>478-</w:t>
      </w:r>
      <w:r w:rsidR="00431982">
        <w:rPr>
          <w:rFonts w:cs="Arial"/>
          <w:szCs w:val="20"/>
        </w:rPr>
        <w:t>302</w:t>
      </w:r>
      <w:r w:rsidR="001702D9">
        <w:rPr>
          <w:rFonts w:cs="Arial"/>
          <w:szCs w:val="20"/>
        </w:rPr>
        <w:t>/2023 (164-09</w:t>
      </w:r>
      <w:r w:rsidR="00312365">
        <w:rPr>
          <w:rFonts w:cs="Arial"/>
          <w:szCs w:val="20"/>
        </w:rPr>
        <w:t>)</w:t>
      </w:r>
    </w:p>
    <w:p w:rsidR="004D3C34" w:rsidRPr="00055385" w:rsidRDefault="004D3C34" w:rsidP="00BE3077">
      <w:pPr>
        <w:tabs>
          <w:tab w:val="left" w:pos="800"/>
        </w:tabs>
        <w:jc w:val="both"/>
        <w:rPr>
          <w:rFonts w:cs="Arial"/>
          <w:szCs w:val="20"/>
        </w:rPr>
      </w:pPr>
      <w:r w:rsidRPr="00055385">
        <w:rPr>
          <w:rFonts w:cs="Arial"/>
          <w:szCs w:val="20"/>
        </w:rPr>
        <w:t>Oznaka: "NE ODPIRAJ – PONUDBA!"</w:t>
      </w:r>
    </w:p>
    <w:p w:rsidR="001F7572" w:rsidRDefault="001F7572" w:rsidP="00BE3077">
      <w:pPr>
        <w:tabs>
          <w:tab w:val="left" w:pos="800"/>
        </w:tabs>
        <w:jc w:val="both"/>
        <w:rPr>
          <w:rFonts w:cs="Arial"/>
          <w:szCs w:val="20"/>
        </w:rPr>
      </w:pPr>
    </w:p>
    <w:p w:rsidR="004D3C34" w:rsidRDefault="004D3C34" w:rsidP="00BE3077">
      <w:pPr>
        <w:tabs>
          <w:tab w:val="left" w:pos="800"/>
        </w:tabs>
        <w:jc w:val="both"/>
        <w:rPr>
          <w:rFonts w:cs="Arial"/>
          <w:szCs w:val="20"/>
        </w:rPr>
      </w:pPr>
      <w:r w:rsidRPr="001F7572">
        <w:rPr>
          <w:rFonts w:cs="Arial"/>
          <w:szCs w:val="20"/>
          <w:u w:val="single"/>
        </w:rPr>
        <w:t>Na zadnji strani kuverte</w:t>
      </w:r>
      <w:r w:rsidR="001F7572" w:rsidRPr="00AE4091">
        <w:rPr>
          <w:rFonts w:cs="Arial"/>
          <w:szCs w:val="20"/>
        </w:rPr>
        <w:t>:</w:t>
      </w:r>
      <w:r w:rsidRPr="00055385">
        <w:rPr>
          <w:rFonts w:cs="Arial"/>
          <w:szCs w:val="20"/>
        </w:rPr>
        <w:t xml:space="preserve"> mora biti naveden naziv in naslov </w:t>
      </w:r>
      <w:r>
        <w:rPr>
          <w:rFonts w:cs="Arial"/>
          <w:szCs w:val="20"/>
        </w:rPr>
        <w:t>ponudnika</w:t>
      </w:r>
      <w:r w:rsidRPr="00055385">
        <w:rPr>
          <w:rFonts w:cs="Arial"/>
          <w:szCs w:val="20"/>
        </w:rPr>
        <w:t>.</w:t>
      </w:r>
    </w:p>
    <w:p w:rsidR="004D3C34" w:rsidRDefault="004D3C34" w:rsidP="00BE3077">
      <w:pPr>
        <w:pStyle w:val="Telobesedila"/>
        <w:spacing w:after="0" w:line="260" w:lineRule="exact"/>
        <w:rPr>
          <w:rFonts w:cs="Arial"/>
          <w:sz w:val="20"/>
        </w:rPr>
      </w:pPr>
    </w:p>
    <w:p w:rsidR="0003678A" w:rsidRPr="00741BB8" w:rsidRDefault="0003678A" w:rsidP="00BE3077">
      <w:pPr>
        <w:jc w:val="both"/>
        <w:rPr>
          <w:u w:val="single"/>
        </w:rPr>
      </w:pPr>
      <w:r w:rsidRPr="000429F4">
        <w:rPr>
          <w:u w:val="single"/>
        </w:rPr>
        <w:t>Odpiranje ponudb ne bo javno.</w:t>
      </w:r>
    </w:p>
    <w:p w:rsidR="004A4862" w:rsidRDefault="004A4862" w:rsidP="00BE3077">
      <w:pPr>
        <w:jc w:val="both"/>
      </w:pPr>
    </w:p>
    <w:p w:rsidR="00B927BE" w:rsidRDefault="009A64A9" w:rsidP="00B927BE">
      <w:pPr>
        <w:jc w:val="both"/>
        <w:rPr>
          <w:rFonts w:cs="Arial"/>
          <w:szCs w:val="20"/>
        </w:rPr>
      </w:pPr>
      <w:r>
        <w:rPr>
          <w:rFonts w:cs="Arial"/>
          <w:szCs w:val="20"/>
        </w:rPr>
        <w:t>P</w:t>
      </w:r>
      <w:r w:rsidRPr="006D0EB2">
        <w:rPr>
          <w:rFonts w:cs="Arial"/>
          <w:szCs w:val="20"/>
        </w:rPr>
        <w:t xml:space="preserve">onudniki bodo o izidu </w:t>
      </w:r>
      <w:r w:rsidR="007F797B">
        <w:rPr>
          <w:rFonts w:cs="Arial"/>
          <w:szCs w:val="20"/>
        </w:rPr>
        <w:t>odpiranja</w:t>
      </w:r>
      <w:r w:rsidRPr="006D0EB2">
        <w:rPr>
          <w:rFonts w:cs="Arial"/>
          <w:szCs w:val="20"/>
        </w:rPr>
        <w:t xml:space="preserve"> ponudb obveščeni</w:t>
      </w:r>
      <w:r w:rsidR="0070271B">
        <w:rPr>
          <w:rFonts w:cs="Arial"/>
          <w:szCs w:val="20"/>
        </w:rPr>
        <w:t xml:space="preserve"> najkasneje 14 (štirinajst) dni po zaključenem zbiranju ponudb.</w:t>
      </w:r>
    </w:p>
    <w:p w:rsidR="005B0F27" w:rsidRDefault="005B0F27" w:rsidP="00B927BE">
      <w:pPr>
        <w:jc w:val="both"/>
        <w:rPr>
          <w:rFonts w:cs="Arial"/>
        </w:rPr>
      </w:pPr>
    </w:p>
    <w:p w:rsidR="00AE4091" w:rsidRDefault="00D20E0D" w:rsidP="00B927BE">
      <w:pPr>
        <w:jc w:val="both"/>
        <w:rPr>
          <w:rFonts w:cs="Arial"/>
        </w:rPr>
      </w:pPr>
      <w:r w:rsidRPr="00333A0F">
        <w:rPr>
          <w:rFonts w:cs="Arial"/>
        </w:rPr>
        <w:t>MNZ</w:t>
      </w:r>
      <w:r w:rsidR="00216233" w:rsidRPr="00333A0F">
        <w:rPr>
          <w:rFonts w:cs="Arial"/>
        </w:rPr>
        <w:t xml:space="preserve"> bo upošteval</w:t>
      </w:r>
      <w:r w:rsidR="00EB7F3A">
        <w:rPr>
          <w:rFonts w:cs="Arial"/>
        </w:rPr>
        <w:t>o</w:t>
      </w:r>
      <w:r w:rsidR="00216233" w:rsidRPr="00333A0F">
        <w:rPr>
          <w:rFonts w:cs="Arial"/>
        </w:rPr>
        <w:t xml:space="preserve"> le ponudbe, ki</w:t>
      </w:r>
      <w:r w:rsidR="0092634D" w:rsidRPr="00333A0F">
        <w:rPr>
          <w:rFonts w:cs="Arial"/>
        </w:rPr>
        <w:t xml:space="preserve"> bodo</w:t>
      </w:r>
      <w:r w:rsidR="003F4988" w:rsidRPr="00333A0F">
        <w:rPr>
          <w:rFonts w:cs="Arial"/>
        </w:rPr>
        <w:t xml:space="preserve"> </w:t>
      </w:r>
      <w:r w:rsidR="00333A0F" w:rsidRPr="00333A0F">
        <w:rPr>
          <w:rFonts w:cs="Arial"/>
        </w:rPr>
        <w:t>i</w:t>
      </w:r>
      <w:r w:rsidR="0092634D" w:rsidRPr="00333A0F">
        <w:rPr>
          <w:rFonts w:cs="Arial"/>
          <w:szCs w:val="20"/>
        </w:rPr>
        <w:t>zpolnjevale vse zahtevane pogoje</w:t>
      </w:r>
      <w:r w:rsidR="0092634D" w:rsidRPr="00333A0F">
        <w:rPr>
          <w:rFonts w:cs="Arial"/>
        </w:rPr>
        <w:t xml:space="preserve">. </w:t>
      </w:r>
      <w:r w:rsidR="00216233" w:rsidRPr="00333A0F">
        <w:rPr>
          <w:rFonts w:cs="Arial"/>
        </w:rPr>
        <w:t>V nasprotnem primeru bo ponudba izločena.</w:t>
      </w:r>
    </w:p>
    <w:p w:rsidR="00EB7F3A" w:rsidRDefault="00EB7F3A">
      <w:pPr>
        <w:spacing w:line="240" w:lineRule="auto"/>
        <w:rPr>
          <w:rFonts w:cs="Arial"/>
          <w:b/>
          <w:szCs w:val="20"/>
        </w:rPr>
      </w:pPr>
    </w:p>
    <w:p w:rsidR="0092634D" w:rsidRPr="005C3BF6" w:rsidRDefault="0092634D" w:rsidP="00BE3077">
      <w:pPr>
        <w:numPr>
          <w:ilvl w:val="0"/>
          <w:numId w:val="16"/>
        </w:numPr>
        <w:tabs>
          <w:tab w:val="clear" w:pos="1440"/>
          <w:tab w:val="num" w:pos="300"/>
        </w:tabs>
        <w:ind w:hanging="1440"/>
        <w:jc w:val="both"/>
        <w:rPr>
          <w:rFonts w:cs="Arial"/>
          <w:b/>
          <w:szCs w:val="20"/>
        </w:rPr>
      </w:pPr>
      <w:r>
        <w:rPr>
          <w:rFonts w:cs="Arial"/>
          <w:b/>
          <w:szCs w:val="20"/>
        </w:rPr>
        <w:t>Sklenitev pogodbe</w:t>
      </w:r>
      <w:r w:rsidRPr="005C3BF6">
        <w:rPr>
          <w:rFonts w:cs="Arial"/>
          <w:b/>
          <w:szCs w:val="20"/>
        </w:rPr>
        <w:t>:</w:t>
      </w:r>
    </w:p>
    <w:p w:rsidR="00DE5F67" w:rsidRPr="00A477BA" w:rsidRDefault="00CF0D07" w:rsidP="00BE3077">
      <w:pPr>
        <w:jc w:val="both"/>
      </w:pPr>
      <w:r>
        <w:t>Najemna pogodba</w:t>
      </w:r>
      <w:r w:rsidR="008F6474">
        <w:t xml:space="preserve"> bo sklenjena z izbranim</w:t>
      </w:r>
      <w:r w:rsidR="008767DA" w:rsidRPr="00A477BA">
        <w:t xml:space="preserve"> ponudnikom</w:t>
      </w:r>
      <w:r w:rsidR="00C20646" w:rsidRPr="00A477BA">
        <w:t xml:space="preserve"> (v nadaljevanju: </w:t>
      </w:r>
      <w:r w:rsidR="007849A2">
        <w:t>najemnik</w:t>
      </w:r>
      <w:r w:rsidR="007D1F41" w:rsidRPr="00A477BA">
        <w:t>)</w:t>
      </w:r>
      <w:r w:rsidR="007849A2">
        <w:t>, ki bo ponudil najvišjo najemnino za najem poslovnih prostorov in ki bo izpolnjeval vse pogoje iz te namere</w:t>
      </w:r>
      <w:r w:rsidR="00284E7A">
        <w:t>.</w:t>
      </w:r>
    </w:p>
    <w:p w:rsidR="00D8550D" w:rsidRDefault="00D8550D" w:rsidP="00BE3077">
      <w:pPr>
        <w:jc w:val="both"/>
        <w:rPr>
          <w:rFonts w:cs="Arial"/>
          <w:szCs w:val="20"/>
        </w:rPr>
      </w:pPr>
    </w:p>
    <w:p w:rsidR="00C20646" w:rsidRPr="00931C47" w:rsidRDefault="00D247FC" w:rsidP="00994B87">
      <w:pPr>
        <w:autoSpaceDE w:val="0"/>
        <w:autoSpaceDN w:val="0"/>
        <w:adjustRightInd w:val="0"/>
        <w:jc w:val="both"/>
        <w:rPr>
          <w:rFonts w:cs="Arial"/>
          <w:szCs w:val="20"/>
        </w:rPr>
      </w:pPr>
      <w:r w:rsidRPr="00D247FC">
        <w:rPr>
          <w:rFonts w:cs="Arial"/>
          <w:szCs w:val="20"/>
          <w:lang w:eastAsia="sl-SI" w:bidi="lo-LA"/>
        </w:rPr>
        <w:t xml:space="preserve">Pogodba mora biti z </w:t>
      </w:r>
      <w:r w:rsidR="00DB63FB">
        <w:rPr>
          <w:rFonts w:cs="Arial"/>
          <w:szCs w:val="20"/>
          <w:lang w:eastAsia="sl-SI" w:bidi="lo-LA"/>
        </w:rPr>
        <w:t>najemnikom</w:t>
      </w:r>
      <w:r w:rsidRPr="00D247FC">
        <w:rPr>
          <w:rFonts w:cs="Arial"/>
          <w:szCs w:val="20"/>
          <w:lang w:eastAsia="sl-SI" w:bidi="lo-LA"/>
        </w:rPr>
        <w:t xml:space="preserve"> sklenjena v roku 15 dni po opravljeni izbiri</w:t>
      </w:r>
      <w:r>
        <w:rPr>
          <w:rFonts w:cs="Arial"/>
          <w:szCs w:val="20"/>
          <w:lang w:eastAsia="sl-SI" w:bidi="lo-LA"/>
        </w:rPr>
        <w:t xml:space="preserve"> </w:t>
      </w:r>
      <w:r w:rsidR="00994B87">
        <w:rPr>
          <w:rFonts w:cs="Arial"/>
          <w:szCs w:val="20"/>
          <w:lang w:eastAsia="sl-SI" w:bidi="lo-LA"/>
        </w:rPr>
        <w:t xml:space="preserve">najugodnejšega ponudnika. </w:t>
      </w:r>
      <w:r w:rsidR="009C754E" w:rsidRPr="00931C47">
        <w:rPr>
          <w:rFonts w:cs="Arial"/>
          <w:szCs w:val="20"/>
        </w:rPr>
        <w:t xml:space="preserve">Vse morebitne stroške v zvezi s sklenitvijo pogodbe plača </w:t>
      </w:r>
      <w:r w:rsidR="00DB63FB">
        <w:rPr>
          <w:rFonts w:cs="Arial"/>
          <w:szCs w:val="20"/>
        </w:rPr>
        <w:t>najemnik</w:t>
      </w:r>
      <w:r w:rsidR="00CD595E">
        <w:rPr>
          <w:rFonts w:cs="Arial"/>
          <w:szCs w:val="20"/>
        </w:rPr>
        <w:t>.</w:t>
      </w:r>
    </w:p>
    <w:p w:rsidR="009C754E" w:rsidRDefault="009C754E" w:rsidP="00BE3077">
      <w:pPr>
        <w:jc w:val="both"/>
        <w:rPr>
          <w:rFonts w:cs="Arial"/>
          <w:szCs w:val="20"/>
        </w:rPr>
      </w:pPr>
    </w:p>
    <w:p w:rsidR="001702D9" w:rsidRDefault="009C754E" w:rsidP="001702D9">
      <w:pPr>
        <w:jc w:val="both"/>
        <w:rPr>
          <w:rFonts w:cs="Arial"/>
          <w:szCs w:val="20"/>
        </w:rPr>
      </w:pPr>
      <w:r>
        <w:rPr>
          <w:rFonts w:cs="Arial"/>
          <w:szCs w:val="20"/>
        </w:rPr>
        <w:lastRenderedPageBreak/>
        <w:t>MNZ</w:t>
      </w:r>
      <w:r w:rsidR="004358C9">
        <w:rPr>
          <w:rFonts w:cs="Arial"/>
          <w:szCs w:val="20"/>
        </w:rPr>
        <w:t xml:space="preserve"> si pridružuje pravico, da lahko do sklenitve pravnega posla </w:t>
      </w:r>
      <w:r w:rsidR="004358C9" w:rsidRPr="005B6538">
        <w:rPr>
          <w:rFonts w:cs="Arial"/>
          <w:szCs w:val="20"/>
        </w:rPr>
        <w:t xml:space="preserve">brez odškodninske </w:t>
      </w:r>
      <w:r w:rsidR="004358C9" w:rsidRPr="00931C47">
        <w:rPr>
          <w:rFonts w:cs="Arial"/>
          <w:szCs w:val="20"/>
        </w:rPr>
        <w:t xml:space="preserve">odgovornosti odstopi od pogajanj in ustavi postopek </w:t>
      </w:r>
      <w:r w:rsidR="00DB63FB">
        <w:rPr>
          <w:rFonts w:cs="Arial"/>
          <w:szCs w:val="20"/>
        </w:rPr>
        <w:t xml:space="preserve">oddaje </w:t>
      </w:r>
      <w:r w:rsidR="00EB7F3A">
        <w:rPr>
          <w:rFonts w:cs="Arial"/>
          <w:szCs w:val="20"/>
        </w:rPr>
        <w:t>prostorov</w:t>
      </w:r>
      <w:r w:rsidR="00DB63FB">
        <w:rPr>
          <w:rFonts w:cs="Arial"/>
          <w:szCs w:val="20"/>
        </w:rPr>
        <w:t xml:space="preserve"> v najem</w:t>
      </w:r>
      <w:r w:rsidR="008F6474">
        <w:rPr>
          <w:rFonts w:cs="Arial"/>
          <w:szCs w:val="20"/>
        </w:rPr>
        <w:t xml:space="preserve">. </w:t>
      </w:r>
    </w:p>
    <w:p w:rsidR="00F337FB" w:rsidRDefault="00F337FB" w:rsidP="001702D9">
      <w:pPr>
        <w:jc w:val="both"/>
        <w:rPr>
          <w:rFonts w:cs="Arial"/>
          <w:szCs w:val="20"/>
        </w:rPr>
      </w:pPr>
    </w:p>
    <w:p w:rsidR="008850F3" w:rsidRPr="001702D9" w:rsidRDefault="008850F3" w:rsidP="001702D9">
      <w:pPr>
        <w:pStyle w:val="Odstavekseznama"/>
        <w:numPr>
          <w:ilvl w:val="0"/>
          <w:numId w:val="45"/>
        </w:numPr>
        <w:ind w:left="357" w:hanging="357"/>
        <w:jc w:val="both"/>
        <w:rPr>
          <w:rFonts w:cs="Arial"/>
          <w:b/>
          <w:szCs w:val="20"/>
        </w:rPr>
      </w:pPr>
      <w:r w:rsidRPr="001702D9">
        <w:rPr>
          <w:rFonts w:cs="Arial"/>
          <w:b/>
          <w:szCs w:val="20"/>
        </w:rPr>
        <w:t>Dodatne informacije</w:t>
      </w:r>
      <w:r w:rsidR="00C20646" w:rsidRPr="001702D9">
        <w:rPr>
          <w:rFonts w:cs="Arial"/>
          <w:b/>
          <w:szCs w:val="20"/>
        </w:rPr>
        <w:t>:</w:t>
      </w:r>
    </w:p>
    <w:p w:rsidR="00C969DD" w:rsidRDefault="00C969DD" w:rsidP="00BE3077">
      <w:pPr>
        <w:tabs>
          <w:tab w:val="left" w:pos="0"/>
        </w:tabs>
        <w:jc w:val="both"/>
        <w:rPr>
          <w:rStyle w:val="Hiperpovezava"/>
          <w:rFonts w:cs="Arial"/>
          <w:color w:val="auto"/>
          <w:szCs w:val="20"/>
          <w:u w:val="none"/>
        </w:rPr>
      </w:pPr>
      <w:r w:rsidRPr="003B7537">
        <w:rPr>
          <w:rFonts w:cs="Arial"/>
          <w:szCs w:val="20"/>
        </w:rPr>
        <w:t xml:space="preserve">Podrobnejše informacije </w:t>
      </w:r>
      <w:r w:rsidRPr="00B757E3">
        <w:rPr>
          <w:rFonts w:cs="Arial"/>
          <w:szCs w:val="20"/>
        </w:rPr>
        <w:t>v zvezi z izvedbo</w:t>
      </w:r>
      <w:r>
        <w:rPr>
          <w:rFonts w:cs="Arial"/>
          <w:szCs w:val="20"/>
        </w:rPr>
        <w:t xml:space="preserve"> </w:t>
      </w:r>
      <w:r w:rsidR="00206D85">
        <w:rPr>
          <w:rFonts w:cs="Arial"/>
          <w:szCs w:val="20"/>
        </w:rPr>
        <w:t xml:space="preserve">postopka </w:t>
      </w:r>
      <w:r w:rsidR="00EB7F3A">
        <w:rPr>
          <w:rFonts w:cs="Arial"/>
          <w:szCs w:val="20"/>
        </w:rPr>
        <w:t>oddaje prostorov</w:t>
      </w:r>
      <w:r w:rsidR="00975668">
        <w:rPr>
          <w:rFonts w:cs="Arial"/>
          <w:szCs w:val="20"/>
        </w:rPr>
        <w:t xml:space="preserve"> v najem</w:t>
      </w:r>
      <w:r w:rsidRPr="00B757E3">
        <w:rPr>
          <w:rFonts w:cs="Arial"/>
          <w:szCs w:val="20"/>
        </w:rPr>
        <w:t xml:space="preserve"> </w:t>
      </w:r>
      <w:r>
        <w:rPr>
          <w:rFonts w:cs="Arial"/>
          <w:szCs w:val="20"/>
        </w:rPr>
        <w:t xml:space="preserve">lahko </w:t>
      </w:r>
      <w:r w:rsidR="00172979">
        <w:rPr>
          <w:rFonts w:cs="Arial"/>
          <w:szCs w:val="20"/>
        </w:rPr>
        <w:t xml:space="preserve">dobite </w:t>
      </w:r>
      <w:r w:rsidRPr="003B7537">
        <w:rPr>
          <w:rFonts w:cs="Arial"/>
          <w:szCs w:val="20"/>
        </w:rPr>
        <w:t xml:space="preserve">pri </w:t>
      </w:r>
      <w:r w:rsidR="00312365">
        <w:rPr>
          <w:rFonts w:cs="Arial"/>
          <w:szCs w:val="20"/>
        </w:rPr>
        <w:t xml:space="preserve">Nejcu </w:t>
      </w:r>
      <w:proofErr w:type="spellStart"/>
      <w:r w:rsidR="00312365">
        <w:rPr>
          <w:rFonts w:cs="Arial"/>
          <w:szCs w:val="20"/>
        </w:rPr>
        <w:t>Nadbathu</w:t>
      </w:r>
      <w:proofErr w:type="spellEnd"/>
      <w:r w:rsidRPr="003B7537">
        <w:rPr>
          <w:rFonts w:cs="Arial"/>
          <w:szCs w:val="20"/>
        </w:rPr>
        <w:t xml:space="preserve">, </w:t>
      </w:r>
      <w:r w:rsidR="00172979">
        <w:rPr>
          <w:rFonts w:cs="Arial"/>
          <w:szCs w:val="20"/>
        </w:rPr>
        <w:t xml:space="preserve">tel. št. 01 428 47 24, </w:t>
      </w:r>
      <w:r w:rsidRPr="003B7537">
        <w:rPr>
          <w:rFonts w:cs="Arial"/>
          <w:szCs w:val="20"/>
        </w:rPr>
        <w:t xml:space="preserve">elektronski poštni naslov: </w:t>
      </w:r>
      <w:r w:rsidR="00312365" w:rsidRPr="00312365">
        <w:rPr>
          <w:rFonts w:cs="Arial"/>
          <w:szCs w:val="20"/>
        </w:rPr>
        <w:t>nejc.nadbath</w:t>
      </w:r>
      <w:r w:rsidR="00312365" w:rsidRPr="00312365">
        <w:rPr>
          <w:rFonts w:cs="Arial"/>
          <w:bCs/>
          <w:szCs w:val="20"/>
        </w:rPr>
        <w:t>@</w:t>
      </w:r>
      <w:r w:rsidR="00312365" w:rsidRPr="00312365">
        <w:rPr>
          <w:rFonts w:cs="Arial"/>
          <w:szCs w:val="20"/>
        </w:rPr>
        <w:t>gov.si</w:t>
      </w:r>
      <w:r>
        <w:rPr>
          <w:rStyle w:val="Hiperpovezava"/>
          <w:rFonts w:cs="Arial"/>
          <w:color w:val="auto"/>
          <w:szCs w:val="20"/>
          <w:u w:val="none"/>
        </w:rPr>
        <w:t>.</w:t>
      </w:r>
    </w:p>
    <w:p w:rsidR="00C969DD" w:rsidRDefault="00C969DD" w:rsidP="00BE3077">
      <w:pPr>
        <w:tabs>
          <w:tab w:val="left" w:pos="0"/>
        </w:tabs>
        <w:jc w:val="both"/>
        <w:rPr>
          <w:rStyle w:val="Hiperpovezava"/>
          <w:rFonts w:cs="Arial"/>
          <w:color w:val="auto"/>
          <w:szCs w:val="20"/>
          <w:u w:val="none"/>
        </w:rPr>
      </w:pPr>
    </w:p>
    <w:p w:rsidR="009E12F2" w:rsidRDefault="009E12F2" w:rsidP="00BE3077">
      <w:pPr>
        <w:tabs>
          <w:tab w:val="left" w:pos="0"/>
        </w:tabs>
        <w:jc w:val="both"/>
        <w:rPr>
          <w:rFonts w:cs="Arial"/>
          <w:szCs w:val="20"/>
        </w:rPr>
      </w:pPr>
    </w:p>
    <w:p w:rsidR="003D3EC9" w:rsidRDefault="003D3EC9" w:rsidP="00BE3077">
      <w:pPr>
        <w:tabs>
          <w:tab w:val="left" w:pos="400"/>
          <w:tab w:val="left" w:pos="600"/>
        </w:tabs>
        <w:jc w:val="both"/>
        <w:rPr>
          <w:rFonts w:cs="Arial"/>
          <w:szCs w:val="20"/>
        </w:rPr>
      </w:pPr>
    </w:p>
    <w:p w:rsidR="00D247FC" w:rsidRPr="00770B9D" w:rsidRDefault="00431982" w:rsidP="001702D9">
      <w:pPr>
        <w:pStyle w:val="podpisi"/>
        <w:jc w:val="center"/>
        <w:rPr>
          <w:lang w:val="sl-SI"/>
        </w:rPr>
      </w:pPr>
      <w:r>
        <w:rPr>
          <w:lang w:val="sl-SI"/>
        </w:rPr>
        <w:t>Nika Lošić Ošlak</w:t>
      </w:r>
    </w:p>
    <w:p w:rsidR="00D247FC" w:rsidRDefault="00431982" w:rsidP="001702D9">
      <w:pPr>
        <w:pStyle w:val="podpisi"/>
        <w:jc w:val="center"/>
        <w:rPr>
          <w:lang w:val="sl-SI"/>
        </w:rPr>
      </w:pPr>
      <w:r>
        <w:rPr>
          <w:lang w:val="sl-SI"/>
        </w:rPr>
        <w:t xml:space="preserve">vršilka dolžnosti </w:t>
      </w:r>
      <w:r w:rsidR="00D247FC" w:rsidRPr="006D283B">
        <w:rPr>
          <w:lang w:val="sl-SI"/>
        </w:rPr>
        <w:t>generaln</w:t>
      </w:r>
      <w:r w:rsidR="001702D9">
        <w:rPr>
          <w:lang w:val="sl-SI"/>
        </w:rPr>
        <w:t>ega</w:t>
      </w:r>
      <w:r w:rsidR="00D247FC">
        <w:rPr>
          <w:lang w:val="sl-SI"/>
        </w:rPr>
        <w:t xml:space="preserve"> direktor</w:t>
      </w:r>
      <w:r w:rsidR="001702D9">
        <w:rPr>
          <w:lang w:val="sl-SI"/>
        </w:rPr>
        <w:t>ja</w:t>
      </w:r>
    </w:p>
    <w:p w:rsidR="00AE4091" w:rsidRPr="00AE4091" w:rsidRDefault="00C07B89" w:rsidP="001702D9">
      <w:pPr>
        <w:autoSpaceDE w:val="0"/>
        <w:autoSpaceDN w:val="0"/>
        <w:adjustRightInd w:val="0"/>
        <w:jc w:val="center"/>
        <w:rPr>
          <w:rFonts w:cs="Arial"/>
          <w:color w:val="000000"/>
          <w:szCs w:val="20"/>
          <w:lang w:val="sk-SK" w:bidi="lo-LA"/>
        </w:rPr>
      </w:pPr>
      <w:r>
        <w:rPr>
          <w:rFonts w:cs="Arial"/>
          <w:color w:val="000000"/>
          <w:szCs w:val="20"/>
          <w:lang w:val="sk-SK" w:bidi="lo-LA"/>
        </w:rPr>
        <w:t>Direktorata za logistiko</w:t>
      </w:r>
    </w:p>
    <w:sectPr w:rsidR="00AE4091" w:rsidRPr="00AE4091" w:rsidSect="00AE4091">
      <w:headerReference w:type="first" r:id="rId8"/>
      <w:pgSz w:w="11900" w:h="16840" w:code="9"/>
      <w:pgMar w:top="1701" w:right="1701" w:bottom="1418"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760" w:rsidRDefault="00520760">
      <w:r>
        <w:separator/>
      </w:r>
    </w:p>
  </w:endnote>
  <w:endnote w:type="continuationSeparator" w:id="0">
    <w:p w:rsidR="00520760" w:rsidRDefault="00520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Arial (WE)">
    <w:panose1 w:val="00000000000000000000"/>
    <w:charset w:val="EE"/>
    <w:family w:val="swiss"/>
    <w:notTrueType/>
    <w:pitch w:val="variable"/>
    <w:sig w:usb0="00000005" w:usb1="00000000" w:usb2="00000000" w:usb3="00000000" w:csb0="00000002"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760" w:rsidRDefault="00520760">
      <w:r>
        <w:separator/>
      </w:r>
    </w:p>
  </w:footnote>
  <w:footnote w:type="continuationSeparator" w:id="0">
    <w:p w:rsidR="00520760" w:rsidRDefault="00520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E34" w:rsidRPr="008F3500" w:rsidRDefault="00403E34" w:rsidP="00403E34">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60288" behindDoc="1" locked="0" layoutInCell="1" allowOverlap="1" wp14:anchorId="4FC9297C" wp14:editId="73494858">
          <wp:simplePos x="0" y="0"/>
          <wp:positionH relativeFrom="page">
            <wp:posOffset>612140</wp:posOffset>
          </wp:positionH>
          <wp:positionV relativeFrom="page">
            <wp:posOffset>648335</wp:posOffset>
          </wp:positionV>
          <wp:extent cx="2814955" cy="312420"/>
          <wp:effectExtent l="0" t="0" r="0" b="0"/>
          <wp:wrapNone/>
          <wp:docPr id="24" name="Slika 24" descr="M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N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4955" cy="3124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9264" behindDoc="0" locked="0" layoutInCell="0" allowOverlap="1" wp14:anchorId="5D69510D" wp14:editId="2C574DF2">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7BEC68"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NVQ1ykhAgAAOw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Pr>
        <w:rFonts w:cs="Arial"/>
        <w:sz w:val="16"/>
      </w:rPr>
      <w:t>Štefanova ulica 2</w:t>
    </w:r>
    <w:r w:rsidRPr="008F3500">
      <w:rPr>
        <w:rFonts w:cs="Arial"/>
        <w:sz w:val="16"/>
      </w:rPr>
      <w:t xml:space="preserve">, </w:t>
    </w:r>
    <w:r>
      <w:rPr>
        <w:rFonts w:cs="Arial"/>
        <w:sz w:val="16"/>
      </w:rPr>
      <w:t>1501 Ljubljana</w:t>
    </w:r>
    <w:r w:rsidRPr="008F3500">
      <w:rPr>
        <w:rFonts w:cs="Arial"/>
        <w:sz w:val="16"/>
      </w:rPr>
      <w:tab/>
      <w:t xml:space="preserve">T: </w:t>
    </w:r>
    <w:r>
      <w:rPr>
        <w:rFonts w:cs="Arial"/>
        <w:sz w:val="16"/>
      </w:rPr>
      <w:t>01 428 40 00</w:t>
    </w:r>
  </w:p>
  <w:p w:rsidR="00403E34" w:rsidRPr="008F3500" w:rsidRDefault="00403E34" w:rsidP="00403E34">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gp.mnz@gov.si</w:t>
    </w:r>
  </w:p>
  <w:p w:rsidR="00403E34" w:rsidRPr="008F3500" w:rsidRDefault="00403E34" w:rsidP="00403E34">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www.gov.si</w:t>
    </w:r>
  </w:p>
  <w:p w:rsidR="00403E34" w:rsidRPr="008F3500" w:rsidRDefault="00403E34" w:rsidP="00403E34">
    <w:pPr>
      <w:pStyle w:val="Glava"/>
      <w:tabs>
        <w:tab w:val="clear" w:pos="4320"/>
        <w:tab w:val="clear" w:pos="8640"/>
        <w:tab w:val="left" w:pos="5112"/>
      </w:tabs>
    </w:pPr>
  </w:p>
  <w:p w:rsidR="00FE561F" w:rsidRPr="008F3500" w:rsidRDefault="00FE561F"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3C7786"/>
    <w:multiLevelType w:val="multilevel"/>
    <w:tmpl w:val="0770C524"/>
    <w:lvl w:ilvl="0">
      <w:start w:val="1"/>
      <w:numFmt w:val="decimal"/>
      <w:lvlText w:val="%1."/>
      <w:lvlJc w:val="left"/>
      <w:pPr>
        <w:tabs>
          <w:tab w:val="num" w:pos="1440"/>
        </w:tabs>
        <w:ind w:left="1440" w:hanging="360"/>
      </w:pPr>
      <w:rPr>
        <w:rFonts w:hint="default"/>
      </w:rPr>
    </w:lvl>
    <w:lvl w:ilvl="1">
      <w:start w:val="5"/>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6134299"/>
    <w:multiLevelType w:val="hybridMultilevel"/>
    <w:tmpl w:val="43C0748E"/>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284"/>
        </w:tabs>
        <w:ind w:left="284" w:hanging="284"/>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6F34F10"/>
    <w:multiLevelType w:val="hybridMultilevel"/>
    <w:tmpl w:val="CE8E9580"/>
    <w:lvl w:ilvl="0" w:tplc="EB30570E">
      <w:start w:val="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8863386"/>
    <w:multiLevelType w:val="hybridMultilevel"/>
    <w:tmpl w:val="43EE92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A771878"/>
    <w:multiLevelType w:val="hybridMultilevel"/>
    <w:tmpl w:val="CE145F50"/>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BBB39A0"/>
    <w:multiLevelType w:val="hybridMultilevel"/>
    <w:tmpl w:val="59CE8D50"/>
    <w:lvl w:ilvl="0" w:tplc="A796D9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C682472"/>
    <w:multiLevelType w:val="multilevel"/>
    <w:tmpl w:val="0A58377C"/>
    <w:lvl w:ilvl="0">
      <w:start w:val="1"/>
      <w:numFmt w:val="lowerLetter"/>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0D616690"/>
    <w:multiLevelType w:val="hybridMultilevel"/>
    <w:tmpl w:val="FD16EB00"/>
    <w:lvl w:ilvl="0" w:tplc="C80E74F0">
      <w:start w:val="1"/>
      <w:numFmt w:val="decimal"/>
      <w:lvlText w:val="%1."/>
      <w:lvlJc w:val="left"/>
      <w:pPr>
        <w:tabs>
          <w:tab w:val="num" w:pos="1440"/>
        </w:tabs>
        <w:ind w:left="144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0ED1164C"/>
    <w:multiLevelType w:val="hybridMultilevel"/>
    <w:tmpl w:val="D8E45D38"/>
    <w:lvl w:ilvl="0" w:tplc="247E7E0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4913EB7"/>
    <w:multiLevelType w:val="hybridMultilevel"/>
    <w:tmpl w:val="5A6E9CA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1590794C"/>
    <w:multiLevelType w:val="hybridMultilevel"/>
    <w:tmpl w:val="716CB770"/>
    <w:lvl w:ilvl="0" w:tplc="8A6CB74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16393784"/>
    <w:multiLevelType w:val="hybridMultilevel"/>
    <w:tmpl w:val="FD6A82A6"/>
    <w:lvl w:ilvl="0" w:tplc="0424000F">
      <w:start w:val="1"/>
      <w:numFmt w:val="decimal"/>
      <w:lvlText w:val="%1."/>
      <w:lvlJc w:val="lef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15" w15:restartNumberingAfterBreak="0">
    <w:nsid w:val="165B68B2"/>
    <w:multiLevelType w:val="hybridMultilevel"/>
    <w:tmpl w:val="6D48E610"/>
    <w:lvl w:ilvl="0" w:tplc="018E0DB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A95792A"/>
    <w:multiLevelType w:val="hybridMultilevel"/>
    <w:tmpl w:val="FA7A9D82"/>
    <w:lvl w:ilvl="0" w:tplc="7C1219E2">
      <w:start w:val="1"/>
      <w:numFmt w:val="decimal"/>
      <w:lvlText w:val="%1."/>
      <w:lvlJc w:val="left"/>
      <w:pPr>
        <w:tabs>
          <w:tab w:val="num" w:pos="1440"/>
        </w:tabs>
        <w:ind w:left="144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1FC866A1"/>
    <w:multiLevelType w:val="multilevel"/>
    <w:tmpl w:val="0A58377C"/>
    <w:lvl w:ilvl="0">
      <w:start w:val="1"/>
      <w:numFmt w:val="lowerLetter"/>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32313A"/>
    <w:multiLevelType w:val="hybridMultilevel"/>
    <w:tmpl w:val="5AE43E56"/>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9" w15:restartNumberingAfterBreak="0">
    <w:nsid w:val="2A4E3C5E"/>
    <w:multiLevelType w:val="hybridMultilevel"/>
    <w:tmpl w:val="2026C892"/>
    <w:lvl w:ilvl="0" w:tplc="0424000F">
      <w:start w:val="1"/>
      <w:numFmt w:val="decimal"/>
      <w:lvlText w:val="%1."/>
      <w:lvlJc w:val="left"/>
      <w:pPr>
        <w:tabs>
          <w:tab w:val="num" w:pos="1020"/>
        </w:tabs>
        <w:ind w:left="1020" w:hanging="360"/>
      </w:pPr>
    </w:lvl>
    <w:lvl w:ilvl="1" w:tplc="04240019" w:tentative="1">
      <w:start w:val="1"/>
      <w:numFmt w:val="lowerLetter"/>
      <w:lvlText w:val="%2."/>
      <w:lvlJc w:val="left"/>
      <w:pPr>
        <w:tabs>
          <w:tab w:val="num" w:pos="1740"/>
        </w:tabs>
        <w:ind w:left="1740" w:hanging="360"/>
      </w:pPr>
    </w:lvl>
    <w:lvl w:ilvl="2" w:tplc="0424001B" w:tentative="1">
      <w:start w:val="1"/>
      <w:numFmt w:val="lowerRoman"/>
      <w:lvlText w:val="%3."/>
      <w:lvlJc w:val="right"/>
      <w:pPr>
        <w:tabs>
          <w:tab w:val="num" w:pos="2460"/>
        </w:tabs>
        <w:ind w:left="2460" w:hanging="180"/>
      </w:pPr>
    </w:lvl>
    <w:lvl w:ilvl="3" w:tplc="0424000F" w:tentative="1">
      <w:start w:val="1"/>
      <w:numFmt w:val="decimal"/>
      <w:lvlText w:val="%4."/>
      <w:lvlJc w:val="left"/>
      <w:pPr>
        <w:tabs>
          <w:tab w:val="num" w:pos="3180"/>
        </w:tabs>
        <w:ind w:left="3180" w:hanging="360"/>
      </w:pPr>
    </w:lvl>
    <w:lvl w:ilvl="4" w:tplc="04240019" w:tentative="1">
      <w:start w:val="1"/>
      <w:numFmt w:val="lowerLetter"/>
      <w:lvlText w:val="%5."/>
      <w:lvlJc w:val="left"/>
      <w:pPr>
        <w:tabs>
          <w:tab w:val="num" w:pos="3900"/>
        </w:tabs>
        <w:ind w:left="3900" w:hanging="360"/>
      </w:pPr>
    </w:lvl>
    <w:lvl w:ilvl="5" w:tplc="0424001B" w:tentative="1">
      <w:start w:val="1"/>
      <w:numFmt w:val="lowerRoman"/>
      <w:lvlText w:val="%6."/>
      <w:lvlJc w:val="right"/>
      <w:pPr>
        <w:tabs>
          <w:tab w:val="num" w:pos="4620"/>
        </w:tabs>
        <w:ind w:left="4620" w:hanging="180"/>
      </w:pPr>
    </w:lvl>
    <w:lvl w:ilvl="6" w:tplc="0424000F" w:tentative="1">
      <w:start w:val="1"/>
      <w:numFmt w:val="decimal"/>
      <w:lvlText w:val="%7."/>
      <w:lvlJc w:val="left"/>
      <w:pPr>
        <w:tabs>
          <w:tab w:val="num" w:pos="5340"/>
        </w:tabs>
        <w:ind w:left="5340" w:hanging="360"/>
      </w:pPr>
    </w:lvl>
    <w:lvl w:ilvl="7" w:tplc="04240019" w:tentative="1">
      <w:start w:val="1"/>
      <w:numFmt w:val="lowerLetter"/>
      <w:lvlText w:val="%8."/>
      <w:lvlJc w:val="left"/>
      <w:pPr>
        <w:tabs>
          <w:tab w:val="num" w:pos="6060"/>
        </w:tabs>
        <w:ind w:left="6060" w:hanging="360"/>
      </w:pPr>
    </w:lvl>
    <w:lvl w:ilvl="8" w:tplc="0424001B" w:tentative="1">
      <w:start w:val="1"/>
      <w:numFmt w:val="lowerRoman"/>
      <w:lvlText w:val="%9."/>
      <w:lvlJc w:val="right"/>
      <w:pPr>
        <w:tabs>
          <w:tab w:val="num" w:pos="6780"/>
        </w:tabs>
        <w:ind w:left="6780" w:hanging="180"/>
      </w:pPr>
    </w:lvl>
  </w:abstractNum>
  <w:abstractNum w:abstractNumId="20"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15:restartNumberingAfterBreak="0">
    <w:nsid w:val="30770837"/>
    <w:multiLevelType w:val="hybridMultilevel"/>
    <w:tmpl w:val="A476C84E"/>
    <w:lvl w:ilvl="0" w:tplc="C7C679C6">
      <w:numFmt w:val="bullet"/>
      <w:lvlText w:val="-"/>
      <w:lvlJc w:val="left"/>
      <w:pPr>
        <w:tabs>
          <w:tab w:val="num" w:pos="720"/>
        </w:tabs>
        <w:ind w:left="720" w:hanging="360"/>
      </w:pPr>
      <w:rPr>
        <w:rFonts w:ascii="Arial" w:eastAsia="Times New Roman" w:hAnsi="Arial" w:cs="Arial" w:hint="default"/>
      </w:rPr>
    </w:lvl>
    <w:lvl w:ilvl="1" w:tplc="BCD029F6">
      <w:start w:val="1"/>
      <w:numFmt w:val="bullet"/>
      <w:lvlText w:val="-"/>
      <w:lvlJc w:val="left"/>
      <w:pPr>
        <w:tabs>
          <w:tab w:val="num" w:pos="1440"/>
        </w:tabs>
        <w:ind w:left="1440" w:hanging="360"/>
      </w:pPr>
      <w:rPr>
        <w:rFonts w:ascii="Arial (WE)" w:eastAsia="Arial (WE)" w:hAnsi="Arial (WE)" w:cs="Arial (WE)"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552FCF"/>
    <w:multiLevelType w:val="multilevel"/>
    <w:tmpl w:val="8584B4E8"/>
    <w:lvl w:ilvl="0">
      <w:start w:val="43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BCF33E9"/>
    <w:multiLevelType w:val="hybridMultilevel"/>
    <w:tmpl w:val="B48CDF08"/>
    <w:lvl w:ilvl="0" w:tplc="C80E74F0">
      <w:start w:val="1"/>
      <w:numFmt w:val="decimal"/>
      <w:lvlText w:val="%1."/>
      <w:lvlJc w:val="left"/>
      <w:pPr>
        <w:tabs>
          <w:tab w:val="num" w:pos="1440"/>
        </w:tabs>
        <w:ind w:left="1440" w:hanging="360"/>
      </w:pPr>
      <w:rPr>
        <w:rFonts w:hint="default"/>
      </w:rPr>
    </w:lvl>
    <w:lvl w:ilvl="1" w:tplc="0178BA6A">
      <w:start w:val="5"/>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3FB1325F"/>
    <w:multiLevelType w:val="hybridMultilevel"/>
    <w:tmpl w:val="157C9C12"/>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5" w15:restartNumberingAfterBreak="0">
    <w:nsid w:val="404D1AB6"/>
    <w:multiLevelType w:val="hybridMultilevel"/>
    <w:tmpl w:val="F97E0C6A"/>
    <w:lvl w:ilvl="0" w:tplc="04240011">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79B4568"/>
    <w:multiLevelType w:val="hybridMultilevel"/>
    <w:tmpl w:val="171CD296"/>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15:restartNumberingAfterBreak="0">
    <w:nsid w:val="4CE375B8"/>
    <w:multiLevelType w:val="hybridMultilevel"/>
    <w:tmpl w:val="B3D0C7F0"/>
    <w:lvl w:ilvl="0" w:tplc="48044F02">
      <w:start w:val="1"/>
      <w:numFmt w:val="decimal"/>
      <w:lvlText w:val="%1."/>
      <w:lvlJc w:val="left"/>
      <w:pPr>
        <w:tabs>
          <w:tab w:val="num" w:pos="720"/>
        </w:tabs>
        <w:ind w:left="720" w:hanging="360"/>
      </w:pPr>
      <w:rPr>
        <w:rFonts w:hint="default"/>
        <w:b/>
      </w:rPr>
    </w:lvl>
    <w:lvl w:ilvl="1" w:tplc="04240011">
      <w:start w:val="1"/>
      <w:numFmt w:val="decimal"/>
      <w:lvlText w:val="%2)"/>
      <w:lvlJc w:val="left"/>
      <w:pPr>
        <w:tabs>
          <w:tab w:val="num" w:pos="1440"/>
        </w:tabs>
        <w:ind w:left="1440" w:hanging="360"/>
      </w:pPr>
      <w:rPr>
        <w:rFonts w:hint="default"/>
        <w:b/>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4F907A39"/>
    <w:multiLevelType w:val="hybridMultilevel"/>
    <w:tmpl w:val="5B3A1196"/>
    <w:lvl w:ilvl="0" w:tplc="E44E481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1D50CE2"/>
    <w:multiLevelType w:val="hybridMultilevel"/>
    <w:tmpl w:val="43C8E236"/>
    <w:lvl w:ilvl="0" w:tplc="C1E2960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57D70F82"/>
    <w:multiLevelType w:val="hybridMultilevel"/>
    <w:tmpl w:val="4B08F9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849432A"/>
    <w:multiLevelType w:val="hybridMultilevel"/>
    <w:tmpl w:val="A9580CE4"/>
    <w:lvl w:ilvl="0" w:tplc="299241D0">
      <w:start w:val="15"/>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C5B543F"/>
    <w:multiLevelType w:val="singleLevel"/>
    <w:tmpl w:val="71ECCD60"/>
    <w:lvl w:ilvl="0">
      <w:start w:val="5"/>
      <w:numFmt w:val="bullet"/>
      <w:lvlText w:val="-"/>
      <w:lvlJc w:val="left"/>
      <w:pPr>
        <w:tabs>
          <w:tab w:val="num" w:pos="720"/>
        </w:tabs>
        <w:ind w:left="720" w:hanging="360"/>
      </w:pPr>
      <w:rPr>
        <w:rFonts w:ascii="Times New Roman" w:hAnsi="Times New Roman" w:hint="default"/>
        <w:b/>
      </w:rPr>
    </w:lvl>
  </w:abstractNum>
  <w:abstractNum w:abstractNumId="34" w15:restartNumberingAfterBreak="0">
    <w:nsid w:val="5FD66D5D"/>
    <w:multiLevelType w:val="hybridMultilevel"/>
    <w:tmpl w:val="046AD426"/>
    <w:lvl w:ilvl="0" w:tplc="EEA61D72">
      <w:start w:val="1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37A1992"/>
    <w:multiLevelType w:val="hybridMultilevel"/>
    <w:tmpl w:val="CE145F50"/>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7" w15:restartNumberingAfterBreak="0">
    <w:nsid w:val="65B110DD"/>
    <w:multiLevelType w:val="hybridMultilevel"/>
    <w:tmpl w:val="73B8D87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67CE05B6"/>
    <w:multiLevelType w:val="hybridMultilevel"/>
    <w:tmpl w:val="8584B4E8"/>
    <w:lvl w:ilvl="0" w:tplc="D2CA1C76">
      <w:start w:val="43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4890EC5"/>
    <w:multiLevelType w:val="hybridMultilevel"/>
    <w:tmpl w:val="7AFECDC2"/>
    <w:lvl w:ilvl="0" w:tplc="04240011">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0" w15:restartNumberingAfterBreak="0">
    <w:nsid w:val="75B029C0"/>
    <w:multiLevelType w:val="hybridMultilevel"/>
    <w:tmpl w:val="C3FE9500"/>
    <w:lvl w:ilvl="0" w:tplc="04240001">
      <w:start w:val="1"/>
      <w:numFmt w:val="bullet"/>
      <w:lvlText w:val=""/>
      <w:lvlJc w:val="left"/>
      <w:pPr>
        <w:tabs>
          <w:tab w:val="num" w:pos="1440"/>
        </w:tabs>
        <w:ind w:left="1440" w:hanging="360"/>
      </w:pPr>
      <w:rPr>
        <w:rFonts w:ascii="Symbol" w:hAnsi="Symbol" w:hint="default"/>
      </w:rPr>
    </w:lvl>
    <w:lvl w:ilvl="1" w:tplc="0178BA6A">
      <w:start w:val="5"/>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1" w15:restartNumberingAfterBreak="0">
    <w:nsid w:val="7A196EF0"/>
    <w:multiLevelType w:val="hybridMultilevel"/>
    <w:tmpl w:val="D58252C0"/>
    <w:lvl w:ilvl="0" w:tplc="7E5CECCC">
      <w:start w:val="1"/>
      <w:numFmt w:val="decimal"/>
      <w:lvlText w:val="%1."/>
      <w:lvlJc w:val="left"/>
      <w:pPr>
        <w:tabs>
          <w:tab w:val="num" w:pos="0"/>
        </w:tabs>
        <w:ind w:left="4613" w:hanging="360"/>
      </w:pPr>
      <w:rPr>
        <w:rFonts w:cs="Times New Roman"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0">
    <w:nsid w:val="7AFC68C5"/>
    <w:multiLevelType w:val="hybridMultilevel"/>
    <w:tmpl w:val="D46CE7A0"/>
    <w:lvl w:ilvl="0" w:tplc="BBA2CA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BF004CB"/>
    <w:multiLevelType w:val="hybridMultilevel"/>
    <w:tmpl w:val="3BE8A644"/>
    <w:lvl w:ilvl="0" w:tplc="227670AC">
      <w:start w:val="1"/>
      <w:numFmt w:val="decimal"/>
      <w:lvlText w:val="%1."/>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ED921AE"/>
    <w:multiLevelType w:val="hybridMultilevel"/>
    <w:tmpl w:val="95E63A24"/>
    <w:lvl w:ilvl="0" w:tplc="C7C679C6">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36"/>
  </w:num>
  <w:num w:numId="2">
    <w:abstractNumId w:val="20"/>
  </w:num>
  <w:num w:numId="3">
    <w:abstractNumId w:val="26"/>
  </w:num>
  <w:num w:numId="4">
    <w:abstractNumId w:val="8"/>
  </w:num>
  <w:num w:numId="5">
    <w:abstractNumId w:val="12"/>
  </w:num>
  <w:num w:numId="6">
    <w:abstractNumId w:val="24"/>
  </w:num>
  <w:num w:numId="7">
    <w:abstractNumId w:val="33"/>
  </w:num>
  <w:num w:numId="8">
    <w:abstractNumId w:val="28"/>
  </w:num>
  <w:num w:numId="9">
    <w:abstractNumId w:val="27"/>
  </w:num>
  <w:num w:numId="10">
    <w:abstractNumId w:val="39"/>
  </w:num>
  <w:num w:numId="11">
    <w:abstractNumId w:val="11"/>
  </w:num>
  <w:num w:numId="12">
    <w:abstractNumId w:val="25"/>
  </w:num>
  <w:num w:numId="13">
    <w:abstractNumId w:val="19"/>
  </w:num>
  <w:num w:numId="14">
    <w:abstractNumId w:val="18"/>
  </w:num>
  <w:num w:numId="15">
    <w:abstractNumId w:val="37"/>
  </w:num>
  <w:num w:numId="16">
    <w:abstractNumId w:val="23"/>
  </w:num>
  <w:num w:numId="17">
    <w:abstractNumId w:val="13"/>
  </w:num>
  <w:num w:numId="18">
    <w:abstractNumId w:val="21"/>
  </w:num>
  <w:num w:numId="1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0">
    <w:abstractNumId w:val="44"/>
  </w:num>
  <w:num w:numId="21">
    <w:abstractNumId w:val="38"/>
  </w:num>
  <w:num w:numId="22">
    <w:abstractNumId w:val="22"/>
  </w:num>
  <w:num w:numId="23">
    <w:abstractNumId w:val="9"/>
  </w:num>
  <w:num w:numId="24">
    <w:abstractNumId w:val="2"/>
  </w:num>
  <w:num w:numId="25">
    <w:abstractNumId w:val="30"/>
  </w:num>
  <w:num w:numId="26">
    <w:abstractNumId w:val="1"/>
  </w:num>
  <w:num w:numId="27">
    <w:abstractNumId w:val="16"/>
  </w:num>
  <w:num w:numId="28">
    <w:abstractNumId w:val="7"/>
  </w:num>
  <w:num w:numId="29">
    <w:abstractNumId w:val="17"/>
  </w:num>
  <w:num w:numId="30">
    <w:abstractNumId w:val="34"/>
  </w:num>
  <w:num w:numId="31">
    <w:abstractNumId w:val="41"/>
  </w:num>
  <w:num w:numId="32">
    <w:abstractNumId w:val="10"/>
  </w:num>
  <w:num w:numId="33">
    <w:abstractNumId w:val="31"/>
  </w:num>
  <w:num w:numId="34">
    <w:abstractNumId w:val="4"/>
  </w:num>
  <w:num w:numId="35">
    <w:abstractNumId w:val="15"/>
  </w:num>
  <w:num w:numId="36">
    <w:abstractNumId w:val="35"/>
  </w:num>
  <w:num w:numId="37">
    <w:abstractNumId w:val="32"/>
  </w:num>
  <w:num w:numId="38">
    <w:abstractNumId w:val="29"/>
  </w:num>
  <w:num w:numId="39">
    <w:abstractNumId w:val="6"/>
  </w:num>
  <w:num w:numId="40">
    <w:abstractNumId w:val="42"/>
  </w:num>
  <w:num w:numId="41">
    <w:abstractNumId w:val="43"/>
  </w:num>
  <w:num w:numId="42">
    <w:abstractNumId w:val="40"/>
  </w:num>
  <w:num w:numId="43">
    <w:abstractNumId w:val="14"/>
  </w:num>
  <w:num w:numId="44">
    <w:abstractNumId w:val="5"/>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82945">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1A47"/>
    <w:rsid w:val="000113FF"/>
    <w:rsid w:val="00014F71"/>
    <w:rsid w:val="000167A5"/>
    <w:rsid w:val="00022A03"/>
    <w:rsid w:val="00023A88"/>
    <w:rsid w:val="00024CE4"/>
    <w:rsid w:val="0002767E"/>
    <w:rsid w:val="000300A3"/>
    <w:rsid w:val="0003549F"/>
    <w:rsid w:val="0003678A"/>
    <w:rsid w:val="0004209F"/>
    <w:rsid w:val="000429F4"/>
    <w:rsid w:val="00043C11"/>
    <w:rsid w:val="00051818"/>
    <w:rsid w:val="00054726"/>
    <w:rsid w:val="000640A4"/>
    <w:rsid w:val="00065169"/>
    <w:rsid w:val="0006578A"/>
    <w:rsid w:val="00080FD6"/>
    <w:rsid w:val="00093B06"/>
    <w:rsid w:val="000951FB"/>
    <w:rsid w:val="0009550E"/>
    <w:rsid w:val="00095EA7"/>
    <w:rsid w:val="00096BBD"/>
    <w:rsid w:val="000A2468"/>
    <w:rsid w:val="000A3CA1"/>
    <w:rsid w:val="000A4E54"/>
    <w:rsid w:val="000A7238"/>
    <w:rsid w:val="000B4912"/>
    <w:rsid w:val="000B51E7"/>
    <w:rsid w:val="000B5DBD"/>
    <w:rsid w:val="000C059A"/>
    <w:rsid w:val="000C73E3"/>
    <w:rsid w:val="000D01AD"/>
    <w:rsid w:val="000D1C50"/>
    <w:rsid w:val="000D2E8B"/>
    <w:rsid w:val="000D53C0"/>
    <w:rsid w:val="000D5668"/>
    <w:rsid w:val="000D76EA"/>
    <w:rsid w:val="000E5E0E"/>
    <w:rsid w:val="000F174F"/>
    <w:rsid w:val="000F2E94"/>
    <w:rsid w:val="000F58E9"/>
    <w:rsid w:val="000F7629"/>
    <w:rsid w:val="00100D4F"/>
    <w:rsid w:val="0010396A"/>
    <w:rsid w:val="0011187F"/>
    <w:rsid w:val="00114684"/>
    <w:rsid w:val="00127049"/>
    <w:rsid w:val="001315DC"/>
    <w:rsid w:val="001320CD"/>
    <w:rsid w:val="00133746"/>
    <w:rsid w:val="00134D95"/>
    <w:rsid w:val="001357B2"/>
    <w:rsid w:val="001424F8"/>
    <w:rsid w:val="001462EF"/>
    <w:rsid w:val="001468F8"/>
    <w:rsid w:val="001543FC"/>
    <w:rsid w:val="00156E97"/>
    <w:rsid w:val="001633BF"/>
    <w:rsid w:val="00164064"/>
    <w:rsid w:val="00164536"/>
    <w:rsid w:val="001702D9"/>
    <w:rsid w:val="00172118"/>
    <w:rsid w:val="00172979"/>
    <w:rsid w:val="0017478F"/>
    <w:rsid w:val="001820CA"/>
    <w:rsid w:val="0019448E"/>
    <w:rsid w:val="001B6A19"/>
    <w:rsid w:val="001C1FC7"/>
    <w:rsid w:val="001C6084"/>
    <w:rsid w:val="001C78D1"/>
    <w:rsid w:val="001D5EFF"/>
    <w:rsid w:val="001E3FC2"/>
    <w:rsid w:val="001F7572"/>
    <w:rsid w:val="001F7CF2"/>
    <w:rsid w:val="002004F2"/>
    <w:rsid w:val="00200747"/>
    <w:rsid w:val="00201E71"/>
    <w:rsid w:val="00202A77"/>
    <w:rsid w:val="00205B2D"/>
    <w:rsid w:val="00206D85"/>
    <w:rsid w:val="00207C0D"/>
    <w:rsid w:val="002160E1"/>
    <w:rsid w:val="00216233"/>
    <w:rsid w:val="0021651B"/>
    <w:rsid w:val="002218A3"/>
    <w:rsid w:val="00221958"/>
    <w:rsid w:val="002310AA"/>
    <w:rsid w:val="002313B9"/>
    <w:rsid w:val="0023415C"/>
    <w:rsid w:val="00235065"/>
    <w:rsid w:val="00235720"/>
    <w:rsid w:val="00236F5D"/>
    <w:rsid w:val="00246E6A"/>
    <w:rsid w:val="00257193"/>
    <w:rsid w:val="00270A97"/>
    <w:rsid w:val="00271CE5"/>
    <w:rsid w:val="00273325"/>
    <w:rsid w:val="0028187A"/>
    <w:rsid w:val="00282020"/>
    <w:rsid w:val="002821FC"/>
    <w:rsid w:val="00284B2D"/>
    <w:rsid w:val="00284E7A"/>
    <w:rsid w:val="00285727"/>
    <w:rsid w:val="002915FA"/>
    <w:rsid w:val="002946A5"/>
    <w:rsid w:val="00297A73"/>
    <w:rsid w:val="002A2B69"/>
    <w:rsid w:val="002A2FB2"/>
    <w:rsid w:val="002A57AD"/>
    <w:rsid w:val="002B0169"/>
    <w:rsid w:val="002B7845"/>
    <w:rsid w:val="002C0BE3"/>
    <w:rsid w:val="002C2103"/>
    <w:rsid w:val="002C3F3E"/>
    <w:rsid w:val="002C7E57"/>
    <w:rsid w:val="002D4892"/>
    <w:rsid w:val="002E0D3B"/>
    <w:rsid w:val="002E2229"/>
    <w:rsid w:val="002F0759"/>
    <w:rsid w:val="002F13FD"/>
    <w:rsid w:val="002F6E65"/>
    <w:rsid w:val="00305960"/>
    <w:rsid w:val="00311B52"/>
    <w:rsid w:val="00312365"/>
    <w:rsid w:val="00316BF6"/>
    <w:rsid w:val="0032350E"/>
    <w:rsid w:val="00323F31"/>
    <w:rsid w:val="00324375"/>
    <w:rsid w:val="0032529D"/>
    <w:rsid w:val="00333928"/>
    <w:rsid w:val="00333A0F"/>
    <w:rsid w:val="003345DD"/>
    <w:rsid w:val="00345CEF"/>
    <w:rsid w:val="00345DDD"/>
    <w:rsid w:val="00347494"/>
    <w:rsid w:val="00347B22"/>
    <w:rsid w:val="00350EAF"/>
    <w:rsid w:val="003536B5"/>
    <w:rsid w:val="00353FD1"/>
    <w:rsid w:val="0035799F"/>
    <w:rsid w:val="00360E19"/>
    <w:rsid w:val="003636BF"/>
    <w:rsid w:val="00366732"/>
    <w:rsid w:val="00366EA2"/>
    <w:rsid w:val="00371442"/>
    <w:rsid w:val="003766AE"/>
    <w:rsid w:val="00376E8F"/>
    <w:rsid w:val="00377BC6"/>
    <w:rsid w:val="003842E5"/>
    <w:rsid w:val="003845B4"/>
    <w:rsid w:val="00387B1A"/>
    <w:rsid w:val="00387DBF"/>
    <w:rsid w:val="0039253D"/>
    <w:rsid w:val="00394A74"/>
    <w:rsid w:val="00395C35"/>
    <w:rsid w:val="00395D67"/>
    <w:rsid w:val="003B4DBF"/>
    <w:rsid w:val="003B5065"/>
    <w:rsid w:val="003C3C2C"/>
    <w:rsid w:val="003C4FF3"/>
    <w:rsid w:val="003C5EE5"/>
    <w:rsid w:val="003C7172"/>
    <w:rsid w:val="003C7941"/>
    <w:rsid w:val="003D201A"/>
    <w:rsid w:val="003D3860"/>
    <w:rsid w:val="003D3EC9"/>
    <w:rsid w:val="003D55CC"/>
    <w:rsid w:val="003D5BF0"/>
    <w:rsid w:val="003D7D50"/>
    <w:rsid w:val="003E1C74"/>
    <w:rsid w:val="003E3A87"/>
    <w:rsid w:val="003F4988"/>
    <w:rsid w:val="00400F15"/>
    <w:rsid w:val="00403036"/>
    <w:rsid w:val="00403E34"/>
    <w:rsid w:val="00413656"/>
    <w:rsid w:val="00417ED2"/>
    <w:rsid w:val="0042016E"/>
    <w:rsid w:val="00421A3F"/>
    <w:rsid w:val="004263FA"/>
    <w:rsid w:val="00427523"/>
    <w:rsid w:val="00431463"/>
    <w:rsid w:val="00431982"/>
    <w:rsid w:val="00431B88"/>
    <w:rsid w:val="0043234A"/>
    <w:rsid w:val="004327E6"/>
    <w:rsid w:val="00433018"/>
    <w:rsid w:val="004358C9"/>
    <w:rsid w:val="00441463"/>
    <w:rsid w:val="00441C5C"/>
    <w:rsid w:val="004438BB"/>
    <w:rsid w:val="0044550F"/>
    <w:rsid w:val="00450B0F"/>
    <w:rsid w:val="00455F17"/>
    <w:rsid w:val="004634EA"/>
    <w:rsid w:val="00464D5E"/>
    <w:rsid w:val="004652CE"/>
    <w:rsid w:val="004657EE"/>
    <w:rsid w:val="00466124"/>
    <w:rsid w:val="00476099"/>
    <w:rsid w:val="0048222A"/>
    <w:rsid w:val="00486AB8"/>
    <w:rsid w:val="0048726C"/>
    <w:rsid w:val="004923D8"/>
    <w:rsid w:val="004A21CC"/>
    <w:rsid w:val="004A4568"/>
    <w:rsid w:val="004A4862"/>
    <w:rsid w:val="004B0B79"/>
    <w:rsid w:val="004B4F67"/>
    <w:rsid w:val="004B54D3"/>
    <w:rsid w:val="004B792E"/>
    <w:rsid w:val="004C2D0D"/>
    <w:rsid w:val="004D3C34"/>
    <w:rsid w:val="004D7383"/>
    <w:rsid w:val="004E2EB7"/>
    <w:rsid w:val="004E36D7"/>
    <w:rsid w:val="004F222D"/>
    <w:rsid w:val="004F2BBA"/>
    <w:rsid w:val="004F714E"/>
    <w:rsid w:val="0050105A"/>
    <w:rsid w:val="00503A4D"/>
    <w:rsid w:val="00507A1C"/>
    <w:rsid w:val="005117B4"/>
    <w:rsid w:val="00520760"/>
    <w:rsid w:val="005214B0"/>
    <w:rsid w:val="00526246"/>
    <w:rsid w:val="005268F7"/>
    <w:rsid w:val="00527ACA"/>
    <w:rsid w:val="0053540E"/>
    <w:rsid w:val="00535DA0"/>
    <w:rsid w:val="005431DD"/>
    <w:rsid w:val="00546B0C"/>
    <w:rsid w:val="00550C94"/>
    <w:rsid w:val="005530FA"/>
    <w:rsid w:val="00557657"/>
    <w:rsid w:val="00561964"/>
    <w:rsid w:val="00562426"/>
    <w:rsid w:val="00567106"/>
    <w:rsid w:val="005675CD"/>
    <w:rsid w:val="0057095B"/>
    <w:rsid w:val="00572F52"/>
    <w:rsid w:val="00583AAE"/>
    <w:rsid w:val="0058606E"/>
    <w:rsid w:val="00586739"/>
    <w:rsid w:val="00592B9B"/>
    <w:rsid w:val="005A657F"/>
    <w:rsid w:val="005A7752"/>
    <w:rsid w:val="005B0F27"/>
    <w:rsid w:val="005C17C5"/>
    <w:rsid w:val="005C3BF6"/>
    <w:rsid w:val="005C5003"/>
    <w:rsid w:val="005D5544"/>
    <w:rsid w:val="005E1D3C"/>
    <w:rsid w:val="005E57DE"/>
    <w:rsid w:val="005E69D9"/>
    <w:rsid w:val="005F40E9"/>
    <w:rsid w:val="005F5AE2"/>
    <w:rsid w:val="005F686C"/>
    <w:rsid w:val="00603E7C"/>
    <w:rsid w:val="00607C8F"/>
    <w:rsid w:val="006104B2"/>
    <w:rsid w:val="0061378B"/>
    <w:rsid w:val="00613E54"/>
    <w:rsid w:val="00617C05"/>
    <w:rsid w:val="0062105B"/>
    <w:rsid w:val="006224A2"/>
    <w:rsid w:val="00622B6C"/>
    <w:rsid w:val="00625AE6"/>
    <w:rsid w:val="00626ED9"/>
    <w:rsid w:val="006308B2"/>
    <w:rsid w:val="00632253"/>
    <w:rsid w:val="00633BD9"/>
    <w:rsid w:val="0063551B"/>
    <w:rsid w:val="00636C08"/>
    <w:rsid w:val="00637149"/>
    <w:rsid w:val="00642714"/>
    <w:rsid w:val="006435ED"/>
    <w:rsid w:val="0064424F"/>
    <w:rsid w:val="00644631"/>
    <w:rsid w:val="00645139"/>
    <w:rsid w:val="006455CE"/>
    <w:rsid w:val="00651919"/>
    <w:rsid w:val="006526CB"/>
    <w:rsid w:val="00655841"/>
    <w:rsid w:val="00666AA6"/>
    <w:rsid w:val="0066789A"/>
    <w:rsid w:val="00673CE9"/>
    <w:rsid w:val="0067432C"/>
    <w:rsid w:val="00677836"/>
    <w:rsid w:val="0068604A"/>
    <w:rsid w:val="00694F09"/>
    <w:rsid w:val="006A3EE4"/>
    <w:rsid w:val="006A6B3B"/>
    <w:rsid w:val="006B2821"/>
    <w:rsid w:val="006C13D3"/>
    <w:rsid w:val="006C36A0"/>
    <w:rsid w:val="006C48DC"/>
    <w:rsid w:val="006C5D6E"/>
    <w:rsid w:val="006C6EDB"/>
    <w:rsid w:val="006C782F"/>
    <w:rsid w:val="006D22E3"/>
    <w:rsid w:val="006E18A3"/>
    <w:rsid w:val="006E29AD"/>
    <w:rsid w:val="006E69B7"/>
    <w:rsid w:val="006F0A90"/>
    <w:rsid w:val="006F459B"/>
    <w:rsid w:val="006F6499"/>
    <w:rsid w:val="006F6527"/>
    <w:rsid w:val="0070271B"/>
    <w:rsid w:val="00702A0E"/>
    <w:rsid w:val="00707B87"/>
    <w:rsid w:val="00713720"/>
    <w:rsid w:val="00714426"/>
    <w:rsid w:val="00717A2E"/>
    <w:rsid w:val="00721132"/>
    <w:rsid w:val="007231F5"/>
    <w:rsid w:val="007232D2"/>
    <w:rsid w:val="00726274"/>
    <w:rsid w:val="00733017"/>
    <w:rsid w:val="00741BB8"/>
    <w:rsid w:val="00745369"/>
    <w:rsid w:val="0075130B"/>
    <w:rsid w:val="00754040"/>
    <w:rsid w:val="00754813"/>
    <w:rsid w:val="00756B09"/>
    <w:rsid w:val="00774A93"/>
    <w:rsid w:val="00783310"/>
    <w:rsid w:val="007849A2"/>
    <w:rsid w:val="00784CDD"/>
    <w:rsid w:val="00786B2D"/>
    <w:rsid w:val="00790430"/>
    <w:rsid w:val="007948C5"/>
    <w:rsid w:val="007A1E2D"/>
    <w:rsid w:val="007A4292"/>
    <w:rsid w:val="007A4A6D"/>
    <w:rsid w:val="007A67A8"/>
    <w:rsid w:val="007B1DC8"/>
    <w:rsid w:val="007B479F"/>
    <w:rsid w:val="007B7817"/>
    <w:rsid w:val="007C26B0"/>
    <w:rsid w:val="007C7B20"/>
    <w:rsid w:val="007D1BCF"/>
    <w:rsid w:val="007D1F41"/>
    <w:rsid w:val="007D2693"/>
    <w:rsid w:val="007D3A62"/>
    <w:rsid w:val="007D3AFF"/>
    <w:rsid w:val="007D40EF"/>
    <w:rsid w:val="007D75CF"/>
    <w:rsid w:val="007E0440"/>
    <w:rsid w:val="007E3DAD"/>
    <w:rsid w:val="007E6DC5"/>
    <w:rsid w:val="007E75D0"/>
    <w:rsid w:val="007E7A65"/>
    <w:rsid w:val="007F797B"/>
    <w:rsid w:val="00801A06"/>
    <w:rsid w:val="00806066"/>
    <w:rsid w:val="0080731D"/>
    <w:rsid w:val="0081007E"/>
    <w:rsid w:val="00813B36"/>
    <w:rsid w:val="00816C49"/>
    <w:rsid w:val="00822B66"/>
    <w:rsid w:val="0082323C"/>
    <w:rsid w:val="00830C4E"/>
    <w:rsid w:val="00834D4F"/>
    <w:rsid w:val="00837F4C"/>
    <w:rsid w:val="0084039A"/>
    <w:rsid w:val="008563F7"/>
    <w:rsid w:val="008579FB"/>
    <w:rsid w:val="00857FA5"/>
    <w:rsid w:val="008612BA"/>
    <w:rsid w:val="00861404"/>
    <w:rsid w:val="00866C9D"/>
    <w:rsid w:val="00870E79"/>
    <w:rsid w:val="00872457"/>
    <w:rsid w:val="00873A10"/>
    <w:rsid w:val="00876572"/>
    <w:rsid w:val="008767DA"/>
    <w:rsid w:val="00877BCE"/>
    <w:rsid w:val="00877FF8"/>
    <w:rsid w:val="0088043C"/>
    <w:rsid w:val="00881BC8"/>
    <w:rsid w:val="00884889"/>
    <w:rsid w:val="008850F3"/>
    <w:rsid w:val="0088679D"/>
    <w:rsid w:val="00886AB7"/>
    <w:rsid w:val="008906C9"/>
    <w:rsid w:val="00896688"/>
    <w:rsid w:val="008A49D3"/>
    <w:rsid w:val="008A5834"/>
    <w:rsid w:val="008B6F32"/>
    <w:rsid w:val="008C33A5"/>
    <w:rsid w:val="008C4C1B"/>
    <w:rsid w:val="008C5738"/>
    <w:rsid w:val="008D04F0"/>
    <w:rsid w:val="008D282E"/>
    <w:rsid w:val="008D4392"/>
    <w:rsid w:val="008D584E"/>
    <w:rsid w:val="008E0E21"/>
    <w:rsid w:val="008E1188"/>
    <w:rsid w:val="008E2528"/>
    <w:rsid w:val="008E282A"/>
    <w:rsid w:val="008F3500"/>
    <w:rsid w:val="008F3A69"/>
    <w:rsid w:val="008F3EC3"/>
    <w:rsid w:val="008F436B"/>
    <w:rsid w:val="008F6474"/>
    <w:rsid w:val="008F65CC"/>
    <w:rsid w:val="008F72F8"/>
    <w:rsid w:val="0090049B"/>
    <w:rsid w:val="00901CB7"/>
    <w:rsid w:val="009036D9"/>
    <w:rsid w:val="009037C4"/>
    <w:rsid w:val="00903B10"/>
    <w:rsid w:val="00903FBC"/>
    <w:rsid w:val="0090796A"/>
    <w:rsid w:val="00910A8B"/>
    <w:rsid w:val="00916F91"/>
    <w:rsid w:val="009210DE"/>
    <w:rsid w:val="00921602"/>
    <w:rsid w:val="0092295F"/>
    <w:rsid w:val="0092323E"/>
    <w:rsid w:val="00924E3C"/>
    <w:rsid w:val="00925E47"/>
    <w:rsid w:val="0092634D"/>
    <w:rsid w:val="0093058C"/>
    <w:rsid w:val="00931C47"/>
    <w:rsid w:val="0093542E"/>
    <w:rsid w:val="009362F9"/>
    <w:rsid w:val="009377D1"/>
    <w:rsid w:val="0094572E"/>
    <w:rsid w:val="0094639F"/>
    <w:rsid w:val="00952A29"/>
    <w:rsid w:val="00955C89"/>
    <w:rsid w:val="00957E6E"/>
    <w:rsid w:val="00961241"/>
    <w:rsid w:val="009612BB"/>
    <w:rsid w:val="00965BC2"/>
    <w:rsid w:val="0096785B"/>
    <w:rsid w:val="00971805"/>
    <w:rsid w:val="00971D63"/>
    <w:rsid w:val="00975668"/>
    <w:rsid w:val="00977196"/>
    <w:rsid w:val="009827CB"/>
    <w:rsid w:val="00982DF3"/>
    <w:rsid w:val="009865A9"/>
    <w:rsid w:val="00987802"/>
    <w:rsid w:val="0099439F"/>
    <w:rsid w:val="00994B87"/>
    <w:rsid w:val="0099599A"/>
    <w:rsid w:val="009A2BC6"/>
    <w:rsid w:val="009A64A9"/>
    <w:rsid w:val="009B1317"/>
    <w:rsid w:val="009B19BA"/>
    <w:rsid w:val="009B7957"/>
    <w:rsid w:val="009C0670"/>
    <w:rsid w:val="009C07A1"/>
    <w:rsid w:val="009C740A"/>
    <w:rsid w:val="009C754E"/>
    <w:rsid w:val="009C7C47"/>
    <w:rsid w:val="009D2CAF"/>
    <w:rsid w:val="009D3906"/>
    <w:rsid w:val="009D7F69"/>
    <w:rsid w:val="009E12F2"/>
    <w:rsid w:val="009E4109"/>
    <w:rsid w:val="009F17DD"/>
    <w:rsid w:val="009F24A7"/>
    <w:rsid w:val="009F2599"/>
    <w:rsid w:val="009F5E88"/>
    <w:rsid w:val="00A04F3E"/>
    <w:rsid w:val="00A10107"/>
    <w:rsid w:val="00A125C5"/>
    <w:rsid w:val="00A1359C"/>
    <w:rsid w:val="00A2451C"/>
    <w:rsid w:val="00A27564"/>
    <w:rsid w:val="00A36347"/>
    <w:rsid w:val="00A405DC"/>
    <w:rsid w:val="00A40D41"/>
    <w:rsid w:val="00A413EF"/>
    <w:rsid w:val="00A43DCA"/>
    <w:rsid w:val="00A44224"/>
    <w:rsid w:val="00A477BA"/>
    <w:rsid w:val="00A5184E"/>
    <w:rsid w:val="00A57270"/>
    <w:rsid w:val="00A57881"/>
    <w:rsid w:val="00A63051"/>
    <w:rsid w:val="00A63F71"/>
    <w:rsid w:val="00A65EE7"/>
    <w:rsid w:val="00A70133"/>
    <w:rsid w:val="00A70F6D"/>
    <w:rsid w:val="00A75699"/>
    <w:rsid w:val="00A770A6"/>
    <w:rsid w:val="00A77DA8"/>
    <w:rsid w:val="00A77E04"/>
    <w:rsid w:val="00A80165"/>
    <w:rsid w:val="00A813B1"/>
    <w:rsid w:val="00A82B5B"/>
    <w:rsid w:val="00A8652F"/>
    <w:rsid w:val="00A92B7E"/>
    <w:rsid w:val="00A96B10"/>
    <w:rsid w:val="00A97943"/>
    <w:rsid w:val="00AA1323"/>
    <w:rsid w:val="00AA7D6E"/>
    <w:rsid w:val="00AB2B7E"/>
    <w:rsid w:val="00AB36C4"/>
    <w:rsid w:val="00AB3B58"/>
    <w:rsid w:val="00AB42AE"/>
    <w:rsid w:val="00AB5E56"/>
    <w:rsid w:val="00AB6525"/>
    <w:rsid w:val="00AC0EEF"/>
    <w:rsid w:val="00AC32B2"/>
    <w:rsid w:val="00AC6D33"/>
    <w:rsid w:val="00AD073D"/>
    <w:rsid w:val="00AD3431"/>
    <w:rsid w:val="00AD344C"/>
    <w:rsid w:val="00AD4C36"/>
    <w:rsid w:val="00AD7751"/>
    <w:rsid w:val="00AE08B3"/>
    <w:rsid w:val="00AE269B"/>
    <w:rsid w:val="00AE4091"/>
    <w:rsid w:val="00AE60F3"/>
    <w:rsid w:val="00AE6BC1"/>
    <w:rsid w:val="00AF2C65"/>
    <w:rsid w:val="00AF4079"/>
    <w:rsid w:val="00AF4578"/>
    <w:rsid w:val="00AF6FD2"/>
    <w:rsid w:val="00AF7892"/>
    <w:rsid w:val="00AF7FD7"/>
    <w:rsid w:val="00B06731"/>
    <w:rsid w:val="00B10018"/>
    <w:rsid w:val="00B10D13"/>
    <w:rsid w:val="00B118DA"/>
    <w:rsid w:val="00B13081"/>
    <w:rsid w:val="00B13A0F"/>
    <w:rsid w:val="00B14313"/>
    <w:rsid w:val="00B1541A"/>
    <w:rsid w:val="00B16B1E"/>
    <w:rsid w:val="00B17141"/>
    <w:rsid w:val="00B21D94"/>
    <w:rsid w:val="00B24C78"/>
    <w:rsid w:val="00B2523C"/>
    <w:rsid w:val="00B2684C"/>
    <w:rsid w:val="00B30680"/>
    <w:rsid w:val="00B31575"/>
    <w:rsid w:val="00B36435"/>
    <w:rsid w:val="00B42D9A"/>
    <w:rsid w:val="00B4309E"/>
    <w:rsid w:val="00B4456C"/>
    <w:rsid w:val="00B5067A"/>
    <w:rsid w:val="00B5398A"/>
    <w:rsid w:val="00B546AB"/>
    <w:rsid w:val="00B61A7E"/>
    <w:rsid w:val="00B625D3"/>
    <w:rsid w:val="00B760E4"/>
    <w:rsid w:val="00B80D8B"/>
    <w:rsid w:val="00B82A67"/>
    <w:rsid w:val="00B8547D"/>
    <w:rsid w:val="00B86BC9"/>
    <w:rsid w:val="00B904B7"/>
    <w:rsid w:val="00B90A4D"/>
    <w:rsid w:val="00B927BE"/>
    <w:rsid w:val="00B92882"/>
    <w:rsid w:val="00BA2028"/>
    <w:rsid w:val="00BA49B5"/>
    <w:rsid w:val="00BB2A2C"/>
    <w:rsid w:val="00BC0E1A"/>
    <w:rsid w:val="00BC3D37"/>
    <w:rsid w:val="00BC3F5B"/>
    <w:rsid w:val="00BC4D69"/>
    <w:rsid w:val="00BC686E"/>
    <w:rsid w:val="00BD0B68"/>
    <w:rsid w:val="00BD4682"/>
    <w:rsid w:val="00BE3077"/>
    <w:rsid w:val="00BE6861"/>
    <w:rsid w:val="00BF7CA7"/>
    <w:rsid w:val="00BF7DF3"/>
    <w:rsid w:val="00C01B07"/>
    <w:rsid w:val="00C07B89"/>
    <w:rsid w:val="00C1061F"/>
    <w:rsid w:val="00C110C2"/>
    <w:rsid w:val="00C158BF"/>
    <w:rsid w:val="00C17CE2"/>
    <w:rsid w:val="00C20646"/>
    <w:rsid w:val="00C246F9"/>
    <w:rsid w:val="00C250D5"/>
    <w:rsid w:val="00C34241"/>
    <w:rsid w:val="00C35666"/>
    <w:rsid w:val="00C37FDD"/>
    <w:rsid w:val="00C461BE"/>
    <w:rsid w:val="00C539AF"/>
    <w:rsid w:val="00C56175"/>
    <w:rsid w:val="00C563EA"/>
    <w:rsid w:val="00C60CFD"/>
    <w:rsid w:val="00C61AE1"/>
    <w:rsid w:val="00C6238F"/>
    <w:rsid w:val="00C64A08"/>
    <w:rsid w:val="00C716C2"/>
    <w:rsid w:val="00C72E01"/>
    <w:rsid w:val="00C73636"/>
    <w:rsid w:val="00C76DA5"/>
    <w:rsid w:val="00C8057B"/>
    <w:rsid w:val="00C818F5"/>
    <w:rsid w:val="00C833FB"/>
    <w:rsid w:val="00C865A3"/>
    <w:rsid w:val="00C92346"/>
    <w:rsid w:val="00C92898"/>
    <w:rsid w:val="00C94907"/>
    <w:rsid w:val="00C94FE8"/>
    <w:rsid w:val="00C960E7"/>
    <w:rsid w:val="00C969DD"/>
    <w:rsid w:val="00CA005C"/>
    <w:rsid w:val="00CA1C1B"/>
    <w:rsid w:val="00CA4340"/>
    <w:rsid w:val="00CB3CD9"/>
    <w:rsid w:val="00CC1016"/>
    <w:rsid w:val="00CC23B6"/>
    <w:rsid w:val="00CD1DBF"/>
    <w:rsid w:val="00CD2A79"/>
    <w:rsid w:val="00CD40EB"/>
    <w:rsid w:val="00CD595E"/>
    <w:rsid w:val="00CD5B06"/>
    <w:rsid w:val="00CE014D"/>
    <w:rsid w:val="00CE0C0E"/>
    <w:rsid w:val="00CE5238"/>
    <w:rsid w:val="00CE6D3B"/>
    <w:rsid w:val="00CE7514"/>
    <w:rsid w:val="00CE75FC"/>
    <w:rsid w:val="00CF0D07"/>
    <w:rsid w:val="00CF433F"/>
    <w:rsid w:val="00CF654C"/>
    <w:rsid w:val="00D00D03"/>
    <w:rsid w:val="00D03F33"/>
    <w:rsid w:val="00D04605"/>
    <w:rsid w:val="00D062E4"/>
    <w:rsid w:val="00D0727B"/>
    <w:rsid w:val="00D1061C"/>
    <w:rsid w:val="00D13DC1"/>
    <w:rsid w:val="00D1439F"/>
    <w:rsid w:val="00D153C6"/>
    <w:rsid w:val="00D169E4"/>
    <w:rsid w:val="00D16A43"/>
    <w:rsid w:val="00D20E0D"/>
    <w:rsid w:val="00D216ED"/>
    <w:rsid w:val="00D23B43"/>
    <w:rsid w:val="00D247FC"/>
    <w:rsid w:val="00D248DE"/>
    <w:rsid w:val="00D326E3"/>
    <w:rsid w:val="00D35375"/>
    <w:rsid w:val="00D37EF5"/>
    <w:rsid w:val="00D410B7"/>
    <w:rsid w:val="00D514C3"/>
    <w:rsid w:val="00D55F94"/>
    <w:rsid w:val="00D5637A"/>
    <w:rsid w:val="00D57B57"/>
    <w:rsid w:val="00D636DC"/>
    <w:rsid w:val="00D64B6D"/>
    <w:rsid w:val="00D707AD"/>
    <w:rsid w:val="00D7527A"/>
    <w:rsid w:val="00D811AB"/>
    <w:rsid w:val="00D82F1A"/>
    <w:rsid w:val="00D83A99"/>
    <w:rsid w:val="00D8542D"/>
    <w:rsid w:val="00D8550D"/>
    <w:rsid w:val="00D868E3"/>
    <w:rsid w:val="00D87722"/>
    <w:rsid w:val="00D9519B"/>
    <w:rsid w:val="00D97769"/>
    <w:rsid w:val="00DA0531"/>
    <w:rsid w:val="00DA34D4"/>
    <w:rsid w:val="00DB100B"/>
    <w:rsid w:val="00DB63FB"/>
    <w:rsid w:val="00DB65C6"/>
    <w:rsid w:val="00DC1A85"/>
    <w:rsid w:val="00DC5221"/>
    <w:rsid w:val="00DC6A71"/>
    <w:rsid w:val="00DC71DA"/>
    <w:rsid w:val="00DD2EC6"/>
    <w:rsid w:val="00DD3A0E"/>
    <w:rsid w:val="00DD3C93"/>
    <w:rsid w:val="00DD6F09"/>
    <w:rsid w:val="00DE489E"/>
    <w:rsid w:val="00DE498D"/>
    <w:rsid w:val="00DE5073"/>
    <w:rsid w:val="00DE5F67"/>
    <w:rsid w:val="00DF4C50"/>
    <w:rsid w:val="00DF5A1C"/>
    <w:rsid w:val="00E0164F"/>
    <w:rsid w:val="00E02E63"/>
    <w:rsid w:val="00E0357D"/>
    <w:rsid w:val="00E05BFE"/>
    <w:rsid w:val="00E15837"/>
    <w:rsid w:val="00E169F2"/>
    <w:rsid w:val="00E16F9B"/>
    <w:rsid w:val="00E16FBC"/>
    <w:rsid w:val="00E26FF0"/>
    <w:rsid w:val="00E35DAB"/>
    <w:rsid w:val="00E36E94"/>
    <w:rsid w:val="00E37577"/>
    <w:rsid w:val="00E54462"/>
    <w:rsid w:val="00E621BF"/>
    <w:rsid w:val="00E62C9D"/>
    <w:rsid w:val="00E63575"/>
    <w:rsid w:val="00E66FC6"/>
    <w:rsid w:val="00E719D8"/>
    <w:rsid w:val="00E723BC"/>
    <w:rsid w:val="00E759A6"/>
    <w:rsid w:val="00E87F2C"/>
    <w:rsid w:val="00E90BA6"/>
    <w:rsid w:val="00E91ACC"/>
    <w:rsid w:val="00EA0C4A"/>
    <w:rsid w:val="00EA1E9A"/>
    <w:rsid w:val="00EB055F"/>
    <w:rsid w:val="00EB184D"/>
    <w:rsid w:val="00EB5F6D"/>
    <w:rsid w:val="00EB69A5"/>
    <w:rsid w:val="00EB7F3A"/>
    <w:rsid w:val="00EC004A"/>
    <w:rsid w:val="00EC1849"/>
    <w:rsid w:val="00EC6CEE"/>
    <w:rsid w:val="00ED0028"/>
    <w:rsid w:val="00ED1C3E"/>
    <w:rsid w:val="00ED2C5A"/>
    <w:rsid w:val="00EE0910"/>
    <w:rsid w:val="00EE0A21"/>
    <w:rsid w:val="00EE2C46"/>
    <w:rsid w:val="00EE314A"/>
    <w:rsid w:val="00EE4FD1"/>
    <w:rsid w:val="00EF0282"/>
    <w:rsid w:val="00EF0CCD"/>
    <w:rsid w:val="00EF5292"/>
    <w:rsid w:val="00EF5387"/>
    <w:rsid w:val="00EF6BA8"/>
    <w:rsid w:val="00F00650"/>
    <w:rsid w:val="00F02388"/>
    <w:rsid w:val="00F04617"/>
    <w:rsid w:val="00F048AB"/>
    <w:rsid w:val="00F16028"/>
    <w:rsid w:val="00F16262"/>
    <w:rsid w:val="00F167D2"/>
    <w:rsid w:val="00F240BB"/>
    <w:rsid w:val="00F311BF"/>
    <w:rsid w:val="00F314E9"/>
    <w:rsid w:val="00F31E13"/>
    <w:rsid w:val="00F337FB"/>
    <w:rsid w:val="00F37BBA"/>
    <w:rsid w:val="00F5124E"/>
    <w:rsid w:val="00F57731"/>
    <w:rsid w:val="00F577DF"/>
    <w:rsid w:val="00F57FED"/>
    <w:rsid w:val="00F6520A"/>
    <w:rsid w:val="00F65456"/>
    <w:rsid w:val="00F72155"/>
    <w:rsid w:val="00F852F6"/>
    <w:rsid w:val="00F86235"/>
    <w:rsid w:val="00F9164D"/>
    <w:rsid w:val="00F97948"/>
    <w:rsid w:val="00FA594A"/>
    <w:rsid w:val="00FB32A2"/>
    <w:rsid w:val="00FB657C"/>
    <w:rsid w:val="00FC3BE1"/>
    <w:rsid w:val="00FC463D"/>
    <w:rsid w:val="00FC4CDB"/>
    <w:rsid w:val="00FC6D3E"/>
    <w:rsid w:val="00FD2C0D"/>
    <w:rsid w:val="00FD3E76"/>
    <w:rsid w:val="00FE4C8C"/>
    <w:rsid w:val="00FE4C9B"/>
    <w:rsid w:val="00FE561F"/>
    <w:rsid w:val="00FE5FA1"/>
    <w:rsid w:val="00FE7237"/>
    <w:rsid w:val="00FE752E"/>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colormru v:ext="edit" colors="#428299,#529dba"/>
    </o:shapedefaults>
    <o:shapelayout v:ext="edit">
      <o:idmap v:ext="edit" data="1"/>
    </o:shapelayout>
  </w:shapeDefaults>
  <w:doNotEmbedSmartTags/>
  <w:decimalSymbol w:val=","/>
  <w:listSeparator w:val=";"/>
  <w14:docId w14:val="719F31C1"/>
  <w15:chartTrackingRefBased/>
  <w15:docId w15:val="{0B04746B-FDF2-40E3-9028-B84D6B02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lo-L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bidi="ar-SA"/>
    </w:rPr>
  </w:style>
  <w:style w:type="paragraph" w:styleId="Naslov1">
    <w:name w:val="heading 1"/>
    <w:aliases w:val="NASLOV"/>
    <w:basedOn w:val="Navaden"/>
    <w:next w:val="Navaden"/>
    <w:autoRedefine/>
    <w:qFormat/>
    <w:rsid w:val="00B82A67"/>
    <w:pPr>
      <w:keepNext/>
      <w:spacing w:line="240" w:lineRule="exact"/>
      <w:jc w:val="both"/>
      <w:outlineLvl w:val="0"/>
    </w:pPr>
    <w:rPr>
      <w:rFonts w:cs="Arial"/>
      <w:color w:val="FF0000"/>
      <w:kern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rsid w:val="00613E54"/>
    <w:pPr>
      <w:spacing w:after="120" w:line="240" w:lineRule="auto"/>
      <w:jc w:val="both"/>
    </w:pPr>
    <w:rPr>
      <w:rFonts w:cs="Tahoma"/>
      <w:sz w:val="22"/>
      <w:szCs w:val="20"/>
      <w:lang w:eastAsia="sl-SI"/>
    </w:rPr>
  </w:style>
  <w:style w:type="paragraph" w:styleId="Besedilooblaka">
    <w:name w:val="Balloon Text"/>
    <w:basedOn w:val="Navaden"/>
    <w:semiHidden/>
    <w:rsid w:val="009F5E88"/>
    <w:rPr>
      <w:rFonts w:ascii="Tahoma" w:hAnsi="Tahoma" w:cs="Tahoma"/>
      <w:sz w:val="16"/>
      <w:szCs w:val="16"/>
    </w:rPr>
  </w:style>
  <w:style w:type="paragraph" w:styleId="Telobesedila2">
    <w:name w:val="Body Text 2"/>
    <w:basedOn w:val="Navaden"/>
    <w:rsid w:val="00D00D03"/>
    <w:pPr>
      <w:spacing w:after="120" w:line="480" w:lineRule="auto"/>
    </w:pPr>
  </w:style>
  <w:style w:type="character" w:customStyle="1" w:styleId="GlavaZnak">
    <w:name w:val="Glava Znak"/>
    <w:link w:val="Glava"/>
    <w:rsid w:val="005F5AE2"/>
    <w:rPr>
      <w:rFonts w:ascii="Arial" w:hAnsi="Arial"/>
      <w:szCs w:val="24"/>
      <w:lang w:val="en-US" w:eastAsia="en-US"/>
    </w:rPr>
  </w:style>
  <w:style w:type="paragraph" w:customStyle="1" w:styleId="Odstavekseznama1">
    <w:name w:val="Odstavek seznama1"/>
    <w:basedOn w:val="Navaden"/>
    <w:rsid w:val="001820CA"/>
    <w:pPr>
      <w:spacing w:line="240" w:lineRule="auto"/>
      <w:ind w:left="720"/>
      <w:contextualSpacing/>
      <w:jc w:val="both"/>
    </w:pPr>
    <w:rPr>
      <w:rFonts w:ascii="Times New Roman" w:hAnsi="Times New Roman"/>
      <w:sz w:val="22"/>
      <w:szCs w:val="20"/>
      <w:lang w:eastAsia="sl-SI"/>
    </w:rPr>
  </w:style>
  <w:style w:type="paragraph" w:styleId="Odstavekseznama">
    <w:name w:val="List Paragraph"/>
    <w:basedOn w:val="Navaden"/>
    <w:uiPriority w:val="34"/>
    <w:qFormat/>
    <w:rsid w:val="00AF4578"/>
    <w:pPr>
      <w:ind w:left="720"/>
      <w:contextualSpacing/>
    </w:pPr>
  </w:style>
  <w:style w:type="character" w:customStyle="1" w:styleId="NogaZnak">
    <w:name w:val="Noga Znak"/>
    <w:basedOn w:val="Privzetapisavaodstavka"/>
    <w:link w:val="Noga"/>
    <w:uiPriority w:val="99"/>
    <w:rsid w:val="000A3CA1"/>
    <w:rPr>
      <w:rFonts w:ascii="Arial" w:hAnsi="Arial"/>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014527">
      <w:bodyDiv w:val="1"/>
      <w:marLeft w:val="0"/>
      <w:marRight w:val="0"/>
      <w:marTop w:val="0"/>
      <w:marBottom w:val="0"/>
      <w:divBdr>
        <w:top w:val="none" w:sz="0" w:space="0" w:color="auto"/>
        <w:left w:val="none" w:sz="0" w:space="0" w:color="auto"/>
        <w:bottom w:val="none" w:sz="0" w:space="0" w:color="auto"/>
        <w:right w:val="none" w:sz="0" w:space="0" w:color="auto"/>
      </w:divBdr>
      <w:divsChild>
        <w:div w:id="48308362">
          <w:marLeft w:val="0"/>
          <w:marRight w:val="0"/>
          <w:marTop w:val="0"/>
          <w:marBottom w:val="0"/>
          <w:divBdr>
            <w:top w:val="none" w:sz="0" w:space="0" w:color="auto"/>
            <w:left w:val="none" w:sz="0" w:space="0" w:color="auto"/>
            <w:bottom w:val="none" w:sz="0" w:space="0" w:color="auto"/>
            <w:right w:val="none" w:sz="0" w:space="0" w:color="auto"/>
          </w:divBdr>
        </w:div>
        <w:div w:id="800461313">
          <w:marLeft w:val="0"/>
          <w:marRight w:val="0"/>
          <w:marTop w:val="0"/>
          <w:marBottom w:val="0"/>
          <w:divBdr>
            <w:top w:val="none" w:sz="0" w:space="0" w:color="auto"/>
            <w:left w:val="none" w:sz="0" w:space="0" w:color="auto"/>
            <w:bottom w:val="none" w:sz="0" w:space="0" w:color="auto"/>
            <w:right w:val="none" w:sz="0" w:space="0" w:color="auto"/>
          </w:divBdr>
        </w:div>
        <w:div w:id="1124469647">
          <w:marLeft w:val="0"/>
          <w:marRight w:val="0"/>
          <w:marTop w:val="0"/>
          <w:marBottom w:val="0"/>
          <w:divBdr>
            <w:top w:val="none" w:sz="0" w:space="0" w:color="auto"/>
            <w:left w:val="none" w:sz="0" w:space="0" w:color="auto"/>
            <w:bottom w:val="none" w:sz="0" w:space="0" w:color="auto"/>
            <w:right w:val="none" w:sz="0" w:space="0" w:color="auto"/>
          </w:divBdr>
        </w:div>
        <w:div w:id="1292052840">
          <w:marLeft w:val="0"/>
          <w:marRight w:val="0"/>
          <w:marTop w:val="0"/>
          <w:marBottom w:val="0"/>
          <w:divBdr>
            <w:top w:val="none" w:sz="0" w:space="0" w:color="auto"/>
            <w:left w:val="none" w:sz="0" w:space="0" w:color="auto"/>
            <w:bottom w:val="none" w:sz="0" w:space="0" w:color="auto"/>
            <w:right w:val="none" w:sz="0" w:space="0" w:color="auto"/>
          </w:divBdr>
        </w:div>
        <w:div w:id="1365132942">
          <w:marLeft w:val="0"/>
          <w:marRight w:val="0"/>
          <w:marTop w:val="0"/>
          <w:marBottom w:val="0"/>
          <w:divBdr>
            <w:top w:val="none" w:sz="0" w:space="0" w:color="auto"/>
            <w:left w:val="none" w:sz="0" w:space="0" w:color="auto"/>
            <w:bottom w:val="none" w:sz="0" w:space="0" w:color="auto"/>
            <w:right w:val="none" w:sz="0" w:space="0" w:color="auto"/>
          </w:divBdr>
        </w:div>
        <w:div w:id="1698266889">
          <w:marLeft w:val="0"/>
          <w:marRight w:val="0"/>
          <w:marTop w:val="0"/>
          <w:marBottom w:val="0"/>
          <w:divBdr>
            <w:top w:val="none" w:sz="0" w:space="0" w:color="auto"/>
            <w:left w:val="none" w:sz="0" w:space="0" w:color="auto"/>
            <w:bottom w:val="none" w:sz="0" w:space="0" w:color="auto"/>
            <w:right w:val="none" w:sz="0" w:space="0" w:color="auto"/>
          </w:divBdr>
        </w:div>
        <w:div w:id="1871408899">
          <w:marLeft w:val="0"/>
          <w:marRight w:val="0"/>
          <w:marTop w:val="0"/>
          <w:marBottom w:val="0"/>
          <w:divBdr>
            <w:top w:val="none" w:sz="0" w:space="0" w:color="auto"/>
            <w:left w:val="none" w:sz="0" w:space="0" w:color="auto"/>
            <w:bottom w:val="none" w:sz="0" w:space="0" w:color="auto"/>
            <w:right w:val="none" w:sz="0" w:space="0" w:color="auto"/>
          </w:divBdr>
        </w:div>
      </w:divsChild>
    </w:div>
    <w:div w:id="1216818183">
      <w:bodyDiv w:val="1"/>
      <w:marLeft w:val="0"/>
      <w:marRight w:val="0"/>
      <w:marTop w:val="0"/>
      <w:marBottom w:val="0"/>
      <w:divBdr>
        <w:top w:val="none" w:sz="0" w:space="0" w:color="auto"/>
        <w:left w:val="none" w:sz="0" w:space="0" w:color="auto"/>
        <w:bottom w:val="none" w:sz="0" w:space="0" w:color="auto"/>
        <w:right w:val="none" w:sz="0" w:space="0" w:color="auto"/>
      </w:divBdr>
      <w:divsChild>
        <w:div w:id="1515454890">
          <w:marLeft w:val="0"/>
          <w:marRight w:val="0"/>
          <w:marTop w:val="0"/>
          <w:marBottom w:val="0"/>
          <w:divBdr>
            <w:top w:val="none" w:sz="0" w:space="0" w:color="auto"/>
            <w:left w:val="none" w:sz="0" w:space="0" w:color="auto"/>
            <w:bottom w:val="none" w:sz="0" w:space="0" w:color="auto"/>
            <w:right w:val="none" w:sz="0" w:space="0" w:color="auto"/>
          </w:divBdr>
        </w:div>
        <w:div w:id="1831359803">
          <w:marLeft w:val="0"/>
          <w:marRight w:val="0"/>
          <w:marTop w:val="0"/>
          <w:marBottom w:val="0"/>
          <w:divBdr>
            <w:top w:val="none" w:sz="0" w:space="0" w:color="auto"/>
            <w:left w:val="none" w:sz="0" w:space="0" w:color="auto"/>
            <w:bottom w:val="none" w:sz="0" w:space="0" w:color="auto"/>
            <w:right w:val="none" w:sz="0" w:space="0" w:color="auto"/>
          </w:divBdr>
        </w:div>
      </w:divsChild>
    </w:div>
    <w:div w:id="201557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A5A41AD-8836-4697-A26C-25B77A1E6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7543</TotalTime>
  <Pages>3</Pages>
  <Words>680</Words>
  <Characters>3958</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4629</CharactersWithSpaces>
  <SharedDoc>false</SharedDoc>
  <HLinks>
    <vt:vector size="36" baseType="variant">
      <vt:variant>
        <vt:i4>5374015</vt:i4>
      </vt:variant>
      <vt:variant>
        <vt:i4>15</vt:i4>
      </vt:variant>
      <vt:variant>
        <vt:i4>0</vt:i4>
      </vt:variant>
      <vt:variant>
        <vt:i4>5</vt:i4>
      </vt:variant>
      <vt:variant>
        <vt:lpwstr>mailto:karmen.tanko@gov.si</vt:lpwstr>
      </vt:variant>
      <vt:variant>
        <vt:lpwstr/>
      </vt:variant>
      <vt:variant>
        <vt:i4>3080223</vt:i4>
      </vt:variant>
      <vt:variant>
        <vt:i4>12</vt:i4>
      </vt:variant>
      <vt:variant>
        <vt:i4>0</vt:i4>
      </vt:variant>
      <vt:variant>
        <vt:i4>5</vt:i4>
      </vt:variant>
      <vt:variant>
        <vt:lpwstr>mailto:mojca.plesko-grah@gov.si</vt:lpwstr>
      </vt:variant>
      <vt:variant>
        <vt:lpwstr/>
      </vt:variant>
      <vt:variant>
        <vt:i4>6684680</vt:i4>
      </vt:variant>
      <vt:variant>
        <vt:i4>9</vt:i4>
      </vt:variant>
      <vt:variant>
        <vt:i4>0</vt:i4>
      </vt:variant>
      <vt:variant>
        <vt:i4>5</vt:i4>
      </vt:variant>
      <vt:variant>
        <vt:lpwstr>mailto:alenka.slovenec@policija.si</vt:lpwstr>
      </vt:variant>
      <vt:variant>
        <vt:lpwstr/>
      </vt:variant>
      <vt:variant>
        <vt:i4>7536676</vt:i4>
      </vt:variant>
      <vt:variant>
        <vt:i4>6</vt:i4>
      </vt:variant>
      <vt:variant>
        <vt:i4>0</vt:i4>
      </vt:variant>
      <vt:variant>
        <vt:i4>5</vt:i4>
      </vt:variant>
      <vt:variant>
        <vt:lpwstr>http://www.uradni-list.si/1/objava.jsp?sop=2018-01-0457</vt:lpwstr>
      </vt:variant>
      <vt:variant>
        <vt:lpwstr/>
      </vt:variant>
      <vt:variant>
        <vt:i4>3539052</vt:i4>
      </vt:variant>
      <vt:variant>
        <vt:i4>3</vt:i4>
      </vt:variant>
      <vt:variant>
        <vt:i4>0</vt:i4>
      </vt:variant>
      <vt:variant>
        <vt:i4>5</vt:i4>
      </vt:variant>
      <vt:variant>
        <vt:lpwstr>http://prostor3.gov.si/javni/login.jsp?jezik=sl</vt:lpwstr>
      </vt:variant>
      <vt:variant>
        <vt:lpwstr/>
      </vt:variant>
      <vt:variant>
        <vt:i4>7536676</vt:i4>
      </vt:variant>
      <vt:variant>
        <vt:i4>0</vt:i4>
      </vt:variant>
      <vt:variant>
        <vt:i4>0</vt:i4>
      </vt:variant>
      <vt:variant>
        <vt:i4>5</vt:i4>
      </vt:variant>
      <vt:variant>
        <vt:lpwstr>http://www.uradni-list.si/1/objava.jsp?sop=2018-01-0457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uss0350</dc:creator>
  <cp:keywords/>
  <dc:description/>
  <cp:lastModifiedBy>Nejc Nadbath</cp:lastModifiedBy>
  <cp:revision>86</cp:revision>
  <cp:lastPrinted>2021-10-06T05:15:00Z</cp:lastPrinted>
  <dcterms:created xsi:type="dcterms:W3CDTF">2022-02-24T14:51:00Z</dcterms:created>
  <dcterms:modified xsi:type="dcterms:W3CDTF">2024-02-01T10:16:00Z</dcterms:modified>
</cp:coreProperties>
</file>