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650B4207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A9493E">
        <w:rPr>
          <w:b w:val="0"/>
          <w:sz w:val="20"/>
          <w:szCs w:val="20"/>
          <w:u w:val="none"/>
        </w:rPr>
        <w:t>višji svetovalec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9E0866">
        <w:rPr>
          <w:b w:val="0"/>
          <w:sz w:val="20"/>
          <w:szCs w:val="20"/>
          <w:u w:val="none"/>
        </w:rPr>
        <w:t>25933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56ED5B81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9E0866">
        <w:rPr>
          <w:b w:val="0"/>
          <w:sz w:val="20"/>
          <w:szCs w:val="20"/>
          <w:u w:val="none"/>
        </w:rPr>
        <w:t xml:space="preserve">Direktoratu za migracije, </w:t>
      </w:r>
      <w:r w:rsidR="009E0866" w:rsidRPr="009E0866">
        <w:rPr>
          <w:b w:val="0"/>
          <w:sz w:val="20"/>
          <w:szCs w:val="20"/>
          <w:u w:val="none"/>
        </w:rPr>
        <w:t>Sektorju za postopke mednarodne zaščite, Oddelku za upravljanje postopkov mednarodne zaščite</w:t>
      </w:r>
    </w:p>
    <w:p w14:paraId="56070D4A" w14:textId="6DC10AB2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9E0866">
        <w:rPr>
          <w:b w:val="0"/>
          <w:sz w:val="20"/>
          <w:szCs w:val="20"/>
          <w:u w:val="none"/>
        </w:rPr>
        <w:t>148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E70B54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</w:tcPr>
          <w:p w14:paraId="7C169AC1" w14:textId="77777777" w:rsidR="00750A23" w:rsidRPr="00124E5D" w:rsidRDefault="00D0345C" w:rsidP="00E70B54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E70B54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</w:tcPr>
          <w:p w14:paraId="32F8198C" w14:textId="77777777" w:rsidR="00750A23" w:rsidRPr="00124E5D" w:rsidRDefault="00D0345C" w:rsidP="00E70B54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E70B54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</w:tcPr>
          <w:p w14:paraId="6761D6BE" w14:textId="77777777" w:rsidR="00750A23" w:rsidRPr="00124E5D" w:rsidRDefault="00D0345C" w:rsidP="00E70B54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E70B54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</w:tcPr>
          <w:p w14:paraId="7D16F915" w14:textId="77777777" w:rsidR="003E157B" w:rsidRPr="00124E5D" w:rsidRDefault="00D0345C" w:rsidP="00E70B54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E70B54">
              <w:rPr>
                <w:rFonts w:ascii="Arial" w:hAnsi="Arial" w:cs="Arial"/>
              </w:rPr>
            </w:r>
            <w:r w:rsidR="00E70B54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37C288DD" w:rsidR="002D1ED8" w:rsidRPr="00C3215E" w:rsidRDefault="009E0866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2D1ED8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2D1ED8" w:rsidRPr="00C3215E">
              <w:rPr>
                <w:rFonts w:ascii="Arial" w:hAnsi="Arial" w:cs="Arial"/>
              </w:rPr>
              <w:instrText xml:space="preserve"> FORMTEXT </w:instrText>
            </w:r>
            <w:r w:rsidR="002D1ED8" w:rsidRPr="00C3215E">
              <w:rPr>
                <w:rFonts w:ascii="Arial" w:hAnsi="Arial" w:cs="Arial"/>
              </w:rPr>
            </w:r>
            <w:r w:rsidR="002D1ED8" w:rsidRPr="00C3215E">
              <w:rPr>
                <w:rFonts w:ascii="Arial" w:hAnsi="Arial" w:cs="Arial"/>
              </w:rPr>
              <w:fldChar w:fldCharType="separate"/>
            </w:r>
            <w:r w:rsidR="002D1ED8" w:rsidRPr="00C3215E">
              <w:rPr>
                <w:rFonts w:ascii="Arial" w:hAnsi="Arial" w:cs="Arial"/>
              </w:rPr>
              <w:t> </w:t>
            </w:r>
            <w:r w:rsidR="002D1ED8" w:rsidRPr="00C3215E">
              <w:rPr>
                <w:rFonts w:ascii="Arial" w:hAnsi="Arial" w:cs="Arial"/>
              </w:rPr>
              <w:t> </w:t>
            </w:r>
            <w:r w:rsidR="002D1ED8" w:rsidRPr="00C3215E">
              <w:rPr>
                <w:rFonts w:ascii="Arial" w:hAnsi="Arial" w:cs="Arial"/>
              </w:rPr>
              <w:t> </w:t>
            </w:r>
            <w:r w:rsidR="002D1ED8" w:rsidRPr="00C3215E">
              <w:rPr>
                <w:rFonts w:ascii="Arial" w:hAnsi="Arial" w:cs="Arial"/>
              </w:rPr>
              <w:t> </w:t>
            </w:r>
            <w:r w:rsidR="002D1ED8" w:rsidRPr="00C3215E">
              <w:rPr>
                <w:rFonts w:ascii="Arial" w:hAnsi="Arial" w:cs="Arial"/>
              </w:rPr>
              <w:t> </w:t>
            </w:r>
            <w:r w:rsidR="002D1ED8"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1B1DCFB9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9E0866">
              <w:rPr>
                <w:rFonts w:ascii="Arial" w:hAnsi="Arial" w:cs="Arial"/>
              </w:rPr>
              <w:t>TAJNO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9E0866" w:rsidRPr="00124E5D" w14:paraId="752CCD09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331B4" w14:textId="52C2BE8A" w:rsidR="009E0866" w:rsidRPr="00124E5D" w:rsidRDefault="009E0866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6B596" w14:textId="3FF7FEA5" w:rsidR="009E0866" w:rsidRPr="00124E5D" w:rsidRDefault="00E70B54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E0866">
              <w:rPr>
                <w:rFonts w:ascii="Arial" w:hAnsi="Arial" w:cs="Arial"/>
              </w:rPr>
              <w:t>trokovni izpit iz upravnega postopka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10440" w14:textId="5F277B30" w:rsidR="009E0866" w:rsidRPr="00124E5D" w:rsidRDefault="009E086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10C0CE91" w:rsidR="00B8057B" w:rsidRPr="00124E5D" w:rsidRDefault="009E0866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348E2646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9E0866">
              <w:rPr>
                <w:rFonts w:ascii="Arial" w:hAnsi="Arial" w:cs="Arial"/>
              </w:rPr>
              <w:t xml:space="preserve">Drugo: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9E086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40C5A739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9AD152A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0011D5D6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9E086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474523AC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4276486A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4EC4E432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9E086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2733C43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49DBB7F9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0D2D9903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9E086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2953BB7E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0C4C9B7B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1F574D4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9E086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08FDD3A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5A26EFC8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22C9B349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9E086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2EEFB304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3CB35C79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47EF5464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9E0866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43855047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6C65865D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0DE07E12" w:rsidR="00F64C65" w:rsidRPr="00124E5D" w:rsidRDefault="00D0345C" w:rsidP="009E086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9E086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3271548E" w:rsidR="00E562CA" w:rsidRPr="00965178" w:rsidRDefault="005A2876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r w:rsidR="001F50AD">
              <w:rPr>
                <w:rFonts w:cs="Arial"/>
                <w:color w:val="000000"/>
                <w:szCs w:val="20"/>
                <w:lang w:val="sl-SI"/>
              </w:rPr>
              <w:t xml:space="preserve">področja </w:t>
            </w:r>
            <w:r w:rsidR="009E0866">
              <w:rPr>
                <w:rFonts w:cs="Arial"/>
                <w:color w:val="000000"/>
                <w:szCs w:val="20"/>
                <w:lang w:val="sl-SI"/>
              </w:rPr>
              <w:t>mednarodne zaščite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78513BBF" w:rsidR="00E562CA" w:rsidRPr="00124E5D" w:rsidRDefault="00E562CA" w:rsidP="009E086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5F6E0BF7" w:rsidR="00E562CA" w:rsidRPr="00124E5D" w:rsidRDefault="00E562CA" w:rsidP="009E086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1BCDED0E" w:rsidR="00E562CA" w:rsidRPr="00124E5D" w:rsidRDefault="00E562CA" w:rsidP="009E086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9E086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460C0242" w:rsidR="00FA77BF" w:rsidRPr="00124E5D" w:rsidRDefault="00FA77BF" w:rsidP="009E086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55BF8574" w:rsidR="00FA77BF" w:rsidRPr="00124E5D" w:rsidRDefault="00FA77BF" w:rsidP="009E086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2F6F8710" w:rsidR="00FA77BF" w:rsidRPr="00124E5D" w:rsidRDefault="00FA77BF" w:rsidP="009E0866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ascii="Arial" w:hAnsi="Arial" w:cs="Arial"/>
                <w:b/>
                <w:color w:val="000000"/>
              </w:rPr>
            </w:r>
            <w:r w:rsidR="00E70B5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350B6EE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 ali prva bolonjska stopnja)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oz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iroma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izobrazbi (prva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cs="Arial"/>
                <w:b/>
                <w:color w:val="000000"/>
              </w:rPr>
            </w:r>
            <w:r w:rsidR="00E70B54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E70B54">
              <w:rPr>
                <w:rFonts w:cs="Arial"/>
                <w:b/>
                <w:color w:val="000000"/>
              </w:rPr>
            </w:r>
            <w:r w:rsidR="00E70B54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E70B54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E70B54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E70B54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02305D59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>na nepogojno kazen več kot šest mesecev</w:t>
            </w:r>
            <w:r w:rsidR="009E0866">
              <w:rPr>
                <w:rFonts w:ascii="Arial" w:hAnsi="Arial" w:cs="Arial"/>
              </w:rPr>
              <w:t xml:space="preserve"> zapora</w:t>
            </w:r>
            <w:r w:rsidR="00764D85">
              <w:rPr>
                <w:rFonts w:ascii="Arial" w:hAnsi="Arial" w:cs="Arial"/>
              </w:rPr>
              <w:t xml:space="preserve">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E70B54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E70B54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6B67"/>
    <w:rsid w:val="00127752"/>
    <w:rsid w:val="001569B0"/>
    <w:rsid w:val="001600EE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B0E90"/>
    <w:rsid w:val="008C02C4"/>
    <w:rsid w:val="008C1C4B"/>
    <w:rsid w:val="008C5254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9E0866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DF3C9D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70B54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1003</Words>
  <Characters>9272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3</cp:revision>
  <cp:lastPrinted>2018-03-02T07:32:00Z</cp:lastPrinted>
  <dcterms:created xsi:type="dcterms:W3CDTF">2026-05-26T13:23:00Z</dcterms:created>
  <dcterms:modified xsi:type="dcterms:W3CDTF">2026-05-26T13:26:00Z</dcterms:modified>
</cp:coreProperties>
</file>