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E92FC4">
        <w:rPr>
          <w:b w:val="0"/>
          <w:sz w:val="20"/>
          <w:szCs w:val="20"/>
          <w:u w:val="none"/>
        </w:rPr>
        <w:t>209</w:t>
      </w:r>
      <w:bookmarkStart w:id="2" w:name="_GoBack"/>
      <w:bookmarkEnd w:id="2"/>
      <w:r w:rsidR="003C374F">
        <w:rPr>
          <w:b w:val="0"/>
          <w:sz w:val="20"/>
          <w:szCs w:val="20"/>
          <w:u w:val="none"/>
        </w:rPr>
        <w:t>/2025</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2FC4">
              <w:rPr>
                <w:rFonts w:ascii="Arial" w:hAnsi="Arial" w:cs="Arial"/>
              </w:rPr>
            </w:r>
            <w:r w:rsidR="00E92FC4">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8B10CE" w:rsidP="0014469F">
            <w:pPr>
              <w:autoSpaceDE w:val="0"/>
              <w:autoSpaceDN w:val="0"/>
              <w:adjustRightInd w:val="0"/>
              <w:spacing w:line="260" w:lineRule="exact"/>
              <w:jc w:val="both"/>
              <w:rPr>
                <w:rFonts w:ascii="Arial" w:hAnsi="Arial" w:cs="Arial"/>
                <w:color w:val="000000" w:themeColor="text1"/>
              </w:rPr>
            </w:pPr>
            <w:r w:rsidRPr="008B10CE">
              <w:rPr>
                <w:rFonts w:ascii="Arial" w:hAnsi="Arial" w:cs="Arial"/>
                <w:color w:val="000000" w:themeColor="text1"/>
              </w:rPr>
              <w:t>poznavanje področja elektrotehnične opreme in tehnologije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2B6718" w:rsidP="002B6718">
            <w:pPr>
              <w:spacing w:line="260" w:lineRule="exact"/>
              <w:jc w:val="both"/>
              <w:rPr>
                <w:rFonts w:ascii="Arial" w:hAnsi="Arial" w:cs="Arial"/>
                <w:color w:val="000000" w:themeColor="text1"/>
              </w:rPr>
            </w:pP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E92FC4">
              <w:rPr>
                <w:rFonts w:ascii="Arial" w:hAnsi="Arial" w:cs="Arial"/>
                <w:b/>
                <w:color w:val="000000"/>
              </w:rPr>
            </w:r>
            <w:r w:rsidR="00E92FC4">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E92FC4">
              <w:rPr>
                <w:rFonts w:ascii="Arial" w:hAnsi="Arial" w:cs="Arial"/>
                <w:bCs/>
              </w:rPr>
            </w:r>
            <w:r w:rsidR="00E92FC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92FC4">
              <w:rPr>
                <w:rFonts w:cs="Arial"/>
              </w:rPr>
            </w:r>
            <w:r w:rsidR="00E92FC4">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92FC4">
              <w:rPr>
                <w:rFonts w:cs="Arial"/>
              </w:rPr>
            </w:r>
            <w:r w:rsidR="00E92FC4">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92FC4">
              <w:rPr>
                <w:rFonts w:ascii="Arial" w:hAnsi="Arial" w:cs="Arial"/>
                <w:b/>
              </w:rPr>
            </w:r>
            <w:r w:rsidR="00E92FC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3D2A"/>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4EEC"/>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374F"/>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A5126"/>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82EC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B10CE"/>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C6B"/>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575E6"/>
    <w:rsid w:val="00B645A8"/>
    <w:rsid w:val="00B64A4C"/>
    <w:rsid w:val="00B75745"/>
    <w:rsid w:val="00B8057B"/>
    <w:rsid w:val="00B8135A"/>
    <w:rsid w:val="00B818FF"/>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92FC4"/>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720BC"/>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F4B9BCC"/>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12E0-459D-444F-9DDE-537E284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9852</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2025-06-19T11:23:00Z</dcterms:created>
  <dcterms:modified xsi:type="dcterms:W3CDTF">2025-06-19T11:23:00Z</dcterms:modified>
</cp:coreProperties>
</file>