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AF44A9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612093">
        <w:rPr>
          <w:b w:val="0"/>
          <w:sz w:val="20"/>
          <w:szCs w:val="20"/>
          <w:u w:val="none"/>
        </w:rPr>
        <w:t>25600</w:t>
      </w:r>
      <w:r w:rsidR="000C5046">
        <w:rPr>
          <w:b w:val="0"/>
          <w:sz w:val="20"/>
          <w:szCs w:val="20"/>
          <w:u w:val="none"/>
        </w:rPr>
        <w:t>)</w:t>
      </w:r>
    </w:p>
    <w:p w:rsidR="002D793E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BB3298" w:rsidRPr="00BB3298">
        <w:rPr>
          <w:b w:val="0"/>
          <w:sz w:val="20"/>
          <w:szCs w:val="20"/>
          <w:u w:val="none"/>
        </w:rPr>
        <w:t xml:space="preserve">Direktoratu za migracije, </w:t>
      </w:r>
      <w:r w:rsidR="00612093">
        <w:rPr>
          <w:b w:val="0"/>
          <w:sz w:val="20"/>
          <w:szCs w:val="20"/>
          <w:u w:val="none"/>
        </w:rPr>
        <w:t>Sektorju za postopke zakonitih migracij</w:t>
      </w:r>
    </w:p>
    <w:p w:rsidR="00DB305F" w:rsidRPr="002A0CF7" w:rsidRDefault="00612093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F91237">
        <w:rPr>
          <w:b w:val="0"/>
          <w:sz w:val="20"/>
          <w:szCs w:val="20"/>
          <w:u w:val="none"/>
        </w:rPr>
        <w:t>184/2025</w:t>
      </w:r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</w:rPr>
            </w:r>
            <w:r w:rsidR="00F91237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</w:rPr>
            </w:r>
            <w:r w:rsidR="00F91237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</w:rPr>
            </w:r>
            <w:r w:rsidR="00F91237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8F638C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8F638C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8F638C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8F638C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F91237">
              <w:rPr>
                <w:rFonts w:ascii="Arial" w:hAnsi="Arial" w:cs="Arial"/>
              </w:rPr>
            </w:r>
            <w:r w:rsidR="00F9123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2D793E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</w:rPr>
            </w:r>
            <w:r w:rsidR="00F91237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</w:rPr>
            </w:r>
            <w:r w:rsidR="00F91237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</w:rPr>
            </w:r>
            <w:r w:rsidR="00F91237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AF2474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Drugo:</w:t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</w:rPr>
            </w:r>
            <w:r w:rsidR="00F91237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</w:rPr>
            </w:r>
            <w:r w:rsidR="00F91237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</w:rPr>
            </w:r>
            <w:r w:rsidR="00F91237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AF2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F2474">
              <w:rPr>
                <w:rFonts w:ascii="Arial" w:hAnsi="Arial" w:cs="Arial"/>
              </w:rPr>
              <w:t>dovoljenje za dostop do tajnih podatkov stopnje zaupno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2D793E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</w:t>
            </w:r>
            <w:r w:rsidR="000B665A">
              <w:rPr>
                <w:rFonts w:ascii="Arial" w:hAnsi="Arial" w:cs="Arial"/>
                <w:bCs/>
                <w:iCs/>
                <w:color w:val="000000" w:themeColor="text1"/>
              </w:rPr>
              <w:t xml:space="preserve">trokovni izpit iz 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upravnega postopka 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7B412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AF247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osnovna raven znanja angleškega jezika</w:t>
            </w:r>
            <w:bookmarkStart w:id="15" w:name="_GoBack"/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AF2474" w:rsidP="00BB3298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Relevantno </w:t>
            </w:r>
            <w:r w:rsidR="00BB3298" w:rsidRPr="002D793E">
              <w:rPr>
                <w:rFonts w:ascii="Arial" w:hAnsi="Arial" w:cs="Arial"/>
                <w:color w:val="auto"/>
                <w:sz w:val="20"/>
              </w:rPr>
              <w:t xml:space="preserve">poznavanje </w:t>
            </w:r>
            <w:r w:rsidR="002D793E" w:rsidRPr="002D793E">
              <w:rPr>
                <w:rFonts w:ascii="Arial" w:hAnsi="Arial" w:cs="Arial"/>
                <w:color w:val="auto"/>
                <w:sz w:val="20"/>
              </w:rPr>
              <w:t>področja migracij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AF2474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Relevantno poznavanje vodenja</w:t>
            </w:r>
            <w:r w:rsidR="002D793E">
              <w:rPr>
                <w:rFonts w:ascii="Arial" w:hAnsi="Arial" w:cs="Arial"/>
                <w:szCs w:val="22"/>
              </w:rPr>
              <w:t xml:space="preserve"> upravnih postopkov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BB3298" w:rsidRPr="002A0CF7" w:rsidTr="00D95349">
        <w:trPr>
          <w:trHeight w:val="397"/>
        </w:trPr>
        <w:tc>
          <w:tcPr>
            <w:tcW w:w="5245" w:type="dxa"/>
            <w:vAlign w:val="center"/>
          </w:tcPr>
          <w:p w:rsidR="00BB3298" w:rsidRPr="000C5046" w:rsidRDefault="00BB3298" w:rsidP="00BB3298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Drugo:</w:t>
            </w:r>
            <w:r w:rsidR="007B412A" w:rsidRPr="002A0CF7">
              <w:rPr>
                <w:rFonts w:ascii="Arial" w:hAnsi="Arial" w:cs="Arial"/>
                <w:bCs/>
              </w:rPr>
              <w:t xml:space="preserve"> </w:t>
            </w:r>
            <w:r w:rsidR="007B412A"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12A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="007B412A" w:rsidRPr="002A0CF7">
              <w:rPr>
                <w:rFonts w:ascii="Arial" w:hAnsi="Arial" w:cs="Arial"/>
                <w:bCs/>
              </w:rPr>
            </w:r>
            <w:r w:rsidR="007B412A" w:rsidRPr="002A0CF7">
              <w:rPr>
                <w:rFonts w:ascii="Arial" w:hAnsi="Arial" w:cs="Arial"/>
                <w:bCs/>
              </w:rPr>
              <w:fldChar w:fldCharType="separate"/>
            </w:r>
            <w:r w:rsidR="007B412A" w:rsidRPr="002A0CF7">
              <w:rPr>
                <w:rFonts w:ascii="Arial" w:hAnsi="Arial" w:cs="Arial"/>
                <w:bCs/>
              </w:rPr>
              <w:t> </w:t>
            </w:r>
            <w:r w:rsidR="007B412A" w:rsidRPr="002A0CF7">
              <w:rPr>
                <w:rFonts w:ascii="Arial" w:hAnsi="Arial" w:cs="Arial"/>
                <w:bCs/>
              </w:rPr>
              <w:t> </w:t>
            </w:r>
            <w:r w:rsidR="007B412A" w:rsidRPr="002A0CF7">
              <w:rPr>
                <w:rFonts w:ascii="Arial" w:hAnsi="Arial" w:cs="Arial"/>
                <w:bCs/>
              </w:rPr>
              <w:t> </w:t>
            </w:r>
            <w:r w:rsidR="007B412A" w:rsidRPr="002A0CF7">
              <w:rPr>
                <w:rFonts w:ascii="Arial" w:hAnsi="Arial" w:cs="Arial"/>
                <w:bCs/>
              </w:rPr>
              <w:t> </w:t>
            </w:r>
            <w:r w:rsidR="007B412A" w:rsidRPr="002A0CF7">
              <w:rPr>
                <w:rFonts w:ascii="Arial" w:hAnsi="Arial" w:cs="Arial"/>
                <w:bCs/>
              </w:rPr>
              <w:t> </w:t>
            </w:r>
            <w:r w:rsidR="007B412A"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B3298" w:rsidRPr="002A0CF7" w:rsidRDefault="00BB3298" w:rsidP="00BB329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B3298" w:rsidRPr="002A0CF7" w:rsidRDefault="00BB3298" w:rsidP="00BB329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B3298" w:rsidRPr="002A0CF7" w:rsidRDefault="00BB3298" w:rsidP="00BB329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  <w:color w:val="000000"/>
              </w:rPr>
            </w:r>
            <w:r w:rsidR="00F912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412A" w:rsidRDefault="007B412A" w:rsidP="007B54BC">
      <w:pPr>
        <w:rPr>
          <w:rFonts w:ascii="Arial" w:hAnsi="Arial" w:cs="Arial"/>
          <w:b/>
          <w:sz w:val="18"/>
          <w:szCs w:val="18"/>
        </w:rPr>
      </w:pPr>
    </w:p>
    <w:p w:rsidR="007B412A" w:rsidRDefault="007B412A" w:rsidP="007B54BC">
      <w:pPr>
        <w:rPr>
          <w:rFonts w:ascii="Arial" w:hAnsi="Arial" w:cs="Arial"/>
          <w:b/>
          <w:sz w:val="18"/>
          <w:szCs w:val="18"/>
        </w:rPr>
      </w:pPr>
    </w:p>
    <w:p w:rsidR="007B412A" w:rsidRPr="002A0CF7" w:rsidRDefault="007B412A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lastRenderedPageBreak/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F91237">
              <w:rPr>
                <w:rFonts w:cs="Arial"/>
                <w:lang w:val="sl-SI"/>
              </w:rPr>
            </w:r>
            <w:r w:rsidR="00F91237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F91237">
              <w:rPr>
                <w:rFonts w:cs="Arial"/>
                <w:lang w:val="sl-SI"/>
              </w:rPr>
            </w:r>
            <w:r w:rsidR="00F91237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</w:rPr>
            </w:r>
            <w:r w:rsidR="00F91237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</w:rPr>
            </w:r>
            <w:r w:rsidR="00F91237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</w:rPr>
            </w:r>
            <w:r w:rsidR="00F91237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</w:rPr>
            </w:r>
            <w:r w:rsidR="00F91237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F91237">
              <w:rPr>
                <w:rFonts w:ascii="Arial" w:hAnsi="Arial" w:cs="Arial"/>
                <w:b/>
              </w:rPr>
            </w:r>
            <w:r w:rsidR="00F91237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749" w:rsidRDefault="001C3749">
      <w:r>
        <w:separator/>
      </w:r>
    </w:p>
  </w:endnote>
  <w:endnote w:type="continuationSeparator" w:id="0">
    <w:p w:rsidR="001C3749" w:rsidRDefault="001C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F91237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7B412A">
      <w:rPr>
        <w:rFonts w:ascii="Arial" w:hAnsi="Arial" w:cs="Arial"/>
        <w:i/>
        <w:noProof/>
        <w:sz w:val="16"/>
        <w:szCs w:val="16"/>
      </w:rPr>
      <w:fldChar w:fldCharType="begin"/>
    </w:r>
    <w:r w:rsidR="007B412A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7B412A">
      <w:rPr>
        <w:rFonts w:ascii="Arial" w:hAnsi="Arial" w:cs="Arial"/>
        <w:i/>
        <w:noProof/>
        <w:sz w:val="16"/>
        <w:szCs w:val="16"/>
      </w:rPr>
      <w:fldChar w:fldCharType="separate"/>
    </w:r>
    <w:r w:rsidR="00F91237">
      <w:rPr>
        <w:rFonts w:ascii="Arial" w:hAnsi="Arial" w:cs="Arial"/>
        <w:i/>
        <w:noProof/>
        <w:sz w:val="16"/>
        <w:szCs w:val="16"/>
      </w:rPr>
      <w:t>7</w:t>
    </w:r>
    <w:r w:rsidR="007B412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7B412A">
      <w:rPr>
        <w:rFonts w:ascii="Arial" w:hAnsi="Arial" w:cs="Arial"/>
        <w:i/>
        <w:noProof/>
        <w:sz w:val="16"/>
        <w:szCs w:val="16"/>
      </w:rPr>
      <w:fldChar w:fldCharType="begin"/>
    </w:r>
    <w:r w:rsidR="007B412A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7B412A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7B412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749" w:rsidRDefault="001C3749">
      <w:r>
        <w:separator/>
      </w:r>
    </w:p>
  </w:footnote>
  <w:footnote w:type="continuationSeparator" w:id="0">
    <w:p w:rsidR="001C3749" w:rsidRDefault="001C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4312"/>
    <w:rsid w:val="00006053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1857"/>
    <w:rsid w:val="001C3749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D793E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52E86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2093"/>
    <w:rsid w:val="00616CD6"/>
    <w:rsid w:val="0062260D"/>
    <w:rsid w:val="00626140"/>
    <w:rsid w:val="006422CA"/>
    <w:rsid w:val="00643302"/>
    <w:rsid w:val="0064455A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412A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8F638C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2474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B3298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91237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685E1A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54B49-0EDC-4669-8597-5BA612B9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1077</Words>
  <Characters>10012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3</cp:revision>
  <cp:lastPrinted>2018-03-22T13:16:00Z</cp:lastPrinted>
  <dcterms:created xsi:type="dcterms:W3CDTF">2025-06-06T09:23:00Z</dcterms:created>
  <dcterms:modified xsi:type="dcterms:W3CDTF">2025-06-06T09:24:00Z</dcterms:modified>
</cp:coreProperties>
</file>