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787C49">
      <w:pPr>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xml:space="preserve">) </w:t>
      </w:r>
    </w:p>
    <w:p w:rsidR="00787C49" w:rsidRDefault="007E0A9D" w:rsidP="00787C49">
      <w:pPr>
        <w:jc w:val="center"/>
        <w:rPr>
          <w:rFonts w:ascii="Arial" w:hAnsi="Arial" w:cs="Arial"/>
        </w:rPr>
      </w:pPr>
      <w:r>
        <w:rPr>
          <w:rFonts w:ascii="Arial" w:hAnsi="Arial" w:cs="Arial"/>
        </w:rPr>
        <w:t>v MNZ,</w:t>
      </w:r>
      <w:r w:rsidR="00787C49" w:rsidRPr="00787C49">
        <w:rPr>
          <w:rFonts w:ascii="Arial" w:hAnsi="Arial" w:cs="Arial"/>
        </w:rPr>
        <w:t xml:space="preserve"> Policiji, GPU, Uradu za informatiko in telekomunikacije, </w:t>
      </w:r>
    </w:p>
    <w:p w:rsidR="00787C49" w:rsidRDefault="00787C49" w:rsidP="00787C49">
      <w:pPr>
        <w:jc w:val="center"/>
        <w:rPr>
          <w:rFonts w:ascii="Arial" w:hAnsi="Arial" w:cs="Arial"/>
        </w:rPr>
      </w:pPr>
      <w:r w:rsidRPr="00787C49">
        <w:rPr>
          <w:rFonts w:ascii="Arial" w:hAnsi="Arial" w:cs="Arial"/>
        </w:rPr>
        <w:t xml:space="preserve">Sektorju za </w:t>
      </w:r>
      <w:r w:rsidR="008F1613">
        <w:rPr>
          <w:rFonts w:ascii="Arial" w:hAnsi="Arial" w:cs="Arial"/>
        </w:rPr>
        <w:t>razvoj aplikacij</w:t>
      </w:r>
      <w:r w:rsidR="00697B71">
        <w:rPr>
          <w:rFonts w:ascii="Arial" w:hAnsi="Arial" w:cs="Arial"/>
        </w:rPr>
        <w:t xml:space="preserve"> – 2 delovni mesti</w:t>
      </w:r>
    </w:p>
    <w:p w:rsidR="00787C49" w:rsidRPr="00787C49" w:rsidRDefault="00787C49" w:rsidP="00787C49">
      <w:pPr>
        <w:jc w:val="center"/>
        <w:rPr>
          <w:rFonts w:ascii="Arial" w:hAnsi="Arial" w:cs="Arial"/>
        </w:rPr>
      </w:pPr>
      <w:r>
        <w:rPr>
          <w:rFonts w:ascii="Arial" w:hAnsi="Arial" w:cs="Arial"/>
        </w:rPr>
        <w:t>(zveza št. 1100-</w:t>
      </w:r>
      <w:r w:rsidR="00675F28">
        <w:rPr>
          <w:rFonts w:ascii="Arial" w:hAnsi="Arial" w:cs="Arial"/>
        </w:rPr>
        <w:t>154</w:t>
      </w:r>
      <w:bookmarkStart w:id="2" w:name="_GoBack"/>
      <w:bookmarkEnd w:id="2"/>
      <w:r w:rsidR="00276CAA">
        <w:rPr>
          <w:rFonts w:ascii="Arial" w:hAnsi="Arial" w:cs="Arial"/>
        </w:rPr>
        <w:t>/2025</w:t>
      </w:r>
      <w:r>
        <w:rPr>
          <w:rFonts w:ascii="Arial" w:hAnsi="Arial" w:cs="Arial"/>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675F28">
              <w:rPr>
                <w:rFonts w:ascii="Arial" w:hAnsi="Arial" w:cs="Arial"/>
              </w:rPr>
            </w:r>
            <w:r w:rsidR="00675F28">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D1448B" w:rsidP="00FE0B86">
            <w:pPr>
              <w:spacing w:before="120"/>
              <w:rPr>
                <w:rFonts w:ascii="Arial" w:hAnsi="Arial" w:cs="Arial"/>
                <w:bCs/>
              </w:rPr>
            </w:pPr>
            <w:r>
              <w:rPr>
                <w:rFonts w:ascii="Arial" w:hAnsi="Arial" w:cs="Arial"/>
                <w:bCs/>
              </w:rPr>
              <w:t>p</w:t>
            </w:r>
            <w:r w:rsidR="008F1613" w:rsidRPr="00FE0B86">
              <w:rPr>
                <w:rFonts w:ascii="Arial" w:hAnsi="Arial" w:cs="Arial"/>
                <w:bCs/>
              </w:rPr>
              <w:t xml:space="preserve">oznavanje spletnih aplikacij (HTML5, </w:t>
            </w:r>
            <w:r w:rsidR="008F1613" w:rsidRPr="00FE0B86">
              <w:rPr>
                <w:rFonts w:ascii="Arial" w:hAnsi="Arial" w:cs="Arial"/>
                <w:bCs/>
                <w:lang w:val="en-AU"/>
              </w:rPr>
              <w:t xml:space="preserve">javascript, </w:t>
            </w:r>
            <w:r w:rsidR="00FE0B86" w:rsidRPr="00FE0B86">
              <w:rPr>
                <w:rFonts w:ascii="Arial" w:hAnsi="Arial" w:cs="Arial"/>
                <w:bCs/>
                <w:lang w:val="en-AU"/>
              </w:rPr>
              <w:t>angular framework</w:t>
            </w:r>
            <w:r w:rsidR="008F1613"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relacijskih baz podatkov (DB2, PostgreSQL)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t>poznavanje 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675F28">
              <w:rPr>
                <w:rFonts w:ascii="Arial" w:hAnsi="Arial" w:cs="Arial"/>
                <w:b/>
                <w:color w:val="000000"/>
              </w:rPr>
            </w:r>
            <w:r w:rsidR="00675F28">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675F28">
              <w:rPr>
                <w:rFonts w:ascii="Arial" w:hAnsi="Arial" w:cs="Arial"/>
                <w:bCs/>
              </w:rPr>
            </w:r>
            <w:r w:rsidR="00675F28">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75F28">
              <w:rPr>
                <w:rFonts w:cs="Arial"/>
                <w:b/>
              </w:rPr>
            </w:r>
            <w:r w:rsidR="00675F28">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675F28">
              <w:rPr>
                <w:rFonts w:cs="Arial"/>
                <w:b/>
              </w:rPr>
            </w:r>
            <w:r w:rsidR="00675F28">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675F28">
              <w:rPr>
                <w:rFonts w:ascii="Arial" w:hAnsi="Arial" w:cs="Arial"/>
                <w:b/>
              </w:rPr>
            </w:r>
            <w:r w:rsidR="00675F28">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675F28">
      <w:rPr>
        <w:rFonts w:ascii="Arial" w:hAnsi="Arial" w:cs="Arial"/>
        <w:i/>
        <w:noProof/>
        <w:sz w:val="16"/>
        <w:szCs w:val="16"/>
      </w:rPr>
      <w:t>2</w:t>
    </w:r>
    <w:r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675F28" w:rsidRPr="00675F28">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Pr="008F571B">
        <w:rPr>
          <w:rFonts w:ascii="Arial" w:hAnsi="Arial" w:cs="Arial"/>
          <w:i/>
          <w:noProof/>
          <w:sz w:val="16"/>
          <w:szCs w:val="16"/>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76CA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2235"/>
    <w:rsid w:val="00675C4D"/>
    <w:rsid w:val="00675F28"/>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E0A9D"/>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2C198A"/>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478CF-C0C7-42ED-900A-D2F9CB19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8737</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2018-03-02T07:32:00Z</cp:lastPrinted>
  <dcterms:created xsi:type="dcterms:W3CDTF">2025-05-12T10:40:00Z</dcterms:created>
  <dcterms:modified xsi:type="dcterms:W3CDTF">2025-05-12T10:40:00Z</dcterms:modified>
</cp:coreProperties>
</file>