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7E1044CF" wp14:editId="512CC04B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C748CA" w:rsidRDefault="008E0759" w:rsidP="008E0759">
      <w:pPr>
        <w:tabs>
          <w:tab w:val="left" w:pos="5073"/>
        </w:tabs>
        <w:spacing w:line="240" w:lineRule="auto"/>
        <w:rPr>
          <w:rFonts w:eastAsia="Arial Unicode MS" w:cs="Arial"/>
          <w:lang w:val="it-IT"/>
        </w:rPr>
      </w:pPr>
      <w:r w:rsidRPr="00C748CA">
        <w:rPr>
          <w:noProof/>
          <w:sz w:val="16"/>
          <w:szCs w:val="16"/>
          <w:lang w:val="it-IT"/>
        </w:rPr>
        <w:t>Štefanova ulica 2, 1501 Ljubljana</w:t>
      </w:r>
      <w:r>
        <w:rPr>
          <w:sz w:val="16"/>
          <w:szCs w:val="16"/>
          <w:lang w:val="pt-BR"/>
        </w:rPr>
        <w:tab/>
      </w:r>
      <w:r w:rsidRPr="0011283F">
        <w:rPr>
          <w:sz w:val="16"/>
          <w:szCs w:val="16"/>
          <w:lang w:val="pt-BR"/>
        </w:rPr>
        <w:t xml:space="preserve">T: </w:t>
      </w:r>
      <w:r w:rsidRPr="00163410">
        <w:rPr>
          <w:sz w:val="16"/>
          <w:szCs w:val="16"/>
          <w:lang w:val="pt-BR"/>
        </w:rPr>
        <w:t xml:space="preserve">01 </w:t>
      </w:r>
      <w:r w:rsidRPr="00C748CA">
        <w:rPr>
          <w:noProof/>
          <w:sz w:val="16"/>
          <w:szCs w:val="16"/>
          <w:lang w:val="it-IT"/>
        </w:rPr>
        <w:t>428 40 00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E: gp.</w:t>
      </w:r>
      <w:r w:rsidRPr="00C748CA">
        <w:rPr>
          <w:noProof/>
          <w:sz w:val="16"/>
          <w:szCs w:val="16"/>
          <w:lang w:val="it-IT"/>
        </w:rPr>
        <w:t>mnz@gov.si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www.</w:t>
      </w:r>
      <w:r>
        <w:rPr>
          <w:noProof/>
          <w:sz w:val="16"/>
          <w:szCs w:val="16"/>
        </w:rPr>
        <w:t>gov</w:t>
      </w:r>
      <w:r w:rsidRPr="0011283F">
        <w:rPr>
          <w:noProof/>
          <w:sz w:val="16"/>
          <w:szCs w:val="16"/>
        </w:rPr>
        <w:t>.si</w:t>
      </w:r>
    </w:p>
    <w:p w:rsidR="008E0759" w:rsidRPr="008402BA" w:rsidRDefault="008E0759" w:rsidP="008402BA">
      <w:pPr>
        <w:rPr>
          <w:rFonts w:cs="Arial"/>
          <w:szCs w:val="20"/>
        </w:rPr>
      </w:pPr>
    </w:p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1E7D8F29" wp14:editId="51E9D2F0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  <w:t>1100-</w:t>
      </w:r>
      <w:r w:rsidR="002909F1">
        <w:rPr>
          <w:color w:val="000000" w:themeColor="text1"/>
        </w:rPr>
        <w:t>350</w:t>
      </w:r>
      <w:r w:rsidR="002A715F">
        <w:rPr>
          <w:color w:val="000000" w:themeColor="text1"/>
        </w:rPr>
        <w:t>/202</w:t>
      </w:r>
      <w:r w:rsidR="002909F1">
        <w:rPr>
          <w:color w:val="000000" w:themeColor="text1"/>
        </w:rPr>
        <w:t>3</w:t>
      </w:r>
      <w:r w:rsidR="002A715F">
        <w:rPr>
          <w:color w:val="000000" w:themeColor="text1"/>
        </w:rPr>
        <w:t>/</w:t>
      </w:r>
      <w:r w:rsidR="003849AE">
        <w:rPr>
          <w:color w:val="000000" w:themeColor="text1"/>
        </w:rPr>
        <w:t>49</w:t>
      </w:r>
      <w:r w:rsidRPr="00D64449">
        <w:rPr>
          <w:color w:val="000000" w:themeColor="text1"/>
        </w:rPr>
        <w:t xml:space="preserve">  </w:t>
      </w:r>
      <w:bookmarkStart w:id="0" w:name="_GoBack"/>
      <w:bookmarkEnd w:id="0"/>
      <w:r>
        <w:rPr>
          <w:color w:val="000000" w:themeColor="text1"/>
        </w:rPr>
        <w:t>(15021-</w:t>
      </w:r>
      <w:r w:rsidR="00CE15FA">
        <w:rPr>
          <w:color w:val="000000" w:themeColor="text1"/>
        </w:rPr>
        <w:t>15</w:t>
      </w:r>
      <w:r w:rsidRPr="00D64449">
        <w:rPr>
          <w:color w:val="000000" w:themeColor="text1"/>
        </w:rPr>
        <w:t>)</w:t>
      </w:r>
    </w:p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2736B0">
        <w:rPr>
          <w:color w:val="000000" w:themeColor="text1"/>
        </w:rPr>
        <w:t>2</w:t>
      </w:r>
      <w:r w:rsidR="002909F1">
        <w:rPr>
          <w:color w:val="000000" w:themeColor="text1"/>
        </w:rPr>
        <w:t>1</w:t>
      </w:r>
      <w:r w:rsidR="00FB2BBD">
        <w:rPr>
          <w:color w:val="000000" w:themeColor="text1"/>
        </w:rPr>
        <w:t xml:space="preserve">. </w:t>
      </w:r>
      <w:r w:rsidR="002909F1">
        <w:rPr>
          <w:color w:val="000000" w:themeColor="text1"/>
        </w:rPr>
        <w:t>5</w:t>
      </w:r>
      <w:r w:rsidR="00FB2BBD">
        <w:rPr>
          <w:color w:val="000000" w:themeColor="text1"/>
        </w:rPr>
        <w:t>. 2024</w:t>
      </w:r>
    </w:p>
    <w:p w:rsidR="008E0759" w:rsidRPr="00D6444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Obvestilo o končanem javnem natečaju</w:t>
      </w:r>
    </w:p>
    <w:p w:rsidR="008E075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133C65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sl-SI"/>
        </w:rPr>
      </w:pPr>
      <w:r w:rsidRPr="00FB2BBD">
        <w:rPr>
          <w:rFonts w:cs="Arial"/>
          <w:color w:val="000000" w:themeColor="text1"/>
          <w:lang w:val="sl-SI"/>
        </w:rPr>
        <w:t>Obveščamo, da je bil na podlagi javnega natečaja, št. 1100-</w:t>
      </w:r>
      <w:r w:rsidR="002909F1">
        <w:rPr>
          <w:rFonts w:cs="Arial"/>
          <w:color w:val="000000" w:themeColor="text1"/>
          <w:lang w:val="sl-SI"/>
        </w:rPr>
        <w:t>350</w:t>
      </w:r>
      <w:r w:rsidR="00FB2BBD" w:rsidRPr="00FB2BBD">
        <w:rPr>
          <w:rFonts w:cs="Arial"/>
          <w:color w:val="000000" w:themeColor="text1"/>
          <w:lang w:val="sl-SI"/>
        </w:rPr>
        <w:t>/202</w:t>
      </w:r>
      <w:r w:rsidR="002909F1">
        <w:rPr>
          <w:rFonts w:cs="Arial"/>
          <w:color w:val="000000" w:themeColor="text1"/>
          <w:lang w:val="sl-SI"/>
        </w:rPr>
        <w:t>3</w:t>
      </w:r>
      <w:r w:rsidRPr="00FB2BBD">
        <w:rPr>
          <w:rFonts w:cs="Arial"/>
          <w:color w:val="000000" w:themeColor="text1"/>
          <w:lang w:val="sl-SI"/>
        </w:rPr>
        <w:t xml:space="preserve">, za zasedbo uradniškega delovnega mesta </w:t>
      </w:r>
      <w:r w:rsidR="002A715F" w:rsidRPr="00FB2BBD">
        <w:rPr>
          <w:rFonts w:cs="Arial"/>
          <w:szCs w:val="20"/>
          <w:lang w:val="sl-SI"/>
        </w:rPr>
        <w:t>»</w:t>
      </w:r>
      <w:r w:rsidR="002909F1">
        <w:rPr>
          <w:rFonts w:cs="Arial"/>
          <w:szCs w:val="20"/>
          <w:lang w:val="sl-SI"/>
        </w:rPr>
        <w:t>podsekretar</w:t>
      </w:r>
      <w:r w:rsidR="002A715F" w:rsidRPr="00FB2BBD">
        <w:rPr>
          <w:rFonts w:cs="Arial"/>
          <w:bCs/>
          <w:szCs w:val="20"/>
          <w:lang w:val="sl-SI" w:eastAsia="sl-SI"/>
        </w:rPr>
        <w:t xml:space="preserve">« </w:t>
      </w:r>
      <w:r w:rsidR="002A715F" w:rsidRPr="00FB2BBD">
        <w:rPr>
          <w:rFonts w:cs="Arial"/>
          <w:szCs w:val="20"/>
          <w:lang w:val="sl-SI" w:eastAsia="sl-SI"/>
        </w:rPr>
        <w:t xml:space="preserve">(šifra DM </w:t>
      </w:r>
      <w:r w:rsidR="002909F1">
        <w:rPr>
          <w:rFonts w:cs="Arial"/>
          <w:color w:val="000000" w:themeColor="text1"/>
          <w:lang w:val="sl-SI"/>
        </w:rPr>
        <w:t>24872</w:t>
      </w:r>
      <w:r w:rsidR="002736B0">
        <w:rPr>
          <w:rFonts w:cs="Arial"/>
          <w:szCs w:val="20"/>
          <w:lang w:val="sl-SI" w:eastAsia="sl-SI"/>
        </w:rPr>
        <w:t xml:space="preserve">) za </w:t>
      </w:r>
      <w:r w:rsidR="002909F1">
        <w:rPr>
          <w:rFonts w:cs="Arial"/>
          <w:szCs w:val="20"/>
          <w:lang w:val="sl-SI" w:eastAsia="sl-SI"/>
        </w:rPr>
        <w:t>ne</w:t>
      </w:r>
      <w:r w:rsidR="002A715F" w:rsidRPr="00FB2BBD">
        <w:rPr>
          <w:rFonts w:cs="Arial"/>
          <w:szCs w:val="20"/>
          <w:lang w:val="sl-SI" w:eastAsia="sl-SI"/>
        </w:rPr>
        <w:t>določen čas v</w:t>
      </w:r>
      <w:r w:rsidR="002A715F" w:rsidRPr="00FB2BBD">
        <w:rPr>
          <w:rFonts w:cs="Arial"/>
          <w:szCs w:val="20"/>
          <w:lang w:val="sl-SI"/>
        </w:rPr>
        <w:t xml:space="preserve"> Ministrstvu za notranje zadeve</w:t>
      </w:r>
      <w:r w:rsidR="00703307" w:rsidRPr="00FB2BBD">
        <w:rPr>
          <w:rFonts w:cs="Arial"/>
          <w:szCs w:val="20"/>
          <w:lang w:val="sl-SI"/>
        </w:rPr>
        <w:t xml:space="preserve">, </w:t>
      </w:r>
      <w:r w:rsidR="002736B0">
        <w:rPr>
          <w:rFonts w:cs="Arial"/>
          <w:bCs/>
          <w:color w:val="000000" w:themeColor="text1"/>
          <w:lang w:val="sl-SI"/>
        </w:rPr>
        <w:t xml:space="preserve">Direktoratu za logistiko, Sektorju za </w:t>
      </w:r>
      <w:r w:rsidR="002909F1">
        <w:rPr>
          <w:rFonts w:cs="Arial"/>
          <w:bCs/>
          <w:color w:val="000000" w:themeColor="text1"/>
          <w:lang w:val="sl-SI"/>
        </w:rPr>
        <w:t>investicije, vzdrževanje in upravljanje zgradb, Oddelku za investicije</w:t>
      </w:r>
      <w:r w:rsidR="00CE15FA" w:rsidRPr="00FB2BBD">
        <w:rPr>
          <w:rFonts w:eastAsiaTheme="minorHAnsi" w:cs="Arial"/>
          <w:szCs w:val="20"/>
          <w:lang w:val="sl-SI"/>
        </w:rPr>
        <w:t xml:space="preserve">, </w:t>
      </w:r>
      <w:r w:rsidRPr="00FB2BBD">
        <w:rPr>
          <w:rFonts w:cs="Arial"/>
          <w:color w:val="000000" w:themeColor="text1"/>
          <w:lang w:val="sl-SI"/>
        </w:rPr>
        <w:t xml:space="preserve">ki je bil objavljen </w:t>
      </w:r>
      <w:r w:rsidR="002909F1">
        <w:rPr>
          <w:rFonts w:cs="Arial"/>
          <w:color w:val="000000" w:themeColor="text1"/>
          <w:lang w:val="sl-SI"/>
        </w:rPr>
        <w:t>27</w:t>
      </w:r>
      <w:r w:rsidRPr="00FB2BBD">
        <w:rPr>
          <w:rFonts w:cs="Arial"/>
          <w:color w:val="000000" w:themeColor="text1"/>
          <w:lang w:val="sl-SI"/>
        </w:rPr>
        <w:t>.</w:t>
      </w:r>
      <w:r w:rsidR="002A715F" w:rsidRPr="00FB2BBD">
        <w:rPr>
          <w:rFonts w:cs="Arial"/>
          <w:color w:val="000000" w:themeColor="text1"/>
          <w:lang w:val="sl-SI"/>
        </w:rPr>
        <w:t> </w:t>
      </w:r>
      <w:r w:rsidR="002736B0">
        <w:rPr>
          <w:rFonts w:cs="Arial"/>
          <w:color w:val="000000" w:themeColor="text1"/>
          <w:lang w:val="sl-SI"/>
        </w:rPr>
        <w:t>1</w:t>
      </w:r>
      <w:r w:rsidR="002909F1">
        <w:rPr>
          <w:rFonts w:cs="Arial"/>
          <w:color w:val="000000" w:themeColor="text1"/>
          <w:lang w:val="sl-SI"/>
        </w:rPr>
        <w:t>2</w:t>
      </w:r>
      <w:r w:rsidRPr="00FB2BBD">
        <w:rPr>
          <w:rFonts w:cs="Arial"/>
          <w:color w:val="000000" w:themeColor="text1"/>
          <w:lang w:val="sl-SI"/>
        </w:rPr>
        <w:t>.</w:t>
      </w:r>
      <w:r w:rsidR="002A715F" w:rsidRPr="00FB2BBD">
        <w:rPr>
          <w:rFonts w:cs="Arial"/>
          <w:color w:val="000000" w:themeColor="text1"/>
          <w:lang w:val="sl-SI"/>
        </w:rPr>
        <w:t> </w:t>
      </w:r>
      <w:r w:rsidRPr="00FB2BBD">
        <w:rPr>
          <w:rFonts w:cs="Arial"/>
          <w:color w:val="000000" w:themeColor="text1"/>
          <w:lang w:val="sl-SI"/>
        </w:rPr>
        <w:t>202</w:t>
      </w:r>
      <w:r w:rsidR="002909F1">
        <w:rPr>
          <w:rFonts w:cs="Arial"/>
          <w:color w:val="000000" w:themeColor="text1"/>
          <w:lang w:val="sl-SI"/>
        </w:rPr>
        <w:t>3</w:t>
      </w:r>
      <w:r w:rsidRPr="00FB2BBD">
        <w:rPr>
          <w:rFonts w:cs="Arial"/>
          <w:color w:val="000000" w:themeColor="text1"/>
          <w:lang w:val="sl-SI"/>
        </w:rPr>
        <w:t xml:space="preserve"> na osrednjem spletnem mestu državne uprave GOV.SI in Zavodu RS za zaposlovanje, izbran kandidat.</w:t>
      </w:r>
    </w:p>
    <w:p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Kandidati imajo pravico do vpogleda v vse podatke, ki jih je izbrani kandidat navedel v prijavi na javni natečaj in dokazujejo izpolnjevanje natečajnih pogojev, in v gradiva izbirnega postopka.</w:t>
      </w:r>
    </w:p>
    <w:p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</w:p>
    <w:p w:rsidR="008402BA" w:rsidRPr="008402BA" w:rsidRDefault="008402BA" w:rsidP="008402BA">
      <w:pPr>
        <w:jc w:val="both"/>
        <w:rPr>
          <w:lang w:val="sl-SI"/>
        </w:rPr>
      </w:pPr>
      <w:r w:rsidRPr="008402BA">
        <w:rPr>
          <w:lang w:val="sl-SI"/>
        </w:rPr>
        <w:t>Zaprosilo za posredovanje informacij o izbirnem postopku lahko posredujete na e-naslov gp.mnz@gov.si.</w:t>
      </w:r>
    </w:p>
    <w:p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</w:p>
    <w:p w:rsidR="00CE15FA" w:rsidRPr="00FB2BBD" w:rsidRDefault="00CE15FA" w:rsidP="00133C65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S spoštovanjem.</w:t>
      </w:r>
    </w:p>
    <w:p w:rsidR="008E0759" w:rsidRPr="00FB2BBD" w:rsidRDefault="008E0759" w:rsidP="008E0759">
      <w:pPr>
        <w:pStyle w:val="Glava"/>
        <w:tabs>
          <w:tab w:val="clear" w:pos="4320"/>
          <w:tab w:val="clear" w:pos="8640"/>
          <w:tab w:val="left" w:pos="5112"/>
        </w:tabs>
        <w:rPr>
          <w:lang w:val="sl-SI"/>
        </w:rPr>
      </w:pPr>
    </w:p>
    <w:p w:rsidR="008E0759" w:rsidRPr="00FB2BBD" w:rsidRDefault="008E0759" w:rsidP="008E0759">
      <w:pPr>
        <w:rPr>
          <w:lang w:val="sl-SI"/>
        </w:rPr>
      </w:pPr>
    </w:p>
    <w:p w:rsidR="008E0759" w:rsidRPr="00FB2BBD" w:rsidRDefault="008E0759" w:rsidP="008E0759">
      <w:pPr>
        <w:rPr>
          <w:lang w:val="sl-SI"/>
        </w:rPr>
      </w:pPr>
    </w:p>
    <w:p w:rsidR="008E0759" w:rsidRPr="00FB2BBD" w:rsidRDefault="00992E81" w:rsidP="00992E81">
      <w:pPr>
        <w:tabs>
          <w:tab w:val="left" w:pos="4253"/>
        </w:tabs>
        <w:rPr>
          <w:lang w:val="sl-SI"/>
        </w:rPr>
      </w:pPr>
      <w:r>
        <w:rPr>
          <w:lang w:val="sl-SI"/>
        </w:rPr>
        <w:tab/>
      </w:r>
      <w:r w:rsidR="008E0759" w:rsidRPr="00FB2BBD">
        <w:rPr>
          <w:lang w:val="sl-SI"/>
        </w:rPr>
        <w:t>Boštjan Poklukar</w:t>
      </w:r>
    </w:p>
    <w:p w:rsidR="0049173B" w:rsidRPr="00992E81" w:rsidRDefault="00992E81" w:rsidP="00992E81">
      <w:pPr>
        <w:pStyle w:val="Glava"/>
        <w:tabs>
          <w:tab w:val="clear" w:pos="4320"/>
          <w:tab w:val="left" w:pos="4253"/>
        </w:tabs>
        <w:spacing w:line="240" w:lineRule="exact"/>
        <w:rPr>
          <w:lang w:val="sl-SI"/>
        </w:rPr>
      </w:pPr>
      <w:r>
        <w:rPr>
          <w:lang w:val="sl-SI"/>
        </w:rPr>
        <w:tab/>
      </w:r>
      <w:r w:rsidR="007D41ED" w:rsidRPr="00FB2BBD">
        <w:rPr>
          <w:lang w:val="sl-SI"/>
        </w:rPr>
        <w:t>m</w:t>
      </w:r>
      <w:r w:rsidR="008E0759" w:rsidRPr="00FB2BBD">
        <w:rPr>
          <w:lang w:val="sl-SI"/>
        </w:rPr>
        <w:t>inister</w:t>
      </w:r>
    </w:p>
    <w:sectPr w:rsidR="0049173B" w:rsidRPr="00992E81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59"/>
    <w:rsid w:val="000D1D19"/>
    <w:rsid w:val="00133C65"/>
    <w:rsid w:val="002736B0"/>
    <w:rsid w:val="002909F1"/>
    <w:rsid w:val="002A715F"/>
    <w:rsid w:val="003849AE"/>
    <w:rsid w:val="003A45D4"/>
    <w:rsid w:val="003E2DD1"/>
    <w:rsid w:val="0049173B"/>
    <w:rsid w:val="00535988"/>
    <w:rsid w:val="00703307"/>
    <w:rsid w:val="007D41ED"/>
    <w:rsid w:val="008402BA"/>
    <w:rsid w:val="008E0759"/>
    <w:rsid w:val="0095385C"/>
    <w:rsid w:val="00992E81"/>
    <w:rsid w:val="00CD3743"/>
    <w:rsid w:val="00CE15FA"/>
    <w:rsid w:val="00D161F4"/>
    <w:rsid w:val="00F15393"/>
    <w:rsid w:val="00F3183C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CB6A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840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MARINOVIĆ Ivana</cp:lastModifiedBy>
  <cp:revision>4</cp:revision>
  <dcterms:created xsi:type="dcterms:W3CDTF">2024-05-21T08:25:00Z</dcterms:created>
  <dcterms:modified xsi:type="dcterms:W3CDTF">2024-05-21T08:26:00Z</dcterms:modified>
</cp:coreProperties>
</file>