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B52C0">
        <w:t>1100-321/2023/</w:t>
      </w:r>
      <w:r w:rsidR="00CD0AB9">
        <w:t>10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D0AB9">
        <w:t>29. 1. 2024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7B52C0">
        <w:t>321/2023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D270F1">
        <w:t>25258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7B52C0">
        <w:t>8. 1. 202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da </w:t>
      </w:r>
      <w:r w:rsidR="00CD0AB9">
        <w:t>je javni natečaj neuspešno zaključen.</w:t>
      </w:r>
      <w:r w:rsidRPr="005153E5">
        <w:t xml:space="preserve"> </w:t>
      </w:r>
    </w:p>
    <w:p w:rsidR="00CF3CDF" w:rsidRPr="005153E5" w:rsidRDefault="00CF3CDF" w:rsidP="00712E1F">
      <w:pPr>
        <w:jc w:val="both"/>
      </w:pPr>
      <w:bookmarkStart w:id="0" w:name="_GoBack"/>
      <w:bookmarkEnd w:id="0"/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B72CAB6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2024-01-29T07:08:00Z</dcterms:created>
  <dcterms:modified xsi:type="dcterms:W3CDTF">2024-01-29T07:08:00Z</dcterms:modified>
</cp:coreProperties>
</file>