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47DEC5E"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947AA6" w:rsidRPr="00947AA6">
        <w:rPr>
          <w:rFonts w:cs="Arial"/>
          <w:color w:val="000000" w:themeColor="text1"/>
          <w:sz w:val="20"/>
        </w:rPr>
        <w:t xml:space="preserve">Uradni list RS, št. 63/07 – uradno prečiščeno besedilo, 65/08, 69/08 – ZTFI-A, 69/08 – ZZavar-E, 40/12 – ZUJF, 158/20 – </w:t>
      </w:r>
      <w:proofErr w:type="spellStart"/>
      <w:r w:rsidR="00947AA6" w:rsidRPr="00947AA6">
        <w:rPr>
          <w:rFonts w:cs="Arial"/>
          <w:color w:val="000000" w:themeColor="text1"/>
          <w:sz w:val="20"/>
        </w:rPr>
        <w:t>ZIntPK</w:t>
      </w:r>
      <w:proofErr w:type="spellEnd"/>
      <w:r w:rsidR="00947AA6" w:rsidRPr="00947AA6">
        <w:rPr>
          <w:rFonts w:cs="Arial"/>
          <w:color w:val="000000" w:themeColor="text1"/>
          <w:sz w:val="20"/>
        </w:rPr>
        <w:t xml:space="preserve">-C, 203/20 – ZIUPOPDVE, 202/21 – </w:t>
      </w:r>
      <w:proofErr w:type="spellStart"/>
      <w:r w:rsidR="00947AA6" w:rsidRPr="00947AA6">
        <w:rPr>
          <w:rFonts w:cs="Arial"/>
          <w:color w:val="000000" w:themeColor="text1"/>
          <w:sz w:val="20"/>
        </w:rPr>
        <w:t>odl</w:t>
      </w:r>
      <w:proofErr w:type="spellEnd"/>
      <w:r w:rsidR="00947AA6" w:rsidRPr="00947AA6">
        <w:rPr>
          <w:rFonts w:cs="Arial"/>
          <w:color w:val="000000" w:themeColor="text1"/>
          <w:sz w:val="20"/>
        </w:rPr>
        <w:t xml:space="preserve">. US in 3/22 – </w:t>
      </w:r>
      <w:proofErr w:type="spellStart"/>
      <w:r w:rsidR="00947AA6" w:rsidRPr="00947AA6">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166EC9B3" w:rsidR="004B781C" w:rsidRPr="00E06B51" w:rsidRDefault="000109F0" w:rsidP="00E06B51">
      <w:pPr>
        <w:spacing w:line="260" w:lineRule="exact"/>
        <w:rPr>
          <w:rFonts w:cs="Arial"/>
          <w:color w:val="000000" w:themeColor="text1"/>
          <w:sz w:val="20"/>
        </w:rPr>
      </w:pPr>
      <w:r>
        <w:rPr>
          <w:rFonts w:cs="Arial"/>
          <w:b/>
          <w:color w:val="000000" w:themeColor="text1"/>
          <w:sz w:val="20"/>
        </w:rPr>
        <w:t>s</w:t>
      </w:r>
      <w:bookmarkStart w:id="0" w:name="_GoBack"/>
      <w:bookmarkEnd w:id="0"/>
      <w:r>
        <w:rPr>
          <w:rFonts w:cs="Arial"/>
          <w:b/>
          <w:color w:val="000000" w:themeColor="text1"/>
          <w:sz w:val="20"/>
        </w:rPr>
        <w:t xml:space="preserve">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EC39AE">
        <w:rPr>
          <w:rFonts w:cs="Arial"/>
          <w:color w:val="000000" w:themeColor="text1"/>
          <w:sz w:val="20"/>
        </w:rPr>
        <w:t>277</w:t>
      </w:r>
      <w:r w:rsidR="009171BE">
        <w:rPr>
          <w:rFonts w:cs="Arial"/>
          <w:color w:val="000000" w:themeColor="text1"/>
          <w:sz w:val="20"/>
        </w:rPr>
        <w:t>11</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F168D4">
        <w:rPr>
          <w:rFonts w:cs="Arial"/>
          <w:color w:val="000000" w:themeColor="text1"/>
          <w:sz w:val="20"/>
        </w:rPr>
        <w:t>upravljanje z materialnimi sredstvi, Oddelku za opremljanje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1563F101"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B0109C">
        <w:rPr>
          <w:rFonts w:cs="Arial"/>
          <w:b/>
          <w:sz w:val="20"/>
        </w:rPr>
        <w:t>področja logistike in zavarovanj</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8456A3" w:rsidRDefault="008456A3" w:rsidP="00E06B51">
      <w:pPr>
        <w:pStyle w:val="Navadensplet"/>
        <w:spacing w:before="0" w:beforeAutospacing="0" w:after="0" w:afterAutospacing="0" w:line="260" w:lineRule="exact"/>
        <w:jc w:val="both"/>
        <w:rPr>
          <w:rFonts w:ascii="Arial" w:hAnsi="Arial" w:cs="Arial"/>
          <w:b/>
          <w:color w:val="000000"/>
          <w:sz w:val="20"/>
          <w:szCs w:val="20"/>
        </w:rPr>
      </w:pPr>
      <w:r w:rsidRPr="00B860D2">
        <w:rPr>
          <w:rFonts w:ascii="Arial" w:hAnsi="Arial" w:cs="Arial"/>
          <w:b/>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Pr>
          <w:rFonts w:ascii="Arial" w:hAnsi="Arial" w:cs="Arial"/>
          <w:b/>
          <w:color w:val="000000"/>
          <w:sz w:val="20"/>
          <w:szCs w:val="20"/>
        </w:rPr>
        <w:t>i</w:t>
      </w:r>
      <w:r w:rsidRPr="00B860D2">
        <w:rPr>
          <w:rFonts w:ascii="Arial" w:hAnsi="Arial" w:cs="Arial"/>
          <w:b/>
          <w:color w:val="000000"/>
          <w:sz w:val="20"/>
          <w:szCs w:val="20"/>
        </w:rPr>
        <w:t>, za katere bo iz vlog razvidno, da so že bili zaposleni in so že pridobili ustrezne delovne izkušnje za opravljanje dela na stopnji, za katero je po tem razpisu predvideno, da se kandidat usposobi, ne bo</w:t>
      </w:r>
      <w:r w:rsidR="00B0109C">
        <w:rPr>
          <w:rFonts w:ascii="Arial" w:hAnsi="Arial" w:cs="Arial"/>
          <w:b/>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A54B81F"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441BCAF8"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Pr>
          <w:b/>
          <w:color w:val="000000" w:themeColor="text1"/>
          <w:szCs w:val="20"/>
        </w:rPr>
        <w:t>(</w:t>
      </w:r>
      <w:r w:rsidR="00380DB1" w:rsidRPr="00380DB1">
        <w:rPr>
          <w:b/>
          <w:color w:val="000000" w:themeColor="text1"/>
          <w:szCs w:val="20"/>
        </w:rPr>
        <w:t>za čas opravljanja pripravništva</w:t>
      </w:r>
      <w:r w:rsidR="006D619A">
        <w:rPr>
          <w:b/>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B90586" w:rsidRPr="00B90586">
        <w:rPr>
          <w:szCs w:val="20"/>
        </w:rPr>
        <w:t>Vodovodna ulica 93a</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51399E48"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784737">
        <w:rPr>
          <w:rFonts w:cs="Arial"/>
          <w:b/>
          <w:sz w:val="20"/>
        </w:rPr>
        <w:t>10</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12</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49A188B"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FB1066">
        <w:rPr>
          <w:rFonts w:cs="Arial"/>
          <w:color w:val="000000" w:themeColor="text1"/>
          <w:sz w:val="20"/>
        </w:rPr>
        <w:t>Matjaž Hudournik</w:t>
      </w:r>
      <w:r w:rsidRPr="00E06B51">
        <w:rPr>
          <w:rFonts w:cs="Arial"/>
          <w:color w:val="000000" w:themeColor="text1"/>
          <w:sz w:val="20"/>
        </w:rPr>
        <w:t xml:space="preserve">, </w:t>
      </w:r>
      <w:r w:rsidR="005D7675">
        <w:rPr>
          <w:rFonts w:cs="Arial"/>
          <w:color w:val="000000" w:themeColor="text1"/>
          <w:sz w:val="20"/>
        </w:rPr>
        <w:t xml:space="preserve">Sektor za </w:t>
      </w:r>
      <w:r w:rsidR="00FB1066">
        <w:rPr>
          <w:rFonts w:cs="Arial"/>
          <w:color w:val="000000" w:themeColor="text1"/>
          <w:sz w:val="20"/>
        </w:rPr>
        <w:t>upravljanje z materialnimi sredstvi</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B1066">
        <w:rPr>
          <w:rFonts w:cs="Arial"/>
          <w:color w:val="000000" w:themeColor="text1"/>
          <w:sz w:val="20"/>
        </w:rPr>
        <w:t>3</w:t>
      </w:r>
      <w:r w:rsidR="00E06B51" w:rsidRPr="00E06B51">
        <w:rPr>
          <w:rFonts w:cs="Arial"/>
          <w:color w:val="000000" w:themeColor="text1"/>
          <w:sz w:val="20"/>
        </w:rPr>
        <w:t> </w:t>
      </w:r>
      <w:r w:rsidR="00FB1066">
        <w:rPr>
          <w:rFonts w:cs="Arial"/>
          <w:color w:val="000000" w:themeColor="text1"/>
          <w:sz w:val="20"/>
        </w:rPr>
        <w:t>98</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CF5A6F5"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0109F0">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0109F0">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817</Words>
  <Characters>4662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5469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12</cp:revision>
  <cp:lastPrinted>2023-07-14T08:40:00Z</cp:lastPrinted>
  <dcterms:created xsi:type="dcterms:W3CDTF">2024-01-09T11:40:00Z</dcterms:created>
  <dcterms:modified xsi:type="dcterms:W3CDTF">2024-01-09T12:10:00Z</dcterms:modified>
</cp:coreProperties>
</file>