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Štefanova ulica 2, Ljubljana, objavlja javni natečaj za zasedbo uradniškega delovnega mesta za nedoločen čas</w:t>
      </w:r>
      <w:r>
        <w:rPr>
          <w:rFonts w:cs="Arial"/>
          <w:sz w:val="20"/>
        </w:rPr>
        <w:t>, ki bo postalo prosto</w:t>
      </w:r>
      <w:r w:rsidRPr="009E4DB7">
        <w:rPr>
          <w:rFonts w:cs="Arial"/>
          <w:sz w:val="20"/>
        </w:rPr>
        <w:t>, in sicer:</w:t>
      </w:r>
    </w:p>
    <w:p w:rsidR="007A403B" w:rsidRPr="00700956" w:rsidRDefault="007A403B" w:rsidP="00700956">
      <w:pPr>
        <w:spacing w:line="260" w:lineRule="exact"/>
        <w:rPr>
          <w:rFonts w:cs="Arial"/>
          <w:b/>
          <w:color w:val="000000" w:themeColor="text1"/>
          <w:sz w:val="20"/>
        </w:rPr>
      </w:pPr>
    </w:p>
    <w:p w:rsidR="00837E01" w:rsidRPr="00700956" w:rsidRDefault="005753A0" w:rsidP="00700956">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 xml:space="preserve">(šifra DM 71762) </w:t>
      </w:r>
      <w:r w:rsidR="000F0055" w:rsidRPr="00700956">
        <w:rPr>
          <w:rFonts w:cs="Arial"/>
          <w:color w:val="000000" w:themeColor="text1"/>
          <w:sz w:val="20"/>
        </w:rPr>
        <w:t>v</w:t>
      </w:r>
      <w:r w:rsidR="00D47342" w:rsidRPr="00700956">
        <w:rPr>
          <w:rFonts w:cs="Arial"/>
          <w:color w:val="000000" w:themeColor="text1"/>
          <w:sz w:val="20"/>
        </w:rPr>
        <w:t xml:space="preserve"> Generalni policijski upravi, Uradu za informatiko in telekomunikacije, </w:t>
      </w:r>
      <w:r w:rsidRPr="00FB1BD5">
        <w:rPr>
          <w:rFonts w:cs="Arial"/>
          <w:color w:val="000000" w:themeColor="text1"/>
          <w:sz w:val="20"/>
        </w:rPr>
        <w:t xml:space="preserve">Sektorju za ITK infrastrukturo, Oddelku za </w:t>
      </w:r>
      <w:r>
        <w:rPr>
          <w:rFonts w:cs="Arial"/>
          <w:color w:val="000000" w:themeColor="text1"/>
          <w:sz w:val="20"/>
        </w:rPr>
        <w:t>telefonske storitve.</w:t>
      </w:r>
    </w:p>
    <w:p w:rsidR="0095754C" w:rsidRPr="00700956" w:rsidRDefault="0095754C" w:rsidP="00700956">
      <w:pPr>
        <w:spacing w:line="260" w:lineRule="exact"/>
        <w:rPr>
          <w:rFonts w:cs="Arial"/>
          <w:color w:val="000000" w:themeColor="text1"/>
          <w:sz w:val="20"/>
        </w:rPr>
      </w:pP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Pr>
          <w:rFonts w:cs="Arial"/>
          <w:color w:val="000000"/>
          <w:sz w:val="20"/>
        </w:rPr>
        <w:t>ZAUPNO</w:t>
      </w:r>
      <w:r w:rsidRPr="009E4DB7">
        <w:rPr>
          <w:rFonts w:cs="Arial"/>
          <w:color w:val="000000"/>
          <w:sz w:val="20"/>
        </w:rPr>
        <w:t>« (kandidat ga lahko pridobi v okviru izbirnega postopka),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Default="004945F8" w:rsidP="00700956">
      <w:pPr>
        <w:autoSpaceDE w:val="0"/>
        <w:autoSpaceDN w:val="0"/>
        <w:adjustRightInd w:val="0"/>
        <w:spacing w:line="260" w:lineRule="exact"/>
        <w:rPr>
          <w:rFonts w:cs="Arial"/>
          <w:color w:val="000000" w:themeColor="text1"/>
          <w:sz w:val="20"/>
        </w:rPr>
      </w:pP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700956" w:rsidRDefault="00C44881" w:rsidP="00700956">
      <w:pPr>
        <w:autoSpaceDE w:val="0"/>
        <w:autoSpaceDN w:val="0"/>
        <w:adjustRightInd w:val="0"/>
        <w:spacing w:line="260" w:lineRule="exact"/>
        <w:rPr>
          <w:rFonts w:cs="Arial"/>
          <w:color w:val="000000" w:themeColor="text1"/>
          <w:sz w:val="20"/>
        </w:rPr>
      </w:pPr>
    </w:p>
    <w:p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izdelovanje programske opreme in organizacijske dokumentacije,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sodelovanje pri izdelavi dokumentov za zajemanje podatkov in pri sestavi šifrantov,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predlaganje racionalne metode zajemanja in obdelave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 xml:space="preserve">pripravljanje in obdelovanje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pripravljanje informacij, statističnih pregledov in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nalog v skladu s 4. členom Zakona o nalogah in pooblastilih policije,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policijskih pooblastil,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življenja, osebne varnosti ljudi in premoženja,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preprečevanje, odkrivanje in preiskovanje kaznivih dejanj in prekrškov,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odkrivanje in prijemanje storilcev kaznivih dejanj in prekrškov, drugih iskanih oseb ter njihovo izročanje pristojnim organom,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nadzorovanje in urejanje prometa,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vzdrževanje javnega reda in miru,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javnih shodov in prireditev,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pridobivanje informacij v zvezi z varnostnimi dogodki,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kazenskih ovadb in opravljanje nalog </w:t>
      </w:r>
      <w:proofErr w:type="spellStart"/>
      <w:r w:rsidRPr="00700956">
        <w:rPr>
          <w:rFonts w:ascii="Arial" w:hAnsi="Arial" w:cs="Arial"/>
          <w:color w:val="000000" w:themeColor="text1"/>
          <w:sz w:val="20"/>
          <w:szCs w:val="20"/>
        </w:rPr>
        <w:t>prekrškovnega</w:t>
      </w:r>
      <w:proofErr w:type="spellEnd"/>
      <w:r w:rsidRPr="00700956">
        <w:rPr>
          <w:rFonts w:ascii="Arial" w:hAnsi="Arial" w:cs="Arial"/>
          <w:color w:val="000000" w:themeColor="text1"/>
          <w:sz w:val="20"/>
          <w:szCs w:val="20"/>
        </w:rPr>
        <w:t xml:space="preserve"> organa v skladu s predpisi,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nadziranje na mejnih prehodih in v notranjosti z uporabo posebne tehnične opreme,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načrtovanje, organiziranje in usklajevanje dela sodelavcev, </w:t>
      </w:r>
    </w:p>
    <w:p w:rsidR="00B025B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opravljanje drugih nalog s svojega delovnega področja, ki jih naroči nadrejeni.</w:t>
      </w:r>
    </w:p>
    <w:p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rsidR="00C44881" w:rsidRDefault="00C4488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 delovnem mestu se izvaja</w:t>
      </w:r>
      <w:r w:rsidRPr="00EF0CB1">
        <w:rPr>
          <w:rFonts w:ascii="Arial" w:hAnsi="Arial" w:cs="Arial"/>
          <w:color w:val="000000" w:themeColor="text1"/>
          <w:sz w:val="20"/>
          <w:szCs w:val="20"/>
        </w:rPr>
        <w:t xml:space="preserve"> testiranje nove telekomunikacijske opreme in aplikacij ter preverjanje skladnosti s standardi in tehničnimi zahtevami, priključevanje terminalne opreme v omrežje in konfiguriranje uporabniških in sistemskih nastavitev sistemov govornega omrežja, </w:t>
      </w:r>
      <w:proofErr w:type="spellStart"/>
      <w:r w:rsidRPr="00EF0CB1">
        <w:rPr>
          <w:rFonts w:ascii="Arial" w:hAnsi="Arial" w:cs="Arial"/>
          <w:color w:val="000000" w:themeColor="text1"/>
          <w:sz w:val="20"/>
          <w:szCs w:val="20"/>
        </w:rPr>
        <w:t>registrofonskega</w:t>
      </w:r>
      <w:proofErr w:type="spellEnd"/>
      <w:r w:rsidRPr="00EF0CB1">
        <w:rPr>
          <w:rFonts w:ascii="Arial" w:hAnsi="Arial" w:cs="Arial"/>
          <w:color w:val="000000" w:themeColor="text1"/>
          <w:sz w:val="20"/>
          <w:szCs w:val="20"/>
        </w:rPr>
        <w:t xml:space="preserve"> omrežja in videokonferenčnih sistemov ter odprava napak na predmetnih sistemih, usposabljanja in nudenje pomoči uporabnikom govornega omrežja, spremljanje trendov razvoja telekomunikacij s poudarkom na </w:t>
      </w:r>
      <w:proofErr w:type="spellStart"/>
      <w:r w:rsidRPr="00EF0CB1">
        <w:rPr>
          <w:rFonts w:ascii="Arial" w:hAnsi="Arial" w:cs="Arial"/>
          <w:color w:val="000000" w:themeColor="text1"/>
          <w:sz w:val="20"/>
          <w:szCs w:val="20"/>
        </w:rPr>
        <w:t>VoIP</w:t>
      </w:r>
      <w:proofErr w:type="spellEnd"/>
      <w:r w:rsidRPr="00EF0CB1">
        <w:rPr>
          <w:rFonts w:ascii="Arial" w:hAnsi="Arial" w:cs="Arial"/>
          <w:color w:val="000000" w:themeColor="text1"/>
          <w:sz w:val="20"/>
          <w:szCs w:val="20"/>
        </w:rPr>
        <w:t xml:space="preserve"> ter naloge varnostne politike ITSP in varnosti komunikacij.</w:t>
      </w: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EF0CB1">
        <w:rPr>
          <w:rFonts w:ascii="Arial" w:hAnsi="Arial" w:cs="Arial"/>
          <w:color w:val="000000" w:themeColor="text1"/>
          <w:sz w:val="20"/>
          <w:szCs w:val="20"/>
        </w:rPr>
        <w:t>Prednost pri izbiri bodo imeli kandidati s poznavanjem tehnologij telekomunikacijskih omrežij in protokolov (IP, SIP), osnovnim poznavanjem upravljanja strežniških sistemov in usposobljenostjo za delo s pisarniškim paketom MS Office (</w:t>
      </w:r>
      <w:proofErr w:type="spellStart"/>
      <w:r w:rsidRPr="00EF0CB1">
        <w:rPr>
          <w:rFonts w:ascii="Arial" w:hAnsi="Arial" w:cs="Arial"/>
          <w:color w:val="000000" w:themeColor="text1"/>
          <w:sz w:val="20"/>
          <w:szCs w:val="20"/>
        </w:rPr>
        <w:t>word</w:t>
      </w:r>
      <w:proofErr w:type="spellEnd"/>
      <w:r w:rsidRPr="00EF0CB1">
        <w:rPr>
          <w:rFonts w:ascii="Arial" w:hAnsi="Arial" w:cs="Arial"/>
          <w:color w:val="000000" w:themeColor="text1"/>
          <w:sz w:val="20"/>
          <w:szCs w:val="20"/>
        </w:rPr>
        <w:t xml:space="preserve">, </w:t>
      </w:r>
      <w:proofErr w:type="spellStart"/>
      <w:r w:rsidRPr="00EF0CB1">
        <w:rPr>
          <w:rFonts w:ascii="Arial" w:hAnsi="Arial" w:cs="Arial"/>
          <w:color w:val="000000" w:themeColor="text1"/>
          <w:sz w:val="20"/>
          <w:szCs w:val="20"/>
        </w:rPr>
        <w:t>excel</w:t>
      </w:r>
      <w:proofErr w:type="spellEnd"/>
      <w:r w:rsidRPr="00EF0CB1">
        <w:rPr>
          <w:rFonts w:ascii="Arial" w:hAnsi="Arial" w:cs="Arial"/>
          <w:color w:val="000000" w:themeColor="text1"/>
          <w:sz w:val="20"/>
          <w:szCs w:val="20"/>
        </w:rPr>
        <w:t>).</w:t>
      </w:r>
    </w:p>
    <w:p w:rsidR="00EF0CB1" w:rsidRDefault="00EF0CB1" w:rsidP="00EF0CB1">
      <w:pPr>
        <w:autoSpaceDE w:val="0"/>
        <w:autoSpaceDN w:val="0"/>
        <w:adjustRightInd w:val="0"/>
        <w:jc w:val="left"/>
        <w:rPr>
          <w:rFonts w:cs="Arial"/>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700956" w:rsidRDefault="004129E5" w:rsidP="00700956">
      <w:pPr>
        <w:pStyle w:val="Telobesedila2"/>
        <w:spacing w:line="260" w:lineRule="exact"/>
        <w:rPr>
          <w:rFonts w:cs="Arial"/>
          <w:color w:val="000000" w:themeColor="text1"/>
          <w:szCs w:val="20"/>
        </w:rPr>
      </w:pPr>
    </w:p>
    <w:p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Ministrstva za notranje zadeve – Policije, Urada za informatiko in telekomunikacije, </w:t>
      </w:r>
      <w:r w:rsidR="00C44881">
        <w:rPr>
          <w:rFonts w:cs="Arial"/>
          <w:color w:val="000000"/>
          <w:sz w:val="20"/>
        </w:rPr>
        <w:t>Štefanova ul. 2</w:t>
      </w:r>
      <w:r w:rsidR="00C44881" w:rsidRPr="009E4DB7">
        <w:rPr>
          <w:rFonts w:cs="Arial"/>
          <w:color w:val="000000"/>
          <w:sz w:val="20"/>
        </w:rPr>
        <w:t xml:space="preserve">, Ljubljana, oziroma v drugih uradnih prostorih organa. </w:t>
      </w:r>
    </w:p>
    <w:p w:rsidR="004129E5" w:rsidRPr="00700956" w:rsidRDefault="004129E5" w:rsidP="00C44881">
      <w:pPr>
        <w:spacing w:line="260" w:lineRule="exact"/>
        <w:rPr>
          <w:rFonts w:cs="Arial"/>
          <w:color w:val="000000" w:themeColor="text1"/>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0434DC">
        <w:rPr>
          <w:rFonts w:ascii="Arial" w:hAnsi="Arial" w:cs="Arial"/>
          <w:b/>
          <w:bCs/>
          <w:color w:val="000000"/>
          <w:sz w:val="20"/>
          <w:szCs w:val="20"/>
        </w:rPr>
        <w:t>202</w:t>
      </w:r>
      <w:r w:rsidRPr="009E4DB7">
        <w:rPr>
          <w:rFonts w:ascii="Arial" w:hAnsi="Arial" w:cs="Arial"/>
          <w:b/>
          <w:bCs/>
          <w:color w:val="000000"/>
          <w:sz w:val="20"/>
          <w:szCs w:val="20"/>
        </w:rPr>
        <w:t>/2023"</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0434DC">
        <w:rPr>
          <w:rFonts w:ascii="Arial" w:hAnsi="Arial" w:cs="Arial"/>
          <w:b/>
          <w:bCs/>
          <w:color w:val="000000" w:themeColor="text1"/>
          <w:sz w:val="20"/>
          <w:szCs w:val="20"/>
        </w:rPr>
        <w:t>14</w:t>
      </w:r>
      <w:bookmarkStart w:id="0" w:name="_GoBack"/>
      <w:bookmarkEnd w:id="0"/>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g. Branislav Štante, vodja Sektorja za ITK infrastrukturo, tel. št. 01 428 48 17 ali g. </w:t>
      </w:r>
      <w:r w:rsidR="000434DC">
        <w:rPr>
          <w:rFonts w:cs="Arial"/>
          <w:color w:val="000000" w:themeColor="text1"/>
          <w:sz w:val="20"/>
        </w:rPr>
        <w:t xml:space="preserve">Borut Berlec, vodja Oddelka za telefonske storitve, tel. št. </w:t>
      </w:r>
      <w:r w:rsidR="000434DC" w:rsidRPr="000434DC">
        <w:rPr>
          <w:rFonts w:cs="Arial"/>
          <w:color w:val="000000" w:themeColor="text1"/>
          <w:sz w:val="20"/>
        </w:rPr>
        <w:t>01</w:t>
      </w:r>
      <w:r w:rsidR="000434DC">
        <w:rPr>
          <w:rFonts w:cs="Arial"/>
          <w:color w:val="000000" w:themeColor="text1"/>
          <w:sz w:val="20"/>
        </w:rPr>
        <w:t xml:space="preserve"> </w:t>
      </w:r>
      <w:r w:rsidR="000434DC" w:rsidRPr="000434DC">
        <w:rPr>
          <w:rFonts w:cs="Arial"/>
          <w:color w:val="000000" w:themeColor="text1"/>
          <w:sz w:val="20"/>
        </w:rPr>
        <w:t>428</w:t>
      </w:r>
      <w:r w:rsidR="000434DC">
        <w:rPr>
          <w:rFonts w:cs="Arial"/>
          <w:color w:val="000000" w:themeColor="text1"/>
          <w:sz w:val="20"/>
        </w:rPr>
        <w:t xml:space="preserve"> </w:t>
      </w:r>
      <w:r w:rsidR="000434DC" w:rsidRPr="000434DC">
        <w:rPr>
          <w:rFonts w:cs="Arial"/>
          <w:color w:val="000000" w:themeColor="text1"/>
          <w:sz w:val="20"/>
        </w:rPr>
        <w:t>44</w:t>
      </w:r>
      <w:r w:rsidR="000434DC">
        <w:rPr>
          <w:rFonts w:cs="Arial"/>
          <w:color w:val="000000" w:themeColor="text1"/>
          <w:sz w:val="20"/>
        </w:rPr>
        <w:t xml:space="preserve"> </w:t>
      </w:r>
      <w:r w:rsidR="000434DC" w:rsidRPr="000434DC">
        <w:rPr>
          <w:rFonts w:cs="Arial"/>
          <w:color w:val="000000" w:themeColor="text1"/>
          <w:sz w:val="20"/>
        </w:rPr>
        <w:t>64</w:t>
      </w:r>
      <w:r w:rsidRPr="00FB1BD5">
        <w:rPr>
          <w:rFonts w:cs="Arial"/>
          <w:color w:val="000000" w:themeColor="text1"/>
          <w:sz w:val="20"/>
        </w:rPr>
        <w:t xml:space="preserve">. Informacije o izvedbi javnega natečaja: ga. Sabina </w:t>
      </w:r>
      <w:proofErr w:type="spellStart"/>
      <w:r w:rsidRPr="00FB1BD5">
        <w:rPr>
          <w:rFonts w:cs="Arial"/>
          <w:color w:val="000000" w:themeColor="text1"/>
          <w:sz w:val="20"/>
        </w:rPr>
        <w:t>Bernjak</w:t>
      </w:r>
      <w:proofErr w:type="spellEnd"/>
      <w:r w:rsidRPr="00FB1BD5">
        <w:rPr>
          <w:rFonts w:cs="Arial"/>
          <w:color w:val="000000" w:themeColor="text1"/>
          <w:sz w:val="20"/>
        </w:rPr>
        <w:t>, Urad za organizacijo in kadre, tel. št. 01 428 48 24.</w:t>
      </w:r>
    </w:p>
    <w:p w:rsidR="004129E5" w:rsidRPr="00700956" w:rsidRDefault="004129E5" w:rsidP="00700956">
      <w:pPr>
        <w:spacing w:line="260" w:lineRule="exact"/>
        <w:rPr>
          <w:rFonts w:cs="Arial"/>
          <w:color w:val="000000" w:themeColor="text1"/>
          <w:sz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3302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8070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9373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2015-12-15T13:05:00Z</cp:lastPrinted>
  <dcterms:created xsi:type="dcterms:W3CDTF">2023-08-23T11:50:00Z</dcterms:created>
  <dcterms:modified xsi:type="dcterms:W3CDTF">2023-08-23T11:50:00Z</dcterms:modified>
</cp:coreProperties>
</file>