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18257D">
        <w:rPr>
          <w:b w:val="0"/>
          <w:sz w:val="20"/>
          <w:szCs w:val="20"/>
          <w:u w:val="none"/>
        </w:rPr>
        <w:t>100</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18257D" w:rsidRPr="00124E5D">
              <w:rPr>
                <w:rFonts w:ascii="Arial" w:hAnsi="Arial" w:cs="Arial"/>
                <w:b/>
              </w:rPr>
            </w:r>
            <w:r w:rsidR="0018257D">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Pr="00124E5D">
              <w:rPr>
                <w:rFonts w:ascii="Arial" w:hAnsi="Arial" w:cs="Arial"/>
                <w:b/>
              </w:rPr>
            </w:r>
            <w:r>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18257D">
              <w:rPr>
                <w:rFonts w:ascii="Arial" w:hAnsi="Arial" w:cs="Arial"/>
              </w:rPr>
            </w:r>
            <w:r w:rsidR="0018257D">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18257D">
              <w:rPr>
                <w:rFonts w:ascii="Arial" w:hAnsi="Arial" w:cs="Arial"/>
                <w:b/>
              </w:rPr>
            </w:r>
            <w:r w:rsidR="0018257D">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s področja razvoja 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autoSpaceDE w:val="0"/>
              <w:autoSpaceDN w:val="0"/>
              <w:adjustRightInd w:val="0"/>
              <w:rPr>
                <w:rFonts w:ascii="Arial" w:hAnsi="Arial" w:cs="Arial"/>
                <w:color w:val="000000"/>
              </w:rPr>
            </w:pPr>
            <w:r>
              <w:rPr>
                <w:rFonts w:ascii="Arial" w:hAnsi="Arial" w:cs="Arial"/>
                <w:color w:val="000000"/>
              </w:rPr>
              <w:t>Izkušnje z vodenjem projektov</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8257D" w:rsidP="001D7AB4">
            <w:pPr>
              <w:rPr>
                <w:rFonts w:ascii="Arial" w:hAnsi="Arial" w:cs="Arial"/>
                <w:color w:val="000000"/>
              </w:rPr>
            </w:pPr>
            <w:r>
              <w:rPr>
                <w:rFonts w:ascii="Arial" w:hAnsi="Arial" w:cs="Arial"/>
                <w:color w:val="000000"/>
              </w:rPr>
              <w:t xml:space="preserve">Izkušnje s področja razvoja </w:t>
            </w:r>
            <w:r>
              <w:rPr>
                <w:rFonts w:ascii="Arial" w:hAnsi="Arial" w:cs="Arial"/>
                <w:color w:val="000000"/>
              </w:rPr>
              <w:t xml:space="preserve">spletnih </w:t>
            </w:r>
            <w:r>
              <w:rPr>
                <w:rFonts w:ascii="Arial" w:hAnsi="Arial" w:cs="Arial"/>
                <w:color w:val="000000"/>
              </w:rPr>
              <w:t>aplikacij</w:t>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s programiranjem v programskem jeziku JAVA</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Izkušnje z razvojem spletnih servisov (REST, SOAP)</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relacijskimi bazami podatkov (DB2, </w:t>
            </w:r>
            <w:proofErr w:type="spellStart"/>
            <w:r>
              <w:rPr>
                <w:rFonts w:ascii="Arial" w:hAnsi="Arial" w:cs="Arial"/>
                <w:color w:val="000000"/>
              </w:rPr>
              <w:t>PostgreSQL</w:t>
            </w:r>
            <w:proofErr w:type="spellEnd"/>
            <w:r>
              <w:rPr>
                <w:rFonts w:ascii="Arial" w:hAnsi="Arial" w:cs="Arial"/>
                <w:color w:val="000000"/>
              </w:rPr>
              <w:t>) in jezika SQL</w:t>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r>
              <w:rPr>
                <w:rFonts w:ascii="Arial" w:hAnsi="Arial" w:cs="Arial"/>
                <w:color w:val="000000"/>
              </w:rPr>
              <w:t xml:space="preserve">Izkušnje z delom s HTML5, </w:t>
            </w:r>
            <w:proofErr w:type="spellStart"/>
            <w:r>
              <w:rPr>
                <w:rFonts w:ascii="Arial" w:hAnsi="Arial" w:cs="Arial"/>
                <w:color w:val="000000"/>
              </w:rPr>
              <w:t>javascript</w:t>
            </w:r>
            <w:proofErr w:type="spellEnd"/>
            <w:r>
              <w:rPr>
                <w:rFonts w:ascii="Arial" w:hAnsi="Arial" w:cs="Arial"/>
                <w:color w:val="000000"/>
              </w:rPr>
              <w:t xml:space="preserve"> in </w:t>
            </w:r>
            <w:proofErr w:type="spellStart"/>
            <w:r>
              <w:rPr>
                <w:rFonts w:ascii="Arial" w:hAnsi="Arial" w:cs="Arial"/>
                <w:color w:val="000000"/>
              </w:rPr>
              <w:t>angular</w:t>
            </w:r>
            <w:proofErr w:type="spellEnd"/>
            <w:r>
              <w:rPr>
                <w:rFonts w:ascii="Arial" w:hAnsi="Arial" w:cs="Arial"/>
                <w:color w:val="000000"/>
              </w:rPr>
              <w:t xml:space="preserve"> </w:t>
            </w:r>
            <w:proofErr w:type="spellStart"/>
            <w:r>
              <w:rPr>
                <w:rFonts w:ascii="Arial" w:hAnsi="Arial" w:cs="Arial"/>
                <w:color w:val="000000"/>
              </w:rPr>
              <w:t>framework</w:t>
            </w:r>
            <w:proofErr w:type="spellEnd"/>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18257D">
              <w:rPr>
                <w:rFonts w:ascii="Arial" w:hAnsi="Arial" w:cs="Arial"/>
                <w:b/>
                <w:color w:val="000000"/>
              </w:rPr>
            </w:r>
            <w:r w:rsidR="0018257D">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bookmarkStart w:id="19" w:name="_GoBack"/>
      <w:bookmarkEnd w:id="19"/>
      <w:r w:rsidRPr="00124E5D">
        <w:rPr>
          <w:rFonts w:ascii="Arial" w:hAnsi="Arial" w:cs="Arial"/>
          <w:i/>
          <w:color w:val="000000"/>
        </w:rPr>
        <w:lastRenderedPageBreak/>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18257D">
              <w:rPr>
                <w:rFonts w:ascii="Arial" w:hAnsi="Arial" w:cs="Arial"/>
                <w:bCs/>
              </w:rPr>
            </w:r>
            <w:r w:rsidR="0018257D">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18257D">
              <w:rPr>
                <w:rFonts w:cs="Arial"/>
                <w:b/>
                <w:color w:val="000000"/>
              </w:rPr>
            </w:r>
            <w:r w:rsidR="0018257D">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18257D">
              <w:rPr>
                <w:rFonts w:cs="Arial"/>
                <w:b/>
                <w:color w:val="000000"/>
              </w:rPr>
            </w:r>
            <w:r w:rsidR="0018257D">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18257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8257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8257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18257D">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8257D">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18257D">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8257D">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18257D">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18257D">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FA54E6" w:rsidRPr="00FA54E6">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D503167"/>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AA82-A5DD-4410-9763-4E28710D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1198</Words>
  <Characters>11249</Characters>
  <Application>Microsoft Office Word</Application>
  <DocSecurity>0</DocSecurity>
  <Lines>93</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2022-03-10T20:57:00Z</dcterms:created>
  <dcterms:modified xsi:type="dcterms:W3CDTF">2022-03-10T21:05:00Z</dcterms:modified>
</cp:coreProperties>
</file>