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3178" w:type="dxa"/>
        <w:tblLayout w:type="fixed"/>
        <w:tblLook w:val="04A0" w:firstRow="1" w:lastRow="0" w:firstColumn="1" w:lastColumn="0" w:noHBand="0" w:noVBand="1"/>
        <w:tblCaption w:val="SEZNAM POOBLAŠČENIH URADNIH OSEB ZA VODENJE IN ODLOČANJE V UPRAVNEM POSTOPKU V MINISTRSTVU ZA NOTRANJE ZADEVE"/>
      </w:tblPr>
      <w:tblGrid>
        <w:gridCol w:w="3823"/>
        <w:gridCol w:w="2126"/>
        <w:gridCol w:w="2268"/>
        <w:gridCol w:w="4961"/>
      </w:tblGrid>
      <w:tr w:rsidR="00843A8A" w:rsidRPr="00511EA7" w:rsidTr="00346EEB">
        <w:trPr>
          <w:tblHeader/>
        </w:trPr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ORGANIZACIJSKA ENOTA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NAZIV DELOVNEGA MESTA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</w:t>
            </w:r>
          </w:p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Dr. Darijo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Levačić</w:t>
            </w:r>
            <w:proofErr w:type="spellEnd"/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112EDC" w:rsidP="00112ED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generalni direktor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Posredovanje informacij javnega značaja</w:t>
            </w:r>
          </w:p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odločbe IRSNZ</w:t>
            </w:r>
          </w:p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B50D6" w:rsidP="00511EA7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Sonja Lokar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Breda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Mrlak</w:t>
            </w:r>
            <w:proofErr w:type="spellEnd"/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Karmen Zaletelj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B50D6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Tanja Tihi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organizacije); vodenje in odločanje v postopkih pritožb na 2. stopnji zoper odločbe IRSNZ</w:t>
            </w:r>
          </w:p>
        </w:tc>
      </w:tr>
      <w:tr w:rsidR="00506595" w:rsidRPr="00506595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  <w:p w:rsidR="00506595" w:rsidRPr="00506595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Gašper Podržaj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06595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organizacije).</w:t>
            </w:r>
          </w:p>
        </w:tc>
      </w:tr>
      <w:tr w:rsidR="00506595" w:rsidRPr="00511EA7" w:rsidTr="00BA613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Darijo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Kolundžić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Vodenje v upravnem postopku na prvi in drugi stopnji pred izdajo odločbe s področja: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zasebnega varovanja, ki jih ureja Zakon o zasebnem varovanju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lastRenderedPageBreak/>
              <w:t>- s področja detektivske dejavnosti, ki jih ureja Zakon o detektivski dejavnosti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 xml:space="preserve">- s področja varnosti na smučiščih, ki jih ureja Zakon o varnosti na smučiščih 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Odločanje v upravnih zadevah na prvi stopnji s področja: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zasebnega varovanja, ki jih ureja Zakon o zasebnem varovanju, razen izdaje (podpisovanje) službenih izkaznic in certifikatov o licenci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s področja varnosti na smučiščih, ki jih ureja Zakon o varnosti na smučiščih razen izdaje (podpisovanje) službenih izkaznic nadzornikov na smučiščih.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Vodenje v upravnih zadevah o podeljevanju soglasij za opravljanje dejavnosti ali storitev varovanja v Republiki Sloveniji tujim osebam na podlagi Zakona o zasebnem varovanju.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Vodenje v upravnih zadevah o podeljevanju dovoljenj za čezmejni prevoz euro gotovine, ki jih ureja Uredba o izvajanju Uredbe (EU) o profesionalnem čezmejnem prevozu euro gotovine po cesti med državami članicami euro območja.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Dušan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Josevski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zasebnega varovanja, ki jih ureja Zakon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in drugi stopnji s področja zasebnega varovanja, ki jih ureja Zakon o zasebnem varovanju, razen izdaje (podpisovanje) SI in certifikatov o licenci.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detektivske dejavnosti, ki jih ureja Zakon o detektivski dejavnosti.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varnosti na smučiščih, ki jih ureja Zakon o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in drugi stopnji s področja varnosti na smučiščih, ki jih ureja Zakon o varnosti na smučiščih, razen izdaje(podpisovanja) službenih izkaznic nadzornikov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soglasij za opravljanje dejavnosti ali storitev zasebnega varovanja v RS tujim osebam na podlagi Zakona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drugi stopnji o podeljevanju soglasij za opravljanje dejavnosti ali storitev zasebnega varovanja v RS tujim osebam na podlagi Zakona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dovoljen za čezmejni prevoz euro gotovine, ki jih ureja Uredba (EU) št. 1214/2011 o profesionalnem čezmejnem prevozu 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drugi stopnji o podeljevanju dovoljen za čezmejni prevoz  euro gotovine, ki jih ureja Uredba (EU) št. 1214/2011 o profesionalnem čezmejnem prevozu 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Špela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Rostan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zasebnega varovanja, ki jih ureja Zakon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stopnji s področja zasebnega varovanja, ki jih ureja Zakon o zasebnem varovanju, razen izdaje (podpisovanje) SI in certifikatov o licenci.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zadevah na prvi stopnji in vodenje postopkov v upravnih zadevah na drugi stopnji s področja detektivske dejavnosti, ki jih ureja Zakon o detektivski dejavnosti.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varnosti na smučiščih, ki jih ureja Zakon o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stopnji s področja varnosti na smučiščih, ki jih ureja Zakon o varnosti na smučiščih, razen izdaje (podpisovanja) službenih izkaznic nadzornikov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soglasij za opravljanje dejavnosti ali storitev zasebnega varovanja v RS tujim osebam na podlagi Zakona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dovoljenj za čezmejni prevoz euro gotovine, ki jih ureja Uredba (EU) št. 1214/2011.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Eva Meglič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na prvi in drugi stopnji s področja zasebnega varovanja, ki jih ureja ZZasV-1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 zasebnega varovanja, ki jih ureja ZZasV-1,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zadevah na prvi stopnji in vodenje upravnih zadev na drugi stopnji s področja detektivske dejavnosti, ki jih ureja ZDD-1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na prvi in drugi stopnji s področja varnosti na smučiščih, ki jih ureja ZVSmuč-1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 varnosti na smučiščih, ki jih ureja ZVSmuč-1,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o podeljevanju soglasij za opravljanje dejavnosti ali storitev zasebnega varovanja v Republiki Sloveniji tujim osebam na podlagi ZZasV-1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o podeljevanju dovoljenj za čezmejni prevoz euro gotovine, ki jih ureja Uredba  (EU) št. 1214/2011 Evropskega parlamenta in Sveta z dne 16. 11. 2011 o profesionalnem čezmejnem prevozu euro gotovine po cesti med državami članicami euro območja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Nadzora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ZORed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Urban Matko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v upravnem postopku na prvi in drugi stopnji pred izdajo odločbe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zasebnega varovanja, ki jih ureja Zakon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 xml:space="preserve"> zasebnega varovanja, ki jih ureja Zakon o zasebnem varovanju,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o podeljevanju soglasij za opravljanje dejavnosti ali storitev varovanja v Republiki Sloveniji tujim osebam na podlagi Zakona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o podeljevanju dovoljenj za čezmejni prevoz euro gotovine, ki jih ureja Uredba o izvajanju Uredbe (EU) o profesionalnem čezmejnem prevozu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zasebno varstvo in občinska redarstva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 Avguštin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</w:t>
            </w:r>
            <w:r>
              <w:rPr>
                <w:rFonts w:ascii="Arial" w:hAnsi="Arial" w:cs="Arial"/>
                <w:sz w:val="20"/>
                <w:szCs w:val="20"/>
              </w:rPr>
              <w:t>a svetovalka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v upravnem postopku na prvi in drugi stopnji pred izdajo odločbe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zasebnega varovanja, ki jih ureja Zakon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 xml:space="preserve"> zasebnega varovanja, ki jih ureja Zakon o zasebnem varovanju,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o podeljevanju soglasij za opravljanje dejavnosti ali storitev varovanja v Republiki Sloveniji tujim osebam na podlagi Zakona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o podeljevanju dovoljenj za čezmejni prevoz euro gotovine, ki jih ureja Uredba o izvajanju Uredbe (EU) o profesionalnem čezmejnem prevozu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Daša Velkavrh Svetek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Posredovanje informacij javnega značaja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postopkov v upravnih zadevah na 1. in 2. st. s področja zasebnega varovanja, ki jih ureja Zakon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odločanje v upravnih zadevah na 1. in 2. st. s področja zasebnega varovanja, ki jih ureja Zakon o zasebnem varovanju,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postopkov in odločanje v upravnih zadevah na 1. in 2. st.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postopkov v upravnih zadevah na 1. in 2. st. s področja varnosti na smučiščih, ki jih ureja Zakon o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odločanje v upravnih zadevah na 1. in 2. st. s področja varnosti na smučiščih, ki jih ureja Zakon o varnosti na smučiščih,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soglasij za opravljanje dejavnosti ali storitev zasebnega varovanja v Republiki Sloveniji tujim osebam na podlagi Zakona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2. st. o podeljevanju soglasij za opravljanje dejavnosti ali storitev zasebnega varovanja v Republiki Sloveniji tujim osebam na podlagi Zakona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dovoljenj za čezmejni prevoz euro gotovine, ki jih ureja Uredba (EU) št. 1214/2011 o profesionalnem čezmejnem prevozu euro gotovine po cesti med državami članicami euro območja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2. st. o podeljevanju dovoljenj za čezmejni prevoz euro gotovine, ki jih ureja Uredba (EU) št. 1214/2011 o profesionalnem čezmejnem prevozu euro gotovine po cesti med državami članicami euro območja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zakonitostjo dela občinskih organov, občinskih uprav in občinskih redarstev pri izvrševanju Zakona o občinskem redarstvu</w:t>
            </w:r>
          </w:p>
        </w:tc>
      </w:tr>
      <w:tr w:rsidR="00C75C96" w:rsidRPr="00511EA7" w:rsidTr="000024C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511EA7" w:rsidRDefault="00C75C96" w:rsidP="000024C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zasebno varstvo in občinska redarstva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511EA7" w:rsidRDefault="00C75C96" w:rsidP="000024C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Snježana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Barišić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511EA7" w:rsidRDefault="00C75C96" w:rsidP="000024C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</w:t>
            </w:r>
            <w:r>
              <w:rPr>
                <w:rFonts w:ascii="Arial" w:hAnsi="Arial" w:cs="Arial"/>
                <w:sz w:val="20"/>
                <w:szCs w:val="20"/>
              </w:rPr>
              <w:t>a svetovalka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na prvi in drugi stopnji s področja zasebnega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varovanja, ki ga ur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eja Zakon o zasebnem varovanju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odločanje v upravnih zadevah na prvi stopnji s področja zasebnega varovanja, ki ga ureja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ZZasV-1, razen izdaje (podpisovanja) službenih izkaznic in certifikatov o licenci;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o podeljevanju soglasij za opravljanje dejavnosti ali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storitev zasebnega varovanja v Republiki Sloveniji tujim osebam na podlagi ZZasV-1;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in odločanje v upravnih zadevah na prvi stopnji in vodenje upravnih zadev na drugi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stopnji s področja detektivske dejavnosti, ki ga ureja Zakon o detektivski dejavnosti 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na prvi in drugi stopnji s področja varnosti na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smučiščih, ki ga ureja Zakon o varnosti na smučiščih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odločanje v upravnih zadevah na prvi stopnji s področja varnosti na smučiščih, ki ga ureja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ZVSmuč-1, razen izdaje (podpisovanja) službenih izkaznic nadzornikov na smučiščih;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o podeljevanju dovoljenj za čezmejni prevoz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eurogotovine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nadzor nad nosilci javnih pooblastil s področja zasebnega varovanja, detektivske dejavnosti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in varnosti na smučiščih;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nadzor nad zakonitostjo dela občinskih organov, občinskih uprav in občinskih redarstev pri</w:t>
            </w:r>
          </w:p>
          <w:p w:rsidR="00C75C96" w:rsidRPr="00511EA7" w:rsidRDefault="00C75C96" w:rsidP="00C75C9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izvrševanju Zakona o občinskem redarstvu 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Tina Levstek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Matjaž Povše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0657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325B0A" w:rsidRDefault="00506595" w:rsidP="00506595">
            <w:pPr>
              <w:spacing w:line="260" w:lineRule="exact"/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Simon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Sihur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C7032E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Gregor Mlakar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Zadražnik, mag.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Denis Kristl, mag.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Andraž Bergant, mag.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varnostno načrtovanje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Jelena Kačar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pred izdajo potrdil v ministrstvu in policiji ter izdaja potrdil oziroma mnenj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o opravljanju dolžnosti pri obrambi RS leta 1990/91  (179. člen ZUP)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varnostno načrtovanje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Irena Utroša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upravnih postopkov za potrjevanje načrtov fizičnega varovanja jedrskih snovi in jedrskih objektov ter prevozov jedrskih snovi na podlagi Zakona o varstvu pred ionizirajočimi sevanji in jedrski varnosti (ZVISJV-1)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varnostno načrtovanje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Boštjan Pavlič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upravnih postopkov za potrjevanje načrtov fizičnega varovanja jedrskih snovi in jedrskih objektov ter prevozov jedrskih snovi na podlagi Zakona o varstvu pred ionizirajočimi sevanji in jedrski varnosti (ZVISJV-1)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Gregor Majerič, mag.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Fadil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Mušinović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Boris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Čater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Mag. Špela Šuštar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Mag. Tanja Zajc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Carmen Repenšek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D61CD9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Ivan Frece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8B6DFE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Marjana kolar Zgonec, mag.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8B6DFE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Kumer, mag.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C7032E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pritožbe zoper policijo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Tomaž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Napečnik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mag.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506595" w:rsidRPr="00511EA7" w:rsidTr="00C7032E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policijo in druge varnostne naloge, </w:t>
            </w:r>
            <w:r>
              <w:rPr>
                <w:rFonts w:ascii="Arial" w:hAnsi="Arial" w:cs="Arial"/>
                <w:sz w:val="20"/>
                <w:szCs w:val="20"/>
              </w:rPr>
              <w:t>Sektor za sistemsko normativno dejavnost in analize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Andraž Tušek 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</w:t>
            </w: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odenje in odločanje v postopku za dostop do</w:t>
            </w:r>
          </w:p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informacij javnega značaja z delovnega področja Direktorata za policijo in druge varnostne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naloge</w:t>
            </w:r>
          </w:p>
        </w:tc>
      </w:tr>
      <w:tr w:rsidR="00506595" w:rsidRPr="00511EA7" w:rsidTr="00C7032E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policijo in druge varnostne naloge, </w:t>
            </w:r>
            <w:r>
              <w:rPr>
                <w:rFonts w:ascii="Arial" w:hAnsi="Arial" w:cs="Arial"/>
                <w:sz w:val="20"/>
                <w:szCs w:val="20"/>
              </w:rPr>
              <w:t>Sektor za sistemsko normativno dejavnost in analize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Jernej Švab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</w:t>
            </w: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odenje in odločanje v postopku za dostop do</w:t>
            </w:r>
          </w:p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informacij javnega značaja z delovnega področja Direktorata za policijo in druge varnostne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naloge</w:t>
            </w:r>
          </w:p>
        </w:tc>
      </w:tr>
      <w:tr w:rsidR="00506595" w:rsidRPr="00511EA7" w:rsidTr="00D61CD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Darinka Sfiligoj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službe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Uradna oseba za posredovanje informacij javnega značaja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</w:tc>
      </w:tr>
      <w:tr w:rsidR="00506595" w:rsidRPr="00511EA7" w:rsidTr="00D61CD9">
        <w:tc>
          <w:tcPr>
            <w:tcW w:w="382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Klavdija Žgajnar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Uradna oseba za posredovanje informacij javnega značaja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Odločanje po nadzorstveni pravici po 274.členu ZUP glede odprave in razveljavitve odločb Policije, izdanimi po ZTuj-2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115. in 116.členu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</w:tc>
      </w:tr>
      <w:tr w:rsidR="00506595" w:rsidRPr="00511EA7" w:rsidTr="00D61CD9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Maruša Pakiž Arko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115. in 116.členu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po nadzorstveni pravici po 274.členu ZUP glede odločitev, ki jih ob uporabi ZUP izdajajo policijske postaje</w:t>
            </w:r>
            <w:r w:rsidRPr="00511EA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kot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prekrškovni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organi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Helena Šuster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Alenka </w:t>
            </w:r>
            <w:proofErr w:type="spellStart"/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Tisaj</w:t>
            </w:r>
            <w:proofErr w:type="spellEnd"/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Odločanje po nadzorstveni pravici po 274.členu ZUP glede odločitev, ki jih ob uporabi ZUP izdajajo policijske postaje kot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prekrškovni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organi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Maruša Mihelič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Matjaž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Iljaš</w:t>
            </w:r>
            <w:proofErr w:type="spellEnd"/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115. in 116.členu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Vodenje postopkov o pritožbah zoper odločbe Policije, izdanimi po 61. in 62.členu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ZODPol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odvzema in omejitve pooblastil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19.členu ZNDM glede določitve začasnih mejnih prehodov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zahtevah posameznikov za seznanitev z lastnimi osebnimi podatki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Martin Povše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o pritožbah zoper odločbe Policije, izdanimi po 61. in 62.</w:t>
            </w:r>
            <w:r w:rsidR="00E550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ZODPol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odvzema in omejitve pooblastil</w:t>
            </w:r>
          </w:p>
        </w:tc>
      </w:tr>
      <w:tr w:rsidR="00E550C7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E550C7" w:rsidRPr="00511EA7" w:rsidRDefault="00E550C7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550C7">
              <w:rPr>
                <w:rFonts w:ascii="Arial" w:hAnsi="Arial" w:cs="Arial"/>
                <w:sz w:val="20"/>
                <w:szCs w:val="20"/>
              </w:rPr>
              <w:t xml:space="preserve">Sekretariat, Pravna služba  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E550C7" w:rsidRPr="00511EA7" w:rsidRDefault="00E550C7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550C7">
              <w:rPr>
                <w:rFonts w:ascii="Arial" w:hAnsi="Arial" w:cs="Arial"/>
                <w:sz w:val="20"/>
                <w:szCs w:val="20"/>
              </w:rPr>
              <w:t>Anita Kodre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E550C7" w:rsidRPr="00511EA7" w:rsidRDefault="00E550C7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E550C7" w:rsidRPr="00E550C7" w:rsidRDefault="00E550C7" w:rsidP="00E550C7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550C7">
              <w:rPr>
                <w:rFonts w:ascii="Arial" w:hAnsi="Arial" w:cs="Arial"/>
                <w:sz w:val="20"/>
                <w:szCs w:val="20"/>
              </w:rPr>
              <w:t xml:space="preserve">Uradna oseba za posredovanje informacij javnega značaja </w:t>
            </w:r>
          </w:p>
          <w:p w:rsidR="00E550C7" w:rsidRPr="00E550C7" w:rsidRDefault="00E550C7" w:rsidP="00E550C7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550C7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Ztuj-2 glede mejne kontrole ter vrnitve in odstranitve tujcev iz države </w:t>
            </w:r>
          </w:p>
          <w:p w:rsidR="00E550C7" w:rsidRPr="00511EA7" w:rsidRDefault="00E550C7" w:rsidP="00E550C7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550C7">
              <w:rPr>
                <w:rFonts w:ascii="Arial" w:hAnsi="Arial" w:cs="Arial"/>
                <w:sz w:val="20"/>
                <w:szCs w:val="20"/>
              </w:rPr>
              <w:t>Vodenje postopkov o pritožbah zoper odločbe Policije, izdanimi po 61. in 62.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550C7">
              <w:rPr>
                <w:rFonts w:ascii="Arial" w:hAnsi="Arial" w:cs="Arial"/>
                <w:sz w:val="20"/>
                <w:szCs w:val="20"/>
              </w:rPr>
              <w:t xml:space="preserve">členu </w:t>
            </w:r>
            <w:proofErr w:type="spellStart"/>
            <w:r w:rsidRPr="00E550C7">
              <w:rPr>
                <w:rFonts w:ascii="Arial" w:hAnsi="Arial" w:cs="Arial"/>
                <w:sz w:val="20"/>
                <w:szCs w:val="20"/>
              </w:rPr>
              <w:t>ZODPol</w:t>
            </w:r>
            <w:proofErr w:type="spellEnd"/>
            <w:r w:rsidRPr="00E550C7">
              <w:rPr>
                <w:rFonts w:ascii="Arial" w:hAnsi="Arial" w:cs="Arial"/>
                <w:sz w:val="20"/>
                <w:szCs w:val="20"/>
              </w:rPr>
              <w:t xml:space="preserve"> glede odvzema in omejitve pooblastil</w:t>
            </w:r>
          </w:p>
        </w:tc>
      </w:tr>
      <w:tr w:rsidR="00506595" w:rsidRPr="00511EA7" w:rsidTr="00D61CD9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logistiko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Mag. Terezija Andreja Povše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Uradna oseba za posredovanje informacij javnega značaja</w:t>
            </w:r>
          </w:p>
        </w:tc>
      </w:tr>
      <w:tr w:rsidR="00506595" w:rsidRPr="00511EA7" w:rsidTr="00D61CD9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logistiko, Sektor za upravljanje z materialnimi sredstvi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Uroš </w:t>
            </w:r>
            <w:proofErr w:type="spellStart"/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Černilec</w:t>
            </w:r>
            <w:proofErr w:type="spellEnd"/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referent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vseh upravnih postopkov v zvezi z registracijo vozil, ki so v lasti MNZ in IRSNZ, razen službenih vozil v lasti MNZ, Policije, na podlagi III. poglavja – Registracija vozil, Zakona o motornih vozilih.</w:t>
            </w:r>
          </w:p>
        </w:tc>
      </w:tr>
      <w:tr w:rsidR="00506595" w:rsidRPr="00511EA7" w:rsidTr="00D61CD9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Iris Jeglič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izdaje osebnih izkaznic in potnih listin na drugi stopnji po Zakonu o osebni izkaznici in Zakonu o potnih listinah;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za določitev denarne odškodnine in priznanja statusa upravičenca do povračila škode zaradi izbrisa iz registra stalnega prebivalstva na drugi stopnji po Zakonu o povračilu škode osebam, ki so bile izbrisane iz registra stalnega prebivalstva;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zbiranja in združevanja na prvi in drugi stopnji po Zakonu o političnih strankah, Zakonu o javnih zbiranjih in Zakonu o društvih;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orožja in eksplozivov na prvi in drugi stopnji po Zakonu o orožju in Zakonu o eksplozivih in pirotehničnih izdelkih;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orožja in eksplozivov na drugi stopnji, o katerih na prvi stopnji odloča Inšpektorat Republike Slovenije za notranje zadeve, po Zakonu o orožju in Zakonu o eksplozivih in pirotehničnih izdelkih;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in drugi stopnji po Zakonu o centralnem registru prebivalstva in Zakonu o varstvu osebnih podatkov;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informacij javnega značaja z delovnega področja Direktorata za upravne notranje zadeve po Zakonu o dostopu do informacij javnega značaja.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mag. Alenka Colja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Mojca Kraševec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506595" w:rsidRPr="005F261A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in drugi stopnji po Zakonu o centralnem registru prebivalstva in Zakonu o varstvu osebnih podatkov.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Barbara Uršič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07066C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v zadevah izdaje potnih listin na prvi stopnji in v zadevah izdaje osebnih izkaznic in potnih listin na drugi stopnji po Zakonu o osebni izkaznici in Zakonu o potnih listinah,</w:t>
            </w:r>
          </w:p>
          <w:p w:rsidR="00506595" w:rsidRPr="0007066C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postopka in odločanje v zadevah spremembe osebnega imena in matičnih zadevah na drugi stopnji po Zakonu o matičnem registru in Zakonu o osebnem imenu, </w:t>
            </w:r>
          </w:p>
          <w:p w:rsidR="00506595" w:rsidRPr="0007066C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o zadevah preverjanja resničnosti prijave in ugotavljanja prebivališča na drugi stopnji po Zakonu o prijavi prebivališča,</w:t>
            </w:r>
          </w:p>
          <w:p w:rsidR="00506595" w:rsidRPr="0007066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postopka in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posredovanja osebnih podatkov na prvi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in drugi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stopnji po Zakonu o centralnem registru prebivalstva,</w:t>
            </w:r>
          </w:p>
          <w:p w:rsidR="00506595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postopka in odločanje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v zadevah posredovanja osebnih podatkov na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prvi in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drugi stopnji po Zakonu o varstvu osebnih podatkov</w:t>
            </w:r>
            <w:r w:rsidRPr="0007066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za določitev denarne odškodnine in priznanju statusa upravičenca do povračila škode zaradi izbrisa iz registra stalnega prebivalstva na drugi stopnji po Zakonu o povračilu škode osebam, ki so bile izbrisane iz registra stalnega prebivalstva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Aleksandra Šter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izdaje osebnih izkaznic in potnih listin na prvi stopnji in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za določitev denarne odškodnine in priznanju statusa upravičenca do povračila škode zaradi izbrisa iz registra stalnega prebivalstva na drugi stopnji po Zakonu o povračilu škode osebam, ki so bile izbrisane iz registra stalnega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posredovanja osebnih podatkov na prvi in drugi stopnji po Zakonu o centralnem registru prebivalstva in Za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konu o varstvu osebnih podatkov,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Majda Kordiš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v zadevah izdaje osebnih izkaznic in potnih listin na prvi stopnji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za določitev denarne odškodnine in priznanja statusa upravičenca do povračila škode zaradi izbrisa iz registra stalnega prebivalstva na drugi stopnji po Zakonu o povračilu škode osebam, ki so bile izbrisane in registra stalnega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in odločanje v zadevah posredovanja osebnih podatkov na prvi stopnji in vodenje posameznih dejanj v postopku pred izdajo odločbe v zadevah posredovanja osebnih podatkov na drugi stopnji po Zakonu o centralnem registru prebivalstva in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Katarina Šturm Osvald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Andreja Kovač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Renatka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Blaznik</w:t>
            </w:r>
            <w:r>
              <w:rPr>
                <w:rFonts w:ascii="Arial" w:hAnsi="Arial" w:cs="Arial"/>
                <w:sz w:val="20"/>
                <w:szCs w:val="20"/>
              </w:rPr>
              <w:t>, mag. jav. upr.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Irena Tiselj</w:t>
            </w:r>
            <w:r>
              <w:rPr>
                <w:rFonts w:ascii="Arial" w:hAnsi="Arial" w:cs="Arial"/>
                <w:sz w:val="20"/>
                <w:szCs w:val="20"/>
              </w:rPr>
              <w:t>, mag. jav. upr.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osebnih izkaznic na prvi stopnji in vodenje v postopku izdaje osebnih izkaznic na drugi stopnji po Zakonu o osebni izkaznici,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potnih listin na prvi stopnji in vodenje v postopku izdaje potnih listin na drugi stopnji po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odločbe na drugi stopnji na področju prijave prebivališča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posredovanje podatkov iz Centralnega registra prebivalstva na podlagi Zakona o centralnem registru prebivalstva.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Brigita Gosak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preverjanja resničnosti prijave in ugotavljanja prebivališča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spremembe osebnega imena in matičnih zadevah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za določitev denarne odškodnine in priznanju statusa upravičenca do povračila škode zaradi izbrisa iz registra stalnega prebivalstva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odločanja v upravnih zadevah posredovanja osebnih podatkov na prvi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posredovanja osebnih podatkov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odločanje v upravnih zadevah izdaje osebnih izkaznic in potnih listin na prvi stopnji,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izdaje osebnih izkaznic in</w:t>
            </w:r>
            <w:r>
              <w:rPr>
                <w:rFonts w:ascii="Arial" w:hAnsi="Arial" w:cs="Arial"/>
                <w:sz w:val="20"/>
                <w:szCs w:val="20"/>
              </w:rPr>
              <w:t xml:space="preserve"> potnih listin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Peter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Minodraš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odločanje v upravnih zadevah izdaje osebnih izkaznic in potnih listin na prvi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za vodenje postopka v upravnih zadevah izdaje osebnih izkaznic in potnih listin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preverjanja resničnosti prijave in ugotavljanja prebivališča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spremembe osebnega imena in matičnih zadevah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za določitev denarne odškodnine in priznanju statusa upravičenca do povračila škode zaradi izbrisa iz registra stalnega prebivalstva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odločanja v upravnih zadevah posredovanja osebnih podatkov na prvi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posredovanja osebnih podatkov na drugi stopnji.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Matej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Loparič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konu o varstvu osebnih podatkov,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Nataša Lorger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511EA7">
              <w:rPr>
                <w:rFonts w:ascii="Arial" w:hAnsi="Arial" w:cs="Arial"/>
                <w:sz w:val="20"/>
                <w:szCs w:val="20"/>
              </w:rPr>
              <w:t>referent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4ABF">
              <w:rPr>
                <w:rFonts w:ascii="Arial" w:hAnsi="Arial" w:cs="Arial"/>
                <w:sz w:val="20"/>
                <w:szCs w:val="20"/>
              </w:rPr>
              <w:t>vodenje postopka in odločanje v zadevah izdaje potnih listin na prvi stopnji po Zakonu o potnih listinah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prvi stopnji.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Aleš Jerman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izdaje osebnih izkaznic in potnih listin na drugi stopnji po Zakonu o osebni izkaznici in Zakonu o potnih listinah;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za določitev denarne odškodnine in priznanja statusa upravičenca do povračila škode zaradi izbrisa iz registra stalnega prebivalstva na drugi stopnji po Zakonu o povračilu škode osebam, ki so bile izbrisane iz registra stalnega prebivalstva.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Suzana Grzetič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Metka Pirc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Nataša Vehar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stopnji, postopka pridobitve in prenehanja državljanstva Republike Slovenije na drugi stopnji in postopka ugotavljanja državljanstva Republike Slovenije na drugi stopnji po Zakonu o državljanstvu Republike Slovenije.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Ajda Levičnik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stopnji, postopka pridobitve in prenehanja državljanstva Republike Slovenije na drugi stopnji in postopka ugotavljanja državljanstva Republike Slovenije na drugi stopnji po Zakonu o državljanstvu Republike Slovenije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Diana Skornšek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Klavdija Ropret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Janez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Trepel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Dušan Jere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Kristina Magajna Miklavčič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združevanja, orožja in eksplozivov ter pirotehničnih izdelkov na prvi in drugi stopnji po Zakonu o orožju, Zakonu o eksplozivih in pirotehničnih izdelkih, Zakonu o društvih, Zakonu o javnih zbiranjih, Zakonu o političnih strankah,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s področja orožja in eksplozivov na drugi stopnji, o katerih na prvi stopnji odloča Inšpektorat Republike Slovenije za notranje zadeve po Zakonu o orožju in Zakonu o eksplozivih in pirotehničnih izdelkih,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zbiranja prostovoljnih prispevkov na drugi stopnji po Zakonu o varstvu javnega reda in miru,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podelitve statusa nevladne organizacije v javnem interesu na prvi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Ivanka Knap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združevanja, orožja in eksplozivov ter pirotehničnih izdelkov na prvi in drugi stopnji po Zakonu o orožju, Zakonu o eksplozivih in pirotehničnih izdelkih, Zakonu o društvih, Zakonu o javnih zbiranjih, Zakonu o političnih strankah in Zakonu o ustanovah,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s področja orožja in eksplozivov na drugi stopnji, o katerih na prvi stopnji odloča Inšpektorat Republike Slovenije za notranje zadeve po Zakonu o orožju in Zakonu o eksplozivih in pirotehničnih izdelkih,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podelitve statusa nevladne organizacije v javnem interesu na prvi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Alenka Komljanec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Čotić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 na prvi stopnji po Zakonu o političnih strankah,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posameznih dejanj v postopku pred izdajo odločbe v upravnih zadevah s področja zbiranja in združevanja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društvih in Zakonu o javnih zbiranjih,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prostovoljnih prispevkov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varstvu javnega reda in miru,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dločanje v upravnih zadevah s področja podelitve statusa nevladne organizacije v javnem interesu na prvi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Vesna Perko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združevanja, orožja in eksplozivov ter pirotehničnih izdelkov na prvi stopnji po Zakonu o orožju, Zakonu o eksplozivih in pirotehničnih izdelkih in Zakonu o političnih strankah,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in združevanja, orožja in eksplozivov ter pirotehničnih izdelkov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orožju, Zakonu o eksplozivih in pirotehničnih izdelkih, Zakonu o društvih in Zakonu o javnih zbiranjih,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prostovoljnih prispevkov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varstvu javnega reda in miru.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Matjaž Hribar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vodenje in odločanje v upravnih zadevah s področja orožja in eksplozivov ter pirotehničnih izdelkov na prvi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 in Zakonu o eksplozivih in pirotehničnih izdelkih</w:t>
            </w:r>
            <w:r w:rsidRPr="00511EA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 xml:space="preserve">vodenje posameznih dejanj v postopku pred izdajo odločbe v upravnih zadevah s področja orožja in eksplozivov ter pirotehničnih izdelkov na drugi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 in Zakonu o eksplozivih in pirotehničnih izdelkih,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postopku pred izdajo odločbe v zadevah s področja orožja in eksplozivov na drugi stopnji, o katerih na prvi stopnji odloča Inšpektorat Republike Slovenije za notranje zadeve po Zakonu o orožju in Zakonu o eksplozivih in pirotehničnih izdelkov.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Zdravko Mitrić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vodenje postopkov v upravnih zadevah s področja orožja na prvi stopnji in drugi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postopkov v zadevah s področja orožja na drugi stopnji, o katerih na prvi stopnji odloča Inšpektorat Republike Slovenije za notranje zadeve po Zakonu o orožju.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Simona Posavec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odločanje v upravnih zadevah s področja  eksplozivov ter pirotehničnih izdelkov na prvi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eksplozivih in pirotehničnih izdelkih</w:t>
            </w:r>
            <w:r w:rsidRPr="00511E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postopku pred izdajo odločbe v zadevah s področja eksplozivov in pirotehničnih izdelkov na drugi stopnji, o katerih na prvi stopnji odloča Inšpektorat Republike Slovenije za notranje zadeve po Zakonu o eksplozivih in pirotehničnih izdelkov.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Dijana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Fehratović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odločanje v upravnih zadevah s področja  eksplozivov ter pirotehničnih izdelkov na prvi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eksplozivih in pirotehničnih izdelkih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Alenka Snoj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prenehanja dovoljenj za prebivanje, potrdil o prijavi prebivanja po Zakonu o tujcih (ZTuj-2);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razveljavitve dovoljenja za stalno prebivanje in izdaje posebnih odločb po Zakonu o urejanju statusa državljanov drugih držav naslednic nekdanje SFRJ v Republiki Sloveniji (ZUSDDD);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določitve denarne odškodnine in statusa upravičenca po Zakonu o povračilu škode osebam, ki so bile izbrisane iz registra stalnega prebivalstva (ZPŠOIRSP);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potnega lista za tujca po ZTuj-2.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-uradna oseba za posredovanje informacij javnega značaja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Manica Razpotnik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prenehanja dovoljenj za prebivanje, potrdil o prijavi prebivanja po Zakonu o tujcih (ZTuj-2);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razveljavitve dovoljenja za stalno prebivanje in izdaje posebnih odločb po Zakonu o urejanju statusa državljanov drugih držav naslednic nekdanje SFRJ v Republiki Sloveniji (ZUSDDD);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določitve denarne odškodnine in statusa upravičenca po Zakonu o povračilu škode osebam, ki so bile izbrisane iz registra stalnega prebivalstva (ZPŠOIRSP);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Darija Šemrov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potnega lista za tujca po ZTuj-2.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Urška Habjan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Kaja Konič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Barbara Čik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Milena Pleško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migracije, 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>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Klavdija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Elbl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Simona Jarkovič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migracije, 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>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Nataša Košak Žakelj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>,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Aleš Skornšek Pleš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Teja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Gomzej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Žiga Tomc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Franc Kumer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Vanda Trajković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Marta Božič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Boža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Mihaljevič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Laila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Amarin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Juretič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Luka Klopčič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Bernarda Šoštarič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Igor Cetina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spacing w:line="260" w:lineRule="exact"/>
              <w:ind w:left="0"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Monika Tomšič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Klavdija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Iskrač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Mateja Šinko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Tanja Štefanič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Nina Kovač Zupan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Ana Marija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Šućur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Urška Lukič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Mateja Gorc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Anže Slabe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Naumov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Tanja Kogoj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Bernarda Avsec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koordinatorka VII/1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Tonja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Bukovec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Teja Zatler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Urška Hočevar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Frances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0040" w:rsidRPr="00511EA7" w:rsidRDefault="00AF0040" w:rsidP="00511EA7">
      <w:pPr>
        <w:rPr>
          <w:rFonts w:ascii="Arial" w:hAnsi="Arial" w:cs="Arial"/>
          <w:sz w:val="20"/>
          <w:szCs w:val="20"/>
        </w:rPr>
      </w:pPr>
    </w:p>
    <w:sectPr w:rsidR="00AF0040" w:rsidRPr="00511EA7" w:rsidSect="00843A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C80"/>
    <w:multiLevelType w:val="hybridMultilevel"/>
    <w:tmpl w:val="67CA3DC6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6135A"/>
    <w:multiLevelType w:val="hybridMultilevel"/>
    <w:tmpl w:val="D4045048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1E2D"/>
    <w:multiLevelType w:val="hybridMultilevel"/>
    <w:tmpl w:val="C456C198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A24F4"/>
    <w:multiLevelType w:val="hybridMultilevel"/>
    <w:tmpl w:val="C72095DA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206BF"/>
    <w:multiLevelType w:val="hybridMultilevel"/>
    <w:tmpl w:val="F2C61938"/>
    <w:lvl w:ilvl="0" w:tplc="B9767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B74A6"/>
    <w:multiLevelType w:val="hybridMultilevel"/>
    <w:tmpl w:val="AE3220A6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A1568"/>
    <w:multiLevelType w:val="hybridMultilevel"/>
    <w:tmpl w:val="C6F2EA7E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C5315"/>
    <w:multiLevelType w:val="hybridMultilevel"/>
    <w:tmpl w:val="2C6C704E"/>
    <w:lvl w:ilvl="0" w:tplc="741A8FA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64BC3"/>
    <w:multiLevelType w:val="hybridMultilevel"/>
    <w:tmpl w:val="252C7B48"/>
    <w:lvl w:ilvl="0" w:tplc="7EAE4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13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8A"/>
    <w:rsid w:val="00021EB7"/>
    <w:rsid w:val="00053BCF"/>
    <w:rsid w:val="000657F8"/>
    <w:rsid w:val="000E29F5"/>
    <w:rsid w:val="00112EDC"/>
    <w:rsid w:val="00242496"/>
    <w:rsid w:val="00325B0A"/>
    <w:rsid w:val="00346EEB"/>
    <w:rsid w:val="003661C3"/>
    <w:rsid w:val="003F3F36"/>
    <w:rsid w:val="00435B5D"/>
    <w:rsid w:val="00475012"/>
    <w:rsid w:val="00506595"/>
    <w:rsid w:val="00507DDA"/>
    <w:rsid w:val="00511EA7"/>
    <w:rsid w:val="00521772"/>
    <w:rsid w:val="0053247C"/>
    <w:rsid w:val="005D6851"/>
    <w:rsid w:val="005F261A"/>
    <w:rsid w:val="0061717B"/>
    <w:rsid w:val="007550A9"/>
    <w:rsid w:val="00843A8A"/>
    <w:rsid w:val="00856A2F"/>
    <w:rsid w:val="008B50D6"/>
    <w:rsid w:val="00A22F45"/>
    <w:rsid w:val="00A92B3A"/>
    <w:rsid w:val="00A974C5"/>
    <w:rsid w:val="00AF0040"/>
    <w:rsid w:val="00C5307E"/>
    <w:rsid w:val="00C75C96"/>
    <w:rsid w:val="00E550C7"/>
    <w:rsid w:val="00F94188"/>
    <w:rsid w:val="00FB719F"/>
    <w:rsid w:val="00F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480D"/>
  <w15:chartTrackingRefBased/>
  <w15:docId w15:val="{C87EE648-673E-4E82-BFEC-7A6C311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3A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4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10030</Words>
  <Characters>57173</Characters>
  <Application>Microsoft Office Word</Application>
  <DocSecurity>0</DocSecurity>
  <Lines>476</Lines>
  <Paragraphs>134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Langus Boc</dc:creator>
  <cp:keywords/>
  <dc:description/>
  <cp:lastModifiedBy>Sabina Langus Boc</cp:lastModifiedBy>
  <cp:revision>3</cp:revision>
  <dcterms:created xsi:type="dcterms:W3CDTF">2025-08-06T06:27:00Z</dcterms:created>
  <dcterms:modified xsi:type="dcterms:W3CDTF">2025-08-06T06:29:00Z</dcterms:modified>
</cp:coreProperties>
</file>