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  <w:tblCaption w:val="SEZNAM POOBLAŠČENIH URADNIH OSEB ZA VODENJE IN ODLOČANJE V UPRAVNEM POSTOPKU V MINISTRSTVU ZA NOTRANJE ZADEVE"/>
      </w:tblPr>
      <w:tblGrid>
        <w:gridCol w:w="3823"/>
        <w:gridCol w:w="2126"/>
        <w:gridCol w:w="2268"/>
        <w:gridCol w:w="4961"/>
      </w:tblGrid>
      <w:tr w:rsidR="00843A8A" w:rsidRPr="00511EA7" w:rsidTr="00346EEB">
        <w:trPr>
          <w:tblHeader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NAZIV DELOVNEGA MESTA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Dr. Darijo Levačić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112EDC" w:rsidP="00112ED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odločbe IRSNZ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Sonja Lokar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Breda Mrlak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Karmen Zaletelj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Tihi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organizacije); vodenje in odločanje v postopkih pritožb na 2. stopnji zoper odločbe IRSNZ</w:t>
            </w:r>
          </w:p>
        </w:tc>
      </w:tr>
      <w:tr w:rsidR="00C5307E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5307E" w:rsidRPr="00511EA7" w:rsidRDefault="00C5307E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C5307E" w:rsidRPr="00511EA7" w:rsidRDefault="00C5307E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5307E" w:rsidRPr="00511EA7" w:rsidRDefault="00C5307E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Denis Švarc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5307E" w:rsidRPr="00511EA7" w:rsidRDefault="00C5307E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5307E" w:rsidRPr="00511EA7" w:rsidRDefault="00C5307E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506595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506595" w:rsidRPr="00506595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Gašper Podržaj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06595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506595" w:rsidRPr="00511EA7" w:rsidTr="00BA613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Darijo Kolundžić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 xml:space="preserve">- s področja varnosti na smučiščih, ki jih ureja Zakon o varnosti na smučiščih 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Odločanje v upravnih zadevah na prvi stopnji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varovanju, razen izdaje (podpisovanje) službenih izkaznic in certifikatov o licenci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varnosti na smučiščih, ki jih ureja Zakon o varnosti na smučiščih razen izdaje (podpisovanje) službenih izkaznic nadzornikov na smučiščih.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lastRenderedPageBreak/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Dušan Josevski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v upravnih zadevah o podeljevanju dovoljen za čezmejni prevoz euro gotovine, ki jih ureja Uredba (EU) št. 1214/2011 o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Špela Rostan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postopkov v upravnih zadevah na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stopnji s področja varnosti na smučiščih, ki jih ureja Zakon o varnosti na smučiščih, razen izdaje 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Eva Meglič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na prvi in drugi stopnji s področja zasebnega varovanja, ki jih ureja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ZZasV-1,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upravnih zadev na drugi stopnji s področja detektivske dejavnosti, ki jih ureja ZDD-1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na prvi in drugi stopnji s področja varnosti na smučiščih, ki jih ureja ZVSmuč-1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varnosti na smučiščih, ki jih ureja ZVSmuč-1,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v upravnih zadevah o podeljevanju soglasij za opravljanje dejavnosti ali storitev zasebnega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varovanja v Republiki Sloveniji tujim osebam na podlagi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dovoljenj za čezmejni prevoz euro gotovine, ki jih ureja Uredba  (EU) št. 1214/2011 Evropskega parlamenta in Sveta z dne 16. 11. 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Nadzora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ZORed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Urban Matko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Avguštin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Daša Velkavrh Svetek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in odločanje v upravnih zadevah na 1. in 2. st.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vodenje postopkov v upravnih zadevah na 1. in 2. st.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varnosti na smučiščih, ki jih ureja Zakon o varnosti na smučiščih,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soglasij za opravljanje dejavnosti ali storitev zasebnega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nadzor nad zakonitostjo dela občinskih organov, občinskih uprav in občinskih redarstev pri izvrševanju Zakona o občinskem redarstvu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Tina Levstek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Povše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0657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325B0A" w:rsidRDefault="00506595" w:rsidP="00506595">
            <w:pPr>
              <w:spacing w:line="260" w:lineRule="exact"/>
            </w:pPr>
            <w:r w:rsidRPr="00511EA7">
              <w:rPr>
                <w:rFonts w:ascii="Arial" w:hAnsi="Arial" w:cs="Arial"/>
                <w:sz w:val="20"/>
                <w:szCs w:val="20"/>
              </w:rPr>
              <w:t>Simon Sihur</w:t>
            </w:r>
            <w:r>
              <w:rPr>
                <w:rFonts w:ascii="Arial" w:hAnsi="Arial" w:cs="Arial"/>
                <w:sz w:val="20"/>
                <w:szCs w:val="20"/>
              </w:rPr>
              <w:t>, mag.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C7032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Gregor Mlakar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Zadražnik, mag.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 Kristl, mag.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Bergant, mag.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Jelena Kačar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pred izdajo potrdil v ministrstvu in policiji ter izdaja potrdil oziroma mnenj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 opravljanju dolžnosti pri obrambi RS leta 1990/91  (179. člen ZUP)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Utroša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Boštjan Pavlič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Gregor Majerič, mag.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Dr. Fadil Mušinović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Boris Čater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Špela Šuštar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Tanja Zajc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Carmen Repenšek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 Frece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8B6DF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Marjana kolar Zgonec,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8B6DF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Kumer,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Tomaž Napečnik,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Andraž Tušek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Jernej Švab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D61C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Darinka Sfiligoj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D61CD9"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Klavdija Žgajnar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Odločanje po nadzorstveni pravici po 274.členu ZUP glede odprave in razveljavitve odločb Policije, izdanimi po ZTuj-2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115. in 116.členu ZNPPol glede posredovanja podatkov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Pakiž Arko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115. in 116.členu ZNPPol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</w:t>
            </w:r>
            <w:r w:rsidRPr="00511E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>kot prekrškovni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Helena Šuster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Alenka Tisaj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 kot prekrškovni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Mihelič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Iljaš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115. in 116.členu ZNPPol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o pritožbah zoper odločbe Policije, izdanimi po 61. in 62.členu ZODPol glede odvzema in omejitve pooblastil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zahtevah posameznikov za seznanitev z lastnimi osebnimi podatki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Martin Povše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postopkov o pritožbah zoper odločbe Policije, izdanimi po 61. in 62.členu ZODPol glede odvzema in omejitve pooblastil</w:t>
            </w:r>
          </w:p>
        </w:tc>
      </w:tr>
      <w:tr w:rsidR="00506595" w:rsidRPr="00511EA7" w:rsidTr="00D61CD9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logistiko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Terezija Andreja Povše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logistiko, Sektor za upravljanje z materialnimi sredstvi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Uroš Černilec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referent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vseh upravnih postopkov v zvezi z registracijo vozil, ki so v lasti MNZ in IRSNZ, razen službenih vozil v lasti MNZ, Policije, na podlagi III. poglavja – Registracija vozil, Zakona o motornih vozilih.</w:t>
            </w:r>
          </w:p>
        </w:tc>
      </w:tr>
      <w:tr w:rsidR="00506595" w:rsidRPr="00511EA7" w:rsidTr="00D61CD9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Iris Jeglič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zbiranja in združevanja na prvi in drugi stopnji po Zakonu o političnih strankah, Zakonu o javnih zbiranjih in Zakonu o društvih;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prvi in drugi stopnji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drugi stopnji, o katerih na prvi stopnji odloča Inšpektorat Republike Slovenije za notranje zadeve,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podatkov;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informacij javnega značaja z delovnega področja Direktorata za upravne notranje zadeve po Zakonu o dostopu do informacij javnega značaja.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Alenka Colja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o zadevah izdaje osebnih izkaznic in potnih listin na prvi stopnji  in vodenje posameznih dejanj v postopku pred izdajo odločbe v zadevah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Mojca Kraševec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F261A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in drugi stopnji po Zakonu o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centralnem registru prebivalstva in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Barbara Uršič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potnih listin na prvi stopnji in v zadevah izdaje osebnih izkaznic in potnih listin na drugi stopnji po Zakonu o osebni izkaznici in Zakonu o potnih listinah,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postopka in odločanje v zadevah spremembe osebnega imena in matičnih zadevah na drugi stopnji po Zakonu o matičnem registru in Zakonu o osebnem imenu, 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o zadevah preverjanja resničnosti prijave in ugotavljanja prebivališča na drugi stopnji po Zakonu o prijavi prebivališča,</w:t>
            </w:r>
          </w:p>
          <w:p w:rsidR="00506595" w:rsidRPr="0007066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postopka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in drugi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stopnji po Zakonu o centralnem registru prebivalstva,</w:t>
            </w:r>
          </w:p>
          <w:p w:rsidR="00506595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postopka in odločanje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 zadevah posredovanja osebnih podatkov na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prvi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drugi stopnji po Zakonu o varstvu osebnih podatkov</w:t>
            </w:r>
            <w:r w:rsidRPr="000706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Aleksandra Šter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prvi stopnji in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posredovanja osebnih podatkov na prvi in drugi stopnji po Zakonu o centralnem registru prebivalstva in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Majda Kordiš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osebnih izkaznic in potnih listin na prvi stopnji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preverjanja resničnosti prijave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priznanja statusa upravičenca do povračila škode zaradi izbrisa iz registra stalnega prebivalstva na drugi stopnji po Zakonu o povračilu škode osebam, ki so bile izbrisane in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in odločanje v zadevah posredovanja osebnih podatkov na prvi stopnji in vodenje posameznih dejanj v postopku pred izdajo odločbe v zadevah posredovanja osebnih podatkov na drugi stopnji po Zakonu o centralnem registru prebivalstva in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Katarina Šturm Osvald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Andreja Kovač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preverjanja resničnosti prijave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Renatka Blaznik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Tiselj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osebnih izkaznic na prvi stopnji in vodenje v postopku izdaje osebnih izkaznic na drugi stopnji po Zakonu o osebni izkaznici,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potnih listin na prvi stopnji in vodenje v postopku izdaje potnih listin na drugi stopnji po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odločbe na drugi stopnji na področju prijave prebivališča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podatkov iz Centralnega registra prebivalstva na podlagi Zakona o centralnem registru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Brigita Gosak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posredovanja osebnih podatkov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izdaje osebnih izkaznic in</w:t>
            </w:r>
            <w:r>
              <w:rPr>
                <w:rFonts w:ascii="Arial" w:hAnsi="Arial" w:cs="Arial"/>
                <w:sz w:val="20"/>
                <w:szCs w:val="20"/>
              </w:rPr>
              <w:t xml:space="preserve">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Peter Minodraš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 vodenje postopka v upravnih zadevah izdaje osebnih izkaznic in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posredovanja osebnih podatkov na drugi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 Loparič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Lorger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11EA7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4ABF">
              <w:rPr>
                <w:rFonts w:ascii="Arial" w:hAnsi="Arial" w:cs="Arial"/>
                <w:sz w:val="20"/>
                <w:szCs w:val="20"/>
              </w:rPr>
              <w:t>vodenje postopka in odločanje v zadevah izdaje potnih listin na prvi stopnji po Zakonu o potnih listinah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prvi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Jerman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Suzana Grzetič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Metka Pirc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Vehar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Ajda Levičnik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Diana Skornšek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Ropret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Janez Trepel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Dušan Jere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Kristina Magajna Miklavčič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zbiranja prostovoljnih prispevkov na drugi stopnji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Ivanka Knap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 in Zakonu o ustanovah,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Alenka Komljanec Čotić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 na prvi stopnji po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posameznih dejanj v postopku pred izdajo odločbe v upravnih zadevah s področja zbiranja in združevanja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društvih in Zakonu o javnih zbiranjih,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Vesna Perko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stopnji po Zakonu o orožju, Zakonu o eksplozivih in pirotehničnih izdelkih in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in združevanja, orožja in eksplozivov ter pirotehničnih izdelkov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orožju, Zakonu o eksplozivih in pirotehničnih izdelkih, Zakonu o društvih in Zakonu o javnih zbiranjih,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Hribar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in odločanje v upravnih zadevah s področja orožja in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postopku pred izdajo odločbe v upravnih zadevah s področja orožja in eksplozivov ter pirotehničnih izdelkov na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orožja in eksplozivov na drugi stopnji, o katerih na prvi stopnji odloča Inšpektorat Republike Slovenije za notranje zadeve po Zakonu o orožju in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Zdravko Mitrić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postopkov v upravnih zadevah s področja orožja na prvi stopnji in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postopkov v zadevah s področja orožja na drugi stopnji, o katerih na prvi stopnji odloča Inšpektorat Republike Slovenije za notranje zadeve po Zakonu o orožju.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Posavec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eksplozivov in pirotehničnih izdelkov na drugi stopnji, o katerih na prvi stopnji odloča Inšpektorat Republike Slovenije za notranje zadeve po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Dijana Fehratović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Alenka Snoj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zadevah izdaje in razveljavitve dovoljenja za stalno prebivanje in izdaje posebnih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-uradna oseba za posredovanje informacij javnega značaja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Manica Razpotnik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Darija Šemrov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Habjan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Kaja Konič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Barbara Čik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in prenehanja dovoljenja za začasno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Milena Pleško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Elbl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Jarkovič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Košak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,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Skornšek Pleš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Teja Gomzej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Žiga Tomc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Franc Kumer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Vanda Trajković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Marta Božič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Boža Mihaljevič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Laila Amarin Juretič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Opravljanje posameznih procesnih dejanj v pritožbenem postopku v skladu z Zakonom o začasni zaščiti razseljenih oseb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Luka Klopčič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Šoštarič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Igor Cetina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spacing w:line="260" w:lineRule="exact"/>
              <w:ind w:left="0"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Monika Tomšič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Iskrač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Šinko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Štefanič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Nina Kovač Zupan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Ana Marija Šućur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Lukič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Gorc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Anže Slabe Naumov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Kogoj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Avsec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koordinatorka VII/1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Tonja Bukovec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Teja Zatler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Hočevar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Anna Frances Fox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040" w:rsidRPr="00511EA7" w:rsidRDefault="00AF0040" w:rsidP="00511EA7">
      <w:pPr>
        <w:rPr>
          <w:rFonts w:ascii="Arial" w:hAnsi="Arial" w:cs="Arial"/>
          <w:sz w:val="20"/>
          <w:szCs w:val="20"/>
        </w:rPr>
      </w:pPr>
    </w:p>
    <w:sectPr w:rsidR="00AF0040" w:rsidRPr="00511EA7" w:rsidSect="0084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C80"/>
    <w:multiLevelType w:val="hybridMultilevel"/>
    <w:tmpl w:val="67CA3DC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35A"/>
    <w:multiLevelType w:val="hybridMultilevel"/>
    <w:tmpl w:val="D404504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1E2D"/>
    <w:multiLevelType w:val="hybridMultilevel"/>
    <w:tmpl w:val="C456C19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4F4"/>
    <w:multiLevelType w:val="hybridMultilevel"/>
    <w:tmpl w:val="C72095DA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6BF"/>
    <w:multiLevelType w:val="hybridMultilevel"/>
    <w:tmpl w:val="F2C61938"/>
    <w:lvl w:ilvl="0" w:tplc="B976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74A6"/>
    <w:multiLevelType w:val="hybridMultilevel"/>
    <w:tmpl w:val="AE3220A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A1568"/>
    <w:multiLevelType w:val="hybridMultilevel"/>
    <w:tmpl w:val="C6F2EA7E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5315"/>
    <w:multiLevelType w:val="hybridMultilevel"/>
    <w:tmpl w:val="2C6C704E"/>
    <w:lvl w:ilvl="0" w:tplc="741A8F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4BC3"/>
    <w:multiLevelType w:val="hybridMultilevel"/>
    <w:tmpl w:val="252C7B48"/>
    <w:lvl w:ilvl="0" w:tplc="7EAE4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8A"/>
    <w:rsid w:val="00021EB7"/>
    <w:rsid w:val="00053BCF"/>
    <w:rsid w:val="000657F8"/>
    <w:rsid w:val="000E29F5"/>
    <w:rsid w:val="00112EDC"/>
    <w:rsid w:val="00242496"/>
    <w:rsid w:val="00325B0A"/>
    <w:rsid w:val="00346EEB"/>
    <w:rsid w:val="003661C3"/>
    <w:rsid w:val="003F3F36"/>
    <w:rsid w:val="00435B5D"/>
    <w:rsid w:val="00475012"/>
    <w:rsid w:val="00506595"/>
    <w:rsid w:val="00507DDA"/>
    <w:rsid w:val="00511EA7"/>
    <w:rsid w:val="00521772"/>
    <w:rsid w:val="0053247C"/>
    <w:rsid w:val="005D6851"/>
    <w:rsid w:val="005F261A"/>
    <w:rsid w:val="0061717B"/>
    <w:rsid w:val="007550A9"/>
    <w:rsid w:val="00843A8A"/>
    <w:rsid w:val="00856A2F"/>
    <w:rsid w:val="008B50D6"/>
    <w:rsid w:val="00A22F45"/>
    <w:rsid w:val="00A92B3A"/>
    <w:rsid w:val="00A974C5"/>
    <w:rsid w:val="00AF0040"/>
    <w:rsid w:val="00C5307E"/>
    <w:rsid w:val="00FB719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E648-673E-4E82-BFEC-7A6C311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3A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43</Pages>
  <Words>9796</Words>
  <Characters>55839</Characters>
  <Application>Microsoft Office Word</Application>
  <DocSecurity>0</DocSecurity>
  <Lines>465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Marko</cp:lastModifiedBy>
  <cp:revision>2</cp:revision>
  <dcterms:created xsi:type="dcterms:W3CDTF">2025-03-04T07:52:00Z</dcterms:created>
  <dcterms:modified xsi:type="dcterms:W3CDTF">2025-03-04T07:52:00Z</dcterms:modified>
</cp:coreProperties>
</file>