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13283" w14:textId="77777777" w:rsidR="00312A97" w:rsidRPr="0023106E" w:rsidRDefault="00312A97" w:rsidP="00471491">
      <w:pPr>
        <w:pStyle w:val="Naslov1"/>
      </w:pPr>
      <w:bookmarkStart w:id="0" w:name="_Toc311442431"/>
      <w:r w:rsidRPr="0023106E">
        <w:t>VZOREC POGODBE</w:t>
      </w:r>
      <w:bookmarkEnd w:id="0"/>
    </w:p>
    <w:p w14:paraId="754BBF34" w14:textId="77777777" w:rsidR="0023106E" w:rsidRDefault="0023106E" w:rsidP="00183BD1">
      <w:pPr>
        <w:spacing w:line="260" w:lineRule="exact"/>
        <w:jc w:val="both"/>
        <w:rPr>
          <w:rFonts w:ascii="Arial" w:hAnsi="Arial" w:cs="Arial"/>
          <w:sz w:val="20"/>
          <w:szCs w:val="20"/>
        </w:rPr>
      </w:pPr>
    </w:p>
    <w:p w14:paraId="75F31237" w14:textId="77777777" w:rsidR="0023106E" w:rsidRDefault="0023106E" w:rsidP="00183BD1">
      <w:pPr>
        <w:spacing w:line="260" w:lineRule="exact"/>
        <w:jc w:val="both"/>
        <w:rPr>
          <w:rFonts w:ascii="Arial" w:hAnsi="Arial" w:cs="Arial"/>
          <w:sz w:val="20"/>
          <w:szCs w:val="20"/>
        </w:rPr>
      </w:pPr>
    </w:p>
    <w:p w14:paraId="090ED094" w14:textId="77777777" w:rsidR="00312A97" w:rsidRPr="00B23285" w:rsidRDefault="00312A97" w:rsidP="00183BD1">
      <w:pPr>
        <w:spacing w:line="260" w:lineRule="exact"/>
        <w:jc w:val="both"/>
        <w:rPr>
          <w:rFonts w:ascii="Arial" w:hAnsi="Arial" w:cs="Arial"/>
          <w:sz w:val="20"/>
          <w:szCs w:val="20"/>
        </w:rPr>
      </w:pPr>
      <w:r w:rsidRPr="00B23285">
        <w:rPr>
          <w:rFonts w:ascii="Arial" w:hAnsi="Arial" w:cs="Arial"/>
          <w:sz w:val="20"/>
          <w:szCs w:val="20"/>
        </w:rPr>
        <w:t xml:space="preserve">Navodilo za izpolnjevanje vzorca pogodbe: </w:t>
      </w:r>
    </w:p>
    <w:p w14:paraId="18647657" w14:textId="77777777" w:rsidR="00312A97" w:rsidRPr="00B23285" w:rsidRDefault="00312A97" w:rsidP="00183BD1">
      <w:pPr>
        <w:spacing w:line="260" w:lineRule="exact"/>
        <w:jc w:val="both"/>
        <w:rPr>
          <w:rFonts w:ascii="Arial" w:hAnsi="Arial" w:cs="Arial"/>
          <w:sz w:val="20"/>
          <w:szCs w:val="20"/>
        </w:rPr>
      </w:pPr>
    </w:p>
    <w:p w14:paraId="611CA066" w14:textId="4513D7E6" w:rsidR="00312A97" w:rsidRPr="00B23285" w:rsidRDefault="00312A97" w:rsidP="00183BD1">
      <w:pPr>
        <w:spacing w:line="260" w:lineRule="exact"/>
        <w:jc w:val="both"/>
        <w:rPr>
          <w:rFonts w:ascii="Arial" w:hAnsi="Arial" w:cs="Arial"/>
          <w:sz w:val="20"/>
          <w:szCs w:val="20"/>
        </w:rPr>
      </w:pPr>
      <w:r w:rsidRPr="00B23285">
        <w:rPr>
          <w:rFonts w:ascii="Arial" w:hAnsi="Arial" w:cs="Arial"/>
          <w:sz w:val="20"/>
          <w:szCs w:val="20"/>
        </w:rPr>
        <w:t xml:space="preserve">Prijavitelj mora </w:t>
      </w:r>
      <w:r w:rsidRPr="00B23285">
        <w:rPr>
          <w:rFonts w:ascii="Arial" w:hAnsi="Arial" w:cs="Arial"/>
          <w:sz w:val="20"/>
          <w:szCs w:val="20"/>
          <w:u w:val="single"/>
        </w:rPr>
        <w:t>parafirati vse strani vzorca pogodbe</w:t>
      </w:r>
      <w:r w:rsidRPr="00B23285">
        <w:rPr>
          <w:rFonts w:ascii="Arial" w:hAnsi="Arial" w:cs="Arial"/>
          <w:sz w:val="20"/>
          <w:szCs w:val="20"/>
        </w:rPr>
        <w:t>, s čimer potrdi seznanitev s vsebino pogodbe in strinjanje s pogodbenimi določili</w:t>
      </w:r>
      <w:r w:rsidR="00516A0C">
        <w:rPr>
          <w:rFonts w:ascii="Arial" w:hAnsi="Arial" w:cs="Arial"/>
          <w:sz w:val="20"/>
          <w:szCs w:val="20"/>
        </w:rPr>
        <w:t xml:space="preserve">. </w:t>
      </w:r>
      <w:r w:rsidRPr="00B23285">
        <w:rPr>
          <w:rFonts w:ascii="Arial" w:hAnsi="Arial" w:cs="Arial"/>
          <w:sz w:val="20"/>
          <w:szCs w:val="20"/>
        </w:rPr>
        <w:t xml:space="preserve">  </w:t>
      </w:r>
    </w:p>
    <w:p w14:paraId="22425D1F" w14:textId="77777777" w:rsidR="0023106E" w:rsidRDefault="0023106E">
      <w:pPr>
        <w:spacing w:after="160" w:line="259" w:lineRule="auto"/>
        <w:rPr>
          <w:rFonts w:ascii="Arial" w:hAnsi="Arial" w:cs="Arial"/>
          <w:i/>
          <w:sz w:val="22"/>
          <w:szCs w:val="22"/>
        </w:rPr>
      </w:pPr>
      <w:r>
        <w:rPr>
          <w:rFonts w:ascii="Arial" w:hAnsi="Arial" w:cs="Arial"/>
          <w:i/>
          <w:sz w:val="22"/>
          <w:szCs w:val="22"/>
        </w:rPr>
        <w:br w:type="page"/>
      </w:r>
    </w:p>
    <w:p w14:paraId="66FB2F99" w14:textId="77777777" w:rsidR="00312A97" w:rsidRPr="00246BA8" w:rsidRDefault="001171F5" w:rsidP="0072698E">
      <w:pPr>
        <w:pStyle w:val="BodyText31"/>
        <w:overflowPunct w:val="0"/>
        <w:autoSpaceDE w:val="0"/>
        <w:autoSpaceDN w:val="0"/>
        <w:adjustRightInd w:val="0"/>
        <w:jc w:val="right"/>
        <w:rPr>
          <w:color w:val="auto"/>
          <w:highlight w:val="yellow"/>
        </w:rPr>
      </w:pPr>
      <w:r>
        <w:rPr>
          <w:noProof/>
        </w:rPr>
        <w:lastRenderedPageBreak/>
        <w:drawing>
          <wp:inline distT="0" distB="0" distL="0" distR="0" wp14:anchorId="245BEC8A" wp14:editId="758E38BB">
            <wp:extent cx="687070" cy="762635"/>
            <wp:effectExtent l="0" t="0" r="0" b="0"/>
            <wp:docPr id="12" name="Slika 1"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070" cy="762635"/>
                    </a:xfrm>
                    <a:prstGeom prst="rect">
                      <a:avLst/>
                    </a:prstGeom>
                    <a:noFill/>
                    <a:ln>
                      <a:noFill/>
                    </a:ln>
                  </pic:spPr>
                </pic:pic>
              </a:graphicData>
            </a:graphic>
          </wp:inline>
        </w:drawing>
      </w:r>
    </w:p>
    <w:p w14:paraId="4D5DE968" w14:textId="77777777" w:rsidR="001171F5" w:rsidRDefault="001171F5"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color w:val="000000"/>
          <w:sz w:val="20"/>
          <w:szCs w:val="20"/>
        </w:rPr>
      </w:pPr>
    </w:p>
    <w:p w14:paraId="26D0190B" w14:textId="77777777" w:rsidR="001171F5" w:rsidRDefault="001171F5"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color w:val="000000"/>
          <w:sz w:val="20"/>
          <w:szCs w:val="20"/>
        </w:rPr>
      </w:pPr>
    </w:p>
    <w:p w14:paraId="185D81CE" w14:textId="77777777" w:rsidR="0023106E" w:rsidRDefault="00312A97" w:rsidP="0023106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color w:val="000000"/>
          <w:sz w:val="20"/>
          <w:szCs w:val="20"/>
        </w:rPr>
      </w:pPr>
      <w:r w:rsidRPr="00E03CA2">
        <w:rPr>
          <w:rFonts w:ascii="Arial" w:hAnsi="Arial" w:cs="Arial"/>
          <w:color w:val="000000"/>
          <w:sz w:val="20"/>
          <w:szCs w:val="20"/>
        </w:rPr>
        <w:t>Republika Slovenija, Ministrstvo za notranje zadeve, Štefanova ulica 2, Ljubljana,</w:t>
      </w:r>
    </w:p>
    <w:p w14:paraId="56498843" w14:textId="77777777" w:rsidR="00312A97" w:rsidRPr="00E03CA2" w:rsidRDefault="00312A97" w:rsidP="0023106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bCs/>
          <w:sz w:val="20"/>
          <w:szCs w:val="20"/>
        </w:rPr>
      </w:pPr>
      <w:r w:rsidRPr="00E03CA2">
        <w:rPr>
          <w:rFonts w:ascii="Arial" w:hAnsi="Arial" w:cs="Arial"/>
          <w:bCs/>
          <w:sz w:val="20"/>
          <w:szCs w:val="20"/>
        </w:rPr>
        <w:t>ki ga zastopa ______________________________________________________________________</w:t>
      </w:r>
    </w:p>
    <w:p w14:paraId="5DFD56AB"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številka transakcijskega računa: 01100-6370171132</w:t>
      </w:r>
    </w:p>
    <w:p w14:paraId="5AF2C047"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 xml:space="preserve">matična številka: </w:t>
      </w:r>
      <w:r w:rsidR="00526EDE">
        <w:rPr>
          <w:rFonts w:ascii="Arial" w:hAnsi="Arial" w:cs="Arial"/>
          <w:bCs/>
          <w:sz w:val="20"/>
          <w:szCs w:val="20"/>
        </w:rPr>
        <w:t>5030200</w:t>
      </w:r>
      <w:r w:rsidR="00AF24C4">
        <w:rPr>
          <w:rFonts w:ascii="Arial" w:hAnsi="Arial" w:cs="Arial"/>
          <w:bCs/>
          <w:sz w:val="20"/>
          <w:szCs w:val="20"/>
        </w:rPr>
        <w:t>000</w:t>
      </w:r>
    </w:p>
    <w:p w14:paraId="2DC73BAF"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Identifikacijska številka za DDV: SI</w:t>
      </w:r>
      <w:r w:rsidR="00FB592A">
        <w:rPr>
          <w:rFonts w:ascii="Arial" w:hAnsi="Arial" w:cs="Arial"/>
          <w:bCs/>
          <w:sz w:val="20"/>
          <w:szCs w:val="20"/>
        </w:rPr>
        <w:t>52817652</w:t>
      </w:r>
    </w:p>
    <w:p w14:paraId="4F4984E3"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 xml:space="preserve">(v nadaljnjem besedilu: </w:t>
      </w:r>
      <w:r w:rsidRPr="00E03CA2">
        <w:rPr>
          <w:rFonts w:ascii="Arial" w:hAnsi="Arial" w:cs="Arial"/>
          <w:sz w:val="20"/>
          <w:szCs w:val="20"/>
        </w:rPr>
        <w:t>naročnik</w:t>
      </w:r>
      <w:r w:rsidRPr="00E03CA2">
        <w:rPr>
          <w:rFonts w:ascii="Arial" w:hAnsi="Arial" w:cs="Arial"/>
          <w:bCs/>
          <w:sz w:val="20"/>
          <w:szCs w:val="20"/>
        </w:rPr>
        <w:t>)</w:t>
      </w:r>
    </w:p>
    <w:p w14:paraId="527BC9E9" w14:textId="77777777" w:rsidR="00312A97" w:rsidRPr="00E03CA2" w:rsidRDefault="00312A97" w:rsidP="00183BD1">
      <w:pPr>
        <w:spacing w:line="260" w:lineRule="exact"/>
        <w:rPr>
          <w:rFonts w:ascii="Arial" w:hAnsi="Arial" w:cs="Arial"/>
          <w:sz w:val="20"/>
          <w:szCs w:val="20"/>
        </w:rPr>
      </w:pPr>
    </w:p>
    <w:p w14:paraId="71FDDA7D"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in</w:t>
      </w:r>
    </w:p>
    <w:p w14:paraId="32B3EE5D" w14:textId="77777777" w:rsidR="00312A97" w:rsidRPr="00E03CA2" w:rsidRDefault="00312A97" w:rsidP="00183BD1">
      <w:pPr>
        <w:spacing w:line="260" w:lineRule="exact"/>
        <w:rPr>
          <w:rFonts w:ascii="Arial" w:hAnsi="Arial" w:cs="Arial"/>
          <w:bCs/>
          <w:sz w:val="20"/>
          <w:szCs w:val="20"/>
        </w:rPr>
      </w:pPr>
    </w:p>
    <w:p w14:paraId="3BCC307D" w14:textId="77777777" w:rsidR="00312A97" w:rsidRPr="00E03CA2" w:rsidRDefault="00312A97" w:rsidP="00183BD1">
      <w:pPr>
        <w:spacing w:line="260" w:lineRule="exact"/>
        <w:rPr>
          <w:rFonts w:ascii="Arial" w:hAnsi="Arial" w:cs="Arial"/>
          <w:sz w:val="20"/>
          <w:szCs w:val="20"/>
        </w:rPr>
      </w:pPr>
      <w:r w:rsidRPr="00E03CA2">
        <w:rPr>
          <w:rFonts w:ascii="Arial" w:hAnsi="Arial" w:cs="Arial"/>
          <w:bCs/>
          <w:sz w:val="20"/>
          <w:szCs w:val="20"/>
        </w:rPr>
        <w:t>_________________________________________________________________________________________________________________________________________________________________</w:t>
      </w:r>
    </w:p>
    <w:p w14:paraId="236D08EC" w14:textId="77777777" w:rsidR="00312A97" w:rsidRPr="00E03CA2" w:rsidRDefault="00312A97" w:rsidP="00183BD1">
      <w:pPr>
        <w:tabs>
          <w:tab w:val="left" w:pos="708"/>
          <w:tab w:val="center" w:pos="4320"/>
          <w:tab w:val="right" w:pos="8640"/>
        </w:tabs>
        <w:spacing w:line="260" w:lineRule="exact"/>
        <w:rPr>
          <w:rFonts w:ascii="Arial" w:hAnsi="Arial" w:cs="Arial"/>
          <w:bCs/>
          <w:sz w:val="20"/>
          <w:szCs w:val="20"/>
        </w:rPr>
      </w:pPr>
      <w:r w:rsidRPr="00E03CA2">
        <w:rPr>
          <w:rFonts w:ascii="Arial" w:hAnsi="Arial" w:cs="Arial"/>
          <w:bCs/>
          <w:sz w:val="20"/>
          <w:szCs w:val="20"/>
        </w:rPr>
        <w:t>ki ga zastopa ______________________________________________________________________</w:t>
      </w:r>
    </w:p>
    <w:p w14:paraId="28FC1396"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številka transakcijskega računa: _______________________________________________________</w:t>
      </w:r>
    </w:p>
    <w:p w14:paraId="698830C4" w14:textId="77777777" w:rsidR="00312A97" w:rsidRPr="00E03CA2" w:rsidRDefault="00312A97" w:rsidP="00183BD1">
      <w:pPr>
        <w:spacing w:line="260" w:lineRule="exact"/>
        <w:rPr>
          <w:rFonts w:ascii="Arial" w:hAnsi="Arial" w:cs="Arial"/>
          <w:iCs/>
          <w:sz w:val="20"/>
          <w:szCs w:val="20"/>
        </w:rPr>
      </w:pPr>
      <w:r w:rsidRPr="00E03CA2">
        <w:rPr>
          <w:rFonts w:ascii="Arial" w:hAnsi="Arial" w:cs="Arial"/>
          <w:bCs/>
          <w:sz w:val="20"/>
          <w:szCs w:val="20"/>
        </w:rPr>
        <w:t>matična številka</w:t>
      </w:r>
      <w:r w:rsidRPr="00E03CA2">
        <w:rPr>
          <w:rFonts w:ascii="Arial" w:hAnsi="Arial" w:cs="Arial"/>
          <w:bCs/>
          <w:iCs/>
          <w:sz w:val="20"/>
          <w:szCs w:val="20"/>
        </w:rPr>
        <w:t>: ___________________________________________________________________</w:t>
      </w:r>
    </w:p>
    <w:p w14:paraId="28C3AFCA"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Identifikacijska številka za DDV: _______________________________________________________</w:t>
      </w:r>
    </w:p>
    <w:p w14:paraId="763B9107"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 xml:space="preserve">(v nadaljnjem besedilu: </w:t>
      </w:r>
      <w:r w:rsidRPr="00E03CA2">
        <w:rPr>
          <w:rFonts w:ascii="Arial" w:hAnsi="Arial" w:cs="Arial"/>
          <w:bCs/>
          <w:sz w:val="20"/>
          <w:szCs w:val="20"/>
        </w:rPr>
        <w:t>izvajalec</w:t>
      </w:r>
      <w:r w:rsidRPr="00E03CA2">
        <w:rPr>
          <w:rFonts w:ascii="Arial" w:hAnsi="Arial" w:cs="Arial"/>
          <w:sz w:val="20"/>
          <w:szCs w:val="20"/>
        </w:rPr>
        <w:t>),</w:t>
      </w:r>
    </w:p>
    <w:p w14:paraId="66379FAB" w14:textId="77777777" w:rsidR="00312A97" w:rsidRPr="00E03CA2" w:rsidRDefault="00312A97" w:rsidP="00183BD1">
      <w:pPr>
        <w:spacing w:line="260" w:lineRule="exact"/>
        <w:rPr>
          <w:rFonts w:ascii="Arial" w:hAnsi="Arial" w:cs="Arial"/>
          <w:b/>
          <w:sz w:val="20"/>
          <w:szCs w:val="20"/>
        </w:rPr>
      </w:pPr>
    </w:p>
    <w:p w14:paraId="7EF55323"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skleneta</w:t>
      </w:r>
    </w:p>
    <w:p w14:paraId="248354C3" w14:textId="77777777" w:rsidR="0023106E" w:rsidRPr="00E03CA2" w:rsidRDefault="0023106E" w:rsidP="00183BD1">
      <w:pPr>
        <w:spacing w:line="260" w:lineRule="exact"/>
        <w:rPr>
          <w:rFonts w:ascii="Arial" w:hAnsi="Arial" w:cs="Arial"/>
          <w:b/>
          <w:sz w:val="20"/>
          <w:szCs w:val="20"/>
        </w:rPr>
      </w:pPr>
    </w:p>
    <w:p w14:paraId="5D5777CF" w14:textId="77777777" w:rsidR="00312A97" w:rsidRPr="00E03CA2" w:rsidRDefault="00312A97" w:rsidP="00183BD1">
      <w:pPr>
        <w:spacing w:line="260" w:lineRule="exact"/>
        <w:rPr>
          <w:rFonts w:ascii="Arial" w:hAnsi="Arial" w:cs="Arial"/>
          <w:b/>
          <w:sz w:val="20"/>
          <w:szCs w:val="20"/>
        </w:rPr>
      </w:pPr>
    </w:p>
    <w:p w14:paraId="7F9C1829" w14:textId="77777777" w:rsidR="00312A97" w:rsidRPr="00E03CA2" w:rsidRDefault="00312A97" w:rsidP="00183BD1">
      <w:pPr>
        <w:tabs>
          <w:tab w:val="left" w:pos="1560"/>
        </w:tabs>
        <w:spacing w:line="260" w:lineRule="exact"/>
        <w:jc w:val="center"/>
        <w:rPr>
          <w:rFonts w:ascii="Arial" w:hAnsi="Arial" w:cs="Arial"/>
          <w:b/>
          <w:sz w:val="20"/>
          <w:szCs w:val="20"/>
        </w:rPr>
      </w:pPr>
      <w:r w:rsidRPr="00E03CA2">
        <w:rPr>
          <w:rFonts w:ascii="Arial" w:hAnsi="Arial" w:cs="Arial"/>
          <w:b/>
          <w:sz w:val="20"/>
          <w:szCs w:val="20"/>
        </w:rPr>
        <w:t>POGODBO št. ______________</w:t>
      </w:r>
    </w:p>
    <w:p w14:paraId="2257E68A" w14:textId="77777777" w:rsidR="00312A97" w:rsidRPr="00E03CA2" w:rsidRDefault="00312A97" w:rsidP="00183BD1">
      <w:pPr>
        <w:tabs>
          <w:tab w:val="left" w:pos="1560"/>
        </w:tabs>
        <w:spacing w:line="260" w:lineRule="exact"/>
        <w:jc w:val="center"/>
        <w:rPr>
          <w:rFonts w:ascii="Arial" w:hAnsi="Arial" w:cs="Arial"/>
          <w:b/>
          <w:sz w:val="20"/>
          <w:szCs w:val="20"/>
        </w:rPr>
      </w:pPr>
      <w:r w:rsidRPr="00E03CA2">
        <w:rPr>
          <w:rFonts w:ascii="Arial" w:hAnsi="Arial" w:cs="Arial"/>
          <w:b/>
          <w:sz w:val="20"/>
          <w:szCs w:val="20"/>
        </w:rPr>
        <w:t xml:space="preserve">o financiranju izvajanja </w:t>
      </w:r>
      <w:r w:rsidR="00AC07D0">
        <w:rPr>
          <w:rFonts w:ascii="Arial" w:hAnsi="Arial" w:cs="Arial"/>
          <w:b/>
          <w:sz w:val="20"/>
          <w:szCs w:val="20"/>
        </w:rPr>
        <w:t>operacije</w:t>
      </w:r>
      <w:r w:rsidRPr="00E03CA2">
        <w:rPr>
          <w:rFonts w:ascii="Arial" w:hAnsi="Arial" w:cs="Arial"/>
          <w:b/>
          <w:sz w:val="20"/>
          <w:szCs w:val="20"/>
        </w:rPr>
        <w:t xml:space="preserve"> "</w:t>
      </w:r>
      <w:r w:rsidR="00D066AB">
        <w:rPr>
          <w:rFonts w:ascii="Arial" w:hAnsi="Arial" w:cs="Arial"/>
          <w:b/>
          <w:sz w:val="20"/>
          <w:szCs w:val="20"/>
        </w:rPr>
        <w:t>Nadaljevanje zaščite žrtev trgovine z ljudmi ter programa njihove reintegracije v Republiki Sloveniji za obdobje 2023-2026</w:t>
      </w:r>
      <w:r w:rsidR="00F971AC">
        <w:rPr>
          <w:rFonts w:ascii="Arial" w:hAnsi="Arial" w:cs="Arial"/>
          <w:b/>
          <w:sz w:val="20"/>
          <w:szCs w:val="20"/>
        </w:rPr>
        <w:t>"</w:t>
      </w:r>
      <w:r w:rsidRPr="00E03CA2">
        <w:rPr>
          <w:rFonts w:ascii="Arial" w:hAnsi="Arial" w:cs="Arial"/>
          <w:b/>
          <w:sz w:val="20"/>
          <w:szCs w:val="20"/>
        </w:rPr>
        <w:t>,</w:t>
      </w:r>
    </w:p>
    <w:p w14:paraId="21340989" w14:textId="77777777" w:rsidR="00312A97" w:rsidRPr="00E03CA2" w:rsidRDefault="00312A97" w:rsidP="00183BD1">
      <w:pPr>
        <w:tabs>
          <w:tab w:val="left" w:pos="1560"/>
        </w:tabs>
        <w:spacing w:line="260" w:lineRule="exact"/>
        <w:jc w:val="center"/>
        <w:rPr>
          <w:rFonts w:ascii="Arial" w:hAnsi="Arial" w:cs="Arial"/>
          <w:b/>
          <w:sz w:val="20"/>
          <w:szCs w:val="20"/>
        </w:rPr>
      </w:pPr>
      <w:r w:rsidRPr="00E03CA2">
        <w:rPr>
          <w:rFonts w:ascii="Arial" w:hAnsi="Arial" w:cs="Arial"/>
          <w:b/>
          <w:sz w:val="20"/>
          <w:szCs w:val="20"/>
        </w:rPr>
        <w:t>ki se sofinancira iz sredstev Sklada za notranjo varnost</w:t>
      </w:r>
    </w:p>
    <w:p w14:paraId="645E9898" w14:textId="77777777" w:rsidR="0023106E" w:rsidRPr="00E03CA2" w:rsidRDefault="0023106E" w:rsidP="00183BD1">
      <w:pPr>
        <w:spacing w:line="260" w:lineRule="exact"/>
        <w:rPr>
          <w:rFonts w:ascii="Arial" w:hAnsi="Arial" w:cs="Arial"/>
          <w:b/>
          <w:sz w:val="20"/>
          <w:szCs w:val="20"/>
        </w:rPr>
      </w:pPr>
    </w:p>
    <w:p w14:paraId="1C10F888" w14:textId="77777777" w:rsidR="00312A97" w:rsidRPr="00E03CA2" w:rsidRDefault="00312A97" w:rsidP="00183BD1">
      <w:pPr>
        <w:spacing w:line="260" w:lineRule="exact"/>
        <w:rPr>
          <w:rFonts w:ascii="Arial" w:hAnsi="Arial" w:cs="Arial"/>
          <w:b/>
          <w:sz w:val="20"/>
          <w:szCs w:val="20"/>
        </w:rPr>
      </w:pPr>
    </w:p>
    <w:p w14:paraId="521B2FCE" w14:textId="77777777" w:rsidR="00312A97" w:rsidRPr="00E03CA2" w:rsidRDefault="00312A97" w:rsidP="005F2D55">
      <w:pPr>
        <w:spacing w:line="260" w:lineRule="exact"/>
        <w:ind w:firstLine="3969"/>
        <w:rPr>
          <w:rFonts w:ascii="Arial" w:hAnsi="Arial" w:cs="Arial"/>
          <w:sz w:val="20"/>
          <w:szCs w:val="20"/>
        </w:rPr>
      </w:pPr>
      <w:r w:rsidRPr="00E03CA2">
        <w:rPr>
          <w:rFonts w:ascii="Arial" w:hAnsi="Arial" w:cs="Arial"/>
          <w:sz w:val="20"/>
          <w:szCs w:val="20"/>
        </w:rPr>
        <w:t>1. člen</w:t>
      </w:r>
    </w:p>
    <w:p w14:paraId="7805C6BA" w14:textId="77777777" w:rsidR="00312A97" w:rsidRPr="00E03CA2" w:rsidRDefault="00312A97" w:rsidP="00183BD1">
      <w:pPr>
        <w:spacing w:line="260" w:lineRule="exact"/>
        <w:rPr>
          <w:rFonts w:ascii="Arial" w:hAnsi="Arial" w:cs="Arial"/>
          <w:sz w:val="20"/>
          <w:szCs w:val="20"/>
        </w:rPr>
      </w:pPr>
    </w:p>
    <w:p w14:paraId="10A5C60F" w14:textId="77777777" w:rsidR="003A42A7"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Pogodbeni stranki </w:t>
      </w:r>
      <w:r w:rsidR="003A42A7">
        <w:rPr>
          <w:rFonts w:ascii="Arial" w:hAnsi="Arial" w:cs="Arial"/>
          <w:sz w:val="20"/>
          <w:szCs w:val="20"/>
        </w:rPr>
        <w:t xml:space="preserve">uvodoma </w:t>
      </w:r>
      <w:r w:rsidRPr="00E03CA2">
        <w:rPr>
          <w:rFonts w:ascii="Arial" w:hAnsi="Arial" w:cs="Arial"/>
          <w:sz w:val="20"/>
          <w:szCs w:val="20"/>
        </w:rPr>
        <w:t>ugotavljata</w:t>
      </w:r>
      <w:r w:rsidR="003A42A7">
        <w:rPr>
          <w:rFonts w:ascii="Arial" w:hAnsi="Arial" w:cs="Arial"/>
          <w:sz w:val="20"/>
          <w:szCs w:val="20"/>
        </w:rPr>
        <w:t>:</w:t>
      </w:r>
    </w:p>
    <w:p w14:paraId="42ABE3EC" w14:textId="1597B355" w:rsidR="004442FD" w:rsidRPr="004442FD" w:rsidRDefault="004442FD" w:rsidP="00183BD1">
      <w:pPr>
        <w:pStyle w:val="Odstavekseznama"/>
        <w:numPr>
          <w:ilvl w:val="0"/>
          <w:numId w:val="8"/>
        </w:numPr>
        <w:spacing w:line="260" w:lineRule="exact"/>
        <w:jc w:val="both"/>
        <w:rPr>
          <w:rFonts w:ascii="Arial" w:hAnsi="Arial" w:cs="Arial"/>
          <w:spacing w:val="4"/>
          <w:sz w:val="20"/>
          <w:szCs w:val="20"/>
        </w:rPr>
      </w:pPr>
      <w:r>
        <w:rPr>
          <w:rFonts w:ascii="Arial" w:hAnsi="Arial" w:cs="Arial"/>
          <w:sz w:val="20"/>
          <w:szCs w:val="20"/>
        </w:rPr>
        <w:t xml:space="preserve">da je Ministrstvo za notranje zadeve Republike Slovenije </w:t>
      </w:r>
      <w:r w:rsidRPr="003A42A7">
        <w:rPr>
          <w:rFonts w:ascii="Arial" w:hAnsi="Arial" w:cs="Arial"/>
          <w:spacing w:val="-4"/>
          <w:sz w:val="20"/>
          <w:szCs w:val="20"/>
        </w:rPr>
        <w:t>v Uradnem listu RS, št. _______, dne_______</w:t>
      </w:r>
      <w:r>
        <w:rPr>
          <w:rFonts w:ascii="Arial" w:hAnsi="Arial" w:cs="Arial"/>
          <w:spacing w:val="-4"/>
          <w:sz w:val="20"/>
          <w:szCs w:val="20"/>
        </w:rPr>
        <w:t xml:space="preserve"> objavilo javni razpis za </w:t>
      </w:r>
      <w:bookmarkStart w:id="1" w:name="_GoBack"/>
      <w:r w:rsidRPr="007C62C8">
        <w:rPr>
          <w:rFonts w:ascii="Arial" w:hAnsi="Arial" w:cs="Arial"/>
          <w:spacing w:val="-4"/>
          <w:sz w:val="20"/>
          <w:szCs w:val="20"/>
        </w:rPr>
        <w:t xml:space="preserve">izvajanje </w:t>
      </w:r>
      <w:r w:rsidR="00AC07D0" w:rsidRPr="007C62C8">
        <w:rPr>
          <w:rFonts w:ascii="Arial" w:hAnsi="Arial" w:cs="Arial"/>
          <w:spacing w:val="-4"/>
          <w:sz w:val="20"/>
          <w:szCs w:val="20"/>
        </w:rPr>
        <w:t>operacije</w:t>
      </w:r>
      <w:r w:rsidRPr="007C62C8">
        <w:rPr>
          <w:rFonts w:ascii="Arial" w:hAnsi="Arial" w:cs="Arial"/>
          <w:spacing w:val="-4"/>
          <w:sz w:val="20"/>
          <w:szCs w:val="20"/>
        </w:rPr>
        <w:t xml:space="preserve"> </w:t>
      </w:r>
      <w:r w:rsidRPr="007C62C8">
        <w:rPr>
          <w:rFonts w:ascii="Arial" w:hAnsi="Arial" w:cs="Arial"/>
          <w:sz w:val="20"/>
        </w:rPr>
        <w:t>"Nadaljevanje zaščite žrtev trgovine z ljudmi ter programa njihove integracije v Republiki Sloveniji za obdobje 2023 - 2026"</w:t>
      </w:r>
      <w:r w:rsidR="00E452A4" w:rsidRPr="007C62C8">
        <w:rPr>
          <w:rFonts w:ascii="Arial" w:hAnsi="Arial" w:cs="Arial"/>
          <w:sz w:val="20"/>
        </w:rPr>
        <w:t>, št. 430-413/2023</w:t>
      </w:r>
      <w:r w:rsidRPr="007C62C8">
        <w:rPr>
          <w:rFonts w:ascii="Arial" w:hAnsi="Arial" w:cs="Arial"/>
          <w:spacing w:val="-4"/>
          <w:sz w:val="20"/>
          <w:szCs w:val="20"/>
        </w:rPr>
        <w:t xml:space="preserve"> (v nadaljnjem besedilu: </w:t>
      </w:r>
      <w:r w:rsidR="00AC07D0" w:rsidRPr="007C62C8">
        <w:rPr>
          <w:rFonts w:ascii="Arial" w:hAnsi="Arial" w:cs="Arial"/>
          <w:spacing w:val="-4"/>
          <w:sz w:val="20"/>
          <w:szCs w:val="20"/>
        </w:rPr>
        <w:t>operacija</w:t>
      </w:r>
      <w:r w:rsidRPr="007C62C8">
        <w:rPr>
          <w:rFonts w:ascii="Arial" w:hAnsi="Arial" w:cs="Arial"/>
          <w:spacing w:val="-4"/>
          <w:sz w:val="20"/>
          <w:szCs w:val="20"/>
        </w:rPr>
        <w:t>);</w:t>
      </w:r>
      <w:bookmarkEnd w:id="1"/>
    </w:p>
    <w:p w14:paraId="5753B098" w14:textId="77777777" w:rsidR="00312A97" w:rsidRPr="003A42A7" w:rsidRDefault="00312A97" w:rsidP="00183BD1">
      <w:pPr>
        <w:pStyle w:val="Odstavekseznama"/>
        <w:numPr>
          <w:ilvl w:val="0"/>
          <w:numId w:val="8"/>
        </w:numPr>
        <w:spacing w:line="260" w:lineRule="exact"/>
        <w:jc w:val="both"/>
        <w:rPr>
          <w:rFonts w:ascii="Arial" w:hAnsi="Arial" w:cs="Arial"/>
          <w:spacing w:val="4"/>
          <w:sz w:val="20"/>
          <w:szCs w:val="20"/>
        </w:rPr>
      </w:pPr>
      <w:r w:rsidRPr="003A42A7">
        <w:rPr>
          <w:rFonts w:ascii="Arial" w:hAnsi="Arial" w:cs="Arial"/>
          <w:sz w:val="20"/>
          <w:szCs w:val="20"/>
        </w:rPr>
        <w:t>d</w:t>
      </w:r>
      <w:r w:rsidRPr="003A42A7">
        <w:rPr>
          <w:rFonts w:ascii="Arial" w:hAnsi="Arial" w:cs="Arial"/>
          <w:spacing w:val="4"/>
          <w:sz w:val="20"/>
          <w:szCs w:val="20"/>
        </w:rPr>
        <w:t xml:space="preserve">a se je izvajalec prijavil na javni razpis za izvajanje </w:t>
      </w:r>
      <w:r w:rsidR="00AC07D0">
        <w:rPr>
          <w:rFonts w:ascii="Arial" w:hAnsi="Arial" w:cs="Arial"/>
          <w:spacing w:val="4"/>
          <w:sz w:val="20"/>
          <w:szCs w:val="20"/>
        </w:rPr>
        <w:t>operacije</w:t>
      </w:r>
      <w:r w:rsidR="004442FD">
        <w:rPr>
          <w:rFonts w:ascii="Arial" w:hAnsi="Arial" w:cs="Arial"/>
          <w:spacing w:val="4"/>
          <w:sz w:val="20"/>
          <w:szCs w:val="20"/>
        </w:rPr>
        <w:t xml:space="preserve"> iz prve alineje tega odstavka; </w:t>
      </w:r>
      <w:r w:rsidRPr="003A42A7">
        <w:rPr>
          <w:rFonts w:ascii="Arial" w:hAnsi="Arial" w:cs="Arial"/>
          <w:b/>
          <w:spacing w:val="4"/>
          <w:sz w:val="20"/>
          <w:szCs w:val="20"/>
        </w:rPr>
        <w:t xml:space="preserve"> </w:t>
      </w:r>
    </w:p>
    <w:p w14:paraId="40AAAB95" w14:textId="77777777" w:rsidR="004442FD" w:rsidRDefault="00375090" w:rsidP="00183BD1">
      <w:pPr>
        <w:pStyle w:val="Odstavekseznama"/>
        <w:numPr>
          <w:ilvl w:val="0"/>
          <w:numId w:val="8"/>
        </w:numPr>
        <w:spacing w:line="260" w:lineRule="exact"/>
        <w:jc w:val="both"/>
        <w:rPr>
          <w:rFonts w:ascii="Arial" w:hAnsi="Arial" w:cs="Arial"/>
          <w:spacing w:val="4"/>
          <w:sz w:val="20"/>
          <w:szCs w:val="20"/>
        </w:rPr>
      </w:pPr>
      <w:r>
        <w:rPr>
          <w:rFonts w:ascii="Arial" w:hAnsi="Arial" w:cs="Arial"/>
          <w:spacing w:val="-4"/>
          <w:sz w:val="20"/>
          <w:szCs w:val="20"/>
        </w:rPr>
        <w:t>da</w:t>
      </w:r>
      <w:r w:rsidR="004442FD" w:rsidRPr="003A42A7">
        <w:rPr>
          <w:rFonts w:ascii="Arial" w:hAnsi="Arial" w:cs="Arial"/>
          <w:spacing w:val="-4"/>
          <w:sz w:val="20"/>
          <w:szCs w:val="20"/>
        </w:rPr>
        <w:t xml:space="preserve"> </w:t>
      </w:r>
      <w:r w:rsidR="004442FD" w:rsidRPr="003A42A7">
        <w:rPr>
          <w:rFonts w:ascii="Arial" w:hAnsi="Arial" w:cs="Arial"/>
          <w:spacing w:val="4"/>
          <w:sz w:val="20"/>
          <w:szCs w:val="20"/>
        </w:rPr>
        <w:t xml:space="preserve">je bil </w:t>
      </w:r>
      <w:r w:rsidR="003F501D">
        <w:rPr>
          <w:rFonts w:ascii="Arial" w:hAnsi="Arial" w:cs="Arial"/>
          <w:spacing w:val="4"/>
          <w:sz w:val="20"/>
          <w:szCs w:val="20"/>
        </w:rPr>
        <w:t xml:space="preserve">izvajalec </w:t>
      </w:r>
      <w:r w:rsidR="004442FD" w:rsidRPr="003A42A7">
        <w:rPr>
          <w:rFonts w:ascii="Arial" w:hAnsi="Arial" w:cs="Arial"/>
          <w:spacing w:val="4"/>
          <w:sz w:val="20"/>
          <w:szCs w:val="20"/>
        </w:rPr>
        <w:t>s sklepom naročnika, št. ____________, z dne __________</w:t>
      </w:r>
      <w:r w:rsidR="00BC0131">
        <w:rPr>
          <w:rFonts w:ascii="Arial" w:hAnsi="Arial" w:cs="Arial"/>
          <w:spacing w:val="4"/>
          <w:sz w:val="20"/>
          <w:szCs w:val="20"/>
        </w:rPr>
        <w:t xml:space="preserve">, izbran za izvajanje zgoraj navedene </w:t>
      </w:r>
      <w:r w:rsidR="00AC07D0">
        <w:rPr>
          <w:rFonts w:ascii="Arial" w:hAnsi="Arial" w:cs="Arial"/>
          <w:spacing w:val="4"/>
          <w:sz w:val="20"/>
          <w:szCs w:val="20"/>
        </w:rPr>
        <w:t>operacije</w:t>
      </w:r>
      <w:r w:rsidR="004442FD" w:rsidRPr="003A42A7">
        <w:rPr>
          <w:rFonts w:ascii="Arial" w:hAnsi="Arial" w:cs="Arial"/>
          <w:spacing w:val="4"/>
          <w:sz w:val="20"/>
          <w:szCs w:val="20"/>
        </w:rPr>
        <w:t>.</w:t>
      </w:r>
    </w:p>
    <w:p w14:paraId="6E855056" w14:textId="77777777" w:rsidR="00312A97" w:rsidRPr="00E03CA2" w:rsidRDefault="00312A97" w:rsidP="00183BD1">
      <w:pPr>
        <w:spacing w:line="260" w:lineRule="exact"/>
        <w:jc w:val="both"/>
        <w:rPr>
          <w:rFonts w:ascii="Arial" w:hAnsi="Arial" w:cs="Arial"/>
          <w:spacing w:val="4"/>
          <w:sz w:val="20"/>
          <w:szCs w:val="20"/>
        </w:rPr>
      </w:pPr>
    </w:p>
    <w:p w14:paraId="0B67F1F3" w14:textId="77777777" w:rsidR="00312A97" w:rsidRPr="00E03CA2" w:rsidRDefault="00312A97" w:rsidP="00183BD1">
      <w:pPr>
        <w:spacing w:line="260" w:lineRule="exact"/>
        <w:jc w:val="both"/>
        <w:rPr>
          <w:rFonts w:ascii="Arial" w:hAnsi="Arial" w:cs="Arial"/>
          <w:spacing w:val="4"/>
          <w:sz w:val="20"/>
          <w:szCs w:val="20"/>
        </w:rPr>
      </w:pPr>
    </w:p>
    <w:p w14:paraId="2DB9B0C0" w14:textId="77777777" w:rsidR="00312A97" w:rsidRPr="00E03CA2" w:rsidRDefault="00312A97"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r w:rsidRPr="00E03CA2">
        <w:rPr>
          <w:rFonts w:ascii="Arial" w:hAnsi="Arial" w:cs="Arial"/>
          <w:b/>
          <w:iCs/>
          <w:sz w:val="20"/>
          <w:szCs w:val="20"/>
        </w:rPr>
        <w:t>Predmet pogodbe</w:t>
      </w:r>
    </w:p>
    <w:p w14:paraId="47BE7570" w14:textId="77777777" w:rsidR="00312A97" w:rsidRPr="00E03CA2" w:rsidRDefault="00312A97"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p>
    <w:p w14:paraId="19206998" w14:textId="77777777" w:rsidR="00312A97" w:rsidRPr="00E03CA2" w:rsidRDefault="00312A97" w:rsidP="005F2D55">
      <w:pPr>
        <w:spacing w:line="260" w:lineRule="exact"/>
        <w:ind w:firstLine="3969"/>
        <w:rPr>
          <w:rFonts w:ascii="Arial" w:hAnsi="Arial" w:cs="Arial"/>
          <w:bCs/>
          <w:sz w:val="20"/>
          <w:szCs w:val="20"/>
        </w:rPr>
      </w:pPr>
      <w:r w:rsidRPr="00E03CA2">
        <w:rPr>
          <w:rFonts w:ascii="Arial" w:hAnsi="Arial" w:cs="Arial"/>
          <w:bCs/>
          <w:sz w:val="20"/>
          <w:szCs w:val="20"/>
        </w:rPr>
        <w:t>2. člen</w:t>
      </w:r>
    </w:p>
    <w:p w14:paraId="0B7FAACA" w14:textId="77777777" w:rsidR="00312A97" w:rsidRPr="00E03CA2" w:rsidRDefault="00312A97" w:rsidP="00183BD1">
      <w:pPr>
        <w:spacing w:line="260" w:lineRule="exact"/>
        <w:rPr>
          <w:rFonts w:ascii="Arial" w:hAnsi="Arial" w:cs="Arial"/>
          <w:spacing w:val="4"/>
          <w:sz w:val="20"/>
          <w:szCs w:val="20"/>
        </w:rPr>
      </w:pPr>
    </w:p>
    <w:p w14:paraId="3BC7AE32"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Predmet te pogodbe je izvajanje </w:t>
      </w:r>
      <w:r w:rsidR="00AC07D0">
        <w:rPr>
          <w:rFonts w:ascii="Arial" w:hAnsi="Arial" w:cs="Arial"/>
          <w:sz w:val="20"/>
          <w:szCs w:val="20"/>
        </w:rPr>
        <w:t>operacije</w:t>
      </w:r>
      <w:r w:rsidRPr="00E03CA2">
        <w:rPr>
          <w:rFonts w:ascii="Arial" w:hAnsi="Arial" w:cs="Arial"/>
          <w:sz w:val="20"/>
          <w:szCs w:val="20"/>
        </w:rPr>
        <w:t xml:space="preserve"> iz 1. člena te pogodbe, po aktivnostih iz Prijave </w:t>
      </w:r>
      <w:r w:rsidR="00AC07D0">
        <w:rPr>
          <w:rFonts w:ascii="Arial" w:hAnsi="Arial" w:cs="Arial"/>
          <w:sz w:val="20"/>
          <w:szCs w:val="20"/>
        </w:rPr>
        <w:t>operacije (javni razpis)</w:t>
      </w:r>
      <w:r w:rsidRPr="00E03CA2">
        <w:rPr>
          <w:rFonts w:ascii="Arial" w:hAnsi="Arial" w:cs="Arial"/>
          <w:sz w:val="20"/>
          <w:szCs w:val="20"/>
        </w:rPr>
        <w:t xml:space="preserve"> – Priloga </w:t>
      </w:r>
      <w:r w:rsidR="00ED6962">
        <w:rPr>
          <w:rFonts w:ascii="Arial" w:hAnsi="Arial" w:cs="Arial"/>
          <w:sz w:val="20"/>
          <w:szCs w:val="20"/>
        </w:rPr>
        <w:t xml:space="preserve">št. </w:t>
      </w:r>
      <w:r w:rsidRPr="00E03CA2">
        <w:rPr>
          <w:rFonts w:ascii="Arial" w:hAnsi="Arial" w:cs="Arial"/>
          <w:sz w:val="20"/>
          <w:szCs w:val="20"/>
        </w:rPr>
        <w:t xml:space="preserve">5 razpisne dokumentacije za javni razpis iz 1. člena te pogodbe (v nadaljevanju: Priloga </w:t>
      </w:r>
      <w:r w:rsidR="00ED6962">
        <w:rPr>
          <w:rFonts w:ascii="Arial" w:hAnsi="Arial" w:cs="Arial"/>
          <w:sz w:val="20"/>
          <w:szCs w:val="20"/>
        </w:rPr>
        <w:t xml:space="preserve">št. </w:t>
      </w:r>
      <w:r w:rsidRPr="00E03CA2">
        <w:rPr>
          <w:rFonts w:ascii="Arial" w:hAnsi="Arial" w:cs="Arial"/>
          <w:sz w:val="20"/>
          <w:szCs w:val="20"/>
        </w:rPr>
        <w:t>5), ki je priloga in sestavni del te pogodbe, ter pod pogoji in na način, določenimi s to pogodbo.</w:t>
      </w:r>
    </w:p>
    <w:p w14:paraId="76729172" w14:textId="77777777" w:rsidR="00312A97" w:rsidRPr="00E03CA2" w:rsidRDefault="00312A97" w:rsidP="00183BD1">
      <w:pPr>
        <w:spacing w:line="260" w:lineRule="exact"/>
        <w:jc w:val="both"/>
        <w:rPr>
          <w:rFonts w:ascii="Arial" w:hAnsi="Arial" w:cs="Arial"/>
          <w:sz w:val="20"/>
          <w:szCs w:val="20"/>
        </w:rPr>
      </w:pPr>
    </w:p>
    <w:p w14:paraId="2442C817" w14:textId="77777777" w:rsidR="00312A97" w:rsidRPr="00E03CA2" w:rsidRDefault="00312A97" w:rsidP="00183BD1">
      <w:pPr>
        <w:keepNext/>
        <w:keepLines/>
        <w:widowControl w:val="0"/>
        <w:spacing w:line="260" w:lineRule="exact"/>
        <w:jc w:val="both"/>
        <w:rPr>
          <w:rFonts w:ascii="Arial" w:hAnsi="Arial" w:cs="Arial"/>
          <w:sz w:val="20"/>
          <w:szCs w:val="20"/>
        </w:rPr>
      </w:pPr>
      <w:r w:rsidRPr="00E03CA2">
        <w:rPr>
          <w:rFonts w:ascii="Arial" w:hAnsi="Arial" w:cs="Arial"/>
          <w:sz w:val="20"/>
          <w:szCs w:val="20"/>
        </w:rPr>
        <w:lastRenderedPageBreak/>
        <w:t xml:space="preserve">Namen </w:t>
      </w:r>
      <w:r w:rsidR="00AC07D0">
        <w:rPr>
          <w:rFonts w:ascii="Arial" w:hAnsi="Arial" w:cs="Arial"/>
          <w:sz w:val="20"/>
          <w:szCs w:val="20"/>
        </w:rPr>
        <w:t>operacije</w:t>
      </w:r>
      <w:r w:rsidRPr="00E03CA2">
        <w:rPr>
          <w:rFonts w:ascii="Arial" w:hAnsi="Arial" w:cs="Arial"/>
          <w:sz w:val="20"/>
          <w:szCs w:val="20"/>
        </w:rPr>
        <w:t xml:space="preserve"> je nudenje pomoči žrtvam trgovine z ljudmi po zaključku izvajanja projektov »Oskrba žrtev trgovine z ljudmi«. </w:t>
      </w:r>
      <w:r w:rsidR="00AC07D0">
        <w:rPr>
          <w:rFonts w:ascii="Arial" w:hAnsi="Arial" w:cs="Arial"/>
          <w:sz w:val="20"/>
          <w:szCs w:val="20"/>
        </w:rPr>
        <w:t>Operacija</w:t>
      </w:r>
      <w:r w:rsidRPr="00E03CA2">
        <w:rPr>
          <w:rFonts w:ascii="Arial" w:hAnsi="Arial" w:cs="Arial"/>
          <w:sz w:val="20"/>
          <w:szCs w:val="20"/>
        </w:rPr>
        <w:t xml:space="preserve"> je proces, ki je namenjen socialnemu in ekonomskemu vključevanju žrtev trgovine z ljudmi v družbo.</w:t>
      </w:r>
    </w:p>
    <w:p w14:paraId="3102CFA1" w14:textId="77777777" w:rsidR="00312A97" w:rsidRPr="00E03CA2" w:rsidRDefault="00312A97" w:rsidP="00183BD1">
      <w:pPr>
        <w:keepNext/>
        <w:keepLines/>
        <w:widowControl w:val="0"/>
        <w:spacing w:line="260" w:lineRule="exact"/>
        <w:jc w:val="both"/>
        <w:rPr>
          <w:rFonts w:ascii="Arial" w:hAnsi="Arial" w:cs="Arial"/>
          <w:sz w:val="20"/>
          <w:szCs w:val="20"/>
        </w:rPr>
      </w:pPr>
    </w:p>
    <w:p w14:paraId="53E432F2" w14:textId="77777777" w:rsidR="00312A97" w:rsidRPr="00E03CA2" w:rsidRDefault="00312A97" w:rsidP="00183BD1">
      <w:pPr>
        <w:spacing w:line="260" w:lineRule="exact"/>
        <w:jc w:val="both"/>
        <w:rPr>
          <w:rFonts w:ascii="Arial" w:hAnsi="Arial" w:cs="Arial"/>
          <w:iCs/>
          <w:sz w:val="20"/>
          <w:szCs w:val="20"/>
        </w:rPr>
      </w:pPr>
      <w:r w:rsidRPr="00E03CA2">
        <w:rPr>
          <w:rFonts w:ascii="Arial" w:hAnsi="Arial" w:cs="Arial"/>
          <w:iCs/>
          <w:sz w:val="20"/>
          <w:szCs w:val="20"/>
        </w:rPr>
        <w:t xml:space="preserve">Izvajanje </w:t>
      </w:r>
      <w:r w:rsidR="00AC07D0">
        <w:rPr>
          <w:rFonts w:ascii="Arial" w:hAnsi="Arial" w:cs="Arial"/>
          <w:iCs/>
          <w:sz w:val="20"/>
          <w:szCs w:val="20"/>
        </w:rPr>
        <w:t>operacije</w:t>
      </w:r>
      <w:r w:rsidRPr="00E03CA2">
        <w:rPr>
          <w:rFonts w:ascii="Arial" w:hAnsi="Arial" w:cs="Arial"/>
          <w:iCs/>
          <w:sz w:val="20"/>
          <w:szCs w:val="20"/>
        </w:rPr>
        <w:t xml:space="preserve"> je namenjeno</w:t>
      </w:r>
      <w:r w:rsidR="007B5FFD">
        <w:rPr>
          <w:rFonts w:ascii="Arial" w:hAnsi="Arial" w:cs="Arial"/>
          <w:iCs/>
          <w:sz w:val="20"/>
          <w:szCs w:val="20"/>
        </w:rPr>
        <w:t xml:space="preserve"> naslednjim ciljnim skupinam</w:t>
      </w:r>
      <w:r w:rsidRPr="00E03CA2">
        <w:rPr>
          <w:rFonts w:ascii="Arial" w:hAnsi="Arial" w:cs="Arial"/>
          <w:iCs/>
          <w:sz w:val="20"/>
          <w:szCs w:val="20"/>
        </w:rPr>
        <w:t>:</w:t>
      </w:r>
    </w:p>
    <w:p w14:paraId="7483577C" w14:textId="77777777" w:rsidR="00312A97" w:rsidRPr="00E03CA2" w:rsidRDefault="00312A97" w:rsidP="00183BD1">
      <w:pPr>
        <w:numPr>
          <w:ilvl w:val="0"/>
          <w:numId w:val="4"/>
        </w:numPr>
        <w:spacing w:line="260" w:lineRule="exact"/>
        <w:jc w:val="both"/>
        <w:rPr>
          <w:rFonts w:ascii="Arial" w:hAnsi="Arial" w:cs="Arial"/>
          <w:iCs/>
          <w:sz w:val="20"/>
          <w:szCs w:val="20"/>
        </w:rPr>
      </w:pPr>
      <w:r w:rsidRPr="00E03CA2">
        <w:rPr>
          <w:rFonts w:ascii="Arial" w:hAnsi="Arial" w:cs="Arial"/>
          <w:iCs/>
          <w:sz w:val="20"/>
          <w:szCs w:val="20"/>
        </w:rPr>
        <w:t>državljanom Republike Slovenije po doživeti izkušnji trgovine z ljudmi,</w:t>
      </w:r>
    </w:p>
    <w:p w14:paraId="6DC02DA0" w14:textId="0E9EC667" w:rsidR="00312A97" w:rsidRPr="00E03CA2" w:rsidRDefault="00312A97" w:rsidP="00183BD1">
      <w:pPr>
        <w:numPr>
          <w:ilvl w:val="0"/>
          <w:numId w:val="4"/>
        </w:numPr>
        <w:spacing w:line="260" w:lineRule="exact"/>
        <w:jc w:val="both"/>
        <w:rPr>
          <w:rFonts w:ascii="Arial" w:hAnsi="Arial" w:cs="Arial"/>
          <w:iCs/>
          <w:sz w:val="20"/>
          <w:szCs w:val="20"/>
        </w:rPr>
      </w:pPr>
      <w:r w:rsidRPr="00E03CA2">
        <w:rPr>
          <w:rFonts w:ascii="Arial" w:hAnsi="Arial" w:cs="Arial"/>
          <w:iCs/>
          <w:sz w:val="20"/>
          <w:szCs w:val="20"/>
        </w:rPr>
        <w:t xml:space="preserve">državljanom držav Evropske Unije in državljanom tretjih držav, ki so bili v predkazenskem ali kazenskem postopku obravnavani kot žrtve trgovine z ljudmi v Republiki Sloveniji in v Republiki Sloveniji </w:t>
      </w:r>
      <w:r w:rsidRPr="00700AAF">
        <w:rPr>
          <w:rFonts w:ascii="Arial" w:hAnsi="Arial" w:cs="Arial"/>
          <w:iCs/>
          <w:sz w:val="20"/>
          <w:szCs w:val="20"/>
        </w:rPr>
        <w:t>prebivajo</w:t>
      </w:r>
      <w:r w:rsidR="00700AAF" w:rsidRPr="00700AAF">
        <w:rPr>
          <w:rFonts w:ascii="Arial" w:hAnsi="Arial" w:cs="Arial"/>
          <w:iCs/>
          <w:sz w:val="20"/>
          <w:szCs w:val="20"/>
        </w:rPr>
        <w:t xml:space="preserve"> </w:t>
      </w:r>
      <w:r w:rsidR="007C15EB" w:rsidRPr="00700AAF">
        <w:rPr>
          <w:rFonts w:ascii="Arial" w:hAnsi="Arial" w:cs="Arial"/>
          <w:iCs/>
          <w:sz w:val="20"/>
          <w:szCs w:val="20"/>
        </w:rPr>
        <w:t>zakonito.</w:t>
      </w:r>
    </w:p>
    <w:p w14:paraId="00A33D74" w14:textId="77777777" w:rsidR="00312A97" w:rsidRPr="00E03CA2" w:rsidRDefault="00312A97" w:rsidP="00183BD1">
      <w:pPr>
        <w:keepNext/>
        <w:keepLines/>
        <w:widowControl w:val="0"/>
        <w:spacing w:line="260" w:lineRule="exact"/>
        <w:jc w:val="both"/>
        <w:rPr>
          <w:rFonts w:ascii="Arial" w:hAnsi="Arial" w:cs="Arial"/>
          <w:sz w:val="20"/>
          <w:szCs w:val="20"/>
        </w:rPr>
      </w:pPr>
    </w:p>
    <w:p w14:paraId="11793507" w14:textId="77777777" w:rsidR="00312A97" w:rsidRPr="00E03CA2" w:rsidRDefault="00312A97" w:rsidP="00183BD1">
      <w:pPr>
        <w:autoSpaceDE w:val="0"/>
        <w:autoSpaceDN w:val="0"/>
        <w:adjustRightInd w:val="0"/>
        <w:spacing w:line="260" w:lineRule="exact"/>
        <w:jc w:val="both"/>
        <w:rPr>
          <w:rFonts w:ascii="Arial" w:hAnsi="Arial" w:cs="Arial"/>
          <w:iCs/>
          <w:color w:val="000000"/>
          <w:sz w:val="20"/>
          <w:szCs w:val="20"/>
        </w:rPr>
      </w:pPr>
      <w:r w:rsidRPr="00E03CA2">
        <w:rPr>
          <w:rFonts w:ascii="Arial" w:hAnsi="Arial" w:cs="Arial"/>
          <w:iCs/>
          <w:color w:val="000000"/>
          <w:sz w:val="20"/>
          <w:szCs w:val="20"/>
        </w:rPr>
        <w:t xml:space="preserve">Splošni cilj </w:t>
      </w:r>
      <w:r w:rsidR="00AC07D0">
        <w:rPr>
          <w:rFonts w:ascii="Arial" w:hAnsi="Arial" w:cs="Arial"/>
          <w:iCs/>
          <w:color w:val="000000"/>
          <w:sz w:val="20"/>
          <w:szCs w:val="20"/>
        </w:rPr>
        <w:t>operacije</w:t>
      </w:r>
      <w:r w:rsidRPr="00E03CA2">
        <w:rPr>
          <w:rFonts w:ascii="Arial" w:hAnsi="Arial" w:cs="Arial"/>
          <w:iCs/>
          <w:color w:val="000000"/>
          <w:sz w:val="20"/>
          <w:szCs w:val="20"/>
        </w:rPr>
        <w:t xml:space="preserve"> je zagotavljanje preprečevanja ponovne </w:t>
      </w:r>
      <w:proofErr w:type="spellStart"/>
      <w:r w:rsidRPr="00E03CA2">
        <w:rPr>
          <w:rFonts w:ascii="Arial" w:hAnsi="Arial" w:cs="Arial"/>
          <w:iCs/>
          <w:color w:val="000000"/>
          <w:sz w:val="20"/>
          <w:szCs w:val="20"/>
        </w:rPr>
        <w:t>viktimizacije</w:t>
      </w:r>
      <w:proofErr w:type="spellEnd"/>
      <w:r w:rsidRPr="00E03CA2">
        <w:rPr>
          <w:rFonts w:ascii="Arial" w:hAnsi="Arial" w:cs="Arial"/>
          <w:iCs/>
          <w:color w:val="000000"/>
          <w:sz w:val="20"/>
          <w:szCs w:val="20"/>
        </w:rPr>
        <w:t xml:space="preserve"> žrtev trgovine z ljudmi.</w:t>
      </w:r>
    </w:p>
    <w:p w14:paraId="71F4159F" w14:textId="77777777" w:rsidR="00312A97" w:rsidRPr="00E03CA2" w:rsidRDefault="00312A97" w:rsidP="00183BD1">
      <w:pPr>
        <w:spacing w:line="260" w:lineRule="exact"/>
        <w:jc w:val="both"/>
        <w:rPr>
          <w:rFonts w:ascii="Arial" w:hAnsi="Arial" w:cs="Arial"/>
          <w:sz w:val="20"/>
          <w:szCs w:val="20"/>
        </w:rPr>
      </w:pPr>
    </w:p>
    <w:p w14:paraId="3BEE766D" w14:textId="77777777" w:rsidR="00312A97" w:rsidRPr="00E03CA2" w:rsidRDefault="00312A97" w:rsidP="00183BD1">
      <w:pPr>
        <w:autoSpaceDE w:val="0"/>
        <w:autoSpaceDN w:val="0"/>
        <w:adjustRightInd w:val="0"/>
        <w:spacing w:line="260" w:lineRule="exact"/>
        <w:jc w:val="both"/>
        <w:rPr>
          <w:rFonts w:ascii="Arial" w:hAnsi="Arial" w:cs="Arial"/>
          <w:sz w:val="20"/>
          <w:szCs w:val="20"/>
        </w:rPr>
      </w:pPr>
      <w:r w:rsidRPr="00E03CA2">
        <w:rPr>
          <w:rFonts w:ascii="Arial" w:hAnsi="Arial" w:cs="Arial"/>
          <w:sz w:val="20"/>
          <w:szCs w:val="20"/>
        </w:rPr>
        <w:t xml:space="preserve">Posebni cilj </w:t>
      </w:r>
      <w:r w:rsidR="00AC07D0">
        <w:rPr>
          <w:rFonts w:ascii="Arial" w:hAnsi="Arial" w:cs="Arial"/>
          <w:sz w:val="20"/>
          <w:szCs w:val="20"/>
        </w:rPr>
        <w:t>operacije</w:t>
      </w:r>
      <w:r w:rsidRPr="00E03CA2">
        <w:rPr>
          <w:rFonts w:ascii="Arial" w:hAnsi="Arial" w:cs="Arial"/>
          <w:sz w:val="20"/>
          <w:szCs w:val="20"/>
        </w:rPr>
        <w:t xml:space="preserve"> je izvajanje ukrepov in aktivnosti vključevanja žrtev trgovine z ljudmi:</w:t>
      </w:r>
    </w:p>
    <w:p w14:paraId="464206FE" w14:textId="77777777" w:rsidR="00312A97" w:rsidRPr="00E03CA2" w:rsidRDefault="00312A97" w:rsidP="00183BD1">
      <w:pPr>
        <w:numPr>
          <w:ilvl w:val="0"/>
          <w:numId w:val="5"/>
        </w:numPr>
        <w:spacing w:line="260" w:lineRule="exact"/>
        <w:jc w:val="both"/>
        <w:rPr>
          <w:rFonts w:ascii="Arial" w:hAnsi="Arial" w:cs="Arial"/>
          <w:sz w:val="20"/>
          <w:szCs w:val="20"/>
        </w:rPr>
      </w:pPr>
      <w:r w:rsidRPr="00E03CA2">
        <w:rPr>
          <w:rFonts w:ascii="Arial" w:hAnsi="Arial" w:cs="Arial"/>
          <w:sz w:val="20"/>
          <w:szCs w:val="20"/>
        </w:rPr>
        <w:t>v izobraževalni sistem,</w:t>
      </w:r>
    </w:p>
    <w:p w14:paraId="6E131E7B" w14:textId="77777777" w:rsidR="00312A97" w:rsidRPr="00E03CA2" w:rsidRDefault="00312A97" w:rsidP="00183BD1">
      <w:pPr>
        <w:numPr>
          <w:ilvl w:val="0"/>
          <w:numId w:val="5"/>
        </w:numPr>
        <w:spacing w:line="260" w:lineRule="exact"/>
        <w:jc w:val="both"/>
        <w:rPr>
          <w:rFonts w:ascii="Arial" w:hAnsi="Arial" w:cs="Arial"/>
          <w:sz w:val="20"/>
          <w:szCs w:val="20"/>
        </w:rPr>
      </w:pPr>
      <w:r w:rsidRPr="00E03CA2">
        <w:rPr>
          <w:rFonts w:ascii="Arial" w:hAnsi="Arial" w:cs="Arial"/>
          <w:sz w:val="20"/>
          <w:szCs w:val="20"/>
        </w:rPr>
        <w:t>na trg delovne sile,</w:t>
      </w:r>
    </w:p>
    <w:p w14:paraId="6E853736" w14:textId="77777777" w:rsidR="00312A97" w:rsidRPr="00E03CA2" w:rsidRDefault="00312A97" w:rsidP="00183BD1">
      <w:pPr>
        <w:numPr>
          <w:ilvl w:val="0"/>
          <w:numId w:val="5"/>
        </w:numPr>
        <w:spacing w:line="260" w:lineRule="exact"/>
        <w:jc w:val="both"/>
        <w:rPr>
          <w:rFonts w:ascii="Arial" w:hAnsi="Arial" w:cs="Arial"/>
          <w:sz w:val="20"/>
          <w:szCs w:val="20"/>
        </w:rPr>
      </w:pPr>
      <w:r w:rsidRPr="00E03CA2">
        <w:rPr>
          <w:rFonts w:ascii="Arial" w:hAnsi="Arial" w:cs="Arial"/>
          <w:sz w:val="20"/>
          <w:szCs w:val="20"/>
        </w:rPr>
        <w:t>v pridobivanja in izboljševanja poklicnih spretnosti in kvalifikacij,</w:t>
      </w:r>
    </w:p>
    <w:p w14:paraId="07A40D6E" w14:textId="77777777" w:rsidR="00312A97" w:rsidRPr="00FD50B2" w:rsidRDefault="00312A97" w:rsidP="00183BD1">
      <w:pPr>
        <w:numPr>
          <w:ilvl w:val="0"/>
          <w:numId w:val="5"/>
        </w:numPr>
        <w:spacing w:line="260" w:lineRule="exact"/>
        <w:jc w:val="both"/>
        <w:rPr>
          <w:rFonts w:ascii="Arial" w:hAnsi="Arial" w:cs="Arial"/>
          <w:sz w:val="20"/>
          <w:szCs w:val="20"/>
        </w:rPr>
      </w:pPr>
      <w:r w:rsidRPr="00FD50B2">
        <w:rPr>
          <w:rFonts w:ascii="Arial" w:hAnsi="Arial" w:cs="Arial"/>
          <w:sz w:val="20"/>
          <w:szCs w:val="20"/>
        </w:rPr>
        <w:t>v ustrezno varstvo ali sprejem v družino ali ustrezno varstveno ustanovo (velja za otroke).</w:t>
      </w:r>
    </w:p>
    <w:p w14:paraId="3BA3DD59" w14:textId="77777777" w:rsidR="00312A97" w:rsidRPr="00E03CA2" w:rsidRDefault="00312A97" w:rsidP="00183BD1">
      <w:pPr>
        <w:spacing w:line="260" w:lineRule="exact"/>
        <w:jc w:val="both"/>
        <w:rPr>
          <w:rFonts w:ascii="Arial" w:hAnsi="Arial" w:cs="Arial"/>
          <w:sz w:val="20"/>
          <w:szCs w:val="20"/>
          <w:highlight w:val="yellow"/>
        </w:rPr>
      </w:pPr>
    </w:p>
    <w:p w14:paraId="186F7581" w14:textId="77777777" w:rsidR="00312A97" w:rsidRPr="00FD50B2" w:rsidRDefault="00312A97" w:rsidP="00183BD1">
      <w:pPr>
        <w:spacing w:line="260" w:lineRule="exact"/>
        <w:jc w:val="both"/>
        <w:rPr>
          <w:rFonts w:ascii="Arial" w:hAnsi="Arial" w:cs="Arial"/>
          <w:sz w:val="20"/>
          <w:szCs w:val="20"/>
        </w:rPr>
      </w:pPr>
      <w:r w:rsidRPr="003E0EFB">
        <w:rPr>
          <w:rFonts w:ascii="Arial" w:hAnsi="Arial" w:cs="Arial"/>
          <w:sz w:val="20"/>
          <w:szCs w:val="20"/>
        </w:rPr>
        <w:t xml:space="preserve">Izvajalec </w:t>
      </w:r>
      <w:r w:rsidR="008C1FCB">
        <w:rPr>
          <w:rFonts w:ascii="Arial" w:hAnsi="Arial" w:cs="Arial"/>
          <w:sz w:val="20"/>
          <w:szCs w:val="20"/>
        </w:rPr>
        <w:t xml:space="preserve">je dolžan zagotoviti naslednje: </w:t>
      </w:r>
    </w:p>
    <w:p w14:paraId="06FB84FF" w14:textId="77777777" w:rsidR="00312A97" w:rsidRPr="00B72DDA" w:rsidRDefault="00312A97" w:rsidP="00183BD1">
      <w:pPr>
        <w:numPr>
          <w:ilvl w:val="0"/>
          <w:numId w:val="6"/>
        </w:numPr>
        <w:spacing w:line="260" w:lineRule="exact"/>
        <w:ind w:left="360"/>
        <w:jc w:val="both"/>
        <w:rPr>
          <w:rFonts w:ascii="Arial" w:hAnsi="Arial" w:cs="Arial"/>
          <w:sz w:val="20"/>
          <w:szCs w:val="20"/>
        </w:rPr>
      </w:pPr>
      <w:r w:rsidRPr="00FD50B2">
        <w:rPr>
          <w:rFonts w:ascii="Arial" w:hAnsi="Arial" w:cs="Arial"/>
          <w:sz w:val="20"/>
          <w:szCs w:val="20"/>
        </w:rPr>
        <w:t xml:space="preserve">izvajanje aktivnosti vodenja in koordiniranja </w:t>
      </w:r>
      <w:r w:rsidR="00AC07D0">
        <w:rPr>
          <w:rFonts w:ascii="Arial" w:hAnsi="Arial" w:cs="Arial"/>
          <w:sz w:val="20"/>
          <w:szCs w:val="20"/>
        </w:rPr>
        <w:t>operacije</w:t>
      </w:r>
      <w:r w:rsidRPr="00FD50B2">
        <w:rPr>
          <w:rFonts w:ascii="Arial" w:hAnsi="Arial" w:cs="Arial"/>
          <w:sz w:val="20"/>
          <w:szCs w:val="20"/>
        </w:rPr>
        <w:t xml:space="preserve"> ter priprave indiv</w:t>
      </w:r>
      <w:r>
        <w:rPr>
          <w:rFonts w:ascii="Arial" w:hAnsi="Arial" w:cs="Arial"/>
          <w:sz w:val="20"/>
          <w:szCs w:val="20"/>
        </w:rPr>
        <w:t>idualnih načrtov (re)integracije</w:t>
      </w:r>
      <w:r w:rsidRPr="00FD50B2">
        <w:rPr>
          <w:rFonts w:ascii="Arial" w:hAnsi="Arial" w:cs="Arial"/>
          <w:sz w:val="20"/>
          <w:szCs w:val="20"/>
        </w:rPr>
        <w:t xml:space="preserve"> žrtev</w:t>
      </w:r>
      <w:r>
        <w:rPr>
          <w:rFonts w:ascii="Arial" w:hAnsi="Arial" w:cs="Arial"/>
          <w:sz w:val="20"/>
          <w:szCs w:val="20"/>
        </w:rPr>
        <w:t xml:space="preserve"> </w:t>
      </w:r>
      <w:r w:rsidRPr="005A0B82">
        <w:rPr>
          <w:rFonts w:ascii="Arial" w:hAnsi="Arial" w:cs="Arial"/>
          <w:sz w:val="20"/>
          <w:szCs w:val="20"/>
        </w:rPr>
        <w:t>glede na dejanske potrebe,</w:t>
      </w:r>
      <w:r w:rsidRPr="00FD50B2">
        <w:rPr>
          <w:rFonts w:ascii="Arial" w:hAnsi="Arial" w:cs="Arial"/>
          <w:sz w:val="20"/>
          <w:szCs w:val="20"/>
        </w:rPr>
        <w:t xml:space="preserve"> in sicer v uradnih prostorih izvajalca. Za pripravo individualnega načrta reintegracije žrtev sme izvajalec porabiti največ 8 ur</w:t>
      </w:r>
      <w:r>
        <w:rPr>
          <w:rFonts w:ascii="Arial" w:hAnsi="Arial" w:cs="Arial"/>
          <w:sz w:val="20"/>
          <w:szCs w:val="20"/>
        </w:rPr>
        <w:t xml:space="preserve"> </w:t>
      </w:r>
      <w:r w:rsidRPr="00B72DDA">
        <w:rPr>
          <w:rFonts w:ascii="Arial" w:hAnsi="Arial" w:cs="Arial"/>
          <w:sz w:val="20"/>
          <w:szCs w:val="20"/>
        </w:rPr>
        <w:t>za posamezno osebo.</w:t>
      </w:r>
    </w:p>
    <w:p w14:paraId="7A29E7C6" w14:textId="77777777" w:rsidR="00312A97" w:rsidRPr="00FD50B2" w:rsidRDefault="00312A97" w:rsidP="00183BD1">
      <w:pPr>
        <w:numPr>
          <w:ilvl w:val="0"/>
          <w:numId w:val="6"/>
        </w:numPr>
        <w:spacing w:line="260" w:lineRule="exact"/>
        <w:ind w:left="360"/>
        <w:jc w:val="both"/>
        <w:rPr>
          <w:rFonts w:ascii="Arial" w:hAnsi="Arial" w:cs="Arial"/>
          <w:sz w:val="20"/>
          <w:szCs w:val="20"/>
        </w:rPr>
      </w:pPr>
      <w:r w:rsidRPr="00FD50B2">
        <w:rPr>
          <w:rFonts w:ascii="Arial" w:hAnsi="Arial" w:cs="Arial"/>
          <w:sz w:val="20"/>
          <w:szCs w:val="20"/>
        </w:rPr>
        <w:t xml:space="preserve">izvajanje aktivnosti </w:t>
      </w:r>
      <w:r w:rsidR="007D3EDA">
        <w:rPr>
          <w:rFonts w:ascii="Arial" w:hAnsi="Arial" w:cs="Arial"/>
          <w:sz w:val="20"/>
          <w:szCs w:val="20"/>
        </w:rPr>
        <w:t xml:space="preserve">zagotavljanja psihosocialne pomoči in </w:t>
      </w:r>
      <w:r w:rsidRPr="00FD50B2">
        <w:rPr>
          <w:rFonts w:ascii="Arial" w:hAnsi="Arial" w:cs="Arial"/>
          <w:sz w:val="20"/>
          <w:szCs w:val="20"/>
        </w:rPr>
        <w:t>pomoči</w:t>
      </w:r>
      <w:r w:rsidR="007D3EDA">
        <w:rPr>
          <w:rFonts w:ascii="Arial" w:hAnsi="Arial" w:cs="Arial"/>
          <w:sz w:val="20"/>
          <w:szCs w:val="20"/>
        </w:rPr>
        <w:t xml:space="preserve"> pri fizičnem okrevanju uporabnikom </w:t>
      </w:r>
      <w:r w:rsidR="00AC07D0">
        <w:rPr>
          <w:rFonts w:ascii="Arial" w:hAnsi="Arial" w:cs="Arial"/>
          <w:sz w:val="20"/>
          <w:szCs w:val="20"/>
        </w:rPr>
        <w:t>operacije</w:t>
      </w:r>
      <w:r w:rsidR="007D3EDA">
        <w:rPr>
          <w:rFonts w:ascii="Arial" w:hAnsi="Arial" w:cs="Arial"/>
          <w:sz w:val="20"/>
          <w:szCs w:val="20"/>
        </w:rPr>
        <w:t xml:space="preserve"> vse dni v tednu, 24 ur na dan</w:t>
      </w:r>
      <w:r w:rsidRPr="00FD50B2">
        <w:rPr>
          <w:rFonts w:ascii="Arial" w:hAnsi="Arial" w:cs="Arial"/>
          <w:sz w:val="20"/>
          <w:szCs w:val="20"/>
        </w:rPr>
        <w:t xml:space="preserve">, in sicer po telefonu, ali pa osebno v uradnih prostorih izvajalca ali primernih uradnih prostorih državnih organov, samoupravnih lokalnih skupnosti, nosilcev javnih pooblastil, javnih zavodov in nevladnih organizacij, pri čemer lokacijo določi izvajalec </w:t>
      </w:r>
      <w:r w:rsidR="00AC07D0">
        <w:rPr>
          <w:rFonts w:ascii="Arial" w:hAnsi="Arial" w:cs="Arial"/>
          <w:sz w:val="20"/>
          <w:szCs w:val="20"/>
        </w:rPr>
        <w:t>operacije</w:t>
      </w:r>
      <w:r w:rsidRPr="00FD50B2">
        <w:rPr>
          <w:rFonts w:ascii="Arial" w:hAnsi="Arial" w:cs="Arial"/>
          <w:sz w:val="20"/>
          <w:szCs w:val="20"/>
        </w:rPr>
        <w:t xml:space="preserve"> v soglasju z naročnikom.</w:t>
      </w:r>
      <w:r w:rsidR="00C2241F">
        <w:rPr>
          <w:rFonts w:ascii="Arial" w:hAnsi="Arial" w:cs="Arial"/>
          <w:sz w:val="20"/>
          <w:szCs w:val="20"/>
        </w:rPr>
        <w:t xml:space="preserve"> Aktivnosti, namenjene fizičnemu okrevanju, se lahko izvajajo tudi na terenu. </w:t>
      </w:r>
    </w:p>
    <w:p w14:paraId="34AD9F86" w14:textId="77777777" w:rsidR="00C2241F" w:rsidRPr="00FD50B2" w:rsidRDefault="00312A97" w:rsidP="00183BD1">
      <w:pPr>
        <w:numPr>
          <w:ilvl w:val="0"/>
          <w:numId w:val="6"/>
        </w:numPr>
        <w:spacing w:line="260" w:lineRule="exact"/>
        <w:ind w:left="360"/>
        <w:jc w:val="both"/>
        <w:rPr>
          <w:rFonts w:ascii="Arial" w:hAnsi="Arial" w:cs="Arial"/>
          <w:sz w:val="20"/>
          <w:szCs w:val="20"/>
        </w:rPr>
      </w:pPr>
      <w:r w:rsidRPr="00FD50B2">
        <w:rPr>
          <w:rFonts w:ascii="Arial" w:hAnsi="Arial" w:cs="Arial"/>
          <w:sz w:val="20"/>
          <w:szCs w:val="20"/>
        </w:rPr>
        <w:t xml:space="preserve">izvajanje aktivnosti </w:t>
      </w:r>
      <w:r w:rsidR="007D3EDA">
        <w:rPr>
          <w:rFonts w:ascii="Arial" w:hAnsi="Arial" w:cs="Arial"/>
          <w:sz w:val="20"/>
          <w:szCs w:val="20"/>
        </w:rPr>
        <w:t xml:space="preserve">svetovanja in urejanja življenjskih situacij v skladu z individualnim načrtom reintegracije žrtev, vključno z reševanjem </w:t>
      </w:r>
      <w:r w:rsidR="00C2241F">
        <w:rPr>
          <w:rFonts w:ascii="Arial" w:hAnsi="Arial" w:cs="Arial"/>
          <w:sz w:val="20"/>
          <w:szCs w:val="20"/>
        </w:rPr>
        <w:t xml:space="preserve">izjemnih situacij uporabnic in uporabnikov programa (ločitev, poroka, pogreb, združevanje družine, ipd.)., </w:t>
      </w:r>
      <w:r w:rsidRPr="00FD50B2">
        <w:rPr>
          <w:rFonts w:ascii="Arial" w:hAnsi="Arial" w:cs="Arial"/>
          <w:sz w:val="20"/>
          <w:szCs w:val="20"/>
        </w:rPr>
        <w:t>vs</w:t>
      </w:r>
      <w:r w:rsidR="00C2241F">
        <w:rPr>
          <w:rFonts w:ascii="Arial" w:hAnsi="Arial" w:cs="Arial"/>
          <w:sz w:val="20"/>
          <w:szCs w:val="20"/>
        </w:rPr>
        <w:t xml:space="preserve">ak delovni dan med 8.00 in 16.00 uro, ob sobotah, nedeljah in dela prostih dneh pa med 10.00 in 16.00 uro, </w:t>
      </w:r>
      <w:r w:rsidR="00C2241F" w:rsidRPr="00FD50B2">
        <w:rPr>
          <w:rFonts w:ascii="Arial" w:hAnsi="Arial" w:cs="Arial"/>
          <w:sz w:val="20"/>
          <w:szCs w:val="20"/>
        </w:rPr>
        <w:t xml:space="preserve">in sicer po telefonu, ali pa osebno v uradnih prostorih izvajalca ali primernih uradnih prostorih državnih organov, samoupravnih lokalnih skupnosti, nosilcev javnih pooblastil, javnih zavodov in nevladnih organizacij, pri čemer lokacijo določi izvajalec </w:t>
      </w:r>
      <w:r w:rsidR="00AC07D0">
        <w:rPr>
          <w:rFonts w:ascii="Arial" w:hAnsi="Arial" w:cs="Arial"/>
          <w:sz w:val="20"/>
          <w:szCs w:val="20"/>
        </w:rPr>
        <w:t>operacije</w:t>
      </w:r>
      <w:r w:rsidR="00C2241F" w:rsidRPr="00FD50B2">
        <w:rPr>
          <w:rFonts w:ascii="Arial" w:hAnsi="Arial" w:cs="Arial"/>
          <w:sz w:val="20"/>
          <w:szCs w:val="20"/>
        </w:rPr>
        <w:t xml:space="preserve"> v soglasju z naročnikom.</w:t>
      </w:r>
      <w:r w:rsidR="008D01C5">
        <w:rPr>
          <w:rFonts w:ascii="Arial" w:hAnsi="Arial" w:cs="Arial"/>
          <w:sz w:val="20"/>
          <w:szCs w:val="20"/>
        </w:rPr>
        <w:t xml:space="preserve"> </w:t>
      </w:r>
      <w:r w:rsidR="004B10FF">
        <w:rPr>
          <w:rFonts w:ascii="Arial" w:hAnsi="Arial" w:cs="Arial"/>
          <w:sz w:val="20"/>
          <w:szCs w:val="20"/>
        </w:rPr>
        <w:t xml:space="preserve">Aktivnosti se lahko v primeru potrebe izvajajo tudi v javnih zavodih (bolnišnice, zdravstveni </w:t>
      </w:r>
      <w:r w:rsidR="007C5991">
        <w:rPr>
          <w:rFonts w:ascii="Arial" w:hAnsi="Arial" w:cs="Arial"/>
          <w:sz w:val="20"/>
          <w:szCs w:val="20"/>
        </w:rPr>
        <w:t xml:space="preserve">domovi). </w:t>
      </w:r>
    </w:p>
    <w:p w14:paraId="03CDB69E" w14:textId="77777777" w:rsidR="00312A97" w:rsidRPr="00FD50B2" w:rsidRDefault="00D73F84" w:rsidP="00183BD1">
      <w:pPr>
        <w:numPr>
          <w:ilvl w:val="0"/>
          <w:numId w:val="6"/>
        </w:numPr>
        <w:spacing w:line="260" w:lineRule="exact"/>
        <w:ind w:left="360"/>
        <w:jc w:val="both"/>
        <w:rPr>
          <w:rFonts w:ascii="Arial" w:hAnsi="Arial" w:cs="Arial"/>
          <w:sz w:val="20"/>
          <w:szCs w:val="20"/>
        </w:rPr>
      </w:pPr>
      <w:r>
        <w:rPr>
          <w:rFonts w:ascii="Arial" w:hAnsi="Arial" w:cs="Arial"/>
          <w:sz w:val="20"/>
          <w:szCs w:val="20"/>
        </w:rPr>
        <w:t>i</w:t>
      </w:r>
      <w:r w:rsidR="00FB73D8">
        <w:rPr>
          <w:rFonts w:ascii="Arial" w:hAnsi="Arial" w:cs="Arial"/>
          <w:sz w:val="20"/>
          <w:szCs w:val="20"/>
        </w:rPr>
        <w:t>zvajanje</w:t>
      </w:r>
      <w:r>
        <w:rPr>
          <w:rFonts w:ascii="Arial" w:hAnsi="Arial" w:cs="Arial"/>
          <w:sz w:val="20"/>
          <w:szCs w:val="20"/>
        </w:rPr>
        <w:t xml:space="preserve"> pomoči in svetovanja glede pridobitve izobrazbe ter zagotavljanje izobraževanja, usposabljanja, učne pomoči in pridobitev poklicnih kvalifikacij v skladu z individualnim načrtom. Aktivnosti se izvajajo v uradih prostorih izvajalca </w:t>
      </w:r>
      <w:r w:rsidR="00AC07D0">
        <w:rPr>
          <w:rFonts w:ascii="Arial" w:hAnsi="Arial" w:cs="Arial"/>
          <w:sz w:val="20"/>
          <w:szCs w:val="20"/>
        </w:rPr>
        <w:t>operacije</w:t>
      </w:r>
      <w:r>
        <w:rPr>
          <w:rFonts w:ascii="Arial" w:hAnsi="Arial" w:cs="Arial"/>
          <w:sz w:val="20"/>
          <w:szCs w:val="20"/>
        </w:rPr>
        <w:t xml:space="preserve"> ali v izobraževalnih ustanovah oz. skladno z dejanskimi potrebami.</w:t>
      </w:r>
    </w:p>
    <w:p w14:paraId="05E38433" w14:textId="77777777" w:rsidR="00312A97" w:rsidRPr="00E03CA2" w:rsidRDefault="00312A97" w:rsidP="00183BD1">
      <w:pPr>
        <w:spacing w:line="260" w:lineRule="exact"/>
        <w:jc w:val="both"/>
        <w:rPr>
          <w:rFonts w:ascii="Arial" w:hAnsi="Arial" w:cs="Arial"/>
          <w:sz w:val="20"/>
          <w:szCs w:val="20"/>
          <w:highlight w:val="yellow"/>
        </w:rPr>
      </w:pPr>
    </w:p>
    <w:p w14:paraId="04533FDE"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Izvajalec je pri izvajanju </w:t>
      </w:r>
      <w:r w:rsidR="00AC07D0">
        <w:rPr>
          <w:rFonts w:ascii="Arial" w:hAnsi="Arial" w:cs="Arial"/>
          <w:sz w:val="20"/>
          <w:szCs w:val="20"/>
        </w:rPr>
        <w:t>operacije</w:t>
      </w:r>
      <w:r w:rsidRPr="00E03CA2">
        <w:rPr>
          <w:rFonts w:ascii="Arial" w:hAnsi="Arial" w:cs="Arial"/>
          <w:sz w:val="20"/>
          <w:szCs w:val="20"/>
        </w:rPr>
        <w:t xml:space="preserve"> dolžan:</w:t>
      </w:r>
    </w:p>
    <w:p w14:paraId="08C5E8FD"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zagotoviti neprekinjeno izvajanje </w:t>
      </w:r>
      <w:r w:rsidR="00AC07D0">
        <w:rPr>
          <w:rFonts w:ascii="Arial" w:hAnsi="Arial" w:cs="Arial"/>
          <w:sz w:val="20"/>
          <w:szCs w:val="20"/>
        </w:rPr>
        <w:t>oper</w:t>
      </w:r>
      <w:r w:rsidR="004D5343">
        <w:rPr>
          <w:rFonts w:ascii="Arial" w:hAnsi="Arial" w:cs="Arial"/>
          <w:sz w:val="20"/>
          <w:szCs w:val="20"/>
        </w:rPr>
        <w:t>a</w:t>
      </w:r>
      <w:r w:rsidR="00AC07D0">
        <w:rPr>
          <w:rFonts w:ascii="Arial" w:hAnsi="Arial" w:cs="Arial"/>
          <w:sz w:val="20"/>
          <w:szCs w:val="20"/>
        </w:rPr>
        <w:t>cije</w:t>
      </w:r>
      <w:r w:rsidRPr="00E03CA2">
        <w:rPr>
          <w:rFonts w:ascii="Arial" w:hAnsi="Arial" w:cs="Arial"/>
          <w:sz w:val="20"/>
          <w:szCs w:val="20"/>
        </w:rPr>
        <w:t>, ki je predmet tega javnega razpisa, ves čas trajanja pogodbe;</w:t>
      </w:r>
    </w:p>
    <w:p w14:paraId="2B87F460" w14:textId="0CD98605" w:rsidR="00312A97" w:rsidRPr="00E03CA2" w:rsidRDefault="00312A97" w:rsidP="00183BD1">
      <w:pPr>
        <w:numPr>
          <w:ilvl w:val="0"/>
          <w:numId w:val="2"/>
        </w:numPr>
        <w:spacing w:line="260" w:lineRule="exact"/>
        <w:jc w:val="both"/>
        <w:rPr>
          <w:rFonts w:ascii="Arial" w:hAnsi="Arial" w:cs="Arial"/>
          <w:sz w:val="20"/>
          <w:szCs w:val="20"/>
        </w:rPr>
      </w:pPr>
      <w:r w:rsidRPr="00700AAF">
        <w:rPr>
          <w:rFonts w:ascii="Arial" w:hAnsi="Arial" w:cs="Arial"/>
          <w:sz w:val="20"/>
          <w:szCs w:val="20"/>
        </w:rPr>
        <w:t xml:space="preserve">vključevanje oseb v </w:t>
      </w:r>
      <w:r w:rsidR="00AC07D0" w:rsidRPr="00700AAF">
        <w:rPr>
          <w:rFonts w:ascii="Arial" w:hAnsi="Arial" w:cs="Arial"/>
          <w:sz w:val="20"/>
          <w:szCs w:val="20"/>
        </w:rPr>
        <w:t>operacijo</w:t>
      </w:r>
      <w:r w:rsidRPr="00700AAF">
        <w:rPr>
          <w:rFonts w:ascii="Arial" w:hAnsi="Arial" w:cs="Arial"/>
          <w:sz w:val="20"/>
          <w:szCs w:val="20"/>
        </w:rPr>
        <w:t xml:space="preserve"> (re)integracije </w:t>
      </w:r>
      <w:r w:rsidR="00264A54" w:rsidRPr="00700AAF">
        <w:rPr>
          <w:rFonts w:ascii="Arial" w:hAnsi="Arial" w:cs="Arial"/>
          <w:sz w:val="20"/>
          <w:szCs w:val="20"/>
        </w:rPr>
        <w:t xml:space="preserve">in njihovo izključitev iz operacije </w:t>
      </w:r>
      <w:r w:rsidRPr="00700AAF">
        <w:rPr>
          <w:rFonts w:ascii="Arial" w:hAnsi="Arial" w:cs="Arial"/>
          <w:sz w:val="20"/>
          <w:szCs w:val="20"/>
        </w:rPr>
        <w:t xml:space="preserve">izvajati izključno </w:t>
      </w:r>
      <w:r w:rsidR="00F3769E" w:rsidRPr="00700AAF">
        <w:rPr>
          <w:rFonts w:ascii="Arial" w:hAnsi="Arial" w:cs="Arial"/>
          <w:sz w:val="20"/>
          <w:szCs w:val="20"/>
        </w:rPr>
        <w:t>po</w:t>
      </w:r>
      <w:r w:rsidRPr="00700AAF">
        <w:rPr>
          <w:rFonts w:ascii="Arial" w:hAnsi="Arial" w:cs="Arial"/>
          <w:sz w:val="20"/>
          <w:szCs w:val="20"/>
        </w:rPr>
        <w:t xml:space="preserve"> </w:t>
      </w:r>
      <w:r w:rsidRPr="00E03CA2">
        <w:rPr>
          <w:rFonts w:ascii="Arial" w:hAnsi="Arial" w:cs="Arial"/>
          <w:sz w:val="20"/>
          <w:szCs w:val="20"/>
        </w:rPr>
        <w:t>potrditvi naročnika;</w:t>
      </w:r>
    </w:p>
    <w:p w14:paraId="19B6BEC6" w14:textId="77777777" w:rsidR="00312A97" w:rsidRPr="00E03CA2" w:rsidRDefault="00AC07D0" w:rsidP="00183BD1">
      <w:pPr>
        <w:numPr>
          <w:ilvl w:val="0"/>
          <w:numId w:val="2"/>
        </w:numPr>
        <w:spacing w:line="260" w:lineRule="exact"/>
        <w:jc w:val="both"/>
        <w:rPr>
          <w:rFonts w:ascii="Arial" w:hAnsi="Arial" w:cs="Arial"/>
          <w:sz w:val="20"/>
          <w:szCs w:val="20"/>
        </w:rPr>
      </w:pPr>
      <w:r>
        <w:rPr>
          <w:rFonts w:ascii="Arial" w:hAnsi="Arial" w:cs="Arial"/>
          <w:sz w:val="20"/>
          <w:szCs w:val="20"/>
        </w:rPr>
        <w:t>operacijo</w:t>
      </w:r>
      <w:r w:rsidR="00312A97" w:rsidRPr="00E03CA2">
        <w:rPr>
          <w:rFonts w:ascii="Arial" w:hAnsi="Arial" w:cs="Arial"/>
          <w:sz w:val="20"/>
          <w:szCs w:val="20"/>
        </w:rPr>
        <w:t xml:space="preserve"> izvajati na podlagi individualnega načrta (re)integracije obravnave osebe z izkušnjo žrtve trgovine z ljudmi, ki ga predloži v potrditev naročniku ob vključitvi posamezne osebe v </w:t>
      </w:r>
      <w:r>
        <w:rPr>
          <w:rFonts w:ascii="Arial" w:hAnsi="Arial" w:cs="Arial"/>
          <w:sz w:val="20"/>
          <w:szCs w:val="20"/>
        </w:rPr>
        <w:t>operacijo</w:t>
      </w:r>
      <w:r w:rsidR="00312A97" w:rsidRPr="00E03CA2">
        <w:rPr>
          <w:rFonts w:ascii="Arial" w:hAnsi="Arial" w:cs="Arial"/>
          <w:sz w:val="20"/>
          <w:szCs w:val="20"/>
        </w:rPr>
        <w:t>;</w:t>
      </w:r>
    </w:p>
    <w:p w14:paraId="12C178BD" w14:textId="77777777" w:rsidR="00312A97"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omogočiti nadzor </w:t>
      </w:r>
      <w:r w:rsidR="00AC07D0">
        <w:rPr>
          <w:rFonts w:ascii="Arial" w:hAnsi="Arial" w:cs="Arial"/>
          <w:sz w:val="20"/>
          <w:szCs w:val="20"/>
        </w:rPr>
        <w:t>operacije</w:t>
      </w:r>
      <w:r w:rsidRPr="00E03CA2">
        <w:rPr>
          <w:rFonts w:ascii="Arial" w:hAnsi="Arial" w:cs="Arial"/>
          <w:sz w:val="20"/>
          <w:szCs w:val="20"/>
        </w:rPr>
        <w:t xml:space="preserve"> pooblaščeni osebi naročnika;</w:t>
      </w:r>
    </w:p>
    <w:p w14:paraId="2341B717" w14:textId="77777777" w:rsidR="00312A97" w:rsidRPr="007C6923" w:rsidRDefault="00312A97" w:rsidP="00183BD1">
      <w:pPr>
        <w:pStyle w:val="Telobesedila"/>
        <w:numPr>
          <w:ilvl w:val="0"/>
          <w:numId w:val="2"/>
        </w:numPr>
        <w:spacing w:after="0" w:line="260" w:lineRule="exact"/>
        <w:jc w:val="both"/>
        <w:rPr>
          <w:rFonts w:ascii="Arial" w:hAnsi="Arial" w:cs="Arial"/>
          <w:bCs/>
          <w:sz w:val="20"/>
        </w:rPr>
      </w:pPr>
      <w:r w:rsidRPr="001E0B4C">
        <w:rPr>
          <w:rFonts w:ascii="Arial" w:hAnsi="Arial" w:cs="Arial"/>
          <w:sz w:val="20"/>
        </w:rPr>
        <w:t xml:space="preserve">zagotoviti dosegljivost po telefonu za uporabnice/uporabnike </w:t>
      </w:r>
      <w:r w:rsidR="00AC07D0">
        <w:rPr>
          <w:rFonts w:ascii="Arial" w:hAnsi="Arial" w:cs="Arial"/>
          <w:sz w:val="20"/>
        </w:rPr>
        <w:t>operacije</w:t>
      </w:r>
      <w:r w:rsidRPr="001E0B4C">
        <w:rPr>
          <w:rFonts w:ascii="Arial" w:hAnsi="Arial" w:cs="Arial"/>
          <w:sz w:val="20"/>
        </w:rPr>
        <w:t xml:space="preserve"> in za naročnika vsak delovni</w:t>
      </w:r>
      <w:r w:rsidRPr="007C6923">
        <w:rPr>
          <w:rFonts w:ascii="Arial" w:hAnsi="Arial" w:cs="Arial"/>
          <w:sz w:val="20"/>
        </w:rPr>
        <w:t xml:space="preserve"> dan med 8.00 in 16.00 uro;</w:t>
      </w:r>
    </w:p>
    <w:p w14:paraId="2B19AB53"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zagotoviti, da bodo strokovni delavci sodelovali  z organi odkrivanja oziroma kazenskega pregona Republike Slovenije v predkazenskih in kazenskih postopkih ter z drugimi pristojnimi državnimi organi pri urejanju statusa žrtev trgovine z ljudmi – tujih državljanov;</w:t>
      </w:r>
    </w:p>
    <w:p w14:paraId="12CE4AF3"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lastRenderedPageBreak/>
        <w:t>zagotavljati udeležbo strokovnih delavcev na strokovnih usposabljanjih z ostalimi sodelujočimi subjekti s področja pomoči žrtvam trgovine z ljudmi in pregona storilcev;</w:t>
      </w:r>
    </w:p>
    <w:p w14:paraId="0F1DFDCF"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sodelovati z drugimi nevladnimi organizacijami pri izvajanju predmeta pogodbe;</w:t>
      </w:r>
    </w:p>
    <w:p w14:paraId="0C9EA427"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pri informiranju javnosti, mednarodnih organizacij, nevladnih organizacij in tujih držav objektivno predstaviti vlogo naročnika in Republike Slovenije pri izvajanju </w:t>
      </w:r>
      <w:r w:rsidR="00AC07D0">
        <w:rPr>
          <w:rFonts w:ascii="Arial" w:hAnsi="Arial" w:cs="Arial"/>
          <w:sz w:val="20"/>
          <w:szCs w:val="20"/>
        </w:rPr>
        <w:t>operacije</w:t>
      </w:r>
      <w:r w:rsidRPr="00E03CA2">
        <w:rPr>
          <w:rFonts w:ascii="Arial" w:hAnsi="Arial" w:cs="Arial"/>
          <w:sz w:val="20"/>
          <w:szCs w:val="20"/>
        </w:rPr>
        <w:t xml:space="preserve"> po tej pogodbi;</w:t>
      </w:r>
    </w:p>
    <w:p w14:paraId="3D0C1741"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pri informiranju javnosti v zvezi z izvajanjem </w:t>
      </w:r>
      <w:r w:rsidR="00AC07D0">
        <w:rPr>
          <w:rFonts w:ascii="Arial" w:hAnsi="Arial" w:cs="Arial"/>
          <w:sz w:val="20"/>
          <w:szCs w:val="20"/>
        </w:rPr>
        <w:t>operacije</w:t>
      </w:r>
      <w:r w:rsidRPr="00E03CA2">
        <w:rPr>
          <w:rFonts w:ascii="Arial" w:hAnsi="Arial" w:cs="Arial"/>
          <w:sz w:val="20"/>
          <w:szCs w:val="20"/>
        </w:rPr>
        <w:t xml:space="preserve"> ustrezno predstaviti vlogo naročnika, </w:t>
      </w:r>
      <w:r w:rsidR="00F3769E">
        <w:rPr>
          <w:rFonts w:ascii="Arial" w:hAnsi="Arial" w:cs="Arial"/>
          <w:sz w:val="20"/>
          <w:szCs w:val="20"/>
        </w:rPr>
        <w:t xml:space="preserve">uporabiti emblem EU z navedbo »Sofinancira Evropska unija« ter upoštevati </w:t>
      </w:r>
      <w:r w:rsidRPr="00E03CA2">
        <w:rPr>
          <w:rFonts w:ascii="Arial" w:hAnsi="Arial" w:cs="Arial"/>
          <w:sz w:val="20"/>
          <w:szCs w:val="20"/>
        </w:rPr>
        <w:t>navodila naročnika;</w:t>
      </w:r>
    </w:p>
    <w:p w14:paraId="13E4DD1A"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dokumentacijo, ki nastaja v okviru </w:t>
      </w:r>
      <w:r w:rsidR="00E00656">
        <w:rPr>
          <w:rFonts w:ascii="Arial" w:hAnsi="Arial" w:cs="Arial"/>
          <w:sz w:val="20"/>
          <w:szCs w:val="20"/>
        </w:rPr>
        <w:t>operacije</w:t>
      </w:r>
      <w:r w:rsidRPr="00E03CA2">
        <w:rPr>
          <w:rFonts w:ascii="Arial" w:hAnsi="Arial" w:cs="Arial"/>
          <w:sz w:val="20"/>
          <w:szCs w:val="20"/>
        </w:rPr>
        <w:t xml:space="preserve"> ustrezno označevati z </w:t>
      </w:r>
      <w:r w:rsidR="0059350D">
        <w:rPr>
          <w:rFonts w:ascii="Arial" w:hAnsi="Arial" w:cs="Arial"/>
          <w:sz w:val="20"/>
          <w:szCs w:val="20"/>
        </w:rPr>
        <w:t xml:space="preserve">emblemom EU z </w:t>
      </w:r>
      <w:r w:rsidRPr="00E03CA2">
        <w:rPr>
          <w:rFonts w:ascii="Arial" w:hAnsi="Arial" w:cs="Arial"/>
          <w:sz w:val="20"/>
          <w:szCs w:val="20"/>
        </w:rPr>
        <w:t>navedbo "</w:t>
      </w:r>
      <w:r w:rsidR="005A7B60">
        <w:rPr>
          <w:rFonts w:ascii="Arial" w:hAnsi="Arial" w:cs="Arial"/>
          <w:sz w:val="20"/>
          <w:szCs w:val="20"/>
        </w:rPr>
        <w:t>S</w:t>
      </w:r>
      <w:r w:rsidRPr="00E03CA2">
        <w:rPr>
          <w:rFonts w:ascii="Arial" w:hAnsi="Arial" w:cs="Arial"/>
          <w:sz w:val="20"/>
          <w:szCs w:val="20"/>
        </w:rPr>
        <w:t>ofinancira Evropska unija";</w:t>
      </w:r>
    </w:p>
    <w:p w14:paraId="4E02E2AB"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zagotoviti povezano in usklajeno sodelovanje vodje </w:t>
      </w:r>
      <w:r w:rsidR="00E00656">
        <w:rPr>
          <w:rFonts w:ascii="Arial" w:hAnsi="Arial" w:cs="Arial"/>
          <w:sz w:val="20"/>
          <w:szCs w:val="20"/>
        </w:rPr>
        <w:t>operacije</w:t>
      </w:r>
      <w:r w:rsidRPr="00E03CA2">
        <w:rPr>
          <w:rFonts w:ascii="Arial" w:hAnsi="Arial" w:cs="Arial"/>
          <w:sz w:val="20"/>
          <w:szCs w:val="20"/>
        </w:rPr>
        <w:t xml:space="preserve"> in vseh oseb, ki bodo izvajale aktivnosti </w:t>
      </w:r>
      <w:r w:rsidR="00E00656">
        <w:rPr>
          <w:rFonts w:ascii="Arial" w:hAnsi="Arial" w:cs="Arial"/>
          <w:sz w:val="20"/>
          <w:szCs w:val="20"/>
        </w:rPr>
        <w:t>operacije</w:t>
      </w:r>
      <w:r w:rsidRPr="00E03CA2">
        <w:rPr>
          <w:rFonts w:ascii="Arial" w:hAnsi="Arial" w:cs="Arial"/>
          <w:sz w:val="20"/>
          <w:szCs w:val="20"/>
        </w:rPr>
        <w:t>;</w:t>
      </w:r>
    </w:p>
    <w:p w14:paraId="5FBEAB1D"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v skladu s strokovnimi normami in zahtevami </w:t>
      </w:r>
      <w:r w:rsidR="00E00656">
        <w:rPr>
          <w:rFonts w:ascii="Arial" w:hAnsi="Arial" w:cs="Arial"/>
          <w:sz w:val="20"/>
          <w:szCs w:val="20"/>
        </w:rPr>
        <w:t>operacije</w:t>
      </w:r>
      <w:r w:rsidRPr="00E03CA2">
        <w:rPr>
          <w:rFonts w:ascii="Arial" w:hAnsi="Arial" w:cs="Arial"/>
          <w:sz w:val="20"/>
          <w:szCs w:val="20"/>
        </w:rPr>
        <w:t xml:space="preserve"> voditi delovno dokumentacijo o poteku </w:t>
      </w:r>
      <w:r w:rsidR="00E00656">
        <w:rPr>
          <w:rFonts w:ascii="Arial" w:hAnsi="Arial" w:cs="Arial"/>
          <w:sz w:val="20"/>
          <w:szCs w:val="20"/>
        </w:rPr>
        <w:t>operacije</w:t>
      </w:r>
      <w:r w:rsidRPr="00E03CA2">
        <w:rPr>
          <w:rFonts w:ascii="Arial" w:hAnsi="Arial" w:cs="Arial"/>
          <w:sz w:val="20"/>
          <w:szCs w:val="20"/>
        </w:rPr>
        <w:t>;</w:t>
      </w:r>
    </w:p>
    <w:p w14:paraId="30B74E14"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ob vključitvi prostovoljcev njihovo delo urediti skladno z določili Zakona o prostovoljstvu (Ur. l. RS, št. 10/11, 16/11 – </w:t>
      </w:r>
      <w:proofErr w:type="spellStart"/>
      <w:r w:rsidRPr="00E03CA2">
        <w:rPr>
          <w:rFonts w:ascii="Arial" w:hAnsi="Arial" w:cs="Arial"/>
          <w:sz w:val="20"/>
          <w:szCs w:val="20"/>
        </w:rPr>
        <w:t>popr</w:t>
      </w:r>
      <w:proofErr w:type="spellEnd"/>
      <w:r w:rsidRPr="00E03CA2">
        <w:rPr>
          <w:rFonts w:ascii="Arial" w:hAnsi="Arial" w:cs="Arial"/>
          <w:sz w:val="20"/>
          <w:szCs w:val="20"/>
        </w:rPr>
        <w:t>., 82/15);</w:t>
      </w:r>
    </w:p>
    <w:p w14:paraId="033B273E" w14:textId="77777777" w:rsidR="00312A97" w:rsidRPr="00E03CA2" w:rsidRDefault="00312A97" w:rsidP="00183BD1">
      <w:pPr>
        <w:numPr>
          <w:ilvl w:val="0"/>
          <w:numId w:val="2"/>
        </w:numPr>
        <w:spacing w:line="260" w:lineRule="exact"/>
        <w:jc w:val="both"/>
        <w:rPr>
          <w:rFonts w:ascii="Arial" w:hAnsi="Arial" w:cs="Arial"/>
          <w:sz w:val="20"/>
          <w:szCs w:val="20"/>
        </w:rPr>
      </w:pPr>
      <w:r w:rsidRPr="00700AAF">
        <w:rPr>
          <w:rFonts w:ascii="Arial" w:hAnsi="Arial" w:cs="Arial"/>
          <w:sz w:val="20"/>
          <w:szCs w:val="20"/>
        </w:rPr>
        <w:t xml:space="preserve">vse </w:t>
      </w:r>
      <w:r w:rsidR="0085052F" w:rsidRPr="00700AAF">
        <w:rPr>
          <w:rFonts w:ascii="Arial" w:hAnsi="Arial" w:cs="Arial"/>
          <w:sz w:val="20"/>
          <w:szCs w:val="20"/>
        </w:rPr>
        <w:t xml:space="preserve">Zahtevke za izplačila (v nadaljevanju </w:t>
      </w:r>
      <w:proofErr w:type="spellStart"/>
      <w:r w:rsidR="00407EB0" w:rsidRPr="00700AAF">
        <w:rPr>
          <w:rFonts w:ascii="Arial" w:hAnsi="Arial" w:cs="Arial"/>
          <w:sz w:val="20"/>
          <w:szCs w:val="20"/>
        </w:rPr>
        <w:t>ZzI</w:t>
      </w:r>
      <w:proofErr w:type="spellEnd"/>
      <w:r w:rsidR="0085052F" w:rsidRPr="00700AAF">
        <w:rPr>
          <w:rFonts w:ascii="Arial" w:hAnsi="Arial" w:cs="Arial"/>
          <w:sz w:val="20"/>
          <w:szCs w:val="20"/>
        </w:rPr>
        <w:t>)</w:t>
      </w:r>
      <w:r w:rsidRPr="00700AAF">
        <w:rPr>
          <w:rFonts w:ascii="Arial" w:hAnsi="Arial" w:cs="Arial"/>
          <w:sz w:val="20"/>
          <w:szCs w:val="20"/>
        </w:rPr>
        <w:t xml:space="preserve"> in poročila </w:t>
      </w:r>
      <w:r w:rsidR="00E00656" w:rsidRPr="00700AAF">
        <w:rPr>
          <w:rFonts w:ascii="Arial" w:hAnsi="Arial" w:cs="Arial"/>
          <w:sz w:val="20"/>
          <w:szCs w:val="20"/>
        </w:rPr>
        <w:t>operacije</w:t>
      </w:r>
      <w:r w:rsidRPr="00700AAF">
        <w:rPr>
          <w:rFonts w:ascii="Arial" w:hAnsi="Arial" w:cs="Arial"/>
          <w:sz w:val="20"/>
          <w:szCs w:val="20"/>
        </w:rPr>
        <w:t xml:space="preserve"> (mesečna poročila, evalvacije, </w:t>
      </w:r>
      <w:r w:rsidRPr="00E03CA2">
        <w:rPr>
          <w:rFonts w:ascii="Arial" w:hAnsi="Arial" w:cs="Arial"/>
          <w:sz w:val="20"/>
          <w:szCs w:val="20"/>
        </w:rPr>
        <w:t>idr.) zapisati v slovenskem jeziku,</w:t>
      </w:r>
    </w:p>
    <w:p w14:paraId="0F5D1E10" w14:textId="563D9C92" w:rsidR="00312A97" w:rsidRDefault="00312A97" w:rsidP="00183BD1">
      <w:pPr>
        <w:numPr>
          <w:ilvl w:val="0"/>
          <w:numId w:val="2"/>
        </w:numPr>
        <w:spacing w:line="260" w:lineRule="exact"/>
        <w:jc w:val="both"/>
        <w:rPr>
          <w:rFonts w:ascii="Arial" w:hAnsi="Arial" w:cs="Arial"/>
          <w:sz w:val="20"/>
          <w:szCs w:val="20"/>
        </w:rPr>
      </w:pPr>
      <w:r w:rsidRPr="0050461D">
        <w:rPr>
          <w:rFonts w:ascii="Arial" w:hAnsi="Arial" w:cs="Arial"/>
          <w:sz w:val="20"/>
          <w:szCs w:val="20"/>
        </w:rPr>
        <w:t xml:space="preserve">takoj oziroma najkasneje v 8 dneh </w:t>
      </w:r>
      <w:r w:rsidRPr="00700AAF">
        <w:rPr>
          <w:rFonts w:ascii="Arial" w:hAnsi="Arial" w:cs="Arial"/>
          <w:sz w:val="20"/>
          <w:szCs w:val="20"/>
        </w:rPr>
        <w:t xml:space="preserve">obvestiti naročnika, v kolikor pri izvajalcu v času izvajanja </w:t>
      </w:r>
      <w:r w:rsidR="00E00656" w:rsidRPr="00700AAF">
        <w:rPr>
          <w:rFonts w:ascii="Arial" w:hAnsi="Arial" w:cs="Arial"/>
          <w:sz w:val="20"/>
          <w:szCs w:val="20"/>
        </w:rPr>
        <w:t>operacije</w:t>
      </w:r>
      <w:r w:rsidRPr="00700AAF">
        <w:rPr>
          <w:rFonts w:ascii="Arial" w:hAnsi="Arial" w:cs="Arial"/>
          <w:sz w:val="20"/>
          <w:szCs w:val="20"/>
        </w:rPr>
        <w:t xml:space="preserve"> pride do statusnih sprememb glede zavezanosti za DDV</w:t>
      </w:r>
      <w:r w:rsidR="00741033" w:rsidRPr="00700AAF">
        <w:rPr>
          <w:rFonts w:ascii="Arial" w:hAnsi="Arial" w:cs="Arial"/>
          <w:sz w:val="20"/>
          <w:szCs w:val="20"/>
        </w:rPr>
        <w:t xml:space="preserve"> in glede statusnih sprememb, ki bi lahko vplivale na izvajanje operacije</w:t>
      </w:r>
      <w:r w:rsidRPr="00700AAF">
        <w:rPr>
          <w:rFonts w:ascii="Arial" w:hAnsi="Arial" w:cs="Arial"/>
          <w:sz w:val="20"/>
          <w:szCs w:val="20"/>
        </w:rPr>
        <w:t xml:space="preserve">. </w:t>
      </w:r>
    </w:p>
    <w:p w14:paraId="0257098F" w14:textId="77777777" w:rsidR="00335D3B" w:rsidRPr="0050461D" w:rsidRDefault="00335D3B" w:rsidP="00183BD1">
      <w:pPr>
        <w:spacing w:line="260" w:lineRule="exact"/>
        <w:ind w:left="360"/>
        <w:jc w:val="both"/>
        <w:rPr>
          <w:rFonts w:ascii="Arial" w:hAnsi="Arial" w:cs="Arial"/>
          <w:sz w:val="20"/>
          <w:szCs w:val="20"/>
        </w:rPr>
      </w:pPr>
    </w:p>
    <w:p w14:paraId="601670D7" w14:textId="0AA8481A" w:rsidR="00312A97" w:rsidRPr="00E03CA2" w:rsidRDefault="00312A97" w:rsidP="00183BD1">
      <w:pPr>
        <w:overflowPunct w:val="0"/>
        <w:autoSpaceDE w:val="0"/>
        <w:autoSpaceDN w:val="0"/>
        <w:adjustRightInd w:val="0"/>
        <w:spacing w:line="260" w:lineRule="exact"/>
        <w:jc w:val="both"/>
        <w:rPr>
          <w:rFonts w:ascii="Arial" w:hAnsi="Arial" w:cs="Arial"/>
          <w:sz w:val="20"/>
          <w:szCs w:val="20"/>
        </w:rPr>
      </w:pPr>
      <w:r w:rsidRPr="00E03CA2">
        <w:rPr>
          <w:rFonts w:ascii="Arial" w:hAnsi="Arial" w:cs="Arial"/>
          <w:sz w:val="20"/>
          <w:szCs w:val="20"/>
        </w:rPr>
        <w:t xml:space="preserve">Vodja </w:t>
      </w:r>
      <w:r w:rsidR="00802C94">
        <w:rPr>
          <w:rFonts w:ascii="Arial" w:hAnsi="Arial" w:cs="Arial"/>
          <w:sz w:val="20"/>
          <w:szCs w:val="20"/>
        </w:rPr>
        <w:t>operacije</w:t>
      </w:r>
      <w:r w:rsidRPr="00E03CA2">
        <w:rPr>
          <w:rFonts w:ascii="Arial" w:hAnsi="Arial" w:cs="Arial"/>
          <w:sz w:val="20"/>
          <w:szCs w:val="20"/>
        </w:rPr>
        <w:t xml:space="preserve"> je kontaktna točka med osebami, ki bodo izvajale aktivnosti </w:t>
      </w:r>
      <w:r w:rsidR="00802C94">
        <w:rPr>
          <w:rFonts w:ascii="Arial" w:hAnsi="Arial" w:cs="Arial"/>
          <w:sz w:val="20"/>
          <w:szCs w:val="20"/>
        </w:rPr>
        <w:t>operacije</w:t>
      </w:r>
      <w:r w:rsidRPr="00E03CA2">
        <w:rPr>
          <w:rFonts w:ascii="Arial" w:hAnsi="Arial" w:cs="Arial"/>
          <w:sz w:val="20"/>
          <w:szCs w:val="20"/>
        </w:rPr>
        <w:t xml:space="preserve">, in predstavnikom naročnika </w:t>
      </w:r>
      <w:r w:rsidRPr="00E03CA2">
        <w:rPr>
          <w:rFonts w:ascii="Arial" w:hAnsi="Arial" w:cs="Arial"/>
          <w:sz w:val="20"/>
        </w:rPr>
        <w:t>(skrbnikom pogodbe s strani naročnika),</w:t>
      </w:r>
      <w:r w:rsidRPr="00E03CA2">
        <w:rPr>
          <w:rFonts w:ascii="Arial" w:hAnsi="Arial" w:cs="Arial"/>
          <w:sz w:val="20"/>
          <w:szCs w:val="20"/>
        </w:rPr>
        <w:t xml:space="preserve"> ter je dolžan:</w:t>
      </w:r>
    </w:p>
    <w:p w14:paraId="57F3C34B" w14:textId="77777777" w:rsidR="00312A97" w:rsidRPr="00E03CA2" w:rsidRDefault="00312A97" w:rsidP="00183BD1">
      <w:pPr>
        <w:numPr>
          <w:ilvl w:val="0"/>
          <w:numId w:val="2"/>
        </w:numPr>
        <w:tabs>
          <w:tab w:val="num" w:pos="720"/>
        </w:tabs>
        <w:spacing w:line="260" w:lineRule="exact"/>
        <w:jc w:val="both"/>
        <w:rPr>
          <w:rFonts w:ascii="Arial" w:hAnsi="Arial" w:cs="Arial"/>
          <w:sz w:val="20"/>
          <w:szCs w:val="20"/>
        </w:rPr>
      </w:pPr>
      <w:r w:rsidRPr="00E03CA2">
        <w:rPr>
          <w:rFonts w:ascii="Arial" w:hAnsi="Arial" w:cs="Arial"/>
          <w:sz w:val="20"/>
          <w:szCs w:val="20"/>
        </w:rPr>
        <w:t xml:space="preserve">usklajevati delo vseh oseb, ki bodo izvajale posamezne dele </w:t>
      </w:r>
      <w:r w:rsidR="00802C94">
        <w:rPr>
          <w:rFonts w:ascii="Arial" w:hAnsi="Arial" w:cs="Arial"/>
          <w:sz w:val="20"/>
          <w:szCs w:val="20"/>
        </w:rPr>
        <w:t>operacije</w:t>
      </w:r>
      <w:r w:rsidRPr="00E03CA2">
        <w:rPr>
          <w:rFonts w:ascii="Arial" w:hAnsi="Arial" w:cs="Arial"/>
          <w:sz w:val="20"/>
          <w:szCs w:val="20"/>
        </w:rPr>
        <w:t xml:space="preserve">; </w:t>
      </w:r>
    </w:p>
    <w:p w14:paraId="3D980743" w14:textId="78C9A7B6" w:rsidR="00312A97" w:rsidRPr="00E03CA2" w:rsidRDefault="00312A97" w:rsidP="00183BD1">
      <w:pPr>
        <w:numPr>
          <w:ilvl w:val="0"/>
          <w:numId w:val="2"/>
        </w:numPr>
        <w:tabs>
          <w:tab w:val="num" w:pos="720"/>
        </w:tabs>
        <w:spacing w:line="260" w:lineRule="exact"/>
        <w:jc w:val="both"/>
        <w:rPr>
          <w:rFonts w:ascii="Arial" w:hAnsi="Arial" w:cs="Arial"/>
          <w:sz w:val="20"/>
          <w:szCs w:val="20"/>
        </w:rPr>
      </w:pPr>
      <w:r w:rsidRPr="00E03CA2">
        <w:rPr>
          <w:rFonts w:ascii="Arial" w:hAnsi="Arial" w:cs="Arial"/>
          <w:sz w:val="20"/>
          <w:szCs w:val="20"/>
        </w:rPr>
        <w:t xml:space="preserve">izdelati mesečna poročila </w:t>
      </w:r>
      <w:r w:rsidR="00106FCB">
        <w:rPr>
          <w:rFonts w:ascii="Arial" w:hAnsi="Arial" w:cs="Arial"/>
          <w:sz w:val="20"/>
          <w:szCs w:val="20"/>
        </w:rPr>
        <w:t>o izvedenih aktivnostih</w:t>
      </w:r>
      <w:r w:rsidRPr="00E03CA2">
        <w:rPr>
          <w:rFonts w:ascii="Arial" w:hAnsi="Arial" w:cs="Arial"/>
          <w:sz w:val="20"/>
          <w:szCs w:val="20"/>
        </w:rPr>
        <w:t>, ki bodo vsebovala statistične podatke (spol, starost in število udeležencev, vključene v posamezne dejavnosti, vsebina in obseg nudene pomoči, idr.), pričakovanja, odnos in odzive udeležencev ter posredovanje le-tega skrbniku pogodbe s strani naročnika preko e-pošte najkasneje do konca meseca za tekoči mesec (zadnji dan v mesecu);</w:t>
      </w:r>
    </w:p>
    <w:p w14:paraId="0C5B6837" w14:textId="77777777" w:rsidR="00312A97" w:rsidRPr="001E0B4C" w:rsidRDefault="00312A97" w:rsidP="00183BD1">
      <w:pPr>
        <w:numPr>
          <w:ilvl w:val="0"/>
          <w:numId w:val="2"/>
        </w:numPr>
        <w:tabs>
          <w:tab w:val="num" w:pos="720"/>
        </w:tabs>
        <w:spacing w:line="260" w:lineRule="exact"/>
        <w:jc w:val="both"/>
        <w:rPr>
          <w:rFonts w:ascii="Arial" w:hAnsi="Arial" w:cs="Arial"/>
          <w:sz w:val="20"/>
          <w:szCs w:val="20"/>
        </w:rPr>
      </w:pPr>
      <w:r w:rsidRPr="00E03CA2">
        <w:rPr>
          <w:rFonts w:ascii="Arial" w:hAnsi="Arial" w:cs="Arial"/>
          <w:sz w:val="20"/>
          <w:szCs w:val="20"/>
        </w:rPr>
        <w:t xml:space="preserve">na podlagi mesečnih poročil ter razgovorov z osebami, ki bodo izvajale posamezne dele </w:t>
      </w:r>
      <w:r w:rsidR="00802C94">
        <w:rPr>
          <w:rFonts w:ascii="Arial" w:hAnsi="Arial" w:cs="Arial"/>
          <w:sz w:val="20"/>
          <w:szCs w:val="20"/>
        </w:rPr>
        <w:t>operacije</w:t>
      </w:r>
      <w:r w:rsidRPr="00E03CA2">
        <w:rPr>
          <w:rFonts w:ascii="Arial" w:hAnsi="Arial" w:cs="Arial"/>
          <w:sz w:val="20"/>
          <w:szCs w:val="20"/>
        </w:rPr>
        <w:t xml:space="preserve">, </w:t>
      </w:r>
      <w:r w:rsidRPr="001E0B4C">
        <w:rPr>
          <w:rFonts w:ascii="Arial" w:hAnsi="Arial" w:cs="Arial"/>
          <w:sz w:val="20"/>
          <w:szCs w:val="20"/>
        </w:rPr>
        <w:t xml:space="preserve">izdelati </w:t>
      </w:r>
      <w:r w:rsidR="00106FCB">
        <w:rPr>
          <w:rFonts w:ascii="Arial" w:hAnsi="Arial" w:cs="Arial"/>
          <w:sz w:val="20"/>
          <w:szCs w:val="20"/>
        </w:rPr>
        <w:t>štiri</w:t>
      </w:r>
      <w:r w:rsidRPr="001E0B4C">
        <w:rPr>
          <w:rFonts w:ascii="Arial" w:hAnsi="Arial" w:cs="Arial"/>
          <w:sz w:val="20"/>
          <w:szCs w:val="20"/>
        </w:rPr>
        <w:t xml:space="preserve"> evalvacij</w:t>
      </w:r>
      <w:r w:rsidR="00106FCB">
        <w:rPr>
          <w:rFonts w:ascii="Arial" w:hAnsi="Arial" w:cs="Arial"/>
          <w:sz w:val="20"/>
          <w:szCs w:val="20"/>
        </w:rPr>
        <w:t>e</w:t>
      </w:r>
      <w:r w:rsidRPr="001E0B4C">
        <w:rPr>
          <w:rFonts w:ascii="Arial" w:hAnsi="Arial" w:cs="Arial"/>
          <w:sz w:val="20"/>
          <w:szCs w:val="20"/>
        </w:rPr>
        <w:t xml:space="preserve">, s podatki o izvajanju </w:t>
      </w:r>
      <w:r w:rsidR="00802C94">
        <w:rPr>
          <w:rFonts w:ascii="Arial" w:hAnsi="Arial" w:cs="Arial"/>
          <w:sz w:val="20"/>
          <w:szCs w:val="20"/>
        </w:rPr>
        <w:t>operacije</w:t>
      </w:r>
      <w:r w:rsidRPr="001E0B4C">
        <w:rPr>
          <w:rFonts w:ascii="Arial" w:hAnsi="Arial" w:cs="Arial"/>
          <w:sz w:val="20"/>
          <w:szCs w:val="20"/>
        </w:rPr>
        <w:t>, s podanimi ugotovitvami ter predlogi za izboljšanje, in sicer:</w:t>
      </w:r>
    </w:p>
    <w:p w14:paraId="29B9B569" w14:textId="77777777" w:rsidR="00312A97" w:rsidRPr="001E0B4C" w:rsidRDefault="00312A97" w:rsidP="00183BD1">
      <w:pPr>
        <w:numPr>
          <w:ilvl w:val="0"/>
          <w:numId w:val="7"/>
        </w:numPr>
        <w:spacing w:line="260" w:lineRule="exact"/>
        <w:jc w:val="both"/>
        <w:rPr>
          <w:rFonts w:ascii="Arial" w:hAnsi="Arial" w:cs="Arial"/>
          <w:sz w:val="20"/>
          <w:szCs w:val="20"/>
        </w:rPr>
      </w:pPr>
      <w:r w:rsidRPr="001E0B4C">
        <w:rPr>
          <w:rFonts w:ascii="Arial" w:hAnsi="Arial" w:cs="Arial"/>
          <w:sz w:val="20"/>
          <w:szCs w:val="20"/>
        </w:rPr>
        <w:t>prvo evalvacijo za obdobje od podpisa pogodbe do 31. 12. 20</w:t>
      </w:r>
      <w:r w:rsidR="00CA30F6">
        <w:rPr>
          <w:rFonts w:ascii="Arial" w:hAnsi="Arial" w:cs="Arial"/>
          <w:sz w:val="20"/>
          <w:szCs w:val="20"/>
        </w:rPr>
        <w:t>24</w:t>
      </w:r>
      <w:r w:rsidRPr="001E0B4C">
        <w:rPr>
          <w:rFonts w:ascii="Arial" w:hAnsi="Arial" w:cs="Arial"/>
          <w:sz w:val="20"/>
          <w:szCs w:val="20"/>
        </w:rPr>
        <w:t>, ki jo mora oddati naročniku najkasneje do 20. 1. 202</w:t>
      </w:r>
      <w:r w:rsidR="00CA30F6">
        <w:rPr>
          <w:rFonts w:ascii="Arial" w:hAnsi="Arial" w:cs="Arial"/>
          <w:sz w:val="20"/>
          <w:szCs w:val="20"/>
        </w:rPr>
        <w:t>5</w:t>
      </w:r>
      <w:r w:rsidRPr="001E0B4C">
        <w:rPr>
          <w:rFonts w:ascii="Arial" w:hAnsi="Arial" w:cs="Arial"/>
          <w:sz w:val="20"/>
          <w:szCs w:val="20"/>
        </w:rPr>
        <w:t>,</w:t>
      </w:r>
    </w:p>
    <w:p w14:paraId="54715629" w14:textId="77777777" w:rsidR="00312A97" w:rsidRPr="00030EC3" w:rsidRDefault="00312A97" w:rsidP="00183BD1">
      <w:pPr>
        <w:numPr>
          <w:ilvl w:val="0"/>
          <w:numId w:val="7"/>
        </w:numPr>
        <w:spacing w:line="260" w:lineRule="exact"/>
        <w:jc w:val="both"/>
        <w:rPr>
          <w:rFonts w:ascii="Arial" w:hAnsi="Arial" w:cs="Arial"/>
          <w:sz w:val="20"/>
          <w:szCs w:val="20"/>
        </w:rPr>
      </w:pPr>
      <w:r w:rsidRPr="001E0B4C">
        <w:rPr>
          <w:rFonts w:ascii="Arial" w:hAnsi="Arial" w:cs="Arial"/>
          <w:sz w:val="20"/>
          <w:szCs w:val="20"/>
        </w:rPr>
        <w:t>drugo evalvacijo za obdobje od 1. 1. 202</w:t>
      </w:r>
      <w:r w:rsidR="00DA5933">
        <w:rPr>
          <w:rFonts w:ascii="Arial" w:hAnsi="Arial" w:cs="Arial"/>
          <w:sz w:val="20"/>
          <w:szCs w:val="20"/>
        </w:rPr>
        <w:t>5</w:t>
      </w:r>
      <w:r w:rsidRPr="001E0B4C">
        <w:rPr>
          <w:rFonts w:ascii="Arial" w:hAnsi="Arial" w:cs="Arial"/>
          <w:sz w:val="20"/>
          <w:szCs w:val="20"/>
        </w:rPr>
        <w:t xml:space="preserve"> do 31. 12. 202</w:t>
      </w:r>
      <w:r w:rsidR="00DA5933">
        <w:rPr>
          <w:rFonts w:ascii="Arial" w:hAnsi="Arial" w:cs="Arial"/>
          <w:sz w:val="20"/>
          <w:szCs w:val="20"/>
        </w:rPr>
        <w:t>5</w:t>
      </w:r>
      <w:r w:rsidRPr="001E0B4C">
        <w:rPr>
          <w:rFonts w:ascii="Arial" w:hAnsi="Arial" w:cs="Arial"/>
          <w:sz w:val="20"/>
          <w:szCs w:val="20"/>
        </w:rPr>
        <w:t>, ki jo mora oddati naročniku najkasneje do 20. 1. 202</w:t>
      </w:r>
      <w:r w:rsidR="00DA5933">
        <w:rPr>
          <w:rFonts w:ascii="Arial" w:hAnsi="Arial" w:cs="Arial"/>
          <w:sz w:val="20"/>
          <w:szCs w:val="20"/>
        </w:rPr>
        <w:t>6</w:t>
      </w:r>
      <w:r w:rsidRPr="001E0B4C">
        <w:rPr>
          <w:rFonts w:ascii="Arial" w:hAnsi="Arial" w:cs="Arial"/>
          <w:sz w:val="20"/>
          <w:szCs w:val="20"/>
        </w:rPr>
        <w:t>,</w:t>
      </w:r>
    </w:p>
    <w:p w14:paraId="1B0334A5" w14:textId="003351F1" w:rsidR="001F73D0" w:rsidRPr="00030EC3" w:rsidRDefault="001F73D0" w:rsidP="00183BD1">
      <w:pPr>
        <w:numPr>
          <w:ilvl w:val="0"/>
          <w:numId w:val="7"/>
        </w:numPr>
        <w:spacing w:line="260" w:lineRule="exact"/>
        <w:jc w:val="both"/>
        <w:rPr>
          <w:rFonts w:ascii="Arial" w:hAnsi="Arial" w:cs="Arial"/>
          <w:sz w:val="20"/>
          <w:szCs w:val="20"/>
        </w:rPr>
      </w:pPr>
      <w:r w:rsidRPr="00030EC3">
        <w:rPr>
          <w:rFonts w:ascii="Arial" w:hAnsi="Arial" w:cs="Arial"/>
          <w:sz w:val="20"/>
          <w:szCs w:val="20"/>
        </w:rPr>
        <w:t xml:space="preserve">tretjo evalvacijo za obdobje od 1. 1. 2026 do </w:t>
      </w:r>
      <w:r w:rsidR="00F5585F" w:rsidRPr="00030EC3">
        <w:rPr>
          <w:rFonts w:ascii="Arial" w:hAnsi="Arial" w:cs="Arial"/>
          <w:sz w:val="20"/>
          <w:szCs w:val="20"/>
        </w:rPr>
        <w:t>datuma zaključka operacije</w:t>
      </w:r>
      <w:r w:rsidRPr="00030EC3">
        <w:rPr>
          <w:rFonts w:ascii="Arial" w:hAnsi="Arial" w:cs="Arial"/>
          <w:sz w:val="20"/>
          <w:szCs w:val="20"/>
        </w:rPr>
        <w:t xml:space="preserve">, ki jo mora oddati naročniku najkasneje do 20. </w:t>
      </w:r>
      <w:r w:rsidR="00F5585F" w:rsidRPr="00030EC3">
        <w:rPr>
          <w:rFonts w:ascii="Arial" w:hAnsi="Arial" w:cs="Arial"/>
          <w:sz w:val="20"/>
          <w:szCs w:val="20"/>
        </w:rPr>
        <w:t xml:space="preserve">v naslednjem mesecu po zaključku operacije, </w:t>
      </w:r>
    </w:p>
    <w:p w14:paraId="650757EF" w14:textId="45D78205" w:rsidR="00312A97" w:rsidRPr="00030EC3" w:rsidRDefault="00312A97" w:rsidP="00183BD1">
      <w:pPr>
        <w:numPr>
          <w:ilvl w:val="0"/>
          <w:numId w:val="7"/>
        </w:numPr>
        <w:spacing w:line="260" w:lineRule="exact"/>
        <w:jc w:val="both"/>
        <w:rPr>
          <w:rFonts w:ascii="Arial" w:hAnsi="Arial" w:cs="Arial"/>
          <w:sz w:val="20"/>
          <w:szCs w:val="20"/>
        </w:rPr>
      </w:pPr>
      <w:r w:rsidRPr="00030EC3">
        <w:rPr>
          <w:rFonts w:ascii="Arial" w:hAnsi="Arial" w:cs="Arial"/>
          <w:sz w:val="20"/>
          <w:szCs w:val="20"/>
        </w:rPr>
        <w:t xml:space="preserve">končno evalvacijo, ki mora vsebovati podatke </w:t>
      </w:r>
      <w:r w:rsidR="000E2D48" w:rsidRPr="00030EC3">
        <w:rPr>
          <w:rFonts w:ascii="Arial" w:hAnsi="Arial" w:cs="Arial"/>
          <w:sz w:val="20"/>
          <w:szCs w:val="20"/>
        </w:rPr>
        <w:t>vseh treh</w:t>
      </w:r>
      <w:r w:rsidR="0057179C" w:rsidRPr="00030EC3">
        <w:rPr>
          <w:rFonts w:ascii="Arial" w:hAnsi="Arial" w:cs="Arial"/>
          <w:sz w:val="20"/>
          <w:szCs w:val="20"/>
        </w:rPr>
        <w:t xml:space="preserve"> </w:t>
      </w:r>
      <w:r w:rsidRPr="00030EC3">
        <w:rPr>
          <w:rFonts w:ascii="Arial" w:hAnsi="Arial" w:cs="Arial"/>
          <w:sz w:val="20"/>
          <w:szCs w:val="20"/>
        </w:rPr>
        <w:t xml:space="preserve">evalvacij in jo je dolžan oddati naročniku najkasneje tri mesece po zaključku </w:t>
      </w:r>
      <w:r w:rsidR="00802C94" w:rsidRPr="00030EC3">
        <w:rPr>
          <w:rFonts w:ascii="Arial" w:hAnsi="Arial" w:cs="Arial"/>
          <w:sz w:val="20"/>
          <w:szCs w:val="20"/>
        </w:rPr>
        <w:t>operacije</w:t>
      </w:r>
      <w:r w:rsidRPr="00030EC3">
        <w:rPr>
          <w:rFonts w:ascii="Arial" w:hAnsi="Arial" w:cs="Arial"/>
          <w:sz w:val="20"/>
          <w:szCs w:val="20"/>
        </w:rPr>
        <w:t>.</w:t>
      </w:r>
    </w:p>
    <w:p w14:paraId="65C55C4A" w14:textId="77777777" w:rsidR="001F73D0" w:rsidRPr="001E0B4C" w:rsidRDefault="001F73D0" w:rsidP="00183BD1">
      <w:pPr>
        <w:spacing w:line="260" w:lineRule="exact"/>
        <w:ind w:left="720"/>
        <w:jc w:val="both"/>
        <w:rPr>
          <w:rFonts w:ascii="Arial" w:hAnsi="Arial" w:cs="Arial"/>
          <w:sz w:val="20"/>
          <w:szCs w:val="20"/>
        </w:rPr>
      </w:pPr>
    </w:p>
    <w:p w14:paraId="5F72755F" w14:textId="3061E5E0" w:rsidR="00312A97" w:rsidRPr="00E03CA2" w:rsidRDefault="00312A97" w:rsidP="00183BD1">
      <w:pPr>
        <w:spacing w:line="260" w:lineRule="exact"/>
        <w:jc w:val="both"/>
        <w:rPr>
          <w:rFonts w:ascii="Arial" w:hAnsi="Arial" w:cs="Arial"/>
          <w:sz w:val="20"/>
          <w:szCs w:val="20"/>
        </w:rPr>
      </w:pPr>
      <w:r w:rsidRPr="001E0B4C">
        <w:rPr>
          <w:rFonts w:ascii="Arial" w:hAnsi="Arial" w:cs="Arial"/>
          <w:sz w:val="20"/>
          <w:szCs w:val="20"/>
        </w:rPr>
        <w:t>Evalvacije morajo vsebovati statistične podatke (spol, starost, državljanstvo, čas namenjen</w:t>
      </w:r>
      <w:r w:rsidRPr="00E03CA2">
        <w:rPr>
          <w:rFonts w:ascii="Arial" w:hAnsi="Arial" w:cs="Arial"/>
          <w:sz w:val="20"/>
          <w:szCs w:val="20"/>
        </w:rPr>
        <w:t xml:space="preserve"> posamezni aktivnosti, število uporabnikov </w:t>
      </w:r>
      <w:r w:rsidR="00802C94">
        <w:rPr>
          <w:rFonts w:ascii="Arial" w:hAnsi="Arial" w:cs="Arial"/>
          <w:sz w:val="20"/>
          <w:szCs w:val="20"/>
        </w:rPr>
        <w:t>operacije</w:t>
      </w:r>
      <w:r w:rsidRPr="00E03CA2">
        <w:rPr>
          <w:rFonts w:ascii="Arial" w:hAnsi="Arial" w:cs="Arial"/>
          <w:sz w:val="20"/>
          <w:szCs w:val="20"/>
        </w:rPr>
        <w:t xml:space="preserve">, število oseb, ki izvajajo aktivnosti </w:t>
      </w:r>
      <w:r w:rsidR="00802C94">
        <w:rPr>
          <w:rFonts w:ascii="Arial" w:hAnsi="Arial" w:cs="Arial"/>
          <w:sz w:val="20"/>
          <w:szCs w:val="20"/>
        </w:rPr>
        <w:t>operacije</w:t>
      </w:r>
      <w:r w:rsidRPr="00E03CA2">
        <w:rPr>
          <w:rFonts w:ascii="Arial" w:hAnsi="Arial" w:cs="Arial"/>
          <w:sz w:val="20"/>
          <w:szCs w:val="20"/>
        </w:rPr>
        <w:t xml:space="preserve">, ter njihova izobrazba, oblike in število pomoči), pričakovanja, odnos in odzive udeležencev do vsebin ter ugotovitve izvajalca o izvedbi </w:t>
      </w:r>
      <w:r w:rsidR="00802C94">
        <w:rPr>
          <w:rFonts w:ascii="Arial" w:hAnsi="Arial" w:cs="Arial"/>
          <w:sz w:val="20"/>
          <w:szCs w:val="20"/>
        </w:rPr>
        <w:t>operacije</w:t>
      </w:r>
      <w:r w:rsidRPr="00E03CA2">
        <w:rPr>
          <w:rFonts w:ascii="Arial" w:hAnsi="Arial" w:cs="Arial"/>
          <w:sz w:val="20"/>
          <w:szCs w:val="20"/>
        </w:rPr>
        <w:t xml:space="preserve"> in predlogi za izboljšanje izvajanja le - te. Obdobne evalvacije je dolžan predložiti skrbniku pogodbe s strani naročnika po e - pošti. Končno evalvacijo </w:t>
      </w:r>
      <w:r w:rsidR="00802C94">
        <w:rPr>
          <w:rFonts w:ascii="Arial" w:hAnsi="Arial" w:cs="Arial"/>
          <w:sz w:val="20"/>
          <w:szCs w:val="20"/>
        </w:rPr>
        <w:t>operacije</w:t>
      </w:r>
      <w:r w:rsidRPr="00E03CA2">
        <w:rPr>
          <w:rFonts w:ascii="Arial" w:hAnsi="Arial" w:cs="Arial"/>
          <w:sz w:val="20"/>
          <w:szCs w:val="20"/>
        </w:rPr>
        <w:t xml:space="preserve"> je dolžan predložiti skrbniku pogodbe s strani naročnika v dveh natisnjenih izvodih ter na enem od elektronskih nosilcev podatkov. </w:t>
      </w:r>
    </w:p>
    <w:p w14:paraId="450DAC55" w14:textId="77777777" w:rsidR="00272FBC" w:rsidRDefault="00272FBC" w:rsidP="00183BD1">
      <w:pPr>
        <w:spacing w:line="260" w:lineRule="exact"/>
        <w:jc w:val="both"/>
        <w:rPr>
          <w:rFonts w:ascii="Arial" w:hAnsi="Arial" w:cs="Arial"/>
          <w:sz w:val="20"/>
          <w:szCs w:val="20"/>
        </w:rPr>
      </w:pPr>
    </w:p>
    <w:p w14:paraId="38990528"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Obdobne in končno evalvacijo je potrebno posredovati ločeno od obdobnih zahtevkov za izplačilo.</w:t>
      </w:r>
    </w:p>
    <w:p w14:paraId="6167A5EC" w14:textId="77777777" w:rsidR="00312A97" w:rsidRPr="00E03CA2" w:rsidRDefault="00312A97" w:rsidP="00183BD1">
      <w:pPr>
        <w:spacing w:line="260" w:lineRule="exact"/>
        <w:jc w:val="both"/>
        <w:rPr>
          <w:rFonts w:ascii="Arial" w:hAnsi="Arial" w:cs="Arial"/>
          <w:bCs/>
          <w:sz w:val="20"/>
          <w:szCs w:val="20"/>
          <w:highlight w:val="yellow"/>
        </w:rPr>
      </w:pPr>
    </w:p>
    <w:p w14:paraId="60553922" w14:textId="77777777" w:rsidR="00312A97" w:rsidRPr="00E03CA2" w:rsidRDefault="00312A97"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E03CA2">
        <w:rPr>
          <w:rFonts w:ascii="Arial" w:hAnsi="Arial" w:cs="Arial"/>
          <w:sz w:val="20"/>
          <w:szCs w:val="20"/>
        </w:rPr>
        <w:t xml:space="preserve">Predvideni rezultati </w:t>
      </w:r>
      <w:r w:rsidR="00802C94">
        <w:rPr>
          <w:rFonts w:ascii="Arial" w:hAnsi="Arial" w:cs="Arial"/>
          <w:sz w:val="20"/>
          <w:szCs w:val="20"/>
        </w:rPr>
        <w:t>operacije</w:t>
      </w:r>
      <w:r w:rsidRPr="00E03CA2">
        <w:rPr>
          <w:rFonts w:ascii="Arial" w:hAnsi="Arial" w:cs="Arial"/>
          <w:sz w:val="20"/>
          <w:szCs w:val="20"/>
        </w:rPr>
        <w:t xml:space="preserve">, operativni cilji </w:t>
      </w:r>
      <w:r w:rsidR="00802C94">
        <w:rPr>
          <w:rFonts w:ascii="Arial" w:hAnsi="Arial" w:cs="Arial"/>
          <w:sz w:val="20"/>
          <w:szCs w:val="20"/>
        </w:rPr>
        <w:t>operacije</w:t>
      </w:r>
      <w:r w:rsidRPr="00E03CA2">
        <w:rPr>
          <w:rFonts w:ascii="Arial" w:hAnsi="Arial" w:cs="Arial"/>
          <w:sz w:val="20"/>
          <w:szCs w:val="20"/>
        </w:rPr>
        <w:t xml:space="preserve">, sredstva za preverjanje rezultatov z indikatorji ter tveganja in predvideni roki oz. predpostavke </w:t>
      </w:r>
      <w:r w:rsidR="00802C94">
        <w:rPr>
          <w:rFonts w:ascii="Arial" w:hAnsi="Arial" w:cs="Arial"/>
          <w:sz w:val="20"/>
          <w:szCs w:val="20"/>
        </w:rPr>
        <w:t>operacije</w:t>
      </w:r>
      <w:r w:rsidRPr="00E03CA2">
        <w:rPr>
          <w:rFonts w:ascii="Arial" w:hAnsi="Arial" w:cs="Arial"/>
          <w:sz w:val="20"/>
          <w:szCs w:val="20"/>
        </w:rPr>
        <w:t xml:space="preserve"> so opredeljeni v Prilogi </w:t>
      </w:r>
      <w:r w:rsidR="008333F9">
        <w:rPr>
          <w:rFonts w:ascii="Arial" w:hAnsi="Arial" w:cs="Arial"/>
          <w:sz w:val="20"/>
          <w:szCs w:val="20"/>
        </w:rPr>
        <w:t xml:space="preserve">št. </w:t>
      </w:r>
      <w:r w:rsidRPr="00E03CA2">
        <w:rPr>
          <w:rFonts w:ascii="Arial" w:hAnsi="Arial" w:cs="Arial"/>
          <w:sz w:val="20"/>
          <w:szCs w:val="20"/>
        </w:rPr>
        <w:t>5.</w:t>
      </w:r>
    </w:p>
    <w:p w14:paraId="6D941B48" w14:textId="64ADD3A2" w:rsidR="00312A97" w:rsidRPr="00E03CA2" w:rsidRDefault="0072698E" w:rsidP="00581525">
      <w:pPr>
        <w:spacing w:after="160" w:line="259" w:lineRule="auto"/>
        <w:rPr>
          <w:rFonts w:ascii="Arial" w:hAnsi="Arial" w:cs="Arial"/>
          <w:b/>
          <w:iCs/>
          <w:sz w:val="20"/>
          <w:szCs w:val="20"/>
        </w:rPr>
      </w:pPr>
      <w:r>
        <w:rPr>
          <w:rFonts w:ascii="Arial" w:hAnsi="Arial" w:cs="Arial"/>
          <w:b/>
          <w:iCs/>
          <w:sz w:val="20"/>
          <w:szCs w:val="20"/>
        </w:rPr>
        <w:br w:type="page"/>
      </w:r>
      <w:r w:rsidR="00312A97" w:rsidRPr="00E03CA2">
        <w:rPr>
          <w:rFonts w:ascii="Arial" w:hAnsi="Arial" w:cs="Arial"/>
          <w:b/>
          <w:iCs/>
          <w:sz w:val="20"/>
          <w:szCs w:val="20"/>
        </w:rPr>
        <w:lastRenderedPageBreak/>
        <w:t xml:space="preserve">Trajanje, financiranje in izvedba </w:t>
      </w:r>
      <w:r w:rsidR="00802C94">
        <w:rPr>
          <w:rFonts w:ascii="Arial" w:hAnsi="Arial" w:cs="Arial"/>
          <w:b/>
          <w:iCs/>
          <w:sz w:val="20"/>
          <w:szCs w:val="20"/>
        </w:rPr>
        <w:t>operacije</w:t>
      </w:r>
    </w:p>
    <w:p w14:paraId="65E78041" w14:textId="77777777" w:rsidR="00312A97" w:rsidRPr="00E03CA2" w:rsidRDefault="00312A97"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p>
    <w:p w14:paraId="7D303B6A" w14:textId="77777777" w:rsidR="00312A97" w:rsidRPr="00E03CA2" w:rsidRDefault="00312A97" w:rsidP="005F2D55">
      <w:pPr>
        <w:numPr>
          <w:ilvl w:val="12"/>
          <w:numId w:val="0"/>
        </w:numPr>
        <w:spacing w:line="260" w:lineRule="exact"/>
        <w:ind w:firstLine="3969"/>
        <w:rPr>
          <w:rFonts w:ascii="Arial" w:hAnsi="Arial" w:cs="Arial"/>
          <w:sz w:val="20"/>
          <w:szCs w:val="20"/>
        </w:rPr>
      </w:pPr>
      <w:r w:rsidRPr="00E03CA2">
        <w:rPr>
          <w:rFonts w:ascii="Arial" w:hAnsi="Arial" w:cs="Arial"/>
          <w:sz w:val="20"/>
          <w:szCs w:val="20"/>
        </w:rPr>
        <w:t>3. člen</w:t>
      </w:r>
    </w:p>
    <w:p w14:paraId="3E6450BD" w14:textId="77777777" w:rsidR="00312A97" w:rsidRPr="00E03CA2" w:rsidRDefault="00312A97" w:rsidP="00183BD1">
      <w:pPr>
        <w:numPr>
          <w:ilvl w:val="12"/>
          <w:numId w:val="0"/>
        </w:numPr>
        <w:spacing w:line="260" w:lineRule="exact"/>
        <w:rPr>
          <w:rFonts w:ascii="Arial" w:hAnsi="Arial" w:cs="Arial"/>
          <w:color w:val="000000"/>
          <w:sz w:val="20"/>
          <w:szCs w:val="20"/>
        </w:rPr>
      </w:pPr>
    </w:p>
    <w:p w14:paraId="297A269F" w14:textId="77777777" w:rsidR="00312A97" w:rsidRPr="00FD50B2" w:rsidRDefault="00DA5321" w:rsidP="00183BD1">
      <w:pPr>
        <w:tabs>
          <w:tab w:val="left" w:pos="7088"/>
        </w:tabs>
        <w:spacing w:line="260" w:lineRule="exact"/>
        <w:jc w:val="both"/>
        <w:rPr>
          <w:rFonts w:ascii="Arial" w:hAnsi="Arial" w:cs="Arial"/>
          <w:sz w:val="20"/>
          <w:szCs w:val="20"/>
        </w:rPr>
      </w:pPr>
      <w:r>
        <w:rPr>
          <w:rFonts w:ascii="Arial" w:hAnsi="Arial" w:cs="Arial"/>
          <w:sz w:val="20"/>
          <w:szCs w:val="20"/>
        </w:rPr>
        <w:t>Ope</w:t>
      </w:r>
      <w:r w:rsidR="002B5D33">
        <w:rPr>
          <w:rFonts w:ascii="Arial" w:hAnsi="Arial" w:cs="Arial"/>
          <w:sz w:val="20"/>
          <w:szCs w:val="20"/>
        </w:rPr>
        <w:t>r</w:t>
      </w:r>
      <w:r>
        <w:rPr>
          <w:rFonts w:ascii="Arial" w:hAnsi="Arial" w:cs="Arial"/>
          <w:sz w:val="20"/>
          <w:szCs w:val="20"/>
        </w:rPr>
        <w:t>a</w:t>
      </w:r>
      <w:r w:rsidR="002B5D33">
        <w:rPr>
          <w:rFonts w:ascii="Arial" w:hAnsi="Arial" w:cs="Arial"/>
          <w:sz w:val="20"/>
          <w:szCs w:val="20"/>
        </w:rPr>
        <w:t>cija</w:t>
      </w:r>
      <w:r w:rsidR="00312A97" w:rsidRPr="00FD50B2">
        <w:rPr>
          <w:rFonts w:ascii="Arial" w:hAnsi="Arial" w:cs="Arial"/>
          <w:sz w:val="20"/>
          <w:szCs w:val="20"/>
        </w:rPr>
        <w:t xml:space="preserve"> </w:t>
      </w:r>
      <w:r w:rsidR="002B5D33">
        <w:rPr>
          <w:rFonts w:ascii="Arial" w:hAnsi="Arial" w:cs="Arial"/>
          <w:sz w:val="20"/>
          <w:szCs w:val="20"/>
        </w:rPr>
        <w:t xml:space="preserve">se izvaja </w:t>
      </w:r>
      <w:r w:rsidR="00312A97" w:rsidRPr="00FD50B2">
        <w:rPr>
          <w:rFonts w:ascii="Arial" w:hAnsi="Arial" w:cs="Arial"/>
          <w:sz w:val="20"/>
          <w:szCs w:val="20"/>
        </w:rPr>
        <w:t xml:space="preserve">od </w:t>
      </w:r>
      <w:r w:rsidR="00312A97" w:rsidRPr="00FD50B2">
        <w:rPr>
          <w:rFonts w:ascii="Arial" w:hAnsi="Arial" w:cs="Arial"/>
          <w:sz w:val="20"/>
          <w:szCs w:val="20"/>
          <w:lang w:eastAsia="en-US"/>
        </w:rPr>
        <w:t xml:space="preserve">obojestranskega podpisa pogodbe do </w:t>
      </w:r>
      <w:r w:rsidR="006011E6">
        <w:rPr>
          <w:rFonts w:ascii="Arial" w:hAnsi="Arial" w:cs="Arial"/>
          <w:sz w:val="20"/>
          <w:szCs w:val="20"/>
          <w:lang w:eastAsia="en-US"/>
        </w:rPr>
        <w:t>1</w:t>
      </w:r>
      <w:r w:rsidR="00312A97" w:rsidRPr="00FD50B2">
        <w:rPr>
          <w:rFonts w:ascii="Arial" w:hAnsi="Arial" w:cs="Arial"/>
          <w:sz w:val="20"/>
          <w:szCs w:val="20"/>
          <w:lang w:eastAsia="en-US"/>
        </w:rPr>
        <w:t>. 1</w:t>
      </w:r>
      <w:r w:rsidR="006011E6">
        <w:rPr>
          <w:rFonts w:ascii="Arial" w:hAnsi="Arial" w:cs="Arial"/>
          <w:sz w:val="20"/>
          <w:szCs w:val="20"/>
          <w:lang w:eastAsia="en-US"/>
        </w:rPr>
        <w:t>0</w:t>
      </w:r>
      <w:r w:rsidR="00312A97" w:rsidRPr="00FD50B2">
        <w:rPr>
          <w:rFonts w:ascii="Arial" w:hAnsi="Arial" w:cs="Arial"/>
          <w:sz w:val="20"/>
          <w:szCs w:val="20"/>
          <w:lang w:eastAsia="en-US"/>
        </w:rPr>
        <w:t>. 202</w:t>
      </w:r>
      <w:r w:rsidR="006011E6">
        <w:rPr>
          <w:rFonts w:ascii="Arial" w:hAnsi="Arial" w:cs="Arial"/>
          <w:sz w:val="20"/>
          <w:szCs w:val="20"/>
          <w:lang w:eastAsia="en-US"/>
        </w:rPr>
        <w:t>6</w:t>
      </w:r>
      <w:r w:rsidR="00312A97" w:rsidRPr="00FD50B2">
        <w:rPr>
          <w:rFonts w:ascii="Arial" w:hAnsi="Arial" w:cs="Arial"/>
          <w:sz w:val="20"/>
          <w:szCs w:val="20"/>
        </w:rPr>
        <w:t xml:space="preserve"> oziroma do porabe sredstev, v kolikor bodo sredstva porabljena pred navedenim datumom zaključ</w:t>
      </w:r>
      <w:r w:rsidR="00216AB7">
        <w:rPr>
          <w:rFonts w:ascii="Arial" w:hAnsi="Arial" w:cs="Arial"/>
          <w:sz w:val="20"/>
          <w:szCs w:val="20"/>
        </w:rPr>
        <w:t>ka</w:t>
      </w:r>
      <w:r w:rsidR="00312A97" w:rsidRPr="00FD50B2">
        <w:rPr>
          <w:rFonts w:ascii="Arial" w:hAnsi="Arial" w:cs="Arial"/>
          <w:sz w:val="20"/>
          <w:szCs w:val="20"/>
        </w:rPr>
        <w:t xml:space="preserve"> </w:t>
      </w:r>
      <w:r>
        <w:rPr>
          <w:rFonts w:ascii="Arial" w:hAnsi="Arial" w:cs="Arial"/>
          <w:sz w:val="20"/>
          <w:szCs w:val="20"/>
        </w:rPr>
        <w:t>operacije</w:t>
      </w:r>
      <w:r w:rsidR="00312A97" w:rsidRPr="00FD50B2">
        <w:rPr>
          <w:rFonts w:ascii="Arial" w:hAnsi="Arial" w:cs="Arial"/>
          <w:sz w:val="20"/>
          <w:szCs w:val="20"/>
        </w:rPr>
        <w:t>.</w:t>
      </w:r>
      <w:r w:rsidR="00312A97" w:rsidRPr="00FD50B2">
        <w:rPr>
          <w:rFonts w:ascii="Arial" w:hAnsi="Arial" w:cs="Arial"/>
          <w:sz w:val="20"/>
          <w:szCs w:val="20"/>
          <w:lang w:eastAsia="en-US"/>
        </w:rPr>
        <w:t xml:space="preserve"> </w:t>
      </w:r>
      <w:r>
        <w:rPr>
          <w:rFonts w:ascii="Arial" w:hAnsi="Arial" w:cs="Arial"/>
          <w:sz w:val="20"/>
          <w:szCs w:val="20"/>
          <w:lang w:eastAsia="en-US"/>
        </w:rPr>
        <w:t>Operacija</w:t>
      </w:r>
      <w:r w:rsidR="00312A97" w:rsidRPr="00FD50B2">
        <w:rPr>
          <w:rFonts w:ascii="Arial" w:hAnsi="Arial" w:cs="Arial"/>
          <w:sz w:val="20"/>
          <w:szCs w:val="20"/>
        </w:rPr>
        <w:t xml:space="preserve"> se financira največ v višini </w:t>
      </w:r>
      <w:r w:rsidR="00312A97" w:rsidRPr="00FD50B2">
        <w:rPr>
          <w:rFonts w:ascii="Arial" w:hAnsi="Arial" w:cs="Arial"/>
          <w:i/>
          <w:sz w:val="20"/>
          <w:szCs w:val="20"/>
        </w:rPr>
        <w:t xml:space="preserve">_________(največ v višini </w:t>
      </w:r>
      <w:r w:rsidR="00870DA5">
        <w:rPr>
          <w:rFonts w:ascii="Arial" w:hAnsi="Arial" w:cs="Arial"/>
          <w:i/>
          <w:sz w:val="20"/>
          <w:szCs w:val="20"/>
        </w:rPr>
        <w:t>150.0</w:t>
      </w:r>
      <w:r w:rsidR="00312A97" w:rsidRPr="00FD50B2">
        <w:rPr>
          <w:rFonts w:ascii="Arial" w:hAnsi="Arial" w:cs="Arial"/>
          <w:i/>
          <w:sz w:val="20"/>
          <w:szCs w:val="20"/>
        </w:rPr>
        <w:t>00,0</w:t>
      </w:r>
      <w:r w:rsidR="00312A97" w:rsidRPr="00FD50B2">
        <w:rPr>
          <w:rFonts w:ascii="Arial" w:hAnsi="Arial" w:cs="Arial"/>
          <w:i/>
          <w:sz w:val="20"/>
        </w:rPr>
        <w:t>0</w:t>
      </w:r>
      <w:r w:rsidR="00312A97" w:rsidRPr="00FD50B2">
        <w:rPr>
          <w:sz w:val="20"/>
        </w:rPr>
        <w:t xml:space="preserve"> </w:t>
      </w:r>
      <w:r w:rsidR="00312A97" w:rsidRPr="00FD50B2">
        <w:rPr>
          <w:rFonts w:ascii="Arial" w:hAnsi="Arial" w:cs="Arial"/>
          <w:i/>
          <w:sz w:val="20"/>
          <w:szCs w:val="20"/>
        </w:rPr>
        <w:t>EUR)</w:t>
      </w:r>
      <w:r w:rsidR="00312A97" w:rsidRPr="00FD50B2">
        <w:rPr>
          <w:rFonts w:ascii="Arial" w:hAnsi="Arial" w:cs="Arial"/>
          <w:sz w:val="20"/>
          <w:szCs w:val="20"/>
        </w:rPr>
        <w:t xml:space="preserve">, kar skupaj predstavlja 100% vseh upravičenih stroškov </w:t>
      </w:r>
      <w:r>
        <w:rPr>
          <w:rFonts w:ascii="Arial" w:hAnsi="Arial" w:cs="Arial"/>
          <w:sz w:val="20"/>
          <w:szCs w:val="20"/>
        </w:rPr>
        <w:t>operacije</w:t>
      </w:r>
      <w:r w:rsidR="00312A97" w:rsidRPr="00FD50B2">
        <w:rPr>
          <w:rFonts w:ascii="Arial" w:hAnsi="Arial" w:cs="Arial"/>
          <w:sz w:val="20"/>
          <w:szCs w:val="20"/>
        </w:rPr>
        <w:t>.</w:t>
      </w:r>
    </w:p>
    <w:p w14:paraId="4E2871EF" w14:textId="77777777" w:rsidR="00312A97" w:rsidRPr="00FD50B2" w:rsidRDefault="00312A97" w:rsidP="00183BD1">
      <w:pPr>
        <w:numPr>
          <w:ilvl w:val="12"/>
          <w:numId w:val="0"/>
        </w:numPr>
        <w:spacing w:line="260" w:lineRule="exact"/>
        <w:jc w:val="both"/>
        <w:rPr>
          <w:rFonts w:ascii="Arial" w:hAnsi="Arial" w:cs="Arial"/>
          <w:sz w:val="20"/>
          <w:szCs w:val="20"/>
        </w:rPr>
      </w:pPr>
    </w:p>
    <w:p w14:paraId="00A7C54E"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Izvajale in financirale se bodo aktivnosti </w:t>
      </w:r>
      <w:r w:rsidR="0022707E">
        <w:rPr>
          <w:rFonts w:ascii="Arial" w:hAnsi="Arial" w:cs="Arial"/>
          <w:sz w:val="20"/>
          <w:szCs w:val="20"/>
        </w:rPr>
        <w:t>operacije</w:t>
      </w:r>
      <w:r w:rsidRPr="00E03CA2">
        <w:rPr>
          <w:rFonts w:ascii="Arial" w:hAnsi="Arial" w:cs="Arial"/>
          <w:sz w:val="20"/>
          <w:szCs w:val="20"/>
        </w:rPr>
        <w:t xml:space="preserve">, ki so opredeljene v Prilogi </w:t>
      </w:r>
      <w:r w:rsidR="00991328">
        <w:rPr>
          <w:rFonts w:ascii="Arial" w:hAnsi="Arial" w:cs="Arial"/>
          <w:sz w:val="20"/>
          <w:szCs w:val="20"/>
        </w:rPr>
        <w:t xml:space="preserve">št. </w:t>
      </w:r>
      <w:r w:rsidRPr="00E03CA2">
        <w:rPr>
          <w:rFonts w:ascii="Arial" w:hAnsi="Arial" w:cs="Arial"/>
          <w:sz w:val="20"/>
          <w:szCs w:val="20"/>
        </w:rPr>
        <w:t>5.</w:t>
      </w:r>
    </w:p>
    <w:p w14:paraId="3F48EEE5" w14:textId="77777777" w:rsidR="00312A97" w:rsidRPr="00E03CA2" w:rsidRDefault="00312A97" w:rsidP="00183BD1">
      <w:pPr>
        <w:numPr>
          <w:ilvl w:val="12"/>
          <w:numId w:val="0"/>
        </w:numPr>
        <w:spacing w:line="260" w:lineRule="exact"/>
        <w:jc w:val="both"/>
        <w:rPr>
          <w:rFonts w:ascii="Arial" w:hAnsi="Arial" w:cs="Arial"/>
          <w:sz w:val="20"/>
          <w:szCs w:val="20"/>
          <w:highlight w:val="yellow"/>
        </w:rPr>
      </w:pPr>
    </w:p>
    <w:p w14:paraId="6C018B73" w14:textId="1E8B59C2"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Izvajalec se zavezuje, da bo </w:t>
      </w:r>
      <w:r w:rsidR="0022707E">
        <w:rPr>
          <w:rFonts w:ascii="Arial" w:hAnsi="Arial" w:cs="Arial"/>
          <w:sz w:val="20"/>
          <w:szCs w:val="20"/>
        </w:rPr>
        <w:t>operacijo</w:t>
      </w:r>
      <w:r w:rsidRPr="00E03CA2">
        <w:rPr>
          <w:rFonts w:ascii="Arial" w:hAnsi="Arial" w:cs="Arial"/>
          <w:sz w:val="20"/>
          <w:szCs w:val="20"/>
        </w:rPr>
        <w:t xml:space="preserve">, ki je predmet te pogodbe, izvajal kvalitetno, v skladu s Prilogo </w:t>
      </w:r>
      <w:r w:rsidR="00017F67">
        <w:rPr>
          <w:rFonts w:ascii="Arial" w:hAnsi="Arial" w:cs="Arial"/>
          <w:sz w:val="20"/>
          <w:szCs w:val="20"/>
        </w:rPr>
        <w:t xml:space="preserve">št. </w:t>
      </w:r>
      <w:r w:rsidRPr="00E03CA2">
        <w:rPr>
          <w:rFonts w:ascii="Arial" w:hAnsi="Arial" w:cs="Arial"/>
          <w:sz w:val="20"/>
          <w:szCs w:val="20"/>
        </w:rPr>
        <w:t xml:space="preserve">5, v skladu s cilji </w:t>
      </w:r>
      <w:r w:rsidR="0022707E">
        <w:rPr>
          <w:rFonts w:ascii="Arial" w:hAnsi="Arial" w:cs="Arial"/>
          <w:sz w:val="20"/>
          <w:szCs w:val="20"/>
        </w:rPr>
        <w:t>operacije</w:t>
      </w:r>
      <w:r w:rsidRPr="00E03CA2">
        <w:rPr>
          <w:rFonts w:ascii="Arial" w:hAnsi="Arial" w:cs="Arial"/>
          <w:sz w:val="20"/>
          <w:szCs w:val="20"/>
        </w:rPr>
        <w:t xml:space="preserve"> in po pravilih stroke kot dober strokovnjak, s strokovno usposobljenim </w:t>
      </w:r>
      <w:r w:rsidRPr="00FA67CE">
        <w:rPr>
          <w:rFonts w:ascii="Arial" w:hAnsi="Arial" w:cs="Arial"/>
          <w:sz w:val="20"/>
          <w:szCs w:val="20"/>
        </w:rPr>
        <w:t xml:space="preserve">kadrom, ter skladno s kodeksom etičnih načel v socialnem varstvu in ne </w:t>
      </w:r>
      <w:r w:rsidR="00D2604E" w:rsidRPr="00FA67CE">
        <w:rPr>
          <w:rFonts w:ascii="Arial" w:hAnsi="Arial" w:cs="Arial"/>
          <w:sz w:val="20"/>
          <w:szCs w:val="20"/>
        </w:rPr>
        <w:t xml:space="preserve">bo kršil </w:t>
      </w:r>
      <w:r w:rsidRPr="00FA67CE">
        <w:rPr>
          <w:rFonts w:ascii="Arial" w:hAnsi="Arial" w:cs="Arial"/>
          <w:sz w:val="20"/>
          <w:szCs w:val="20"/>
        </w:rPr>
        <w:t xml:space="preserve">zakonodaje Republike </w:t>
      </w:r>
      <w:r w:rsidRPr="00E03CA2">
        <w:rPr>
          <w:rFonts w:ascii="Arial" w:hAnsi="Arial" w:cs="Arial"/>
          <w:sz w:val="20"/>
          <w:szCs w:val="20"/>
        </w:rPr>
        <w:t xml:space="preserve">Slovenije. </w:t>
      </w:r>
    </w:p>
    <w:p w14:paraId="124FB24B" w14:textId="77777777" w:rsidR="00312A97" w:rsidRPr="00E03CA2" w:rsidRDefault="00312A97" w:rsidP="00183BD1">
      <w:pPr>
        <w:numPr>
          <w:ilvl w:val="12"/>
          <w:numId w:val="0"/>
        </w:numPr>
        <w:spacing w:line="260" w:lineRule="exact"/>
        <w:jc w:val="both"/>
        <w:rPr>
          <w:rFonts w:ascii="Arial" w:hAnsi="Arial" w:cs="Arial"/>
          <w:sz w:val="20"/>
          <w:szCs w:val="20"/>
          <w:highlight w:val="yellow"/>
        </w:rPr>
      </w:pPr>
    </w:p>
    <w:p w14:paraId="16778FEF"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Za ocenjevanje kakovosti izvedbe </w:t>
      </w:r>
      <w:r w:rsidR="0022707E">
        <w:rPr>
          <w:rFonts w:ascii="Arial" w:hAnsi="Arial" w:cs="Arial"/>
          <w:sz w:val="20"/>
          <w:szCs w:val="20"/>
        </w:rPr>
        <w:t>operacije</w:t>
      </w:r>
      <w:r w:rsidRPr="00E03CA2">
        <w:rPr>
          <w:rFonts w:ascii="Arial" w:hAnsi="Arial" w:cs="Arial"/>
          <w:sz w:val="20"/>
          <w:szCs w:val="20"/>
        </w:rPr>
        <w:t xml:space="preserve"> bo naročnik primerjal dejansko dosežene cilje in dejansko izvedbo s predvidenimi rezultati in predvideno izvedbo </w:t>
      </w:r>
      <w:r w:rsidR="0022707E">
        <w:rPr>
          <w:rFonts w:ascii="Arial" w:hAnsi="Arial" w:cs="Arial"/>
          <w:sz w:val="20"/>
          <w:szCs w:val="20"/>
        </w:rPr>
        <w:t>operacije</w:t>
      </w:r>
      <w:r w:rsidRPr="00E03CA2">
        <w:rPr>
          <w:rFonts w:ascii="Arial" w:hAnsi="Arial" w:cs="Arial"/>
          <w:sz w:val="20"/>
          <w:szCs w:val="20"/>
        </w:rPr>
        <w:t xml:space="preserve"> iz Priloge </w:t>
      </w:r>
      <w:r w:rsidR="003A2644">
        <w:rPr>
          <w:rFonts w:ascii="Arial" w:hAnsi="Arial" w:cs="Arial"/>
          <w:sz w:val="20"/>
          <w:szCs w:val="20"/>
        </w:rPr>
        <w:t xml:space="preserve">št. </w:t>
      </w:r>
      <w:r w:rsidRPr="00E03CA2">
        <w:rPr>
          <w:rFonts w:ascii="Arial" w:hAnsi="Arial" w:cs="Arial"/>
          <w:sz w:val="20"/>
          <w:szCs w:val="20"/>
        </w:rPr>
        <w:t xml:space="preserve">5. </w:t>
      </w:r>
    </w:p>
    <w:p w14:paraId="03D98F81" w14:textId="77777777" w:rsidR="00312A97" w:rsidRPr="00E03CA2" w:rsidRDefault="00312A97" w:rsidP="00183BD1">
      <w:pPr>
        <w:numPr>
          <w:ilvl w:val="12"/>
          <w:numId w:val="0"/>
        </w:numPr>
        <w:spacing w:line="260" w:lineRule="exact"/>
        <w:jc w:val="both"/>
        <w:rPr>
          <w:rFonts w:ascii="Arial" w:hAnsi="Arial" w:cs="Arial"/>
          <w:sz w:val="20"/>
          <w:szCs w:val="20"/>
        </w:rPr>
      </w:pPr>
    </w:p>
    <w:p w14:paraId="4C630CDF"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Sredstva za izvedbo </w:t>
      </w:r>
      <w:r w:rsidR="0022707E">
        <w:rPr>
          <w:rFonts w:ascii="Arial" w:hAnsi="Arial" w:cs="Arial"/>
          <w:sz w:val="20"/>
          <w:szCs w:val="20"/>
        </w:rPr>
        <w:t>operacije</w:t>
      </w:r>
      <w:r w:rsidRPr="00E03CA2">
        <w:rPr>
          <w:rFonts w:ascii="Arial" w:hAnsi="Arial" w:cs="Arial"/>
          <w:sz w:val="20"/>
          <w:szCs w:val="20"/>
        </w:rPr>
        <w:t xml:space="preserve"> so zagotovljena iz Sklada </w:t>
      </w:r>
      <w:r w:rsidR="00595F8F">
        <w:rPr>
          <w:rFonts w:ascii="Arial" w:hAnsi="Arial" w:cs="Arial"/>
          <w:sz w:val="20"/>
          <w:szCs w:val="20"/>
        </w:rPr>
        <w:t xml:space="preserve">za notranjo varnost </w:t>
      </w:r>
      <w:r w:rsidRPr="00E03CA2">
        <w:rPr>
          <w:rFonts w:ascii="Arial" w:hAnsi="Arial" w:cs="Arial"/>
          <w:sz w:val="20"/>
          <w:szCs w:val="20"/>
        </w:rPr>
        <w:t xml:space="preserve">v višini 75 % upravičenih stroškov (v višini _______ EUR) in </w:t>
      </w:r>
      <w:r w:rsidR="00595F8F">
        <w:rPr>
          <w:rFonts w:ascii="Arial" w:hAnsi="Arial" w:cs="Arial"/>
          <w:sz w:val="20"/>
          <w:szCs w:val="20"/>
        </w:rPr>
        <w:t xml:space="preserve">sredstev </w:t>
      </w:r>
      <w:r w:rsidRPr="00E03CA2">
        <w:rPr>
          <w:rFonts w:ascii="Arial" w:hAnsi="Arial" w:cs="Arial"/>
          <w:sz w:val="20"/>
          <w:szCs w:val="20"/>
        </w:rPr>
        <w:t>proračuna Republike Slovenije – slovenske udeležbe v višini 25 % upravičenih stroškov.</w:t>
      </w:r>
    </w:p>
    <w:p w14:paraId="0EF1AC05" w14:textId="77777777" w:rsidR="00312A97" w:rsidRPr="00E03CA2" w:rsidRDefault="00312A97" w:rsidP="00183BD1">
      <w:pPr>
        <w:numPr>
          <w:ilvl w:val="12"/>
          <w:numId w:val="0"/>
        </w:numPr>
        <w:spacing w:line="260" w:lineRule="exact"/>
        <w:jc w:val="both"/>
        <w:rPr>
          <w:rFonts w:ascii="Arial" w:hAnsi="Arial" w:cs="Arial"/>
          <w:sz w:val="20"/>
          <w:szCs w:val="20"/>
        </w:rPr>
      </w:pPr>
    </w:p>
    <w:p w14:paraId="6860E998"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Navedena sredstva so namenska in jih sme izvajalec uporabiti samo za izvajanje </w:t>
      </w:r>
      <w:r w:rsidR="0022707E">
        <w:rPr>
          <w:rFonts w:ascii="Arial" w:hAnsi="Arial" w:cs="Arial"/>
          <w:sz w:val="20"/>
          <w:szCs w:val="20"/>
        </w:rPr>
        <w:t>operacije</w:t>
      </w:r>
      <w:r w:rsidRPr="00E03CA2">
        <w:rPr>
          <w:rFonts w:ascii="Arial" w:hAnsi="Arial" w:cs="Arial"/>
          <w:sz w:val="20"/>
          <w:szCs w:val="20"/>
        </w:rPr>
        <w:t>.</w:t>
      </w:r>
    </w:p>
    <w:p w14:paraId="68EE6BBF" w14:textId="77777777" w:rsidR="00312A97" w:rsidRPr="00E03CA2" w:rsidRDefault="00312A97" w:rsidP="00183BD1">
      <w:pPr>
        <w:numPr>
          <w:ilvl w:val="12"/>
          <w:numId w:val="0"/>
        </w:numPr>
        <w:spacing w:line="260" w:lineRule="exact"/>
        <w:jc w:val="both"/>
        <w:rPr>
          <w:rFonts w:ascii="Arial" w:hAnsi="Arial" w:cs="Arial"/>
          <w:sz w:val="20"/>
          <w:szCs w:val="20"/>
        </w:rPr>
      </w:pPr>
    </w:p>
    <w:p w14:paraId="1DA85E13"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Financirani bodo le tisti stroški, ki so navedeni v finančni konstrukciji izvajanja </w:t>
      </w:r>
      <w:r w:rsidR="0022707E">
        <w:rPr>
          <w:rFonts w:ascii="Arial" w:hAnsi="Arial" w:cs="Arial"/>
          <w:sz w:val="20"/>
          <w:szCs w:val="20"/>
        </w:rPr>
        <w:t>operacije</w:t>
      </w:r>
      <w:r w:rsidRPr="00E03CA2">
        <w:rPr>
          <w:rFonts w:ascii="Arial" w:hAnsi="Arial" w:cs="Arial"/>
          <w:sz w:val="20"/>
          <w:szCs w:val="20"/>
        </w:rPr>
        <w:t>, in sicer v Načrtovanem proračunu</w:t>
      </w:r>
      <w:r w:rsidR="0022707E">
        <w:rPr>
          <w:rFonts w:ascii="Arial" w:hAnsi="Arial" w:cs="Arial"/>
          <w:sz w:val="20"/>
          <w:szCs w:val="20"/>
        </w:rPr>
        <w:t xml:space="preserve"> operacije</w:t>
      </w:r>
      <w:r w:rsidRPr="00E03CA2">
        <w:rPr>
          <w:rFonts w:ascii="Arial" w:hAnsi="Arial" w:cs="Arial"/>
          <w:sz w:val="20"/>
          <w:szCs w:val="20"/>
        </w:rPr>
        <w:t xml:space="preserve"> – po vrsticah proračuna – Priloga </w:t>
      </w:r>
      <w:r w:rsidR="00C13023">
        <w:rPr>
          <w:rFonts w:ascii="Arial" w:hAnsi="Arial" w:cs="Arial"/>
          <w:sz w:val="20"/>
          <w:szCs w:val="20"/>
        </w:rPr>
        <w:t>št. 7</w:t>
      </w:r>
      <w:r w:rsidRPr="00E03CA2">
        <w:rPr>
          <w:rFonts w:ascii="Arial" w:hAnsi="Arial" w:cs="Arial"/>
          <w:sz w:val="20"/>
          <w:szCs w:val="20"/>
        </w:rPr>
        <w:t xml:space="preserve"> razpisne dokumentacije za javni razpis iz 1. člena te pogodbe (v nadaljevanju: Priloga </w:t>
      </w:r>
      <w:r w:rsidR="00D1027D">
        <w:rPr>
          <w:rFonts w:ascii="Arial" w:hAnsi="Arial" w:cs="Arial"/>
          <w:sz w:val="20"/>
          <w:szCs w:val="20"/>
        </w:rPr>
        <w:t>št. 7</w:t>
      </w:r>
      <w:r w:rsidRPr="00E03CA2">
        <w:rPr>
          <w:rFonts w:ascii="Arial" w:hAnsi="Arial" w:cs="Arial"/>
          <w:sz w:val="20"/>
          <w:szCs w:val="20"/>
        </w:rPr>
        <w:t>), ki je priloga k tej pogodbi, in sicer največ do navedene višine, na podlagi predloženih dokazil o nastalih stroških in izdatkih.</w:t>
      </w:r>
    </w:p>
    <w:p w14:paraId="5F2DB0A7" w14:textId="77777777" w:rsidR="00312A97" w:rsidRPr="00E03CA2" w:rsidRDefault="00312A97" w:rsidP="00183BD1">
      <w:pPr>
        <w:numPr>
          <w:ilvl w:val="12"/>
          <w:numId w:val="0"/>
        </w:numPr>
        <w:spacing w:line="260" w:lineRule="exact"/>
        <w:jc w:val="both"/>
        <w:rPr>
          <w:rFonts w:ascii="Arial" w:hAnsi="Arial" w:cs="Arial"/>
          <w:sz w:val="20"/>
          <w:szCs w:val="20"/>
        </w:rPr>
      </w:pPr>
    </w:p>
    <w:p w14:paraId="76DEE7E2"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Izvajalec brezplačno prenese na naročnika vse materialne avtorske pravice, ki nastanejo kot posledica izvedbe </w:t>
      </w:r>
      <w:r w:rsidR="0022707E">
        <w:rPr>
          <w:rFonts w:ascii="Arial" w:hAnsi="Arial" w:cs="Arial"/>
          <w:sz w:val="20"/>
          <w:szCs w:val="20"/>
        </w:rPr>
        <w:t>operacije</w:t>
      </w:r>
      <w:r w:rsidRPr="00E03CA2">
        <w:rPr>
          <w:rFonts w:ascii="Arial" w:hAnsi="Arial" w:cs="Arial"/>
          <w:sz w:val="20"/>
          <w:szCs w:val="20"/>
        </w:rPr>
        <w:t xml:space="preserve"> in to izključno v neomejenem obsegu in za ves čas njihovega trajanja, razen moralne avtorske pravice, ki ostane avtorjem.</w:t>
      </w:r>
    </w:p>
    <w:p w14:paraId="6072B48C" w14:textId="77777777" w:rsidR="00312A97" w:rsidRPr="00E03CA2" w:rsidRDefault="00312A97" w:rsidP="00183BD1">
      <w:pPr>
        <w:numPr>
          <w:ilvl w:val="12"/>
          <w:numId w:val="0"/>
        </w:numPr>
        <w:spacing w:line="260" w:lineRule="exact"/>
        <w:jc w:val="both"/>
        <w:rPr>
          <w:rFonts w:ascii="Arial" w:hAnsi="Arial" w:cs="Arial"/>
          <w:sz w:val="20"/>
          <w:szCs w:val="20"/>
          <w:highlight w:val="yellow"/>
        </w:rPr>
      </w:pPr>
    </w:p>
    <w:p w14:paraId="2B854AFC" w14:textId="77777777" w:rsidR="00312A97" w:rsidRPr="00E03CA2" w:rsidRDefault="00312A97" w:rsidP="00183BD1">
      <w:pPr>
        <w:numPr>
          <w:ilvl w:val="12"/>
          <w:numId w:val="0"/>
        </w:numPr>
        <w:spacing w:line="260" w:lineRule="exact"/>
        <w:rPr>
          <w:rFonts w:ascii="Arial" w:hAnsi="Arial" w:cs="Arial"/>
          <w:sz w:val="20"/>
          <w:szCs w:val="20"/>
        </w:rPr>
      </w:pPr>
    </w:p>
    <w:p w14:paraId="339A5D25" w14:textId="77777777" w:rsidR="00312A97" w:rsidRPr="00FD50B2" w:rsidRDefault="00312A97" w:rsidP="00183BD1">
      <w:pPr>
        <w:numPr>
          <w:ilvl w:val="12"/>
          <w:numId w:val="0"/>
        </w:numPr>
        <w:spacing w:line="260" w:lineRule="exact"/>
        <w:jc w:val="both"/>
        <w:rPr>
          <w:rFonts w:ascii="Arial" w:hAnsi="Arial" w:cs="Arial"/>
          <w:b/>
          <w:sz w:val="20"/>
          <w:szCs w:val="20"/>
        </w:rPr>
      </w:pPr>
      <w:r w:rsidRPr="00FD50B2">
        <w:rPr>
          <w:rFonts w:ascii="Arial" w:hAnsi="Arial" w:cs="Arial"/>
          <w:b/>
          <w:sz w:val="20"/>
          <w:szCs w:val="20"/>
        </w:rPr>
        <w:t>Osnovna načela upravičenosti stroškov in izdatkov</w:t>
      </w:r>
    </w:p>
    <w:p w14:paraId="43F425BD" w14:textId="77777777" w:rsidR="00312A97" w:rsidRPr="00FD50B2" w:rsidRDefault="00312A97" w:rsidP="00183BD1">
      <w:pPr>
        <w:numPr>
          <w:ilvl w:val="12"/>
          <w:numId w:val="0"/>
        </w:numPr>
        <w:spacing w:line="260" w:lineRule="exact"/>
        <w:jc w:val="center"/>
        <w:rPr>
          <w:rFonts w:ascii="Arial" w:hAnsi="Arial" w:cs="Arial"/>
          <w:b/>
          <w:bCs/>
          <w:sz w:val="20"/>
          <w:szCs w:val="20"/>
        </w:rPr>
      </w:pPr>
    </w:p>
    <w:p w14:paraId="0858A093" w14:textId="77777777" w:rsidR="00312A97" w:rsidRPr="00FD50B2" w:rsidRDefault="00312A97" w:rsidP="005F2D55">
      <w:pPr>
        <w:numPr>
          <w:ilvl w:val="12"/>
          <w:numId w:val="0"/>
        </w:numPr>
        <w:spacing w:line="260" w:lineRule="exact"/>
        <w:ind w:firstLine="3969"/>
        <w:rPr>
          <w:rFonts w:ascii="Arial" w:hAnsi="Arial" w:cs="Arial"/>
          <w:bCs/>
          <w:sz w:val="20"/>
          <w:szCs w:val="20"/>
        </w:rPr>
      </w:pPr>
      <w:r w:rsidRPr="00FD50B2">
        <w:rPr>
          <w:rFonts w:ascii="Arial" w:hAnsi="Arial" w:cs="Arial"/>
          <w:bCs/>
          <w:sz w:val="20"/>
          <w:szCs w:val="20"/>
        </w:rPr>
        <w:t>4. člen</w:t>
      </w:r>
    </w:p>
    <w:p w14:paraId="4B14E3DE" w14:textId="77777777" w:rsidR="00312A97" w:rsidRPr="00FD50B2" w:rsidRDefault="00312A97" w:rsidP="00183BD1">
      <w:pPr>
        <w:numPr>
          <w:ilvl w:val="12"/>
          <w:numId w:val="0"/>
        </w:numPr>
        <w:spacing w:line="260" w:lineRule="exact"/>
        <w:jc w:val="both"/>
        <w:rPr>
          <w:rFonts w:ascii="Arial" w:hAnsi="Arial" w:cs="Arial"/>
          <w:sz w:val="20"/>
          <w:szCs w:val="20"/>
        </w:rPr>
      </w:pPr>
    </w:p>
    <w:p w14:paraId="7B76ABE3" w14:textId="77777777" w:rsidR="00312A97" w:rsidRPr="00FD50B2" w:rsidRDefault="00312A97" w:rsidP="00183BD1">
      <w:pPr>
        <w:numPr>
          <w:ilvl w:val="12"/>
          <w:numId w:val="0"/>
        </w:numPr>
        <w:spacing w:line="260" w:lineRule="exact"/>
        <w:jc w:val="both"/>
        <w:rPr>
          <w:rFonts w:ascii="Arial" w:hAnsi="Arial" w:cs="Arial"/>
          <w:sz w:val="20"/>
          <w:szCs w:val="20"/>
        </w:rPr>
      </w:pPr>
      <w:r w:rsidRPr="00FD50B2">
        <w:rPr>
          <w:rFonts w:ascii="Arial" w:hAnsi="Arial" w:cs="Arial"/>
          <w:sz w:val="20"/>
          <w:szCs w:val="20"/>
        </w:rPr>
        <w:t xml:space="preserve">Naročnik bo priznal kot upravičene ter plačal le tiste stroške in izdatke, ki: </w:t>
      </w:r>
    </w:p>
    <w:p w14:paraId="12AD276B"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so potrebni in načrtovani za izvajanje dejavnosti, zajetih v zadevn</w:t>
      </w:r>
      <w:r w:rsidR="0022707E">
        <w:rPr>
          <w:rFonts w:ascii="Arial" w:hAnsi="Arial" w:cs="Arial"/>
          <w:sz w:val="20"/>
          <w:szCs w:val="20"/>
        </w:rPr>
        <w:t>i operaciji</w:t>
      </w:r>
      <w:r w:rsidRPr="00FD50B2">
        <w:rPr>
          <w:rFonts w:ascii="Arial" w:hAnsi="Arial" w:cs="Arial"/>
          <w:sz w:val="20"/>
          <w:szCs w:val="20"/>
        </w:rPr>
        <w:t>;</w:t>
      </w:r>
    </w:p>
    <w:p w14:paraId="17CDE268"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dejansko nastanejo za dela, ki so bila opravljena, za blago, ki je bilo dobavljeno, oz. za storitve, ki so bile izvedene;</w:t>
      </w:r>
    </w:p>
    <w:p w14:paraId="50735B8A"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 xml:space="preserve">so v razumnih mejah in v skladu z načeli dobrega finančnega </w:t>
      </w:r>
      <w:proofErr w:type="spellStart"/>
      <w:r w:rsidRPr="00FD50B2">
        <w:rPr>
          <w:rFonts w:ascii="Arial" w:hAnsi="Arial" w:cs="Arial"/>
          <w:sz w:val="20"/>
          <w:szCs w:val="20"/>
        </w:rPr>
        <w:t>poslovodenja</w:t>
      </w:r>
      <w:proofErr w:type="spellEnd"/>
      <w:r w:rsidRPr="00FD50B2">
        <w:rPr>
          <w:rFonts w:ascii="Arial" w:hAnsi="Arial" w:cs="Arial"/>
          <w:sz w:val="20"/>
          <w:szCs w:val="20"/>
        </w:rPr>
        <w:t>, zlasti gospodarnosti in stroškovne učinkovitosti;</w:t>
      </w:r>
    </w:p>
    <w:p w14:paraId="748B99F7" w14:textId="06D8EB95" w:rsidR="00312A97" w:rsidRPr="00FA67CE" w:rsidRDefault="00312A97" w:rsidP="00183BD1">
      <w:pPr>
        <w:numPr>
          <w:ilvl w:val="0"/>
          <w:numId w:val="2"/>
        </w:numPr>
        <w:spacing w:line="260" w:lineRule="exact"/>
        <w:jc w:val="both"/>
        <w:rPr>
          <w:rFonts w:ascii="Arial" w:hAnsi="Arial" w:cs="Arial"/>
          <w:sz w:val="20"/>
          <w:szCs w:val="20"/>
        </w:rPr>
      </w:pPr>
      <w:r w:rsidRPr="00FA67CE">
        <w:rPr>
          <w:rFonts w:ascii="Arial" w:hAnsi="Arial" w:cs="Arial"/>
          <w:sz w:val="20"/>
          <w:szCs w:val="20"/>
        </w:rPr>
        <w:t xml:space="preserve">so nastali </w:t>
      </w:r>
      <w:r w:rsidR="008A4C11" w:rsidRPr="00FA67CE">
        <w:rPr>
          <w:rFonts w:ascii="Arial" w:hAnsi="Arial" w:cs="Arial"/>
          <w:sz w:val="20"/>
          <w:szCs w:val="20"/>
        </w:rPr>
        <w:t xml:space="preserve">in bili plačani </w:t>
      </w:r>
      <w:r w:rsidRPr="00FA67CE">
        <w:rPr>
          <w:rFonts w:ascii="Arial" w:hAnsi="Arial" w:cs="Arial"/>
          <w:sz w:val="20"/>
          <w:szCs w:val="20"/>
        </w:rPr>
        <w:t>v obdobju upravičenosti;</w:t>
      </w:r>
    </w:p>
    <w:p w14:paraId="2A9E9AF5"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temeljijo na verodostojnih knjigovodskih in drugih listinah;</w:t>
      </w:r>
    </w:p>
    <w:p w14:paraId="21AB7728"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so izkazani v skladu z veljavnimi pravili Skupnosti in nacionalnimi predpisi.</w:t>
      </w:r>
    </w:p>
    <w:p w14:paraId="4A06FE51" w14:textId="77777777" w:rsidR="00312A97" w:rsidRPr="00E03CA2" w:rsidRDefault="00312A97" w:rsidP="00183BD1">
      <w:pPr>
        <w:numPr>
          <w:ilvl w:val="12"/>
          <w:numId w:val="0"/>
        </w:numPr>
        <w:spacing w:line="260" w:lineRule="exact"/>
        <w:jc w:val="both"/>
        <w:rPr>
          <w:rFonts w:ascii="Arial" w:hAnsi="Arial" w:cs="Arial"/>
          <w:sz w:val="20"/>
          <w:szCs w:val="20"/>
        </w:rPr>
      </w:pPr>
    </w:p>
    <w:p w14:paraId="09573987"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Izvajalec bo prejel in upravljal s sredstvi v skladu s slovensko zakonodajo kot tudi s svojimi pravili, uredbami in direktivami </w:t>
      </w:r>
      <w:r w:rsidRPr="00E03CA2">
        <w:rPr>
          <w:rFonts w:ascii="Arial" w:hAnsi="Arial" w:cs="Arial"/>
          <w:i/>
          <w:sz w:val="20"/>
          <w:szCs w:val="20"/>
        </w:rPr>
        <w:t>/upoštevati v primeru, če je prijavitelj mednarodna organizacija/.</w:t>
      </w:r>
    </w:p>
    <w:p w14:paraId="7246AA2F" w14:textId="77777777" w:rsidR="002455B1" w:rsidRPr="00E03CA2" w:rsidRDefault="002455B1" w:rsidP="00183BD1">
      <w:pPr>
        <w:numPr>
          <w:ilvl w:val="12"/>
          <w:numId w:val="0"/>
        </w:numPr>
        <w:spacing w:line="260" w:lineRule="exact"/>
        <w:jc w:val="both"/>
        <w:rPr>
          <w:rFonts w:ascii="Arial" w:hAnsi="Arial" w:cs="Arial"/>
          <w:b/>
          <w:sz w:val="20"/>
          <w:szCs w:val="20"/>
        </w:rPr>
      </w:pPr>
    </w:p>
    <w:p w14:paraId="1BFBCB7B" w14:textId="77777777" w:rsidR="0023106E" w:rsidRDefault="0023106E">
      <w:pPr>
        <w:spacing w:after="160" w:line="259" w:lineRule="auto"/>
        <w:rPr>
          <w:rFonts w:ascii="Arial" w:hAnsi="Arial" w:cs="Arial"/>
          <w:b/>
          <w:sz w:val="20"/>
          <w:szCs w:val="20"/>
        </w:rPr>
      </w:pPr>
      <w:r>
        <w:rPr>
          <w:rFonts w:ascii="Arial" w:hAnsi="Arial" w:cs="Arial"/>
          <w:b/>
          <w:sz w:val="20"/>
          <w:szCs w:val="20"/>
        </w:rPr>
        <w:br w:type="page"/>
      </w:r>
    </w:p>
    <w:p w14:paraId="25B9F1A5" w14:textId="77777777" w:rsidR="00312A97" w:rsidRDefault="00312A97" w:rsidP="00183BD1">
      <w:pPr>
        <w:numPr>
          <w:ilvl w:val="12"/>
          <w:numId w:val="0"/>
        </w:numPr>
        <w:spacing w:line="260" w:lineRule="exact"/>
        <w:jc w:val="both"/>
        <w:rPr>
          <w:rFonts w:ascii="Arial" w:hAnsi="Arial" w:cs="Arial"/>
          <w:b/>
          <w:sz w:val="20"/>
          <w:szCs w:val="20"/>
        </w:rPr>
      </w:pPr>
      <w:r w:rsidRPr="00FD50B2">
        <w:rPr>
          <w:rFonts w:ascii="Arial" w:hAnsi="Arial" w:cs="Arial"/>
          <w:b/>
          <w:sz w:val="20"/>
          <w:szCs w:val="20"/>
        </w:rPr>
        <w:lastRenderedPageBreak/>
        <w:t>Prihodki, načelo nepridobitnosti in nasprotje interesov</w:t>
      </w:r>
    </w:p>
    <w:p w14:paraId="6978171D" w14:textId="77777777" w:rsidR="00CB10D9" w:rsidRPr="00FD50B2" w:rsidRDefault="00CB10D9" w:rsidP="00183BD1">
      <w:pPr>
        <w:numPr>
          <w:ilvl w:val="12"/>
          <w:numId w:val="0"/>
        </w:numPr>
        <w:spacing w:line="260" w:lineRule="exact"/>
        <w:jc w:val="both"/>
        <w:rPr>
          <w:rFonts w:ascii="Arial" w:hAnsi="Arial" w:cs="Arial"/>
          <w:b/>
          <w:sz w:val="20"/>
          <w:szCs w:val="20"/>
        </w:rPr>
      </w:pPr>
    </w:p>
    <w:p w14:paraId="3F1B9B03" w14:textId="77777777" w:rsidR="00312A97" w:rsidRPr="00E03CA2" w:rsidRDefault="00312A97" w:rsidP="005F2D55">
      <w:pPr>
        <w:numPr>
          <w:ilvl w:val="12"/>
          <w:numId w:val="0"/>
        </w:numPr>
        <w:spacing w:line="260" w:lineRule="exact"/>
        <w:ind w:firstLine="3969"/>
        <w:rPr>
          <w:rFonts w:ascii="Arial" w:hAnsi="Arial" w:cs="Arial"/>
          <w:bCs/>
          <w:sz w:val="20"/>
          <w:szCs w:val="20"/>
        </w:rPr>
      </w:pPr>
      <w:r w:rsidRPr="00E03CA2">
        <w:rPr>
          <w:rFonts w:ascii="Arial" w:hAnsi="Arial" w:cs="Arial"/>
          <w:bCs/>
          <w:sz w:val="20"/>
          <w:szCs w:val="20"/>
        </w:rPr>
        <w:t>5. člen</w:t>
      </w:r>
    </w:p>
    <w:p w14:paraId="21169603" w14:textId="77777777" w:rsidR="00312A97" w:rsidRPr="00E03CA2" w:rsidRDefault="00312A97" w:rsidP="00183BD1">
      <w:pPr>
        <w:numPr>
          <w:ilvl w:val="12"/>
          <w:numId w:val="0"/>
        </w:numPr>
        <w:spacing w:line="260" w:lineRule="exact"/>
        <w:jc w:val="both"/>
        <w:rPr>
          <w:rFonts w:ascii="Arial" w:hAnsi="Arial" w:cs="Arial"/>
          <w:sz w:val="20"/>
          <w:szCs w:val="20"/>
        </w:rPr>
      </w:pPr>
    </w:p>
    <w:p w14:paraId="7A85B559" w14:textId="77777777" w:rsidR="00312A97" w:rsidRDefault="0022707E" w:rsidP="00183BD1">
      <w:pPr>
        <w:numPr>
          <w:ilvl w:val="12"/>
          <w:numId w:val="0"/>
        </w:numPr>
        <w:spacing w:line="260" w:lineRule="exact"/>
        <w:jc w:val="both"/>
        <w:rPr>
          <w:rFonts w:ascii="Arial" w:hAnsi="Arial" w:cs="Arial"/>
          <w:sz w:val="20"/>
          <w:szCs w:val="20"/>
        </w:rPr>
      </w:pPr>
      <w:r>
        <w:rPr>
          <w:rFonts w:ascii="Arial" w:hAnsi="Arial" w:cs="Arial"/>
          <w:sz w:val="20"/>
          <w:szCs w:val="20"/>
        </w:rPr>
        <w:t>Operacija</w:t>
      </w:r>
      <w:r w:rsidR="00312A97" w:rsidRPr="00E03CA2">
        <w:rPr>
          <w:rFonts w:ascii="Arial" w:hAnsi="Arial" w:cs="Arial"/>
          <w:sz w:val="20"/>
          <w:szCs w:val="20"/>
        </w:rPr>
        <w:t xml:space="preserve"> se izvaja po načelu nepridobitnosti. Prispevek naročnika za </w:t>
      </w:r>
      <w:r>
        <w:rPr>
          <w:rFonts w:ascii="Arial" w:hAnsi="Arial" w:cs="Arial"/>
          <w:sz w:val="20"/>
          <w:szCs w:val="20"/>
        </w:rPr>
        <w:t>operacijo</w:t>
      </w:r>
      <w:r w:rsidR="00312A97" w:rsidRPr="00E03CA2">
        <w:rPr>
          <w:rFonts w:ascii="Arial" w:hAnsi="Arial" w:cs="Arial"/>
          <w:sz w:val="20"/>
          <w:szCs w:val="20"/>
        </w:rPr>
        <w:t xml:space="preserve"> se ustrezno zmanjša za ustvarjen prihodek. Vsi viri prihodkov </w:t>
      </w:r>
      <w:r>
        <w:rPr>
          <w:rFonts w:ascii="Arial" w:hAnsi="Arial" w:cs="Arial"/>
          <w:sz w:val="20"/>
          <w:szCs w:val="20"/>
        </w:rPr>
        <w:t>operacije</w:t>
      </w:r>
      <w:r w:rsidR="00312A97" w:rsidRPr="00E03CA2">
        <w:rPr>
          <w:rFonts w:ascii="Arial" w:hAnsi="Arial" w:cs="Arial"/>
          <w:sz w:val="20"/>
          <w:szCs w:val="20"/>
        </w:rPr>
        <w:t xml:space="preserve"> morajo biti zabeleženi v izvajalčevi računovodski evidenci, davčni dokumentaciji in poročilih, ki jih izvajalec posreduje naročniku.</w:t>
      </w:r>
    </w:p>
    <w:p w14:paraId="768B0360" w14:textId="77777777" w:rsidR="00312A97" w:rsidRDefault="00312A97" w:rsidP="00183BD1">
      <w:pPr>
        <w:numPr>
          <w:ilvl w:val="12"/>
          <w:numId w:val="0"/>
        </w:numPr>
        <w:spacing w:line="260" w:lineRule="exact"/>
        <w:jc w:val="both"/>
        <w:rPr>
          <w:rFonts w:ascii="Arial" w:hAnsi="Arial" w:cs="Arial"/>
          <w:sz w:val="20"/>
          <w:szCs w:val="20"/>
        </w:rPr>
      </w:pPr>
    </w:p>
    <w:p w14:paraId="4E0D7761" w14:textId="2BA30B92" w:rsidR="00312A97" w:rsidRPr="00FA67CE" w:rsidRDefault="00312A97" w:rsidP="00183BD1">
      <w:pPr>
        <w:numPr>
          <w:ilvl w:val="12"/>
          <w:numId w:val="0"/>
        </w:numPr>
        <w:spacing w:line="260" w:lineRule="exact"/>
        <w:jc w:val="both"/>
        <w:rPr>
          <w:rFonts w:ascii="Arial" w:hAnsi="Arial" w:cs="Arial"/>
          <w:sz w:val="20"/>
          <w:szCs w:val="20"/>
        </w:rPr>
      </w:pPr>
      <w:r w:rsidRPr="00FA67CE">
        <w:rPr>
          <w:rFonts w:ascii="Arial" w:hAnsi="Arial" w:cs="Arial"/>
          <w:sz w:val="20"/>
          <w:szCs w:val="20"/>
        </w:rPr>
        <w:t xml:space="preserve">Pri izvajanju </w:t>
      </w:r>
      <w:r w:rsidR="0022707E" w:rsidRPr="00FA67CE">
        <w:rPr>
          <w:rFonts w:ascii="Arial" w:hAnsi="Arial" w:cs="Arial"/>
          <w:sz w:val="20"/>
          <w:szCs w:val="20"/>
        </w:rPr>
        <w:t>operacije</w:t>
      </w:r>
      <w:r w:rsidRPr="00FA67CE">
        <w:rPr>
          <w:rFonts w:ascii="Arial" w:hAnsi="Arial" w:cs="Arial"/>
          <w:sz w:val="20"/>
          <w:szCs w:val="20"/>
        </w:rPr>
        <w:t xml:space="preserv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w:t>
      </w:r>
      <w:r w:rsidR="002F675A" w:rsidRPr="00FA67CE">
        <w:rPr>
          <w:rFonts w:ascii="Arial" w:hAnsi="Arial" w:cs="Arial"/>
          <w:sz w:val="20"/>
          <w:szCs w:val="20"/>
        </w:rPr>
        <w:t>, vključno s storilcem kaznivega dejanja trgovine z ljudmi</w:t>
      </w:r>
      <w:r w:rsidRPr="00FA67CE">
        <w:rPr>
          <w:rFonts w:ascii="Arial" w:hAnsi="Arial" w:cs="Arial"/>
          <w:sz w:val="20"/>
          <w:szCs w:val="20"/>
        </w:rPr>
        <w:t>. Končni upravičenci ne smejo sklepati pogodbe s povezanimi družbami, družbami, ki so v lastništvu njihovih družinskih članov ali kjer so sami lastniško vpleteni.</w:t>
      </w:r>
    </w:p>
    <w:p w14:paraId="75A9A7AA" w14:textId="77777777" w:rsidR="00312A97" w:rsidRPr="00E03CA2" w:rsidRDefault="00312A97" w:rsidP="00183BD1">
      <w:pPr>
        <w:numPr>
          <w:ilvl w:val="12"/>
          <w:numId w:val="0"/>
        </w:numPr>
        <w:spacing w:line="260" w:lineRule="exact"/>
        <w:jc w:val="both"/>
        <w:rPr>
          <w:rFonts w:ascii="Arial" w:hAnsi="Arial" w:cs="Arial"/>
          <w:sz w:val="20"/>
          <w:szCs w:val="20"/>
        </w:rPr>
      </w:pPr>
    </w:p>
    <w:p w14:paraId="08922663" w14:textId="77777777" w:rsidR="00312A97" w:rsidRPr="00E03CA2" w:rsidRDefault="00312A97" w:rsidP="00183BD1">
      <w:pPr>
        <w:numPr>
          <w:ilvl w:val="12"/>
          <w:numId w:val="0"/>
        </w:numPr>
        <w:spacing w:line="260" w:lineRule="exact"/>
        <w:jc w:val="both"/>
        <w:rPr>
          <w:rFonts w:ascii="Arial" w:hAnsi="Arial" w:cs="Arial"/>
          <w:sz w:val="20"/>
          <w:szCs w:val="20"/>
        </w:rPr>
      </w:pPr>
    </w:p>
    <w:p w14:paraId="69D760BB" w14:textId="77777777" w:rsidR="00312A97" w:rsidRPr="00E03CA2" w:rsidRDefault="00312A97" w:rsidP="00183BD1">
      <w:pPr>
        <w:numPr>
          <w:ilvl w:val="12"/>
          <w:numId w:val="0"/>
        </w:numPr>
        <w:spacing w:line="260" w:lineRule="exact"/>
        <w:jc w:val="both"/>
        <w:rPr>
          <w:rFonts w:ascii="Arial" w:hAnsi="Arial" w:cs="Arial"/>
          <w:b/>
          <w:sz w:val="20"/>
          <w:szCs w:val="20"/>
        </w:rPr>
      </w:pPr>
      <w:r w:rsidRPr="00E03CA2">
        <w:rPr>
          <w:rFonts w:ascii="Arial" w:hAnsi="Arial" w:cs="Arial"/>
          <w:b/>
          <w:sz w:val="20"/>
          <w:szCs w:val="20"/>
        </w:rPr>
        <w:t>Obdobje upravičenosti in evidence</w:t>
      </w:r>
    </w:p>
    <w:p w14:paraId="06A6CBB1" w14:textId="77777777" w:rsidR="00312A97" w:rsidRPr="00E03CA2" w:rsidRDefault="00312A97" w:rsidP="00183BD1">
      <w:pPr>
        <w:numPr>
          <w:ilvl w:val="12"/>
          <w:numId w:val="0"/>
        </w:numPr>
        <w:spacing w:line="260" w:lineRule="exact"/>
        <w:jc w:val="both"/>
        <w:rPr>
          <w:rFonts w:ascii="Arial" w:hAnsi="Arial" w:cs="Arial"/>
          <w:b/>
          <w:sz w:val="20"/>
          <w:szCs w:val="20"/>
        </w:rPr>
      </w:pPr>
    </w:p>
    <w:p w14:paraId="1ACC11F4" w14:textId="77777777" w:rsidR="00312A97" w:rsidRPr="00E03CA2" w:rsidRDefault="00312A97" w:rsidP="005F2D55">
      <w:pPr>
        <w:numPr>
          <w:ilvl w:val="12"/>
          <w:numId w:val="0"/>
        </w:numPr>
        <w:spacing w:line="260" w:lineRule="exact"/>
        <w:ind w:firstLine="3969"/>
        <w:rPr>
          <w:rFonts w:ascii="Arial" w:hAnsi="Arial" w:cs="Arial"/>
          <w:bCs/>
          <w:sz w:val="20"/>
          <w:szCs w:val="20"/>
        </w:rPr>
      </w:pPr>
      <w:r w:rsidRPr="00E03CA2">
        <w:rPr>
          <w:rFonts w:ascii="Arial" w:hAnsi="Arial" w:cs="Arial"/>
          <w:bCs/>
          <w:sz w:val="20"/>
          <w:szCs w:val="20"/>
        </w:rPr>
        <w:t>6. člen</w:t>
      </w:r>
    </w:p>
    <w:p w14:paraId="21D97AB6" w14:textId="77777777" w:rsidR="00312A97" w:rsidRPr="00E03CA2" w:rsidRDefault="00312A97" w:rsidP="00183BD1">
      <w:pPr>
        <w:numPr>
          <w:ilvl w:val="12"/>
          <w:numId w:val="0"/>
        </w:numPr>
        <w:spacing w:line="260" w:lineRule="exact"/>
        <w:jc w:val="both"/>
        <w:rPr>
          <w:rFonts w:ascii="Arial" w:hAnsi="Arial" w:cs="Arial"/>
          <w:sz w:val="20"/>
          <w:szCs w:val="20"/>
        </w:rPr>
      </w:pPr>
    </w:p>
    <w:p w14:paraId="2F454D05" w14:textId="77777777" w:rsidR="00312A97" w:rsidRPr="00CB3CC9" w:rsidRDefault="00312A97" w:rsidP="00183BD1">
      <w:pPr>
        <w:numPr>
          <w:ilvl w:val="12"/>
          <w:numId w:val="0"/>
        </w:numPr>
        <w:spacing w:line="260" w:lineRule="exact"/>
        <w:jc w:val="both"/>
        <w:rPr>
          <w:rFonts w:ascii="Arial" w:hAnsi="Arial" w:cs="Arial"/>
          <w:sz w:val="20"/>
          <w:szCs w:val="20"/>
        </w:rPr>
      </w:pPr>
      <w:r w:rsidRPr="00FD50B2">
        <w:rPr>
          <w:rFonts w:ascii="Arial" w:hAnsi="Arial" w:cs="Arial"/>
          <w:sz w:val="20"/>
          <w:szCs w:val="20"/>
        </w:rPr>
        <w:t xml:space="preserve">Obdobje upravičenosti stroškov in izdatkov je od datuma obojestranskega podpisa pogodbe do </w:t>
      </w:r>
      <w:r w:rsidRPr="00CB3CC9">
        <w:rPr>
          <w:rFonts w:ascii="Arial" w:hAnsi="Arial" w:cs="Arial"/>
          <w:sz w:val="20"/>
          <w:szCs w:val="20"/>
        </w:rPr>
        <w:t xml:space="preserve">porabe sredstev oz. najkasneje do 1. </w:t>
      </w:r>
      <w:r w:rsidR="00016089">
        <w:rPr>
          <w:rFonts w:ascii="Arial" w:hAnsi="Arial" w:cs="Arial"/>
          <w:sz w:val="20"/>
          <w:szCs w:val="20"/>
        </w:rPr>
        <w:t>10</w:t>
      </w:r>
      <w:r w:rsidRPr="00CB3CC9">
        <w:rPr>
          <w:rFonts w:ascii="Arial" w:hAnsi="Arial" w:cs="Arial"/>
          <w:sz w:val="20"/>
          <w:szCs w:val="20"/>
        </w:rPr>
        <w:t>. 202</w:t>
      </w:r>
      <w:r w:rsidR="00016089">
        <w:rPr>
          <w:rFonts w:ascii="Arial" w:hAnsi="Arial" w:cs="Arial"/>
          <w:sz w:val="20"/>
          <w:szCs w:val="20"/>
        </w:rPr>
        <w:t>6</w:t>
      </w:r>
      <w:r w:rsidRPr="00CB3CC9">
        <w:rPr>
          <w:rFonts w:ascii="Arial" w:hAnsi="Arial" w:cs="Arial"/>
          <w:sz w:val="20"/>
          <w:szCs w:val="20"/>
        </w:rPr>
        <w:t>. V tem obdobju morajo biti vsi stroški izvajalca, ki so nastali pri izvedbi aktivnosti, s strani izvajalca tudi plačani.</w:t>
      </w:r>
    </w:p>
    <w:p w14:paraId="10A87570" w14:textId="77777777" w:rsidR="00312A97" w:rsidRPr="00CB3CC9" w:rsidRDefault="00312A97" w:rsidP="00183BD1">
      <w:pPr>
        <w:numPr>
          <w:ilvl w:val="12"/>
          <w:numId w:val="0"/>
        </w:numPr>
        <w:spacing w:line="260" w:lineRule="exact"/>
        <w:jc w:val="both"/>
        <w:rPr>
          <w:rFonts w:ascii="Arial" w:hAnsi="Arial" w:cs="Arial"/>
          <w:sz w:val="20"/>
          <w:szCs w:val="20"/>
        </w:rPr>
      </w:pPr>
    </w:p>
    <w:p w14:paraId="29ADFB24" w14:textId="77777777" w:rsidR="00312A97" w:rsidRPr="00CB3CC9" w:rsidRDefault="00312A97" w:rsidP="00183BD1">
      <w:pPr>
        <w:numPr>
          <w:ilvl w:val="12"/>
          <w:numId w:val="0"/>
        </w:numPr>
        <w:spacing w:line="260" w:lineRule="exact"/>
        <w:jc w:val="both"/>
        <w:rPr>
          <w:rFonts w:ascii="Arial" w:hAnsi="Arial" w:cs="Arial"/>
          <w:sz w:val="20"/>
          <w:szCs w:val="20"/>
        </w:rPr>
      </w:pPr>
      <w:r w:rsidRPr="00CB3CC9">
        <w:rPr>
          <w:rFonts w:ascii="Arial" w:hAnsi="Arial" w:cs="Arial"/>
          <w:sz w:val="20"/>
          <w:szCs w:val="20"/>
        </w:rPr>
        <w:t>Stroški in izdatki, nastali pred obojestranskim podpisom pogodbe</w:t>
      </w:r>
      <w:r w:rsidRPr="00CB3CC9">
        <w:rPr>
          <w:rFonts w:ascii="Arial" w:hAnsi="Arial" w:cs="Arial"/>
          <w:sz w:val="20"/>
        </w:rPr>
        <w:t xml:space="preserve"> </w:t>
      </w:r>
      <w:r w:rsidRPr="00CB3CC9">
        <w:rPr>
          <w:rFonts w:ascii="Arial" w:hAnsi="Arial" w:cs="Arial"/>
          <w:sz w:val="20"/>
          <w:szCs w:val="20"/>
        </w:rPr>
        <w:t xml:space="preserve">ali po 1. </w:t>
      </w:r>
      <w:r w:rsidR="00D01946">
        <w:rPr>
          <w:rFonts w:ascii="Arial" w:hAnsi="Arial" w:cs="Arial"/>
          <w:sz w:val="20"/>
          <w:szCs w:val="20"/>
        </w:rPr>
        <w:t>10</w:t>
      </w:r>
      <w:r w:rsidRPr="00CB3CC9">
        <w:rPr>
          <w:rFonts w:ascii="Arial" w:hAnsi="Arial" w:cs="Arial"/>
          <w:sz w:val="20"/>
          <w:szCs w:val="20"/>
        </w:rPr>
        <w:t>. 202</w:t>
      </w:r>
      <w:r w:rsidR="00D01946">
        <w:rPr>
          <w:rFonts w:ascii="Arial" w:hAnsi="Arial" w:cs="Arial"/>
          <w:sz w:val="20"/>
          <w:szCs w:val="20"/>
        </w:rPr>
        <w:t>6</w:t>
      </w:r>
      <w:r w:rsidRPr="00CB3CC9">
        <w:rPr>
          <w:rFonts w:ascii="Arial" w:hAnsi="Arial" w:cs="Arial"/>
          <w:sz w:val="20"/>
          <w:szCs w:val="20"/>
        </w:rPr>
        <w:t xml:space="preserve"> oziroma po porabi sredstev, v kolikor bodo ta porabljena pred navedenim datumom zaključ</w:t>
      </w:r>
      <w:r w:rsidR="0022707E">
        <w:rPr>
          <w:rFonts w:ascii="Arial" w:hAnsi="Arial" w:cs="Arial"/>
          <w:sz w:val="20"/>
          <w:szCs w:val="20"/>
        </w:rPr>
        <w:t>ka</w:t>
      </w:r>
      <w:r w:rsidRPr="00CB3CC9">
        <w:rPr>
          <w:rFonts w:ascii="Arial" w:hAnsi="Arial" w:cs="Arial"/>
          <w:sz w:val="20"/>
          <w:szCs w:val="20"/>
        </w:rPr>
        <w:t xml:space="preserve"> </w:t>
      </w:r>
      <w:r w:rsidR="0022707E">
        <w:rPr>
          <w:rFonts w:ascii="Arial" w:hAnsi="Arial" w:cs="Arial"/>
          <w:sz w:val="20"/>
          <w:szCs w:val="20"/>
        </w:rPr>
        <w:t>operacije</w:t>
      </w:r>
      <w:r w:rsidRPr="00CB3CC9">
        <w:rPr>
          <w:rFonts w:ascii="Arial" w:hAnsi="Arial" w:cs="Arial"/>
          <w:sz w:val="20"/>
          <w:szCs w:val="20"/>
        </w:rPr>
        <w:t xml:space="preserve">, niso upravičeni za financiranje po pogodbi. </w:t>
      </w:r>
    </w:p>
    <w:p w14:paraId="1288696D" w14:textId="77777777" w:rsidR="00312A97" w:rsidRPr="00CB3CC9" w:rsidRDefault="00312A97" w:rsidP="00183BD1">
      <w:pPr>
        <w:numPr>
          <w:ilvl w:val="12"/>
          <w:numId w:val="0"/>
        </w:numPr>
        <w:spacing w:line="260" w:lineRule="exact"/>
        <w:jc w:val="both"/>
        <w:rPr>
          <w:rFonts w:ascii="Arial" w:hAnsi="Arial" w:cs="Arial"/>
          <w:sz w:val="20"/>
          <w:szCs w:val="20"/>
        </w:rPr>
      </w:pPr>
    </w:p>
    <w:p w14:paraId="164129CE" w14:textId="77777777" w:rsidR="00312A97" w:rsidRPr="00CB3CC9" w:rsidRDefault="00312A97" w:rsidP="00183BD1">
      <w:pPr>
        <w:numPr>
          <w:ilvl w:val="12"/>
          <w:numId w:val="0"/>
        </w:numPr>
        <w:spacing w:line="260" w:lineRule="exact"/>
        <w:jc w:val="both"/>
        <w:rPr>
          <w:rFonts w:ascii="Arial" w:hAnsi="Arial" w:cs="Arial"/>
          <w:sz w:val="20"/>
          <w:szCs w:val="20"/>
        </w:rPr>
      </w:pPr>
      <w:r w:rsidRPr="00CB3CC9">
        <w:rPr>
          <w:rFonts w:ascii="Arial" w:hAnsi="Arial" w:cs="Arial"/>
          <w:sz w:val="20"/>
          <w:szCs w:val="20"/>
        </w:rPr>
        <w:t xml:space="preserve">Izvajalec mora vse stroške plačati, preden zahteva njihovo povrnitev od naročnika. </w:t>
      </w:r>
      <w:r w:rsidR="009C71A7">
        <w:rPr>
          <w:rFonts w:ascii="Arial" w:hAnsi="Arial" w:cs="Arial"/>
          <w:sz w:val="20"/>
          <w:szCs w:val="20"/>
        </w:rPr>
        <w:t xml:space="preserve">To velja tudi za plačilo stroškov dela, ne glede na način uveljavljanja (SSE). </w:t>
      </w:r>
      <w:r w:rsidRPr="00CB3CC9">
        <w:rPr>
          <w:rFonts w:ascii="Arial" w:hAnsi="Arial" w:cs="Arial"/>
          <w:sz w:val="20"/>
          <w:szCs w:val="20"/>
        </w:rPr>
        <w:t>Plačila morajo imeti obliko finančnih transakcij. Izjema je izplačilo avansa, ki se izplača v skladu z 12. členom te pogodbe, brez dokazil o nastalih stroških in izdatkih.</w:t>
      </w:r>
    </w:p>
    <w:p w14:paraId="5CED87F2" w14:textId="77777777" w:rsidR="00312A97" w:rsidRPr="00FD50B2" w:rsidRDefault="00312A97" w:rsidP="00183BD1">
      <w:pPr>
        <w:numPr>
          <w:ilvl w:val="12"/>
          <w:numId w:val="0"/>
        </w:numPr>
        <w:spacing w:line="260" w:lineRule="exact"/>
        <w:jc w:val="both"/>
        <w:rPr>
          <w:rFonts w:ascii="Arial" w:hAnsi="Arial" w:cs="Arial"/>
          <w:sz w:val="20"/>
          <w:szCs w:val="20"/>
        </w:rPr>
      </w:pPr>
    </w:p>
    <w:p w14:paraId="1F852D07" w14:textId="77777777" w:rsidR="00312A97" w:rsidRPr="00CB3CC9" w:rsidRDefault="00312A97" w:rsidP="00183BD1">
      <w:pPr>
        <w:numPr>
          <w:ilvl w:val="12"/>
          <w:numId w:val="0"/>
        </w:numPr>
        <w:spacing w:line="260" w:lineRule="exact"/>
        <w:jc w:val="both"/>
        <w:rPr>
          <w:rFonts w:ascii="Arial" w:hAnsi="Arial" w:cs="Arial"/>
          <w:sz w:val="20"/>
          <w:szCs w:val="20"/>
        </w:rPr>
      </w:pPr>
      <w:r w:rsidRPr="00CB3CC9">
        <w:rPr>
          <w:rFonts w:ascii="Arial" w:hAnsi="Arial" w:cs="Arial"/>
          <w:sz w:val="20"/>
          <w:szCs w:val="20"/>
        </w:rPr>
        <w:t>Stroški in izdatki se praviloma dokazujejo z računi in potrdili o izplačilu. Kadar to ni mogoče, se izkažejo z računovodskimi listinami ali dokazili enakovredne dokazne vrednosti.</w:t>
      </w:r>
    </w:p>
    <w:p w14:paraId="531D1E6A" w14:textId="77777777" w:rsidR="00312A97" w:rsidRPr="00CB3CC9" w:rsidRDefault="00312A97" w:rsidP="00183BD1">
      <w:pPr>
        <w:numPr>
          <w:ilvl w:val="12"/>
          <w:numId w:val="0"/>
        </w:numPr>
        <w:spacing w:line="260" w:lineRule="exact"/>
        <w:jc w:val="both"/>
        <w:rPr>
          <w:rFonts w:ascii="Arial" w:hAnsi="Arial" w:cs="Arial"/>
          <w:sz w:val="20"/>
          <w:szCs w:val="20"/>
        </w:rPr>
      </w:pPr>
    </w:p>
    <w:p w14:paraId="1F249D2E" w14:textId="77777777" w:rsidR="00286A9E" w:rsidRPr="00E103AE" w:rsidRDefault="00312A97" w:rsidP="00183BD1">
      <w:pPr>
        <w:keepNext/>
        <w:tabs>
          <w:tab w:val="left" w:pos="7088"/>
        </w:tabs>
        <w:spacing w:line="260" w:lineRule="exact"/>
        <w:jc w:val="both"/>
        <w:rPr>
          <w:rFonts w:ascii="Arial" w:hAnsi="Arial" w:cs="Arial"/>
          <w:sz w:val="20"/>
          <w:szCs w:val="20"/>
        </w:rPr>
      </w:pPr>
      <w:r w:rsidRPr="00E03CA2">
        <w:rPr>
          <w:rFonts w:ascii="Arial" w:hAnsi="Arial" w:cs="Arial"/>
          <w:sz w:val="20"/>
          <w:szCs w:val="20"/>
        </w:rPr>
        <w:t>Izvajalcu ni potrebno prilagati dokazil, ki bi opravičevali nastanek posrednih upravičenih stroškov</w:t>
      </w:r>
      <w:r w:rsidR="00286A9E">
        <w:rPr>
          <w:rFonts w:ascii="Arial" w:hAnsi="Arial" w:cs="Arial"/>
          <w:sz w:val="20"/>
          <w:szCs w:val="20"/>
        </w:rPr>
        <w:t xml:space="preserve"> (kategorija H)</w:t>
      </w:r>
      <w:r w:rsidR="00286A9E" w:rsidRPr="00E103AE">
        <w:rPr>
          <w:rFonts w:ascii="Arial" w:hAnsi="Arial" w:cs="Arial"/>
          <w:sz w:val="20"/>
          <w:szCs w:val="20"/>
        </w:rPr>
        <w:t>.</w:t>
      </w:r>
    </w:p>
    <w:p w14:paraId="5AAEAAED" w14:textId="77777777" w:rsidR="00312A97" w:rsidRPr="00E03CA2" w:rsidRDefault="00312A97" w:rsidP="00183BD1">
      <w:pPr>
        <w:numPr>
          <w:ilvl w:val="12"/>
          <w:numId w:val="0"/>
        </w:numPr>
        <w:spacing w:line="260" w:lineRule="exact"/>
        <w:jc w:val="both"/>
        <w:rPr>
          <w:rFonts w:ascii="Arial" w:hAnsi="Arial" w:cs="Arial"/>
          <w:sz w:val="20"/>
          <w:szCs w:val="20"/>
        </w:rPr>
      </w:pPr>
    </w:p>
    <w:p w14:paraId="79E02F4B"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Neposredni stroški morajo biti prepoznavni in preverljivi, in sicer tako, da so:</w:t>
      </w:r>
    </w:p>
    <w:p w14:paraId="28835159"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zabeleženi v računovodskih evidencah izvajalca (obvezno ločeno glede na stroškovni nosilec </w:t>
      </w:r>
      <w:r w:rsidR="0022707E">
        <w:rPr>
          <w:rFonts w:ascii="Arial" w:hAnsi="Arial" w:cs="Arial"/>
          <w:sz w:val="20"/>
          <w:szCs w:val="20"/>
        </w:rPr>
        <w:t>operacije</w:t>
      </w:r>
      <w:r w:rsidRPr="00E03CA2">
        <w:rPr>
          <w:rFonts w:ascii="Arial" w:hAnsi="Arial" w:cs="Arial"/>
          <w:sz w:val="20"/>
          <w:szCs w:val="20"/>
        </w:rPr>
        <w:t>, ki je predmet te pogodbe);</w:t>
      </w:r>
    </w:p>
    <w:p w14:paraId="50D49BF9"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določeni v skladu z veljavnimi računovodskimi standardi države, v kateri ima izvajalec sedež, ter v skladu z običajnimi praksami stroškovnega računovodstva izvajalca;</w:t>
      </w:r>
    </w:p>
    <w:p w14:paraId="077074BB"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prijavljeni v skladu z zahtevami veljavne davčne in delovno-pravne zakonodaje.</w:t>
      </w:r>
    </w:p>
    <w:p w14:paraId="003AD22D" w14:textId="77777777" w:rsidR="00312A97" w:rsidRPr="00E03CA2" w:rsidRDefault="00312A97" w:rsidP="00183BD1">
      <w:pPr>
        <w:tabs>
          <w:tab w:val="left" w:pos="720"/>
        </w:tabs>
        <w:spacing w:line="260" w:lineRule="exact"/>
        <w:jc w:val="both"/>
        <w:rPr>
          <w:rFonts w:ascii="Arial" w:hAnsi="Arial" w:cs="Arial"/>
          <w:sz w:val="20"/>
          <w:szCs w:val="20"/>
        </w:rPr>
      </w:pPr>
    </w:p>
    <w:p w14:paraId="6B9DAA37" w14:textId="77777777" w:rsidR="00DA245F" w:rsidRDefault="00DA245F" w:rsidP="00183BD1">
      <w:pPr>
        <w:keepNext/>
        <w:tabs>
          <w:tab w:val="left" w:pos="7088"/>
        </w:tabs>
        <w:spacing w:line="260" w:lineRule="exact"/>
        <w:jc w:val="both"/>
        <w:rPr>
          <w:rFonts w:ascii="Arial" w:hAnsi="Arial" w:cs="Arial"/>
          <w:sz w:val="20"/>
          <w:szCs w:val="20"/>
        </w:rPr>
      </w:pPr>
      <w:r>
        <w:rPr>
          <w:rFonts w:ascii="Arial" w:hAnsi="Arial" w:cs="Arial"/>
          <w:sz w:val="20"/>
          <w:szCs w:val="20"/>
        </w:rPr>
        <w:t xml:space="preserve">Prejeta sredstva morajo biti porabljena v skladu s predpisi, ki določajo izvrševanje proračuna Republike </w:t>
      </w:r>
      <w:r w:rsidRPr="00486C9E">
        <w:rPr>
          <w:rFonts w:ascii="Arial" w:hAnsi="Arial" w:cs="Arial"/>
          <w:sz w:val="20"/>
          <w:szCs w:val="20"/>
        </w:rPr>
        <w:t xml:space="preserve">Slovenije in črpanje sredstev iz Sklada za </w:t>
      </w:r>
      <w:r w:rsidR="006A5684" w:rsidRPr="00486C9E">
        <w:rPr>
          <w:rFonts w:ascii="Arial" w:hAnsi="Arial" w:cs="Arial"/>
          <w:sz w:val="20"/>
          <w:szCs w:val="20"/>
        </w:rPr>
        <w:t>notranjo varnost</w:t>
      </w:r>
      <w:r w:rsidRPr="00486C9E">
        <w:rPr>
          <w:rFonts w:ascii="Arial" w:hAnsi="Arial" w:cs="Arial"/>
          <w:sz w:val="20"/>
          <w:szCs w:val="20"/>
        </w:rPr>
        <w:t>.</w:t>
      </w:r>
    </w:p>
    <w:p w14:paraId="1A97DDB8" w14:textId="77777777" w:rsidR="0023106E" w:rsidRDefault="0023106E">
      <w:pPr>
        <w:spacing w:after="160" w:line="259" w:lineRule="auto"/>
        <w:rPr>
          <w:rFonts w:ascii="Arial" w:hAnsi="Arial" w:cs="Arial"/>
          <w:b/>
          <w:sz w:val="20"/>
          <w:szCs w:val="20"/>
        </w:rPr>
      </w:pPr>
      <w:r>
        <w:rPr>
          <w:rFonts w:ascii="Arial" w:hAnsi="Arial" w:cs="Arial"/>
          <w:b/>
          <w:sz w:val="20"/>
          <w:szCs w:val="20"/>
        </w:rPr>
        <w:br w:type="page"/>
      </w:r>
    </w:p>
    <w:p w14:paraId="4F21A6B2" w14:textId="77777777" w:rsidR="00312A97" w:rsidRPr="00FD50B2" w:rsidRDefault="00312A97" w:rsidP="00183BD1">
      <w:pPr>
        <w:tabs>
          <w:tab w:val="left" w:pos="720"/>
        </w:tabs>
        <w:spacing w:line="260" w:lineRule="exact"/>
        <w:jc w:val="both"/>
        <w:rPr>
          <w:rFonts w:ascii="Arial" w:hAnsi="Arial" w:cs="Arial"/>
          <w:b/>
          <w:sz w:val="20"/>
          <w:szCs w:val="20"/>
        </w:rPr>
      </w:pPr>
      <w:r w:rsidRPr="00FD50B2">
        <w:rPr>
          <w:rFonts w:ascii="Arial" w:hAnsi="Arial" w:cs="Arial"/>
          <w:b/>
          <w:sz w:val="20"/>
          <w:szCs w:val="20"/>
        </w:rPr>
        <w:lastRenderedPageBreak/>
        <w:t xml:space="preserve">Spremembe </w:t>
      </w:r>
      <w:r w:rsidR="0022707E">
        <w:rPr>
          <w:rFonts w:ascii="Arial" w:hAnsi="Arial" w:cs="Arial"/>
          <w:b/>
          <w:sz w:val="20"/>
          <w:szCs w:val="20"/>
        </w:rPr>
        <w:t>operacije</w:t>
      </w:r>
    </w:p>
    <w:p w14:paraId="5904E61C" w14:textId="77777777" w:rsidR="00312A97" w:rsidRPr="00FD50B2" w:rsidRDefault="00312A97" w:rsidP="00183BD1">
      <w:pPr>
        <w:tabs>
          <w:tab w:val="left" w:pos="720"/>
        </w:tabs>
        <w:spacing w:line="260" w:lineRule="exact"/>
        <w:jc w:val="both"/>
        <w:rPr>
          <w:rFonts w:ascii="Arial" w:hAnsi="Arial" w:cs="Arial"/>
          <w:sz w:val="20"/>
          <w:szCs w:val="20"/>
        </w:rPr>
      </w:pPr>
    </w:p>
    <w:p w14:paraId="2BFCAC25" w14:textId="1E21D9D4" w:rsidR="00312A97" w:rsidRPr="00FD50B2" w:rsidRDefault="00C72A73" w:rsidP="00C72A73">
      <w:pPr>
        <w:tabs>
          <w:tab w:val="left" w:pos="720"/>
        </w:tabs>
        <w:spacing w:line="260" w:lineRule="exact"/>
        <w:ind w:firstLine="3969"/>
        <w:rPr>
          <w:rFonts w:ascii="Arial" w:hAnsi="Arial" w:cs="Arial"/>
          <w:sz w:val="20"/>
          <w:szCs w:val="20"/>
        </w:rPr>
      </w:pPr>
      <w:r>
        <w:rPr>
          <w:rFonts w:ascii="Arial" w:hAnsi="Arial" w:cs="Arial"/>
          <w:sz w:val="20"/>
          <w:szCs w:val="20"/>
        </w:rPr>
        <w:t xml:space="preserve">7. </w:t>
      </w:r>
      <w:r w:rsidR="00312A97" w:rsidRPr="00FD50B2">
        <w:rPr>
          <w:rFonts w:ascii="Arial" w:hAnsi="Arial" w:cs="Arial"/>
          <w:sz w:val="20"/>
          <w:szCs w:val="20"/>
        </w:rPr>
        <w:t>člen</w:t>
      </w:r>
    </w:p>
    <w:p w14:paraId="1764D778" w14:textId="77777777" w:rsidR="00312A97" w:rsidRPr="00FD50B2" w:rsidRDefault="00312A97" w:rsidP="00183BD1">
      <w:pPr>
        <w:tabs>
          <w:tab w:val="left" w:pos="720"/>
        </w:tabs>
        <w:spacing w:line="260" w:lineRule="exact"/>
        <w:jc w:val="both"/>
        <w:rPr>
          <w:rFonts w:ascii="Arial" w:hAnsi="Arial" w:cs="Arial"/>
          <w:sz w:val="20"/>
          <w:szCs w:val="20"/>
        </w:rPr>
      </w:pPr>
    </w:p>
    <w:p w14:paraId="12AAC9C6" w14:textId="77777777" w:rsidR="00312A97" w:rsidRPr="00FD50B2" w:rsidRDefault="00312A97" w:rsidP="00183BD1">
      <w:pPr>
        <w:numPr>
          <w:ilvl w:val="12"/>
          <w:numId w:val="0"/>
        </w:numPr>
        <w:spacing w:line="260" w:lineRule="exact"/>
        <w:jc w:val="both"/>
        <w:rPr>
          <w:rFonts w:ascii="Arial" w:hAnsi="Arial" w:cs="Arial"/>
          <w:sz w:val="20"/>
          <w:szCs w:val="20"/>
        </w:rPr>
      </w:pPr>
      <w:r w:rsidRPr="00FD50B2">
        <w:rPr>
          <w:rFonts w:ascii="Arial" w:hAnsi="Arial" w:cs="Arial"/>
          <w:sz w:val="20"/>
          <w:szCs w:val="20"/>
        </w:rPr>
        <w:t xml:space="preserve">Izvajalec ne sme brez veljavno sklenjenega aneksa izvajati </w:t>
      </w:r>
      <w:r w:rsidR="004A2498">
        <w:rPr>
          <w:rFonts w:ascii="Arial" w:hAnsi="Arial" w:cs="Arial"/>
          <w:sz w:val="20"/>
          <w:szCs w:val="20"/>
        </w:rPr>
        <w:t>operacije</w:t>
      </w:r>
      <w:r w:rsidRPr="00FD50B2">
        <w:rPr>
          <w:rFonts w:ascii="Arial" w:hAnsi="Arial" w:cs="Arial"/>
          <w:sz w:val="20"/>
          <w:szCs w:val="20"/>
        </w:rPr>
        <w:t xml:space="preserve"> v bistveno drugačnem finančnem, tehničnem in administrativnem smislu od dogovorjenega.</w:t>
      </w:r>
    </w:p>
    <w:p w14:paraId="3D0B66BB" w14:textId="77777777" w:rsidR="00312A97" w:rsidRPr="00FD50B2" w:rsidRDefault="00312A97" w:rsidP="00183BD1">
      <w:pPr>
        <w:numPr>
          <w:ilvl w:val="12"/>
          <w:numId w:val="0"/>
        </w:numPr>
        <w:spacing w:line="260" w:lineRule="exact"/>
        <w:jc w:val="both"/>
        <w:rPr>
          <w:rFonts w:ascii="Arial" w:hAnsi="Arial" w:cs="Arial"/>
          <w:sz w:val="20"/>
          <w:szCs w:val="20"/>
        </w:rPr>
      </w:pPr>
    </w:p>
    <w:p w14:paraId="7970D771" w14:textId="77777777" w:rsidR="00312A97" w:rsidRPr="00FD50B2" w:rsidRDefault="00312A97" w:rsidP="00183BD1">
      <w:pPr>
        <w:numPr>
          <w:ilvl w:val="12"/>
          <w:numId w:val="0"/>
        </w:numPr>
        <w:spacing w:line="260" w:lineRule="exact"/>
        <w:jc w:val="both"/>
        <w:rPr>
          <w:rFonts w:ascii="Arial" w:hAnsi="Arial" w:cs="Arial"/>
          <w:sz w:val="20"/>
          <w:szCs w:val="20"/>
        </w:rPr>
      </w:pPr>
      <w:r w:rsidRPr="00FD50B2">
        <w:rPr>
          <w:rFonts w:ascii="Arial" w:hAnsi="Arial" w:cs="Arial"/>
          <w:sz w:val="20"/>
          <w:szCs w:val="20"/>
        </w:rPr>
        <w:t xml:space="preserve">Za spremembe, ki zahtevajo sklenitev aneksa k osnovni pogodbi, se štejejo: </w:t>
      </w:r>
    </w:p>
    <w:p w14:paraId="7905FD23"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 xml:space="preserve">sprememba trajanja </w:t>
      </w:r>
      <w:r w:rsidR="0022707E">
        <w:rPr>
          <w:rFonts w:ascii="Arial" w:hAnsi="Arial" w:cs="Arial"/>
          <w:sz w:val="20"/>
          <w:szCs w:val="20"/>
        </w:rPr>
        <w:t>operacije</w:t>
      </w:r>
      <w:r w:rsidRPr="00FD50B2">
        <w:rPr>
          <w:rFonts w:ascii="Arial" w:hAnsi="Arial" w:cs="Arial"/>
          <w:sz w:val="20"/>
          <w:szCs w:val="20"/>
        </w:rPr>
        <w:t xml:space="preserve"> in/ali pogodbe, zaradi nepredvidenih dejavnikov;</w:t>
      </w:r>
    </w:p>
    <w:p w14:paraId="75CD27EA" w14:textId="77777777" w:rsidR="00183BD1" w:rsidRPr="00183BD1" w:rsidRDefault="00183BD1"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 xml:space="preserve">sprememba aktivnosti </w:t>
      </w:r>
      <w:r w:rsidR="0022707E">
        <w:rPr>
          <w:rFonts w:ascii="Arial" w:hAnsi="Arial" w:cs="Arial"/>
          <w:sz w:val="20"/>
          <w:szCs w:val="20"/>
        </w:rPr>
        <w:t>operacije</w:t>
      </w:r>
      <w:r w:rsidRPr="00FD50B2">
        <w:rPr>
          <w:rFonts w:ascii="Arial" w:hAnsi="Arial" w:cs="Arial"/>
          <w:sz w:val="20"/>
          <w:szCs w:val="20"/>
        </w:rPr>
        <w:t>, zaradi nepredvidenih dejavnikov;</w:t>
      </w:r>
    </w:p>
    <w:p w14:paraId="5A81341E"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sprememba dogovorjenega načrtovanega proračuna</w:t>
      </w:r>
      <w:r w:rsidR="0022707E">
        <w:rPr>
          <w:rFonts w:ascii="Arial" w:hAnsi="Arial" w:cs="Arial"/>
          <w:sz w:val="20"/>
          <w:szCs w:val="20"/>
        </w:rPr>
        <w:t xml:space="preserve"> operacije</w:t>
      </w:r>
      <w:r w:rsidRPr="00FD50B2">
        <w:rPr>
          <w:rFonts w:ascii="Arial" w:hAnsi="Arial" w:cs="Arial"/>
          <w:sz w:val="20"/>
          <w:szCs w:val="20"/>
        </w:rPr>
        <w:t xml:space="preserve">, ki ima za posledico prerazporeditev načrtovanih sredstev med posameznimi kategorijami upravičenih neposrednih stroškov iz Priloge </w:t>
      </w:r>
      <w:r w:rsidR="00183BD1">
        <w:rPr>
          <w:rFonts w:ascii="Arial" w:hAnsi="Arial" w:cs="Arial"/>
          <w:sz w:val="20"/>
          <w:szCs w:val="20"/>
        </w:rPr>
        <w:t xml:space="preserve">št. </w:t>
      </w:r>
      <w:r w:rsidRPr="00FD50B2">
        <w:rPr>
          <w:rFonts w:ascii="Arial" w:hAnsi="Arial" w:cs="Arial"/>
          <w:sz w:val="20"/>
          <w:szCs w:val="20"/>
        </w:rPr>
        <w:t>5, pri čemer je seštevek sprememb večji od 20 % celotnih neposrednih stroškov;</w:t>
      </w:r>
    </w:p>
    <w:p w14:paraId="29B94355"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sprememba bančnega računa izvajalca, na katerega bo naročnik poravnal pogodbene obveznosti;</w:t>
      </w:r>
    </w:p>
    <w:p w14:paraId="4358E4F4" w14:textId="77777777" w:rsidR="00312A97"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 xml:space="preserve">sprememba imena in/ali pravne oblike izvajalca </w:t>
      </w:r>
      <w:r w:rsidR="0022707E">
        <w:rPr>
          <w:rFonts w:ascii="Arial" w:hAnsi="Arial" w:cs="Arial"/>
          <w:sz w:val="20"/>
          <w:szCs w:val="20"/>
        </w:rPr>
        <w:t>operacije</w:t>
      </w:r>
      <w:r w:rsidRPr="00FD50B2">
        <w:rPr>
          <w:rFonts w:ascii="Arial" w:hAnsi="Arial" w:cs="Arial"/>
          <w:sz w:val="20"/>
          <w:szCs w:val="20"/>
        </w:rPr>
        <w:t>;</w:t>
      </w:r>
    </w:p>
    <w:p w14:paraId="44542CA6" w14:textId="77777777" w:rsidR="002455B1" w:rsidRPr="00FD50B2" w:rsidRDefault="002455B1" w:rsidP="00183BD1">
      <w:pPr>
        <w:numPr>
          <w:ilvl w:val="0"/>
          <w:numId w:val="2"/>
        </w:numPr>
        <w:spacing w:line="260" w:lineRule="exact"/>
        <w:jc w:val="both"/>
        <w:rPr>
          <w:rFonts w:ascii="Arial" w:hAnsi="Arial" w:cs="Arial"/>
          <w:sz w:val="20"/>
          <w:szCs w:val="20"/>
        </w:rPr>
      </w:pPr>
      <w:r>
        <w:rPr>
          <w:rFonts w:ascii="Arial" w:hAnsi="Arial" w:cs="Arial"/>
          <w:sz w:val="20"/>
          <w:szCs w:val="20"/>
        </w:rPr>
        <w:t>sprememba odgovorne osebe ali vodje operacije;</w:t>
      </w:r>
    </w:p>
    <w:p w14:paraId="6C41A522"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 xml:space="preserve">sprememba načina poročanja o izvajanju </w:t>
      </w:r>
      <w:r w:rsidR="0022707E">
        <w:rPr>
          <w:rFonts w:ascii="Arial" w:hAnsi="Arial" w:cs="Arial"/>
          <w:sz w:val="20"/>
          <w:szCs w:val="20"/>
        </w:rPr>
        <w:t>operacije</w:t>
      </w:r>
      <w:r w:rsidRPr="00FD50B2">
        <w:rPr>
          <w:rFonts w:ascii="Arial" w:hAnsi="Arial" w:cs="Arial"/>
          <w:sz w:val="20"/>
          <w:szCs w:val="20"/>
        </w:rPr>
        <w:t>.</w:t>
      </w:r>
    </w:p>
    <w:p w14:paraId="2D68F879" w14:textId="77777777" w:rsidR="00312A97" w:rsidRPr="00FD50B2" w:rsidRDefault="00312A97" w:rsidP="00183BD1">
      <w:pPr>
        <w:numPr>
          <w:ilvl w:val="12"/>
          <w:numId w:val="0"/>
        </w:numPr>
        <w:spacing w:line="260" w:lineRule="exact"/>
        <w:jc w:val="both"/>
        <w:rPr>
          <w:rFonts w:ascii="Arial" w:hAnsi="Arial" w:cs="Arial"/>
          <w:sz w:val="20"/>
          <w:szCs w:val="20"/>
        </w:rPr>
      </w:pPr>
    </w:p>
    <w:p w14:paraId="2F10FBD2" w14:textId="77777777" w:rsidR="00312A97" w:rsidRPr="00FD50B2" w:rsidRDefault="00312A97" w:rsidP="00183BD1">
      <w:pPr>
        <w:numPr>
          <w:ilvl w:val="12"/>
          <w:numId w:val="0"/>
        </w:numPr>
        <w:spacing w:line="260" w:lineRule="exact"/>
        <w:jc w:val="both"/>
        <w:rPr>
          <w:rFonts w:ascii="Arial" w:hAnsi="Arial" w:cs="Arial"/>
          <w:sz w:val="20"/>
          <w:szCs w:val="20"/>
        </w:rPr>
      </w:pPr>
      <w:r w:rsidRPr="00FD50B2">
        <w:rPr>
          <w:rFonts w:ascii="Arial" w:hAnsi="Arial" w:cs="Arial"/>
          <w:sz w:val="20"/>
          <w:szCs w:val="20"/>
        </w:rPr>
        <w:t xml:space="preserve">Izvajalec mora v zvezi z vsemi spremembami, ki zahtevajo sklenitev aneksa, v najkrajšem času pisno obvestiti naročnika. Predlog za spremembe mora vsebovati obrazložitev razlogov za spremembe ter njihov vpliv na izvajanje </w:t>
      </w:r>
      <w:r w:rsidR="004A2498">
        <w:rPr>
          <w:rFonts w:ascii="Arial" w:hAnsi="Arial" w:cs="Arial"/>
          <w:sz w:val="20"/>
          <w:szCs w:val="20"/>
        </w:rPr>
        <w:t>operacije</w:t>
      </w:r>
      <w:r w:rsidRPr="00FD50B2">
        <w:rPr>
          <w:rFonts w:ascii="Arial" w:hAnsi="Arial" w:cs="Arial"/>
          <w:sz w:val="20"/>
          <w:szCs w:val="20"/>
        </w:rPr>
        <w:t xml:space="preserve">. K predlogu mora izvajalec priložiti novi Prilogi </w:t>
      </w:r>
      <w:r w:rsidR="0091458D">
        <w:rPr>
          <w:rFonts w:ascii="Arial" w:hAnsi="Arial" w:cs="Arial"/>
          <w:sz w:val="20"/>
          <w:szCs w:val="20"/>
        </w:rPr>
        <w:t xml:space="preserve">št. </w:t>
      </w:r>
      <w:r w:rsidRPr="00FD50B2">
        <w:rPr>
          <w:rFonts w:ascii="Arial" w:hAnsi="Arial" w:cs="Arial"/>
          <w:sz w:val="20"/>
          <w:szCs w:val="20"/>
        </w:rPr>
        <w:t xml:space="preserve">5 in </w:t>
      </w:r>
      <w:r w:rsidR="00127713">
        <w:rPr>
          <w:rFonts w:ascii="Arial" w:hAnsi="Arial" w:cs="Arial"/>
          <w:sz w:val="20"/>
          <w:szCs w:val="20"/>
        </w:rPr>
        <w:t>7</w:t>
      </w:r>
      <w:r w:rsidRPr="00FD50B2">
        <w:rPr>
          <w:rFonts w:ascii="Arial" w:hAnsi="Arial" w:cs="Arial"/>
          <w:sz w:val="20"/>
          <w:szCs w:val="20"/>
        </w:rPr>
        <w:t>, ki odražata predlagane spremembe, v kolikor je to smiselno.</w:t>
      </w:r>
    </w:p>
    <w:p w14:paraId="3999742B" w14:textId="77777777" w:rsidR="00312A97" w:rsidRPr="00FD50B2" w:rsidRDefault="00312A97" w:rsidP="00183BD1">
      <w:pPr>
        <w:tabs>
          <w:tab w:val="left" w:pos="720"/>
        </w:tabs>
        <w:spacing w:line="260" w:lineRule="exact"/>
        <w:jc w:val="both"/>
        <w:rPr>
          <w:rFonts w:ascii="Arial" w:hAnsi="Arial" w:cs="Arial"/>
          <w:sz w:val="20"/>
          <w:szCs w:val="20"/>
        </w:rPr>
      </w:pPr>
    </w:p>
    <w:p w14:paraId="4F0A5708" w14:textId="77777777" w:rsidR="00312A97" w:rsidRPr="00FD50B2" w:rsidRDefault="00312A97" w:rsidP="00183BD1">
      <w:pPr>
        <w:tabs>
          <w:tab w:val="left" w:pos="720"/>
        </w:tabs>
        <w:spacing w:line="260" w:lineRule="exact"/>
        <w:jc w:val="both"/>
        <w:rPr>
          <w:rFonts w:ascii="Arial" w:hAnsi="Arial" w:cs="Arial"/>
          <w:sz w:val="20"/>
          <w:szCs w:val="20"/>
        </w:rPr>
      </w:pPr>
    </w:p>
    <w:p w14:paraId="5AB9BDB3" w14:textId="77777777" w:rsidR="00312A97" w:rsidRPr="00E03CA2" w:rsidRDefault="00312A97" w:rsidP="00183BD1">
      <w:pPr>
        <w:numPr>
          <w:ilvl w:val="12"/>
          <w:numId w:val="0"/>
        </w:numPr>
        <w:spacing w:line="260" w:lineRule="exact"/>
        <w:jc w:val="both"/>
        <w:rPr>
          <w:rFonts w:ascii="Arial" w:hAnsi="Arial" w:cs="Arial"/>
          <w:b/>
          <w:sz w:val="20"/>
          <w:szCs w:val="20"/>
          <w:lang w:eastAsia="en-US"/>
        </w:rPr>
      </w:pPr>
      <w:r w:rsidRPr="00E03CA2">
        <w:rPr>
          <w:rFonts w:ascii="Arial" w:hAnsi="Arial" w:cs="Arial"/>
          <w:b/>
          <w:sz w:val="20"/>
          <w:szCs w:val="20"/>
          <w:lang w:eastAsia="en-US"/>
        </w:rPr>
        <w:t xml:space="preserve">Kategorije upravičenih stroškov </w:t>
      </w:r>
      <w:r w:rsidR="004A2498">
        <w:rPr>
          <w:rFonts w:ascii="Arial" w:hAnsi="Arial" w:cs="Arial"/>
          <w:b/>
          <w:sz w:val="20"/>
          <w:szCs w:val="20"/>
          <w:lang w:eastAsia="en-US"/>
        </w:rPr>
        <w:t>operacije</w:t>
      </w:r>
    </w:p>
    <w:p w14:paraId="22AF562B" w14:textId="77777777" w:rsidR="00312A97" w:rsidRPr="00E03CA2" w:rsidRDefault="00312A97" w:rsidP="00183BD1">
      <w:pPr>
        <w:overflowPunct w:val="0"/>
        <w:autoSpaceDE w:val="0"/>
        <w:autoSpaceDN w:val="0"/>
        <w:adjustRightInd w:val="0"/>
        <w:spacing w:after="120" w:line="260" w:lineRule="exact"/>
        <w:textAlignment w:val="baseline"/>
        <w:rPr>
          <w:rFonts w:ascii="Arial" w:hAnsi="Arial" w:cs="Arial"/>
          <w:iCs/>
          <w:sz w:val="20"/>
          <w:szCs w:val="20"/>
        </w:rPr>
      </w:pPr>
    </w:p>
    <w:p w14:paraId="3B8976CE" w14:textId="57B5897B" w:rsidR="00312A97" w:rsidRPr="00C72A73" w:rsidRDefault="00312A97" w:rsidP="00C72A73">
      <w:pPr>
        <w:pStyle w:val="Odstavekseznama"/>
        <w:numPr>
          <w:ilvl w:val="0"/>
          <w:numId w:val="18"/>
        </w:numPr>
        <w:tabs>
          <w:tab w:val="left" w:pos="720"/>
        </w:tabs>
        <w:spacing w:line="260" w:lineRule="exact"/>
        <w:ind w:firstLine="3249"/>
        <w:rPr>
          <w:rFonts w:ascii="Arial" w:hAnsi="Arial" w:cs="Arial"/>
          <w:sz w:val="20"/>
          <w:szCs w:val="20"/>
        </w:rPr>
      </w:pPr>
      <w:r w:rsidRPr="00C72A73">
        <w:rPr>
          <w:rFonts w:ascii="Arial" w:hAnsi="Arial" w:cs="Arial"/>
          <w:sz w:val="20"/>
          <w:szCs w:val="20"/>
        </w:rPr>
        <w:t>člen</w:t>
      </w:r>
    </w:p>
    <w:p w14:paraId="239F85BE" w14:textId="77777777" w:rsidR="00312A97" w:rsidRPr="00E03CA2" w:rsidRDefault="00312A97" w:rsidP="00183BD1">
      <w:pPr>
        <w:spacing w:line="260" w:lineRule="exact"/>
        <w:jc w:val="center"/>
        <w:rPr>
          <w:rFonts w:ascii="Arial" w:hAnsi="Arial" w:cs="Arial"/>
          <w:i/>
          <w:sz w:val="20"/>
          <w:szCs w:val="20"/>
        </w:rPr>
      </w:pPr>
      <w:r w:rsidRPr="00E03CA2">
        <w:rPr>
          <w:rFonts w:ascii="Arial" w:hAnsi="Arial" w:cs="Arial"/>
          <w:i/>
          <w:sz w:val="20"/>
          <w:szCs w:val="20"/>
        </w:rPr>
        <w:t xml:space="preserve">/smiselno upoštevati glede na kategorije stroškov iz Priloge </w:t>
      </w:r>
      <w:r w:rsidR="00D326EC">
        <w:rPr>
          <w:rFonts w:ascii="Arial" w:hAnsi="Arial" w:cs="Arial"/>
          <w:i/>
          <w:sz w:val="20"/>
          <w:szCs w:val="20"/>
        </w:rPr>
        <w:t>št. 7</w:t>
      </w:r>
      <w:r w:rsidRPr="00E03CA2">
        <w:rPr>
          <w:rFonts w:ascii="Arial" w:hAnsi="Arial" w:cs="Arial"/>
          <w:i/>
          <w:sz w:val="20"/>
          <w:szCs w:val="20"/>
        </w:rPr>
        <w:t>/</w:t>
      </w:r>
    </w:p>
    <w:p w14:paraId="39DA99BF" w14:textId="77777777" w:rsidR="00312A97" w:rsidRPr="00E03CA2" w:rsidRDefault="00312A97" w:rsidP="00183BD1">
      <w:pPr>
        <w:numPr>
          <w:ilvl w:val="12"/>
          <w:numId w:val="0"/>
        </w:numPr>
        <w:spacing w:line="260" w:lineRule="exact"/>
        <w:jc w:val="both"/>
        <w:rPr>
          <w:rFonts w:ascii="Arial" w:hAnsi="Arial" w:cs="Arial"/>
          <w:sz w:val="20"/>
          <w:szCs w:val="20"/>
        </w:rPr>
      </w:pPr>
    </w:p>
    <w:p w14:paraId="1249186B"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Naročnik bo financiral le stroške, ki so izključno vezani na izvajanje </w:t>
      </w:r>
      <w:r w:rsidR="004A2498">
        <w:rPr>
          <w:rFonts w:ascii="Arial" w:hAnsi="Arial" w:cs="Arial"/>
          <w:sz w:val="20"/>
          <w:szCs w:val="20"/>
        </w:rPr>
        <w:t>operacije</w:t>
      </w:r>
      <w:r w:rsidRPr="00E03CA2">
        <w:rPr>
          <w:rFonts w:ascii="Arial" w:hAnsi="Arial" w:cs="Arial"/>
          <w:sz w:val="20"/>
          <w:szCs w:val="20"/>
        </w:rPr>
        <w:t xml:space="preserve"> in so navedeni v Prilogi </w:t>
      </w:r>
      <w:r w:rsidR="00BB7422">
        <w:rPr>
          <w:rFonts w:ascii="Arial" w:hAnsi="Arial" w:cs="Arial"/>
          <w:sz w:val="20"/>
          <w:szCs w:val="20"/>
        </w:rPr>
        <w:t>št. 7</w:t>
      </w:r>
      <w:r w:rsidRPr="00E03CA2">
        <w:rPr>
          <w:rFonts w:ascii="Arial" w:hAnsi="Arial" w:cs="Arial"/>
          <w:sz w:val="20"/>
          <w:szCs w:val="20"/>
        </w:rPr>
        <w:t xml:space="preserve">. </w:t>
      </w:r>
    </w:p>
    <w:p w14:paraId="193A8728" w14:textId="77777777" w:rsidR="00312A97" w:rsidRPr="00E03CA2" w:rsidRDefault="00312A97" w:rsidP="00183BD1">
      <w:pPr>
        <w:numPr>
          <w:ilvl w:val="12"/>
          <w:numId w:val="0"/>
        </w:numPr>
        <w:spacing w:line="260" w:lineRule="exact"/>
        <w:jc w:val="both"/>
        <w:rPr>
          <w:rFonts w:ascii="Arial" w:hAnsi="Arial" w:cs="Arial"/>
          <w:sz w:val="20"/>
          <w:szCs w:val="20"/>
          <w:highlight w:val="yellow"/>
        </w:rPr>
      </w:pPr>
    </w:p>
    <w:p w14:paraId="755FCB8A"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Neposredni upravičeni stroški so sestavljeni iz naslednjih kategorij (referenca na kategorije v načrtovanem in dejanskem proračunu):</w:t>
      </w:r>
    </w:p>
    <w:p w14:paraId="77106E4E"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stroški dela (A),</w:t>
      </w:r>
    </w:p>
    <w:p w14:paraId="4C64AC3B"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potni stroški (B),</w:t>
      </w:r>
    </w:p>
    <w:p w14:paraId="4D30440D"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material</w:t>
      </w:r>
      <w:r w:rsidR="000B166C">
        <w:rPr>
          <w:rFonts w:ascii="Arial" w:hAnsi="Arial" w:cs="Arial"/>
          <w:sz w:val="20"/>
          <w:szCs w:val="20"/>
        </w:rPr>
        <w:t xml:space="preserve">ni stroški in storitve </w:t>
      </w:r>
      <w:r w:rsidRPr="00E03CA2">
        <w:rPr>
          <w:rFonts w:ascii="Arial" w:hAnsi="Arial" w:cs="Arial"/>
          <w:sz w:val="20"/>
          <w:szCs w:val="20"/>
        </w:rPr>
        <w:t>(E),</w:t>
      </w:r>
    </w:p>
    <w:p w14:paraId="4FAF80C9" w14:textId="77777777" w:rsidR="00312A97"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stroški </w:t>
      </w:r>
      <w:r w:rsidR="000B166C">
        <w:rPr>
          <w:rFonts w:ascii="Arial" w:hAnsi="Arial" w:cs="Arial"/>
          <w:sz w:val="20"/>
          <w:szCs w:val="20"/>
        </w:rPr>
        <w:t xml:space="preserve">storitev zunanjih izvajalcev </w:t>
      </w:r>
      <w:r w:rsidRPr="00E03CA2">
        <w:rPr>
          <w:rFonts w:ascii="Arial" w:hAnsi="Arial" w:cs="Arial"/>
          <w:sz w:val="20"/>
          <w:szCs w:val="20"/>
        </w:rPr>
        <w:t>(F)</w:t>
      </w:r>
      <w:r w:rsidR="00772947">
        <w:rPr>
          <w:rFonts w:ascii="Arial" w:hAnsi="Arial" w:cs="Arial"/>
          <w:sz w:val="20"/>
          <w:szCs w:val="20"/>
        </w:rPr>
        <w:t>.</w:t>
      </w:r>
    </w:p>
    <w:p w14:paraId="1AEC8599" w14:textId="77777777" w:rsidR="00312A97" w:rsidRPr="00E03CA2" w:rsidRDefault="00312A97" w:rsidP="00183BD1">
      <w:pPr>
        <w:numPr>
          <w:ilvl w:val="12"/>
          <w:numId w:val="0"/>
        </w:numPr>
        <w:spacing w:line="260" w:lineRule="exact"/>
        <w:jc w:val="both"/>
        <w:rPr>
          <w:rFonts w:ascii="Arial" w:hAnsi="Arial" w:cs="Arial"/>
          <w:sz w:val="20"/>
          <w:szCs w:val="20"/>
        </w:rPr>
      </w:pPr>
    </w:p>
    <w:p w14:paraId="7ECE0B9B" w14:textId="350D1CA4" w:rsidR="00312A97" w:rsidRPr="00F833EE" w:rsidRDefault="00312A97" w:rsidP="00183BD1">
      <w:pPr>
        <w:numPr>
          <w:ilvl w:val="12"/>
          <w:numId w:val="0"/>
        </w:numPr>
        <w:spacing w:line="260" w:lineRule="exact"/>
        <w:jc w:val="both"/>
        <w:rPr>
          <w:rFonts w:ascii="Arial" w:hAnsi="Arial" w:cs="Arial"/>
          <w:color w:val="FF0000"/>
          <w:sz w:val="20"/>
          <w:szCs w:val="20"/>
        </w:rPr>
      </w:pPr>
      <w:r w:rsidRPr="00E03CA2">
        <w:rPr>
          <w:rFonts w:ascii="Arial" w:hAnsi="Arial" w:cs="Arial"/>
          <w:sz w:val="20"/>
          <w:szCs w:val="20"/>
        </w:rPr>
        <w:t>Posredni stroški (H</w:t>
      </w:r>
      <w:r w:rsidRPr="00907C5A">
        <w:rPr>
          <w:rFonts w:ascii="Arial" w:hAnsi="Arial" w:cs="Arial"/>
          <w:sz w:val="20"/>
          <w:szCs w:val="20"/>
        </w:rPr>
        <w:t xml:space="preserve">) </w:t>
      </w:r>
      <w:r w:rsidR="00F833EE" w:rsidRPr="00907C5A">
        <w:rPr>
          <w:rFonts w:ascii="Arial" w:hAnsi="Arial" w:cs="Arial"/>
          <w:sz w:val="20"/>
          <w:szCs w:val="20"/>
        </w:rPr>
        <w:t xml:space="preserve">so stroški, ki niso opredeljivi kot neposredni stroški in so le posredno povezani z izvajanjem operacije. Posredni stroški so upravičeni v višini 7 % </w:t>
      </w:r>
      <w:r w:rsidRPr="00907C5A">
        <w:rPr>
          <w:rFonts w:ascii="Arial" w:hAnsi="Arial" w:cs="Arial"/>
          <w:sz w:val="20"/>
          <w:szCs w:val="20"/>
        </w:rPr>
        <w:t xml:space="preserve">celotnega zneska neposrednih upravičenih stroškov ali 15% celotnega zneska neposrednih upravičenih stroškov dela (kategorija A), kar velja tudi v primeru posameznega </w:t>
      </w:r>
      <w:proofErr w:type="spellStart"/>
      <w:r w:rsidR="00F833EE" w:rsidRPr="00907C5A">
        <w:rPr>
          <w:rFonts w:ascii="Arial" w:hAnsi="Arial" w:cs="Arial"/>
          <w:sz w:val="20"/>
          <w:szCs w:val="20"/>
        </w:rPr>
        <w:t>ZzI</w:t>
      </w:r>
      <w:proofErr w:type="spellEnd"/>
      <w:r w:rsidR="00F833EE" w:rsidRPr="00907C5A">
        <w:rPr>
          <w:rFonts w:ascii="Arial" w:hAnsi="Arial" w:cs="Arial"/>
          <w:sz w:val="20"/>
          <w:szCs w:val="20"/>
        </w:rPr>
        <w:t xml:space="preserve">. </w:t>
      </w:r>
    </w:p>
    <w:p w14:paraId="41A02F05" w14:textId="77777777" w:rsidR="00312A97" w:rsidRDefault="00312A97" w:rsidP="00183BD1">
      <w:pPr>
        <w:numPr>
          <w:ilvl w:val="12"/>
          <w:numId w:val="0"/>
        </w:numPr>
        <w:spacing w:line="260" w:lineRule="exact"/>
        <w:jc w:val="both"/>
        <w:rPr>
          <w:rFonts w:ascii="Arial" w:hAnsi="Arial" w:cs="Arial"/>
          <w:sz w:val="20"/>
          <w:szCs w:val="20"/>
        </w:rPr>
      </w:pPr>
    </w:p>
    <w:p w14:paraId="3938BA71" w14:textId="77777777" w:rsidR="009F7E46" w:rsidRDefault="009F7E46" w:rsidP="00183BD1">
      <w:pPr>
        <w:numPr>
          <w:ilvl w:val="12"/>
          <w:numId w:val="0"/>
        </w:numPr>
        <w:spacing w:line="260" w:lineRule="exact"/>
        <w:jc w:val="both"/>
        <w:rPr>
          <w:rFonts w:ascii="Arial" w:hAnsi="Arial" w:cs="Arial"/>
          <w:sz w:val="20"/>
          <w:szCs w:val="20"/>
        </w:rPr>
      </w:pPr>
      <w:r w:rsidRPr="006772A2">
        <w:rPr>
          <w:rFonts w:ascii="Arial" w:hAnsi="Arial" w:cs="Arial"/>
          <w:sz w:val="20"/>
          <w:szCs w:val="20"/>
        </w:rPr>
        <w:t xml:space="preserve">Natančnejši opis upravičenosti posamezne upravičene kategorije stroškov je opredeljen v Nacionalnih pravilih upravičenosti </w:t>
      </w:r>
      <w:r w:rsidR="007A1403" w:rsidRPr="006772A2">
        <w:rPr>
          <w:rFonts w:ascii="Arial" w:hAnsi="Arial" w:cs="Arial"/>
          <w:sz w:val="20"/>
          <w:szCs w:val="20"/>
        </w:rPr>
        <w:t xml:space="preserve">za črpanje sredstev programa </w:t>
      </w:r>
      <w:r w:rsidRPr="006772A2">
        <w:rPr>
          <w:rFonts w:ascii="Arial" w:hAnsi="Arial" w:cs="Arial"/>
          <w:sz w:val="20"/>
          <w:szCs w:val="20"/>
        </w:rPr>
        <w:t>Sklada za azil, migracije in vključevanje</w:t>
      </w:r>
      <w:r w:rsidR="007A1403" w:rsidRPr="006772A2">
        <w:rPr>
          <w:rFonts w:ascii="Arial" w:hAnsi="Arial" w:cs="Arial"/>
          <w:sz w:val="20"/>
          <w:szCs w:val="20"/>
        </w:rPr>
        <w:t xml:space="preserve">, programa Sklada za notranjo varnost ter programa Instrumenta za finančno podporo za upravljanje meja in vizumsko politiko v okviru Sklada za integrirano upravljanje meja v programskem obdobju 2021-2027 </w:t>
      </w:r>
      <w:r w:rsidRPr="006772A2">
        <w:rPr>
          <w:rFonts w:ascii="Arial" w:hAnsi="Arial" w:cs="Arial"/>
          <w:sz w:val="20"/>
          <w:szCs w:val="20"/>
        </w:rPr>
        <w:t>(v nadaljevanju: Nacionalna pravila), ki so dostopn</w:t>
      </w:r>
      <w:r w:rsidR="007F21F1">
        <w:rPr>
          <w:rFonts w:ascii="Arial" w:hAnsi="Arial" w:cs="Arial"/>
          <w:sz w:val="20"/>
          <w:szCs w:val="20"/>
        </w:rPr>
        <w:t>a</w:t>
      </w:r>
      <w:r w:rsidRPr="006772A2">
        <w:rPr>
          <w:rFonts w:ascii="Arial" w:hAnsi="Arial" w:cs="Arial"/>
          <w:sz w:val="20"/>
          <w:szCs w:val="20"/>
        </w:rPr>
        <w:t xml:space="preserve"> na spletni strani</w:t>
      </w:r>
      <w:r w:rsidR="00281877">
        <w:rPr>
          <w:rFonts w:ascii="Arial" w:hAnsi="Arial" w:cs="Arial"/>
          <w:sz w:val="20"/>
          <w:szCs w:val="20"/>
        </w:rPr>
        <w:t xml:space="preserve">: </w:t>
      </w:r>
      <w:hyperlink r:id="rId8" w:history="1">
        <w:r w:rsidR="00281877" w:rsidRPr="00281877">
          <w:rPr>
            <w:rStyle w:val="Hiperpovezava"/>
            <w:rFonts w:ascii="Arial" w:hAnsi="Arial" w:cs="Arial"/>
            <w:color w:val="auto"/>
            <w:sz w:val="20"/>
            <w:szCs w:val="20"/>
            <w:u w:val="none"/>
          </w:rPr>
          <w:t>https://evropskasredstva.si/nacionalnihttps-evropskasredstva-si-nacionalna-pravila-sklada-za-notranjo-varnost-program-sklada-za-notranjo-varnost-2/</w:t>
        </w:r>
      </w:hyperlink>
      <w:r w:rsidR="00281877" w:rsidRPr="00281877">
        <w:rPr>
          <w:rFonts w:ascii="Arial" w:hAnsi="Arial" w:cs="Arial"/>
          <w:sz w:val="20"/>
          <w:szCs w:val="20"/>
        </w:rPr>
        <w:t>.</w:t>
      </w:r>
    </w:p>
    <w:p w14:paraId="505562E8" w14:textId="77777777" w:rsidR="009F7E46" w:rsidRDefault="009F7E46" w:rsidP="00183BD1">
      <w:pPr>
        <w:numPr>
          <w:ilvl w:val="12"/>
          <w:numId w:val="0"/>
        </w:numPr>
        <w:spacing w:line="260" w:lineRule="exact"/>
        <w:jc w:val="both"/>
        <w:rPr>
          <w:rFonts w:ascii="Arial" w:hAnsi="Arial" w:cs="Arial"/>
          <w:sz w:val="20"/>
          <w:szCs w:val="20"/>
        </w:rPr>
      </w:pPr>
    </w:p>
    <w:p w14:paraId="76C040A9" w14:textId="77777777" w:rsidR="00104D50" w:rsidRDefault="00104D50" w:rsidP="00104D50">
      <w:pPr>
        <w:keepNext/>
        <w:tabs>
          <w:tab w:val="left" w:pos="7088"/>
        </w:tabs>
        <w:spacing w:line="260" w:lineRule="exact"/>
        <w:jc w:val="both"/>
        <w:rPr>
          <w:rFonts w:ascii="Arial" w:hAnsi="Arial" w:cs="Arial"/>
          <w:sz w:val="20"/>
          <w:szCs w:val="20"/>
        </w:rPr>
      </w:pPr>
      <w:r w:rsidRPr="00E103AE">
        <w:rPr>
          <w:rFonts w:ascii="Arial" w:hAnsi="Arial" w:cs="Arial"/>
          <w:sz w:val="20"/>
          <w:szCs w:val="20"/>
        </w:rPr>
        <w:lastRenderedPageBreak/>
        <w:t xml:space="preserve">Stroški dela (A) se izračunajo na podlagi </w:t>
      </w:r>
      <w:r w:rsidR="00BB557F">
        <w:rPr>
          <w:rFonts w:ascii="Arial" w:hAnsi="Arial" w:cs="Arial"/>
          <w:sz w:val="20"/>
          <w:szCs w:val="20"/>
        </w:rPr>
        <w:t xml:space="preserve">poenostavljenega izračuna, ki je </w:t>
      </w:r>
      <w:r w:rsidR="00EA689E">
        <w:rPr>
          <w:rFonts w:ascii="Arial" w:hAnsi="Arial" w:cs="Arial"/>
          <w:sz w:val="20"/>
          <w:szCs w:val="20"/>
        </w:rPr>
        <w:t xml:space="preserve">podrobno </w:t>
      </w:r>
      <w:r w:rsidR="00BB557F">
        <w:rPr>
          <w:rFonts w:ascii="Arial" w:hAnsi="Arial" w:cs="Arial"/>
          <w:sz w:val="20"/>
          <w:szCs w:val="20"/>
        </w:rPr>
        <w:t xml:space="preserve">naveden v Nacionalnih pravilih. </w:t>
      </w:r>
    </w:p>
    <w:p w14:paraId="487D8031" w14:textId="77777777" w:rsidR="005C5FE2" w:rsidRDefault="005C5FE2" w:rsidP="00183BD1">
      <w:pPr>
        <w:numPr>
          <w:ilvl w:val="12"/>
          <w:numId w:val="0"/>
        </w:numPr>
        <w:spacing w:line="260" w:lineRule="exact"/>
        <w:jc w:val="both"/>
        <w:rPr>
          <w:rFonts w:ascii="Arial" w:hAnsi="Arial" w:cs="Arial"/>
          <w:sz w:val="20"/>
          <w:szCs w:val="20"/>
        </w:rPr>
      </w:pPr>
    </w:p>
    <w:p w14:paraId="11ABA7C1" w14:textId="77777777" w:rsidR="00104D50" w:rsidRPr="00E103AE" w:rsidRDefault="00104D50" w:rsidP="00104D50">
      <w:pPr>
        <w:keepNext/>
        <w:tabs>
          <w:tab w:val="left" w:pos="7088"/>
        </w:tabs>
        <w:spacing w:line="260" w:lineRule="exact"/>
        <w:jc w:val="both"/>
        <w:rPr>
          <w:rFonts w:ascii="Arial" w:hAnsi="Arial" w:cs="Arial"/>
          <w:sz w:val="20"/>
          <w:szCs w:val="20"/>
        </w:rPr>
      </w:pPr>
      <w:r w:rsidRPr="000618B5">
        <w:rPr>
          <w:rFonts w:ascii="Arial" w:hAnsi="Arial" w:cs="Arial"/>
          <w:sz w:val="20"/>
          <w:szCs w:val="20"/>
        </w:rPr>
        <w:t xml:space="preserve">Kot dokazila se priloži dokumentacija skladno s točko </w:t>
      </w:r>
      <w:r w:rsidR="000618B5" w:rsidRPr="000618B5">
        <w:rPr>
          <w:rFonts w:ascii="Arial" w:hAnsi="Arial" w:cs="Arial"/>
          <w:sz w:val="20"/>
          <w:szCs w:val="20"/>
        </w:rPr>
        <w:t>2</w:t>
      </w:r>
      <w:r w:rsidRPr="000618B5">
        <w:rPr>
          <w:rFonts w:ascii="Arial" w:hAnsi="Arial" w:cs="Arial"/>
          <w:sz w:val="20"/>
          <w:szCs w:val="20"/>
        </w:rPr>
        <w:t>.1 Nacionalnih pravil.</w:t>
      </w:r>
    </w:p>
    <w:p w14:paraId="014F4353" w14:textId="77777777" w:rsidR="005C5FE2" w:rsidRPr="00E03CA2" w:rsidRDefault="005C5FE2" w:rsidP="00183BD1">
      <w:pPr>
        <w:numPr>
          <w:ilvl w:val="12"/>
          <w:numId w:val="0"/>
        </w:numPr>
        <w:spacing w:line="260" w:lineRule="exact"/>
        <w:jc w:val="both"/>
        <w:rPr>
          <w:rFonts w:ascii="Arial" w:hAnsi="Arial" w:cs="Arial"/>
          <w:sz w:val="20"/>
          <w:szCs w:val="20"/>
        </w:rPr>
      </w:pPr>
    </w:p>
    <w:p w14:paraId="58D68112" w14:textId="1E2C6E6C" w:rsidR="00312A97" w:rsidRPr="00D46475" w:rsidRDefault="00312A97" w:rsidP="00183BD1">
      <w:pPr>
        <w:spacing w:line="260" w:lineRule="exact"/>
        <w:jc w:val="both"/>
        <w:rPr>
          <w:rFonts w:ascii="Arial" w:hAnsi="Arial" w:cs="Arial"/>
          <w:sz w:val="20"/>
          <w:szCs w:val="20"/>
          <w:lang w:eastAsia="en-US"/>
        </w:rPr>
      </w:pPr>
      <w:r w:rsidRPr="00D46475">
        <w:rPr>
          <w:rFonts w:ascii="Arial" w:hAnsi="Arial" w:cs="Arial"/>
          <w:sz w:val="20"/>
          <w:szCs w:val="20"/>
          <w:lang w:eastAsia="en-US"/>
        </w:rPr>
        <w:t xml:space="preserve">Stroški dela osebja, ki izvaja </w:t>
      </w:r>
      <w:r w:rsidR="004A2498" w:rsidRPr="00D46475">
        <w:rPr>
          <w:rFonts w:ascii="Arial" w:hAnsi="Arial" w:cs="Arial"/>
          <w:sz w:val="20"/>
          <w:szCs w:val="20"/>
          <w:lang w:eastAsia="en-US"/>
        </w:rPr>
        <w:t>operacijo</w:t>
      </w:r>
      <w:r w:rsidRPr="00D46475">
        <w:rPr>
          <w:rFonts w:ascii="Arial" w:hAnsi="Arial" w:cs="Arial"/>
          <w:sz w:val="20"/>
          <w:szCs w:val="20"/>
          <w:lang w:eastAsia="en-US"/>
        </w:rPr>
        <w:t>, se štejejo za neposredne upravičene stroške samo v naslednjih primerih</w:t>
      </w:r>
      <w:r w:rsidR="00C5782B" w:rsidRPr="00D46475">
        <w:rPr>
          <w:rFonts w:ascii="Arial" w:hAnsi="Arial" w:cs="Arial"/>
          <w:sz w:val="20"/>
          <w:szCs w:val="20"/>
          <w:lang w:eastAsia="en-US"/>
        </w:rPr>
        <w:t>, ko je</w:t>
      </w:r>
      <w:r w:rsidRPr="00D46475">
        <w:rPr>
          <w:rFonts w:ascii="Arial" w:hAnsi="Arial" w:cs="Arial"/>
          <w:sz w:val="20"/>
          <w:szCs w:val="20"/>
          <w:lang w:eastAsia="en-US"/>
        </w:rPr>
        <w:t xml:space="preserve">: </w:t>
      </w:r>
    </w:p>
    <w:p w14:paraId="3822790A" w14:textId="3034B626" w:rsidR="00876BD0" w:rsidRPr="00D46475" w:rsidRDefault="00876BD0" w:rsidP="00876BD0">
      <w:pPr>
        <w:numPr>
          <w:ilvl w:val="0"/>
          <w:numId w:val="12"/>
        </w:numPr>
        <w:spacing w:line="260" w:lineRule="exact"/>
        <w:jc w:val="both"/>
        <w:rPr>
          <w:rFonts w:ascii="Arial" w:hAnsi="Arial" w:cs="Arial"/>
          <w:sz w:val="20"/>
          <w:szCs w:val="20"/>
          <w:lang w:eastAsia="en-US"/>
        </w:rPr>
      </w:pPr>
      <w:r w:rsidRPr="00D46475">
        <w:rPr>
          <w:rFonts w:ascii="Arial" w:hAnsi="Arial" w:cs="Arial"/>
          <w:sz w:val="20"/>
          <w:szCs w:val="20"/>
          <w:lang w:eastAsia="en-US"/>
        </w:rPr>
        <w:t xml:space="preserve">oseba zaposlena pri </w:t>
      </w:r>
      <w:r w:rsidR="008A4C11" w:rsidRPr="00D46475">
        <w:rPr>
          <w:rFonts w:ascii="Arial" w:hAnsi="Arial" w:cs="Arial"/>
          <w:sz w:val="20"/>
          <w:szCs w:val="20"/>
          <w:lang w:eastAsia="en-US"/>
        </w:rPr>
        <w:t xml:space="preserve">izvajalcu </w:t>
      </w:r>
      <w:r w:rsidRPr="00D46475">
        <w:rPr>
          <w:rFonts w:ascii="Arial" w:hAnsi="Arial" w:cs="Arial"/>
          <w:sz w:val="20"/>
          <w:szCs w:val="20"/>
          <w:lang w:eastAsia="en-US"/>
        </w:rPr>
        <w:t>samo za namene izvajanja</w:t>
      </w:r>
      <w:r w:rsidR="00741ABD" w:rsidRPr="00D46475">
        <w:rPr>
          <w:rFonts w:ascii="Arial" w:hAnsi="Arial" w:cs="Arial"/>
          <w:sz w:val="20"/>
          <w:szCs w:val="20"/>
          <w:lang w:eastAsia="en-US"/>
        </w:rPr>
        <w:t xml:space="preserve"> </w:t>
      </w:r>
      <w:r w:rsidRPr="00D46475">
        <w:rPr>
          <w:rFonts w:ascii="Arial" w:hAnsi="Arial" w:cs="Arial"/>
          <w:sz w:val="20"/>
          <w:szCs w:val="20"/>
          <w:lang w:eastAsia="en-US"/>
        </w:rPr>
        <w:t xml:space="preserve">operacije; </w:t>
      </w:r>
    </w:p>
    <w:p w14:paraId="1D8A5059" w14:textId="0C490861" w:rsidR="00876BD0" w:rsidRPr="00D46475" w:rsidRDefault="00876BD0" w:rsidP="00876BD0">
      <w:pPr>
        <w:numPr>
          <w:ilvl w:val="0"/>
          <w:numId w:val="12"/>
        </w:numPr>
        <w:spacing w:line="260" w:lineRule="exact"/>
        <w:jc w:val="both"/>
        <w:rPr>
          <w:rFonts w:ascii="Arial" w:hAnsi="Arial" w:cs="Arial"/>
          <w:sz w:val="20"/>
          <w:szCs w:val="20"/>
          <w:lang w:eastAsia="en-US"/>
        </w:rPr>
      </w:pPr>
      <w:r w:rsidRPr="00D46475">
        <w:rPr>
          <w:rFonts w:ascii="Arial" w:hAnsi="Arial" w:cs="Arial"/>
          <w:sz w:val="20"/>
          <w:szCs w:val="20"/>
          <w:lang w:eastAsia="en-US"/>
        </w:rPr>
        <w:t xml:space="preserve">oseba zaposlena pri </w:t>
      </w:r>
      <w:r w:rsidR="008A4C11" w:rsidRPr="00D46475">
        <w:rPr>
          <w:rFonts w:ascii="Arial" w:hAnsi="Arial" w:cs="Arial"/>
          <w:sz w:val="20"/>
          <w:szCs w:val="20"/>
          <w:lang w:eastAsia="en-US"/>
        </w:rPr>
        <w:t xml:space="preserve">izvajalcu </w:t>
      </w:r>
      <w:r w:rsidRPr="00D46475">
        <w:rPr>
          <w:rFonts w:ascii="Arial" w:hAnsi="Arial" w:cs="Arial"/>
          <w:sz w:val="20"/>
          <w:szCs w:val="20"/>
          <w:lang w:eastAsia="en-US"/>
        </w:rPr>
        <w:t xml:space="preserve">in je začasno dodeljena z ustrezno dokumentirano odločbo organizacije za naloge, ki so izključno povezane z izvajanjem operacije in niso del njenega običajnega dela. </w:t>
      </w:r>
    </w:p>
    <w:p w14:paraId="5182D625" w14:textId="77777777" w:rsidR="00FB572E" w:rsidRPr="00503C48" w:rsidRDefault="00FB572E" w:rsidP="00FB572E">
      <w:pPr>
        <w:spacing w:line="260" w:lineRule="exact"/>
        <w:ind w:left="720"/>
        <w:jc w:val="both"/>
        <w:rPr>
          <w:rFonts w:ascii="Arial" w:hAnsi="Arial" w:cs="Arial"/>
          <w:sz w:val="20"/>
          <w:szCs w:val="20"/>
          <w:lang w:eastAsia="en-US"/>
        </w:rPr>
      </w:pPr>
    </w:p>
    <w:p w14:paraId="235E2109" w14:textId="77777777" w:rsidR="002E4D99" w:rsidRPr="00E03CA2" w:rsidRDefault="002E4D99" w:rsidP="002E4D99">
      <w:pPr>
        <w:numPr>
          <w:ilvl w:val="12"/>
          <w:numId w:val="0"/>
        </w:numPr>
        <w:spacing w:line="260" w:lineRule="exact"/>
        <w:jc w:val="both"/>
        <w:rPr>
          <w:rFonts w:ascii="Arial" w:hAnsi="Arial" w:cs="Arial"/>
          <w:sz w:val="20"/>
          <w:szCs w:val="20"/>
        </w:rPr>
      </w:pPr>
      <w:r w:rsidRPr="00E03CA2">
        <w:rPr>
          <w:rFonts w:ascii="Arial" w:hAnsi="Arial" w:cs="Arial"/>
          <w:sz w:val="20"/>
          <w:szCs w:val="20"/>
        </w:rPr>
        <w:t>Drug</w:t>
      </w:r>
      <w:r w:rsidR="00152769">
        <w:rPr>
          <w:rFonts w:ascii="Arial" w:hAnsi="Arial" w:cs="Arial"/>
          <w:sz w:val="20"/>
          <w:szCs w:val="20"/>
        </w:rPr>
        <w:t>e kategorije</w:t>
      </w:r>
      <w:r w:rsidRPr="00E03CA2">
        <w:rPr>
          <w:rFonts w:ascii="Arial" w:hAnsi="Arial" w:cs="Arial"/>
          <w:sz w:val="20"/>
          <w:szCs w:val="20"/>
        </w:rPr>
        <w:t xml:space="preserve"> strošk</w:t>
      </w:r>
      <w:r w:rsidR="00152769">
        <w:rPr>
          <w:rFonts w:ascii="Arial" w:hAnsi="Arial" w:cs="Arial"/>
          <w:sz w:val="20"/>
          <w:szCs w:val="20"/>
        </w:rPr>
        <w:t>ov</w:t>
      </w:r>
      <w:r w:rsidRPr="00E03CA2">
        <w:rPr>
          <w:rFonts w:ascii="Arial" w:hAnsi="Arial" w:cs="Arial"/>
          <w:sz w:val="20"/>
          <w:szCs w:val="20"/>
        </w:rPr>
        <w:t xml:space="preserve"> niso upravičen</w:t>
      </w:r>
      <w:r w:rsidR="00152769">
        <w:rPr>
          <w:rFonts w:ascii="Arial" w:hAnsi="Arial" w:cs="Arial"/>
          <w:sz w:val="20"/>
          <w:szCs w:val="20"/>
        </w:rPr>
        <w:t>e</w:t>
      </w:r>
      <w:r w:rsidRPr="00E03CA2">
        <w:rPr>
          <w:rFonts w:ascii="Arial" w:hAnsi="Arial" w:cs="Arial"/>
          <w:sz w:val="20"/>
          <w:szCs w:val="20"/>
        </w:rPr>
        <w:t>, razen v primeru, da izvajalec izkaže, da so nujno potrebn</w:t>
      </w:r>
      <w:r w:rsidR="00152769">
        <w:rPr>
          <w:rFonts w:ascii="Arial" w:hAnsi="Arial" w:cs="Arial"/>
          <w:sz w:val="20"/>
          <w:szCs w:val="20"/>
        </w:rPr>
        <w:t>e</w:t>
      </w:r>
      <w:r w:rsidRPr="00E03CA2">
        <w:rPr>
          <w:rFonts w:ascii="Arial" w:hAnsi="Arial" w:cs="Arial"/>
          <w:sz w:val="20"/>
          <w:szCs w:val="20"/>
        </w:rPr>
        <w:t xml:space="preserve"> za izvedbo </w:t>
      </w:r>
      <w:r w:rsidR="004A2498">
        <w:rPr>
          <w:rFonts w:ascii="Arial" w:hAnsi="Arial" w:cs="Arial"/>
          <w:sz w:val="20"/>
          <w:szCs w:val="20"/>
        </w:rPr>
        <w:t>operacije</w:t>
      </w:r>
      <w:r w:rsidRPr="00E03CA2">
        <w:rPr>
          <w:rFonts w:ascii="Arial" w:hAnsi="Arial" w:cs="Arial"/>
          <w:sz w:val="20"/>
          <w:szCs w:val="20"/>
        </w:rPr>
        <w:t xml:space="preserve"> in </w:t>
      </w:r>
      <w:r w:rsidR="00152769">
        <w:rPr>
          <w:rFonts w:ascii="Arial" w:hAnsi="Arial" w:cs="Arial"/>
          <w:sz w:val="20"/>
          <w:szCs w:val="20"/>
        </w:rPr>
        <w:t xml:space="preserve">so stroški </w:t>
      </w:r>
      <w:r w:rsidRPr="00E03CA2">
        <w:rPr>
          <w:rFonts w:ascii="Arial" w:hAnsi="Arial" w:cs="Arial"/>
          <w:sz w:val="20"/>
          <w:szCs w:val="20"/>
        </w:rPr>
        <w:t>dokazljivi.</w:t>
      </w:r>
    </w:p>
    <w:p w14:paraId="6D2616B5" w14:textId="77777777" w:rsidR="002E4D99" w:rsidRPr="00E03CA2" w:rsidRDefault="002E4D99" w:rsidP="00183BD1">
      <w:pPr>
        <w:autoSpaceDE w:val="0"/>
        <w:autoSpaceDN w:val="0"/>
        <w:adjustRightInd w:val="0"/>
        <w:spacing w:line="260" w:lineRule="exact"/>
        <w:jc w:val="both"/>
        <w:rPr>
          <w:rFonts w:ascii="Arial" w:hAnsi="Arial" w:cs="Arial"/>
          <w:iCs/>
          <w:sz w:val="20"/>
          <w:szCs w:val="20"/>
        </w:rPr>
      </w:pPr>
    </w:p>
    <w:p w14:paraId="6941FFAF" w14:textId="77777777" w:rsidR="00312A97" w:rsidRPr="00E03CA2" w:rsidRDefault="00312A97" w:rsidP="00183BD1">
      <w:pPr>
        <w:autoSpaceDE w:val="0"/>
        <w:autoSpaceDN w:val="0"/>
        <w:adjustRightInd w:val="0"/>
        <w:spacing w:line="260" w:lineRule="exact"/>
        <w:jc w:val="both"/>
        <w:rPr>
          <w:rFonts w:ascii="Arial" w:hAnsi="Arial" w:cs="Arial"/>
          <w:iCs/>
          <w:sz w:val="20"/>
          <w:szCs w:val="20"/>
        </w:rPr>
      </w:pPr>
    </w:p>
    <w:p w14:paraId="23FAC600" w14:textId="77777777" w:rsidR="00312A97" w:rsidRPr="00E03CA2" w:rsidRDefault="00312A97" w:rsidP="00183BD1">
      <w:pPr>
        <w:autoSpaceDE w:val="0"/>
        <w:autoSpaceDN w:val="0"/>
        <w:adjustRightInd w:val="0"/>
        <w:spacing w:line="260" w:lineRule="exact"/>
        <w:jc w:val="both"/>
        <w:rPr>
          <w:rFonts w:ascii="Arial" w:hAnsi="Arial" w:cs="Arial"/>
          <w:b/>
          <w:sz w:val="20"/>
          <w:szCs w:val="20"/>
          <w:lang w:eastAsia="en-US"/>
        </w:rPr>
      </w:pPr>
      <w:r w:rsidRPr="00E03CA2">
        <w:rPr>
          <w:rFonts w:ascii="Arial" w:hAnsi="Arial" w:cs="Arial"/>
          <w:b/>
          <w:sz w:val="20"/>
          <w:szCs w:val="20"/>
          <w:lang w:eastAsia="en-US"/>
        </w:rPr>
        <w:t>Neupravičeni stroški</w:t>
      </w:r>
    </w:p>
    <w:p w14:paraId="668AB747" w14:textId="77777777" w:rsidR="00312A97" w:rsidRPr="00E03CA2" w:rsidRDefault="00312A97" w:rsidP="00183BD1">
      <w:pPr>
        <w:autoSpaceDE w:val="0"/>
        <w:autoSpaceDN w:val="0"/>
        <w:adjustRightInd w:val="0"/>
        <w:spacing w:line="260" w:lineRule="exact"/>
        <w:jc w:val="both"/>
        <w:rPr>
          <w:rFonts w:ascii="Arial" w:hAnsi="Arial" w:cs="Arial"/>
          <w:b/>
          <w:sz w:val="20"/>
          <w:szCs w:val="20"/>
          <w:lang w:eastAsia="en-US"/>
        </w:rPr>
      </w:pPr>
    </w:p>
    <w:p w14:paraId="72A6115B" w14:textId="4ADD1E8A" w:rsidR="00312A97" w:rsidRPr="00C52E2A" w:rsidRDefault="00312A97" w:rsidP="00C52E2A">
      <w:pPr>
        <w:pStyle w:val="Odstavekseznama"/>
        <w:numPr>
          <w:ilvl w:val="0"/>
          <w:numId w:val="18"/>
        </w:numPr>
        <w:tabs>
          <w:tab w:val="left" w:pos="720"/>
        </w:tabs>
        <w:spacing w:line="260" w:lineRule="exact"/>
        <w:ind w:firstLine="3249"/>
        <w:rPr>
          <w:rFonts w:ascii="Arial" w:hAnsi="Arial" w:cs="Arial"/>
          <w:sz w:val="20"/>
          <w:szCs w:val="20"/>
        </w:rPr>
      </w:pPr>
      <w:r w:rsidRPr="00C52E2A">
        <w:rPr>
          <w:rFonts w:ascii="Arial" w:hAnsi="Arial" w:cs="Arial"/>
          <w:sz w:val="20"/>
          <w:szCs w:val="20"/>
        </w:rPr>
        <w:t>člen</w:t>
      </w:r>
    </w:p>
    <w:p w14:paraId="67F4C5D8" w14:textId="77777777" w:rsidR="00312A97" w:rsidRPr="00E03CA2" w:rsidRDefault="00312A97" w:rsidP="00183BD1">
      <w:pPr>
        <w:numPr>
          <w:ilvl w:val="12"/>
          <w:numId w:val="0"/>
        </w:numPr>
        <w:spacing w:line="260" w:lineRule="exact"/>
        <w:jc w:val="both"/>
        <w:rPr>
          <w:rFonts w:ascii="Arial" w:hAnsi="Arial" w:cs="Arial"/>
          <w:sz w:val="20"/>
          <w:szCs w:val="20"/>
        </w:rPr>
      </w:pPr>
    </w:p>
    <w:p w14:paraId="3456DDFD" w14:textId="77777777" w:rsidR="00B6465A" w:rsidRPr="00B6465A" w:rsidRDefault="00B6465A" w:rsidP="00B6465A">
      <w:pPr>
        <w:spacing w:line="260" w:lineRule="exact"/>
        <w:jc w:val="both"/>
        <w:rPr>
          <w:rFonts w:ascii="Arial" w:hAnsi="Arial" w:cs="Arial"/>
          <w:sz w:val="20"/>
          <w:szCs w:val="20"/>
        </w:rPr>
      </w:pPr>
      <w:r w:rsidRPr="0027646D">
        <w:rPr>
          <w:rFonts w:ascii="Arial" w:hAnsi="Arial" w:cs="Arial"/>
          <w:sz w:val="20"/>
          <w:szCs w:val="20"/>
        </w:rPr>
        <w:t xml:space="preserve">Stroški, ki se </w:t>
      </w:r>
      <w:r w:rsidR="0027646D" w:rsidRPr="0027646D">
        <w:rPr>
          <w:rFonts w:ascii="Arial" w:hAnsi="Arial" w:cs="Arial"/>
          <w:sz w:val="20"/>
          <w:szCs w:val="20"/>
        </w:rPr>
        <w:t xml:space="preserve">v splošnem </w:t>
      </w:r>
      <w:r w:rsidRPr="0027646D">
        <w:rPr>
          <w:rFonts w:ascii="Arial" w:hAnsi="Arial" w:cs="Arial"/>
          <w:sz w:val="20"/>
          <w:szCs w:val="20"/>
        </w:rPr>
        <w:t xml:space="preserve">štejejo za neupravičene so opredeljeni v točki </w:t>
      </w:r>
      <w:r w:rsidR="0027646D" w:rsidRPr="0027646D">
        <w:rPr>
          <w:rFonts w:ascii="Arial" w:hAnsi="Arial" w:cs="Arial"/>
          <w:sz w:val="20"/>
          <w:szCs w:val="20"/>
        </w:rPr>
        <w:t xml:space="preserve">7 </w:t>
      </w:r>
      <w:r w:rsidRPr="0027646D">
        <w:rPr>
          <w:rFonts w:ascii="Arial" w:hAnsi="Arial" w:cs="Arial"/>
          <w:sz w:val="20"/>
          <w:szCs w:val="20"/>
        </w:rPr>
        <w:t>Nacionalnih pravil.</w:t>
      </w:r>
    </w:p>
    <w:p w14:paraId="038F09AE" w14:textId="77777777" w:rsidR="00312A97" w:rsidRDefault="00312A97" w:rsidP="00183BD1">
      <w:pPr>
        <w:numPr>
          <w:ilvl w:val="12"/>
          <w:numId w:val="0"/>
        </w:numPr>
        <w:spacing w:line="260" w:lineRule="exact"/>
        <w:jc w:val="both"/>
        <w:rPr>
          <w:rFonts w:ascii="Arial" w:hAnsi="Arial" w:cs="Arial"/>
          <w:sz w:val="20"/>
          <w:szCs w:val="20"/>
        </w:rPr>
      </w:pPr>
    </w:p>
    <w:p w14:paraId="217318BA" w14:textId="77777777" w:rsidR="00312A97" w:rsidRPr="00E03CA2" w:rsidRDefault="00312A97" w:rsidP="00183BD1">
      <w:pPr>
        <w:numPr>
          <w:ilvl w:val="12"/>
          <w:numId w:val="0"/>
        </w:numPr>
        <w:spacing w:line="260" w:lineRule="exact"/>
        <w:jc w:val="both"/>
        <w:rPr>
          <w:rFonts w:ascii="Arial" w:hAnsi="Arial" w:cs="Arial"/>
          <w:sz w:val="20"/>
          <w:szCs w:val="20"/>
        </w:rPr>
      </w:pPr>
    </w:p>
    <w:p w14:paraId="57885A1B" w14:textId="77777777" w:rsidR="00312A97" w:rsidRPr="00E03CA2" w:rsidRDefault="00312A97" w:rsidP="00183BD1">
      <w:pPr>
        <w:spacing w:line="260" w:lineRule="exact"/>
        <w:jc w:val="both"/>
        <w:rPr>
          <w:rFonts w:ascii="Arial" w:hAnsi="Arial" w:cs="Arial"/>
          <w:b/>
          <w:sz w:val="20"/>
          <w:szCs w:val="20"/>
          <w:lang w:eastAsia="en-US"/>
        </w:rPr>
      </w:pPr>
      <w:r w:rsidRPr="00FD50B2">
        <w:rPr>
          <w:rFonts w:ascii="Arial" w:hAnsi="Arial" w:cs="Arial"/>
          <w:b/>
          <w:sz w:val="20"/>
          <w:szCs w:val="20"/>
          <w:lang w:eastAsia="en-US"/>
        </w:rPr>
        <w:t>Dovoljene spremembe znotraj dogovorjenega načrtovanega proračuna brez sklenitve aneksa</w:t>
      </w:r>
      <w:r w:rsidRPr="00E03CA2">
        <w:rPr>
          <w:rFonts w:ascii="Arial" w:hAnsi="Arial" w:cs="Arial"/>
          <w:b/>
          <w:sz w:val="20"/>
          <w:szCs w:val="20"/>
          <w:lang w:eastAsia="en-US"/>
        </w:rPr>
        <w:t xml:space="preserve"> med izvajanjem </w:t>
      </w:r>
      <w:r w:rsidR="004A2498">
        <w:rPr>
          <w:rFonts w:ascii="Arial" w:hAnsi="Arial" w:cs="Arial"/>
          <w:b/>
          <w:sz w:val="20"/>
          <w:szCs w:val="20"/>
          <w:lang w:eastAsia="en-US"/>
        </w:rPr>
        <w:t>operacije</w:t>
      </w:r>
    </w:p>
    <w:p w14:paraId="24F5A30A" w14:textId="77777777" w:rsidR="00312A97" w:rsidRDefault="00312A97" w:rsidP="00183BD1">
      <w:pPr>
        <w:tabs>
          <w:tab w:val="num" w:pos="2160"/>
        </w:tabs>
        <w:spacing w:line="260" w:lineRule="exact"/>
        <w:ind w:left="1620"/>
        <w:rPr>
          <w:rFonts w:ascii="Arial" w:hAnsi="Arial" w:cs="Arial"/>
          <w:b/>
          <w:sz w:val="20"/>
          <w:szCs w:val="20"/>
          <w:lang w:eastAsia="en-US"/>
        </w:rPr>
      </w:pPr>
    </w:p>
    <w:p w14:paraId="7E7C7951" w14:textId="2842AC52" w:rsidR="00312A97" w:rsidRPr="00C72A73" w:rsidRDefault="00C52E2A" w:rsidP="00537A6A">
      <w:pPr>
        <w:pStyle w:val="Odstavekseznama"/>
        <w:tabs>
          <w:tab w:val="left" w:pos="720"/>
        </w:tabs>
        <w:spacing w:line="260" w:lineRule="exact"/>
        <w:ind w:left="3969"/>
        <w:rPr>
          <w:rFonts w:ascii="Arial" w:hAnsi="Arial" w:cs="Arial"/>
          <w:sz w:val="20"/>
          <w:szCs w:val="20"/>
        </w:rPr>
      </w:pPr>
      <w:r>
        <w:rPr>
          <w:rFonts w:ascii="Arial" w:hAnsi="Arial" w:cs="Arial"/>
          <w:sz w:val="20"/>
          <w:szCs w:val="20"/>
        </w:rPr>
        <w:t>10</w:t>
      </w:r>
      <w:r w:rsidR="00537A6A">
        <w:rPr>
          <w:rFonts w:ascii="Arial" w:hAnsi="Arial" w:cs="Arial"/>
          <w:sz w:val="20"/>
          <w:szCs w:val="20"/>
        </w:rPr>
        <w:t xml:space="preserve">. </w:t>
      </w:r>
      <w:r w:rsidR="00312A97" w:rsidRPr="00C72A73">
        <w:rPr>
          <w:rFonts w:ascii="Arial" w:hAnsi="Arial" w:cs="Arial"/>
          <w:sz w:val="20"/>
          <w:szCs w:val="20"/>
        </w:rPr>
        <w:t>člen</w:t>
      </w:r>
    </w:p>
    <w:p w14:paraId="08470B98" w14:textId="77777777" w:rsidR="00312A97" w:rsidRPr="00E03CA2" w:rsidRDefault="00312A97" w:rsidP="00183BD1">
      <w:pPr>
        <w:numPr>
          <w:ilvl w:val="12"/>
          <w:numId w:val="0"/>
        </w:numPr>
        <w:spacing w:line="260" w:lineRule="exact"/>
        <w:jc w:val="both"/>
        <w:rPr>
          <w:rFonts w:ascii="Arial" w:hAnsi="Arial" w:cs="Arial"/>
          <w:sz w:val="20"/>
          <w:szCs w:val="20"/>
        </w:rPr>
      </w:pPr>
    </w:p>
    <w:p w14:paraId="289480BD"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Izvajalec lahko izvede spremembe dogovorjenega načrtovanega proračuna</w:t>
      </w:r>
      <w:r w:rsidR="004A2498">
        <w:rPr>
          <w:rFonts w:ascii="Arial" w:hAnsi="Arial" w:cs="Arial"/>
          <w:sz w:val="20"/>
          <w:szCs w:val="20"/>
        </w:rPr>
        <w:t xml:space="preserve"> operacije</w:t>
      </w:r>
      <w:r w:rsidRPr="00E03CA2">
        <w:rPr>
          <w:rFonts w:ascii="Arial" w:hAnsi="Arial" w:cs="Arial"/>
          <w:sz w:val="20"/>
          <w:szCs w:val="20"/>
        </w:rPr>
        <w:t xml:space="preserve">, ki ima za posledico prerazporeditev načrtovanih sredstev med posameznimi kategorijami upravičenih neposrednih stroškov iz Priloge </w:t>
      </w:r>
      <w:r w:rsidR="005D6480">
        <w:rPr>
          <w:rFonts w:ascii="Arial" w:hAnsi="Arial" w:cs="Arial"/>
          <w:sz w:val="20"/>
          <w:szCs w:val="20"/>
        </w:rPr>
        <w:t xml:space="preserve">št. </w:t>
      </w:r>
      <w:r w:rsidRPr="00E03CA2">
        <w:rPr>
          <w:rFonts w:ascii="Arial" w:hAnsi="Arial" w:cs="Arial"/>
          <w:sz w:val="20"/>
          <w:szCs w:val="20"/>
        </w:rPr>
        <w:t>5, pri čemer je seštevek sprememb manjši od 20 % celotnih neposrednih stroškov, pri tem pa se skupni neposredni stroški ne smejo povečati.</w:t>
      </w:r>
    </w:p>
    <w:p w14:paraId="641BA72D" w14:textId="77777777" w:rsidR="00312A97" w:rsidRPr="00E03CA2" w:rsidRDefault="00312A97" w:rsidP="00183BD1">
      <w:pPr>
        <w:numPr>
          <w:ilvl w:val="12"/>
          <w:numId w:val="0"/>
        </w:numPr>
        <w:spacing w:line="260" w:lineRule="exact"/>
        <w:jc w:val="both"/>
        <w:rPr>
          <w:rFonts w:ascii="Arial" w:hAnsi="Arial" w:cs="Arial"/>
          <w:sz w:val="20"/>
          <w:szCs w:val="20"/>
        </w:rPr>
      </w:pPr>
    </w:p>
    <w:p w14:paraId="13E9655B"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 xml:space="preserve">Spremembe proračunskih vrstic znotraj posamezne kategorije stroškov (Priloga </w:t>
      </w:r>
      <w:r w:rsidR="005D6480">
        <w:rPr>
          <w:rFonts w:ascii="Arial" w:hAnsi="Arial" w:cs="Arial"/>
          <w:sz w:val="20"/>
          <w:szCs w:val="20"/>
        </w:rPr>
        <w:t>št. 7</w:t>
      </w:r>
      <w:r w:rsidRPr="00E03CA2">
        <w:rPr>
          <w:rFonts w:ascii="Arial" w:hAnsi="Arial" w:cs="Arial"/>
          <w:sz w:val="20"/>
          <w:szCs w:val="20"/>
        </w:rPr>
        <w:t>), niso omejene.</w:t>
      </w:r>
    </w:p>
    <w:p w14:paraId="7BE21F22"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 xml:space="preserve"> </w:t>
      </w:r>
    </w:p>
    <w:p w14:paraId="2CD15BB5" w14:textId="77777777" w:rsidR="00312A97" w:rsidRPr="00FD50B2" w:rsidRDefault="00312A97" w:rsidP="00183BD1">
      <w:pPr>
        <w:spacing w:line="260" w:lineRule="exact"/>
        <w:jc w:val="both"/>
        <w:rPr>
          <w:rFonts w:ascii="Arial" w:hAnsi="Arial" w:cs="Arial"/>
          <w:sz w:val="20"/>
          <w:szCs w:val="20"/>
        </w:rPr>
      </w:pPr>
      <w:r w:rsidRPr="00E03CA2">
        <w:rPr>
          <w:rFonts w:ascii="Arial" w:hAnsi="Arial" w:cs="Arial"/>
          <w:sz w:val="20"/>
          <w:szCs w:val="20"/>
        </w:rPr>
        <w:t>Vsaka sprememba dogovorjenega načrtovanega proračuna</w:t>
      </w:r>
      <w:r w:rsidR="004A2498">
        <w:rPr>
          <w:rFonts w:ascii="Arial" w:hAnsi="Arial" w:cs="Arial"/>
          <w:sz w:val="20"/>
          <w:szCs w:val="20"/>
        </w:rPr>
        <w:t xml:space="preserve"> operacije</w:t>
      </w:r>
      <w:r w:rsidRPr="00E03CA2">
        <w:rPr>
          <w:rFonts w:ascii="Arial" w:hAnsi="Arial" w:cs="Arial"/>
          <w:sz w:val="20"/>
          <w:szCs w:val="20"/>
        </w:rPr>
        <w:t xml:space="preserve"> (Priloga </w:t>
      </w:r>
      <w:r w:rsidR="00DE68B8">
        <w:rPr>
          <w:rFonts w:ascii="Arial" w:hAnsi="Arial" w:cs="Arial"/>
          <w:sz w:val="20"/>
          <w:szCs w:val="20"/>
        </w:rPr>
        <w:t xml:space="preserve">št. </w:t>
      </w:r>
      <w:r w:rsidRPr="00E03CA2">
        <w:rPr>
          <w:rFonts w:ascii="Arial" w:hAnsi="Arial" w:cs="Arial"/>
          <w:sz w:val="20"/>
          <w:szCs w:val="20"/>
        </w:rPr>
        <w:t xml:space="preserve">5 in Priloga </w:t>
      </w:r>
      <w:r w:rsidR="00DE68B8">
        <w:rPr>
          <w:rFonts w:ascii="Arial" w:hAnsi="Arial" w:cs="Arial"/>
          <w:sz w:val="20"/>
          <w:szCs w:val="20"/>
        </w:rPr>
        <w:t>št. 7</w:t>
      </w:r>
      <w:r w:rsidRPr="00E03CA2">
        <w:rPr>
          <w:rFonts w:ascii="Arial" w:hAnsi="Arial" w:cs="Arial"/>
          <w:sz w:val="20"/>
          <w:szCs w:val="20"/>
        </w:rPr>
        <w:t xml:space="preserve">) </w:t>
      </w:r>
      <w:r w:rsidRPr="00FD50B2">
        <w:rPr>
          <w:rFonts w:ascii="Arial" w:hAnsi="Arial" w:cs="Arial"/>
          <w:sz w:val="20"/>
          <w:szCs w:val="20"/>
        </w:rPr>
        <w:t xml:space="preserve">mora biti pisno (elektronsko) potrjena s strani skrbnika pogodbe s strani naročnika, tudi če je predhodno ustno dogovorjena. K predlogu mora izvajalec priložiti novi Prilogi </w:t>
      </w:r>
      <w:r w:rsidR="00DE68B8">
        <w:rPr>
          <w:rFonts w:ascii="Arial" w:hAnsi="Arial" w:cs="Arial"/>
          <w:sz w:val="20"/>
          <w:szCs w:val="20"/>
        </w:rPr>
        <w:t>št. 5</w:t>
      </w:r>
      <w:r w:rsidRPr="00FD50B2">
        <w:rPr>
          <w:rFonts w:ascii="Arial" w:hAnsi="Arial" w:cs="Arial"/>
          <w:sz w:val="20"/>
          <w:szCs w:val="20"/>
        </w:rPr>
        <w:t xml:space="preserve"> in </w:t>
      </w:r>
      <w:r w:rsidR="00DE68B8">
        <w:rPr>
          <w:rFonts w:ascii="Arial" w:hAnsi="Arial" w:cs="Arial"/>
          <w:sz w:val="20"/>
          <w:szCs w:val="20"/>
        </w:rPr>
        <w:t>št. 7</w:t>
      </w:r>
      <w:r w:rsidRPr="00FD50B2">
        <w:rPr>
          <w:rFonts w:ascii="Arial" w:hAnsi="Arial" w:cs="Arial"/>
          <w:sz w:val="20"/>
          <w:szCs w:val="20"/>
        </w:rPr>
        <w:t>, ki odražata predlagane spremembe, v kolikor je to potrebno.</w:t>
      </w:r>
    </w:p>
    <w:p w14:paraId="76B7E812" w14:textId="77777777" w:rsidR="00312A97" w:rsidRPr="00E03CA2" w:rsidRDefault="00312A97" w:rsidP="00183BD1">
      <w:pPr>
        <w:spacing w:line="260" w:lineRule="exact"/>
        <w:rPr>
          <w:rFonts w:ascii="Arial" w:hAnsi="Arial" w:cs="Arial"/>
          <w:sz w:val="20"/>
          <w:szCs w:val="20"/>
        </w:rPr>
      </w:pPr>
    </w:p>
    <w:p w14:paraId="084EF906" w14:textId="0CA43032" w:rsidR="00312A97" w:rsidRDefault="00312A97" w:rsidP="00183BD1">
      <w:pPr>
        <w:spacing w:line="260" w:lineRule="exact"/>
        <w:jc w:val="both"/>
        <w:rPr>
          <w:rFonts w:ascii="Arial" w:hAnsi="Arial" w:cs="Arial"/>
          <w:b/>
          <w:bCs/>
          <w:sz w:val="20"/>
          <w:szCs w:val="20"/>
        </w:rPr>
      </w:pPr>
      <w:r w:rsidRPr="00E03CA2">
        <w:rPr>
          <w:rFonts w:ascii="Arial" w:hAnsi="Arial" w:cs="Arial"/>
          <w:sz w:val="20"/>
          <w:szCs w:val="20"/>
        </w:rPr>
        <w:t xml:space="preserve">Ob morebitni spremembi oseb, ki izvajajo aktivnosti </w:t>
      </w:r>
      <w:r w:rsidR="004A2498">
        <w:rPr>
          <w:rFonts w:ascii="Arial" w:hAnsi="Arial" w:cs="Arial"/>
          <w:sz w:val="20"/>
          <w:szCs w:val="20"/>
        </w:rPr>
        <w:t>operacije</w:t>
      </w:r>
      <w:r w:rsidRPr="00E03CA2">
        <w:rPr>
          <w:rFonts w:ascii="Arial" w:hAnsi="Arial" w:cs="Arial"/>
          <w:sz w:val="20"/>
          <w:szCs w:val="20"/>
        </w:rPr>
        <w:t xml:space="preserve">, mora izvajalec predhodno pisno </w:t>
      </w:r>
      <w:r w:rsidRPr="00886797">
        <w:rPr>
          <w:rFonts w:ascii="Arial" w:hAnsi="Arial" w:cs="Arial"/>
          <w:sz w:val="20"/>
          <w:szCs w:val="20"/>
        </w:rPr>
        <w:t>(elektronsko) obvestiti naročnika (</w:t>
      </w:r>
      <w:r w:rsidR="00884860" w:rsidRPr="00886797">
        <w:rPr>
          <w:rFonts w:ascii="Arial" w:hAnsi="Arial" w:cs="Arial"/>
          <w:sz w:val="20"/>
          <w:szCs w:val="20"/>
        </w:rPr>
        <w:t>skrbnik</w:t>
      </w:r>
      <w:r w:rsidR="00886797" w:rsidRPr="00886797">
        <w:rPr>
          <w:rFonts w:ascii="Arial" w:hAnsi="Arial" w:cs="Arial"/>
          <w:sz w:val="20"/>
          <w:szCs w:val="20"/>
        </w:rPr>
        <w:t>a</w:t>
      </w:r>
      <w:r w:rsidR="00884860" w:rsidRPr="00886797">
        <w:rPr>
          <w:rFonts w:ascii="Arial" w:hAnsi="Arial" w:cs="Arial"/>
          <w:sz w:val="20"/>
          <w:szCs w:val="20"/>
        </w:rPr>
        <w:t xml:space="preserve"> </w:t>
      </w:r>
      <w:r w:rsidRPr="00886797">
        <w:rPr>
          <w:rFonts w:ascii="Arial" w:hAnsi="Arial" w:cs="Arial"/>
          <w:sz w:val="20"/>
          <w:szCs w:val="20"/>
        </w:rPr>
        <w:t>pogodbe</w:t>
      </w:r>
      <w:r w:rsidR="00884860" w:rsidRPr="00886797">
        <w:rPr>
          <w:rFonts w:ascii="Arial" w:hAnsi="Arial" w:cs="Arial"/>
          <w:sz w:val="20"/>
          <w:szCs w:val="20"/>
        </w:rPr>
        <w:t xml:space="preserve"> s strani naročnika</w:t>
      </w:r>
      <w:r w:rsidRPr="00886797">
        <w:rPr>
          <w:rFonts w:ascii="Arial" w:hAnsi="Arial" w:cs="Arial"/>
          <w:sz w:val="20"/>
          <w:szCs w:val="20"/>
        </w:rPr>
        <w:t>) o razlogih</w:t>
      </w:r>
      <w:r w:rsidRPr="00E03CA2">
        <w:rPr>
          <w:rFonts w:ascii="Arial" w:hAnsi="Arial" w:cs="Arial"/>
          <w:sz w:val="20"/>
          <w:szCs w:val="20"/>
        </w:rPr>
        <w:t xml:space="preserve"> za zamenjavo osebja ter mu posredovati ustrezne podatke in dokazila, da nove osebe izpolnjujejo vse pogoje, zahtevane v razpisni dokumentaciji za javni razpis iz 1. člena te pogodbe. Po pisni potrditvi naročnika (lahko po elektronski poti), da je predlagana oseba ustrezna, lahko le-ta nadomesti predhodnega člana osebja in se vključi v izvajanje </w:t>
      </w:r>
      <w:r w:rsidR="004A2498">
        <w:rPr>
          <w:rFonts w:ascii="Arial" w:hAnsi="Arial" w:cs="Arial"/>
          <w:sz w:val="20"/>
          <w:szCs w:val="20"/>
        </w:rPr>
        <w:t>operacije</w:t>
      </w:r>
      <w:r w:rsidRPr="00E03CA2">
        <w:rPr>
          <w:rFonts w:ascii="Arial" w:hAnsi="Arial" w:cs="Arial"/>
          <w:sz w:val="20"/>
          <w:szCs w:val="20"/>
        </w:rPr>
        <w:t>. Vsi stroški, ki bodo nastali predhodno brez pisne potrditve naročnika, bodo neupravičeni.</w:t>
      </w:r>
    </w:p>
    <w:p w14:paraId="58B3FFAB" w14:textId="77777777" w:rsidR="00312A97" w:rsidRPr="00E03CA2" w:rsidRDefault="00312A97" w:rsidP="00183BD1">
      <w:pPr>
        <w:spacing w:line="260" w:lineRule="exact"/>
        <w:jc w:val="both"/>
        <w:rPr>
          <w:rFonts w:ascii="Arial" w:hAnsi="Arial" w:cs="Arial"/>
          <w:b/>
          <w:bCs/>
          <w:sz w:val="20"/>
          <w:szCs w:val="20"/>
        </w:rPr>
      </w:pPr>
    </w:p>
    <w:p w14:paraId="0C642E92" w14:textId="77777777" w:rsidR="00312A97" w:rsidRPr="00E03CA2" w:rsidRDefault="00312A97" w:rsidP="00183BD1">
      <w:pPr>
        <w:overflowPunct w:val="0"/>
        <w:autoSpaceDE w:val="0"/>
        <w:autoSpaceDN w:val="0"/>
        <w:adjustRightInd w:val="0"/>
        <w:spacing w:line="260" w:lineRule="exact"/>
        <w:textAlignment w:val="baseline"/>
        <w:rPr>
          <w:rFonts w:ascii="Arial" w:hAnsi="Arial" w:cs="Arial"/>
          <w:strike/>
          <w:color w:val="FF0000"/>
          <w:sz w:val="20"/>
          <w:szCs w:val="20"/>
        </w:rPr>
      </w:pPr>
    </w:p>
    <w:p w14:paraId="7A5B5CA5" w14:textId="52E86D8C" w:rsidR="00312A97" w:rsidRPr="00917321" w:rsidRDefault="00917321" w:rsidP="00917321">
      <w:pPr>
        <w:pStyle w:val="Odstavekseznama"/>
        <w:tabs>
          <w:tab w:val="num" w:pos="2160"/>
        </w:tabs>
        <w:spacing w:after="160" w:line="260" w:lineRule="exact"/>
        <w:ind w:left="3969"/>
        <w:rPr>
          <w:rFonts w:ascii="Arial" w:hAnsi="Arial" w:cs="Arial"/>
          <w:sz w:val="20"/>
          <w:szCs w:val="20"/>
        </w:rPr>
      </w:pPr>
      <w:r>
        <w:rPr>
          <w:rFonts w:ascii="Arial" w:hAnsi="Arial" w:cs="Arial"/>
          <w:sz w:val="20"/>
          <w:szCs w:val="20"/>
        </w:rPr>
        <w:t>1</w:t>
      </w:r>
      <w:r w:rsidR="00C52E2A">
        <w:rPr>
          <w:rFonts w:ascii="Arial" w:hAnsi="Arial" w:cs="Arial"/>
          <w:sz w:val="20"/>
          <w:szCs w:val="20"/>
        </w:rPr>
        <w:t>1</w:t>
      </w:r>
      <w:r>
        <w:rPr>
          <w:rFonts w:ascii="Arial" w:hAnsi="Arial" w:cs="Arial"/>
          <w:sz w:val="20"/>
          <w:szCs w:val="20"/>
        </w:rPr>
        <w:t xml:space="preserve">. </w:t>
      </w:r>
      <w:r w:rsidR="00312A97" w:rsidRPr="00917321">
        <w:rPr>
          <w:rFonts w:ascii="Arial" w:hAnsi="Arial" w:cs="Arial"/>
          <w:sz w:val="20"/>
          <w:szCs w:val="20"/>
        </w:rPr>
        <w:t>člen</w:t>
      </w:r>
    </w:p>
    <w:p w14:paraId="1DFE1C55" w14:textId="360E4E8B" w:rsidR="00312A97" w:rsidRDefault="00312A97" w:rsidP="00183BD1">
      <w:pPr>
        <w:spacing w:line="260" w:lineRule="exact"/>
        <w:jc w:val="both"/>
        <w:rPr>
          <w:rFonts w:ascii="Arial" w:hAnsi="Arial" w:cs="Arial"/>
          <w:sz w:val="20"/>
          <w:szCs w:val="20"/>
          <w:lang w:eastAsia="en-US"/>
        </w:rPr>
      </w:pPr>
      <w:r w:rsidRPr="00E03CA2">
        <w:rPr>
          <w:rFonts w:ascii="Arial" w:hAnsi="Arial" w:cs="Arial"/>
          <w:sz w:val="20"/>
          <w:szCs w:val="20"/>
          <w:lang w:eastAsia="en-US"/>
        </w:rPr>
        <w:t xml:space="preserve">V primeru, da izvajalec </w:t>
      </w:r>
      <w:r w:rsidR="004A2498">
        <w:rPr>
          <w:rFonts w:ascii="Arial" w:hAnsi="Arial" w:cs="Arial"/>
          <w:sz w:val="20"/>
          <w:szCs w:val="20"/>
          <w:lang w:eastAsia="en-US"/>
        </w:rPr>
        <w:t>operacij</w:t>
      </w:r>
      <w:r w:rsidR="00125BD1">
        <w:rPr>
          <w:rFonts w:ascii="Arial" w:hAnsi="Arial" w:cs="Arial"/>
          <w:sz w:val="20"/>
          <w:szCs w:val="20"/>
          <w:lang w:eastAsia="en-US"/>
        </w:rPr>
        <w:t>o</w:t>
      </w:r>
      <w:r w:rsidRPr="00E03CA2">
        <w:rPr>
          <w:rFonts w:ascii="Arial" w:hAnsi="Arial" w:cs="Arial"/>
          <w:sz w:val="20"/>
          <w:szCs w:val="20"/>
          <w:lang w:eastAsia="en-US"/>
        </w:rPr>
        <w:t xml:space="preserve"> izvede v zmanjšanem obsegu oz. ne doseže ciljev in rezultatov </w:t>
      </w:r>
      <w:r w:rsidR="004A2498">
        <w:rPr>
          <w:rFonts w:ascii="Arial" w:hAnsi="Arial" w:cs="Arial"/>
          <w:sz w:val="20"/>
          <w:szCs w:val="20"/>
          <w:lang w:eastAsia="en-US"/>
        </w:rPr>
        <w:t>operacije</w:t>
      </w:r>
      <w:r w:rsidRPr="00E03CA2">
        <w:rPr>
          <w:rFonts w:ascii="Arial" w:hAnsi="Arial" w:cs="Arial"/>
          <w:sz w:val="20"/>
          <w:szCs w:val="20"/>
          <w:lang w:eastAsia="en-US"/>
        </w:rPr>
        <w:t xml:space="preserve">, ki so opredeljeni v Prilogi </w:t>
      </w:r>
      <w:r w:rsidR="000676ED">
        <w:rPr>
          <w:rFonts w:ascii="Arial" w:hAnsi="Arial" w:cs="Arial"/>
          <w:sz w:val="20"/>
          <w:szCs w:val="20"/>
          <w:lang w:eastAsia="en-US"/>
        </w:rPr>
        <w:t xml:space="preserve">št. </w:t>
      </w:r>
      <w:r w:rsidRPr="00E03CA2">
        <w:rPr>
          <w:rFonts w:ascii="Arial" w:hAnsi="Arial" w:cs="Arial"/>
          <w:sz w:val="20"/>
          <w:szCs w:val="20"/>
          <w:lang w:eastAsia="en-US"/>
        </w:rPr>
        <w:t>5, naročnik delež financiranja zniža glede na dejansko izvedene aktivnosti oz. dejansko dosežene operativne cilje.</w:t>
      </w:r>
    </w:p>
    <w:p w14:paraId="5DE80096" w14:textId="77777777" w:rsidR="00082302" w:rsidRPr="00E03CA2" w:rsidRDefault="00082302" w:rsidP="00183BD1">
      <w:pPr>
        <w:spacing w:line="260" w:lineRule="exact"/>
        <w:jc w:val="both"/>
        <w:rPr>
          <w:rFonts w:ascii="Arial" w:hAnsi="Arial" w:cs="Arial"/>
          <w:sz w:val="20"/>
          <w:szCs w:val="20"/>
          <w:lang w:eastAsia="en-US"/>
        </w:rPr>
      </w:pPr>
    </w:p>
    <w:p w14:paraId="38919C0E" w14:textId="77777777" w:rsidR="00312A97" w:rsidRPr="00FD50B2" w:rsidRDefault="00312A97" w:rsidP="00183BD1">
      <w:pPr>
        <w:spacing w:line="260" w:lineRule="exact"/>
        <w:jc w:val="both"/>
        <w:rPr>
          <w:rFonts w:ascii="Arial" w:hAnsi="Arial" w:cs="Arial"/>
          <w:b/>
          <w:bCs/>
          <w:sz w:val="20"/>
          <w:szCs w:val="20"/>
        </w:rPr>
      </w:pPr>
      <w:r w:rsidRPr="00FD50B2">
        <w:rPr>
          <w:rFonts w:ascii="Arial" w:hAnsi="Arial" w:cs="Arial"/>
          <w:b/>
          <w:bCs/>
          <w:sz w:val="20"/>
          <w:szCs w:val="20"/>
        </w:rPr>
        <w:lastRenderedPageBreak/>
        <w:t>Plačila in predplačila</w:t>
      </w:r>
    </w:p>
    <w:p w14:paraId="451CA13F" w14:textId="77777777" w:rsidR="00312A97" w:rsidRPr="00FD50B2" w:rsidRDefault="00312A97" w:rsidP="00183BD1">
      <w:pPr>
        <w:spacing w:line="260" w:lineRule="exact"/>
        <w:jc w:val="both"/>
        <w:rPr>
          <w:rFonts w:ascii="Arial" w:hAnsi="Arial" w:cs="Arial"/>
          <w:b/>
          <w:bCs/>
          <w:sz w:val="20"/>
          <w:szCs w:val="20"/>
        </w:rPr>
      </w:pPr>
    </w:p>
    <w:p w14:paraId="48FC2091" w14:textId="0C7A62A5" w:rsidR="00312A97" w:rsidRPr="00C52E2A" w:rsidRDefault="00C52E2A" w:rsidP="00C52E2A">
      <w:pPr>
        <w:pStyle w:val="Odstavekseznama"/>
        <w:numPr>
          <w:ilvl w:val="0"/>
          <w:numId w:val="24"/>
        </w:numPr>
        <w:tabs>
          <w:tab w:val="left" w:pos="720"/>
        </w:tabs>
        <w:spacing w:line="260" w:lineRule="exact"/>
        <w:ind w:firstLine="3249"/>
        <w:rPr>
          <w:rFonts w:ascii="Arial" w:hAnsi="Arial" w:cs="Arial"/>
          <w:sz w:val="20"/>
          <w:szCs w:val="20"/>
        </w:rPr>
      </w:pPr>
      <w:r>
        <w:rPr>
          <w:rFonts w:ascii="Arial" w:hAnsi="Arial" w:cs="Arial"/>
          <w:sz w:val="20"/>
          <w:szCs w:val="20"/>
        </w:rPr>
        <w:t xml:space="preserve"> </w:t>
      </w:r>
      <w:r w:rsidR="00312A97" w:rsidRPr="00C52E2A">
        <w:rPr>
          <w:rFonts w:ascii="Arial" w:hAnsi="Arial" w:cs="Arial"/>
          <w:sz w:val="20"/>
          <w:szCs w:val="20"/>
        </w:rPr>
        <w:t>člen</w:t>
      </w:r>
    </w:p>
    <w:p w14:paraId="0B7A3485" w14:textId="77777777" w:rsidR="00312A97" w:rsidRPr="00FD50B2" w:rsidRDefault="00312A97" w:rsidP="00183BD1">
      <w:pPr>
        <w:spacing w:line="260" w:lineRule="exact"/>
        <w:jc w:val="center"/>
        <w:rPr>
          <w:rFonts w:ascii="Arial" w:hAnsi="Arial" w:cs="Arial"/>
          <w:i/>
          <w:sz w:val="20"/>
          <w:szCs w:val="20"/>
        </w:rPr>
      </w:pPr>
      <w:r w:rsidRPr="00FD50B2">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A3D7D9F" w14:textId="77777777" w:rsidR="00312A97" w:rsidRPr="00FD50B2" w:rsidRDefault="00312A97" w:rsidP="00183BD1">
      <w:pPr>
        <w:spacing w:line="260" w:lineRule="exact"/>
        <w:jc w:val="center"/>
        <w:rPr>
          <w:rFonts w:ascii="Arial" w:hAnsi="Arial" w:cs="Arial"/>
          <w:i/>
          <w:sz w:val="20"/>
          <w:szCs w:val="20"/>
        </w:rPr>
      </w:pPr>
    </w:p>
    <w:p w14:paraId="54093C83" w14:textId="77777777" w:rsidR="00312A97" w:rsidRPr="00FD50B2" w:rsidRDefault="00312A97" w:rsidP="00183BD1">
      <w:pPr>
        <w:spacing w:line="260" w:lineRule="exact"/>
        <w:jc w:val="both"/>
        <w:rPr>
          <w:rFonts w:ascii="Arial" w:hAnsi="Arial" w:cs="Arial"/>
          <w:sz w:val="20"/>
          <w:szCs w:val="20"/>
        </w:rPr>
      </w:pPr>
      <w:r w:rsidRPr="00FD50B2">
        <w:rPr>
          <w:rFonts w:ascii="Arial" w:hAnsi="Arial" w:cs="Arial"/>
          <w:sz w:val="20"/>
          <w:szCs w:val="20"/>
        </w:rPr>
        <w:t xml:space="preserve">Izvajalec je pri </w:t>
      </w:r>
      <w:r w:rsidRPr="00121ED4">
        <w:rPr>
          <w:rFonts w:ascii="Arial" w:hAnsi="Arial" w:cs="Arial"/>
          <w:sz w:val="20"/>
          <w:szCs w:val="20"/>
        </w:rPr>
        <w:t xml:space="preserve">izvajanju </w:t>
      </w:r>
      <w:r w:rsidR="004A2498" w:rsidRPr="00121ED4">
        <w:rPr>
          <w:rFonts w:ascii="Arial" w:hAnsi="Arial" w:cs="Arial"/>
          <w:sz w:val="20"/>
          <w:szCs w:val="20"/>
        </w:rPr>
        <w:t>operacije</w:t>
      </w:r>
      <w:r w:rsidRPr="00121ED4">
        <w:rPr>
          <w:rFonts w:ascii="Arial" w:hAnsi="Arial" w:cs="Arial"/>
          <w:sz w:val="20"/>
          <w:szCs w:val="20"/>
        </w:rPr>
        <w:t xml:space="preserve"> upravičen do predplačil</w:t>
      </w:r>
      <w:r w:rsidR="00A50A5C" w:rsidRPr="00121ED4">
        <w:rPr>
          <w:rFonts w:ascii="Arial" w:hAnsi="Arial" w:cs="Arial"/>
          <w:sz w:val="20"/>
          <w:szCs w:val="20"/>
        </w:rPr>
        <w:t xml:space="preserve"> v skladu z veljavnim </w:t>
      </w:r>
      <w:r w:rsidR="00BE37B6" w:rsidRPr="00121ED4">
        <w:rPr>
          <w:rFonts w:ascii="Arial" w:hAnsi="Arial" w:cs="Arial"/>
          <w:sz w:val="20"/>
          <w:szCs w:val="20"/>
        </w:rPr>
        <w:t xml:space="preserve">Zakonom o izvrševanju proračuna (v nadaljevanju </w:t>
      </w:r>
      <w:r w:rsidR="00A50A5C">
        <w:rPr>
          <w:rFonts w:ascii="Arial" w:hAnsi="Arial" w:cs="Arial"/>
          <w:sz w:val="20"/>
          <w:szCs w:val="20"/>
        </w:rPr>
        <w:t>ZIPRS</w:t>
      </w:r>
      <w:r w:rsidR="00BE37B6">
        <w:rPr>
          <w:rFonts w:ascii="Arial" w:hAnsi="Arial" w:cs="Arial"/>
          <w:sz w:val="20"/>
          <w:szCs w:val="20"/>
        </w:rPr>
        <w:t>)</w:t>
      </w:r>
      <w:r w:rsidRPr="00FD50B2">
        <w:rPr>
          <w:rFonts w:ascii="Arial" w:hAnsi="Arial" w:cs="Arial"/>
          <w:sz w:val="20"/>
          <w:szCs w:val="20"/>
        </w:rPr>
        <w:t xml:space="preserve">. Višina prvega predplačila tj. ob začetku izvajanja </w:t>
      </w:r>
      <w:r w:rsidR="004A2498">
        <w:rPr>
          <w:rFonts w:ascii="Arial" w:hAnsi="Arial" w:cs="Arial"/>
          <w:sz w:val="20"/>
          <w:szCs w:val="20"/>
        </w:rPr>
        <w:t>operacije</w:t>
      </w:r>
      <w:r w:rsidRPr="00FD50B2">
        <w:rPr>
          <w:rFonts w:ascii="Arial" w:hAnsi="Arial" w:cs="Arial"/>
          <w:sz w:val="20"/>
          <w:szCs w:val="20"/>
        </w:rPr>
        <w:t xml:space="preserve"> znaša največ 30 % pogodbene vrednosti iz 3. člena, višina nadaljnjih predplačil pa znaša največ 30 % preostale pogodbene vrednosti, izračunane kot razlika med pogodbeno vrednostjo in vrednostjo potrjenih </w:t>
      </w:r>
      <w:proofErr w:type="spellStart"/>
      <w:r w:rsidR="00E928B5">
        <w:rPr>
          <w:rFonts w:ascii="Arial" w:hAnsi="Arial" w:cs="Arial"/>
          <w:sz w:val="20"/>
          <w:szCs w:val="20"/>
        </w:rPr>
        <w:t>ZzI</w:t>
      </w:r>
      <w:proofErr w:type="spellEnd"/>
      <w:r w:rsidRPr="00FD50B2">
        <w:rPr>
          <w:rFonts w:ascii="Arial" w:hAnsi="Arial" w:cs="Arial"/>
          <w:sz w:val="20"/>
          <w:szCs w:val="20"/>
        </w:rPr>
        <w:t xml:space="preserve"> v MIGRI II</w:t>
      </w:r>
      <w:r w:rsidR="00736C55">
        <w:rPr>
          <w:rFonts w:ascii="Arial" w:hAnsi="Arial" w:cs="Arial"/>
          <w:sz w:val="20"/>
          <w:szCs w:val="20"/>
        </w:rPr>
        <w:t>I</w:t>
      </w:r>
      <w:r w:rsidR="00E928B5">
        <w:rPr>
          <w:rFonts w:ascii="Arial" w:hAnsi="Arial" w:cs="Arial"/>
          <w:sz w:val="20"/>
          <w:szCs w:val="20"/>
        </w:rPr>
        <w:t>.</w:t>
      </w:r>
      <w:r w:rsidRPr="00FD50B2">
        <w:rPr>
          <w:rFonts w:ascii="Arial" w:hAnsi="Arial" w:cs="Arial"/>
          <w:sz w:val="20"/>
          <w:szCs w:val="20"/>
        </w:rPr>
        <w:t xml:space="preserve"> </w:t>
      </w:r>
    </w:p>
    <w:p w14:paraId="0163622F" w14:textId="77777777" w:rsidR="00312A97" w:rsidRDefault="00312A97" w:rsidP="00183BD1">
      <w:pPr>
        <w:spacing w:line="260" w:lineRule="exact"/>
        <w:jc w:val="both"/>
        <w:rPr>
          <w:rFonts w:ascii="Arial" w:hAnsi="Arial" w:cs="Arial"/>
          <w:sz w:val="20"/>
          <w:szCs w:val="20"/>
        </w:rPr>
      </w:pPr>
    </w:p>
    <w:p w14:paraId="5CBA4A76"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Naročnik bo izvajalcu v 15-ih dneh od prejetja zahtevka za avans nakazal predplačilo na račun naveden v 15. členu te pogodbe. Izvajalec mora v sistem MIGRA II</w:t>
      </w:r>
      <w:r w:rsidR="008A37F2">
        <w:rPr>
          <w:rFonts w:ascii="Arial" w:hAnsi="Arial" w:cs="Arial"/>
          <w:sz w:val="20"/>
          <w:szCs w:val="20"/>
        </w:rPr>
        <w:t>I</w:t>
      </w:r>
      <w:r w:rsidRPr="00E03CA2">
        <w:rPr>
          <w:rFonts w:ascii="Arial" w:hAnsi="Arial" w:cs="Arial"/>
          <w:sz w:val="20"/>
          <w:szCs w:val="20"/>
        </w:rPr>
        <w:t xml:space="preserve"> </w:t>
      </w:r>
      <w:r w:rsidR="00FE2803">
        <w:rPr>
          <w:rFonts w:ascii="Arial" w:hAnsi="Arial" w:cs="Arial"/>
          <w:sz w:val="20"/>
          <w:szCs w:val="20"/>
        </w:rPr>
        <w:t xml:space="preserve">vnesti </w:t>
      </w:r>
      <w:proofErr w:type="spellStart"/>
      <w:r w:rsidRPr="00E03CA2">
        <w:rPr>
          <w:rFonts w:ascii="Arial" w:hAnsi="Arial" w:cs="Arial"/>
          <w:sz w:val="20"/>
          <w:szCs w:val="20"/>
        </w:rPr>
        <w:t>ZzI</w:t>
      </w:r>
      <w:proofErr w:type="spellEnd"/>
      <w:r w:rsidRPr="00E03CA2">
        <w:rPr>
          <w:rFonts w:ascii="Arial" w:hAnsi="Arial" w:cs="Arial"/>
          <w:sz w:val="20"/>
          <w:szCs w:val="20"/>
        </w:rPr>
        <w:t xml:space="preserve"> avansa ter hkrati posredovati E – </w:t>
      </w:r>
      <w:proofErr w:type="spellStart"/>
      <w:r w:rsidRPr="00E03CA2">
        <w:rPr>
          <w:rFonts w:ascii="Arial" w:hAnsi="Arial" w:cs="Arial"/>
          <w:sz w:val="20"/>
          <w:szCs w:val="20"/>
        </w:rPr>
        <w:t>avansni</w:t>
      </w:r>
      <w:proofErr w:type="spellEnd"/>
      <w:r w:rsidRPr="00E03CA2">
        <w:rPr>
          <w:rFonts w:ascii="Arial" w:hAnsi="Arial" w:cs="Arial"/>
          <w:sz w:val="20"/>
          <w:szCs w:val="20"/>
        </w:rPr>
        <w:t xml:space="preserve"> račun, v katerem se je potrebno sklicevati na številko pogodbe. </w:t>
      </w:r>
    </w:p>
    <w:p w14:paraId="71C78335" w14:textId="77777777" w:rsidR="00312A97" w:rsidRPr="00E03CA2" w:rsidRDefault="00312A97" w:rsidP="00183BD1">
      <w:pPr>
        <w:spacing w:line="260" w:lineRule="exact"/>
        <w:jc w:val="both"/>
        <w:rPr>
          <w:rFonts w:ascii="Arial" w:hAnsi="Arial" w:cs="Arial"/>
          <w:sz w:val="20"/>
          <w:szCs w:val="20"/>
        </w:rPr>
      </w:pPr>
    </w:p>
    <w:p w14:paraId="0E01749B" w14:textId="77777777" w:rsidR="00312A97" w:rsidRPr="00FD50B2" w:rsidRDefault="00312A97" w:rsidP="00183BD1">
      <w:pPr>
        <w:spacing w:line="260" w:lineRule="exact"/>
        <w:jc w:val="both"/>
        <w:rPr>
          <w:rFonts w:ascii="Arial" w:hAnsi="Arial" w:cs="Arial"/>
          <w:sz w:val="20"/>
          <w:szCs w:val="20"/>
        </w:rPr>
      </w:pPr>
      <w:r w:rsidRPr="00FD50B2">
        <w:rPr>
          <w:rFonts w:ascii="Arial" w:hAnsi="Arial" w:cs="Arial"/>
          <w:sz w:val="20"/>
          <w:szCs w:val="20"/>
        </w:rPr>
        <w:t xml:space="preserve">Pri obdobnem poročanju se prejeto predplačilo prične </w:t>
      </w:r>
      <w:proofErr w:type="spellStart"/>
      <w:r w:rsidRPr="00FD50B2">
        <w:rPr>
          <w:rFonts w:ascii="Arial" w:hAnsi="Arial" w:cs="Arial"/>
          <w:sz w:val="20"/>
          <w:szCs w:val="20"/>
        </w:rPr>
        <w:t>poračunavati</w:t>
      </w:r>
      <w:proofErr w:type="spellEnd"/>
      <w:r w:rsidRPr="00FD50B2">
        <w:rPr>
          <w:rFonts w:ascii="Arial" w:hAnsi="Arial" w:cs="Arial"/>
          <w:sz w:val="20"/>
          <w:szCs w:val="20"/>
        </w:rPr>
        <w:t xml:space="preserve"> s prejetim e-računom </w:t>
      </w:r>
      <w:r w:rsidR="00FC39DE">
        <w:rPr>
          <w:rFonts w:ascii="Arial" w:hAnsi="Arial" w:cs="Arial"/>
          <w:sz w:val="20"/>
          <w:szCs w:val="20"/>
        </w:rPr>
        <w:t xml:space="preserve">prvega obdobnega </w:t>
      </w:r>
      <w:proofErr w:type="spellStart"/>
      <w:r w:rsidR="00AE469A">
        <w:rPr>
          <w:rFonts w:ascii="Arial" w:hAnsi="Arial" w:cs="Arial"/>
          <w:sz w:val="20"/>
          <w:szCs w:val="20"/>
        </w:rPr>
        <w:t>ZzI</w:t>
      </w:r>
      <w:proofErr w:type="spellEnd"/>
      <w:r w:rsidRPr="00FD50B2">
        <w:rPr>
          <w:rFonts w:ascii="Arial" w:hAnsi="Arial" w:cs="Arial"/>
          <w:sz w:val="20"/>
          <w:szCs w:val="20"/>
        </w:rPr>
        <w:t xml:space="preserve">. Izvajalec lahko zaprosi za novo predplačilo, ko seštevek vrednosti potrjenih </w:t>
      </w:r>
      <w:proofErr w:type="spellStart"/>
      <w:r w:rsidRPr="00FD50B2">
        <w:rPr>
          <w:rFonts w:ascii="Arial" w:hAnsi="Arial" w:cs="Arial"/>
          <w:sz w:val="20"/>
          <w:szCs w:val="20"/>
        </w:rPr>
        <w:t>ZzI</w:t>
      </w:r>
      <w:proofErr w:type="spellEnd"/>
      <w:r w:rsidRPr="00FD50B2">
        <w:rPr>
          <w:rFonts w:ascii="Arial" w:hAnsi="Arial" w:cs="Arial"/>
          <w:sz w:val="20"/>
          <w:szCs w:val="20"/>
        </w:rPr>
        <w:t xml:space="preserve"> preseže vrednost samega predplačila.</w:t>
      </w:r>
    </w:p>
    <w:p w14:paraId="68E30498" w14:textId="77777777" w:rsidR="00312A97" w:rsidRPr="00FD50B2" w:rsidRDefault="00312A97" w:rsidP="00183BD1">
      <w:pPr>
        <w:spacing w:line="260" w:lineRule="exact"/>
        <w:jc w:val="both"/>
        <w:rPr>
          <w:rFonts w:ascii="Arial" w:hAnsi="Arial" w:cs="Arial"/>
          <w:sz w:val="20"/>
          <w:szCs w:val="20"/>
        </w:rPr>
      </w:pPr>
    </w:p>
    <w:p w14:paraId="68343473" w14:textId="77777777" w:rsidR="00312A97" w:rsidRPr="00E03CA2" w:rsidRDefault="00312A97" w:rsidP="00183BD1">
      <w:pPr>
        <w:spacing w:line="260" w:lineRule="exact"/>
        <w:jc w:val="both"/>
        <w:rPr>
          <w:rFonts w:ascii="Arial" w:hAnsi="Arial" w:cs="Arial"/>
          <w:bCs/>
          <w:sz w:val="20"/>
          <w:szCs w:val="20"/>
        </w:rPr>
      </w:pPr>
      <w:r w:rsidRPr="00FD50B2">
        <w:rPr>
          <w:rFonts w:ascii="Arial" w:hAnsi="Arial" w:cs="Arial"/>
          <w:sz w:val="20"/>
          <w:szCs w:val="20"/>
        </w:rPr>
        <w:t>V primeru, da je vrednost izvedenih aktivnosti manjša od vrednosti izplačanih predplačil, mora</w:t>
      </w:r>
      <w:r w:rsidRPr="00E03CA2">
        <w:rPr>
          <w:rFonts w:ascii="Arial" w:hAnsi="Arial" w:cs="Arial"/>
          <w:sz w:val="20"/>
          <w:szCs w:val="20"/>
        </w:rPr>
        <w:t xml:space="preserve"> izvajalec naročniku po zaključku pogodbe</w:t>
      </w:r>
      <w:r w:rsidR="00AE469A">
        <w:rPr>
          <w:rFonts w:ascii="Arial" w:hAnsi="Arial" w:cs="Arial"/>
          <w:sz w:val="20"/>
          <w:szCs w:val="20"/>
        </w:rPr>
        <w:t xml:space="preserve"> o izvajanju </w:t>
      </w:r>
      <w:r w:rsidR="004A2498">
        <w:rPr>
          <w:rFonts w:ascii="Arial" w:hAnsi="Arial" w:cs="Arial"/>
          <w:sz w:val="20"/>
          <w:szCs w:val="20"/>
        </w:rPr>
        <w:t>operacije</w:t>
      </w:r>
      <w:r w:rsidRPr="00E03CA2">
        <w:rPr>
          <w:rFonts w:ascii="Arial" w:hAnsi="Arial" w:cs="Arial"/>
          <w:sz w:val="20"/>
          <w:szCs w:val="20"/>
        </w:rPr>
        <w:t>, skladno z veljavnim zakonom, ki ureja področje izvrševanja proračuna, razliko prejetih sredstev vrniti z zakonskimi zamudnimi obrestmi, ki pričnejo teči s potekom 15-dnevnega roka po prejemu naročnikovega pisnega zahtevka za vračilo.</w:t>
      </w:r>
    </w:p>
    <w:p w14:paraId="35CD1BEF" w14:textId="77777777" w:rsidR="00312A97" w:rsidRPr="00E03CA2" w:rsidRDefault="00312A97" w:rsidP="00183BD1">
      <w:pPr>
        <w:spacing w:line="260" w:lineRule="exact"/>
        <w:jc w:val="both"/>
        <w:rPr>
          <w:rFonts w:ascii="Arial" w:hAnsi="Arial" w:cs="Arial"/>
          <w:bCs/>
          <w:sz w:val="20"/>
          <w:szCs w:val="20"/>
        </w:rPr>
      </w:pPr>
    </w:p>
    <w:p w14:paraId="18B578D7"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04E9A1DB" w14:textId="77777777" w:rsidR="00312A97" w:rsidRPr="00E03CA2" w:rsidRDefault="00312A97" w:rsidP="00183BD1">
      <w:pPr>
        <w:spacing w:line="260" w:lineRule="exact"/>
        <w:jc w:val="both"/>
        <w:rPr>
          <w:rFonts w:ascii="Arial" w:hAnsi="Arial" w:cs="Arial"/>
          <w:sz w:val="20"/>
          <w:szCs w:val="20"/>
        </w:rPr>
      </w:pPr>
    </w:p>
    <w:p w14:paraId="11F3088E" w14:textId="77777777" w:rsidR="00312A97" w:rsidRPr="00E03CA2" w:rsidRDefault="00312A97" w:rsidP="00183BD1">
      <w:pPr>
        <w:spacing w:line="260" w:lineRule="exact"/>
        <w:jc w:val="both"/>
        <w:rPr>
          <w:rFonts w:ascii="Arial" w:hAnsi="Arial" w:cs="Arial"/>
          <w:sz w:val="20"/>
          <w:szCs w:val="20"/>
        </w:rPr>
      </w:pPr>
    </w:p>
    <w:p w14:paraId="339BF9B1" w14:textId="77777777" w:rsidR="00312A97" w:rsidRPr="00E03CA2" w:rsidRDefault="00312A97" w:rsidP="00183BD1">
      <w:pPr>
        <w:spacing w:line="260" w:lineRule="exact"/>
        <w:jc w:val="both"/>
        <w:rPr>
          <w:rFonts w:ascii="Arial" w:hAnsi="Arial" w:cs="Arial"/>
          <w:b/>
          <w:sz w:val="20"/>
          <w:szCs w:val="20"/>
        </w:rPr>
      </w:pPr>
      <w:r w:rsidRPr="00E03CA2">
        <w:rPr>
          <w:rFonts w:ascii="Arial" w:hAnsi="Arial" w:cs="Arial"/>
          <w:b/>
          <w:sz w:val="20"/>
          <w:szCs w:val="20"/>
        </w:rPr>
        <w:t>Zahtevek za izplačilo</w:t>
      </w:r>
      <w:r w:rsidR="0065438B">
        <w:rPr>
          <w:rFonts w:ascii="Arial" w:hAnsi="Arial" w:cs="Arial"/>
          <w:b/>
          <w:sz w:val="20"/>
          <w:szCs w:val="20"/>
        </w:rPr>
        <w:t xml:space="preserve"> (</w:t>
      </w:r>
      <w:proofErr w:type="spellStart"/>
      <w:r w:rsidR="0065438B">
        <w:rPr>
          <w:rFonts w:ascii="Arial" w:hAnsi="Arial" w:cs="Arial"/>
          <w:b/>
          <w:sz w:val="20"/>
          <w:szCs w:val="20"/>
        </w:rPr>
        <w:t>ZzI</w:t>
      </w:r>
      <w:proofErr w:type="spellEnd"/>
      <w:r w:rsidR="0065438B">
        <w:rPr>
          <w:rFonts w:ascii="Arial" w:hAnsi="Arial" w:cs="Arial"/>
          <w:b/>
          <w:sz w:val="20"/>
          <w:szCs w:val="20"/>
        </w:rPr>
        <w:t>)</w:t>
      </w:r>
    </w:p>
    <w:p w14:paraId="01C6C76F" w14:textId="7FEF2474" w:rsidR="00312A97" w:rsidRDefault="00312A97" w:rsidP="00183BD1">
      <w:pPr>
        <w:spacing w:line="260" w:lineRule="exact"/>
        <w:jc w:val="both"/>
        <w:rPr>
          <w:rFonts w:ascii="Arial" w:hAnsi="Arial" w:cs="Arial"/>
          <w:b/>
          <w:sz w:val="20"/>
          <w:szCs w:val="20"/>
        </w:rPr>
      </w:pPr>
    </w:p>
    <w:p w14:paraId="1456730D" w14:textId="4594F23A" w:rsidR="009A237F" w:rsidRPr="00C52E2A" w:rsidRDefault="00C52E2A" w:rsidP="00C52E2A">
      <w:pPr>
        <w:pStyle w:val="Odstavekseznama"/>
        <w:numPr>
          <w:ilvl w:val="0"/>
          <w:numId w:val="24"/>
        </w:numPr>
        <w:spacing w:line="260" w:lineRule="exact"/>
        <w:ind w:firstLine="3249"/>
        <w:jc w:val="both"/>
        <w:rPr>
          <w:rFonts w:ascii="Arial" w:hAnsi="Arial" w:cs="Arial"/>
          <w:sz w:val="20"/>
          <w:szCs w:val="20"/>
        </w:rPr>
      </w:pPr>
      <w:r>
        <w:rPr>
          <w:rFonts w:ascii="Arial" w:hAnsi="Arial" w:cs="Arial"/>
          <w:sz w:val="20"/>
          <w:szCs w:val="20"/>
        </w:rPr>
        <w:t xml:space="preserve"> </w:t>
      </w:r>
      <w:r w:rsidR="009A237F" w:rsidRPr="00C52E2A">
        <w:rPr>
          <w:rFonts w:ascii="Arial" w:hAnsi="Arial" w:cs="Arial"/>
          <w:sz w:val="20"/>
          <w:szCs w:val="20"/>
        </w:rPr>
        <w:t>člen</w:t>
      </w:r>
    </w:p>
    <w:p w14:paraId="65BB5445" w14:textId="77777777" w:rsidR="009A237F" w:rsidRDefault="009A237F" w:rsidP="00183BD1">
      <w:pPr>
        <w:spacing w:line="260" w:lineRule="exact"/>
        <w:jc w:val="both"/>
        <w:rPr>
          <w:rFonts w:ascii="Arial" w:hAnsi="Arial" w:cs="Arial"/>
          <w:bCs/>
          <w:sz w:val="20"/>
          <w:szCs w:val="20"/>
        </w:rPr>
      </w:pPr>
    </w:p>
    <w:p w14:paraId="6BD3C826" w14:textId="33F1FE73"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 xml:space="preserve">Povračilo stroškov, ki so izvajalcu nastali pri izvedbi </w:t>
      </w:r>
      <w:r w:rsidR="004A2498">
        <w:rPr>
          <w:rFonts w:ascii="Arial" w:hAnsi="Arial" w:cs="Arial"/>
          <w:bCs/>
          <w:sz w:val="20"/>
          <w:szCs w:val="20"/>
        </w:rPr>
        <w:t>operacije</w:t>
      </w:r>
      <w:r w:rsidRPr="00E03CA2">
        <w:rPr>
          <w:rFonts w:ascii="Arial" w:hAnsi="Arial" w:cs="Arial"/>
          <w:bCs/>
          <w:sz w:val="20"/>
          <w:szCs w:val="20"/>
        </w:rPr>
        <w:t xml:space="preserve">, bo naročnik nakazal izvajalcu po izvedeni vsebinski in finančni kontroli prejetega </w:t>
      </w:r>
      <w:proofErr w:type="spellStart"/>
      <w:r w:rsidR="00FB2D15">
        <w:rPr>
          <w:rFonts w:ascii="Arial" w:hAnsi="Arial" w:cs="Arial"/>
          <w:bCs/>
          <w:sz w:val="20"/>
          <w:szCs w:val="20"/>
        </w:rPr>
        <w:t>ZzI</w:t>
      </w:r>
      <w:proofErr w:type="spellEnd"/>
      <w:r w:rsidRPr="00E03CA2">
        <w:rPr>
          <w:rFonts w:ascii="Arial" w:hAnsi="Arial" w:cs="Arial"/>
          <w:bCs/>
          <w:sz w:val="20"/>
          <w:szCs w:val="20"/>
        </w:rPr>
        <w:t xml:space="preserve"> v sistemu MIGRA II</w:t>
      </w:r>
      <w:r w:rsidR="008A37F2">
        <w:rPr>
          <w:rFonts w:ascii="Arial" w:hAnsi="Arial" w:cs="Arial"/>
          <w:bCs/>
          <w:sz w:val="20"/>
          <w:szCs w:val="20"/>
        </w:rPr>
        <w:t>I</w:t>
      </w:r>
      <w:r w:rsidR="00DB442F">
        <w:rPr>
          <w:rFonts w:ascii="Arial" w:hAnsi="Arial" w:cs="Arial"/>
          <w:bCs/>
          <w:sz w:val="20"/>
          <w:szCs w:val="20"/>
        </w:rPr>
        <w:t xml:space="preserve">, potrditvi </w:t>
      </w:r>
      <w:proofErr w:type="spellStart"/>
      <w:r w:rsidR="00DB442F">
        <w:rPr>
          <w:rFonts w:ascii="Arial" w:hAnsi="Arial" w:cs="Arial"/>
          <w:bCs/>
          <w:sz w:val="20"/>
          <w:szCs w:val="20"/>
        </w:rPr>
        <w:t>ZzI</w:t>
      </w:r>
      <w:proofErr w:type="spellEnd"/>
      <w:r w:rsidR="00DB442F">
        <w:rPr>
          <w:rFonts w:ascii="Arial" w:hAnsi="Arial" w:cs="Arial"/>
          <w:bCs/>
          <w:sz w:val="20"/>
          <w:szCs w:val="20"/>
        </w:rPr>
        <w:t xml:space="preserve"> in prejetem e-računu. </w:t>
      </w:r>
    </w:p>
    <w:p w14:paraId="36B24733" w14:textId="77777777" w:rsidR="00312A97" w:rsidRPr="00E03CA2" w:rsidRDefault="00312A97" w:rsidP="00183BD1">
      <w:pPr>
        <w:spacing w:line="260" w:lineRule="exact"/>
        <w:jc w:val="both"/>
        <w:rPr>
          <w:rFonts w:ascii="Arial" w:hAnsi="Arial" w:cs="Arial"/>
          <w:bCs/>
          <w:sz w:val="20"/>
          <w:szCs w:val="20"/>
        </w:rPr>
      </w:pPr>
    </w:p>
    <w:p w14:paraId="706250DB" w14:textId="77777777" w:rsidR="00312A97" w:rsidRPr="001E0B4C"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Izvajalec mora vnesti </w:t>
      </w:r>
      <w:proofErr w:type="spellStart"/>
      <w:r w:rsidRPr="00E03CA2">
        <w:rPr>
          <w:rFonts w:ascii="Arial" w:hAnsi="Arial" w:cs="Arial"/>
          <w:sz w:val="20"/>
          <w:szCs w:val="20"/>
        </w:rPr>
        <w:t>ZzI</w:t>
      </w:r>
      <w:proofErr w:type="spellEnd"/>
      <w:r>
        <w:rPr>
          <w:rFonts w:ascii="Arial" w:hAnsi="Arial" w:cs="Arial"/>
          <w:sz w:val="20"/>
          <w:szCs w:val="20"/>
        </w:rPr>
        <w:t xml:space="preserve"> </w:t>
      </w:r>
      <w:r w:rsidRPr="00E03CA2">
        <w:rPr>
          <w:rFonts w:ascii="Arial" w:hAnsi="Arial" w:cs="Arial"/>
          <w:sz w:val="20"/>
          <w:szCs w:val="20"/>
        </w:rPr>
        <w:t>v sistem MIGRA I</w:t>
      </w:r>
      <w:r w:rsidR="008A37F2">
        <w:rPr>
          <w:rFonts w:ascii="Arial" w:hAnsi="Arial" w:cs="Arial"/>
          <w:sz w:val="20"/>
          <w:szCs w:val="20"/>
        </w:rPr>
        <w:t>I</w:t>
      </w:r>
      <w:r w:rsidRPr="00E03CA2">
        <w:rPr>
          <w:rFonts w:ascii="Arial" w:hAnsi="Arial" w:cs="Arial"/>
          <w:sz w:val="20"/>
          <w:szCs w:val="20"/>
        </w:rPr>
        <w:t xml:space="preserve">I z vsemi pripadajočimi dokazili o nastalih stroških in </w:t>
      </w:r>
      <w:r w:rsidRPr="001E0B4C">
        <w:rPr>
          <w:rFonts w:ascii="Arial" w:hAnsi="Arial" w:cs="Arial"/>
          <w:sz w:val="20"/>
          <w:szCs w:val="20"/>
        </w:rPr>
        <w:t xml:space="preserve">izdatkih ter mesečnimi poročili. </w:t>
      </w:r>
    </w:p>
    <w:p w14:paraId="06C4DFE4" w14:textId="77777777" w:rsidR="00312A97" w:rsidRDefault="00312A97" w:rsidP="00183BD1">
      <w:pPr>
        <w:spacing w:line="260" w:lineRule="exact"/>
        <w:jc w:val="both"/>
        <w:rPr>
          <w:rFonts w:ascii="Arial" w:hAnsi="Arial" w:cs="Arial"/>
          <w:bCs/>
          <w:sz w:val="20"/>
          <w:szCs w:val="20"/>
        </w:rPr>
      </w:pPr>
    </w:p>
    <w:p w14:paraId="49CDEAE5" w14:textId="77777777" w:rsidR="00791D48" w:rsidRPr="00E103AE" w:rsidRDefault="00791D48" w:rsidP="00791D48">
      <w:pPr>
        <w:keepNext/>
        <w:tabs>
          <w:tab w:val="left" w:pos="7088"/>
        </w:tabs>
        <w:spacing w:line="260" w:lineRule="exact"/>
        <w:jc w:val="both"/>
        <w:rPr>
          <w:rFonts w:ascii="Arial" w:hAnsi="Arial" w:cs="Arial"/>
          <w:sz w:val="20"/>
          <w:szCs w:val="20"/>
        </w:rPr>
      </w:pPr>
      <w:r w:rsidRPr="00152FD0">
        <w:rPr>
          <w:rFonts w:ascii="Arial" w:hAnsi="Arial" w:cs="Arial"/>
          <w:sz w:val="20"/>
          <w:szCs w:val="20"/>
        </w:rPr>
        <w:t xml:space="preserve">Obrazci za izvajanje </w:t>
      </w:r>
      <w:r w:rsidR="005D0DA6" w:rsidRPr="00152FD0">
        <w:rPr>
          <w:rFonts w:ascii="Arial" w:hAnsi="Arial" w:cs="Arial"/>
          <w:sz w:val="20"/>
          <w:szCs w:val="20"/>
        </w:rPr>
        <w:t xml:space="preserve">operacije </w:t>
      </w:r>
      <w:r w:rsidRPr="00152FD0">
        <w:rPr>
          <w:rFonts w:ascii="Arial" w:hAnsi="Arial" w:cs="Arial"/>
          <w:sz w:val="20"/>
          <w:szCs w:val="20"/>
        </w:rPr>
        <w:t>so dostopni na spletni strani:</w:t>
      </w:r>
      <w:r w:rsidR="005D0DA6" w:rsidRPr="00152FD0">
        <w:rPr>
          <w:rFonts w:ascii="Arial" w:hAnsi="Arial" w:cs="Arial"/>
          <w:sz w:val="20"/>
          <w:szCs w:val="20"/>
        </w:rPr>
        <w:t xml:space="preserve"> </w:t>
      </w:r>
      <w:hyperlink r:id="rId9" w:history="1">
        <w:r w:rsidR="00152FD0" w:rsidRPr="00152FD0">
          <w:rPr>
            <w:rStyle w:val="Hiperpovezava"/>
            <w:rFonts w:ascii="Arial" w:hAnsi="Arial" w:cs="Arial"/>
            <w:color w:val="auto"/>
            <w:sz w:val="20"/>
            <w:szCs w:val="20"/>
            <w:u w:val="none"/>
          </w:rPr>
          <w:t>https://evropskasredstva.si/nacionalnihttps-evropskasredstva-si-nacionalna-pravila-sklada-za-notranjo-varnost-program-sklada-za-notranjo-varnost-2/</w:t>
        </w:r>
      </w:hyperlink>
      <w:r w:rsidR="005D0DA6" w:rsidRPr="00152FD0">
        <w:rPr>
          <w:rFonts w:ascii="Arial" w:hAnsi="Arial" w:cs="Arial"/>
          <w:sz w:val="20"/>
          <w:szCs w:val="20"/>
        </w:rPr>
        <w:t>.</w:t>
      </w:r>
      <w:r w:rsidRPr="00152FD0">
        <w:rPr>
          <w:rFonts w:ascii="Arial" w:hAnsi="Arial" w:cs="Arial"/>
          <w:sz w:val="20"/>
          <w:szCs w:val="20"/>
          <w:highlight w:val="yellow"/>
        </w:rPr>
        <w:t xml:space="preserve"> </w:t>
      </w:r>
    </w:p>
    <w:p w14:paraId="7BB92E73" w14:textId="77777777" w:rsidR="00791D48" w:rsidRDefault="00791D48" w:rsidP="00183BD1">
      <w:pPr>
        <w:spacing w:line="260" w:lineRule="exact"/>
        <w:jc w:val="both"/>
        <w:rPr>
          <w:rFonts w:ascii="Arial" w:hAnsi="Arial" w:cs="Arial"/>
          <w:bCs/>
          <w:sz w:val="20"/>
          <w:szCs w:val="20"/>
        </w:rPr>
      </w:pPr>
    </w:p>
    <w:p w14:paraId="0A37FB20" w14:textId="77777777" w:rsidR="00312A97" w:rsidRPr="001E0B4C" w:rsidRDefault="00312A97" w:rsidP="00183BD1">
      <w:pPr>
        <w:spacing w:line="260" w:lineRule="exact"/>
        <w:jc w:val="both"/>
        <w:rPr>
          <w:rFonts w:ascii="Arial" w:hAnsi="Arial" w:cs="Arial"/>
          <w:bCs/>
          <w:sz w:val="20"/>
          <w:szCs w:val="20"/>
        </w:rPr>
      </w:pPr>
      <w:r w:rsidRPr="001E0B4C">
        <w:rPr>
          <w:rFonts w:ascii="Arial" w:hAnsi="Arial" w:cs="Arial"/>
          <w:bCs/>
          <w:sz w:val="20"/>
          <w:szCs w:val="20"/>
        </w:rPr>
        <w:t xml:space="preserve">Izvajalec je dolžan o izvedenih aktivnostih naročniku poročati za trimesečno obdobje. Naročniku o izvedenih aktivnostih poroča v okviru </w:t>
      </w:r>
      <w:proofErr w:type="spellStart"/>
      <w:r w:rsidR="00B0547F">
        <w:rPr>
          <w:rFonts w:ascii="Arial" w:hAnsi="Arial" w:cs="Arial"/>
          <w:bCs/>
          <w:sz w:val="20"/>
          <w:szCs w:val="20"/>
        </w:rPr>
        <w:t>ZzI</w:t>
      </w:r>
      <w:proofErr w:type="spellEnd"/>
      <w:r w:rsidRPr="001E0B4C">
        <w:rPr>
          <w:rFonts w:ascii="Arial" w:hAnsi="Arial" w:cs="Arial"/>
          <w:bCs/>
          <w:sz w:val="20"/>
          <w:szCs w:val="20"/>
        </w:rPr>
        <w:t xml:space="preserve"> in v rokih, določenih za posredovanje tega zahtevka. </w:t>
      </w:r>
    </w:p>
    <w:p w14:paraId="20A9AC28" w14:textId="77777777" w:rsidR="00312A97" w:rsidRPr="00E03CA2" w:rsidRDefault="00312A97" w:rsidP="00183BD1">
      <w:pPr>
        <w:spacing w:line="260" w:lineRule="exact"/>
        <w:jc w:val="both"/>
        <w:rPr>
          <w:rFonts w:ascii="Arial" w:hAnsi="Arial" w:cs="Arial"/>
          <w:bCs/>
          <w:color w:val="FF0000"/>
          <w:sz w:val="20"/>
          <w:szCs w:val="20"/>
          <w:highlight w:val="yellow"/>
        </w:rPr>
      </w:pPr>
    </w:p>
    <w:p w14:paraId="283E307B" w14:textId="77777777" w:rsidR="00312A97" w:rsidRDefault="00312A97" w:rsidP="00183BD1">
      <w:pPr>
        <w:spacing w:line="260" w:lineRule="exact"/>
        <w:jc w:val="both"/>
        <w:rPr>
          <w:rFonts w:ascii="Arial" w:hAnsi="Arial" w:cs="Arial"/>
          <w:bCs/>
          <w:sz w:val="20"/>
          <w:szCs w:val="20"/>
        </w:rPr>
      </w:pPr>
      <w:r w:rsidRPr="00E03CA2">
        <w:rPr>
          <w:rFonts w:ascii="Arial" w:hAnsi="Arial" w:cs="Arial"/>
          <w:bCs/>
          <w:sz w:val="20"/>
          <w:szCs w:val="20"/>
        </w:rPr>
        <w:t>Izvajalec se zavezuje, da bo naročniku za opravljeno storitev po tej pogodbi posredoval e-račun v višini posameznega</w:t>
      </w:r>
      <w:r w:rsidR="003403CD">
        <w:rPr>
          <w:rFonts w:ascii="Arial" w:hAnsi="Arial" w:cs="Arial"/>
          <w:bCs/>
          <w:sz w:val="20"/>
          <w:szCs w:val="20"/>
        </w:rPr>
        <w:t>, s strani naročnika potrjenega</w:t>
      </w:r>
      <w:r w:rsidR="00EA0F2A">
        <w:rPr>
          <w:rFonts w:ascii="Arial" w:hAnsi="Arial" w:cs="Arial"/>
          <w:bCs/>
          <w:sz w:val="20"/>
          <w:szCs w:val="20"/>
        </w:rPr>
        <w:t>,</w:t>
      </w:r>
      <w:r w:rsidRPr="00E03CA2">
        <w:rPr>
          <w:rFonts w:ascii="Arial" w:hAnsi="Arial" w:cs="Arial"/>
          <w:bCs/>
          <w:sz w:val="20"/>
          <w:szCs w:val="20"/>
        </w:rPr>
        <w:t xml:space="preserve"> </w:t>
      </w:r>
      <w:proofErr w:type="spellStart"/>
      <w:r w:rsidR="002D0571">
        <w:rPr>
          <w:rFonts w:ascii="Arial" w:hAnsi="Arial" w:cs="Arial"/>
          <w:bCs/>
          <w:sz w:val="20"/>
          <w:szCs w:val="20"/>
        </w:rPr>
        <w:t>ZzI</w:t>
      </w:r>
      <w:proofErr w:type="spellEnd"/>
      <w:r w:rsidR="002D0571">
        <w:rPr>
          <w:rFonts w:ascii="Arial" w:hAnsi="Arial" w:cs="Arial"/>
          <w:bCs/>
          <w:sz w:val="20"/>
          <w:szCs w:val="20"/>
        </w:rPr>
        <w:t xml:space="preserve"> </w:t>
      </w:r>
      <w:r w:rsidRPr="00E03CA2">
        <w:rPr>
          <w:rFonts w:ascii="Arial" w:hAnsi="Arial" w:cs="Arial"/>
          <w:bCs/>
          <w:sz w:val="20"/>
          <w:szCs w:val="20"/>
        </w:rPr>
        <w:t xml:space="preserve">in o tem pisno obvesti skrbnika pogodbe po e-pošti, h kateri priloži izpisan </w:t>
      </w:r>
      <w:proofErr w:type="spellStart"/>
      <w:r w:rsidRPr="00E03CA2">
        <w:rPr>
          <w:rFonts w:ascii="Arial" w:hAnsi="Arial" w:cs="Arial"/>
          <w:bCs/>
          <w:sz w:val="20"/>
          <w:szCs w:val="20"/>
        </w:rPr>
        <w:t>ZzI</w:t>
      </w:r>
      <w:proofErr w:type="spellEnd"/>
      <w:r w:rsidRPr="00E03CA2">
        <w:rPr>
          <w:rFonts w:ascii="Arial" w:hAnsi="Arial" w:cs="Arial"/>
          <w:bCs/>
          <w:sz w:val="20"/>
          <w:szCs w:val="20"/>
        </w:rPr>
        <w:t xml:space="preserve"> v elektronski obliki.</w:t>
      </w:r>
    </w:p>
    <w:p w14:paraId="74D6B021" w14:textId="77777777" w:rsidR="00C84630" w:rsidRPr="00E03CA2" w:rsidRDefault="00C84630" w:rsidP="00183BD1">
      <w:pPr>
        <w:spacing w:line="260" w:lineRule="exact"/>
        <w:jc w:val="both"/>
        <w:rPr>
          <w:rFonts w:ascii="Arial" w:hAnsi="Arial" w:cs="Arial"/>
          <w:bCs/>
          <w:sz w:val="20"/>
          <w:szCs w:val="20"/>
        </w:rPr>
      </w:pPr>
    </w:p>
    <w:p w14:paraId="6B2FCCD5"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Izvajalec se zavezuje ob izdaji e-računa upoštevati sledeče podatke:</w:t>
      </w:r>
    </w:p>
    <w:tbl>
      <w:tblPr>
        <w:tblStyle w:val="Tabelamrea"/>
        <w:tblW w:w="9497" w:type="dxa"/>
        <w:tblLayout w:type="fixed"/>
        <w:tblLook w:val="00A0" w:firstRow="1" w:lastRow="0" w:firstColumn="1" w:lastColumn="0" w:noHBand="0" w:noVBand="0"/>
        <w:tblCaption w:val="Podatki Ministrstva za notranje zadeve"/>
        <w:tblDescription w:val="Podatki za e-račun"/>
      </w:tblPr>
      <w:tblGrid>
        <w:gridCol w:w="1559"/>
        <w:gridCol w:w="1271"/>
        <w:gridCol w:w="1990"/>
        <w:gridCol w:w="1984"/>
        <w:gridCol w:w="1276"/>
        <w:gridCol w:w="1417"/>
      </w:tblGrid>
      <w:tr w:rsidR="007E065F" w:rsidRPr="0068334D" w14:paraId="41D2A2DC" w14:textId="77777777" w:rsidTr="00CD38D6">
        <w:trPr>
          <w:tblHeader/>
        </w:trPr>
        <w:tc>
          <w:tcPr>
            <w:tcW w:w="1559" w:type="dxa"/>
          </w:tcPr>
          <w:p w14:paraId="4B9C2F53" w14:textId="77777777" w:rsidR="00353E82" w:rsidRPr="0068334D" w:rsidRDefault="00353E82" w:rsidP="0068334D">
            <w:pPr>
              <w:pStyle w:val="Naslov1"/>
              <w:outlineLvl w:val="0"/>
              <w:rPr>
                <w:sz w:val="18"/>
                <w:szCs w:val="18"/>
              </w:rPr>
            </w:pPr>
            <w:proofErr w:type="spellStart"/>
            <w:r w:rsidRPr="0068334D">
              <w:rPr>
                <w:sz w:val="18"/>
                <w:szCs w:val="18"/>
              </w:rPr>
              <w:lastRenderedPageBreak/>
              <w:t>Proračunski</w:t>
            </w:r>
            <w:proofErr w:type="spellEnd"/>
            <w:r w:rsidRPr="0068334D">
              <w:rPr>
                <w:sz w:val="18"/>
                <w:szCs w:val="18"/>
              </w:rPr>
              <w:t xml:space="preserve"> </w:t>
            </w:r>
            <w:proofErr w:type="spellStart"/>
            <w:r w:rsidRPr="0068334D">
              <w:rPr>
                <w:sz w:val="18"/>
                <w:szCs w:val="18"/>
              </w:rPr>
              <w:t>uporabnik</w:t>
            </w:r>
            <w:proofErr w:type="spellEnd"/>
            <w:r w:rsidRPr="0068334D">
              <w:rPr>
                <w:sz w:val="18"/>
                <w:szCs w:val="18"/>
              </w:rPr>
              <w:t xml:space="preserve"> (PU)</w:t>
            </w:r>
          </w:p>
        </w:tc>
        <w:tc>
          <w:tcPr>
            <w:tcW w:w="1271" w:type="dxa"/>
          </w:tcPr>
          <w:p w14:paraId="41D0586C" w14:textId="77777777" w:rsidR="00353E82" w:rsidRPr="0068334D" w:rsidRDefault="00353E82" w:rsidP="0068334D">
            <w:pPr>
              <w:pStyle w:val="Naslov1"/>
              <w:outlineLvl w:val="0"/>
              <w:rPr>
                <w:sz w:val="18"/>
                <w:szCs w:val="18"/>
              </w:rPr>
            </w:pPr>
            <w:r w:rsidRPr="0068334D">
              <w:rPr>
                <w:sz w:val="18"/>
                <w:szCs w:val="18"/>
              </w:rPr>
              <w:t xml:space="preserve">Ident. </w:t>
            </w:r>
            <w:proofErr w:type="spellStart"/>
            <w:r w:rsidRPr="0068334D">
              <w:rPr>
                <w:sz w:val="18"/>
                <w:szCs w:val="18"/>
              </w:rPr>
              <w:t>št</w:t>
            </w:r>
            <w:proofErr w:type="spellEnd"/>
            <w:r w:rsidRPr="0068334D">
              <w:rPr>
                <w:sz w:val="18"/>
                <w:szCs w:val="18"/>
              </w:rPr>
              <w:t>. za DDV</w:t>
            </w:r>
          </w:p>
        </w:tc>
        <w:tc>
          <w:tcPr>
            <w:tcW w:w="1990" w:type="dxa"/>
          </w:tcPr>
          <w:p w14:paraId="70DCF5D5" w14:textId="77777777" w:rsidR="00353E82" w:rsidRPr="0068334D" w:rsidRDefault="00353E82" w:rsidP="0068334D">
            <w:pPr>
              <w:pStyle w:val="Naslov1"/>
              <w:outlineLvl w:val="0"/>
              <w:rPr>
                <w:sz w:val="18"/>
                <w:szCs w:val="18"/>
              </w:rPr>
            </w:pPr>
            <w:r w:rsidRPr="0068334D">
              <w:rPr>
                <w:sz w:val="18"/>
                <w:szCs w:val="18"/>
              </w:rPr>
              <w:t xml:space="preserve">TRR in Bic </w:t>
            </w:r>
            <w:proofErr w:type="spellStart"/>
            <w:r w:rsidRPr="0068334D">
              <w:rPr>
                <w:sz w:val="18"/>
                <w:szCs w:val="18"/>
              </w:rPr>
              <w:t>koda</w:t>
            </w:r>
            <w:proofErr w:type="spellEnd"/>
          </w:p>
        </w:tc>
        <w:tc>
          <w:tcPr>
            <w:tcW w:w="1984" w:type="dxa"/>
          </w:tcPr>
          <w:p w14:paraId="67CFDAF9" w14:textId="77777777" w:rsidR="00353E82" w:rsidRPr="0068334D" w:rsidRDefault="00353E82" w:rsidP="0068334D">
            <w:pPr>
              <w:pStyle w:val="Naslov1"/>
              <w:outlineLvl w:val="0"/>
              <w:rPr>
                <w:sz w:val="18"/>
                <w:szCs w:val="18"/>
              </w:rPr>
            </w:pPr>
            <w:proofErr w:type="spellStart"/>
            <w:r w:rsidRPr="0068334D">
              <w:rPr>
                <w:sz w:val="18"/>
                <w:szCs w:val="18"/>
              </w:rPr>
              <w:t>Referenčna</w:t>
            </w:r>
            <w:proofErr w:type="spellEnd"/>
            <w:r w:rsidRPr="0068334D">
              <w:rPr>
                <w:sz w:val="18"/>
                <w:szCs w:val="18"/>
              </w:rPr>
              <w:t xml:space="preserve"> </w:t>
            </w:r>
            <w:proofErr w:type="spellStart"/>
            <w:r w:rsidRPr="0068334D">
              <w:rPr>
                <w:sz w:val="18"/>
                <w:szCs w:val="18"/>
              </w:rPr>
              <w:t>številka</w:t>
            </w:r>
            <w:proofErr w:type="spellEnd"/>
            <w:r w:rsidRPr="0068334D">
              <w:rPr>
                <w:sz w:val="18"/>
                <w:szCs w:val="18"/>
              </w:rPr>
              <w:t xml:space="preserve"> </w:t>
            </w:r>
            <w:proofErr w:type="spellStart"/>
            <w:r w:rsidRPr="0068334D">
              <w:rPr>
                <w:sz w:val="18"/>
                <w:szCs w:val="18"/>
              </w:rPr>
              <w:t>naročnika</w:t>
            </w:r>
            <w:proofErr w:type="spellEnd"/>
          </w:p>
        </w:tc>
        <w:tc>
          <w:tcPr>
            <w:tcW w:w="1276" w:type="dxa"/>
          </w:tcPr>
          <w:p w14:paraId="2C106032" w14:textId="77777777" w:rsidR="00353E82" w:rsidRPr="0068334D" w:rsidRDefault="00353E82" w:rsidP="0068334D">
            <w:pPr>
              <w:pStyle w:val="Naslov1"/>
              <w:outlineLvl w:val="0"/>
              <w:rPr>
                <w:sz w:val="18"/>
                <w:szCs w:val="18"/>
              </w:rPr>
            </w:pPr>
            <w:proofErr w:type="spellStart"/>
            <w:proofErr w:type="gramStart"/>
            <w:r w:rsidRPr="0068334D">
              <w:rPr>
                <w:sz w:val="18"/>
                <w:szCs w:val="18"/>
              </w:rPr>
              <w:t>Matična</w:t>
            </w:r>
            <w:proofErr w:type="spellEnd"/>
            <w:r w:rsidRPr="0068334D">
              <w:rPr>
                <w:sz w:val="18"/>
                <w:szCs w:val="18"/>
              </w:rPr>
              <w:t xml:space="preserve">  </w:t>
            </w:r>
            <w:proofErr w:type="spellStart"/>
            <w:r w:rsidRPr="0068334D">
              <w:rPr>
                <w:sz w:val="18"/>
                <w:szCs w:val="18"/>
              </w:rPr>
              <w:t>številka</w:t>
            </w:r>
            <w:proofErr w:type="spellEnd"/>
            <w:proofErr w:type="gramEnd"/>
          </w:p>
        </w:tc>
        <w:tc>
          <w:tcPr>
            <w:tcW w:w="1417" w:type="dxa"/>
          </w:tcPr>
          <w:p w14:paraId="0B471A8F" w14:textId="77777777" w:rsidR="00353E82" w:rsidRPr="0068334D" w:rsidRDefault="00353E82" w:rsidP="0068334D">
            <w:pPr>
              <w:pStyle w:val="Naslov1"/>
              <w:outlineLvl w:val="0"/>
              <w:rPr>
                <w:sz w:val="18"/>
                <w:szCs w:val="18"/>
              </w:rPr>
            </w:pPr>
            <w:proofErr w:type="spellStart"/>
            <w:r w:rsidRPr="0068334D">
              <w:rPr>
                <w:sz w:val="18"/>
                <w:szCs w:val="18"/>
              </w:rPr>
              <w:t>Številka</w:t>
            </w:r>
            <w:proofErr w:type="spellEnd"/>
            <w:r w:rsidRPr="0068334D">
              <w:rPr>
                <w:sz w:val="18"/>
                <w:szCs w:val="18"/>
              </w:rPr>
              <w:t xml:space="preserve"> </w:t>
            </w:r>
            <w:proofErr w:type="spellStart"/>
            <w:r w:rsidRPr="0068334D">
              <w:rPr>
                <w:sz w:val="18"/>
                <w:szCs w:val="18"/>
              </w:rPr>
              <w:t>referenčnega</w:t>
            </w:r>
            <w:proofErr w:type="spellEnd"/>
            <w:r w:rsidRPr="0068334D">
              <w:rPr>
                <w:sz w:val="18"/>
                <w:szCs w:val="18"/>
              </w:rPr>
              <w:t xml:space="preserve"> </w:t>
            </w:r>
            <w:proofErr w:type="spellStart"/>
            <w:r w:rsidRPr="0068334D">
              <w:rPr>
                <w:sz w:val="18"/>
                <w:szCs w:val="18"/>
              </w:rPr>
              <w:t>dokumenta</w:t>
            </w:r>
            <w:proofErr w:type="spellEnd"/>
          </w:p>
        </w:tc>
      </w:tr>
      <w:tr w:rsidR="007E065F" w:rsidRPr="00E03CA2" w14:paraId="0E835E55" w14:textId="77777777" w:rsidTr="00CD38D6">
        <w:tc>
          <w:tcPr>
            <w:tcW w:w="1559" w:type="dxa"/>
          </w:tcPr>
          <w:p w14:paraId="48BEB3A1" w14:textId="77777777" w:rsidR="00353E82" w:rsidRPr="00E03CA2" w:rsidRDefault="00353E82" w:rsidP="00353E82">
            <w:pPr>
              <w:autoSpaceDE w:val="0"/>
              <w:autoSpaceDN w:val="0"/>
              <w:adjustRightInd w:val="0"/>
              <w:spacing w:line="260" w:lineRule="exact"/>
              <w:jc w:val="both"/>
              <w:rPr>
                <w:rFonts w:ascii="Arial" w:hAnsi="Arial" w:cs="Arial"/>
                <w:sz w:val="18"/>
                <w:szCs w:val="18"/>
              </w:rPr>
            </w:pPr>
            <w:r w:rsidRPr="00E03CA2">
              <w:rPr>
                <w:rFonts w:ascii="Arial" w:hAnsi="Arial" w:cs="Arial"/>
                <w:sz w:val="18"/>
                <w:szCs w:val="18"/>
              </w:rPr>
              <w:t>171</w:t>
            </w:r>
            <w:r>
              <w:rPr>
                <w:rFonts w:ascii="Arial" w:hAnsi="Arial" w:cs="Arial"/>
                <w:sz w:val="18"/>
                <w:szCs w:val="18"/>
              </w:rPr>
              <w:t>1</w:t>
            </w:r>
            <w:r w:rsidRPr="00E03CA2">
              <w:rPr>
                <w:rFonts w:ascii="Arial" w:hAnsi="Arial" w:cs="Arial"/>
                <w:sz w:val="18"/>
                <w:szCs w:val="18"/>
              </w:rPr>
              <w:t>-</w:t>
            </w:r>
            <w:r>
              <w:rPr>
                <w:rFonts w:ascii="Arial" w:hAnsi="Arial" w:cs="Arial"/>
                <w:sz w:val="18"/>
                <w:szCs w:val="18"/>
              </w:rPr>
              <w:t>Ministrstvo za notranje zadeve</w:t>
            </w:r>
            <w:r w:rsidRPr="00E03CA2">
              <w:rPr>
                <w:rFonts w:ascii="Arial" w:hAnsi="Arial" w:cs="Arial"/>
                <w:sz w:val="18"/>
                <w:szCs w:val="18"/>
              </w:rPr>
              <w:t>,</w:t>
            </w:r>
            <w:r w:rsidR="007E065F">
              <w:rPr>
                <w:rFonts w:ascii="Arial" w:hAnsi="Arial" w:cs="Arial"/>
                <w:sz w:val="18"/>
                <w:szCs w:val="18"/>
              </w:rPr>
              <w:t xml:space="preserve"> </w:t>
            </w:r>
            <w:r w:rsidRPr="00E03CA2">
              <w:rPr>
                <w:rFonts w:ascii="Arial" w:hAnsi="Arial" w:cs="Arial"/>
                <w:sz w:val="18"/>
                <w:szCs w:val="18"/>
              </w:rPr>
              <w:t>Štefanova ulica 2, 1000 Ljubljana</w:t>
            </w:r>
          </w:p>
        </w:tc>
        <w:tc>
          <w:tcPr>
            <w:tcW w:w="1271" w:type="dxa"/>
          </w:tcPr>
          <w:p w14:paraId="56FDFBEE" w14:textId="77777777" w:rsidR="00353E82" w:rsidRPr="00E03CA2" w:rsidRDefault="00353E82" w:rsidP="00353E82">
            <w:pPr>
              <w:autoSpaceDE w:val="0"/>
              <w:autoSpaceDN w:val="0"/>
              <w:adjustRightInd w:val="0"/>
              <w:spacing w:line="260" w:lineRule="exact"/>
              <w:jc w:val="both"/>
              <w:rPr>
                <w:rFonts w:ascii="Arial" w:hAnsi="Arial" w:cs="Arial"/>
                <w:sz w:val="18"/>
                <w:szCs w:val="18"/>
              </w:rPr>
            </w:pPr>
            <w:r w:rsidRPr="00E03CA2">
              <w:rPr>
                <w:rFonts w:ascii="Arial" w:hAnsi="Arial" w:cs="Arial"/>
                <w:sz w:val="18"/>
                <w:szCs w:val="18"/>
              </w:rPr>
              <w:t>SI</w:t>
            </w:r>
            <w:r>
              <w:rPr>
                <w:rFonts w:ascii="Arial" w:hAnsi="Arial" w:cs="Arial"/>
                <w:sz w:val="18"/>
                <w:szCs w:val="18"/>
              </w:rPr>
              <w:t>52817652</w:t>
            </w:r>
          </w:p>
        </w:tc>
        <w:tc>
          <w:tcPr>
            <w:tcW w:w="1990" w:type="dxa"/>
          </w:tcPr>
          <w:p w14:paraId="68B6CE7F" w14:textId="77777777" w:rsidR="00353E82" w:rsidRDefault="00353E82" w:rsidP="00353E82">
            <w:pPr>
              <w:autoSpaceDE w:val="0"/>
              <w:autoSpaceDN w:val="0"/>
              <w:adjustRightInd w:val="0"/>
              <w:spacing w:line="260" w:lineRule="exact"/>
              <w:jc w:val="both"/>
              <w:rPr>
                <w:rFonts w:ascii="Arial" w:hAnsi="Arial" w:cs="Arial"/>
                <w:sz w:val="18"/>
                <w:szCs w:val="18"/>
              </w:rPr>
            </w:pPr>
            <w:r w:rsidRPr="00E03CA2">
              <w:rPr>
                <w:rFonts w:ascii="Arial" w:hAnsi="Arial" w:cs="Arial"/>
                <w:sz w:val="18"/>
                <w:szCs w:val="18"/>
              </w:rPr>
              <w:t>SI56011006370171132</w:t>
            </w:r>
          </w:p>
          <w:p w14:paraId="481CD3B3" w14:textId="77777777" w:rsidR="00353E82" w:rsidRPr="00E03CA2" w:rsidRDefault="00353E82" w:rsidP="00353E82">
            <w:pPr>
              <w:autoSpaceDE w:val="0"/>
              <w:autoSpaceDN w:val="0"/>
              <w:adjustRightInd w:val="0"/>
              <w:spacing w:line="260" w:lineRule="exact"/>
              <w:jc w:val="both"/>
              <w:rPr>
                <w:rFonts w:ascii="Arial" w:hAnsi="Arial" w:cs="Arial"/>
                <w:sz w:val="18"/>
                <w:szCs w:val="18"/>
              </w:rPr>
            </w:pPr>
            <w:r w:rsidRPr="00E03CA2">
              <w:rPr>
                <w:rFonts w:ascii="Arial" w:hAnsi="Arial" w:cs="Arial"/>
                <w:sz w:val="18"/>
                <w:szCs w:val="18"/>
              </w:rPr>
              <w:t>UJPLSI2DICL</w:t>
            </w:r>
          </w:p>
        </w:tc>
        <w:tc>
          <w:tcPr>
            <w:tcW w:w="1984" w:type="dxa"/>
          </w:tcPr>
          <w:p w14:paraId="14F253A5" w14:textId="77777777" w:rsidR="00353E82" w:rsidRPr="00E03CA2" w:rsidRDefault="00353E82" w:rsidP="0048256E">
            <w:pPr>
              <w:autoSpaceDE w:val="0"/>
              <w:autoSpaceDN w:val="0"/>
              <w:adjustRightInd w:val="0"/>
              <w:spacing w:line="260" w:lineRule="exact"/>
              <w:jc w:val="center"/>
              <w:rPr>
                <w:rFonts w:ascii="Arial" w:hAnsi="Arial" w:cs="Arial"/>
                <w:sz w:val="18"/>
                <w:szCs w:val="18"/>
              </w:rPr>
            </w:pPr>
            <w:r w:rsidRPr="00E03CA2">
              <w:rPr>
                <w:rFonts w:ascii="Arial" w:hAnsi="Arial" w:cs="Arial"/>
                <w:sz w:val="18"/>
                <w:szCs w:val="18"/>
              </w:rPr>
              <w:t>171</w:t>
            </w:r>
            <w:r>
              <w:rPr>
                <w:rFonts w:ascii="Arial" w:hAnsi="Arial" w:cs="Arial"/>
                <w:sz w:val="18"/>
                <w:szCs w:val="18"/>
              </w:rPr>
              <w:t>110</w:t>
            </w:r>
          </w:p>
        </w:tc>
        <w:tc>
          <w:tcPr>
            <w:tcW w:w="1276" w:type="dxa"/>
          </w:tcPr>
          <w:p w14:paraId="2F7F9DB6" w14:textId="77777777" w:rsidR="00353E82" w:rsidRPr="00941809" w:rsidRDefault="002E30BC" w:rsidP="00353E82">
            <w:pPr>
              <w:autoSpaceDE w:val="0"/>
              <w:autoSpaceDN w:val="0"/>
              <w:adjustRightInd w:val="0"/>
              <w:spacing w:line="260" w:lineRule="exact"/>
              <w:jc w:val="both"/>
              <w:rPr>
                <w:rFonts w:ascii="Arial" w:hAnsi="Arial" w:cs="Arial"/>
                <w:sz w:val="18"/>
                <w:szCs w:val="18"/>
              </w:rPr>
            </w:pPr>
            <w:r w:rsidRPr="00941809">
              <w:rPr>
                <w:rFonts w:ascii="Arial" w:hAnsi="Arial" w:cs="Arial"/>
                <w:bCs/>
                <w:sz w:val="18"/>
                <w:szCs w:val="18"/>
              </w:rPr>
              <w:t>5030200000</w:t>
            </w:r>
          </w:p>
        </w:tc>
        <w:tc>
          <w:tcPr>
            <w:tcW w:w="1417" w:type="dxa"/>
          </w:tcPr>
          <w:p w14:paraId="4DD20E82" w14:textId="77777777" w:rsidR="00353E82" w:rsidRPr="00E03CA2" w:rsidRDefault="00353E82" w:rsidP="00353E82">
            <w:pPr>
              <w:autoSpaceDE w:val="0"/>
              <w:autoSpaceDN w:val="0"/>
              <w:adjustRightInd w:val="0"/>
              <w:spacing w:line="260" w:lineRule="exact"/>
              <w:rPr>
                <w:rFonts w:ascii="Arial" w:hAnsi="Arial" w:cs="Arial"/>
                <w:sz w:val="18"/>
                <w:szCs w:val="18"/>
              </w:rPr>
            </w:pPr>
            <w:r w:rsidRPr="00E03CA2">
              <w:rPr>
                <w:rFonts w:ascii="Arial" w:hAnsi="Arial" w:cs="Arial"/>
                <w:i/>
                <w:sz w:val="18"/>
                <w:szCs w:val="18"/>
              </w:rPr>
              <w:t>C171</w:t>
            </w:r>
            <w:r>
              <w:rPr>
                <w:rFonts w:ascii="Arial" w:hAnsi="Arial" w:cs="Arial"/>
                <w:i/>
                <w:sz w:val="18"/>
                <w:szCs w:val="18"/>
              </w:rPr>
              <w:t>1</w:t>
            </w:r>
            <w:r w:rsidRPr="00E03CA2">
              <w:rPr>
                <w:rFonts w:ascii="Arial" w:hAnsi="Arial" w:cs="Arial"/>
                <w:i/>
                <w:sz w:val="18"/>
                <w:szCs w:val="18"/>
              </w:rPr>
              <w:t xml:space="preserve">-______ </w:t>
            </w:r>
            <w:r w:rsidRPr="00E03CA2">
              <w:rPr>
                <w:rFonts w:ascii="Arial" w:hAnsi="Arial" w:cs="Arial"/>
                <w:i/>
                <w:sz w:val="14"/>
                <w:szCs w:val="14"/>
              </w:rPr>
              <w:t>(vpiše se številko pogodbe</w:t>
            </w:r>
            <w:r w:rsidRPr="00E03CA2">
              <w:rPr>
                <w:rFonts w:ascii="Arial" w:hAnsi="Arial" w:cs="Arial"/>
                <w:sz w:val="14"/>
                <w:szCs w:val="14"/>
              </w:rPr>
              <w:t>)</w:t>
            </w:r>
          </w:p>
        </w:tc>
      </w:tr>
    </w:tbl>
    <w:p w14:paraId="60C692D5" w14:textId="77777777" w:rsidR="00312A97" w:rsidRPr="00E03CA2" w:rsidRDefault="00312A97" w:rsidP="00183BD1">
      <w:pPr>
        <w:spacing w:line="260" w:lineRule="exact"/>
        <w:jc w:val="both"/>
        <w:rPr>
          <w:rFonts w:ascii="Arial" w:hAnsi="Arial" w:cs="Arial"/>
          <w:bCs/>
          <w:color w:val="FF0000"/>
          <w:sz w:val="20"/>
          <w:szCs w:val="20"/>
          <w:highlight w:val="yellow"/>
        </w:rPr>
      </w:pPr>
    </w:p>
    <w:p w14:paraId="3CFBD8CF" w14:textId="2CD00626" w:rsidR="00312A97" w:rsidRPr="00470AFA" w:rsidRDefault="00312A97" w:rsidP="00183BD1">
      <w:pPr>
        <w:tabs>
          <w:tab w:val="left" w:pos="0"/>
        </w:tabs>
        <w:spacing w:line="260" w:lineRule="exact"/>
        <w:jc w:val="both"/>
        <w:rPr>
          <w:rFonts w:ascii="Arial" w:hAnsi="Arial" w:cs="Arial"/>
          <w:bCs/>
          <w:strike/>
          <w:color w:val="FF0000"/>
          <w:sz w:val="20"/>
          <w:szCs w:val="20"/>
        </w:rPr>
      </w:pPr>
      <w:r w:rsidRPr="00E03CA2">
        <w:rPr>
          <w:rFonts w:ascii="Arial" w:hAnsi="Arial" w:cs="Arial"/>
          <w:bCs/>
          <w:sz w:val="20"/>
          <w:szCs w:val="20"/>
        </w:rPr>
        <w:t>Pri vnosu zahtevka v sistem MIGRA I</w:t>
      </w:r>
      <w:r w:rsidR="008A37F2">
        <w:rPr>
          <w:rFonts w:ascii="Arial" w:hAnsi="Arial" w:cs="Arial"/>
          <w:bCs/>
          <w:sz w:val="20"/>
          <w:szCs w:val="20"/>
        </w:rPr>
        <w:t>I</w:t>
      </w:r>
      <w:r w:rsidRPr="00E03CA2">
        <w:rPr>
          <w:rFonts w:ascii="Arial" w:hAnsi="Arial" w:cs="Arial"/>
          <w:bCs/>
          <w:sz w:val="20"/>
          <w:szCs w:val="20"/>
        </w:rPr>
        <w:t xml:space="preserve">I je potrebno obvezno priložiti: </w:t>
      </w:r>
      <w:r w:rsidR="003B07AD">
        <w:rPr>
          <w:rFonts w:ascii="Arial" w:hAnsi="Arial" w:cs="Arial"/>
          <w:bCs/>
          <w:sz w:val="20"/>
          <w:szCs w:val="20"/>
        </w:rPr>
        <w:t>d</w:t>
      </w:r>
      <w:r w:rsidRPr="00E03CA2">
        <w:rPr>
          <w:rFonts w:ascii="Arial" w:hAnsi="Arial" w:cs="Arial"/>
          <w:bCs/>
          <w:sz w:val="20"/>
          <w:szCs w:val="20"/>
        </w:rPr>
        <w:t xml:space="preserve">okazila </w:t>
      </w:r>
      <w:r w:rsidR="00C2674A">
        <w:rPr>
          <w:rFonts w:ascii="Arial" w:hAnsi="Arial" w:cs="Arial"/>
          <w:bCs/>
          <w:sz w:val="20"/>
          <w:szCs w:val="20"/>
        </w:rPr>
        <w:t xml:space="preserve">zahtevana v </w:t>
      </w:r>
      <w:r w:rsidR="003B07AD">
        <w:rPr>
          <w:rFonts w:ascii="Arial" w:hAnsi="Arial" w:cs="Arial"/>
          <w:bCs/>
          <w:sz w:val="20"/>
          <w:szCs w:val="20"/>
        </w:rPr>
        <w:t>N</w:t>
      </w:r>
      <w:r w:rsidR="00C2674A">
        <w:rPr>
          <w:rFonts w:ascii="Arial" w:hAnsi="Arial" w:cs="Arial"/>
          <w:bCs/>
          <w:sz w:val="20"/>
          <w:szCs w:val="20"/>
        </w:rPr>
        <w:t xml:space="preserve">acionalnih pravilih, in sicer </w:t>
      </w:r>
      <w:r w:rsidRPr="00E03CA2">
        <w:rPr>
          <w:rFonts w:ascii="Arial" w:hAnsi="Arial" w:cs="Arial"/>
          <w:bCs/>
          <w:sz w:val="20"/>
          <w:szCs w:val="20"/>
        </w:rPr>
        <w:t>v elektronski obliki (v PDF). Iz posameznih dokazil mora biti jasno razvidn</w:t>
      </w:r>
      <w:r w:rsidR="00C2674A">
        <w:rPr>
          <w:rFonts w:ascii="Arial" w:hAnsi="Arial" w:cs="Arial"/>
          <w:bCs/>
          <w:sz w:val="20"/>
          <w:szCs w:val="20"/>
        </w:rPr>
        <w:t>a uporaba emblema EU in</w:t>
      </w:r>
      <w:r w:rsidRPr="00E03CA2">
        <w:rPr>
          <w:rFonts w:ascii="Arial" w:hAnsi="Arial" w:cs="Arial"/>
          <w:bCs/>
          <w:sz w:val="20"/>
          <w:szCs w:val="20"/>
        </w:rPr>
        <w:t xml:space="preserve"> besedilo "</w:t>
      </w:r>
      <w:r w:rsidR="008F63FA">
        <w:rPr>
          <w:rFonts w:ascii="Arial" w:hAnsi="Arial" w:cs="Arial"/>
          <w:bCs/>
          <w:sz w:val="20"/>
          <w:szCs w:val="20"/>
        </w:rPr>
        <w:t>S</w:t>
      </w:r>
      <w:r w:rsidRPr="00E03CA2">
        <w:rPr>
          <w:rFonts w:ascii="Arial" w:hAnsi="Arial" w:cs="Arial"/>
          <w:bCs/>
          <w:sz w:val="20"/>
          <w:szCs w:val="20"/>
        </w:rPr>
        <w:t>ofinancira Evropska Unija".</w:t>
      </w:r>
      <w:r w:rsidR="00BE19AB">
        <w:rPr>
          <w:rFonts w:ascii="Arial" w:hAnsi="Arial" w:cs="Arial"/>
          <w:bCs/>
          <w:sz w:val="20"/>
          <w:szCs w:val="20"/>
        </w:rPr>
        <w:t xml:space="preserve"> </w:t>
      </w:r>
      <w:r w:rsidRPr="00E03CA2">
        <w:rPr>
          <w:rFonts w:ascii="Arial" w:hAnsi="Arial" w:cs="Arial"/>
          <w:bCs/>
          <w:color w:val="000000"/>
          <w:sz w:val="20"/>
          <w:szCs w:val="20"/>
        </w:rPr>
        <w:t>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w:t>
      </w:r>
      <w:r w:rsidRPr="00E03CA2">
        <w:rPr>
          <w:rFonts w:ascii="Arial" w:hAnsi="Arial" w:cs="Arial"/>
          <w:bCs/>
          <w:sz w:val="20"/>
          <w:szCs w:val="20"/>
        </w:rPr>
        <w:t xml:space="preserve"> vsebinsko lahko pripiše k aktivnostim </w:t>
      </w:r>
      <w:r w:rsidR="004A2498">
        <w:rPr>
          <w:rFonts w:ascii="Arial" w:hAnsi="Arial" w:cs="Arial"/>
          <w:bCs/>
          <w:sz w:val="20"/>
          <w:szCs w:val="20"/>
        </w:rPr>
        <w:t>operacije</w:t>
      </w:r>
      <w:r w:rsidRPr="00E03CA2">
        <w:rPr>
          <w:rFonts w:ascii="Arial" w:hAnsi="Arial" w:cs="Arial"/>
          <w:bCs/>
          <w:sz w:val="20"/>
          <w:szCs w:val="20"/>
        </w:rPr>
        <w:t xml:space="preserve">. V primeru, da posamezno dokazilo ne vsebuje zgolj stroškov za </w:t>
      </w:r>
      <w:r w:rsidR="004A2498">
        <w:rPr>
          <w:rFonts w:ascii="Arial" w:hAnsi="Arial" w:cs="Arial"/>
          <w:bCs/>
          <w:sz w:val="20"/>
          <w:szCs w:val="20"/>
        </w:rPr>
        <w:t>operacijo</w:t>
      </w:r>
      <w:r w:rsidRPr="00E03CA2">
        <w:rPr>
          <w:rFonts w:ascii="Arial" w:hAnsi="Arial" w:cs="Arial"/>
          <w:bCs/>
          <w:sz w:val="20"/>
          <w:szCs w:val="20"/>
        </w:rPr>
        <w:t xml:space="preserve"> iz te pogodbe, je potrebno na dokazilu pripisati ustrezen ključ (odstotek) stroškov in višino, povezano s izvedbo </w:t>
      </w:r>
      <w:r w:rsidR="004A2498">
        <w:rPr>
          <w:rFonts w:ascii="Arial" w:hAnsi="Arial" w:cs="Arial"/>
          <w:bCs/>
          <w:sz w:val="20"/>
          <w:szCs w:val="20"/>
        </w:rPr>
        <w:t>operacije</w:t>
      </w:r>
      <w:r w:rsidRPr="00E03CA2">
        <w:rPr>
          <w:rFonts w:ascii="Arial" w:hAnsi="Arial" w:cs="Arial"/>
          <w:bCs/>
          <w:sz w:val="20"/>
          <w:szCs w:val="20"/>
        </w:rPr>
        <w:t xml:space="preserve">. </w:t>
      </w:r>
    </w:p>
    <w:p w14:paraId="24B95877" w14:textId="77777777" w:rsidR="00312A97" w:rsidRPr="00E03CA2" w:rsidRDefault="00312A97" w:rsidP="00183BD1">
      <w:pPr>
        <w:spacing w:line="260" w:lineRule="exact"/>
        <w:jc w:val="both"/>
        <w:rPr>
          <w:rFonts w:ascii="Arial" w:hAnsi="Arial" w:cs="Arial"/>
          <w:bCs/>
          <w:sz w:val="20"/>
          <w:szCs w:val="20"/>
        </w:rPr>
      </w:pPr>
    </w:p>
    <w:p w14:paraId="758389D8"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Poleg tega je potrebno priložiti tudi dokazila o izdatkih (nakazilih iz TRR, blagajniški prejemki/izdatki) v zvezi z nastalimi stroški, razen za stroške dela.</w:t>
      </w:r>
    </w:p>
    <w:p w14:paraId="524C21A6" w14:textId="77777777" w:rsidR="00312A97" w:rsidRPr="00E03CA2" w:rsidRDefault="00312A97" w:rsidP="00183BD1">
      <w:pPr>
        <w:spacing w:line="260" w:lineRule="exact"/>
        <w:jc w:val="both"/>
        <w:rPr>
          <w:rFonts w:ascii="Arial" w:hAnsi="Arial" w:cs="Arial"/>
          <w:bCs/>
          <w:sz w:val="20"/>
          <w:szCs w:val="20"/>
        </w:rPr>
      </w:pPr>
    </w:p>
    <w:p w14:paraId="4DB3B2A6"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 xml:space="preserve">Poleg dokazov računovodsko-knjigovodskega spremljanja in evidentiranja pa je potrebno priložiti tudi ostala dokazila, ki potrjujejo upravičenosti </w:t>
      </w:r>
      <w:r w:rsidRPr="001C2A1C">
        <w:rPr>
          <w:rFonts w:ascii="Arial" w:hAnsi="Arial" w:cs="Arial"/>
          <w:bCs/>
          <w:sz w:val="20"/>
          <w:szCs w:val="20"/>
        </w:rPr>
        <w:t xml:space="preserve">nastalih stroškov. Število udeležencev je potrebno dokazati </w:t>
      </w:r>
      <w:r w:rsidR="001C2A1C" w:rsidRPr="001C2A1C">
        <w:rPr>
          <w:rFonts w:ascii="Arial" w:hAnsi="Arial" w:cs="Arial"/>
          <w:bCs/>
          <w:sz w:val="20"/>
          <w:szCs w:val="20"/>
        </w:rPr>
        <w:t xml:space="preserve">z listo prisotnosti </w:t>
      </w:r>
      <w:r w:rsidRPr="001C2A1C">
        <w:rPr>
          <w:rFonts w:ascii="Arial" w:hAnsi="Arial" w:cs="Arial"/>
          <w:bCs/>
          <w:sz w:val="20"/>
          <w:szCs w:val="20"/>
        </w:rPr>
        <w:t>in njihovimi lastnoročnimi podpisi (</w:t>
      </w:r>
      <w:r w:rsidR="001C2A1C" w:rsidRPr="001C2A1C">
        <w:rPr>
          <w:rFonts w:ascii="Arial" w:hAnsi="Arial" w:cs="Arial"/>
          <w:bCs/>
          <w:sz w:val="20"/>
          <w:szCs w:val="20"/>
        </w:rPr>
        <w:t>o</w:t>
      </w:r>
      <w:r w:rsidRPr="001C2A1C">
        <w:rPr>
          <w:rFonts w:ascii="Arial" w:hAnsi="Arial" w:cs="Arial"/>
          <w:sz w:val="20"/>
          <w:szCs w:val="20"/>
        </w:rPr>
        <w:t xml:space="preserve">brazci za izvajanje </w:t>
      </w:r>
      <w:r w:rsidR="001C2A1C" w:rsidRPr="001C2A1C">
        <w:rPr>
          <w:rFonts w:ascii="Arial" w:hAnsi="Arial" w:cs="Arial"/>
          <w:sz w:val="20"/>
          <w:szCs w:val="20"/>
        </w:rPr>
        <w:t>operacij</w:t>
      </w:r>
      <w:r w:rsidRPr="001C2A1C">
        <w:rPr>
          <w:rFonts w:ascii="Arial" w:hAnsi="Arial" w:cs="Arial"/>
          <w:sz w:val="20"/>
          <w:szCs w:val="20"/>
        </w:rPr>
        <w:t xml:space="preserve"> po javnem razpisu</w:t>
      </w:r>
      <w:r w:rsidR="001C2A1C" w:rsidRPr="001C2A1C">
        <w:rPr>
          <w:rFonts w:ascii="Arial" w:hAnsi="Arial" w:cs="Arial"/>
          <w:bCs/>
          <w:sz w:val="20"/>
          <w:szCs w:val="20"/>
        </w:rPr>
        <w:t xml:space="preserve"> so </w:t>
      </w:r>
      <w:r w:rsidRPr="001C2A1C">
        <w:rPr>
          <w:rFonts w:ascii="Arial" w:hAnsi="Arial" w:cs="Arial"/>
          <w:bCs/>
          <w:sz w:val="20"/>
          <w:szCs w:val="20"/>
        </w:rPr>
        <w:t>dostopn</w:t>
      </w:r>
      <w:r w:rsidR="001C2A1C" w:rsidRPr="001C2A1C">
        <w:rPr>
          <w:rFonts w:ascii="Arial" w:hAnsi="Arial" w:cs="Arial"/>
          <w:bCs/>
          <w:sz w:val="20"/>
          <w:szCs w:val="20"/>
        </w:rPr>
        <w:t>i</w:t>
      </w:r>
      <w:r w:rsidRPr="001C2A1C">
        <w:rPr>
          <w:rFonts w:ascii="Arial" w:hAnsi="Arial" w:cs="Arial"/>
          <w:bCs/>
          <w:sz w:val="20"/>
          <w:szCs w:val="20"/>
        </w:rPr>
        <w:t xml:space="preserve"> na spletni strani iz tretjega dostavka tega člena).</w:t>
      </w:r>
      <w:r w:rsidRPr="00FD50B2">
        <w:rPr>
          <w:rFonts w:ascii="Arial" w:hAnsi="Arial" w:cs="Arial"/>
          <w:bCs/>
          <w:sz w:val="20"/>
          <w:szCs w:val="20"/>
        </w:rPr>
        <w:t xml:space="preserve"> </w:t>
      </w:r>
    </w:p>
    <w:p w14:paraId="01D95FE0" w14:textId="77777777" w:rsidR="00312A97" w:rsidRPr="00E03CA2" w:rsidRDefault="00312A97" w:rsidP="00183BD1">
      <w:pPr>
        <w:spacing w:line="260" w:lineRule="exact"/>
        <w:jc w:val="both"/>
        <w:rPr>
          <w:rFonts w:ascii="Arial" w:hAnsi="Arial" w:cs="Arial"/>
          <w:bCs/>
          <w:sz w:val="20"/>
          <w:szCs w:val="20"/>
        </w:rPr>
      </w:pPr>
    </w:p>
    <w:p w14:paraId="0B3FD87D" w14:textId="77777777" w:rsidR="00312A97" w:rsidRPr="00E03CA2" w:rsidRDefault="00312A97" w:rsidP="00183BD1">
      <w:pPr>
        <w:numPr>
          <w:ilvl w:val="12"/>
          <w:numId w:val="0"/>
        </w:numPr>
        <w:spacing w:line="260" w:lineRule="exact"/>
        <w:jc w:val="both"/>
        <w:rPr>
          <w:rFonts w:ascii="Arial" w:hAnsi="Arial" w:cs="Arial"/>
          <w:sz w:val="20"/>
          <w:szCs w:val="20"/>
          <w:lang w:eastAsia="en-US"/>
        </w:rPr>
      </w:pPr>
      <w:r w:rsidRPr="00E03CA2">
        <w:rPr>
          <w:rFonts w:ascii="Arial" w:hAnsi="Arial" w:cs="Arial"/>
          <w:sz w:val="20"/>
          <w:szCs w:val="20"/>
          <w:lang w:eastAsia="en-US"/>
        </w:rPr>
        <w:t>Izvajalcu ni potrebno prilagati dokazil, ki bi opravičevali nastanek posrednih upravičenih stroškov.</w:t>
      </w:r>
    </w:p>
    <w:p w14:paraId="2B60EB29" w14:textId="77777777" w:rsidR="00312A97" w:rsidRPr="00E03CA2" w:rsidRDefault="00312A97" w:rsidP="00183BD1">
      <w:pPr>
        <w:spacing w:line="260" w:lineRule="exact"/>
        <w:jc w:val="both"/>
        <w:rPr>
          <w:rFonts w:ascii="Arial" w:hAnsi="Arial" w:cs="Arial"/>
          <w:b/>
          <w:bCs/>
          <w:color w:val="008080"/>
          <w:sz w:val="20"/>
          <w:szCs w:val="20"/>
        </w:rPr>
      </w:pPr>
    </w:p>
    <w:p w14:paraId="402A53C2" w14:textId="77777777" w:rsidR="00312A97" w:rsidRPr="00E03CA2" w:rsidRDefault="00312A97" w:rsidP="00183BD1">
      <w:pPr>
        <w:spacing w:line="260" w:lineRule="exact"/>
        <w:jc w:val="both"/>
        <w:rPr>
          <w:rFonts w:ascii="Arial" w:hAnsi="Arial" w:cs="Arial"/>
          <w:b/>
          <w:bCs/>
          <w:color w:val="008080"/>
          <w:sz w:val="20"/>
          <w:szCs w:val="20"/>
        </w:rPr>
      </w:pPr>
    </w:p>
    <w:p w14:paraId="32DC1C32" w14:textId="4401C31D" w:rsidR="00312A97" w:rsidRPr="002F7751" w:rsidRDefault="00544F55"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2F7751">
        <w:rPr>
          <w:rFonts w:ascii="Arial" w:hAnsi="Arial" w:cs="Arial"/>
          <w:sz w:val="20"/>
          <w:szCs w:val="20"/>
        </w:rPr>
        <w:t>člen</w:t>
      </w:r>
    </w:p>
    <w:p w14:paraId="41327CBC" w14:textId="5E5E0229" w:rsidR="00312A97" w:rsidRPr="00E03CA2" w:rsidRDefault="00312A97" w:rsidP="00183BD1">
      <w:pPr>
        <w:tabs>
          <w:tab w:val="left" w:pos="426"/>
        </w:tabs>
        <w:spacing w:line="260" w:lineRule="exact"/>
        <w:jc w:val="both"/>
        <w:rPr>
          <w:rFonts w:ascii="Arial" w:hAnsi="Arial" w:cs="Arial"/>
          <w:sz w:val="20"/>
          <w:szCs w:val="20"/>
        </w:rPr>
      </w:pPr>
      <w:r w:rsidRPr="00A8701C">
        <w:rPr>
          <w:rFonts w:ascii="Arial" w:hAnsi="Arial" w:cs="Arial"/>
          <w:sz w:val="20"/>
          <w:szCs w:val="20"/>
        </w:rPr>
        <w:t xml:space="preserve">Izvajalec mora naročniku posredovati </w:t>
      </w:r>
      <w:proofErr w:type="spellStart"/>
      <w:r w:rsidR="00AA3522" w:rsidRPr="00A8701C">
        <w:rPr>
          <w:rFonts w:ascii="Arial" w:hAnsi="Arial" w:cs="Arial"/>
          <w:sz w:val="20"/>
          <w:szCs w:val="20"/>
        </w:rPr>
        <w:t>ZzI</w:t>
      </w:r>
      <w:proofErr w:type="spellEnd"/>
      <w:r w:rsidRPr="00A8701C">
        <w:rPr>
          <w:rFonts w:ascii="Arial" w:hAnsi="Arial" w:cs="Arial"/>
          <w:bCs/>
          <w:sz w:val="20"/>
          <w:szCs w:val="20"/>
        </w:rPr>
        <w:t xml:space="preserve"> </w:t>
      </w:r>
      <w:r w:rsidRPr="00A8701C">
        <w:rPr>
          <w:rFonts w:ascii="Arial" w:hAnsi="Arial" w:cs="Arial"/>
          <w:sz w:val="20"/>
          <w:szCs w:val="20"/>
        </w:rPr>
        <w:t xml:space="preserve">za </w:t>
      </w:r>
      <w:r w:rsidR="00934BC3" w:rsidRPr="00A8701C">
        <w:rPr>
          <w:rFonts w:ascii="Arial" w:hAnsi="Arial" w:cs="Arial"/>
          <w:sz w:val="20"/>
          <w:szCs w:val="20"/>
        </w:rPr>
        <w:t xml:space="preserve">3-mesečno </w:t>
      </w:r>
      <w:r w:rsidRPr="00A8701C">
        <w:rPr>
          <w:rFonts w:ascii="Arial" w:hAnsi="Arial" w:cs="Arial"/>
          <w:sz w:val="20"/>
          <w:szCs w:val="20"/>
        </w:rPr>
        <w:t>obdobje</w:t>
      </w:r>
      <w:r w:rsidR="002C7934" w:rsidRPr="00A8701C">
        <w:rPr>
          <w:rFonts w:ascii="Arial" w:hAnsi="Arial" w:cs="Arial"/>
          <w:sz w:val="20"/>
          <w:szCs w:val="20"/>
        </w:rPr>
        <w:t>, z obveznimi prilogami,</w:t>
      </w:r>
      <w:r w:rsidRPr="00A8701C">
        <w:rPr>
          <w:rFonts w:ascii="Arial" w:hAnsi="Arial" w:cs="Arial"/>
          <w:sz w:val="20"/>
          <w:szCs w:val="20"/>
        </w:rPr>
        <w:t xml:space="preserve"> najkasneje </w:t>
      </w:r>
      <w:r w:rsidR="00A8678A" w:rsidRPr="00A8701C">
        <w:rPr>
          <w:rFonts w:ascii="Arial" w:hAnsi="Arial" w:cs="Arial"/>
          <w:sz w:val="20"/>
          <w:szCs w:val="20"/>
        </w:rPr>
        <w:t>3</w:t>
      </w:r>
      <w:r w:rsidRPr="00A8701C">
        <w:rPr>
          <w:rFonts w:ascii="Arial" w:hAnsi="Arial" w:cs="Arial"/>
          <w:sz w:val="20"/>
          <w:szCs w:val="20"/>
        </w:rPr>
        <w:t xml:space="preserve">0 </w:t>
      </w:r>
      <w:r w:rsidRPr="00E03CA2">
        <w:rPr>
          <w:rFonts w:ascii="Arial" w:hAnsi="Arial" w:cs="Arial"/>
          <w:sz w:val="20"/>
          <w:szCs w:val="20"/>
        </w:rPr>
        <w:t xml:space="preserve">dni po preteku posameznega 3-mesečnega obdobja. </w:t>
      </w:r>
      <w:r w:rsidRPr="00E03CA2">
        <w:rPr>
          <w:rFonts w:ascii="Arial" w:hAnsi="Arial" w:cs="Arial"/>
          <w:color w:val="000000"/>
          <w:sz w:val="20"/>
          <w:szCs w:val="20"/>
        </w:rPr>
        <w:t>Zadnji zahtevek ter končno poročilo mora</w:t>
      </w:r>
      <w:r w:rsidRPr="00E03CA2">
        <w:rPr>
          <w:rFonts w:ascii="Arial" w:hAnsi="Arial" w:cs="Arial"/>
          <w:sz w:val="20"/>
          <w:szCs w:val="20"/>
        </w:rPr>
        <w:t xml:space="preserve"> izvajalec posredovati najkasneje v roku 45 dni po preteku obdobja izvajanja </w:t>
      </w:r>
      <w:r w:rsidR="004A2498">
        <w:rPr>
          <w:rFonts w:ascii="Arial" w:hAnsi="Arial" w:cs="Arial"/>
          <w:sz w:val="20"/>
          <w:szCs w:val="20"/>
        </w:rPr>
        <w:t>operacije</w:t>
      </w:r>
      <w:r w:rsidRPr="00E03CA2">
        <w:rPr>
          <w:rFonts w:ascii="Arial" w:hAnsi="Arial" w:cs="Arial"/>
          <w:sz w:val="20"/>
          <w:szCs w:val="20"/>
        </w:rPr>
        <w:t xml:space="preserve">. </w:t>
      </w:r>
    </w:p>
    <w:p w14:paraId="48E81894" w14:textId="77777777" w:rsidR="00312A97" w:rsidRPr="00E03CA2" w:rsidRDefault="00312A97" w:rsidP="00183BD1">
      <w:pPr>
        <w:tabs>
          <w:tab w:val="left" w:pos="426"/>
        </w:tabs>
        <w:spacing w:line="260" w:lineRule="exact"/>
        <w:jc w:val="both"/>
        <w:rPr>
          <w:rFonts w:ascii="Arial" w:hAnsi="Arial" w:cs="Arial"/>
          <w:sz w:val="20"/>
          <w:szCs w:val="20"/>
          <w:highlight w:val="yellow"/>
        </w:rPr>
      </w:pPr>
    </w:p>
    <w:p w14:paraId="0B03CF45" w14:textId="77777777" w:rsidR="00312A97" w:rsidRDefault="00312A97" w:rsidP="00183BD1">
      <w:pPr>
        <w:spacing w:line="260" w:lineRule="exact"/>
        <w:jc w:val="both"/>
        <w:rPr>
          <w:rFonts w:ascii="Arial" w:hAnsi="Arial" w:cs="Arial"/>
          <w:bCs/>
          <w:sz w:val="20"/>
          <w:szCs w:val="20"/>
        </w:rPr>
      </w:pPr>
      <w:r w:rsidRPr="00E03CA2">
        <w:rPr>
          <w:rFonts w:ascii="Arial" w:hAnsi="Arial" w:cs="Arial"/>
          <w:bCs/>
          <w:sz w:val="20"/>
          <w:szCs w:val="20"/>
        </w:rPr>
        <w:t>Izvajalec je dolžan</w:t>
      </w:r>
      <w:r w:rsidR="00A8678A">
        <w:rPr>
          <w:rFonts w:ascii="Arial" w:hAnsi="Arial" w:cs="Arial"/>
          <w:bCs/>
          <w:sz w:val="20"/>
          <w:szCs w:val="20"/>
        </w:rPr>
        <w:t>,</w:t>
      </w:r>
      <w:r w:rsidRPr="00E03CA2">
        <w:rPr>
          <w:rFonts w:ascii="Arial" w:hAnsi="Arial" w:cs="Arial"/>
          <w:bCs/>
          <w:sz w:val="20"/>
          <w:szCs w:val="20"/>
        </w:rPr>
        <w:t xml:space="preserve"> pri vsakokratnem vnosu </w:t>
      </w:r>
      <w:proofErr w:type="spellStart"/>
      <w:r w:rsidRPr="00E03CA2">
        <w:rPr>
          <w:rFonts w:ascii="Arial" w:hAnsi="Arial" w:cs="Arial"/>
          <w:bCs/>
          <w:sz w:val="20"/>
          <w:szCs w:val="20"/>
        </w:rPr>
        <w:t>ZzI</w:t>
      </w:r>
      <w:proofErr w:type="spellEnd"/>
      <w:r w:rsidRPr="00E03CA2">
        <w:rPr>
          <w:rFonts w:ascii="Arial" w:hAnsi="Arial" w:cs="Arial"/>
          <w:bCs/>
          <w:sz w:val="20"/>
          <w:szCs w:val="20"/>
        </w:rPr>
        <w:t xml:space="preserve"> v MIGRO II</w:t>
      </w:r>
      <w:r w:rsidR="008A37F2">
        <w:rPr>
          <w:rFonts w:ascii="Arial" w:hAnsi="Arial" w:cs="Arial"/>
          <w:bCs/>
          <w:sz w:val="20"/>
          <w:szCs w:val="20"/>
        </w:rPr>
        <w:t>I</w:t>
      </w:r>
      <w:r w:rsidR="00A8678A">
        <w:rPr>
          <w:rFonts w:ascii="Arial" w:hAnsi="Arial" w:cs="Arial"/>
          <w:bCs/>
          <w:sz w:val="20"/>
          <w:szCs w:val="20"/>
        </w:rPr>
        <w:t>,</w:t>
      </w:r>
      <w:r w:rsidRPr="00E03CA2">
        <w:rPr>
          <w:rFonts w:ascii="Arial" w:hAnsi="Arial" w:cs="Arial"/>
          <w:bCs/>
          <w:sz w:val="20"/>
          <w:szCs w:val="20"/>
        </w:rPr>
        <w:t xml:space="preserve"> priložiti izpis iz računovodskega sistema oziroma analitičnih evidenc (npr. izpis po stroškovnem mestu) izvajalca</w:t>
      </w:r>
      <w:r w:rsidR="00F23710">
        <w:rPr>
          <w:rFonts w:ascii="Arial" w:hAnsi="Arial" w:cs="Arial"/>
          <w:bCs/>
          <w:sz w:val="20"/>
          <w:szCs w:val="20"/>
        </w:rPr>
        <w:t>,</w:t>
      </w:r>
      <w:r w:rsidRPr="00E03CA2">
        <w:rPr>
          <w:rFonts w:ascii="Arial" w:hAnsi="Arial" w:cs="Arial"/>
          <w:bCs/>
          <w:sz w:val="20"/>
          <w:szCs w:val="20"/>
        </w:rPr>
        <w:t xml:space="preserve"> za vse vnesene stroške in izdatke zadevnega </w:t>
      </w:r>
      <w:proofErr w:type="spellStart"/>
      <w:r w:rsidR="002C7934">
        <w:rPr>
          <w:rFonts w:ascii="Arial" w:hAnsi="Arial" w:cs="Arial"/>
          <w:bCs/>
          <w:sz w:val="20"/>
          <w:szCs w:val="20"/>
        </w:rPr>
        <w:t>ZzI</w:t>
      </w:r>
      <w:proofErr w:type="spellEnd"/>
      <w:r w:rsidRPr="00E03CA2">
        <w:rPr>
          <w:rFonts w:ascii="Arial" w:hAnsi="Arial" w:cs="Arial"/>
          <w:bCs/>
          <w:sz w:val="20"/>
          <w:szCs w:val="20"/>
        </w:rPr>
        <w:t>.</w:t>
      </w:r>
    </w:p>
    <w:p w14:paraId="2C3333F4" w14:textId="77777777" w:rsidR="00A8678A" w:rsidRPr="00E03CA2" w:rsidRDefault="00A8678A" w:rsidP="00183BD1">
      <w:pPr>
        <w:spacing w:line="260" w:lineRule="exact"/>
        <w:jc w:val="both"/>
        <w:rPr>
          <w:rFonts w:ascii="Arial" w:hAnsi="Arial" w:cs="Arial"/>
          <w:bCs/>
          <w:sz w:val="20"/>
          <w:szCs w:val="20"/>
        </w:rPr>
      </w:pPr>
    </w:p>
    <w:p w14:paraId="435CDFB9"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 xml:space="preserve">Sestavni del zadnjega zahtevka za izplačilo je tudi izpis iz analitičnih evidenc izvajalca, za vse nastale stroške </w:t>
      </w:r>
      <w:r w:rsidR="004A2498">
        <w:rPr>
          <w:rFonts w:ascii="Arial" w:hAnsi="Arial" w:cs="Arial"/>
          <w:bCs/>
          <w:sz w:val="20"/>
          <w:szCs w:val="20"/>
        </w:rPr>
        <w:t>operacije</w:t>
      </w:r>
      <w:r w:rsidRPr="00E03CA2">
        <w:rPr>
          <w:rFonts w:ascii="Arial" w:hAnsi="Arial" w:cs="Arial"/>
          <w:bCs/>
          <w:sz w:val="20"/>
          <w:szCs w:val="20"/>
        </w:rPr>
        <w:t>, za čas trajanja pogodbe.</w:t>
      </w:r>
      <w:r w:rsidR="00A8678A">
        <w:rPr>
          <w:rFonts w:ascii="Arial" w:hAnsi="Arial" w:cs="Arial"/>
          <w:bCs/>
          <w:sz w:val="20"/>
          <w:szCs w:val="20"/>
        </w:rPr>
        <w:t xml:space="preserve"> Razvidne morajo biti tudi morebitne preknjižbe neupravičenih stroškov. </w:t>
      </w:r>
    </w:p>
    <w:p w14:paraId="5CFF8C01" w14:textId="77777777" w:rsidR="00312A97" w:rsidRPr="00E03CA2" w:rsidRDefault="00312A97" w:rsidP="00183BD1">
      <w:pPr>
        <w:spacing w:line="260" w:lineRule="exact"/>
        <w:jc w:val="both"/>
        <w:rPr>
          <w:rFonts w:ascii="Arial" w:hAnsi="Arial" w:cs="Arial"/>
          <w:bCs/>
          <w:sz w:val="20"/>
          <w:szCs w:val="20"/>
        </w:rPr>
      </w:pPr>
    </w:p>
    <w:p w14:paraId="52AAED5C" w14:textId="77777777" w:rsidR="00312A97" w:rsidRPr="00E03CA2" w:rsidRDefault="00312A97" w:rsidP="00183BD1">
      <w:pPr>
        <w:spacing w:line="260" w:lineRule="exact"/>
        <w:jc w:val="both"/>
        <w:rPr>
          <w:rFonts w:ascii="Arial" w:hAnsi="Arial" w:cs="Arial"/>
          <w:sz w:val="20"/>
          <w:szCs w:val="20"/>
        </w:rPr>
      </w:pPr>
      <w:proofErr w:type="spellStart"/>
      <w:r w:rsidRPr="00E03CA2">
        <w:rPr>
          <w:rFonts w:ascii="Arial" w:hAnsi="Arial" w:cs="Arial"/>
          <w:bCs/>
          <w:sz w:val="20"/>
          <w:szCs w:val="20"/>
        </w:rPr>
        <w:t>Z</w:t>
      </w:r>
      <w:r w:rsidR="000F2951">
        <w:rPr>
          <w:rFonts w:ascii="Arial" w:hAnsi="Arial" w:cs="Arial"/>
          <w:bCs/>
          <w:sz w:val="20"/>
          <w:szCs w:val="20"/>
        </w:rPr>
        <w:t>zI</w:t>
      </w:r>
      <w:proofErr w:type="spellEnd"/>
      <w:r w:rsidR="000F2951">
        <w:rPr>
          <w:rFonts w:ascii="Arial" w:hAnsi="Arial" w:cs="Arial"/>
          <w:bCs/>
          <w:sz w:val="20"/>
          <w:szCs w:val="20"/>
        </w:rPr>
        <w:t xml:space="preserve"> z </w:t>
      </w:r>
      <w:r w:rsidRPr="00E03CA2">
        <w:rPr>
          <w:rFonts w:ascii="Arial" w:hAnsi="Arial" w:cs="Arial"/>
          <w:bCs/>
          <w:sz w:val="20"/>
          <w:szCs w:val="20"/>
        </w:rPr>
        <w:t>obveznimi prilogami</w:t>
      </w:r>
      <w:r w:rsidRPr="00E03CA2">
        <w:rPr>
          <w:rFonts w:ascii="Arial" w:hAnsi="Arial" w:cs="Arial"/>
          <w:sz w:val="20"/>
          <w:szCs w:val="20"/>
        </w:rPr>
        <w:t xml:space="preserve"> je po naročnikovi potrditvi podlaga za izplačilo sredstev.</w:t>
      </w:r>
    </w:p>
    <w:p w14:paraId="0260CAF3" w14:textId="77777777" w:rsidR="00312A97" w:rsidRPr="00E03CA2" w:rsidRDefault="00312A97" w:rsidP="00183BD1">
      <w:pPr>
        <w:spacing w:line="260" w:lineRule="exact"/>
        <w:jc w:val="both"/>
        <w:rPr>
          <w:rFonts w:ascii="Arial" w:hAnsi="Arial" w:cs="Arial"/>
          <w:sz w:val="20"/>
          <w:szCs w:val="20"/>
        </w:rPr>
      </w:pPr>
    </w:p>
    <w:p w14:paraId="51ABE70D" w14:textId="77777777" w:rsidR="00DA6A2C" w:rsidRPr="00C36420" w:rsidRDefault="00DA6A2C" w:rsidP="00DA6A2C">
      <w:pPr>
        <w:spacing w:line="260" w:lineRule="exact"/>
        <w:jc w:val="both"/>
        <w:rPr>
          <w:rFonts w:ascii="Arial" w:hAnsi="Arial" w:cs="Arial"/>
          <w:sz w:val="20"/>
          <w:szCs w:val="20"/>
        </w:rPr>
      </w:pPr>
      <w:r w:rsidRPr="00503C48">
        <w:rPr>
          <w:rFonts w:ascii="Arial" w:hAnsi="Arial" w:cs="Arial"/>
          <w:sz w:val="20"/>
          <w:szCs w:val="20"/>
        </w:rPr>
        <w:t xml:space="preserve">Izvajalec mora vnesti </w:t>
      </w:r>
      <w:proofErr w:type="spellStart"/>
      <w:r w:rsidR="00545930">
        <w:rPr>
          <w:rFonts w:ascii="Arial" w:hAnsi="Arial" w:cs="Arial"/>
          <w:sz w:val="20"/>
          <w:szCs w:val="20"/>
        </w:rPr>
        <w:t>ZzI</w:t>
      </w:r>
      <w:proofErr w:type="spellEnd"/>
      <w:r w:rsidRPr="00503C48">
        <w:rPr>
          <w:rFonts w:ascii="Arial" w:hAnsi="Arial" w:cs="Arial"/>
          <w:sz w:val="20"/>
          <w:szCs w:val="20"/>
        </w:rPr>
        <w:t xml:space="preserve"> v sistem</w:t>
      </w:r>
      <w:r w:rsidRPr="004E5695">
        <w:rPr>
          <w:rFonts w:ascii="Arial" w:hAnsi="Arial" w:cs="Arial"/>
          <w:sz w:val="20"/>
          <w:szCs w:val="20"/>
        </w:rPr>
        <w:t xml:space="preserve"> MIGRA II</w:t>
      </w:r>
      <w:r>
        <w:rPr>
          <w:rFonts w:ascii="Arial" w:hAnsi="Arial" w:cs="Arial"/>
          <w:sz w:val="20"/>
          <w:szCs w:val="20"/>
        </w:rPr>
        <w:t>I</w:t>
      </w:r>
      <w:r w:rsidRPr="004E5695">
        <w:rPr>
          <w:rFonts w:ascii="Arial" w:hAnsi="Arial" w:cs="Arial"/>
          <w:sz w:val="20"/>
          <w:szCs w:val="20"/>
        </w:rPr>
        <w:t xml:space="preserve"> z vsemi </w:t>
      </w:r>
      <w:r w:rsidRPr="006369AA">
        <w:rPr>
          <w:rFonts w:ascii="Arial" w:hAnsi="Arial" w:cs="Arial"/>
          <w:sz w:val="20"/>
          <w:szCs w:val="20"/>
        </w:rPr>
        <w:t xml:space="preserve">pripadajočimi dokazili o nastalih stroških in izdatkih ter mesečnimi poročili. </w:t>
      </w:r>
      <w:r w:rsidRPr="00002F27">
        <w:rPr>
          <w:rFonts w:ascii="Arial" w:hAnsi="Arial" w:cs="Arial"/>
          <w:color w:val="000000"/>
          <w:sz w:val="20"/>
          <w:szCs w:val="20"/>
        </w:rPr>
        <w:t xml:space="preserve">Splošna navodila o delu z sistemom </w:t>
      </w:r>
      <w:r w:rsidRPr="00B50025">
        <w:rPr>
          <w:rFonts w:ascii="Arial" w:hAnsi="Arial" w:cs="Arial"/>
          <w:color w:val="000000"/>
          <w:sz w:val="20"/>
          <w:szCs w:val="20"/>
        </w:rPr>
        <w:t>MIGRA III</w:t>
      </w:r>
      <w:r w:rsidRPr="00002F27">
        <w:rPr>
          <w:rFonts w:ascii="Arial" w:hAnsi="Arial" w:cs="Arial"/>
          <w:color w:val="000000"/>
          <w:sz w:val="20"/>
          <w:szCs w:val="20"/>
        </w:rPr>
        <w:t xml:space="preserve"> </w:t>
      </w:r>
      <w:r>
        <w:rPr>
          <w:rFonts w:ascii="Arial" w:hAnsi="Arial" w:cs="Arial"/>
          <w:color w:val="000000"/>
          <w:sz w:val="20"/>
          <w:szCs w:val="20"/>
        </w:rPr>
        <w:t xml:space="preserve">so  </w:t>
      </w:r>
      <w:r w:rsidRPr="00002F27">
        <w:rPr>
          <w:rFonts w:ascii="Arial" w:hAnsi="Arial" w:cs="Arial"/>
          <w:color w:val="000000"/>
          <w:sz w:val="20"/>
          <w:szCs w:val="20"/>
        </w:rPr>
        <w:t xml:space="preserve">dostopna </w:t>
      </w:r>
      <w:r w:rsidR="00545930">
        <w:rPr>
          <w:rFonts w:ascii="Arial" w:hAnsi="Arial" w:cs="Arial"/>
          <w:color w:val="000000"/>
          <w:sz w:val="20"/>
          <w:szCs w:val="20"/>
        </w:rPr>
        <w:t>v aplikaciji MIGRA III.</w:t>
      </w:r>
      <w:r w:rsidRPr="008A0CD9">
        <w:rPr>
          <w:rFonts w:ascii="Arial" w:hAnsi="Arial" w:cs="Arial"/>
          <w:sz w:val="20"/>
          <w:szCs w:val="20"/>
        </w:rPr>
        <w:t xml:space="preserve"> </w:t>
      </w:r>
      <w:hyperlink w:history="1"/>
      <w:r w:rsidRPr="00503C48">
        <w:rPr>
          <w:rFonts w:ascii="Arial" w:hAnsi="Arial" w:cs="Arial"/>
          <w:bCs/>
          <w:sz w:val="20"/>
          <w:szCs w:val="20"/>
        </w:rPr>
        <w:t xml:space="preserve">Naročnik pregleda </w:t>
      </w:r>
      <w:proofErr w:type="spellStart"/>
      <w:r w:rsidRPr="00503C48">
        <w:rPr>
          <w:rFonts w:ascii="Arial" w:hAnsi="Arial" w:cs="Arial"/>
          <w:bCs/>
          <w:sz w:val="20"/>
          <w:szCs w:val="20"/>
        </w:rPr>
        <w:t>ZzI</w:t>
      </w:r>
      <w:proofErr w:type="spellEnd"/>
      <w:r w:rsidRPr="00503C48">
        <w:rPr>
          <w:rFonts w:ascii="Arial" w:hAnsi="Arial" w:cs="Arial"/>
          <w:bCs/>
          <w:sz w:val="20"/>
          <w:szCs w:val="20"/>
        </w:rPr>
        <w:t xml:space="preserve"> </w:t>
      </w:r>
      <w:r w:rsidR="006A0835" w:rsidRPr="00503C48">
        <w:rPr>
          <w:rFonts w:ascii="Arial" w:hAnsi="Arial" w:cs="Arial"/>
          <w:bCs/>
          <w:sz w:val="20"/>
          <w:szCs w:val="20"/>
        </w:rPr>
        <w:t xml:space="preserve">z vsemi pripadajočimi prilogami </w:t>
      </w:r>
      <w:r w:rsidRPr="00503C48">
        <w:rPr>
          <w:rFonts w:ascii="Arial" w:hAnsi="Arial" w:cs="Arial"/>
          <w:bCs/>
          <w:sz w:val="20"/>
          <w:szCs w:val="20"/>
        </w:rPr>
        <w:t xml:space="preserve">v sistemu MIGRA </w:t>
      </w:r>
      <w:r>
        <w:rPr>
          <w:rFonts w:ascii="Arial" w:hAnsi="Arial" w:cs="Arial"/>
          <w:bCs/>
          <w:sz w:val="20"/>
          <w:szCs w:val="20"/>
        </w:rPr>
        <w:t>I</w:t>
      </w:r>
      <w:r w:rsidRPr="00503C48">
        <w:rPr>
          <w:rFonts w:ascii="Arial" w:hAnsi="Arial" w:cs="Arial"/>
          <w:bCs/>
          <w:sz w:val="20"/>
          <w:szCs w:val="20"/>
        </w:rPr>
        <w:t xml:space="preserve">II in v primeru potrditve celotnega </w:t>
      </w:r>
      <w:proofErr w:type="spellStart"/>
      <w:r w:rsidRPr="00503C48">
        <w:rPr>
          <w:rFonts w:ascii="Arial" w:hAnsi="Arial" w:cs="Arial"/>
          <w:bCs/>
          <w:sz w:val="20"/>
          <w:szCs w:val="20"/>
        </w:rPr>
        <w:t>ZzI</w:t>
      </w:r>
      <w:proofErr w:type="spellEnd"/>
      <w:r w:rsidRPr="00503C48">
        <w:rPr>
          <w:rFonts w:ascii="Arial" w:hAnsi="Arial" w:cs="Arial"/>
          <w:bCs/>
          <w:sz w:val="20"/>
          <w:szCs w:val="20"/>
        </w:rPr>
        <w:t xml:space="preserve"> kot upravičenega</w:t>
      </w:r>
      <w:r w:rsidR="007E2989">
        <w:rPr>
          <w:rFonts w:ascii="Arial" w:hAnsi="Arial" w:cs="Arial"/>
          <w:bCs/>
          <w:sz w:val="20"/>
          <w:szCs w:val="20"/>
        </w:rPr>
        <w:t>,</w:t>
      </w:r>
      <w:r w:rsidRPr="00503C48">
        <w:rPr>
          <w:rFonts w:ascii="Arial" w:hAnsi="Arial" w:cs="Arial"/>
          <w:bCs/>
          <w:sz w:val="20"/>
          <w:szCs w:val="20"/>
        </w:rPr>
        <w:t xml:space="preserve"> se izvajalca </w:t>
      </w:r>
      <w:r>
        <w:rPr>
          <w:rFonts w:ascii="Arial" w:hAnsi="Arial" w:cs="Arial"/>
          <w:bCs/>
          <w:sz w:val="20"/>
          <w:szCs w:val="20"/>
        </w:rPr>
        <w:t>pozove k izdaji e-računa</w:t>
      </w:r>
      <w:r w:rsidRPr="00503C48">
        <w:rPr>
          <w:rFonts w:ascii="Arial" w:hAnsi="Arial" w:cs="Arial"/>
          <w:bCs/>
          <w:sz w:val="20"/>
          <w:szCs w:val="20"/>
        </w:rPr>
        <w:t xml:space="preserve">. V primeru, da naročnik pri pregledu posredovanega </w:t>
      </w:r>
      <w:proofErr w:type="spellStart"/>
      <w:r w:rsidRPr="00503C48">
        <w:rPr>
          <w:rFonts w:ascii="Arial" w:hAnsi="Arial" w:cs="Arial"/>
          <w:sz w:val="20"/>
          <w:szCs w:val="20"/>
        </w:rPr>
        <w:t>ZzI</w:t>
      </w:r>
      <w:proofErr w:type="spellEnd"/>
      <w:r w:rsidRPr="00503C48" w:rsidDel="00763B47">
        <w:rPr>
          <w:rFonts w:ascii="Arial" w:hAnsi="Arial" w:cs="Arial"/>
          <w:bCs/>
          <w:sz w:val="20"/>
          <w:szCs w:val="20"/>
        </w:rPr>
        <w:t xml:space="preserve"> </w:t>
      </w:r>
      <w:r w:rsidRPr="00503C48">
        <w:rPr>
          <w:rFonts w:ascii="Arial" w:hAnsi="Arial" w:cs="Arial"/>
          <w:bCs/>
          <w:sz w:val="20"/>
          <w:szCs w:val="20"/>
        </w:rPr>
        <w:t xml:space="preserve">s prilogami ugotovi, da </w:t>
      </w:r>
      <w:proofErr w:type="spellStart"/>
      <w:r w:rsidRPr="00503C48">
        <w:rPr>
          <w:rFonts w:ascii="Arial" w:hAnsi="Arial" w:cs="Arial"/>
          <w:sz w:val="20"/>
          <w:szCs w:val="20"/>
        </w:rPr>
        <w:t>ZzI</w:t>
      </w:r>
      <w:proofErr w:type="spellEnd"/>
      <w:r w:rsidRPr="00503C48" w:rsidDel="00763B47">
        <w:rPr>
          <w:rFonts w:ascii="Arial" w:hAnsi="Arial" w:cs="Arial"/>
          <w:bCs/>
          <w:sz w:val="20"/>
          <w:szCs w:val="20"/>
        </w:rPr>
        <w:t xml:space="preserve"> </w:t>
      </w:r>
      <w:r w:rsidRPr="00503C48">
        <w:rPr>
          <w:rFonts w:ascii="Arial" w:hAnsi="Arial" w:cs="Arial"/>
          <w:bCs/>
          <w:sz w:val="20"/>
          <w:szCs w:val="20"/>
        </w:rPr>
        <w:t xml:space="preserve">ni pravilen, izvajalcu posreduje obvestilo o ugotovljenih odstopanjih in preko sistema MIGRA </w:t>
      </w:r>
      <w:r>
        <w:rPr>
          <w:rFonts w:ascii="Arial" w:hAnsi="Arial" w:cs="Arial"/>
          <w:bCs/>
          <w:sz w:val="20"/>
          <w:szCs w:val="20"/>
        </w:rPr>
        <w:t>I</w:t>
      </w:r>
      <w:r w:rsidRPr="00503C48">
        <w:rPr>
          <w:rFonts w:ascii="Arial" w:hAnsi="Arial" w:cs="Arial"/>
          <w:bCs/>
          <w:sz w:val="20"/>
          <w:szCs w:val="20"/>
        </w:rPr>
        <w:t xml:space="preserve">II posreduje zadevni </w:t>
      </w:r>
      <w:proofErr w:type="spellStart"/>
      <w:r w:rsidRPr="00503C48">
        <w:rPr>
          <w:rFonts w:ascii="Arial" w:hAnsi="Arial" w:cs="Arial"/>
          <w:bCs/>
          <w:sz w:val="20"/>
          <w:szCs w:val="20"/>
        </w:rPr>
        <w:t>ZzI</w:t>
      </w:r>
      <w:proofErr w:type="spellEnd"/>
      <w:r w:rsidRPr="00503C48">
        <w:rPr>
          <w:rFonts w:ascii="Arial" w:hAnsi="Arial" w:cs="Arial"/>
          <w:bCs/>
          <w:sz w:val="20"/>
          <w:szCs w:val="20"/>
        </w:rPr>
        <w:t xml:space="preserve"> v dopolnitev izvajalcu. Za ugotovljena odstopanja je zavezan izvajalec v sistemu MIGRA </w:t>
      </w:r>
      <w:r>
        <w:rPr>
          <w:rFonts w:ascii="Arial" w:hAnsi="Arial" w:cs="Arial"/>
          <w:bCs/>
          <w:sz w:val="20"/>
          <w:szCs w:val="20"/>
        </w:rPr>
        <w:t>I</w:t>
      </w:r>
      <w:r w:rsidRPr="00503C48">
        <w:rPr>
          <w:rFonts w:ascii="Arial" w:hAnsi="Arial" w:cs="Arial"/>
          <w:bCs/>
          <w:sz w:val="20"/>
          <w:szCs w:val="20"/>
        </w:rPr>
        <w:t xml:space="preserve">II dopolniti </w:t>
      </w:r>
      <w:proofErr w:type="spellStart"/>
      <w:r w:rsidRPr="00503C48">
        <w:rPr>
          <w:rFonts w:ascii="Arial" w:hAnsi="Arial" w:cs="Arial"/>
          <w:sz w:val="20"/>
          <w:szCs w:val="20"/>
        </w:rPr>
        <w:t>ZzI</w:t>
      </w:r>
      <w:proofErr w:type="spellEnd"/>
      <w:r w:rsidRPr="00503C48" w:rsidDel="00763B47">
        <w:rPr>
          <w:rFonts w:ascii="Arial" w:hAnsi="Arial" w:cs="Arial"/>
          <w:bCs/>
          <w:sz w:val="20"/>
          <w:szCs w:val="20"/>
        </w:rPr>
        <w:t xml:space="preserve"> </w:t>
      </w:r>
      <w:r>
        <w:rPr>
          <w:rFonts w:ascii="Arial" w:hAnsi="Arial" w:cs="Arial"/>
          <w:bCs/>
          <w:sz w:val="20"/>
          <w:szCs w:val="20"/>
        </w:rPr>
        <w:t xml:space="preserve">na osnovi prejetega obvestila iz sistema MIGRA III </w:t>
      </w:r>
      <w:r w:rsidRPr="00503C48">
        <w:rPr>
          <w:rFonts w:ascii="Arial" w:hAnsi="Arial" w:cs="Arial"/>
          <w:bCs/>
          <w:sz w:val="20"/>
          <w:szCs w:val="20"/>
        </w:rPr>
        <w:t>in posredovanega elektronskega sporočila</w:t>
      </w:r>
      <w:r>
        <w:rPr>
          <w:rFonts w:ascii="Arial" w:hAnsi="Arial" w:cs="Arial"/>
          <w:bCs/>
          <w:sz w:val="20"/>
          <w:szCs w:val="20"/>
        </w:rPr>
        <w:t xml:space="preserve">, katerega prejem izvajalec </w:t>
      </w:r>
      <w:r>
        <w:rPr>
          <w:rFonts w:ascii="Arial" w:hAnsi="Arial" w:cs="Arial"/>
          <w:bCs/>
          <w:sz w:val="20"/>
          <w:szCs w:val="20"/>
        </w:rPr>
        <w:lastRenderedPageBreak/>
        <w:t>potrdi</w:t>
      </w:r>
      <w:r w:rsidRPr="00503C48">
        <w:rPr>
          <w:rFonts w:ascii="Arial" w:hAnsi="Arial" w:cs="Arial"/>
          <w:bCs/>
          <w:sz w:val="20"/>
          <w:szCs w:val="20"/>
        </w:rPr>
        <w:t xml:space="preserve">. Dopolnjen </w:t>
      </w:r>
      <w:proofErr w:type="spellStart"/>
      <w:r w:rsidRPr="00503C48">
        <w:rPr>
          <w:rFonts w:ascii="Arial" w:hAnsi="Arial" w:cs="Arial"/>
          <w:sz w:val="20"/>
          <w:szCs w:val="20"/>
        </w:rPr>
        <w:t>ZzI</w:t>
      </w:r>
      <w:proofErr w:type="spellEnd"/>
      <w:r w:rsidRPr="00503C48" w:rsidDel="00763B47">
        <w:rPr>
          <w:rFonts w:ascii="Arial" w:hAnsi="Arial" w:cs="Arial"/>
          <w:bCs/>
          <w:sz w:val="20"/>
          <w:szCs w:val="20"/>
        </w:rPr>
        <w:t xml:space="preserve"> </w:t>
      </w:r>
      <w:r w:rsidRPr="00503C48">
        <w:rPr>
          <w:rFonts w:ascii="Arial" w:hAnsi="Arial" w:cs="Arial"/>
          <w:bCs/>
          <w:sz w:val="20"/>
          <w:szCs w:val="20"/>
        </w:rPr>
        <w:t>ponovno preveri naročnik in ga odobri v znesku skupnih upravičenih izdatkov</w:t>
      </w:r>
      <w:r>
        <w:rPr>
          <w:rFonts w:ascii="Arial" w:hAnsi="Arial" w:cs="Arial"/>
          <w:bCs/>
          <w:sz w:val="20"/>
          <w:szCs w:val="20"/>
        </w:rPr>
        <w:t xml:space="preserve">. V primeru, da se izvajalec ne strinja s  končnimi ugotovitvami naročnika, lahko zahteva preverjanje na drugi stopnji. Po odobritvi </w:t>
      </w:r>
      <w:proofErr w:type="spellStart"/>
      <w:r>
        <w:rPr>
          <w:rFonts w:ascii="Arial" w:hAnsi="Arial" w:cs="Arial"/>
          <w:bCs/>
          <w:sz w:val="20"/>
          <w:szCs w:val="20"/>
        </w:rPr>
        <w:t>ZzI</w:t>
      </w:r>
      <w:proofErr w:type="spellEnd"/>
      <w:r>
        <w:rPr>
          <w:rFonts w:ascii="Arial" w:hAnsi="Arial" w:cs="Arial"/>
          <w:bCs/>
          <w:sz w:val="20"/>
          <w:szCs w:val="20"/>
        </w:rPr>
        <w:t xml:space="preserve"> s strani naročnika, izvajalec lahko izstavi e-račun, ki bo plačan v skladu z trenutno veljavnim ZIPRS. </w:t>
      </w:r>
    </w:p>
    <w:p w14:paraId="4ACBBFA7" w14:textId="77777777" w:rsidR="00312A97" w:rsidRPr="00E03CA2" w:rsidRDefault="00312A97" w:rsidP="00183BD1">
      <w:pPr>
        <w:spacing w:line="260" w:lineRule="exact"/>
        <w:jc w:val="both"/>
        <w:rPr>
          <w:rFonts w:ascii="Arial" w:hAnsi="Arial" w:cs="Arial"/>
          <w:color w:val="0000FF"/>
          <w:sz w:val="20"/>
          <w:szCs w:val="20"/>
        </w:rPr>
      </w:pPr>
    </w:p>
    <w:p w14:paraId="05845305"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 xml:space="preserve">Stroškov, ki jih naročnik tudi ob dopolnitvi ni potrdil kot upravičene, ni mogoče ponovno uveljavljati pri naslednjih obdobnih </w:t>
      </w:r>
      <w:proofErr w:type="spellStart"/>
      <w:r w:rsidRPr="00E03CA2">
        <w:rPr>
          <w:rFonts w:ascii="Arial" w:hAnsi="Arial" w:cs="Arial"/>
          <w:bCs/>
          <w:sz w:val="20"/>
          <w:szCs w:val="20"/>
        </w:rPr>
        <w:t>ZzI</w:t>
      </w:r>
      <w:proofErr w:type="spellEnd"/>
      <w:r w:rsidRPr="00E03CA2">
        <w:rPr>
          <w:rFonts w:ascii="Arial" w:hAnsi="Arial" w:cs="Arial"/>
          <w:bCs/>
          <w:sz w:val="20"/>
          <w:szCs w:val="20"/>
        </w:rPr>
        <w:t xml:space="preserve">. </w:t>
      </w:r>
    </w:p>
    <w:p w14:paraId="4071A921" w14:textId="77777777" w:rsidR="00312A97" w:rsidRDefault="00312A97" w:rsidP="00183BD1">
      <w:pPr>
        <w:spacing w:line="260" w:lineRule="exact"/>
        <w:jc w:val="both"/>
        <w:rPr>
          <w:rFonts w:ascii="Arial" w:hAnsi="Arial" w:cs="Arial"/>
          <w:color w:val="0000FF"/>
          <w:sz w:val="20"/>
          <w:szCs w:val="20"/>
        </w:rPr>
      </w:pPr>
    </w:p>
    <w:p w14:paraId="6372274F" w14:textId="77777777" w:rsidR="00262D53" w:rsidRPr="00E03CA2" w:rsidRDefault="00262D53" w:rsidP="00262D53">
      <w:pPr>
        <w:spacing w:line="260" w:lineRule="exact"/>
        <w:jc w:val="both"/>
        <w:rPr>
          <w:rFonts w:ascii="Arial" w:hAnsi="Arial" w:cs="Arial"/>
          <w:bCs/>
          <w:sz w:val="20"/>
          <w:szCs w:val="20"/>
        </w:rPr>
      </w:pPr>
      <w:r w:rsidRPr="008C07CE">
        <w:rPr>
          <w:rFonts w:ascii="Arial" w:hAnsi="Arial" w:cs="Arial"/>
          <w:sz w:val="20"/>
          <w:szCs w:val="20"/>
        </w:rPr>
        <w:t xml:space="preserve">Organ upravljanja izvede administrativno preverjanje na drugi stopnji, v primeru vložene pritožbe </w:t>
      </w:r>
      <w:r>
        <w:rPr>
          <w:rFonts w:ascii="Arial" w:hAnsi="Arial" w:cs="Arial"/>
          <w:sz w:val="20"/>
          <w:szCs w:val="20"/>
        </w:rPr>
        <w:t>izvajalca</w:t>
      </w:r>
      <w:r w:rsidRPr="008C07CE">
        <w:rPr>
          <w:rFonts w:ascii="Arial" w:hAnsi="Arial" w:cs="Arial"/>
          <w:sz w:val="20"/>
          <w:szCs w:val="20"/>
        </w:rPr>
        <w:t xml:space="preserve">, ki v skladu s sedmim odstavkom 69. člena Uredbe 2021/1060/EU nasprotuje obvestilu </w:t>
      </w:r>
      <w:r>
        <w:rPr>
          <w:rFonts w:ascii="Arial" w:hAnsi="Arial" w:cs="Arial"/>
          <w:sz w:val="20"/>
          <w:szCs w:val="20"/>
        </w:rPr>
        <w:t xml:space="preserve">naročnika </w:t>
      </w:r>
      <w:r w:rsidRPr="008C07CE">
        <w:rPr>
          <w:rFonts w:ascii="Arial" w:hAnsi="Arial" w:cs="Arial"/>
          <w:sz w:val="20"/>
          <w:szCs w:val="20"/>
        </w:rPr>
        <w:t xml:space="preserve">o izvedbi administrativnih preverjanj na prvi stopnji o znižanju upravičenih izdatkov. V tem primeru </w:t>
      </w:r>
      <w:r>
        <w:rPr>
          <w:rFonts w:ascii="Arial" w:hAnsi="Arial" w:cs="Arial"/>
          <w:sz w:val="20"/>
          <w:szCs w:val="20"/>
        </w:rPr>
        <w:t>izvajalec</w:t>
      </w:r>
      <w:r w:rsidRPr="008C07CE">
        <w:rPr>
          <w:rFonts w:ascii="Arial" w:hAnsi="Arial" w:cs="Arial"/>
          <w:sz w:val="20"/>
          <w:szCs w:val="20"/>
        </w:rPr>
        <w:t xml:space="preserve"> posreduje organu upravljanja zahtevo za preveritev pravilnosti oziroma utemeljenosti odločitve o znižanju višine upravičenih izdatkov iz zahtevka za izplačilo, v okviru administrativnega preverjanja na prvi stopnji. Organ upravljanja izvede administrativno preverjanje v 30 dneh od prejema zah</w:t>
      </w:r>
      <w:r>
        <w:rPr>
          <w:rFonts w:ascii="Arial" w:hAnsi="Arial" w:cs="Arial"/>
          <w:sz w:val="20"/>
          <w:szCs w:val="20"/>
        </w:rPr>
        <w:t>tevka za preveritev pravilnosti.</w:t>
      </w:r>
    </w:p>
    <w:p w14:paraId="2D5AF71D" w14:textId="77777777" w:rsidR="00262D53" w:rsidRPr="00E03CA2" w:rsidRDefault="00262D53" w:rsidP="00183BD1">
      <w:pPr>
        <w:spacing w:line="260" w:lineRule="exact"/>
        <w:jc w:val="both"/>
        <w:rPr>
          <w:rFonts w:ascii="Arial" w:hAnsi="Arial" w:cs="Arial"/>
          <w:color w:val="0000FF"/>
          <w:sz w:val="20"/>
          <w:szCs w:val="20"/>
        </w:rPr>
      </w:pPr>
    </w:p>
    <w:p w14:paraId="15C6DF37"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sz w:val="20"/>
          <w:szCs w:val="20"/>
        </w:rPr>
        <w:t>V primeru, da v določenem obdobju, ki zadeva obdobno poročanje, ni izvedenih nobenih aktivnosti oz. stroški ne nastanejo, izvajalec o tem samo obvesti naročnika</w:t>
      </w:r>
      <w:r w:rsidR="00AB1A18">
        <w:rPr>
          <w:rFonts w:ascii="Arial" w:hAnsi="Arial" w:cs="Arial"/>
          <w:sz w:val="20"/>
          <w:szCs w:val="20"/>
        </w:rPr>
        <w:t xml:space="preserve"> z elektronsko pošto</w:t>
      </w:r>
      <w:r w:rsidRPr="00E03CA2">
        <w:rPr>
          <w:rFonts w:ascii="Arial" w:hAnsi="Arial" w:cs="Arial"/>
          <w:sz w:val="20"/>
          <w:szCs w:val="20"/>
        </w:rPr>
        <w:t>.</w:t>
      </w:r>
    </w:p>
    <w:p w14:paraId="096E05FE" w14:textId="77777777" w:rsidR="00312A97" w:rsidRPr="00E03CA2" w:rsidRDefault="00312A97" w:rsidP="00183BD1">
      <w:pPr>
        <w:spacing w:line="260" w:lineRule="exact"/>
        <w:jc w:val="both"/>
        <w:rPr>
          <w:rFonts w:ascii="Arial" w:hAnsi="Arial" w:cs="Arial"/>
          <w:bCs/>
          <w:sz w:val="20"/>
          <w:szCs w:val="20"/>
        </w:rPr>
      </w:pPr>
    </w:p>
    <w:p w14:paraId="5CE89FE9" w14:textId="77777777" w:rsidR="00312A97" w:rsidRPr="00E03CA2" w:rsidRDefault="00312A97" w:rsidP="00183BD1">
      <w:pPr>
        <w:spacing w:line="260" w:lineRule="exact"/>
        <w:jc w:val="both"/>
        <w:rPr>
          <w:rFonts w:ascii="Arial" w:hAnsi="Arial" w:cs="Arial"/>
          <w:bCs/>
          <w:sz w:val="20"/>
          <w:szCs w:val="20"/>
        </w:rPr>
      </w:pPr>
    </w:p>
    <w:p w14:paraId="634BA827" w14:textId="21E6245F" w:rsidR="00312A97" w:rsidRPr="0020044A" w:rsidRDefault="00AB3ACA"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20044A">
        <w:rPr>
          <w:rFonts w:ascii="Arial" w:hAnsi="Arial" w:cs="Arial"/>
          <w:sz w:val="20"/>
          <w:szCs w:val="20"/>
        </w:rPr>
        <w:t>člen</w:t>
      </w:r>
    </w:p>
    <w:p w14:paraId="687EB955"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RS 30. dan od datuma prejema e-računa. Plačilni rok začne teči naslednji dan po prejemu e-računa. Če zadnji dan roka sovpada z dnem, ko je po zakonu dela prost dan oziroma v plačilnem sistemu TARGET</w:t>
      </w:r>
      <w:r w:rsidR="007C5D71">
        <w:rPr>
          <w:rFonts w:ascii="Arial" w:hAnsi="Arial" w:cs="Arial"/>
          <w:bCs/>
          <w:sz w:val="20"/>
          <w:szCs w:val="20"/>
        </w:rPr>
        <w:t>2</w:t>
      </w:r>
      <w:r w:rsidRPr="00E03CA2">
        <w:rPr>
          <w:rFonts w:ascii="Arial" w:hAnsi="Arial" w:cs="Arial"/>
          <w:bCs/>
          <w:sz w:val="20"/>
          <w:szCs w:val="20"/>
        </w:rPr>
        <w:t xml:space="preserve"> ni opredeljen kot plačilni dan, se za zadnji dan roka šteje naslednji delavnik oziroma naslednji plačilni dan v sistemu TARGET</w:t>
      </w:r>
      <w:r w:rsidR="007C5D71">
        <w:rPr>
          <w:rFonts w:ascii="Arial" w:hAnsi="Arial" w:cs="Arial"/>
          <w:bCs/>
          <w:sz w:val="20"/>
          <w:szCs w:val="20"/>
        </w:rPr>
        <w:t>2</w:t>
      </w:r>
      <w:r w:rsidRPr="00E03CA2">
        <w:rPr>
          <w:rFonts w:ascii="Arial" w:hAnsi="Arial" w:cs="Arial"/>
          <w:bCs/>
          <w:sz w:val="20"/>
          <w:szCs w:val="20"/>
        </w:rPr>
        <w:t>. Pri izstavitvi e-računov se je potrebno sklicevati na številko pogodbe.</w:t>
      </w:r>
    </w:p>
    <w:p w14:paraId="6098D190" w14:textId="77777777" w:rsidR="00312A97" w:rsidRDefault="00312A97" w:rsidP="00183BD1">
      <w:pPr>
        <w:spacing w:line="260" w:lineRule="exact"/>
        <w:jc w:val="both"/>
        <w:rPr>
          <w:rFonts w:ascii="Arial" w:hAnsi="Arial" w:cs="Arial"/>
          <w:bCs/>
          <w:sz w:val="20"/>
          <w:szCs w:val="20"/>
        </w:rPr>
      </w:pPr>
    </w:p>
    <w:p w14:paraId="61AC596D" w14:textId="77777777" w:rsidR="007C5D71" w:rsidRPr="00E03CA2" w:rsidRDefault="007C5D71" w:rsidP="00183BD1">
      <w:pPr>
        <w:spacing w:line="260" w:lineRule="exact"/>
        <w:jc w:val="both"/>
        <w:rPr>
          <w:rFonts w:ascii="Arial" w:hAnsi="Arial" w:cs="Arial"/>
          <w:bCs/>
          <w:sz w:val="20"/>
          <w:szCs w:val="20"/>
        </w:rPr>
      </w:pPr>
    </w:p>
    <w:p w14:paraId="2BEF9BD1" w14:textId="6C03DB89" w:rsidR="00312A97" w:rsidRPr="007158D0" w:rsidRDefault="007F1F3A"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7158D0">
        <w:rPr>
          <w:rFonts w:ascii="Arial" w:hAnsi="Arial" w:cs="Arial"/>
          <w:sz w:val="20"/>
          <w:szCs w:val="20"/>
        </w:rPr>
        <w:t>člen</w:t>
      </w:r>
    </w:p>
    <w:p w14:paraId="22396603"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Sredstva, izplačana na podlagi te pogodbe, so strogo namenska in jih sme izvajalec uporabiti izključno za izvajanje </w:t>
      </w:r>
      <w:r w:rsidR="004A2498">
        <w:rPr>
          <w:rFonts w:ascii="Arial" w:hAnsi="Arial" w:cs="Arial"/>
          <w:sz w:val="20"/>
          <w:szCs w:val="20"/>
        </w:rPr>
        <w:t>operacije</w:t>
      </w:r>
      <w:r w:rsidRPr="00E03CA2">
        <w:rPr>
          <w:rFonts w:ascii="Arial" w:hAnsi="Arial" w:cs="Arial"/>
          <w:sz w:val="20"/>
          <w:szCs w:val="20"/>
        </w:rPr>
        <w:t>, ki je predmet te pogodbe.</w:t>
      </w:r>
    </w:p>
    <w:p w14:paraId="0F0B46B4" w14:textId="77777777" w:rsidR="00312A97" w:rsidRPr="00E03CA2" w:rsidRDefault="00312A97" w:rsidP="00183BD1">
      <w:pPr>
        <w:spacing w:line="260" w:lineRule="exact"/>
        <w:jc w:val="both"/>
        <w:rPr>
          <w:rFonts w:ascii="Arial" w:hAnsi="Arial" w:cs="Arial"/>
          <w:sz w:val="20"/>
          <w:szCs w:val="20"/>
        </w:rPr>
      </w:pPr>
    </w:p>
    <w:p w14:paraId="3EA4110D"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Za nenamensko porabo sredstev se šteje tudi, če izvajalec navaja lažne ali netočne podatke, podatke ponareja ali jih namenoma izpusti.</w:t>
      </w:r>
    </w:p>
    <w:p w14:paraId="372EF943" w14:textId="3082E2E5" w:rsidR="00312A97" w:rsidRDefault="00312A97" w:rsidP="00183BD1">
      <w:pPr>
        <w:numPr>
          <w:ilvl w:val="12"/>
          <w:numId w:val="0"/>
        </w:numPr>
        <w:spacing w:line="260" w:lineRule="exact"/>
        <w:rPr>
          <w:rFonts w:ascii="Arial" w:hAnsi="Arial" w:cs="Arial"/>
          <w:sz w:val="20"/>
          <w:szCs w:val="20"/>
          <w:highlight w:val="yellow"/>
        </w:rPr>
      </w:pPr>
    </w:p>
    <w:p w14:paraId="284745DB" w14:textId="77777777" w:rsidR="00F34007" w:rsidRDefault="00F34007" w:rsidP="00183BD1">
      <w:pPr>
        <w:numPr>
          <w:ilvl w:val="12"/>
          <w:numId w:val="0"/>
        </w:numPr>
        <w:spacing w:line="260" w:lineRule="exact"/>
        <w:rPr>
          <w:rFonts w:ascii="Arial" w:hAnsi="Arial" w:cs="Arial"/>
          <w:sz w:val="20"/>
          <w:szCs w:val="20"/>
          <w:highlight w:val="yellow"/>
        </w:rPr>
      </w:pPr>
    </w:p>
    <w:p w14:paraId="2073AB5C" w14:textId="6ABEB06B" w:rsidR="00F34007" w:rsidRPr="00C439C0" w:rsidRDefault="00F34007" w:rsidP="00183BD1">
      <w:pPr>
        <w:numPr>
          <w:ilvl w:val="12"/>
          <w:numId w:val="0"/>
        </w:numPr>
        <w:spacing w:line="260" w:lineRule="exact"/>
        <w:rPr>
          <w:rFonts w:ascii="Arial" w:hAnsi="Arial" w:cs="Arial"/>
          <w:b/>
          <w:sz w:val="20"/>
          <w:szCs w:val="20"/>
        </w:rPr>
      </w:pPr>
      <w:r w:rsidRPr="00C439C0">
        <w:rPr>
          <w:rFonts w:ascii="Arial" w:hAnsi="Arial" w:cs="Arial"/>
          <w:b/>
          <w:sz w:val="20"/>
          <w:szCs w:val="20"/>
        </w:rPr>
        <w:t>Varovanje osebnih podatkov</w:t>
      </w:r>
    </w:p>
    <w:p w14:paraId="201D5B81" w14:textId="77777777" w:rsidR="009E05A5" w:rsidRPr="00C439C0" w:rsidRDefault="009E05A5" w:rsidP="00183BD1">
      <w:pPr>
        <w:numPr>
          <w:ilvl w:val="12"/>
          <w:numId w:val="0"/>
        </w:numPr>
        <w:spacing w:line="260" w:lineRule="exact"/>
        <w:rPr>
          <w:rFonts w:ascii="Arial" w:hAnsi="Arial" w:cs="Arial"/>
          <w:sz w:val="20"/>
          <w:szCs w:val="20"/>
        </w:rPr>
      </w:pPr>
    </w:p>
    <w:p w14:paraId="214C2760" w14:textId="74738894" w:rsidR="00312A97" w:rsidRPr="00C439C0" w:rsidRDefault="007C414A"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sidRPr="00C439C0">
        <w:rPr>
          <w:rFonts w:ascii="Arial" w:hAnsi="Arial" w:cs="Arial"/>
          <w:sz w:val="20"/>
          <w:szCs w:val="20"/>
        </w:rPr>
        <w:t xml:space="preserve"> </w:t>
      </w:r>
      <w:r w:rsidR="00312A97" w:rsidRPr="00C439C0">
        <w:rPr>
          <w:rFonts w:ascii="Arial" w:hAnsi="Arial" w:cs="Arial"/>
          <w:sz w:val="20"/>
          <w:szCs w:val="20"/>
        </w:rPr>
        <w:t>člen</w:t>
      </w:r>
    </w:p>
    <w:p w14:paraId="701339E3" w14:textId="3733BD61" w:rsidR="00750A68" w:rsidRPr="00C439C0" w:rsidRDefault="00750A68" w:rsidP="00863AF8">
      <w:pPr>
        <w:spacing w:line="260" w:lineRule="exact"/>
        <w:rPr>
          <w:rFonts w:ascii="Arial" w:hAnsi="Arial" w:cs="Arial"/>
          <w:sz w:val="20"/>
          <w:szCs w:val="20"/>
        </w:rPr>
      </w:pPr>
      <w:r w:rsidRPr="00C439C0">
        <w:rPr>
          <w:rFonts w:ascii="Arial" w:hAnsi="Arial" w:cs="Arial"/>
          <w:sz w:val="20"/>
          <w:szCs w:val="20"/>
        </w:rPr>
        <w:t xml:space="preserve">Pravna podlaga za obdelavo osebnih podatkov izhaja iz 4. člena Zakona o ratifikaciji Konvencije Sveta Evrope o ukrepanju proti trgovini z ljudmi (Ur. l. RS, št. 62/09 – Mednarodne pogodbe, št. 14/09 z dne 4. avgust 2009) v povezavi z 12. členom Konvencije Sveta Evrope o ukrepanju proti trgovini z ljudmi. </w:t>
      </w:r>
    </w:p>
    <w:p w14:paraId="2A1CE82E" w14:textId="77777777" w:rsidR="00750A68" w:rsidRPr="00C439C0" w:rsidRDefault="00750A68" w:rsidP="00863AF8">
      <w:pPr>
        <w:spacing w:line="260" w:lineRule="exact"/>
        <w:rPr>
          <w:rFonts w:ascii="Arial" w:hAnsi="Arial" w:cs="Arial"/>
          <w:sz w:val="20"/>
          <w:szCs w:val="20"/>
        </w:rPr>
      </w:pPr>
    </w:p>
    <w:p w14:paraId="493D6F10" w14:textId="2CA0A669" w:rsidR="00863AF8" w:rsidRPr="00C439C0" w:rsidRDefault="00863AF8" w:rsidP="00863AF8">
      <w:pPr>
        <w:spacing w:line="260" w:lineRule="exact"/>
        <w:rPr>
          <w:rFonts w:ascii="Arial" w:hAnsi="Arial" w:cs="Arial"/>
          <w:sz w:val="20"/>
          <w:szCs w:val="20"/>
        </w:rPr>
      </w:pPr>
      <w:r w:rsidRPr="00C439C0">
        <w:rPr>
          <w:rFonts w:ascii="Arial" w:hAnsi="Arial" w:cs="Arial"/>
          <w:sz w:val="20"/>
          <w:szCs w:val="20"/>
        </w:rPr>
        <w:t>Pogodbeni stranki v zvezi z varstvom osebnih podatkov ugotavljata:</w:t>
      </w:r>
    </w:p>
    <w:p w14:paraId="54DAA48F" w14:textId="640DC1AA" w:rsidR="00863AF8" w:rsidRPr="00C439C0" w:rsidRDefault="00863AF8" w:rsidP="00863AF8">
      <w:pPr>
        <w:numPr>
          <w:ilvl w:val="0"/>
          <w:numId w:val="13"/>
        </w:numPr>
        <w:spacing w:line="260" w:lineRule="exact"/>
        <w:contextualSpacing/>
        <w:jc w:val="both"/>
        <w:rPr>
          <w:rFonts w:ascii="Arial" w:hAnsi="Arial" w:cs="Arial"/>
          <w:sz w:val="20"/>
          <w:szCs w:val="20"/>
        </w:rPr>
      </w:pPr>
      <w:r w:rsidRPr="00C439C0">
        <w:rPr>
          <w:rFonts w:ascii="Arial" w:hAnsi="Arial" w:cs="Arial"/>
          <w:sz w:val="20"/>
          <w:szCs w:val="20"/>
        </w:rPr>
        <w:t xml:space="preserve">Ministrstvo za notranje zadeve (v nadaljevanju naročnik) skladno s točko (7) člena 4 Uredbe (EU) 2016/679 Evropskega parlamenta in Sveta o varstvu posameznikov pri obdelavi osebnih podatkov in o prostem pretoku takih podatkov ter o razveljavitvi direktive 95/46/ES (Ur. l. EU, št. L 119/1, </w:t>
      </w:r>
      <w:r w:rsidR="00510755" w:rsidRPr="00C439C0">
        <w:rPr>
          <w:rFonts w:ascii="Arial" w:hAnsi="Arial" w:cs="Arial"/>
          <w:sz w:val="20"/>
          <w:szCs w:val="20"/>
        </w:rPr>
        <w:t>(</w:t>
      </w:r>
      <w:r w:rsidRPr="00C439C0">
        <w:rPr>
          <w:rFonts w:ascii="Arial" w:hAnsi="Arial" w:cs="Arial"/>
          <w:sz w:val="20"/>
          <w:szCs w:val="20"/>
        </w:rPr>
        <w:t>v nadaljnjem besedilu: Splošn</w:t>
      </w:r>
      <w:r w:rsidR="007462AF" w:rsidRPr="00C439C0">
        <w:rPr>
          <w:rFonts w:ascii="Arial" w:hAnsi="Arial" w:cs="Arial"/>
          <w:sz w:val="20"/>
          <w:szCs w:val="20"/>
        </w:rPr>
        <w:t>a</w:t>
      </w:r>
      <w:r w:rsidRPr="00C439C0">
        <w:rPr>
          <w:rFonts w:ascii="Arial" w:hAnsi="Arial" w:cs="Arial"/>
          <w:sz w:val="20"/>
          <w:szCs w:val="20"/>
        </w:rPr>
        <w:t xml:space="preserve"> uredb</w:t>
      </w:r>
      <w:r w:rsidR="007462AF" w:rsidRPr="00C439C0">
        <w:rPr>
          <w:rFonts w:ascii="Arial" w:hAnsi="Arial" w:cs="Arial"/>
          <w:sz w:val="20"/>
          <w:szCs w:val="20"/>
        </w:rPr>
        <w:t>a</w:t>
      </w:r>
      <w:r w:rsidRPr="00C439C0">
        <w:rPr>
          <w:rFonts w:ascii="Arial" w:hAnsi="Arial" w:cs="Arial"/>
          <w:sz w:val="20"/>
          <w:szCs w:val="20"/>
        </w:rPr>
        <w:t xml:space="preserve"> o varstvu podatkov</w:t>
      </w:r>
      <w:r w:rsidR="00510755" w:rsidRPr="00C439C0">
        <w:rPr>
          <w:rFonts w:ascii="Arial" w:hAnsi="Arial" w:cs="Arial"/>
          <w:sz w:val="20"/>
          <w:szCs w:val="20"/>
        </w:rPr>
        <w:t>)</w:t>
      </w:r>
      <w:r w:rsidR="00A74DD8" w:rsidRPr="00C439C0">
        <w:rPr>
          <w:rFonts w:ascii="Arial" w:hAnsi="Arial" w:cs="Arial"/>
          <w:sz w:val="20"/>
          <w:szCs w:val="20"/>
        </w:rPr>
        <w:t>,</w:t>
      </w:r>
      <w:r w:rsidRPr="00C439C0">
        <w:rPr>
          <w:rFonts w:ascii="Arial" w:hAnsi="Arial" w:cs="Arial"/>
          <w:sz w:val="20"/>
          <w:szCs w:val="20"/>
        </w:rPr>
        <w:t xml:space="preserve"> šteje za upravljavca osebnih podatkov;</w:t>
      </w:r>
    </w:p>
    <w:p w14:paraId="62E7E36E" w14:textId="77777777" w:rsidR="00863AF8" w:rsidRPr="00C439C0" w:rsidRDefault="00863AF8" w:rsidP="00863AF8">
      <w:pPr>
        <w:numPr>
          <w:ilvl w:val="0"/>
          <w:numId w:val="13"/>
        </w:numPr>
        <w:spacing w:line="260" w:lineRule="exact"/>
        <w:contextualSpacing/>
        <w:jc w:val="both"/>
        <w:rPr>
          <w:rFonts w:ascii="Arial" w:hAnsi="Arial" w:cs="Arial"/>
          <w:sz w:val="20"/>
          <w:szCs w:val="20"/>
        </w:rPr>
      </w:pPr>
      <w:r w:rsidRPr="00C439C0">
        <w:rPr>
          <w:rFonts w:ascii="Arial" w:hAnsi="Arial" w:cs="Arial"/>
          <w:sz w:val="20"/>
          <w:szCs w:val="20"/>
        </w:rPr>
        <w:lastRenderedPageBreak/>
        <w:t>izvajalec, skladno s točko (8) člena 4 Splošne uredbe o varstvu podatkov, šteje za obdelovalca osebnih podatkov.</w:t>
      </w:r>
    </w:p>
    <w:p w14:paraId="0D9D64D2" w14:textId="64922D24" w:rsidR="00863AF8" w:rsidRPr="00C439C0" w:rsidRDefault="00863AF8" w:rsidP="00C439C0">
      <w:pPr>
        <w:numPr>
          <w:ilvl w:val="0"/>
          <w:numId w:val="13"/>
        </w:numPr>
        <w:spacing w:line="260" w:lineRule="exact"/>
        <w:contextualSpacing/>
        <w:jc w:val="both"/>
        <w:rPr>
          <w:rFonts w:ascii="Arial" w:hAnsi="Arial" w:cs="Arial"/>
          <w:sz w:val="20"/>
          <w:szCs w:val="20"/>
        </w:rPr>
      </w:pPr>
      <w:r w:rsidRPr="00C439C0">
        <w:rPr>
          <w:rFonts w:ascii="Arial" w:hAnsi="Arial" w:cs="Arial"/>
          <w:sz w:val="20"/>
          <w:szCs w:val="20"/>
        </w:rPr>
        <w:t>izvajalec bo do osebnih podatkov, ki so v upravljanju naročnika, dostopal na sledeč način: izvajalec bo s strani naročnika, v elektronski obliki prejel vse podatke, ki jih bo potreboval za zagotavljanje učinkovite izvedbe operacije</w:t>
      </w:r>
      <w:r w:rsidR="00C439C0" w:rsidRPr="00C439C0">
        <w:rPr>
          <w:rFonts w:ascii="Arial" w:hAnsi="Arial" w:cs="Arial"/>
          <w:sz w:val="20"/>
          <w:szCs w:val="20"/>
        </w:rPr>
        <w:t xml:space="preserve">. </w:t>
      </w:r>
    </w:p>
    <w:p w14:paraId="0A32BA88" w14:textId="44398FFE" w:rsidR="00863AF8" w:rsidRDefault="00863AF8" w:rsidP="00905626">
      <w:pPr>
        <w:autoSpaceDE w:val="0"/>
        <w:autoSpaceDN w:val="0"/>
        <w:adjustRightInd w:val="0"/>
        <w:spacing w:line="260" w:lineRule="exact"/>
        <w:jc w:val="both"/>
        <w:rPr>
          <w:rFonts w:ascii="Arial" w:hAnsi="Arial" w:cs="Arial"/>
          <w:color w:val="0070C0"/>
          <w:sz w:val="20"/>
          <w:szCs w:val="20"/>
        </w:rPr>
      </w:pPr>
    </w:p>
    <w:p w14:paraId="6F55E9EC" w14:textId="77777777" w:rsidR="006F3430" w:rsidRPr="0034539E" w:rsidRDefault="006F3430" w:rsidP="00905626">
      <w:pPr>
        <w:autoSpaceDE w:val="0"/>
        <w:autoSpaceDN w:val="0"/>
        <w:adjustRightInd w:val="0"/>
        <w:spacing w:line="260" w:lineRule="exact"/>
        <w:jc w:val="both"/>
        <w:rPr>
          <w:rFonts w:ascii="Arial" w:hAnsi="Arial" w:cs="Arial"/>
          <w:sz w:val="20"/>
          <w:szCs w:val="20"/>
        </w:rPr>
      </w:pPr>
    </w:p>
    <w:p w14:paraId="6D1F5F6B" w14:textId="7E99F699" w:rsidR="0058338A" w:rsidRPr="0034539E" w:rsidRDefault="00F96C0C" w:rsidP="00C52E2A">
      <w:pPr>
        <w:pStyle w:val="Odstavekseznama"/>
        <w:numPr>
          <w:ilvl w:val="0"/>
          <w:numId w:val="24"/>
        </w:numPr>
        <w:spacing w:line="260" w:lineRule="exact"/>
        <w:ind w:firstLine="3249"/>
        <w:rPr>
          <w:rFonts w:ascii="Arial" w:hAnsi="Arial" w:cs="Arial"/>
          <w:sz w:val="20"/>
          <w:szCs w:val="20"/>
        </w:rPr>
      </w:pPr>
      <w:r w:rsidRPr="0034539E">
        <w:rPr>
          <w:rFonts w:ascii="Arial" w:hAnsi="Arial" w:cs="Arial"/>
          <w:sz w:val="20"/>
          <w:szCs w:val="20"/>
        </w:rPr>
        <w:t xml:space="preserve"> </w:t>
      </w:r>
      <w:r w:rsidR="00C43B02" w:rsidRPr="0034539E">
        <w:rPr>
          <w:rFonts w:ascii="Arial" w:hAnsi="Arial" w:cs="Arial"/>
          <w:sz w:val="20"/>
          <w:szCs w:val="20"/>
        </w:rPr>
        <w:t>č</w:t>
      </w:r>
      <w:r w:rsidR="000675A1" w:rsidRPr="0034539E">
        <w:rPr>
          <w:rFonts w:ascii="Arial" w:hAnsi="Arial" w:cs="Arial"/>
          <w:sz w:val="20"/>
          <w:szCs w:val="20"/>
        </w:rPr>
        <w:t>len</w:t>
      </w:r>
    </w:p>
    <w:p w14:paraId="7C21FAE5" w14:textId="2F502074" w:rsidR="00863AF8" w:rsidRPr="0034539E" w:rsidRDefault="00863AF8" w:rsidP="00863AF8">
      <w:pPr>
        <w:spacing w:line="260" w:lineRule="exact"/>
        <w:rPr>
          <w:rFonts w:ascii="Arial" w:hAnsi="Arial" w:cs="Arial"/>
          <w:sz w:val="20"/>
          <w:szCs w:val="20"/>
        </w:rPr>
      </w:pPr>
    </w:p>
    <w:p w14:paraId="0FFEBA6D" w14:textId="048BF60F" w:rsidR="00863AF8" w:rsidRPr="0034539E" w:rsidRDefault="00863AF8" w:rsidP="00863AF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Upravljavec je odgovoren za zagotovitev, da obdelava osebnih podatkov poteka skladno z določbami Zakona o  varstvu osebnih podatkov (Ur. l. RS, št. 163/22 - ZVOP-2) in Splošn</w:t>
      </w:r>
      <w:r w:rsidR="00012B71" w:rsidRPr="0034539E">
        <w:rPr>
          <w:rFonts w:ascii="Arial" w:hAnsi="Arial" w:cs="Arial"/>
          <w:sz w:val="20"/>
          <w:szCs w:val="20"/>
        </w:rPr>
        <w:t>e</w:t>
      </w:r>
      <w:r w:rsidRPr="0034539E">
        <w:rPr>
          <w:rFonts w:ascii="Arial" w:hAnsi="Arial" w:cs="Arial"/>
          <w:sz w:val="20"/>
          <w:szCs w:val="20"/>
        </w:rPr>
        <w:t xml:space="preserve"> uredb</w:t>
      </w:r>
      <w:r w:rsidR="00012B71" w:rsidRPr="0034539E">
        <w:rPr>
          <w:rFonts w:ascii="Arial" w:hAnsi="Arial" w:cs="Arial"/>
          <w:sz w:val="20"/>
          <w:szCs w:val="20"/>
        </w:rPr>
        <w:t>e</w:t>
      </w:r>
      <w:r w:rsidRPr="0034539E">
        <w:rPr>
          <w:rFonts w:ascii="Arial" w:hAnsi="Arial" w:cs="Arial"/>
          <w:sz w:val="20"/>
          <w:szCs w:val="20"/>
        </w:rPr>
        <w:t xml:space="preserve"> o varstvu podatkov. </w:t>
      </w:r>
    </w:p>
    <w:p w14:paraId="3A429348" w14:textId="77777777" w:rsidR="00863AF8" w:rsidRPr="0034539E" w:rsidRDefault="00863AF8" w:rsidP="00863AF8">
      <w:pPr>
        <w:pStyle w:val="Odstavekseznama"/>
        <w:autoSpaceDE w:val="0"/>
        <w:autoSpaceDN w:val="0"/>
        <w:adjustRightInd w:val="0"/>
        <w:spacing w:line="260" w:lineRule="exact"/>
        <w:ind w:left="360"/>
        <w:jc w:val="both"/>
        <w:rPr>
          <w:rFonts w:ascii="Arial" w:hAnsi="Arial" w:cs="Arial"/>
          <w:sz w:val="20"/>
          <w:szCs w:val="20"/>
        </w:rPr>
      </w:pPr>
    </w:p>
    <w:p w14:paraId="27190707" w14:textId="086B61DD" w:rsidR="00863AF8" w:rsidRPr="0034539E" w:rsidRDefault="00863AF8" w:rsidP="00863AF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 xml:space="preserve">Upravljavec </w:t>
      </w:r>
      <w:r w:rsidR="00D21DDB" w:rsidRPr="0034539E">
        <w:rPr>
          <w:rFonts w:ascii="Arial" w:hAnsi="Arial" w:cs="Arial"/>
          <w:sz w:val="20"/>
          <w:szCs w:val="20"/>
        </w:rPr>
        <w:t xml:space="preserve">določa, da obdelovalec lahko obdeluje podatke za namen vodenja statistike in urejanje življenjskih situacij žrtev, ki so vključene v operacijo. </w:t>
      </w:r>
    </w:p>
    <w:p w14:paraId="062F512B" w14:textId="77777777" w:rsidR="00863AF8" w:rsidRPr="0034539E" w:rsidRDefault="00863AF8" w:rsidP="00863AF8">
      <w:pPr>
        <w:autoSpaceDE w:val="0"/>
        <w:autoSpaceDN w:val="0"/>
        <w:adjustRightInd w:val="0"/>
        <w:spacing w:line="260" w:lineRule="exact"/>
        <w:jc w:val="both"/>
        <w:rPr>
          <w:rFonts w:ascii="Arial" w:hAnsi="Arial" w:cs="Arial"/>
          <w:sz w:val="20"/>
          <w:szCs w:val="20"/>
        </w:rPr>
      </w:pPr>
    </w:p>
    <w:p w14:paraId="07464B54" w14:textId="75BF93BF" w:rsidR="00863AF8" w:rsidRPr="0034539E" w:rsidRDefault="00863AF8" w:rsidP="00863AF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Obdelovalec bo obdeloval osebne podatke samo na podlagi dokumentiranih navodil upravljavca. Upravljavec lahko poda nadaljnja navodila ves čas trajanja obdelave osebnih podatkov, pri čemer bodo navodila vedno dokumentirana in v pisni obliki, vključno z elektronsko.</w:t>
      </w:r>
    </w:p>
    <w:p w14:paraId="2EC48D30" w14:textId="77777777" w:rsidR="00863AF8" w:rsidRPr="0034539E" w:rsidRDefault="00863AF8" w:rsidP="00863AF8">
      <w:pPr>
        <w:autoSpaceDE w:val="0"/>
        <w:autoSpaceDN w:val="0"/>
        <w:adjustRightInd w:val="0"/>
        <w:spacing w:line="260" w:lineRule="exact"/>
        <w:jc w:val="both"/>
        <w:rPr>
          <w:rFonts w:ascii="Arial" w:hAnsi="Arial" w:cs="Arial"/>
          <w:sz w:val="20"/>
          <w:szCs w:val="20"/>
        </w:rPr>
      </w:pPr>
    </w:p>
    <w:p w14:paraId="456942B4" w14:textId="7D32C60F" w:rsidR="00863AF8" w:rsidRPr="0034539E" w:rsidRDefault="00863AF8" w:rsidP="00863AF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 xml:space="preserve">Obdelovalec bo v skladu z določbo drugega odstavka 30. člena Splošne uredbe o varstvu podatkov vodil evidenco vseh vrst dejavnosti obdelave, ki jih izvaja v imenu in za račun upravljavca. </w:t>
      </w:r>
    </w:p>
    <w:p w14:paraId="2FF9C5BA" w14:textId="77777777" w:rsidR="00863AF8" w:rsidRPr="00863AF8" w:rsidRDefault="00863AF8" w:rsidP="00863AF8">
      <w:pPr>
        <w:spacing w:line="260" w:lineRule="exact"/>
        <w:rPr>
          <w:rFonts w:ascii="Arial" w:hAnsi="Arial" w:cs="Arial"/>
          <w:color w:val="00B050"/>
          <w:sz w:val="20"/>
          <w:szCs w:val="20"/>
        </w:rPr>
      </w:pPr>
    </w:p>
    <w:p w14:paraId="4F0C8AE1" w14:textId="77777777" w:rsidR="00066664" w:rsidRPr="0034539E" w:rsidRDefault="00066664" w:rsidP="0048143C">
      <w:pPr>
        <w:spacing w:line="260" w:lineRule="exact"/>
        <w:contextualSpacing/>
        <w:jc w:val="both"/>
        <w:rPr>
          <w:rFonts w:ascii="Arial" w:hAnsi="Arial" w:cs="Arial"/>
          <w:sz w:val="20"/>
          <w:szCs w:val="20"/>
        </w:rPr>
      </w:pPr>
    </w:p>
    <w:p w14:paraId="287278E7" w14:textId="06AA2049" w:rsidR="00066664" w:rsidRPr="0034539E" w:rsidRDefault="004E69D2" w:rsidP="00C52E2A">
      <w:pPr>
        <w:pStyle w:val="Odstavekseznama"/>
        <w:numPr>
          <w:ilvl w:val="0"/>
          <w:numId w:val="24"/>
        </w:numPr>
        <w:spacing w:line="260" w:lineRule="exact"/>
        <w:ind w:firstLine="3249"/>
        <w:rPr>
          <w:rFonts w:ascii="Arial" w:hAnsi="Arial" w:cs="Arial"/>
          <w:sz w:val="20"/>
          <w:szCs w:val="20"/>
        </w:rPr>
      </w:pPr>
      <w:r w:rsidRPr="0034539E">
        <w:rPr>
          <w:rFonts w:ascii="Arial" w:hAnsi="Arial" w:cs="Arial"/>
          <w:sz w:val="20"/>
          <w:szCs w:val="20"/>
        </w:rPr>
        <w:t xml:space="preserve"> </w:t>
      </w:r>
      <w:r w:rsidR="00066664" w:rsidRPr="0034539E">
        <w:rPr>
          <w:rFonts w:ascii="Arial" w:hAnsi="Arial" w:cs="Arial"/>
          <w:sz w:val="20"/>
          <w:szCs w:val="20"/>
        </w:rPr>
        <w:t>člen</w:t>
      </w:r>
    </w:p>
    <w:p w14:paraId="01FE5C07" w14:textId="161D323E" w:rsidR="00066664" w:rsidRDefault="00066664" w:rsidP="0048143C">
      <w:pPr>
        <w:spacing w:line="260" w:lineRule="exact"/>
        <w:contextualSpacing/>
        <w:jc w:val="both"/>
        <w:rPr>
          <w:rFonts w:ascii="Arial" w:hAnsi="Arial" w:cs="Arial"/>
          <w:sz w:val="20"/>
          <w:szCs w:val="20"/>
        </w:rPr>
      </w:pPr>
    </w:p>
    <w:p w14:paraId="5DC05C24" w14:textId="2754964F" w:rsidR="00066664" w:rsidRDefault="00066664" w:rsidP="00066664">
      <w:pPr>
        <w:spacing w:line="260" w:lineRule="exact"/>
        <w:jc w:val="both"/>
        <w:rPr>
          <w:rFonts w:ascii="Arial" w:hAnsi="Arial" w:cs="Arial"/>
          <w:sz w:val="20"/>
          <w:szCs w:val="20"/>
        </w:rPr>
      </w:pPr>
      <w:r w:rsidRPr="00643AAA">
        <w:rPr>
          <w:rFonts w:ascii="Arial" w:hAnsi="Arial" w:cs="Arial"/>
          <w:sz w:val="20"/>
          <w:szCs w:val="20"/>
        </w:rPr>
        <w:t xml:space="preserve">Izvajalec </w:t>
      </w:r>
      <w:r w:rsidR="004C3901" w:rsidRPr="00643AAA">
        <w:rPr>
          <w:rFonts w:ascii="Arial" w:hAnsi="Arial" w:cs="Arial"/>
          <w:sz w:val="20"/>
          <w:szCs w:val="20"/>
        </w:rPr>
        <w:t>bo</w:t>
      </w:r>
      <w:r w:rsidRPr="00643AAA">
        <w:rPr>
          <w:rFonts w:ascii="Arial" w:hAnsi="Arial" w:cs="Arial"/>
          <w:sz w:val="20"/>
          <w:szCs w:val="20"/>
        </w:rPr>
        <w:t xml:space="preserve"> pri izvajanju pogodbenih obveznosti po </w:t>
      </w:r>
      <w:r w:rsidR="004C3901" w:rsidRPr="00643AAA">
        <w:rPr>
          <w:rFonts w:ascii="Arial" w:hAnsi="Arial" w:cs="Arial"/>
          <w:sz w:val="20"/>
          <w:szCs w:val="20"/>
        </w:rPr>
        <w:t>tej pogodbi</w:t>
      </w:r>
      <w:r w:rsidRPr="00643AAA">
        <w:rPr>
          <w:rFonts w:ascii="Arial" w:hAnsi="Arial" w:cs="Arial"/>
          <w:sz w:val="20"/>
          <w:szCs w:val="20"/>
        </w:rPr>
        <w:t>, zaradi narave samega dela obdeloval osebne podatke, katerih upravlja</w:t>
      </w:r>
      <w:r w:rsidR="00C82D26" w:rsidRPr="00643AAA">
        <w:rPr>
          <w:rFonts w:ascii="Arial" w:hAnsi="Arial" w:cs="Arial"/>
          <w:sz w:val="20"/>
          <w:szCs w:val="20"/>
        </w:rPr>
        <w:t>l</w:t>
      </w:r>
      <w:r w:rsidRPr="00643AAA">
        <w:rPr>
          <w:rFonts w:ascii="Arial" w:hAnsi="Arial" w:cs="Arial"/>
          <w:sz w:val="20"/>
          <w:szCs w:val="20"/>
        </w:rPr>
        <w:t xml:space="preserve">ec je naročnik. Veljavno v skladu z 2. alinejo </w:t>
      </w:r>
      <w:r w:rsidR="00E5748B" w:rsidRPr="00643AAA">
        <w:rPr>
          <w:rFonts w:ascii="Arial" w:hAnsi="Arial" w:cs="Arial"/>
          <w:sz w:val="20"/>
          <w:szCs w:val="20"/>
        </w:rPr>
        <w:t xml:space="preserve">drugega </w:t>
      </w:r>
      <w:r w:rsidRPr="00643AAA">
        <w:rPr>
          <w:rFonts w:ascii="Arial" w:hAnsi="Arial" w:cs="Arial"/>
          <w:sz w:val="20"/>
          <w:szCs w:val="20"/>
        </w:rPr>
        <w:t xml:space="preserve">odstavka </w:t>
      </w:r>
      <w:r w:rsidR="00C82D26" w:rsidRPr="00643AAA">
        <w:rPr>
          <w:rFonts w:ascii="Arial" w:hAnsi="Arial" w:cs="Arial"/>
          <w:sz w:val="20"/>
          <w:szCs w:val="20"/>
        </w:rPr>
        <w:t>1</w:t>
      </w:r>
      <w:r w:rsidR="008A67EB" w:rsidRPr="00643AAA">
        <w:rPr>
          <w:rFonts w:ascii="Arial" w:hAnsi="Arial" w:cs="Arial"/>
          <w:sz w:val="20"/>
          <w:szCs w:val="20"/>
        </w:rPr>
        <w:t>7</w:t>
      </w:r>
      <w:r w:rsidRPr="00643AAA">
        <w:rPr>
          <w:rFonts w:ascii="Arial" w:hAnsi="Arial" w:cs="Arial"/>
          <w:sz w:val="20"/>
          <w:szCs w:val="20"/>
        </w:rPr>
        <w:t xml:space="preserve">. člena se šteje izvajalec za pogodbenega obdelovalca osebnih podatkov, zaradi česar je dolžan </w:t>
      </w:r>
      <w:r w:rsidRPr="00E73735">
        <w:rPr>
          <w:rFonts w:ascii="Arial" w:hAnsi="Arial" w:cs="Arial"/>
          <w:sz w:val="20"/>
          <w:szCs w:val="20"/>
        </w:rPr>
        <w:t>upoštevati vse obveznosti</w:t>
      </w:r>
      <w:r w:rsidRPr="00C36900">
        <w:rPr>
          <w:rFonts w:ascii="Arial" w:hAnsi="Arial" w:cs="Arial"/>
          <w:sz w:val="20"/>
          <w:szCs w:val="20"/>
        </w:rPr>
        <w:t>, ki jih Splošna uredba o varstvu osebnih podatkov nalaga pogodbenim izvajalcem</w:t>
      </w:r>
      <w:r w:rsidR="00C82D26">
        <w:rPr>
          <w:rFonts w:ascii="Arial" w:hAnsi="Arial" w:cs="Arial"/>
          <w:sz w:val="20"/>
          <w:szCs w:val="20"/>
        </w:rPr>
        <w:t xml:space="preserve">. </w:t>
      </w:r>
    </w:p>
    <w:p w14:paraId="3FE8C5F0" w14:textId="77777777" w:rsidR="009F739E" w:rsidRPr="00C36900" w:rsidRDefault="009F739E" w:rsidP="00066664">
      <w:pPr>
        <w:spacing w:line="260" w:lineRule="exact"/>
        <w:jc w:val="both"/>
        <w:rPr>
          <w:rFonts w:ascii="Arial" w:hAnsi="Arial" w:cs="Arial"/>
          <w:sz w:val="20"/>
          <w:szCs w:val="20"/>
        </w:rPr>
      </w:pPr>
    </w:p>
    <w:p w14:paraId="6E1A9B73" w14:textId="3870DD07" w:rsidR="00066664" w:rsidRPr="00E73735" w:rsidRDefault="00066664" w:rsidP="00066664">
      <w:pPr>
        <w:spacing w:line="260" w:lineRule="exact"/>
        <w:jc w:val="both"/>
        <w:rPr>
          <w:rFonts w:ascii="Arial" w:hAnsi="Arial" w:cs="Arial"/>
          <w:sz w:val="20"/>
          <w:szCs w:val="20"/>
        </w:rPr>
      </w:pPr>
      <w:r w:rsidRPr="00C36900">
        <w:rPr>
          <w:rFonts w:ascii="Arial" w:hAnsi="Arial" w:cs="Arial"/>
          <w:sz w:val="20"/>
          <w:szCs w:val="20"/>
        </w:rPr>
        <w:t xml:space="preserve">Pri izvajanju obveznosti iz te </w:t>
      </w:r>
      <w:r w:rsidR="00A93427">
        <w:rPr>
          <w:rFonts w:ascii="Arial" w:hAnsi="Arial" w:cs="Arial"/>
          <w:sz w:val="20"/>
          <w:szCs w:val="20"/>
        </w:rPr>
        <w:t>pogodbe</w:t>
      </w:r>
      <w:r w:rsidRPr="00C36900">
        <w:rPr>
          <w:rFonts w:ascii="Arial" w:hAnsi="Arial" w:cs="Arial"/>
          <w:sz w:val="20"/>
          <w:szCs w:val="20"/>
        </w:rPr>
        <w:t xml:space="preserve"> bo izvajalec lahko zaradi narave </w:t>
      </w:r>
      <w:r w:rsidRPr="00643AAA">
        <w:rPr>
          <w:rFonts w:ascii="Arial" w:hAnsi="Arial" w:cs="Arial"/>
          <w:sz w:val="20"/>
          <w:szCs w:val="20"/>
        </w:rPr>
        <w:t xml:space="preserve">dela in zaradi izpolnitve obveznosti iz te </w:t>
      </w:r>
      <w:r w:rsidR="00A93427" w:rsidRPr="00643AAA">
        <w:rPr>
          <w:rFonts w:ascii="Arial" w:hAnsi="Arial" w:cs="Arial"/>
          <w:sz w:val="20"/>
          <w:szCs w:val="20"/>
        </w:rPr>
        <w:t>pogodbe</w:t>
      </w:r>
      <w:r w:rsidRPr="00643AAA">
        <w:rPr>
          <w:rFonts w:ascii="Arial" w:hAnsi="Arial" w:cs="Arial"/>
          <w:sz w:val="20"/>
          <w:szCs w:val="20"/>
        </w:rPr>
        <w:t>, obdeloval različne osebne podatke, predvsem pa: ime</w:t>
      </w:r>
      <w:r w:rsidR="00C21151" w:rsidRPr="00643AAA">
        <w:rPr>
          <w:rFonts w:ascii="Arial" w:hAnsi="Arial" w:cs="Arial"/>
          <w:sz w:val="20"/>
          <w:szCs w:val="20"/>
        </w:rPr>
        <w:t xml:space="preserve"> in priimek</w:t>
      </w:r>
      <w:r w:rsidRPr="00643AAA">
        <w:rPr>
          <w:rFonts w:ascii="Arial" w:hAnsi="Arial" w:cs="Arial"/>
          <w:sz w:val="20"/>
          <w:szCs w:val="20"/>
        </w:rPr>
        <w:t>, datum rojstva, naslov prebivanja</w:t>
      </w:r>
      <w:r w:rsidR="00C21151" w:rsidRPr="00643AAA">
        <w:rPr>
          <w:rFonts w:ascii="Arial" w:hAnsi="Arial" w:cs="Arial"/>
          <w:sz w:val="20"/>
          <w:szCs w:val="20"/>
        </w:rPr>
        <w:t>, državljanstvo</w:t>
      </w:r>
      <w:r w:rsidR="00BC080D" w:rsidRPr="00643AAA">
        <w:rPr>
          <w:rFonts w:ascii="Arial" w:hAnsi="Arial" w:cs="Arial"/>
          <w:sz w:val="20"/>
          <w:szCs w:val="20"/>
        </w:rPr>
        <w:t xml:space="preserve"> in </w:t>
      </w:r>
      <w:r w:rsidR="00C21151" w:rsidRPr="00643AAA">
        <w:rPr>
          <w:rFonts w:ascii="Arial" w:hAnsi="Arial" w:cs="Arial"/>
          <w:sz w:val="20"/>
          <w:szCs w:val="20"/>
        </w:rPr>
        <w:t>zakonitost prebivanja v Republiki Sloveniji</w:t>
      </w:r>
      <w:r w:rsidR="00BC080D" w:rsidRPr="00643AAA">
        <w:rPr>
          <w:rFonts w:ascii="Arial" w:hAnsi="Arial" w:cs="Arial"/>
          <w:sz w:val="20"/>
          <w:szCs w:val="20"/>
        </w:rPr>
        <w:t>.</w:t>
      </w:r>
      <w:r w:rsidRPr="00643AAA">
        <w:rPr>
          <w:rFonts w:ascii="Arial" w:hAnsi="Arial" w:cs="Arial"/>
          <w:sz w:val="20"/>
          <w:szCs w:val="20"/>
        </w:rPr>
        <w:t xml:space="preserve"> </w:t>
      </w:r>
    </w:p>
    <w:p w14:paraId="0DCA7627" w14:textId="77777777" w:rsidR="00066664" w:rsidRPr="00E73735" w:rsidRDefault="00066664" w:rsidP="00066664">
      <w:pPr>
        <w:spacing w:line="260" w:lineRule="exact"/>
        <w:jc w:val="both"/>
        <w:rPr>
          <w:rFonts w:ascii="Arial" w:hAnsi="Arial" w:cs="Arial"/>
          <w:sz w:val="20"/>
          <w:szCs w:val="20"/>
        </w:rPr>
      </w:pPr>
    </w:p>
    <w:p w14:paraId="2B2374E2" w14:textId="61DF138F" w:rsidR="00066664" w:rsidRPr="00E73735" w:rsidRDefault="00066664" w:rsidP="00066664">
      <w:pPr>
        <w:spacing w:line="260" w:lineRule="exact"/>
        <w:contextualSpacing/>
        <w:jc w:val="both"/>
        <w:rPr>
          <w:rFonts w:ascii="Arial" w:hAnsi="Arial" w:cs="Arial"/>
          <w:sz w:val="20"/>
          <w:szCs w:val="20"/>
        </w:rPr>
      </w:pPr>
      <w:r w:rsidRPr="009F739E">
        <w:rPr>
          <w:rFonts w:ascii="Arial" w:hAnsi="Arial" w:cs="Arial"/>
          <w:sz w:val="20"/>
          <w:szCs w:val="20"/>
        </w:rPr>
        <w:t xml:space="preserve">Izvajalec oz. </w:t>
      </w:r>
      <w:r w:rsidR="009F739E" w:rsidRPr="009F739E">
        <w:rPr>
          <w:rFonts w:ascii="Arial" w:hAnsi="Arial" w:cs="Arial"/>
          <w:sz w:val="20"/>
          <w:szCs w:val="20"/>
        </w:rPr>
        <w:t>o</w:t>
      </w:r>
      <w:r w:rsidRPr="009F739E">
        <w:rPr>
          <w:rFonts w:ascii="Arial" w:hAnsi="Arial" w:cs="Arial"/>
          <w:sz w:val="20"/>
          <w:szCs w:val="20"/>
        </w:rPr>
        <w:t xml:space="preserve">bdelovalec osebnih podatkov bo obdeloval v prejšnjem odstavku navedene osebne </w:t>
      </w:r>
      <w:r w:rsidRPr="00E73735">
        <w:rPr>
          <w:rFonts w:ascii="Arial" w:hAnsi="Arial" w:cs="Arial"/>
          <w:sz w:val="20"/>
          <w:szCs w:val="20"/>
        </w:rPr>
        <w:t>podatke pri posameznikih</w:t>
      </w:r>
      <w:r w:rsidR="00731904">
        <w:rPr>
          <w:rFonts w:ascii="Arial" w:hAnsi="Arial" w:cs="Arial"/>
          <w:color w:val="ED7D31" w:themeColor="accent2"/>
          <w:sz w:val="20"/>
          <w:szCs w:val="20"/>
        </w:rPr>
        <w:t>,</w:t>
      </w:r>
      <w:r w:rsidRPr="00E73735">
        <w:rPr>
          <w:rFonts w:ascii="Arial" w:hAnsi="Arial" w:cs="Arial"/>
          <w:sz w:val="20"/>
          <w:szCs w:val="20"/>
        </w:rPr>
        <w:t xml:space="preserve"> vodenih v postopkih pri naročniku</w:t>
      </w:r>
      <w:r w:rsidR="00731904">
        <w:rPr>
          <w:rFonts w:ascii="Arial" w:hAnsi="Arial" w:cs="Arial"/>
          <w:color w:val="ED7D31" w:themeColor="accent2"/>
          <w:sz w:val="20"/>
          <w:szCs w:val="20"/>
        </w:rPr>
        <w:t>,</w:t>
      </w:r>
      <w:r w:rsidRPr="00E73735">
        <w:rPr>
          <w:rFonts w:ascii="Arial" w:hAnsi="Arial" w:cs="Arial"/>
          <w:sz w:val="20"/>
          <w:szCs w:val="20"/>
        </w:rPr>
        <w:t xml:space="preserve"> ter ostale kategorije posameznikov, na katere se lahko nanašajo osebni podatki.</w:t>
      </w:r>
    </w:p>
    <w:p w14:paraId="43B92D84" w14:textId="66368B80" w:rsidR="000675A1" w:rsidRDefault="000675A1" w:rsidP="00183BD1">
      <w:pPr>
        <w:numPr>
          <w:ilvl w:val="12"/>
          <w:numId w:val="0"/>
        </w:numPr>
        <w:spacing w:line="260" w:lineRule="exact"/>
        <w:rPr>
          <w:rFonts w:ascii="Arial" w:hAnsi="Arial" w:cs="Arial"/>
          <w:sz w:val="20"/>
          <w:szCs w:val="20"/>
        </w:rPr>
      </w:pPr>
    </w:p>
    <w:p w14:paraId="559299FF" w14:textId="77777777" w:rsidR="00670A75" w:rsidRDefault="00670A75" w:rsidP="00183BD1">
      <w:pPr>
        <w:numPr>
          <w:ilvl w:val="12"/>
          <w:numId w:val="0"/>
        </w:numPr>
        <w:spacing w:line="260" w:lineRule="exact"/>
        <w:rPr>
          <w:rFonts w:ascii="Arial" w:hAnsi="Arial" w:cs="Arial"/>
          <w:sz w:val="20"/>
          <w:szCs w:val="20"/>
        </w:rPr>
      </w:pPr>
    </w:p>
    <w:p w14:paraId="2ABCC69C" w14:textId="4F75F6B1" w:rsidR="00FE3E77" w:rsidRPr="002D01DD" w:rsidRDefault="00DE6684" w:rsidP="00C52E2A">
      <w:pPr>
        <w:pStyle w:val="Odstavekseznama"/>
        <w:numPr>
          <w:ilvl w:val="0"/>
          <w:numId w:val="24"/>
        </w:numPr>
        <w:spacing w:line="260" w:lineRule="exact"/>
        <w:ind w:firstLine="3249"/>
        <w:rPr>
          <w:rFonts w:ascii="Arial" w:hAnsi="Arial" w:cs="Arial"/>
          <w:sz w:val="20"/>
          <w:szCs w:val="20"/>
        </w:rPr>
      </w:pPr>
      <w:r w:rsidRPr="002D01DD">
        <w:rPr>
          <w:rFonts w:ascii="Arial" w:hAnsi="Arial" w:cs="Arial"/>
          <w:sz w:val="20"/>
          <w:szCs w:val="20"/>
        </w:rPr>
        <w:t xml:space="preserve"> </w:t>
      </w:r>
      <w:r w:rsidR="00FE3E77" w:rsidRPr="002D01DD">
        <w:rPr>
          <w:rFonts w:ascii="Arial" w:hAnsi="Arial" w:cs="Arial"/>
          <w:sz w:val="20"/>
          <w:szCs w:val="20"/>
        </w:rPr>
        <w:t>člen</w:t>
      </w:r>
    </w:p>
    <w:p w14:paraId="7CF7CA85" w14:textId="3D15912E" w:rsidR="00FE3E77" w:rsidRDefault="00FE3E77" w:rsidP="00183BD1">
      <w:pPr>
        <w:numPr>
          <w:ilvl w:val="12"/>
          <w:numId w:val="0"/>
        </w:numPr>
        <w:spacing w:line="260" w:lineRule="exact"/>
        <w:rPr>
          <w:rFonts w:ascii="Arial" w:hAnsi="Arial" w:cs="Arial"/>
          <w:sz w:val="20"/>
          <w:szCs w:val="20"/>
        </w:rPr>
      </w:pPr>
    </w:p>
    <w:p w14:paraId="3B83D23D" w14:textId="084E8AB2" w:rsidR="00811216" w:rsidRPr="00E43A28" w:rsidRDefault="00811216" w:rsidP="00811216">
      <w:pPr>
        <w:spacing w:line="260" w:lineRule="exact"/>
        <w:jc w:val="both"/>
        <w:rPr>
          <w:rFonts w:ascii="Arial" w:hAnsi="Arial" w:cs="Arial"/>
          <w:sz w:val="20"/>
          <w:szCs w:val="20"/>
        </w:rPr>
      </w:pPr>
      <w:r w:rsidRPr="00811216">
        <w:rPr>
          <w:rFonts w:ascii="Arial" w:hAnsi="Arial" w:cs="Arial"/>
          <w:sz w:val="20"/>
          <w:szCs w:val="20"/>
        </w:rPr>
        <w:t xml:space="preserve">Stranki pogodbe se s podpisom te pogodbe zavezujeta k zagotavljanju ustreznih postopkov in ukrepov iz poglavij o varnosti oz. zavarovanju osebnih podatkov zakona, ki ureja varstvo osebnih podatkov in Splošne uredbe o varstvu podatkov. Izvajalec </w:t>
      </w:r>
      <w:r w:rsidRPr="00AD4D92">
        <w:rPr>
          <w:rFonts w:ascii="Arial" w:hAnsi="Arial" w:cs="Arial"/>
          <w:sz w:val="20"/>
          <w:szCs w:val="20"/>
        </w:rPr>
        <w:t xml:space="preserve">kot pogodbeni obdelovalec </w:t>
      </w:r>
      <w:r w:rsidRPr="00811216">
        <w:rPr>
          <w:rFonts w:ascii="Arial" w:hAnsi="Arial" w:cs="Arial"/>
          <w:sz w:val="20"/>
          <w:szCs w:val="20"/>
        </w:rPr>
        <w:t xml:space="preserve">pri tem zagotavlja najmanj </w:t>
      </w:r>
      <w:r w:rsidRPr="00E43A28">
        <w:rPr>
          <w:rFonts w:ascii="Arial" w:hAnsi="Arial" w:cs="Arial"/>
          <w:sz w:val="20"/>
          <w:szCs w:val="20"/>
        </w:rPr>
        <w:t>enake standarde varovanja osebnih podatkov, kot veljajo za naročnika kot upravljavca, še zlasti</w:t>
      </w:r>
      <w:r w:rsidR="008B236C" w:rsidRPr="00E43A28">
        <w:rPr>
          <w:rFonts w:ascii="Arial" w:hAnsi="Arial" w:cs="Arial"/>
          <w:sz w:val="20"/>
          <w:szCs w:val="20"/>
        </w:rPr>
        <w:t xml:space="preserve"> da</w:t>
      </w:r>
      <w:r w:rsidRPr="00E43A28">
        <w:rPr>
          <w:rFonts w:ascii="Arial" w:hAnsi="Arial" w:cs="Arial"/>
          <w:sz w:val="20"/>
          <w:szCs w:val="20"/>
        </w:rPr>
        <w:t>:</w:t>
      </w:r>
    </w:p>
    <w:p w14:paraId="1C12FEF3" w14:textId="3D9A15DB"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osebnih podatkov ne prenaša v tretjo državo ali mednarodno organizacijo, razen če to od njega zahteva naročnik</w:t>
      </w:r>
      <w:r w:rsidR="005E5D32" w:rsidRPr="00E43A28">
        <w:rPr>
          <w:rFonts w:ascii="Arial" w:hAnsi="Arial" w:cs="Arial"/>
          <w:sz w:val="20"/>
          <w:szCs w:val="20"/>
        </w:rPr>
        <w:t xml:space="preserve"> v dokumentirani obliki</w:t>
      </w:r>
      <w:r w:rsidRPr="00E43A28">
        <w:rPr>
          <w:rFonts w:ascii="Arial" w:hAnsi="Arial" w:cs="Arial"/>
          <w:sz w:val="20"/>
          <w:szCs w:val="20"/>
        </w:rPr>
        <w:t>,</w:t>
      </w:r>
    </w:p>
    <w:p w14:paraId="47E1AD64" w14:textId="77777777" w:rsidR="00C76F15" w:rsidRPr="00E43A28" w:rsidRDefault="004F508D" w:rsidP="00DE3DB0">
      <w:pPr>
        <w:numPr>
          <w:ilvl w:val="0"/>
          <w:numId w:val="14"/>
        </w:numPr>
        <w:spacing w:line="260" w:lineRule="exact"/>
        <w:contextualSpacing/>
        <w:jc w:val="both"/>
        <w:rPr>
          <w:rFonts w:ascii="Arial" w:hAnsi="Arial" w:cs="Arial"/>
          <w:sz w:val="20"/>
          <w:szCs w:val="20"/>
        </w:rPr>
      </w:pPr>
      <w:r w:rsidRPr="00E43A28">
        <w:rPr>
          <w:rFonts w:ascii="Arial" w:eastAsiaTheme="minorHAnsi" w:hAnsi="Arial" w:cs="Arial"/>
          <w:sz w:val="20"/>
          <w:szCs w:val="20"/>
          <w:lang w:eastAsia="en-US"/>
        </w:rPr>
        <w:t>sprejme vse ukrepe glede varnosti obdelave osebnih podatkov v skladu s členom 32 Splošne uredbe</w:t>
      </w:r>
      <w:r w:rsidRPr="00E43A28">
        <w:rPr>
          <w:rFonts w:ascii="Arial" w:hAnsi="Arial" w:cs="Arial"/>
          <w:sz w:val="20"/>
          <w:szCs w:val="20"/>
        </w:rPr>
        <w:t xml:space="preserve"> o varstvu podatkov, </w:t>
      </w:r>
    </w:p>
    <w:p w14:paraId="6399DFC4" w14:textId="655BD6CD" w:rsidR="004F508D" w:rsidRPr="00E43A28" w:rsidRDefault="009B0666" w:rsidP="00DE3DB0">
      <w:pPr>
        <w:numPr>
          <w:ilvl w:val="0"/>
          <w:numId w:val="14"/>
        </w:numPr>
        <w:spacing w:line="260" w:lineRule="exact"/>
        <w:contextualSpacing/>
        <w:jc w:val="both"/>
        <w:rPr>
          <w:rFonts w:ascii="Arial" w:hAnsi="Arial" w:cs="Arial"/>
          <w:sz w:val="20"/>
          <w:szCs w:val="20"/>
        </w:rPr>
      </w:pPr>
      <w:r w:rsidRPr="00E43A28">
        <w:rPr>
          <w:rFonts w:ascii="Arial" w:eastAsiaTheme="minorHAnsi" w:hAnsi="Arial" w:cs="Arial"/>
          <w:sz w:val="20"/>
          <w:szCs w:val="20"/>
          <w:lang w:eastAsia="en-US"/>
        </w:rPr>
        <w:t xml:space="preserve">da </w:t>
      </w:r>
      <w:r w:rsidRPr="00E43A28">
        <w:rPr>
          <w:rFonts w:ascii="Arial" w:hAnsi="Arial" w:cs="Arial"/>
          <w:sz w:val="20"/>
          <w:szCs w:val="20"/>
        </w:rPr>
        <w:t xml:space="preserve">vodi </w:t>
      </w:r>
      <w:r w:rsidR="004F508D" w:rsidRPr="00E43A28">
        <w:rPr>
          <w:rFonts w:ascii="Arial" w:hAnsi="Arial" w:cs="Arial"/>
          <w:sz w:val="20"/>
          <w:szCs w:val="20"/>
        </w:rPr>
        <w:t xml:space="preserve">dnevnik obdelave v skladu s členom 22 ZVOP-2, in sicer </w:t>
      </w:r>
      <w:r w:rsidRPr="00E43A28">
        <w:rPr>
          <w:rFonts w:ascii="Arial" w:hAnsi="Arial" w:cs="Arial"/>
          <w:sz w:val="20"/>
          <w:szCs w:val="20"/>
        </w:rPr>
        <w:t xml:space="preserve">o naslednjih dejanjih obdelave osebnih podatkov: </w:t>
      </w:r>
      <w:r w:rsidR="00494B92" w:rsidRPr="00E43A28">
        <w:rPr>
          <w:rFonts w:ascii="Arial" w:hAnsi="Arial" w:cs="Arial"/>
          <w:sz w:val="20"/>
          <w:szCs w:val="20"/>
        </w:rPr>
        <w:t xml:space="preserve">zbiranje, spreminjanje, vpogled, razkritje, vključno s prenosi, izbris in druga dejanja, ki jih določa ZVOP-2), pri čemer mora dnevnik obdelave vsebovati vrsto dejanja </w:t>
      </w:r>
      <w:r w:rsidR="00494B92" w:rsidRPr="00E43A28">
        <w:rPr>
          <w:rFonts w:ascii="Arial" w:hAnsi="Arial" w:cs="Arial"/>
          <w:sz w:val="20"/>
          <w:szCs w:val="20"/>
        </w:rPr>
        <w:lastRenderedPageBreak/>
        <w:t>obdelave, datum in čas obdelave, identifikacijo osebe, ki je izvedla dejanje obdelave ter identifikacijo uporabnikov osebnih podatkov. Dnevnik obdelave se uporablja le za izkazovanje zakonitosti obdelave ter izvajanje notranjega nadzora, izvajanje nadzorov, ali drugih zakonsko določenih preverjanje s strani nadzornega organa ali drugih pristojnih organov, zagotavljanje celovitosti in varnosti osebnih podatkov ter za odpravljanje napak v delovanju informacijskega sistema ali obdelavi podatkov.  Vsebina dnevnika obdelave  se  hrani dve leti  let od zaključka koledarskega leta od prenehanja obdelave osebnih podatkov,</w:t>
      </w:r>
    </w:p>
    <w:p w14:paraId="1FCB7570" w14:textId="608A16B1"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za obdelavo prejetih osebnih podatkov ne zaposli ali najame drugega obdelovalca, razen če ima za to izrecno pisno dovoljenje naročnika,</w:t>
      </w:r>
      <w:r w:rsidR="00120802" w:rsidRPr="00E43A28">
        <w:rPr>
          <w:rFonts w:ascii="Arial" w:hAnsi="Arial" w:cs="Arial"/>
          <w:sz w:val="20"/>
          <w:szCs w:val="20"/>
        </w:rPr>
        <w:t xml:space="preserve"> v primeru zaposlitve drugega obdelovalca pa spoštuje pogoje iz odstavkov 2 in 4 člena 28 Splošne uredbe</w:t>
      </w:r>
      <w:r w:rsidR="00250669" w:rsidRPr="00E43A28">
        <w:rPr>
          <w:rFonts w:ascii="Arial" w:hAnsi="Arial" w:cs="Arial"/>
          <w:sz w:val="20"/>
          <w:szCs w:val="20"/>
        </w:rPr>
        <w:t xml:space="preserve"> o varstvu podatkov</w:t>
      </w:r>
      <w:r w:rsidR="00120802" w:rsidRPr="00E43A28">
        <w:rPr>
          <w:rFonts w:ascii="Arial" w:hAnsi="Arial" w:cs="Arial"/>
          <w:sz w:val="20"/>
          <w:szCs w:val="20"/>
        </w:rPr>
        <w:t xml:space="preserve">, </w:t>
      </w:r>
    </w:p>
    <w:p w14:paraId="5B651643" w14:textId="3355A6FF"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v primeru zahteve za uresničevanje pravic posameznika v zvezi z obdelavo osebnih podatkov (Oddelek 2 in 3 Splošne uredbe o varstvu podatkov) naročniku nudi vse potrebne podatke,</w:t>
      </w:r>
    </w:p>
    <w:p w14:paraId="5013FA9B" w14:textId="08F5CCDF"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 xml:space="preserve">vsebino osebnih podatkov oz. dokumentov z osebnimi podatki (vključno z vsemi kopijami) po izpolnitvi namena iz </w:t>
      </w:r>
      <w:r w:rsidR="00670A75" w:rsidRPr="00E43A28">
        <w:rPr>
          <w:rFonts w:ascii="Arial" w:hAnsi="Arial" w:cs="Arial"/>
          <w:sz w:val="20"/>
          <w:szCs w:val="20"/>
        </w:rPr>
        <w:t>1</w:t>
      </w:r>
      <w:r w:rsidR="008A67EB" w:rsidRPr="00E43A28">
        <w:rPr>
          <w:rFonts w:ascii="Arial" w:hAnsi="Arial" w:cs="Arial"/>
          <w:sz w:val="20"/>
          <w:szCs w:val="20"/>
        </w:rPr>
        <w:t>8</w:t>
      </w:r>
      <w:r w:rsidRPr="00E43A28">
        <w:rPr>
          <w:rFonts w:ascii="Arial" w:hAnsi="Arial" w:cs="Arial"/>
          <w:sz w:val="20"/>
          <w:szCs w:val="20"/>
        </w:rPr>
        <w:t>. člena te pogodbe izbriše</w:t>
      </w:r>
      <w:r w:rsidR="00F71862" w:rsidRPr="00E43A28">
        <w:rPr>
          <w:rFonts w:ascii="Arial" w:hAnsi="Arial" w:cs="Arial"/>
          <w:sz w:val="20"/>
          <w:szCs w:val="20"/>
        </w:rPr>
        <w:t xml:space="preserve"> in obvesti naročnika</w:t>
      </w:r>
      <w:r w:rsidRPr="00E43A28">
        <w:rPr>
          <w:rFonts w:ascii="Arial" w:hAnsi="Arial" w:cs="Arial"/>
          <w:sz w:val="20"/>
          <w:szCs w:val="20"/>
        </w:rPr>
        <w:t xml:space="preserve">, </w:t>
      </w:r>
      <w:r w:rsidR="00F71862" w:rsidRPr="00E43A28">
        <w:rPr>
          <w:rFonts w:ascii="Arial" w:hAnsi="Arial" w:cs="Arial"/>
          <w:sz w:val="20"/>
          <w:szCs w:val="20"/>
        </w:rPr>
        <w:t xml:space="preserve">2 leti od zaključka koledarskega leta po izbrisu pa hrani ustrezen dnevnik obdelave o izvedeni transakciji, </w:t>
      </w:r>
    </w:p>
    <w:p w14:paraId="2981E639" w14:textId="4DE28ED4"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varuje strojno, sistemsko in aplikativno programsko računalniško opremo, s katero se obdelujejo osebni podatki po tej pogodbi,</w:t>
      </w:r>
    </w:p>
    <w:p w14:paraId="365CB89A" w14:textId="7B9566D7"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naročniku omogoči nadzor nad izvajanjem ukrepov iz tega člena, tudi z vpogledom v svoj informacijski sistem, in sicer v roku treh delovnih dni od pisno prejete zahteve,</w:t>
      </w:r>
    </w:p>
    <w:p w14:paraId="750A0FE3" w14:textId="6C27A661" w:rsidR="00E27799" w:rsidRPr="00E43A28" w:rsidRDefault="00E27799" w:rsidP="00E27799">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ob upoštevanju narave obdelave pomaga upravljavcu z ustreznimi tehničnimi in organizacijskimi ukrepi, kolikor je to mogoče, pri izpolnjevanju njegovih obveznosti, da odgovori na zahteve za uresničevanje pravic posameznika, na katerega se nanašajo osebni podatki, iz poglavja III Splošne uredbe</w:t>
      </w:r>
      <w:r w:rsidR="002D5814" w:rsidRPr="00E43A28">
        <w:rPr>
          <w:rFonts w:ascii="Arial" w:hAnsi="Arial" w:cs="Arial"/>
          <w:sz w:val="20"/>
          <w:szCs w:val="20"/>
        </w:rPr>
        <w:t xml:space="preserve"> o varstvu podatkov</w:t>
      </w:r>
      <w:r w:rsidRPr="00E43A28">
        <w:rPr>
          <w:rFonts w:ascii="Arial" w:hAnsi="Arial" w:cs="Arial"/>
          <w:sz w:val="20"/>
          <w:szCs w:val="20"/>
        </w:rPr>
        <w:t>,</w:t>
      </w:r>
    </w:p>
    <w:p w14:paraId="356114D5" w14:textId="6DF73995" w:rsidR="00DE3DB0" w:rsidRPr="007A4A85"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 xml:space="preserve">ob upoštevanju narave obdelave in informacij, ki so mu dostopne, pomaga naročniku pri izvajanju ustreznih ukrepov za zavarovanje osebnih podatkov (32. člen Splošne uredbe o varstvu podatkov), uradnem obveščanju nadzornega organa o kršitvi varstva osebnih podatkov (33. člen Splošne uredbe o varstvu podatkov), sporočanju, da je prišlo do kršitve varstva </w:t>
      </w:r>
      <w:r w:rsidRPr="007A4A85">
        <w:rPr>
          <w:rFonts w:ascii="Arial" w:hAnsi="Arial" w:cs="Arial"/>
          <w:sz w:val="20"/>
          <w:szCs w:val="20"/>
        </w:rPr>
        <w:t>osebnih podatkov, posameznikom, na katere se podatki nanašajo (34. člen Splošne uredbe o varstvu podatkov), izvedbi morebitne ocene učinka v zvezi z varstvom osebnih podatkov (35. člen Splošne uredbe o varstvu podatkov), predhodnem posvetovanju z nadzornim organom po opravljeni oceni učinka v zvezi z varstvom osebnih podatkov (36. člen Splošne uredbe o varstvu podatkov),</w:t>
      </w:r>
    </w:p>
    <w:p w14:paraId="686904DF" w14:textId="315D0183" w:rsidR="00DE3DB0" w:rsidRPr="007A4A85" w:rsidRDefault="00DE3DB0" w:rsidP="00DE3DB0">
      <w:pPr>
        <w:numPr>
          <w:ilvl w:val="0"/>
          <w:numId w:val="14"/>
        </w:numPr>
        <w:spacing w:line="260" w:lineRule="exact"/>
        <w:contextualSpacing/>
        <w:jc w:val="both"/>
        <w:rPr>
          <w:rFonts w:ascii="Arial" w:hAnsi="Arial" w:cs="Arial"/>
          <w:sz w:val="20"/>
          <w:szCs w:val="20"/>
        </w:rPr>
      </w:pPr>
      <w:r w:rsidRPr="007A4A85">
        <w:rPr>
          <w:rFonts w:ascii="Arial" w:hAnsi="Arial" w:cs="Arial"/>
          <w:sz w:val="20"/>
          <w:szCs w:val="20"/>
        </w:rPr>
        <w:t>nemudoma obvesti naročnika o morebitni zahtevi za vpogled, popravek ali izbris posameznika, na katerega se podatki nanašajo, ter počaka na njegova pisna navodila,</w:t>
      </w:r>
    </w:p>
    <w:p w14:paraId="58EF242F" w14:textId="78EA1C5A" w:rsidR="00DE3DB0" w:rsidRPr="007A4A85" w:rsidRDefault="00DE3DB0" w:rsidP="00DE3DB0">
      <w:pPr>
        <w:numPr>
          <w:ilvl w:val="0"/>
          <w:numId w:val="14"/>
        </w:numPr>
        <w:spacing w:line="260" w:lineRule="exact"/>
        <w:contextualSpacing/>
        <w:jc w:val="both"/>
        <w:rPr>
          <w:rFonts w:ascii="Arial" w:hAnsi="Arial" w:cs="Arial"/>
          <w:sz w:val="20"/>
          <w:szCs w:val="20"/>
        </w:rPr>
      </w:pPr>
      <w:r w:rsidRPr="007A4A85">
        <w:rPr>
          <w:rFonts w:ascii="Arial" w:hAnsi="Arial" w:cs="Arial"/>
          <w:sz w:val="20"/>
          <w:szCs w:val="20"/>
        </w:rPr>
        <w:t>ko preneha potreba ali po hrambi oz. obdelavi osebnih podatkov, te izbriše in o tem obvesti naročnika</w:t>
      </w:r>
      <w:r w:rsidRPr="007A4A85">
        <w:t xml:space="preserve">, </w:t>
      </w:r>
    </w:p>
    <w:p w14:paraId="694BFDEE" w14:textId="5AF493CE" w:rsidR="00DE3DB0" w:rsidRPr="007A4A85" w:rsidRDefault="00DE3DB0" w:rsidP="00DE3DB0">
      <w:pPr>
        <w:numPr>
          <w:ilvl w:val="0"/>
          <w:numId w:val="14"/>
        </w:numPr>
        <w:spacing w:line="260" w:lineRule="exact"/>
        <w:contextualSpacing/>
        <w:jc w:val="both"/>
        <w:rPr>
          <w:rFonts w:ascii="Arial" w:hAnsi="Arial" w:cs="Arial"/>
          <w:sz w:val="20"/>
          <w:szCs w:val="20"/>
        </w:rPr>
      </w:pPr>
      <w:r w:rsidRPr="007A4A85">
        <w:rPr>
          <w:rFonts w:ascii="Arial" w:hAnsi="Arial" w:cs="Arial"/>
          <w:sz w:val="20"/>
          <w:szCs w:val="20"/>
        </w:rPr>
        <w:t xml:space="preserve">bo pri izpolnjevanju obveznosti iz te pogodbe obdeloval osebne podatke v najmanjšem možnem obsegu, s katerim je možna izpolnitev namena oz. obveznosti iz te pogodbe. </w:t>
      </w:r>
    </w:p>
    <w:p w14:paraId="23599204" w14:textId="77777777" w:rsidR="00DE3DB0" w:rsidRPr="00933C77" w:rsidRDefault="00DE3DB0" w:rsidP="00DE3DB0">
      <w:pPr>
        <w:spacing w:line="260" w:lineRule="exact"/>
        <w:ind w:left="720"/>
        <w:contextualSpacing/>
        <w:jc w:val="both"/>
        <w:rPr>
          <w:rFonts w:ascii="Arial" w:hAnsi="Arial" w:cs="Arial"/>
          <w:color w:val="ED7D31" w:themeColor="accent2"/>
          <w:sz w:val="20"/>
          <w:szCs w:val="20"/>
        </w:rPr>
      </w:pPr>
    </w:p>
    <w:p w14:paraId="3E437546" w14:textId="4F2D65FE" w:rsidR="00DE3DB0" w:rsidRPr="007A4A85" w:rsidRDefault="00DE3DB0" w:rsidP="00DE3DB0">
      <w:pPr>
        <w:spacing w:line="260" w:lineRule="exact"/>
        <w:jc w:val="both"/>
        <w:rPr>
          <w:rFonts w:ascii="Arial" w:hAnsi="Arial" w:cs="Arial"/>
          <w:sz w:val="20"/>
          <w:szCs w:val="20"/>
        </w:rPr>
      </w:pPr>
      <w:r w:rsidRPr="00475B84">
        <w:rPr>
          <w:rFonts w:ascii="Arial" w:hAnsi="Arial" w:cs="Arial"/>
          <w:sz w:val="20"/>
          <w:szCs w:val="20"/>
        </w:rPr>
        <w:t xml:space="preserve">Izvajalec se kot </w:t>
      </w:r>
      <w:r w:rsidR="00E5139D" w:rsidRPr="00475B84">
        <w:rPr>
          <w:rFonts w:ascii="Arial" w:hAnsi="Arial" w:cs="Arial"/>
          <w:sz w:val="20"/>
          <w:szCs w:val="20"/>
        </w:rPr>
        <w:t>o</w:t>
      </w:r>
      <w:r w:rsidRPr="00475B84">
        <w:rPr>
          <w:rFonts w:ascii="Arial" w:hAnsi="Arial" w:cs="Arial"/>
          <w:sz w:val="20"/>
          <w:szCs w:val="20"/>
        </w:rPr>
        <w:t xml:space="preserve">bdelovalec osebnih podatkov </w:t>
      </w:r>
      <w:r w:rsidR="009130DF" w:rsidRPr="00475B84">
        <w:rPr>
          <w:rFonts w:ascii="Arial" w:hAnsi="Arial" w:cs="Arial"/>
          <w:sz w:val="20"/>
          <w:szCs w:val="20"/>
        </w:rPr>
        <w:t xml:space="preserve">se </w:t>
      </w:r>
      <w:r w:rsidRPr="00475B84">
        <w:rPr>
          <w:rFonts w:ascii="Arial" w:hAnsi="Arial" w:cs="Arial"/>
          <w:sz w:val="20"/>
          <w:szCs w:val="20"/>
        </w:rPr>
        <w:t xml:space="preserve">tudi zavezuje, da bo brez nepotrebnega odlašanja in </w:t>
      </w:r>
      <w:r w:rsidRPr="007A4A85">
        <w:rPr>
          <w:rFonts w:ascii="Arial" w:hAnsi="Arial" w:cs="Arial"/>
          <w:sz w:val="20"/>
          <w:szCs w:val="20"/>
        </w:rPr>
        <w:t>izčrpno obveščal naročnika</w:t>
      </w:r>
      <w:r w:rsidR="00EC7DF8">
        <w:rPr>
          <w:rFonts w:ascii="Arial" w:hAnsi="Arial" w:cs="Arial"/>
          <w:color w:val="ED7D31" w:themeColor="accent2"/>
          <w:sz w:val="20"/>
          <w:szCs w:val="20"/>
        </w:rPr>
        <w:t>,</w:t>
      </w:r>
      <w:r w:rsidRPr="007A4A85">
        <w:rPr>
          <w:rFonts w:ascii="Arial" w:hAnsi="Arial" w:cs="Arial"/>
          <w:sz w:val="20"/>
          <w:szCs w:val="20"/>
        </w:rPr>
        <w:t xml:space="preserve"> kot upravljavca osebnih podatkov</w:t>
      </w:r>
      <w:r w:rsidR="00EC7DF8">
        <w:rPr>
          <w:rFonts w:ascii="Arial" w:hAnsi="Arial" w:cs="Arial"/>
          <w:color w:val="ED7D31" w:themeColor="accent2"/>
          <w:sz w:val="20"/>
          <w:szCs w:val="20"/>
        </w:rPr>
        <w:t>,</w:t>
      </w:r>
      <w:r w:rsidRPr="007A4A85">
        <w:rPr>
          <w:rFonts w:ascii="Arial" w:hAnsi="Arial" w:cs="Arial"/>
          <w:sz w:val="20"/>
          <w:szCs w:val="20"/>
        </w:rPr>
        <w:t xml:space="preserve"> o vseh morebitnih zaznanih napakah ali nepravilnostih, povezanih z osebnimi podatki ali njihovo obdelavo.</w:t>
      </w:r>
    </w:p>
    <w:p w14:paraId="3CF6E5C2" w14:textId="7C01E1EF" w:rsidR="00DE3DB0" w:rsidRDefault="00DE3DB0" w:rsidP="00DE3DB0">
      <w:pPr>
        <w:spacing w:line="260" w:lineRule="exact"/>
        <w:jc w:val="both"/>
        <w:rPr>
          <w:rFonts w:ascii="Arial" w:hAnsi="Arial" w:cs="Arial"/>
          <w:sz w:val="20"/>
          <w:szCs w:val="20"/>
        </w:rPr>
      </w:pPr>
    </w:p>
    <w:p w14:paraId="37525BD5" w14:textId="1BAEB1D1" w:rsidR="00163852" w:rsidRPr="00E73735" w:rsidRDefault="00163852" w:rsidP="00163852">
      <w:pPr>
        <w:spacing w:after="17"/>
        <w:ind w:left="-5"/>
        <w:jc w:val="both"/>
        <w:rPr>
          <w:rFonts w:ascii="Arial" w:hAnsi="Arial" w:cs="Arial"/>
          <w:sz w:val="20"/>
          <w:szCs w:val="20"/>
        </w:rPr>
      </w:pPr>
      <w:r w:rsidRPr="00E5139D">
        <w:rPr>
          <w:rFonts w:ascii="Arial" w:hAnsi="Arial" w:cs="Arial"/>
          <w:sz w:val="20"/>
          <w:szCs w:val="20"/>
        </w:rPr>
        <w:t xml:space="preserve">Izvajalec kot </w:t>
      </w:r>
      <w:r w:rsidR="00E5139D" w:rsidRPr="00E5139D">
        <w:rPr>
          <w:rFonts w:ascii="Arial" w:hAnsi="Arial" w:cs="Arial"/>
          <w:sz w:val="20"/>
          <w:szCs w:val="20"/>
        </w:rPr>
        <w:t>o</w:t>
      </w:r>
      <w:r w:rsidRPr="00E5139D">
        <w:rPr>
          <w:rFonts w:ascii="Arial" w:hAnsi="Arial" w:cs="Arial"/>
          <w:sz w:val="20"/>
          <w:szCs w:val="20"/>
        </w:rPr>
        <w:t xml:space="preserve">bdelovalec </w:t>
      </w:r>
      <w:r w:rsidRPr="00E73735">
        <w:rPr>
          <w:rFonts w:ascii="Arial" w:hAnsi="Arial" w:cs="Arial"/>
          <w:sz w:val="20"/>
          <w:szCs w:val="20"/>
        </w:rPr>
        <w:t>osebnih podatkov</w:t>
      </w:r>
      <w:r w:rsidR="00EC7DF8">
        <w:rPr>
          <w:rFonts w:ascii="Arial" w:hAnsi="Arial" w:cs="Arial"/>
          <w:color w:val="ED7D31" w:themeColor="accent2"/>
          <w:sz w:val="20"/>
          <w:szCs w:val="20"/>
        </w:rPr>
        <w:t>,</w:t>
      </w:r>
      <w:r w:rsidRPr="00E73735">
        <w:rPr>
          <w:rFonts w:ascii="Arial" w:hAnsi="Arial" w:cs="Arial"/>
          <w:sz w:val="20"/>
          <w:szCs w:val="20"/>
        </w:rPr>
        <w:t xml:space="preserve"> mora pri izvajanju </w:t>
      </w:r>
      <w:r w:rsidR="004C6439">
        <w:rPr>
          <w:rFonts w:ascii="Arial" w:hAnsi="Arial" w:cs="Arial"/>
          <w:sz w:val="20"/>
          <w:szCs w:val="20"/>
        </w:rPr>
        <w:t>operacije</w:t>
      </w:r>
      <w:r w:rsidRPr="00E73735">
        <w:rPr>
          <w:rFonts w:ascii="Arial" w:hAnsi="Arial" w:cs="Arial"/>
          <w:sz w:val="20"/>
          <w:szCs w:val="20"/>
        </w:rPr>
        <w:t xml:space="preserve"> iz </w:t>
      </w:r>
      <w:r w:rsidR="00D95866">
        <w:rPr>
          <w:rFonts w:ascii="Arial" w:hAnsi="Arial" w:cs="Arial"/>
          <w:color w:val="0070C0"/>
          <w:sz w:val="20"/>
          <w:szCs w:val="20"/>
        </w:rPr>
        <w:t>2</w:t>
      </w:r>
      <w:r w:rsidRPr="00E73735">
        <w:rPr>
          <w:rFonts w:ascii="Arial" w:hAnsi="Arial" w:cs="Arial"/>
          <w:sz w:val="20"/>
          <w:szCs w:val="20"/>
        </w:rPr>
        <w:t>. člena te</w:t>
      </w:r>
      <w:r w:rsidR="004C6439">
        <w:rPr>
          <w:rFonts w:ascii="Arial" w:hAnsi="Arial" w:cs="Arial"/>
          <w:sz w:val="20"/>
          <w:szCs w:val="20"/>
        </w:rPr>
        <w:t xml:space="preserve"> pogodbe</w:t>
      </w:r>
      <w:r w:rsidRPr="00E73735">
        <w:rPr>
          <w:rFonts w:ascii="Arial" w:hAnsi="Arial" w:cs="Arial"/>
          <w:sz w:val="20"/>
          <w:szCs w:val="20"/>
        </w:rPr>
        <w:t xml:space="preserve"> osebne podatke, s katerimi se je seznanil in ki jih obdeluje, ustrezno zavarovati tako, da prepreči njihovo slučajno ali namerno nepooblaščeno uničenje, njihovo spremembo ali izgubo ter nepooblaščeno obdelavo ali seznanitev. Med ukrepe za preprečitev nepooblaščene obdelave ali seznanitve, uničenja, izgube in spremembe osebnih podatkov spadajo zlasti:</w:t>
      </w:r>
    </w:p>
    <w:p w14:paraId="6D99C1C8" w14:textId="77777777" w:rsidR="00163852" w:rsidRPr="00E73735" w:rsidRDefault="00163852" w:rsidP="00163852">
      <w:pPr>
        <w:numPr>
          <w:ilvl w:val="0"/>
          <w:numId w:val="15"/>
        </w:numPr>
        <w:spacing w:line="260" w:lineRule="atLeast"/>
        <w:ind w:left="714" w:hanging="357"/>
        <w:jc w:val="both"/>
        <w:rPr>
          <w:rFonts w:ascii="Arial" w:hAnsi="Arial" w:cs="Arial"/>
          <w:sz w:val="20"/>
          <w:szCs w:val="20"/>
        </w:rPr>
      </w:pPr>
      <w:r w:rsidRPr="00E73735">
        <w:rPr>
          <w:rFonts w:ascii="Arial" w:hAnsi="Arial" w:cs="Arial"/>
          <w:sz w:val="20"/>
          <w:szCs w:val="20"/>
        </w:rPr>
        <w:t>prepoved puščanja dokumentov ali nosilcev podatkov, ki vsebujejo osebne podatke, na vidnem mestu v prisotnosti nepooblaščenih oseb,</w:t>
      </w:r>
    </w:p>
    <w:p w14:paraId="3EAC19D5" w14:textId="77777777" w:rsidR="00163852" w:rsidRPr="00E73735" w:rsidRDefault="00163852" w:rsidP="00163852">
      <w:pPr>
        <w:numPr>
          <w:ilvl w:val="0"/>
          <w:numId w:val="15"/>
        </w:numPr>
        <w:spacing w:line="260" w:lineRule="atLeast"/>
        <w:ind w:left="714" w:hanging="357"/>
        <w:jc w:val="both"/>
        <w:rPr>
          <w:rFonts w:ascii="Arial" w:hAnsi="Arial" w:cs="Arial"/>
          <w:sz w:val="20"/>
          <w:szCs w:val="20"/>
        </w:rPr>
      </w:pPr>
      <w:r w:rsidRPr="00E73735">
        <w:rPr>
          <w:rFonts w:ascii="Arial" w:hAnsi="Arial" w:cs="Arial"/>
          <w:sz w:val="20"/>
          <w:szCs w:val="20"/>
        </w:rPr>
        <w:t>zaklepanje prostorov, omar in predalov, v katerih se nahajajo dokumenti in nosilci podatkov, ki vsebujejo osebne podatke,</w:t>
      </w:r>
    </w:p>
    <w:p w14:paraId="6B67C3BD" w14:textId="17930B23" w:rsidR="00163852" w:rsidRPr="00E73735" w:rsidRDefault="00163852" w:rsidP="00163852">
      <w:pPr>
        <w:numPr>
          <w:ilvl w:val="0"/>
          <w:numId w:val="15"/>
        </w:numPr>
        <w:spacing w:line="260" w:lineRule="atLeast"/>
        <w:ind w:left="714" w:hanging="357"/>
        <w:jc w:val="both"/>
        <w:rPr>
          <w:rFonts w:ascii="Arial" w:hAnsi="Arial" w:cs="Arial"/>
          <w:sz w:val="20"/>
          <w:szCs w:val="20"/>
        </w:rPr>
      </w:pPr>
      <w:r w:rsidRPr="00E73735">
        <w:rPr>
          <w:rFonts w:ascii="Arial" w:hAnsi="Arial" w:cs="Arial"/>
          <w:sz w:val="20"/>
          <w:szCs w:val="20"/>
        </w:rPr>
        <w:t>omejitev dostopa do programske in računalniške opreme, na kateri se nahajajo osebni podatki, na način, da dovoljuje dostop samo izvajalcu, ki v skladu s t</w:t>
      </w:r>
      <w:r w:rsidR="004C6439">
        <w:rPr>
          <w:rFonts w:ascii="Arial" w:hAnsi="Arial" w:cs="Arial"/>
          <w:sz w:val="20"/>
          <w:szCs w:val="20"/>
        </w:rPr>
        <w:t>o pogodbo</w:t>
      </w:r>
      <w:r w:rsidRPr="00E73735">
        <w:rPr>
          <w:rFonts w:ascii="Arial" w:hAnsi="Arial" w:cs="Arial"/>
          <w:sz w:val="20"/>
          <w:szCs w:val="20"/>
        </w:rPr>
        <w:t xml:space="preserve"> opravlja dogovorjeno </w:t>
      </w:r>
      <w:r w:rsidR="004C6439">
        <w:rPr>
          <w:rFonts w:ascii="Arial" w:hAnsi="Arial" w:cs="Arial"/>
          <w:sz w:val="20"/>
          <w:szCs w:val="20"/>
        </w:rPr>
        <w:t>operacijo</w:t>
      </w:r>
      <w:r w:rsidRPr="00E73735">
        <w:rPr>
          <w:rFonts w:ascii="Arial" w:hAnsi="Arial" w:cs="Arial"/>
          <w:sz w:val="20"/>
          <w:szCs w:val="20"/>
        </w:rPr>
        <w:t>,</w:t>
      </w:r>
    </w:p>
    <w:p w14:paraId="06CD0ED1" w14:textId="5C71F819" w:rsidR="00163852" w:rsidRPr="00223AAF" w:rsidRDefault="00163852" w:rsidP="00163852">
      <w:pPr>
        <w:numPr>
          <w:ilvl w:val="0"/>
          <w:numId w:val="15"/>
        </w:numPr>
        <w:spacing w:line="260" w:lineRule="atLeast"/>
        <w:ind w:left="714" w:hanging="357"/>
        <w:jc w:val="both"/>
        <w:rPr>
          <w:rFonts w:ascii="Arial" w:hAnsi="Arial" w:cs="Arial"/>
          <w:sz w:val="20"/>
          <w:szCs w:val="20"/>
        </w:rPr>
      </w:pPr>
      <w:r w:rsidRPr="00223AAF">
        <w:rPr>
          <w:rFonts w:ascii="Arial" w:hAnsi="Arial" w:cs="Arial"/>
          <w:sz w:val="20"/>
          <w:szCs w:val="20"/>
        </w:rPr>
        <w:lastRenderedPageBreak/>
        <w:t>zagotavljanje, da so dokumenti oz. nosilci podatkov, ki vsebujejo osebne podatke, ves čas obdelave pod njegovim nadzorom,</w:t>
      </w:r>
    </w:p>
    <w:p w14:paraId="1B47B160" w14:textId="7ED1AA9A" w:rsidR="009130DF" w:rsidRPr="00223AAF" w:rsidRDefault="009130DF" w:rsidP="00163852">
      <w:pPr>
        <w:numPr>
          <w:ilvl w:val="0"/>
          <w:numId w:val="15"/>
        </w:numPr>
        <w:spacing w:line="260" w:lineRule="atLeast"/>
        <w:ind w:left="714" w:hanging="357"/>
        <w:jc w:val="both"/>
        <w:rPr>
          <w:rFonts w:ascii="Arial" w:hAnsi="Arial" w:cs="Arial"/>
          <w:sz w:val="20"/>
          <w:szCs w:val="20"/>
        </w:rPr>
      </w:pPr>
      <w:r w:rsidRPr="00223AAF">
        <w:rPr>
          <w:rFonts w:ascii="Arial" w:hAnsi="Arial" w:cs="Arial"/>
          <w:sz w:val="20"/>
          <w:szCs w:val="20"/>
        </w:rPr>
        <w:t xml:space="preserve">elektronsko posredovanje podatkov med naročnikom in izvajalcem poteka preko dogovorjene službene elektronske pošte, </w:t>
      </w:r>
      <w:r w:rsidR="00382034" w:rsidRPr="00223AAF">
        <w:rPr>
          <w:rFonts w:ascii="Arial" w:hAnsi="Arial" w:cs="Arial"/>
          <w:sz w:val="20"/>
          <w:szCs w:val="20"/>
        </w:rPr>
        <w:t xml:space="preserve">ki jo uporabljata pri svojem poslovanju, pri čemer je dostop do osebnih podatkov zaščiten z geslom ali drugim ustreznim načinom zaščite osebnih podatkov. </w:t>
      </w:r>
    </w:p>
    <w:p w14:paraId="72E5EB39" w14:textId="4BBA23D8" w:rsidR="004429B0" w:rsidRPr="00223AAF" w:rsidRDefault="004429B0" w:rsidP="00163852">
      <w:pPr>
        <w:numPr>
          <w:ilvl w:val="0"/>
          <w:numId w:val="15"/>
        </w:numPr>
        <w:spacing w:line="260" w:lineRule="atLeast"/>
        <w:ind w:left="714" w:hanging="357"/>
        <w:jc w:val="both"/>
        <w:rPr>
          <w:rFonts w:ascii="Arial" w:hAnsi="Arial" w:cs="Arial"/>
          <w:sz w:val="20"/>
          <w:szCs w:val="20"/>
        </w:rPr>
      </w:pPr>
      <w:r w:rsidRPr="00223AAF">
        <w:rPr>
          <w:rFonts w:ascii="Arial" w:hAnsi="Arial" w:cs="Arial"/>
          <w:sz w:val="20"/>
          <w:szCs w:val="20"/>
        </w:rPr>
        <w:t xml:space="preserve">kadar je izvajalec </w:t>
      </w:r>
      <w:r w:rsidR="00475DF7" w:rsidRPr="00223AAF">
        <w:rPr>
          <w:rFonts w:ascii="Arial" w:hAnsi="Arial" w:cs="Arial"/>
          <w:sz w:val="20"/>
          <w:szCs w:val="20"/>
        </w:rPr>
        <w:t>iz te pogodbe pravna oseba</w:t>
      </w:r>
      <w:r w:rsidR="0048093E" w:rsidRPr="00223AAF">
        <w:rPr>
          <w:rFonts w:ascii="Arial" w:hAnsi="Arial" w:cs="Arial"/>
          <w:sz w:val="20"/>
          <w:szCs w:val="20"/>
        </w:rPr>
        <w:t xml:space="preserve"> je dolžan</w:t>
      </w:r>
      <w:r w:rsidR="00223AAF" w:rsidRPr="00223AAF">
        <w:rPr>
          <w:rFonts w:ascii="Arial" w:hAnsi="Arial" w:cs="Arial"/>
          <w:sz w:val="20"/>
          <w:szCs w:val="20"/>
        </w:rPr>
        <w:t xml:space="preserve"> </w:t>
      </w:r>
      <w:r w:rsidR="0048093E" w:rsidRPr="00223AAF">
        <w:rPr>
          <w:rFonts w:ascii="Arial" w:hAnsi="Arial" w:cs="Arial"/>
          <w:sz w:val="20"/>
          <w:szCs w:val="20"/>
        </w:rPr>
        <w:t>podati</w:t>
      </w:r>
      <w:r w:rsidR="00475DF7" w:rsidRPr="00223AAF">
        <w:rPr>
          <w:rFonts w:ascii="Arial" w:hAnsi="Arial" w:cs="Arial"/>
          <w:sz w:val="20"/>
          <w:szCs w:val="20"/>
        </w:rPr>
        <w:t xml:space="preserve"> Izjav</w:t>
      </w:r>
      <w:r w:rsidR="0048093E" w:rsidRPr="00223AAF">
        <w:rPr>
          <w:rFonts w:ascii="Arial" w:hAnsi="Arial" w:cs="Arial"/>
          <w:sz w:val="20"/>
          <w:szCs w:val="20"/>
        </w:rPr>
        <w:t>o</w:t>
      </w:r>
      <w:r w:rsidR="00475DF7" w:rsidRPr="00223AAF">
        <w:rPr>
          <w:rFonts w:ascii="Arial" w:hAnsi="Arial" w:cs="Arial"/>
          <w:sz w:val="20"/>
          <w:szCs w:val="20"/>
        </w:rPr>
        <w:t xml:space="preserve"> o varovanju osebnih podatkov vseh oseb, ki bodo </w:t>
      </w:r>
      <w:r w:rsidR="00EF5441" w:rsidRPr="00223AAF">
        <w:rPr>
          <w:rFonts w:ascii="Arial" w:hAnsi="Arial" w:cs="Arial"/>
          <w:sz w:val="20"/>
          <w:szCs w:val="20"/>
        </w:rPr>
        <w:t>izvajale</w:t>
      </w:r>
      <w:r w:rsidR="00475DF7" w:rsidRPr="00223AAF">
        <w:rPr>
          <w:rFonts w:ascii="Arial" w:hAnsi="Arial" w:cs="Arial"/>
          <w:sz w:val="20"/>
          <w:szCs w:val="20"/>
        </w:rPr>
        <w:t xml:space="preserve"> aktivnosti operacije iz </w:t>
      </w:r>
      <w:r w:rsidR="00E9200B" w:rsidRPr="00223AAF">
        <w:rPr>
          <w:rFonts w:ascii="Arial" w:hAnsi="Arial" w:cs="Arial"/>
          <w:sz w:val="20"/>
          <w:szCs w:val="20"/>
        </w:rPr>
        <w:t>2</w:t>
      </w:r>
      <w:r w:rsidR="00475DF7" w:rsidRPr="00223AAF">
        <w:rPr>
          <w:rFonts w:ascii="Arial" w:hAnsi="Arial" w:cs="Arial"/>
          <w:sz w:val="20"/>
          <w:szCs w:val="20"/>
        </w:rPr>
        <w:t xml:space="preserve">. člena te pogodbe. </w:t>
      </w:r>
    </w:p>
    <w:p w14:paraId="5889BE32" w14:textId="77777777" w:rsidR="00163852" w:rsidRPr="007A4A85" w:rsidRDefault="00163852" w:rsidP="00DE3DB0">
      <w:pPr>
        <w:spacing w:line="260" w:lineRule="exact"/>
        <w:jc w:val="both"/>
        <w:rPr>
          <w:rFonts w:ascii="Arial" w:hAnsi="Arial" w:cs="Arial"/>
          <w:sz w:val="20"/>
          <w:szCs w:val="20"/>
        </w:rPr>
      </w:pPr>
    </w:p>
    <w:p w14:paraId="66D90975" w14:textId="77777777" w:rsidR="00DE3DB0" w:rsidRPr="007A4A85" w:rsidRDefault="00DE3DB0" w:rsidP="00DE3DB0">
      <w:pPr>
        <w:spacing w:line="260" w:lineRule="exact"/>
        <w:jc w:val="both"/>
        <w:rPr>
          <w:rFonts w:ascii="Arial" w:hAnsi="Arial" w:cs="Arial"/>
          <w:sz w:val="20"/>
          <w:szCs w:val="20"/>
        </w:rPr>
      </w:pPr>
      <w:r w:rsidRPr="007A4A85">
        <w:rPr>
          <w:rFonts w:ascii="Arial" w:hAnsi="Arial" w:cs="Arial"/>
          <w:sz w:val="20"/>
          <w:szCs w:val="20"/>
        </w:rPr>
        <w:t>Obveznosti izvajalca kot obdelovalca osebnih podatkov, za katere to izhaja iz njihovega smisla ali namena, se nanašajo tudi na čas po izvajanju te pogodbe.</w:t>
      </w:r>
    </w:p>
    <w:p w14:paraId="2F4CC05F" w14:textId="278D7E7B" w:rsidR="00DE3DB0" w:rsidRDefault="00DE3DB0" w:rsidP="00DE3DB0">
      <w:pPr>
        <w:spacing w:line="260" w:lineRule="exact"/>
        <w:jc w:val="both"/>
        <w:rPr>
          <w:rFonts w:ascii="Arial" w:hAnsi="Arial" w:cs="Arial"/>
          <w:sz w:val="20"/>
          <w:szCs w:val="20"/>
        </w:rPr>
      </w:pPr>
    </w:p>
    <w:p w14:paraId="7A39EDB3" w14:textId="0D15704D" w:rsidR="005A5131" w:rsidRDefault="005A5131" w:rsidP="00DE3DB0">
      <w:pPr>
        <w:spacing w:line="260" w:lineRule="exact"/>
        <w:jc w:val="both"/>
        <w:rPr>
          <w:rFonts w:ascii="Arial" w:hAnsi="Arial" w:cs="Arial"/>
          <w:sz w:val="20"/>
          <w:szCs w:val="20"/>
        </w:rPr>
      </w:pPr>
    </w:p>
    <w:p w14:paraId="2E2C7EE9" w14:textId="11EFE89E" w:rsidR="005A5131" w:rsidRPr="00B74951" w:rsidRDefault="00FE3341" w:rsidP="00C52E2A">
      <w:pPr>
        <w:pStyle w:val="Odstavekseznama"/>
        <w:numPr>
          <w:ilvl w:val="0"/>
          <w:numId w:val="24"/>
        </w:numPr>
        <w:spacing w:line="260" w:lineRule="exact"/>
        <w:ind w:firstLine="3249"/>
        <w:rPr>
          <w:rFonts w:ascii="Arial" w:hAnsi="Arial" w:cs="Arial"/>
          <w:sz w:val="20"/>
          <w:szCs w:val="20"/>
        </w:rPr>
      </w:pPr>
      <w:r w:rsidRPr="00B74951">
        <w:rPr>
          <w:rFonts w:ascii="Arial" w:hAnsi="Arial" w:cs="Arial"/>
          <w:sz w:val="20"/>
          <w:szCs w:val="20"/>
        </w:rPr>
        <w:t xml:space="preserve"> </w:t>
      </w:r>
      <w:r w:rsidR="00E861F4" w:rsidRPr="00B74951">
        <w:rPr>
          <w:rFonts w:ascii="Arial" w:hAnsi="Arial" w:cs="Arial"/>
          <w:sz w:val="20"/>
          <w:szCs w:val="20"/>
        </w:rPr>
        <w:t>č</w:t>
      </w:r>
      <w:r w:rsidR="005A5131" w:rsidRPr="00B74951">
        <w:rPr>
          <w:rFonts w:ascii="Arial" w:hAnsi="Arial" w:cs="Arial"/>
          <w:sz w:val="20"/>
          <w:szCs w:val="20"/>
        </w:rPr>
        <w:t>len</w:t>
      </w:r>
    </w:p>
    <w:p w14:paraId="5927A33F" w14:textId="77777777" w:rsidR="00E861F4" w:rsidRPr="005A5131" w:rsidRDefault="00E861F4" w:rsidP="00E861F4">
      <w:pPr>
        <w:pStyle w:val="Odstavekseznama"/>
        <w:spacing w:line="260" w:lineRule="exact"/>
        <w:ind w:left="1080"/>
        <w:rPr>
          <w:rFonts w:ascii="Arial" w:hAnsi="Arial" w:cs="Arial"/>
          <w:color w:val="00B050"/>
          <w:sz w:val="20"/>
          <w:szCs w:val="20"/>
        </w:rPr>
      </w:pPr>
    </w:p>
    <w:p w14:paraId="4F6A0DE8" w14:textId="75A590D8"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r w:rsidRPr="00B74951">
        <w:rPr>
          <w:rFonts w:ascii="Arial" w:hAnsi="Arial" w:cs="Arial"/>
          <w:sz w:val="20"/>
          <w:szCs w:val="20"/>
        </w:rPr>
        <w:t>Vsak</w:t>
      </w:r>
      <w:r w:rsidR="00EE6C01" w:rsidRPr="00B74951">
        <w:rPr>
          <w:rFonts w:ascii="Arial" w:hAnsi="Arial" w:cs="Arial"/>
          <w:sz w:val="20"/>
          <w:szCs w:val="20"/>
        </w:rPr>
        <w:t>a oseba</w:t>
      </w:r>
      <w:r w:rsidRPr="00B74951">
        <w:rPr>
          <w:rFonts w:ascii="Arial" w:hAnsi="Arial" w:cs="Arial"/>
          <w:sz w:val="20"/>
          <w:szCs w:val="20"/>
        </w:rPr>
        <w:t>, ki</w:t>
      </w:r>
      <w:r w:rsidR="008934C3" w:rsidRPr="00B74951">
        <w:rPr>
          <w:rFonts w:ascii="Arial" w:hAnsi="Arial" w:cs="Arial"/>
          <w:sz w:val="20"/>
          <w:szCs w:val="20"/>
        </w:rPr>
        <w:t xml:space="preserve"> </w:t>
      </w:r>
      <w:r w:rsidRPr="00B74951">
        <w:rPr>
          <w:rFonts w:ascii="Arial" w:hAnsi="Arial" w:cs="Arial"/>
          <w:sz w:val="20"/>
          <w:szCs w:val="20"/>
        </w:rPr>
        <w:t>izvaja</w:t>
      </w:r>
      <w:r w:rsidR="008934C3" w:rsidRPr="00B74951">
        <w:rPr>
          <w:rFonts w:ascii="Arial" w:hAnsi="Arial" w:cs="Arial"/>
          <w:sz w:val="20"/>
          <w:szCs w:val="20"/>
        </w:rPr>
        <w:t xml:space="preserve"> aktivnosti operacije</w:t>
      </w:r>
      <w:r w:rsidRPr="00B74951">
        <w:rPr>
          <w:rFonts w:ascii="Arial" w:hAnsi="Arial" w:cs="Arial"/>
          <w:sz w:val="20"/>
          <w:szCs w:val="20"/>
        </w:rPr>
        <w:t xml:space="preserve"> iz </w:t>
      </w:r>
      <w:r w:rsidR="00E9200B" w:rsidRPr="00B74951">
        <w:rPr>
          <w:rFonts w:ascii="Arial" w:hAnsi="Arial" w:cs="Arial"/>
          <w:sz w:val="20"/>
          <w:szCs w:val="20"/>
        </w:rPr>
        <w:t>2</w:t>
      </w:r>
      <w:r w:rsidRPr="00B74951">
        <w:rPr>
          <w:rFonts w:ascii="Arial" w:hAnsi="Arial" w:cs="Arial"/>
          <w:sz w:val="20"/>
          <w:szCs w:val="20"/>
        </w:rPr>
        <w:t xml:space="preserve">. člena te pogodbe in dostopa do osebnih podatkov </w:t>
      </w:r>
      <w:r w:rsidRPr="00E861F4">
        <w:rPr>
          <w:rFonts w:ascii="Arial" w:hAnsi="Arial" w:cs="Arial"/>
          <w:color w:val="000000"/>
          <w:sz w:val="20"/>
          <w:szCs w:val="20"/>
        </w:rPr>
        <w:t>naročnika, je dolž</w:t>
      </w:r>
      <w:r w:rsidR="008934C3">
        <w:rPr>
          <w:rFonts w:ascii="Arial" w:hAnsi="Arial" w:cs="Arial"/>
          <w:color w:val="000000"/>
          <w:sz w:val="20"/>
          <w:szCs w:val="20"/>
        </w:rPr>
        <w:t>na</w:t>
      </w:r>
      <w:r w:rsidRPr="00E861F4">
        <w:rPr>
          <w:rFonts w:ascii="Arial" w:hAnsi="Arial" w:cs="Arial"/>
          <w:color w:val="000000"/>
          <w:sz w:val="20"/>
          <w:szCs w:val="20"/>
        </w:rPr>
        <w:t xml:space="preserve"> varovati zaupnost osebnih podatkov, s katerimi se seznani pri opravljanju del in nalog. Dolžnost varovanja zaupnosti osebnih podatkov </w:t>
      </w:r>
      <w:r w:rsidR="008934C3">
        <w:rPr>
          <w:rFonts w:ascii="Arial" w:hAnsi="Arial" w:cs="Arial"/>
          <w:color w:val="000000"/>
          <w:sz w:val="20"/>
          <w:szCs w:val="20"/>
        </w:rPr>
        <w:t>jo</w:t>
      </w:r>
      <w:r w:rsidRPr="00E861F4">
        <w:rPr>
          <w:rFonts w:ascii="Arial" w:hAnsi="Arial" w:cs="Arial"/>
          <w:color w:val="000000"/>
          <w:sz w:val="20"/>
          <w:szCs w:val="20"/>
        </w:rPr>
        <w:t xml:space="preserve"> obvezuje tudi po prenehanju zaposlitve, opravljanja dela ali nalog in opravljanja </w:t>
      </w:r>
      <w:r w:rsidR="008934C3">
        <w:rPr>
          <w:rFonts w:ascii="Arial" w:hAnsi="Arial" w:cs="Arial"/>
          <w:color w:val="000000"/>
          <w:sz w:val="20"/>
          <w:szCs w:val="20"/>
        </w:rPr>
        <w:t>aktivnosti operacije</w:t>
      </w:r>
      <w:r w:rsidRPr="00E861F4">
        <w:rPr>
          <w:rFonts w:ascii="Arial" w:hAnsi="Arial" w:cs="Arial"/>
          <w:color w:val="000000"/>
          <w:sz w:val="20"/>
          <w:szCs w:val="20"/>
        </w:rPr>
        <w:t xml:space="preserve"> iz te pogodbe.</w:t>
      </w:r>
    </w:p>
    <w:p w14:paraId="32A44DFB" w14:textId="77777777"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p>
    <w:p w14:paraId="645061B6" w14:textId="77777777"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r w:rsidRPr="00E861F4">
        <w:rPr>
          <w:rFonts w:ascii="Arial" w:hAnsi="Arial" w:cs="Arial"/>
          <w:color w:val="000000"/>
          <w:sz w:val="20"/>
          <w:szCs w:val="20"/>
        </w:rPr>
        <w:t xml:space="preserve">Kot neupravičeno razkritje podatkov tretji osebi se šteje vsaka reprodukcija podatkov v ustni ali pisni obliki, v celoti ali deloma, ali njihova distribucija nepooblaščeni osebi, ter vsaka druga oblika razkritja osebnih podatkov, pri čemer se za razkritje šteje tudi nepooblaščen dostop, ki ga omogoči izvajalec oziroma oseba, ki je ravnala v njegovem imenu ali do katerega je prišlo zaradi opustitve dolžnega nadzora nad dostopi do osebnih podatkov pri izvajalcu.   </w:t>
      </w:r>
    </w:p>
    <w:p w14:paraId="7AC1608D" w14:textId="77777777" w:rsidR="00E861F4" w:rsidRPr="00E861F4" w:rsidRDefault="00E861F4" w:rsidP="00E861F4">
      <w:pPr>
        <w:pStyle w:val="Odstavekseznama"/>
        <w:autoSpaceDE w:val="0"/>
        <w:autoSpaceDN w:val="0"/>
        <w:adjustRightInd w:val="0"/>
        <w:spacing w:line="260" w:lineRule="exact"/>
        <w:ind w:left="360"/>
        <w:jc w:val="both"/>
        <w:rPr>
          <w:rFonts w:ascii="Arial" w:hAnsi="Arial" w:cs="Arial"/>
          <w:color w:val="000000"/>
          <w:sz w:val="20"/>
          <w:szCs w:val="20"/>
        </w:rPr>
      </w:pPr>
    </w:p>
    <w:p w14:paraId="67A1EE77" w14:textId="77777777"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r w:rsidRPr="00E861F4">
        <w:rPr>
          <w:rFonts w:ascii="Arial" w:hAnsi="Arial" w:cs="Arial"/>
          <w:color w:val="000000"/>
          <w:sz w:val="20"/>
          <w:szCs w:val="20"/>
        </w:rPr>
        <w:t>V kolikor pride zaradi ravnanj ali opustitev obveznosti do kršitve varstva osebnih podatkov, mora izvajalec o tem nemudoma, najpozneje pa v 48 urah po seznanitvi s kršitvijo, obvestiti naročnika, in sicer preko skrbnika  pogodbe.</w:t>
      </w:r>
    </w:p>
    <w:p w14:paraId="4A464523" w14:textId="77777777" w:rsidR="00E861F4" w:rsidRPr="00E861F4" w:rsidRDefault="00E861F4" w:rsidP="00E861F4">
      <w:pPr>
        <w:pStyle w:val="Odstavekseznama"/>
        <w:autoSpaceDE w:val="0"/>
        <w:autoSpaceDN w:val="0"/>
        <w:adjustRightInd w:val="0"/>
        <w:spacing w:line="260" w:lineRule="exact"/>
        <w:ind w:left="360"/>
        <w:jc w:val="both"/>
        <w:rPr>
          <w:rFonts w:ascii="Arial" w:hAnsi="Arial" w:cs="Arial"/>
          <w:color w:val="000000"/>
          <w:sz w:val="20"/>
          <w:szCs w:val="20"/>
        </w:rPr>
      </w:pPr>
    </w:p>
    <w:p w14:paraId="04D73DDD" w14:textId="77777777"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r w:rsidRPr="00E861F4">
        <w:rPr>
          <w:rFonts w:ascii="Arial" w:hAnsi="Arial" w:cs="Arial"/>
          <w:color w:val="000000"/>
          <w:sz w:val="20"/>
          <w:szCs w:val="20"/>
        </w:rPr>
        <w:t>Uradno obvestilo o kršitvi varstva osebnih podatkov mora vsebovati vsebino iz 3. točke 33. člena  Splošne uredbe o varstvu podatkov.</w:t>
      </w:r>
    </w:p>
    <w:p w14:paraId="2B562D73" w14:textId="77777777" w:rsidR="005A5131" w:rsidRPr="00E861F4" w:rsidRDefault="005A5131" w:rsidP="00E861F4">
      <w:pPr>
        <w:autoSpaceDE w:val="0"/>
        <w:autoSpaceDN w:val="0"/>
        <w:adjustRightInd w:val="0"/>
        <w:spacing w:line="260" w:lineRule="exact"/>
        <w:jc w:val="both"/>
        <w:rPr>
          <w:rFonts w:ascii="Arial" w:hAnsi="Arial" w:cs="Arial"/>
          <w:color w:val="000000"/>
          <w:sz w:val="20"/>
          <w:szCs w:val="20"/>
        </w:rPr>
      </w:pPr>
    </w:p>
    <w:p w14:paraId="1B5B3D37" w14:textId="35C223AD" w:rsidR="00FE3E77" w:rsidRPr="00CF1A18" w:rsidRDefault="00FE3E77" w:rsidP="00183BD1">
      <w:pPr>
        <w:numPr>
          <w:ilvl w:val="12"/>
          <w:numId w:val="0"/>
        </w:numPr>
        <w:spacing w:line="260" w:lineRule="exact"/>
        <w:rPr>
          <w:rFonts w:ascii="Arial" w:hAnsi="Arial" w:cs="Arial"/>
          <w:sz w:val="20"/>
          <w:szCs w:val="20"/>
        </w:rPr>
      </w:pPr>
    </w:p>
    <w:p w14:paraId="73DF7F7B" w14:textId="09149C0D" w:rsidR="00BE1C1D" w:rsidRPr="00CF1A18" w:rsidRDefault="00D94A36" w:rsidP="00C52E2A">
      <w:pPr>
        <w:pStyle w:val="Odstavekseznama"/>
        <w:numPr>
          <w:ilvl w:val="0"/>
          <w:numId w:val="24"/>
        </w:numPr>
        <w:spacing w:line="260" w:lineRule="exact"/>
        <w:ind w:firstLine="3249"/>
        <w:rPr>
          <w:rFonts w:ascii="Arial" w:hAnsi="Arial" w:cs="Arial"/>
          <w:sz w:val="20"/>
          <w:szCs w:val="20"/>
        </w:rPr>
      </w:pPr>
      <w:r w:rsidRPr="00CF1A18">
        <w:rPr>
          <w:rFonts w:ascii="Arial" w:hAnsi="Arial" w:cs="Arial"/>
          <w:sz w:val="20"/>
          <w:szCs w:val="20"/>
        </w:rPr>
        <w:t xml:space="preserve"> </w:t>
      </w:r>
      <w:r w:rsidR="00BE1C1D" w:rsidRPr="00CF1A18">
        <w:rPr>
          <w:rFonts w:ascii="Arial" w:hAnsi="Arial" w:cs="Arial"/>
          <w:sz w:val="20"/>
          <w:szCs w:val="20"/>
        </w:rPr>
        <w:t>člen</w:t>
      </w:r>
    </w:p>
    <w:p w14:paraId="3CD1DD38" w14:textId="77777777" w:rsidR="00634C51" w:rsidRDefault="00634C51" w:rsidP="00634C51">
      <w:pPr>
        <w:pStyle w:val="Odstavekseznama"/>
        <w:spacing w:line="260" w:lineRule="exact"/>
        <w:ind w:left="1080"/>
        <w:rPr>
          <w:rFonts w:ascii="Arial" w:hAnsi="Arial" w:cs="Arial"/>
          <w:color w:val="00B050"/>
          <w:sz w:val="20"/>
          <w:szCs w:val="20"/>
        </w:rPr>
      </w:pPr>
    </w:p>
    <w:p w14:paraId="258A13A0" w14:textId="22EBEB34" w:rsidR="00634C51" w:rsidRPr="00634C51" w:rsidRDefault="00634C51" w:rsidP="00634C51">
      <w:pPr>
        <w:spacing w:line="260" w:lineRule="exact"/>
        <w:jc w:val="both"/>
        <w:rPr>
          <w:rFonts w:ascii="Arial" w:hAnsi="Arial" w:cs="Arial"/>
          <w:sz w:val="20"/>
          <w:szCs w:val="20"/>
        </w:rPr>
      </w:pPr>
      <w:r w:rsidRPr="00634C51">
        <w:rPr>
          <w:rFonts w:ascii="Arial" w:hAnsi="Arial" w:cs="Arial"/>
          <w:sz w:val="20"/>
          <w:szCs w:val="20"/>
        </w:rPr>
        <w:t xml:space="preserve">Skladno z 2. odstavkom 28. člena Splošne uredbe o varstvu podatkov mora izvajalec pred morebitno sklenitvijo </w:t>
      </w:r>
      <w:r w:rsidR="00DD7432">
        <w:rPr>
          <w:rFonts w:ascii="Arial" w:hAnsi="Arial" w:cs="Arial"/>
          <w:sz w:val="20"/>
          <w:szCs w:val="20"/>
        </w:rPr>
        <w:t>pogodbe</w:t>
      </w:r>
      <w:r w:rsidRPr="00634C51">
        <w:rPr>
          <w:rFonts w:ascii="Arial" w:hAnsi="Arial" w:cs="Arial"/>
          <w:sz w:val="20"/>
          <w:szCs w:val="20"/>
        </w:rPr>
        <w:t>, s katero želi izvajanje te</w:t>
      </w:r>
      <w:r w:rsidR="00F726B6">
        <w:rPr>
          <w:rFonts w:ascii="Arial" w:hAnsi="Arial" w:cs="Arial"/>
          <w:sz w:val="20"/>
          <w:szCs w:val="20"/>
        </w:rPr>
        <w:t xml:space="preserve"> pogodbe</w:t>
      </w:r>
      <w:r w:rsidRPr="00634C51">
        <w:rPr>
          <w:rFonts w:ascii="Arial" w:hAnsi="Arial" w:cs="Arial"/>
          <w:sz w:val="20"/>
          <w:szCs w:val="20"/>
        </w:rPr>
        <w:t xml:space="preserve"> deloma ali v celoti prenesti na tretjo osebo (podizvajalca), za to dobiti soglasje naročnika. </w:t>
      </w:r>
    </w:p>
    <w:p w14:paraId="3D1FA3A9" w14:textId="77777777" w:rsidR="00634C51" w:rsidRPr="00634C51" w:rsidRDefault="00634C51" w:rsidP="00634C51">
      <w:pPr>
        <w:spacing w:line="260" w:lineRule="exact"/>
        <w:jc w:val="both"/>
        <w:rPr>
          <w:rFonts w:ascii="Arial" w:hAnsi="Arial" w:cs="Arial"/>
          <w:sz w:val="20"/>
          <w:szCs w:val="20"/>
        </w:rPr>
      </w:pPr>
    </w:p>
    <w:p w14:paraId="01D66FA0" w14:textId="451E8AA3" w:rsidR="00634C51" w:rsidRPr="00634C51" w:rsidRDefault="00634C51" w:rsidP="00634C51">
      <w:pPr>
        <w:spacing w:line="260" w:lineRule="exact"/>
        <w:jc w:val="both"/>
        <w:rPr>
          <w:rFonts w:ascii="Arial" w:hAnsi="Arial" w:cs="Arial"/>
          <w:sz w:val="20"/>
          <w:szCs w:val="20"/>
        </w:rPr>
      </w:pPr>
      <w:r w:rsidRPr="00634C51">
        <w:rPr>
          <w:rFonts w:ascii="Arial" w:hAnsi="Arial" w:cs="Arial"/>
          <w:sz w:val="20"/>
          <w:szCs w:val="20"/>
        </w:rPr>
        <w:t xml:space="preserve">Pri tem mora </w:t>
      </w:r>
      <w:r w:rsidR="00F7334E">
        <w:rPr>
          <w:rFonts w:ascii="Arial" w:hAnsi="Arial" w:cs="Arial"/>
          <w:sz w:val="20"/>
          <w:szCs w:val="20"/>
        </w:rPr>
        <w:t xml:space="preserve">izvajalec </w:t>
      </w:r>
      <w:r w:rsidRPr="00634C51">
        <w:rPr>
          <w:rFonts w:ascii="Arial" w:hAnsi="Arial" w:cs="Arial"/>
          <w:sz w:val="20"/>
          <w:szCs w:val="20"/>
        </w:rPr>
        <w:t>natančno navesti, kateri del pogodbenih obveznosti bo prepuščen podizvajalcu in do katerih osebnih podatkov, ki jih bo posredoval naročnik, bo imel podizvajalec dostop. S pisno pogodbo je dolžan podizvajalca zavezati k enakim obveznostim, kot veljajo za izvajalca.</w:t>
      </w:r>
    </w:p>
    <w:p w14:paraId="1A850FD0" w14:textId="77777777" w:rsidR="00634C51" w:rsidRPr="00634C51" w:rsidRDefault="00634C51" w:rsidP="00634C51">
      <w:pPr>
        <w:spacing w:line="260" w:lineRule="exact"/>
        <w:jc w:val="both"/>
        <w:rPr>
          <w:rFonts w:ascii="Arial" w:hAnsi="Arial" w:cs="Arial"/>
          <w:sz w:val="20"/>
          <w:szCs w:val="20"/>
        </w:rPr>
      </w:pPr>
    </w:p>
    <w:p w14:paraId="7DBC6B5D" w14:textId="77777777" w:rsidR="00634C51" w:rsidRPr="00634C51" w:rsidRDefault="00634C51" w:rsidP="00634C51">
      <w:pPr>
        <w:autoSpaceDE w:val="0"/>
        <w:autoSpaceDN w:val="0"/>
        <w:adjustRightInd w:val="0"/>
        <w:spacing w:line="260" w:lineRule="exact"/>
        <w:jc w:val="both"/>
        <w:rPr>
          <w:rFonts w:ascii="Arial" w:hAnsi="Arial" w:cs="Arial"/>
          <w:sz w:val="20"/>
          <w:szCs w:val="20"/>
        </w:rPr>
      </w:pPr>
      <w:r w:rsidRPr="00634C51">
        <w:rPr>
          <w:rFonts w:ascii="Arial" w:hAnsi="Arial" w:cs="Arial"/>
          <w:sz w:val="20"/>
          <w:szCs w:val="20"/>
        </w:rPr>
        <w:t>Če bo izvajalec kot pogodbeni obdelovalec osebnih podatkov za namen izvajanja te pogodbe obdelavo ali del obdelave osebnih podatkov prepustil drugemu obdelovalcu osebnih podatkov, ga mora s pisno pogodbo zavezati k enakim obveznostim, kot velja za izvajalca po tej pogodbi.</w:t>
      </w:r>
    </w:p>
    <w:p w14:paraId="406FC699" w14:textId="77777777" w:rsidR="00634C51" w:rsidRPr="00634C51" w:rsidRDefault="00634C51" w:rsidP="00634C51">
      <w:pPr>
        <w:autoSpaceDE w:val="0"/>
        <w:autoSpaceDN w:val="0"/>
        <w:adjustRightInd w:val="0"/>
        <w:spacing w:line="260" w:lineRule="exact"/>
        <w:jc w:val="both"/>
        <w:rPr>
          <w:rFonts w:ascii="Arial" w:hAnsi="Arial" w:cs="Arial"/>
          <w:sz w:val="20"/>
          <w:szCs w:val="20"/>
        </w:rPr>
      </w:pPr>
    </w:p>
    <w:p w14:paraId="1B22A025" w14:textId="77777777" w:rsidR="00634C51" w:rsidRPr="00634C51" w:rsidRDefault="00634C51" w:rsidP="00634C51">
      <w:pPr>
        <w:autoSpaceDE w:val="0"/>
        <w:autoSpaceDN w:val="0"/>
        <w:adjustRightInd w:val="0"/>
        <w:spacing w:line="260" w:lineRule="exact"/>
        <w:jc w:val="both"/>
        <w:rPr>
          <w:rFonts w:ascii="Arial" w:hAnsi="Arial" w:cs="Arial"/>
          <w:sz w:val="20"/>
          <w:szCs w:val="20"/>
        </w:rPr>
      </w:pPr>
      <w:r w:rsidRPr="00634C51">
        <w:rPr>
          <w:rFonts w:ascii="Arial" w:hAnsi="Arial" w:cs="Arial"/>
          <w:sz w:val="20"/>
          <w:szCs w:val="20"/>
        </w:rPr>
        <w:t>Če drugi pogodbeni obdelovalec (podizvajalec) ne izpolni obveznosti varstva podatkov, izvajalec po tej pogodbi kot pogodbeni obdelovalec osebnih podatkov še naprej v celoti odgovarja naročniku kot upravljavcu za izpolnjevanje obveznosti drugega obdelovalca.</w:t>
      </w:r>
    </w:p>
    <w:p w14:paraId="74D0305E" w14:textId="71DC8B98" w:rsidR="003A4322" w:rsidRDefault="003A4322" w:rsidP="00183BD1">
      <w:pPr>
        <w:numPr>
          <w:ilvl w:val="12"/>
          <w:numId w:val="0"/>
        </w:numPr>
        <w:spacing w:line="260" w:lineRule="exact"/>
        <w:rPr>
          <w:rFonts w:ascii="Arial" w:hAnsi="Arial" w:cs="Arial"/>
          <w:sz w:val="20"/>
          <w:szCs w:val="20"/>
        </w:rPr>
      </w:pPr>
    </w:p>
    <w:p w14:paraId="34E43364" w14:textId="5DE34176" w:rsidR="003A4322" w:rsidRDefault="003A4322" w:rsidP="00183BD1">
      <w:pPr>
        <w:numPr>
          <w:ilvl w:val="12"/>
          <w:numId w:val="0"/>
        </w:numPr>
        <w:spacing w:line="260" w:lineRule="exact"/>
        <w:rPr>
          <w:rFonts w:ascii="Arial" w:hAnsi="Arial" w:cs="Arial"/>
          <w:sz w:val="20"/>
          <w:szCs w:val="20"/>
        </w:rPr>
      </w:pPr>
    </w:p>
    <w:p w14:paraId="725335AA" w14:textId="7D3EA6E0" w:rsidR="00C46924" w:rsidRDefault="00C46924" w:rsidP="00183BD1">
      <w:pPr>
        <w:numPr>
          <w:ilvl w:val="12"/>
          <w:numId w:val="0"/>
        </w:numPr>
        <w:spacing w:line="260" w:lineRule="exact"/>
        <w:rPr>
          <w:rFonts w:ascii="Arial" w:hAnsi="Arial" w:cs="Arial"/>
          <w:sz w:val="20"/>
          <w:szCs w:val="20"/>
        </w:rPr>
      </w:pPr>
    </w:p>
    <w:p w14:paraId="6794E3C5" w14:textId="77777777" w:rsidR="00C46924" w:rsidRDefault="00C46924" w:rsidP="00183BD1">
      <w:pPr>
        <w:numPr>
          <w:ilvl w:val="12"/>
          <w:numId w:val="0"/>
        </w:numPr>
        <w:spacing w:line="260" w:lineRule="exact"/>
        <w:rPr>
          <w:rFonts w:ascii="Arial" w:hAnsi="Arial" w:cs="Arial"/>
          <w:sz w:val="20"/>
          <w:szCs w:val="20"/>
        </w:rPr>
      </w:pPr>
    </w:p>
    <w:p w14:paraId="20B2548F" w14:textId="1A13B7ED" w:rsidR="00050560" w:rsidRPr="00CF1A18" w:rsidRDefault="009315E1" w:rsidP="00C52E2A">
      <w:pPr>
        <w:pStyle w:val="Odstavekseznama"/>
        <w:numPr>
          <w:ilvl w:val="0"/>
          <w:numId w:val="24"/>
        </w:numPr>
        <w:spacing w:line="260" w:lineRule="exact"/>
        <w:ind w:firstLine="3249"/>
        <w:rPr>
          <w:rFonts w:ascii="Arial" w:hAnsi="Arial" w:cs="Arial"/>
          <w:sz w:val="20"/>
          <w:szCs w:val="20"/>
        </w:rPr>
      </w:pPr>
      <w:r w:rsidRPr="00CF1A18">
        <w:rPr>
          <w:rFonts w:ascii="Arial" w:hAnsi="Arial" w:cs="Arial"/>
          <w:sz w:val="20"/>
          <w:szCs w:val="20"/>
        </w:rPr>
        <w:lastRenderedPageBreak/>
        <w:t xml:space="preserve"> </w:t>
      </w:r>
      <w:r w:rsidR="00C61E14" w:rsidRPr="00CF1A18">
        <w:rPr>
          <w:rFonts w:ascii="Arial" w:hAnsi="Arial" w:cs="Arial"/>
          <w:sz w:val="20"/>
          <w:szCs w:val="20"/>
        </w:rPr>
        <w:t>č</w:t>
      </w:r>
      <w:r w:rsidR="00050560" w:rsidRPr="00CF1A18">
        <w:rPr>
          <w:rFonts w:ascii="Arial" w:hAnsi="Arial" w:cs="Arial"/>
          <w:sz w:val="20"/>
          <w:szCs w:val="20"/>
        </w:rPr>
        <w:t>len</w:t>
      </w:r>
    </w:p>
    <w:p w14:paraId="4A594550" w14:textId="77777777" w:rsidR="004A051A" w:rsidRPr="004A051A" w:rsidRDefault="004A051A" w:rsidP="004A051A">
      <w:pPr>
        <w:spacing w:line="260" w:lineRule="exact"/>
        <w:ind w:left="720"/>
        <w:rPr>
          <w:rFonts w:ascii="Arial" w:hAnsi="Arial" w:cs="Arial"/>
          <w:color w:val="00B050"/>
          <w:sz w:val="20"/>
          <w:szCs w:val="20"/>
        </w:rPr>
      </w:pPr>
    </w:p>
    <w:p w14:paraId="0FB7D8B4" w14:textId="77777777" w:rsidR="004A051A" w:rsidRPr="00C36900" w:rsidRDefault="004A051A" w:rsidP="004A051A">
      <w:pPr>
        <w:autoSpaceDE w:val="0"/>
        <w:autoSpaceDN w:val="0"/>
        <w:adjustRightInd w:val="0"/>
        <w:spacing w:line="260" w:lineRule="exact"/>
        <w:jc w:val="both"/>
        <w:rPr>
          <w:rFonts w:ascii="Arial" w:hAnsi="Arial" w:cs="Arial"/>
          <w:sz w:val="20"/>
          <w:szCs w:val="20"/>
        </w:rPr>
      </w:pPr>
      <w:r w:rsidRPr="00C36900">
        <w:rPr>
          <w:rFonts w:ascii="Arial" w:hAnsi="Arial" w:cs="Arial"/>
          <w:sz w:val="20"/>
          <w:szCs w:val="20"/>
        </w:rPr>
        <w:t xml:space="preserve">Izvajalec v skladu z uvodno določbo 146 Splošne uredbe o varstvu podatkov odgovarja za škodo, ki nastane zaradi kršitve te pogodbe in sicer tudi zaradi male malomarnosti, tako nasproti upravljavcu, kot tudi posamezniku, na katerega se podatek nanaša. Naročnik je za kršitve izvajalca odgovoren le, če posameznik, na katerega se kršitev nanaša, svojih izvršljivih pravic in pravnih sredstev iz objektivnih razlogov ne more uveljavljati proti izvajalcu. </w:t>
      </w:r>
    </w:p>
    <w:p w14:paraId="1B011B94" w14:textId="77777777" w:rsidR="004A051A" w:rsidRPr="00C36900" w:rsidRDefault="004A051A" w:rsidP="004A051A">
      <w:pPr>
        <w:autoSpaceDE w:val="0"/>
        <w:autoSpaceDN w:val="0"/>
        <w:adjustRightInd w:val="0"/>
        <w:spacing w:line="260" w:lineRule="exact"/>
        <w:jc w:val="both"/>
        <w:rPr>
          <w:rFonts w:ascii="Arial" w:hAnsi="Arial" w:cs="Arial"/>
          <w:sz w:val="20"/>
          <w:szCs w:val="20"/>
        </w:rPr>
      </w:pPr>
    </w:p>
    <w:p w14:paraId="148BBA5C" w14:textId="77777777" w:rsidR="004A051A" w:rsidRPr="00C36900" w:rsidRDefault="004A051A" w:rsidP="004A051A">
      <w:pPr>
        <w:autoSpaceDE w:val="0"/>
        <w:autoSpaceDN w:val="0"/>
        <w:adjustRightInd w:val="0"/>
        <w:spacing w:line="260" w:lineRule="exact"/>
        <w:jc w:val="both"/>
        <w:rPr>
          <w:rFonts w:ascii="Arial" w:hAnsi="Arial" w:cs="Arial"/>
          <w:sz w:val="20"/>
          <w:szCs w:val="20"/>
        </w:rPr>
      </w:pPr>
      <w:r w:rsidRPr="00C36900">
        <w:rPr>
          <w:rFonts w:ascii="Arial" w:hAnsi="Arial" w:cs="Arial"/>
          <w:sz w:val="20"/>
          <w:szCs w:val="20"/>
        </w:rPr>
        <w:t xml:space="preserve">Bistvene kršitve določil te pogodbe v zvezi z varstvom osebnih podatkov so zlasti: </w:t>
      </w:r>
    </w:p>
    <w:p w14:paraId="4F791ABC" w14:textId="618CB62A" w:rsidR="004A051A" w:rsidRPr="00C36900" w:rsidRDefault="004A051A" w:rsidP="004A051A">
      <w:pPr>
        <w:numPr>
          <w:ilvl w:val="0"/>
          <w:numId w:val="16"/>
        </w:numPr>
        <w:spacing w:line="260" w:lineRule="exact"/>
        <w:contextualSpacing/>
        <w:jc w:val="both"/>
        <w:rPr>
          <w:rFonts w:ascii="Arial" w:hAnsi="Arial" w:cs="Arial"/>
          <w:sz w:val="20"/>
          <w:szCs w:val="20"/>
        </w:rPr>
      </w:pPr>
      <w:r w:rsidRPr="00C36900">
        <w:rPr>
          <w:rFonts w:ascii="Arial" w:hAnsi="Arial" w:cs="Arial"/>
          <w:sz w:val="20"/>
          <w:szCs w:val="20"/>
        </w:rPr>
        <w:t xml:space="preserve">kršitve določil </w:t>
      </w:r>
      <w:r w:rsidR="003F0936">
        <w:rPr>
          <w:rFonts w:ascii="Arial" w:hAnsi="Arial" w:cs="Arial"/>
          <w:sz w:val="20"/>
          <w:szCs w:val="20"/>
        </w:rPr>
        <w:t>18</w:t>
      </w:r>
      <w:r w:rsidRPr="00C36900">
        <w:rPr>
          <w:rFonts w:ascii="Arial" w:hAnsi="Arial" w:cs="Arial"/>
          <w:sz w:val="20"/>
          <w:szCs w:val="20"/>
        </w:rPr>
        <w:t xml:space="preserve">. do </w:t>
      </w:r>
      <w:r w:rsidR="003F0936">
        <w:rPr>
          <w:rFonts w:ascii="Arial" w:hAnsi="Arial" w:cs="Arial"/>
          <w:sz w:val="20"/>
          <w:szCs w:val="20"/>
        </w:rPr>
        <w:t>2</w:t>
      </w:r>
      <w:r w:rsidR="007902E6">
        <w:rPr>
          <w:rFonts w:ascii="Arial" w:hAnsi="Arial" w:cs="Arial"/>
          <w:sz w:val="20"/>
          <w:szCs w:val="20"/>
        </w:rPr>
        <w:t>2</w:t>
      </w:r>
      <w:r w:rsidRPr="00C36900">
        <w:rPr>
          <w:rFonts w:ascii="Arial" w:hAnsi="Arial" w:cs="Arial"/>
          <w:sz w:val="20"/>
          <w:szCs w:val="20"/>
        </w:rPr>
        <w:t>. člena te</w:t>
      </w:r>
      <w:r w:rsidR="003F0936">
        <w:rPr>
          <w:rFonts w:ascii="Arial" w:hAnsi="Arial" w:cs="Arial"/>
          <w:sz w:val="20"/>
          <w:szCs w:val="20"/>
        </w:rPr>
        <w:t xml:space="preserve"> pogodbe</w:t>
      </w:r>
      <w:r w:rsidRPr="00C36900">
        <w:rPr>
          <w:rFonts w:ascii="Arial" w:hAnsi="Arial" w:cs="Arial"/>
          <w:sz w:val="20"/>
          <w:szCs w:val="20"/>
        </w:rPr>
        <w:t>,</w:t>
      </w:r>
    </w:p>
    <w:p w14:paraId="74038ACA" w14:textId="77777777" w:rsidR="004A051A" w:rsidRPr="00C36900" w:rsidRDefault="004A051A" w:rsidP="004A051A">
      <w:pPr>
        <w:numPr>
          <w:ilvl w:val="0"/>
          <w:numId w:val="16"/>
        </w:numPr>
        <w:spacing w:line="260" w:lineRule="exact"/>
        <w:contextualSpacing/>
        <w:jc w:val="both"/>
        <w:rPr>
          <w:rFonts w:ascii="Arial" w:hAnsi="Arial" w:cs="Arial"/>
          <w:sz w:val="20"/>
          <w:szCs w:val="20"/>
        </w:rPr>
      </w:pPr>
      <w:r w:rsidRPr="00C36900">
        <w:rPr>
          <w:rFonts w:ascii="Arial" w:hAnsi="Arial" w:cs="Arial"/>
          <w:sz w:val="20"/>
          <w:szCs w:val="20"/>
        </w:rPr>
        <w:t>razkritje osebnih podatkov nepooblaščenim osebam, pri čemer se za razkritje šteje tudi nepooblaščen dostop, ki ga pogodbeni obdelovalec oziroma oseba, ki je ravnala v njegovem imenu omogoči, oziroma je do njega prišlo zaradi opustitve dolžnega ravnanja,</w:t>
      </w:r>
    </w:p>
    <w:p w14:paraId="46F0682F" w14:textId="75B98F48" w:rsidR="004A051A" w:rsidRPr="00C36900" w:rsidRDefault="004A051A" w:rsidP="004A051A">
      <w:pPr>
        <w:numPr>
          <w:ilvl w:val="0"/>
          <w:numId w:val="16"/>
        </w:numPr>
        <w:spacing w:line="260" w:lineRule="exact"/>
        <w:contextualSpacing/>
        <w:jc w:val="both"/>
        <w:rPr>
          <w:rFonts w:ascii="Arial" w:hAnsi="Arial" w:cs="Arial"/>
          <w:sz w:val="20"/>
          <w:szCs w:val="20"/>
        </w:rPr>
      </w:pPr>
      <w:r w:rsidRPr="00C36900">
        <w:rPr>
          <w:rFonts w:ascii="Arial" w:hAnsi="Arial" w:cs="Arial"/>
          <w:sz w:val="20"/>
          <w:szCs w:val="20"/>
        </w:rPr>
        <w:t xml:space="preserve">če po prenehanju </w:t>
      </w:r>
      <w:r w:rsidR="00384D84">
        <w:rPr>
          <w:rFonts w:ascii="Arial" w:hAnsi="Arial" w:cs="Arial"/>
          <w:sz w:val="20"/>
          <w:szCs w:val="20"/>
        </w:rPr>
        <w:t>pogodbe</w:t>
      </w:r>
      <w:r>
        <w:rPr>
          <w:rFonts w:ascii="Arial" w:hAnsi="Arial" w:cs="Arial"/>
          <w:sz w:val="20"/>
          <w:szCs w:val="20"/>
        </w:rPr>
        <w:t xml:space="preserve"> </w:t>
      </w:r>
      <w:r w:rsidRPr="00C36900">
        <w:rPr>
          <w:rFonts w:ascii="Arial" w:hAnsi="Arial" w:cs="Arial"/>
          <w:sz w:val="20"/>
          <w:szCs w:val="20"/>
        </w:rPr>
        <w:t>ne uniči oziroma ne vrne upravljavcu vseh osebnih podatkov in baz podatkov ali uniči vseh kopij in nosilcev,</w:t>
      </w:r>
    </w:p>
    <w:p w14:paraId="0FD9B635" w14:textId="1A4BD439" w:rsidR="004A051A" w:rsidRPr="00C36900" w:rsidRDefault="004A051A" w:rsidP="004A051A">
      <w:pPr>
        <w:numPr>
          <w:ilvl w:val="0"/>
          <w:numId w:val="16"/>
        </w:numPr>
        <w:spacing w:line="260" w:lineRule="exact"/>
        <w:contextualSpacing/>
        <w:jc w:val="both"/>
        <w:rPr>
          <w:rFonts w:ascii="Arial" w:hAnsi="Arial" w:cs="Arial"/>
          <w:sz w:val="20"/>
          <w:szCs w:val="20"/>
        </w:rPr>
      </w:pPr>
      <w:r w:rsidRPr="00C36900">
        <w:rPr>
          <w:rFonts w:ascii="Arial" w:hAnsi="Arial" w:cs="Arial"/>
          <w:sz w:val="20"/>
          <w:szCs w:val="20"/>
        </w:rPr>
        <w:t xml:space="preserve">če po prenehanju pogodbe oziroma dejanskem prenehanju opravljanja </w:t>
      </w:r>
      <w:r w:rsidR="00384D84">
        <w:rPr>
          <w:rFonts w:ascii="Arial" w:hAnsi="Arial" w:cs="Arial"/>
          <w:sz w:val="20"/>
          <w:szCs w:val="20"/>
        </w:rPr>
        <w:t>aktivnosti operacije</w:t>
      </w:r>
      <w:r w:rsidRPr="00C36900">
        <w:rPr>
          <w:rFonts w:ascii="Arial" w:hAnsi="Arial" w:cs="Arial"/>
          <w:sz w:val="20"/>
          <w:szCs w:val="20"/>
        </w:rPr>
        <w:t>, obdelovalec še vedno uporablja oziroma ne vrne upravljavcu vseh osebnih podatkov in baz podatkov ali uniči vseh kopij in nosilcev.</w:t>
      </w:r>
    </w:p>
    <w:p w14:paraId="2E2FCEA5" w14:textId="77777777" w:rsidR="004A051A" w:rsidRDefault="004A051A" w:rsidP="004A051A">
      <w:pPr>
        <w:spacing w:line="260" w:lineRule="exact"/>
        <w:jc w:val="center"/>
        <w:rPr>
          <w:rFonts w:ascii="Arial" w:hAnsi="Arial" w:cs="Arial"/>
          <w:sz w:val="20"/>
          <w:szCs w:val="20"/>
        </w:rPr>
      </w:pPr>
    </w:p>
    <w:p w14:paraId="48AFC814" w14:textId="77777777" w:rsidR="00050560" w:rsidRDefault="00050560" w:rsidP="00183BD1">
      <w:pPr>
        <w:numPr>
          <w:ilvl w:val="12"/>
          <w:numId w:val="0"/>
        </w:numPr>
        <w:spacing w:line="260" w:lineRule="exact"/>
        <w:rPr>
          <w:rFonts w:ascii="Arial" w:hAnsi="Arial" w:cs="Arial"/>
          <w:sz w:val="20"/>
          <w:szCs w:val="20"/>
        </w:rPr>
      </w:pPr>
    </w:p>
    <w:p w14:paraId="32140AD4" w14:textId="77777777" w:rsidR="003826AD" w:rsidRPr="00DB64BC" w:rsidRDefault="003826AD" w:rsidP="003826AD">
      <w:pPr>
        <w:spacing w:line="260" w:lineRule="exact"/>
        <w:jc w:val="both"/>
        <w:rPr>
          <w:rFonts w:ascii="Arial" w:hAnsi="Arial" w:cs="Arial"/>
          <w:b/>
          <w:sz w:val="20"/>
          <w:szCs w:val="20"/>
        </w:rPr>
      </w:pPr>
      <w:r w:rsidRPr="00DB64BC">
        <w:rPr>
          <w:rFonts w:ascii="Arial" w:hAnsi="Arial" w:cs="Arial"/>
          <w:b/>
          <w:sz w:val="20"/>
          <w:szCs w:val="20"/>
        </w:rPr>
        <w:t>Zaščita finančnih interesov Unije ter zbiranje podatkov o končnem prejemniku sredstev za ta namen</w:t>
      </w:r>
    </w:p>
    <w:p w14:paraId="45F033BE" w14:textId="77777777" w:rsidR="00EF410F" w:rsidRDefault="00EF410F" w:rsidP="00183BD1">
      <w:pPr>
        <w:numPr>
          <w:ilvl w:val="12"/>
          <w:numId w:val="0"/>
        </w:numPr>
        <w:spacing w:line="260" w:lineRule="exact"/>
        <w:rPr>
          <w:rFonts w:ascii="Arial" w:hAnsi="Arial" w:cs="Arial"/>
          <w:sz w:val="20"/>
          <w:szCs w:val="20"/>
        </w:rPr>
      </w:pPr>
    </w:p>
    <w:p w14:paraId="2AFDD9DD" w14:textId="2FF7F442" w:rsidR="003826AD" w:rsidRPr="00163FAA" w:rsidRDefault="00163FAA" w:rsidP="00C52E2A">
      <w:pPr>
        <w:pStyle w:val="Odstavekseznama"/>
        <w:numPr>
          <w:ilvl w:val="0"/>
          <w:numId w:val="24"/>
        </w:numPr>
        <w:spacing w:line="260" w:lineRule="exact"/>
        <w:ind w:firstLine="3249"/>
        <w:rPr>
          <w:rFonts w:ascii="Arial" w:hAnsi="Arial" w:cs="Arial"/>
          <w:sz w:val="20"/>
          <w:szCs w:val="20"/>
        </w:rPr>
      </w:pPr>
      <w:r>
        <w:rPr>
          <w:rFonts w:ascii="Arial" w:hAnsi="Arial" w:cs="Arial"/>
          <w:sz w:val="20"/>
          <w:szCs w:val="20"/>
        </w:rPr>
        <w:t xml:space="preserve"> </w:t>
      </w:r>
      <w:r w:rsidR="003826AD" w:rsidRPr="00163FAA">
        <w:rPr>
          <w:rFonts w:ascii="Arial" w:hAnsi="Arial" w:cs="Arial"/>
          <w:sz w:val="20"/>
          <w:szCs w:val="20"/>
        </w:rPr>
        <w:t>člen</w:t>
      </w:r>
    </w:p>
    <w:p w14:paraId="679BC4F4" w14:textId="77777777" w:rsidR="003826AD" w:rsidRDefault="003826AD" w:rsidP="003826AD">
      <w:pPr>
        <w:pStyle w:val="Odstavekseznama"/>
        <w:spacing w:line="260" w:lineRule="exact"/>
        <w:ind w:left="360"/>
        <w:jc w:val="both"/>
        <w:rPr>
          <w:rFonts w:ascii="Arial" w:hAnsi="Arial" w:cs="Arial"/>
          <w:sz w:val="20"/>
          <w:szCs w:val="20"/>
        </w:rPr>
      </w:pPr>
    </w:p>
    <w:p w14:paraId="5DDFC464" w14:textId="77777777" w:rsidR="00FA5127" w:rsidRPr="00FA5127" w:rsidRDefault="00FA5127" w:rsidP="00FA5127">
      <w:pPr>
        <w:spacing w:line="260" w:lineRule="exact"/>
        <w:jc w:val="both"/>
        <w:rPr>
          <w:rFonts w:ascii="Arial" w:eastAsiaTheme="minorHAnsi" w:hAnsi="Arial" w:cs="Arial"/>
          <w:iCs/>
          <w:sz w:val="20"/>
          <w:szCs w:val="20"/>
          <w:lang w:eastAsia="en-US"/>
        </w:rPr>
      </w:pPr>
      <w:r w:rsidRPr="00FA5127">
        <w:rPr>
          <w:rFonts w:ascii="Arial" w:eastAsiaTheme="minorHAnsi" w:hAnsi="Arial" w:cs="Arial"/>
          <w:iCs/>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FA5127">
        <w:t xml:space="preserve"> </w:t>
      </w:r>
      <w:r w:rsidRPr="00FA5127">
        <w:rPr>
          <w:rFonts w:ascii="Arial" w:eastAsiaTheme="minorHAnsi" w:hAnsi="Arial" w:cs="Arial"/>
          <w:iCs/>
          <w:sz w:val="20"/>
          <w:szCs w:val="20"/>
          <w:lang w:eastAsia="en-US"/>
        </w:rPr>
        <w:t>Ti ukrepi vključujejo zbiranje informacij o dejanskih lastnikih prejemnikov sredstev Unije.</w:t>
      </w:r>
    </w:p>
    <w:p w14:paraId="6C7E24EA" w14:textId="77777777" w:rsidR="00FA5127" w:rsidRPr="008A60BA" w:rsidRDefault="00FA5127" w:rsidP="00FA5127">
      <w:pPr>
        <w:spacing w:line="260" w:lineRule="exact"/>
        <w:jc w:val="both"/>
        <w:rPr>
          <w:rFonts w:ascii="Arial" w:eastAsiaTheme="minorHAnsi" w:hAnsi="Arial" w:cs="Arial"/>
          <w:iCs/>
          <w:sz w:val="20"/>
          <w:szCs w:val="20"/>
          <w:highlight w:val="magenta"/>
          <w:lang w:eastAsia="en-US"/>
        </w:rPr>
      </w:pPr>
    </w:p>
    <w:p w14:paraId="3E5B1720" w14:textId="773818C2" w:rsidR="00996A6E" w:rsidRPr="008A60BA" w:rsidRDefault="00996A6E" w:rsidP="00996A6E">
      <w:pPr>
        <w:spacing w:line="260" w:lineRule="exact"/>
        <w:jc w:val="both"/>
        <w:rPr>
          <w:rFonts w:ascii="Arial" w:hAnsi="Arial" w:cs="Arial"/>
          <w:i/>
          <w:iCs/>
          <w:sz w:val="20"/>
          <w:szCs w:val="20"/>
        </w:rPr>
      </w:pPr>
      <w:r w:rsidRPr="00996A6E">
        <w:rPr>
          <w:rFonts w:ascii="Arial" w:eastAsiaTheme="minorHAnsi" w:hAnsi="Arial" w:cs="Arial"/>
          <w:iCs/>
          <w:sz w:val="20"/>
          <w:szCs w:val="20"/>
          <w:lang w:eastAsia="en-US"/>
        </w:rPr>
        <w:t>V okviru postopkov dodeljevanja in porabe EU sredstev se bodo zbirali in obdelovali naslednji podatki: ime, priimek in rojstni datum dejanskih lastnikov prejemnika sredstev izvajalca,</w:t>
      </w:r>
      <w:r w:rsidRPr="00996A6E">
        <w:rPr>
          <w:rFonts w:ascii="Arial" w:eastAsiaTheme="minorHAnsi" w:hAnsi="Arial" w:cs="Arial"/>
          <w:i/>
          <w:iCs/>
          <w:sz w:val="20"/>
          <w:szCs w:val="20"/>
          <w:lang w:eastAsia="en-US"/>
        </w:rPr>
        <w:t xml:space="preserve"> </w:t>
      </w:r>
      <w:r w:rsidRPr="00996A6E">
        <w:rPr>
          <w:rFonts w:ascii="Arial" w:eastAsiaTheme="minorHAnsi" w:hAnsi="Arial" w:cs="Arial"/>
          <w:iCs/>
          <w:sz w:val="20"/>
          <w:szCs w:val="20"/>
          <w:lang w:eastAsia="en-US"/>
        </w:rPr>
        <w:t xml:space="preserve">identifikacijska številka za DDV ali davčna identifikacijska številka (smiselno glede na pravno obliko). Naročnik bo osebne podatke pridobil iz Registra dejanskih lastnikov (AJPES-RDL), v kolikor podatki v registru niso dostopni, pa jih je izvajalec posredoval pred podpisom pogodbe. </w:t>
      </w:r>
      <w:r w:rsidRPr="00996A6E">
        <w:rPr>
          <w:rFonts w:ascii="Arial" w:hAnsi="Arial" w:cs="Arial"/>
          <w:iCs/>
          <w:sz w:val="20"/>
          <w:szCs w:val="20"/>
        </w:rPr>
        <w:t>Izvajalec je o obdelavi osebnih podatkov pred podpisom pogodbe obvestil vse z njim povezane fizične osebe - dejanske lastnike</w:t>
      </w:r>
      <w:r w:rsidRPr="00996A6E">
        <w:rPr>
          <w:rFonts w:ascii="Arial" w:eastAsiaTheme="minorHAnsi" w:hAnsi="Arial" w:cs="Arial"/>
          <w:iCs/>
          <w:sz w:val="20"/>
          <w:szCs w:val="20"/>
          <w:lang w:eastAsia="en-US"/>
        </w:rPr>
        <w:t>, ki se ugotavljajo na podlagi Zakona o preprečevanju pranja denarja in financiranja terorizma (Ur. l. RS, št. 48/22 in 145/22)</w:t>
      </w:r>
      <w:r w:rsidRPr="00996A6E">
        <w:rPr>
          <w:rFonts w:ascii="Arial" w:eastAsiaTheme="minorHAnsi" w:hAnsi="Arial" w:cs="Arial"/>
          <w:sz w:val="20"/>
          <w:szCs w:val="20"/>
          <w:lang w:eastAsia="en-US"/>
        </w:rPr>
        <w:t xml:space="preserve"> </w:t>
      </w:r>
      <w:r w:rsidRPr="00996A6E">
        <w:rPr>
          <w:rFonts w:ascii="Arial" w:hAnsi="Arial" w:cs="Arial"/>
          <w:iCs/>
          <w:sz w:val="20"/>
          <w:szCs w:val="20"/>
        </w:rPr>
        <w:t xml:space="preserve">ter od teh oseb zagotovil ustrezne pravne podlage za obdelavo osebnih podatkov (soglasja). </w:t>
      </w:r>
      <w:r w:rsidRPr="00996A6E">
        <w:rPr>
          <w:rFonts w:ascii="Arial" w:eastAsiaTheme="minorHAnsi" w:hAnsi="Arial" w:cs="Arial"/>
          <w:iCs/>
          <w:sz w:val="20"/>
          <w:szCs w:val="20"/>
          <w:lang w:eastAsia="en-US"/>
        </w:rPr>
        <w:t>S podpisom te pogodbe izvajalec podaja dovoljenje za obdelavo osebnih podatkov (pridobivanje, zbiranje, beleženje, shranjevanje, vpogledi, uporaba, hramba)</w:t>
      </w:r>
      <w:r w:rsidRPr="00996A6E">
        <w:rPr>
          <w:rFonts w:ascii="Arial" w:eastAsiaTheme="minorHAnsi" w:hAnsi="Arial" w:cs="Arial"/>
          <w:sz w:val="20"/>
          <w:szCs w:val="20"/>
          <w:lang w:eastAsia="en-US"/>
        </w:rPr>
        <w:t>.</w:t>
      </w:r>
    </w:p>
    <w:p w14:paraId="4792F2AD" w14:textId="77777777" w:rsidR="00EF410F" w:rsidRDefault="00EF410F" w:rsidP="00183BD1">
      <w:pPr>
        <w:numPr>
          <w:ilvl w:val="12"/>
          <w:numId w:val="0"/>
        </w:numPr>
        <w:spacing w:line="260" w:lineRule="exact"/>
        <w:rPr>
          <w:rFonts w:ascii="Arial" w:hAnsi="Arial" w:cs="Arial"/>
          <w:sz w:val="20"/>
          <w:szCs w:val="20"/>
        </w:rPr>
      </w:pPr>
    </w:p>
    <w:p w14:paraId="6B74BEB2" w14:textId="77777777" w:rsidR="00B949F8" w:rsidRPr="00E03CA2" w:rsidRDefault="00B949F8" w:rsidP="00183BD1">
      <w:pPr>
        <w:numPr>
          <w:ilvl w:val="12"/>
          <w:numId w:val="0"/>
        </w:numPr>
        <w:spacing w:line="260" w:lineRule="exact"/>
        <w:rPr>
          <w:rFonts w:ascii="Arial" w:hAnsi="Arial" w:cs="Arial"/>
          <w:sz w:val="20"/>
          <w:szCs w:val="20"/>
        </w:rPr>
      </w:pPr>
    </w:p>
    <w:p w14:paraId="78C4A96C" w14:textId="1FD4E9F2" w:rsidR="00312A97" w:rsidRPr="000C50C9" w:rsidRDefault="000C50C9"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0C50C9">
        <w:rPr>
          <w:rFonts w:ascii="Arial" w:hAnsi="Arial" w:cs="Arial"/>
          <w:sz w:val="20"/>
          <w:szCs w:val="20"/>
        </w:rPr>
        <w:t>člen</w:t>
      </w:r>
    </w:p>
    <w:p w14:paraId="2BA490B1"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Naročnik lahko odstopi od </w:t>
      </w:r>
      <w:r w:rsidRPr="00C042BD">
        <w:rPr>
          <w:rFonts w:ascii="Arial" w:hAnsi="Arial" w:cs="Arial"/>
          <w:sz w:val="20"/>
          <w:szCs w:val="20"/>
        </w:rPr>
        <w:t xml:space="preserve">pogodbe, </w:t>
      </w:r>
      <w:r w:rsidR="00592471" w:rsidRPr="00C042BD">
        <w:rPr>
          <w:rFonts w:ascii="Arial" w:hAnsi="Arial" w:cs="Arial"/>
          <w:sz w:val="20"/>
          <w:szCs w:val="20"/>
        </w:rPr>
        <w:t xml:space="preserve">zlasti </w:t>
      </w:r>
      <w:r w:rsidRPr="00C042BD">
        <w:rPr>
          <w:rFonts w:ascii="Arial" w:hAnsi="Arial" w:cs="Arial"/>
          <w:sz w:val="20"/>
          <w:szCs w:val="20"/>
        </w:rPr>
        <w:t>če:</w:t>
      </w:r>
    </w:p>
    <w:p w14:paraId="634FA4E6"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 xml:space="preserve">izvajalec brez predhodnega soglasja naročnika izvaja </w:t>
      </w:r>
      <w:r w:rsidR="004A2498">
        <w:rPr>
          <w:rFonts w:ascii="Arial" w:hAnsi="Arial" w:cs="Arial"/>
          <w:sz w:val="20"/>
          <w:szCs w:val="20"/>
        </w:rPr>
        <w:t>operacijo</w:t>
      </w:r>
      <w:r w:rsidRPr="00E03CA2">
        <w:rPr>
          <w:rFonts w:ascii="Arial" w:hAnsi="Arial" w:cs="Arial"/>
          <w:sz w:val="20"/>
          <w:szCs w:val="20"/>
        </w:rPr>
        <w:t xml:space="preserve"> v drugačnem obsegu in namenu kot izhaja iz te pogodbe in prilog ter v nasprotju z 2. členom te pogodbe;</w:t>
      </w:r>
    </w:p>
    <w:p w14:paraId="0175FA27"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izvajalec preprečuje, ovira ali zavira nadzor nad izvajanjem pogodbenih obveznosti bodisi glede vpogleda v celotno dokumentacijo bodisi glede obiskov na kraju samem;</w:t>
      </w:r>
    </w:p>
    <w:p w14:paraId="260A618B"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v kolikor ima izvajalec blokiran en ali več transakcijskih računov;</w:t>
      </w:r>
    </w:p>
    <w:p w14:paraId="774CCDE3"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lastRenderedPageBreak/>
        <w:t xml:space="preserve">se ugotovi, da je bil izvajalec ali njegov zakoniti zastopnik, v kolikor gre za pravno osebo,  pravnomočno obsojen zaradi naslednjih kaznivih dejanj, ki so opredeljena v Kazenskem zakoniku: </w:t>
      </w:r>
      <w:r w:rsidR="00592471" w:rsidRPr="00C042BD">
        <w:rPr>
          <w:rFonts w:ascii="Arial" w:hAnsi="Arial" w:cs="Arial"/>
          <w:sz w:val="20"/>
          <w:szCs w:val="20"/>
        </w:rPr>
        <w:t xml:space="preserve">trgovina z ljudmi, </w:t>
      </w:r>
      <w:r w:rsidRPr="00C042BD">
        <w:rPr>
          <w:rFonts w:ascii="Arial" w:hAnsi="Arial" w:cs="Arial"/>
          <w:sz w:val="20"/>
          <w:szCs w:val="20"/>
        </w:rPr>
        <w:t xml:space="preserve">goljufija, protipravno omejevanje konkurence, povzročitev stečaja z goljufijo ali </w:t>
      </w:r>
      <w:r w:rsidRPr="00E03CA2">
        <w:rPr>
          <w:rFonts w:ascii="Arial" w:hAnsi="Arial" w:cs="Arial"/>
          <w:sz w:val="20"/>
          <w:szCs w:val="20"/>
        </w:rPr>
        <w:t>nevestnim poslovanjem, oškodovanje upnikov, poslovna goljufija, goljufija na škodo Evropske unije, ponareditev ali uničenje poslovnih listin, nedovoljeno sprejemanje daril, nedovoljeno dajanje daril, davčna zatajitev, jemanje podkupnine, dajanje podkupnine, izvajalec pa o tem ni obvestil naročnika pred podpisom pogodbe;</w:t>
      </w:r>
    </w:p>
    <w:p w14:paraId="5883723D"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 xml:space="preserve">se ugotovi, da je izvajalec za namen izvajanja </w:t>
      </w:r>
      <w:r w:rsidR="004A2498">
        <w:rPr>
          <w:rFonts w:ascii="Arial" w:hAnsi="Arial" w:cs="Arial"/>
          <w:sz w:val="20"/>
          <w:szCs w:val="20"/>
        </w:rPr>
        <w:t>operacije</w:t>
      </w:r>
      <w:r w:rsidRPr="00E03CA2">
        <w:rPr>
          <w:rFonts w:ascii="Arial" w:hAnsi="Arial" w:cs="Arial"/>
          <w:sz w:val="20"/>
          <w:szCs w:val="20"/>
        </w:rPr>
        <w:t xml:space="preserve"> že prejel pomoč kateregakoli drugega organa oziroma institucije Republike Slovenije ali Evropske unije;</w:t>
      </w:r>
    </w:p>
    <w:p w14:paraId="45C27EA1"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izvajalec ne zagotavlja ločene računovodske evidence za stroške in izdatke, ki so nastali v povezavi z izv</w:t>
      </w:r>
      <w:r w:rsidR="00B40786">
        <w:rPr>
          <w:rFonts w:ascii="Arial" w:hAnsi="Arial" w:cs="Arial"/>
          <w:sz w:val="20"/>
          <w:szCs w:val="20"/>
        </w:rPr>
        <w:t>ajanjem</w:t>
      </w:r>
      <w:r w:rsidRPr="00E03CA2">
        <w:rPr>
          <w:rFonts w:ascii="Arial" w:hAnsi="Arial" w:cs="Arial"/>
          <w:sz w:val="20"/>
          <w:szCs w:val="20"/>
        </w:rPr>
        <w:t xml:space="preserve"> </w:t>
      </w:r>
      <w:r w:rsidR="004A2498">
        <w:rPr>
          <w:rFonts w:ascii="Arial" w:hAnsi="Arial" w:cs="Arial"/>
          <w:sz w:val="20"/>
          <w:szCs w:val="20"/>
        </w:rPr>
        <w:t>operacije</w:t>
      </w:r>
      <w:r w:rsidRPr="00E03CA2">
        <w:rPr>
          <w:rFonts w:ascii="Arial" w:hAnsi="Arial" w:cs="Arial"/>
          <w:sz w:val="20"/>
          <w:szCs w:val="20"/>
        </w:rPr>
        <w:t>;</w:t>
      </w:r>
    </w:p>
    <w:p w14:paraId="5180B29D"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 xml:space="preserve">je </w:t>
      </w:r>
      <w:r w:rsidR="004A2498">
        <w:rPr>
          <w:rFonts w:ascii="Arial" w:hAnsi="Arial" w:cs="Arial"/>
          <w:sz w:val="20"/>
          <w:szCs w:val="20"/>
        </w:rPr>
        <w:t>operacija</w:t>
      </w:r>
      <w:r w:rsidRPr="00E03CA2">
        <w:rPr>
          <w:rFonts w:ascii="Arial" w:hAnsi="Arial" w:cs="Arial"/>
          <w:sz w:val="20"/>
          <w:szCs w:val="20"/>
        </w:rPr>
        <w:t xml:space="preserve"> ustvaril</w:t>
      </w:r>
      <w:r w:rsidR="004A2498">
        <w:rPr>
          <w:rFonts w:ascii="Arial" w:hAnsi="Arial" w:cs="Arial"/>
          <w:sz w:val="20"/>
          <w:szCs w:val="20"/>
        </w:rPr>
        <w:t>a</w:t>
      </w:r>
      <w:r w:rsidRPr="00E03CA2">
        <w:rPr>
          <w:rFonts w:ascii="Arial" w:hAnsi="Arial" w:cs="Arial"/>
          <w:sz w:val="20"/>
          <w:szCs w:val="20"/>
        </w:rPr>
        <w:t xml:space="preserve"> prihodke/prejemke, vendar izvajalec o tem ni obvestil naročnika ter jih upošteval pri izračunu v zahtevkih in poročilih v zvezi z izvajanjem </w:t>
      </w:r>
      <w:r w:rsidR="004A2498">
        <w:rPr>
          <w:rFonts w:ascii="Arial" w:hAnsi="Arial" w:cs="Arial"/>
          <w:sz w:val="20"/>
          <w:szCs w:val="20"/>
        </w:rPr>
        <w:t>operacije</w:t>
      </w:r>
      <w:r w:rsidRPr="00E03CA2">
        <w:rPr>
          <w:rFonts w:ascii="Arial" w:hAnsi="Arial" w:cs="Arial"/>
          <w:sz w:val="20"/>
          <w:szCs w:val="20"/>
        </w:rPr>
        <w:t xml:space="preserve">; </w:t>
      </w:r>
    </w:p>
    <w:p w14:paraId="51511FDA"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v kolikor se ugotovi, da je izvajalec v vlogi na javni razpis navedel napačne ali zavajajoče podatke.</w:t>
      </w:r>
    </w:p>
    <w:p w14:paraId="303FE0D6"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Izvajalec mora obvestiti naročnika o nastopu razlogov iz 3., </w:t>
      </w:r>
      <w:smartTag w:uri="urn:schemas-microsoft-com:office:smarttags" w:element="metricconverter">
        <w:smartTagPr>
          <w:attr w:name="ProductID" w:val="4. in"/>
        </w:smartTagPr>
        <w:r w:rsidRPr="00E03CA2">
          <w:rPr>
            <w:rFonts w:ascii="Arial" w:hAnsi="Arial" w:cs="Arial"/>
            <w:sz w:val="20"/>
            <w:szCs w:val="20"/>
          </w:rPr>
          <w:t>4. in</w:t>
        </w:r>
      </w:smartTag>
      <w:r w:rsidRPr="00E03CA2">
        <w:rPr>
          <w:rFonts w:ascii="Arial" w:hAnsi="Arial" w:cs="Arial"/>
          <w:sz w:val="20"/>
          <w:szCs w:val="20"/>
        </w:rPr>
        <w:t xml:space="preserve"> 5. točke prejšnjega odstavka najkasneje v 8 dneh od nastopa razloga oziroma od dneva, ko je zanj izvedel. </w:t>
      </w:r>
    </w:p>
    <w:p w14:paraId="1DA14823" w14:textId="77777777" w:rsidR="00312A97" w:rsidRPr="00E03CA2" w:rsidRDefault="00312A97" w:rsidP="00183BD1">
      <w:pPr>
        <w:spacing w:line="260" w:lineRule="exact"/>
        <w:jc w:val="both"/>
        <w:rPr>
          <w:rFonts w:ascii="Arial" w:hAnsi="Arial" w:cs="Arial"/>
          <w:sz w:val="20"/>
          <w:szCs w:val="20"/>
        </w:rPr>
      </w:pPr>
    </w:p>
    <w:p w14:paraId="4F592AC0" w14:textId="6D525430" w:rsidR="00312A97" w:rsidRPr="00E03CA2" w:rsidRDefault="00312A97" w:rsidP="00183BD1">
      <w:pPr>
        <w:spacing w:line="260" w:lineRule="exact"/>
        <w:jc w:val="both"/>
        <w:rPr>
          <w:rFonts w:ascii="Arial" w:hAnsi="Arial" w:cs="Arial"/>
          <w:sz w:val="20"/>
          <w:szCs w:val="20"/>
        </w:rPr>
      </w:pPr>
      <w:r w:rsidRPr="00C042BD">
        <w:rPr>
          <w:rFonts w:ascii="Arial" w:hAnsi="Arial" w:cs="Arial"/>
          <w:sz w:val="20"/>
          <w:szCs w:val="20"/>
        </w:rPr>
        <w:t>V primeru, da se ugotovi obstoj razlog</w:t>
      </w:r>
      <w:r w:rsidR="005851C4" w:rsidRPr="00C042BD">
        <w:rPr>
          <w:rFonts w:ascii="Arial" w:hAnsi="Arial" w:cs="Arial"/>
          <w:sz w:val="20"/>
          <w:szCs w:val="20"/>
        </w:rPr>
        <w:t>ov za odstop od pogodbe</w:t>
      </w:r>
      <w:r w:rsidRPr="00C042BD">
        <w:rPr>
          <w:rFonts w:ascii="Arial" w:hAnsi="Arial" w:cs="Arial"/>
          <w:sz w:val="20"/>
          <w:szCs w:val="20"/>
        </w:rPr>
        <w:t xml:space="preserve"> iz prvega odstavka tega člena, je </w:t>
      </w:r>
      <w:r w:rsidRPr="00E03CA2">
        <w:rPr>
          <w:rFonts w:ascii="Arial" w:hAnsi="Arial" w:cs="Arial"/>
          <w:sz w:val="20"/>
          <w:szCs w:val="20"/>
        </w:rPr>
        <w:t>izvajalec naročniku dolžan vrniti vsa neupravičeno prejeta sredstva z zakonskimi zamudnimi obrestmi od dneva prejema sredstev.</w:t>
      </w:r>
    </w:p>
    <w:p w14:paraId="2AC9DEE5" w14:textId="77777777" w:rsidR="00312A97" w:rsidRPr="00E03CA2" w:rsidRDefault="00312A97" w:rsidP="00183BD1">
      <w:pPr>
        <w:spacing w:line="260" w:lineRule="exact"/>
        <w:jc w:val="both"/>
        <w:rPr>
          <w:rFonts w:ascii="Arial" w:hAnsi="Arial" w:cs="Arial"/>
          <w:sz w:val="20"/>
          <w:szCs w:val="20"/>
        </w:rPr>
      </w:pPr>
    </w:p>
    <w:p w14:paraId="1D78B42F" w14:textId="77777777" w:rsidR="00312A97" w:rsidRPr="00E03CA2" w:rsidRDefault="00312A97" w:rsidP="00183BD1">
      <w:pPr>
        <w:tabs>
          <w:tab w:val="left" w:pos="4680"/>
        </w:tabs>
        <w:spacing w:line="260" w:lineRule="exact"/>
        <w:jc w:val="both"/>
        <w:rPr>
          <w:rFonts w:ascii="Arial" w:hAnsi="Arial" w:cs="Arial"/>
          <w:sz w:val="20"/>
          <w:szCs w:val="20"/>
        </w:rPr>
      </w:pPr>
      <w:r w:rsidRPr="00E03CA2">
        <w:rPr>
          <w:rFonts w:ascii="Arial" w:hAnsi="Arial" w:cs="Arial"/>
          <w:sz w:val="20"/>
          <w:szCs w:val="20"/>
        </w:rPr>
        <w:t xml:space="preserve">V primeru ugotovljenih kršitev iz </w:t>
      </w:r>
      <w:smartTag w:uri="urn:schemas-microsoft-com:office:smarttags" w:element="metricconverter">
        <w:smartTagPr>
          <w:attr w:name="ProductID" w:val="1. in"/>
        </w:smartTagPr>
        <w:r w:rsidRPr="00E03CA2">
          <w:rPr>
            <w:rFonts w:ascii="Arial" w:hAnsi="Arial" w:cs="Arial"/>
            <w:sz w:val="20"/>
            <w:szCs w:val="20"/>
          </w:rPr>
          <w:t>1. in</w:t>
        </w:r>
      </w:smartTag>
      <w:r w:rsidRPr="00E03CA2">
        <w:rPr>
          <w:rFonts w:ascii="Arial" w:hAnsi="Arial" w:cs="Arial"/>
          <w:sz w:val="20"/>
          <w:szCs w:val="20"/>
        </w:rPr>
        <w:t xml:space="preserve"> 6. točke prvega odstavka tega člena, mora naročnik z dopisom določiti izvajalcu rok za odpravo kršitev.</w:t>
      </w:r>
    </w:p>
    <w:p w14:paraId="3AA5435F" w14:textId="77777777" w:rsidR="00312A97" w:rsidRPr="00E03CA2" w:rsidRDefault="00312A97" w:rsidP="00183BD1">
      <w:pPr>
        <w:tabs>
          <w:tab w:val="left" w:pos="4680"/>
        </w:tabs>
        <w:spacing w:line="260" w:lineRule="exact"/>
        <w:jc w:val="both"/>
        <w:rPr>
          <w:rFonts w:ascii="Arial" w:hAnsi="Arial" w:cs="Arial"/>
          <w:sz w:val="20"/>
          <w:szCs w:val="20"/>
        </w:rPr>
      </w:pPr>
    </w:p>
    <w:p w14:paraId="7116543F" w14:textId="6A3F4A1C" w:rsidR="00312A97" w:rsidRPr="00C042BD" w:rsidRDefault="00312A97" w:rsidP="00183BD1">
      <w:pPr>
        <w:spacing w:line="260" w:lineRule="exact"/>
        <w:jc w:val="both"/>
        <w:rPr>
          <w:rFonts w:ascii="Arial" w:hAnsi="Arial" w:cs="Arial"/>
          <w:sz w:val="20"/>
          <w:szCs w:val="20"/>
        </w:rPr>
      </w:pPr>
      <w:r w:rsidRPr="00C042BD">
        <w:rPr>
          <w:rFonts w:ascii="Arial" w:hAnsi="Arial" w:cs="Arial"/>
          <w:sz w:val="20"/>
          <w:szCs w:val="20"/>
        </w:rPr>
        <w:t xml:space="preserve">V primerih iz prvega odstavka tega člena lahko naročnik odstopi od pogodbe, če izvajalec ne odpravi kršitev, ne </w:t>
      </w:r>
      <w:r w:rsidR="005851C4" w:rsidRPr="00C042BD">
        <w:rPr>
          <w:rFonts w:ascii="Arial" w:hAnsi="Arial" w:cs="Arial"/>
          <w:sz w:val="20"/>
          <w:szCs w:val="20"/>
        </w:rPr>
        <w:t xml:space="preserve">pridobi soglasja </w:t>
      </w:r>
      <w:r w:rsidRPr="00C042BD">
        <w:rPr>
          <w:rFonts w:ascii="Arial" w:hAnsi="Arial" w:cs="Arial"/>
          <w:sz w:val="20"/>
          <w:szCs w:val="20"/>
        </w:rPr>
        <w:t xml:space="preserve">naročnika ali ne vrne sredstev v roku, ki mu ga določi naročnik. </w:t>
      </w:r>
      <w:r w:rsidR="005851C4" w:rsidRPr="00C042BD">
        <w:rPr>
          <w:rFonts w:ascii="Arial" w:hAnsi="Arial" w:cs="Arial"/>
          <w:sz w:val="20"/>
          <w:szCs w:val="20"/>
        </w:rPr>
        <w:t xml:space="preserve">Po preteku </w:t>
      </w:r>
      <w:r w:rsidR="00A3616B" w:rsidRPr="00C042BD">
        <w:rPr>
          <w:rFonts w:ascii="Arial" w:hAnsi="Arial" w:cs="Arial"/>
          <w:sz w:val="20"/>
          <w:szCs w:val="20"/>
        </w:rPr>
        <w:t xml:space="preserve">roka </w:t>
      </w:r>
      <w:r w:rsidR="005851C4" w:rsidRPr="00C042BD">
        <w:rPr>
          <w:rFonts w:ascii="Arial" w:hAnsi="Arial" w:cs="Arial"/>
          <w:sz w:val="20"/>
          <w:szCs w:val="20"/>
        </w:rPr>
        <w:t>lahko naročnik odstopi od pogodbe.</w:t>
      </w:r>
      <w:r w:rsidRPr="00C042BD">
        <w:rPr>
          <w:rFonts w:ascii="Arial" w:hAnsi="Arial" w:cs="Arial"/>
          <w:sz w:val="20"/>
          <w:szCs w:val="20"/>
        </w:rPr>
        <w:t xml:space="preserve"> V primeru odstopa naročnika od pogodbe, je izvajalec dolžan naročniku vrniti vsa </w:t>
      </w:r>
      <w:r w:rsidR="005851C4" w:rsidRPr="00C042BD">
        <w:rPr>
          <w:rFonts w:ascii="Arial" w:hAnsi="Arial" w:cs="Arial"/>
          <w:sz w:val="20"/>
          <w:szCs w:val="20"/>
        </w:rPr>
        <w:t xml:space="preserve">neupravičeno </w:t>
      </w:r>
      <w:r w:rsidRPr="00C042BD">
        <w:rPr>
          <w:rFonts w:ascii="Arial" w:hAnsi="Arial" w:cs="Arial"/>
          <w:sz w:val="20"/>
          <w:szCs w:val="20"/>
        </w:rPr>
        <w:t>prejeta sredstva z zakonskimi zamudnimi obrestmi od dneva prejema sredstev.</w:t>
      </w:r>
    </w:p>
    <w:p w14:paraId="00AAF2B2" w14:textId="77777777" w:rsidR="00312A97" w:rsidRDefault="00312A97" w:rsidP="00183BD1">
      <w:pPr>
        <w:spacing w:line="260" w:lineRule="exact"/>
        <w:jc w:val="both"/>
        <w:rPr>
          <w:rFonts w:ascii="Arial" w:hAnsi="Arial" w:cs="Arial"/>
          <w:sz w:val="20"/>
          <w:szCs w:val="20"/>
        </w:rPr>
      </w:pPr>
    </w:p>
    <w:p w14:paraId="392D493E" w14:textId="77777777" w:rsidR="007C6E96" w:rsidRPr="00E03CA2" w:rsidRDefault="007C6E96" w:rsidP="00183BD1">
      <w:pPr>
        <w:spacing w:line="260" w:lineRule="exact"/>
        <w:jc w:val="both"/>
        <w:rPr>
          <w:rFonts w:ascii="Arial" w:hAnsi="Arial" w:cs="Arial"/>
          <w:sz w:val="20"/>
          <w:szCs w:val="20"/>
        </w:rPr>
      </w:pPr>
    </w:p>
    <w:p w14:paraId="195F9A4E" w14:textId="77777777" w:rsidR="006E27F6" w:rsidRPr="007C6E96" w:rsidRDefault="007C6E96" w:rsidP="00183BD1">
      <w:pPr>
        <w:spacing w:line="260" w:lineRule="exact"/>
        <w:jc w:val="both"/>
        <w:rPr>
          <w:rFonts w:ascii="Arial" w:hAnsi="Arial" w:cs="Arial"/>
          <w:b/>
          <w:sz w:val="20"/>
          <w:szCs w:val="20"/>
        </w:rPr>
      </w:pPr>
      <w:r w:rsidRPr="007C6E96">
        <w:rPr>
          <w:rFonts w:ascii="Arial" w:hAnsi="Arial" w:cs="Arial"/>
          <w:b/>
          <w:sz w:val="20"/>
          <w:szCs w:val="20"/>
        </w:rPr>
        <w:t>Prepoznavnost, preglednost in komuniciranje</w:t>
      </w:r>
    </w:p>
    <w:p w14:paraId="03AF6BEB" w14:textId="77777777" w:rsidR="00312A97" w:rsidRPr="00E03CA2" w:rsidRDefault="00312A97" w:rsidP="00183BD1">
      <w:pPr>
        <w:spacing w:line="260" w:lineRule="exact"/>
        <w:jc w:val="both"/>
        <w:rPr>
          <w:rFonts w:ascii="Arial" w:hAnsi="Arial" w:cs="Arial"/>
          <w:b/>
          <w:sz w:val="20"/>
          <w:szCs w:val="20"/>
        </w:rPr>
      </w:pPr>
      <w:bookmarkStart w:id="2" w:name="_Toc417022159"/>
    </w:p>
    <w:p w14:paraId="7BCBD814" w14:textId="30CF1276" w:rsidR="00312A97" w:rsidRPr="0035440C" w:rsidRDefault="00F55786" w:rsidP="00C52E2A">
      <w:pPr>
        <w:pStyle w:val="Odstavekseznama"/>
        <w:numPr>
          <w:ilvl w:val="0"/>
          <w:numId w:val="24"/>
        </w:numPr>
        <w:tabs>
          <w:tab w:val="num" w:pos="2160"/>
          <w:tab w:val="left" w:pos="3969"/>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35440C">
        <w:rPr>
          <w:rFonts w:ascii="Arial" w:hAnsi="Arial" w:cs="Arial"/>
          <w:sz w:val="20"/>
          <w:szCs w:val="20"/>
        </w:rPr>
        <w:t>člen</w:t>
      </w:r>
    </w:p>
    <w:p w14:paraId="562D82EE" w14:textId="77777777" w:rsidR="00312A97" w:rsidRPr="00E03CA2" w:rsidRDefault="00312A97" w:rsidP="00183BD1">
      <w:pPr>
        <w:autoSpaceDE w:val="0"/>
        <w:autoSpaceDN w:val="0"/>
        <w:adjustRightInd w:val="0"/>
        <w:spacing w:line="260" w:lineRule="exact"/>
        <w:jc w:val="both"/>
        <w:rPr>
          <w:rFonts w:ascii="Helv" w:hAnsi="Helv" w:cs="Helv"/>
          <w:color w:val="000000"/>
          <w:sz w:val="20"/>
          <w:szCs w:val="20"/>
        </w:rPr>
      </w:pPr>
      <w:r w:rsidRPr="00E03CA2">
        <w:rPr>
          <w:rFonts w:ascii="Helv" w:hAnsi="Helv" w:cs="Helv"/>
          <w:color w:val="000000"/>
          <w:sz w:val="20"/>
          <w:szCs w:val="20"/>
        </w:rPr>
        <w:t>Izvajalec je dolžan skladno s priročnikom, drugimi izvedbenimi akti, navodili odgovornega organa ter veljavnimi predpisi in dokumenti zadevnega področja v sklopu aktivnosti</w:t>
      </w:r>
      <w:r w:rsidR="004A2498">
        <w:rPr>
          <w:rFonts w:ascii="Helv" w:hAnsi="Helv" w:cs="Helv"/>
          <w:color w:val="000000"/>
          <w:sz w:val="20"/>
          <w:szCs w:val="20"/>
        </w:rPr>
        <w:t xml:space="preserve"> operacije</w:t>
      </w:r>
      <w:r w:rsidRPr="00E03CA2">
        <w:rPr>
          <w:rFonts w:ascii="Helv" w:hAnsi="Helv" w:cs="Helv"/>
          <w:color w:val="000000"/>
          <w:sz w:val="20"/>
          <w:szCs w:val="20"/>
        </w:rPr>
        <w:t xml:space="preserve"> izpolnjevati zahteve glede</w:t>
      </w:r>
      <w:r w:rsidR="00A774B6">
        <w:rPr>
          <w:rFonts w:ascii="Helv" w:hAnsi="Helv" w:cs="Helv"/>
          <w:color w:val="000000"/>
          <w:sz w:val="20"/>
          <w:szCs w:val="20"/>
        </w:rPr>
        <w:t xml:space="preserve"> prepoznavnosti, preglednosti in komuniciranja</w:t>
      </w:r>
      <w:r w:rsidRPr="00E03CA2">
        <w:rPr>
          <w:rFonts w:ascii="Helv" w:hAnsi="Helv" w:cs="Helv"/>
          <w:color w:val="000000"/>
          <w:sz w:val="20"/>
          <w:szCs w:val="20"/>
        </w:rPr>
        <w:t>.</w:t>
      </w:r>
    </w:p>
    <w:p w14:paraId="2B04D47B" w14:textId="77777777" w:rsidR="00312A97" w:rsidRPr="00E03CA2" w:rsidRDefault="00312A97" w:rsidP="00183BD1">
      <w:pPr>
        <w:autoSpaceDE w:val="0"/>
        <w:autoSpaceDN w:val="0"/>
        <w:adjustRightInd w:val="0"/>
        <w:spacing w:line="260" w:lineRule="exact"/>
        <w:rPr>
          <w:rFonts w:ascii="Helv" w:hAnsi="Helv" w:cs="Helv"/>
          <w:color w:val="000000"/>
          <w:sz w:val="20"/>
          <w:szCs w:val="20"/>
        </w:rPr>
      </w:pPr>
    </w:p>
    <w:p w14:paraId="73583B5C" w14:textId="77777777" w:rsidR="00312A97" w:rsidRPr="00E03CA2" w:rsidRDefault="00312A97" w:rsidP="00183BD1">
      <w:pPr>
        <w:autoSpaceDE w:val="0"/>
        <w:autoSpaceDN w:val="0"/>
        <w:adjustRightInd w:val="0"/>
        <w:spacing w:line="260" w:lineRule="exact"/>
        <w:rPr>
          <w:rFonts w:ascii="Helv" w:hAnsi="Helv" w:cs="Helv"/>
          <w:color w:val="000000"/>
          <w:sz w:val="20"/>
          <w:szCs w:val="20"/>
        </w:rPr>
      </w:pPr>
    </w:p>
    <w:p w14:paraId="1AEA3FF8" w14:textId="77777777" w:rsidR="00312A97" w:rsidRPr="00E03CA2" w:rsidRDefault="00312A97" w:rsidP="00183BD1">
      <w:pPr>
        <w:spacing w:line="260" w:lineRule="exact"/>
        <w:jc w:val="both"/>
        <w:rPr>
          <w:rFonts w:ascii="Arial" w:hAnsi="Arial" w:cs="Arial"/>
          <w:b/>
          <w:sz w:val="20"/>
          <w:szCs w:val="20"/>
        </w:rPr>
      </w:pPr>
      <w:r w:rsidRPr="00E03CA2">
        <w:rPr>
          <w:rFonts w:ascii="Arial" w:hAnsi="Arial" w:cs="Arial"/>
          <w:b/>
          <w:sz w:val="20"/>
          <w:szCs w:val="20"/>
        </w:rPr>
        <w:t>Nadzor in pooblaščeni predstavniki</w:t>
      </w:r>
      <w:bookmarkEnd w:id="2"/>
    </w:p>
    <w:p w14:paraId="27A4D733" w14:textId="77777777" w:rsidR="00312A97" w:rsidRPr="00E03CA2" w:rsidRDefault="00312A97" w:rsidP="00183BD1">
      <w:pPr>
        <w:spacing w:line="260" w:lineRule="exact"/>
        <w:jc w:val="center"/>
        <w:rPr>
          <w:rFonts w:ascii="Arial" w:hAnsi="Arial" w:cs="Arial"/>
          <w:sz w:val="20"/>
          <w:szCs w:val="20"/>
        </w:rPr>
      </w:pPr>
    </w:p>
    <w:p w14:paraId="365A747D" w14:textId="4A4DBB82" w:rsidR="00312A97" w:rsidRPr="006B72F3" w:rsidRDefault="006B72F3" w:rsidP="006B72F3">
      <w:pPr>
        <w:pStyle w:val="Odstavekseznama"/>
        <w:tabs>
          <w:tab w:val="num" w:pos="1980"/>
          <w:tab w:val="num" w:pos="2160"/>
        </w:tabs>
        <w:spacing w:after="160" w:line="260" w:lineRule="exact"/>
        <w:ind w:left="3960"/>
        <w:rPr>
          <w:rFonts w:ascii="Arial" w:hAnsi="Arial" w:cs="Arial"/>
          <w:sz w:val="20"/>
          <w:szCs w:val="20"/>
        </w:rPr>
      </w:pPr>
      <w:r>
        <w:rPr>
          <w:rFonts w:ascii="Arial" w:hAnsi="Arial" w:cs="Arial"/>
          <w:sz w:val="20"/>
          <w:szCs w:val="20"/>
        </w:rPr>
        <w:t>2</w:t>
      </w:r>
      <w:r w:rsidR="0040621B">
        <w:rPr>
          <w:rFonts w:ascii="Arial" w:hAnsi="Arial" w:cs="Arial"/>
          <w:sz w:val="20"/>
          <w:szCs w:val="20"/>
        </w:rPr>
        <w:t>7</w:t>
      </w:r>
      <w:r>
        <w:rPr>
          <w:rFonts w:ascii="Arial" w:hAnsi="Arial" w:cs="Arial"/>
          <w:sz w:val="20"/>
          <w:szCs w:val="20"/>
        </w:rPr>
        <w:t xml:space="preserve">. </w:t>
      </w:r>
      <w:r w:rsidR="00312A97" w:rsidRPr="006B72F3">
        <w:rPr>
          <w:rFonts w:ascii="Arial" w:hAnsi="Arial" w:cs="Arial"/>
          <w:sz w:val="20"/>
          <w:szCs w:val="20"/>
        </w:rPr>
        <w:t>člen</w:t>
      </w:r>
    </w:p>
    <w:p w14:paraId="4733ABC3"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Naročnik nadzoruje izvajanje </w:t>
      </w:r>
      <w:r w:rsidR="004A2498">
        <w:rPr>
          <w:rFonts w:ascii="Arial" w:hAnsi="Arial" w:cs="Arial"/>
          <w:sz w:val="20"/>
          <w:szCs w:val="20"/>
        </w:rPr>
        <w:t>operacije</w:t>
      </w:r>
      <w:r w:rsidRPr="00E03CA2">
        <w:rPr>
          <w:rFonts w:ascii="Arial" w:hAnsi="Arial" w:cs="Arial"/>
          <w:sz w:val="20"/>
          <w:szCs w:val="20"/>
        </w:rPr>
        <w:t xml:space="preserve"> in preverja namensko porabo sredstev. V ta namen lahko zahteva dodatna delna poročila o poteku izvajanja </w:t>
      </w:r>
      <w:r w:rsidR="004A2498">
        <w:rPr>
          <w:rFonts w:ascii="Arial" w:hAnsi="Arial" w:cs="Arial"/>
          <w:sz w:val="20"/>
          <w:szCs w:val="20"/>
        </w:rPr>
        <w:t>operacije</w:t>
      </w:r>
      <w:r w:rsidRPr="00E03CA2">
        <w:rPr>
          <w:rFonts w:ascii="Arial" w:hAnsi="Arial" w:cs="Arial"/>
          <w:sz w:val="20"/>
          <w:szCs w:val="20"/>
        </w:rPr>
        <w:t xml:space="preserve"> in porabi sredstev.</w:t>
      </w:r>
    </w:p>
    <w:p w14:paraId="24513534" w14:textId="77777777" w:rsidR="00312A97" w:rsidRPr="00E03CA2" w:rsidRDefault="00312A97" w:rsidP="00183BD1">
      <w:pPr>
        <w:spacing w:line="260" w:lineRule="exact"/>
        <w:jc w:val="both"/>
        <w:rPr>
          <w:rFonts w:ascii="Arial" w:hAnsi="Arial" w:cs="Arial"/>
          <w:sz w:val="20"/>
          <w:szCs w:val="20"/>
        </w:rPr>
      </w:pPr>
    </w:p>
    <w:p w14:paraId="5A72CBCE"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V primeru, da izvajalec v okviru izvajanja </w:t>
      </w:r>
      <w:r w:rsidR="004A2498">
        <w:rPr>
          <w:rFonts w:ascii="Arial" w:hAnsi="Arial" w:cs="Arial"/>
          <w:sz w:val="20"/>
          <w:szCs w:val="20"/>
        </w:rPr>
        <w:t>operacije</w:t>
      </w:r>
      <w:r w:rsidRPr="00E03CA2">
        <w:rPr>
          <w:rFonts w:ascii="Arial" w:hAnsi="Arial" w:cs="Arial"/>
          <w:sz w:val="20"/>
          <w:szCs w:val="20"/>
        </w:rPr>
        <w:t xml:space="preserve"> organizira delavnico ali drugo obliko posvetovanja, mora naročniku posredovati podatke o kraju in času izvedbe navedenega posveta in udeležencih ter mu omogočiti udeležbo. V primeru, da izvajalec v okviru izvajanja </w:t>
      </w:r>
      <w:r w:rsidR="004A2498">
        <w:rPr>
          <w:rFonts w:ascii="Arial" w:hAnsi="Arial" w:cs="Arial"/>
          <w:sz w:val="20"/>
          <w:szCs w:val="20"/>
        </w:rPr>
        <w:t>operacije</w:t>
      </w:r>
      <w:r w:rsidRPr="00E03CA2">
        <w:rPr>
          <w:rFonts w:ascii="Arial" w:hAnsi="Arial" w:cs="Arial"/>
          <w:sz w:val="20"/>
          <w:szCs w:val="20"/>
        </w:rPr>
        <w:t xml:space="preserve"> izda publikacijo ali kakšno drugo gradivo ali izdelek, mora 3 izvode/kose posredovati naročniku najkasneje pri posredovanju </w:t>
      </w:r>
      <w:proofErr w:type="spellStart"/>
      <w:r w:rsidR="00DF1442">
        <w:rPr>
          <w:rFonts w:ascii="Arial" w:hAnsi="Arial" w:cs="Arial"/>
          <w:sz w:val="20"/>
          <w:szCs w:val="20"/>
        </w:rPr>
        <w:t>ZzI</w:t>
      </w:r>
      <w:proofErr w:type="spellEnd"/>
      <w:r w:rsidRPr="00E03CA2">
        <w:rPr>
          <w:rFonts w:ascii="Arial" w:hAnsi="Arial" w:cs="Arial"/>
          <w:sz w:val="20"/>
          <w:szCs w:val="20"/>
        </w:rPr>
        <w:t>, ki vsebuje stroške za to publikacijo.</w:t>
      </w:r>
    </w:p>
    <w:p w14:paraId="0101755B" w14:textId="77777777" w:rsidR="00312A97" w:rsidRDefault="00312A97" w:rsidP="00183BD1">
      <w:pPr>
        <w:spacing w:line="260" w:lineRule="exact"/>
        <w:jc w:val="both"/>
        <w:rPr>
          <w:rFonts w:ascii="Arial" w:hAnsi="Arial" w:cs="Arial"/>
          <w:sz w:val="20"/>
          <w:szCs w:val="20"/>
        </w:rPr>
      </w:pPr>
    </w:p>
    <w:p w14:paraId="2FFFDD88" w14:textId="77777777" w:rsidR="00707781" w:rsidRDefault="00707781" w:rsidP="00183BD1">
      <w:pPr>
        <w:spacing w:line="260" w:lineRule="exact"/>
        <w:jc w:val="both"/>
        <w:rPr>
          <w:rFonts w:ascii="Arial" w:hAnsi="Arial" w:cs="Arial"/>
          <w:sz w:val="20"/>
          <w:szCs w:val="20"/>
        </w:rPr>
      </w:pPr>
      <w:r>
        <w:rPr>
          <w:rFonts w:ascii="Arial" w:hAnsi="Arial" w:cs="Arial"/>
          <w:sz w:val="20"/>
          <w:szCs w:val="20"/>
        </w:rPr>
        <w:t xml:space="preserve">V primeru, da izvajalec organizira javne dogodke, usposabljanja ali delavnice povabi tudi naročnika in organ upravljanja. </w:t>
      </w:r>
    </w:p>
    <w:p w14:paraId="5A0D0F32" w14:textId="0DC47AAC"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lastRenderedPageBreak/>
        <w:t xml:space="preserve">Izvajalec mora naročniku oziroma njegovi pooblaščeni osebi, Računskemu sodišču </w:t>
      </w:r>
      <w:r w:rsidRPr="001E0B4C">
        <w:rPr>
          <w:rFonts w:ascii="Arial" w:hAnsi="Arial" w:cs="Arial"/>
          <w:sz w:val="20"/>
          <w:szCs w:val="20"/>
        </w:rPr>
        <w:t>RS, Ministrstvu za finance-Uradu RS za nadzor proračuna in organom Evropske unije (Evropska</w:t>
      </w:r>
      <w:r w:rsidRPr="00E03CA2">
        <w:rPr>
          <w:rFonts w:ascii="Arial" w:hAnsi="Arial" w:cs="Arial"/>
          <w:sz w:val="20"/>
          <w:szCs w:val="20"/>
        </w:rPr>
        <w:t xml:space="preserve"> komisija; Evropsko računsko sodišče; OLAF) omogočiti vpogled v knjigovodske listine in ostalo dokumentacijo, ter omogočiti izvedbo preverjanja na kraju samem v času izvajanja </w:t>
      </w:r>
      <w:r w:rsidR="004A2498">
        <w:rPr>
          <w:rFonts w:ascii="Arial" w:hAnsi="Arial" w:cs="Arial"/>
          <w:sz w:val="20"/>
          <w:szCs w:val="20"/>
        </w:rPr>
        <w:t>operacije</w:t>
      </w:r>
      <w:r w:rsidRPr="00E03CA2">
        <w:rPr>
          <w:rFonts w:ascii="Arial" w:hAnsi="Arial" w:cs="Arial"/>
          <w:sz w:val="20"/>
          <w:szCs w:val="20"/>
        </w:rPr>
        <w:t xml:space="preserve"> in ves čas hranjenja dokumentacije iz 2</w:t>
      </w:r>
      <w:r w:rsidR="008A67EB">
        <w:rPr>
          <w:rFonts w:ascii="Arial" w:hAnsi="Arial" w:cs="Arial"/>
          <w:color w:val="7030A0"/>
          <w:sz w:val="20"/>
          <w:szCs w:val="20"/>
        </w:rPr>
        <w:t>8</w:t>
      </w:r>
      <w:r w:rsidRPr="00E03CA2">
        <w:rPr>
          <w:rFonts w:ascii="Arial" w:hAnsi="Arial" w:cs="Arial"/>
          <w:sz w:val="20"/>
          <w:szCs w:val="20"/>
        </w:rPr>
        <w:t>. člena pogodbe.</w:t>
      </w:r>
    </w:p>
    <w:p w14:paraId="420CC5A5" w14:textId="77777777" w:rsidR="00312A97" w:rsidRPr="00E03CA2" w:rsidRDefault="00312A97" w:rsidP="00183BD1">
      <w:pPr>
        <w:spacing w:line="260" w:lineRule="exact"/>
        <w:jc w:val="both"/>
        <w:rPr>
          <w:rFonts w:ascii="Arial" w:hAnsi="Arial" w:cs="Arial"/>
          <w:sz w:val="20"/>
          <w:szCs w:val="20"/>
        </w:rPr>
      </w:pPr>
    </w:p>
    <w:p w14:paraId="7F07303E" w14:textId="77777777" w:rsidR="00312A97" w:rsidRDefault="00312A97" w:rsidP="00183BD1">
      <w:pPr>
        <w:spacing w:after="120" w:line="260" w:lineRule="exact"/>
        <w:jc w:val="both"/>
        <w:rPr>
          <w:rFonts w:ascii="Arial" w:hAnsi="Arial" w:cs="Arial"/>
          <w:sz w:val="20"/>
          <w:szCs w:val="20"/>
        </w:rPr>
      </w:pPr>
      <w:r w:rsidRPr="00E03CA2">
        <w:rPr>
          <w:rFonts w:ascii="Arial" w:hAnsi="Arial" w:cs="Arial"/>
          <w:sz w:val="20"/>
          <w:szCs w:val="20"/>
        </w:rPr>
        <w:t xml:space="preserve">V kolikor izvajalec ne omogoči izvajanja nadzora iz prvega odstavka tega člena ali naročniku ne omogoči udeležbe na delavnici oz. posvetovanju iz drugega odstavka tega člena ali pa naročnik ugotovi, da izvajalec ne izvaja </w:t>
      </w:r>
      <w:r w:rsidR="004A2498">
        <w:rPr>
          <w:rFonts w:ascii="Arial" w:hAnsi="Arial" w:cs="Arial"/>
          <w:sz w:val="20"/>
          <w:szCs w:val="20"/>
        </w:rPr>
        <w:t>operacije</w:t>
      </w:r>
      <w:r w:rsidRPr="00E03CA2">
        <w:rPr>
          <w:rFonts w:ascii="Arial" w:hAnsi="Arial" w:cs="Arial"/>
          <w:sz w:val="20"/>
          <w:szCs w:val="20"/>
        </w:rPr>
        <w:t xml:space="preserve"> v skladu s to pogodbo, lahko naročnik odstopi od pogodbe. V takem primeru mu je izvajalec dolžan vrniti vsa prejeta sredstva z zakonskimi zamudnimi obrestmi od dneva prejema sredstev.</w:t>
      </w:r>
    </w:p>
    <w:p w14:paraId="51D2AA8A" w14:textId="77777777" w:rsidR="002C22F1" w:rsidRPr="00E03CA2" w:rsidRDefault="002C22F1" w:rsidP="006B72F3">
      <w:pPr>
        <w:spacing w:line="260" w:lineRule="exact"/>
        <w:rPr>
          <w:rFonts w:ascii="Arial" w:hAnsi="Arial" w:cs="Arial"/>
          <w:sz w:val="20"/>
          <w:szCs w:val="20"/>
        </w:rPr>
      </w:pPr>
    </w:p>
    <w:p w14:paraId="19E55F41" w14:textId="7F2D2CBE" w:rsidR="00312A97" w:rsidRPr="00A74AC9" w:rsidRDefault="006B72F3" w:rsidP="006B72F3">
      <w:pPr>
        <w:tabs>
          <w:tab w:val="num" w:pos="2160"/>
        </w:tabs>
        <w:spacing w:line="260" w:lineRule="exact"/>
        <w:ind w:hanging="1980"/>
        <w:jc w:val="center"/>
        <w:rPr>
          <w:rFonts w:ascii="Arial" w:hAnsi="Arial" w:cs="Arial"/>
          <w:color w:val="0070C0"/>
          <w:sz w:val="20"/>
          <w:szCs w:val="20"/>
        </w:rPr>
      </w:pPr>
      <w:r>
        <w:rPr>
          <w:rFonts w:ascii="Arial" w:hAnsi="Arial" w:cs="Arial"/>
          <w:color w:val="0070C0"/>
          <w:sz w:val="20"/>
          <w:szCs w:val="20"/>
        </w:rPr>
        <w:tab/>
      </w:r>
      <w:r w:rsidR="00312A97" w:rsidRPr="000F58A7">
        <w:rPr>
          <w:rFonts w:ascii="Arial" w:hAnsi="Arial" w:cs="Arial"/>
          <w:sz w:val="20"/>
          <w:szCs w:val="20"/>
        </w:rPr>
        <w:t>2</w:t>
      </w:r>
      <w:r w:rsidR="0040621B" w:rsidRPr="000F58A7">
        <w:rPr>
          <w:rFonts w:ascii="Arial" w:hAnsi="Arial" w:cs="Arial"/>
          <w:sz w:val="20"/>
          <w:szCs w:val="20"/>
        </w:rPr>
        <w:t>8</w:t>
      </w:r>
      <w:r w:rsidR="00312A97" w:rsidRPr="000F58A7">
        <w:rPr>
          <w:rFonts w:ascii="Arial" w:hAnsi="Arial" w:cs="Arial"/>
          <w:sz w:val="20"/>
          <w:szCs w:val="20"/>
        </w:rPr>
        <w:t>. člen</w:t>
      </w:r>
    </w:p>
    <w:p w14:paraId="0F840267" w14:textId="77777777" w:rsidR="00312A97" w:rsidRPr="00E03CA2" w:rsidRDefault="00312A97" w:rsidP="00183BD1">
      <w:pPr>
        <w:tabs>
          <w:tab w:val="left" w:pos="1560"/>
        </w:tabs>
        <w:spacing w:line="260" w:lineRule="exact"/>
        <w:jc w:val="both"/>
        <w:rPr>
          <w:rFonts w:ascii="Arial" w:hAnsi="Arial" w:cs="Arial"/>
          <w:sz w:val="20"/>
          <w:szCs w:val="20"/>
        </w:rPr>
      </w:pPr>
    </w:p>
    <w:p w14:paraId="565CEF53" w14:textId="77777777" w:rsidR="00312A97" w:rsidRPr="00E03CA2" w:rsidRDefault="00312A97" w:rsidP="00A219E3">
      <w:pPr>
        <w:tabs>
          <w:tab w:val="left" w:pos="1560"/>
        </w:tabs>
        <w:spacing w:line="260" w:lineRule="exact"/>
        <w:jc w:val="both"/>
        <w:rPr>
          <w:rFonts w:ascii="Arial" w:hAnsi="Arial" w:cs="Arial"/>
          <w:sz w:val="20"/>
          <w:szCs w:val="20"/>
        </w:rPr>
      </w:pPr>
      <w:r w:rsidRPr="00E03CA2">
        <w:rPr>
          <w:rFonts w:ascii="Arial" w:hAnsi="Arial" w:cs="Arial"/>
          <w:sz w:val="20"/>
          <w:szCs w:val="20"/>
        </w:rPr>
        <w:t xml:space="preserve">Izvajalec mora vzpostaviti ustrezen sistem knjiženja (ločeno glede na stroškovni nosilec </w:t>
      </w:r>
      <w:r w:rsidR="004A2498">
        <w:rPr>
          <w:rFonts w:ascii="Arial" w:hAnsi="Arial" w:cs="Arial"/>
          <w:sz w:val="20"/>
          <w:szCs w:val="20"/>
        </w:rPr>
        <w:t>operacije</w:t>
      </w:r>
      <w:r w:rsidRPr="00E03CA2">
        <w:rPr>
          <w:rFonts w:ascii="Arial" w:hAnsi="Arial" w:cs="Arial"/>
          <w:sz w:val="20"/>
          <w:szCs w:val="20"/>
        </w:rPr>
        <w:t xml:space="preserve">), iz katerega bodo jasno razvidni stroški in transakcije, ki se nanašajo na </w:t>
      </w:r>
      <w:r w:rsidR="004A2498">
        <w:rPr>
          <w:rFonts w:ascii="Arial" w:hAnsi="Arial" w:cs="Arial"/>
          <w:sz w:val="20"/>
          <w:szCs w:val="20"/>
        </w:rPr>
        <w:t>operacijo</w:t>
      </w:r>
      <w:r w:rsidRPr="00E03CA2">
        <w:rPr>
          <w:rFonts w:ascii="Arial" w:hAnsi="Arial" w:cs="Arial"/>
          <w:sz w:val="20"/>
          <w:szCs w:val="20"/>
        </w:rPr>
        <w:t xml:space="preserve"> oziroma, da bo jasna revizijska sled.</w:t>
      </w:r>
    </w:p>
    <w:p w14:paraId="46562F0D" w14:textId="77777777" w:rsidR="00312A97" w:rsidRPr="00E03CA2" w:rsidRDefault="00312A97" w:rsidP="00A219E3">
      <w:pPr>
        <w:tabs>
          <w:tab w:val="left" w:pos="1560"/>
        </w:tabs>
        <w:spacing w:line="260" w:lineRule="exact"/>
        <w:jc w:val="both"/>
        <w:rPr>
          <w:rFonts w:ascii="Arial" w:hAnsi="Arial" w:cs="Arial"/>
          <w:sz w:val="20"/>
          <w:szCs w:val="20"/>
        </w:rPr>
      </w:pPr>
    </w:p>
    <w:p w14:paraId="7357CEC6" w14:textId="77777777" w:rsidR="00B236D6" w:rsidRPr="008C07CE" w:rsidRDefault="00B236D6" w:rsidP="00A219E3">
      <w:pPr>
        <w:spacing w:line="260" w:lineRule="exact"/>
        <w:jc w:val="both"/>
        <w:rPr>
          <w:rFonts w:ascii="Arial" w:hAnsi="Arial" w:cs="Arial"/>
          <w:sz w:val="20"/>
          <w:szCs w:val="20"/>
        </w:rPr>
      </w:pPr>
      <w:r>
        <w:rPr>
          <w:rFonts w:ascii="Arial" w:hAnsi="Arial" w:cs="Arial"/>
          <w:sz w:val="20"/>
          <w:szCs w:val="20"/>
        </w:rPr>
        <w:t>Izvajalec</w:t>
      </w:r>
      <w:r w:rsidRPr="008C07CE">
        <w:rPr>
          <w:rFonts w:ascii="Arial" w:hAnsi="Arial" w:cs="Arial"/>
          <w:sz w:val="20"/>
          <w:szCs w:val="20"/>
        </w:rPr>
        <w:t xml:space="preserve">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0AA485F5" w14:textId="77777777" w:rsidR="00B236D6" w:rsidRPr="008C07CE" w:rsidRDefault="00B236D6" w:rsidP="00A219E3">
      <w:pPr>
        <w:spacing w:line="260" w:lineRule="exact"/>
        <w:jc w:val="both"/>
        <w:rPr>
          <w:rFonts w:ascii="Arial" w:hAnsi="Arial" w:cs="Arial"/>
          <w:sz w:val="20"/>
          <w:szCs w:val="20"/>
        </w:rPr>
      </w:pPr>
    </w:p>
    <w:p w14:paraId="64B3BD93" w14:textId="77777777" w:rsidR="00B236D6" w:rsidRPr="008C07CE" w:rsidRDefault="00B236D6" w:rsidP="00A219E3">
      <w:pPr>
        <w:spacing w:line="260" w:lineRule="exact"/>
        <w:jc w:val="both"/>
        <w:rPr>
          <w:rFonts w:ascii="Arial" w:hAnsi="Arial" w:cs="Arial"/>
          <w:sz w:val="20"/>
          <w:szCs w:val="20"/>
        </w:rPr>
      </w:pPr>
      <w:r w:rsidRPr="004F6A85">
        <w:rPr>
          <w:rFonts w:ascii="Arial" w:hAnsi="Arial" w:cs="Arial"/>
          <w:sz w:val="20"/>
          <w:szCs w:val="20"/>
        </w:rPr>
        <w:t xml:space="preserve">Izvajalec mora zagotoviti dostopnost do vseh dokumentov, v zvezi s stroški in izdatki operacije, še najmanj 5 (pet) let od 31. decembra leta, v katerem je organ upravljanja ali posredniško telo pregledal zaključni </w:t>
      </w:r>
      <w:proofErr w:type="spellStart"/>
      <w:r w:rsidRPr="004F6A85">
        <w:rPr>
          <w:rFonts w:ascii="Arial" w:hAnsi="Arial" w:cs="Arial"/>
          <w:sz w:val="20"/>
          <w:szCs w:val="20"/>
        </w:rPr>
        <w:t>ZzI</w:t>
      </w:r>
      <w:proofErr w:type="spellEnd"/>
      <w:r w:rsidRPr="004F6A85">
        <w:rPr>
          <w:rFonts w:ascii="Arial" w:hAnsi="Arial" w:cs="Arial"/>
          <w:sz w:val="20"/>
          <w:szCs w:val="20"/>
        </w:rPr>
        <w:t xml:space="preserve"> ter izvedel izplačilo iz državnega proračuna.</w:t>
      </w:r>
      <w:r w:rsidRPr="008C07CE">
        <w:rPr>
          <w:rFonts w:ascii="Arial" w:hAnsi="Arial" w:cs="Arial"/>
          <w:sz w:val="20"/>
          <w:szCs w:val="20"/>
        </w:rPr>
        <w:t xml:space="preserve"> </w:t>
      </w:r>
    </w:p>
    <w:p w14:paraId="5E7CABBC" w14:textId="77777777" w:rsidR="00B236D6" w:rsidRPr="008C07CE" w:rsidRDefault="00B236D6" w:rsidP="00A219E3">
      <w:pPr>
        <w:spacing w:line="260" w:lineRule="exact"/>
        <w:jc w:val="both"/>
        <w:rPr>
          <w:rFonts w:ascii="Arial" w:hAnsi="Arial" w:cs="Arial"/>
          <w:sz w:val="20"/>
          <w:szCs w:val="20"/>
        </w:rPr>
      </w:pPr>
    </w:p>
    <w:p w14:paraId="6FD52462" w14:textId="77777777" w:rsidR="00B236D6" w:rsidRPr="008C07CE" w:rsidRDefault="00B236D6" w:rsidP="00A219E3">
      <w:pPr>
        <w:spacing w:line="260" w:lineRule="exact"/>
        <w:jc w:val="both"/>
        <w:rPr>
          <w:rFonts w:ascii="Arial" w:hAnsi="Arial" w:cs="Arial"/>
          <w:sz w:val="20"/>
          <w:szCs w:val="20"/>
        </w:rPr>
      </w:pPr>
      <w:r>
        <w:rPr>
          <w:rFonts w:ascii="Arial" w:hAnsi="Arial" w:cs="Arial"/>
          <w:sz w:val="20"/>
          <w:szCs w:val="20"/>
        </w:rPr>
        <w:t>Izvajalec mora</w:t>
      </w:r>
      <w:r w:rsidRPr="008C07CE">
        <w:rPr>
          <w:rFonts w:ascii="Arial" w:hAnsi="Arial" w:cs="Arial"/>
          <w:sz w:val="20"/>
          <w:szCs w:val="20"/>
        </w:rPr>
        <w:t xml:space="preserve"> hrani</w:t>
      </w:r>
      <w:r>
        <w:rPr>
          <w:rFonts w:ascii="Arial" w:hAnsi="Arial" w:cs="Arial"/>
          <w:sz w:val="20"/>
          <w:szCs w:val="20"/>
        </w:rPr>
        <w:t>ti</w:t>
      </w:r>
      <w:r w:rsidRPr="008C07CE">
        <w:rPr>
          <w:rFonts w:ascii="Arial" w:hAnsi="Arial" w:cs="Arial"/>
          <w:sz w:val="20"/>
          <w:szCs w:val="20"/>
        </w:rPr>
        <w:t xml:space="preserve"> izvirno dokumentacijo tudi v skladu s predpisi, ki urejajo hrambo dokumentarnega gradiva, tako, da upošteva tista pravila, ki so strožja oziroma, ki določajo daljše roke hrambe.</w:t>
      </w:r>
    </w:p>
    <w:p w14:paraId="5EE1C2AE" w14:textId="77777777" w:rsidR="00B236D6" w:rsidRPr="008C07CE" w:rsidRDefault="00B236D6" w:rsidP="00A219E3">
      <w:pPr>
        <w:spacing w:line="260" w:lineRule="exact"/>
        <w:jc w:val="both"/>
        <w:rPr>
          <w:rFonts w:ascii="Arial" w:hAnsi="Arial" w:cs="Arial"/>
          <w:sz w:val="20"/>
          <w:szCs w:val="20"/>
        </w:rPr>
      </w:pPr>
    </w:p>
    <w:p w14:paraId="15F66973" w14:textId="77777777" w:rsidR="00B236D6" w:rsidRPr="008C07CE" w:rsidRDefault="00B236D6" w:rsidP="00A219E3">
      <w:pPr>
        <w:spacing w:line="260" w:lineRule="exact"/>
        <w:jc w:val="both"/>
        <w:rPr>
          <w:rFonts w:ascii="Arial" w:hAnsi="Arial" w:cs="Arial"/>
          <w:sz w:val="20"/>
          <w:szCs w:val="20"/>
        </w:rPr>
      </w:pPr>
      <w:r w:rsidRPr="008C07CE">
        <w:rPr>
          <w:rFonts w:ascii="Arial" w:hAnsi="Arial" w:cs="Arial"/>
          <w:sz w:val="20"/>
          <w:szCs w:val="20"/>
        </w:rPr>
        <w:t xml:space="preserve">Za potrebe preverjanj in revizij mora biti zagotovljen vpogled v izvirno dokumentacijo. </w:t>
      </w:r>
    </w:p>
    <w:p w14:paraId="29382B42" w14:textId="77777777" w:rsidR="00B236D6" w:rsidRPr="008C07CE" w:rsidRDefault="00B236D6" w:rsidP="00A219E3">
      <w:pPr>
        <w:spacing w:line="260" w:lineRule="exact"/>
        <w:jc w:val="both"/>
        <w:rPr>
          <w:rFonts w:ascii="Arial" w:hAnsi="Arial" w:cs="Arial"/>
          <w:sz w:val="20"/>
          <w:szCs w:val="20"/>
        </w:rPr>
      </w:pPr>
    </w:p>
    <w:p w14:paraId="6AE04B94" w14:textId="77777777" w:rsidR="00B236D6" w:rsidRPr="000F58A7" w:rsidRDefault="00B236D6" w:rsidP="00A219E3">
      <w:pPr>
        <w:spacing w:line="260" w:lineRule="exact"/>
        <w:jc w:val="both"/>
        <w:rPr>
          <w:rFonts w:ascii="Arial" w:hAnsi="Arial" w:cs="Arial"/>
          <w:sz w:val="20"/>
          <w:szCs w:val="20"/>
        </w:rPr>
      </w:pPr>
      <w:r w:rsidRPr="000F58A7">
        <w:rPr>
          <w:rFonts w:ascii="Arial" w:hAnsi="Arial" w:cs="Arial"/>
          <w:sz w:val="20"/>
          <w:szCs w:val="20"/>
        </w:rPr>
        <w:t xml:space="preserve">Hramba in obdelava evidenc morata biti v skladu z nacionalno zakonodajo o varstvu </w:t>
      </w:r>
      <w:r w:rsidR="00C11321" w:rsidRPr="000F58A7">
        <w:rPr>
          <w:rFonts w:ascii="Arial" w:hAnsi="Arial" w:cs="Arial"/>
          <w:sz w:val="20"/>
          <w:szCs w:val="20"/>
        </w:rPr>
        <w:t xml:space="preserve">osebnih </w:t>
      </w:r>
      <w:r w:rsidRPr="000F58A7">
        <w:rPr>
          <w:rFonts w:ascii="Arial" w:hAnsi="Arial" w:cs="Arial"/>
          <w:sz w:val="20"/>
          <w:szCs w:val="20"/>
        </w:rPr>
        <w:t>podatkov.</w:t>
      </w:r>
    </w:p>
    <w:p w14:paraId="39C06D58" w14:textId="77777777" w:rsidR="00B236D6" w:rsidRPr="008C07CE" w:rsidRDefault="00B236D6" w:rsidP="00A219E3">
      <w:pPr>
        <w:spacing w:line="260" w:lineRule="exact"/>
        <w:jc w:val="both"/>
        <w:rPr>
          <w:rFonts w:ascii="Arial" w:hAnsi="Arial" w:cs="Arial"/>
          <w:sz w:val="20"/>
          <w:szCs w:val="20"/>
        </w:rPr>
      </w:pPr>
    </w:p>
    <w:p w14:paraId="4CF6AD75" w14:textId="77777777" w:rsidR="00312A97" w:rsidRPr="00E03CA2" w:rsidRDefault="00312A97" w:rsidP="00A219E3">
      <w:pPr>
        <w:tabs>
          <w:tab w:val="left" w:pos="1560"/>
        </w:tabs>
        <w:spacing w:line="260" w:lineRule="exact"/>
        <w:jc w:val="both"/>
        <w:rPr>
          <w:rFonts w:ascii="Arial" w:hAnsi="Arial" w:cs="Arial"/>
          <w:sz w:val="20"/>
          <w:szCs w:val="20"/>
        </w:rPr>
      </w:pPr>
      <w:r w:rsidRPr="00E03CA2">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E03CA2">
        <w:rPr>
          <w:rFonts w:ascii="Arial" w:hAnsi="Arial" w:cs="Arial"/>
          <w:i/>
          <w:sz w:val="20"/>
          <w:szCs w:val="20"/>
        </w:rPr>
        <w:t>/slednje upoštevati v primeru, če je prijavitelj mednarodna organizacija/.</w:t>
      </w:r>
    </w:p>
    <w:p w14:paraId="2E694203" w14:textId="77777777" w:rsidR="00483E3F" w:rsidRDefault="00483E3F" w:rsidP="00183BD1">
      <w:pPr>
        <w:numPr>
          <w:ilvl w:val="12"/>
          <w:numId w:val="0"/>
        </w:numPr>
        <w:spacing w:line="260" w:lineRule="exact"/>
        <w:rPr>
          <w:rFonts w:ascii="Arial" w:hAnsi="Arial" w:cs="Arial"/>
          <w:sz w:val="20"/>
          <w:szCs w:val="20"/>
        </w:rPr>
      </w:pPr>
    </w:p>
    <w:p w14:paraId="17164522" w14:textId="77777777" w:rsidR="006C5498" w:rsidRPr="00E03CA2" w:rsidRDefault="006C5498" w:rsidP="00183BD1">
      <w:pPr>
        <w:numPr>
          <w:ilvl w:val="12"/>
          <w:numId w:val="0"/>
        </w:numPr>
        <w:spacing w:line="260" w:lineRule="exact"/>
        <w:rPr>
          <w:rFonts w:ascii="Arial" w:hAnsi="Arial" w:cs="Arial"/>
          <w:sz w:val="20"/>
          <w:szCs w:val="20"/>
        </w:rPr>
      </w:pPr>
    </w:p>
    <w:p w14:paraId="4C66ED3C" w14:textId="2AF8ADD5" w:rsidR="00312A97" w:rsidRPr="00CD0C48" w:rsidRDefault="008E025D" w:rsidP="0023106E">
      <w:pPr>
        <w:tabs>
          <w:tab w:val="num" w:pos="2160"/>
        </w:tabs>
        <w:spacing w:line="260" w:lineRule="exact"/>
        <w:jc w:val="center"/>
        <w:rPr>
          <w:rFonts w:ascii="Arial" w:hAnsi="Arial" w:cs="Arial"/>
          <w:sz w:val="20"/>
          <w:szCs w:val="20"/>
        </w:rPr>
      </w:pPr>
      <w:r w:rsidRPr="00CD0C48">
        <w:rPr>
          <w:rFonts w:ascii="Arial" w:hAnsi="Arial" w:cs="Arial"/>
          <w:sz w:val="20"/>
          <w:szCs w:val="20"/>
        </w:rPr>
        <w:t>2</w:t>
      </w:r>
      <w:r w:rsidR="0040621B" w:rsidRPr="00CD0C48">
        <w:rPr>
          <w:rFonts w:ascii="Arial" w:hAnsi="Arial" w:cs="Arial"/>
          <w:sz w:val="20"/>
          <w:szCs w:val="20"/>
        </w:rPr>
        <w:t>9</w:t>
      </w:r>
      <w:r w:rsidR="00312A97" w:rsidRPr="00CD0C48">
        <w:rPr>
          <w:rFonts w:ascii="Arial" w:hAnsi="Arial" w:cs="Arial"/>
          <w:sz w:val="20"/>
          <w:szCs w:val="20"/>
        </w:rPr>
        <w:t>. člen</w:t>
      </w:r>
    </w:p>
    <w:p w14:paraId="23A8065E" w14:textId="77777777" w:rsidR="00312A97" w:rsidRPr="00E03CA2" w:rsidRDefault="00312A97" w:rsidP="00183BD1">
      <w:pPr>
        <w:spacing w:line="260" w:lineRule="exact"/>
        <w:jc w:val="center"/>
        <w:rPr>
          <w:rFonts w:ascii="Arial" w:hAnsi="Arial" w:cs="Arial"/>
          <w:b/>
          <w:sz w:val="20"/>
          <w:szCs w:val="20"/>
        </w:rPr>
      </w:pPr>
    </w:p>
    <w:p w14:paraId="00090963" w14:textId="77777777" w:rsidR="00312A97" w:rsidRPr="00E03CA2" w:rsidRDefault="00312A97" w:rsidP="00183BD1">
      <w:pPr>
        <w:tabs>
          <w:tab w:val="left" w:pos="1560"/>
        </w:tabs>
        <w:spacing w:line="260" w:lineRule="exact"/>
        <w:jc w:val="both"/>
        <w:rPr>
          <w:rFonts w:ascii="Arial" w:hAnsi="Arial" w:cs="Arial"/>
          <w:sz w:val="20"/>
          <w:szCs w:val="20"/>
        </w:rPr>
      </w:pPr>
      <w:r w:rsidRPr="00E03CA2">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75B9C825" w14:textId="77777777" w:rsidR="00312A97" w:rsidRPr="00E03CA2" w:rsidRDefault="00312A97" w:rsidP="00183BD1">
      <w:pPr>
        <w:tabs>
          <w:tab w:val="left" w:pos="1560"/>
        </w:tabs>
        <w:spacing w:line="260" w:lineRule="exact"/>
        <w:jc w:val="both"/>
        <w:rPr>
          <w:rFonts w:ascii="Arial" w:hAnsi="Arial" w:cs="Arial"/>
          <w:sz w:val="20"/>
          <w:szCs w:val="20"/>
        </w:rPr>
      </w:pPr>
    </w:p>
    <w:p w14:paraId="73402196" w14:textId="77777777" w:rsidR="00312A97" w:rsidRPr="00E03CA2" w:rsidRDefault="00312A97" w:rsidP="00183BD1">
      <w:pPr>
        <w:tabs>
          <w:tab w:val="left" w:pos="1560"/>
        </w:tabs>
        <w:spacing w:line="260" w:lineRule="exact"/>
        <w:jc w:val="both"/>
        <w:rPr>
          <w:rFonts w:ascii="Arial" w:hAnsi="Arial" w:cs="Arial"/>
          <w:sz w:val="20"/>
          <w:szCs w:val="20"/>
        </w:rPr>
      </w:pPr>
      <w:r w:rsidRPr="00E03CA2">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7E555F90"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pridobitev posla ali</w:t>
      </w:r>
    </w:p>
    <w:p w14:paraId="2C40230E"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za sklenitev posla pod ugodnejšimi pogoji ali</w:t>
      </w:r>
    </w:p>
    <w:p w14:paraId="338DA0C9"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lastRenderedPageBreak/>
        <w:t>za opustitev dolžnega nadzora nad izvajanjem pogodbenih obveznosti ali</w:t>
      </w:r>
    </w:p>
    <w:p w14:paraId="5B5E0A8C"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1C77A4C" w14:textId="77777777" w:rsidR="00312A97" w:rsidRPr="00E03CA2" w:rsidRDefault="00312A97" w:rsidP="00183BD1">
      <w:pPr>
        <w:tabs>
          <w:tab w:val="left" w:pos="1560"/>
        </w:tabs>
        <w:spacing w:line="260" w:lineRule="exact"/>
        <w:jc w:val="both"/>
        <w:rPr>
          <w:rFonts w:ascii="Arial" w:hAnsi="Arial" w:cs="Arial"/>
          <w:sz w:val="20"/>
          <w:szCs w:val="20"/>
        </w:rPr>
      </w:pPr>
      <w:r w:rsidRPr="00E03CA2">
        <w:rPr>
          <w:rFonts w:ascii="Arial" w:hAnsi="Arial" w:cs="Arial"/>
          <w:sz w:val="20"/>
          <w:szCs w:val="20"/>
        </w:rPr>
        <w:t>nična, če pa pogodba še ni veljavna, se šteje, da pogodba ni bila sklenjena.</w:t>
      </w:r>
    </w:p>
    <w:p w14:paraId="1CAB7C7E" w14:textId="77777777" w:rsidR="00312A97" w:rsidRPr="00E03CA2" w:rsidRDefault="00312A97" w:rsidP="00183BD1">
      <w:pPr>
        <w:tabs>
          <w:tab w:val="left" w:pos="1560"/>
        </w:tabs>
        <w:spacing w:line="260" w:lineRule="exact"/>
        <w:jc w:val="both"/>
        <w:rPr>
          <w:rFonts w:ascii="Arial" w:hAnsi="Arial" w:cs="Arial"/>
          <w:sz w:val="20"/>
          <w:szCs w:val="20"/>
        </w:rPr>
      </w:pPr>
    </w:p>
    <w:p w14:paraId="79D3C12A" w14:textId="77777777" w:rsidR="00312A97" w:rsidRDefault="00312A97" w:rsidP="00183BD1">
      <w:pPr>
        <w:tabs>
          <w:tab w:val="left" w:pos="1560"/>
        </w:tabs>
        <w:spacing w:line="260" w:lineRule="exact"/>
        <w:jc w:val="both"/>
        <w:rPr>
          <w:rFonts w:ascii="Arial" w:hAnsi="Arial" w:cs="Arial"/>
          <w:sz w:val="20"/>
          <w:szCs w:val="20"/>
        </w:rPr>
      </w:pPr>
    </w:p>
    <w:p w14:paraId="4BA66ED4" w14:textId="72A88C99" w:rsidR="00312A97" w:rsidRPr="00CD0C48" w:rsidRDefault="0040621B" w:rsidP="0023106E">
      <w:pPr>
        <w:tabs>
          <w:tab w:val="num" w:pos="2160"/>
        </w:tabs>
        <w:spacing w:line="260" w:lineRule="exact"/>
        <w:jc w:val="center"/>
        <w:rPr>
          <w:rFonts w:ascii="Arial" w:hAnsi="Arial" w:cs="Arial"/>
          <w:sz w:val="20"/>
          <w:szCs w:val="20"/>
        </w:rPr>
      </w:pPr>
      <w:r w:rsidRPr="00CD0C48">
        <w:rPr>
          <w:rFonts w:ascii="Arial" w:hAnsi="Arial" w:cs="Arial"/>
          <w:sz w:val="20"/>
          <w:szCs w:val="20"/>
        </w:rPr>
        <w:t>30</w:t>
      </w:r>
      <w:r w:rsidR="00312A97" w:rsidRPr="00CD0C48">
        <w:rPr>
          <w:rFonts w:ascii="Arial" w:hAnsi="Arial" w:cs="Arial"/>
          <w:sz w:val="20"/>
          <w:szCs w:val="20"/>
        </w:rPr>
        <w:t>. člen</w:t>
      </w:r>
    </w:p>
    <w:p w14:paraId="4AF69D8C" w14:textId="77777777" w:rsidR="00312A97" w:rsidRPr="00E03CA2" w:rsidRDefault="00312A97" w:rsidP="00183BD1">
      <w:pPr>
        <w:spacing w:line="260" w:lineRule="exact"/>
        <w:rPr>
          <w:rFonts w:ascii="Arial" w:hAnsi="Arial" w:cs="Arial"/>
          <w:sz w:val="20"/>
          <w:szCs w:val="20"/>
        </w:rPr>
      </w:pPr>
    </w:p>
    <w:p w14:paraId="7206D83A"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Skrbnik pogodbe s strani naročnika je __________________; elektronski naslov: ________________.</w:t>
      </w:r>
    </w:p>
    <w:p w14:paraId="0BA21725" w14:textId="77777777" w:rsidR="00312A97" w:rsidRPr="00E03CA2" w:rsidRDefault="00312A97" w:rsidP="00183BD1">
      <w:pPr>
        <w:spacing w:line="260" w:lineRule="exact"/>
        <w:jc w:val="both"/>
        <w:rPr>
          <w:rFonts w:ascii="Arial" w:hAnsi="Arial" w:cs="Arial"/>
          <w:sz w:val="20"/>
          <w:szCs w:val="20"/>
        </w:rPr>
      </w:pPr>
    </w:p>
    <w:p w14:paraId="645E9379"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Skrbnik pogodbe s strani izvajalca je ___________________; elektronski naslov: ________________.</w:t>
      </w:r>
    </w:p>
    <w:p w14:paraId="1B4C692B" w14:textId="77777777" w:rsidR="00312A97" w:rsidRDefault="00312A97" w:rsidP="00183BD1">
      <w:pPr>
        <w:spacing w:line="260" w:lineRule="exact"/>
        <w:rPr>
          <w:rFonts w:ascii="Arial" w:hAnsi="Arial" w:cs="Arial"/>
          <w:b/>
          <w:sz w:val="20"/>
          <w:szCs w:val="20"/>
        </w:rPr>
      </w:pPr>
    </w:p>
    <w:p w14:paraId="5D6B52C9" w14:textId="77777777" w:rsidR="005A4597" w:rsidRPr="005D5D4A" w:rsidRDefault="005A4597" w:rsidP="005A4597">
      <w:pPr>
        <w:spacing w:line="260" w:lineRule="exact"/>
        <w:jc w:val="both"/>
        <w:rPr>
          <w:rFonts w:ascii="Arial" w:hAnsi="Arial" w:cs="Arial"/>
          <w:sz w:val="20"/>
          <w:szCs w:val="20"/>
        </w:rPr>
      </w:pPr>
      <w:r w:rsidRPr="005D5D4A">
        <w:rPr>
          <w:rFonts w:ascii="Arial" w:hAnsi="Arial" w:cs="Arial"/>
          <w:sz w:val="20"/>
          <w:szCs w:val="20"/>
        </w:rPr>
        <w:t>Za spremembo skrbnikov iz tega člena ni potrebno skleniti aneksa k pogodbi. O spremembi se stranki pisno obvestita.</w:t>
      </w:r>
    </w:p>
    <w:p w14:paraId="7953E3C0" w14:textId="77777777" w:rsidR="005A4597" w:rsidRDefault="005A4597" w:rsidP="00183BD1">
      <w:pPr>
        <w:spacing w:line="260" w:lineRule="exact"/>
        <w:rPr>
          <w:rFonts w:ascii="Arial" w:hAnsi="Arial" w:cs="Arial"/>
          <w:b/>
          <w:sz w:val="20"/>
          <w:szCs w:val="20"/>
        </w:rPr>
      </w:pPr>
    </w:p>
    <w:p w14:paraId="22552AD2" w14:textId="77777777" w:rsidR="00312A97" w:rsidRDefault="00312A97" w:rsidP="00183BD1">
      <w:pPr>
        <w:spacing w:line="260" w:lineRule="exact"/>
        <w:rPr>
          <w:rFonts w:ascii="Arial" w:hAnsi="Arial" w:cs="Arial"/>
          <w:b/>
          <w:sz w:val="20"/>
          <w:szCs w:val="20"/>
        </w:rPr>
      </w:pPr>
    </w:p>
    <w:p w14:paraId="38588DAF" w14:textId="77777777" w:rsidR="00312A97" w:rsidRPr="00CD0C48" w:rsidRDefault="00312A97" w:rsidP="00183BD1">
      <w:pPr>
        <w:spacing w:line="260" w:lineRule="exact"/>
        <w:rPr>
          <w:rFonts w:ascii="Arial" w:hAnsi="Arial" w:cs="Arial"/>
          <w:b/>
          <w:sz w:val="20"/>
          <w:szCs w:val="20"/>
        </w:rPr>
      </w:pPr>
      <w:r w:rsidRPr="00CD0C48">
        <w:rPr>
          <w:rFonts w:ascii="Arial" w:hAnsi="Arial" w:cs="Arial"/>
          <w:b/>
          <w:sz w:val="20"/>
          <w:szCs w:val="20"/>
        </w:rPr>
        <w:t xml:space="preserve">Končne določbe </w:t>
      </w:r>
    </w:p>
    <w:p w14:paraId="384052C8" w14:textId="77777777" w:rsidR="00312A97" w:rsidRPr="00CD0C48" w:rsidRDefault="00312A97" w:rsidP="00183BD1">
      <w:pPr>
        <w:spacing w:line="260" w:lineRule="exact"/>
        <w:rPr>
          <w:rFonts w:ascii="Arial" w:hAnsi="Arial" w:cs="Arial"/>
          <w:b/>
          <w:sz w:val="20"/>
          <w:szCs w:val="20"/>
        </w:rPr>
      </w:pPr>
    </w:p>
    <w:p w14:paraId="16B4A531" w14:textId="371D8A13" w:rsidR="00312A97" w:rsidRPr="00CD0C48" w:rsidRDefault="00A74AC9" w:rsidP="0023106E">
      <w:pPr>
        <w:tabs>
          <w:tab w:val="num" w:pos="2160"/>
        </w:tabs>
        <w:spacing w:line="260" w:lineRule="exact"/>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1</w:t>
      </w:r>
      <w:r w:rsidR="00312A97" w:rsidRPr="00CD0C48">
        <w:rPr>
          <w:rFonts w:ascii="Arial" w:hAnsi="Arial" w:cs="Arial"/>
          <w:sz w:val="20"/>
          <w:szCs w:val="20"/>
        </w:rPr>
        <w:t>. člen</w:t>
      </w:r>
    </w:p>
    <w:p w14:paraId="2B31F6CF" w14:textId="77777777" w:rsidR="00312A97" w:rsidRPr="00CD0C48" w:rsidRDefault="00312A97" w:rsidP="00183BD1">
      <w:pPr>
        <w:spacing w:line="260" w:lineRule="exact"/>
        <w:jc w:val="both"/>
        <w:rPr>
          <w:rFonts w:ascii="Arial" w:hAnsi="Arial" w:cs="Arial"/>
          <w:bCs/>
          <w:sz w:val="20"/>
          <w:szCs w:val="20"/>
        </w:rPr>
      </w:pPr>
    </w:p>
    <w:p w14:paraId="36D62AE8" w14:textId="77777777" w:rsidR="00312A97" w:rsidRPr="00CD0C48" w:rsidRDefault="00312A97" w:rsidP="00183BD1">
      <w:pPr>
        <w:spacing w:line="260" w:lineRule="exact"/>
        <w:jc w:val="both"/>
        <w:rPr>
          <w:rFonts w:ascii="Arial" w:hAnsi="Arial" w:cs="Arial"/>
          <w:bCs/>
          <w:sz w:val="20"/>
          <w:szCs w:val="20"/>
        </w:rPr>
      </w:pPr>
      <w:r w:rsidRPr="00CD0C48">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5138D99A" w14:textId="77777777" w:rsidR="00312A97" w:rsidRPr="00CD0C48" w:rsidRDefault="00312A97" w:rsidP="00183BD1">
      <w:pPr>
        <w:spacing w:line="260" w:lineRule="exact"/>
        <w:jc w:val="both"/>
        <w:rPr>
          <w:rFonts w:ascii="Arial" w:hAnsi="Arial" w:cs="Arial"/>
          <w:bCs/>
          <w:sz w:val="20"/>
          <w:szCs w:val="20"/>
        </w:rPr>
      </w:pPr>
    </w:p>
    <w:p w14:paraId="0D00C230" w14:textId="77777777" w:rsidR="00312A97" w:rsidRPr="00CD0C48" w:rsidRDefault="00312A97" w:rsidP="00183BD1">
      <w:pPr>
        <w:spacing w:line="260" w:lineRule="exact"/>
        <w:jc w:val="both"/>
        <w:rPr>
          <w:rFonts w:ascii="Arial" w:hAnsi="Arial" w:cs="Arial"/>
          <w:bCs/>
          <w:sz w:val="20"/>
          <w:szCs w:val="20"/>
        </w:rPr>
      </w:pPr>
    </w:p>
    <w:p w14:paraId="71266BB9" w14:textId="4CEC8AC2" w:rsidR="00312A97" w:rsidRPr="00CD0C48" w:rsidRDefault="00A74AC9" w:rsidP="0023106E">
      <w:pPr>
        <w:tabs>
          <w:tab w:val="num" w:pos="2160"/>
        </w:tabs>
        <w:spacing w:line="260" w:lineRule="exact"/>
        <w:ind w:left="3240" w:hanging="3240"/>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2</w:t>
      </w:r>
      <w:r w:rsidR="00312A97" w:rsidRPr="00CD0C48">
        <w:rPr>
          <w:rFonts w:ascii="Arial" w:hAnsi="Arial" w:cs="Arial"/>
          <w:sz w:val="20"/>
          <w:szCs w:val="20"/>
        </w:rPr>
        <w:t>.  člen</w:t>
      </w:r>
    </w:p>
    <w:p w14:paraId="69FF9290" w14:textId="77777777" w:rsidR="00312A97" w:rsidRPr="00CD0C48" w:rsidRDefault="00312A97" w:rsidP="00183BD1">
      <w:pPr>
        <w:spacing w:line="260" w:lineRule="exact"/>
        <w:jc w:val="both"/>
        <w:rPr>
          <w:rFonts w:ascii="Arial" w:hAnsi="Arial" w:cs="Arial"/>
          <w:bCs/>
          <w:sz w:val="20"/>
          <w:szCs w:val="20"/>
        </w:rPr>
      </w:pPr>
    </w:p>
    <w:p w14:paraId="0CA68FFB" w14:textId="77777777" w:rsidR="00312A97" w:rsidRPr="00CD0C48" w:rsidRDefault="00312A97" w:rsidP="00183BD1">
      <w:pPr>
        <w:spacing w:line="260" w:lineRule="exact"/>
        <w:jc w:val="both"/>
        <w:rPr>
          <w:rFonts w:ascii="Arial" w:hAnsi="Arial" w:cs="Arial"/>
          <w:bCs/>
          <w:sz w:val="20"/>
          <w:szCs w:val="20"/>
        </w:rPr>
      </w:pPr>
      <w:r w:rsidRPr="00CD0C48">
        <w:rPr>
          <w:rFonts w:ascii="Arial" w:hAnsi="Arial" w:cs="Arial"/>
          <w:bCs/>
          <w:sz w:val="20"/>
          <w:szCs w:val="20"/>
        </w:rPr>
        <w:t>Vse spremembe in dopolnitve te pogodbe, razen sprememb in dopolnitev iz 10. člena te pogodbe, so veljavne le, če so sklenjene v pisni obliki z aneksom k tej pogodbi.</w:t>
      </w:r>
    </w:p>
    <w:p w14:paraId="6CEE58B6" w14:textId="77777777" w:rsidR="00312A97" w:rsidRPr="00CD0C48" w:rsidRDefault="00312A97" w:rsidP="00183BD1">
      <w:pPr>
        <w:spacing w:line="260" w:lineRule="exact"/>
        <w:jc w:val="both"/>
        <w:rPr>
          <w:rFonts w:ascii="Arial" w:hAnsi="Arial" w:cs="Arial"/>
          <w:bCs/>
          <w:sz w:val="20"/>
          <w:szCs w:val="20"/>
        </w:rPr>
      </w:pPr>
    </w:p>
    <w:p w14:paraId="0ECE37BB" w14:textId="77777777" w:rsidR="001B74EE" w:rsidRPr="00CD0C48" w:rsidRDefault="001B74EE" w:rsidP="009D0E7F">
      <w:pPr>
        <w:spacing w:line="260" w:lineRule="exact"/>
        <w:ind w:firstLine="708"/>
        <w:jc w:val="both"/>
        <w:rPr>
          <w:rFonts w:ascii="Arial" w:hAnsi="Arial" w:cs="Arial"/>
          <w:bCs/>
          <w:sz w:val="20"/>
          <w:szCs w:val="20"/>
        </w:rPr>
      </w:pPr>
    </w:p>
    <w:p w14:paraId="183CACEB" w14:textId="31ADEE51" w:rsidR="00312A97" w:rsidRPr="00CD0C48" w:rsidRDefault="00A74AC9" w:rsidP="0023106E">
      <w:pPr>
        <w:spacing w:line="260" w:lineRule="exact"/>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3</w:t>
      </w:r>
      <w:r w:rsidR="00312A97" w:rsidRPr="00CD0C48">
        <w:rPr>
          <w:rFonts w:ascii="Arial" w:hAnsi="Arial" w:cs="Arial"/>
          <w:sz w:val="20"/>
          <w:szCs w:val="20"/>
        </w:rPr>
        <w:t>. člen</w:t>
      </w:r>
    </w:p>
    <w:p w14:paraId="6AC27EBF" w14:textId="77777777" w:rsidR="00312A97" w:rsidRPr="00CD0C48" w:rsidRDefault="00312A97" w:rsidP="00183BD1">
      <w:pPr>
        <w:spacing w:line="260" w:lineRule="exact"/>
        <w:jc w:val="both"/>
        <w:rPr>
          <w:rFonts w:ascii="Arial" w:hAnsi="Arial" w:cs="Arial"/>
          <w:bCs/>
          <w:sz w:val="20"/>
          <w:szCs w:val="20"/>
        </w:rPr>
      </w:pPr>
    </w:p>
    <w:p w14:paraId="42855B40" w14:textId="77777777" w:rsidR="00D41718" w:rsidRPr="00CD0C48" w:rsidRDefault="00D41718" w:rsidP="00D41718">
      <w:pPr>
        <w:spacing w:line="260" w:lineRule="exact"/>
        <w:jc w:val="both"/>
        <w:rPr>
          <w:rFonts w:ascii="Arial" w:hAnsi="Arial" w:cs="Arial"/>
          <w:sz w:val="20"/>
          <w:szCs w:val="20"/>
        </w:rPr>
      </w:pPr>
      <w:r w:rsidRPr="00CD0C48">
        <w:rPr>
          <w:rFonts w:ascii="Arial" w:hAnsi="Arial" w:cs="Arial"/>
          <w:sz w:val="20"/>
          <w:szCs w:val="20"/>
        </w:rPr>
        <w:t>Vse morebitne spore povezane s to pogodbo, njeno sklenitvijo in veljavnostjo bosta pogodbeni stranki reševali sporazumno, sicer pa jih rešuje stvarno pristojno sodišče v Ljubljani.</w:t>
      </w:r>
    </w:p>
    <w:p w14:paraId="110A7561" w14:textId="77777777" w:rsidR="00312A97" w:rsidRPr="00CD0C48" w:rsidRDefault="00312A97" w:rsidP="00183BD1">
      <w:pPr>
        <w:spacing w:line="260" w:lineRule="exact"/>
        <w:jc w:val="both"/>
        <w:rPr>
          <w:rFonts w:ascii="Arial" w:hAnsi="Arial" w:cs="Arial"/>
          <w:bCs/>
          <w:sz w:val="20"/>
          <w:szCs w:val="20"/>
        </w:rPr>
      </w:pPr>
    </w:p>
    <w:p w14:paraId="5945B685" w14:textId="77777777" w:rsidR="00312A97" w:rsidRPr="00CD0C48" w:rsidRDefault="00312A97" w:rsidP="00183BD1">
      <w:pPr>
        <w:spacing w:line="260" w:lineRule="exact"/>
        <w:jc w:val="both"/>
        <w:rPr>
          <w:rFonts w:ascii="Arial" w:hAnsi="Arial" w:cs="Arial"/>
          <w:bCs/>
          <w:sz w:val="20"/>
          <w:szCs w:val="20"/>
        </w:rPr>
      </w:pPr>
    </w:p>
    <w:p w14:paraId="6277F391" w14:textId="2110B6A4" w:rsidR="00312A97" w:rsidRPr="00CD0C48" w:rsidRDefault="00540CFD" w:rsidP="0023106E">
      <w:pPr>
        <w:tabs>
          <w:tab w:val="num" w:pos="3600"/>
        </w:tabs>
        <w:spacing w:line="260" w:lineRule="exact"/>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4</w:t>
      </w:r>
      <w:r w:rsidR="00312A97" w:rsidRPr="00CD0C48">
        <w:rPr>
          <w:rFonts w:ascii="Arial" w:hAnsi="Arial" w:cs="Arial"/>
          <w:sz w:val="20"/>
          <w:szCs w:val="20"/>
        </w:rPr>
        <w:t>. člen</w:t>
      </w:r>
    </w:p>
    <w:p w14:paraId="2EC7E70E" w14:textId="77777777" w:rsidR="00312A97" w:rsidRPr="00CD0C48" w:rsidRDefault="00312A97" w:rsidP="00183BD1">
      <w:pPr>
        <w:spacing w:line="260" w:lineRule="exact"/>
        <w:jc w:val="both"/>
        <w:rPr>
          <w:rFonts w:ascii="Arial" w:hAnsi="Arial" w:cs="Arial"/>
          <w:bCs/>
          <w:sz w:val="20"/>
          <w:szCs w:val="20"/>
        </w:rPr>
      </w:pPr>
    </w:p>
    <w:p w14:paraId="45F7D4B5" w14:textId="77777777" w:rsidR="00312A97" w:rsidRPr="00CD0C48" w:rsidRDefault="00312A97" w:rsidP="00183BD1">
      <w:pPr>
        <w:spacing w:line="260" w:lineRule="exact"/>
        <w:jc w:val="both"/>
        <w:rPr>
          <w:rFonts w:ascii="Arial" w:hAnsi="Arial" w:cs="Arial"/>
          <w:bCs/>
          <w:sz w:val="20"/>
          <w:szCs w:val="20"/>
        </w:rPr>
      </w:pPr>
      <w:r w:rsidRPr="00CD0C48">
        <w:rPr>
          <w:rFonts w:ascii="Arial" w:hAnsi="Arial" w:cs="Arial"/>
          <w:bCs/>
          <w:sz w:val="20"/>
          <w:szCs w:val="20"/>
        </w:rPr>
        <w:t xml:space="preserve">Pogodba je sestavljena v </w:t>
      </w:r>
      <w:r w:rsidR="004106EB" w:rsidRPr="00CD0C48">
        <w:rPr>
          <w:rFonts w:ascii="Arial" w:hAnsi="Arial" w:cs="Arial"/>
          <w:bCs/>
          <w:sz w:val="20"/>
          <w:szCs w:val="20"/>
        </w:rPr>
        <w:t>treh</w:t>
      </w:r>
      <w:r w:rsidRPr="00CD0C48">
        <w:rPr>
          <w:rFonts w:ascii="Arial" w:hAnsi="Arial" w:cs="Arial"/>
          <w:bCs/>
          <w:sz w:val="20"/>
          <w:szCs w:val="20"/>
        </w:rPr>
        <w:t xml:space="preserve"> enakih izvodih, od katerih prejme naročnik </w:t>
      </w:r>
      <w:r w:rsidR="004106EB" w:rsidRPr="00CD0C48">
        <w:rPr>
          <w:rFonts w:ascii="Arial" w:hAnsi="Arial" w:cs="Arial"/>
          <w:bCs/>
          <w:sz w:val="20"/>
          <w:szCs w:val="20"/>
        </w:rPr>
        <w:t>dva</w:t>
      </w:r>
      <w:r w:rsidRPr="00CD0C48">
        <w:rPr>
          <w:rFonts w:ascii="Arial" w:hAnsi="Arial" w:cs="Arial"/>
          <w:bCs/>
          <w:sz w:val="20"/>
          <w:szCs w:val="20"/>
        </w:rPr>
        <w:t xml:space="preserve"> izvod</w:t>
      </w:r>
      <w:r w:rsidR="004106EB" w:rsidRPr="00CD0C48">
        <w:rPr>
          <w:rFonts w:ascii="Arial" w:hAnsi="Arial" w:cs="Arial"/>
          <w:bCs/>
          <w:sz w:val="20"/>
          <w:szCs w:val="20"/>
        </w:rPr>
        <w:t>a</w:t>
      </w:r>
      <w:r w:rsidRPr="00CD0C48">
        <w:rPr>
          <w:rFonts w:ascii="Arial" w:hAnsi="Arial" w:cs="Arial"/>
          <w:bCs/>
          <w:sz w:val="20"/>
          <w:szCs w:val="20"/>
        </w:rPr>
        <w:t>, izvajalec pa enega.</w:t>
      </w:r>
    </w:p>
    <w:p w14:paraId="750921B5" w14:textId="7A5F025A" w:rsidR="00214021" w:rsidRPr="00CD0C48" w:rsidRDefault="00214021" w:rsidP="00183BD1">
      <w:pPr>
        <w:spacing w:line="260" w:lineRule="exact"/>
        <w:jc w:val="both"/>
        <w:rPr>
          <w:rFonts w:ascii="Arial" w:hAnsi="Arial" w:cs="Arial"/>
          <w:bCs/>
          <w:sz w:val="20"/>
          <w:szCs w:val="20"/>
        </w:rPr>
      </w:pPr>
    </w:p>
    <w:p w14:paraId="29EA4297" w14:textId="31E9D425" w:rsidR="00214021" w:rsidRDefault="00214021" w:rsidP="00183BD1">
      <w:pPr>
        <w:spacing w:line="260" w:lineRule="exact"/>
        <w:jc w:val="both"/>
        <w:rPr>
          <w:rFonts w:ascii="Arial" w:hAnsi="Arial" w:cs="Arial"/>
          <w:bCs/>
          <w:sz w:val="20"/>
          <w:szCs w:val="20"/>
        </w:rPr>
      </w:pPr>
    </w:p>
    <w:p w14:paraId="727C5FD6" w14:textId="28759120" w:rsidR="00A7752B" w:rsidRDefault="00A7752B" w:rsidP="00183BD1">
      <w:pPr>
        <w:spacing w:line="260" w:lineRule="exact"/>
        <w:jc w:val="both"/>
        <w:rPr>
          <w:rFonts w:ascii="Arial" w:hAnsi="Arial" w:cs="Arial"/>
          <w:bCs/>
          <w:sz w:val="20"/>
          <w:szCs w:val="20"/>
        </w:rPr>
      </w:pPr>
    </w:p>
    <w:p w14:paraId="414D402F" w14:textId="4BA41075" w:rsidR="00A7752B" w:rsidRDefault="00A7752B" w:rsidP="00183BD1">
      <w:pPr>
        <w:spacing w:line="260" w:lineRule="exact"/>
        <w:jc w:val="both"/>
        <w:rPr>
          <w:rFonts w:ascii="Arial" w:hAnsi="Arial" w:cs="Arial"/>
          <w:bCs/>
          <w:sz w:val="20"/>
          <w:szCs w:val="20"/>
        </w:rPr>
      </w:pPr>
    </w:p>
    <w:p w14:paraId="701839FC" w14:textId="6C755E72" w:rsidR="00A7752B" w:rsidRDefault="00A7752B" w:rsidP="00183BD1">
      <w:pPr>
        <w:spacing w:line="260" w:lineRule="exact"/>
        <w:jc w:val="both"/>
        <w:rPr>
          <w:rFonts w:ascii="Arial" w:hAnsi="Arial" w:cs="Arial"/>
          <w:bCs/>
          <w:sz w:val="20"/>
          <w:szCs w:val="20"/>
        </w:rPr>
      </w:pPr>
    </w:p>
    <w:p w14:paraId="6DB53CD0" w14:textId="5CEAEC13" w:rsidR="00A7752B" w:rsidRDefault="00A7752B" w:rsidP="00183BD1">
      <w:pPr>
        <w:spacing w:line="260" w:lineRule="exact"/>
        <w:jc w:val="both"/>
        <w:rPr>
          <w:rFonts w:ascii="Arial" w:hAnsi="Arial" w:cs="Arial"/>
          <w:bCs/>
          <w:sz w:val="20"/>
          <w:szCs w:val="20"/>
        </w:rPr>
      </w:pPr>
    </w:p>
    <w:p w14:paraId="3B6F8020" w14:textId="3F9322B1" w:rsidR="00A7752B" w:rsidRDefault="00A7752B" w:rsidP="00183BD1">
      <w:pPr>
        <w:spacing w:line="260" w:lineRule="exact"/>
        <w:jc w:val="both"/>
        <w:rPr>
          <w:rFonts w:ascii="Arial" w:hAnsi="Arial" w:cs="Arial"/>
          <w:bCs/>
          <w:sz w:val="20"/>
          <w:szCs w:val="20"/>
        </w:rPr>
      </w:pPr>
    </w:p>
    <w:p w14:paraId="0AA6BCB1" w14:textId="39A1845B" w:rsidR="00A7752B" w:rsidRDefault="00A7752B" w:rsidP="00183BD1">
      <w:pPr>
        <w:spacing w:line="260" w:lineRule="exact"/>
        <w:jc w:val="both"/>
        <w:rPr>
          <w:rFonts w:ascii="Arial" w:hAnsi="Arial" w:cs="Arial"/>
          <w:bCs/>
          <w:sz w:val="20"/>
          <w:szCs w:val="20"/>
        </w:rPr>
      </w:pPr>
    </w:p>
    <w:p w14:paraId="045F576D" w14:textId="58A9A532" w:rsidR="00A7752B" w:rsidRDefault="00A7752B" w:rsidP="00183BD1">
      <w:pPr>
        <w:spacing w:line="260" w:lineRule="exact"/>
        <w:jc w:val="both"/>
        <w:rPr>
          <w:rFonts w:ascii="Arial" w:hAnsi="Arial" w:cs="Arial"/>
          <w:bCs/>
          <w:sz w:val="20"/>
          <w:szCs w:val="20"/>
        </w:rPr>
      </w:pPr>
    </w:p>
    <w:p w14:paraId="7F335CA1" w14:textId="70759B26" w:rsidR="00A7752B" w:rsidRDefault="00A7752B" w:rsidP="00183BD1">
      <w:pPr>
        <w:spacing w:line="260" w:lineRule="exact"/>
        <w:jc w:val="both"/>
        <w:rPr>
          <w:rFonts w:ascii="Arial" w:hAnsi="Arial" w:cs="Arial"/>
          <w:bCs/>
          <w:sz w:val="20"/>
          <w:szCs w:val="20"/>
        </w:rPr>
      </w:pPr>
    </w:p>
    <w:p w14:paraId="6ACDFB03" w14:textId="7B2385D1" w:rsidR="00A7752B" w:rsidRDefault="00A7752B" w:rsidP="00183BD1">
      <w:pPr>
        <w:spacing w:line="260" w:lineRule="exact"/>
        <w:jc w:val="both"/>
        <w:rPr>
          <w:rFonts w:ascii="Arial" w:hAnsi="Arial" w:cs="Arial"/>
          <w:bCs/>
          <w:sz w:val="20"/>
          <w:szCs w:val="20"/>
        </w:rPr>
      </w:pPr>
    </w:p>
    <w:p w14:paraId="1CD19A24" w14:textId="0DB84F5E" w:rsidR="00A7752B" w:rsidRPr="00CD0C48" w:rsidRDefault="005B73A7" w:rsidP="005B73A7">
      <w:pPr>
        <w:tabs>
          <w:tab w:val="left" w:pos="6630"/>
        </w:tabs>
        <w:spacing w:line="260" w:lineRule="exact"/>
        <w:jc w:val="both"/>
        <w:rPr>
          <w:rFonts w:ascii="Arial" w:hAnsi="Arial" w:cs="Arial"/>
          <w:bCs/>
          <w:sz w:val="20"/>
          <w:szCs w:val="20"/>
        </w:rPr>
      </w:pPr>
      <w:r>
        <w:rPr>
          <w:rFonts w:ascii="Arial" w:hAnsi="Arial" w:cs="Arial"/>
          <w:bCs/>
          <w:sz w:val="20"/>
          <w:szCs w:val="20"/>
        </w:rPr>
        <w:tab/>
      </w:r>
    </w:p>
    <w:p w14:paraId="4A12304A" w14:textId="77777777" w:rsidR="00312A97" w:rsidRPr="00CD0C48" w:rsidRDefault="00312A97" w:rsidP="00183BD1">
      <w:pPr>
        <w:spacing w:line="260" w:lineRule="exact"/>
        <w:jc w:val="both"/>
        <w:rPr>
          <w:rFonts w:ascii="Arial" w:hAnsi="Arial" w:cs="Arial"/>
          <w:b/>
          <w:bCs/>
          <w:iCs/>
          <w:sz w:val="20"/>
          <w:szCs w:val="20"/>
        </w:rPr>
      </w:pPr>
      <w:r w:rsidRPr="00CD0C48">
        <w:rPr>
          <w:rFonts w:ascii="Arial" w:hAnsi="Arial" w:cs="Arial"/>
          <w:b/>
          <w:bCs/>
          <w:sz w:val="20"/>
          <w:szCs w:val="20"/>
        </w:rPr>
        <w:lastRenderedPageBreak/>
        <w:t xml:space="preserve">Trajanje </w:t>
      </w:r>
      <w:r w:rsidRPr="00CD0C48">
        <w:rPr>
          <w:rFonts w:ascii="Arial" w:hAnsi="Arial" w:cs="Arial"/>
          <w:b/>
          <w:bCs/>
          <w:iCs/>
          <w:sz w:val="20"/>
          <w:szCs w:val="20"/>
        </w:rPr>
        <w:t xml:space="preserve">pogodbe </w:t>
      </w:r>
    </w:p>
    <w:p w14:paraId="36D35DE0" w14:textId="77777777" w:rsidR="00312A97" w:rsidRPr="00CD0C48" w:rsidRDefault="00312A97" w:rsidP="00183BD1">
      <w:pPr>
        <w:spacing w:line="260" w:lineRule="exact"/>
        <w:jc w:val="both"/>
        <w:rPr>
          <w:rFonts w:ascii="Arial" w:hAnsi="Arial" w:cs="Arial"/>
          <w:b/>
          <w:bCs/>
          <w:iCs/>
          <w:sz w:val="20"/>
          <w:szCs w:val="20"/>
        </w:rPr>
      </w:pPr>
    </w:p>
    <w:p w14:paraId="65C52FCB" w14:textId="19FEF4F6" w:rsidR="00312A97" w:rsidRPr="00CD0C48" w:rsidRDefault="00540CFD" w:rsidP="0023106E">
      <w:pPr>
        <w:spacing w:line="260" w:lineRule="exact"/>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5</w:t>
      </w:r>
      <w:r w:rsidR="00312A97" w:rsidRPr="00CD0C48">
        <w:rPr>
          <w:rFonts w:ascii="Arial" w:hAnsi="Arial" w:cs="Arial"/>
          <w:sz w:val="20"/>
          <w:szCs w:val="20"/>
        </w:rPr>
        <w:t>. člen</w:t>
      </w:r>
    </w:p>
    <w:p w14:paraId="58C75B48" w14:textId="77777777" w:rsidR="00312A97" w:rsidRPr="00CD0C48" w:rsidRDefault="00312A97" w:rsidP="00183BD1">
      <w:pPr>
        <w:spacing w:line="260" w:lineRule="exact"/>
        <w:jc w:val="both"/>
        <w:rPr>
          <w:rFonts w:ascii="Arial" w:hAnsi="Arial" w:cs="Arial"/>
          <w:bCs/>
          <w:sz w:val="20"/>
          <w:szCs w:val="20"/>
        </w:rPr>
      </w:pPr>
    </w:p>
    <w:p w14:paraId="7305BF81" w14:textId="77777777" w:rsidR="00312A97" w:rsidRPr="00CD0C48" w:rsidRDefault="00312A97" w:rsidP="00183BD1">
      <w:pPr>
        <w:keepNext/>
        <w:tabs>
          <w:tab w:val="left" w:pos="7088"/>
        </w:tabs>
        <w:spacing w:line="260" w:lineRule="exact"/>
        <w:jc w:val="both"/>
        <w:rPr>
          <w:rFonts w:ascii="Arial" w:hAnsi="Arial" w:cs="Arial"/>
          <w:sz w:val="20"/>
          <w:szCs w:val="20"/>
        </w:rPr>
      </w:pPr>
      <w:r w:rsidRPr="00CD0C48">
        <w:rPr>
          <w:rFonts w:ascii="Arial" w:hAnsi="Arial" w:cs="Arial"/>
          <w:sz w:val="20"/>
          <w:szCs w:val="20"/>
        </w:rPr>
        <w:t>Pogodba je sklenjena in prične veljati z dnem podpisa obeh pogodbenih strank ter velja za obdobje izvajanja medsebojnih obveznosti, dogovorjenih s to pogodbo.</w:t>
      </w:r>
    </w:p>
    <w:p w14:paraId="3E90BCB6" w14:textId="77777777" w:rsidR="00312A97" w:rsidRPr="00E03CA2" w:rsidRDefault="00312A97" w:rsidP="00183BD1">
      <w:pPr>
        <w:spacing w:line="260" w:lineRule="exact"/>
        <w:jc w:val="both"/>
        <w:rPr>
          <w:rFonts w:ascii="Arial" w:hAnsi="Arial" w:cs="Arial"/>
          <w:bCs/>
          <w:sz w:val="20"/>
          <w:szCs w:val="20"/>
        </w:rPr>
      </w:pPr>
    </w:p>
    <w:p w14:paraId="51A46DE7" w14:textId="77777777" w:rsidR="00312A97" w:rsidRPr="00E03CA2" w:rsidRDefault="00312A97" w:rsidP="00183BD1">
      <w:pPr>
        <w:spacing w:line="260" w:lineRule="exact"/>
        <w:jc w:val="both"/>
        <w:rPr>
          <w:rFonts w:ascii="Arial" w:hAnsi="Arial" w:cs="Arial"/>
          <w:iCs/>
          <w:sz w:val="20"/>
          <w:szCs w:val="20"/>
        </w:rPr>
      </w:pPr>
    </w:p>
    <w:p w14:paraId="2C192451" w14:textId="75DC5383" w:rsidR="00312A97" w:rsidRDefault="00312A97" w:rsidP="00183BD1">
      <w:pPr>
        <w:spacing w:line="260" w:lineRule="exact"/>
        <w:jc w:val="both"/>
        <w:rPr>
          <w:rFonts w:ascii="Arial" w:hAnsi="Arial" w:cs="Arial"/>
          <w:sz w:val="20"/>
          <w:szCs w:val="20"/>
        </w:rPr>
      </w:pPr>
      <w:r w:rsidRPr="00E03CA2">
        <w:rPr>
          <w:rFonts w:ascii="Arial" w:hAnsi="Arial" w:cs="Arial"/>
          <w:sz w:val="20"/>
          <w:szCs w:val="20"/>
        </w:rPr>
        <w:t>......……..., dne  _________</w:t>
      </w:r>
      <w:r w:rsidR="00E366A4">
        <w:rPr>
          <w:rFonts w:ascii="Arial" w:hAnsi="Arial" w:cs="Arial"/>
          <w:sz w:val="20"/>
          <w:szCs w:val="20"/>
        </w:rPr>
        <w:tab/>
      </w:r>
      <w:r w:rsidR="00E366A4">
        <w:rPr>
          <w:rFonts w:ascii="Arial" w:hAnsi="Arial" w:cs="Arial"/>
          <w:sz w:val="20"/>
          <w:szCs w:val="20"/>
        </w:rPr>
        <w:tab/>
      </w:r>
      <w:r w:rsidR="00E366A4">
        <w:rPr>
          <w:rFonts w:ascii="Arial" w:hAnsi="Arial" w:cs="Arial"/>
          <w:sz w:val="20"/>
          <w:szCs w:val="20"/>
        </w:rPr>
        <w:tab/>
      </w:r>
      <w:r w:rsidRPr="00E03CA2">
        <w:rPr>
          <w:rFonts w:ascii="Arial" w:hAnsi="Arial" w:cs="Arial"/>
          <w:sz w:val="20"/>
          <w:szCs w:val="20"/>
        </w:rPr>
        <w:t>Ljubljana, dne _________</w:t>
      </w:r>
    </w:p>
    <w:p w14:paraId="207CC25A" w14:textId="6D38B09D" w:rsidR="009613D1" w:rsidRDefault="009613D1" w:rsidP="00183BD1">
      <w:pPr>
        <w:spacing w:line="260" w:lineRule="exact"/>
        <w:jc w:val="both"/>
        <w:rPr>
          <w:rFonts w:ascii="Arial" w:hAnsi="Arial" w:cs="Arial"/>
          <w:sz w:val="20"/>
          <w:szCs w:val="20"/>
        </w:rPr>
      </w:pPr>
    </w:p>
    <w:p w14:paraId="4D974A5A" w14:textId="77777777" w:rsidR="009613D1" w:rsidRDefault="009613D1" w:rsidP="005D3F70">
      <w:pPr>
        <w:spacing w:after="160" w:line="259" w:lineRule="auto"/>
        <w:rPr>
          <w:rFonts w:ascii="Arial" w:hAnsi="Arial" w:cs="Arial"/>
          <w:sz w:val="20"/>
          <w:szCs w:val="20"/>
        </w:rPr>
      </w:pPr>
    </w:p>
    <w:p w14:paraId="21C49E64" w14:textId="2B21DFE6" w:rsidR="00312A97" w:rsidRPr="00E03CA2" w:rsidRDefault="00312A97" w:rsidP="005D3F70">
      <w:pPr>
        <w:spacing w:after="160" w:line="259" w:lineRule="auto"/>
        <w:rPr>
          <w:rFonts w:ascii="Arial" w:hAnsi="Arial" w:cs="Arial"/>
          <w:sz w:val="20"/>
          <w:szCs w:val="20"/>
        </w:rPr>
      </w:pPr>
      <w:r w:rsidRPr="00E03CA2">
        <w:rPr>
          <w:rFonts w:ascii="Arial" w:hAnsi="Arial" w:cs="Arial"/>
          <w:sz w:val="20"/>
          <w:szCs w:val="20"/>
        </w:rPr>
        <w:t>Izvajalec:</w:t>
      </w:r>
      <w:r w:rsidRPr="00E03CA2">
        <w:rPr>
          <w:rFonts w:ascii="Arial" w:hAnsi="Arial" w:cs="Arial"/>
          <w:sz w:val="20"/>
          <w:szCs w:val="20"/>
        </w:rPr>
        <w:tab/>
      </w:r>
      <w:r w:rsidRPr="00E03CA2">
        <w:rPr>
          <w:rFonts w:ascii="Arial" w:hAnsi="Arial" w:cs="Arial"/>
          <w:sz w:val="20"/>
          <w:szCs w:val="20"/>
        </w:rPr>
        <w:tab/>
        <w:t>Naročnik:</w:t>
      </w:r>
    </w:p>
    <w:p w14:paraId="0EFD2731" w14:textId="77777777" w:rsidR="00312A97" w:rsidRPr="00E03CA2" w:rsidRDefault="00312A97" w:rsidP="00183BD1">
      <w:pPr>
        <w:spacing w:line="260" w:lineRule="exact"/>
        <w:jc w:val="both"/>
        <w:rPr>
          <w:rFonts w:ascii="Arial" w:hAnsi="Arial" w:cs="Arial"/>
          <w:sz w:val="20"/>
          <w:szCs w:val="20"/>
        </w:rPr>
      </w:pPr>
    </w:p>
    <w:p w14:paraId="20D53382" w14:textId="77777777" w:rsidR="00312A97" w:rsidRPr="00E03CA2" w:rsidRDefault="00312A97" w:rsidP="00E366A4">
      <w:pPr>
        <w:tabs>
          <w:tab w:val="left" w:pos="4962"/>
        </w:tabs>
        <w:spacing w:line="260" w:lineRule="exact"/>
        <w:jc w:val="both"/>
        <w:rPr>
          <w:rFonts w:ascii="Arial" w:hAnsi="Arial" w:cs="Arial"/>
          <w:sz w:val="20"/>
          <w:szCs w:val="20"/>
        </w:rPr>
      </w:pPr>
      <w:r w:rsidRPr="00E03CA2">
        <w:rPr>
          <w:rFonts w:ascii="Arial" w:hAnsi="Arial" w:cs="Arial"/>
          <w:sz w:val="20"/>
          <w:szCs w:val="20"/>
        </w:rPr>
        <w:t>................………………..</w:t>
      </w:r>
      <w:r w:rsidR="00E366A4">
        <w:rPr>
          <w:rFonts w:ascii="Arial" w:hAnsi="Arial" w:cs="Arial"/>
          <w:sz w:val="20"/>
          <w:szCs w:val="20"/>
        </w:rPr>
        <w:tab/>
      </w:r>
      <w:r w:rsidRPr="00E03CA2">
        <w:rPr>
          <w:rFonts w:ascii="Arial" w:hAnsi="Arial" w:cs="Arial"/>
          <w:sz w:val="20"/>
          <w:szCs w:val="20"/>
        </w:rPr>
        <w:t>REPUBLIKA SLOVENIJA</w:t>
      </w:r>
    </w:p>
    <w:p w14:paraId="2E25B840" w14:textId="77777777" w:rsidR="00312A97" w:rsidRPr="00E03CA2" w:rsidRDefault="00312A97" w:rsidP="00E366A4">
      <w:pPr>
        <w:tabs>
          <w:tab w:val="left" w:pos="4536"/>
        </w:tabs>
        <w:spacing w:line="260" w:lineRule="exact"/>
        <w:jc w:val="both"/>
        <w:rPr>
          <w:rFonts w:ascii="Arial" w:hAnsi="Arial" w:cs="Arial"/>
          <w:sz w:val="20"/>
          <w:szCs w:val="20"/>
        </w:rPr>
      </w:pPr>
      <w:r w:rsidRPr="00E03CA2">
        <w:rPr>
          <w:rFonts w:ascii="Arial" w:hAnsi="Arial" w:cs="Arial"/>
          <w:sz w:val="20"/>
          <w:szCs w:val="20"/>
        </w:rPr>
        <w:t xml:space="preserve"> (naziv)</w:t>
      </w:r>
      <w:r w:rsidRPr="00E03CA2">
        <w:rPr>
          <w:rFonts w:ascii="Arial" w:hAnsi="Arial" w:cs="Arial"/>
          <w:sz w:val="20"/>
          <w:szCs w:val="20"/>
        </w:rPr>
        <w:tab/>
      </w:r>
      <w:r w:rsidRPr="00E03CA2">
        <w:rPr>
          <w:rFonts w:ascii="Arial" w:hAnsi="Arial" w:cs="Arial"/>
          <w:sz w:val="20"/>
          <w:szCs w:val="20"/>
        </w:rPr>
        <w:tab/>
        <w:t>MINISTRSTVO ZA NOTRANJE ZADEVE</w:t>
      </w:r>
    </w:p>
    <w:p w14:paraId="781A47AA" w14:textId="77777777" w:rsidR="00E366A4" w:rsidRDefault="00E366A4" w:rsidP="00183BD1">
      <w:pPr>
        <w:spacing w:line="260" w:lineRule="exact"/>
        <w:jc w:val="both"/>
        <w:rPr>
          <w:rFonts w:ascii="Arial" w:hAnsi="Arial" w:cs="Arial"/>
          <w:sz w:val="20"/>
          <w:szCs w:val="20"/>
        </w:rPr>
      </w:pPr>
    </w:p>
    <w:p w14:paraId="233C2B7D" w14:textId="77777777" w:rsidR="00312A97" w:rsidRPr="00E03CA2" w:rsidRDefault="00312A97" w:rsidP="00183BD1">
      <w:pPr>
        <w:spacing w:line="260" w:lineRule="exact"/>
        <w:jc w:val="both"/>
        <w:rPr>
          <w:rFonts w:ascii="Arial" w:hAnsi="Arial" w:cs="Arial"/>
          <w:sz w:val="20"/>
          <w:szCs w:val="20"/>
        </w:rPr>
      </w:pPr>
    </w:p>
    <w:p w14:paraId="565D0F15" w14:textId="77777777" w:rsidR="00312A97" w:rsidRPr="00E03CA2" w:rsidRDefault="00312A97" w:rsidP="00E366A4">
      <w:pPr>
        <w:tabs>
          <w:tab w:val="left" w:pos="4962"/>
        </w:tabs>
        <w:spacing w:line="260" w:lineRule="exact"/>
        <w:jc w:val="both"/>
        <w:rPr>
          <w:rFonts w:ascii="Arial" w:hAnsi="Arial" w:cs="Arial"/>
          <w:sz w:val="20"/>
          <w:szCs w:val="20"/>
        </w:rPr>
      </w:pPr>
      <w:r w:rsidRPr="00E03CA2">
        <w:rPr>
          <w:rFonts w:ascii="Arial" w:hAnsi="Arial" w:cs="Arial"/>
          <w:sz w:val="20"/>
          <w:szCs w:val="20"/>
        </w:rPr>
        <w:t>...………………........……</w:t>
      </w:r>
      <w:r w:rsidRPr="00E03CA2">
        <w:rPr>
          <w:rFonts w:ascii="Arial" w:hAnsi="Arial" w:cs="Arial"/>
          <w:sz w:val="20"/>
          <w:szCs w:val="20"/>
        </w:rPr>
        <w:tab/>
        <w:t>………..………………………..</w:t>
      </w:r>
      <w:r w:rsidRPr="00E03CA2">
        <w:rPr>
          <w:rFonts w:ascii="Arial" w:hAnsi="Arial" w:cs="Arial"/>
          <w:sz w:val="20"/>
          <w:szCs w:val="20"/>
        </w:rPr>
        <w:tab/>
      </w:r>
    </w:p>
    <w:p w14:paraId="4B188D11" w14:textId="77777777" w:rsidR="00312A97" w:rsidRPr="00E03CA2" w:rsidRDefault="00312A97" w:rsidP="00E366A4">
      <w:pPr>
        <w:tabs>
          <w:tab w:val="left" w:pos="4536"/>
        </w:tabs>
        <w:spacing w:line="260" w:lineRule="exact"/>
        <w:jc w:val="both"/>
        <w:rPr>
          <w:rFonts w:ascii="Arial" w:hAnsi="Arial" w:cs="Arial"/>
          <w:sz w:val="20"/>
          <w:szCs w:val="20"/>
        </w:rPr>
      </w:pPr>
      <w:r w:rsidRPr="00E03CA2">
        <w:rPr>
          <w:rFonts w:ascii="Arial" w:hAnsi="Arial" w:cs="Arial"/>
          <w:sz w:val="20"/>
          <w:szCs w:val="20"/>
        </w:rPr>
        <w:t>(ime in priimek podpisnika)</w:t>
      </w:r>
      <w:r w:rsidR="00E366A4">
        <w:rPr>
          <w:rFonts w:ascii="Arial" w:hAnsi="Arial" w:cs="Arial"/>
          <w:sz w:val="20"/>
          <w:szCs w:val="20"/>
        </w:rPr>
        <w:tab/>
      </w:r>
      <w:r w:rsidRPr="00E03CA2">
        <w:rPr>
          <w:rFonts w:ascii="Arial" w:hAnsi="Arial" w:cs="Arial"/>
          <w:sz w:val="20"/>
          <w:szCs w:val="20"/>
        </w:rPr>
        <w:tab/>
        <w:t>(ime in priimek podpisnika)</w:t>
      </w:r>
    </w:p>
    <w:p w14:paraId="07E8A95C" w14:textId="77777777" w:rsidR="00312A97" w:rsidRPr="00E03CA2" w:rsidRDefault="00312A97" w:rsidP="00183BD1">
      <w:pPr>
        <w:spacing w:line="260" w:lineRule="exact"/>
        <w:jc w:val="both"/>
        <w:rPr>
          <w:rFonts w:ascii="Arial" w:hAnsi="Arial" w:cs="Arial"/>
          <w:sz w:val="20"/>
          <w:szCs w:val="20"/>
        </w:rPr>
      </w:pPr>
    </w:p>
    <w:p w14:paraId="03B5DC48" w14:textId="77777777" w:rsidR="00312A97" w:rsidRPr="00E03CA2" w:rsidRDefault="00312A97" w:rsidP="00E366A4">
      <w:pPr>
        <w:tabs>
          <w:tab w:val="left" w:pos="4678"/>
        </w:tabs>
        <w:spacing w:line="260" w:lineRule="exact"/>
        <w:jc w:val="both"/>
        <w:rPr>
          <w:rFonts w:ascii="Arial" w:hAnsi="Arial" w:cs="Arial"/>
          <w:sz w:val="20"/>
          <w:szCs w:val="20"/>
        </w:rPr>
      </w:pPr>
      <w:r w:rsidRPr="00E03CA2">
        <w:rPr>
          <w:rFonts w:ascii="Arial" w:hAnsi="Arial" w:cs="Arial"/>
          <w:sz w:val="20"/>
          <w:szCs w:val="20"/>
        </w:rPr>
        <w:t>……………………………</w:t>
      </w:r>
      <w:r w:rsidRPr="00E03CA2">
        <w:rPr>
          <w:rFonts w:ascii="Arial" w:hAnsi="Arial" w:cs="Arial"/>
          <w:sz w:val="20"/>
          <w:szCs w:val="20"/>
        </w:rPr>
        <w:tab/>
      </w:r>
      <w:r w:rsidRPr="00E03CA2">
        <w:rPr>
          <w:rFonts w:ascii="Arial" w:hAnsi="Arial" w:cs="Arial"/>
          <w:sz w:val="20"/>
          <w:szCs w:val="20"/>
        </w:rPr>
        <w:tab/>
        <w:t>………………………………………..</w:t>
      </w:r>
    </w:p>
    <w:p w14:paraId="72D06FEC" w14:textId="77777777" w:rsidR="00312A97" w:rsidRPr="00E03CA2" w:rsidRDefault="00312A97" w:rsidP="00E366A4">
      <w:pPr>
        <w:tabs>
          <w:tab w:val="left" w:pos="4962"/>
        </w:tabs>
        <w:spacing w:line="260" w:lineRule="exact"/>
        <w:rPr>
          <w:rFonts w:ascii="Arial" w:hAnsi="Arial" w:cs="Arial"/>
          <w:sz w:val="20"/>
          <w:szCs w:val="20"/>
        </w:rPr>
      </w:pPr>
      <w:r w:rsidRPr="00E03CA2">
        <w:rPr>
          <w:rFonts w:ascii="Arial" w:hAnsi="Arial" w:cs="Arial"/>
          <w:sz w:val="20"/>
          <w:szCs w:val="20"/>
        </w:rPr>
        <w:t>(naziv podpisnika)</w:t>
      </w:r>
      <w:r w:rsidRPr="00E03CA2">
        <w:rPr>
          <w:rFonts w:ascii="Arial" w:hAnsi="Arial" w:cs="Arial"/>
          <w:sz w:val="20"/>
          <w:szCs w:val="20"/>
        </w:rPr>
        <w:tab/>
        <w:t>(naziv podpisnika)</w:t>
      </w:r>
    </w:p>
    <w:p w14:paraId="4162B2A9" w14:textId="51E9454B" w:rsidR="00312A97" w:rsidRDefault="00312A97"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sz w:val="20"/>
          <w:szCs w:val="20"/>
        </w:rPr>
      </w:pPr>
    </w:p>
    <w:p w14:paraId="7D1431E6" w14:textId="1F508925" w:rsidR="00CF5C4E" w:rsidRDefault="00CF5C4E"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sz w:val="20"/>
          <w:szCs w:val="20"/>
        </w:rPr>
      </w:pPr>
    </w:p>
    <w:p w14:paraId="6FAA1C44" w14:textId="77777777" w:rsidR="00B929E3" w:rsidRDefault="00B929E3"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sz w:val="20"/>
          <w:szCs w:val="20"/>
        </w:rPr>
      </w:pPr>
    </w:p>
    <w:sectPr w:rsidR="00B929E3" w:rsidSect="00C2115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832E0" w14:textId="77777777" w:rsidR="0035369E" w:rsidRDefault="0035369E">
      <w:r>
        <w:separator/>
      </w:r>
    </w:p>
  </w:endnote>
  <w:endnote w:type="continuationSeparator" w:id="0">
    <w:p w14:paraId="0A32020B" w14:textId="77777777" w:rsidR="0035369E" w:rsidRDefault="0035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altName w:val="Calibri"/>
    <w:panose1 w:val="00000000000000000000"/>
    <w:charset w:val="00"/>
    <w:family w:val="modern"/>
    <w:notTrueType/>
    <w:pitch w:val="variable"/>
    <w:sig w:usb0="00000001"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0DD3" w14:textId="77777777" w:rsidR="00475B84" w:rsidRDefault="00475B84" w:rsidP="00C2115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9D2C8C" w14:textId="77777777" w:rsidR="00475B84" w:rsidRDefault="00475B8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933927"/>
      <w:docPartObj>
        <w:docPartGallery w:val="Page Numbers (Bottom of Page)"/>
        <w:docPartUnique/>
      </w:docPartObj>
    </w:sdtPr>
    <w:sdtEndPr/>
    <w:sdtContent>
      <w:p w14:paraId="4AA52205" w14:textId="0B7AC40D" w:rsidR="00475B84" w:rsidRDefault="00475B84">
        <w:pPr>
          <w:pStyle w:val="Noga"/>
          <w:jc w:val="center"/>
        </w:pPr>
        <w:r>
          <w:fldChar w:fldCharType="begin"/>
        </w:r>
        <w:r>
          <w:instrText>PAGE   \* MERGEFORMAT</w:instrText>
        </w:r>
        <w:r>
          <w:fldChar w:fldCharType="separate"/>
        </w:r>
        <w:r w:rsidR="00471491" w:rsidRPr="00471491">
          <w:rPr>
            <w:noProof/>
            <w:lang w:val="sl-SI"/>
          </w:rPr>
          <w:t>11</w:t>
        </w:r>
        <w:r>
          <w:fldChar w:fldCharType="end"/>
        </w:r>
      </w:p>
    </w:sdtContent>
  </w:sdt>
  <w:p w14:paraId="3C16F5AE" w14:textId="77777777" w:rsidR="00475B84" w:rsidRDefault="00475B8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89D2" w14:textId="77777777" w:rsidR="00475B84" w:rsidRDefault="00475B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0B6FD" w14:textId="77777777" w:rsidR="0035369E" w:rsidRDefault="0035369E">
      <w:r>
        <w:separator/>
      </w:r>
    </w:p>
  </w:footnote>
  <w:footnote w:type="continuationSeparator" w:id="0">
    <w:p w14:paraId="7D3F9CD7" w14:textId="77777777" w:rsidR="0035369E" w:rsidRDefault="00353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DF93" w14:textId="77777777" w:rsidR="00475B84" w:rsidRDefault="00475B8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024F7" w14:textId="77777777" w:rsidR="00475B84" w:rsidRDefault="00475B8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0ED4" w14:textId="77777777" w:rsidR="00475B84" w:rsidRDefault="00475B8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B7A"/>
    <w:multiLevelType w:val="hybridMultilevel"/>
    <w:tmpl w:val="A9FCCF58"/>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5F0156"/>
    <w:multiLevelType w:val="hybridMultilevel"/>
    <w:tmpl w:val="BED8F3A0"/>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C31EDD"/>
    <w:multiLevelType w:val="hybridMultilevel"/>
    <w:tmpl w:val="914CACEA"/>
    <w:lvl w:ilvl="0" w:tplc="5ADC0C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185D6A"/>
    <w:multiLevelType w:val="hybridMultilevel"/>
    <w:tmpl w:val="EDF207BE"/>
    <w:lvl w:ilvl="0" w:tplc="5FB06AC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56B6"/>
    <w:multiLevelType w:val="hybridMultilevel"/>
    <w:tmpl w:val="B8DC482A"/>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483DE4"/>
    <w:multiLevelType w:val="hybridMultilevel"/>
    <w:tmpl w:val="29E6E0B2"/>
    <w:lvl w:ilvl="0" w:tplc="F9A8403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1D0F24"/>
    <w:multiLevelType w:val="hybridMultilevel"/>
    <w:tmpl w:val="6D3276A8"/>
    <w:lvl w:ilvl="0" w:tplc="1EF85616">
      <w:numFmt w:val="bullet"/>
      <w:lvlText w:val="-"/>
      <w:lvlJc w:val="left"/>
      <w:pPr>
        <w:tabs>
          <w:tab w:val="num" w:pos="360"/>
        </w:tabs>
        <w:ind w:left="360" w:hanging="360"/>
      </w:pPr>
      <w:rPr>
        <w:rFonts w:ascii="Arial" w:eastAsia="Times New Roman" w:hAnsi="Arial" w:hint="default"/>
        <w:color w:val="auto"/>
      </w:rPr>
    </w:lvl>
    <w:lvl w:ilvl="1" w:tplc="70B0A39E">
      <w:start w:val="8"/>
      <w:numFmt w:val="decimal"/>
      <w:lvlText w:val="%2."/>
      <w:lvlJc w:val="left"/>
      <w:pPr>
        <w:tabs>
          <w:tab w:val="num" w:pos="1080"/>
        </w:tabs>
        <w:ind w:left="1080" w:hanging="360"/>
      </w:pPr>
      <w:rPr>
        <w:rFonts w:cs="Times New Roman"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rPr>
    </w:lvl>
    <w:lvl w:ilvl="4" w:tplc="04240019">
      <w:start w:val="1"/>
      <w:numFmt w:val="lowerLetter"/>
      <w:lvlText w:val="%5."/>
      <w:lvlJc w:val="left"/>
      <w:pPr>
        <w:tabs>
          <w:tab w:val="num" w:pos="3240"/>
        </w:tabs>
        <w:ind w:left="3240" w:hanging="360"/>
      </w:pPr>
      <w:rPr>
        <w:rFonts w:cs="Times New Roman"/>
      </w:rPr>
    </w:lvl>
    <w:lvl w:ilvl="5" w:tplc="0424001B">
      <w:start w:val="1"/>
      <w:numFmt w:val="lowerRoman"/>
      <w:lvlText w:val="%6."/>
      <w:lvlJc w:val="right"/>
      <w:pPr>
        <w:tabs>
          <w:tab w:val="num" w:pos="3960"/>
        </w:tabs>
        <w:ind w:left="3960" w:hanging="180"/>
      </w:pPr>
      <w:rPr>
        <w:rFonts w:cs="Times New Roman"/>
      </w:rPr>
    </w:lvl>
    <w:lvl w:ilvl="6" w:tplc="0424000F">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67D091B"/>
    <w:multiLevelType w:val="hybridMultilevel"/>
    <w:tmpl w:val="28C2F932"/>
    <w:lvl w:ilvl="0" w:tplc="B29810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231D88"/>
    <w:multiLevelType w:val="hybridMultilevel"/>
    <w:tmpl w:val="BD32A0A8"/>
    <w:lvl w:ilvl="0" w:tplc="9B7A30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1D2E65"/>
    <w:multiLevelType w:val="hybridMultilevel"/>
    <w:tmpl w:val="10A85FB2"/>
    <w:lvl w:ilvl="0" w:tplc="5ADC0C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1AB1098"/>
    <w:multiLevelType w:val="hybridMultilevel"/>
    <w:tmpl w:val="74986C24"/>
    <w:lvl w:ilvl="0" w:tplc="0980F6EA">
      <w:numFmt w:val="bullet"/>
      <w:lvlText w:val="→"/>
      <w:lvlJc w:val="left"/>
      <w:pPr>
        <w:tabs>
          <w:tab w:val="num" w:pos="720"/>
        </w:tabs>
        <w:ind w:left="720" w:hanging="360"/>
      </w:pPr>
      <w:rPr>
        <w:rFonts w:ascii="Arial" w:eastAsia="Times New Roman" w:hAnsi="Arial" w:hint="default"/>
      </w:rPr>
    </w:lvl>
    <w:lvl w:ilvl="1" w:tplc="0980F6EA">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11A78"/>
    <w:multiLevelType w:val="hybridMultilevel"/>
    <w:tmpl w:val="818E884C"/>
    <w:lvl w:ilvl="0" w:tplc="0424000F">
      <w:start w:val="1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3FB1B3E"/>
    <w:multiLevelType w:val="hybridMultilevel"/>
    <w:tmpl w:val="880C9E7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9152D3"/>
    <w:multiLevelType w:val="hybridMultilevel"/>
    <w:tmpl w:val="5F4AF450"/>
    <w:lvl w:ilvl="0" w:tplc="8112F99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AB542E"/>
    <w:multiLevelType w:val="hybridMultilevel"/>
    <w:tmpl w:val="8AFA1E3A"/>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0424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55197"/>
    <w:multiLevelType w:val="hybridMultilevel"/>
    <w:tmpl w:val="9A7E78BA"/>
    <w:lvl w:ilvl="0" w:tplc="16F62084">
      <w:start w:val="1"/>
      <w:numFmt w:val="bullet"/>
      <w:lvlText w:val="–"/>
      <w:lvlJc w:val="left"/>
      <w:pPr>
        <w:tabs>
          <w:tab w:val="num" w:pos="360"/>
        </w:tabs>
        <w:ind w:left="360" w:hanging="360"/>
      </w:pPr>
      <w:rPr>
        <w:rFonts w:ascii="Arial" w:eastAsia="Times New Roman" w:hAnsi="Arial" w:hint="default"/>
      </w:rPr>
    </w:lvl>
    <w:lvl w:ilvl="1" w:tplc="0980F6EA">
      <w:numFmt w:val="bullet"/>
      <w:lvlText w:val="→"/>
      <w:lvlJc w:val="left"/>
      <w:pPr>
        <w:tabs>
          <w:tab w:val="num" w:pos="1080"/>
        </w:tabs>
        <w:ind w:left="1080" w:hanging="360"/>
      </w:pPr>
      <w:rPr>
        <w:rFonts w:ascii="Arial" w:eastAsia="Times New Roman" w:hAnsi="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91215C"/>
    <w:multiLevelType w:val="hybridMultilevel"/>
    <w:tmpl w:val="CCA677C4"/>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AF303D"/>
    <w:multiLevelType w:val="hybridMultilevel"/>
    <w:tmpl w:val="91E6CA3C"/>
    <w:lvl w:ilvl="0" w:tplc="5882EEF6">
      <w:start w:val="42"/>
      <w:numFmt w:val="bullet"/>
      <w:lvlText w:val="-"/>
      <w:lvlJc w:val="left"/>
      <w:pPr>
        <w:ind w:left="720" w:hanging="360"/>
      </w:pPr>
      <w:rPr>
        <w:rFonts w:ascii="MetaPro-Normal" w:eastAsia="Times New Roman" w:hAnsi="MetaPro-Norm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673850"/>
    <w:multiLevelType w:val="hybridMultilevel"/>
    <w:tmpl w:val="B3F4377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EBF5A1D"/>
    <w:multiLevelType w:val="multilevel"/>
    <w:tmpl w:val="C930B328"/>
    <w:lvl w:ilvl="0">
      <w:numFmt w:val="bullet"/>
      <w:lvlText w:val="-"/>
      <w:lvlJc w:val="left"/>
      <w:pPr>
        <w:tabs>
          <w:tab w:val="num" w:pos="720"/>
        </w:tabs>
        <w:ind w:left="720" w:hanging="360"/>
      </w:pPr>
      <w:rPr>
        <w:rFonts w:ascii="Arial" w:eastAsia="Times New Roman" w:hAnsi="Arial" w:hint="default"/>
      </w:rPr>
    </w:lvl>
    <w:lvl w:ilvl="1">
      <w:start w:val="1"/>
      <w:numFmt w:val="decimal"/>
      <w:isLgl/>
      <w:lvlText w:val="%2.%2."/>
      <w:lvlJc w:val="left"/>
      <w:pPr>
        <w:tabs>
          <w:tab w:val="num" w:pos="1800"/>
        </w:tabs>
        <w:ind w:left="1800" w:hanging="720"/>
      </w:pPr>
      <w:rPr>
        <w:rFonts w:cs="Times New Roman" w:hint="default"/>
      </w:rPr>
    </w:lvl>
    <w:lvl w:ilvl="2">
      <w:start w:val="9"/>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687FC8"/>
    <w:multiLevelType w:val="hybridMultilevel"/>
    <w:tmpl w:val="C8502520"/>
    <w:lvl w:ilvl="0" w:tplc="A808B7D6">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1" w15:restartNumberingAfterBreak="0">
    <w:nsid w:val="7C145187"/>
    <w:multiLevelType w:val="hybridMultilevel"/>
    <w:tmpl w:val="3C68C23C"/>
    <w:lvl w:ilvl="0" w:tplc="32DEC3EE">
      <w:start w:val="8"/>
      <w:numFmt w:val="decimal"/>
      <w:lvlText w:val="%1."/>
      <w:lvlJc w:val="left"/>
      <w:pPr>
        <w:ind w:left="4329" w:hanging="360"/>
      </w:pPr>
      <w:rPr>
        <w:rFonts w:hint="default"/>
      </w:rPr>
    </w:lvl>
    <w:lvl w:ilvl="1" w:tplc="04240019">
      <w:start w:val="1"/>
      <w:numFmt w:val="lowerLetter"/>
      <w:lvlText w:val="%2."/>
      <w:lvlJc w:val="left"/>
      <w:pPr>
        <w:ind w:left="5049" w:hanging="360"/>
      </w:pPr>
    </w:lvl>
    <w:lvl w:ilvl="2" w:tplc="0424001B" w:tentative="1">
      <w:start w:val="1"/>
      <w:numFmt w:val="lowerRoman"/>
      <w:lvlText w:val="%3."/>
      <w:lvlJc w:val="right"/>
      <w:pPr>
        <w:ind w:left="5769" w:hanging="180"/>
      </w:pPr>
    </w:lvl>
    <w:lvl w:ilvl="3" w:tplc="0424000F" w:tentative="1">
      <w:start w:val="1"/>
      <w:numFmt w:val="decimal"/>
      <w:lvlText w:val="%4."/>
      <w:lvlJc w:val="left"/>
      <w:pPr>
        <w:ind w:left="6489" w:hanging="360"/>
      </w:pPr>
    </w:lvl>
    <w:lvl w:ilvl="4" w:tplc="04240019" w:tentative="1">
      <w:start w:val="1"/>
      <w:numFmt w:val="lowerLetter"/>
      <w:lvlText w:val="%5."/>
      <w:lvlJc w:val="left"/>
      <w:pPr>
        <w:ind w:left="7209" w:hanging="360"/>
      </w:pPr>
    </w:lvl>
    <w:lvl w:ilvl="5" w:tplc="0424001B" w:tentative="1">
      <w:start w:val="1"/>
      <w:numFmt w:val="lowerRoman"/>
      <w:lvlText w:val="%6."/>
      <w:lvlJc w:val="right"/>
      <w:pPr>
        <w:ind w:left="7929" w:hanging="180"/>
      </w:pPr>
    </w:lvl>
    <w:lvl w:ilvl="6" w:tplc="0424000F" w:tentative="1">
      <w:start w:val="1"/>
      <w:numFmt w:val="decimal"/>
      <w:lvlText w:val="%7."/>
      <w:lvlJc w:val="left"/>
      <w:pPr>
        <w:ind w:left="8649" w:hanging="360"/>
      </w:pPr>
    </w:lvl>
    <w:lvl w:ilvl="7" w:tplc="04240019" w:tentative="1">
      <w:start w:val="1"/>
      <w:numFmt w:val="lowerLetter"/>
      <w:lvlText w:val="%8."/>
      <w:lvlJc w:val="left"/>
      <w:pPr>
        <w:ind w:left="9369" w:hanging="360"/>
      </w:pPr>
    </w:lvl>
    <w:lvl w:ilvl="8" w:tplc="0424001B" w:tentative="1">
      <w:start w:val="1"/>
      <w:numFmt w:val="lowerRoman"/>
      <w:lvlText w:val="%9."/>
      <w:lvlJc w:val="right"/>
      <w:pPr>
        <w:ind w:left="10089" w:hanging="180"/>
      </w:pPr>
    </w:lvl>
  </w:abstractNum>
  <w:abstractNum w:abstractNumId="22" w15:restartNumberingAfterBreak="0">
    <w:nsid w:val="7C9D6979"/>
    <w:multiLevelType w:val="hybridMultilevel"/>
    <w:tmpl w:val="55F4E69A"/>
    <w:lvl w:ilvl="0" w:tplc="8B7CAA36">
      <w:start w:val="33"/>
      <w:numFmt w:val="decimal"/>
      <w:lvlText w:val="%1."/>
      <w:lvlJc w:val="left"/>
      <w:pPr>
        <w:ind w:left="4689" w:hanging="360"/>
      </w:pPr>
      <w:rPr>
        <w:rFonts w:hint="default"/>
      </w:rPr>
    </w:lvl>
    <w:lvl w:ilvl="1" w:tplc="04240019" w:tentative="1">
      <w:start w:val="1"/>
      <w:numFmt w:val="lowerLetter"/>
      <w:lvlText w:val="%2."/>
      <w:lvlJc w:val="left"/>
      <w:pPr>
        <w:ind w:left="5409" w:hanging="360"/>
      </w:pPr>
    </w:lvl>
    <w:lvl w:ilvl="2" w:tplc="0424001B" w:tentative="1">
      <w:start w:val="1"/>
      <w:numFmt w:val="lowerRoman"/>
      <w:lvlText w:val="%3."/>
      <w:lvlJc w:val="right"/>
      <w:pPr>
        <w:ind w:left="6129" w:hanging="180"/>
      </w:pPr>
    </w:lvl>
    <w:lvl w:ilvl="3" w:tplc="0424000F" w:tentative="1">
      <w:start w:val="1"/>
      <w:numFmt w:val="decimal"/>
      <w:lvlText w:val="%4."/>
      <w:lvlJc w:val="left"/>
      <w:pPr>
        <w:ind w:left="6849" w:hanging="360"/>
      </w:pPr>
    </w:lvl>
    <w:lvl w:ilvl="4" w:tplc="04240019" w:tentative="1">
      <w:start w:val="1"/>
      <w:numFmt w:val="lowerLetter"/>
      <w:lvlText w:val="%5."/>
      <w:lvlJc w:val="left"/>
      <w:pPr>
        <w:ind w:left="7569" w:hanging="360"/>
      </w:pPr>
    </w:lvl>
    <w:lvl w:ilvl="5" w:tplc="0424001B" w:tentative="1">
      <w:start w:val="1"/>
      <w:numFmt w:val="lowerRoman"/>
      <w:lvlText w:val="%6."/>
      <w:lvlJc w:val="right"/>
      <w:pPr>
        <w:ind w:left="8289" w:hanging="180"/>
      </w:pPr>
    </w:lvl>
    <w:lvl w:ilvl="6" w:tplc="0424000F" w:tentative="1">
      <w:start w:val="1"/>
      <w:numFmt w:val="decimal"/>
      <w:lvlText w:val="%7."/>
      <w:lvlJc w:val="left"/>
      <w:pPr>
        <w:ind w:left="9009" w:hanging="360"/>
      </w:pPr>
    </w:lvl>
    <w:lvl w:ilvl="7" w:tplc="04240019" w:tentative="1">
      <w:start w:val="1"/>
      <w:numFmt w:val="lowerLetter"/>
      <w:lvlText w:val="%8."/>
      <w:lvlJc w:val="left"/>
      <w:pPr>
        <w:ind w:left="9729" w:hanging="360"/>
      </w:pPr>
    </w:lvl>
    <w:lvl w:ilvl="8" w:tplc="0424001B" w:tentative="1">
      <w:start w:val="1"/>
      <w:numFmt w:val="lowerRoman"/>
      <w:lvlText w:val="%9."/>
      <w:lvlJc w:val="right"/>
      <w:pPr>
        <w:ind w:left="10449" w:hanging="180"/>
      </w:pPr>
    </w:lvl>
  </w:abstractNum>
  <w:num w:numId="1">
    <w:abstractNumId w:val="6"/>
  </w:num>
  <w:num w:numId="2">
    <w:abstractNumId w:val="12"/>
  </w:num>
  <w:num w:numId="3">
    <w:abstractNumId w:val="4"/>
  </w:num>
  <w:num w:numId="4">
    <w:abstractNumId w:val="0"/>
  </w:num>
  <w:num w:numId="5">
    <w:abstractNumId w:val="1"/>
  </w:num>
  <w:num w:numId="6">
    <w:abstractNumId w:val="3"/>
  </w:num>
  <w:num w:numId="7">
    <w:abstractNumId w:val="10"/>
  </w:num>
  <w:num w:numId="8">
    <w:abstractNumId w:val="8"/>
  </w:num>
  <w:num w:numId="9">
    <w:abstractNumId w:val="9"/>
  </w:num>
  <w:num w:numId="10">
    <w:abstractNumId w:val="15"/>
  </w:num>
  <w:num w:numId="11">
    <w:abstractNumId w:val="2"/>
  </w:num>
  <w:num w:numId="12">
    <w:abstractNumId w:val="14"/>
  </w:num>
  <w:num w:numId="13">
    <w:abstractNumId w:val="13"/>
  </w:num>
  <w:num w:numId="14">
    <w:abstractNumId w:val="7"/>
  </w:num>
  <w:num w:numId="15">
    <w:abstractNumId w:val="5"/>
  </w:num>
  <w:num w:numId="16">
    <w:abstractNumId w:val="17"/>
  </w:num>
  <w:num w:numId="17">
    <w:abstractNumId w:val="20"/>
  </w:num>
  <w:num w:numId="18">
    <w:abstractNumId w:val="18"/>
  </w:num>
  <w:num w:numId="19">
    <w:abstractNumId w:val="21"/>
  </w:num>
  <w:num w:numId="20">
    <w:abstractNumId w:val="19"/>
  </w:num>
  <w:num w:numId="21">
    <w:abstractNumId w:val="14"/>
  </w:num>
  <w:num w:numId="22">
    <w:abstractNumId w:val="11"/>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37"/>
    <w:rsid w:val="00012B71"/>
    <w:rsid w:val="000140B2"/>
    <w:rsid w:val="00016089"/>
    <w:rsid w:val="00017F67"/>
    <w:rsid w:val="00030EC3"/>
    <w:rsid w:val="0003480C"/>
    <w:rsid w:val="00050560"/>
    <w:rsid w:val="00056D36"/>
    <w:rsid w:val="00060F45"/>
    <w:rsid w:val="000618B5"/>
    <w:rsid w:val="00063D3E"/>
    <w:rsid w:val="000653D6"/>
    <w:rsid w:val="00066664"/>
    <w:rsid w:val="000675A1"/>
    <w:rsid w:val="000676ED"/>
    <w:rsid w:val="00074363"/>
    <w:rsid w:val="00082302"/>
    <w:rsid w:val="00090B1E"/>
    <w:rsid w:val="0009719B"/>
    <w:rsid w:val="000A2857"/>
    <w:rsid w:val="000B166C"/>
    <w:rsid w:val="000B1C91"/>
    <w:rsid w:val="000B31E1"/>
    <w:rsid w:val="000B3454"/>
    <w:rsid w:val="000C3652"/>
    <w:rsid w:val="000C50C9"/>
    <w:rsid w:val="000D0FF9"/>
    <w:rsid w:val="000D7ECB"/>
    <w:rsid w:val="000E2D48"/>
    <w:rsid w:val="000F2951"/>
    <w:rsid w:val="000F58A7"/>
    <w:rsid w:val="001035EE"/>
    <w:rsid w:val="00104D50"/>
    <w:rsid w:val="00106FCB"/>
    <w:rsid w:val="00114202"/>
    <w:rsid w:val="001171F5"/>
    <w:rsid w:val="00120802"/>
    <w:rsid w:val="00121ED4"/>
    <w:rsid w:val="00125BD1"/>
    <w:rsid w:val="00127713"/>
    <w:rsid w:val="00127975"/>
    <w:rsid w:val="0014661A"/>
    <w:rsid w:val="001514E3"/>
    <w:rsid w:val="00152769"/>
    <w:rsid w:val="00152FD0"/>
    <w:rsid w:val="00163852"/>
    <w:rsid w:val="00163FAA"/>
    <w:rsid w:val="001651D7"/>
    <w:rsid w:val="00183BD1"/>
    <w:rsid w:val="00186E23"/>
    <w:rsid w:val="001A000B"/>
    <w:rsid w:val="001B74EE"/>
    <w:rsid w:val="001C2A1C"/>
    <w:rsid w:val="001C495C"/>
    <w:rsid w:val="001C6023"/>
    <w:rsid w:val="001D4AEF"/>
    <w:rsid w:val="001E05AD"/>
    <w:rsid w:val="001E06D0"/>
    <w:rsid w:val="001F73D0"/>
    <w:rsid w:val="0020044A"/>
    <w:rsid w:val="00200FE2"/>
    <w:rsid w:val="002015D5"/>
    <w:rsid w:val="0020453A"/>
    <w:rsid w:val="0020747F"/>
    <w:rsid w:val="00214021"/>
    <w:rsid w:val="00216AB7"/>
    <w:rsid w:val="00223AAF"/>
    <w:rsid w:val="0022707E"/>
    <w:rsid w:val="0023106E"/>
    <w:rsid w:val="00233F27"/>
    <w:rsid w:val="0024050F"/>
    <w:rsid w:val="00240EE4"/>
    <w:rsid w:val="002455B1"/>
    <w:rsid w:val="00246BA8"/>
    <w:rsid w:val="00250669"/>
    <w:rsid w:val="00251C88"/>
    <w:rsid w:val="00262D53"/>
    <w:rsid w:val="00264A54"/>
    <w:rsid w:val="00272FBC"/>
    <w:rsid w:val="0027646D"/>
    <w:rsid w:val="00281877"/>
    <w:rsid w:val="0028408B"/>
    <w:rsid w:val="00286A9E"/>
    <w:rsid w:val="00290A12"/>
    <w:rsid w:val="002A0985"/>
    <w:rsid w:val="002A3DD5"/>
    <w:rsid w:val="002B5D33"/>
    <w:rsid w:val="002B664A"/>
    <w:rsid w:val="002B6E76"/>
    <w:rsid w:val="002C22F1"/>
    <w:rsid w:val="002C2B25"/>
    <w:rsid w:val="002C7934"/>
    <w:rsid w:val="002D01DD"/>
    <w:rsid w:val="002D0571"/>
    <w:rsid w:val="002D5814"/>
    <w:rsid w:val="002D612E"/>
    <w:rsid w:val="002D78BF"/>
    <w:rsid w:val="002E0673"/>
    <w:rsid w:val="002E293B"/>
    <w:rsid w:val="002E30BC"/>
    <w:rsid w:val="002E4D99"/>
    <w:rsid w:val="002F675A"/>
    <w:rsid w:val="002F7751"/>
    <w:rsid w:val="00312A97"/>
    <w:rsid w:val="003315B5"/>
    <w:rsid w:val="00335D3B"/>
    <w:rsid w:val="003403CD"/>
    <w:rsid w:val="00340BD4"/>
    <w:rsid w:val="00340DD6"/>
    <w:rsid w:val="0034539E"/>
    <w:rsid w:val="0035369E"/>
    <w:rsid w:val="00353E82"/>
    <w:rsid w:val="0035440C"/>
    <w:rsid w:val="00357D7D"/>
    <w:rsid w:val="003704DC"/>
    <w:rsid w:val="0037098B"/>
    <w:rsid w:val="00370F3B"/>
    <w:rsid w:val="00375090"/>
    <w:rsid w:val="00382034"/>
    <w:rsid w:val="003826AD"/>
    <w:rsid w:val="00383A3D"/>
    <w:rsid w:val="00384D84"/>
    <w:rsid w:val="003A2644"/>
    <w:rsid w:val="003A42A7"/>
    <w:rsid w:val="003A4322"/>
    <w:rsid w:val="003A4CDC"/>
    <w:rsid w:val="003B07AD"/>
    <w:rsid w:val="003D2BE7"/>
    <w:rsid w:val="003D5FA0"/>
    <w:rsid w:val="003E01F6"/>
    <w:rsid w:val="003E6A5E"/>
    <w:rsid w:val="003F0936"/>
    <w:rsid w:val="003F501D"/>
    <w:rsid w:val="00400E86"/>
    <w:rsid w:val="00401659"/>
    <w:rsid w:val="0040621B"/>
    <w:rsid w:val="00407EB0"/>
    <w:rsid w:val="004106EB"/>
    <w:rsid w:val="00415437"/>
    <w:rsid w:val="00422C36"/>
    <w:rsid w:val="00424F82"/>
    <w:rsid w:val="00425ECC"/>
    <w:rsid w:val="004429B0"/>
    <w:rsid w:val="004442FD"/>
    <w:rsid w:val="00445445"/>
    <w:rsid w:val="00445F82"/>
    <w:rsid w:val="004472CD"/>
    <w:rsid w:val="00447BF7"/>
    <w:rsid w:val="004514AF"/>
    <w:rsid w:val="00460B88"/>
    <w:rsid w:val="00470AFA"/>
    <w:rsid w:val="00471491"/>
    <w:rsid w:val="004733A0"/>
    <w:rsid w:val="00475B84"/>
    <w:rsid w:val="00475DF7"/>
    <w:rsid w:val="0048093E"/>
    <w:rsid w:val="0048143C"/>
    <w:rsid w:val="0048256E"/>
    <w:rsid w:val="00483E3F"/>
    <w:rsid w:val="0048583F"/>
    <w:rsid w:val="00486C9E"/>
    <w:rsid w:val="00494B92"/>
    <w:rsid w:val="00495928"/>
    <w:rsid w:val="004A051A"/>
    <w:rsid w:val="004A2498"/>
    <w:rsid w:val="004B10FF"/>
    <w:rsid w:val="004C17E5"/>
    <w:rsid w:val="004C3901"/>
    <w:rsid w:val="004C6439"/>
    <w:rsid w:val="004D5343"/>
    <w:rsid w:val="004E639D"/>
    <w:rsid w:val="004E69D2"/>
    <w:rsid w:val="004F2A54"/>
    <w:rsid w:val="004F508D"/>
    <w:rsid w:val="004F6A85"/>
    <w:rsid w:val="00510755"/>
    <w:rsid w:val="00513005"/>
    <w:rsid w:val="00516A0C"/>
    <w:rsid w:val="00525534"/>
    <w:rsid w:val="00526EDE"/>
    <w:rsid w:val="00527CAF"/>
    <w:rsid w:val="00537A6A"/>
    <w:rsid w:val="00540CFD"/>
    <w:rsid w:val="00544F55"/>
    <w:rsid w:val="00545930"/>
    <w:rsid w:val="005523BE"/>
    <w:rsid w:val="0057179C"/>
    <w:rsid w:val="00574EC8"/>
    <w:rsid w:val="00576722"/>
    <w:rsid w:val="00581525"/>
    <w:rsid w:val="0058338A"/>
    <w:rsid w:val="005851C4"/>
    <w:rsid w:val="00592471"/>
    <w:rsid w:val="0059350D"/>
    <w:rsid w:val="00595F8F"/>
    <w:rsid w:val="005A4597"/>
    <w:rsid w:val="005A5131"/>
    <w:rsid w:val="005A7B60"/>
    <w:rsid w:val="005B73A7"/>
    <w:rsid w:val="005C0718"/>
    <w:rsid w:val="005C2505"/>
    <w:rsid w:val="005C3A3D"/>
    <w:rsid w:val="005C5C6F"/>
    <w:rsid w:val="005C5FE2"/>
    <w:rsid w:val="005D0DA6"/>
    <w:rsid w:val="005D3F70"/>
    <w:rsid w:val="005D6480"/>
    <w:rsid w:val="005E35C4"/>
    <w:rsid w:val="005E5C31"/>
    <w:rsid w:val="005E5D32"/>
    <w:rsid w:val="005F2D55"/>
    <w:rsid w:val="006011E6"/>
    <w:rsid w:val="00632A40"/>
    <w:rsid w:val="00634C51"/>
    <w:rsid w:val="00643AAA"/>
    <w:rsid w:val="0065438B"/>
    <w:rsid w:val="006559EF"/>
    <w:rsid w:val="006657FC"/>
    <w:rsid w:val="00670A75"/>
    <w:rsid w:val="006772A2"/>
    <w:rsid w:val="0068334D"/>
    <w:rsid w:val="006903DC"/>
    <w:rsid w:val="006974EE"/>
    <w:rsid w:val="006A0835"/>
    <w:rsid w:val="006A3C4D"/>
    <w:rsid w:val="006A5684"/>
    <w:rsid w:val="006A74A3"/>
    <w:rsid w:val="006B72F3"/>
    <w:rsid w:val="006C2092"/>
    <w:rsid w:val="006C5498"/>
    <w:rsid w:val="006E27F6"/>
    <w:rsid w:val="006F0141"/>
    <w:rsid w:val="006F3430"/>
    <w:rsid w:val="006F4E57"/>
    <w:rsid w:val="00700AAF"/>
    <w:rsid w:val="00707781"/>
    <w:rsid w:val="007158D0"/>
    <w:rsid w:val="0072698E"/>
    <w:rsid w:val="00731904"/>
    <w:rsid w:val="007349A6"/>
    <w:rsid w:val="00736C55"/>
    <w:rsid w:val="00740936"/>
    <w:rsid w:val="007409A0"/>
    <w:rsid w:val="00741033"/>
    <w:rsid w:val="00741ABD"/>
    <w:rsid w:val="007430DD"/>
    <w:rsid w:val="007442E8"/>
    <w:rsid w:val="007462AF"/>
    <w:rsid w:val="007465DF"/>
    <w:rsid w:val="00750A68"/>
    <w:rsid w:val="0075452C"/>
    <w:rsid w:val="00762C98"/>
    <w:rsid w:val="00772947"/>
    <w:rsid w:val="00781F28"/>
    <w:rsid w:val="00782EF7"/>
    <w:rsid w:val="00783497"/>
    <w:rsid w:val="00785C05"/>
    <w:rsid w:val="007902E6"/>
    <w:rsid w:val="00791D48"/>
    <w:rsid w:val="00795EC3"/>
    <w:rsid w:val="007A1403"/>
    <w:rsid w:val="007B43AE"/>
    <w:rsid w:val="007B573A"/>
    <w:rsid w:val="007B5FFD"/>
    <w:rsid w:val="007B6514"/>
    <w:rsid w:val="007C046C"/>
    <w:rsid w:val="007C15EB"/>
    <w:rsid w:val="007C414A"/>
    <w:rsid w:val="007C5991"/>
    <w:rsid w:val="007C5D71"/>
    <w:rsid w:val="007C62C8"/>
    <w:rsid w:val="007C63B6"/>
    <w:rsid w:val="007C6C70"/>
    <w:rsid w:val="007C6E96"/>
    <w:rsid w:val="007D17B2"/>
    <w:rsid w:val="007D2775"/>
    <w:rsid w:val="007D3EDA"/>
    <w:rsid w:val="007E065F"/>
    <w:rsid w:val="007E22D0"/>
    <w:rsid w:val="007E2989"/>
    <w:rsid w:val="007F1F3A"/>
    <w:rsid w:val="007F21F1"/>
    <w:rsid w:val="00802C94"/>
    <w:rsid w:val="0080367B"/>
    <w:rsid w:val="00805CC5"/>
    <w:rsid w:val="00811216"/>
    <w:rsid w:val="008333F9"/>
    <w:rsid w:val="0085052F"/>
    <w:rsid w:val="00863AF8"/>
    <w:rsid w:val="00866171"/>
    <w:rsid w:val="00870DA5"/>
    <w:rsid w:val="00876BD0"/>
    <w:rsid w:val="00881221"/>
    <w:rsid w:val="00884860"/>
    <w:rsid w:val="00885A10"/>
    <w:rsid w:val="00886797"/>
    <w:rsid w:val="008934C3"/>
    <w:rsid w:val="0089405D"/>
    <w:rsid w:val="008A0CD9"/>
    <w:rsid w:val="008A1F3A"/>
    <w:rsid w:val="008A211E"/>
    <w:rsid w:val="008A37F2"/>
    <w:rsid w:val="008A4C11"/>
    <w:rsid w:val="008A653A"/>
    <w:rsid w:val="008A67EB"/>
    <w:rsid w:val="008A69B6"/>
    <w:rsid w:val="008B236C"/>
    <w:rsid w:val="008B7BF6"/>
    <w:rsid w:val="008C1FCB"/>
    <w:rsid w:val="008C3419"/>
    <w:rsid w:val="008D01C5"/>
    <w:rsid w:val="008E025D"/>
    <w:rsid w:val="008F60D7"/>
    <w:rsid w:val="008F63FA"/>
    <w:rsid w:val="00905626"/>
    <w:rsid w:val="00905B02"/>
    <w:rsid w:val="00907C5A"/>
    <w:rsid w:val="009130DF"/>
    <w:rsid w:val="0091458D"/>
    <w:rsid w:val="00917321"/>
    <w:rsid w:val="0092036E"/>
    <w:rsid w:val="009315E1"/>
    <w:rsid w:val="00933C8B"/>
    <w:rsid w:val="00934BC3"/>
    <w:rsid w:val="00941809"/>
    <w:rsid w:val="00942E6C"/>
    <w:rsid w:val="009461E0"/>
    <w:rsid w:val="009613D1"/>
    <w:rsid w:val="00975B67"/>
    <w:rsid w:val="00991328"/>
    <w:rsid w:val="00996A6E"/>
    <w:rsid w:val="009A237F"/>
    <w:rsid w:val="009B0666"/>
    <w:rsid w:val="009C71A7"/>
    <w:rsid w:val="009D0E7F"/>
    <w:rsid w:val="009E05A5"/>
    <w:rsid w:val="009F59A9"/>
    <w:rsid w:val="009F739E"/>
    <w:rsid w:val="009F7E46"/>
    <w:rsid w:val="00A02556"/>
    <w:rsid w:val="00A054B1"/>
    <w:rsid w:val="00A06FAA"/>
    <w:rsid w:val="00A219E3"/>
    <w:rsid w:val="00A33AE2"/>
    <w:rsid w:val="00A33F61"/>
    <w:rsid w:val="00A3616B"/>
    <w:rsid w:val="00A50A5C"/>
    <w:rsid w:val="00A56FB9"/>
    <w:rsid w:val="00A73B58"/>
    <w:rsid w:val="00A74AC9"/>
    <w:rsid w:val="00A74DD8"/>
    <w:rsid w:val="00A774B6"/>
    <w:rsid w:val="00A7752B"/>
    <w:rsid w:val="00A8678A"/>
    <w:rsid w:val="00A8701C"/>
    <w:rsid w:val="00A87DF5"/>
    <w:rsid w:val="00A93427"/>
    <w:rsid w:val="00AA3522"/>
    <w:rsid w:val="00AB1A18"/>
    <w:rsid w:val="00AB3ACA"/>
    <w:rsid w:val="00AC07D0"/>
    <w:rsid w:val="00AD4D92"/>
    <w:rsid w:val="00AE469A"/>
    <w:rsid w:val="00AF0F20"/>
    <w:rsid w:val="00AF2417"/>
    <w:rsid w:val="00AF24C4"/>
    <w:rsid w:val="00B0547F"/>
    <w:rsid w:val="00B13083"/>
    <w:rsid w:val="00B16D69"/>
    <w:rsid w:val="00B21200"/>
    <w:rsid w:val="00B236D6"/>
    <w:rsid w:val="00B40786"/>
    <w:rsid w:val="00B46344"/>
    <w:rsid w:val="00B469E0"/>
    <w:rsid w:val="00B529CE"/>
    <w:rsid w:val="00B6465A"/>
    <w:rsid w:val="00B66CE8"/>
    <w:rsid w:val="00B74951"/>
    <w:rsid w:val="00B75DFB"/>
    <w:rsid w:val="00B929E3"/>
    <w:rsid w:val="00B92EB6"/>
    <w:rsid w:val="00B93AC9"/>
    <w:rsid w:val="00B949F8"/>
    <w:rsid w:val="00BB1320"/>
    <w:rsid w:val="00BB557F"/>
    <w:rsid w:val="00BB5AFE"/>
    <w:rsid w:val="00BB7422"/>
    <w:rsid w:val="00BC0131"/>
    <w:rsid w:val="00BC080D"/>
    <w:rsid w:val="00BC6CB8"/>
    <w:rsid w:val="00BE19AB"/>
    <w:rsid w:val="00BE1C1D"/>
    <w:rsid w:val="00BE3058"/>
    <w:rsid w:val="00BE37B6"/>
    <w:rsid w:val="00C037BE"/>
    <w:rsid w:val="00C042BD"/>
    <w:rsid w:val="00C11321"/>
    <w:rsid w:val="00C13023"/>
    <w:rsid w:val="00C21151"/>
    <w:rsid w:val="00C2241F"/>
    <w:rsid w:val="00C261DD"/>
    <w:rsid w:val="00C2674A"/>
    <w:rsid w:val="00C30CDC"/>
    <w:rsid w:val="00C41B1F"/>
    <w:rsid w:val="00C41D50"/>
    <w:rsid w:val="00C439C0"/>
    <w:rsid w:val="00C43B02"/>
    <w:rsid w:val="00C46924"/>
    <w:rsid w:val="00C47DE5"/>
    <w:rsid w:val="00C52E2A"/>
    <w:rsid w:val="00C5703C"/>
    <w:rsid w:val="00C5782B"/>
    <w:rsid w:val="00C61E14"/>
    <w:rsid w:val="00C66F11"/>
    <w:rsid w:val="00C67F66"/>
    <w:rsid w:val="00C72A73"/>
    <w:rsid w:val="00C76F15"/>
    <w:rsid w:val="00C81473"/>
    <w:rsid w:val="00C82D26"/>
    <w:rsid w:val="00C84630"/>
    <w:rsid w:val="00CA30F6"/>
    <w:rsid w:val="00CB10D9"/>
    <w:rsid w:val="00CB741C"/>
    <w:rsid w:val="00CD0C48"/>
    <w:rsid w:val="00CD38D6"/>
    <w:rsid w:val="00CD773D"/>
    <w:rsid w:val="00CE0E7B"/>
    <w:rsid w:val="00CE3B3E"/>
    <w:rsid w:val="00CF1A18"/>
    <w:rsid w:val="00CF5C4E"/>
    <w:rsid w:val="00CF61CE"/>
    <w:rsid w:val="00D01946"/>
    <w:rsid w:val="00D066AB"/>
    <w:rsid w:val="00D1027D"/>
    <w:rsid w:val="00D16259"/>
    <w:rsid w:val="00D21DDB"/>
    <w:rsid w:val="00D25E3A"/>
    <w:rsid w:val="00D2604E"/>
    <w:rsid w:val="00D275B4"/>
    <w:rsid w:val="00D326EC"/>
    <w:rsid w:val="00D41718"/>
    <w:rsid w:val="00D43CF8"/>
    <w:rsid w:val="00D46475"/>
    <w:rsid w:val="00D464DD"/>
    <w:rsid w:val="00D51F6D"/>
    <w:rsid w:val="00D53844"/>
    <w:rsid w:val="00D73F84"/>
    <w:rsid w:val="00D8223A"/>
    <w:rsid w:val="00D84141"/>
    <w:rsid w:val="00D862F0"/>
    <w:rsid w:val="00D91B47"/>
    <w:rsid w:val="00D94A36"/>
    <w:rsid w:val="00D95866"/>
    <w:rsid w:val="00DA178E"/>
    <w:rsid w:val="00DA245F"/>
    <w:rsid w:val="00DA5321"/>
    <w:rsid w:val="00DA5933"/>
    <w:rsid w:val="00DA6A2C"/>
    <w:rsid w:val="00DB3F88"/>
    <w:rsid w:val="00DB442F"/>
    <w:rsid w:val="00DD0641"/>
    <w:rsid w:val="00DD7432"/>
    <w:rsid w:val="00DE087D"/>
    <w:rsid w:val="00DE3DB0"/>
    <w:rsid w:val="00DE6684"/>
    <w:rsid w:val="00DE68B8"/>
    <w:rsid w:val="00DF1442"/>
    <w:rsid w:val="00E00656"/>
    <w:rsid w:val="00E12F87"/>
    <w:rsid w:val="00E213AC"/>
    <w:rsid w:val="00E22A44"/>
    <w:rsid w:val="00E257E6"/>
    <w:rsid w:val="00E2778D"/>
    <w:rsid w:val="00E27799"/>
    <w:rsid w:val="00E366A4"/>
    <w:rsid w:val="00E43A28"/>
    <w:rsid w:val="00E43EDD"/>
    <w:rsid w:val="00E44C6E"/>
    <w:rsid w:val="00E452A4"/>
    <w:rsid w:val="00E5139D"/>
    <w:rsid w:val="00E56B75"/>
    <w:rsid w:val="00E5748B"/>
    <w:rsid w:val="00E7041E"/>
    <w:rsid w:val="00E861F4"/>
    <w:rsid w:val="00E9200B"/>
    <w:rsid w:val="00E928B5"/>
    <w:rsid w:val="00EA0F2A"/>
    <w:rsid w:val="00EA689E"/>
    <w:rsid w:val="00EB3565"/>
    <w:rsid w:val="00EB76C8"/>
    <w:rsid w:val="00EC7DF8"/>
    <w:rsid w:val="00ED6962"/>
    <w:rsid w:val="00EE6C01"/>
    <w:rsid w:val="00EF410F"/>
    <w:rsid w:val="00EF5441"/>
    <w:rsid w:val="00EF7802"/>
    <w:rsid w:val="00F23710"/>
    <w:rsid w:val="00F34007"/>
    <w:rsid w:val="00F3769E"/>
    <w:rsid w:val="00F431F8"/>
    <w:rsid w:val="00F55786"/>
    <w:rsid w:val="00F5585F"/>
    <w:rsid w:val="00F60BA0"/>
    <w:rsid w:val="00F613C3"/>
    <w:rsid w:val="00F71862"/>
    <w:rsid w:val="00F726B6"/>
    <w:rsid w:val="00F7334E"/>
    <w:rsid w:val="00F833EE"/>
    <w:rsid w:val="00F83AD8"/>
    <w:rsid w:val="00F8452D"/>
    <w:rsid w:val="00F96C03"/>
    <w:rsid w:val="00F96C0C"/>
    <w:rsid w:val="00F971AC"/>
    <w:rsid w:val="00FA5127"/>
    <w:rsid w:val="00FA67CE"/>
    <w:rsid w:val="00FB1F03"/>
    <w:rsid w:val="00FB2D15"/>
    <w:rsid w:val="00FB572E"/>
    <w:rsid w:val="00FB592A"/>
    <w:rsid w:val="00FB73D8"/>
    <w:rsid w:val="00FC39DE"/>
    <w:rsid w:val="00FD6A5B"/>
    <w:rsid w:val="00FD7C25"/>
    <w:rsid w:val="00FE22C2"/>
    <w:rsid w:val="00FE2803"/>
    <w:rsid w:val="00FE3341"/>
    <w:rsid w:val="00FE3E77"/>
    <w:rsid w:val="00FE7E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DC9E07"/>
  <w15:chartTrackingRefBased/>
  <w15:docId w15:val="{904ACD01-39FA-4F88-A489-66DE021A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12A9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12A97"/>
    <w:pPr>
      <w:keepNext/>
      <w:spacing w:before="240" w:after="60"/>
      <w:outlineLvl w:val="0"/>
    </w:pPr>
    <w:rPr>
      <w:rFonts w:ascii="Arial" w:hAnsi="Arial"/>
      <w:b/>
      <w:kern w:val="28"/>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12A97"/>
    <w:rPr>
      <w:rFonts w:ascii="Arial" w:eastAsia="Times New Roman" w:hAnsi="Arial" w:cs="Times New Roman"/>
      <w:b/>
      <w:kern w:val="28"/>
      <w:sz w:val="28"/>
      <w:szCs w:val="20"/>
      <w:lang w:val="en-GB" w:eastAsia="sl-SI"/>
    </w:rPr>
  </w:style>
  <w:style w:type="character" w:styleId="tevilkastrani">
    <w:name w:val="page number"/>
    <w:rsid w:val="00312A97"/>
    <w:rPr>
      <w:rFonts w:cs="Times New Roman"/>
    </w:rPr>
  </w:style>
  <w:style w:type="paragraph" w:styleId="Noga">
    <w:name w:val="footer"/>
    <w:basedOn w:val="Navaden"/>
    <w:link w:val="NogaZnak"/>
    <w:uiPriority w:val="99"/>
    <w:rsid w:val="00312A97"/>
    <w:pPr>
      <w:tabs>
        <w:tab w:val="center" w:pos="4153"/>
        <w:tab w:val="right" w:pos="8306"/>
      </w:tabs>
    </w:pPr>
    <w:rPr>
      <w:sz w:val="22"/>
      <w:szCs w:val="20"/>
      <w:lang w:val="en-GB"/>
    </w:rPr>
  </w:style>
  <w:style w:type="character" w:customStyle="1" w:styleId="NogaZnak">
    <w:name w:val="Noga Znak"/>
    <w:basedOn w:val="Privzetapisavaodstavka"/>
    <w:link w:val="Noga"/>
    <w:uiPriority w:val="99"/>
    <w:rsid w:val="00312A97"/>
    <w:rPr>
      <w:rFonts w:ascii="Times New Roman" w:eastAsia="Times New Roman" w:hAnsi="Times New Roman" w:cs="Times New Roman"/>
      <w:szCs w:val="20"/>
      <w:lang w:val="en-GB" w:eastAsia="sl-SI"/>
    </w:rPr>
  </w:style>
  <w:style w:type="paragraph" w:customStyle="1" w:styleId="BodyText31">
    <w:name w:val="Body Text 31"/>
    <w:basedOn w:val="Navaden"/>
    <w:rsid w:val="00312A9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Telobesedila">
    <w:name w:val="Body Text"/>
    <w:basedOn w:val="Navaden"/>
    <w:link w:val="TelobesedilaZnak"/>
    <w:rsid w:val="00312A97"/>
    <w:pPr>
      <w:spacing w:after="120"/>
    </w:pPr>
    <w:rPr>
      <w:szCs w:val="20"/>
    </w:rPr>
  </w:style>
  <w:style w:type="character" w:customStyle="1" w:styleId="TelobesedilaZnak">
    <w:name w:val="Telo besedila Znak"/>
    <w:basedOn w:val="Privzetapisavaodstavka"/>
    <w:link w:val="Telobesedila"/>
    <w:rsid w:val="00312A97"/>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3A42A7"/>
    <w:pPr>
      <w:ind w:left="720"/>
      <w:contextualSpacing/>
    </w:pPr>
  </w:style>
  <w:style w:type="character" w:styleId="Hiperpovezava">
    <w:name w:val="Hyperlink"/>
    <w:rsid w:val="009F7E46"/>
    <w:rPr>
      <w:rFonts w:cs="Times New Roman"/>
      <w:color w:val="0000FF"/>
      <w:u w:val="single"/>
    </w:rPr>
  </w:style>
  <w:style w:type="paragraph" w:styleId="Glava">
    <w:name w:val="header"/>
    <w:basedOn w:val="Navaden"/>
    <w:link w:val="GlavaZnak"/>
    <w:uiPriority w:val="99"/>
    <w:unhideWhenUsed/>
    <w:rsid w:val="00E56B75"/>
    <w:pPr>
      <w:tabs>
        <w:tab w:val="center" w:pos="4536"/>
        <w:tab w:val="right" w:pos="9072"/>
      </w:tabs>
    </w:pPr>
  </w:style>
  <w:style w:type="character" w:customStyle="1" w:styleId="GlavaZnak">
    <w:name w:val="Glava Znak"/>
    <w:basedOn w:val="Privzetapisavaodstavka"/>
    <w:link w:val="Glava"/>
    <w:uiPriority w:val="99"/>
    <w:rsid w:val="00E56B75"/>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281877"/>
    <w:rPr>
      <w:color w:val="605E5C"/>
      <w:shd w:val="clear" w:color="auto" w:fill="E1DFDD"/>
    </w:rPr>
  </w:style>
  <w:style w:type="character" w:styleId="Pripombasklic">
    <w:name w:val="annotation reference"/>
    <w:basedOn w:val="Privzetapisavaodstavka"/>
    <w:uiPriority w:val="99"/>
    <w:semiHidden/>
    <w:unhideWhenUsed/>
    <w:rsid w:val="00FA5127"/>
    <w:rPr>
      <w:sz w:val="16"/>
      <w:szCs w:val="16"/>
    </w:rPr>
  </w:style>
  <w:style w:type="paragraph" w:styleId="Pripombabesedilo">
    <w:name w:val="annotation text"/>
    <w:basedOn w:val="Navaden"/>
    <w:link w:val="PripombabesediloZnak"/>
    <w:uiPriority w:val="99"/>
    <w:semiHidden/>
    <w:unhideWhenUsed/>
    <w:rsid w:val="00FA5127"/>
    <w:rPr>
      <w:sz w:val="20"/>
      <w:szCs w:val="20"/>
    </w:rPr>
  </w:style>
  <w:style w:type="character" w:customStyle="1" w:styleId="PripombabesediloZnak">
    <w:name w:val="Pripomba – besedilo Znak"/>
    <w:basedOn w:val="Privzetapisavaodstavka"/>
    <w:link w:val="Pripombabesedilo"/>
    <w:uiPriority w:val="99"/>
    <w:semiHidden/>
    <w:rsid w:val="00FA512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FA512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5127"/>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762C98"/>
    <w:rPr>
      <w:b/>
      <w:bCs/>
    </w:rPr>
  </w:style>
  <w:style w:type="character" w:customStyle="1" w:styleId="ZadevapripombeZnak">
    <w:name w:val="Zadeva pripombe Znak"/>
    <w:basedOn w:val="PripombabesediloZnak"/>
    <w:link w:val="Zadevapripombe"/>
    <w:uiPriority w:val="99"/>
    <w:semiHidden/>
    <w:rsid w:val="00762C98"/>
    <w:rPr>
      <w:rFonts w:ascii="Times New Roman" w:eastAsia="Times New Roman" w:hAnsi="Times New Roman" w:cs="Times New Roman"/>
      <w:b/>
      <w:bCs/>
      <w:sz w:val="20"/>
      <w:szCs w:val="20"/>
      <w:lang w:eastAsia="sl-SI"/>
    </w:rPr>
  </w:style>
  <w:style w:type="paragraph" w:customStyle="1" w:styleId="S">
    <w:name w:val="S"/>
    <w:basedOn w:val="Navaden"/>
    <w:link w:val="SZnak"/>
    <w:rsid w:val="00CF5C4E"/>
    <w:pPr>
      <w:jc w:val="both"/>
    </w:pPr>
    <w:rPr>
      <w:szCs w:val="20"/>
      <w:lang w:val="en-GB"/>
    </w:rPr>
  </w:style>
  <w:style w:type="character" w:customStyle="1" w:styleId="SZnak">
    <w:name w:val="S Znak"/>
    <w:link w:val="S"/>
    <w:locked/>
    <w:rsid w:val="00CF5C4E"/>
    <w:rPr>
      <w:rFonts w:ascii="Times New Roman" w:eastAsia="Times New Roman" w:hAnsi="Times New Roman" w:cs="Times New Roman"/>
      <w:sz w:val="24"/>
      <w:szCs w:val="20"/>
      <w:lang w:val="en-GB" w:eastAsia="sl-SI"/>
    </w:rPr>
  </w:style>
  <w:style w:type="table" w:styleId="Tabelamrea">
    <w:name w:val="Table Grid"/>
    <w:basedOn w:val="Navadnatabela"/>
    <w:uiPriority w:val="39"/>
    <w:rsid w:val="0068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cionalnihttps-evropskasredstva-si-nacionalna-pravila-sklada-za-notranjo-varnost-program-sklada-za-notranjo-varnost-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vropskasredstva.si/nacionalnihttps-evropskasredstva-si-nacionalna-pravila-sklada-za-notranjo-varnost-program-sklada-za-notranjo-varnost-2/"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7962</Words>
  <Characters>45386</Characters>
  <Application>Microsoft Office Word</Application>
  <DocSecurity>0</DocSecurity>
  <Lines>378</Lines>
  <Paragraphs>106</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53242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PENKO Katja</dc:creator>
  <cp:keywords/>
  <dc:description/>
  <cp:lastModifiedBy>PENKO Katja</cp:lastModifiedBy>
  <cp:revision>5</cp:revision>
  <dcterms:created xsi:type="dcterms:W3CDTF">2023-09-07T06:31:00Z</dcterms:created>
  <dcterms:modified xsi:type="dcterms:W3CDTF">2023-09-13T06:17:00Z</dcterms:modified>
</cp:coreProperties>
</file>