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CA" w:rsidRPr="00644EEC" w:rsidRDefault="00FE4AEE" w:rsidP="00D569CA">
      <w:pPr>
        <w:spacing w:line="240" w:lineRule="auto"/>
        <w:jc w:val="both"/>
        <w:rPr>
          <w:rStyle w:val="Krepko"/>
          <w:i w:val="0"/>
          <w:sz w:val="24"/>
          <w:szCs w:val="24"/>
          <w:lang w:val="sl-SI"/>
        </w:rPr>
      </w:pPr>
      <w:r w:rsidRPr="00644EEC">
        <w:rPr>
          <w:rStyle w:val="Krepko"/>
          <w:i w:val="0"/>
          <w:sz w:val="24"/>
          <w:szCs w:val="24"/>
          <w:lang w:val="sl-SI"/>
        </w:rPr>
        <w:t xml:space="preserve">Cenik letovanja za leto </w:t>
      </w:r>
      <w:r w:rsidR="00471E41" w:rsidRPr="00644EEC">
        <w:rPr>
          <w:rStyle w:val="Krepko"/>
          <w:i w:val="0"/>
          <w:sz w:val="24"/>
          <w:szCs w:val="24"/>
          <w:lang w:val="sl-SI"/>
        </w:rPr>
        <w:t>2021</w:t>
      </w:r>
      <w:r w:rsidR="00493A49" w:rsidRPr="00644EEC">
        <w:rPr>
          <w:rStyle w:val="Krepko"/>
          <w:i w:val="0"/>
          <w:sz w:val="24"/>
          <w:szCs w:val="24"/>
          <w:lang w:val="sl-SI"/>
        </w:rPr>
        <w:t>/2022</w:t>
      </w:r>
    </w:p>
    <w:p w:rsidR="00644EEC" w:rsidRPr="00B92242" w:rsidRDefault="00644EEC" w:rsidP="00644EEC">
      <w:pPr>
        <w:spacing w:line="240" w:lineRule="auto"/>
        <w:jc w:val="both"/>
        <w:rPr>
          <w:rStyle w:val="Krepko"/>
          <w:sz w:val="26"/>
          <w:lang w:val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1. BOHINJ</w:t>
      </w:r>
    </w:p>
    <w:p w:rsidR="00644EEC" w:rsidRPr="00E73065" w:rsidRDefault="00644EEC" w:rsidP="00644EEC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Style w:val="Tabelamrea"/>
        <w:tblW w:w="7038" w:type="dxa"/>
        <w:tblLook w:val="0020" w:firstRow="1" w:lastRow="0" w:firstColumn="0" w:lastColumn="0" w:noHBand="0" w:noVBand="0"/>
        <w:tblCaption w:val="BOHINJ"/>
        <w:tblDescription w:val="BOHINJ – NA SKALCI"/>
      </w:tblPr>
      <w:tblGrid>
        <w:gridCol w:w="4805"/>
        <w:gridCol w:w="1396"/>
        <w:gridCol w:w="837"/>
      </w:tblGrid>
      <w:tr w:rsidR="00644EEC" w:rsidRPr="00E73065" w:rsidTr="00DF42A9">
        <w:trPr>
          <w:trHeight w:val="680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BOHINJ – NA SKALCI</w:t>
            </w:r>
          </w:p>
        </w:tc>
        <w:tc>
          <w:tcPr>
            <w:tcW w:w="1396" w:type="dxa"/>
          </w:tcPr>
          <w:p w:rsidR="00644EEC" w:rsidRPr="002A4AF7" w:rsidRDefault="00644EEC" w:rsidP="002A4AF7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Cena </w:t>
            </w:r>
          </w:p>
        </w:tc>
      </w:tr>
      <w:tr w:rsidR="00644EEC" w:rsidRPr="00E73065" w:rsidTr="00DF42A9">
        <w:trPr>
          <w:trHeight w:val="269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Polpenzion po osebi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27,60€</w:t>
            </w:r>
          </w:p>
        </w:tc>
      </w:tr>
      <w:tr w:rsidR="00644EEC" w:rsidRPr="00E73065" w:rsidTr="00DF42A9">
        <w:trPr>
          <w:trHeight w:val="273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otroci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ind w:left="5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19,30€</w:t>
            </w:r>
          </w:p>
        </w:tc>
      </w:tr>
      <w:tr w:rsidR="00644EEC" w:rsidRPr="00E73065" w:rsidTr="00DF42A9">
        <w:trPr>
          <w:trHeight w:val="277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Prenočitev z zajtrkom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22,60€</w:t>
            </w:r>
          </w:p>
        </w:tc>
      </w:tr>
      <w:tr w:rsidR="00644EEC" w:rsidRPr="00E73065" w:rsidTr="00DF42A9">
        <w:trPr>
          <w:trHeight w:val="20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otroci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15,80€</w:t>
            </w:r>
          </w:p>
        </w:tc>
      </w:tr>
    </w:tbl>
    <w:p w:rsidR="00644EEC" w:rsidRPr="00E73065" w:rsidRDefault="00644EEC" w:rsidP="00644EEC">
      <w:pPr>
        <w:rPr>
          <w:rFonts w:cs="Arial"/>
          <w:iCs/>
          <w:szCs w:val="20"/>
          <w:lang w:val="sl-SI"/>
        </w:rPr>
      </w:pP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Otroci do 3 let letujejo brezplačno (brez prehrane), za otroke od 3 let do 12 let se obračuna</w:t>
      </w: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otroški polpenzion. Pri določitvi starosti otrok se upošteva njihova starost na dan nastopa</w:t>
      </w: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letovanja. Dietna prehrana se ne zagotavlja.</w:t>
      </w: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2. LOG POD MANGARTOM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LOG POD MANGARTOM"/>
        <w:tblDescription w:val="NAJEM APARTMAJEV NA DAN"/>
      </w:tblPr>
      <w:tblGrid>
        <w:gridCol w:w="5802"/>
        <w:gridCol w:w="1281"/>
      </w:tblGrid>
      <w:tr w:rsidR="00644EEC" w:rsidRPr="00E73065" w:rsidTr="00DF42A9">
        <w:trPr>
          <w:trHeight w:val="680"/>
          <w:tblHeader/>
        </w:trPr>
        <w:tc>
          <w:tcPr>
            <w:tcW w:w="4072" w:type="pct"/>
            <w:vAlign w:val="center"/>
          </w:tcPr>
          <w:p w:rsidR="00644EEC" w:rsidRPr="002A4AF7" w:rsidRDefault="001A6944" w:rsidP="00DF42A9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NAJEM APARTMAJEV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 xml:space="preserve"> NA DAN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072" w:type="pct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Najem apartmaja za dve osebi na dan: 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22,90€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072" w:type="pct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Najem apartmaja za štiri osebe na dan: 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32,40€</w:t>
            </w:r>
          </w:p>
        </w:tc>
      </w:tr>
    </w:tbl>
    <w:p w:rsidR="00644EEC" w:rsidRPr="00E73065" w:rsidRDefault="00644EEC" w:rsidP="00644EEC">
      <w:pPr>
        <w:rPr>
          <w:rFonts w:cs="Arial"/>
          <w:szCs w:val="20"/>
          <w:lang w:val="sl-SI" w:eastAsia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3. TERME ČATEŽ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TERME ČATEŽ"/>
        <w:tblDescription w:val="NAJEM NA DAN"/>
      </w:tblPr>
      <w:tblGrid>
        <w:gridCol w:w="5024"/>
        <w:gridCol w:w="2059"/>
      </w:tblGrid>
      <w:tr w:rsidR="00644EEC" w:rsidRPr="00E73065" w:rsidTr="00DF42A9">
        <w:trPr>
          <w:trHeight w:val="680"/>
          <w:tblHeader/>
        </w:trPr>
        <w:tc>
          <w:tcPr>
            <w:tcW w:w="4994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NA DAN</w:t>
            </w:r>
          </w:p>
        </w:tc>
        <w:tc>
          <w:tcPr>
            <w:tcW w:w="2047" w:type="dxa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94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i/>
                <w:iCs/>
                <w:szCs w:val="20"/>
                <w:lang w:val="sl-SI"/>
              </w:rPr>
            </w:pPr>
            <w:proofErr w:type="spellStart"/>
            <w:r w:rsidRPr="002A4AF7">
              <w:rPr>
                <w:rFonts w:cs="Arial"/>
                <w:iCs/>
                <w:szCs w:val="20"/>
                <w:lang w:val="sl-SI"/>
              </w:rPr>
              <w:t>Šestposteljni</w:t>
            </w:r>
            <w:proofErr w:type="spellEnd"/>
            <w:r w:rsidRPr="002A4AF7">
              <w:rPr>
                <w:rFonts w:cs="Arial"/>
                <w:iCs/>
                <w:szCs w:val="20"/>
                <w:lang w:val="sl-SI"/>
              </w:rPr>
              <w:t xml:space="preserve"> (4+2) bungalov na dan</w:t>
            </w:r>
          </w:p>
        </w:tc>
        <w:tc>
          <w:tcPr>
            <w:tcW w:w="2047" w:type="dxa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69,70€</w:t>
            </w:r>
          </w:p>
        </w:tc>
      </w:tr>
    </w:tbl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4. KRANJSKA GORA – ČIČARE 13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KRANJSKA GORA - ČIČARE 13"/>
        <w:tblDescription w:val="NAJEM PETPOSTELJNE (3+2) GARSONJERE NA DAN"/>
      </w:tblPr>
      <w:tblGrid>
        <w:gridCol w:w="4936"/>
        <w:gridCol w:w="2123"/>
      </w:tblGrid>
      <w:tr w:rsidR="00644EEC" w:rsidRPr="00E73065" w:rsidTr="00DF42A9">
        <w:trPr>
          <w:trHeight w:val="68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PETPOSTELJNE (3+2) GARSONJERE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V sezoni od 25. 6. do 29. </w:t>
            </w:r>
            <w:smartTag w:uri="urn:schemas-microsoft-com:office:smarttags" w:element="metricconverter">
              <w:smartTagPr>
                <w:attr w:name="ProductID" w:val="8. in"/>
              </w:smartTagPr>
              <w:r w:rsidRPr="002A4AF7">
                <w:rPr>
                  <w:rFonts w:cs="Arial"/>
                  <w:b/>
                  <w:bCs/>
                  <w:szCs w:val="20"/>
                  <w:lang w:val="sl-SI"/>
                </w:rPr>
                <w:t xml:space="preserve">8. </w:t>
              </w:r>
              <w:r w:rsidRPr="002A4AF7">
                <w:rPr>
                  <w:rFonts w:cs="Arial"/>
                  <w:bCs/>
                  <w:szCs w:val="20"/>
                  <w:lang w:val="sl-SI"/>
                </w:rPr>
                <w:t>in</w:t>
              </w:r>
            </w:smartTag>
            <w:r w:rsidRPr="002A4AF7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2A4AF7">
              <w:rPr>
                <w:rFonts w:cs="Arial"/>
                <w:b/>
                <w:bCs/>
                <w:szCs w:val="20"/>
                <w:lang w:val="sl-SI"/>
              </w:rPr>
              <w:t>od 24. 12. do 31. 3</w:t>
            </w:r>
            <w:r w:rsidRPr="002A4AF7">
              <w:rPr>
                <w:rFonts w:cs="Arial"/>
                <w:bCs/>
                <w:szCs w:val="20"/>
                <w:lang w:val="sl-SI"/>
              </w:rPr>
              <w:t xml:space="preserve">. 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35,50€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Izven sezone 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28,40€</w:t>
            </w:r>
          </w:p>
        </w:tc>
      </w:tr>
    </w:tbl>
    <w:p w:rsidR="00644EEC" w:rsidRPr="00E73065" w:rsidRDefault="00644EEC" w:rsidP="00644EEC">
      <w:pPr>
        <w:rPr>
          <w:rFonts w:cs="Arial"/>
          <w:szCs w:val="20"/>
          <w:lang w:val="sl-SI" w:eastAsia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5. VINICA – VINICA 41a</w:t>
      </w:r>
    </w:p>
    <w:p w:rsidR="00644EEC" w:rsidRPr="00E73065" w:rsidRDefault="00644EEC" w:rsidP="00644EEC">
      <w:pPr>
        <w:spacing w:line="240" w:lineRule="auto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VINICA - VINICA 41a"/>
        <w:tblDescription w:val="NAJEM ŠESTPOSTELJNEGA (4+2) STANOVANJA NA DAN"/>
      </w:tblPr>
      <w:tblGrid>
        <w:gridCol w:w="4936"/>
        <w:gridCol w:w="2123"/>
      </w:tblGrid>
      <w:tr w:rsidR="00644EEC" w:rsidRPr="00E73065" w:rsidTr="00DF42A9">
        <w:trPr>
          <w:trHeight w:val="687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ŠESTPOSTELJNEGA (4+2) STANOVANJA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29,10€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23,30€</w:t>
            </w:r>
          </w:p>
        </w:tc>
      </w:tr>
    </w:tbl>
    <w:p w:rsidR="00644EEC" w:rsidRDefault="00644EEC" w:rsidP="00DF42A9">
      <w:pPr>
        <w:spacing w:line="720" w:lineRule="auto"/>
        <w:rPr>
          <w:rFonts w:cs="Arial"/>
          <w:b/>
          <w:szCs w:val="20"/>
          <w:lang w:val="sl-SI"/>
        </w:rPr>
      </w:pPr>
    </w:p>
    <w:p w:rsidR="00644EEC" w:rsidRPr="00E73065" w:rsidRDefault="00644EEC" w:rsidP="00644EEC">
      <w:pPr>
        <w:spacing w:line="240" w:lineRule="auto"/>
        <w:rPr>
          <w:rFonts w:cs="Arial"/>
          <w:b/>
          <w:szCs w:val="20"/>
          <w:lang w:val="sl-SI"/>
        </w:rPr>
      </w:pPr>
      <w:r w:rsidRPr="00E73065">
        <w:rPr>
          <w:rFonts w:cs="Arial"/>
          <w:b/>
          <w:szCs w:val="20"/>
          <w:lang w:val="sl-SI"/>
        </w:rPr>
        <w:t>Vse cene vsebujejo davek na dodano vrednost. V cenah ni vključena turistična taksa.</w:t>
      </w:r>
      <w:bookmarkStart w:id="0" w:name="_GoBack"/>
      <w:bookmarkEnd w:id="0"/>
    </w:p>
    <w:sectPr w:rsidR="00644EEC" w:rsidRPr="00E73065" w:rsidSect="009D5A18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418" w:right="1418" w:bottom="1418" w:left="1418" w:header="1701" w:footer="170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C9" w:rsidRDefault="002971C9">
      <w:r>
        <w:separator/>
      </w:r>
    </w:p>
  </w:endnote>
  <w:endnote w:type="continuationSeparator" w:id="0">
    <w:p w:rsidR="002971C9" w:rsidRDefault="0029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C9" w:rsidRDefault="002971C9">
      <w:r>
        <w:separator/>
      </w:r>
    </w:p>
  </w:footnote>
  <w:footnote w:type="continuationSeparator" w:id="0">
    <w:p w:rsidR="002971C9" w:rsidRDefault="0029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Default="00842F1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Default="00842F1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CA"/>
    <w:rsid w:val="000041A9"/>
    <w:rsid w:val="00007710"/>
    <w:rsid w:val="000421F4"/>
    <w:rsid w:val="00043A34"/>
    <w:rsid w:val="0004736E"/>
    <w:rsid w:val="00086523"/>
    <w:rsid w:val="000A1F48"/>
    <w:rsid w:val="000C7A75"/>
    <w:rsid w:val="000D2D5C"/>
    <w:rsid w:val="000D69A9"/>
    <w:rsid w:val="000F4C40"/>
    <w:rsid w:val="00134A14"/>
    <w:rsid w:val="0014068C"/>
    <w:rsid w:val="00161847"/>
    <w:rsid w:val="00165EA4"/>
    <w:rsid w:val="00177A68"/>
    <w:rsid w:val="001A6944"/>
    <w:rsid w:val="001B49B4"/>
    <w:rsid w:val="001B77C1"/>
    <w:rsid w:val="001C26EF"/>
    <w:rsid w:val="001D38A6"/>
    <w:rsid w:val="001E07F7"/>
    <w:rsid w:val="001E3BE4"/>
    <w:rsid w:val="00217C1A"/>
    <w:rsid w:val="00233990"/>
    <w:rsid w:val="00234F4B"/>
    <w:rsid w:val="00267C09"/>
    <w:rsid w:val="002869D7"/>
    <w:rsid w:val="002908C5"/>
    <w:rsid w:val="00295606"/>
    <w:rsid w:val="002971C9"/>
    <w:rsid w:val="002A3D41"/>
    <w:rsid w:val="002A4AF7"/>
    <w:rsid w:val="002B0DFB"/>
    <w:rsid w:val="002D2C43"/>
    <w:rsid w:val="002F2179"/>
    <w:rsid w:val="0031074B"/>
    <w:rsid w:val="00314B6C"/>
    <w:rsid w:val="00322E28"/>
    <w:rsid w:val="00332F90"/>
    <w:rsid w:val="00395C45"/>
    <w:rsid w:val="003D25E3"/>
    <w:rsid w:val="003F02BB"/>
    <w:rsid w:val="00452DF0"/>
    <w:rsid w:val="00471E41"/>
    <w:rsid w:val="00493A49"/>
    <w:rsid w:val="004A0C9A"/>
    <w:rsid w:val="004A2D0D"/>
    <w:rsid w:val="004B08C4"/>
    <w:rsid w:val="004B1F3F"/>
    <w:rsid w:val="004C5E62"/>
    <w:rsid w:val="004E35FF"/>
    <w:rsid w:val="004E4ADB"/>
    <w:rsid w:val="005136D2"/>
    <w:rsid w:val="00515492"/>
    <w:rsid w:val="00531A97"/>
    <w:rsid w:val="00531CDF"/>
    <w:rsid w:val="00552CF9"/>
    <w:rsid w:val="005843B9"/>
    <w:rsid w:val="005931D6"/>
    <w:rsid w:val="005A0443"/>
    <w:rsid w:val="005A6A34"/>
    <w:rsid w:val="005E02F1"/>
    <w:rsid w:val="005E5FB8"/>
    <w:rsid w:val="006120BC"/>
    <w:rsid w:val="00621C26"/>
    <w:rsid w:val="00644EEC"/>
    <w:rsid w:val="00656AFF"/>
    <w:rsid w:val="006E1A40"/>
    <w:rsid w:val="006E7234"/>
    <w:rsid w:val="00713EC9"/>
    <w:rsid w:val="00724B63"/>
    <w:rsid w:val="007355C9"/>
    <w:rsid w:val="00776D61"/>
    <w:rsid w:val="007A5AFF"/>
    <w:rsid w:val="007C6E82"/>
    <w:rsid w:val="00842F1E"/>
    <w:rsid w:val="00865A60"/>
    <w:rsid w:val="0087090F"/>
    <w:rsid w:val="00877689"/>
    <w:rsid w:val="00890DAB"/>
    <w:rsid w:val="008A650F"/>
    <w:rsid w:val="008B3820"/>
    <w:rsid w:val="008D73B5"/>
    <w:rsid w:val="00905608"/>
    <w:rsid w:val="0091170B"/>
    <w:rsid w:val="00920AA2"/>
    <w:rsid w:val="00971109"/>
    <w:rsid w:val="009807B0"/>
    <w:rsid w:val="009D5A18"/>
    <w:rsid w:val="009D7F4F"/>
    <w:rsid w:val="00A60C9C"/>
    <w:rsid w:val="00A76221"/>
    <w:rsid w:val="00AD48C6"/>
    <w:rsid w:val="00AE4CBC"/>
    <w:rsid w:val="00AE5EFF"/>
    <w:rsid w:val="00B2790C"/>
    <w:rsid w:val="00B52C32"/>
    <w:rsid w:val="00B8644A"/>
    <w:rsid w:val="00B87580"/>
    <w:rsid w:val="00B905D3"/>
    <w:rsid w:val="00B92242"/>
    <w:rsid w:val="00B9263D"/>
    <w:rsid w:val="00B96101"/>
    <w:rsid w:val="00B96D5F"/>
    <w:rsid w:val="00BF5C5D"/>
    <w:rsid w:val="00C048C0"/>
    <w:rsid w:val="00C21CAC"/>
    <w:rsid w:val="00C3169D"/>
    <w:rsid w:val="00C42B6C"/>
    <w:rsid w:val="00C62055"/>
    <w:rsid w:val="00C80D06"/>
    <w:rsid w:val="00C8406F"/>
    <w:rsid w:val="00CC4907"/>
    <w:rsid w:val="00CF1D89"/>
    <w:rsid w:val="00D0686A"/>
    <w:rsid w:val="00D275E1"/>
    <w:rsid w:val="00D3691F"/>
    <w:rsid w:val="00D456B1"/>
    <w:rsid w:val="00D569CA"/>
    <w:rsid w:val="00D6079B"/>
    <w:rsid w:val="00D64984"/>
    <w:rsid w:val="00DC7FED"/>
    <w:rsid w:val="00DF42A9"/>
    <w:rsid w:val="00E27C46"/>
    <w:rsid w:val="00E45284"/>
    <w:rsid w:val="00E517C3"/>
    <w:rsid w:val="00E73065"/>
    <w:rsid w:val="00E749EF"/>
    <w:rsid w:val="00E930D6"/>
    <w:rsid w:val="00EA023F"/>
    <w:rsid w:val="00EB292D"/>
    <w:rsid w:val="00EB4E66"/>
    <w:rsid w:val="00F12112"/>
    <w:rsid w:val="00F72E92"/>
    <w:rsid w:val="00F73CBF"/>
    <w:rsid w:val="00FA19CC"/>
    <w:rsid w:val="00FA6050"/>
    <w:rsid w:val="00FB3F9C"/>
    <w:rsid w:val="00FE17C1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79511F"/>
  <w15:chartTrackingRefBased/>
  <w15:docId w15:val="{530FAD79-2ECD-4F2B-BE73-A1FA40B1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69CA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569CA"/>
    <w:pPr>
      <w:keepNext/>
      <w:tabs>
        <w:tab w:val="left" w:pos="360"/>
      </w:tabs>
      <w:spacing w:before="240" w:after="60"/>
      <w:jc w:val="both"/>
      <w:outlineLvl w:val="0"/>
    </w:pPr>
    <w:rPr>
      <w:b/>
      <w:bCs/>
      <w:kern w:val="32"/>
      <w:sz w:val="24"/>
      <w:lang w:val="sl-SI" w:eastAsia="sl-SI"/>
    </w:rPr>
  </w:style>
  <w:style w:type="paragraph" w:styleId="Naslov2">
    <w:name w:val="heading 2"/>
    <w:basedOn w:val="Navaden"/>
    <w:next w:val="Navaden"/>
    <w:qFormat/>
    <w:rsid w:val="00D569CA"/>
    <w:pPr>
      <w:keepNext/>
      <w:outlineLvl w:val="1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569CA"/>
    <w:pPr>
      <w:tabs>
        <w:tab w:val="center" w:pos="4320"/>
        <w:tab w:val="right" w:pos="8640"/>
      </w:tabs>
    </w:pPr>
  </w:style>
  <w:style w:type="paragraph" w:customStyle="1" w:styleId="podpisi">
    <w:name w:val="podpisi"/>
    <w:basedOn w:val="Navaden"/>
    <w:qFormat/>
    <w:rsid w:val="00D569CA"/>
    <w:pPr>
      <w:tabs>
        <w:tab w:val="left" w:pos="3402"/>
      </w:tabs>
    </w:pPr>
    <w:rPr>
      <w:lang w:val="it-IT"/>
    </w:rPr>
  </w:style>
  <w:style w:type="character" w:styleId="Krepko">
    <w:name w:val="Strong"/>
    <w:qFormat/>
    <w:rsid w:val="00D569CA"/>
    <w:rPr>
      <w:rFonts w:ascii="Arial" w:hAnsi="Arial"/>
      <w:b/>
      <w:bCs/>
      <w:i/>
      <w:kern w:val="0"/>
      <w:sz w:val="22"/>
      <w:szCs w:val="22"/>
      <w:effect w:val="none"/>
    </w:rPr>
  </w:style>
  <w:style w:type="paragraph" w:styleId="Noga">
    <w:name w:val="footer"/>
    <w:basedOn w:val="Navaden"/>
    <w:rsid w:val="00D569CA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D6079B"/>
    <w:pPr>
      <w:spacing w:after="75" w:line="240" w:lineRule="auto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D3691F"/>
  </w:style>
  <w:style w:type="paragraph" w:styleId="Telobesedila3">
    <w:name w:val="Body Text 3"/>
    <w:basedOn w:val="Navaden"/>
    <w:link w:val="Telobesedila3Znak"/>
    <w:rsid w:val="000421F4"/>
    <w:pPr>
      <w:spacing w:after="120"/>
    </w:pPr>
    <w:rPr>
      <w:sz w:val="16"/>
      <w:szCs w:val="16"/>
    </w:rPr>
  </w:style>
  <w:style w:type="character" w:customStyle="1" w:styleId="Naslov1Znak">
    <w:name w:val="Naslov 1 Znak"/>
    <w:aliases w:val="NASLOV Znak"/>
    <w:link w:val="Naslov1"/>
    <w:rsid w:val="00644EEC"/>
    <w:rPr>
      <w:rFonts w:ascii="Arial" w:hAnsi="Arial"/>
      <w:b/>
      <w:bCs/>
      <w:kern w:val="32"/>
      <w:sz w:val="24"/>
      <w:szCs w:val="24"/>
    </w:rPr>
  </w:style>
  <w:style w:type="character" w:customStyle="1" w:styleId="Telobesedila3Znak">
    <w:name w:val="Telo besedila 3 Znak"/>
    <w:link w:val="Telobesedila3"/>
    <w:rsid w:val="00644EEC"/>
    <w:rPr>
      <w:rFonts w:ascii="Arial" w:hAnsi="Arial"/>
      <w:sz w:val="16"/>
      <w:szCs w:val="16"/>
      <w:lang w:val="en-US" w:eastAsia="en-US"/>
    </w:rPr>
  </w:style>
  <w:style w:type="table" w:styleId="Tabelamrea">
    <w:name w:val="Table Grid"/>
    <w:basedOn w:val="Navadnatabela"/>
    <w:rsid w:val="0064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F42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Cenik letovanja za leto 2013</vt:lpstr>
    </vt:vector>
  </TitlesOfParts>
  <Company>MNZ RS, Policija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letovanja za leto 2013</dc:title>
  <dc:subject/>
  <dc:creator>uss0327</dc:creator>
  <cp:keywords/>
  <dc:description/>
  <cp:lastModifiedBy>Iris Uzar</cp:lastModifiedBy>
  <cp:revision>3</cp:revision>
  <cp:lastPrinted>2019-03-05T11:42:00Z</cp:lastPrinted>
  <dcterms:created xsi:type="dcterms:W3CDTF">2021-09-17T08:03:00Z</dcterms:created>
  <dcterms:modified xsi:type="dcterms:W3CDTF">2021-09-17T08:03:00Z</dcterms:modified>
</cp:coreProperties>
</file>