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76" w:rsidRPr="00F46713" w:rsidRDefault="00287976" w:rsidP="00287976">
      <w:pPr>
        <w:spacing w:after="0" w:line="260" w:lineRule="exact"/>
        <w:rPr>
          <w:sz w:val="20"/>
          <w:szCs w:val="20"/>
        </w:rPr>
      </w:pPr>
      <w:r>
        <w:rPr>
          <w:sz w:val="20"/>
          <w:szCs w:val="20"/>
        </w:rPr>
        <w:t>Gospa mag. Tatjana Bobnar</w:t>
      </w:r>
    </w:p>
    <w:p w:rsidR="00287976" w:rsidRPr="00F46713" w:rsidRDefault="00287976" w:rsidP="00287976">
      <w:pPr>
        <w:spacing w:after="0" w:line="260" w:lineRule="exact"/>
        <w:rPr>
          <w:sz w:val="20"/>
          <w:szCs w:val="20"/>
        </w:rPr>
      </w:pPr>
      <w:r w:rsidRPr="00F46713">
        <w:rPr>
          <w:sz w:val="20"/>
          <w:szCs w:val="20"/>
        </w:rPr>
        <w:t>generaln</w:t>
      </w:r>
      <w:r>
        <w:rPr>
          <w:sz w:val="20"/>
          <w:szCs w:val="20"/>
        </w:rPr>
        <w:t>a</w:t>
      </w:r>
      <w:r w:rsidRPr="00F46713">
        <w:rPr>
          <w:sz w:val="20"/>
          <w:szCs w:val="20"/>
        </w:rPr>
        <w:t xml:space="preserve"> direktor</w:t>
      </w:r>
      <w:r>
        <w:rPr>
          <w:sz w:val="20"/>
          <w:szCs w:val="20"/>
        </w:rPr>
        <w:t>ica</w:t>
      </w:r>
      <w:r w:rsidRPr="00F46713">
        <w:rPr>
          <w:sz w:val="20"/>
          <w:szCs w:val="20"/>
        </w:rPr>
        <w:t xml:space="preserve"> Policije</w:t>
      </w:r>
    </w:p>
    <w:p w:rsidR="00287976" w:rsidRDefault="00287976" w:rsidP="00F46713">
      <w:pPr>
        <w:autoSpaceDE w:val="0"/>
        <w:autoSpaceDN w:val="0"/>
        <w:adjustRightInd w:val="0"/>
        <w:spacing w:after="0" w:line="260" w:lineRule="exact"/>
        <w:rPr>
          <w:sz w:val="20"/>
          <w:szCs w:val="20"/>
        </w:rPr>
      </w:pPr>
    </w:p>
    <w:p w:rsidR="00287976" w:rsidRDefault="00287976" w:rsidP="00F46713">
      <w:pPr>
        <w:autoSpaceDE w:val="0"/>
        <w:autoSpaceDN w:val="0"/>
        <w:adjustRightInd w:val="0"/>
        <w:spacing w:after="0" w:line="260" w:lineRule="exact"/>
        <w:rPr>
          <w:sz w:val="20"/>
          <w:szCs w:val="20"/>
        </w:rPr>
      </w:pPr>
    </w:p>
    <w:p w:rsidR="001541B6" w:rsidRPr="00907A04" w:rsidRDefault="001541B6" w:rsidP="00F46713">
      <w:pPr>
        <w:autoSpaceDE w:val="0"/>
        <w:autoSpaceDN w:val="0"/>
        <w:adjustRightInd w:val="0"/>
        <w:spacing w:after="0" w:line="260" w:lineRule="exact"/>
        <w:rPr>
          <w:sz w:val="20"/>
          <w:szCs w:val="20"/>
        </w:rPr>
      </w:pPr>
      <w:r w:rsidRPr="00907A04">
        <w:rPr>
          <w:sz w:val="20"/>
          <w:szCs w:val="20"/>
        </w:rPr>
        <w:t>Številka: 0602-</w:t>
      </w:r>
      <w:r w:rsidR="00B65FA2">
        <w:rPr>
          <w:sz w:val="20"/>
          <w:szCs w:val="20"/>
        </w:rPr>
        <w:t>27</w:t>
      </w:r>
      <w:r w:rsidRPr="00907A04">
        <w:rPr>
          <w:sz w:val="20"/>
          <w:szCs w:val="20"/>
        </w:rPr>
        <w:t>/201</w:t>
      </w:r>
      <w:r w:rsidR="00E9598B">
        <w:rPr>
          <w:sz w:val="20"/>
          <w:szCs w:val="20"/>
        </w:rPr>
        <w:t>9</w:t>
      </w:r>
      <w:r w:rsidRPr="00907A04">
        <w:rPr>
          <w:sz w:val="20"/>
          <w:szCs w:val="20"/>
        </w:rPr>
        <w:t>/</w:t>
      </w:r>
      <w:r w:rsidR="00BA3419" w:rsidRPr="00907A04">
        <w:rPr>
          <w:sz w:val="20"/>
          <w:szCs w:val="20"/>
        </w:rPr>
        <w:t>1</w:t>
      </w:r>
      <w:r w:rsidRPr="00907A04">
        <w:rPr>
          <w:sz w:val="20"/>
          <w:szCs w:val="20"/>
        </w:rPr>
        <w:t xml:space="preserve"> (141-0</w:t>
      </w:r>
      <w:r w:rsidR="00904B26" w:rsidRPr="00907A04">
        <w:rPr>
          <w:sz w:val="20"/>
          <w:szCs w:val="20"/>
        </w:rPr>
        <w:t>2</w:t>
      </w:r>
      <w:r w:rsidRPr="00907A04">
        <w:rPr>
          <w:sz w:val="20"/>
          <w:szCs w:val="20"/>
        </w:rPr>
        <w:t>)</w:t>
      </w:r>
    </w:p>
    <w:p w:rsidR="00287976" w:rsidRDefault="001541B6" w:rsidP="00287976">
      <w:pPr>
        <w:spacing w:after="0" w:line="260" w:lineRule="exact"/>
        <w:rPr>
          <w:sz w:val="20"/>
          <w:szCs w:val="20"/>
        </w:rPr>
      </w:pPr>
      <w:r w:rsidRPr="00907A04">
        <w:rPr>
          <w:sz w:val="20"/>
          <w:szCs w:val="20"/>
        </w:rPr>
        <w:t>Datum:</w:t>
      </w:r>
    </w:p>
    <w:p w:rsidR="001541B6" w:rsidRPr="00907A04" w:rsidRDefault="00287976" w:rsidP="00287976">
      <w:pPr>
        <w:spacing w:after="0" w:line="260" w:lineRule="exact"/>
      </w:pPr>
      <w:r w:rsidRPr="00907A04">
        <w:t xml:space="preserve"> </w:t>
      </w:r>
    </w:p>
    <w:p w:rsidR="001541B6" w:rsidRDefault="001541B6" w:rsidP="00287976">
      <w:pPr>
        <w:pStyle w:val="Telobesedila31"/>
        <w:spacing w:line="260" w:lineRule="exact"/>
        <w:jc w:val="left"/>
        <w:rPr>
          <w:rFonts w:ascii="Arial" w:hAnsi="Arial" w:cs="Arial"/>
          <w:i w:val="0"/>
          <w:color w:val="auto"/>
          <w:sz w:val="20"/>
        </w:rPr>
      </w:pPr>
      <w:r w:rsidRPr="00907A04">
        <w:rPr>
          <w:rFonts w:ascii="Arial" w:hAnsi="Arial" w:cs="Arial"/>
          <w:i w:val="0"/>
          <w:color w:val="auto"/>
          <w:sz w:val="20"/>
        </w:rPr>
        <w:t xml:space="preserve">Na podlagi 23. člena Zakona o državni upravi (Uradni list RS, št. 113/05 – UPB, 89/07 – </w:t>
      </w:r>
      <w:proofErr w:type="spellStart"/>
      <w:r w:rsidRPr="00907A04">
        <w:rPr>
          <w:rFonts w:ascii="Arial" w:hAnsi="Arial" w:cs="Arial"/>
          <w:i w:val="0"/>
          <w:color w:val="auto"/>
          <w:sz w:val="20"/>
        </w:rPr>
        <w:t>odl</w:t>
      </w:r>
      <w:proofErr w:type="spellEnd"/>
      <w:r w:rsidRPr="00907A04">
        <w:rPr>
          <w:rFonts w:ascii="Arial" w:hAnsi="Arial" w:cs="Arial"/>
          <w:i w:val="0"/>
          <w:color w:val="auto"/>
          <w:sz w:val="20"/>
        </w:rPr>
        <w:t>. US, 126/07 – ZUP-E, 48/09, 8/10 – ZUP-G, 21/12, 47/13, 12/14, 90/14 in 51/16) in četrtega odstavka 4. člena Zakona o organiziranosti in delu v policiji (Uradni list RS, št. 15/13, 11/14, 86/15</w:t>
      </w:r>
      <w:r w:rsidR="009C442A" w:rsidRPr="00907A04">
        <w:rPr>
          <w:rFonts w:ascii="Arial" w:hAnsi="Arial" w:cs="Arial"/>
          <w:i w:val="0"/>
          <w:color w:val="auto"/>
          <w:sz w:val="20"/>
        </w:rPr>
        <w:t>, 77/16</w:t>
      </w:r>
      <w:r w:rsidR="00E9598B">
        <w:rPr>
          <w:rFonts w:ascii="Arial" w:hAnsi="Arial" w:cs="Arial"/>
          <w:i w:val="0"/>
          <w:color w:val="auto"/>
          <w:sz w:val="20"/>
        </w:rPr>
        <w:t>,</w:t>
      </w:r>
      <w:r w:rsidRPr="00907A04">
        <w:rPr>
          <w:rFonts w:ascii="Arial" w:hAnsi="Arial" w:cs="Arial"/>
          <w:i w:val="0"/>
          <w:color w:val="auto"/>
          <w:sz w:val="20"/>
        </w:rPr>
        <w:t xml:space="preserve"> 77/1</w:t>
      </w:r>
      <w:r w:rsidR="009C442A" w:rsidRPr="00907A04">
        <w:rPr>
          <w:rFonts w:ascii="Arial" w:hAnsi="Arial" w:cs="Arial"/>
          <w:i w:val="0"/>
          <w:color w:val="auto"/>
          <w:sz w:val="20"/>
        </w:rPr>
        <w:t>7</w:t>
      </w:r>
      <w:r w:rsidRPr="00907A04">
        <w:rPr>
          <w:rFonts w:ascii="Arial" w:hAnsi="Arial" w:cs="Arial"/>
          <w:i w:val="0"/>
          <w:color w:val="auto"/>
          <w:sz w:val="20"/>
        </w:rPr>
        <w:t xml:space="preserve"> </w:t>
      </w:r>
      <w:r w:rsidR="00E9598B">
        <w:rPr>
          <w:rFonts w:ascii="Arial" w:hAnsi="Arial" w:cs="Arial"/>
          <w:i w:val="0"/>
          <w:color w:val="auto"/>
          <w:sz w:val="20"/>
        </w:rPr>
        <w:t xml:space="preserve">in 36/19 </w:t>
      </w:r>
      <w:r w:rsidRPr="00907A04">
        <w:rPr>
          <w:rFonts w:ascii="Arial" w:hAnsi="Arial" w:cs="Arial"/>
          <w:i w:val="0"/>
          <w:color w:val="auto"/>
          <w:sz w:val="20"/>
        </w:rPr>
        <w:t xml:space="preserve">– </w:t>
      </w:r>
      <w:proofErr w:type="spellStart"/>
      <w:r w:rsidRPr="00907A04">
        <w:rPr>
          <w:rFonts w:ascii="Arial" w:hAnsi="Arial" w:cs="Arial"/>
          <w:i w:val="0"/>
          <w:color w:val="auto"/>
          <w:sz w:val="20"/>
        </w:rPr>
        <w:t>ZODPol</w:t>
      </w:r>
      <w:proofErr w:type="spellEnd"/>
      <w:r w:rsidRPr="00907A04">
        <w:rPr>
          <w:rFonts w:ascii="Arial" w:hAnsi="Arial" w:cs="Arial"/>
          <w:i w:val="0"/>
          <w:color w:val="auto"/>
          <w:sz w:val="20"/>
        </w:rPr>
        <w:t>) izdajam</w:t>
      </w:r>
    </w:p>
    <w:p w:rsidR="00287976" w:rsidRPr="00907A04" w:rsidRDefault="00287976" w:rsidP="00287976">
      <w:pPr>
        <w:pStyle w:val="Telobesedila31"/>
        <w:spacing w:line="260" w:lineRule="exact"/>
        <w:jc w:val="left"/>
        <w:rPr>
          <w:rFonts w:ascii="Arial" w:hAnsi="Arial" w:cs="Arial"/>
          <w:color w:val="auto"/>
        </w:rPr>
      </w:pPr>
    </w:p>
    <w:p w:rsidR="001541B6" w:rsidRPr="00907A04" w:rsidRDefault="001541B6" w:rsidP="006D035A">
      <w:pPr>
        <w:pStyle w:val="Navaden1"/>
        <w:spacing w:line="260" w:lineRule="exact"/>
        <w:rPr>
          <w:rFonts w:ascii="Arial" w:hAnsi="Arial" w:cs="Arial"/>
          <w:b/>
          <w:color w:val="auto"/>
        </w:rPr>
      </w:pPr>
      <w:r w:rsidRPr="00907A04">
        <w:rPr>
          <w:rFonts w:ascii="Arial" w:hAnsi="Arial" w:cs="Arial"/>
          <w:b/>
          <w:color w:val="auto"/>
        </w:rPr>
        <w:t>USMERITVE IN OBVEZNA NAVODILA</w:t>
      </w:r>
    </w:p>
    <w:p w:rsidR="001541B6" w:rsidRPr="00907A04" w:rsidRDefault="001541B6" w:rsidP="006D035A">
      <w:pPr>
        <w:pStyle w:val="Navaden1"/>
        <w:spacing w:line="260" w:lineRule="exact"/>
        <w:rPr>
          <w:rFonts w:ascii="Arial" w:hAnsi="Arial" w:cs="Arial"/>
          <w:color w:val="auto"/>
        </w:rPr>
      </w:pPr>
      <w:r w:rsidRPr="00907A04">
        <w:rPr>
          <w:rFonts w:ascii="Arial" w:hAnsi="Arial" w:cs="Arial"/>
          <w:b/>
          <w:color w:val="auto"/>
        </w:rPr>
        <w:t>za pripravo načrta dela policije v letu 20</w:t>
      </w:r>
      <w:r w:rsidR="00E9598B">
        <w:rPr>
          <w:rFonts w:ascii="Arial" w:hAnsi="Arial" w:cs="Arial"/>
          <w:b/>
          <w:color w:val="auto"/>
        </w:rPr>
        <w:t>20</w:t>
      </w:r>
    </w:p>
    <w:p w:rsidR="001541B6" w:rsidRPr="00907A04" w:rsidRDefault="001541B6" w:rsidP="006D035A">
      <w:pPr>
        <w:pStyle w:val="Telobesedila1"/>
        <w:spacing w:line="260" w:lineRule="exact"/>
        <w:jc w:val="left"/>
        <w:rPr>
          <w:rFonts w:ascii="Arial" w:hAnsi="Arial" w:cs="Arial"/>
          <w:strike/>
          <w:color w:val="auto"/>
          <w:sz w:val="20"/>
        </w:rPr>
      </w:pPr>
    </w:p>
    <w:p w:rsidR="00A36D92" w:rsidRDefault="00A36D92" w:rsidP="006D035A">
      <w:pPr>
        <w:pStyle w:val="Navaden1"/>
        <w:spacing w:line="260" w:lineRule="exact"/>
        <w:rPr>
          <w:rFonts w:ascii="Arial" w:hAnsi="Arial" w:cs="Arial"/>
          <w:color w:val="auto"/>
        </w:rPr>
      </w:pPr>
    </w:p>
    <w:p w:rsidR="001541B6" w:rsidRPr="00907A04" w:rsidRDefault="001541B6" w:rsidP="006D035A">
      <w:pPr>
        <w:pStyle w:val="Navaden1"/>
        <w:spacing w:line="260" w:lineRule="exact"/>
        <w:rPr>
          <w:rFonts w:ascii="Arial" w:hAnsi="Arial" w:cs="Arial"/>
          <w:color w:val="auto"/>
        </w:rPr>
      </w:pPr>
      <w:r w:rsidRPr="00907A04">
        <w:rPr>
          <w:rFonts w:ascii="Arial" w:hAnsi="Arial" w:cs="Arial"/>
          <w:color w:val="auto"/>
        </w:rPr>
        <w:t>Usmeritve in obvezna navodila za pripravo načrta dela policije v letu 20</w:t>
      </w:r>
      <w:r w:rsidR="00E9598B">
        <w:rPr>
          <w:rFonts w:ascii="Arial" w:hAnsi="Arial" w:cs="Arial"/>
          <w:color w:val="auto"/>
        </w:rPr>
        <w:t>20</w:t>
      </w:r>
      <w:r w:rsidRPr="00907A04">
        <w:rPr>
          <w:rFonts w:ascii="Arial" w:hAnsi="Arial" w:cs="Arial"/>
          <w:color w:val="auto"/>
        </w:rPr>
        <w:t xml:space="preserve"> temeljijo na ugotovitvah o delovanju policije na podlagi njenega poročanja ministrstvu, na ugotovitvah nadzorov</w:t>
      </w:r>
      <w:r w:rsidR="00A36D92">
        <w:rPr>
          <w:rFonts w:ascii="Arial" w:hAnsi="Arial" w:cs="Arial"/>
          <w:color w:val="auto"/>
        </w:rPr>
        <w:t xml:space="preserve"> in</w:t>
      </w:r>
      <w:r w:rsidRPr="00907A04">
        <w:rPr>
          <w:rFonts w:ascii="Arial" w:hAnsi="Arial" w:cs="Arial"/>
          <w:color w:val="auto"/>
        </w:rPr>
        <w:t xml:space="preserve"> </w:t>
      </w:r>
      <w:r w:rsidR="00A36D92">
        <w:rPr>
          <w:rFonts w:ascii="Arial" w:hAnsi="Arial" w:cs="Arial"/>
          <w:color w:val="auto"/>
        </w:rPr>
        <w:t xml:space="preserve">pritožbenih </w:t>
      </w:r>
      <w:r w:rsidRPr="00907A04">
        <w:rPr>
          <w:rFonts w:ascii="Arial" w:hAnsi="Arial" w:cs="Arial"/>
          <w:color w:val="auto"/>
        </w:rPr>
        <w:t>postopk</w:t>
      </w:r>
      <w:r w:rsidR="00A36D92">
        <w:rPr>
          <w:rFonts w:ascii="Arial" w:hAnsi="Arial" w:cs="Arial"/>
          <w:color w:val="auto"/>
        </w:rPr>
        <w:t>ov</w:t>
      </w:r>
      <w:r w:rsidRPr="00907A04">
        <w:rPr>
          <w:rFonts w:ascii="Arial" w:hAnsi="Arial" w:cs="Arial"/>
          <w:color w:val="auto"/>
        </w:rPr>
        <w:t xml:space="preserve"> zoper delo policistov, razgovorih z vodstvi policijskih uprav </w:t>
      </w:r>
      <w:r w:rsidR="00A36D92">
        <w:rPr>
          <w:rFonts w:ascii="Arial" w:hAnsi="Arial" w:cs="Arial"/>
          <w:color w:val="auto"/>
        </w:rPr>
        <w:t>ter</w:t>
      </w:r>
      <w:r w:rsidRPr="00907A04">
        <w:rPr>
          <w:rFonts w:ascii="Arial" w:hAnsi="Arial" w:cs="Arial"/>
          <w:color w:val="auto"/>
        </w:rPr>
        <w:t xml:space="preserve"> nekaterih organizacijskih enot Generalne policijske uprave, razgovor</w:t>
      </w:r>
      <w:r w:rsidR="00640E8E">
        <w:rPr>
          <w:rFonts w:ascii="Arial" w:hAnsi="Arial" w:cs="Arial"/>
          <w:color w:val="auto"/>
        </w:rPr>
        <w:t>u</w:t>
      </w:r>
      <w:r w:rsidRPr="00907A04">
        <w:rPr>
          <w:rFonts w:ascii="Arial" w:hAnsi="Arial" w:cs="Arial"/>
          <w:color w:val="auto"/>
        </w:rPr>
        <w:t xml:space="preserve"> s predstavniki Varuha človekovih pravic </w:t>
      </w:r>
      <w:r w:rsidR="00776C4D">
        <w:rPr>
          <w:rFonts w:ascii="Arial" w:hAnsi="Arial" w:cs="Arial"/>
          <w:color w:val="auto"/>
        </w:rPr>
        <w:t>Republike Slovenije (</w:t>
      </w:r>
      <w:r w:rsidRPr="00907A04">
        <w:rPr>
          <w:rFonts w:ascii="Arial" w:hAnsi="Arial" w:cs="Arial"/>
          <w:color w:val="auto"/>
        </w:rPr>
        <w:t>RS</w:t>
      </w:r>
      <w:r w:rsidR="00776C4D">
        <w:rPr>
          <w:rFonts w:ascii="Arial" w:hAnsi="Arial" w:cs="Arial"/>
          <w:color w:val="auto"/>
        </w:rPr>
        <w:t>)</w:t>
      </w:r>
      <w:r w:rsidR="00F46713" w:rsidRPr="00907A04">
        <w:rPr>
          <w:rFonts w:ascii="Arial" w:hAnsi="Arial" w:cs="Arial"/>
          <w:color w:val="auto"/>
        </w:rPr>
        <w:t>,</w:t>
      </w:r>
      <w:r w:rsidRPr="00907A04">
        <w:rPr>
          <w:rFonts w:ascii="Arial" w:hAnsi="Arial" w:cs="Arial"/>
          <w:color w:val="auto"/>
        </w:rPr>
        <w:t xml:space="preserve"> spremljanju sodne prakse </w:t>
      </w:r>
      <w:r w:rsidR="00A36D92">
        <w:rPr>
          <w:rFonts w:ascii="Arial" w:hAnsi="Arial" w:cs="Arial"/>
          <w:color w:val="auto"/>
        </w:rPr>
        <w:t>in</w:t>
      </w:r>
      <w:r w:rsidRPr="00907A04">
        <w:rPr>
          <w:rFonts w:ascii="Arial" w:hAnsi="Arial" w:cs="Arial"/>
          <w:color w:val="auto"/>
        </w:rPr>
        <w:t xml:space="preserve"> udejanjanju prednostnih nalog, ki izhajajo iz Temeljnih usmeritev za pripravo srednjeročnega načrta razvoja in dela policije v obdobju 2018–2022</w:t>
      </w:r>
      <w:r w:rsidRPr="00907A04">
        <w:rPr>
          <w:rStyle w:val="Sprotnaopomba-sklic"/>
          <w:rFonts w:ascii="Arial" w:hAnsi="Arial" w:cs="Arial"/>
          <w:color w:val="auto"/>
        </w:rPr>
        <w:footnoteReference w:id="1"/>
      </w:r>
      <w:r w:rsidRPr="00907A04">
        <w:rPr>
          <w:rFonts w:ascii="Arial" w:hAnsi="Arial" w:cs="Arial"/>
          <w:color w:val="auto"/>
        </w:rPr>
        <w:t xml:space="preserve"> ter iz drugih strateških dokumentov Državnega zbora RS, Vlade RS in Ministrstva za notranje zadeve RS (</w:t>
      </w:r>
      <w:r w:rsidR="0015571B" w:rsidRPr="00907A04">
        <w:rPr>
          <w:rFonts w:ascii="Arial" w:hAnsi="Arial" w:cs="Arial"/>
          <w:color w:val="auto"/>
        </w:rPr>
        <w:t xml:space="preserve">v nadaljnjem besedilu: </w:t>
      </w:r>
      <w:r w:rsidRPr="00907A04">
        <w:rPr>
          <w:rFonts w:ascii="Arial" w:hAnsi="Arial" w:cs="Arial"/>
          <w:color w:val="auto"/>
        </w:rPr>
        <w:t>MNZ).</w:t>
      </w:r>
    </w:p>
    <w:p w:rsidR="001541B6" w:rsidRPr="00907A04" w:rsidRDefault="001541B6" w:rsidP="006D035A">
      <w:pPr>
        <w:pStyle w:val="Navaden1"/>
        <w:spacing w:line="260" w:lineRule="exact"/>
        <w:rPr>
          <w:rFonts w:ascii="Arial" w:hAnsi="Arial" w:cs="Arial"/>
          <w:strike/>
          <w:color w:val="auto"/>
          <w:highlight w:val="yellow"/>
        </w:rPr>
      </w:pPr>
    </w:p>
    <w:p w:rsidR="001541B6" w:rsidRPr="00907A04" w:rsidRDefault="001541B6" w:rsidP="006D035A">
      <w:pPr>
        <w:pStyle w:val="Navaden1"/>
        <w:spacing w:line="260" w:lineRule="exact"/>
        <w:rPr>
          <w:rFonts w:ascii="Arial" w:hAnsi="Arial" w:cs="Arial"/>
          <w:b/>
          <w:color w:val="auto"/>
        </w:rPr>
      </w:pPr>
      <w:r w:rsidRPr="00907A04">
        <w:rPr>
          <w:rFonts w:ascii="Arial" w:hAnsi="Arial" w:cs="Arial"/>
          <w:b/>
          <w:color w:val="auto"/>
        </w:rPr>
        <w:t>I.</w:t>
      </w:r>
    </w:p>
    <w:p w:rsidR="001541B6" w:rsidRPr="00907A04" w:rsidRDefault="001541B6" w:rsidP="006D035A">
      <w:pPr>
        <w:pStyle w:val="Navaden1"/>
        <w:spacing w:line="260" w:lineRule="exact"/>
        <w:rPr>
          <w:rFonts w:ascii="Arial" w:hAnsi="Arial" w:cs="Arial"/>
          <w:b/>
          <w:smallCaps/>
          <w:color w:val="auto"/>
        </w:rPr>
      </w:pPr>
    </w:p>
    <w:p w:rsidR="001541B6" w:rsidRPr="00EF3AA7" w:rsidRDefault="001541B6" w:rsidP="00EF3AA7">
      <w:pPr>
        <w:pStyle w:val="Navaden1"/>
        <w:spacing w:line="260" w:lineRule="exact"/>
        <w:rPr>
          <w:rFonts w:ascii="Arial" w:hAnsi="Arial" w:cs="Arial"/>
          <w:b/>
          <w:smallCaps/>
          <w:color w:val="auto"/>
        </w:rPr>
      </w:pPr>
      <w:r w:rsidRPr="00907A04">
        <w:rPr>
          <w:rFonts w:ascii="Arial" w:hAnsi="Arial" w:cs="Arial"/>
          <w:b/>
          <w:smallCaps/>
          <w:color w:val="auto"/>
        </w:rPr>
        <w:t>URESNIČEVANJE STRATEŠKIH CILJEV</w:t>
      </w:r>
    </w:p>
    <w:p w:rsidR="001541B6" w:rsidRPr="00907A04" w:rsidRDefault="001541B6" w:rsidP="00EF3AA7">
      <w:pPr>
        <w:pStyle w:val="Telobesedila1"/>
        <w:numPr>
          <w:ilvl w:val="0"/>
          <w:numId w:val="3"/>
        </w:numPr>
        <w:spacing w:before="360" w:line="260" w:lineRule="exact"/>
        <w:ind w:left="493" w:hanging="493"/>
        <w:jc w:val="left"/>
        <w:rPr>
          <w:rFonts w:ascii="Arial" w:hAnsi="Arial" w:cs="Arial"/>
          <w:b/>
          <w:color w:val="auto"/>
          <w:sz w:val="20"/>
        </w:rPr>
      </w:pPr>
      <w:r w:rsidRPr="00907A04">
        <w:rPr>
          <w:rFonts w:ascii="Arial" w:hAnsi="Arial" w:cs="Arial"/>
          <w:b/>
          <w:color w:val="auto"/>
          <w:sz w:val="20"/>
        </w:rPr>
        <w:t>Preprečevanje, odkrivanje in preiskovanje kaznivih dejanj</w:t>
      </w:r>
    </w:p>
    <w:p w:rsidR="001541B6" w:rsidRPr="00907A04" w:rsidRDefault="001541B6" w:rsidP="006D035A">
      <w:pPr>
        <w:pStyle w:val="Telobesedila1"/>
        <w:spacing w:line="260" w:lineRule="exact"/>
        <w:jc w:val="left"/>
        <w:rPr>
          <w:rFonts w:ascii="Arial" w:hAnsi="Arial" w:cs="Arial"/>
          <w:b/>
          <w:color w:val="auto"/>
          <w:sz w:val="20"/>
        </w:rPr>
      </w:pPr>
    </w:p>
    <w:p w:rsidR="001541B6" w:rsidRPr="00907A04" w:rsidRDefault="00F51909" w:rsidP="006D035A">
      <w:pPr>
        <w:pStyle w:val="Navaden1"/>
        <w:numPr>
          <w:ilvl w:val="1"/>
          <w:numId w:val="3"/>
        </w:numPr>
        <w:spacing w:line="260" w:lineRule="exact"/>
        <w:rPr>
          <w:rFonts w:ascii="Arial" w:hAnsi="Arial" w:cs="Arial"/>
          <w:color w:val="auto"/>
        </w:rPr>
      </w:pPr>
      <w:r w:rsidRPr="00907A04">
        <w:rPr>
          <w:rFonts w:ascii="Arial" w:hAnsi="Arial" w:cs="Arial"/>
          <w:color w:val="auto"/>
        </w:rPr>
        <w:t xml:space="preserve">Policija naj </w:t>
      </w:r>
      <w:r w:rsidR="00B65FA2">
        <w:rPr>
          <w:rFonts w:ascii="Arial" w:hAnsi="Arial" w:cs="Arial"/>
          <w:color w:val="auto"/>
        </w:rPr>
        <w:t xml:space="preserve">nadaljuje z aktivnostmi za implementacijo </w:t>
      </w:r>
      <w:r w:rsidR="009A3BC3">
        <w:rPr>
          <w:rFonts w:ascii="Arial" w:hAnsi="Arial" w:cs="Arial"/>
          <w:color w:val="auto"/>
        </w:rPr>
        <w:t xml:space="preserve">določb </w:t>
      </w:r>
      <w:r w:rsidR="00B65FA2" w:rsidRPr="00B65FA2">
        <w:rPr>
          <w:rFonts w:ascii="Arial" w:hAnsi="Arial" w:cs="Arial"/>
          <w:color w:val="auto"/>
        </w:rPr>
        <w:t>Zakona o spremembah in dopolnitvah Zakona o kazenskem postopku (ZKP-N)</w:t>
      </w:r>
      <w:r w:rsidR="00B65FA2">
        <w:rPr>
          <w:rFonts w:ascii="Arial" w:hAnsi="Arial" w:cs="Arial"/>
          <w:color w:val="auto"/>
        </w:rPr>
        <w:t>,</w:t>
      </w:r>
      <w:r w:rsidR="00C644DF">
        <w:rPr>
          <w:rStyle w:val="Sprotnaopomba-sklic"/>
          <w:rFonts w:ascii="Arial" w:hAnsi="Arial" w:cs="Arial"/>
          <w:color w:val="auto"/>
        </w:rPr>
        <w:footnoteReference w:id="2"/>
      </w:r>
      <w:r w:rsidR="00B65FA2">
        <w:rPr>
          <w:rFonts w:ascii="Arial" w:hAnsi="Arial" w:cs="Arial"/>
          <w:color w:val="auto"/>
        </w:rPr>
        <w:t xml:space="preserve"> zlasti glede </w:t>
      </w:r>
      <w:r w:rsidR="00C644DF" w:rsidRPr="00C644DF">
        <w:rPr>
          <w:rFonts w:ascii="Arial" w:hAnsi="Arial" w:cs="Arial"/>
          <w:color w:val="auto"/>
        </w:rPr>
        <w:t>pravic, podpore in zaščite žrtev kaznivih dejanj</w:t>
      </w:r>
      <w:r w:rsidR="00C644DF">
        <w:rPr>
          <w:rFonts w:ascii="Arial" w:hAnsi="Arial" w:cs="Arial"/>
          <w:color w:val="auto"/>
        </w:rPr>
        <w:t>.</w:t>
      </w:r>
    </w:p>
    <w:p w:rsidR="00F51909" w:rsidRPr="00907A04" w:rsidRDefault="00F51909" w:rsidP="006D035A">
      <w:pPr>
        <w:pStyle w:val="Navaden1"/>
        <w:spacing w:line="260" w:lineRule="exact"/>
        <w:ind w:left="495"/>
        <w:rPr>
          <w:rFonts w:ascii="Arial" w:hAnsi="Arial" w:cs="Arial"/>
          <w:color w:val="auto"/>
        </w:rPr>
      </w:pPr>
    </w:p>
    <w:p w:rsidR="001541B6" w:rsidRPr="00907A04" w:rsidRDefault="00C644DF" w:rsidP="006D035A">
      <w:pPr>
        <w:pStyle w:val="Navaden1"/>
        <w:numPr>
          <w:ilvl w:val="1"/>
          <w:numId w:val="3"/>
        </w:numPr>
        <w:spacing w:line="260" w:lineRule="exact"/>
        <w:rPr>
          <w:rFonts w:ascii="Arial" w:hAnsi="Arial" w:cs="Arial"/>
          <w:color w:val="auto"/>
        </w:rPr>
      </w:pPr>
      <w:r>
        <w:rPr>
          <w:rFonts w:ascii="Arial" w:hAnsi="Arial" w:cs="Arial"/>
          <w:color w:val="auto"/>
        </w:rPr>
        <w:t xml:space="preserve">Nadaljuje naj z </w:t>
      </w:r>
      <w:r w:rsidR="00024D4E" w:rsidRPr="00907A04">
        <w:rPr>
          <w:rFonts w:ascii="Arial" w:hAnsi="Arial" w:cs="Arial"/>
          <w:color w:val="auto"/>
        </w:rPr>
        <w:t>integracij</w:t>
      </w:r>
      <w:r>
        <w:rPr>
          <w:rFonts w:ascii="Arial" w:hAnsi="Arial" w:cs="Arial"/>
          <w:color w:val="auto"/>
        </w:rPr>
        <w:t>o</w:t>
      </w:r>
      <w:r w:rsidR="00024D4E" w:rsidRPr="00907A04">
        <w:rPr>
          <w:rFonts w:ascii="Arial" w:hAnsi="Arial" w:cs="Arial"/>
          <w:color w:val="auto"/>
        </w:rPr>
        <w:t xml:space="preserve"> evidenc EUROPOL v Informacijsko telekomunikacijski sistem policije</w:t>
      </w:r>
      <w:r w:rsidR="00A81DCC">
        <w:rPr>
          <w:rFonts w:ascii="Arial" w:hAnsi="Arial" w:cs="Arial"/>
          <w:color w:val="auto"/>
        </w:rPr>
        <w:t xml:space="preserve"> in p</w:t>
      </w:r>
      <w:r w:rsidR="009B549C" w:rsidRPr="009B549C">
        <w:rPr>
          <w:rFonts w:ascii="Arial" w:hAnsi="Arial" w:cs="Arial"/>
          <w:color w:val="auto"/>
        </w:rPr>
        <w:t>rične z aktivnostmi za nadgradnjo izmenjave podatkov z organizacijo INTERPOL.</w:t>
      </w:r>
    </w:p>
    <w:p w:rsidR="001541B6" w:rsidRPr="00907A04" w:rsidRDefault="001541B6" w:rsidP="006D035A">
      <w:pPr>
        <w:pStyle w:val="Navaden1"/>
        <w:spacing w:line="260" w:lineRule="exact"/>
        <w:ind w:left="500" w:hanging="500"/>
        <w:rPr>
          <w:rFonts w:ascii="Arial" w:hAnsi="Arial" w:cs="Arial"/>
          <w:color w:val="auto"/>
        </w:rPr>
      </w:pPr>
    </w:p>
    <w:p w:rsidR="009F71B7" w:rsidRPr="00907A04" w:rsidRDefault="009A3BC3" w:rsidP="006D035A">
      <w:pPr>
        <w:pStyle w:val="Navaden1"/>
        <w:numPr>
          <w:ilvl w:val="1"/>
          <w:numId w:val="3"/>
        </w:numPr>
        <w:spacing w:line="260" w:lineRule="exact"/>
        <w:rPr>
          <w:rFonts w:ascii="Arial" w:hAnsi="Arial" w:cs="Arial"/>
          <w:color w:val="auto"/>
        </w:rPr>
      </w:pPr>
      <w:r>
        <w:rPr>
          <w:rFonts w:ascii="Arial" w:hAnsi="Arial" w:cs="Arial"/>
          <w:color w:val="auto"/>
        </w:rPr>
        <w:t>Za učinkovito preprečevanje, odkrivanje in preiskovanje</w:t>
      </w:r>
      <w:r w:rsidR="00365ACB">
        <w:rPr>
          <w:rFonts w:ascii="Arial" w:hAnsi="Arial" w:cs="Arial"/>
          <w:color w:val="auto"/>
        </w:rPr>
        <w:t>,</w:t>
      </w:r>
      <w:r>
        <w:rPr>
          <w:rFonts w:ascii="Arial" w:hAnsi="Arial" w:cs="Arial"/>
          <w:color w:val="auto"/>
        </w:rPr>
        <w:t xml:space="preserve"> </w:t>
      </w:r>
      <w:r w:rsidR="00A36D92">
        <w:rPr>
          <w:rFonts w:ascii="Arial" w:hAnsi="Arial" w:cs="Arial"/>
          <w:color w:val="auto"/>
        </w:rPr>
        <w:t xml:space="preserve">zlasti </w:t>
      </w:r>
      <w:r w:rsidRPr="00B04281">
        <w:rPr>
          <w:rFonts w:ascii="Arial" w:hAnsi="Arial" w:cs="Arial"/>
          <w:color w:val="auto"/>
        </w:rPr>
        <w:t>hudih in organiziranih oblik kriminalitete</w:t>
      </w:r>
      <w:r w:rsidR="00365ACB">
        <w:rPr>
          <w:rFonts w:ascii="Arial" w:hAnsi="Arial" w:cs="Arial"/>
          <w:color w:val="auto"/>
        </w:rPr>
        <w:t>,</w:t>
      </w:r>
      <w:r>
        <w:rPr>
          <w:rFonts w:ascii="Arial" w:hAnsi="Arial" w:cs="Arial"/>
          <w:color w:val="auto"/>
        </w:rPr>
        <w:t xml:space="preserve"> mora policija okrepiti</w:t>
      </w:r>
      <w:r w:rsidR="00A64A32">
        <w:rPr>
          <w:rFonts w:ascii="Arial" w:hAnsi="Arial" w:cs="Arial"/>
          <w:color w:val="auto"/>
        </w:rPr>
        <w:t xml:space="preserve"> kriminalističn</w:t>
      </w:r>
      <w:r>
        <w:rPr>
          <w:rFonts w:ascii="Arial" w:hAnsi="Arial" w:cs="Arial"/>
          <w:color w:val="auto"/>
        </w:rPr>
        <w:t>o</w:t>
      </w:r>
      <w:r w:rsidR="00A64A32">
        <w:rPr>
          <w:rFonts w:ascii="Arial" w:hAnsi="Arial" w:cs="Arial"/>
          <w:color w:val="auto"/>
        </w:rPr>
        <w:t xml:space="preserve"> pridobivanj</w:t>
      </w:r>
      <w:r>
        <w:rPr>
          <w:rFonts w:ascii="Arial" w:hAnsi="Arial" w:cs="Arial"/>
          <w:color w:val="auto"/>
        </w:rPr>
        <w:t>e</w:t>
      </w:r>
      <w:r w:rsidR="00A64A32">
        <w:rPr>
          <w:rFonts w:ascii="Arial" w:hAnsi="Arial" w:cs="Arial"/>
          <w:color w:val="auto"/>
        </w:rPr>
        <w:t xml:space="preserve"> in vrednotenj</w:t>
      </w:r>
      <w:r>
        <w:rPr>
          <w:rFonts w:ascii="Arial" w:hAnsi="Arial" w:cs="Arial"/>
          <w:color w:val="auto"/>
        </w:rPr>
        <w:t>e</w:t>
      </w:r>
      <w:r w:rsidR="00A64A32">
        <w:rPr>
          <w:rFonts w:ascii="Arial" w:hAnsi="Arial" w:cs="Arial"/>
          <w:color w:val="auto"/>
        </w:rPr>
        <w:t xml:space="preserve"> informacij</w:t>
      </w:r>
      <w:r>
        <w:rPr>
          <w:rFonts w:ascii="Arial" w:hAnsi="Arial" w:cs="Arial"/>
          <w:color w:val="auto"/>
        </w:rPr>
        <w:t xml:space="preserve"> na vseh organizacijskih nivojih</w:t>
      </w:r>
      <w:r w:rsidR="00B04281">
        <w:rPr>
          <w:rFonts w:ascii="Arial" w:hAnsi="Arial" w:cs="Arial"/>
          <w:color w:val="auto"/>
        </w:rPr>
        <w:t>.</w:t>
      </w:r>
    </w:p>
    <w:p w:rsidR="001541B6" w:rsidRPr="00907A04" w:rsidRDefault="001541B6" w:rsidP="006D035A">
      <w:pPr>
        <w:pStyle w:val="Navaden1"/>
        <w:spacing w:line="260" w:lineRule="exact"/>
        <w:ind w:left="500" w:hanging="500"/>
        <w:rPr>
          <w:rFonts w:ascii="Arial" w:hAnsi="Arial" w:cs="Arial"/>
          <w:color w:val="auto"/>
        </w:rPr>
      </w:pPr>
    </w:p>
    <w:p w:rsidR="001541B6" w:rsidRPr="009A3BC3" w:rsidRDefault="001541B6" w:rsidP="006D035A">
      <w:pPr>
        <w:pStyle w:val="Navaden1"/>
        <w:numPr>
          <w:ilvl w:val="1"/>
          <w:numId w:val="3"/>
        </w:numPr>
        <w:spacing w:line="260" w:lineRule="exact"/>
        <w:rPr>
          <w:rFonts w:ascii="Arial" w:hAnsi="Arial" w:cs="Arial"/>
          <w:color w:val="auto"/>
        </w:rPr>
      </w:pPr>
      <w:r w:rsidRPr="009A3BC3">
        <w:rPr>
          <w:rFonts w:ascii="Arial" w:hAnsi="Arial" w:cs="Arial"/>
          <w:color w:val="auto"/>
        </w:rPr>
        <w:lastRenderedPageBreak/>
        <w:t xml:space="preserve">Policija naj še naprej aktivno sodeluje v dejavnostih znotraj političnega cikla Evropske unije (EU </w:t>
      </w:r>
      <w:proofErr w:type="spellStart"/>
      <w:r w:rsidRPr="009A3BC3">
        <w:rPr>
          <w:rFonts w:ascii="Arial" w:hAnsi="Arial" w:cs="Arial"/>
          <w:color w:val="auto"/>
        </w:rPr>
        <w:t>Policy</w:t>
      </w:r>
      <w:proofErr w:type="spellEnd"/>
      <w:r w:rsidRPr="009A3BC3">
        <w:rPr>
          <w:rFonts w:ascii="Arial" w:hAnsi="Arial" w:cs="Arial"/>
          <w:color w:val="auto"/>
        </w:rPr>
        <w:t xml:space="preserve"> </w:t>
      </w:r>
      <w:proofErr w:type="spellStart"/>
      <w:r w:rsidRPr="009A3BC3">
        <w:rPr>
          <w:rFonts w:ascii="Arial" w:hAnsi="Arial" w:cs="Arial"/>
          <w:color w:val="auto"/>
        </w:rPr>
        <w:t>Cycle</w:t>
      </w:r>
      <w:proofErr w:type="spellEnd"/>
      <w:r w:rsidRPr="009A3BC3">
        <w:rPr>
          <w:rFonts w:ascii="Arial" w:hAnsi="Arial" w:cs="Arial"/>
          <w:color w:val="auto"/>
        </w:rPr>
        <w:t xml:space="preserve">), ki določa skupne prioritete za uspešen boj proti hujšim in organiziranim oblikam kriminalitete v obdobju 2018–2021. </w:t>
      </w:r>
    </w:p>
    <w:p w:rsidR="001541B6" w:rsidRPr="009A3BC3" w:rsidRDefault="001541B6" w:rsidP="006D035A">
      <w:pPr>
        <w:pStyle w:val="Navaden1"/>
        <w:spacing w:line="260" w:lineRule="exact"/>
        <w:ind w:left="495"/>
        <w:rPr>
          <w:rFonts w:ascii="Arial" w:hAnsi="Arial" w:cs="Arial"/>
          <w:color w:val="auto"/>
        </w:rPr>
      </w:pPr>
    </w:p>
    <w:p w:rsidR="00287976" w:rsidRPr="00907A04" w:rsidRDefault="001541B6" w:rsidP="00287976">
      <w:pPr>
        <w:pStyle w:val="Navaden1"/>
        <w:numPr>
          <w:ilvl w:val="1"/>
          <w:numId w:val="3"/>
        </w:numPr>
        <w:spacing w:line="260" w:lineRule="exact"/>
        <w:rPr>
          <w:rFonts w:ascii="Arial" w:hAnsi="Arial" w:cs="Arial"/>
          <w:color w:val="auto"/>
        </w:rPr>
      </w:pPr>
      <w:r w:rsidRPr="009A3BC3">
        <w:rPr>
          <w:rFonts w:ascii="Arial" w:hAnsi="Arial" w:cs="Arial"/>
          <w:color w:val="auto"/>
        </w:rPr>
        <w:t>Ohranja naj partnersko vlogo na operativnem in strateškem področju znotraj evropskega policijskega sodelovanja na Zahodne</w:t>
      </w:r>
      <w:r w:rsidR="004310A8" w:rsidRPr="009A3BC3">
        <w:rPr>
          <w:rFonts w:ascii="Arial" w:hAnsi="Arial" w:cs="Arial"/>
          <w:color w:val="auto"/>
        </w:rPr>
        <w:t>m</w:t>
      </w:r>
      <w:r w:rsidRPr="009A3BC3">
        <w:rPr>
          <w:rFonts w:ascii="Arial" w:hAnsi="Arial" w:cs="Arial"/>
          <w:color w:val="auto"/>
        </w:rPr>
        <w:t xml:space="preserve"> Balkan</w:t>
      </w:r>
      <w:r w:rsidR="004310A8" w:rsidRPr="009A3BC3">
        <w:rPr>
          <w:rFonts w:ascii="Arial" w:hAnsi="Arial" w:cs="Arial"/>
          <w:color w:val="auto"/>
        </w:rPr>
        <w:t>u</w:t>
      </w:r>
      <w:r w:rsidRPr="009A3BC3">
        <w:rPr>
          <w:rFonts w:ascii="Arial" w:hAnsi="Arial" w:cs="Arial"/>
          <w:color w:val="auto"/>
        </w:rPr>
        <w:t xml:space="preserve"> kot enotne</w:t>
      </w:r>
      <w:r w:rsidR="004310A8" w:rsidRPr="009A3BC3">
        <w:rPr>
          <w:rFonts w:ascii="Arial" w:hAnsi="Arial" w:cs="Arial"/>
          <w:color w:val="auto"/>
        </w:rPr>
        <w:t>m</w:t>
      </w:r>
      <w:r w:rsidRPr="009A3BC3">
        <w:rPr>
          <w:rFonts w:ascii="Arial" w:hAnsi="Arial" w:cs="Arial"/>
          <w:color w:val="auto"/>
        </w:rPr>
        <w:t xml:space="preserve"> varnostne</w:t>
      </w:r>
      <w:r w:rsidR="004310A8" w:rsidRPr="009A3BC3">
        <w:rPr>
          <w:rFonts w:ascii="Arial" w:hAnsi="Arial" w:cs="Arial"/>
          <w:color w:val="auto"/>
        </w:rPr>
        <w:t>m</w:t>
      </w:r>
      <w:r w:rsidRPr="009A3BC3">
        <w:rPr>
          <w:rFonts w:ascii="Arial" w:hAnsi="Arial" w:cs="Arial"/>
          <w:color w:val="auto"/>
        </w:rPr>
        <w:t xml:space="preserve"> prostor</w:t>
      </w:r>
      <w:r w:rsidR="004310A8" w:rsidRPr="009A3BC3">
        <w:rPr>
          <w:rFonts w:ascii="Arial" w:hAnsi="Arial" w:cs="Arial"/>
          <w:color w:val="auto"/>
        </w:rPr>
        <w:t>u</w:t>
      </w:r>
      <w:r w:rsidRPr="009A3BC3">
        <w:rPr>
          <w:rFonts w:ascii="Arial" w:hAnsi="Arial" w:cs="Arial"/>
          <w:color w:val="auto"/>
        </w:rPr>
        <w:t>.</w:t>
      </w:r>
      <w:r w:rsidR="00287976" w:rsidRPr="00907A04">
        <w:rPr>
          <w:rFonts w:ascii="Arial" w:hAnsi="Arial" w:cs="Arial"/>
          <w:color w:val="auto"/>
        </w:rPr>
        <w:t xml:space="preserve"> </w:t>
      </w:r>
    </w:p>
    <w:p w:rsidR="001541B6" w:rsidRDefault="001541B6" w:rsidP="00EF3AA7">
      <w:pPr>
        <w:pStyle w:val="Telobesedila1"/>
        <w:numPr>
          <w:ilvl w:val="0"/>
          <w:numId w:val="3"/>
        </w:numPr>
        <w:spacing w:before="480" w:line="260" w:lineRule="exact"/>
        <w:ind w:left="493" w:hanging="493"/>
        <w:jc w:val="left"/>
        <w:rPr>
          <w:rFonts w:ascii="Arial" w:hAnsi="Arial" w:cs="Arial"/>
          <w:b/>
          <w:color w:val="auto"/>
          <w:sz w:val="20"/>
        </w:rPr>
      </w:pPr>
      <w:r w:rsidRPr="00907A04">
        <w:rPr>
          <w:rFonts w:ascii="Arial" w:hAnsi="Arial" w:cs="Arial"/>
          <w:b/>
          <w:color w:val="auto"/>
          <w:sz w:val="20"/>
        </w:rPr>
        <w:t>Vzdrževanje javnega reda</w:t>
      </w:r>
    </w:p>
    <w:p w:rsidR="001541B6" w:rsidRPr="00907A04" w:rsidRDefault="001541B6" w:rsidP="006D035A">
      <w:pPr>
        <w:pStyle w:val="Navaden1"/>
        <w:spacing w:line="260" w:lineRule="exact"/>
        <w:ind w:left="500" w:hanging="500"/>
        <w:rPr>
          <w:rFonts w:ascii="Arial" w:hAnsi="Arial" w:cs="Arial"/>
          <w:color w:val="auto"/>
        </w:rPr>
      </w:pPr>
    </w:p>
    <w:p w:rsidR="00C059F3" w:rsidRPr="00DE6C1A" w:rsidRDefault="00C059F3" w:rsidP="006D035A">
      <w:pPr>
        <w:pStyle w:val="Navaden1"/>
        <w:numPr>
          <w:ilvl w:val="1"/>
          <w:numId w:val="6"/>
        </w:numPr>
        <w:tabs>
          <w:tab w:val="clear" w:pos="360"/>
          <w:tab w:val="num" w:pos="500"/>
        </w:tabs>
        <w:spacing w:line="260" w:lineRule="exact"/>
        <w:ind w:left="500" w:hanging="500"/>
        <w:rPr>
          <w:rFonts w:ascii="Arial" w:hAnsi="Arial" w:cs="Arial"/>
          <w:color w:val="auto"/>
        </w:rPr>
      </w:pPr>
      <w:r w:rsidRPr="00DE6C1A">
        <w:rPr>
          <w:rFonts w:ascii="Arial" w:hAnsi="Arial" w:cs="Arial"/>
          <w:color w:val="auto"/>
        </w:rPr>
        <w:t xml:space="preserve">Policija se </w:t>
      </w:r>
      <w:r>
        <w:rPr>
          <w:rFonts w:ascii="Arial" w:hAnsi="Arial" w:cs="Arial"/>
          <w:color w:val="auto"/>
        </w:rPr>
        <w:t>mora</w:t>
      </w:r>
      <w:r w:rsidRPr="00DE6C1A">
        <w:rPr>
          <w:rFonts w:ascii="Arial" w:hAnsi="Arial" w:cs="Arial"/>
          <w:color w:val="auto"/>
        </w:rPr>
        <w:t xml:space="preserve"> hitro in učinkovito odziva</w:t>
      </w:r>
      <w:r>
        <w:rPr>
          <w:rFonts w:ascii="Arial" w:hAnsi="Arial" w:cs="Arial"/>
          <w:color w:val="auto"/>
        </w:rPr>
        <w:t>ti</w:t>
      </w:r>
      <w:r w:rsidRPr="00DE6C1A">
        <w:rPr>
          <w:rFonts w:ascii="Arial" w:hAnsi="Arial" w:cs="Arial"/>
          <w:color w:val="auto"/>
        </w:rPr>
        <w:t xml:space="preserve"> na potencialno ogrožanje javnega reda in miru, ki bi lahko bilo posledica </w:t>
      </w:r>
      <w:r w:rsidR="00A36D92">
        <w:rPr>
          <w:rFonts w:ascii="Arial" w:hAnsi="Arial" w:cs="Arial"/>
          <w:color w:val="auto"/>
        </w:rPr>
        <w:t>delovanja posameznih deviantnih skupin</w:t>
      </w:r>
      <w:r w:rsidR="00A36D92" w:rsidRPr="00DE6C1A">
        <w:rPr>
          <w:rFonts w:ascii="Arial" w:hAnsi="Arial" w:cs="Arial"/>
          <w:color w:val="auto"/>
        </w:rPr>
        <w:t xml:space="preserve"> </w:t>
      </w:r>
      <w:r w:rsidR="00A36D92">
        <w:rPr>
          <w:rFonts w:ascii="Arial" w:hAnsi="Arial" w:cs="Arial"/>
          <w:color w:val="auto"/>
        </w:rPr>
        <w:t xml:space="preserve">ali </w:t>
      </w:r>
      <w:r w:rsidRPr="00DE6C1A">
        <w:rPr>
          <w:rFonts w:ascii="Arial" w:hAnsi="Arial" w:cs="Arial"/>
          <w:color w:val="auto"/>
        </w:rPr>
        <w:t>povečan</w:t>
      </w:r>
      <w:r>
        <w:rPr>
          <w:rFonts w:ascii="Arial" w:hAnsi="Arial" w:cs="Arial"/>
          <w:color w:val="auto"/>
        </w:rPr>
        <w:t>ega</w:t>
      </w:r>
      <w:r w:rsidRPr="00DE6C1A">
        <w:rPr>
          <w:rFonts w:ascii="Arial" w:hAnsi="Arial" w:cs="Arial"/>
          <w:color w:val="auto"/>
        </w:rPr>
        <w:t xml:space="preserve"> migracijskega pritiska, s poudarkom na zakoniti in strokovni izvedbi policijskih pooblastil.</w:t>
      </w:r>
    </w:p>
    <w:p w:rsidR="00703FA9" w:rsidRDefault="00703FA9" w:rsidP="006D035A">
      <w:pPr>
        <w:pStyle w:val="Navaden1"/>
        <w:spacing w:line="260" w:lineRule="exact"/>
        <w:ind w:left="495"/>
        <w:rPr>
          <w:rFonts w:ascii="Arial" w:hAnsi="Arial" w:cs="Arial"/>
          <w:color w:val="auto"/>
        </w:rPr>
      </w:pPr>
    </w:p>
    <w:p w:rsidR="00C059F3" w:rsidRPr="00703FA9" w:rsidRDefault="00C059F3" w:rsidP="006D035A">
      <w:pPr>
        <w:pStyle w:val="Navaden1"/>
        <w:spacing w:line="260" w:lineRule="exact"/>
        <w:ind w:left="495"/>
        <w:rPr>
          <w:rFonts w:ascii="Arial" w:hAnsi="Arial" w:cs="Arial"/>
          <w:color w:val="auto"/>
        </w:rPr>
      </w:pPr>
    </w:p>
    <w:p w:rsidR="001541B6" w:rsidRDefault="001541B6" w:rsidP="006D035A">
      <w:pPr>
        <w:pStyle w:val="Telobesedila1"/>
        <w:numPr>
          <w:ilvl w:val="0"/>
          <w:numId w:val="3"/>
        </w:numPr>
        <w:spacing w:line="260" w:lineRule="exact"/>
        <w:jc w:val="left"/>
        <w:rPr>
          <w:rFonts w:ascii="Arial" w:hAnsi="Arial" w:cs="Arial"/>
          <w:b/>
          <w:color w:val="auto"/>
          <w:sz w:val="20"/>
        </w:rPr>
      </w:pPr>
      <w:r w:rsidRPr="00907A04">
        <w:rPr>
          <w:rFonts w:ascii="Arial" w:hAnsi="Arial" w:cs="Arial"/>
          <w:b/>
          <w:color w:val="auto"/>
          <w:sz w:val="20"/>
        </w:rPr>
        <w:t>Zagotavljanje varnosti v cestnem prometu</w:t>
      </w:r>
    </w:p>
    <w:p w:rsidR="001541B6" w:rsidRPr="00907A04" w:rsidRDefault="001541B6" w:rsidP="006D035A">
      <w:pPr>
        <w:pStyle w:val="Telobesedila1"/>
        <w:spacing w:line="260" w:lineRule="exact"/>
        <w:jc w:val="left"/>
        <w:rPr>
          <w:rFonts w:ascii="Arial" w:hAnsi="Arial" w:cs="Arial"/>
          <w:color w:val="auto"/>
          <w:sz w:val="20"/>
        </w:rPr>
      </w:pPr>
    </w:p>
    <w:p w:rsidR="008D3DD2" w:rsidRDefault="001541B6" w:rsidP="006D035A">
      <w:pPr>
        <w:pStyle w:val="Navaden1"/>
        <w:numPr>
          <w:ilvl w:val="1"/>
          <w:numId w:val="3"/>
        </w:numPr>
        <w:spacing w:line="260" w:lineRule="exact"/>
        <w:ind w:left="500" w:hanging="500"/>
        <w:rPr>
          <w:rFonts w:ascii="Arial" w:hAnsi="Arial" w:cs="Arial"/>
          <w:color w:val="auto"/>
        </w:rPr>
      </w:pPr>
      <w:r w:rsidRPr="008D3DD2">
        <w:rPr>
          <w:rFonts w:ascii="Arial" w:hAnsi="Arial" w:cs="Arial"/>
          <w:color w:val="auto"/>
        </w:rPr>
        <w:t xml:space="preserve">Policija naj prioritetno nadaljuje </w:t>
      </w:r>
      <w:r w:rsidR="000C68DD">
        <w:rPr>
          <w:rFonts w:ascii="Arial" w:hAnsi="Arial" w:cs="Arial"/>
          <w:color w:val="auto"/>
        </w:rPr>
        <w:t xml:space="preserve">z </w:t>
      </w:r>
      <w:r w:rsidRPr="008D3DD2">
        <w:rPr>
          <w:rFonts w:ascii="Arial" w:hAnsi="Arial" w:cs="Arial"/>
          <w:color w:val="auto"/>
        </w:rPr>
        <w:t>izvajanje</w:t>
      </w:r>
      <w:r w:rsidR="000C68DD">
        <w:rPr>
          <w:rFonts w:ascii="Arial" w:hAnsi="Arial" w:cs="Arial"/>
          <w:color w:val="auto"/>
        </w:rPr>
        <w:t>m</w:t>
      </w:r>
      <w:r w:rsidRPr="008D3DD2">
        <w:rPr>
          <w:rFonts w:ascii="Arial" w:hAnsi="Arial" w:cs="Arial"/>
          <w:color w:val="auto"/>
        </w:rPr>
        <w:t xml:space="preserve"> nalog iz </w:t>
      </w:r>
      <w:r w:rsidR="005C512E" w:rsidRPr="008D3DD2">
        <w:rPr>
          <w:rFonts w:ascii="Arial" w:hAnsi="Arial" w:cs="Arial"/>
          <w:color w:val="auto"/>
        </w:rPr>
        <w:t xml:space="preserve">osnutka </w:t>
      </w:r>
      <w:r w:rsidRPr="008D3DD2">
        <w:rPr>
          <w:rFonts w:ascii="Arial" w:hAnsi="Arial" w:cs="Arial"/>
          <w:color w:val="auto"/>
        </w:rPr>
        <w:t>Obdobnega načrta za zagotavljanje varnosti cestnega prometa v letih 201</w:t>
      </w:r>
      <w:r w:rsidR="00941483" w:rsidRPr="008D3DD2">
        <w:rPr>
          <w:rFonts w:ascii="Arial" w:hAnsi="Arial" w:cs="Arial"/>
          <w:color w:val="auto"/>
        </w:rPr>
        <w:t>9</w:t>
      </w:r>
      <w:r w:rsidRPr="008D3DD2">
        <w:rPr>
          <w:rFonts w:ascii="Arial" w:hAnsi="Arial" w:cs="Arial"/>
          <w:color w:val="auto"/>
        </w:rPr>
        <w:t xml:space="preserve"> in 20</w:t>
      </w:r>
      <w:r w:rsidR="00941483" w:rsidRPr="008D3DD2">
        <w:rPr>
          <w:rFonts w:ascii="Arial" w:hAnsi="Arial" w:cs="Arial"/>
          <w:color w:val="auto"/>
        </w:rPr>
        <w:t>20</w:t>
      </w:r>
      <w:r w:rsidRPr="008D3DD2">
        <w:rPr>
          <w:rFonts w:ascii="Arial" w:hAnsi="Arial" w:cs="Arial"/>
          <w:color w:val="auto"/>
        </w:rPr>
        <w:t>,</w:t>
      </w:r>
      <w:r w:rsidR="00A2289B" w:rsidRPr="008D3DD2">
        <w:rPr>
          <w:rFonts w:ascii="Arial" w:hAnsi="Arial" w:cs="Arial"/>
          <w:vertAlign w:val="superscript"/>
        </w:rPr>
        <w:footnoteReference w:id="3"/>
      </w:r>
      <w:r w:rsidRPr="008D3DD2">
        <w:rPr>
          <w:rFonts w:ascii="Arial" w:hAnsi="Arial" w:cs="Arial"/>
          <w:color w:val="auto"/>
        </w:rPr>
        <w:t xml:space="preserve"> s poudarkom na ugotavljanju hujših prekrškov zoper varnost cestnega prometa.</w:t>
      </w:r>
    </w:p>
    <w:p w:rsidR="008D3DD2" w:rsidRDefault="008D3DD2" w:rsidP="006D035A">
      <w:pPr>
        <w:pStyle w:val="Navaden1"/>
        <w:spacing w:line="260" w:lineRule="exact"/>
        <w:ind w:left="500"/>
        <w:rPr>
          <w:rFonts w:ascii="Arial" w:hAnsi="Arial" w:cs="Arial"/>
          <w:color w:val="auto"/>
        </w:rPr>
      </w:pPr>
    </w:p>
    <w:p w:rsidR="008D3DD2" w:rsidRDefault="008E7D2D" w:rsidP="006D035A">
      <w:pPr>
        <w:pStyle w:val="Navaden1"/>
        <w:numPr>
          <w:ilvl w:val="1"/>
          <w:numId w:val="3"/>
        </w:numPr>
        <w:spacing w:line="260" w:lineRule="exact"/>
        <w:ind w:left="500" w:hanging="500"/>
        <w:rPr>
          <w:rFonts w:ascii="Arial" w:hAnsi="Arial" w:cs="Arial"/>
          <w:color w:val="auto"/>
        </w:rPr>
      </w:pPr>
      <w:r w:rsidRPr="008D3DD2">
        <w:rPr>
          <w:rFonts w:ascii="Arial" w:hAnsi="Arial" w:cs="Arial"/>
          <w:color w:val="auto"/>
        </w:rPr>
        <w:t>V sodelovanju s pristojnimi deležniki naj nadaljuje aktivnosti za vzpostavitev mobilnih tehničnih pregledov</w:t>
      </w:r>
      <w:r w:rsidR="001541B6" w:rsidRPr="008D3DD2">
        <w:rPr>
          <w:rFonts w:ascii="Arial" w:hAnsi="Arial" w:cs="Arial"/>
          <w:color w:val="auto"/>
        </w:rPr>
        <w:t xml:space="preserve">. </w:t>
      </w:r>
    </w:p>
    <w:p w:rsidR="008D3DD2" w:rsidRDefault="008D3DD2" w:rsidP="006D035A">
      <w:pPr>
        <w:pStyle w:val="Odstavekseznama"/>
        <w:rPr>
          <w:rFonts w:cs="Arial"/>
        </w:rPr>
      </w:pPr>
    </w:p>
    <w:p w:rsidR="009A3BC3" w:rsidRPr="008D3DD2" w:rsidRDefault="009A3BC3" w:rsidP="006D035A">
      <w:pPr>
        <w:pStyle w:val="Navaden1"/>
        <w:numPr>
          <w:ilvl w:val="1"/>
          <w:numId w:val="3"/>
        </w:numPr>
        <w:spacing w:line="260" w:lineRule="exact"/>
        <w:ind w:left="500" w:hanging="500"/>
        <w:rPr>
          <w:rFonts w:ascii="Arial" w:hAnsi="Arial" w:cs="Arial"/>
          <w:color w:val="auto"/>
        </w:rPr>
      </w:pPr>
      <w:r w:rsidRPr="008D3DD2">
        <w:rPr>
          <w:rFonts w:ascii="Arial" w:hAnsi="Arial" w:cs="Arial"/>
          <w:color w:val="auto"/>
        </w:rPr>
        <w:t>Policija mora, zlasti na avtocestnem križu, zagotavljati vidnost z uniformiranimi policisti in uporabo belo-rumenih-modrih službenih vozil v skladu z Resolucijo o nacionalnem programu varnosti cestnega prometa za obdobje od 2013 do 2022</w:t>
      </w:r>
      <w:r w:rsidR="003E6B2B">
        <w:rPr>
          <w:rFonts w:ascii="Arial" w:hAnsi="Arial" w:cs="Arial"/>
          <w:color w:val="auto"/>
        </w:rPr>
        <w:t>,</w:t>
      </w:r>
      <w:r w:rsidRPr="008D3DD2">
        <w:rPr>
          <w:rFonts w:ascii="Arial" w:hAnsi="Arial" w:cs="Arial"/>
          <w:vertAlign w:val="superscript"/>
        </w:rPr>
        <w:footnoteReference w:id="4"/>
      </w:r>
      <w:r w:rsidR="008D3DD2" w:rsidRPr="008D3DD2">
        <w:rPr>
          <w:rFonts w:ascii="Arial" w:hAnsi="Arial" w:cs="Arial"/>
          <w:color w:val="auto"/>
        </w:rPr>
        <w:t xml:space="preserve">  Temeljnimi usmeritvami za izdelavo srednjeročnega načrta razvoja in dela policije za obdobje 2018–2022</w:t>
      </w:r>
      <w:r w:rsidR="008D3DD2" w:rsidRPr="008D3DD2">
        <w:rPr>
          <w:rFonts w:ascii="Arial" w:hAnsi="Arial" w:cs="Arial"/>
          <w:vertAlign w:val="superscript"/>
        </w:rPr>
        <w:footnoteReference w:id="5"/>
      </w:r>
      <w:r w:rsidR="003E6B2B">
        <w:rPr>
          <w:rFonts w:ascii="Arial" w:hAnsi="Arial" w:cs="Arial"/>
          <w:color w:val="auto"/>
        </w:rPr>
        <w:t xml:space="preserve"> </w:t>
      </w:r>
      <w:r w:rsidR="000C68DD">
        <w:rPr>
          <w:rFonts w:ascii="Arial" w:hAnsi="Arial" w:cs="Arial"/>
          <w:color w:val="auto"/>
        </w:rPr>
        <w:t>ter</w:t>
      </w:r>
      <w:r w:rsidR="003E6B2B">
        <w:rPr>
          <w:rFonts w:ascii="Arial" w:hAnsi="Arial" w:cs="Arial"/>
          <w:color w:val="auto"/>
        </w:rPr>
        <w:t xml:space="preserve"> letnimi usmeritvami</w:t>
      </w:r>
      <w:r w:rsidR="000C68DD">
        <w:rPr>
          <w:rFonts w:ascii="Arial" w:hAnsi="Arial" w:cs="Arial"/>
          <w:color w:val="auto"/>
        </w:rPr>
        <w:t xml:space="preserve"> in obveznimi navodili</w:t>
      </w:r>
      <w:r w:rsidR="003E6B2B">
        <w:rPr>
          <w:rFonts w:ascii="Arial" w:hAnsi="Arial" w:cs="Arial"/>
          <w:color w:val="auto"/>
        </w:rPr>
        <w:t>.</w:t>
      </w:r>
      <w:r w:rsidR="003E6B2B">
        <w:rPr>
          <w:rStyle w:val="Sprotnaopomba-sklic"/>
          <w:rFonts w:ascii="Arial" w:hAnsi="Arial" w:cs="Arial"/>
          <w:color w:val="auto"/>
        </w:rPr>
        <w:footnoteReference w:id="6"/>
      </w:r>
    </w:p>
    <w:p w:rsidR="00132635" w:rsidRPr="00907A04" w:rsidRDefault="00132635" w:rsidP="006D035A">
      <w:pPr>
        <w:pStyle w:val="Navaden1"/>
        <w:spacing w:line="260" w:lineRule="exact"/>
        <w:ind w:left="500" w:hanging="500"/>
        <w:rPr>
          <w:rFonts w:ascii="Arial" w:hAnsi="Arial" w:cs="Arial"/>
          <w:color w:val="auto"/>
        </w:rPr>
      </w:pPr>
    </w:p>
    <w:p w:rsidR="003A6431" w:rsidRPr="00907A04" w:rsidRDefault="003A6431" w:rsidP="006D035A">
      <w:pPr>
        <w:pStyle w:val="Navaden1"/>
        <w:spacing w:line="260" w:lineRule="exact"/>
        <w:ind w:left="500" w:hanging="500"/>
        <w:rPr>
          <w:rFonts w:ascii="Arial" w:hAnsi="Arial" w:cs="Arial"/>
          <w:color w:val="auto"/>
        </w:rPr>
      </w:pPr>
    </w:p>
    <w:p w:rsidR="001541B6" w:rsidRDefault="001541B6" w:rsidP="006D035A">
      <w:pPr>
        <w:pStyle w:val="Telobesedila1"/>
        <w:numPr>
          <w:ilvl w:val="0"/>
          <w:numId w:val="3"/>
        </w:numPr>
        <w:spacing w:line="260" w:lineRule="exact"/>
        <w:jc w:val="left"/>
        <w:rPr>
          <w:rFonts w:ascii="Arial" w:hAnsi="Arial" w:cs="Arial"/>
          <w:b/>
          <w:color w:val="auto"/>
          <w:sz w:val="20"/>
        </w:rPr>
      </w:pPr>
      <w:r w:rsidRPr="00907A04">
        <w:rPr>
          <w:rFonts w:ascii="Arial" w:hAnsi="Arial" w:cs="Arial"/>
          <w:b/>
          <w:color w:val="auto"/>
          <w:sz w:val="20"/>
        </w:rPr>
        <w:t xml:space="preserve">Vzdrževanje varnosti državne in zunanje schengenske meje ter preprečevanje nezakonitih migracij </w:t>
      </w:r>
    </w:p>
    <w:p w:rsidR="001541B6" w:rsidRPr="00907A04" w:rsidRDefault="001541B6" w:rsidP="006D035A">
      <w:pPr>
        <w:pStyle w:val="Navaden1"/>
        <w:spacing w:line="260" w:lineRule="exact"/>
        <w:rPr>
          <w:rFonts w:ascii="Arial" w:hAnsi="Arial" w:cs="Arial"/>
          <w:b/>
          <w:color w:val="auto"/>
        </w:rPr>
      </w:pPr>
    </w:p>
    <w:p w:rsidR="00C87141" w:rsidRDefault="00C87141" w:rsidP="006D035A">
      <w:pPr>
        <w:pStyle w:val="Navaden1"/>
        <w:numPr>
          <w:ilvl w:val="1"/>
          <w:numId w:val="3"/>
        </w:numPr>
        <w:spacing w:line="260" w:lineRule="exact"/>
        <w:ind w:left="499" w:hanging="499"/>
        <w:rPr>
          <w:rFonts w:ascii="Arial" w:hAnsi="Arial" w:cs="Arial"/>
          <w:color w:val="auto"/>
        </w:rPr>
      </w:pPr>
      <w:r w:rsidRPr="008D3DD2">
        <w:rPr>
          <w:rFonts w:ascii="Arial" w:hAnsi="Arial" w:cs="Arial"/>
          <w:color w:val="auto"/>
        </w:rPr>
        <w:t xml:space="preserve">Policija je dolžna še naprej zagotavljati zakonitost in strokovnost postopkov obravnave ilegalnih migracij. </w:t>
      </w:r>
    </w:p>
    <w:p w:rsidR="00C87141" w:rsidRDefault="00C87141" w:rsidP="006D035A">
      <w:pPr>
        <w:pStyle w:val="Navaden1"/>
        <w:spacing w:line="260" w:lineRule="exact"/>
        <w:rPr>
          <w:rFonts w:ascii="Arial" w:hAnsi="Arial" w:cs="Arial"/>
          <w:color w:val="auto"/>
        </w:rPr>
      </w:pPr>
    </w:p>
    <w:p w:rsidR="00A81DCC" w:rsidRDefault="00C87141" w:rsidP="006D035A">
      <w:pPr>
        <w:pStyle w:val="Navaden1"/>
        <w:numPr>
          <w:ilvl w:val="1"/>
          <w:numId w:val="3"/>
        </w:numPr>
        <w:spacing w:line="260" w:lineRule="exact"/>
        <w:ind w:left="499" w:hanging="499"/>
        <w:rPr>
          <w:rFonts w:ascii="Arial" w:hAnsi="Arial" w:cs="Arial"/>
          <w:color w:val="auto"/>
        </w:rPr>
      </w:pPr>
      <w:r w:rsidRPr="008D3DD2">
        <w:rPr>
          <w:rFonts w:ascii="Arial" w:hAnsi="Arial" w:cs="Arial"/>
          <w:color w:val="auto"/>
        </w:rPr>
        <w:lastRenderedPageBreak/>
        <w:t>Za preprečevanje ilegalnih migracij mora še naprej zagotoviti učinkovito varovanje državne meje</w:t>
      </w:r>
      <w:r>
        <w:rPr>
          <w:rFonts w:ascii="Arial" w:hAnsi="Arial" w:cs="Arial"/>
          <w:color w:val="auto"/>
        </w:rPr>
        <w:t>.</w:t>
      </w:r>
      <w:r w:rsidR="00A81DCC">
        <w:rPr>
          <w:rFonts w:ascii="Arial" w:hAnsi="Arial" w:cs="Arial"/>
          <w:color w:val="auto"/>
        </w:rPr>
        <w:t xml:space="preserve"> Ob tem je potrebno delo organizirati na način, da se spoštuje delovnopravna zakonodaja.</w:t>
      </w:r>
    </w:p>
    <w:p w:rsidR="00C87141" w:rsidRDefault="00C87141" w:rsidP="006D035A">
      <w:pPr>
        <w:pStyle w:val="Odstavekseznama"/>
        <w:rPr>
          <w:rFonts w:cs="Arial"/>
        </w:rPr>
      </w:pPr>
    </w:p>
    <w:p w:rsidR="003A6431" w:rsidRPr="00907A04" w:rsidRDefault="00387F84" w:rsidP="00287976">
      <w:pPr>
        <w:pStyle w:val="Navaden1"/>
        <w:numPr>
          <w:ilvl w:val="1"/>
          <w:numId w:val="3"/>
        </w:numPr>
        <w:spacing w:line="260" w:lineRule="exact"/>
        <w:ind w:left="499" w:hanging="499"/>
        <w:rPr>
          <w:rFonts w:ascii="Arial" w:hAnsi="Arial" w:cs="Arial"/>
          <w:color w:val="auto"/>
        </w:rPr>
      </w:pPr>
      <w:r>
        <w:rPr>
          <w:rFonts w:ascii="Arial" w:hAnsi="Arial" w:cs="Arial"/>
          <w:color w:val="auto"/>
        </w:rPr>
        <w:t>P</w:t>
      </w:r>
      <w:r w:rsidRPr="008D3DD2">
        <w:rPr>
          <w:rFonts w:ascii="Arial" w:hAnsi="Arial" w:cs="Arial"/>
          <w:color w:val="auto"/>
        </w:rPr>
        <w:t>olicija naj še naprej načrtuje ukrepe ob uvajanju novih funkcionalnosti pri varovanju državne meje v skladu s posameznimi evropskimi uredbami (E</w:t>
      </w:r>
      <w:r>
        <w:rPr>
          <w:rFonts w:ascii="Arial" w:hAnsi="Arial" w:cs="Arial"/>
          <w:color w:val="auto"/>
        </w:rPr>
        <w:t>E</w:t>
      </w:r>
      <w:r w:rsidRPr="008D3DD2">
        <w:rPr>
          <w:rFonts w:ascii="Arial" w:hAnsi="Arial" w:cs="Arial"/>
          <w:color w:val="auto"/>
        </w:rPr>
        <w:t>S,</w:t>
      </w:r>
      <w:r>
        <w:rPr>
          <w:rStyle w:val="Sprotnaopomba-sklic"/>
          <w:rFonts w:ascii="Arial" w:hAnsi="Arial" w:cs="Arial"/>
          <w:color w:val="auto"/>
        </w:rPr>
        <w:footnoteReference w:id="7"/>
      </w:r>
      <w:r w:rsidRPr="008D3DD2">
        <w:rPr>
          <w:rFonts w:ascii="Arial" w:hAnsi="Arial" w:cs="Arial"/>
          <w:color w:val="auto"/>
        </w:rPr>
        <w:t xml:space="preserve"> ESTA</w:t>
      </w:r>
      <w:r>
        <w:rPr>
          <w:rStyle w:val="Sprotnaopomba-sklic"/>
          <w:rFonts w:ascii="Arial" w:hAnsi="Arial" w:cs="Arial"/>
          <w:color w:val="auto"/>
        </w:rPr>
        <w:footnoteReference w:id="8"/>
      </w:r>
      <w:r w:rsidRPr="008D3DD2">
        <w:rPr>
          <w:rFonts w:ascii="Arial" w:hAnsi="Arial" w:cs="Arial"/>
          <w:color w:val="auto"/>
        </w:rPr>
        <w:t xml:space="preserve"> itd.).</w:t>
      </w:r>
      <w:r w:rsidR="00287976" w:rsidRPr="00907A04">
        <w:rPr>
          <w:rFonts w:ascii="Arial" w:hAnsi="Arial" w:cs="Arial"/>
          <w:color w:val="auto"/>
        </w:rPr>
        <w:t xml:space="preserve"> </w:t>
      </w:r>
    </w:p>
    <w:p w:rsidR="001541B6" w:rsidRDefault="001541B6" w:rsidP="00EF3AA7">
      <w:pPr>
        <w:pStyle w:val="Telobesedila1"/>
        <w:numPr>
          <w:ilvl w:val="0"/>
          <w:numId w:val="3"/>
        </w:numPr>
        <w:spacing w:before="480" w:line="260" w:lineRule="exact"/>
        <w:ind w:left="493" w:hanging="493"/>
        <w:jc w:val="left"/>
        <w:rPr>
          <w:rFonts w:ascii="Arial" w:hAnsi="Arial" w:cs="Arial"/>
          <w:b/>
          <w:color w:val="auto"/>
          <w:sz w:val="20"/>
        </w:rPr>
      </w:pPr>
      <w:r w:rsidRPr="00907A04">
        <w:rPr>
          <w:rFonts w:ascii="Arial" w:hAnsi="Arial" w:cs="Arial"/>
          <w:b/>
          <w:color w:val="auto"/>
          <w:sz w:val="20"/>
        </w:rPr>
        <w:t>Vzpostavitev soodgovornosti za zagotavljanje varnosti v lokalnih skupnostih</w:t>
      </w:r>
    </w:p>
    <w:p w:rsidR="00060E12" w:rsidRDefault="00060E12" w:rsidP="006D035A">
      <w:pPr>
        <w:pStyle w:val="Navaden1"/>
        <w:spacing w:line="260" w:lineRule="exact"/>
        <w:ind w:left="567" w:hanging="500"/>
        <w:rPr>
          <w:rFonts w:ascii="Arial" w:hAnsi="Arial" w:cs="Arial"/>
          <w:color w:val="auto"/>
        </w:rPr>
      </w:pPr>
    </w:p>
    <w:p w:rsidR="003A6431" w:rsidRPr="00EF3AA7" w:rsidRDefault="00060E12" w:rsidP="00287976">
      <w:pPr>
        <w:pStyle w:val="Navaden1"/>
        <w:numPr>
          <w:ilvl w:val="1"/>
          <w:numId w:val="3"/>
        </w:numPr>
        <w:spacing w:line="260" w:lineRule="exact"/>
        <w:rPr>
          <w:rFonts w:ascii="Arial" w:hAnsi="Arial" w:cs="Arial"/>
          <w:color w:val="auto"/>
        </w:rPr>
      </w:pPr>
      <w:r w:rsidRPr="00EF3AA7">
        <w:rPr>
          <w:rFonts w:ascii="Arial" w:hAnsi="Arial" w:cs="Arial"/>
          <w:color w:val="auto"/>
        </w:rPr>
        <w:t>Policija naj prouči možnosti uporabe tehničnih sredstev za obvladovanje varnostnih tveganj</w:t>
      </w:r>
      <w:r w:rsidR="00550CD5" w:rsidRPr="00EF3AA7">
        <w:rPr>
          <w:rFonts w:ascii="Arial" w:hAnsi="Arial" w:cs="Arial"/>
          <w:color w:val="auto"/>
        </w:rPr>
        <w:t>, kjer je ugotovljen tudi interes</w:t>
      </w:r>
      <w:r w:rsidRPr="00EF3AA7">
        <w:rPr>
          <w:rFonts w:ascii="Arial" w:hAnsi="Arial" w:cs="Arial"/>
          <w:color w:val="auto"/>
        </w:rPr>
        <w:t xml:space="preserve"> lokalne skupnosti, </w:t>
      </w:r>
      <w:r w:rsidR="00550CD5" w:rsidRPr="00EF3AA7">
        <w:rPr>
          <w:rFonts w:ascii="Arial" w:hAnsi="Arial" w:cs="Arial"/>
          <w:color w:val="auto"/>
        </w:rPr>
        <w:t>ali trenutnih varnostnih razmer na določenem območju ob posameznih varnostnih dogodkih. Morebitni predlog za spremembo zakon</w:t>
      </w:r>
      <w:r w:rsidR="00DC1CF5" w:rsidRPr="00EF3AA7">
        <w:rPr>
          <w:rFonts w:ascii="Arial" w:hAnsi="Arial" w:cs="Arial"/>
          <w:color w:val="auto"/>
        </w:rPr>
        <w:t>odaje</w:t>
      </w:r>
      <w:r w:rsidR="00550CD5" w:rsidRPr="00EF3AA7">
        <w:rPr>
          <w:rFonts w:ascii="Arial" w:hAnsi="Arial" w:cs="Arial"/>
          <w:color w:val="auto"/>
        </w:rPr>
        <w:t xml:space="preserve"> mora vsebovati tudi </w:t>
      </w:r>
      <w:r w:rsidRPr="00EF3AA7">
        <w:rPr>
          <w:rFonts w:ascii="Arial" w:hAnsi="Arial" w:cs="Arial"/>
          <w:color w:val="auto"/>
        </w:rPr>
        <w:t xml:space="preserve">postopke obdelave zajetih </w:t>
      </w:r>
      <w:r w:rsidR="00550CD5" w:rsidRPr="00EF3AA7">
        <w:rPr>
          <w:rFonts w:ascii="Arial" w:hAnsi="Arial" w:cs="Arial"/>
          <w:color w:val="auto"/>
        </w:rPr>
        <w:t xml:space="preserve">osebnih </w:t>
      </w:r>
      <w:r w:rsidRPr="00EF3AA7">
        <w:rPr>
          <w:rFonts w:ascii="Arial" w:hAnsi="Arial" w:cs="Arial"/>
          <w:color w:val="auto"/>
        </w:rPr>
        <w:t>podatkov.</w:t>
      </w:r>
      <w:r w:rsidR="00287976" w:rsidRPr="00EF3AA7">
        <w:rPr>
          <w:rFonts w:ascii="Arial" w:hAnsi="Arial" w:cs="Arial"/>
          <w:color w:val="auto"/>
        </w:rPr>
        <w:t xml:space="preserve"> </w:t>
      </w:r>
    </w:p>
    <w:p w:rsidR="001541B6" w:rsidRDefault="001541B6" w:rsidP="00EF3AA7">
      <w:pPr>
        <w:pStyle w:val="Telobesedila1"/>
        <w:numPr>
          <w:ilvl w:val="0"/>
          <w:numId w:val="3"/>
        </w:numPr>
        <w:spacing w:before="480" w:line="260" w:lineRule="exact"/>
        <w:ind w:left="493" w:hanging="493"/>
        <w:jc w:val="left"/>
        <w:rPr>
          <w:rFonts w:ascii="Arial" w:hAnsi="Arial" w:cs="Arial"/>
          <w:b/>
          <w:color w:val="auto"/>
          <w:sz w:val="20"/>
        </w:rPr>
      </w:pPr>
      <w:r w:rsidRPr="00907A04">
        <w:rPr>
          <w:rFonts w:ascii="Arial" w:hAnsi="Arial" w:cs="Arial"/>
          <w:b/>
          <w:color w:val="auto"/>
          <w:sz w:val="20"/>
        </w:rPr>
        <w:t>Vodenje in upravljanje policije, ki omogočata učinkovito organizacijo dela</w:t>
      </w:r>
    </w:p>
    <w:p w:rsidR="00503F08" w:rsidRPr="00907A04" w:rsidRDefault="00503F08" w:rsidP="006D035A">
      <w:pPr>
        <w:pStyle w:val="Navaden1"/>
        <w:spacing w:line="260" w:lineRule="exact"/>
        <w:rPr>
          <w:rFonts w:ascii="Arial" w:hAnsi="Arial" w:cs="Arial"/>
          <w:b/>
          <w:color w:val="auto"/>
        </w:rPr>
      </w:pPr>
    </w:p>
    <w:p w:rsidR="00060E12" w:rsidRDefault="001541B6" w:rsidP="006D035A">
      <w:pPr>
        <w:pStyle w:val="Navaden1"/>
        <w:numPr>
          <w:ilvl w:val="1"/>
          <w:numId w:val="3"/>
        </w:numPr>
        <w:spacing w:line="260" w:lineRule="exact"/>
        <w:rPr>
          <w:rFonts w:ascii="Arial" w:hAnsi="Arial" w:cs="Arial"/>
          <w:color w:val="auto"/>
        </w:rPr>
      </w:pPr>
      <w:r w:rsidRPr="00907A04">
        <w:rPr>
          <w:rFonts w:ascii="Arial" w:hAnsi="Arial" w:cs="Arial"/>
          <w:color w:val="auto"/>
        </w:rPr>
        <w:t xml:space="preserve">Policija </w:t>
      </w:r>
      <w:r w:rsidR="00900379" w:rsidRPr="00907A04">
        <w:rPr>
          <w:rFonts w:ascii="Arial" w:hAnsi="Arial" w:cs="Arial"/>
          <w:color w:val="auto"/>
        </w:rPr>
        <w:t>mora</w:t>
      </w:r>
      <w:r w:rsidRPr="00907A04">
        <w:rPr>
          <w:rFonts w:ascii="Arial" w:hAnsi="Arial" w:cs="Arial"/>
          <w:color w:val="auto"/>
        </w:rPr>
        <w:t xml:space="preserve"> </w:t>
      </w:r>
      <w:r w:rsidR="001368B1">
        <w:rPr>
          <w:rFonts w:ascii="Arial" w:hAnsi="Arial" w:cs="Arial"/>
          <w:color w:val="auto"/>
        </w:rPr>
        <w:t xml:space="preserve">nadaljevati </w:t>
      </w:r>
      <w:r w:rsidR="00060E12" w:rsidRPr="00907A04">
        <w:rPr>
          <w:rFonts w:ascii="Arial" w:hAnsi="Arial" w:cs="Arial"/>
          <w:color w:val="auto"/>
        </w:rPr>
        <w:t>z izvajanje</w:t>
      </w:r>
      <w:r w:rsidR="00060E12">
        <w:rPr>
          <w:rFonts w:ascii="Arial" w:hAnsi="Arial" w:cs="Arial"/>
          <w:color w:val="auto"/>
        </w:rPr>
        <w:t>m</w:t>
      </w:r>
      <w:r w:rsidR="00060E12" w:rsidRPr="00907A04">
        <w:rPr>
          <w:rFonts w:ascii="Arial" w:hAnsi="Arial" w:cs="Arial"/>
          <w:color w:val="auto"/>
        </w:rPr>
        <w:t xml:space="preserve"> aktivnosti </w:t>
      </w:r>
      <w:r w:rsidR="00477D71">
        <w:rPr>
          <w:rFonts w:ascii="Arial" w:hAnsi="Arial" w:cs="Arial"/>
          <w:color w:val="auto"/>
        </w:rPr>
        <w:t xml:space="preserve">za </w:t>
      </w:r>
      <w:r w:rsidR="00060E12" w:rsidRPr="00907A04">
        <w:rPr>
          <w:rFonts w:ascii="Arial" w:hAnsi="Arial" w:cs="Arial"/>
          <w:color w:val="auto"/>
        </w:rPr>
        <w:t>predsedovanje Slovenije Svetu EU v drugi polovici leta 2021.</w:t>
      </w:r>
    </w:p>
    <w:p w:rsidR="00755B89" w:rsidRDefault="00755B89" w:rsidP="006D035A">
      <w:pPr>
        <w:pStyle w:val="Navaden1"/>
        <w:spacing w:line="260" w:lineRule="exact"/>
        <w:ind w:left="495"/>
        <w:rPr>
          <w:rFonts w:ascii="Arial" w:hAnsi="Arial" w:cs="Arial"/>
          <w:color w:val="auto"/>
        </w:rPr>
      </w:pPr>
    </w:p>
    <w:p w:rsidR="00755B89" w:rsidRDefault="00387F84" w:rsidP="006D035A">
      <w:pPr>
        <w:pStyle w:val="Navaden1"/>
        <w:numPr>
          <w:ilvl w:val="1"/>
          <w:numId w:val="3"/>
        </w:numPr>
        <w:spacing w:line="260" w:lineRule="exact"/>
        <w:rPr>
          <w:rFonts w:ascii="Arial" w:hAnsi="Arial" w:cs="Arial"/>
          <w:color w:val="auto"/>
        </w:rPr>
      </w:pPr>
      <w:r>
        <w:rPr>
          <w:rFonts w:ascii="Arial" w:hAnsi="Arial" w:cs="Arial"/>
          <w:color w:val="auto"/>
        </w:rPr>
        <w:t>Policija naj z</w:t>
      </w:r>
      <w:r w:rsidR="00755B89">
        <w:rPr>
          <w:rFonts w:ascii="Arial" w:hAnsi="Arial" w:cs="Arial"/>
          <w:color w:val="auto"/>
        </w:rPr>
        <w:t xml:space="preserve">a okrepitev </w:t>
      </w:r>
      <w:r>
        <w:rPr>
          <w:rFonts w:ascii="Arial" w:hAnsi="Arial" w:cs="Arial"/>
          <w:color w:val="auto"/>
        </w:rPr>
        <w:t>policijskega dela v skupnosti in preventivnega dela, zlasti tistega, ki je povezano s situacijsko preventivo</w:t>
      </w:r>
      <w:r w:rsidR="00755B89">
        <w:rPr>
          <w:rFonts w:ascii="Arial" w:hAnsi="Arial" w:cs="Arial"/>
          <w:color w:val="auto"/>
        </w:rPr>
        <w:t xml:space="preserve"> kriminalistične in uniformirane policije</w:t>
      </w:r>
      <w:r>
        <w:rPr>
          <w:rFonts w:ascii="Arial" w:hAnsi="Arial" w:cs="Arial"/>
          <w:color w:val="auto"/>
        </w:rPr>
        <w:t>, prouči obstoječe stanje, vključno z</w:t>
      </w:r>
      <w:r w:rsidR="00DC1CF5">
        <w:rPr>
          <w:rFonts w:ascii="Arial" w:hAnsi="Arial" w:cs="Arial"/>
          <w:color w:val="auto"/>
        </w:rPr>
        <w:t xml:space="preserve"> </w:t>
      </w:r>
      <w:r w:rsidR="00755B89" w:rsidRPr="00755B89">
        <w:rPr>
          <w:rFonts w:ascii="Arial" w:hAnsi="Arial" w:cs="Arial"/>
          <w:color w:val="auto"/>
        </w:rPr>
        <w:t>Akt</w:t>
      </w:r>
      <w:r>
        <w:rPr>
          <w:rFonts w:ascii="Arial" w:hAnsi="Arial" w:cs="Arial"/>
          <w:color w:val="auto"/>
        </w:rPr>
        <w:t>om</w:t>
      </w:r>
      <w:r w:rsidR="00755B89" w:rsidRPr="00755B89">
        <w:rPr>
          <w:rFonts w:ascii="Arial" w:hAnsi="Arial" w:cs="Arial"/>
          <w:color w:val="auto"/>
        </w:rPr>
        <w:t xml:space="preserve"> o notranji organizaciji, sistemizaciji, delovnih mestih in nazivih v policiji</w:t>
      </w:r>
      <w:r>
        <w:rPr>
          <w:rFonts w:ascii="Arial" w:hAnsi="Arial" w:cs="Arial"/>
          <w:color w:val="auto"/>
        </w:rPr>
        <w:t xml:space="preserve"> ter pripravi rešitve</w:t>
      </w:r>
      <w:r w:rsidR="00755B89" w:rsidRPr="00907A04">
        <w:rPr>
          <w:rFonts w:ascii="Arial" w:hAnsi="Arial" w:cs="Arial"/>
          <w:color w:val="auto"/>
        </w:rPr>
        <w:t>.</w:t>
      </w:r>
    </w:p>
    <w:p w:rsidR="001368B1" w:rsidRPr="001368B1" w:rsidRDefault="001368B1" w:rsidP="006D035A">
      <w:pPr>
        <w:pStyle w:val="Navaden1"/>
        <w:spacing w:line="260" w:lineRule="exact"/>
        <w:ind w:left="567"/>
        <w:rPr>
          <w:rFonts w:ascii="Arial" w:hAnsi="Arial" w:cs="Arial"/>
          <w:color w:val="auto"/>
        </w:rPr>
      </w:pPr>
    </w:p>
    <w:p w:rsidR="00060E12" w:rsidRPr="008B0C07" w:rsidRDefault="00595603" w:rsidP="006D035A">
      <w:pPr>
        <w:pStyle w:val="Navaden1"/>
        <w:numPr>
          <w:ilvl w:val="1"/>
          <w:numId w:val="3"/>
        </w:numPr>
        <w:spacing w:line="260" w:lineRule="exact"/>
        <w:rPr>
          <w:rFonts w:ascii="Arial" w:hAnsi="Arial" w:cs="Arial"/>
          <w:color w:val="auto"/>
        </w:rPr>
      </w:pPr>
      <w:r>
        <w:rPr>
          <w:rFonts w:ascii="Arial" w:hAnsi="Arial" w:cs="Arial"/>
          <w:color w:val="auto"/>
        </w:rPr>
        <w:t>Za</w:t>
      </w:r>
      <w:r w:rsidR="00060E12" w:rsidRPr="00477D71">
        <w:rPr>
          <w:rFonts w:ascii="Arial" w:hAnsi="Arial" w:cs="Arial"/>
          <w:color w:val="auto"/>
        </w:rPr>
        <w:t xml:space="preserve"> učinkovitejše in bolj fleksibiln</w:t>
      </w:r>
      <w:r>
        <w:rPr>
          <w:rFonts w:ascii="Arial" w:hAnsi="Arial" w:cs="Arial"/>
          <w:color w:val="auto"/>
        </w:rPr>
        <w:t>o</w:t>
      </w:r>
      <w:r w:rsidR="00060E12" w:rsidRPr="00477D71">
        <w:rPr>
          <w:rFonts w:ascii="Arial" w:hAnsi="Arial" w:cs="Arial"/>
          <w:color w:val="auto"/>
        </w:rPr>
        <w:t xml:space="preserve"> razporejanj</w:t>
      </w:r>
      <w:r>
        <w:rPr>
          <w:rFonts w:ascii="Arial" w:hAnsi="Arial" w:cs="Arial"/>
          <w:color w:val="auto"/>
        </w:rPr>
        <w:t>e</w:t>
      </w:r>
      <w:r w:rsidR="00060E12" w:rsidRPr="00477D71">
        <w:rPr>
          <w:rFonts w:ascii="Arial" w:hAnsi="Arial" w:cs="Arial"/>
          <w:color w:val="auto"/>
        </w:rPr>
        <w:t xml:space="preserve"> kadrov naj policija v sodelovanju s pristojnimi službami MNZ prouči </w:t>
      </w:r>
      <w:r w:rsidR="00034E74" w:rsidRPr="00477D71">
        <w:rPr>
          <w:rFonts w:ascii="Arial" w:hAnsi="Arial" w:cs="Arial"/>
          <w:color w:val="auto"/>
        </w:rPr>
        <w:t>možnost</w:t>
      </w:r>
      <w:r w:rsidR="00060E12" w:rsidRPr="00477D71">
        <w:rPr>
          <w:rFonts w:ascii="Arial" w:hAnsi="Arial" w:cs="Arial"/>
          <w:color w:val="auto"/>
        </w:rPr>
        <w:t xml:space="preserve"> sprememb</w:t>
      </w:r>
      <w:r w:rsidR="000C68DD" w:rsidRPr="00477D71">
        <w:rPr>
          <w:rFonts w:ascii="Arial" w:hAnsi="Arial" w:cs="Arial"/>
          <w:color w:val="auto"/>
        </w:rPr>
        <w:t>e</w:t>
      </w:r>
      <w:r w:rsidR="00060E12" w:rsidRPr="00477D71">
        <w:rPr>
          <w:rFonts w:ascii="Arial" w:hAnsi="Arial" w:cs="Arial"/>
          <w:color w:val="auto"/>
        </w:rPr>
        <w:t xml:space="preserve"> delovno</w:t>
      </w:r>
      <w:r w:rsidR="00365ACB">
        <w:rPr>
          <w:rFonts w:ascii="Arial" w:hAnsi="Arial" w:cs="Arial"/>
          <w:color w:val="auto"/>
        </w:rPr>
        <w:t>p</w:t>
      </w:r>
      <w:r w:rsidR="00060E12" w:rsidRPr="00477D71">
        <w:rPr>
          <w:rFonts w:ascii="Arial" w:hAnsi="Arial" w:cs="Arial"/>
          <w:color w:val="auto"/>
        </w:rPr>
        <w:t>ravne zakonodaje</w:t>
      </w:r>
      <w:r w:rsidR="0090532B">
        <w:rPr>
          <w:rFonts w:ascii="Arial" w:hAnsi="Arial" w:cs="Arial"/>
          <w:color w:val="auto"/>
        </w:rPr>
        <w:t>,</w:t>
      </w:r>
      <w:r w:rsidR="00DC1CF5" w:rsidRPr="00477D71">
        <w:rPr>
          <w:rFonts w:ascii="Arial" w:hAnsi="Arial" w:cs="Arial"/>
          <w:color w:val="auto"/>
        </w:rPr>
        <w:t xml:space="preserve"> </w:t>
      </w:r>
      <w:r w:rsidR="00A81DCC" w:rsidRPr="00477D71">
        <w:rPr>
          <w:rFonts w:ascii="Arial" w:hAnsi="Arial" w:cs="Arial"/>
          <w:color w:val="auto"/>
        </w:rPr>
        <w:t>vključno z morebitno spremembo mesta zaposlitve policista.</w:t>
      </w:r>
    </w:p>
    <w:p w:rsidR="00477D71" w:rsidRDefault="00477D71" w:rsidP="006D035A">
      <w:pPr>
        <w:pStyle w:val="Odstavekseznama"/>
        <w:rPr>
          <w:rFonts w:cs="Arial"/>
        </w:rPr>
      </w:pPr>
    </w:p>
    <w:p w:rsidR="001541B6" w:rsidRDefault="00AE2120" w:rsidP="006D035A">
      <w:pPr>
        <w:pStyle w:val="Navaden1"/>
        <w:numPr>
          <w:ilvl w:val="1"/>
          <w:numId w:val="3"/>
        </w:numPr>
        <w:spacing w:line="260" w:lineRule="exact"/>
        <w:ind w:left="567" w:hanging="567"/>
        <w:rPr>
          <w:rFonts w:ascii="Arial" w:hAnsi="Arial" w:cs="Arial"/>
          <w:color w:val="auto"/>
        </w:rPr>
      </w:pPr>
      <w:r w:rsidRPr="006D0920">
        <w:rPr>
          <w:rFonts w:ascii="Arial" w:hAnsi="Arial" w:cs="Arial"/>
          <w:color w:val="auto"/>
        </w:rPr>
        <w:t>Policija naj</w:t>
      </w:r>
      <w:r w:rsidR="001775D5" w:rsidRPr="006D0920">
        <w:rPr>
          <w:rFonts w:ascii="Arial" w:hAnsi="Arial" w:cs="Arial"/>
          <w:color w:val="auto"/>
        </w:rPr>
        <w:t xml:space="preserve"> </w:t>
      </w:r>
      <w:r w:rsidR="0017137F">
        <w:rPr>
          <w:rFonts w:ascii="Arial" w:hAnsi="Arial" w:cs="Arial"/>
          <w:color w:val="auto"/>
        </w:rPr>
        <w:t>nadaljuje s popolnjevanjem pomožne policije</w:t>
      </w:r>
      <w:r w:rsidR="005F0ECC">
        <w:rPr>
          <w:rFonts w:ascii="Arial" w:hAnsi="Arial" w:cs="Arial"/>
          <w:color w:val="auto"/>
        </w:rPr>
        <w:t>, pomožne policiste pa vključuje</w:t>
      </w:r>
      <w:r w:rsidR="008E7D2D">
        <w:rPr>
          <w:rFonts w:ascii="Arial" w:hAnsi="Arial" w:cs="Arial"/>
          <w:color w:val="auto"/>
        </w:rPr>
        <w:t xml:space="preserve"> </w:t>
      </w:r>
      <w:r w:rsidR="005F0ECC">
        <w:rPr>
          <w:rFonts w:ascii="Arial" w:hAnsi="Arial" w:cs="Arial"/>
          <w:color w:val="auto"/>
        </w:rPr>
        <w:t>v opravljanje policijskih nalog, pri katerih lahko učinkovito nadomestijo policiste.</w:t>
      </w:r>
    </w:p>
    <w:p w:rsidR="00060E12" w:rsidRDefault="00060E12" w:rsidP="006D035A">
      <w:pPr>
        <w:pStyle w:val="Odstavekseznama"/>
        <w:rPr>
          <w:rFonts w:cs="Arial"/>
        </w:rPr>
      </w:pPr>
    </w:p>
    <w:p w:rsidR="001541B6" w:rsidRDefault="003C5036" w:rsidP="006D035A">
      <w:pPr>
        <w:pStyle w:val="Navaden1"/>
        <w:numPr>
          <w:ilvl w:val="1"/>
          <w:numId w:val="3"/>
        </w:numPr>
        <w:spacing w:line="260" w:lineRule="exact"/>
        <w:ind w:left="567" w:hanging="567"/>
        <w:rPr>
          <w:rFonts w:ascii="Arial" w:hAnsi="Arial" w:cs="Arial"/>
          <w:color w:val="auto"/>
        </w:rPr>
      </w:pPr>
      <w:r>
        <w:rPr>
          <w:rFonts w:ascii="Calibri" w:hAnsi="Calibri" w:cs="Helv"/>
        </w:rPr>
        <w:t>V</w:t>
      </w:r>
      <w:r>
        <w:rPr>
          <w:rFonts w:ascii="Helv" w:hAnsi="Helv" w:cs="Helv"/>
        </w:rPr>
        <w:t xml:space="preserve"> skladu z načrtom dinamike pridobitve višje strokovne izobrazbe do konca leta 2023 na </w:t>
      </w:r>
      <w:r w:rsidRPr="003C5036">
        <w:rPr>
          <w:rFonts w:ascii="Helv" w:hAnsi="Helv" w:cs="Helv"/>
        </w:rPr>
        <w:t xml:space="preserve">podlagi 110. člena </w:t>
      </w:r>
      <w:proofErr w:type="spellStart"/>
      <w:r w:rsidRPr="003C5036">
        <w:rPr>
          <w:rFonts w:ascii="Helv" w:hAnsi="Helv" w:cs="Helv"/>
        </w:rPr>
        <w:t>ZODPol</w:t>
      </w:r>
      <w:proofErr w:type="spellEnd"/>
      <w:r w:rsidRPr="003C5036">
        <w:rPr>
          <w:rFonts w:ascii="Helv" w:hAnsi="Helv" w:cs="Helv"/>
        </w:rPr>
        <w:t xml:space="preserve"> je treb</w:t>
      </w:r>
      <w:r w:rsidR="00595603">
        <w:rPr>
          <w:rFonts w:ascii="Helv" w:hAnsi="Helv" w:cs="Helv"/>
        </w:rPr>
        <w:t>a</w:t>
      </w:r>
      <w:r w:rsidRPr="003C5036">
        <w:rPr>
          <w:rFonts w:ascii="Helv" w:hAnsi="Helv" w:cs="Helv"/>
        </w:rPr>
        <w:t xml:space="preserve">, v okviru </w:t>
      </w:r>
      <w:r w:rsidRPr="003C5036">
        <w:rPr>
          <w:rFonts w:ascii="Helv" w:hAnsi="Helv" w:cs="Helv"/>
          <w:bCs/>
        </w:rPr>
        <w:t>kadrovskih in prostorsko-tehničnih</w:t>
      </w:r>
      <w:r w:rsidRPr="003C5036">
        <w:rPr>
          <w:rFonts w:ascii="Helv" w:hAnsi="Helv" w:cs="Helv"/>
        </w:rPr>
        <w:t xml:space="preserve"> zmožnosti Policijske akademije, poskrbeti za čim večjo realizacijo načrtovanih aktivnosti v letu 2020.</w:t>
      </w:r>
      <w:r w:rsidR="001541B6" w:rsidRPr="003C5036">
        <w:rPr>
          <w:rFonts w:ascii="Arial" w:hAnsi="Arial" w:cs="Arial"/>
          <w:color w:val="auto"/>
        </w:rPr>
        <w:t xml:space="preserve"> </w:t>
      </w:r>
    </w:p>
    <w:p w:rsidR="00387F84" w:rsidRDefault="00387F84" w:rsidP="006D035A">
      <w:pPr>
        <w:pStyle w:val="Odstavekseznama"/>
        <w:rPr>
          <w:rFonts w:cs="Arial"/>
        </w:rPr>
      </w:pPr>
    </w:p>
    <w:p w:rsidR="00387F84" w:rsidRPr="00907A04" w:rsidRDefault="00387F84" w:rsidP="006D035A">
      <w:pPr>
        <w:pStyle w:val="Navaden1"/>
        <w:numPr>
          <w:ilvl w:val="1"/>
          <w:numId w:val="3"/>
        </w:numPr>
        <w:spacing w:line="260" w:lineRule="exact"/>
        <w:ind w:left="567" w:hanging="567"/>
        <w:rPr>
          <w:rFonts w:ascii="Arial" w:hAnsi="Arial" w:cs="Arial"/>
          <w:color w:val="auto"/>
        </w:rPr>
      </w:pPr>
      <w:r>
        <w:rPr>
          <w:rFonts w:ascii="Arial" w:hAnsi="Arial" w:cs="Arial"/>
          <w:color w:val="auto"/>
        </w:rPr>
        <w:t>V proces usposabljanja in izobraževanja je potrebno vključiti ugotovitve nadzorov in s tem preko prenosa dodatnih znanj zagotoviti odpravljanje ugotovljenih nepravilnosti.</w:t>
      </w:r>
    </w:p>
    <w:p w:rsidR="001541B6" w:rsidRPr="00907A04" w:rsidRDefault="001541B6" w:rsidP="006D035A">
      <w:pPr>
        <w:pStyle w:val="Navaden1"/>
        <w:spacing w:line="260" w:lineRule="exact"/>
        <w:ind w:left="360"/>
        <w:rPr>
          <w:rFonts w:ascii="Arial" w:hAnsi="Arial" w:cs="Arial"/>
          <w:color w:val="auto"/>
        </w:rPr>
      </w:pPr>
    </w:p>
    <w:p w:rsidR="001541B6" w:rsidRPr="005E1C43" w:rsidRDefault="00387F84" w:rsidP="006D035A">
      <w:pPr>
        <w:pStyle w:val="Navaden1"/>
        <w:numPr>
          <w:ilvl w:val="1"/>
          <w:numId w:val="3"/>
        </w:numPr>
        <w:spacing w:line="260" w:lineRule="exact"/>
        <w:ind w:left="567" w:hanging="567"/>
        <w:rPr>
          <w:rFonts w:ascii="Arial" w:hAnsi="Arial" w:cs="Arial"/>
          <w:color w:val="auto"/>
        </w:rPr>
      </w:pPr>
      <w:r w:rsidRPr="00477D71">
        <w:rPr>
          <w:rFonts w:ascii="Arial" w:hAnsi="Arial" w:cs="Arial"/>
          <w:color w:val="auto"/>
        </w:rPr>
        <w:t>I</w:t>
      </w:r>
      <w:r w:rsidR="00060E12" w:rsidRPr="00477D71">
        <w:rPr>
          <w:rFonts w:ascii="Arial" w:hAnsi="Arial" w:cs="Arial"/>
          <w:color w:val="auto"/>
        </w:rPr>
        <w:t xml:space="preserve">zvede </w:t>
      </w:r>
      <w:r w:rsidRPr="00477D71">
        <w:rPr>
          <w:rFonts w:ascii="Arial" w:hAnsi="Arial" w:cs="Arial"/>
          <w:color w:val="auto"/>
        </w:rPr>
        <w:t xml:space="preserve">naj </w:t>
      </w:r>
      <w:r w:rsidR="00060E12" w:rsidRPr="00477D71">
        <w:rPr>
          <w:rFonts w:ascii="Arial" w:hAnsi="Arial" w:cs="Arial"/>
          <w:color w:val="auto"/>
        </w:rPr>
        <w:t xml:space="preserve">usposabljanje policistov, </w:t>
      </w:r>
      <w:r w:rsidR="005E1C43" w:rsidRPr="00477D71">
        <w:rPr>
          <w:rFonts w:ascii="Arial" w:hAnsi="Arial" w:cs="Arial"/>
          <w:color w:val="auto"/>
        </w:rPr>
        <w:t xml:space="preserve">ki bodo </w:t>
      </w:r>
      <w:r w:rsidR="000C68DD" w:rsidRPr="00477D71">
        <w:rPr>
          <w:rFonts w:ascii="Arial" w:hAnsi="Arial" w:cs="Arial"/>
          <w:color w:val="auto"/>
        </w:rPr>
        <w:t xml:space="preserve">uporabljali </w:t>
      </w:r>
      <w:r w:rsidRPr="00477D71">
        <w:rPr>
          <w:rFonts w:ascii="Arial" w:hAnsi="Arial" w:cs="Arial"/>
          <w:color w:val="auto"/>
        </w:rPr>
        <w:t xml:space="preserve">električni </w:t>
      </w:r>
      <w:r w:rsidR="005E1C43" w:rsidRPr="00477D71">
        <w:rPr>
          <w:rFonts w:ascii="Arial" w:hAnsi="Arial" w:cs="Arial"/>
          <w:color w:val="auto"/>
        </w:rPr>
        <w:t xml:space="preserve">paralizator, pri čemer naj zagotovi celovito spremljanje zakonitosti in strokovnosti </w:t>
      </w:r>
      <w:r w:rsidR="00477D71" w:rsidRPr="00477D71">
        <w:rPr>
          <w:rFonts w:ascii="Arial" w:hAnsi="Arial" w:cs="Arial"/>
          <w:color w:val="auto"/>
        </w:rPr>
        <w:t xml:space="preserve">uporabe, </w:t>
      </w:r>
      <w:r w:rsidR="005E1C43" w:rsidRPr="00477D71">
        <w:rPr>
          <w:rFonts w:ascii="Arial" w:hAnsi="Arial" w:cs="Arial"/>
          <w:color w:val="auto"/>
        </w:rPr>
        <w:t>v sklad</w:t>
      </w:r>
      <w:r w:rsidR="00477D71" w:rsidRPr="00477D71">
        <w:rPr>
          <w:rFonts w:ascii="Arial" w:hAnsi="Arial" w:cs="Arial"/>
          <w:color w:val="auto"/>
        </w:rPr>
        <w:t>u</w:t>
      </w:r>
      <w:r w:rsidR="005E1C43" w:rsidRPr="00477D71">
        <w:rPr>
          <w:rFonts w:ascii="Arial" w:hAnsi="Arial" w:cs="Arial"/>
          <w:color w:val="auto"/>
        </w:rPr>
        <w:t xml:space="preserve"> s prvim odstavkom 133. člena Z</w:t>
      </w:r>
      <w:r w:rsidR="005C512E" w:rsidRPr="00477D71">
        <w:rPr>
          <w:rFonts w:ascii="Arial" w:hAnsi="Arial" w:cs="Arial"/>
          <w:color w:val="auto"/>
        </w:rPr>
        <w:t>akona o nalogah in pooblastilih policije</w:t>
      </w:r>
      <w:r w:rsidR="005E1C43" w:rsidRPr="00477D71">
        <w:rPr>
          <w:rFonts w:ascii="Arial" w:hAnsi="Arial" w:cs="Arial"/>
          <w:color w:val="auto"/>
        </w:rPr>
        <w:t>.</w:t>
      </w:r>
      <w:r w:rsidRPr="00477D71">
        <w:rPr>
          <w:rFonts w:ascii="Arial" w:hAnsi="Arial" w:cs="Arial"/>
          <w:color w:val="auto"/>
        </w:rPr>
        <w:t xml:space="preserve"> V naslednjem letu naj</w:t>
      </w:r>
      <w:r>
        <w:rPr>
          <w:rFonts w:ascii="Arial" w:hAnsi="Arial" w:cs="Arial"/>
          <w:color w:val="auto"/>
        </w:rPr>
        <w:t xml:space="preserve"> izda</w:t>
      </w:r>
      <w:r w:rsidRPr="005E1C43">
        <w:rPr>
          <w:rFonts w:ascii="Arial" w:hAnsi="Arial" w:cs="Arial"/>
          <w:color w:val="auto"/>
        </w:rPr>
        <w:t xml:space="preserve"> priročnik za </w:t>
      </w:r>
      <w:r>
        <w:rPr>
          <w:rFonts w:ascii="Arial" w:hAnsi="Arial" w:cs="Arial"/>
          <w:color w:val="auto"/>
        </w:rPr>
        <w:t xml:space="preserve">njegovo </w:t>
      </w:r>
      <w:r w:rsidRPr="005E1C43">
        <w:rPr>
          <w:rFonts w:ascii="Arial" w:hAnsi="Arial" w:cs="Arial"/>
          <w:color w:val="auto"/>
        </w:rPr>
        <w:t>uporabo</w:t>
      </w:r>
      <w:r>
        <w:rPr>
          <w:rFonts w:ascii="Arial" w:hAnsi="Arial" w:cs="Arial"/>
          <w:color w:val="auto"/>
        </w:rPr>
        <w:t>.</w:t>
      </w:r>
    </w:p>
    <w:p w:rsidR="005E1C43" w:rsidRDefault="005E1C43" w:rsidP="006D035A">
      <w:pPr>
        <w:pStyle w:val="Odstavekseznama"/>
        <w:rPr>
          <w:rFonts w:cs="Arial"/>
        </w:rPr>
      </w:pPr>
    </w:p>
    <w:p w:rsidR="005F0ECC" w:rsidRPr="008B0C07" w:rsidRDefault="005E1C43" w:rsidP="006D035A">
      <w:pPr>
        <w:pStyle w:val="Navaden1"/>
        <w:numPr>
          <w:ilvl w:val="1"/>
          <w:numId w:val="3"/>
        </w:numPr>
        <w:spacing w:line="260" w:lineRule="exact"/>
        <w:rPr>
          <w:rFonts w:ascii="Arial" w:hAnsi="Arial" w:cs="Arial"/>
          <w:color w:val="auto"/>
        </w:rPr>
      </w:pPr>
      <w:r w:rsidRPr="004D072C">
        <w:rPr>
          <w:rFonts w:ascii="Arial" w:hAnsi="Arial" w:cs="Arial"/>
          <w:color w:val="auto"/>
        </w:rPr>
        <w:t>Za zagotavljane obdobnega preverjanja strokovnega znanja policistov naj v prihodnjem letu izvede preverjanje znanja s področja policijskih pooblastil v obliki e-učilnice</w:t>
      </w:r>
      <w:r w:rsidR="00034E74" w:rsidRPr="004D072C">
        <w:rPr>
          <w:rFonts w:ascii="Arial" w:hAnsi="Arial" w:cs="Arial"/>
          <w:color w:val="auto"/>
        </w:rPr>
        <w:t xml:space="preserve">, hkrati pa </w:t>
      </w:r>
      <w:r w:rsidR="00034E74" w:rsidRPr="004D072C">
        <w:rPr>
          <w:rFonts w:ascii="Arial" w:hAnsi="Arial" w:cs="Arial"/>
          <w:color w:val="auto"/>
        </w:rPr>
        <w:lastRenderedPageBreak/>
        <w:t>nadaljuje z aktivnostmi</w:t>
      </w:r>
      <w:r w:rsidR="00A84477">
        <w:rPr>
          <w:rFonts w:ascii="Arial" w:hAnsi="Arial" w:cs="Arial"/>
          <w:color w:val="auto"/>
        </w:rPr>
        <w:t xml:space="preserve"> za</w:t>
      </w:r>
      <w:r w:rsidR="00034E74" w:rsidRPr="004D072C">
        <w:rPr>
          <w:rFonts w:ascii="Arial" w:hAnsi="Arial" w:cs="Arial"/>
          <w:color w:val="auto"/>
        </w:rPr>
        <w:t xml:space="preserve"> </w:t>
      </w:r>
      <w:r w:rsidR="004D072C" w:rsidRPr="004D072C">
        <w:rPr>
          <w:rFonts w:ascii="Arial" w:hAnsi="Arial" w:cs="Arial"/>
          <w:color w:val="auto"/>
        </w:rPr>
        <w:t xml:space="preserve">zagotavljanje ustrezne ravni strokovne usposobljenosti policistov. </w:t>
      </w:r>
    </w:p>
    <w:p w:rsidR="004D072C" w:rsidRPr="004D072C" w:rsidRDefault="004D072C" w:rsidP="006D035A">
      <w:pPr>
        <w:pStyle w:val="Navaden1"/>
        <w:spacing w:line="260" w:lineRule="exact"/>
        <w:ind w:left="495"/>
        <w:rPr>
          <w:rFonts w:cs="Arial"/>
        </w:rPr>
      </w:pPr>
    </w:p>
    <w:p w:rsidR="00CC5D3B" w:rsidRDefault="00E52258" w:rsidP="006D035A">
      <w:pPr>
        <w:pStyle w:val="Navaden1"/>
        <w:numPr>
          <w:ilvl w:val="1"/>
          <w:numId w:val="3"/>
        </w:numPr>
        <w:spacing w:line="260" w:lineRule="exact"/>
        <w:ind w:left="567" w:hanging="567"/>
        <w:rPr>
          <w:rFonts w:ascii="Arial" w:hAnsi="Arial" w:cs="Arial"/>
          <w:color w:val="auto"/>
        </w:rPr>
      </w:pPr>
      <w:r>
        <w:rPr>
          <w:rFonts w:ascii="Arial" w:hAnsi="Arial" w:cs="Arial"/>
          <w:color w:val="auto"/>
        </w:rPr>
        <w:t>Policija naj n</w:t>
      </w:r>
      <w:r w:rsidR="0022076B">
        <w:rPr>
          <w:rFonts w:ascii="Arial" w:hAnsi="Arial" w:cs="Arial"/>
          <w:color w:val="auto"/>
        </w:rPr>
        <w:t>adaljuje z aktivnosti za vzpostavitev kariernega sistema</w:t>
      </w:r>
      <w:r w:rsidR="002D0BEE">
        <w:rPr>
          <w:rFonts w:ascii="Arial" w:hAnsi="Arial" w:cs="Arial"/>
          <w:color w:val="auto"/>
        </w:rPr>
        <w:t xml:space="preserve">. </w:t>
      </w:r>
    </w:p>
    <w:p w:rsidR="00595603" w:rsidRDefault="00595603" w:rsidP="006D035A">
      <w:pPr>
        <w:pStyle w:val="Odstavekseznama"/>
        <w:rPr>
          <w:rFonts w:cs="Arial"/>
        </w:rPr>
      </w:pPr>
    </w:p>
    <w:p w:rsidR="00595603" w:rsidRDefault="00595603" w:rsidP="006D035A">
      <w:pPr>
        <w:pStyle w:val="Navaden1"/>
        <w:numPr>
          <w:ilvl w:val="1"/>
          <w:numId w:val="3"/>
        </w:numPr>
        <w:spacing w:line="260" w:lineRule="exact"/>
        <w:ind w:left="567" w:hanging="567"/>
        <w:rPr>
          <w:rFonts w:ascii="Arial" w:hAnsi="Arial" w:cs="Arial"/>
          <w:color w:val="auto"/>
        </w:rPr>
      </w:pPr>
      <w:r>
        <w:rPr>
          <w:rFonts w:ascii="Arial" w:hAnsi="Arial" w:cs="Arial"/>
          <w:color w:val="auto"/>
        </w:rPr>
        <w:t>Za</w:t>
      </w:r>
      <w:r w:rsidRPr="00640E8E">
        <w:rPr>
          <w:rFonts w:ascii="Arial" w:hAnsi="Arial" w:cs="Arial"/>
          <w:color w:val="auto"/>
        </w:rPr>
        <w:t xml:space="preserve"> večj</w:t>
      </w:r>
      <w:r>
        <w:rPr>
          <w:rFonts w:ascii="Arial" w:hAnsi="Arial" w:cs="Arial"/>
          <w:color w:val="auto"/>
        </w:rPr>
        <w:t>o</w:t>
      </w:r>
      <w:r w:rsidRPr="00640E8E">
        <w:rPr>
          <w:rFonts w:ascii="Arial" w:hAnsi="Arial" w:cs="Arial"/>
          <w:color w:val="auto"/>
        </w:rPr>
        <w:t xml:space="preserve"> učinkovitosti in operativnost pri opravljanju policijskih nalog ter</w:t>
      </w:r>
      <w:r>
        <w:rPr>
          <w:rFonts w:ascii="Arial" w:hAnsi="Arial" w:cs="Arial"/>
          <w:color w:val="auto"/>
        </w:rPr>
        <w:t xml:space="preserve"> zagotavljanje nujnega okvira svojega delovanja naj policija pripravi predloge sistemskih in </w:t>
      </w:r>
      <w:r w:rsidRPr="00640E8E">
        <w:rPr>
          <w:rFonts w:ascii="Arial" w:hAnsi="Arial" w:cs="Arial"/>
          <w:color w:val="auto"/>
        </w:rPr>
        <w:t xml:space="preserve">operativnih sprememb priprave in izvrševanja javnega naročanja. Hkrati </w:t>
      </w:r>
      <w:r>
        <w:rPr>
          <w:rFonts w:ascii="Arial" w:hAnsi="Arial" w:cs="Arial"/>
          <w:color w:val="auto"/>
        </w:rPr>
        <w:t xml:space="preserve">naj </w:t>
      </w:r>
      <w:r w:rsidRPr="00640E8E">
        <w:rPr>
          <w:rFonts w:ascii="Arial" w:hAnsi="Arial" w:cs="Arial"/>
          <w:color w:val="auto"/>
        </w:rPr>
        <w:t xml:space="preserve">pripravi predlog spremembe izvajanja nalog iz druge alineje prvega odstavka in drugega odstavka 3. člena </w:t>
      </w:r>
      <w:proofErr w:type="spellStart"/>
      <w:r w:rsidRPr="00640E8E">
        <w:rPr>
          <w:rFonts w:ascii="Arial" w:hAnsi="Arial" w:cs="Arial"/>
          <w:color w:val="auto"/>
        </w:rPr>
        <w:t>ZODPol</w:t>
      </w:r>
      <w:proofErr w:type="spellEnd"/>
      <w:r w:rsidRPr="00640E8E">
        <w:rPr>
          <w:rFonts w:ascii="Arial" w:hAnsi="Arial" w:cs="Arial"/>
          <w:color w:val="auto"/>
        </w:rPr>
        <w:t>.</w:t>
      </w:r>
      <w:r w:rsidRPr="00F93446">
        <w:rPr>
          <w:rFonts w:ascii="Arial" w:hAnsi="Arial" w:cs="Arial"/>
          <w:sz w:val="18"/>
          <w:szCs w:val="18"/>
          <w:vertAlign w:val="superscript"/>
        </w:rPr>
        <w:footnoteReference w:id="9"/>
      </w:r>
      <w:r w:rsidR="000C6B34">
        <w:rPr>
          <w:rFonts w:ascii="Arial" w:hAnsi="Arial" w:cs="Arial"/>
          <w:color w:val="auto"/>
        </w:rPr>
        <w:t xml:space="preserve"> </w:t>
      </w:r>
    </w:p>
    <w:p w:rsidR="000C6B34" w:rsidRDefault="000C6B34" w:rsidP="006D035A">
      <w:pPr>
        <w:pStyle w:val="Odstavekseznama"/>
        <w:rPr>
          <w:rFonts w:cs="Arial"/>
        </w:rPr>
      </w:pPr>
    </w:p>
    <w:p w:rsidR="005F0ECC" w:rsidRPr="00EF3AA7" w:rsidRDefault="000C6B34" w:rsidP="00EF3AA7">
      <w:pPr>
        <w:pStyle w:val="Navaden1"/>
        <w:numPr>
          <w:ilvl w:val="1"/>
          <w:numId w:val="3"/>
        </w:numPr>
        <w:spacing w:line="260" w:lineRule="exact"/>
        <w:rPr>
          <w:rFonts w:ascii="Arial" w:hAnsi="Arial" w:cs="Arial"/>
          <w:color w:val="auto"/>
        </w:rPr>
      </w:pPr>
      <w:r w:rsidRPr="000C6B34">
        <w:rPr>
          <w:rFonts w:ascii="Arial" w:hAnsi="Arial" w:cs="Arial"/>
          <w:color w:val="auto"/>
        </w:rPr>
        <w:t>Tudi v primerih nujnosti, naj se več pozornosti nameni bolj natančni in bolj enotni specifikaciji predmeta javnega naročila, analizi trga in izračunu ocenjene vrednosti naročila. Pri izvajanju javnih naročil, naj se dosledno upoštevajo določila ZJN-3 in ZJNPOV.</w:t>
      </w:r>
    </w:p>
    <w:p w:rsidR="001541B6" w:rsidRPr="00EF3AA7" w:rsidRDefault="001541B6" w:rsidP="00EF3AA7">
      <w:pPr>
        <w:pStyle w:val="Telobesedila1"/>
        <w:numPr>
          <w:ilvl w:val="0"/>
          <w:numId w:val="2"/>
        </w:numPr>
        <w:spacing w:before="480" w:line="260" w:lineRule="exact"/>
        <w:ind w:left="357" w:hanging="357"/>
        <w:jc w:val="left"/>
        <w:rPr>
          <w:rFonts w:ascii="Arial" w:hAnsi="Arial" w:cs="Arial"/>
          <w:b/>
          <w:color w:val="auto"/>
          <w:sz w:val="20"/>
        </w:rPr>
      </w:pPr>
      <w:r w:rsidRPr="00907A04">
        <w:rPr>
          <w:rFonts w:ascii="Arial" w:hAnsi="Arial" w:cs="Arial"/>
          <w:b/>
          <w:color w:val="auto"/>
          <w:sz w:val="20"/>
        </w:rPr>
        <w:t>Krepitev ugleda policije</w:t>
      </w:r>
    </w:p>
    <w:p w:rsidR="00A16AC5" w:rsidRPr="00907A04" w:rsidRDefault="00A16AC5" w:rsidP="006D035A">
      <w:pPr>
        <w:pStyle w:val="Navaden1"/>
        <w:spacing w:line="260" w:lineRule="exact"/>
        <w:rPr>
          <w:rFonts w:ascii="Arial" w:hAnsi="Arial" w:cs="Arial"/>
          <w:color w:val="auto"/>
        </w:rPr>
      </w:pPr>
    </w:p>
    <w:p w:rsidR="009E2D97" w:rsidRPr="00034E74" w:rsidRDefault="009E2D97" w:rsidP="006D035A">
      <w:pPr>
        <w:pStyle w:val="Navaden1"/>
        <w:numPr>
          <w:ilvl w:val="1"/>
          <w:numId w:val="2"/>
        </w:numPr>
        <w:tabs>
          <w:tab w:val="num" w:pos="567"/>
        </w:tabs>
        <w:spacing w:line="260" w:lineRule="exact"/>
        <w:ind w:left="567" w:hanging="567"/>
        <w:rPr>
          <w:rFonts w:ascii="Arial" w:hAnsi="Arial" w:cs="Arial"/>
          <w:color w:val="auto"/>
        </w:rPr>
      </w:pPr>
      <w:r>
        <w:rPr>
          <w:rFonts w:ascii="Arial" w:hAnsi="Arial" w:cs="Arial"/>
          <w:color w:val="auto"/>
        </w:rPr>
        <w:t xml:space="preserve">Nadaljuje naj </w:t>
      </w:r>
      <w:r w:rsidR="00BE5CAD">
        <w:rPr>
          <w:rFonts w:ascii="Arial" w:hAnsi="Arial" w:cs="Arial"/>
          <w:color w:val="auto"/>
        </w:rPr>
        <w:t>s</w:t>
      </w:r>
      <w:r>
        <w:rPr>
          <w:rFonts w:ascii="Arial" w:hAnsi="Arial" w:cs="Arial"/>
          <w:color w:val="auto"/>
        </w:rPr>
        <w:t xml:space="preserve"> </w:t>
      </w:r>
      <w:r w:rsidR="00774CF8" w:rsidRPr="00907A04">
        <w:rPr>
          <w:rFonts w:ascii="Arial" w:hAnsi="Arial" w:cs="Arial"/>
          <w:color w:val="auto"/>
        </w:rPr>
        <w:t>promocijo poklica policist</w:t>
      </w:r>
      <w:r w:rsidR="003C5036">
        <w:rPr>
          <w:rFonts w:ascii="Arial" w:hAnsi="Arial" w:cs="Arial"/>
          <w:color w:val="auto"/>
        </w:rPr>
        <w:t xml:space="preserve"> in aktivnostmi</w:t>
      </w:r>
      <w:r w:rsidR="00BE5CAD">
        <w:rPr>
          <w:rFonts w:ascii="Arial" w:hAnsi="Arial" w:cs="Arial"/>
          <w:color w:val="auto"/>
        </w:rPr>
        <w:t>,</w:t>
      </w:r>
      <w:r w:rsidR="003C5036" w:rsidRPr="00907A04">
        <w:rPr>
          <w:rFonts w:ascii="Arial" w:hAnsi="Arial" w:cs="Arial"/>
          <w:color w:val="auto"/>
        </w:rPr>
        <w:t xml:space="preserve"> </w:t>
      </w:r>
      <w:r>
        <w:rPr>
          <w:rFonts w:ascii="Arial" w:hAnsi="Arial" w:cs="Arial"/>
          <w:color w:val="auto"/>
        </w:rPr>
        <w:t xml:space="preserve">s katerimi bo </w:t>
      </w:r>
      <w:r w:rsidRPr="00907A04">
        <w:rPr>
          <w:rFonts w:ascii="Arial" w:hAnsi="Arial" w:cs="Arial"/>
          <w:color w:val="auto"/>
        </w:rPr>
        <w:t>zvišala odzivnost kandidatov na javnih razpisih za zaposlitev v policiji na delovnih mestih policist in policist - nadzornik državne meje</w:t>
      </w:r>
      <w:r w:rsidR="00774CF8" w:rsidRPr="00907A04">
        <w:rPr>
          <w:rFonts w:ascii="Arial" w:hAnsi="Arial" w:cs="Arial"/>
          <w:color w:val="auto"/>
        </w:rPr>
        <w:t>.</w:t>
      </w:r>
      <w:r w:rsidR="00134792">
        <w:rPr>
          <w:rFonts w:ascii="Arial" w:hAnsi="Arial" w:cs="Arial"/>
          <w:color w:val="auto"/>
        </w:rPr>
        <w:t xml:space="preserve"> </w:t>
      </w:r>
      <w:r w:rsidR="00E52258">
        <w:rPr>
          <w:rFonts w:ascii="Arial" w:hAnsi="Arial" w:cs="Arial"/>
          <w:color w:val="auto"/>
        </w:rPr>
        <w:t>Širiti je treb</w:t>
      </w:r>
      <w:r w:rsidR="00595603">
        <w:rPr>
          <w:rFonts w:ascii="Arial" w:hAnsi="Arial" w:cs="Arial"/>
          <w:color w:val="auto"/>
        </w:rPr>
        <w:t>a</w:t>
      </w:r>
      <w:r w:rsidR="00E52258">
        <w:rPr>
          <w:rFonts w:ascii="Arial" w:hAnsi="Arial" w:cs="Arial"/>
          <w:color w:val="auto"/>
        </w:rPr>
        <w:t xml:space="preserve"> vse možne oblike promocije, ob tem pa poudariti različne možnosti kariernih poti </w:t>
      </w:r>
      <w:r w:rsidR="005C512E">
        <w:rPr>
          <w:rFonts w:ascii="Arial" w:hAnsi="Arial" w:cs="Arial"/>
          <w:color w:val="auto"/>
        </w:rPr>
        <w:t>(npr.</w:t>
      </w:r>
      <w:r w:rsidR="00E52258">
        <w:rPr>
          <w:rFonts w:ascii="Arial" w:hAnsi="Arial" w:cs="Arial"/>
          <w:color w:val="auto"/>
        </w:rPr>
        <w:t xml:space="preserve"> kasnejšega opravljanja dela v evropskih in mednarodnih službah, kot so</w:t>
      </w:r>
      <w:r w:rsidR="005C512E">
        <w:rPr>
          <w:rFonts w:ascii="Arial" w:hAnsi="Arial" w:cs="Arial"/>
          <w:color w:val="auto"/>
        </w:rPr>
        <w:t xml:space="preserve"> </w:t>
      </w:r>
      <w:proofErr w:type="spellStart"/>
      <w:r w:rsidR="005C512E">
        <w:rPr>
          <w:rFonts w:ascii="Arial" w:hAnsi="Arial" w:cs="Arial"/>
          <w:color w:val="auto"/>
        </w:rPr>
        <w:t>Frontex</w:t>
      </w:r>
      <w:proofErr w:type="spellEnd"/>
      <w:r w:rsidR="005C512E">
        <w:rPr>
          <w:rFonts w:ascii="Arial" w:hAnsi="Arial" w:cs="Arial"/>
          <w:color w:val="auto"/>
        </w:rPr>
        <w:t>, Europol, Interpol</w:t>
      </w:r>
      <w:r w:rsidR="00E52258">
        <w:rPr>
          <w:rFonts w:ascii="Arial" w:hAnsi="Arial" w:cs="Arial"/>
          <w:color w:val="auto"/>
        </w:rPr>
        <w:t xml:space="preserve"> itd.</w:t>
      </w:r>
      <w:r w:rsidR="005C512E">
        <w:rPr>
          <w:rFonts w:ascii="Arial" w:hAnsi="Arial" w:cs="Arial"/>
          <w:color w:val="auto"/>
        </w:rPr>
        <w:t>)</w:t>
      </w:r>
      <w:r w:rsidR="00134792">
        <w:rPr>
          <w:rFonts w:ascii="Arial" w:hAnsi="Arial" w:cs="Arial"/>
          <w:color w:val="auto"/>
        </w:rPr>
        <w:t>.</w:t>
      </w:r>
    </w:p>
    <w:p w:rsidR="009E2D97" w:rsidRDefault="009E2D97" w:rsidP="006D035A">
      <w:pPr>
        <w:pStyle w:val="Odstavekseznama"/>
        <w:rPr>
          <w:rFonts w:cs="Arial"/>
        </w:rPr>
      </w:pPr>
    </w:p>
    <w:p w:rsidR="00034E74" w:rsidRDefault="00595603" w:rsidP="006D035A">
      <w:pPr>
        <w:pStyle w:val="Navaden1"/>
        <w:numPr>
          <w:ilvl w:val="1"/>
          <w:numId w:val="2"/>
        </w:numPr>
        <w:tabs>
          <w:tab w:val="num" w:pos="567"/>
        </w:tabs>
        <w:spacing w:line="260" w:lineRule="exact"/>
        <w:ind w:left="567" w:hanging="567"/>
        <w:rPr>
          <w:rFonts w:ascii="Arial" w:hAnsi="Arial" w:cs="Arial"/>
          <w:color w:val="auto"/>
        </w:rPr>
      </w:pPr>
      <w:r>
        <w:rPr>
          <w:rFonts w:ascii="Arial" w:hAnsi="Arial" w:cs="Arial"/>
          <w:color w:val="auto"/>
        </w:rPr>
        <w:t>Zaradi</w:t>
      </w:r>
      <w:r w:rsidR="00E52258">
        <w:rPr>
          <w:rFonts w:ascii="Arial" w:hAnsi="Arial" w:cs="Arial"/>
          <w:color w:val="auto"/>
        </w:rPr>
        <w:t xml:space="preserve"> zmanjševanja in </w:t>
      </w:r>
      <w:r w:rsidR="00141698">
        <w:rPr>
          <w:rFonts w:ascii="Arial" w:hAnsi="Arial" w:cs="Arial"/>
          <w:color w:val="auto"/>
        </w:rPr>
        <w:t>preprečevanja deviantnih ravnanj uslužbencev policije j</w:t>
      </w:r>
      <w:r w:rsidR="00034E74">
        <w:rPr>
          <w:rFonts w:ascii="Arial" w:hAnsi="Arial" w:cs="Arial"/>
          <w:color w:val="auto"/>
        </w:rPr>
        <w:t xml:space="preserve">e treba </w:t>
      </w:r>
      <w:r w:rsidR="00E52258">
        <w:rPr>
          <w:rFonts w:ascii="Arial" w:hAnsi="Arial" w:cs="Arial"/>
          <w:color w:val="auto"/>
        </w:rPr>
        <w:t>proučiti obstoječo ureditev</w:t>
      </w:r>
      <w:r w:rsidR="00BE5CAD">
        <w:rPr>
          <w:rFonts w:ascii="Arial" w:hAnsi="Arial" w:cs="Arial"/>
          <w:color w:val="auto"/>
        </w:rPr>
        <w:t>,</w:t>
      </w:r>
      <w:r w:rsidR="00E52258">
        <w:rPr>
          <w:rFonts w:ascii="Arial" w:hAnsi="Arial" w:cs="Arial"/>
          <w:color w:val="auto"/>
        </w:rPr>
        <w:t xml:space="preserve"> vključno z dopustnim dodatnim delom v prostem času. Ugotoviti je treba najpogostejša odstopanja in </w:t>
      </w:r>
      <w:r w:rsidR="00141698">
        <w:rPr>
          <w:rFonts w:ascii="Arial" w:hAnsi="Arial" w:cs="Arial"/>
          <w:color w:val="auto"/>
        </w:rPr>
        <w:t>načrt</w:t>
      </w:r>
      <w:r w:rsidR="00034E74">
        <w:rPr>
          <w:rFonts w:ascii="Arial" w:hAnsi="Arial" w:cs="Arial"/>
          <w:color w:val="auto"/>
        </w:rPr>
        <w:t>ovati</w:t>
      </w:r>
      <w:r w:rsidR="00141698">
        <w:rPr>
          <w:rFonts w:ascii="Arial" w:hAnsi="Arial" w:cs="Arial"/>
          <w:color w:val="auto"/>
        </w:rPr>
        <w:t xml:space="preserve"> </w:t>
      </w:r>
      <w:r w:rsidR="00E52258">
        <w:rPr>
          <w:rFonts w:ascii="Arial" w:hAnsi="Arial" w:cs="Arial"/>
          <w:color w:val="auto"/>
        </w:rPr>
        <w:t>sistemske rešitve, vključno s spremembo predpisov na tem področju</w:t>
      </w:r>
      <w:r w:rsidR="00034E74">
        <w:rPr>
          <w:rFonts w:ascii="Arial" w:hAnsi="Arial" w:cs="Arial"/>
          <w:color w:val="auto"/>
        </w:rPr>
        <w:t>.</w:t>
      </w:r>
    </w:p>
    <w:p w:rsidR="00034E74" w:rsidRDefault="00034E74" w:rsidP="006D035A">
      <w:pPr>
        <w:pStyle w:val="Odstavekseznama"/>
        <w:rPr>
          <w:rFonts w:cs="Arial"/>
        </w:rPr>
      </w:pPr>
    </w:p>
    <w:p w:rsidR="00D57077" w:rsidRPr="00595603" w:rsidRDefault="00D57077" w:rsidP="006D035A">
      <w:pPr>
        <w:pStyle w:val="Navaden1"/>
        <w:numPr>
          <w:ilvl w:val="1"/>
          <w:numId w:val="2"/>
        </w:numPr>
        <w:tabs>
          <w:tab w:val="num" w:pos="567"/>
        </w:tabs>
        <w:spacing w:line="260" w:lineRule="exact"/>
        <w:ind w:left="567" w:hanging="567"/>
        <w:rPr>
          <w:rFonts w:ascii="Arial" w:hAnsi="Arial" w:cs="Arial"/>
          <w:color w:val="auto"/>
        </w:rPr>
      </w:pPr>
      <w:r w:rsidRPr="0023080D">
        <w:rPr>
          <w:rFonts w:ascii="Arial" w:hAnsi="Arial" w:cs="Arial"/>
          <w:color w:val="auto"/>
        </w:rPr>
        <w:t xml:space="preserve">S ciljem </w:t>
      </w:r>
      <w:r w:rsidR="00416EEF" w:rsidRPr="0023080D">
        <w:rPr>
          <w:rFonts w:ascii="Arial" w:hAnsi="Arial" w:cs="Arial"/>
          <w:color w:val="auto"/>
        </w:rPr>
        <w:t xml:space="preserve">učinkovitega izvajanja policijskih nalog in </w:t>
      </w:r>
      <w:r w:rsidRPr="0023080D">
        <w:rPr>
          <w:rFonts w:ascii="Arial" w:hAnsi="Arial" w:cs="Arial"/>
          <w:color w:val="auto"/>
        </w:rPr>
        <w:t>zmanjšanj</w:t>
      </w:r>
      <w:r w:rsidR="00E52258" w:rsidRPr="0023080D">
        <w:rPr>
          <w:rFonts w:ascii="Arial" w:hAnsi="Arial" w:cs="Arial"/>
          <w:color w:val="auto"/>
        </w:rPr>
        <w:t>u interesa policistov za</w:t>
      </w:r>
      <w:r w:rsidRPr="0023080D">
        <w:rPr>
          <w:rFonts w:ascii="Arial" w:hAnsi="Arial" w:cs="Arial"/>
          <w:color w:val="auto"/>
        </w:rPr>
        <w:t xml:space="preserve"> opravljanj</w:t>
      </w:r>
      <w:r w:rsidR="00E52258" w:rsidRPr="0023080D">
        <w:rPr>
          <w:rFonts w:ascii="Arial" w:hAnsi="Arial" w:cs="Arial"/>
          <w:color w:val="auto"/>
        </w:rPr>
        <w:t>e</w:t>
      </w:r>
      <w:r w:rsidRPr="0023080D">
        <w:rPr>
          <w:rFonts w:ascii="Arial" w:hAnsi="Arial" w:cs="Arial"/>
          <w:color w:val="auto"/>
        </w:rPr>
        <w:t xml:space="preserve"> številnih različnih del, ki jih </w:t>
      </w:r>
      <w:r w:rsidR="00E52258" w:rsidRPr="0023080D">
        <w:rPr>
          <w:rFonts w:ascii="Arial" w:hAnsi="Arial" w:cs="Arial"/>
          <w:color w:val="auto"/>
        </w:rPr>
        <w:t xml:space="preserve">dandanes </w:t>
      </w:r>
      <w:r w:rsidRPr="0023080D">
        <w:rPr>
          <w:rFonts w:ascii="Arial" w:hAnsi="Arial" w:cs="Arial"/>
          <w:color w:val="auto"/>
        </w:rPr>
        <w:t xml:space="preserve">opravljajo v prostem času, naj policija prouči </w:t>
      </w:r>
      <w:r w:rsidR="00E52258" w:rsidRPr="0023080D">
        <w:rPr>
          <w:rFonts w:ascii="Arial" w:hAnsi="Arial" w:cs="Arial"/>
          <w:color w:val="auto"/>
        </w:rPr>
        <w:t>in uveljavi priporočila skupine GRECO iz ocenjevanja v letu 2017. Ob tem naj pripravi primerjalni pregled ureditve oziroma</w:t>
      </w:r>
      <w:r w:rsidR="0023080D" w:rsidRPr="0023080D">
        <w:rPr>
          <w:rFonts w:ascii="Arial" w:hAnsi="Arial" w:cs="Arial"/>
          <w:color w:val="auto"/>
        </w:rPr>
        <w:t xml:space="preserve"> </w:t>
      </w:r>
      <w:r w:rsidR="00E52258" w:rsidRPr="0023080D">
        <w:rPr>
          <w:rFonts w:ascii="Arial" w:hAnsi="Arial" w:cs="Arial"/>
          <w:color w:val="auto"/>
        </w:rPr>
        <w:t>pr</w:t>
      </w:r>
      <w:r w:rsidR="0023080D" w:rsidRPr="0023080D">
        <w:rPr>
          <w:rFonts w:ascii="Arial" w:hAnsi="Arial" w:cs="Arial"/>
          <w:color w:val="auto"/>
        </w:rPr>
        <w:t>a</w:t>
      </w:r>
      <w:r w:rsidR="00E52258" w:rsidRPr="0023080D">
        <w:rPr>
          <w:rFonts w:ascii="Arial" w:hAnsi="Arial" w:cs="Arial"/>
          <w:color w:val="auto"/>
        </w:rPr>
        <w:t xml:space="preserve">ks </w:t>
      </w:r>
      <w:r w:rsidR="0023080D" w:rsidRPr="0023080D">
        <w:rPr>
          <w:rFonts w:ascii="Arial" w:hAnsi="Arial" w:cs="Arial"/>
          <w:color w:val="auto"/>
        </w:rPr>
        <w:t xml:space="preserve">sosednjih policij oziroma članic EU. </w:t>
      </w:r>
    </w:p>
    <w:p w:rsidR="0023080D" w:rsidRDefault="0023080D" w:rsidP="006D035A">
      <w:pPr>
        <w:pStyle w:val="Odstavekseznama"/>
        <w:rPr>
          <w:rFonts w:cs="Arial"/>
        </w:rPr>
      </w:pPr>
    </w:p>
    <w:p w:rsidR="00CD3BE8" w:rsidRDefault="00D57077" w:rsidP="006D035A">
      <w:pPr>
        <w:pStyle w:val="Navaden1"/>
        <w:numPr>
          <w:ilvl w:val="1"/>
          <w:numId w:val="2"/>
        </w:numPr>
        <w:tabs>
          <w:tab w:val="num" w:pos="567"/>
        </w:tabs>
        <w:spacing w:line="260" w:lineRule="exact"/>
        <w:ind w:left="567" w:hanging="567"/>
        <w:rPr>
          <w:rFonts w:ascii="Arial" w:hAnsi="Arial" w:cs="Arial"/>
          <w:color w:val="auto"/>
        </w:rPr>
      </w:pPr>
      <w:r w:rsidRPr="00907A04">
        <w:rPr>
          <w:rFonts w:ascii="Arial" w:hAnsi="Arial" w:cs="Arial"/>
          <w:color w:val="auto"/>
        </w:rPr>
        <w:t>Nadaljevati mora z usposabljanjem policistov na področju poznavanja osnovnih policijskih pooblastil</w:t>
      </w:r>
      <w:r>
        <w:rPr>
          <w:rFonts w:ascii="Arial" w:hAnsi="Arial" w:cs="Arial"/>
          <w:color w:val="auto"/>
        </w:rPr>
        <w:t xml:space="preserve"> </w:t>
      </w:r>
      <w:r w:rsidR="006E5CF5">
        <w:rPr>
          <w:rFonts w:ascii="Arial" w:hAnsi="Arial" w:cs="Arial"/>
          <w:color w:val="auto"/>
        </w:rPr>
        <w:t xml:space="preserve">in </w:t>
      </w:r>
      <w:r w:rsidR="006E5CF5" w:rsidRPr="00907A04">
        <w:rPr>
          <w:rFonts w:ascii="Arial" w:hAnsi="Arial" w:cs="Arial"/>
          <w:color w:val="auto"/>
        </w:rPr>
        <w:t xml:space="preserve">ukrepi za odpravo v nadzornih </w:t>
      </w:r>
      <w:r w:rsidR="00997805">
        <w:rPr>
          <w:rFonts w:ascii="Arial" w:hAnsi="Arial" w:cs="Arial"/>
          <w:color w:val="auto"/>
        </w:rPr>
        <w:t>ter</w:t>
      </w:r>
      <w:r w:rsidR="006E5CF5" w:rsidRPr="00907A04">
        <w:rPr>
          <w:rFonts w:ascii="Arial" w:hAnsi="Arial" w:cs="Arial"/>
          <w:color w:val="auto"/>
        </w:rPr>
        <w:t xml:space="preserve"> pritožbenih postopkih ugotovljenih pomanjkljivosti in nepravilnosti</w:t>
      </w:r>
      <w:r w:rsidR="006E5CF5">
        <w:rPr>
          <w:rFonts w:ascii="Arial" w:hAnsi="Arial" w:cs="Arial"/>
          <w:color w:val="auto"/>
        </w:rPr>
        <w:t>. Za</w:t>
      </w:r>
      <w:r w:rsidR="00141698">
        <w:rPr>
          <w:rFonts w:ascii="Arial" w:hAnsi="Arial" w:cs="Arial"/>
          <w:color w:val="auto"/>
        </w:rPr>
        <w:t xml:space="preserve"> izvedbo posameznih tem </w:t>
      </w:r>
      <w:r w:rsidR="006E5CF5">
        <w:rPr>
          <w:rFonts w:ascii="Arial" w:hAnsi="Arial" w:cs="Arial"/>
          <w:color w:val="auto"/>
        </w:rPr>
        <w:t xml:space="preserve">v programih izobraževanja, izpopolnjevanja in usposabljanja naj </w:t>
      </w:r>
      <w:r w:rsidR="00462F41">
        <w:rPr>
          <w:rFonts w:ascii="Arial" w:hAnsi="Arial" w:cs="Arial"/>
          <w:color w:val="auto"/>
        </w:rPr>
        <w:t xml:space="preserve">skuša </w:t>
      </w:r>
      <w:r w:rsidR="00141698">
        <w:rPr>
          <w:rFonts w:ascii="Arial" w:hAnsi="Arial" w:cs="Arial"/>
          <w:color w:val="auto"/>
        </w:rPr>
        <w:t>vključi</w:t>
      </w:r>
      <w:r w:rsidR="00462F41">
        <w:rPr>
          <w:rFonts w:ascii="Arial" w:hAnsi="Arial" w:cs="Arial"/>
          <w:color w:val="auto"/>
        </w:rPr>
        <w:t>ti</w:t>
      </w:r>
      <w:r w:rsidR="00141698">
        <w:rPr>
          <w:rFonts w:ascii="Arial" w:hAnsi="Arial" w:cs="Arial"/>
          <w:color w:val="auto"/>
        </w:rPr>
        <w:t xml:space="preserve"> tudi predstavnike </w:t>
      </w:r>
      <w:r w:rsidR="00462F41">
        <w:rPr>
          <w:rFonts w:ascii="Arial" w:hAnsi="Arial" w:cs="Arial"/>
          <w:color w:val="auto"/>
        </w:rPr>
        <w:t>notranjih in zunanjih nadzornih mehanizmov</w:t>
      </w:r>
      <w:r w:rsidR="00445526" w:rsidRPr="006D0920">
        <w:rPr>
          <w:rFonts w:ascii="Arial" w:hAnsi="Arial" w:cs="Arial"/>
          <w:color w:val="auto"/>
        </w:rPr>
        <w:t>.</w:t>
      </w:r>
    </w:p>
    <w:p w:rsidR="00584578" w:rsidRDefault="00584578" w:rsidP="006D035A">
      <w:pPr>
        <w:pStyle w:val="Odstavekseznama"/>
        <w:rPr>
          <w:rFonts w:cs="Arial"/>
        </w:rPr>
      </w:pPr>
    </w:p>
    <w:p w:rsidR="00584578" w:rsidRDefault="00584578" w:rsidP="006D035A">
      <w:pPr>
        <w:pStyle w:val="Navaden1"/>
        <w:numPr>
          <w:ilvl w:val="1"/>
          <w:numId w:val="2"/>
        </w:numPr>
        <w:tabs>
          <w:tab w:val="num" w:pos="567"/>
        </w:tabs>
        <w:spacing w:line="260" w:lineRule="exact"/>
        <w:ind w:left="567" w:hanging="567"/>
        <w:rPr>
          <w:rFonts w:ascii="Arial" w:hAnsi="Arial" w:cs="Arial"/>
          <w:color w:val="auto"/>
        </w:rPr>
      </w:pPr>
      <w:r>
        <w:rPr>
          <w:rFonts w:ascii="Arial" w:hAnsi="Arial" w:cs="Arial"/>
          <w:color w:val="auto"/>
        </w:rPr>
        <w:t xml:space="preserve">Do konca prvega trimesečja je policija dolžna </w:t>
      </w:r>
      <w:r w:rsidR="00260576">
        <w:rPr>
          <w:rFonts w:ascii="Arial" w:hAnsi="Arial" w:cs="Arial"/>
          <w:color w:val="auto"/>
        </w:rPr>
        <w:t xml:space="preserve">proučiti </w:t>
      </w:r>
      <w:r w:rsidR="00595603">
        <w:rPr>
          <w:rFonts w:ascii="Arial" w:hAnsi="Arial" w:cs="Arial"/>
          <w:color w:val="auto"/>
        </w:rPr>
        <w:t>in</w:t>
      </w:r>
      <w:r w:rsidR="00260576">
        <w:rPr>
          <w:rFonts w:ascii="Arial" w:hAnsi="Arial" w:cs="Arial"/>
          <w:color w:val="auto"/>
        </w:rPr>
        <w:t xml:space="preserve"> na podlagi ugotovitev </w:t>
      </w:r>
      <w:r w:rsidR="00E3060B">
        <w:rPr>
          <w:rFonts w:ascii="Arial" w:hAnsi="Arial" w:cs="Arial"/>
          <w:color w:val="auto"/>
        </w:rPr>
        <w:t>izdati</w:t>
      </w:r>
      <w:r>
        <w:rPr>
          <w:rFonts w:ascii="Arial" w:hAnsi="Arial" w:cs="Arial"/>
          <w:color w:val="auto"/>
        </w:rPr>
        <w:t xml:space="preserve"> priporočila policistom </w:t>
      </w:r>
      <w:r w:rsidR="00595603">
        <w:rPr>
          <w:rFonts w:ascii="Arial" w:hAnsi="Arial" w:cs="Arial"/>
          <w:color w:val="auto"/>
        </w:rPr>
        <w:t xml:space="preserve">o </w:t>
      </w:r>
      <w:r w:rsidR="00E3060B">
        <w:rPr>
          <w:rFonts w:ascii="Arial" w:hAnsi="Arial" w:cs="Arial"/>
          <w:color w:val="auto"/>
        </w:rPr>
        <w:t>možnih tveganj</w:t>
      </w:r>
      <w:r w:rsidR="00595603">
        <w:rPr>
          <w:rFonts w:ascii="Arial" w:hAnsi="Arial" w:cs="Arial"/>
          <w:color w:val="auto"/>
        </w:rPr>
        <w:t>ih</w:t>
      </w:r>
      <w:r w:rsidR="00E3060B">
        <w:rPr>
          <w:rFonts w:ascii="Arial" w:hAnsi="Arial" w:cs="Arial"/>
          <w:color w:val="auto"/>
        </w:rPr>
        <w:t xml:space="preserve"> z objavljanjem vsebin na</w:t>
      </w:r>
      <w:r>
        <w:rPr>
          <w:rFonts w:ascii="Arial" w:hAnsi="Arial" w:cs="Arial"/>
          <w:color w:val="auto"/>
        </w:rPr>
        <w:t xml:space="preserve"> socialnih omrežij v povezavi z opravljanjem policijski</w:t>
      </w:r>
      <w:r w:rsidR="00E3060B">
        <w:rPr>
          <w:rFonts w:ascii="Arial" w:hAnsi="Arial" w:cs="Arial"/>
          <w:color w:val="auto"/>
        </w:rPr>
        <w:t>h</w:t>
      </w:r>
      <w:r>
        <w:rPr>
          <w:rFonts w:ascii="Arial" w:hAnsi="Arial" w:cs="Arial"/>
          <w:color w:val="auto"/>
        </w:rPr>
        <w:t xml:space="preserve"> nalog</w:t>
      </w:r>
      <w:r w:rsidR="00E3060B">
        <w:rPr>
          <w:rFonts w:ascii="Arial" w:hAnsi="Arial" w:cs="Arial"/>
          <w:color w:val="auto"/>
        </w:rPr>
        <w:t xml:space="preserve">. </w:t>
      </w:r>
    </w:p>
    <w:p w:rsidR="00A16AC5" w:rsidRDefault="00A16AC5" w:rsidP="006D035A">
      <w:pPr>
        <w:pStyle w:val="Odstavekseznama"/>
        <w:rPr>
          <w:rFonts w:cs="Arial"/>
        </w:rPr>
      </w:pPr>
    </w:p>
    <w:p w:rsidR="00287976" w:rsidRPr="00EF3AA7" w:rsidRDefault="00A16AC5" w:rsidP="00287976">
      <w:pPr>
        <w:pStyle w:val="Navaden1"/>
        <w:numPr>
          <w:ilvl w:val="1"/>
          <w:numId w:val="2"/>
        </w:numPr>
        <w:tabs>
          <w:tab w:val="num" w:pos="567"/>
        </w:tabs>
        <w:spacing w:line="260" w:lineRule="exact"/>
        <w:ind w:left="567" w:hanging="567"/>
        <w:rPr>
          <w:rFonts w:ascii="Arial" w:hAnsi="Arial" w:cs="Arial"/>
          <w:color w:val="auto"/>
        </w:rPr>
      </w:pPr>
      <w:r w:rsidRPr="00EF3AA7">
        <w:rPr>
          <w:rFonts w:ascii="Arial" w:hAnsi="Arial" w:cs="Arial"/>
          <w:color w:val="auto"/>
        </w:rPr>
        <w:t>Prouči naj se obstoječe in dodatne zahteve po psihološki pomoči in če bo potrebno na podlagi ugotovitev oblikuje sistemske rešitve za zagotavljanje obdobne preventivne psihološke pomoči policistom.</w:t>
      </w:r>
    </w:p>
    <w:p w:rsidR="00287976" w:rsidRDefault="00287976" w:rsidP="00287976">
      <w:pPr>
        <w:pStyle w:val="Odstavekseznama"/>
        <w:rPr>
          <w:rFonts w:cs="Arial"/>
          <w:b/>
        </w:rPr>
      </w:pPr>
    </w:p>
    <w:p w:rsidR="001541B6" w:rsidRPr="00907A04" w:rsidRDefault="00287976" w:rsidP="00287976">
      <w:pPr>
        <w:pStyle w:val="Navaden1"/>
        <w:spacing w:line="260" w:lineRule="exact"/>
        <w:rPr>
          <w:rFonts w:ascii="Arial" w:hAnsi="Arial" w:cs="Arial"/>
          <w:b/>
          <w:color w:val="auto"/>
        </w:rPr>
      </w:pPr>
      <w:r w:rsidRPr="00907A04">
        <w:rPr>
          <w:rFonts w:ascii="Arial" w:hAnsi="Arial" w:cs="Arial"/>
          <w:b/>
          <w:color w:val="auto"/>
        </w:rPr>
        <w:t xml:space="preserve"> </w:t>
      </w:r>
      <w:r w:rsidR="001541B6" w:rsidRPr="00907A04">
        <w:rPr>
          <w:rFonts w:ascii="Arial" w:hAnsi="Arial" w:cs="Arial"/>
          <w:b/>
          <w:color w:val="auto"/>
        </w:rPr>
        <w:t>II.</w:t>
      </w:r>
    </w:p>
    <w:p w:rsidR="001541B6" w:rsidRPr="00907A04" w:rsidRDefault="001541B6" w:rsidP="00287976">
      <w:pPr>
        <w:pStyle w:val="Navaden1"/>
        <w:spacing w:line="260" w:lineRule="exact"/>
        <w:rPr>
          <w:rFonts w:ascii="Arial" w:hAnsi="Arial" w:cs="Arial"/>
          <w:color w:val="auto"/>
        </w:rPr>
      </w:pPr>
    </w:p>
    <w:p w:rsidR="001541B6" w:rsidRPr="00907A04" w:rsidRDefault="001541B6" w:rsidP="00287976">
      <w:pPr>
        <w:pStyle w:val="Navaden1"/>
        <w:spacing w:line="260" w:lineRule="exact"/>
        <w:rPr>
          <w:rFonts w:ascii="Arial" w:hAnsi="Arial" w:cs="Arial"/>
          <w:color w:val="auto"/>
        </w:rPr>
      </w:pPr>
      <w:r w:rsidRPr="00907A04">
        <w:rPr>
          <w:rFonts w:ascii="Arial" w:hAnsi="Arial" w:cs="Arial"/>
          <w:color w:val="auto"/>
        </w:rPr>
        <w:t xml:space="preserve">Policija </w:t>
      </w:r>
      <w:r w:rsidR="00513E3A" w:rsidRPr="00907A04">
        <w:rPr>
          <w:rFonts w:ascii="Arial" w:hAnsi="Arial" w:cs="Arial"/>
          <w:color w:val="auto"/>
        </w:rPr>
        <w:t>mora</w:t>
      </w:r>
      <w:r w:rsidRPr="00907A04">
        <w:rPr>
          <w:rFonts w:ascii="Arial" w:hAnsi="Arial" w:cs="Arial"/>
          <w:color w:val="auto"/>
        </w:rPr>
        <w:t xml:space="preserve"> pri pripravi načrta dela za leto 20</w:t>
      </w:r>
      <w:r w:rsidR="005C512E">
        <w:rPr>
          <w:rFonts w:ascii="Arial" w:hAnsi="Arial" w:cs="Arial"/>
          <w:color w:val="auto"/>
        </w:rPr>
        <w:t>20</w:t>
      </w:r>
      <w:r w:rsidRPr="00907A04">
        <w:rPr>
          <w:rFonts w:ascii="Arial" w:hAnsi="Arial" w:cs="Arial"/>
          <w:color w:val="auto"/>
        </w:rPr>
        <w:t xml:space="preserve"> opredeli</w:t>
      </w:r>
      <w:r w:rsidR="00513E3A" w:rsidRPr="00907A04">
        <w:rPr>
          <w:rFonts w:ascii="Arial" w:hAnsi="Arial" w:cs="Arial"/>
          <w:color w:val="auto"/>
        </w:rPr>
        <w:t>ti</w:t>
      </w:r>
      <w:r w:rsidRPr="00907A04">
        <w:rPr>
          <w:rFonts w:ascii="Arial" w:hAnsi="Arial" w:cs="Arial"/>
          <w:color w:val="auto"/>
        </w:rPr>
        <w:t xml:space="preserve"> kazalnike za uresničitev nalog. Pri določitvi ciljev in kazalnikov naj upošteva merila njihove merljivosti, primerljivosti</w:t>
      </w:r>
      <w:r w:rsidR="00895CA4" w:rsidRPr="00907A04">
        <w:rPr>
          <w:rFonts w:ascii="Arial" w:hAnsi="Arial" w:cs="Arial"/>
          <w:color w:val="auto"/>
        </w:rPr>
        <w:t xml:space="preserve"> in</w:t>
      </w:r>
      <w:r w:rsidRPr="00907A04">
        <w:rPr>
          <w:rFonts w:ascii="Arial" w:hAnsi="Arial" w:cs="Arial"/>
          <w:color w:val="auto"/>
        </w:rPr>
        <w:t xml:space="preserve"> preverljivosti ter objektivne možnosti njihovega uresničevanja.</w:t>
      </w:r>
    </w:p>
    <w:p w:rsidR="00416EEF" w:rsidRDefault="00416EEF" w:rsidP="00287976">
      <w:pPr>
        <w:pStyle w:val="Navaden1"/>
        <w:spacing w:line="260" w:lineRule="exact"/>
        <w:ind w:left="284"/>
        <w:rPr>
          <w:rFonts w:ascii="Arial" w:hAnsi="Arial" w:cs="Arial"/>
          <w:b/>
          <w:color w:val="auto"/>
        </w:rPr>
      </w:pPr>
    </w:p>
    <w:p w:rsidR="005666FC" w:rsidRDefault="005666FC" w:rsidP="00287976">
      <w:pPr>
        <w:pStyle w:val="Navaden1"/>
        <w:spacing w:line="260" w:lineRule="exact"/>
        <w:ind w:left="284"/>
        <w:rPr>
          <w:rFonts w:ascii="Arial" w:hAnsi="Arial" w:cs="Arial"/>
          <w:b/>
          <w:color w:val="auto"/>
        </w:rPr>
      </w:pPr>
    </w:p>
    <w:p w:rsidR="001541B6" w:rsidRPr="00907A04" w:rsidRDefault="001541B6" w:rsidP="00EF3AA7">
      <w:pPr>
        <w:pStyle w:val="Navaden1"/>
        <w:spacing w:line="260" w:lineRule="exact"/>
        <w:rPr>
          <w:rFonts w:ascii="Arial" w:hAnsi="Arial" w:cs="Arial"/>
          <w:b/>
          <w:color w:val="auto"/>
        </w:rPr>
      </w:pPr>
      <w:r w:rsidRPr="00907A04">
        <w:rPr>
          <w:rFonts w:ascii="Arial" w:hAnsi="Arial" w:cs="Arial"/>
          <w:b/>
          <w:color w:val="auto"/>
        </w:rPr>
        <w:t>III.</w:t>
      </w:r>
    </w:p>
    <w:p w:rsidR="001541B6" w:rsidRPr="00907A04" w:rsidRDefault="001541B6" w:rsidP="00287976">
      <w:pPr>
        <w:pStyle w:val="Navaden1"/>
        <w:spacing w:line="260" w:lineRule="exact"/>
        <w:rPr>
          <w:rFonts w:ascii="Arial" w:hAnsi="Arial" w:cs="Arial"/>
          <w:b/>
          <w:color w:val="auto"/>
        </w:rPr>
      </w:pPr>
    </w:p>
    <w:p w:rsidR="001541B6" w:rsidRPr="00907A04" w:rsidRDefault="001541B6" w:rsidP="00287976">
      <w:pPr>
        <w:pStyle w:val="Navaden1"/>
        <w:spacing w:line="260" w:lineRule="exact"/>
        <w:rPr>
          <w:rFonts w:ascii="Arial" w:hAnsi="Arial" w:cs="Arial"/>
          <w:color w:val="auto"/>
        </w:rPr>
      </w:pPr>
      <w:r w:rsidRPr="00907A04">
        <w:rPr>
          <w:rFonts w:ascii="Arial" w:hAnsi="Arial" w:cs="Arial"/>
          <w:color w:val="auto"/>
        </w:rPr>
        <w:t>Policija pošlje letni načrt dela v potrditev ministr</w:t>
      </w:r>
      <w:r w:rsidR="009C442A" w:rsidRPr="00907A04">
        <w:rPr>
          <w:rFonts w:ascii="Arial" w:hAnsi="Arial" w:cs="Arial"/>
          <w:color w:val="auto"/>
        </w:rPr>
        <w:t>u</w:t>
      </w:r>
      <w:r w:rsidRPr="00907A04">
        <w:rPr>
          <w:rFonts w:ascii="Arial" w:hAnsi="Arial" w:cs="Arial"/>
          <w:color w:val="auto"/>
        </w:rPr>
        <w:t xml:space="preserve"> za notranje zadeve do 30. novembra 201</w:t>
      </w:r>
      <w:r w:rsidR="005C512E">
        <w:rPr>
          <w:rFonts w:ascii="Arial" w:hAnsi="Arial" w:cs="Arial"/>
          <w:color w:val="auto"/>
        </w:rPr>
        <w:t>9</w:t>
      </w:r>
      <w:r w:rsidRPr="00907A04">
        <w:rPr>
          <w:rFonts w:ascii="Arial" w:hAnsi="Arial" w:cs="Arial"/>
          <w:color w:val="auto"/>
        </w:rPr>
        <w:t>.</w:t>
      </w:r>
    </w:p>
    <w:p w:rsidR="001541B6" w:rsidRDefault="001541B6" w:rsidP="00287976">
      <w:pPr>
        <w:pStyle w:val="Navaden1"/>
        <w:spacing w:line="260" w:lineRule="exact"/>
        <w:rPr>
          <w:rFonts w:ascii="Arial" w:hAnsi="Arial" w:cs="Arial"/>
          <w:b/>
          <w:color w:val="auto"/>
        </w:rPr>
      </w:pPr>
    </w:p>
    <w:p w:rsidR="004F0C93" w:rsidRPr="00907A04" w:rsidRDefault="004F0C93" w:rsidP="00287976">
      <w:pPr>
        <w:pStyle w:val="Navaden1"/>
        <w:spacing w:line="260" w:lineRule="exact"/>
        <w:rPr>
          <w:rFonts w:ascii="Arial" w:hAnsi="Arial" w:cs="Arial"/>
          <w:b/>
          <w:color w:val="auto"/>
        </w:rPr>
      </w:pPr>
    </w:p>
    <w:p w:rsidR="001541B6" w:rsidRPr="00907A04" w:rsidRDefault="001541B6" w:rsidP="00EF3AA7">
      <w:pPr>
        <w:pStyle w:val="Navaden1"/>
        <w:spacing w:line="260" w:lineRule="exact"/>
        <w:rPr>
          <w:rFonts w:ascii="Arial" w:hAnsi="Arial" w:cs="Arial"/>
          <w:b/>
          <w:color w:val="auto"/>
        </w:rPr>
      </w:pPr>
      <w:r w:rsidRPr="00907A04">
        <w:rPr>
          <w:rFonts w:ascii="Arial" w:hAnsi="Arial" w:cs="Arial"/>
          <w:b/>
          <w:color w:val="auto"/>
        </w:rPr>
        <w:t>IV.</w:t>
      </w:r>
    </w:p>
    <w:p w:rsidR="001541B6" w:rsidRPr="00907A04" w:rsidRDefault="001541B6" w:rsidP="006D035A">
      <w:pPr>
        <w:pStyle w:val="Navaden1"/>
        <w:spacing w:line="260" w:lineRule="exact"/>
        <w:rPr>
          <w:rFonts w:ascii="Arial" w:hAnsi="Arial" w:cs="Arial"/>
          <w:b/>
          <w:color w:val="auto"/>
        </w:rPr>
      </w:pPr>
    </w:p>
    <w:p w:rsidR="00287976" w:rsidRPr="00907A04" w:rsidRDefault="001541B6" w:rsidP="00287976">
      <w:pPr>
        <w:pStyle w:val="Navaden1"/>
        <w:spacing w:line="260" w:lineRule="exact"/>
      </w:pPr>
      <w:r w:rsidRPr="00907A04">
        <w:rPr>
          <w:rFonts w:ascii="Arial" w:hAnsi="Arial" w:cs="Arial"/>
          <w:color w:val="auto"/>
        </w:rPr>
        <w:t>Te usmeritve in obvezna navodila začnejo veljati naslednji dan po vročitvi.</w:t>
      </w:r>
      <w:r w:rsidR="00287976" w:rsidRPr="00907A04">
        <w:t xml:space="preserve"> </w:t>
      </w:r>
    </w:p>
    <w:p w:rsidR="001541B6" w:rsidRPr="00907A04" w:rsidRDefault="009C442A" w:rsidP="00B97ACD">
      <w:pPr>
        <w:pStyle w:val="podpisi"/>
        <w:tabs>
          <w:tab w:val="clear" w:pos="3402"/>
          <w:tab w:val="left" w:pos="3700"/>
        </w:tabs>
        <w:spacing w:before="840"/>
        <w:ind w:left="4253"/>
        <w:rPr>
          <w:lang w:val="sl-SI"/>
        </w:rPr>
      </w:pPr>
      <w:r w:rsidRPr="00907A04">
        <w:rPr>
          <w:lang w:val="sl-SI"/>
        </w:rPr>
        <w:t>Boštjan Poklukar</w:t>
      </w:r>
    </w:p>
    <w:p w:rsidR="00EA614A" w:rsidRPr="00072E7A" w:rsidRDefault="009C442A" w:rsidP="00B97ACD">
      <w:pPr>
        <w:pStyle w:val="podpisi"/>
        <w:tabs>
          <w:tab w:val="clear" w:pos="3402"/>
          <w:tab w:val="left" w:pos="3700"/>
        </w:tabs>
        <w:ind w:left="4253"/>
        <w:rPr>
          <w:lang w:val="sl-SI"/>
        </w:rPr>
      </w:pPr>
      <w:r w:rsidRPr="00907A04">
        <w:rPr>
          <w:lang w:val="sl-SI"/>
        </w:rPr>
        <w:t>minister</w:t>
      </w:r>
    </w:p>
    <w:sectPr w:rsidR="00EA614A" w:rsidRPr="00072E7A" w:rsidSect="00080B09">
      <w:headerReference w:type="default" r:id="rId8"/>
      <w:footerReference w:type="default" r:id="rId9"/>
      <w:headerReference w:type="first" r:id="rId10"/>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74" w:rsidRDefault="00CB1374" w:rsidP="001541B6">
      <w:pPr>
        <w:spacing w:after="0" w:line="240" w:lineRule="auto"/>
      </w:pPr>
      <w:r>
        <w:separator/>
      </w:r>
    </w:p>
  </w:endnote>
  <w:endnote w:type="continuationSeparator" w:id="0">
    <w:p w:rsidR="00CB1374" w:rsidRDefault="00CB1374" w:rsidP="001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ヒラギノ角ゴ Pro W3">
    <w:altName w:val="MS Gothic"/>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09" w:rsidRPr="0072327A" w:rsidRDefault="00080B09" w:rsidP="00080B09">
    <w:pPr>
      <w:pStyle w:val="Noga"/>
      <w:jc w:val="center"/>
      <w:rPr>
        <w:sz w:val="18"/>
        <w:szCs w:val="18"/>
      </w:rPr>
    </w:pPr>
    <w:r w:rsidRPr="0072327A">
      <w:rPr>
        <w:rStyle w:val="tevilkastrani"/>
        <w:sz w:val="18"/>
        <w:szCs w:val="18"/>
      </w:rPr>
      <w:fldChar w:fldCharType="begin"/>
    </w:r>
    <w:r w:rsidRPr="0072327A">
      <w:rPr>
        <w:rStyle w:val="tevilkastrani"/>
        <w:sz w:val="18"/>
        <w:szCs w:val="18"/>
      </w:rPr>
      <w:instrText xml:space="preserve"> PAGE </w:instrText>
    </w:r>
    <w:r w:rsidRPr="0072327A">
      <w:rPr>
        <w:rStyle w:val="tevilkastrani"/>
        <w:sz w:val="18"/>
        <w:szCs w:val="18"/>
      </w:rPr>
      <w:fldChar w:fldCharType="separate"/>
    </w:r>
    <w:r w:rsidR="009612B7">
      <w:rPr>
        <w:rStyle w:val="tevilkastrani"/>
        <w:noProof/>
        <w:sz w:val="18"/>
        <w:szCs w:val="18"/>
      </w:rPr>
      <w:t>5</w:t>
    </w:r>
    <w:r w:rsidRPr="0072327A">
      <w:rPr>
        <w:rStyle w:val="tevilkastran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74" w:rsidRDefault="00CB1374" w:rsidP="001541B6">
      <w:pPr>
        <w:spacing w:after="0" w:line="240" w:lineRule="auto"/>
      </w:pPr>
      <w:r>
        <w:separator/>
      </w:r>
    </w:p>
  </w:footnote>
  <w:footnote w:type="continuationSeparator" w:id="0">
    <w:p w:rsidR="00CB1374" w:rsidRDefault="00CB1374" w:rsidP="001541B6">
      <w:pPr>
        <w:spacing w:after="0" w:line="240" w:lineRule="auto"/>
      </w:pPr>
      <w:r>
        <w:continuationSeparator/>
      </w:r>
    </w:p>
  </w:footnote>
  <w:footnote w:id="1">
    <w:p w:rsidR="001541B6" w:rsidRPr="00416EEF" w:rsidRDefault="001541B6" w:rsidP="00B97ACD">
      <w:pPr>
        <w:pStyle w:val="Sprotnaopomba-besedilo"/>
        <w:spacing w:line="240" w:lineRule="auto"/>
        <w:rPr>
          <w:sz w:val="18"/>
          <w:szCs w:val="18"/>
          <w:lang w:val="sl-SI"/>
        </w:rPr>
      </w:pPr>
      <w:r w:rsidRPr="00416EEF">
        <w:rPr>
          <w:rStyle w:val="Sprotnaopomba-sklic"/>
          <w:sz w:val="18"/>
          <w:szCs w:val="18"/>
        </w:rPr>
        <w:footnoteRef/>
      </w:r>
      <w:r w:rsidRPr="00416EEF">
        <w:rPr>
          <w:sz w:val="18"/>
          <w:szCs w:val="18"/>
        </w:rPr>
        <w:t xml:space="preserve"> Dokument MNZ RS, št. 007-185/2017/1 (141-02), 23. </w:t>
      </w:r>
      <w:r w:rsidR="005C512E" w:rsidRPr="00416EEF">
        <w:rPr>
          <w:sz w:val="18"/>
          <w:szCs w:val="18"/>
          <w:lang w:val="sl-SI"/>
        </w:rPr>
        <w:t>5</w:t>
      </w:r>
      <w:r w:rsidR="00640E8E">
        <w:rPr>
          <w:sz w:val="18"/>
          <w:szCs w:val="18"/>
          <w:lang w:val="sl-SI"/>
        </w:rPr>
        <w:t>.</w:t>
      </w:r>
      <w:r w:rsidRPr="00416EEF">
        <w:rPr>
          <w:sz w:val="18"/>
          <w:szCs w:val="18"/>
        </w:rPr>
        <w:t xml:space="preserve"> 2017</w:t>
      </w:r>
      <w:r w:rsidR="009C442A" w:rsidRPr="00416EEF">
        <w:rPr>
          <w:sz w:val="18"/>
          <w:szCs w:val="18"/>
          <w:lang w:val="sl-SI"/>
        </w:rPr>
        <w:t>.</w:t>
      </w:r>
    </w:p>
  </w:footnote>
  <w:footnote w:id="2">
    <w:p w:rsidR="00C644DF" w:rsidRPr="00416EEF" w:rsidRDefault="00C644DF" w:rsidP="00B97ACD">
      <w:pPr>
        <w:pStyle w:val="Sprotnaopomba-besedilo"/>
        <w:spacing w:line="240" w:lineRule="auto"/>
        <w:rPr>
          <w:sz w:val="18"/>
          <w:szCs w:val="18"/>
          <w:lang w:val="sl-SI"/>
        </w:rPr>
      </w:pPr>
      <w:r w:rsidRPr="00416EEF">
        <w:rPr>
          <w:rStyle w:val="Sprotnaopomba-sklic"/>
          <w:sz w:val="18"/>
          <w:szCs w:val="18"/>
        </w:rPr>
        <w:footnoteRef/>
      </w:r>
      <w:r w:rsidRPr="00416EEF">
        <w:rPr>
          <w:sz w:val="18"/>
          <w:szCs w:val="18"/>
        </w:rPr>
        <w:t xml:space="preserve"> Zakon o spremembah in dopolnitvah Zakona o kazenskem postopku (Ur</w:t>
      </w:r>
      <w:r w:rsidR="00CA0D33">
        <w:rPr>
          <w:sz w:val="18"/>
          <w:szCs w:val="18"/>
          <w:lang w:val="sl-SI"/>
        </w:rPr>
        <w:t xml:space="preserve">adni </w:t>
      </w:r>
      <w:r w:rsidRPr="00416EEF">
        <w:rPr>
          <w:sz w:val="18"/>
          <w:szCs w:val="18"/>
        </w:rPr>
        <w:t>l</w:t>
      </w:r>
      <w:r w:rsidR="00CA0D33">
        <w:rPr>
          <w:sz w:val="18"/>
          <w:szCs w:val="18"/>
          <w:lang w:val="sl-SI"/>
        </w:rPr>
        <w:t>ist</w:t>
      </w:r>
      <w:r w:rsidRPr="00416EEF">
        <w:rPr>
          <w:sz w:val="18"/>
          <w:szCs w:val="18"/>
        </w:rPr>
        <w:t xml:space="preserve"> RS, št. 22/19)</w:t>
      </w:r>
      <w:r w:rsidRPr="00416EEF">
        <w:rPr>
          <w:sz w:val="18"/>
          <w:szCs w:val="18"/>
          <w:lang w:val="sl-SI"/>
        </w:rPr>
        <w:t>.</w:t>
      </w:r>
    </w:p>
  </w:footnote>
  <w:footnote w:id="3">
    <w:p w:rsidR="00A2289B" w:rsidRPr="00416EEF" w:rsidRDefault="00A2289B" w:rsidP="00B97ACD">
      <w:pPr>
        <w:pStyle w:val="Sprotnaopomba-besedilo"/>
        <w:spacing w:line="240" w:lineRule="auto"/>
        <w:rPr>
          <w:sz w:val="18"/>
          <w:szCs w:val="18"/>
          <w:lang w:val="sl-SI"/>
        </w:rPr>
      </w:pPr>
      <w:r w:rsidRPr="00416EEF">
        <w:rPr>
          <w:rStyle w:val="Sprotnaopomba-sklic"/>
          <w:sz w:val="18"/>
          <w:szCs w:val="18"/>
          <w:lang w:val="sl-SI"/>
        </w:rPr>
        <w:footnoteRef/>
      </w:r>
      <w:r w:rsidRPr="00416EEF">
        <w:rPr>
          <w:sz w:val="18"/>
          <w:szCs w:val="18"/>
          <w:lang w:val="sl-SI"/>
        </w:rPr>
        <w:t xml:space="preserve"> Ob izdaji teh usmeritev je še v fazi medresorskega usklajevanja</w:t>
      </w:r>
      <w:r w:rsidR="000C68DD">
        <w:rPr>
          <w:sz w:val="18"/>
          <w:szCs w:val="18"/>
          <w:lang w:val="sl-SI"/>
        </w:rPr>
        <w:t>. N</w:t>
      </w:r>
      <w:r w:rsidRPr="00416EEF">
        <w:rPr>
          <w:sz w:val="18"/>
          <w:szCs w:val="18"/>
          <w:lang w:val="sl-SI"/>
        </w:rPr>
        <w:t>osilec priprave dokumenta je Javna agencija R</w:t>
      </w:r>
      <w:r w:rsidR="00776C4D" w:rsidRPr="00416EEF">
        <w:rPr>
          <w:sz w:val="18"/>
          <w:szCs w:val="18"/>
          <w:lang w:val="sl-SI"/>
        </w:rPr>
        <w:t>S</w:t>
      </w:r>
      <w:r w:rsidRPr="00416EEF">
        <w:rPr>
          <w:sz w:val="18"/>
          <w:szCs w:val="18"/>
          <w:lang w:val="sl-SI"/>
        </w:rPr>
        <w:t xml:space="preserve"> za varnost prometa.</w:t>
      </w:r>
    </w:p>
  </w:footnote>
  <w:footnote w:id="4">
    <w:p w:rsidR="009A3BC3" w:rsidRPr="00416EEF" w:rsidRDefault="009A3BC3" w:rsidP="00B97ACD">
      <w:pPr>
        <w:pStyle w:val="Sprotnaopomba-besedilo"/>
        <w:spacing w:line="240" w:lineRule="auto"/>
        <w:rPr>
          <w:sz w:val="18"/>
          <w:szCs w:val="18"/>
          <w:lang w:val="sl-SI"/>
        </w:rPr>
      </w:pPr>
      <w:r w:rsidRPr="00416EEF">
        <w:rPr>
          <w:rStyle w:val="Sprotnaopomba-sklic"/>
          <w:sz w:val="18"/>
          <w:szCs w:val="18"/>
        </w:rPr>
        <w:footnoteRef/>
      </w:r>
      <w:r w:rsidRPr="00416EEF">
        <w:rPr>
          <w:sz w:val="18"/>
          <w:szCs w:val="18"/>
        </w:rPr>
        <w:t xml:space="preserve"> </w:t>
      </w:r>
      <w:r w:rsidR="008D3DD2" w:rsidRPr="00416EEF">
        <w:rPr>
          <w:sz w:val="18"/>
          <w:szCs w:val="18"/>
        </w:rPr>
        <w:t>Resolucija o nacionalnem programu varnosti cestnega prometa za obdobje od 2013 do 2022 (Uradni list RS, št. 39/13)</w:t>
      </w:r>
      <w:r w:rsidR="008D3DD2" w:rsidRPr="00416EEF">
        <w:rPr>
          <w:sz w:val="18"/>
          <w:szCs w:val="18"/>
          <w:lang w:val="sl-SI"/>
        </w:rPr>
        <w:t>,o</w:t>
      </w:r>
      <w:r w:rsidRPr="00416EEF">
        <w:rPr>
          <w:sz w:val="18"/>
          <w:szCs w:val="18"/>
          <w:lang w:val="sl-SI"/>
        </w:rPr>
        <w:t xml:space="preserve">dsek 8.5: »… </w:t>
      </w:r>
      <w:r w:rsidRPr="00416EEF">
        <w:rPr>
          <w:i/>
          <w:sz w:val="18"/>
          <w:szCs w:val="18"/>
        </w:rPr>
        <w:t>Poudarek bo na večji vidnosti nadzornikov in večjemu pričakovanju udeležencev v cestnem prometu, da bodo kontrolirani, če se ne bodo ravnali po predpisih. Nadzor ne bo usmerjen samo v promet, ampak bolj globalno (promet, kriminal, tujska problematika)</w:t>
      </w:r>
      <w:r w:rsidRPr="00416EEF">
        <w:rPr>
          <w:sz w:val="18"/>
          <w:szCs w:val="18"/>
          <w:lang w:val="sl-SI"/>
        </w:rPr>
        <w:t xml:space="preserve"> </w:t>
      </w:r>
      <w:r w:rsidRPr="00416EEF">
        <w:rPr>
          <w:sz w:val="18"/>
          <w:szCs w:val="18"/>
        </w:rPr>
        <w:t>…</w:t>
      </w:r>
      <w:r w:rsidRPr="00416EEF">
        <w:rPr>
          <w:sz w:val="18"/>
          <w:szCs w:val="18"/>
          <w:lang w:val="sl-SI"/>
        </w:rPr>
        <w:t>«.</w:t>
      </w:r>
    </w:p>
  </w:footnote>
  <w:footnote w:id="5">
    <w:p w:rsidR="00301682" w:rsidRDefault="008D3DD2" w:rsidP="00B97ACD">
      <w:pPr>
        <w:pStyle w:val="Sprotnaopomba-besedilo"/>
        <w:spacing w:line="240" w:lineRule="auto"/>
        <w:rPr>
          <w:i/>
          <w:sz w:val="18"/>
          <w:szCs w:val="18"/>
          <w:lang w:val="sl-SI"/>
        </w:rPr>
      </w:pPr>
      <w:r w:rsidRPr="00416EEF">
        <w:rPr>
          <w:rStyle w:val="Sprotnaopomba-sklic"/>
          <w:sz w:val="18"/>
          <w:szCs w:val="18"/>
        </w:rPr>
        <w:footnoteRef/>
      </w:r>
      <w:r w:rsidRPr="00416EEF">
        <w:rPr>
          <w:sz w:val="18"/>
          <w:szCs w:val="18"/>
        </w:rPr>
        <w:t xml:space="preserve"> Temeljne usmeritv</w:t>
      </w:r>
      <w:r w:rsidRPr="00416EEF">
        <w:rPr>
          <w:sz w:val="18"/>
          <w:szCs w:val="18"/>
          <w:lang w:val="sl-SI"/>
        </w:rPr>
        <w:t>e</w:t>
      </w:r>
      <w:r w:rsidRPr="00416EEF">
        <w:rPr>
          <w:sz w:val="18"/>
          <w:szCs w:val="18"/>
        </w:rPr>
        <w:t xml:space="preserve"> za izdelavo srednjeročnega načrta razvoja in dela policije za obdobje 2018–2022</w:t>
      </w:r>
      <w:r w:rsidRPr="00416EEF">
        <w:rPr>
          <w:sz w:val="18"/>
          <w:szCs w:val="18"/>
          <w:lang w:val="sl-SI"/>
        </w:rPr>
        <w:t xml:space="preserve"> (dokument MNZ, št. 007-185/2017/1 (141-02), 23. 5. 2017), poglavje 6, </w:t>
      </w:r>
      <w:r w:rsidR="000C68DD">
        <w:rPr>
          <w:sz w:val="18"/>
          <w:szCs w:val="18"/>
          <w:lang w:val="sl-SI"/>
        </w:rPr>
        <w:t>peta</w:t>
      </w:r>
      <w:r w:rsidRPr="00416EEF">
        <w:rPr>
          <w:sz w:val="18"/>
          <w:szCs w:val="18"/>
          <w:lang w:val="sl-SI"/>
        </w:rPr>
        <w:t xml:space="preserve"> alineja petega odstavka</w:t>
      </w:r>
      <w:r w:rsidR="00416EEF" w:rsidRPr="00416EEF">
        <w:rPr>
          <w:sz w:val="18"/>
          <w:szCs w:val="18"/>
          <w:lang w:val="sl-SI"/>
        </w:rPr>
        <w:t>:</w:t>
      </w:r>
      <w:r w:rsidR="00416EEF" w:rsidRPr="00416EEF">
        <w:rPr>
          <w:sz w:val="18"/>
          <w:szCs w:val="18"/>
        </w:rPr>
        <w:t xml:space="preserve"> </w:t>
      </w:r>
      <w:r w:rsidR="00416EEF" w:rsidRPr="00AB3C7D">
        <w:rPr>
          <w:i/>
          <w:sz w:val="18"/>
          <w:szCs w:val="18"/>
          <w:lang w:val="sl-SI"/>
        </w:rPr>
        <w:t>»</w:t>
      </w:r>
    </w:p>
    <w:p w:rsidR="008D3DD2" w:rsidRPr="00416EEF" w:rsidRDefault="00416EEF" w:rsidP="00B97ACD">
      <w:pPr>
        <w:pStyle w:val="Sprotnaopomba-besedilo"/>
        <w:spacing w:line="240" w:lineRule="auto"/>
        <w:rPr>
          <w:sz w:val="18"/>
          <w:szCs w:val="18"/>
          <w:lang w:val="sl-SI"/>
        </w:rPr>
      </w:pPr>
      <w:r w:rsidRPr="00AB3C7D">
        <w:rPr>
          <w:i/>
          <w:sz w:val="18"/>
          <w:szCs w:val="18"/>
          <w:lang w:val="sl-SI"/>
        </w:rPr>
        <w:t>- povečati vidnost policije na vseh področjih dela (razen kriminalistične policije), zlasti pa zmanjšati število oblik dela v civilnih oblačilih in civilnih vozilih v posameznih specializiranih enotah na državni in regionalni ravni (npr. SENP, SENDM, PPIU);</w:t>
      </w:r>
      <w:r w:rsidRPr="00416EEF">
        <w:rPr>
          <w:sz w:val="18"/>
          <w:szCs w:val="18"/>
          <w:lang w:val="sl-SI"/>
        </w:rPr>
        <w:t>«.</w:t>
      </w:r>
    </w:p>
  </w:footnote>
  <w:footnote w:id="6">
    <w:p w:rsidR="003E6B2B" w:rsidRPr="00416EEF" w:rsidRDefault="003E6B2B" w:rsidP="00B97ACD">
      <w:pPr>
        <w:pStyle w:val="Sprotnaopomba-besedilo"/>
        <w:spacing w:line="240" w:lineRule="auto"/>
        <w:rPr>
          <w:sz w:val="18"/>
          <w:szCs w:val="18"/>
          <w:lang w:val="sl-SI"/>
        </w:rPr>
      </w:pPr>
      <w:r w:rsidRPr="00416EEF">
        <w:rPr>
          <w:rStyle w:val="Sprotnaopomba-sklic"/>
          <w:sz w:val="18"/>
          <w:szCs w:val="18"/>
        </w:rPr>
        <w:footnoteRef/>
      </w:r>
      <w:r w:rsidRPr="00416EEF">
        <w:rPr>
          <w:sz w:val="18"/>
          <w:szCs w:val="18"/>
        </w:rPr>
        <w:t xml:space="preserve"> Usmeritve in obvezna navodila za pripravo načrta dela policije v letu 2018 </w:t>
      </w:r>
      <w:r w:rsidRPr="00416EEF">
        <w:rPr>
          <w:sz w:val="18"/>
          <w:szCs w:val="18"/>
          <w:lang w:val="sl-SI"/>
        </w:rPr>
        <w:t xml:space="preserve">(dokument MNZ, št. </w:t>
      </w:r>
      <w:r w:rsidR="00301682">
        <w:rPr>
          <w:sz w:val="18"/>
          <w:szCs w:val="18"/>
          <w:lang w:val="sl-SI"/>
        </w:rPr>
        <w:br/>
      </w:r>
      <w:r w:rsidRPr="00416EEF">
        <w:rPr>
          <w:sz w:val="18"/>
          <w:szCs w:val="18"/>
          <w:lang w:val="sl-SI"/>
        </w:rPr>
        <w:t>0602-24/2017/9 (141-02), 29. 7. 2017), točka 6.2: »</w:t>
      </w:r>
      <w:r w:rsidRPr="00416EEF">
        <w:rPr>
          <w:i/>
          <w:sz w:val="18"/>
          <w:szCs w:val="18"/>
          <w:lang w:val="sl-SI"/>
        </w:rPr>
        <w:t>Za povečanje lastne vidnosti zahtevam, da do konca tretjega trimesečja 2018 izdela merila za delo policistov v civilnih oblačilih in civilnih vozilih v Specializirani enoti za nadzor prometa, Specializirani enoti za nadzor državne meje ter na policijskih postajah za izravnalne ukrepe. Merila morajo slediti cilju, da bodo policisti omenjenih enot večino nalog izvajali v uniformi in pri tem večinoma uporabljali belo-rumeno-modra vozila.</w:t>
      </w:r>
      <w:r w:rsidRPr="00416EEF">
        <w:rPr>
          <w:sz w:val="18"/>
          <w:szCs w:val="18"/>
          <w:lang w:val="sl-SI"/>
        </w:rPr>
        <w:t>«</w:t>
      </w:r>
    </w:p>
  </w:footnote>
  <w:footnote w:id="7">
    <w:p w:rsidR="00387F84" w:rsidRPr="00416EEF" w:rsidRDefault="00387F84" w:rsidP="00B97ACD">
      <w:pPr>
        <w:pStyle w:val="Sprotnaopomba-besedilo"/>
        <w:spacing w:line="240" w:lineRule="auto"/>
        <w:rPr>
          <w:sz w:val="18"/>
          <w:szCs w:val="18"/>
          <w:lang w:val="sl-SI"/>
        </w:rPr>
      </w:pPr>
      <w:r w:rsidRPr="00416EEF">
        <w:rPr>
          <w:rStyle w:val="Sprotnaopomba-sklic"/>
          <w:sz w:val="18"/>
          <w:szCs w:val="18"/>
        </w:rPr>
        <w:footnoteRef/>
      </w:r>
      <w:r w:rsidRPr="00416EEF">
        <w:rPr>
          <w:sz w:val="18"/>
          <w:szCs w:val="18"/>
        </w:rPr>
        <w:t xml:space="preserve"> </w:t>
      </w:r>
      <w:r w:rsidRPr="00416EEF">
        <w:rPr>
          <w:sz w:val="18"/>
          <w:szCs w:val="18"/>
          <w:lang w:val="sl-SI"/>
        </w:rPr>
        <w:t>Enter/</w:t>
      </w:r>
      <w:proofErr w:type="spellStart"/>
      <w:r w:rsidRPr="00416EEF">
        <w:rPr>
          <w:sz w:val="18"/>
          <w:szCs w:val="18"/>
          <w:lang w:val="sl-SI"/>
        </w:rPr>
        <w:t>exit</w:t>
      </w:r>
      <w:proofErr w:type="spellEnd"/>
      <w:r w:rsidRPr="00416EEF">
        <w:rPr>
          <w:sz w:val="18"/>
          <w:szCs w:val="18"/>
          <w:lang w:val="sl-SI"/>
        </w:rPr>
        <w:t xml:space="preserve"> </w:t>
      </w:r>
      <w:proofErr w:type="spellStart"/>
      <w:r w:rsidRPr="00416EEF">
        <w:rPr>
          <w:sz w:val="18"/>
          <w:szCs w:val="18"/>
          <w:lang w:val="sl-SI"/>
        </w:rPr>
        <w:t>system</w:t>
      </w:r>
      <w:proofErr w:type="spellEnd"/>
      <w:r w:rsidRPr="00416EEF">
        <w:rPr>
          <w:sz w:val="18"/>
          <w:szCs w:val="18"/>
          <w:lang w:val="sl-SI"/>
        </w:rPr>
        <w:t xml:space="preserve"> - predvideno je evidentiranje vseh vstopov in izstopov državljanov tretjih držav na zunanji meji.</w:t>
      </w:r>
    </w:p>
  </w:footnote>
  <w:footnote w:id="8">
    <w:p w:rsidR="00387F84" w:rsidRPr="00416EEF" w:rsidRDefault="00387F84" w:rsidP="00B97ACD">
      <w:pPr>
        <w:pStyle w:val="Sprotnaopomba-besedilo"/>
        <w:spacing w:line="240" w:lineRule="auto"/>
        <w:rPr>
          <w:sz w:val="18"/>
          <w:szCs w:val="18"/>
          <w:lang w:val="sl-SI"/>
        </w:rPr>
      </w:pPr>
      <w:r w:rsidRPr="00416EEF">
        <w:rPr>
          <w:rStyle w:val="Sprotnaopomba-sklic"/>
          <w:sz w:val="18"/>
          <w:szCs w:val="18"/>
        </w:rPr>
        <w:footnoteRef/>
      </w:r>
      <w:r w:rsidRPr="00416EEF">
        <w:rPr>
          <w:sz w:val="18"/>
          <w:szCs w:val="18"/>
        </w:rPr>
        <w:t xml:space="preserve"> </w:t>
      </w:r>
      <w:proofErr w:type="spellStart"/>
      <w:r w:rsidRPr="00416EEF">
        <w:rPr>
          <w:sz w:val="18"/>
          <w:szCs w:val="18"/>
        </w:rPr>
        <w:t>Electronic</w:t>
      </w:r>
      <w:proofErr w:type="spellEnd"/>
      <w:r w:rsidRPr="00416EEF">
        <w:rPr>
          <w:sz w:val="18"/>
          <w:szCs w:val="18"/>
        </w:rPr>
        <w:t xml:space="preserve"> </w:t>
      </w:r>
      <w:proofErr w:type="spellStart"/>
      <w:r w:rsidRPr="00416EEF">
        <w:rPr>
          <w:sz w:val="18"/>
          <w:szCs w:val="18"/>
        </w:rPr>
        <w:t>System</w:t>
      </w:r>
      <w:proofErr w:type="spellEnd"/>
      <w:r w:rsidRPr="00416EEF">
        <w:rPr>
          <w:sz w:val="18"/>
          <w:szCs w:val="18"/>
        </w:rPr>
        <w:t xml:space="preserve"> </w:t>
      </w:r>
      <w:proofErr w:type="spellStart"/>
      <w:r w:rsidRPr="00416EEF">
        <w:rPr>
          <w:sz w:val="18"/>
          <w:szCs w:val="18"/>
        </w:rPr>
        <w:t>for</w:t>
      </w:r>
      <w:proofErr w:type="spellEnd"/>
      <w:r w:rsidRPr="00416EEF">
        <w:rPr>
          <w:sz w:val="18"/>
          <w:szCs w:val="18"/>
        </w:rPr>
        <w:t xml:space="preserve"> </w:t>
      </w:r>
      <w:proofErr w:type="spellStart"/>
      <w:r w:rsidRPr="00416EEF">
        <w:rPr>
          <w:sz w:val="18"/>
          <w:szCs w:val="18"/>
        </w:rPr>
        <w:t>Travel</w:t>
      </w:r>
      <w:proofErr w:type="spellEnd"/>
      <w:r w:rsidRPr="00416EEF">
        <w:rPr>
          <w:sz w:val="18"/>
          <w:szCs w:val="18"/>
        </w:rPr>
        <w:t xml:space="preserve"> </w:t>
      </w:r>
      <w:proofErr w:type="spellStart"/>
      <w:r w:rsidRPr="00416EEF">
        <w:rPr>
          <w:sz w:val="18"/>
          <w:szCs w:val="18"/>
        </w:rPr>
        <w:t>Authorization</w:t>
      </w:r>
      <w:proofErr w:type="spellEnd"/>
      <w:r w:rsidRPr="00416EEF">
        <w:rPr>
          <w:sz w:val="18"/>
          <w:szCs w:val="18"/>
          <w:lang w:val="sl-SI"/>
        </w:rPr>
        <w:t xml:space="preserve"> – predviden je sistem predhodne registracije.</w:t>
      </w:r>
    </w:p>
  </w:footnote>
  <w:footnote w:id="9">
    <w:p w:rsidR="00595603" w:rsidRPr="00640E8E" w:rsidRDefault="00595603" w:rsidP="00B97ACD">
      <w:pPr>
        <w:pStyle w:val="Sprotnaopomba-besedilo"/>
        <w:spacing w:line="240" w:lineRule="auto"/>
        <w:rPr>
          <w:sz w:val="18"/>
          <w:szCs w:val="18"/>
          <w:lang w:val="sl-SI"/>
        </w:rPr>
      </w:pPr>
      <w:r w:rsidRPr="00640E8E">
        <w:rPr>
          <w:rStyle w:val="Sprotnaopomba-sklic"/>
          <w:sz w:val="18"/>
          <w:szCs w:val="18"/>
        </w:rPr>
        <w:footnoteRef/>
      </w:r>
      <w:r w:rsidRPr="00640E8E">
        <w:rPr>
          <w:sz w:val="18"/>
          <w:szCs w:val="18"/>
        </w:rPr>
        <w:t xml:space="preserve"> Ministrstvo v razmerju do policije</w:t>
      </w:r>
      <w:r w:rsidRPr="00640E8E">
        <w:rPr>
          <w:sz w:val="18"/>
          <w:szCs w:val="18"/>
          <w:lang w:val="sl-SI"/>
        </w:rPr>
        <w:t xml:space="preserve"> med drugim </w:t>
      </w:r>
      <w:r w:rsidRPr="00640E8E">
        <w:rPr>
          <w:sz w:val="18"/>
          <w:szCs w:val="18"/>
        </w:rPr>
        <w:t>izvaja strokovne naloge na področju upravljanja kadrovskih, finančno-računovodskih in logistično-podpornih virov za policijo</w:t>
      </w:r>
      <w:r>
        <w:rPr>
          <w:sz w:val="18"/>
          <w:szCs w:val="18"/>
          <w:lang w:val="sl-SI"/>
        </w:rPr>
        <w:t>. Minister</w:t>
      </w:r>
      <w:r w:rsidRPr="00640E8E">
        <w:rPr>
          <w:sz w:val="18"/>
          <w:szCs w:val="18"/>
          <w:lang w:val="sl-SI"/>
        </w:rPr>
        <w:t xml:space="preserve"> predpiše</w:t>
      </w:r>
      <w:r>
        <w:rPr>
          <w:sz w:val="18"/>
          <w:szCs w:val="18"/>
          <w:lang w:val="sl-SI"/>
        </w:rPr>
        <w:t xml:space="preserve"> </w:t>
      </w:r>
      <w:r w:rsidRPr="00640E8E">
        <w:rPr>
          <w:sz w:val="18"/>
          <w:szCs w:val="18"/>
        </w:rPr>
        <w:t xml:space="preserve">način izvajanja </w:t>
      </w:r>
      <w:r w:rsidRPr="00640E8E">
        <w:rPr>
          <w:sz w:val="18"/>
          <w:szCs w:val="18"/>
          <w:lang w:val="sl-SI"/>
        </w:rPr>
        <w:t xml:space="preserve">teh </w:t>
      </w:r>
      <w:r w:rsidRPr="00640E8E">
        <w:rPr>
          <w:sz w:val="18"/>
          <w:szCs w:val="18"/>
        </w:rPr>
        <w:t>nalog ministrstva</w:t>
      </w:r>
      <w:r w:rsidRPr="00640E8E">
        <w:rPr>
          <w:sz w:val="18"/>
          <w:szCs w:val="18"/>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09" w:rsidRPr="00110CBD" w:rsidRDefault="00080B09" w:rsidP="00080B09">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09" w:rsidRPr="008F3500" w:rsidRDefault="0069235C" w:rsidP="00080B09">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80B09">
      <w:rPr>
        <w:rFonts w:cs="Arial"/>
        <w:sz w:val="16"/>
      </w:rPr>
      <w:t>Štefanova ulica 2</w:t>
    </w:r>
    <w:r w:rsidR="00080B09" w:rsidRPr="008F3500">
      <w:rPr>
        <w:rFonts w:cs="Arial"/>
        <w:sz w:val="16"/>
      </w:rPr>
      <w:t xml:space="preserve">, </w:t>
    </w:r>
    <w:r w:rsidR="00080B09">
      <w:rPr>
        <w:rFonts w:cs="Arial"/>
        <w:sz w:val="16"/>
      </w:rPr>
      <w:t>1501 Ljubljana</w:t>
    </w:r>
    <w:r w:rsidR="00080B09" w:rsidRPr="008F3500">
      <w:rPr>
        <w:rFonts w:cs="Arial"/>
        <w:sz w:val="16"/>
      </w:rPr>
      <w:tab/>
      <w:t xml:space="preserve">T: </w:t>
    </w:r>
    <w:r w:rsidR="00080B09">
      <w:rPr>
        <w:rFonts w:cs="Arial"/>
        <w:sz w:val="16"/>
      </w:rPr>
      <w:t>01 428 40 00</w:t>
    </w:r>
  </w:p>
  <w:p w:rsidR="00080B09" w:rsidRPr="008F3500" w:rsidRDefault="00080B09" w:rsidP="00080B0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01 428 47 33</w:t>
    </w:r>
    <w:r w:rsidRPr="008F3500">
      <w:rPr>
        <w:rFonts w:cs="Arial"/>
        <w:sz w:val="16"/>
      </w:rPr>
      <w:t xml:space="preserve"> </w:t>
    </w:r>
  </w:p>
  <w:p w:rsidR="00080B09" w:rsidRPr="008F3500" w:rsidRDefault="00080B09" w:rsidP="00080B0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287976" w:rsidRDefault="00080B09" w:rsidP="00287976">
    <w:pPr>
      <w:pStyle w:val="Glava"/>
      <w:tabs>
        <w:tab w:val="clear" w:pos="4320"/>
        <w:tab w:val="clear" w:pos="8640"/>
        <w:tab w:val="left" w:pos="5112"/>
      </w:tabs>
      <w:spacing w:line="240" w:lineRule="exact"/>
      <w:rPr>
        <w:rFonts w:cs="Arial"/>
        <w:b/>
        <w:sz w:val="28"/>
        <w:szCs w:val="28"/>
      </w:rPr>
    </w:pPr>
    <w:r w:rsidRPr="008F3500">
      <w:rPr>
        <w:rFonts w:cs="Arial"/>
        <w:sz w:val="16"/>
      </w:rPr>
      <w:tab/>
    </w:r>
    <w:bookmarkStart w:id="0" w:name="_GoBack"/>
    <w:r w:rsidR="009612B7">
      <w:rPr>
        <w:sz w:val="16"/>
      </w:rPr>
      <w:fldChar w:fldCharType="begin"/>
    </w:r>
    <w:r w:rsidR="009612B7">
      <w:rPr>
        <w:sz w:val="16"/>
      </w:rPr>
      <w:instrText xml:space="preserve"> HYPERLINK "http://www.mnz.gov.si" </w:instrText>
    </w:r>
    <w:r w:rsidR="009612B7">
      <w:rPr>
        <w:sz w:val="16"/>
      </w:rPr>
      <w:fldChar w:fldCharType="separate"/>
    </w:r>
    <w:r w:rsidRPr="00887A47">
      <w:rPr>
        <w:sz w:val="16"/>
      </w:rPr>
      <w:t>www.mnz.gov.si</w:t>
    </w:r>
    <w:r w:rsidR="009612B7">
      <w:rPr>
        <w:sz w:val="16"/>
      </w:rPr>
      <w:fldChar w:fldCharType="end"/>
    </w:r>
    <w:bookmarkEnd w:id="0"/>
  </w:p>
  <w:p w:rsidR="00080B09" w:rsidRPr="007565BB" w:rsidRDefault="00080B09" w:rsidP="00080B09">
    <w:pPr>
      <w:pStyle w:val="Glava"/>
      <w:tabs>
        <w:tab w:val="clear" w:pos="4320"/>
        <w:tab w:val="clear" w:pos="8640"/>
        <w:tab w:val="left" w:pos="5112"/>
      </w:tabs>
      <w:spacing w:line="240" w:lineRule="exact"/>
      <w:rPr>
        <w:rFonts w:cs="Arial"/>
        <w:b/>
        <w:sz w:val="28"/>
        <w:szCs w:val="28"/>
      </w:rPr>
    </w:pPr>
    <w:r>
      <w:rPr>
        <w:rFonts w:cs="Arial"/>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5FD4"/>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D3E03"/>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40287F"/>
    <w:multiLevelType w:val="multilevel"/>
    <w:tmpl w:val="8C924E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5051056"/>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A694308"/>
    <w:multiLevelType w:val="multilevel"/>
    <w:tmpl w:val="9B569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812E12"/>
    <w:multiLevelType w:val="hybridMultilevel"/>
    <w:tmpl w:val="22C0767A"/>
    <w:lvl w:ilvl="0" w:tplc="873819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B6"/>
    <w:rsid w:val="00002A5B"/>
    <w:rsid w:val="00006605"/>
    <w:rsid w:val="0001262A"/>
    <w:rsid w:val="00024D4E"/>
    <w:rsid w:val="00025FCE"/>
    <w:rsid w:val="00033E46"/>
    <w:rsid w:val="00034E74"/>
    <w:rsid w:val="000521E6"/>
    <w:rsid w:val="00060E12"/>
    <w:rsid w:val="00070645"/>
    <w:rsid w:val="00072E7A"/>
    <w:rsid w:val="00074CAD"/>
    <w:rsid w:val="00080B09"/>
    <w:rsid w:val="000960ED"/>
    <w:rsid w:val="000A65FF"/>
    <w:rsid w:val="000B40A4"/>
    <w:rsid w:val="000C68DD"/>
    <w:rsid w:val="000C6B34"/>
    <w:rsid w:val="001073E6"/>
    <w:rsid w:val="00132635"/>
    <w:rsid w:val="00134792"/>
    <w:rsid w:val="001368B1"/>
    <w:rsid w:val="00141698"/>
    <w:rsid w:val="001433E8"/>
    <w:rsid w:val="001541B6"/>
    <w:rsid w:val="0015571B"/>
    <w:rsid w:val="00167B25"/>
    <w:rsid w:val="0017137F"/>
    <w:rsid w:val="001775D5"/>
    <w:rsid w:val="001A4615"/>
    <w:rsid w:val="001B3B20"/>
    <w:rsid w:val="001C4629"/>
    <w:rsid w:val="001F4874"/>
    <w:rsid w:val="00200B80"/>
    <w:rsid w:val="002030C8"/>
    <w:rsid w:val="002146DC"/>
    <w:rsid w:val="0022076B"/>
    <w:rsid w:val="00222B39"/>
    <w:rsid w:val="00222FC3"/>
    <w:rsid w:val="0023080D"/>
    <w:rsid w:val="00260576"/>
    <w:rsid w:val="00260CAC"/>
    <w:rsid w:val="00287976"/>
    <w:rsid w:val="0029596D"/>
    <w:rsid w:val="00296846"/>
    <w:rsid w:val="002D0BEE"/>
    <w:rsid w:val="002F0C7C"/>
    <w:rsid w:val="00301682"/>
    <w:rsid w:val="00312E1F"/>
    <w:rsid w:val="0033038B"/>
    <w:rsid w:val="00332F5E"/>
    <w:rsid w:val="00333AB8"/>
    <w:rsid w:val="003341FE"/>
    <w:rsid w:val="00365ACB"/>
    <w:rsid w:val="003672E4"/>
    <w:rsid w:val="00383B1B"/>
    <w:rsid w:val="00387F84"/>
    <w:rsid w:val="00397185"/>
    <w:rsid w:val="003A6431"/>
    <w:rsid w:val="003B443A"/>
    <w:rsid w:val="003C5036"/>
    <w:rsid w:val="003E6B2B"/>
    <w:rsid w:val="003F33CE"/>
    <w:rsid w:val="00400867"/>
    <w:rsid w:val="00416EEF"/>
    <w:rsid w:val="00423491"/>
    <w:rsid w:val="0042436C"/>
    <w:rsid w:val="004273D5"/>
    <w:rsid w:val="004310A8"/>
    <w:rsid w:val="00432D43"/>
    <w:rsid w:val="00435A82"/>
    <w:rsid w:val="00443273"/>
    <w:rsid w:val="00445526"/>
    <w:rsid w:val="00457CBF"/>
    <w:rsid w:val="00462F41"/>
    <w:rsid w:val="00474B59"/>
    <w:rsid w:val="004751AA"/>
    <w:rsid w:val="00477D71"/>
    <w:rsid w:val="004A077B"/>
    <w:rsid w:val="004A11C1"/>
    <w:rsid w:val="004A6363"/>
    <w:rsid w:val="004C71F0"/>
    <w:rsid w:val="004D072C"/>
    <w:rsid w:val="004D606E"/>
    <w:rsid w:val="004F027A"/>
    <w:rsid w:val="004F0C93"/>
    <w:rsid w:val="004F412C"/>
    <w:rsid w:val="004F4E7E"/>
    <w:rsid w:val="00503F08"/>
    <w:rsid w:val="005061DA"/>
    <w:rsid w:val="00511110"/>
    <w:rsid w:val="00513E3A"/>
    <w:rsid w:val="00521ACB"/>
    <w:rsid w:val="0055098A"/>
    <w:rsid w:val="00550CD5"/>
    <w:rsid w:val="00553444"/>
    <w:rsid w:val="005666FC"/>
    <w:rsid w:val="00584578"/>
    <w:rsid w:val="0059411F"/>
    <w:rsid w:val="00595603"/>
    <w:rsid w:val="005979B2"/>
    <w:rsid w:val="005A4D89"/>
    <w:rsid w:val="005B5E43"/>
    <w:rsid w:val="005C512E"/>
    <w:rsid w:val="005E1C43"/>
    <w:rsid w:val="005E4039"/>
    <w:rsid w:val="005F0ECC"/>
    <w:rsid w:val="005F224A"/>
    <w:rsid w:val="006034FA"/>
    <w:rsid w:val="006101D9"/>
    <w:rsid w:val="00614A7C"/>
    <w:rsid w:val="00616AC0"/>
    <w:rsid w:val="00626733"/>
    <w:rsid w:val="00640E8E"/>
    <w:rsid w:val="006667CA"/>
    <w:rsid w:val="00691B59"/>
    <w:rsid w:val="0069235C"/>
    <w:rsid w:val="006D035A"/>
    <w:rsid w:val="006D0920"/>
    <w:rsid w:val="006D2C67"/>
    <w:rsid w:val="006E5CF5"/>
    <w:rsid w:val="006E63D3"/>
    <w:rsid w:val="006F095A"/>
    <w:rsid w:val="0070218C"/>
    <w:rsid w:val="00703FA9"/>
    <w:rsid w:val="00720C5A"/>
    <w:rsid w:val="0072327A"/>
    <w:rsid w:val="00755B89"/>
    <w:rsid w:val="00762E8B"/>
    <w:rsid w:val="007674B6"/>
    <w:rsid w:val="00774CF8"/>
    <w:rsid w:val="00776C4D"/>
    <w:rsid w:val="007D0648"/>
    <w:rsid w:val="007D2D55"/>
    <w:rsid w:val="007E48CA"/>
    <w:rsid w:val="007E6A31"/>
    <w:rsid w:val="007F0DA4"/>
    <w:rsid w:val="00805CAF"/>
    <w:rsid w:val="00806A09"/>
    <w:rsid w:val="008238CE"/>
    <w:rsid w:val="00827651"/>
    <w:rsid w:val="008324CA"/>
    <w:rsid w:val="00833489"/>
    <w:rsid w:val="00833981"/>
    <w:rsid w:val="00844433"/>
    <w:rsid w:val="00853688"/>
    <w:rsid w:val="008704B4"/>
    <w:rsid w:val="00877BAB"/>
    <w:rsid w:val="00885434"/>
    <w:rsid w:val="00885A50"/>
    <w:rsid w:val="00887A47"/>
    <w:rsid w:val="00892DAD"/>
    <w:rsid w:val="00895CA4"/>
    <w:rsid w:val="008A5083"/>
    <w:rsid w:val="008A6204"/>
    <w:rsid w:val="008B0C07"/>
    <w:rsid w:val="008B7E1C"/>
    <w:rsid w:val="008C608D"/>
    <w:rsid w:val="008D3DD2"/>
    <w:rsid w:val="008E02B7"/>
    <w:rsid w:val="008E7D2D"/>
    <w:rsid w:val="00900379"/>
    <w:rsid w:val="00904B26"/>
    <w:rsid w:val="0090532B"/>
    <w:rsid w:val="00905B1F"/>
    <w:rsid w:val="00907A04"/>
    <w:rsid w:val="00941483"/>
    <w:rsid w:val="00953133"/>
    <w:rsid w:val="009548D5"/>
    <w:rsid w:val="009612B7"/>
    <w:rsid w:val="00981AC4"/>
    <w:rsid w:val="00997805"/>
    <w:rsid w:val="009A3BC3"/>
    <w:rsid w:val="009B549C"/>
    <w:rsid w:val="009C442A"/>
    <w:rsid w:val="009E01F8"/>
    <w:rsid w:val="009E2D97"/>
    <w:rsid w:val="009F71B7"/>
    <w:rsid w:val="00A01A6A"/>
    <w:rsid w:val="00A022DB"/>
    <w:rsid w:val="00A036DD"/>
    <w:rsid w:val="00A16AC5"/>
    <w:rsid w:val="00A2289B"/>
    <w:rsid w:val="00A234A0"/>
    <w:rsid w:val="00A3237D"/>
    <w:rsid w:val="00A347BA"/>
    <w:rsid w:val="00A36D92"/>
    <w:rsid w:val="00A6490A"/>
    <w:rsid w:val="00A64A32"/>
    <w:rsid w:val="00A67B4B"/>
    <w:rsid w:val="00A81DCC"/>
    <w:rsid w:val="00A84477"/>
    <w:rsid w:val="00A93361"/>
    <w:rsid w:val="00AB3C7D"/>
    <w:rsid w:val="00AC08D8"/>
    <w:rsid w:val="00AE2120"/>
    <w:rsid w:val="00B034C0"/>
    <w:rsid w:val="00B04281"/>
    <w:rsid w:val="00B05D86"/>
    <w:rsid w:val="00B15339"/>
    <w:rsid w:val="00B207CB"/>
    <w:rsid w:val="00B276E7"/>
    <w:rsid w:val="00B32F39"/>
    <w:rsid w:val="00B44BEE"/>
    <w:rsid w:val="00B46F1F"/>
    <w:rsid w:val="00B5524C"/>
    <w:rsid w:val="00B61997"/>
    <w:rsid w:val="00B65FA2"/>
    <w:rsid w:val="00B93AF8"/>
    <w:rsid w:val="00B97ACD"/>
    <w:rsid w:val="00BA3419"/>
    <w:rsid w:val="00BA5738"/>
    <w:rsid w:val="00BB2C5B"/>
    <w:rsid w:val="00BB6933"/>
    <w:rsid w:val="00BE0924"/>
    <w:rsid w:val="00BE5764"/>
    <w:rsid w:val="00BE5CAD"/>
    <w:rsid w:val="00C059F3"/>
    <w:rsid w:val="00C2041A"/>
    <w:rsid w:val="00C21647"/>
    <w:rsid w:val="00C247CF"/>
    <w:rsid w:val="00C266EA"/>
    <w:rsid w:val="00C313A3"/>
    <w:rsid w:val="00C644DF"/>
    <w:rsid w:val="00C70509"/>
    <w:rsid w:val="00C812DD"/>
    <w:rsid w:val="00C87141"/>
    <w:rsid w:val="00CA0D33"/>
    <w:rsid w:val="00CA5E20"/>
    <w:rsid w:val="00CB11B5"/>
    <w:rsid w:val="00CB1374"/>
    <w:rsid w:val="00CB4840"/>
    <w:rsid w:val="00CC0D6E"/>
    <w:rsid w:val="00CC5D3B"/>
    <w:rsid w:val="00CD3BE8"/>
    <w:rsid w:val="00CD4A89"/>
    <w:rsid w:val="00CE2D12"/>
    <w:rsid w:val="00CE38C7"/>
    <w:rsid w:val="00CF628F"/>
    <w:rsid w:val="00D47DE8"/>
    <w:rsid w:val="00D57077"/>
    <w:rsid w:val="00DC1CF5"/>
    <w:rsid w:val="00DC2AA9"/>
    <w:rsid w:val="00DC3818"/>
    <w:rsid w:val="00E3060B"/>
    <w:rsid w:val="00E36EB3"/>
    <w:rsid w:val="00E52258"/>
    <w:rsid w:val="00E5606A"/>
    <w:rsid w:val="00E56B91"/>
    <w:rsid w:val="00E909DB"/>
    <w:rsid w:val="00E922E3"/>
    <w:rsid w:val="00E950D6"/>
    <w:rsid w:val="00E9598B"/>
    <w:rsid w:val="00EA0A9B"/>
    <w:rsid w:val="00EA614A"/>
    <w:rsid w:val="00EF3AA7"/>
    <w:rsid w:val="00F22AFF"/>
    <w:rsid w:val="00F24EEA"/>
    <w:rsid w:val="00F31DCC"/>
    <w:rsid w:val="00F437AE"/>
    <w:rsid w:val="00F46713"/>
    <w:rsid w:val="00F51909"/>
    <w:rsid w:val="00F619BB"/>
    <w:rsid w:val="00F67C53"/>
    <w:rsid w:val="00F87D42"/>
    <w:rsid w:val="00F93446"/>
    <w:rsid w:val="00FB64A0"/>
    <w:rsid w:val="00FB6D04"/>
    <w:rsid w:val="00FB6EFE"/>
    <w:rsid w:val="00FE0D2E"/>
    <w:rsid w:val="00FE0D31"/>
    <w:rsid w:val="00FE6BA0"/>
    <w:rsid w:val="00FF0C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5D8711BE-3878-40D9-8E38-AEBDC530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GlavaZnak">
    <w:name w:val="Glava Znak"/>
    <w:link w:val="Glava"/>
    <w:rsid w:val="001541B6"/>
    <w:rPr>
      <w:rFonts w:eastAsia="Times New Roman" w:cs="Times New Roman"/>
      <w:sz w:val="24"/>
      <w:szCs w:val="24"/>
      <w:lang w:val="x-none" w:eastAsia="en-US"/>
    </w:rPr>
  </w:style>
  <w:style w:type="paragraph" w:styleId="Noga">
    <w:name w:val="footer"/>
    <w:basedOn w:val="Navaden"/>
    <w:link w:val="NogaZnak"/>
    <w:semiHidden/>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NogaZnak">
    <w:name w:val="Noga Znak"/>
    <w:link w:val="Noga"/>
    <w:semiHidden/>
    <w:rsid w:val="001541B6"/>
    <w:rPr>
      <w:rFonts w:eastAsia="Times New Roman" w:cs="Times New Roman"/>
      <w:sz w:val="24"/>
      <w:szCs w:val="24"/>
      <w:lang w:val="x-none" w:eastAsia="en-US"/>
    </w:rPr>
  </w:style>
  <w:style w:type="character" w:styleId="Hiperpovezava">
    <w:name w:val="Hyperlink"/>
    <w:rsid w:val="001541B6"/>
    <w:rPr>
      <w:rFonts w:cs="Times New Roman"/>
      <w:color w:val="0000FF"/>
      <w:u w:val="single"/>
    </w:rPr>
  </w:style>
  <w:style w:type="paragraph" w:customStyle="1" w:styleId="podpisi">
    <w:name w:val="podpisi"/>
    <w:basedOn w:val="Navaden"/>
    <w:rsid w:val="001541B6"/>
    <w:pPr>
      <w:tabs>
        <w:tab w:val="left" w:pos="3402"/>
      </w:tabs>
      <w:spacing w:after="0" w:line="260" w:lineRule="exact"/>
    </w:pPr>
    <w:rPr>
      <w:rFonts w:eastAsia="Times New Roman" w:cs="Times New Roman"/>
      <w:sz w:val="20"/>
      <w:szCs w:val="24"/>
      <w:lang w:val="it-IT"/>
    </w:rPr>
  </w:style>
  <w:style w:type="paragraph" w:customStyle="1" w:styleId="Navaden1">
    <w:name w:val="Navaden1"/>
    <w:rsid w:val="001541B6"/>
    <w:rPr>
      <w:rFonts w:ascii="Times New Roman" w:eastAsia="ヒラギノ角ゴ Pro W3" w:hAnsi="Times New Roman" w:cs="Times New Roman"/>
      <w:color w:val="000000"/>
    </w:rPr>
  </w:style>
  <w:style w:type="paragraph" w:customStyle="1" w:styleId="Telobesedila31">
    <w:name w:val="Telo besedila 31"/>
    <w:rsid w:val="001541B6"/>
    <w:pPr>
      <w:jc w:val="both"/>
    </w:pPr>
    <w:rPr>
      <w:rFonts w:ascii="Times New Roman" w:eastAsia="ヒラギノ角ゴ Pro W3" w:hAnsi="Times New Roman" w:cs="Times New Roman"/>
      <w:i/>
      <w:color w:val="000000"/>
      <w:sz w:val="24"/>
    </w:rPr>
  </w:style>
  <w:style w:type="paragraph" w:customStyle="1" w:styleId="Telobesedila1">
    <w:name w:val="Telo besedila1"/>
    <w:rsid w:val="001541B6"/>
    <w:pPr>
      <w:jc w:val="both"/>
    </w:pPr>
    <w:rPr>
      <w:rFonts w:ascii="Times New Roman" w:eastAsia="ヒラギノ角ゴ Pro W3" w:hAnsi="Times New Roman" w:cs="Times New Roman"/>
      <w:color w:val="000000"/>
      <w:sz w:val="24"/>
    </w:rPr>
  </w:style>
  <w:style w:type="character" w:styleId="tevilkastrani">
    <w:name w:val="page number"/>
    <w:rsid w:val="001541B6"/>
    <w:rPr>
      <w:rFonts w:cs="Times New Roman"/>
    </w:rPr>
  </w:style>
  <w:style w:type="character" w:styleId="Pripombasklic">
    <w:name w:val="annotation reference"/>
    <w:semiHidden/>
    <w:rsid w:val="001541B6"/>
    <w:rPr>
      <w:rFonts w:cs="Times New Roman"/>
      <w:sz w:val="16"/>
      <w:szCs w:val="16"/>
    </w:rPr>
  </w:style>
  <w:style w:type="paragraph" w:styleId="Pripombabesedilo">
    <w:name w:val="annotation text"/>
    <w:basedOn w:val="Navaden"/>
    <w:link w:val="PripombabesediloZnak"/>
    <w:semiHidden/>
    <w:rsid w:val="001541B6"/>
    <w:pPr>
      <w:spacing w:after="0" w:line="260" w:lineRule="exact"/>
    </w:pPr>
    <w:rPr>
      <w:rFonts w:eastAsia="Times New Roman" w:cs="Times New Roman"/>
      <w:sz w:val="20"/>
      <w:szCs w:val="20"/>
      <w:lang w:val="x-none"/>
    </w:rPr>
  </w:style>
  <w:style w:type="character" w:customStyle="1" w:styleId="PripombabesediloZnak">
    <w:name w:val="Pripomba – besedilo Znak"/>
    <w:link w:val="Pripombabesedilo"/>
    <w:semiHidden/>
    <w:rsid w:val="001541B6"/>
    <w:rPr>
      <w:rFonts w:eastAsia="Times New Roman" w:cs="Times New Roman"/>
      <w:lang w:val="x-none" w:eastAsia="en-US"/>
    </w:rPr>
  </w:style>
  <w:style w:type="paragraph" w:styleId="Odstavekseznama">
    <w:name w:val="List Paragraph"/>
    <w:basedOn w:val="Navaden"/>
    <w:uiPriority w:val="34"/>
    <w:qFormat/>
    <w:rsid w:val="001541B6"/>
    <w:pPr>
      <w:spacing w:after="0" w:line="260" w:lineRule="exact"/>
      <w:ind w:left="708"/>
    </w:pPr>
    <w:rPr>
      <w:rFonts w:eastAsia="Times New Roman" w:cs="Times New Roman"/>
      <w:sz w:val="20"/>
      <w:szCs w:val="24"/>
    </w:rPr>
  </w:style>
  <w:style w:type="paragraph" w:styleId="Sprotnaopomba-besedilo">
    <w:name w:val="footnote text"/>
    <w:basedOn w:val="Navaden"/>
    <w:link w:val="Sprotnaopomba-besediloZnak"/>
    <w:rsid w:val="001541B6"/>
    <w:pPr>
      <w:spacing w:after="0" w:line="260" w:lineRule="exact"/>
    </w:pPr>
    <w:rPr>
      <w:rFonts w:eastAsia="Times New Roman" w:cs="Times New Roman"/>
      <w:sz w:val="20"/>
      <w:szCs w:val="20"/>
      <w:lang w:val="x-none"/>
    </w:rPr>
  </w:style>
  <w:style w:type="character" w:customStyle="1" w:styleId="Sprotnaopomba-besediloZnak">
    <w:name w:val="Sprotna opomba - besedilo Znak"/>
    <w:link w:val="Sprotnaopomba-besedilo"/>
    <w:rsid w:val="001541B6"/>
    <w:rPr>
      <w:rFonts w:eastAsia="Times New Roman" w:cs="Times New Roman"/>
      <w:lang w:val="x-none" w:eastAsia="en-US"/>
    </w:rPr>
  </w:style>
  <w:style w:type="character" w:styleId="Sprotnaopomba-sklic">
    <w:name w:val="footnote reference"/>
    <w:rsid w:val="001541B6"/>
    <w:rPr>
      <w:vertAlign w:val="superscript"/>
    </w:rPr>
  </w:style>
  <w:style w:type="paragraph" w:styleId="Besedilooblaka">
    <w:name w:val="Balloon Text"/>
    <w:basedOn w:val="Navaden"/>
    <w:link w:val="BesedilooblakaZnak"/>
    <w:uiPriority w:val="99"/>
    <w:semiHidden/>
    <w:unhideWhenUsed/>
    <w:rsid w:val="001541B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41B6"/>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CA5E20"/>
    <w:pPr>
      <w:spacing w:after="160" w:line="259" w:lineRule="auto"/>
    </w:pPr>
    <w:rPr>
      <w:rFonts w:eastAsia="Calibri" w:cs="Arial"/>
      <w:b/>
      <w:bCs/>
      <w:lang w:val="sl-SI"/>
    </w:rPr>
  </w:style>
  <w:style w:type="character" w:customStyle="1" w:styleId="ZadevapripombeZnak">
    <w:name w:val="Zadeva pripombe Znak"/>
    <w:link w:val="Zadevapripombe"/>
    <w:uiPriority w:val="99"/>
    <w:semiHidden/>
    <w:rsid w:val="00CA5E20"/>
    <w:rPr>
      <w:rFonts w:eastAsia="Times New Roman" w:cs="Times New Roman"/>
      <w:b/>
      <w:bCs/>
      <w:lang w:val="x-none" w:eastAsia="en-US"/>
    </w:rPr>
  </w:style>
  <w:style w:type="paragraph" w:styleId="Revizija">
    <w:name w:val="Revision"/>
    <w:hidden/>
    <w:uiPriority w:val="99"/>
    <w:semiHidden/>
    <w:rsid w:val="00905B1F"/>
    <w:rPr>
      <w:sz w:val="22"/>
      <w:szCs w:val="22"/>
      <w:lang w:eastAsia="en-US"/>
    </w:rPr>
  </w:style>
  <w:style w:type="paragraph" w:customStyle="1" w:styleId="datumtevilka">
    <w:name w:val="datum številka"/>
    <w:basedOn w:val="Navaden"/>
    <w:qFormat/>
    <w:rsid w:val="00805CAF"/>
    <w:pPr>
      <w:tabs>
        <w:tab w:val="left" w:pos="1701"/>
      </w:tabs>
      <w:spacing w:after="0" w:line="260" w:lineRule="exact"/>
    </w:pPr>
    <w:rPr>
      <w:rFonts w:eastAsia="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9AFB23-C357-4D3C-AFCE-60457D89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9327</CharactersWithSpaces>
  <SharedDoc>false</SharedDoc>
  <HLinks>
    <vt:vector size="6" baseType="variant">
      <vt:variant>
        <vt:i4>7405624</vt:i4>
      </vt:variant>
      <vt:variant>
        <vt:i4>3</vt:i4>
      </vt:variant>
      <vt:variant>
        <vt:i4>0</vt:i4>
      </vt:variant>
      <vt:variant>
        <vt:i4>5</vt:i4>
      </vt:variant>
      <vt:variant>
        <vt:lpwstr>http://www.mnz.gov.si/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Podhraški</dc:creator>
  <cp:keywords/>
  <dc:description/>
  <cp:lastModifiedBy>Levstek</cp:lastModifiedBy>
  <cp:revision>2</cp:revision>
  <cp:lastPrinted>2019-09-25T11:08:00Z</cp:lastPrinted>
  <dcterms:created xsi:type="dcterms:W3CDTF">2020-09-23T12:14:00Z</dcterms:created>
  <dcterms:modified xsi:type="dcterms:W3CDTF">2020-09-23T12:14:00Z</dcterms:modified>
</cp:coreProperties>
</file>