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96" w:rsidRPr="003F71AD" w:rsidRDefault="00F95996" w:rsidP="00F95996">
      <w:pPr>
        <w:pStyle w:val="Telobesedila"/>
        <w:pBdr>
          <w:top w:val="single" w:sz="4" w:space="1" w:color="auto"/>
          <w:left w:val="single" w:sz="4" w:space="4" w:color="auto"/>
          <w:bottom w:val="single" w:sz="4" w:space="1" w:color="auto"/>
          <w:right w:val="single" w:sz="4" w:space="4" w:color="auto"/>
        </w:pBdr>
        <w:spacing w:after="0" w:line="240" w:lineRule="auto"/>
        <w:jc w:val="right"/>
        <w:rPr>
          <w:b/>
        </w:rPr>
      </w:pPr>
      <w:bookmarkStart w:id="0" w:name="_GoBack"/>
      <w:bookmarkEnd w:id="0"/>
      <w:r w:rsidRPr="003F71AD">
        <w:rPr>
          <w:b/>
        </w:rPr>
        <w:t xml:space="preserve">št. zadeve </w:t>
      </w:r>
      <w:r w:rsidR="003F71AD" w:rsidRPr="003F71AD">
        <w:rPr>
          <w:b/>
        </w:rPr>
        <w:t>023-158/2022</w:t>
      </w:r>
    </w:p>
    <w:p w:rsidR="00F95996" w:rsidRDefault="00F95996" w:rsidP="00F95996">
      <w:pPr>
        <w:pStyle w:val="Telobesedila"/>
        <w:spacing w:after="0" w:line="240" w:lineRule="auto"/>
        <w:rPr>
          <w:b/>
        </w:rPr>
      </w:pPr>
    </w:p>
    <w:p w:rsidR="00F95996" w:rsidRDefault="00F95996" w:rsidP="00F95996">
      <w:pPr>
        <w:pStyle w:val="Telobesedila"/>
        <w:spacing w:after="0" w:line="240" w:lineRule="auto"/>
        <w:rPr>
          <w:b/>
        </w:rPr>
      </w:pPr>
    </w:p>
    <w:p w:rsidR="00F95996" w:rsidRDefault="00F95996" w:rsidP="00F95996">
      <w:pPr>
        <w:pStyle w:val="Telobesedila"/>
        <w:spacing w:after="0" w:line="240" w:lineRule="auto"/>
        <w:jc w:val="center"/>
        <w:rPr>
          <w:b/>
        </w:rPr>
      </w:pPr>
      <w:r>
        <w:rPr>
          <w:b/>
        </w:rPr>
        <w:t xml:space="preserve">TEHNIČNA DOKUMENTACIJA ZA NAJEM POSLOVNIH PROSTOROV </w:t>
      </w:r>
    </w:p>
    <w:p w:rsidR="00F95996" w:rsidRPr="00417D68" w:rsidRDefault="00F95996" w:rsidP="00F95996">
      <w:pPr>
        <w:pStyle w:val="Telobesedila"/>
        <w:spacing w:after="0" w:line="240" w:lineRule="auto"/>
        <w:jc w:val="center"/>
        <w:rPr>
          <w:b/>
        </w:rPr>
      </w:pPr>
      <w:r>
        <w:rPr>
          <w:b/>
        </w:rPr>
        <w:t>ZA POTREBE INŠPEKTORATA RS ZA NOTRANJE ZADEVE</w:t>
      </w:r>
    </w:p>
    <w:p w:rsidR="005D6AB1" w:rsidRPr="00C15A97" w:rsidRDefault="005D6AB1" w:rsidP="007C0E8C">
      <w:pPr>
        <w:ind w:left="360"/>
        <w:jc w:val="both"/>
        <w:rPr>
          <w:rFonts w:ascii="Arial" w:hAnsi="Arial" w:cs="Arial"/>
          <w:b/>
          <w:sz w:val="20"/>
          <w:szCs w:val="20"/>
        </w:rPr>
      </w:pPr>
    </w:p>
    <w:p w:rsidR="005D6AB1" w:rsidRPr="00C15A97" w:rsidRDefault="009620DF" w:rsidP="00CF386C">
      <w:pPr>
        <w:ind w:left="360"/>
        <w:jc w:val="both"/>
        <w:rPr>
          <w:rFonts w:ascii="Arial" w:hAnsi="Arial" w:cs="Arial"/>
          <w:b/>
          <w:sz w:val="20"/>
          <w:szCs w:val="20"/>
        </w:rPr>
      </w:pPr>
      <w:r w:rsidRPr="00C15A97">
        <w:rPr>
          <w:rFonts w:ascii="Arial" w:hAnsi="Arial" w:cs="Arial"/>
          <w:b/>
          <w:sz w:val="20"/>
          <w:szCs w:val="20"/>
        </w:rPr>
        <w:t xml:space="preserve">                                                                         </w:t>
      </w:r>
    </w:p>
    <w:p w:rsidR="00521836" w:rsidRPr="00C15A97" w:rsidRDefault="001C013B" w:rsidP="00865F49">
      <w:pPr>
        <w:numPr>
          <w:ilvl w:val="0"/>
          <w:numId w:val="1"/>
        </w:numPr>
        <w:jc w:val="both"/>
        <w:rPr>
          <w:rFonts w:ascii="Arial" w:hAnsi="Arial" w:cs="Arial"/>
          <w:b/>
          <w:sz w:val="20"/>
          <w:szCs w:val="20"/>
        </w:rPr>
      </w:pPr>
      <w:r w:rsidRPr="00C15A97">
        <w:rPr>
          <w:rFonts w:ascii="Arial" w:hAnsi="Arial" w:cs="Arial"/>
          <w:b/>
          <w:sz w:val="20"/>
          <w:szCs w:val="20"/>
        </w:rPr>
        <w:t>Naročnik</w:t>
      </w:r>
    </w:p>
    <w:p w:rsidR="00F732E1" w:rsidRPr="00C15A97" w:rsidRDefault="00F732E1" w:rsidP="00121580">
      <w:pPr>
        <w:ind w:left="360"/>
        <w:jc w:val="both"/>
        <w:rPr>
          <w:rFonts w:ascii="Arial" w:hAnsi="Arial" w:cs="Arial"/>
          <w:b/>
          <w:sz w:val="20"/>
          <w:szCs w:val="20"/>
        </w:rPr>
      </w:pPr>
    </w:p>
    <w:p w:rsidR="00F95996" w:rsidRDefault="00F95996" w:rsidP="00F95996">
      <w:pPr>
        <w:pStyle w:val="Telobesedila"/>
        <w:spacing w:after="0" w:line="240" w:lineRule="auto"/>
        <w:jc w:val="both"/>
        <w:rPr>
          <w:b/>
          <w:color w:val="FF0000"/>
          <w:sz w:val="24"/>
        </w:rPr>
      </w:pPr>
      <w:r>
        <w:t>Republika Slovenija, Ministrstvo za notranje zadeve, Štefanova ulica 2, 1501 Ljubljana</w:t>
      </w:r>
    </w:p>
    <w:p w:rsidR="00382C68" w:rsidRPr="00C15A97" w:rsidRDefault="00382C68" w:rsidP="00D13BDB">
      <w:pPr>
        <w:ind w:left="360"/>
        <w:jc w:val="both"/>
        <w:rPr>
          <w:rFonts w:ascii="Arial" w:hAnsi="Arial" w:cs="Arial"/>
          <w:sz w:val="20"/>
          <w:szCs w:val="20"/>
        </w:rPr>
      </w:pPr>
    </w:p>
    <w:p w:rsidR="00045EDA" w:rsidRPr="00C15A97" w:rsidRDefault="00045EDA" w:rsidP="007C0E8C">
      <w:pPr>
        <w:ind w:left="360"/>
        <w:jc w:val="both"/>
        <w:rPr>
          <w:rFonts w:ascii="Arial" w:hAnsi="Arial" w:cs="Arial"/>
          <w:sz w:val="20"/>
          <w:szCs w:val="20"/>
        </w:rPr>
      </w:pPr>
    </w:p>
    <w:p w:rsidR="00382C68" w:rsidRPr="00C15A97" w:rsidRDefault="00F732E1" w:rsidP="007C0E8C">
      <w:pPr>
        <w:numPr>
          <w:ilvl w:val="0"/>
          <w:numId w:val="1"/>
        </w:numPr>
        <w:jc w:val="both"/>
        <w:rPr>
          <w:rFonts w:ascii="Arial" w:hAnsi="Arial" w:cs="Arial"/>
          <w:b/>
          <w:sz w:val="20"/>
          <w:szCs w:val="20"/>
        </w:rPr>
      </w:pPr>
      <w:r w:rsidRPr="00C15A97">
        <w:rPr>
          <w:rFonts w:ascii="Arial" w:hAnsi="Arial" w:cs="Arial"/>
          <w:b/>
          <w:sz w:val="20"/>
          <w:szCs w:val="20"/>
        </w:rPr>
        <w:t>Predmet</w:t>
      </w:r>
      <w:r w:rsidR="006D5605">
        <w:rPr>
          <w:rFonts w:ascii="Arial" w:hAnsi="Arial" w:cs="Arial"/>
          <w:b/>
          <w:sz w:val="20"/>
          <w:szCs w:val="20"/>
        </w:rPr>
        <w:t xml:space="preserve"> ponovnega</w:t>
      </w:r>
      <w:r w:rsidRPr="00C15A97">
        <w:rPr>
          <w:rFonts w:ascii="Arial" w:hAnsi="Arial" w:cs="Arial"/>
          <w:b/>
          <w:sz w:val="20"/>
          <w:szCs w:val="20"/>
        </w:rPr>
        <w:t xml:space="preserve"> javnega zbiranja ponudb</w:t>
      </w:r>
    </w:p>
    <w:p w:rsidR="00F732E1" w:rsidRPr="00C15A97" w:rsidRDefault="00F732E1" w:rsidP="007C0E8C">
      <w:pPr>
        <w:ind w:left="360"/>
        <w:jc w:val="both"/>
        <w:rPr>
          <w:rFonts w:ascii="Arial" w:hAnsi="Arial" w:cs="Arial"/>
          <w:b/>
          <w:sz w:val="20"/>
          <w:szCs w:val="20"/>
        </w:rPr>
      </w:pPr>
    </w:p>
    <w:p w:rsidR="00F95996" w:rsidRPr="00A403BD" w:rsidRDefault="00F95996" w:rsidP="00F95996">
      <w:pPr>
        <w:pStyle w:val="Telobesedila"/>
        <w:spacing w:after="0" w:line="240" w:lineRule="auto"/>
        <w:jc w:val="both"/>
      </w:pPr>
      <w:r w:rsidRPr="00777457">
        <w:t xml:space="preserve">Predmet naročila je </w:t>
      </w:r>
      <w:r>
        <w:t xml:space="preserve">najem opremljenih poslovnih prostorov za </w:t>
      </w:r>
      <w:r w:rsidRPr="001D4A3E">
        <w:t xml:space="preserve">potrebe </w:t>
      </w:r>
      <w:r>
        <w:t>Inšpektorata RS</w:t>
      </w:r>
      <w:r w:rsidRPr="001D4A3E">
        <w:t xml:space="preserve"> za notranje zadeve</w:t>
      </w:r>
      <w:r>
        <w:t xml:space="preserve"> </w:t>
      </w:r>
      <w:r w:rsidRPr="00C15A97">
        <w:rPr>
          <w:rStyle w:val="st"/>
          <w:rFonts w:cs="Arial"/>
          <w:szCs w:val="20"/>
        </w:rPr>
        <w:t>(v nadaljevanju</w:t>
      </w:r>
      <w:r>
        <w:rPr>
          <w:rStyle w:val="st"/>
          <w:rFonts w:cs="Arial"/>
          <w:szCs w:val="20"/>
        </w:rPr>
        <w:t xml:space="preserve"> IRSNZ)</w:t>
      </w:r>
      <w:r w:rsidRPr="001D4A3E">
        <w:t>.</w:t>
      </w:r>
      <w:r>
        <w:t xml:space="preserve"> Zagotoviti je potrebno poslovne </w:t>
      </w:r>
      <w:r w:rsidRPr="00081617">
        <w:t>prostore</w:t>
      </w:r>
      <w:r w:rsidRPr="00081617">
        <w:rPr>
          <w:rFonts w:cs="Arial"/>
          <w:szCs w:val="20"/>
        </w:rPr>
        <w:t xml:space="preserve"> za </w:t>
      </w:r>
      <w:r w:rsidR="006A633E" w:rsidRPr="00081617">
        <w:rPr>
          <w:rFonts w:cs="Arial"/>
          <w:szCs w:val="20"/>
        </w:rPr>
        <w:t>30</w:t>
      </w:r>
      <w:r w:rsidRPr="00081617">
        <w:rPr>
          <w:rFonts w:cs="Arial"/>
          <w:szCs w:val="20"/>
        </w:rPr>
        <w:t xml:space="preserve"> </w:t>
      </w:r>
      <w:r w:rsidR="0014215A" w:rsidRPr="00081617">
        <w:rPr>
          <w:rFonts w:cs="Arial"/>
          <w:szCs w:val="20"/>
        </w:rPr>
        <w:t>zaposlenih</w:t>
      </w:r>
      <w:r w:rsidR="0014215A">
        <w:rPr>
          <w:rFonts w:cs="Arial"/>
          <w:szCs w:val="20"/>
        </w:rPr>
        <w:t>,</w:t>
      </w:r>
      <w:r w:rsidRPr="00C15A97">
        <w:rPr>
          <w:rFonts w:cs="Arial"/>
          <w:szCs w:val="20"/>
        </w:rPr>
        <w:t xml:space="preserve"> </w:t>
      </w:r>
      <w:r w:rsidR="0014215A">
        <w:t xml:space="preserve">skupne </w:t>
      </w:r>
      <w:r w:rsidR="0014215A" w:rsidRPr="00127CE5">
        <w:t xml:space="preserve">površine od </w:t>
      </w:r>
      <w:r w:rsidR="007F12B0" w:rsidRPr="00127CE5">
        <w:t>3</w:t>
      </w:r>
      <w:r w:rsidR="00B4133C">
        <w:t>7</w:t>
      </w:r>
      <w:r w:rsidR="007622B1">
        <w:t>5</w:t>
      </w:r>
      <w:r w:rsidR="0014215A" w:rsidRPr="00127CE5">
        <w:t xml:space="preserve"> do </w:t>
      </w:r>
      <w:r w:rsidR="007B3121" w:rsidRPr="00127CE5">
        <w:t>4</w:t>
      </w:r>
      <w:r w:rsidR="00B4133C">
        <w:t>90</w:t>
      </w:r>
      <w:r w:rsidR="0014215A" w:rsidRPr="00127CE5">
        <w:t xml:space="preserve"> m2</w:t>
      </w:r>
      <w:r w:rsidR="00081617" w:rsidRPr="00127CE5">
        <w:t>,</w:t>
      </w:r>
      <w:r w:rsidR="0014215A" w:rsidRPr="00127CE5">
        <w:t xml:space="preserve"> </w:t>
      </w:r>
      <w:r w:rsidR="006A633E" w:rsidRPr="00A403BD">
        <w:rPr>
          <w:rFonts w:cs="Arial"/>
          <w:szCs w:val="20"/>
        </w:rPr>
        <w:t>10</w:t>
      </w:r>
      <w:r w:rsidRPr="00A403BD">
        <w:rPr>
          <w:rFonts w:cs="Arial"/>
          <w:szCs w:val="20"/>
        </w:rPr>
        <w:t xml:space="preserve"> parkirn</w:t>
      </w:r>
      <w:r w:rsidR="005B11E6" w:rsidRPr="00A403BD">
        <w:rPr>
          <w:rFonts w:cs="Arial"/>
          <w:szCs w:val="20"/>
        </w:rPr>
        <w:t>ih</w:t>
      </w:r>
      <w:r w:rsidRPr="00A403BD">
        <w:rPr>
          <w:rFonts w:cs="Arial"/>
          <w:szCs w:val="20"/>
        </w:rPr>
        <w:t xml:space="preserve"> mest</w:t>
      </w:r>
      <w:r w:rsidR="00081617" w:rsidRPr="00A403BD">
        <w:rPr>
          <w:rFonts w:cs="Arial"/>
          <w:szCs w:val="20"/>
        </w:rPr>
        <w:t xml:space="preserve"> ter stojala za </w:t>
      </w:r>
      <w:r w:rsidR="00043735" w:rsidRPr="00A403BD">
        <w:rPr>
          <w:rFonts w:cs="Arial"/>
          <w:szCs w:val="20"/>
        </w:rPr>
        <w:t xml:space="preserve">vsaj </w:t>
      </w:r>
      <w:r w:rsidR="00081617" w:rsidRPr="00A403BD">
        <w:rPr>
          <w:rFonts w:cs="Arial"/>
          <w:szCs w:val="20"/>
        </w:rPr>
        <w:t>5 koles</w:t>
      </w:r>
      <w:r w:rsidRPr="00A403BD">
        <w:t xml:space="preserve">. </w:t>
      </w:r>
    </w:p>
    <w:p w:rsidR="001D34F9" w:rsidRPr="00C15A97" w:rsidRDefault="001D34F9" w:rsidP="007C0E8C">
      <w:pPr>
        <w:ind w:left="360"/>
        <w:jc w:val="both"/>
        <w:rPr>
          <w:rFonts w:ascii="Arial" w:hAnsi="Arial" w:cs="Arial"/>
          <w:sz w:val="20"/>
          <w:szCs w:val="20"/>
        </w:rPr>
      </w:pPr>
    </w:p>
    <w:p w:rsidR="00382C68" w:rsidRPr="00C15A97" w:rsidRDefault="00382C68" w:rsidP="007C0E8C">
      <w:pPr>
        <w:ind w:left="360"/>
        <w:jc w:val="both"/>
        <w:rPr>
          <w:rFonts w:ascii="Arial" w:hAnsi="Arial" w:cs="Arial"/>
          <w:sz w:val="20"/>
          <w:szCs w:val="20"/>
        </w:rPr>
      </w:pPr>
    </w:p>
    <w:p w:rsidR="000929D9" w:rsidRPr="000929D9" w:rsidRDefault="00382C68" w:rsidP="000929D9">
      <w:pPr>
        <w:numPr>
          <w:ilvl w:val="0"/>
          <w:numId w:val="1"/>
        </w:numPr>
        <w:jc w:val="both"/>
        <w:rPr>
          <w:rFonts w:ascii="Arial" w:hAnsi="Arial" w:cs="Arial"/>
          <w:b/>
          <w:sz w:val="20"/>
          <w:szCs w:val="20"/>
        </w:rPr>
      </w:pPr>
      <w:r w:rsidRPr="00C15A97">
        <w:rPr>
          <w:rFonts w:ascii="Arial" w:hAnsi="Arial" w:cs="Arial"/>
          <w:b/>
          <w:sz w:val="20"/>
          <w:szCs w:val="20"/>
        </w:rPr>
        <w:t>Pogoji oz. zahteve</w:t>
      </w:r>
    </w:p>
    <w:p w:rsidR="00F732E1" w:rsidRPr="00C15A97" w:rsidRDefault="00F732E1" w:rsidP="007C0E8C">
      <w:pPr>
        <w:ind w:left="360"/>
        <w:jc w:val="both"/>
        <w:rPr>
          <w:rFonts w:ascii="Arial" w:hAnsi="Arial" w:cs="Arial"/>
          <w:b/>
          <w:sz w:val="20"/>
          <w:szCs w:val="20"/>
        </w:rPr>
      </w:pPr>
    </w:p>
    <w:p w:rsidR="00382C68" w:rsidRPr="00C15A97" w:rsidRDefault="00F95996" w:rsidP="00B2466C">
      <w:pPr>
        <w:numPr>
          <w:ilvl w:val="1"/>
          <w:numId w:val="17"/>
        </w:numPr>
        <w:spacing w:after="120"/>
        <w:ind w:left="717" w:hanging="357"/>
        <w:jc w:val="both"/>
        <w:rPr>
          <w:rFonts w:ascii="Arial" w:hAnsi="Arial" w:cs="Arial"/>
          <w:sz w:val="20"/>
          <w:szCs w:val="20"/>
        </w:rPr>
      </w:pPr>
      <w:r w:rsidRPr="00F95996">
        <w:rPr>
          <w:rFonts w:ascii="Arial" w:hAnsi="Arial" w:cs="Arial"/>
          <w:sz w:val="20"/>
          <w:szCs w:val="20"/>
        </w:rPr>
        <w:t xml:space="preserve">Poslovni prostori morajo biti </w:t>
      </w:r>
      <w:r w:rsidRPr="00A403BD">
        <w:rPr>
          <w:rFonts w:ascii="Arial" w:hAnsi="Arial" w:cs="Arial"/>
          <w:sz w:val="20"/>
          <w:szCs w:val="20"/>
        </w:rPr>
        <w:t xml:space="preserve">locirani </w:t>
      </w:r>
      <w:r w:rsidR="00A33646" w:rsidRPr="00A403BD">
        <w:rPr>
          <w:rFonts w:ascii="Arial" w:hAnsi="Arial" w:cs="Arial"/>
          <w:sz w:val="20"/>
          <w:szCs w:val="20"/>
        </w:rPr>
        <w:t xml:space="preserve">znotraj obvoznice </w:t>
      </w:r>
      <w:r w:rsidRPr="00A403BD">
        <w:rPr>
          <w:rFonts w:ascii="Arial" w:hAnsi="Arial" w:cs="Arial"/>
          <w:sz w:val="20"/>
          <w:szCs w:val="20"/>
        </w:rPr>
        <w:t>Ljubljan</w:t>
      </w:r>
      <w:r w:rsidR="001B6733" w:rsidRPr="00A403BD">
        <w:rPr>
          <w:rFonts w:ascii="Arial" w:hAnsi="Arial" w:cs="Arial"/>
          <w:sz w:val="20"/>
          <w:szCs w:val="20"/>
        </w:rPr>
        <w:t>e</w:t>
      </w:r>
      <w:r w:rsidRPr="00A403BD">
        <w:rPr>
          <w:rFonts w:ascii="Arial" w:hAnsi="Arial" w:cs="Arial"/>
          <w:sz w:val="20"/>
          <w:szCs w:val="20"/>
        </w:rPr>
        <w:t xml:space="preserve"> </w:t>
      </w:r>
      <w:r w:rsidR="001562B3" w:rsidRPr="00A403BD">
        <w:rPr>
          <w:rFonts w:ascii="Arial" w:hAnsi="Arial" w:cs="Arial"/>
          <w:sz w:val="20"/>
          <w:szCs w:val="20"/>
        </w:rPr>
        <w:t xml:space="preserve">vendar največ 5.000 m zračne linije oddaljenosti od lokacije Litostrojska cesta 54 v Ljubljani </w:t>
      </w:r>
      <w:r w:rsidR="00A33646" w:rsidRPr="00A403BD">
        <w:rPr>
          <w:rFonts w:ascii="Arial" w:hAnsi="Arial" w:cs="Arial"/>
          <w:sz w:val="20"/>
          <w:szCs w:val="20"/>
        </w:rPr>
        <w:t>ali</w:t>
      </w:r>
      <w:r w:rsidR="00637449" w:rsidRPr="00A403BD">
        <w:rPr>
          <w:rFonts w:ascii="Arial" w:hAnsi="Arial" w:cs="Arial"/>
          <w:sz w:val="20"/>
          <w:szCs w:val="20"/>
        </w:rPr>
        <w:t xml:space="preserve"> </w:t>
      </w:r>
      <w:r w:rsidR="001562B3">
        <w:rPr>
          <w:rFonts w:ascii="Arial" w:hAnsi="Arial" w:cs="Arial"/>
          <w:sz w:val="20"/>
          <w:szCs w:val="20"/>
        </w:rPr>
        <w:t xml:space="preserve">znotraj </w:t>
      </w:r>
      <w:r w:rsidR="00637449" w:rsidRPr="00A403BD">
        <w:rPr>
          <w:rFonts w:ascii="Arial" w:hAnsi="Arial" w:cs="Arial"/>
          <w:sz w:val="20"/>
          <w:szCs w:val="20"/>
        </w:rPr>
        <w:t>območj</w:t>
      </w:r>
      <w:r w:rsidR="00A33646" w:rsidRPr="00A403BD">
        <w:rPr>
          <w:rFonts w:ascii="Arial" w:hAnsi="Arial" w:cs="Arial"/>
          <w:sz w:val="20"/>
          <w:szCs w:val="20"/>
        </w:rPr>
        <w:t>a</w:t>
      </w:r>
      <w:r w:rsidR="00637449" w:rsidRPr="00A403BD">
        <w:rPr>
          <w:rFonts w:ascii="Arial" w:hAnsi="Arial" w:cs="Arial"/>
          <w:sz w:val="20"/>
          <w:szCs w:val="20"/>
        </w:rPr>
        <w:t xml:space="preserve"> Stegen in Dravelj</w:t>
      </w:r>
      <w:r w:rsidR="0014215A" w:rsidRPr="00A403BD">
        <w:rPr>
          <w:rFonts w:ascii="Arial" w:hAnsi="Arial" w:cs="Arial"/>
          <w:sz w:val="20"/>
          <w:szCs w:val="20"/>
        </w:rPr>
        <w:t>.</w:t>
      </w:r>
      <w:r w:rsidR="0014215A" w:rsidRPr="00081617">
        <w:rPr>
          <w:rFonts w:ascii="Arial" w:hAnsi="Arial" w:cs="Arial"/>
          <w:sz w:val="20"/>
          <w:szCs w:val="20"/>
        </w:rPr>
        <w:t xml:space="preserve"> </w:t>
      </w:r>
      <w:r w:rsidR="003401E7" w:rsidRPr="00081617">
        <w:rPr>
          <w:rFonts w:ascii="Arial" w:hAnsi="Arial" w:cs="Arial"/>
          <w:sz w:val="20"/>
          <w:szCs w:val="20"/>
        </w:rPr>
        <w:t>Lokacija o</w:t>
      </w:r>
      <w:r w:rsidR="006A3AC2" w:rsidRPr="00081617">
        <w:rPr>
          <w:rFonts w:ascii="Arial" w:hAnsi="Arial" w:cs="Arial"/>
          <w:sz w:val="20"/>
          <w:szCs w:val="20"/>
        </w:rPr>
        <w:t>bjekt</w:t>
      </w:r>
      <w:r w:rsidR="003401E7" w:rsidRPr="00081617">
        <w:rPr>
          <w:rFonts w:ascii="Arial" w:hAnsi="Arial" w:cs="Arial"/>
          <w:sz w:val="20"/>
          <w:szCs w:val="20"/>
        </w:rPr>
        <w:t>a</w:t>
      </w:r>
      <w:r w:rsidR="006A3AC2" w:rsidRPr="00081617">
        <w:rPr>
          <w:rFonts w:ascii="Arial" w:hAnsi="Arial" w:cs="Arial"/>
          <w:sz w:val="20"/>
          <w:szCs w:val="20"/>
        </w:rPr>
        <w:t xml:space="preserve"> mora zagot</w:t>
      </w:r>
      <w:r w:rsidR="00906E9F" w:rsidRPr="00081617">
        <w:rPr>
          <w:rFonts w:ascii="Arial" w:hAnsi="Arial" w:cs="Arial"/>
          <w:sz w:val="20"/>
          <w:szCs w:val="20"/>
        </w:rPr>
        <w:t>avljati enostavno</w:t>
      </w:r>
      <w:r w:rsidR="00906E9F" w:rsidRPr="00FC0919">
        <w:rPr>
          <w:rFonts w:ascii="Arial" w:hAnsi="Arial" w:cs="Arial"/>
          <w:sz w:val="20"/>
          <w:szCs w:val="20"/>
        </w:rPr>
        <w:t xml:space="preserve"> </w:t>
      </w:r>
      <w:r w:rsidR="00906E9F" w:rsidRPr="00A33646">
        <w:rPr>
          <w:rFonts w:ascii="Arial" w:hAnsi="Arial" w:cs="Arial"/>
          <w:sz w:val="20"/>
          <w:szCs w:val="20"/>
        </w:rPr>
        <w:t xml:space="preserve">dostopnost, najbližje postajališče mestnega LPP je lahko oddaljeno največ </w:t>
      </w:r>
      <w:r w:rsidR="004C359B" w:rsidRPr="00A33646">
        <w:rPr>
          <w:rFonts w:ascii="Arial" w:hAnsi="Arial" w:cs="Arial"/>
          <w:sz w:val="20"/>
          <w:szCs w:val="20"/>
        </w:rPr>
        <w:t>1</w:t>
      </w:r>
      <w:r w:rsidRPr="00A33646">
        <w:rPr>
          <w:rFonts w:ascii="Arial" w:hAnsi="Arial" w:cs="Arial"/>
          <w:sz w:val="20"/>
          <w:szCs w:val="20"/>
        </w:rPr>
        <w:t>.</w:t>
      </w:r>
      <w:r w:rsidR="004C359B" w:rsidRPr="00A33646">
        <w:rPr>
          <w:rFonts w:ascii="Arial" w:hAnsi="Arial" w:cs="Arial"/>
          <w:sz w:val="20"/>
          <w:szCs w:val="20"/>
        </w:rPr>
        <w:t xml:space="preserve">000 </w:t>
      </w:r>
      <w:r w:rsidR="00906E9F" w:rsidRPr="00A33646">
        <w:rPr>
          <w:rFonts w:ascii="Arial" w:hAnsi="Arial" w:cs="Arial"/>
          <w:sz w:val="20"/>
          <w:szCs w:val="20"/>
        </w:rPr>
        <w:t>m od lokacije poslovnih</w:t>
      </w:r>
      <w:r w:rsidR="00906E9F" w:rsidRPr="00C15A97">
        <w:rPr>
          <w:rFonts w:ascii="Arial" w:hAnsi="Arial" w:cs="Arial"/>
          <w:sz w:val="20"/>
          <w:szCs w:val="20"/>
        </w:rPr>
        <w:t xml:space="preserve"> prostorov.</w:t>
      </w:r>
    </w:p>
    <w:p w:rsidR="00DA1B15" w:rsidRPr="00C15A97" w:rsidRDefault="00F95996" w:rsidP="00B2466C">
      <w:pPr>
        <w:numPr>
          <w:ilvl w:val="1"/>
          <w:numId w:val="17"/>
        </w:numPr>
        <w:spacing w:after="120"/>
        <w:ind w:left="717" w:hanging="357"/>
        <w:jc w:val="both"/>
        <w:rPr>
          <w:rFonts w:ascii="Arial" w:hAnsi="Arial" w:cs="Arial"/>
          <w:sz w:val="20"/>
          <w:szCs w:val="20"/>
        </w:rPr>
      </w:pPr>
      <w:r w:rsidRPr="00F95996">
        <w:rPr>
          <w:rFonts w:ascii="Arial" w:hAnsi="Arial" w:cs="Arial"/>
          <w:sz w:val="20"/>
          <w:szCs w:val="20"/>
        </w:rPr>
        <w:t>Skladno z Uredbo o razvrščanju objektov (Ur. l. RS, št. 37/2018), morajo biti poslovni prostori v stavbi, po klasifikaciji objektov, uvrščeni med 1220 Poslovne in upravne stavbe</w:t>
      </w:r>
      <w:r w:rsidR="007F57F9" w:rsidRPr="00C15A97">
        <w:rPr>
          <w:rFonts w:ascii="Arial" w:hAnsi="Arial" w:cs="Arial"/>
          <w:sz w:val="20"/>
          <w:szCs w:val="20"/>
        </w:rPr>
        <w:t>.</w:t>
      </w:r>
      <w:r w:rsidR="00DA1B15" w:rsidRPr="00C15A97">
        <w:rPr>
          <w:rFonts w:ascii="Arial" w:hAnsi="Arial" w:cs="Arial"/>
          <w:sz w:val="20"/>
          <w:szCs w:val="20"/>
        </w:rPr>
        <w:t xml:space="preserve"> </w:t>
      </w:r>
    </w:p>
    <w:p w:rsidR="0014215A" w:rsidRDefault="0014215A" w:rsidP="00B2466C">
      <w:pPr>
        <w:numPr>
          <w:ilvl w:val="1"/>
          <w:numId w:val="17"/>
        </w:numPr>
        <w:ind w:left="717" w:hanging="357"/>
        <w:jc w:val="both"/>
        <w:rPr>
          <w:rFonts w:ascii="Arial" w:hAnsi="Arial" w:cs="Arial"/>
          <w:sz w:val="20"/>
          <w:szCs w:val="20"/>
        </w:rPr>
      </w:pPr>
      <w:r w:rsidRPr="0014215A">
        <w:rPr>
          <w:rFonts w:ascii="Arial" w:hAnsi="Arial" w:cs="Arial"/>
          <w:sz w:val="20"/>
          <w:szCs w:val="20"/>
        </w:rPr>
        <w:t xml:space="preserve">Poslovni prostori morajo imeti izdano uporabno dovoljenje za dejavnost, za katero so narejeni. </w:t>
      </w:r>
    </w:p>
    <w:p w:rsidR="0014215A" w:rsidRPr="0014215A" w:rsidRDefault="0014215A" w:rsidP="00B2466C">
      <w:pPr>
        <w:spacing w:after="120"/>
        <w:ind w:left="717"/>
        <w:jc w:val="both"/>
        <w:rPr>
          <w:rFonts w:ascii="Arial" w:hAnsi="Arial" w:cs="Arial"/>
          <w:sz w:val="20"/>
          <w:szCs w:val="20"/>
        </w:rPr>
      </w:pPr>
      <w:r w:rsidRPr="0014215A">
        <w:rPr>
          <w:rFonts w:ascii="Arial" w:hAnsi="Arial" w:cs="Arial"/>
          <w:sz w:val="20"/>
          <w:szCs w:val="20"/>
        </w:rPr>
        <w:t xml:space="preserve">Ponudnik mora predložiti uporabno dovoljenje ali drug ustrezen dokument, ki dokazuje, da imajo poslovni prostori pridobljeno uporabno dovoljenje, in projektno dokumentacijo za pridobitev uporabnega dovoljenja. </w:t>
      </w:r>
    </w:p>
    <w:p w:rsidR="003F74B8" w:rsidRDefault="00454EC2" w:rsidP="00B2466C">
      <w:pPr>
        <w:numPr>
          <w:ilvl w:val="1"/>
          <w:numId w:val="17"/>
        </w:numPr>
        <w:ind w:left="722"/>
        <w:jc w:val="both"/>
        <w:rPr>
          <w:rFonts w:ascii="Arial" w:hAnsi="Arial" w:cs="Arial"/>
          <w:sz w:val="20"/>
          <w:szCs w:val="20"/>
        </w:rPr>
      </w:pPr>
      <w:r w:rsidRPr="00454EC2">
        <w:rPr>
          <w:rFonts w:ascii="Arial" w:hAnsi="Arial" w:cs="Arial"/>
          <w:sz w:val="20"/>
          <w:szCs w:val="20"/>
        </w:rPr>
        <w:t xml:space="preserve">Za poslovne </w:t>
      </w:r>
      <w:r w:rsidRPr="000929D9">
        <w:rPr>
          <w:rFonts w:ascii="Arial" w:hAnsi="Arial" w:cs="Arial"/>
          <w:sz w:val="20"/>
          <w:szCs w:val="20"/>
        </w:rPr>
        <w:t>prostore mora</w:t>
      </w:r>
      <w:r w:rsidRPr="00454EC2">
        <w:rPr>
          <w:rFonts w:ascii="Arial" w:hAnsi="Arial" w:cs="Arial"/>
          <w:sz w:val="20"/>
          <w:szCs w:val="20"/>
        </w:rPr>
        <w:t xml:space="preserve"> biti izdelana energetska izkaznica. Skladno z Uredbo o upravljanju z energijo v javnem sektorju (Ur. l. RS, št. 52/16), morajo dosegati naslednje</w:t>
      </w:r>
      <w:r>
        <w:rPr>
          <w:rFonts w:ascii="Arial" w:hAnsi="Arial" w:cs="Arial"/>
          <w:sz w:val="20"/>
          <w:szCs w:val="20"/>
        </w:rPr>
        <w:t>:</w:t>
      </w:r>
    </w:p>
    <w:p w:rsidR="00454EC2" w:rsidRPr="00FC0919" w:rsidRDefault="00454EC2" w:rsidP="00B2466C">
      <w:pPr>
        <w:pStyle w:val="Telobesedila"/>
        <w:numPr>
          <w:ilvl w:val="0"/>
          <w:numId w:val="23"/>
        </w:numPr>
        <w:spacing w:after="0" w:line="240" w:lineRule="auto"/>
        <w:ind w:left="1082"/>
        <w:jc w:val="both"/>
      </w:pPr>
      <w:r>
        <w:t xml:space="preserve">za stavbe z merjeno energetsko izkaznico lahko letna dovedena energija za stavbo ali posamezni del stavbe </w:t>
      </w:r>
      <w:r w:rsidRPr="00FC0919">
        <w:t xml:space="preserve">dosega največ </w:t>
      </w:r>
      <w:r w:rsidR="00FC0919" w:rsidRPr="00FC0919">
        <w:t>10</w:t>
      </w:r>
      <w:r w:rsidRPr="00FC0919">
        <w:t>0 kWh/m2a,</w:t>
      </w:r>
    </w:p>
    <w:p w:rsidR="00454EC2" w:rsidRPr="00FC0919" w:rsidRDefault="00454EC2" w:rsidP="00B2466C">
      <w:pPr>
        <w:pStyle w:val="Telobesedila"/>
        <w:numPr>
          <w:ilvl w:val="0"/>
          <w:numId w:val="23"/>
        </w:numPr>
        <w:spacing w:line="240" w:lineRule="auto"/>
        <w:ind w:left="1080" w:hanging="357"/>
        <w:jc w:val="both"/>
      </w:pPr>
      <w:r w:rsidRPr="00FC0919">
        <w:t xml:space="preserve">za novogradnje je potrebna toplota za ogrevanje največ </w:t>
      </w:r>
      <w:r w:rsidR="00FC0919" w:rsidRPr="00FC0919">
        <w:t>2</w:t>
      </w:r>
      <w:r w:rsidRPr="00FC0919">
        <w:t>5 kWh/m2a.</w:t>
      </w:r>
    </w:p>
    <w:p w:rsidR="00454EC2" w:rsidRPr="00037285" w:rsidRDefault="00454EC2" w:rsidP="00B2466C">
      <w:pPr>
        <w:numPr>
          <w:ilvl w:val="1"/>
          <w:numId w:val="17"/>
        </w:numPr>
        <w:spacing w:after="120"/>
        <w:ind w:left="717" w:hanging="357"/>
        <w:jc w:val="both"/>
        <w:rPr>
          <w:rFonts w:ascii="Arial" w:hAnsi="Arial" w:cs="Arial"/>
          <w:sz w:val="20"/>
          <w:szCs w:val="20"/>
        </w:rPr>
      </w:pPr>
      <w:r w:rsidRPr="00037285">
        <w:rPr>
          <w:rFonts w:ascii="Arial" w:hAnsi="Arial" w:cs="Arial"/>
          <w:sz w:val="20"/>
          <w:szCs w:val="20"/>
        </w:rPr>
        <w:t>Ponudnik mora predložiti meritve mikroklime za vse delovne prostore, ki so predmet najema. Meritve morajo zajemati toplotne razmere, osvetljenost, hrup, vibracije, kemične škodljivosti – prah, vlakna, škodljivi plini ter pare. Meritve morajo izkazati pozitivne rezultate pred podpisom pogodbe na poziv naročnika.</w:t>
      </w:r>
    </w:p>
    <w:p w:rsidR="006270CE" w:rsidRPr="00037285" w:rsidRDefault="006270CE" w:rsidP="00B2466C">
      <w:pPr>
        <w:numPr>
          <w:ilvl w:val="1"/>
          <w:numId w:val="17"/>
        </w:numPr>
        <w:spacing w:after="120"/>
        <w:ind w:left="717" w:hanging="357"/>
        <w:jc w:val="both"/>
        <w:rPr>
          <w:rFonts w:ascii="Arial" w:hAnsi="Arial" w:cs="Arial"/>
          <w:sz w:val="20"/>
          <w:szCs w:val="20"/>
        </w:rPr>
      </w:pPr>
      <w:r w:rsidRPr="00037285">
        <w:rPr>
          <w:rFonts w:ascii="Arial" w:hAnsi="Arial" w:cs="Arial"/>
          <w:sz w:val="20"/>
          <w:szCs w:val="20"/>
        </w:rPr>
        <w:t>Poslovni prostori morajo biti hlajeni. Sistemski prostor mora imeti neodvisen sistem za klimatizacijo.</w:t>
      </w:r>
    </w:p>
    <w:p w:rsidR="00037285" w:rsidRPr="001B6733" w:rsidRDefault="00037285" w:rsidP="00B2466C">
      <w:pPr>
        <w:pStyle w:val="Telobesedila"/>
        <w:numPr>
          <w:ilvl w:val="1"/>
          <w:numId w:val="17"/>
        </w:numPr>
        <w:spacing w:after="0" w:line="240" w:lineRule="auto"/>
        <w:ind w:left="722"/>
        <w:jc w:val="both"/>
      </w:pPr>
      <w:r w:rsidRPr="001B6733">
        <w:t xml:space="preserve">Upravljanje objekta in investicijsko vzdrževanje objekta mora zagotoviti lastnik objekta  oz. </w:t>
      </w:r>
      <w:r w:rsidR="00B15246" w:rsidRPr="001B6733">
        <w:t>ponudnik</w:t>
      </w:r>
      <w:r w:rsidRPr="001B6733">
        <w:t xml:space="preserve">. </w:t>
      </w:r>
    </w:p>
    <w:p w:rsidR="0068267F" w:rsidRPr="00037285" w:rsidRDefault="00037285" w:rsidP="00B2466C">
      <w:pPr>
        <w:spacing w:after="120"/>
        <w:ind w:left="717"/>
        <w:jc w:val="both"/>
        <w:rPr>
          <w:rFonts w:ascii="Arial" w:hAnsi="Arial" w:cs="Arial"/>
          <w:sz w:val="20"/>
          <w:szCs w:val="20"/>
        </w:rPr>
      </w:pPr>
      <w:r w:rsidRPr="001B6733">
        <w:rPr>
          <w:rFonts w:ascii="Arial" w:hAnsi="Arial" w:cs="Arial"/>
          <w:sz w:val="20"/>
          <w:szCs w:val="20"/>
        </w:rPr>
        <w:t>Ponudnik mora</w:t>
      </w:r>
      <w:r w:rsidRPr="00037285">
        <w:rPr>
          <w:rFonts w:ascii="Arial" w:hAnsi="Arial" w:cs="Arial"/>
          <w:sz w:val="20"/>
          <w:szCs w:val="20"/>
        </w:rPr>
        <w:t xml:space="preserve"> ob oddaji ponudbe naročniku predložiti izjavo, da bo predal in vzdrževal poslovne prostore na način kot to določa Zakon o poslovnih stavbah in poslovnih prostorih (U. l. SRS, št. 18/74, 34/88, U. l. RS, št. </w:t>
      </w:r>
      <w:hyperlink r:id="rId6" w:tgtFrame="_blank" w:tooltip="Zakon o dopolnitvah zakona o poslovnih stavbah in poslovnih prostorih" w:history="1">
        <w:r w:rsidRPr="00037285">
          <w:rPr>
            <w:rFonts w:ascii="Arial" w:hAnsi="Arial" w:cs="Arial"/>
            <w:sz w:val="20"/>
            <w:szCs w:val="20"/>
          </w:rPr>
          <w:t>32/00</w:t>
        </w:r>
      </w:hyperlink>
      <w:r w:rsidRPr="00037285">
        <w:rPr>
          <w:rFonts w:ascii="Arial" w:hAnsi="Arial" w:cs="Arial"/>
          <w:sz w:val="20"/>
          <w:szCs w:val="20"/>
        </w:rPr>
        <w:t xml:space="preserve">, </w:t>
      </w:r>
      <w:hyperlink r:id="rId7" w:tgtFrame="_blank" w:tooltip="Odločba o razveljavitvi zakona o dopolnitvah zakona o poslovnih stavbah in poslovnih prostorih in o razveljavitvi 18. člena zakona o poslovnih stavbah in poslovnih prostorih" w:history="1">
        <w:r w:rsidRPr="00037285">
          <w:rPr>
            <w:rFonts w:ascii="Arial" w:hAnsi="Arial" w:cs="Arial"/>
            <w:sz w:val="20"/>
            <w:szCs w:val="20"/>
          </w:rPr>
          <w:t>102/02</w:t>
        </w:r>
      </w:hyperlink>
      <w:r w:rsidRPr="00037285">
        <w:rPr>
          <w:rFonts w:ascii="Arial" w:hAnsi="Arial" w:cs="Arial"/>
          <w:sz w:val="20"/>
          <w:szCs w:val="20"/>
        </w:rPr>
        <w:t xml:space="preserve"> – odl. US in </w:t>
      </w:r>
      <w:hyperlink r:id="rId8" w:tgtFrame="_blank" w:tooltip="Zakon o spremembah in dopolnitvah Zakona o množičnem vrednotenju nepremičnin" w:history="1">
        <w:r w:rsidRPr="00037285">
          <w:rPr>
            <w:rFonts w:ascii="Arial" w:hAnsi="Arial" w:cs="Arial"/>
            <w:sz w:val="20"/>
            <w:szCs w:val="20"/>
          </w:rPr>
          <w:t>87/11</w:t>
        </w:r>
      </w:hyperlink>
      <w:r w:rsidRPr="00037285">
        <w:rPr>
          <w:rFonts w:ascii="Arial" w:hAnsi="Arial" w:cs="Arial"/>
          <w:sz w:val="20"/>
          <w:szCs w:val="20"/>
        </w:rPr>
        <w:t xml:space="preserve"> – ZMVN-A)</w:t>
      </w:r>
      <w:r w:rsidR="00F354B7" w:rsidRPr="00037285">
        <w:rPr>
          <w:rFonts w:ascii="Arial" w:hAnsi="Arial" w:cs="Arial"/>
          <w:sz w:val="20"/>
          <w:szCs w:val="20"/>
        </w:rPr>
        <w:t xml:space="preserve"> </w:t>
      </w:r>
    </w:p>
    <w:p w:rsidR="000031D1" w:rsidRPr="000031D1" w:rsidRDefault="00A546EF" w:rsidP="00B2466C">
      <w:pPr>
        <w:numPr>
          <w:ilvl w:val="1"/>
          <w:numId w:val="17"/>
        </w:numPr>
        <w:ind w:left="717" w:hanging="357"/>
        <w:jc w:val="both"/>
        <w:rPr>
          <w:rFonts w:ascii="Arial" w:hAnsi="Arial" w:cs="Arial"/>
          <w:sz w:val="20"/>
          <w:szCs w:val="20"/>
          <w:lang w:val="x-none"/>
        </w:rPr>
      </w:pPr>
      <w:r w:rsidRPr="00037285">
        <w:rPr>
          <w:rFonts w:ascii="Arial" w:hAnsi="Arial" w:cs="Arial"/>
          <w:sz w:val="20"/>
          <w:szCs w:val="20"/>
        </w:rPr>
        <w:t xml:space="preserve">Poslovni prostori </w:t>
      </w:r>
      <w:r w:rsidR="00B17852" w:rsidRPr="00037285">
        <w:rPr>
          <w:rFonts w:ascii="Arial" w:hAnsi="Arial" w:cs="Arial"/>
          <w:sz w:val="20"/>
          <w:szCs w:val="20"/>
        </w:rPr>
        <w:t xml:space="preserve">se lahko nahajajo </w:t>
      </w:r>
      <w:r w:rsidR="00037285" w:rsidRPr="00037285">
        <w:rPr>
          <w:rFonts w:ascii="Arial" w:hAnsi="Arial" w:cs="Arial"/>
          <w:sz w:val="20"/>
          <w:szCs w:val="20"/>
        </w:rPr>
        <w:t>znotraj večje poslovne stavbe ali v samostojni poslovni stavbi</w:t>
      </w:r>
      <w:r w:rsidR="00B17852" w:rsidRPr="00037285">
        <w:rPr>
          <w:rFonts w:ascii="Arial" w:hAnsi="Arial" w:cs="Arial"/>
          <w:sz w:val="20"/>
          <w:szCs w:val="20"/>
        </w:rPr>
        <w:t xml:space="preserve">. </w:t>
      </w:r>
    </w:p>
    <w:p w:rsidR="00037285" w:rsidRPr="00C3328B" w:rsidRDefault="00B17852" w:rsidP="00B2466C">
      <w:pPr>
        <w:spacing w:after="120"/>
        <w:ind w:left="717"/>
        <w:jc w:val="both"/>
        <w:rPr>
          <w:rFonts w:ascii="Arial" w:hAnsi="Arial" w:cs="Arial"/>
          <w:sz w:val="20"/>
          <w:szCs w:val="20"/>
          <w:lang w:val="x-none"/>
        </w:rPr>
      </w:pPr>
      <w:r w:rsidRPr="00037285">
        <w:rPr>
          <w:rFonts w:ascii="Arial" w:hAnsi="Arial" w:cs="Arial"/>
          <w:sz w:val="20"/>
          <w:szCs w:val="20"/>
        </w:rPr>
        <w:t xml:space="preserve">V kolikor se prostori nahajajo v </w:t>
      </w:r>
      <w:r w:rsidR="0045085B" w:rsidRPr="00037285">
        <w:rPr>
          <w:rFonts w:ascii="Arial" w:hAnsi="Arial" w:cs="Arial"/>
          <w:sz w:val="20"/>
          <w:szCs w:val="20"/>
        </w:rPr>
        <w:t>samostojn</w:t>
      </w:r>
      <w:r w:rsidR="00037285" w:rsidRPr="00037285">
        <w:rPr>
          <w:rFonts w:ascii="Arial" w:hAnsi="Arial" w:cs="Arial"/>
          <w:sz w:val="20"/>
          <w:szCs w:val="20"/>
        </w:rPr>
        <w:t>i stavbi</w:t>
      </w:r>
      <w:r w:rsidR="000420BF" w:rsidRPr="00037285">
        <w:rPr>
          <w:rFonts w:ascii="Arial" w:hAnsi="Arial" w:cs="Arial"/>
          <w:sz w:val="20"/>
          <w:szCs w:val="20"/>
        </w:rPr>
        <w:t>,</w:t>
      </w:r>
      <w:r w:rsidR="0045085B" w:rsidRPr="00037285">
        <w:rPr>
          <w:rFonts w:ascii="Arial" w:hAnsi="Arial" w:cs="Arial"/>
          <w:sz w:val="20"/>
          <w:szCs w:val="20"/>
        </w:rPr>
        <w:t xml:space="preserve"> mora biti omogočena umestitev celotnega programa, vključno z zunanjimi  parkirnimi površinami. V kolikor s</w:t>
      </w:r>
      <w:r w:rsidR="00037285" w:rsidRPr="00037285">
        <w:rPr>
          <w:rFonts w:ascii="Arial" w:hAnsi="Arial" w:cs="Arial"/>
          <w:sz w:val="20"/>
          <w:szCs w:val="20"/>
        </w:rPr>
        <w:t>o</w:t>
      </w:r>
      <w:r w:rsidR="0045085B" w:rsidRPr="00037285">
        <w:rPr>
          <w:rFonts w:ascii="Arial" w:hAnsi="Arial" w:cs="Arial"/>
          <w:sz w:val="20"/>
          <w:szCs w:val="20"/>
        </w:rPr>
        <w:t xml:space="preserve"> </w:t>
      </w:r>
      <w:r w:rsidR="00037285" w:rsidRPr="00037285">
        <w:rPr>
          <w:rFonts w:ascii="Arial" w:hAnsi="Arial" w:cs="Arial"/>
          <w:sz w:val="20"/>
          <w:szCs w:val="20"/>
        </w:rPr>
        <w:t xml:space="preserve">poslovni </w:t>
      </w:r>
      <w:r w:rsidR="0045085B" w:rsidRPr="00037285">
        <w:rPr>
          <w:rFonts w:ascii="Arial" w:hAnsi="Arial" w:cs="Arial"/>
          <w:sz w:val="20"/>
          <w:szCs w:val="20"/>
        </w:rPr>
        <w:t xml:space="preserve">prostori </w:t>
      </w:r>
      <w:r w:rsidR="00037285" w:rsidRPr="00037285">
        <w:rPr>
          <w:rFonts w:ascii="Arial" w:hAnsi="Arial" w:cs="Arial"/>
          <w:sz w:val="20"/>
          <w:szCs w:val="20"/>
        </w:rPr>
        <w:t>znotraj večje</w:t>
      </w:r>
      <w:r w:rsidR="0045085B" w:rsidRPr="00037285">
        <w:rPr>
          <w:rFonts w:ascii="Arial" w:hAnsi="Arial" w:cs="Arial"/>
          <w:sz w:val="20"/>
          <w:szCs w:val="20"/>
        </w:rPr>
        <w:t xml:space="preserve"> </w:t>
      </w:r>
      <w:r w:rsidRPr="00037285">
        <w:rPr>
          <w:rFonts w:ascii="Arial" w:hAnsi="Arial" w:cs="Arial"/>
          <w:sz w:val="20"/>
          <w:szCs w:val="20"/>
        </w:rPr>
        <w:t xml:space="preserve">poslovne </w:t>
      </w:r>
      <w:r w:rsidR="00037285" w:rsidRPr="00037285">
        <w:rPr>
          <w:rFonts w:ascii="Arial" w:hAnsi="Arial" w:cs="Arial"/>
          <w:sz w:val="20"/>
          <w:szCs w:val="20"/>
        </w:rPr>
        <w:t>stavbe</w:t>
      </w:r>
      <w:r w:rsidR="00CE5B0C" w:rsidRPr="00037285">
        <w:rPr>
          <w:rFonts w:ascii="Arial" w:hAnsi="Arial" w:cs="Arial"/>
          <w:sz w:val="20"/>
          <w:szCs w:val="20"/>
        </w:rPr>
        <w:t>,</w:t>
      </w:r>
      <w:r w:rsidRPr="00037285">
        <w:rPr>
          <w:rFonts w:ascii="Arial" w:hAnsi="Arial" w:cs="Arial"/>
          <w:sz w:val="20"/>
          <w:szCs w:val="20"/>
        </w:rPr>
        <w:t xml:space="preserve"> morajo </w:t>
      </w:r>
      <w:r w:rsidR="00037285" w:rsidRPr="00037285">
        <w:rPr>
          <w:rFonts w:ascii="Arial" w:hAnsi="Arial" w:cs="Arial"/>
          <w:sz w:val="20"/>
          <w:szCs w:val="20"/>
        </w:rPr>
        <w:t>biti umeščeni znotraj stavbe kot zaključena funkcionalna celota z vhodom iz skupnih prostorov stavbe ali z lastnim vhodom z zunanjih površin</w:t>
      </w:r>
      <w:r w:rsidR="00C15A97" w:rsidRPr="00C3328B">
        <w:rPr>
          <w:rFonts w:ascii="Arial" w:hAnsi="Arial" w:cs="Arial"/>
          <w:sz w:val="20"/>
          <w:szCs w:val="20"/>
        </w:rPr>
        <w:t xml:space="preserve">. Parkirna </w:t>
      </w:r>
      <w:r w:rsidR="00CE5B0C" w:rsidRPr="00C3328B">
        <w:rPr>
          <w:rFonts w:ascii="Arial" w:hAnsi="Arial" w:cs="Arial"/>
          <w:sz w:val="20"/>
          <w:szCs w:val="20"/>
        </w:rPr>
        <w:t xml:space="preserve">mesta morajo biti rezervirana </w:t>
      </w:r>
      <w:r w:rsidR="00486903" w:rsidRPr="00C3328B">
        <w:rPr>
          <w:rFonts w:ascii="Arial" w:hAnsi="Arial" w:cs="Arial"/>
          <w:sz w:val="20"/>
          <w:szCs w:val="20"/>
        </w:rPr>
        <w:t xml:space="preserve">in označena. </w:t>
      </w:r>
    </w:p>
    <w:p w:rsidR="007B7101" w:rsidRPr="00A403BD" w:rsidRDefault="007B7101" w:rsidP="00B2466C">
      <w:pPr>
        <w:pStyle w:val="Telobesedila"/>
        <w:numPr>
          <w:ilvl w:val="1"/>
          <w:numId w:val="17"/>
        </w:numPr>
        <w:spacing w:line="240" w:lineRule="auto"/>
        <w:ind w:left="717" w:hanging="357"/>
        <w:jc w:val="both"/>
        <w:rPr>
          <w:rFonts w:cs="Arial"/>
          <w:szCs w:val="20"/>
          <w:lang w:eastAsia="sl-SI"/>
        </w:rPr>
      </w:pPr>
      <w:r>
        <w:rPr>
          <w:rFonts w:cs="Arial"/>
          <w:szCs w:val="20"/>
          <w:lang w:eastAsia="sl-SI"/>
        </w:rPr>
        <w:t xml:space="preserve">Za poslovne prostore mora biti zagotovljen neoviran dostop, vstop in uporaba, skladno s Pravilnikom o zahtevah za zagotavljanje neoviranega dostopa, vstopa in uporabe objektov v </w:t>
      </w:r>
      <w:r w:rsidRPr="00A403BD">
        <w:rPr>
          <w:rFonts w:cs="Arial"/>
          <w:szCs w:val="20"/>
          <w:lang w:eastAsia="sl-SI"/>
        </w:rPr>
        <w:lastRenderedPageBreak/>
        <w:t>javni rabi ter večstanovanjskih stavb (Ur. l. RS</w:t>
      </w:r>
      <w:r w:rsidRPr="00A403BD">
        <w:t xml:space="preserve">, št. </w:t>
      </w:r>
      <w:hyperlink r:id="rId9" w:tgtFrame="_blank" w:tooltip="Pravilnik o zahtevah za zagotavljanje neoviranega dostopa, vstopa in uporabe objektov v javni rabi ter večstanovanjskih stavb" w:history="1">
        <w:r w:rsidRPr="00A403BD">
          <w:rPr>
            <w:rStyle w:val="Hiperpovezava"/>
            <w:color w:val="auto"/>
          </w:rPr>
          <w:t>97/03</w:t>
        </w:r>
      </w:hyperlink>
      <w:r w:rsidRPr="00A403BD">
        <w:t xml:space="preserve">, </w:t>
      </w:r>
      <w:hyperlink r:id="rId10" w:tgtFrame="_blank" w:tooltip="Zakon o prostorskem načrtovanju" w:history="1">
        <w:r w:rsidRPr="00A403BD">
          <w:rPr>
            <w:rStyle w:val="Hiperpovezava"/>
            <w:color w:val="auto"/>
          </w:rPr>
          <w:t>33/07</w:t>
        </w:r>
      </w:hyperlink>
      <w:r w:rsidRPr="00A403BD">
        <w:t xml:space="preserve"> – ZPNačrt, </w:t>
      </w:r>
      <w:hyperlink r:id="rId11" w:tgtFrame="_blank" w:tooltip="Odločba o razveljavitvi 4. člena Pravilnika o zahtevah za zagotavljanje neoviranega dostopa, vstopa in uporabe objektov v javni rabi ter večstanovanjskih stavb" w:history="1">
        <w:r w:rsidRPr="00A403BD">
          <w:rPr>
            <w:rStyle w:val="Hiperpovezava"/>
            <w:color w:val="auto"/>
          </w:rPr>
          <w:t>77/09</w:t>
        </w:r>
      </w:hyperlink>
      <w:r w:rsidRPr="00A403BD">
        <w:t xml:space="preserve"> – odl. US, </w:t>
      </w:r>
      <w:hyperlink r:id="rId12" w:tgtFrame="_blank" w:tooltip="Gradbeni zakon" w:history="1">
        <w:r w:rsidRPr="00A403BD">
          <w:rPr>
            <w:rStyle w:val="Hiperpovezava"/>
            <w:color w:val="auto"/>
          </w:rPr>
          <w:t>61/17</w:t>
        </w:r>
      </w:hyperlink>
      <w:r w:rsidRPr="00A403BD">
        <w:t xml:space="preserve"> – GZ in </w:t>
      </w:r>
      <w:hyperlink r:id="rId13" w:tgtFrame="_blank" w:tooltip="Pravilnik o univerzalni graditvi in uporabi objektov" w:history="1">
        <w:r w:rsidRPr="00A403BD">
          <w:rPr>
            <w:rStyle w:val="Hiperpovezava"/>
            <w:color w:val="auto"/>
          </w:rPr>
          <w:t>41/18</w:t>
        </w:r>
      </w:hyperlink>
      <w:r w:rsidRPr="00A403BD">
        <w:t>).</w:t>
      </w:r>
    </w:p>
    <w:p w:rsidR="000B23A3" w:rsidRPr="00A403BD" w:rsidRDefault="000B23A3" w:rsidP="00B2466C">
      <w:pPr>
        <w:numPr>
          <w:ilvl w:val="1"/>
          <w:numId w:val="17"/>
        </w:numPr>
        <w:ind w:left="722"/>
        <w:jc w:val="both"/>
        <w:rPr>
          <w:rFonts w:ascii="Arial" w:hAnsi="Arial" w:cs="Arial"/>
          <w:sz w:val="20"/>
          <w:szCs w:val="20"/>
          <w:lang w:val="x-none"/>
        </w:rPr>
      </w:pPr>
      <w:r w:rsidRPr="00A403BD">
        <w:rPr>
          <w:rFonts w:ascii="Arial" w:hAnsi="Arial" w:cs="Arial"/>
          <w:sz w:val="20"/>
          <w:szCs w:val="20"/>
        </w:rPr>
        <w:t xml:space="preserve">Poslovni prostori morajo biti opremljeni s pohištveno opremo. </w:t>
      </w:r>
      <w:r w:rsidR="00A546EF" w:rsidRPr="00A403BD">
        <w:rPr>
          <w:rFonts w:ascii="Arial" w:hAnsi="Arial" w:cs="Arial"/>
          <w:sz w:val="20"/>
          <w:szCs w:val="20"/>
        </w:rPr>
        <w:t xml:space="preserve">Poslovni prostori </w:t>
      </w:r>
      <w:r w:rsidR="00FC5855" w:rsidRPr="00A403BD">
        <w:rPr>
          <w:rFonts w:ascii="Arial" w:hAnsi="Arial" w:cs="Arial"/>
          <w:sz w:val="20"/>
          <w:szCs w:val="20"/>
        </w:rPr>
        <w:t xml:space="preserve">in pohištvena oprema </w:t>
      </w:r>
      <w:r w:rsidR="002D44B2" w:rsidRPr="00A403BD">
        <w:rPr>
          <w:rFonts w:ascii="Arial" w:hAnsi="Arial" w:cs="Arial"/>
          <w:sz w:val="20"/>
          <w:szCs w:val="20"/>
        </w:rPr>
        <w:t xml:space="preserve">morajo zadostiti Merilom </w:t>
      </w:r>
      <w:r w:rsidR="00486903" w:rsidRPr="00A403BD">
        <w:rPr>
          <w:rFonts w:ascii="Arial" w:hAnsi="Arial" w:cs="Arial"/>
          <w:sz w:val="20"/>
          <w:szCs w:val="20"/>
        </w:rPr>
        <w:t xml:space="preserve">za ureditev poslovnih prostorov </w:t>
      </w:r>
      <w:r w:rsidR="00DA33DE" w:rsidRPr="00A403BD">
        <w:rPr>
          <w:rFonts w:ascii="Arial" w:hAnsi="Arial" w:cs="Arial"/>
          <w:sz w:val="20"/>
          <w:szCs w:val="20"/>
        </w:rPr>
        <w:t>za potrebe vladnih proračunskih uporabnikov, različica 4.0, št. 3</w:t>
      </w:r>
      <w:r w:rsidR="00251769" w:rsidRPr="00A403BD">
        <w:rPr>
          <w:rFonts w:ascii="Arial" w:hAnsi="Arial" w:cs="Arial"/>
          <w:sz w:val="20"/>
          <w:szCs w:val="20"/>
        </w:rPr>
        <w:t xml:space="preserve">5200-3/2018/9 z dne 30. 8. 2018. </w:t>
      </w:r>
      <w:r w:rsidR="00DA33DE" w:rsidRPr="00A403BD">
        <w:rPr>
          <w:rFonts w:ascii="Arial" w:hAnsi="Arial" w:cs="Arial"/>
          <w:sz w:val="20"/>
          <w:szCs w:val="20"/>
        </w:rPr>
        <w:t xml:space="preserve"> </w:t>
      </w:r>
      <w:r w:rsidR="002D44B2" w:rsidRPr="00A403BD">
        <w:rPr>
          <w:rFonts w:ascii="Arial" w:hAnsi="Arial" w:cs="Arial"/>
          <w:sz w:val="20"/>
          <w:szCs w:val="20"/>
        </w:rPr>
        <w:t xml:space="preserve">Odstopanja od meril, s katerimi se naročnik </w:t>
      </w:r>
      <w:r w:rsidRPr="00A403BD">
        <w:rPr>
          <w:rFonts w:ascii="Arial" w:hAnsi="Arial" w:cs="Arial"/>
          <w:sz w:val="20"/>
          <w:szCs w:val="20"/>
        </w:rPr>
        <w:t xml:space="preserve">strinja </w:t>
      </w:r>
      <w:r w:rsidR="002D44B2" w:rsidRPr="00A403BD">
        <w:rPr>
          <w:rFonts w:ascii="Arial" w:hAnsi="Arial" w:cs="Arial"/>
          <w:sz w:val="20"/>
          <w:szCs w:val="20"/>
        </w:rPr>
        <w:t>in morajo biti navedena, so dopustna, če glede na dejanske možnosti niso škodna za javne uslužbence v okviru delovnega procesa</w:t>
      </w:r>
      <w:r w:rsidRPr="00A403BD">
        <w:rPr>
          <w:rFonts w:ascii="Arial" w:hAnsi="Arial" w:cs="Arial"/>
          <w:sz w:val="20"/>
          <w:szCs w:val="20"/>
        </w:rPr>
        <w:t>.</w:t>
      </w:r>
    </w:p>
    <w:p w:rsidR="000B23A3" w:rsidRPr="00A403BD" w:rsidRDefault="000B23A3" w:rsidP="00B2466C">
      <w:pPr>
        <w:spacing w:after="120"/>
        <w:ind w:left="723"/>
        <w:jc w:val="both"/>
        <w:rPr>
          <w:rFonts w:ascii="Arial" w:hAnsi="Arial" w:cs="Arial"/>
          <w:sz w:val="20"/>
          <w:szCs w:val="20"/>
        </w:rPr>
      </w:pPr>
      <w:r w:rsidRPr="00A403BD">
        <w:rPr>
          <w:rFonts w:ascii="Arial" w:hAnsi="Arial" w:cs="Arial"/>
          <w:sz w:val="20"/>
          <w:szCs w:val="20"/>
        </w:rPr>
        <w:t>Eventualne prilagoditve oziroma finalizacijo</w:t>
      </w:r>
      <w:r w:rsidRPr="000B23A3">
        <w:rPr>
          <w:rFonts w:ascii="Arial" w:hAnsi="Arial" w:cs="Arial"/>
          <w:sz w:val="20"/>
          <w:szCs w:val="20"/>
        </w:rPr>
        <w:t xml:space="preserve"> prostorov po naročnikovih zahtevah izvede </w:t>
      </w:r>
      <w:r w:rsidRPr="00A403BD">
        <w:rPr>
          <w:rFonts w:ascii="Arial" w:hAnsi="Arial" w:cs="Arial"/>
          <w:sz w:val="20"/>
          <w:szCs w:val="20"/>
        </w:rPr>
        <w:t>ponudnik oz. najemodajalec v roku, ki bo dogovorjen v teku pogajanja.</w:t>
      </w:r>
    </w:p>
    <w:p w:rsidR="00150B83" w:rsidRPr="00A403BD" w:rsidRDefault="005A0DAE" w:rsidP="00B2466C">
      <w:pPr>
        <w:numPr>
          <w:ilvl w:val="1"/>
          <w:numId w:val="17"/>
        </w:numPr>
        <w:ind w:left="722"/>
        <w:jc w:val="both"/>
        <w:rPr>
          <w:rFonts w:ascii="Arial" w:hAnsi="Arial" w:cs="Arial"/>
          <w:sz w:val="20"/>
          <w:szCs w:val="20"/>
          <w:lang w:val="x-none"/>
        </w:rPr>
      </w:pPr>
      <w:r w:rsidRPr="00A403BD">
        <w:rPr>
          <w:rFonts w:ascii="Arial" w:hAnsi="Arial" w:cs="Arial"/>
          <w:sz w:val="20"/>
          <w:szCs w:val="20"/>
        </w:rPr>
        <w:t>Poslovni prostori morajo imeti priključek na TK kabel Telekom Slovenije. P</w:t>
      </w:r>
      <w:r w:rsidR="00A33646" w:rsidRPr="00A403BD">
        <w:rPr>
          <w:rFonts w:ascii="Arial" w:hAnsi="Arial" w:cs="Arial"/>
          <w:sz w:val="20"/>
          <w:szCs w:val="20"/>
        </w:rPr>
        <w:t>oleg tega mora p</w:t>
      </w:r>
      <w:r w:rsidRPr="00A403BD">
        <w:rPr>
          <w:rFonts w:ascii="Arial" w:hAnsi="Arial" w:cs="Arial"/>
          <w:sz w:val="20"/>
          <w:szCs w:val="20"/>
        </w:rPr>
        <w:t xml:space="preserve">onudnik zagotoviti optično povezavo med poslovnimi prostori in lokacijo Štefanova ulica 2, Ljubljana. Optična povezava mora obsegati vsaj 6 enorodovnih vlaken zaključenih v komunikacijskih omarah. </w:t>
      </w:r>
      <w:r w:rsidR="00A33646" w:rsidRPr="00A403BD">
        <w:rPr>
          <w:rFonts w:ascii="Arial" w:hAnsi="Arial" w:cs="Arial"/>
          <w:sz w:val="20"/>
          <w:szCs w:val="20"/>
        </w:rPr>
        <w:t>Lastnik oz. upravljalec optične povezave je lahko vsak operater, ki ima tako povezavo na voljo.</w:t>
      </w:r>
    </w:p>
    <w:p w:rsidR="005A0DAE" w:rsidRPr="00A403BD" w:rsidRDefault="005A0DAE" w:rsidP="00B2466C">
      <w:pPr>
        <w:spacing w:after="120"/>
        <w:ind w:left="722"/>
        <w:jc w:val="both"/>
        <w:rPr>
          <w:rFonts w:ascii="Arial" w:hAnsi="Arial" w:cs="Arial"/>
          <w:sz w:val="20"/>
          <w:szCs w:val="20"/>
          <w:lang w:val="x-none"/>
        </w:rPr>
      </w:pPr>
      <w:r w:rsidRPr="00A403BD">
        <w:rPr>
          <w:rFonts w:ascii="Arial" w:hAnsi="Arial" w:cs="Arial"/>
          <w:sz w:val="20"/>
          <w:szCs w:val="20"/>
        </w:rPr>
        <w:t xml:space="preserve">Vsa informacijsko komunikacijska </w:t>
      </w:r>
      <w:r w:rsidR="00A33646" w:rsidRPr="00A403BD">
        <w:rPr>
          <w:rFonts w:ascii="Arial" w:hAnsi="Arial" w:cs="Arial"/>
          <w:sz w:val="20"/>
          <w:szCs w:val="20"/>
        </w:rPr>
        <w:t>infrastruktur</w:t>
      </w:r>
      <w:r w:rsidRPr="00A403BD">
        <w:rPr>
          <w:rFonts w:ascii="Arial" w:hAnsi="Arial" w:cs="Arial"/>
          <w:sz w:val="20"/>
          <w:szCs w:val="20"/>
        </w:rPr>
        <w:t>a</w:t>
      </w:r>
      <w:r w:rsidRPr="00A403BD">
        <w:t xml:space="preserve"> (</w:t>
      </w:r>
      <w:r w:rsidRPr="00A403BD">
        <w:rPr>
          <w:rFonts w:ascii="Arial" w:hAnsi="Arial" w:cs="Arial"/>
          <w:sz w:val="20"/>
          <w:szCs w:val="20"/>
        </w:rPr>
        <w:t xml:space="preserve">IKT infrastruktura) mora biti narejena skladno z </w:t>
      </w:r>
      <w:r w:rsidR="00A33646" w:rsidRPr="00A403BD">
        <w:rPr>
          <w:rFonts w:ascii="Arial" w:hAnsi="Arial" w:cs="Arial"/>
          <w:sz w:val="20"/>
          <w:szCs w:val="20"/>
        </w:rPr>
        <w:t>Okvirnimi napotki za izdelavo projekta električnih instalacij za potrebe ITK sistemov in sistemov tehničnega varovanja (MNZ GPU UIT, verzija december 2021</w:t>
      </w:r>
      <w:r w:rsidR="00C55D8E" w:rsidRPr="00A403BD">
        <w:rPr>
          <w:rFonts w:ascii="Arial" w:hAnsi="Arial" w:cs="Arial"/>
          <w:sz w:val="20"/>
          <w:szCs w:val="20"/>
        </w:rPr>
        <w:t xml:space="preserve"> in </w:t>
      </w:r>
      <w:r w:rsidRPr="00A403BD">
        <w:rPr>
          <w:rFonts w:ascii="Arial" w:hAnsi="Arial" w:cs="Arial"/>
          <w:sz w:val="20"/>
          <w:szCs w:val="20"/>
        </w:rPr>
        <w:t xml:space="preserve">Normativi za projektiranje in izgradnjo LAN (Ministrstvo za javno upravo, Verzija 6.1, junij  2017). </w:t>
      </w:r>
      <w:r w:rsidR="00C55D8E" w:rsidRPr="00A403BD">
        <w:rPr>
          <w:rFonts w:ascii="Arial" w:hAnsi="Arial" w:cs="Arial"/>
          <w:sz w:val="20"/>
          <w:szCs w:val="20"/>
        </w:rPr>
        <w:t>V kolikor med obema dokumentoma prihaja do razhajanja, so merodajne navedbe v »Okvirnih napotkih…«.</w:t>
      </w:r>
      <w:r w:rsidRPr="00A403BD">
        <w:rPr>
          <w:rFonts w:ascii="Arial" w:hAnsi="Arial" w:cs="Arial"/>
          <w:sz w:val="20"/>
          <w:szCs w:val="20"/>
        </w:rPr>
        <w:t xml:space="preserve"> </w:t>
      </w:r>
    </w:p>
    <w:p w:rsidR="005A0DAE" w:rsidRPr="005A0DAE" w:rsidRDefault="005A0DAE" w:rsidP="00B2466C">
      <w:pPr>
        <w:numPr>
          <w:ilvl w:val="1"/>
          <w:numId w:val="17"/>
        </w:numPr>
        <w:ind w:left="722"/>
        <w:jc w:val="both"/>
        <w:rPr>
          <w:rFonts w:ascii="Arial" w:hAnsi="Arial" w:cs="Arial"/>
          <w:sz w:val="20"/>
          <w:szCs w:val="20"/>
        </w:rPr>
      </w:pPr>
      <w:r w:rsidRPr="005A0DAE">
        <w:rPr>
          <w:rFonts w:ascii="Arial" w:hAnsi="Arial" w:cs="Arial"/>
          <w:sz w:val="20"/>
          <w:szCs w:val="20"/>
        </w:rPr>
        <w:t>Sanitarije za ponujene poslovne prostore morajo biti namenjene samo naročniku. Število sanitarij mora biti skladno s Pravilnikom o zahtevah za zagotavljanje varnosti in zdravje delavcev na delovnih mestih (Url. L. RS, št. 89/99, 39/05, 43/11 – ZVZD-1).</w:t>
      </w:r>
    </w:p>
    <w:p w:rsidR="005A0DAE" w:rsidRPr="005A0DAE" w:rsidRDefault="005A0DAE" w:rsidP="00B2466C">
      <w:pPr>
        <w:spacing w:after="120"/>
        <w:ind w:left="722"/>
        <w:jc w:val="both"/>
        <w:rPr>
          <w:rFonts w:ascii="Arial" w:hAnsi="Arial" w:cs="Arial"/>
          <w:sz w:val="20"/>
          <w:szCs w:val="20"/>
        </w:rPr>
      </w:pPr>
      <w:r w:rsidRPr="005A0DAE">
        <w:rPr>
          <w:rFonts w:ascii="Arial" w:hAnsi="Arial" w:cs="Arial"/>
          <w:sz w:val="20"/>
          <w:szCs w:val="20"/>
        </w:rPr>
        <w:t>V stavbi morajo biti zagotovljene sanitarije za funkcionalno ovirane osebe.</w:t>
      </w:r>
    </w:p>
    <w:p w:rsidR="005A0DAE" w:rsidRPr="004134B0" w:rsidRDefault="004134B0" w:rsidP="00B2466C">
      <w:pPr>
        <w:numPr>
          <w:ilvl w:val="1"/>
          <w:numId w:val="17"/>
        </w:numPr>
        <w:ind w:left="722"/>
        <w:jc w:val="both"/>
        <w:rPr>
          <w:rFonts w:ascii="Arial" w:hAnsi="Arial" w:cs="Arial"/>
          <w:sz w:val="20"/>
          <w:szCs w:val="20"/>
        </w:rPr>
      </w:pPr>
      <w:r w:rsidRPr="004134B0">
        <w:rPr>
          <w:rFonts w:ascii="Arial" w:hAnsi="Arial" w:cs="Arial"/>
          <w:sz w:val="20"/>
          <w:szCs w:val="20"/>
        </w:rPr>
        <w:t>Optimalno razmerje med površino pisarniških (delovnih) in skupno površino poslovnih prostorov je 70%, ne sme pa biti manj kot 50%.</w:t>
      </w:r>
    </w:p>
    <w:p w:rsidR="005A0DAE" w:rsidRPr="005A0DAE" w:rsidRDefault="005A0DAE" w:rsidP="005A0DAE">
      <w:pPr>
        <w:ind w:left="1110"/>
        <w:jc w:val="both"/>
        <w:rPr>
          <w:rFonts w:ascii="Arial" w:hAnsi="Arial" w:cs="Arial"/>
          <w:sz w:val="20"/>
          <w:szCs w:val="20"/>
          <w:lang w:val="x-none"/>
        </w:rPr>
      </w:pPr>
    </w:p>
    <w:p w:rsidR="000929D9" w:rsidRDefault="000929D9" w:rsidP="000929D9">
      <w:pPr>
        <w:ind w:left="1095"/>
        <w:jc w:val="both"/>
        <w:rPr>
          <w:rFonts w:ascii="Arial" w:hAnsi="Arial" w:cs="Arial"/>
          <w:color w:val="0000FF"/>
          <w:sz w:val="20"/>
          <w:szCs w:val="20"/>
        </w:rPr>
      </w:pPr>
    </w:p>
    <w:p w:rsidR="000929D9" w:rsidRPr="000929D9" w:rsidRDefault="000929D9" w:rsidP="000929D9">
      <w:pPr>
        <w:numPr>
          <w:ilvl w:val="0"/>
          <w:numId w:val="1"/>
        </w:numPr>
        <w:jc w:val="both"/>
        <w:rPr>
          <w:rFonts w:ascii="Arial" w:hAnsi="Arial" w:cs="Arial"/>
          <w:b/>
          <w:sz w:val="20"/>
          <w:szCs w:val="20"/>
        </w:rPr>
      </w:pPr>
      <w:r w:rsidRPr="000929D9">
        <w:rPr>
          <w:rFonts w:ascii="Arial" w:hAnsi="Arial" w:cs="Arial"/>
          <w:b/>
          <w:sz w:val="20"/>
          <w:szCs w:val="20"/>
        </w:rPr>
        <w:t>Izhodišča, dokumentacija za izvedbo javnega naročila</w:t>
      </w:r>
    </w:p>
    <w:p w:rsidR="000929D9" w:rsidRPr="000929D9" w:rsidRDefault="000929D9" w:rsidP="00CF386C">
      <w:pPr>
        <w:ind w:left="750"/>
        <w:jc w:val="both"/>
        <w:rPr>
          <w:rFonts w:ascii="Arial" w:hAnsi="Arial" w:cs="Arial"/>
          <w:sz w:val="20"/>
          <w:szCs w:val="20"/>
        </w:rPr>
      </w:pPr>
    </w:p>
    <w:p w:rsidR="008935DB" w:rsidRPr="000929D9" w:rsidRDefault="008935DB" w:rsidP="00865F49">
      <w:pPr>
        <w:jc w:val="both"/>
        <w:rPr>
          <w:rFonts w:ascii="Arial" w:hAnsi="Arial" w:cs="Arial"/>
          <w:sz w:val="20"/>
          <w:szCs w:val="20"/>
        </w:rPr>
      </w:pPr>
      <w:r w:rsidRPr="000929D9">
        <w:rPr>
          <w:rFonts w:ascii="Arial" w:hAnsi="Arial" w:cs="Arial"/>
          <w:sz w:val="20"/>
          <w:szCs w:val="20"/>
        </w:rPr>
        <w:t xml:space="preserve">Zahteve </w:t>
      </w:r>
      <w:r w:rsidR="000929D9" w:rsidRPr="000929D9">
        <w:rPr>
          <w:rFonts w:ascii="Arial" w:hAnsi="Arial" w:cs="Arial"/>
          <w:sz w:val="20"/>
          <w:szCs w:val="20"/>
        </w:rPr>
        <w:t>za</w:t>
      </w:r>
      <w:r w:rsidR="00004EA4" w:rsidRPr="000929D9">
        <w:rPr>
          <w:rFonts w:ascii="Arial" w:hAnsi="Arial" w:cs="Arial"/>
          <w:sz w:val="20"/>
          <w:szCs w:val="20"/>
        </w:rPr>
        <w:t xml:space="preserve"> </w:t>
      </w:r>
      <w:r w:rsidRPr="000929D9">
        <w:rPr>
          <w:rFonts w:ascii="Arial" w:hAnsi="Arial" w:cs="Arial"/>
          <w:sz w:val="20"/>
          <w:szCs w:val="20"/>
        </w:rPr>
        <w:t>poslovn</w:t>
      </w:r>
      <w:r w:rsidR="000929D9" w:rsidRPr="000929D9">
        <w:rPr>
          <w:rFonts w:ascii="Arial" w:hAnsi="Arial" w:cs="Arial"/>
          <w:sz w:val="20"/>
          <w:szCs w:val="20"/>
        </w:rPr>
        <w:t>e</w:t>
      </w:r>
      <w:r w:rsidRPr="000929D9">
        <w:rPr>
          <w:rFonts w:ascii="Arial" w:hAnsi="Arial" w:cs="Arial"/>
          <w:sz w:val="20"/>
          <w:szCs w:val="20"/>
        </w:rPr>
        <w:t xml:space="preserve"> prostor</w:t>
      </w:r>
      <w:r w:rsidR="000929D9" w:rsidRPr="000929D9">
        <w:rPr>
          <w:rFonts w:ascii="Arial" w:hAnsi="Arial" w:cs="Arial"/>
          <w:sz w:val="20"/>
          <w:szCs w:val="20"/>
        </w:rPr>
        <w:t>e</w:t>
      </w:r>
      <w:r w:rsidR="00004EA4" w:rsidRPr="000929D9">
        <w:rPr>
          <w:rFonts w:ascii="Arial" w:hAnsi="Arial" w:cs="Arial"/>
          <w:sz w:val="20"/>
          <w:szCs w:val="20"/>
        </w:rPr>
        <w:t xml:space="preserve"> so natančneje opredeljene v</w:t>
      </w:r>
      <w:r w:rsidR="000929D9" w:rsidRPr="000929D9">
        <w:rPr>
          <w:rFonts w:ascii="Arial" w:hAnsi="Arial" w:cs="Arial"/>
          <w:sz w:val="20"/>
          <w:szCs w:val="20"/>
        </w:rPr>
        <w:t xml:space="preserve"> prilogah</w:t>
      </w:r>
      <w:r w:rsidRPr="000929D9">
        <w:rPr>
          <w:rFonts w:ascii="Arial" w:hAnsi="Arial" w:cs="Arial"/>
          <w:sz w:val="20"/>
          <w:szCs w:val="20"/>
        </w:rPr>
        <w:t xml:space="preserve">: </w:t>
      </w:r>
    </w:p>
    <w:p w:rsidR="00E87806" w:rsidRPr="00A403BD" w:rsidRDefault="00151FDA" w:rsidP="00793D58">
      <w:pPr>
        <w:numPr>
          <w:ilvl w:val="0"/>
          <w:numId w:val="21"/>
        </w:numPr>
        <w:tabs>
          <w:tab w:val="clear" w:pos="720"/>
          <w:tab w:val="num" w:pos="360"/>
        </w:tabs>
        <w:ind w:left="360"/>
        <w:jc w:val="both"/>
        <w:rPr>
          <w:rFonts w:ascii="Arial" w:hAnsi="Arial" w:cs="Arial"/>
          <w:sz w:val="20"/>
          <w:szCs w:val="20"/>
        </w:rPr>
      </w:pPr>
      <w:r w:rsidRPr="000929D9">
        <w:rPr>
          <w:rFonts w:ascii="Arial" w:hAnsi="Arial" w:cs="Arial"/>
          <w:sz w:val="20"/>
          <w:szCs w:val="20"/>
        </w:rPr>
        <w:t>Meril</w:t>
      </w:r>
      <w:r w:rsidR="000929D9" w:rsidRPr="000929D9">
        <w:rPr>
          <w:rFonts w:ascii="Arial" w:hAnsi="Arial" w:cs="Arial"/>
          <w:sz w:val="20"/>
          <w:szCs w:val="20"/>
        </w:rPr>
        <w:t>a</w:t>
      </w:r>
      <w:r w:rsidRPr="000929D9">
        <w:rPr>
          <w:rFonts w:ascii="Arial" w:hAnsi="Arial" w:cs="Arial"/>
          <w:sz w:val="20"/>
          <w:szCs w:val="20"/>
        </w:rPr>
        <w:t xml:space="preserve"> za ureditev poslovnih prostorov </w:t>
      </w:r>
      <w:r w:rsidR="00FD4858" w:rsidRPr="000929D9">
        <w:rPr>
          <w:rFonts w:ascii="Arial" w:hAnsi="Arial" w:cs="Arial"/>
          <w:sz w:val="20"/>
          <w:szCs w:val="20"/>
        </w:rPr>
        <w:t xml:space="preserve">državne uprave </w:t>
      </w:r>
      <w:r w:rsidR="00DA0788" w:rsidRPr="000929D9">
        <w:rPr>
          <w:rFonts w:ascii="Arial" w:hAnsi="Arial" w:cs="Arial"/>
          <w:sz w:val="20"/>
          <w:szCs w:val="20"/>
        </w:rPr>
        <w:t xml:space="preserve">(Ministrstvo za javno upravo, različica 4.0, </w:t>
      </w:r>
      <w:r w:rsidR="00DA0788" w:rsidRPr="00A403BD">
        <w:rPr>
          <w:rFonts w:ascii="Arial" w:hAnsi="Arial" w:cs="Arial"/>
          <w:sz w:val="20"/>
          <w:szCs w:val="20"/>
        </w:rPr>
        <w:t>št. 35200-3/2018/9 z dne 30.</w:t>
      </w:r>
      <w:r w:rsidR="00A26F18" w:rsidRPr="00A403BD">
        <w:rPr>
          <w:rFonts w:ascii="Arial" w:hAnsi="Arial" w:cs="Arial"/>
          <w:sz w:val="20"/>
          <w:szCs w:val="20"/>
        </w:rPr>
        <w:t xml:space="preserve"> </w:t>
      </w:r>
      <w:r w:rsidR="00DA0788" w:rsidRPr="00A403BD">
        <w:rPr>
          <w:rFonts w:ascii="Arial" w:hAnsi="Arial" w:cs="Arial"/>
          <w:sz w:val="20"/>
          <w:szCs w:val="20"/>
        </w:rPr>
        <w:t>8.</w:t>
      </w:r>
      <w:r w:rsidR="00A26F18" w:rsidRPr="00A403BD">
        <w:rPr>
          <w:rFonts w:ascii="Arial" w:hAnsi="Arial" w:cs="Arial"/>
          <w:sz w:val="20"/>
          <w:szCs w:val="20"/>
        </w:rPr>
        <w:t xml:space="preserve"> </w:t>
      </w:r>
      <w:r w:rsidR="00DA0788" w:rsidRPr="00A403BD">
        <w:rPr>
          <w:rFonts w:ascii="Arial" w:hAnsi="Arial" w:cs="Arial"/>
          <w:sz w:val="20"/>
          <w:szCs w:val="20"/>
        </w:rPr>
        <w:t>2018)</w:t>
      </w:r>
      <w:r w:rsidR="000F4B72">
        <w:rPr>
          <w:rFonts w:ascii="Arial" w:hAnsi="Arial" w:cs="Arial"/>
          <w:sz w:val="20"/>
          <w:szCs w:val="20"/>
        </w:rPr>
        <w:t>,</w:t>
      </w:r>
      <w:r w:rsidR="000929D9" w:rsidRPr="00A403BD">
        <w:rPr>
          <w:rFonts w:ascii="Arial" w:hAnsi="Arial" w:cs="Arial"/>
          <w:sz w:val="20"/>
          <w:szCs w:val="20"/>
        </w:rPr>
        <w:t xml:space="preserve"> </w:t>
      </w:r>
      <w:r w:rsidR="00FD4858" w:rsidRPr="00A403BD">
        <w:rPr>
          <w:rFonts w:ascii="Arial" w:hAnsi="Arial" w:cs="Arial"/>
          <w:sz w:val="20"/>
          <w:szCs w:val="20"/>
        </w:rPr>
        <w:t xml:space="preserve"> </w:t>
      </w:r>
    </w:p>
    <w:p w:rsidR="00C55D8E" w:rsidRPr="00A403BD" w:rsidRDefault="00C55D8E" w:rsidP="00C55D8E">
      <w:pPr>
        <w:numPr>
          <w:ilvl w:val="0"/>
          <w:numId w:val="21"/>
        </w:numPr>
        <w:tabs>
          <w:tab w:val="clear" w:pos="720"/>
          <w:tab w:val="num" w:pos="360"/>
        </w:tabs>
        <w:ind w:left="360"/>
        <w:jc w:val="both"/>
        <w:rPr>
          <w:rFonts w:ascii="Arial" w:hAnsi="Arial" w:cs="Arial"/>
          <w:sz w:val="20"/>
          <w:szCs w:val="20"/>
        </w:rPr>
      </w:pPr>
      <w:r w:rsidRPr="00A403BD">
        <w:rPr>
          <w:rFonts w:ascii="Arial" w:hAnsi="Arial" w:cs="Arial"/>
          <w:sz w:val="20"/>
          <w:szCs w:val="20"/>
        </w:rPr>
        <w:t>Okvirni napotki za izdelavo projekta električnih instalacij za potrebe ITK sistemov in sistemov tehničnega varovanja, december 2021</w:t>
      </w:r>
      <w:r w:rsidR="000F4B72">
        <w:rPr>
          <w:rFonts w:ascii="Arial" w:hAnsi="Arial" w:cs="Arial"/>
          <w:sz w:val="20"/>
          <w:szCs w:val="20"/>
        </w:rPr>
        <w:t>,</w:t>
      </w:r>
    </w:p>
    <w:p w:rsidR="00E87806" w:rsidRPr="00A403BD" w:rsidRDefault="00FD4858" w:rsidP="00793D58">
      <w:pPr>
        <w:numPr>
          <w:ilvl w:val="0"/>
          <w:numId w:val="21"/>
        </w:numPr>
        <w:tabs>
          <w:tab w:val="clear" w:pos="720"/>
          <w:tab w:val="num" w:pos="360"/>
        </w:tabs>
        <w:ind w:left="360"/>
        <w:jc w:val="both"/>
        <w:rPr>
          <w:rFonts w:ascii="Arial" w:hAnsi="Arial" w:cs="Arial"/>
          <w:sz w:val="20"/>
          <w:szCs w:val="20"/>
        </w:rPr>
      </w:pPr>
      <w:r w:rsidRPr="00A403BD">
        <w:rPr>
          <w:rFonts w:ascii="Arial" w:hAnsi="Arial" w:cs="Arial"/>
          <w:sz w:val="20"/>
          <w:szCs w:val="20"/>
        </w:rPr>
        <w:t xml:space="preserve">Normativi </w:t>
      </w:r>
      <w:r w:rsidR="00151FDA" w:rsidRPr="00A403BD">
        <w:rPr>
          <w:rFonts w:ascii="Arial" w:hAnsi="Arial" w:cs="Arial"/>
          <w:sz w:val="20"/>
          <w:szCs w:val="20"/>
        </w:rPr>
        <w:t xml:space="preserve">za </w:t>
      </w:r>
      <w:r w:rsidRPr="00A403BD">
        <w:rPr>
          <w:rFonts w:ascii="Arial" w:hAnsi="Arial" w:cs="Arial"/>
          <w:sz w:val="20"/>
          <w:szCs w:val="20"/>
        </w:rPr>
        <w:t xml:space="preserve"> projektiranje in izgradnjo LAN (Ministrstvo za javno upravo, Verzija 6.1, junij</w:t>
      </w:r>
      <w:r w:rsidR="00C7547A" w:rsidRPr="00A403BD">
        <w:rPr>
          <w:rFonts w:ascii="Arial" w:hAnsi="Arial" w:cs="Arial"/>
          <w:sz w:val="20"/>
          <w:szCs w:val="20"/>
        </w:rPr>
        <w:t xml:space="preserve">  2017</w:t>
      </w:r>
      <w:r w:rsidR="00E87806" w:rsidRPr="00A403BD">
        <w:rPr>
          <w:rFonts w:ascii="Arial" w:hAnsi="Arial" w:cs="Arial"/>
          <w:sz w:val="20"/>
          <w:szCs w:val="20"/>
        </w:rPr>
        <w:t xml:space="preserve"> – v nadaljevanju Normativi</w:t>
      </w:r>
      <w:r w:rsidR="00C7547A" w:rsidRPr="00A403BD">
        <w:rPr>
          <w:rFonts w:ascii="Arial" w:hAnsi="Arial" w:cs="Arial"/>
          <w:sz w:val="20"/>
          <w:szCs w:val="20"/>
        </w:rPr>
        <w:t>)</w:t>
      </w:r>
      <w:r w:rsidR="000F4B72">
        <w:rPr>
          <w:rFonts w:ascii="Arial" w:hAnsi="Arial" w:cs="Arial"/>
          <w:sz w:val="20"/>
          <w:szCs w:val="20"/>
        </w:rPr>
        <w:t>,</w:t>
      </w:r>
      <w:r w:rsidR="00004EA4" w:rsidRPr="00A403BD">
        <w:rPr>
          <w:rFonts w:ascii="Arial" w:hAnsi="Arial" w:cs="Arial"/>
          <w:sz w:val="20"/>
          <w:szCs w:val="20"/>
        </w:rPr>
        <w:t xml:space="preserve"> </w:t>
      </w:r>
    </w:p>
    <w:p w:rsidR="00614E0D" w:rsidRPr="008F5F61" w:rsidRDefault="00614E0D" w:rsidP="00614E0D">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 xml:space="preserve">Pogoji, ki veljajo za upravna </w:t>
      </w:r>
      <w:r w:rsidR="000F4B72" w:rsidRPr="008F5F61">
        <w:rPr>
          <w:rFonts w:ascii="Arial" w:hAnsi="Arial" w:cs="Arial"/>
          <w:sz w:val="20"/>
          <w:szCs w:val="20"/>
        </w:rPr>
        <w:t xml:space="preserve">in varnostna </w:t>
      </w:r>
      <w:r w:rsidRPr="008F5F61">
        <w:rPr>
          <w:rFonts w:ascii="Arial" w:hAnsi="Arial" w:cs="Arial"/>
          <w:sz w:val="20"/>
          <w:szCs w:val="20"/>
        </w:rPr>
        <w:t xml:space="preserve">območja so navedeni v </w:t>
      </w:r>
      <w:r w:rsidR="000F4B72" w:rsidRPr="008F5F61">
        <w:rPr>
          <w:rFonts w:ascii="Arial" w:hAnsi="Arial" w:cs="Arial"/>
          <w:sz w:val="20"/>
          <w:szCs w:val="20"/>
        </w:rPr>
        <w:t xml:space="preserve">Prilogi 2 Uredbe o varovanju tajnih podatkov </w:t>
      </w:r>
      <w:r w:rsidRPr="008F5F61">
        <w:rPr>
          <w:rFonts w:ascii="Arial" w:hAnsi="Arial" w:cs="Arial"/>
          <w:sz w:val="20"/>
          <w:szCs w:val="20"/>
        </w:rPr>
        <w:t>(</w:t>
      </w:r>
      <w:proofErr w:type="spellStart"/>
      <w:r w:rsidRPr="008F5F61">
        <w:rPr>
          <w:rFonts w:ascii="Arial" w:hAnsi="Arial" w:cs="Arial"/>
          <w:sz w:val="20"/>
          <w:szCs w:val="20"/>
        </w:rPr>
        <w:t>Ur.l</w:t>
      </w:r>
      <w:proofErr w:type="spellEnd"/>
      <w:r w:rsidRPr="008F5F61">
        <w:rPr>
          <w:rFonts w:ascii="Arial" w:hAnsi="Arial" w:cs="Arial"/>
          <w:sz w:val="20"/>
          <w:szCs w:val="20"/>
        </w:rPr>
        <w:t xml:space="preserve">. </w:t>
      </w:r>
      <w:r w:rsidR="00C55D8E" w:rsidRPr="008F5F61">
        <w:rPr>
          <w:rFonts w:ascii="Arial" w:hAnsi="Arial" w:cs="Arial"/>
          <w:sz w:val="20"/>
          <w:szCs w:val="20"/>
        </w:rPr>
        <w:t xml:space="preserve">RS, št. </w:t>
      </w:r>
      <w:r w:rsidR="000F4B72" w:rsidRPr="008F5F61">
        <w:rPr>
          <w:rFonts w:ascii="Arial" w:hAnsi="Arial" w:cs="Arial"/>
          <w:sz w:val="20"/>
          <w:szCs w:val="20"/>
        </w:rPr>
        <w:t>50</w:t>
      </w:r>
      <w:r w:rsidR="00C55D8E" w:rsidRPr="008F5F61">
        <w:rPr>
          <w:rFonts w:ascii="Arial" w:hAnsi="Arial" w:cs="Arial"/>
          <w:sz w:val="20"/>
          <w:szCs w:val="20"/>
        </w:rPr>
        <w:t>/</w:t>
      </w:r>
      <w:r w:rsidR="000F4B72" w:rsidRPr="008F5F61">
        <w:rPr>
          <w:rFonts w:ascii="Arial" w:hAnsi="Arial" w:cs="Arial"/>
          <w:sz w:val="20"/>
          <w:szCs w:val="20"/>
        </w:rPr>
        <w:t>22</w:t>
      </w:r>
      <w:r w:rsidR="00C55D8E" w:rsidRPr="008F5F61">
        <w:rPr>
          <w:rFonts w:ascii="Arial" w:hAnsi="Arial" w:cs="Arial"/>
          <w:sz w:val="20"/>
          <w:szCs w:val="20"/>
        </w:rPr>
        <w:t>),</w:t>
      </w:r>
    </w:p>
    <w:p w:rsidR="007A25D3" w:rsidRPr="008F5F61" w:rsidRDefault="00C55D8E"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Zahteve za opremo tehničnega varovanja</w:t>
      </w:r>
      <w:r w:rsidR="000F4B72" w:rsidRPr="008F5F61">
        <w:rPr>
          <w:rFonts w:ascii="Arial" w:hAnsi="Arial" w:cs="Arial"/>
          <w:sz w:val="20"/>
          <w:szCs w:val="20"/>
        </w:rPr>
        <w:t>,</w:t>
      </w:r>
    </w:p>
    <w:p w:rsidR="007A25D3" w:rsidRPr="008F5F61" w:rsidRDefault="007A25D3"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Pravilnik o tehničnih pogojih varovanja prostorov, kjer se nahaja orožje, redu na strelišču in pogojih za izvajanje streljanja (</w:t>
      </w:r>
      <w:proofErr w:type="spellStart"/>
      <w:r w:rsidRPr="008F5F61">
        <w:rPr>
          <w:rFonts w:ascii="Arial" w:hAnsi="Arial" w:cs="Arial"/>
          <w:sz w:val="20"/>
          <w:szCs w:val="20"/>
        </w:rPr>
        <w:t>Ur.l</w:t>
      </w:r>
      <w:proofErr w:type="spellEnd"/>
      <w:r w:rsidRPr="008F5F61">
        <w:rPr>
          <w:rFonts w:ascii="Arial" w:hAnsi="Arial" w:cs="Arial"/>
          <w:sz w:val="20"/>
          <w:szCs w:val="20"/>
        </w:rPr>
        <w:t>. RS, št. 66/01 in 45/22)</w:t>
      </w:r>
      <w:r w:rsidR="000F4B72" w:rsidRPr="008F5F61">
        <w:rPr>
          <w:rFonts w:ascii="Arial" w:hAnsi="Arial" w:cs="Arial"/>
          <w:sz w:val="20"/>
          <w:szCs w:val="20"/>
        </w:rPr>
        <w:t>,</w:t>
      </w:r>
    </w:p>
    <w:p w:rsidR="00C55D8E" w:rsidRPr="008F5F61" w:rsidRDefault="007A25D3"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Uredba o posebnih zahtevah za objekte, v katerih so eksplozivi ali pirotehnični izdelki (</w:t>
      </w:r>
      <w:proofErr w:type="spellStart"/>
      <w:r w:rsidRPr="008F5F61">
        <w:rPr>
          <w:rFonts w:ascii="Arial" w:hAnsi="Arial" w:cs="Arial"/>
          <w:sz w:val="20"/>
          <w:szCs w:val="20"/>
        </w:rPr>
        <w:t>Ur.l</w:t>
      </w:r>
      <w:proofErr w:type="spellEnd"/>
      <w:r w:rsidRPr="008F5F61">
        <w:rPr>
          <w:rFonts w:ascii="Arial" w:hAnsi="Arial" w:cs="Arial"/>
          <w:sz w:val="20"/>
          <w:szCs w:val="20"/>
        </w:rPr>
        <w:t>. RS, št. 124/08, 70/12, 90/12 in 96/13)</w:t>
      </w:r>
      <w:r w:rsidR="00C55D8E" w:rsidRPr="008F5F61">
        <w:rPr>
          <w:rFonts w:ascii="Arial" w:hAnsi="Arial" w:cs="Arial"/>
          <w:sz w:val="20"/>
          <w:szCs w:val="20"/>
        </w:rPr>
        <w:t>.</w:t>
      </w:r>
    </w:p>
    <w:p w:rsidR="000929D9" w:rsidRPr="008F5F61" w:rsidRDefault="000929D9" w:rsidP="000929D9">
      <w:pPr>
        <w:jc w:val="both"/>
        <w:rPr>
          <w:rFonts w:ascii="Arial" w:hAnsi="Arial" w:cs="Arial"/>
          <w:sz w:val="20"/>
          <w:szCs w:val="20"/>
        </w:rPr>
      </w:pPr>
    </w:p>
    <w:p w:rsidR="000929D9" w:rsidRDefault="000929D9" w:rsidP="000929D9">
      <w:pPr>
        <w:pStyle w:val="Telobesedila"/>
        <w:spacing w:after="0" w:line="240" w:lineRule="auto"/>
        <w:jc w:val="both"/>
      </w:pPr>
      <w:r w:rsidRPr="008F5F61">
        <w:t>Za poslovne prostore mora</w:t>
      </w:r>
      <w:r w:rsidR="002F692C" w:rsidRPr="008F5F61">
        <w:t>jo</w:t>
      </w:r>
      <w:r w:rsidRPr="008F5F61">
        <w:t xml:space="preserve"> biti upoštevani navedeni dokumenti in zahteve naročnika navedene v</w:t>
      </w:r>
      <w:r w:rsidRPr="007622B1">
        <w:t xml:space="preserve"> nadaljevanju.</w:t>
      </w:r>
    </w:p>
    <w:p w:rsidR="000929D9" w:rsidRPr="0072200B" w:rsidRDefault="000929D9" w:rsidP="007C0E8C">
      <w:pPr>
        <w:jc w:val="both"/>
        <w:rPr>
          <w:rFonts w:ascii="Arial" w:hAnsi="Arial" w:cs="Arial"/>
          <w:color w:val="0000FF"/>
          <w:sz w:val="20"/>
          <w:szCs w:val="20"/>
        </w:rPr>
      </w:pPr>
    </w:p>
    <w:p w:rsidR="00C7547A" w:rsidRPr="0072200B" w:rsidRDefault="00C7547A" w:rsidP="007C0E8C">
      <w:pPr>
        <w:jc w:val="both"/>
        <w:rPr>
          <w:rFonts w:ascii="Arial" w:hAnsi="Arial" w:cs="Arial"/>
          <w:color w:val="0000FF"/>
          <w:sz w:val="20"/>
          <w:szCs w:val="20"/>
          <w:u w:val="single"/>
        </w:rPr>
      </w:pPr>
    </w:p>
    <w:p w:rsidR="00D33B58" w:rsidRPr="000031D1" w:rsidRDefault="00AD49BD" w:rsidP="00793D58">
      <w:pPr>
        <w:numPr>
          <w:ilvl w:val="0"/>
          <w:numId w:val="1"/>
        </w:numPr>
        <w:jc w:val="both"/>
        <w:rPr>
          <w:rFonts w:ascii="Arial" w:hAnsi="Arial" w:cs="Arial"/>
          <w:b/>
          <w:sz w:val="20"/>
          <w:szCs w:val="20"/>
        </w:rPr>
      </w:pPr>
      <w:r w:rsidRPr="000929D9">
        <w:rPr>
          <w:rFonts w:ascii="Arial" w:hAnsi="Arial" w:cs="Arial"/>
          <w:b/>
          <w:sz w:val="20"/>
          <w:szCs w:val="20"/>
        </w:rPr>
        <w:t xml:space="preserve">Dodatne zahteve, ki niso opredeljene </w:t>
      </w:r>
      <w:r w:rsidR="000929D9" w:rsidRPr="000929D9">
        <w:rPr>
          <w:rFonts w:ascii="Arial" w:hAnsi="Arial" w:cs="Arial"/>
          <w:b/>
          <w:sz w:val="20"/>
          <w:szCs w:val="20"/>
        </w:rPr>
        <w:t>v Merilih</w:t>
      </w:r>
      <w:r w:rsidR="000031D1">
        <w:rPr>
          <w:rFonts w:ascii="Arial" w:hAnsi="Arial" w:cs="Arial"/>
          <w:b/>
          <w:sz w:val="20"/>
          <w:szCs w:val="20"/>
        </w:rPr>
        <w:t xml:space="preserve"> </w:t>
      </w:r>
      <w:r w:rsidR="000031D1" w:rsidRPr="000031D1">
        <w:rPr>
          <w:rFonts w:ascii="Arial" w:hAnsi="Arial" w:cs="Arial"/>
          <w:b/>
          <w:sz w:val="20"/>
          <w:szCs w:val="20"/>
        </w:rPr>
        <w:t>za ureditev poslovnih prostorov za potrebe vladnih proračunskih uporabnikov</w:t>
      </w:r>
    </w:p>
    <w:p w:rsidR="00D33B58" w:rsidRPr="000929D9" w:rsidRDefault="00D33B58" w:rsidP="00793D58">
      <w:pPr>
        <w:jc w:val="both"/>
        <w:rPr>
          <w:rFonts w:ascii="Arial" w:hAnsi="Arial" w:cs="Arial"/>
          <w:b/>
          <w:sz w:val="20"/>
          <w:szCs w:val="20"/>
          <w:u w:val="single"/>
        </w:rPr>
      </w:pPr>
    </w:p>
    <w:p w:rsidR="000929D9" w:rsidRPr="000929D9" w:rsidRDefault="00D33B58" w:rsidP="00793D58">
      <w:pPr>
        <w:numPr>
          <w:ilvl w:val="1"/>
          <w:numId w:val="1"/>
        </w:numPr>
        <w:jc w:val="both"/>
        <w:rPr>
          <w:rFonts w:ascii="Arial" w:hAnsi="Arial" w:cs="Arial"/>
          <w:b/>
          <w:sz w:val="20"/>
          <w:szCs w:val="20"/>
          <w:u w:val="single"/>
        </w:rPr>
      </w:pPr>
      <w:r w:rsidRPr="000929D9">
        <w:rPr>
          <w:rFonts w:ascii="Arial" w:hAnsi="Arial" w:cs="Arial"/>
          <w:sz w:val="20"/>
          <w:szCs w:val="20"/>
          <w:u w:val="single"/>
        </w:rPr>
        <w:t>Ureditev prostorov:</w:t>
      </w:r>
      <w:r w:rsidRPr="000929D9">
        <w:rPr>
          <w:rFonts w:ascii="Arial" w:hAnsi="Arial" w:cs="Arial"/>
          <w:sz w:val="20"/>
          <w:szCs w:val="20"/>
        </w:rPr>
        <w:t xml:space="preserve"> </w:t>
      </w:r>
    </w:p>
    <w:p w:rsidR="000929D9" w:rsidRPr="000929D9" w:rsidRDefault="00D33B58" w:rsidP="000929D9">
      <w:pPr>
        <w:ind w:left="390"/>
        <w:jc w:val="both"/>
        <w:rPr>
          <w:rFonts w:ascii="Arial" w:hAnsi="Arial" w:cs="Arial"/>
          <w:sz w:val="20"/>
          <w:szCs w:val="20"/>
        </w:rPr>
      </w:pPr>
      <w:r w:rsidRPr="000929D9">
        <w:rPr>
          <w:rFonts w:ascii="Arial" w:hAnsi="Arial" w:cs="Arial"/>
          <w:sz w:val="20"/>
          <w:szCs w:val="20"/>
        </w:rPr>
        <w:t>Vs</w:t>
      </w:r>
      <w:r w:rsidR="000929D9" w:rsidRPr="000929D9">
        <w:rPr>
          <w:rFonts w:ascii="Arial" w:hAnsi="Arial" w:cs="Arial"/>
          <w:sz w:val="20"/>
          <w:szCs w:val="20"/>
        </w:rPr>
        <w:t>i</w:t>
      </w:r>
      <w:r w:rsidRPr="000929D9">
        <w:rPr>
          <w:rFonts w:ascii="Arial" w:hAnsi="Arial" w:cs="Arial"/>
          <w:sz w:val="20"/>
          <w:szCs w:val="20"/>
        </w:rPr>
        <w:t xml:space="preserve"> </w:t>
      </w:r>
      <w:r w:rsidR="000929D9" w:rsidRPr="000929D9">
        <w:rPr>
          <w:rFonts w:ascii="Arial" w:hAnsi="Arial" w:cs="Arial"/>
          <w:sz w:val="20"/>
          <w:szCs w:val="20"/>
        </w:rPr>
        <w:t>poslovn</w:t>
      </w:r>
      <w:r w:rsidRPr="000929D9">
        <w:rPr>
          <w:rFonts w:ascii="Arial" w:hAnsi="Arial" w:cs="Arial"/>
          <w:sz w:val="20"/>
          <w:szCs w:val="20"/>
        </w:rPr>
        <w:t>i prost</w:t>
      </w:r>
      <w:r w:rsidR="000929D9" w:rsidRPr="000929D9">
        <w:rPr>
          <w:rFonts w:ascii="Arial" w:hAnsi="Arial" w:cs="Arial"/>
          <w:sz w:val="20"/>
          <w:szCs w:val="20"/>
        </w:rPr>
        <w:t>ori morajo biti na eni lokaciji in</w:t>
      </w:r>
      <w:r w:rsidRPr="000929D9">
        <w:rPr>
          <w:rFonts w:ascii="Arial" w:hAnsi="Arial" w:cs="Arial"/>
          <w:sz w:val="20"/>
          <w:szCs w:val="20"/>
        </w:rPr>
        <w:t xml:space="preserve"> nad nivojem zemljišča in klimatizirani. Delovni prostori morajo biti podnevi praviloma osvetljeni z naravno svetlobo. </w:t>
      </w:r>
    </w:p>
    <w:p w:rsidR="00A66262" w:rsidRPr="008507A0" w:rsidRDefault="00A66262" w:rsidP="00A66262">
      <w:pPr>
        <w:ind w:left="390"/>
        <w:jc w:val="both"/>
        <w:rPr>
          <w:rFonts w:ascii="Arial" w:hAnsi="Arial" w:cs="Arial"/>
          <w:sz w:val="20"/>
          <w:szCs w:val="20"/>
        </w:rPr>
      </w:pPr>
      <w:r w:rsidRPr="00A66262">
        <w:rPr>
          <w:rFonts w:ascii="Arial" w:hAnsi="Arial" w:cs="Arial"/>
          <w:sz w:val="20"/>
          <w:szCs w:val="20"/>
        </w:rPr>
        <w:t xml:space="preserve">Ciljno število </w:t>
      </w:r>
      <w:r w:rsidRPr="00127CE5">
        <w:rPr>
          <w:rFonts w:ascii="Arial" w:hAnsi="Arial" w:cs="Arial"/>
          <w:sz w:val="20"/>
          <w:szCs w:val="20"/>
        </w:rPr>
        <w:t xml:space="preserve">pisarn je </w:t>
      </w:r>
      <w:r w:rsidR="001B6733" w:rsidRPr="00127CE5">
        <w:rPr>
          <w:rFonts w:ascii="Arial" w:hAnsi="Arial" w:cs="Arial"/>
          <w:sz w:val="20"/>
          <w:szCs w:val="20"/>
        </w:rPr>
        <w:t>1</w:t>
      </w:r>
      <w:r w:rsidR="00907C98" w:rsidRPr="00127CE5">
        <w:rPr>
          <w:rFonts w:ascii="Arial" w:hAnsi="Arial" w:cs="Arial"/>
          <w:sz w:val="20"/>
          <w:szCs w:val="20"/>
        </w:rPr>
        <w:t>7</w:t>
      </w:r>
      <w:r w:rsidRPr="00127CE5">
        <w:rPr>
          <w:rFonts w:ascii="Arial" w:hAnsi="Arial" w:cs="Arial"/>
          <w:sz w:val="20"/>
          <w:szCs w:val="20"/>
        </w:rPr>
        <w:t xml:space="preserve">, od tega </w:t>
      </w:r>
      <w:r w:rsidR="001B6733" w:rsidRPr="00127CE5">
        <w:rPr>
          <w:rFonts w:ascii="Arial" w:hAnsi="Arial" w:cs="Arial"/>
          <w:sz w:val="20"/>
          <w:szCs w:val="20"/>
        </w:rPr>
        <w:t>6</w:t>
      </w:r>
      <w:r w:rsidRPr="00127CE5">
        <w:rPr>
          <w:rFonts w:ascii="Arial" w:hAnsi="Arial" w:cs="Arial"/>
          <w:sz w:val="20"/>
          <w:szCs w:val="20"/>
        </w:rPr>
        <w:t xml:space="preserve"> pisarn za 1 delovno mesto, </w:t>
      </w:r>
      <w:r w:rsidR="00907C98" w:rsidRPr="00127CE5">
        <w:rPr>
          <w:rFonts w:ascii="Arial" w:hAnsi="Arial" w:cs="Arial"/>
          <w:sz w:val="20"/>
          <w:szCs w:val="20"/>
        </w:rPr>
        <w:t>9</w:t>
      </w:r>
      <w:r w:rsidRPr="00127CE5">
        <w:rPr>
          <w:rFonts w:ascii="Arial" w:hAnsi="Arial" w:cs="Arial"/>
          <w:sz w:val="20"/>
          <w:szCs w:val="20"/>
        </w:rPr>
        <w:t xml:space="preserve"> pisarn za dva delovna mesta in </w:t>
      </w:r>
      <w:r w:rsidR="00907C98" w:rsidRPr="00127CE5">
        <w:rPr>
          <w:rFonts w:ascii="Arial" w:hAnsi="Arial" w:cs="Arial"/>
          <w:sz w:val="20"/>
          <w:szCs w:val="20"/>
        </w:rPr>
        <w:t>2</w:t>
      </w:r>
      <w:r w:rsidRPr="00127CE5">
        <w:rPr>
          <w:rFonts w:ascii="Arial" w:hAnsi="Arial" w:cs="Arial"/>
          <w:sz w:val="20"/>
          <w:szCs w:val="20"/>
        </w:rPr>
        <w:t xml:space="preserve"> pisarn</w:t>
      </w:r>
      <w:r w:rsidR="00907C98" w:rsidRPr="00127CE5">
        <w:rPr>
          <w:rFonts w:ascii="Arial" w:hAnsi="Arial" w:cs="Arial"/>
          <w:sz w:val="20"/>
          <w:szCs w:val="20"/>
        </w:rPr>
        <w:t>i</w:t>
      </w:r>
      <w:r w:rsidRPr="00127CE5">
        <w:rPr>
          <w:rFonts w:ascii="Arial" w:hAnsi="Arial" w:cs="Arial"/>
          <w:sz w:val="20"/>
          <w:szCs w:val="20"/>
        </w:rPr>
        <w:t xml:space="preserve"> za tri delovna mesta. Tlorisn</w:t>
      </w:r>
      <w:r w:rsidR="00802291" w:rsidRPr="00127CE5">
        <w:rPr>
          <w:rFonts w:ascii="Arial" w:hAnsi="Arial" w:cs="Arial"/>
          <w:sz w:val="20"/>
          <w:szCs w:val="20"/>
        </w:rPr>
        <w:t>e</w:t>
      </w:r>
      <w:r w:rsidRPr="00127CE5">
        <w:rPr>
          <w:rFonts w:ascii="Arial" w:hAnsi="Arial" w:cs="Arial"/>
          <w:sz w:val="20"/>
          <w:szCs w:val="20"/>
        </w:rPr>
        <w:t xml:space="preserve"> velikost</w:t>
      </w:r>
      <w:r w:rsidR="00802291" w:rsidRPr="00127CE5">
        <w:rPr>
          <w:rFonts w:ascii="Arial" w:hAnsi="Arial" w:cs="Arial"/>
          <w:sz w:val="20"/>
          <w:szCs w:val="20"/>
        </w:rPr>
        <w:t>i</w:t>
      </w:r>
      <w:r w:rsidRPr="00127CE5">
        <w:rPr>
          <w:rFonts w:ascii="Arial" w:hAnsi="Arial" w:cs="Arial"/>
          <w:sz w:val="20"/>
          <w:szCs w:val="20"/>
        </w:rPr>
        <w:t xml:space="preserve"> pisarn </w:t>
      </w:r>
      <w:r w:rsidR="00802291" w:rsidRPr="00127CE5">
        <w:rPr>
          <w:rFonts w:ascii="Arial" w:hAnsi="Arial" w:cs="Arial"/>
          <w:sz w:val="20"/>
          <w:szCs w:val="20"/>
        </w:rPr>
        <w:t xml:space="preserve">so, </w:t>
      </w:r>
      <w:r w:rsidRPr="00127CE5">
        <w:rPr>
          <w:rFonts w:ascii="Arial" w:hAnsi="Arial" w:cs="Arial"/>
          <w:sz w:val="20"/>
          <w:szCs w:val="20"/>
        </w:rPr>
        <w:t>skladno z Merili za ureditev poslovnih prostorov za potrebe vladnih</w:t>
      </w:r>
      <w:r w:rsidRPr="008507A0">
        <w:rPr>
          <w:rFonts w:ascii="Arial" w:hAnsi="Arial" w:cs="Arial"/>
          <w:sz w:val="20"/>
          <w:szCs w:val="20"/>
        </w:rPr>
        <w:t xml:space="preserve"> proračunskih uporabnikov, različica 4.0 (št. 35200-3/2018/9, 30. 8. </w:t>
      </w:r>
      <w:r w:rsidRPr="008507A0">
        <w:rPr>
          <w:rFonts w:ascii="Arial" w:hAnsi="Arial" w:cs="Arial"/>
          <w:sz w:val="20"/>
          <w:szCs w:val="20"/>
        </w:rPr>
        <w:lastRenderedPageBreak/>
        <w:t>2</w:t>
      </w:r>
      <w:r w:rsidR="007B3121" w:rsidRPr="008507A0">
        <w:rPr>
          <w:rFonts w:ascii="Arial" w:hAnsi="Arial" w:cs="Arial"/>
          <w:sz w:val="20"/>
          <w:szCs w:val="20"/>
        </w:rPr>
        <w:t>018)</w:t>
      </w:r>
      <w:r w:rsidR="00802291" w:rsidRPr="008507A0">
        <w:rPr>
          <w:rFonts w:ascii="Arial" w:hAnsi="Arial" w:cs="Arial"/>
          <w:sz w:val="20"/>
          <w:szCs w:val="20"/>
        </w:rPr>
        <w:t>, sledeče:</w:t>
      </w:r>
      <w:r w:rsidR="007B3121" w:rsidRPr="008507A0">
        <w:rPr>
          <w:rFonts w:ascii="Arial" w:hAnsi="Arial" w:cs="Arial"/>
          <w:sz w:val="20"/>
          <w:szCs w:val="20"/>
        </w:rPr>
        <w:t xml:space="preserve"> pisarn</w:t>
      </w:r>
      <w:r w:rsidR="007D4862">
        <w:rPr>
          <w:rFonts w:ascii="Arial" w:hAnsi="Arial" w:cs="Arial"/>
          <w:sz w:val="20"/>
          <w:szCs w:val="20"/>
        </w:rPr>
        <w:t>a</w:t>
      </w:r>
      <w:r w:rsidR="007B3121" w:rsidRPr="008507A0">
        <w:rPr>
          <w:rFonts w:ascii="Arial" w:hAnsi="Arial" w:cs="Arial"/>
          <w:sz w:val="20"/>
          <w:szCs w:val="20"/>
        </w:rPr>
        <w:t xml:space="preserve"> za 1 DM 18-23</w:t>
      </w:r>
      <w:r w:rsidRPr="008507A0">
        <w:rPr>
          <w:rFonts w:ascii="Arial" w:hAnsi="Arial" w:cs="Arial"/>
          <w:sz w:val="20"/>
          <w:szCs w:val="20"/>
        </w:rPr>
        <w:t xml:space="preserve"> m2 (</w:t>
      </w:r>
      <w:r w:rsidR="007B3121" w:rsidRPr="008507A0">
        <w:rPr>
          <w:rFonts w:ascii="Arial" w:hAnsi="Arial" w:cs="Arial"/>
          <w:sz w:val="20"/>
          <w:szCs w:val="20"/>
        </w:rPr>
        <w:t>glavn</w:t>
      </w:r>
      <w:r w:rsidR="007D4862">
        <w:rPr>
          <w:rFonts w:ascii="Arial" w:hAnsi="Arial" w:cs="Arial"/>
          <w:sz w:val="20"/>
          <w:szCs w:val="20"/>
        </w:rPr>
        <w:t>i</w:t>
      </w:r>
      <w:r w:rsidR="007B3121" w:rsidRPr="008507A0">
        <w:rPr>
          <w:rFonts w:ascii="Arial" w:hAnsi="Arial" w:cs="Arial"/>
          <w:sz w:val="20"/>
          <w:szCs w:val="20"/>
        </w:rPr>
        <w:t xml:space="preserve"> inšpektor</w:t>
      </w:r>
      <w:r w:rsidRPr="008507A0">
        <w:rPr>
          <w:rFonts w:ascii="Arial" w:hAnsi="Arial" w:cs="Arial"/>
          <w:sz w:val="20"/>
          <w:szCs w:val="20"/>
        </w:rPr>
        <w:t>)</w:t>
      </w:r>
      <w:r w:rsidR="007B3121" w:rsidRPr="008507A0">
        <w:rPr>
          <w:rFonts w:ascii="Arial" w:hAnsi="Arial" w:cs="Arial"/>
          <w:sz w:val="20"/>
          <w:szCs w:val="20"/>
        </w:rPr>
        <w:t>,</w:t>
      </w:r>
      <w:r w:rsidRPr="008507A0">
        <w:rPr>
          <w:rFonts w:ascii="Arial" w:hAnsi="Arial" w:cs="Arial"/>
          <w:sz w:val="20"/>
          <w:szCs w:val="20"/>
        </w:rPr>
        <w:t xml:space="preserve"> </w:t>
      </w:r>
      <w:r w:rsidR="007D4862">
        <w:rPr>
          <w:rFonts w:ascii="Arial" w:hAnsi="Arial" w:cs="Arial"/>
          <w:sz w:val="20"/>
          <w:szCs w:val="20"/>
        </w:rPr>
        <w:t xml:space="preserve">2x </w:t>
      </w:r>
      <w:r w:rsidR="007B3121" w:rsidRPr="008507A0">
        <w:rPr>
          <w:rFonts w:ascii="Arial" w:hAnsi="Arial" w:cs="Arial"/>
          <w:sz w:val="20"/>
          <w:szCs w:val="20"/>
        </w:rPr>
        <w:t xml:space="preserve">16-18 </w:t>
      </w:r>
      <w:r w:rsidR="001562B3">
        <w:rPr>
          <w:rFonts w:ascii="Arial" w:hAnsi="Arial" w:cs="Arial"/>
          <w:sz w:val="20"/>
          <w:szCs w:val="20"/>
        </w:rPr>
        <w:t>m2 (2x</w:t>
      </w:r>
      <w:r w:rsidR="007B3121" w:rsidRPr="008507A0">
        <w:rPr>
          <w:rFonts w:ascii="Arial" w:hAnsi="Arial" w:cs="Arial"/>
          <w:sz w:val="20"/>
          <w:szCs w:val="20"/>
        </w:rPr>
        <w:t xml:space="preserve"> vodj</w:t>
      </w:r>
      <w:r w:rsidR="001562B3">
        <w:rPr>
          <w:rFonts w:ascii="Arial" w:hAnsi="Arial" w:cs="Arial"/>
          <w:sz w:val="20"/>
          <w:szCs w:val="20"/>
        </w:rPr>
        <w:t>a</w:t>
      </w:r>
      <w:r w:rsidR="007B3121" w:rsidRPr="008507A0">
        <w:rPr>
          <w:rFonts w:ascii="Arial" w:hAnsi="Arial" w:cs="Arial"/>
          <w:sz w:val="20"/>
          <w:szCs w:val="20"/>
        </w:rPr>
        <w:t>)</w:t>
      </w:r>
      <w:r w:rsidR="004E703D" w:rsidRPr="008507A0">
        <w:rPr>
          <w:rFonts w:ascii="Arial" w:hAnsi="Arial" w:cs="Arial"/>
          <w:sz w:val="20"/>
          <w:szCs w:val="20"/>
        </w:rPr>
        <w:t>, 15-18 m2 (tajništvo)</w:t>
      </w:r>
      <w:r w:rsidR="001562B3">
        <w:rPr>
          <w:rFonts w:ascii="Arial" w:hAnsi="Arial" w:cs="Arial"/>
          <w:sz w:val="20"/>
          <w:szCs w:val="20"/>
        </w:rPr>
        <w:t xml:space="preserve"> in</w:t>
      </w:r>
      <w:r w:rsidRPr="008507A0">
        <w:rPr>
          <w:rFonts w:ascii="Arial" w:hAnsi="Arial" w:cs="Arial"/>
          <w:sz w:val="20"/>
          <w:szCs w:val="20"/>
        </w:rPr>
        <w:t xml:space="preserve"> </w:t>
      </w:r>
      <w:r w:rsidR="007D4862">
        <w:rPr>
          <w:rFonts w:ascii="Arial" w:hAnsi="Arial" w:cs="Arial"/>
          <w:sz w:val="20"/>
          <w:szCs w:val="20"/>
        </w:rPr>
        <w:t xml:space="preserve">2x </w:t>
      </w:r>
      <w:r w:rsidR="007B3121" w:rsidRPr="008507A0">
        <w:rPr>
          <w:rFonts w:ascii="Arial" w:hAnsi="Arial" w:cs="Arial"/>
          <w:sz w:val="20"/>
          <w:szCs w:val="20"/>
        </w:rPr>
        <w:t>1</w:t>
      </w:r>
      <w:r w:rsidR="004E703D" w:rsidRPr="008507A0">
        <w:rPr>
          <w:rFonts w:ascii="Arial" w:hAnsi="Arial" w:cs="Arial"/>
          <w:sz w:val="20"/>
          <w:szCs w:val="20"/>
        </w:rPr>
        <w:t>0</w:t>
      </w:r>
      <w:r w:rsidRPr="008507A0">
        <w:rPr>
          <w:rFonts w:ascii="Arial" w:hAnsi="Arial" w:cs="Arial"/>
          <w:sz w:val="20"/>
          <w:szCs w:val="20"/>
        </w:rPr>
        <w:t>-1</w:t>
      </w:r>
      <w:r w:rsidR="004E703D" w:rsidRPr="008507A0">
        <w:rPr>
          <w:rFonts w:ascii="Arial" w:hAnsi="Arial" w:cs="Arial"/>
          <w:sz w:val="20"/>
          <w:szCs w:val="20"/>
        </w:rPr>
        <w:t>2</w:t>
      </w:r>
      <w:r w:rsidRPr="008507A0">
        <w:rPr>
          <w:rFonts w:ascii="Arial" w:hAnsi="Arial" w:cs="Arial"/>
          <w:sz w:val="20"/>
          <w:szCs w:val="20"/>
        </w:rPr>
        <w:t xml:space="preserve"> m2</w:t>
      </w:r>
      <w:r w:rsidR="007B3121" w:rsidRPr="008507A0">
        <w:rPr>
          <w:rFonts w:ascii="Arial" w:hAnsi="Arial" w:cs="Arial"/>
          <w:sz w:val="20"/>
          <w:szCs w:val="20"/>
        </w:rPr>
        <w:t xml:space="preserve"> </w:t>
      </w:r>
      <w:r w:rsidRPr="008507A0">
        <w:rPr>
          <w:rFonts w:ascii="Arial" w:hAnsi="Arial" w:cs="Arial"/>
          <w:sz w:val="20"/>
          <w:szCs w:val="20"/>
        </w:rPr>
        <w:t>(</w:t>
      </w:r>
      <w:r w:rsidR="007D4862">
        <w:rPr>
          <w:rFonts w:ascii="Arial" w:hAnsi="Arial" w:cs="Arial"/>
          <w:sz w:val="20"/>
          <w:szCs w:val="20"/>
        </w:rPr>
        <w:t>2x sekretar); pisarne</w:t>
      </w:r>
      <w:r w:rsidRPr="008507A0">
        <w:rPr>
          <w:rFonts w:ascii="Arial" w:hAnsi="Arial" w:cs="Arial"/>
          <w:sz w:val="20"/>
          <w:szCs w:val="20"/>
        </w:rPr>
        <w:t xml:space="preserve"> za 2 DM 15-20 m2</w:t>
      </w:r>
      <w:r w:rsidR="00907C98">
        <w:rPr>
          <w:rFonts w:ascii="Arial" w:hAnsi="Arial" w:cs="Arial"/>
          <w:sz w:val="20"/>
          <w:szCs w:val="20"/>
        </w:rPr>
        <w:t xml:space="preserve"> in</w:t>
      </w:r>
      <w:r w:rsidRPr="008507A0">
        <w:rPr>
          <w:rFonts w:ascii="Arial" w:hAnsi="Arial" w:cs="Arial"/>
          <w:sz w:val="20"/>
          <w:szCs w:val="20"/>
        </w:rPr>
        <w:t xml:space="preserve"> pisarna za 3 DM 20-25 m2.</w:t>
      </w:r>
    </w:p>
    <w:p w:rsidR="00A66262" w:rsidRPr="008507A0" w:rsidRDefault="00A66262" w:rsidP="00A66262">
      <w:pPr>
        <w:ind w:left="390"/>
        <w:jc w:val="both"/>
        <w:rPr>
          <w:rFonts w:ascii="Arial" w:hAnsi="Arial" w:cs="Arial"/>
          <w:sz w:val="20"/>
          <w:szCs w:val="20"/>
        </w:rPr>
      </w:pPr>
      <w:r w:rsidRPr="008507A0">
        <w:rPr>
          <w:rFonts w:ascii="Arial" w:hAnsi="Arial" w:cs="Arial"/>
          <w:sz w:val="20"/>
          <w:szCs w:val="20"/>
        </w:rPr>
        <w:t>Število in površina sanitarij, čajnih kuhinj in komunikacij se, sklad</w:t>
      </w:r>
      <w:r w:rsidR="00802291" w:rsidRPr="008507A0">
        <w:rPr>
          <w:rFonts w:ascii="Arial" w:hAnsi="Arial" w:cs="Arial"/>
          <w:sz w:val="20"/>
          <w:szCs w:val="20"/>
        </w:rPr>
        <w:t>no</w:t>
      </w:r>
      <w:r w:rsidRPr="008507A0">
        <w:rPr>
          <w:rFonts w:ascii="Arial" w:hAnsi="Arial" w:cs="Arial"/>
          <w:sz w:val="20"/>
          <w:szCs w:val="20"/>
        </w:rPr>
        <w:t xml:space="preserve"> s predpisi za predmetno področje, prilagaj</w:t>
      </w:r>
      <w:r w:rsidR="008507A0" w:rsidRPr="008507A0">
        <w:rPr>
          <w:rFonts w:ascii="Arial" w:hAnsi="Arial" w:cs="Arial"/>
          <w:sz w:val="20"/>
          <w:szCs w:val="20"/>
        </w:rPr>
        <w:t>a</w:t>
      </w:r>
      <w:r w:rsidRPr="008507A0">
        <w:rPr>
          <w:rFonts w:ascii="Arial" w:hAnsi="Arial" w:cs="Arial"/>
          <w:sz w:val="20"/>
          <w:szCs w:val="20"/>
        </w:rPr>
        <w:t xml:space="preserve"> glede na tlorisno razporeditev ponujenih prostorov. </w:t>
      </w:r>
    </w:p>
    <w:p w:rsidR="00A66262" w:rsidRPr="008507A0" w:rsidRDefault="00A66262" w:rsidP="00A66262">
      <w:pPr>
        <w:ind w:left="390"/>
        <w:jc w:val="both"/>
        <w:rPr>
          <w:rFonts w:ascii="Arial" w:hAnsi="Arial" w:cs="Arial"/>
          <w:sz w:val="20"/>
          <w:szCs w:val="20"/>
        </w:rPr>
      </w:pPr>
      <w:r w:rsidRPr="008507A0">
        <w:rPr>
          <w:rFonts w:ascii="Arial" w:hAnsi="Arial" w:cs="Arial"/>
          <w:sz w:val="20"/>
          <w:szCs w:val="20"/>
        </w:rPr>
        <w:t xml:space="preserve">Oceanski tloris (odprti prostori brez predelnih sten) ni sprejemljiv zaradi narave dela najemnika. </w:t>
      </w:r>
    </w:p>
    <w:p w:rsidR="00A66262" w:rsidRDefault="00A66262" w:rsidP="00A66262">
      <w:pPr>
        <w:ind w:left="390"/>
        <w:jc w:val="both"/>
        <w:rPr>
          <w:rFonts w:ascii="Arial" w:hAnsi="Arial" w:cs="Arial"/>
          <w:sz w:val="20"/>
          <w:szCs w:val="20"/>
        </w:rPr>
      </w:pPr>
      <w:r w:rsidRPr="008507A0">
        <w:rPr>
          <w:rFonts w:ascii="Arial" w:hAnsi="Arial" w:cs="Arial"/>
          <w:sz w:val="20"/>
          <w:szCs w:val="20"/>
        </w:rPr>
        <w:t xml:space="preserve">Ponudnik dovoljuje </w:t>
      </w:r>
      <w:r w:rsidR="0050499E" w:rsidRPr="008507A0">
        <w:rPr>
          <w:rFonts w:ascii="Arial" w:hAnsi="Arial" w:cs="Arial"/>
          <w:sz w:val="20"/>
          <w:szCs w:val="20"/>
        </w:rPr>
        <w:t xml:space="preserve">naročniku </w:t>
      </w:r>
      <w:r w:rsidRPr="008507A0">
        <w:rPr>
          <w:rFonts w:ascii="Arial" w:hAnsi="Arial" w:cs="Arial"/>
          <w:sz w:val="20"/>
          <w:szCs w:val="20"/>
        </w:rPr>
        <w:t>namestitev dodatne lastne opreme v prostore, vključno z morebitnimi manjšimi posegi v prostore</w:t>
      </w:r>
      <w:r w:rsidRPr="00A66262">
        <w:rPr>
          <w:rFonts w:ascii="Arial" w:hAnsi="Arial" w:cs="Arial"/>
          <w:sz w:val="20"/>
          <w:szCs w:val="20"/>
        </w:rPr>
        <w:t>.</w:t>
      </w:r>
    </w:p>
    <w:p w:rsidR="00614E0D" w:rsidRPr="00A66262" w:rsidRDefault="00614E0D" w:rsidP="00A66262">
      <w:pPr>
        <w:ind w:left="390"/>
        <w:jc w:val="both"/>
        <w:rPr>
          <w:rFonts w:ascii="Arial" w:hAnsi="Arial" w:cs="Arial"/>
          <w:sz w:val="20"/>
          <w:szCs w:val="20"/>
        </w:rPr>
      </w:pPr>
    </w:p>
    <w:p w:rsidR="00D33B58" w:rsidRPr="0072200B" w:rsidRDefault="00D33B58" w:rsidP="00793D58">
      <w:pPr>
        <w:ind w:left="360"/>
        <w:jc w:val="both"/>
        <w:rPr>
          <w:rFonts w:ascii="Arial" w:hAnsi="Arial" w:cs="Arial"/>
          <w:b/>
          <w:color w:val="0000FF"/>
          <w:sz w:val="20"/>
          <w:szCs w:val="20"/>
          <w:u w:val="single"/>
        </w:rPr>
      </w:pPr>
    </w:p>
    <w:p w:rsidR="00614E0D" w:rsidRPr="008507A0" w:rsidRDefault="00BC7528" w:rsidP="00793D58">
      <w:pPr>
        <w:numPr>
          <w:ilvl w:val="1"/>
          <w:numId w:val="1"/>
        </w:numPr>
        <w:jc w:val="both"/>
        <w:rPr>
          <w:rFonts w:ascii="Arial" w:hAnsi="Arial" w:cs="Arial"/>
          <w:b/>
          <w:sz w:val="20"/>
          <w:szCs w:val="20"/>
          <w:u w:val="single"/>
        </w:rPr>
      </w:pPr>
      <w:r w:rsidRPr="008507A0">
        <w:rPr>
          <w:rFonts w:ascii="Arial" w:hAnsi="Arial" w:cs="Arial"/>
          <w:sz w:val="20"/>
          <w:szCs w:val="20"/>
          <w:u w:val="single"/>
        </w:rPr>
        <w:t>Protivlomno varovanje</w:t>
      </w:r>
      <w:r w:rsidR="00D33B58" w:rsidRPr="008507A0">
        <w:rPr>
          <w:rFonts w:ascii="Arial" w:hAnsi="Arial" w:cs="Arial"/>
          <w:sz w:val="20"/>
          <w:szCs w:val="20"/>
          <w:u w:val="single"/>
        </w:rPr>
        <w:t xml:space="preserve">: </w:t>
      </w:r>
    </w:p>
    <w:p w:rsidR="004E703D" w:rsidRPr="00A403BD" w:rsidRDefault="004E703D" w:rsidP="004E703D">
      <w:pPr>
        <w:pStyle w:val="Telobesedila"/>
        <w:spacing w:after="0" w:line="240" w:lineRule="auto"/>
        <w:ind w:left="360"/>
        <w:jc w:val="both"/>
      </w:pPr>
      <w:r w:rsidRPr="008507A0">
        <w:t xml:space="preserve">Zaradi zagotavljanja upravnega območja naročnika, morajo biti vhodna vrata v poslovne prostore protivlomna z vsaj tritočkovnim zapiranjem, in skladna z zahtevami standarda SIST EN 1627, stopnja 2 in opremljena s ključavnico po standardu. Vrata morajo biti opremljena s samodejnim zapiralom, ki zagotavlja, da se vrata </w:t>
      </w:r>
      <w:r w:rsidRPr="00A403BD">
        <w:t xml:space="preserve">zapirajo za vsakim posameznim odpiranjem. </w:t>
      </w:r>
    </w:p>
    <w:p w:rsidR="00C55D8E" w:rsidRPr="001562B3" w:rsidRDefault="00BC7528" w:rsidP="00C55D8E">
      <w:pPr>
        <w:pStyle w:val="Telobesedila"/>
        <w:spacing w:after="0" w:line="240" w:lineRule="auto"/>
        <w:ind w:left="360"/>
        <w:jc w:val="both"/>
      </w:pPr>
      <w:r w:rsidRPr="00A403BD">
        <w:t>Protivlomno morajo biti varovani vsi prostori.</w:t>
      </w:r>
      <w:r w:rsidR="00C55D8E" w:rsidRPr="00A403BD">
        <w:t xml:space="preserve"> Tipkovnice/</w:t>
      </w:r>
      <w:proofErr w:type="spellStart"/>
      <w:r w:rsidR="00C55D8E" w:rsidRPr="00A403BD">
        <w:t>šifratorji</w:t>
      </w:r>
      <w:proofErr w:type="spellEnd"/>
      <w:r w:rsidR="00C55D8E" w:rsidRPr="00A403BD">
        <w:t xml:space="preserve"> za izklop varovanja se namestijo ob glavnem vhodu v prostore, po potrebi tudi ločeno za pomembnejše prostore. Lokacije izklopov se </w:t>
      </w:r>
      <w:r w:rsidR="00C55D8E" w:rsidRPr="001562B3">
        <w:t>določijo po ogledu prostorov in izdelavi osnutka načrta varovanja.</w:t>
      </w:r>
    </w:p>
    <w:p w:rsidR="004E703D" w:rsidRPr="001562B3" w:rsidRDefault="00C55D8E" w:rsidP="004E703D">
      <w:pPr>
        <w:pStyle w:val="Telobesedila"/>
        <w:spacing w:after="0" w:line="240" w:lineRule="auto"/>
        <w:ind w:left="360"/>
        <w:jc w:val="both"/>
      </w:pPr>
      <w:r w:rsidRPr="001562B3">
        <w:t>Instalacije in nameščanje opreme (</w:t>
      </w:r>
      <w:proofErr w:type="spellStart"/>
      <w:r w:rsidRPr="001562B3">
        <w:t>proizvajalecTecnoalarm</w:t>
      </w:r>
      <w:proofErr w:type="spellEnd"/>
      <w:r w:rsidRPr="001562B3">
        <w:t xml:space="preserve">) </w:t>
      </w:r>
      <w:r w:rsidR="004E703D" w:rsidRPr="001562B3">
        <w:t>za protivlomn</w:t>
      </w:r>
      <w:r w:rsidR="00BC7528" w:rsidRPr="001562B3">
        <w:t>o varovanje</w:t>
      </w:r>
      <w:r w:rsidR="004E703D" w:rsidRPr="001562B3">
        <w:t xml:space="preserve"> mora zagotoviti</w:t>
      </w:r>
      <w:r w:rsidR="00BC7528" w:rsidRPr="001562B3">
        <w:t xml:space="preserve"> ponudnik</w:t>
      </w:r>
      <w:r w:rsidR="004E703D" w:rsidRPr="001562B3">
        <w:t xml:space="preserve">. </w:t>
      </w:r>
      <w:r w:rsidR="00BC7528" w:rsidRPr="001562B3">
        <w:t>Vlomni</w:t>
      </w:r>
      <w:r w:rsidR="004E703D" w:rsidRPr="001562B3">
        <w:t>/požarni alarm se mora prenesti na OKC PU Ljubljana preko obstoječega IP INFRANET sistema</w:t>
      </w:r>
      <w:r w:rsidRPr="001562B3">
        <w:t xml:space="preserve"> naročnika</w:t>
      </w:r>
      <w:r w:rsidR="004E703D" w:rsidRPr="001562B3">
        <w:t>.</w:t>
      </w:r>
    </w:p>
    <w:p w:rsidR="004E703D" w:rsidRPr="001562B3" w:rsidRDefault="004E703D" w:rsidP="004E703D">
      <w:pPr>
        <w:pStyle w:val="Telobesedila"/>
        <w:spacing w:after="0" w:line="240" w:lineRule="auto"/>
        <w:ind w:left="360"/>
        <w:jc w:val="both"/>
      </w:pPr>
    </w:p>
    <w:p w:rsidR="004E703D" w:rsidRPr="008F5F61" w:rsidRDefault="004E703D" w:rsidP="004E703D">
      <w:pPr>
        <w:pStyle w:val="Telobesedila"/>
        <w:spacing w:after="0" w:line="240" w:lineRule="auto"/>
        <w:ind w:left="360"/>
        <w:jc w:val="both"/>
      </w:pPr>
      <w:r w:rsidRPr="001562B3">
        <w:t xml:space="preserve">V kolikor se pri vhodu v poslovno stavbo nahaja recepcija z varnostnikom, so vrata lahko opremljena s kljuko, v kolikor pri vhodu v stavbo ni recepcije, morajo vrata biti opremljena z bunko na zunanji strani in pred vhodom mora biti nameščen domofon. V tem primeru </w:t>
      </w:r>
      <w:r w:rsidR="00BC7528" w:rsidRPr="001562B3">
        <w:t xml:space="preserve">se </w:t>
      </w:r>
      <w:r w:rsidRPr="001562B3">
        <w:t xml:space="preserve">odklepanje za </w:t>
      </w:r>
      <w:r w:rsidRPr="008F5F61">
        <w:t>zaposlene omogoč</w:t>
      </w:r>
      <w:r w:rsidR="00BC7528" w:rsidRPr="008F5F61">
        <w:t>i</w:t>
      </w:r>
      <w:r w:rsidRPr="008F5F61">
        <w:t xml:space="preserve"> s karticami</w:t>
      </w:r>
      <w:r w:rsidR="005A72E3" w:rsidRPr="008F5F61">
        <w:t xml:space="preserve"> (pristopna kontrola in registracija delovnega časa mora biti sistem ponudnika Četrta pot – 4pot d.o.o.)</w:t>
      </w:r>
      <w:r w:rsidRPr="008F5F61">
        <w:t>, za obiskovalce pa s pozivom na domofon.</w:t>
      </w:r>
    </w:p>
    <w:p w:rsidR="007D4862" w:rsidRPr="008F5F61" w:rsidRDefault="007D4862" w:rsidP="004E703D">
      <w:pPr>
        <w:pStyle w:val="Telobesedila"/>
        <w:spacing w:after="0" w:line="240" w:lineRule="auto"/>
        <w:ind w:left="360"/>
        <w:jc w:val="both"/>
      </w:pPr>
    </w:p>
    <w:p w:rsidR="007D4862" w:rsidRPr="008F5F61" w:rsidRDefault="004B4266" w:rsidP="004E703D">
      <w:pPr>
        <w:pStyle w:val="Telobesedila"/>
        <w:spacing w:after="0" w:line="240" w:lineRule="auto"/>
        <w:ind w:left="360"/>
        <w:jc w:val="both"/>
      </w:pPr>
      <w:r w:rsidRPr="008F5F61">
        <w:t>Prostor za hrambo orožja in pirotehničnih izdelkov mora biti protivlomno varovan</w:t>
      </w:r>
      <w:r w:rsidR="00DA13D3" w:rsidRPr="008F5F61">
        <w:t xml:space="preserve"> v skladu s </w:t>
      </w:r>
      <w:r w:rsidR="00DA13D3" w:rsidRPr="008F5F61">
        <w:rPr>
          <w:rFonts w:cs="Arial"/>
          <w:szCs w:val="20"/>
        </w:rPr>
        <w:t>Pravilnikom o tehničnih pogojih varovanja prostorov, kjer se nahaja orožje, redu na strelišču in pogojih za izvajanje streljanja</w:t>
      </w:r>
      <w:r w:rsidRPr="008F5F61">
        <w:t xml:space="preserve">. </w:t>
      </w:r>
      <w:r w:rsidR="00DA13D3" w:rsidRPr="008F5F61">
        <w:t>V</w:t>
      </w:r>
      <w:r w:rsidRPr="008F5F61">
        <w:t xml:space="preserve"> kolikor se </w:t>
      </w:r>
      <w:r w:rsidR="00DA13D3" w:rsidRPr="008F5F61">
        <w:t xml:space="preserve">ta prostor </w:t>
      </w:r>
      <w:r w:rsidRPr="008F5F61">
        <w:t>nahaja v kleti ali pritličju objekta</w:t>
      </w:r>
      <w:r w:rsidR="00DA13D3" w:rsidRPr="008F5F61">
        <w:t xml:space="preserve"> in ima okna</w:t>
      </w:r>
      <w:r w:rsidRPr="008F5F61">
        <w:t xml:space="preserve">, </w:t>
      </w:r>
      <w:r w:rsidR="00DA13D3" w:rsidRPr="008F5F61">
        <w:t xml:space="preserve">morajo biti </w:t>
      </w:r>
      <w:r w:rsidR="002F692C" w:rsidRPr="008F5F61">
        <w:t xml:space="preserve">le ta </w:t>
      </w:r>
      <w:r w:rsidRPr="008F5F61">
        <w:t xml:space="preserve">zavarovana s kovinskimi rešetkami, roloji ali z varnostno folijo (najmanj EN356 P3A). </w:t>
      </w:r>
      <w:r w:rsidR="007D4862" w:rsidRPr="008F5F61">
        <w:t xml:space="preserve">Vrata v </w:t>
      </w:r>
      <w:r w:rsidR="00D80592" w:rsidRPr="008F5F61">
        <w:t xml:space="preserve">ta </w:t>
      </w:r>
      <w:r w:rsidR="007D4862" w:rsidRPr="008F5F61">
        <w:t>prostor</w:t>
      </w:r>
      <w:r w:rsidR="00B570D9" w:rsidRPr="008F5F61">
        <w:t xml:space="preserve"> morajo biti</w:t>
      </w:r>
      <w:r w:rsidR="007D4862" w:rsidRPr="008F5F61">
        <w:t xml:space="preserve"> </w:t>
      </w:r>
      <w:r w:rsidR="002F692C" w:rsidRPr="008F5F61">
        <w:t xml:space="preserve">prav tako </w:t>
      </w:r>
      <w:r w:rsidR="007D4862" w:rsidRPr="008F5F61">
        <w:t xml:space="preserve">protivlomna </w:t>
      </w:r>
      <w:r w:rsidR="00B570D9" w:rsidRPr="008F5F61">
        <w:t xml:space="preserve">(masivna, brez steklenih odprtin) </w:t>
      </w:r>
      <w:r w:rsidR="007D4862" w:rsidRPr="008F5F61">
        <w:t>z v</w:t>
      </w:r>
      <w:r w:rsidR="00B570D9" w:rsidRPr="008F5F61">
        <w:t>eč</w:t>
      </w:r>
      <w:r w:rsidR="007D4862" w:rsidRPr="008F5F61">
        <w:t xml:space="preserve">točkovnim zapiranjem in ključavnico </w:t>
      </w:r>
      <w:r w:rsidR="00B570D9" w:rsidRPr="008F5F61">
        <w:t xml:space="preserve">varovano </w:t>
      </w:r>
      <w:r w:rsidR="007D4862" w:rsidRPr="008F5F61">
        <w:t>p</w:t>
      </w:r>
      <w:r w:rsidR="00B570D9" w:rsidRPr="008F5F61">
        <w:t>r</w:t>
      </w:r>
      <w:r w:rsidR="007D4862" w:rsidRPr="008F5F61">
        <w:t>o</w:t>
      </w:r>
      <w:r w:rsidR="00B570D9" w:rsidRPr="008F5F61">
        <w:t>ti</w:t>
      </w:r>
      <w:r w:rsidR="007D4862" w:rsidRPr="008F5F61">
        <w:t xml:space="preserve"> </w:t>
      </w:r>
      <w:r w:rsidR="00B570D9" w:rsidRPr="008F5F61">
        <w:t>lomljenj</w:t>
      </w:r>
      <w:r w:rsidR="007D4862" w:rsidRPr="008F5F61">
        <w:t>u.</w:t>
      </w:r>
      <w:r w:rsidR="00B570D9" w:rsidRPr="008F5F61">
        <w:t xml:space="preserve"> </w:t>
      </w:r>
    </w:p>
    <w:p w:rsidR="00B2466C" w:rsidRPr="008F5F61" w:rsidRDefault="00B2466C" w:rsidP="004E703D">
      <w:pPr>
        <w:pStyle w:val="Telobesedila"/>
        <w:spacing w:after="0" w:line="240" w:lineRule="auto"/>
        <w:ind w:left="360"/>
        <w:jc w:val="both"/>
      </w:pPr>
    </w:p>
    <w:p w:rsidR="00B2466C" w:rsidRPr="008F5F61" w:rsidRDefault="00B2466C" w:rsidP="00B2466C">
      <w:pPr>
        <w:numPr>
          <w:ilvl w:val="1"/>
          <w:numId w:val="1"/>
        </w:numPr>
        <w:jc w:val="both"/>
        <w:rPr>
          <w:rFonts w:ascii="Arial" w:hAnsi="Arial" w:cs="Arial"/>
          <w:sz w:val="20"/>
          <w:szCs w:val="20"/>
          <w:u w:val="single"/>
        </w:rPr>
      </w:pPr>
      <w:r w:rsidRPr="008F5F61">
        <w:rPr>
          <w:rFonts w:ascii="Arial" w:hAnsi="Arial" w:cs="Arial"/>
          <w:sz w:val="20"/>
          <w:szCs w:val="20"/>
          <w:u w:val="single"/>
        </w:rPr>
        <w:t>Videonadzorni sistem</w:t>
      </w:r>
    </w:p>
    <w:p w:rsidR="00B2466C" w:rsidRPr="007622B1" w:rsidRDefault="00B2466C" w:rsidP="00B2466C">
      <w:pPr>
        <w:pStyle w:val="Telobesedila"/>
        <w:spacing w:after="0" w:line="240" w:lineRule="auto"/>
        <w:ind w:left="390"/>
        <w:jc w:val="both"/>
      </w:pPr>
      <w:r w:rsidRPr="008F5F61">
        <w:t xml:space="preserve">Instalacije </w:t>
      </w:r>
      <w:r w:rsidR="005A72E3" w:rsidRPr="008F5F61">
        <w:t xml:space="preserve">in opremo </w:t>
      </w:r>
      <w:r w:rsidRPr="008F5F61">
        <w:t>za videonadzorni sistem mora zagotoviti</w:t>
      </w:r>
      <w:r w:rsidR="00957EC4" w:rsidRPr="008F5F61">
        <w:t xml:space="preserve"> ponudnik</w:t>
      </w:r>
      <w:r w:rsidRPr="008F5F61">
        <w:t xml:space="preserve">. Kamere morajo pokrivati </w:t>
      </w:r>
      <w:r w:rsidR="00957EC4" w:rsidRPr="008F5F61">
        <w:t xml:space="preserve">vse notranje </w:t>
      </w:r>
      <w:r w:rsidRPr="008F5F61">
        <w:t>vhod</w:t>
      </w:r>
      <w:r w:rsidR="00957EC4" w:rsidRPr="008F5F61">
        <w:t>e</w:t>
      </w:r>
      <w:r w:rsidRPr="008F5F61">
        <w:t xml:space="preserve"> v poslovne prostore, z upoštevanjem varovanja osebnih podatkov tretjih oseb</w:t>
      </w:r>
      <w:r w:rsidR="00957EC4" w:rsidRPr="008F5F61">
        <w:t xml:space="preserve"> (o vzpostavljenem videonadzoru mora biti vidno obvestilo pred vstopom v upravno območje)</w:t>
      </w:r>
      <w:r w:rsidRPr="008F5F61">
        <w:t>. Snemalna naprava</w:t>
      </w:r>
      <w:r w:rsidR="005A72E3" w:rsidRPr="008F5F61">
        <w:t xml:space="preserve">, napajalniki in druga centralna oprema video nadzora je nameščena v namenski omari za potrebe video nadzora </w:t>
      </w:r>
      <w:r w:rsidRPr="008F5F61">
        <w:t>notranjosti objekta (v sistemskem prostoru</w:t>
      </w:r>
      <w:r w:rsidR="00957EC4" w:rsidRPr="008F5F61">
        <w:t>, ki mora biti posebej varovan in omogočati dostop samo pooblaščenim osebam</w:t>
      </w:r>
      <w:r w:rsidRPr="008F5F61">
        <w:t xml:space="preserve">) in zagotavlja arhiv za </w:t>
      </w:r>
      <w:r w:rsidR="00957EC4" w:rsidRPr="008F5F61">
        <w:t xml:space="preserve">najmanj </w:t>
      </w:r>
      <w:r w:rsidRPr="008F5F61">
        <w:t>60 dni. Zagotovljen mora biti daljinski</w:t>
      </w:r>
      <w:r w:rsidR="005A72E3" w:rsidRPr="008F5F61">
        <w:t xml:space="preserve"> dostop do snemalne naprave, s katero bo upravljal najemnik</w:t>
      </w:r>
      <w:r w:rsidRPr="008F5F61">
        <w:t>. Točne lokacije kamer bodo določene po ogledu lokacije in poslovnih prostorov</w:t>
      </w:r>
      <w:r w:rsidR="005A72E3" w:rsidRPr="008F5F61">
        <w:t xml:space="preserve"> ter izdelavi osnutka načrta varovanja</w:t>
      </w:r>
      <w:r w:rsidR="00D80592" w:rsidRPr="008F5F61">
        <w:t xml:space="preserve"> (vsaj ena kamera mora snemati vhod v prostor za hrambo orožja in pirotehničnih izdelkov)</w:t>
      </w:r>
      <w:r w:rsidR="005A72E3" w:rsidRPr="008F5F61">
        <w:t>. V prilogi so navedene minimalne zahteve opreme</w:t>
      </w:r>
      <w:r w:rsidRPr="008F5F61">
        <w:t>.</w:t>
      </w:r>
      <w:r w:rsidRPr="007622B1">
        <w:t xml:space="preserve"> </w:t>
      </w:r>
    </w:p>
    <w:p w:rsidR="00B2466C" w:rsidRPr="007622B1" w:rsidRDefault="00B2466C" w:rsidP="00B2466C">
      <w:pPr>
        <w:pStyle w:val="Telobesedila"/>
        <w:spacing w:after="0" w:line="240" w:lineRule="auto"/>
        <w:ind w:left="390"/>
        <w:jc w:val="both"/>
        <w:rPr>
          <w:b/>
        </w:rPr>
      </w:pPr>
    </w:p>
    <w:p w:rsidR="00B2466C" w:rsidRPr="008F5F61" w:rsidRDefault="00B2466C" w:rsidP="00B2466C">
      <w:pPr>
        <w:numPr>
          <w:ilvl w:val="1"/>
          <w:numId w:val="1"/>
        </w:numPr>
        <w:jc w:val="both"/>
        <w:rPr>
          <w:rFonts w:ascii="Arial" w:hAnsi="Arial" w:cs="Arial"/>
          <w:sz w:val="20"/>
          <w:szCs w:val="20"/>
          <w:u w:val="single"/>
        </w:rPr>
      </w:pPr>
      <w:r w:rsidRPr="008F5F61">
        <w:rPr>
          <w:rFonts w:ascii="Arial" w:hAnsi="Arial" w:cs="Arial"/>
          <w:sz w:val="20"/>
          <w:szCs w:val="20"/>
          <w:u w:val="single"/>
        </w:rPr>
        <w:t>Pristopna kontrola in registracija delovnega časa</w:t>
      </w:r>
    </w:p>
    <w:p w:rsidR="00B2466C" w:rsidRPr="008F5F61" w:rsidRDefault="00B2466C" w:rsidP="00B2466C">
      <w:pPr>
        <w:pStyle w:val="Telobesedila"/>
        <w:spacing w:after="0" w:line="240" w:lineRule="auto"/>
        <w:ind w:left="390"/>
        <w:jc w:val="both"/>
      </w:pPr>
      <w:r w:rsidRPr="008F5F61">
        <w:t xml:space="preserve">Instalacije </w:t>
      </w:r>
      <w:r w:rsidR="005A72E3" w:rsidRPr="008F5F61">
        <w:t xml:space="preserve">in opremo </w:t>
      </w:r>
      <w:r w:rsidRPr="008F5F61">
        <w:t xml:space="preserve">za pristopno kontrolo in registracijo delovnega časa zagotovi </w:t>
      </w:r>
      <w:r w:rsidR="00957EC4" w:rsidRPr="008F5F61">
        <w:t>ponudnik</w:t>
      </w:r>
      <w:r w:rsidR="008507A0" w:rsidRPr="008F5F61">
        <w:t>.</w:t>
      </w:r>
      <w:r w:rsidR="00957EC4" w:rsidRPr="008F5F61">
        <w:t xml:space="preserve"> </w:t>
      </w:r>
      <w:r w:rsidR="005A72E3" w:rsidRPr="008F5F61">
        <w:t xml:space="preserve">Najemnik uporablja registracijo in pristopno kontrolo proizvajalca Četrta pot (4pot d.o.o.). </w:t>
      </w:r>
      <w:r w:rsidRPr="008F5F61">
        <w:t>Registrator delovnega časa se namesti pri vhodu v poslovne prostore.</w:t>
      </w:r>
    </w:p>
    <w:p w:rsidR="000E71AD" w:rsidRPr="007622B1" w:rsidRDefault="000E71AD" w:rsidP="00B2466C">
      <w:pPr>
        <w:pStyle w:val="Telobesedila"/>
        <w:spacing w:after="0" w:line="240" w:lineRule="auto"/>
        <w:ind w:left="390"/>
        <w:jc w:val="both"/>
      </w:pPr>
      <w:r w:rsidRPr="008F5F61">
        <w:t>Pr</w:t>
      </w:r>
      <w:r w:rsidR="00763776" w:rsidRPr="008F5F61">
        <w:t>ed vhodom v</w:t>
      </w:r>
      <w:r w:rsidRPr="008F5F61">
        <w:t xml:space="preserve"> prostor za hrambo orožja in pirotehničnih izdelkov</w:t>
      </w:r>
      <w:r w:rsidR="00763776" w:rsidRPr="008F5F61">
        <w:t xml:space="preserve"> se namesti</w:t>
      </w:r>
      <w:r w:rsidRPr="008F5F61">
        <w:t xml:space="preserve"> </w:t>
      </w:r>
      <w:r w:rsidR="00763776" w:rsidRPr="008F5F61">
        <w:t>oprema za</w:t>
      </w:r>
      <w:r w:rsidRPr="008F5F61">
        <w:t xml:space="preserve"> kontrolo pristopa.</w:t>
      </w:r>
      <w:r w:rsidR="005A72E3" w:rsidRPr="008F5F61">
        <w:t xml:space="preserve"> Prav tako se kontrola pristopa namesti na vstopu v sistemski prostor in morebitne druge vhode/prehode. Natančne lokacije in količina bodo določene po ogledu prostorov ter izdelavi osnutka načrta varovanja.</w:t>
      </w:r>
    </w:p>
    <w:p w:rsidR="00B2466C" w:rsidRPr="007622B1" w:rsidRDefault="00B2466C" w:rsidP="00B2466C">
      <w:pPr>
        <w:pStyle w:val="Telobesedila"/>
        <w:spacing w:after="0" w:line="240" w:lineRule="auto"/>
        <w:ind w:left="390"/>
        <w:jc w:val="both"/>
      </w:pPr>
    </w:p>
    <w:p w:rsidR="00B2466C" w:rsidRPr="007622B1" w:rsidRDefault="00B2466C" w:rsidP="00B2466C">
      <w:pPr>
        <w:numPr>
          <w:ilvl w:val="1"/>
          <w:numId w:val="1"/>
        </w:numPr>
        <w:jc w:val="both"/>
        <w:rPr>
          <w:rFonts w:ascii="Arial" w:hAnsi="Arial" w:cs="Arial"/>
          <w:sz w:val="20"/>
          <w:szCs w:val="20"/>
          <w:u w:val="single"/>
        </w:rPr>
      </w:pPr>
      <w:r w:rsidRPr="007622B1">
        <w:rPr>
          <w:rFonts w:ascii="Arial" w:hAnsi="Arial" w:cs="Arial"/>
          <w:sz w:val="20"/>
          <w:szCs w:val="20"/>
          <w:u w:val="single"/>
        </w:rPr>
        <w:t>Domofon</w:t>
      </w:r>
    </w:p>
    <w:p w:rsidR="00B2466C" w:rsidRPr="00A403BD" w:rsidRDefault="00B2466C" w:rsidP="00B2466C">
      <w:pPr>
        <w:pStyle w:val="Telobesedila"/>
        <w:spacing w:after="0" w:line="240" w:lineRule="auto"/>
        <w:ind w:left="390"/>
        <w:jc w:val="both"/>
      </w:pPr>
      <w:r w:rsidRPr="00D80592">
        <w:t xml:space="preserve">Instalacije </w:t>
      </w:r>
      <w:r w:rsidR="005A72E3" w:rsidRPr="00D80592">
        <w:t xml:space="preserve">in opremo </w:t>
      </w:r>
      <w:r w:rsidRPr="00D80592">
        <w:t xml:space="preserve">za govorne naprave zagotovi </w:t>
      </w:r>
      <w:r w:rsidR="00957EC4" w:rsidRPr="00D80592">
        <w:t>ponudnik</w:t>
      </w:r>
      <w:r w:rsidRPr="00D80592">
        <w:t xml:space="preserve">. </w:t>
      </w:r>
      <w:proofErr w:type="spellStart"/>
      <w:r w:rsidRPr="00D80592">
        <w:t>Domofonska</w:t>
      </w:r>
      <w:proofErr w:type="spellEnd"/>
      <w:r w:rsidRPr="00D80592">
        <w:t xml:space="preserve"> naprava, brez video dela, se namesti pred vhodom v poslovne prostore in se poveže </w:t>
      </w:r>
      <w:r w:rsidR="005A72E3" w:rsidRPr="00D80592">
        <w:t xml:space="preserve">s </w:t>
      </w:r>
      <w:r w:rsidR="00D80592" w:rsidRPr="00D80592">
        <w:t>tajništvom</w:t>
      </w:r>
      <w:r w:rsidRPr="00A403BD">
        <w:t>.</w:t>
      </w:r>
      <w:r w:rsidR="00E342D2" w:rsidRPr="00A403BD">
        <w:t xml:space="preserve"> Uporabi naj se sistem, kjer je centralno in notranje enote možno povezati preko univerzalnega (LAN) ožičenja.</w:t>
      </w:r>
    </w:p>
    <w:p w:rsidR="00B2466C" w:rsidRPr="00A403BD" w:rsidRDefault="00B2466C" w:rsidP="00B2466C">
      <w:pPr>
        <w:pStyle w:val="Telobesedila"/>
        <w:spacing w:after="0" w:line="240" w:lineRule="auto"/>
        <w:jc w:val="both"/>
      </w:pPr>
    </w:p>
    <w:p w:rsidR="00B2466C" w:rsidRPr="00B2466C" w:rsidRDefault="00B2466C" w:rsidP="00B2466C">
      <w:pPr>
        <w:numPr>
          <w:ilvl w:val="1"/>
          <w:numId w:val="1"/>
        </w:numPr>
        <w:jc w:val="both"/>
        <w:rPr>
          <w:rFonts w:ascii="Arial" w:hAnsi="Arial" w:cs="Arial"/>
          <w:sz w:val="20"/>
          <w:szCs w:val="20"/>
          <w:u w:val="single"/>
        </w:rPr>
      </w:pPr>
      <w:r w:rsidRPr="00B2466C">
        <w:rPr>
          <w:rFonts w:ascii="Arial" w:hAnsi="Arial" w:cs="Arial"/>
          <w:sz w:val="20"/>
          <w:szCs w:val="20"/>
          <w:u w:val="single"/>
        </w:rPr>
        <w:lastRenderedPageBreak/>
        <w:t xml:space="preserve">Sistem aktivnega javljanja požara </w:t>
      </w:r>
    </w:p>
    <w:p w:rsidR="00B2466C" w:rsidRDefault="00B2466C" w:rsidP="00B2466C">
      <w:pPr>
        <w:pStyle w:val="Telobesedila"/>
        <w:spacing w:after="0" w:line="240" w:lineRule="auto"/>
        <w:ind w:left="390"/>
        <w:jc w:val="both"/>
      </w:pPr>
      <w:r w:rsidRPr="00274654">
        <w:t>Za poslovne prostore mora najemodajalec</w:t>
      </w:r>
      <w:r>
        <w:t xml:space="preserve"> zagotoviti požarni red, ki mora biti obešen na vidnem mestu.</w:t>
      </w:r>
    </w:p>
    <w:p w:rsidR="00B2466C" w:rsidRDefault="00B2466C" w:rsidP="00B2466C">
      <w:pPr>
        <w:pStyle w:val="Telobesedila"/>
        <w:spacing w:after="0" w:line="240" w:lineRule="auto"/>
        <w:ind w:left="390"/>
        <w:jc w:val="both"/>
      </w:pPr>
      <w:r>
        <w:t xml:space="preserve">Poslovni prostori morajo biti urejeni skladno s predpisi s področja požarne zaščite v stavbah in morajo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B2466C" w:rsidRDefault="00B2466C" w:rsidP="00B2466C">
      <w:pPr>
        <w:pStyle w:val="Telobesedila"/>
        <w:spacing w:after="0" w:line="240" w:lineRule="auto"/>
        <w:ind w:left="390"/>
        <w:jc w:val="both"/>
      </w:pPr>
      <w:r>
        <w:t xml:space="preserve">V prostorih mora biti urejeno požarno javljanje skladno s predpisi in standardi, ki veljajo v Sloveniji. Varovani morajo biti vsi prostori skladno s študijo </w:t>
      </w:r>
      <w:r w:rsidRPr="008507A0">
        <w:t xml:space="preserve">požarne varnosti. Požarni alarm se preko sistema IP INFRANET prenaša na OKC PU Ljubljana, razen če nima </w:t>
      </w:r>
      <w:r w:rsidR="00CD7265" w:rsidRPr="008507A0">
        <w:t xml:space="preserve">ponudnik </w:t>
      </w:r>
      <w:r w:rsidR="00E342D2">
        <w:t xml:space="preserve">že </w:t>
      </w:r>
      <w:r w:rsidRPr="008507A0">
        <w:t>urejenega prenosa požarnega alarma na drug način.</w:t>
      </w:r>
    </w:p>
    <w:p w:rsidR="008507A0" w:rsidRPr="008507A0" w:rsidRDefault="008507A0" w:rsidP="00B2466C">
      <w:pPr>
        <w:pStyle w:val="Telobesedila"/>
        <w:spacing w:after="0" w:line="240" w:lineRule="auto"/>
        <w:ind w:left="390"/>
        <w:jc w:val="both"/>
      </w:pPr>
    </w:p>
    <w:p w:rsidR="00CD7265" w:rsidRPr="008507A0" w:rsidRDefault="00CD7265" w:rsidP="00CD7265">
      <w:pPr>
        <w:numPr>
          <w:ilvl w:val="1"/>
          <w:numId w:val="1"/>
        </w:numPr>
        <w:jc w:val="both"/>
        <w:rPr>
          <w:rFonts w:ascii="Arial" w:hAnsi="Arial" w:cs="Arial"/>
          <w:sz w:val="20"/>
          <w:szCs w:val="20"/>
          <w:u w:val="single"/>
        </w:rPr>
      </w:pPr>
      <w:r w:rsidRPr="008507A0">
        <w:rPr>
          <w:rFonts w:ascii="Arial" w:hAnsi="Arial" w:cs="Arial"/>
          <w:sz w:val="20"/>
          <w:szCs w:val="20"/>
          <w:u w:val="single"/>
        </w:rPr>
        <w:t xml:space="preserve">Telefonsko omrežje </w:t>
      </w:r>
    </w:p>
    <w:p w:rsidR="00B2466C" w:rsidRDefault="00B2466C" w:rsidP="00B2466C">
      <w:pPr>
        <w:pStyle w:val="Telobesedila"/>
        <w:spacing w:after="0" w:line="240" w:lineRule="auto"/>
        <w:ind w:left="390"/>
        <w:jc w:val="both"/>
      </w:pPr>
      <w:r w:rsidRPr="008507A0">
        <w:t xml:space="preserve">Telefonske aparate in požarne pregrade zagotovi naročnik, </w:t>
      </w:r>
      <w:r w:rsidR="00CD7265" w:rsidRPr="008507A0">
        <w:t xml:space="preserve">ker </w:t>
      </w:r>
      <w:r w:rsidRPr="008507A0">
        <w:t>bo lokacija</w:t>
      </w:r>
      <w:r>
        <w:t xml:space="preserve"> povezana v telefonsko omrežje MNZ. Vzdrževanje sistema, odpravo napak in konfiguracijo sistema in telefonskih aparatov zagotavlja naročnik.</w:t>
      </w:r>
    </w:p>
    <w:p w:rsidR="00B2466C" w:rsidRDefault="00B2466C" w:rsidP="00B2466C">
      <w:pPr>
        <w:pStyle w:val="Telobesedila"/>
        <w:spacing w:after="0" w:line="240" w:lineRule="auto"/>
        <w:ind w:left="390"/>
        <w:jc w:val="both"/>
      </w:pPr>
    </w:p>
    <w:p w:rsidR="00B2466C" w:rsidRPr="00B2466C" w:rsidRDefault="00B2466C" w:rsidP="00B2466C">
      <w:pPr>
        <w:numPr>
          <w:ilvl w:val="1"/>
          <w:numId w:val="1"/>
        </w:numPr>
        <w:jc w:val="both"/>
        <w:rPr>
          <w:rFonts w:ascii="Arial" w:hAnsi="Arial" w:cs="Arial"/>
          <w:sz w:val="20"/>
          <w:szCs w:val="20"/>
          <w:u w:val="single"/>
        </w:rPr>
      </w:pPr>
      <w:r w:rsidRPr="00B2466C">
        <w:rPr>
          <w:rFonts w:ascii="Arial" w:hAnsi="Arial" w:cs="Arial"/>
          <w:sz w:val="20"/>
          <w:szCs w:val="20"/>
          <w:u w:val="single"/>
        </w:rPr>
        <w:t xml:space="preserve"> UPS napajanje</w:t>
      </w:r>
    </w:p>
    <w:p w:rsidR="00E342D2" w:rsidRPr="00A403BD" w:rsidRDefault="00B2466C" w:rsidP="00E342D2">
      <w:pPr>
        <w:pStyle w:val="Telobesedila"/>
        <w:spacing w:after="0" w:line="240" w:lineRule="auto"/>
        <w:ind w:left="390"/>
        <w:jc w:val="both"/>
      </w:pPr>
      <w:r>
        <w:t xml:space="preserve">Ponudnik mora </w:t>
      </w:r>
      <w:r w:rsidRPr="00A403BD">
        <w:t>zagotoviti UPS napravo (</w:t>
      </w:r>
      <w:r w:rsidR="00E342D2" w:rsidRPr="00A403BD">
        <w:t>cca</w:t>
      </w:r>
      <w:r w:rsidRPr="00A403BD">
        <w:t xml:space="preserve"> </w:t>
      </w:r>
      <w:r w:rsidR="00E342D2" w:rsidRPr="00A403BD">
        <w:t>12-</w:t>
      </w:r>
      <w:r w:rsidRPr="00A403BD">
        <w:t xml:space="preserve">15 kVA) za neprekinjeno napajanje komunikacijskih omar v sistemskem prostoru in v delovnih prostorih kjer se zahteva UPS </w:t>
      </w:r>
      <w:r w:rsidR="00CD7265" w:rsidRPr="00A403BD">
        <w:t>v</w:t>
      </w:r>
      <w:r w:rsidRPr="00A403BD">
        <w:t>tičnica. UPS mora biti tr</w:t>
      </w:r>
      <w:r w:rsidR="00CD7265" w:rsidRPr="00A403BD">
        <w:t>i</w:t>
      </w:r>
      <w:r w:rsidRPr="00A403BD">
        <w:t>fazni na vhodu in izhodu.</w:t>
      </w:r>
      <w:r w:rsidR="00E342D2" w:rsidRPr="00A403BD">
        <w:t xml:space="preserve"> Podrobnosti so navedene v »Okvirnih napotkih …« v prilogi.</w:t>
      </w:r>
    </w:p>
    <w:p w:rsidR="00B2466C" w:rsidRPr="00A403BD" w:rsidRDefault="00B2466C" w:rsidP="00B2466C">
      <w:pPr>
        <w:pStyle w:val="Telobesedila"/>
        <w:spacing w:after="0" w:line="240" w:lineRule="auto"/>
        <w:ind w:left="390"/>
        <w:jc w:val="both"/>
      </w:pPr>
    </w:p>
    <w:p w:rsidR="00B2466C" w:rsidRPr="00A403BD" w:rsidRDefault="00B2466C" w:rsidP="00B2466C">
      <w:pPr>
        <w:numPr>
          <w:ilvl w:val="1"/>
          <w:numId w:val="1"/>
        </w:numPr>
        <w:jc w:val="both"/>
        <w:rPr>
          <w:rFonts w:ascii="Arial" w:hAnsi="Arial" w:cs="Arial"/>
          <w:sz w:val="20"/>
          <w:szCs w:val="20"/>
          <w:u w:val="single"/>
        </w:rPr>
      </w:pPr>
      <w:r w:rsidRPr="00A403BD">
        <w:rPr>
          <w:rFonts w:ascii="Arial" w:hAnsi="Arial" w:cs="Arial"/>
          <w:sz w:val="20"/>
          <w:szCs w:val="20"/>
          <w:u w:val="single"/>
        </w:rPr>
        <w:t>Delovna mesta</w:t>
      </w:r>
    </w:p>
    <w:p w:rsidR="00B2466C" w:rsidRPr="00A403BD" w:rsidRDefault="00B2466C" w:rsidP="00B2466C">
      <w:pPr>
        <w:pStyle w:val="Telobesedila"/>
        <w:spacing w:after="0" w:line="240" w:lineRule="auto"/>
        <w:ind w:left="390"/>
        <w:jc w:val="both"/>
      </w:pPr>
      <w:r w:rsidRPr="00A403BD">
        <w:t xml:space="preserve">Vsako </w:t>
      </w:r>
      <w:r w:rsidR="00E342D2" w:rsidRPr="00A403BD">
        <w:t xml:space="preserve">možno </w:t>
      </w:r>
      <w:r w:rsidRPr="00A403BD">
        <w:t xml:space="preserve">delovno mesto mora biti opremljeno </w:t>
      </w:r>
      <w:r w:rsidR="00E342D2" w:rsidRPr="00A403BD">
        <w:t xml:space="preserve">vsaj </w:t>
      </w:r>
      <w:r w:rsidRPr="00A403BD">
        <w:t xml:space="preserve">s 4 vtičnicami 230 V, 2 vtičnicama UPS in </w:t>
      </w:r>
      <w:r w:rsidR="00E342D2" w:rsidRPr="00A403BD">
        <w:t>4</w:t>
      </w:r>
      <w:r w:rsidRPr="00A403BD">
        <w:t xml:space="preserve"> priključki RJ45 s kablom FTP.</w:t>
      </w:r>
      <w:r w:rsidR="00E342D2" w:rsidRPr="00A403BD">
        <w:t xml:space="preserve"> Podrobnosti so navedene v »Okvirnih napotkih …« v prilogi</w:t>
      </w:r>
      <w:r w:rsidR="008F5F61" w:rsidRPr="00A403BD">
        <w:t>, kjer se zahteva vsaj kategorija 6. V kolikor so ponujeni prostori že ožičeni, bo najemnik dopustil obstoječe instalacije, če so vsaj kategorije 5e</w:t>
      </w:r>
      <w:r w:rsidR="00E342D2" w:rsidRPr="00A403BD">
        <w:t>.</w:t>
      </w:r>
    </w:p>
    <w:p w:rsidR="00B2466C" w:rsidRPr="00A403BD" w:rsidRDefault="00B2466C" w:rsidP="00B2466C">
      <w:pPr>
        <w:pStyle w:val="Telobesedila"/>
        <w:spacing w:after="0" w:line="240" w:lineRule="auto"/>
        <w:ind w:left="390"/>
        <w:jc w:val="both"/>
      </w:pPr>
    </w:p>
    <w:p w:rsidR="00E342D2" w:rsidRPr="008F5F61" w:rsidRDefault="00B2466C" w:rsidP="00E342D2">
      <w:pPr>
        <w:pStyle w:val="Telobesedila"/>
        <w:spacing w:after="0" w:line="240" w:lineRule="auto"/>
        <w:ind w:left="390"/>
        <w:jc w:val="both"/>
      </w:pPr>
      <w:r w:rsidRPr="00A403BD">
        <w:t>Prostor za mrežni tiskalnik (</w:t>
      </w:r>
      <w:proofErr w:type="spellStart"/>
      <w:r w:rsidRPr="00A403BD">
        <w:t>multifunkcijsko</w:t>
      </w:r>
      <w:proofErr w:type="spellEnd"/>
      <w:r w:rsidRPr="00A403BD">
        <w:t xml:space="preserve"> napravo) se zagotovi na hodniku</w:t>
      </w:r>
      <w:r w:rsidR="00CD7265" w:rsidRPr="00A403BD">
        <w:t xml:space="preserve"> ali namenskem prostoru</w:t>
      </w:r>
      <w:r w:rsidRPr="00A403BD">
        <w:t>.</w:t>
      </w:r>
      <w:r w:rsidR="00E342D2" w:rsidRPr="00A403BD">
        <w:t xml:space="preserve"> 230V vtičnice NISO priključene na UPS razvod in se veže na ločeno varovalko. Velikost in </w:t>
      </w:r>
      <w:r w:rsidR="00E342D2" w:rsidRPr="008F5F61">
        <w:t>opremljenost prostora mora zagotavljati priklop vsaj pet (5) omrežnih naprav.</w:t>
      </w:r>
    </w:p>
    <w:p w:rsidR="00E342D2" w:rsidRPr="008F5F61" w:rsidRDefault="00E342D2" w:rsidP="00E342D2">
      <w:pPr>
        <w:pStyle w:val="Telobesedila"/>
        <w:spacing w:after="0" w:line="240" w:lineRule="auto"/>
        <w:ind w:left="390"/>
        <w:jc w:val="both"/>
      </w:pPr>
    </w:p>
    <w:p w:rsidR="00E342D2" w:rsidRPr="008F5F61" w:rsidRDefault="00E342D2" w:rsidP="00E342D2">
      <w:pPr>
        <w:pStyle w:val="Telobesedila"/>
        <w:spacing w:after="0" w:line="240" w:lineRule="auto"/>
        <w:ind w:left="390"/>
        <w:jc w:val="both"/>
      </w:pPr>
      <w:r w:rsidRPr="008F5F61">
        <w:t>Vsaj na dveh mestih v hodniku (odvisno od razporeda prostorov</w:t>
      </w:r>
      <w:r w:rsidR="008F5F61" w:rsidRPr="008F5F61">
        <w:t>, da se lahko zagotovi pokritost vseh najetih poslovnih prostorov z brezžičnim signalom</w:t>
      </w:r>
      <w:r w:rsidRPr="008F5F61">
        <w:t xml:space="preserve">) in v sejni sobi se na stropu zagotovi priključno mesto za </w:t>
      </w:r>
      <w:proofErr w:type="spellStart"/>
      <w:r w:rsidRPr="008F5F61">
        <w:t>WiFi</w:t>
      </w:r>
      <w:proofErr w:type="spellEnd"/>
      <w:r w:rsidRPr="008F5F61">
        <w:t xml:space="preserve"> dostopno točko (230V UPS vtičnica, lastna varovalka in RJ45 priključek vezan v komunikacijsko omaro).</w:t>
      </w:r>
    </w:p>
    <w:p w:rsidR="00B2466C" w:rsidRPr="008F5F61" w:rsidRDefault="00B2466C" w:rsidP="00B2466C">
      <w:pPr>
        <w:pStyle w:val="Telobesedila"/>
        <w:spacing w:after="0" w:line="240" w:lineRule="auto"/>
        <w:ind w:left="390"/>
        <w:jc w:val="both"/>
      </w:pPr>
    </w:p>
    <w:p w:rsidR="00E53636" w:rsidRPr="008F5F61" w:rsidRDefault="00E53636" w:rsidP="00B2466C">
      <w:pPr>
        <w:pStyle w:val="Telobesedila"/>
        <w:spacing w:after="0" w:line="240" w:lineRule="auto"/>
        <w:ind w:left="390"/>
        <w:jc w:val="both"/>
      </w:pPr>
      <w:r w:rsidRPr="008F5F61">
        <w:t xml:space="preserve">V prostoru za hrambo orožja in pirotehničnih izdelkov ne sme biti </w:t>
      </w:r>
      <w:r w:rsidR="003F71AD" w:rsidRPr="008F5F61">
        <w:t xml:space="preserve">vtičnic, stikal ter </w:t>
      </w:r>
      <w:r w:rsidRPr="008F5F61">
        <w:t>električnih naprav, razen svetil.</w:t>
      </w:r>
      <w:r w:rsidR="003F71AD" w:rsidRPr="008F5F61">
        <w:t xml:space="preserve"> Prav tako se v prostoru ne smejo uporabljati razdelilci, sklopke ali varovalke.</w:t>
      </w:r>
      <w:r w:rsidRPr="008F5F61">
        <w:t xml:space="preserve"> Stikalo za razsvetljavo se mora nahajati zunaj prostora.</w:t>
      </w:r>
    </w:p>
    <w:p w:rsidR="00B2466C" w:rsidRPr="008F5F61" w:rsidRDefault="00B2466C" w:rsidP="00B2466C">
      <w:pPr>
        <w:pStyle w:val="Telobesedila"/>
        <w:spacing w:after="0" w:line="240" w:lineRule="auto"/>
        <w:ind w:left="390"/>
        <w:jc w:val="both"/>
      </w:pPr>
    </w:p>
    <w:p w:rsidR="00B2466C" w:rsidRPr="008F5F61" w:rsidRDefault="008F5F61" w:rsidP="00B2466C">
      <w:pPr>
        <w:numPr>
          <w:ilvl w:val="1"/>
          <w:numId w:val="1"/>
        </w:numPr>
        <w:jc w:val="both"/>
        <w:rPr>
          <w:rFonts w:ascii="Arial" w:hAnsi="Arial" w:cs="Arial"/>
          <w:sz w:val="20"/>
          <w:szCs w:val="20"/>
          <w:u w:val="single"/>
        </w:rPr>
      </w:pPr>
      <w:r>
        <w:rPr>
          <w:rFonts w:ascii="Arial" w:hAnsi="Arial" w:cs="Arial"/>
          <w:sz w:val="20"/>
          <w:szCs w:val="20"/>
          <w:u w:val="single"/>
        </w:rPr>
        <w:t>Sistemski prostor</w:t>
      </w:r>
    </w:p>
    <w:p w:rsidR="00282B14" w:rsidRPr="00A403BD" w:rsidRDefault="00CD7265" w:rsidP="00282B14">
      <w:pPr>
        <w:pStyle w:val="Telobesedila"/>
        <w:spacing w:after="0" w:line="240" w:lineRule="auto"/>
        <w:ind w:left="390"/>
        <w:jc w:val="both"/>
      </w:pPr>
      <w:r w:rsidRPr="008F5F61">
        <w:t xml:space="preserve">Ponudnik </w:t>
      </w:r>
      <w:r w:rsidR="00B2466C" w:rsidRPr="008F5F61">
        <w:t xml:space="preserve">mora v </w:t>
      </w:r>
      <w:r w:rsidR="00E342D2" w:rsidRPr="008F5F61">
        <w:t xml:space="preserve">sistemskem </w:t>
      </w:r>
      <w:r w:rsidR="00B2466C" w:rsidRPr="008F5F61">
        <w:t>prostor</w:t>
      </w:r>
      <w:r w:rsidR="00E342D2" w:rsidRPr="008F5F61">
        <w:t>u</w:t>
      </w:r>
      <w:r w:rsidR="00B2466C" w:rsidRPr="007622B1">
        <w:t xml:space="preserve"> zagotoviti komunikacijsko omaro 19˝ 46HE in globine </w:t>
      </w:r>
      <w:r w:rsidR="00A735B9" w:rsidRPr="007622B1">
        <w:t xml:space="preserve">vsaj </w:t>
      </w:r>
      <w:r w:rsidR="00B2466C" w:rsidRPr="007622B1">
        <w:t xml:space="preserve">1000 </w:t>
      </w:r>
      <w:r w:rsidR="00A735B9" w:rsidRPr="007622B1">
        <w:t>m</w:t>
      </w:r>
      <w:r w:rsidR="00B2466C" w:rsidRPr="007622B1">
        <w:t xml:space="preserve">m, z ustreznim napajanjem UPS 230 V, za namestitev naročnikove aktivne računalniške opreme. </w:t>
      </w:r>
      <w:r w:rsidR="00282B14" w:rsidRPr="007622B1">
        <w:t>V ločeni</w:t>
      </w:r>
      <w:r w:rsidR="00282B14" w:rsidRPr="00A403BD">
        <w:t xml:space="preserve"> omari naj bo zaključeno ožičenje kamer in zagotovljenega dovolj prostora za nameščenje sistemske video opreme (snemalnik, napajalniki, …). </w:t>
      </w:r>
      <w:r w:rsidR="008F5F61">
        <w:t>Sistemski prostor</w:t>
      </w:r>
      <w:r w:rsidR="00282B14" w:rsidRPr="00A403BD">
        <w:t xml:space="preserve"> mora biti ločen za poslovne prostore naročnika od morebitnih drugih </w:t>
      </w:r>
      <w:r w:rsidR="00352BE3">
        <w:t>sistemskih prostorov</w:t>
      </w:r>
      <w:r w:rsidR="00282B14" w:rsidRPr="00A403BD">
        <w:t xml:space="preserve"> na ponujeni lokaciji in v sklopu ponujenih varovanih prostorov.</w:t>
      </w:r>
    </w:p>
    <w:p w:rsidR="00B2466C" w:rsidRPr="00A403BD" w:rsidRDefault="00B2466C" w:rsidP="00B2466C">
      <w:pPr>
        <w:pStyle w:val="Telobesedila"/>
        <w:spacing w:after="0" w:line="240" w:lineRule="auto"/>
        <w:jc w:val="both"/>
      </w:pPr>
    </w:p>
    <w:p w:rsidR="00B2466C" w:rsidRPr="00A403BD" w:rsidRDefault="00B2466C" w:rsidP="00B2466C">
      <w:pPr>
        <w:numPr>
          <w:ilvl w:val="1"/>
          <w:numId w:val="1"/>
        </w:numPr>
        <w:jc w:val="both"/>
        <w:rPr>
          <w:rFonts w:ascii="Arial" w:hAnsi="Arial" w:cs="Arial"/>
          <w:sz w:val="20"/>
          <w:szCs w:val="20"/>
          <w:u w:val="single"/>
        </w:rPr>
      </w:pPr>
      <w:r w:rsidRPr="00A403BD">
        <w:rPr>
          <w:rFonts w:ascii="Arial" w:hAnsi="Arial" w:cs="Arial"/>
          <w:sz w:val="20"/>
          <w:szCs w:val="20"/>
          <w:u w:val="single"/>
        </w:rPr>
        <w:t>Aktivna računalniška oprema</w:t>
      </w:r>
    </w:p>
    <w:p w:rsidR="00B2466C" w:rsidRPr="00A403BD" w:rsidRDefault="00B2466C" w:rsidP="00B2466C">
      <w:pPr>
        <w:pStyle w:val="Telobesedila"/>
        <w:spacing w:after="0" w:line="240" w:lineRule="auto"/>
        <w:ind w:left="390"/>
        <w:jc w:val="both"/>
      </w:pPr>
      <w:r w:rsidRPr="00A403BD">
        <w:t xml:space="preserve">Vso potrebno aktivno računalniško opremo (delovno postajo, stikala, usmerjevalnike, strežnike, skenerje, tiskalnike, optične pretvornike, modeme) zagotovi </w:t>
      </w:r>
      <w:r w:rsidR="00CD7265" w:rsidRPr="00A403BD">
        <w:t>naročnik</w:t>
      </w:r>
      <w:r w:rsidRPr="00A403BD">
        <w:t>.</w:t>
      </w:r>
    </w:p>
    <w:p w:rsidR="00763776" w:rsidRPr="00A403BD" w:rsidRDefault="00763776" w:rsidP="00B2466C">
      <w:pPr>
        <w:spacing w:line="260" w:lineRule="exact"/>
        <w:ind w:left="470"/>
        <w:jc w:val="both"/>
        <w:rPr>
          <w:rFonts w:ascii="Arial" w:hAnsi="Arial" w:cs="Arial"/>
          <w:sz w:val="20"/>
          <w:szCs w:val="20"/>
        </w:rPr>
      </w:pPr>
    </w:p>
    <w:p w:rsidR="00B2466C" w:rsidRPr="00A403BD" w:rsidRDefault="00B2466C" w:rsidP="00B2466C">
      <w:pPr>
        <w:pStyle w:val="Telobesedila"/>
        <w:spacing w:after="0" w:line="240" w:lineRule="auto"/>
        <w:jc w:val="both"/>
      </w:pPr>
    </w:p>
    <w:p w:rsidR="00B2466C" w:rsidRPr="00A403BD" w:rsidRDefault="00B2466C" w:rsidP="00B2466C">
      <w:pPr>
        <w:numPr>
          <w:ilvl w:val="0"/>
          <w:numId w:val="1"/>
        </w:numPr>
        <w:jc w:val="both"/>
        <w:rPr>
          <w:rFonts w:ascii="Arial" w:hAnsi="Arial" w:cs="Arial"/>
          <w:b/>
          <w:sz w:val="20"/>
          <w:szCs w:val="20"/>
        </w:rPr>
      </w:pPr>
      <w:r w:rsidRPr="00A403BD">
        <w:rPr>
          <w:rFonts w:ascii="Arial" w:hAnsi="Arial" w:cs="Arial"/>
          <w:b/>
          <w:sz w:val="20"/>
          <w:szCs w:val="20"/>
        </w:rPr>
        <w:t>Velikost prostorov in pohištvena oprema</w:t>
      </w:r>
    </w:p>
    <w:p w:rsidR="00B2466C" w:rsidRDefault="00B2466C" w:rsidP="00B2466C">
      <w:pPr>
        <w:pStyle w:val="Telobesedila"/>
        <w:spacing w:after="0" w:line="240" w:lineRule="auto"/>
        <w:ind w:left="360"/>
        <w:jc w:val="both"/>
        <w:rPr>
          <w:b/>
        </w:rPr>
      </w:pPr>
    </w:p>
    <w:p w:rsidR="00B2466C" w:rsidRDefault="00B2466C" w:rsidP="00B2466C">
      <w:pPr>
        <w:pStyle w:val="Telobesedila"/>
        <w:spacing w:after="0" w:line="240" w:lineRule="auto"/>
        <w:jc w:val="both"/>
      </w:pPr>
      <w:r>
        <w:t xml:space="preserve">Ponudnik mora zagotavljati poslovne </w:t>
      </w:r>
      <w:r w:rsidRPr="00127CE5">
        <w:t xml:space="preserve">prostore za </w:t>
      </w:r>
      <w:r w:rsidR="002A019D" w:rsidRPr="00127CE5">
        <w:t>30</w:t>
      </w:r>
      <w:r w:rsidRPr="00127CE5">
        <w:t xml:space="preserve"> zaposlenih</w:t>
      </w:r>
      <w:r>
        <w:t>, ki izpolnjujejo naslednje prostorske pogoje:</w:t>
      </w:r>
    </w:p>
    <w:p w:rsidR="00B2466C" w:rsidRPr="00340F9B" w:rsidRDefault="008F1F56" w:rsidP="00B2466C">
      <w:pPr>
        <w:pStyle w:val="Telobesedila"/>
        <w:numPr>
          <w:ilvl w:val="0"/>
          <w:numId w:val="22"/>
        </w:numPr>
        <w:spacing w:after="0" w:line="240" w:lineRule="auto"/>
        <w:jc w:val="both"/>
      </w:pPr>
      <w:r w:rsidRPr="002A019D">
        <w:t>okvirna zahtevana</w:t>
      </w:r>
      <w:r>
        <w:t xml:space="preserve"> </w:t>
      </w:r>
      <w:r w:rsidR="00B2466C" w:rsidRPr="00274654">
        <w:t>skupna površina delovni</w:t>
      </w:r>
      <w:r w:rsidR="00B2466C">
        <w:t xml:space="preserve">h </w:t>
      </w:r>
      <w:r w:rsidR="00B2466C" w:rsidRPr="002A019D">
        <w:t xml:space="preserve">prostorov </w:t>
      </w:r>
      <w:r w:rsidRPr="002A019D">
        <w:t xml:space="preserve">(pisarniški </w:t>
      </w:r>
      <w:r w:rsidRPr="00340F9B">
        <w:t>prostori) znaša</w:t>
      </w:r>
      <w:r w:rsidR="00B2466C" w:rsidRPr="00340F9B">
        <w:t xml:space="preserve"> </w:t>
      </w:r>
      <w:r w:rsidR="00153000" w:rsidRPr="00340F9B">
        <w:t>29</w:t>
      </w:r>
      <w:r w:rsidR="002A019D" w:rsidRPr="00340F9B">
        <w:t>0</w:t>
      </w:r>
      <w:r w:rsidR="00B2466C" w:rsidRPr="00340F9B">
        <w:t xml:space="preserve"> m2 </w:t>
      </w:r>
    </w:p>
    <w:p w:rsidR="00B2466C" w:rsidRPr="00340F9B" w:rsidRDefault="008F1F56" w:rsidP="007F12B0">
      <w:pPr>
        <w:pStyle w:val="Telobesedila"/>
        <w:numPr>
          <w:ilvl w:val="0"/>
          <w:numId w:val="22"/>
        </w:numPr>
        <w:spacing w:after="0" w:line="240" w:lineRule="auto"/>
        <w:jc w:val="both"/>
      </w:pPr>
      <w:r w:rsidRPr="00340F9B">
        <w:lastRenderedPageBreak/>
        <w:t xml:space="preserve">okvirna zahtevana </w:t>
      </w:r>
      <w:r w:rsidR="00B2466C" w:rsidRPr="00340F9B">
        <w:t xml:space="preserve">skupna površina drugih prostorov, vključno s </w:t>
      </w:r>
      <w:r w:rsidRPr="00340F9B">
        <w:t xml:space="preserve">sanitarijami in notranjimi </w:t>
      </w:r>
      <w:r w:rsidR="00B2466C" w:rsidRPr="00340F9B">
        <w:t>komunikacijami med delo</w:t>
      </w:r>
      <w:r w:rsidRPr="00340F9B">
        <w:t>vnimi prostori, znaša</w:t>
      </w:r>
      <w:r w:rsidR="00B2466C" w:rsidRPr="00340F9B">
        <w:t xml:space="preserve"> </w:t>
      </w:r>
      <w:r w:rsidR="00907C98" w:rsidRPr="00340F9B">
        <w:t>1</w:t>
      </w:r>
      <w:r w:rsidR="00153000" w:rsidRPr="00340F9B">
        <w:t>3</w:t>
      </w:r>
      <w:r w:rsidR="00907C98" w:rsidRPr="00340F9B">
        <w:t>0</w:t>
      </w:r>
      <w:r w:rsidR="00B2466C" w:rsidRPr="00340F9B">
        <w:t xml:space="preserve"> m2 </w:t>
      </w:r>
    </w:p>
    <w:p w:rsidR="00B2466C" w:rsidRPr="00274654" w:rsidRDefault="008F1F56" w:rsidP="00B2466C">
      <w:pPr>
        <w:pStyle w:val="Telobesedila"/>
        <w:numPr>
          <w:ilvl w:val="0"/>
          <w:numId w:val="22"/>
        </w:numPr>
        <w:spacing w:after="0" w:line="240" w:lineRule="auto"/>
        <w:jc w:val="both"/>
      </w:pPr>
      <w:r w:rsidRPr="00340F9B">
        <w:t xml:space="preserve">okvirna zahtevana </w:t>
      </w:r>
      <w:r w:rsidR="00B2466C" w:rsidRPr="00340F9B">
        <w:t xml:space="preserve">skupna </w:t>
      </w:r>
      <w:r w:rsidRPr="00340F9B">
        <w:t xml:space="preserve">uporabna (poslovna) </w:t>
      </w:r>
      <w:r w:rsidR="00B2466C" w:rsidRPr="00340F9B">
        <w:t xml:space="preserve">površina prostorov znaša </w:t>
      </w:r>
      <w:r w:rsidR="002A019D" w:rsidRPr="00340F9B">
        <w:t>4</w:t>
      </w:r>
      <w:r w:rsidR="00153000" w:rsidRPr="00340F9B">
        <w:t>2</w:t>
      </w:r>
      <w:r w:rsidR="00907C98" w:rsidRPr="00340F9B">
        <w:t>0</w:t>
      </w:r>
      <w:r w:rsidR="00B2466C" w:rsidRPr="00274654">
        <w:t xml:space="preserve"> m2.</w:t>
      </w:r>
    </w:p>
    <w:p w:rsidR="00B2466C" w:rsidRPr="00274654" w:rsidRDefault="00B2466C" w:rsidP="00B2466C">
      <w:pPr>
        <w:pStyle w:val="Telobesedila"/>
        <w:spacing w:after="0" w:line="240" w:lineRule="auto"/>
        <w:jc w:val="both"/>
        <w:rPr>
          <w:b/>
        </w:rPr>
      </w:pPr>
    </w:p>
    <w:p w:rsidR="00B2466C" w:rsidRPr="00A403BD" w:rsidRDefault="00B2466C" w:rsidP="00B2466C">
      <w:pPr>
        <w:pStyle w:val="Telobesedila"/>
        <w:spacing w:after="0" w:line="240" w:lineRule="auto"/>
        <w:jc w:val="both"/>
      </w:pPr>
      <w:r w:rsidRPr="00274654">
        <w:t xml:space="preserve">Možna odstopanja </w:t>
      </w:r>
      <w:r w:rsidRPr="002A019D">
        <w:t xml:space="preserve">pri </w:t>
      </w:r>
      <w:r w:rsidR="002A019D">
        <w:t>skupni</w:t>
      </w:r>
      <w:r w:rsidR="00907C98">
        <w:t xml:space="preserve"> </w:t>
      </w:r>
      <w:r w:rsidR="00907C98" w:rsidRPr="00340F9B">
        <w:t>uporabni</w:t>
      </w:r>
      <w:r w:rsidR="002A019D" w:rsidRPr="00340F9B">
        <w:t xml:space="preserve"> </w:t>
      </w:r>
      <w:r w:rsidRPr="00A403BD">
        <w:t>površin</w:t>
      </w:r>
      <w:r w:rsidR="002A019D" w:rsidRPr="00A403BD">
        <w:t>i</w:t>
      </w:r>
      <w:r w:rsidRPr="00A403BD">
        <w:t xml:space="preserve"> </w:t>
      </w:r>
      <w:r w:rsidR="008F1F56" w:rsidRPr="00A403BD">
        <w:t xml:space="preserve">so </w:t>
      </w:r>
      <w:r w:rsidRPr="00A403BD">
        <w:t xml:space="preserve">do </w:t>
      </w:r>
      <w:r w:rsidR="00907C98" w:rsidRPr="00A403BD">
        <w:t>5</w:t>
      </w:r>
      <w:r w:rsidRPr="00A403BD">
        <w:t xml:space="preserve">% navzdol </w:t>
      </w:r>
      <w:r w:rsidR="008F1F56" w:rsidRPr="00A403BD">
        <w:t xml:space="preserve">in </w:t>
      </w:r>
      <w:r w:rsidRPr="00A403BD">
        <w:t>do 1</w:t>
      </w:r>
      <w:r w:rsidR="00153000" w:rsidRPr="00A403BD">
        <w:t>5</w:t>
      </w:r>
      <w:r w:rsidRPr="00A403BD">
        <w:t>% navzgor.</w:t>
      </w:r>
    </w:p>
    <w:p w:rsidR="00B2466C" w:rsidRPr="00A403BD" w:rsidRDefault="00B2466C" w:rsidP="00B2466C">
      <w:pPr>
        <w:pStyle w:val="Telobesedila"/>
        <w:spacing w:after="0" w:line="240" w:lineRule="auto"/>
        <w:jc w:val="both"/>
      </w:pPr>
    </w:p>
    <w:p w:rsidR="00B2466C" w:rsidRPr="00A403BD" w:rsidRDefault="00B2466C" w:rsidP="00B2466C">
      <w:pPr>
        <w:pStyle w:val="Telobesedila"/>
        <w:spacing w:after="0" w:line="240" w:lineRule="auto"/>
        <w:jc w:val="both"/>
      </w:pPr>
      <w:r w:rsidRPr="00A403BD">
        <w:t xml:space="preserve">Okvirno se potrebuje </w:t>
      </w:r>
      <w:r w:rsidR="002A019D" w:rsidRPr="00A403BD">
        <w:t>1</w:t>
      </w:r>
      <w:r w:rsidR="00907C98" w:rsidRPr="00A403BD">
        <w:t>7</w:t>
      </w:r>
      <w:r w:rsidRPr="00A403BD">
        <w:t xml:space="preserve"> pisarn, od tega </w:t>
      </w:r>
      <w:r w:rsidR="002A019D" w:rsidRPr="00A403BD">
        <w:t>6</w:t>
      </w:r>
      <w:r w:rsidRPr="00A403BD">
        <w:t xml:space="preserve"> za eno delovno mesto, </w:t>
      </w:r>
      <w:r w:rsidR="00907C98" w:rsidRPr="00A403BD">
        <w:t>9</w:t>
      </w:r>
      <w:r w:rsidRPr="00A403BD">
        <w:t xml:space="preserve"> za dva delovna mesta in </w:t>
      </w:r>
      <w:r w:rsidR="00907C98" w:rsidRPr="00A403BD">
        <w:t>2</w:t>
      </w:r>
      <w:r w:rsidR="008F1F56" w:rsidRPr="00A403BD">
        <w:t xml:space="preserve"> pisarn</w:t>
      </w:r>
      <w:r w:rsidR="00907C98" w:rsidRPr="00A403BD">
        <w:t>i</w:t>
      </w:r>
      <w:r w:rsidRPr="00A403BD">
        <w:t xml:space="preserve"> za tri delovna mesta.</w:t>
      </w:r>
    </w:p>
    <w:p w:rsidR="00B2466C" w:rsidRPr="00A403BD" w:rsidRDefault="00B2466C" w:rsidP="00B2466C">
      <w:pPr>
        <w:pStyle w:val="Telobesedila"/>
        <w:spacing w:after="0" w:line="240" w:lineRule="auto"/>
        <w:jc w:val="both"/>
      </w:pPr>
    </w:p>
    <w:p w:rsidR="00B2466C" w:rsidRDefault="00B2466C" w:rsidP="00B2466C">
      <w:pPr>
        <w:pStyle w:val="Telobesedila"/>
        <w:spacing w:after="0" w:line="240" w:lineRule="auto"/>
        <w:jc w:val="both"/>
      </w:pPr>
      <w:r w:rsidRPr="00274654">
        <w:t>V zgoraj navedenih površinah so zajete vse površine delovnih in drugih</w:t>
      </w:r>
      <w:r>
        <w:t xml:space="preserve"> poslovnih prostorov brez skupnih komunikacijskih ter tehničnih prostorov stavbe. Ponudnik mora v svoji ponudbi upoštevati ostale morebitne prostore, ki niso zajeti v zahtevanih prostorih. Površina skupnih prostorov stavbe v ponudbi za najem ne sme biti zajeta, njihov najem oziroma souporaba mora biti zajeta v ceni m2 poslovnih prostorov.    </w:t>
      </w:r>
    </w:p>
    <w:p w:rsidR="00B2466C" w:rsidRDefault="00B2466C" w:rsidP="00B2466C">
      <w:pPr>
        <w:pStyle w:val="Telobesedila"/>
        <w:spacing w:after="0" w:line="240" w:lineRule="auto"/>
        <w:jc w:val="both"/>
      </w:pPr>
    </w:p>
    <w:p w:rsidR="00B2466C" w:rsidRDefault="00B2466C" w:rsidP="00B2466C">
      <w:pPr>
        <w:pStyle w:val="Telobesedila"/>
        <w:spacing w:after="0" w:line="240" w:lineRule="auto"/>
        <w:jc w:val="both"/>
      </w:pPr>
      <w:r>
        <w:t>Vse prilagoditve oz. finalizacija prostorov morajo biti zajeta v ceni.</w:t>
      </w:r>
    </w:p>
    <w:p w:rsidR="00B2466C" w:rsidRDefault="00B2466C" w:rsidP="00B2466C">
      <w:pPr>
        <w:pStyle w:val="Telobesedila"/>
        <w:spacing w:after="0" w:line="240" w:lineRule="auto"/>
        <w:jc w:val="both"/>
      </w:pPr>
    </w:p>
    <w:p w:rsidR="00B2466C" w:rsidRPr="008F5F61" w:rsidRDefault="00B2466C" w:rsidP="00B2466C">
      <w:pPr>
        <w:pStyle w:val="Telobesedila"/>
        <w:spacing w:after="0" w:line="240" w:lineRule="auto"/>
        <w:jc w:val="both"/>
        <w:rPr>
          <w:rFonts w:cs="Arial"/>
          <w:szCs w:val="20"/>
        </w:rPr>
      </w:pPr>
      <w:r w:rsidRPr="008F5F61">
        <w:t>Prostori morajo biti opremljeni s pohištveno opremo, ki mora biti enovita in v skladu z</w:t>
      </w:r>
      <w:r w:rsidRPr="008F5F61">
        <w:rPr>
          <w:rFonts w:cs="Arial"/>
          <w:szCs w:val="20"/>
        </w:rPr>
        <w:t xml:space="preserve"> Merili za ureditev poslovnih prostorov za potrebe vladnih proračunskih uporabnikov, različica 4.0 (št. 35200-3/2018/9, 30. 8. 2018). Pohištvena oprema se zagotovi za </w:t>
      </w:r>
      <w:r w:rsidR="008F1F56" w:rsidRPr="008F5F61">
        <w:rPr>
          <w:rFonts w:cs="Arial"/>
          <w:szCs w:val="20"/>
        </w:rPr>
        <w:t xml:space="preserve">vse </w:t>
      </w:r>
      <w:r w:rsidRPr="008F5F61">
        <w:rPr>
          <w:rFonts w:cs="Arial"/>
          <w:szCs w:val="20"/>
        </w:rPr>
        <w:t>prostore</w:t>
      </w:r>
      <w:r w:rsidR="008F1F56" w:rsidRPr="008F5F61">
        <w:rPr>
          <w:rFonts w:cs="Arial"/>
          <w:szCs w:val="20"/>
        </w:rPr>
        <w:t xml:space="preserve"> v celoti</w:t>
      </w:r>
      <w:r w:rsidRPr="008F5F61">
        <w:rPr>
          <w:rFonts w:cs="Arial"/>
          <w:szCs w:val="20"/>
        </w:rPr>
        <w:t>. Oprema ne sme biti starejša od 5 let.</w:t>
      </w:r>
      <w:r w:rsidR="000E71AD" w:rsidRPr="008F5F61">
        <w:rPr>
          <w:rFonts w:cs="Arial"/>
          <w:szCs w:val="20"/>
        </w:rPr>
        <w:t xml:space="preserve"> Prostor za hrambo orožja in pirotehničnih izdelkov mora biti opremljen z 2 ognjevarnimi omarami</w:t>
      </w:r>
      <w:r w:rsidR="000E0F5D" w:rsidRPr="008F5F61">
        <w:rPr>
          <w:rFonts w:cs="Arial"/>
          <w:szCs w:val="20"/>
        </w:rPr>
        <w:t xml:space="preserve"> dimenzij </w:t>
      </w:r>
      <w:r w:rsidR="00F434A5" w:rsidRPr="008F5F61">
        <w:rPr>
          <w:rFonts w:cs="Arial"/>
          <w:szCs w:val="20"/>
        </w:rPr>
        <w:t xml:space="preserve">(š) 1.200 </w:t>
      </w:r>
      <w:r w:rsidR="000E0F5D" w:rsidRPr="008F5F61">
        <w:rPr>
          <w:rFonts w:cs="Arial"/>
          <w:szCs w:val="20"/>
        </w:rPr>
        <w:t xml:space="preserve">x </w:t>
      </w:r>
      <w:r w:rsidR="00F434A5" w:rsidRPr="008F5F61">
        <w:rPr>
          <w:rFonts w:cs="Arial"/>
          <w:szCs w:val="20"/>
        </w:rPr>
        <w:t>(g) 520</w:t>
      </w:r>
      <w:r w:rsidR="000E0F5D" w:rsidRPr="008F5F61">
        <w:rPr>
          <w:rFonts w:cs="Arial"/>
          <w:szCs w:val="20"/>
        </w:rPr>
        <w:t xml:space="preserve"> x</w:t>
      </w:r>
      <w:r w:rsidR="00F434A5" w:rsidRPr="008F5F61">
        <w:rPr>
          <w:rFonts w:cs="Arial"/>
          <w:szCs w:val="20"/>
        </w:rPr>
        <w:t xml:space="preserve"> (v)</w:t>
      </w:r>
      <w:r w:rsidR="000E0F5D" w:rsidRPr="008F5F61">
        <w:rPr>
          <w:rFonts w:cs="Arial"/>
          <w:szCs w:val="20"/>
        </w:rPr>
        <w:t xml:space="preserve"> </w:t>
      </w:r>
      <w:r w:rsidR="00F434A5" w:rsidRPr="008F5F61">
        <w:rPr>
          <w:rFonts w:cs="Arial"/>
          <w:szCs w:val="20"/>
        </w:rPr>
        <w:t>1.950 mm</w:t>
      </w:r>
      <w:r w:rsidR="000E71AD" w:rsidRPr="008F5F61">
        <w:rPr>
          <w:rFonts w:cs="Arial"/>
          <w:szCs w:val="20"/>
        </w:rPr>
        <w:t xml:space="preserve">, ki morata </w:t>
      </w:r>
      <w:r w:rsidR="000E71AD" w:rsidRPr="008F5F61">
        <w:rPr>
          <w:rFonts w:ascii="Helv" w:hAnsi="Helv" w:cs="Helv"/>
          <w:szCs w:val="20"/>
        </w:rPr>
        <w:t>ustrezati standardu EN 1143-1.</w:t>
      </w:r>
      <w:r w:rsidR="000E0F5D" w:rsidRPr="008F5F61">
        <w:rPr>
          <w:rFonts w:ascii="Helv" w:hAnsi="Helv" w:cs="Helv"/>
          <w:szCs w:val="20"/>
        </w:rPr>
        <w:t xml:space="preserve"> </w:t>
      </w:r>
    </w:p>
    <w:p w:rsidR="00F50C09" w:rsidRPr="008F5F61" w:rsidRDefault="00F50C09" w:rsidP="00446405">
      <w:pPr>
        <w:jc w:val="both"/>
        <w:rPr>
          <w:rFonts w:ascii="Arial" w:hAnsi="Arial" w:cs="Arial"/>
          <w:sz w:val="20"/>
          <w:szCs w:val="20"/>
        </w:rPr>
      </w:pPr>
    </w:p>
    <w:p w:rsidR="00F732E1" w:rsidRPr="007622B1" w:rsidRDefault="00140EF4" w:rsidP="00446405">
      <w:pPr>
        <w:spacing w:line="260" w:lineRule="exact"/>
        <w:ind w:left="40"/>
        <w:jc w:val="both"/>
        <w:rPr>
          <w:rFonts w:ascii="Arial" w:hAnsi="Arial" w:cs="Arial"/>
          <w:sz w:val="20"/>
          <w:szCs w:val="20"/>
        </w:rPr>
      </w:pPr>
      <w:r w:rsidRPr="008F5F61">
        <w:rPr>
          <w:rFonts w:ascii="Arial" w:hAnsi="Arial" w:cs="Arial"/>
          <w:sz w:val="20"/>
          <w:szCs w:val="20"/>
        </w:rPr>
        <w:t>Parkirna mesta:</w:t>
      </w:r>
      <w:r w:rsidR="004133BF" w:rsidRPr="008F5F61">
        <w:rPr>
          <w:rFonts w:ascii="Arial" w:hAnsi="Arial" w:cs="Arial"/>
          <w:sz w:val="20"/>
          <w:szCs w:val="20"/>
        </w:rPr>
        <w:t xml:space="preserve"> </w:t>
      </w:r>
      <w:r w:rsidR="008D6E59" w:rsidRPr="008F5F61">
        <w:rPr>
          <w:rFonts w:ascii="Arial" w:hAnsi="Arial" w:cs="Arial"/>
          <w:sz w:val="20"/>
          <w:szCs w:val="20"/>
        </w:rPr>
        <w:t>Najemodajalec</w:t>
      </w:r>
      <w:r w:rsidR="008D6E59" w:rsidRPr="007622B1">
        <w:rPr>
          <w:rFonts w:ascii="Arial" w:hAnsi="Arial" w:cs="Arial"/>
          <w:sz w:val="20"/>
          <w:szCs w:val="20"/>
        </w:rPr>
        <w:t xml:space="preserve"> mora zagotoviti </w:t>
      </w:r>
      <w:r w:rsidR="000E71AD" w:rsidRPr="007622B1">
        <w:rPr>
          <w:rFonts w:ascii="Arial" w:hAnsi="Arial" w:cs="Arial"/>
          <w:sz w:val="20"/>
          <w:szCs w:val="20"/>
        </w:rPr>
        <w:t>10</w:t>
      </w:r>
      <w:r w:rsidR="00446405" w:rsidRPr="007622B1">
        <w:rPr>
          <w:rFonts w:ascii="Arial" w:hAnsi="Arial" w:cs="Arial"/>
          <w:sz w:val="20"/>
          <w:szCs w:val="20"/>
        </w:rPr>
        <w:t xml:space="preserve"> parkirn</w:t>
      </w:r>
      <w:r w:rsidR="00C3328B" w:rsidRPr="007622B1">
        <w:rPr>
          <w:rFonts w:ascii="Arial" w:hAnsi="Arial" w:cs="Arial"/>
          <w:sz w:val="20"/>
          <w:szCs w:val="20"/>
        </w:rPr>
        <w:t>ih</w:t>
      </w:r>
      <w:r w:rsidR="008D6E59" w:rsidRPr="007622B1">
        <w:rPr>
          <w:rFonts w:ascii="Arial" w:hAnsi="Arial" w:cs="Arial"/>
          <w:sz w:val="20"/>
          <w:szCs w:val="20"/>
        </w:rPr>
        <w:t xml:space="preserve"> mest in pr</w:t>
      </w:r>
      <w:r w:rsidR="00301D93" w:rsidRPr="007622B1">
        <w:rPr>
          <w:rFonts w:ascii="Arial" w:hAnsi="Arial" w:cs="Arial"/>
          <w:sz w:val="20"/>
          <w:szCs w:val="20"/>
        </w:rPr>
        <w:t>o</w:t>
      </w:r>
      <w:r w:rsidR="008D6E59" w:rsidRPr="007622B1">
        <w:rPr>
          <w:rFonts w:ascii="Arial" w:hAnsi="Arial" w:cs="Arial"/>
          <w:sz w:val="20"/>
          <w:szCs w:val="20"/>
        </w:rPr>
        <w:t xml:space="preserve">stor </w:t>
      </w:r>
      <w:r w:rsidR="00446405" w:rsidRPr="007622B1">
        <w:rPr>
          <w:rFonts w:ascii="Arial" w:hAnsi="Arial" w:cs="Arial"/>
          <w:sz w:val="20"/>
          <w:szCs w:val="20"/>
        </w:rPr>
        <w:t>s</w:t>
      </w:r>
      <w:r w:rsidR="008D6E59" w:rsidRPr="007622B1">
        <w:rPr>
          <w:rFonts w:ascii="Arial" w:hAnsi="Arial" w:cs="Arial"/>
          <w:sz w:val="20"/>
          <w:szCs w:val="20"/>
        </w:rPr>
        <w:t xml:space="preserve"> stojal</w:t>
      </w:r>
      <w:r w:rsidR="00446405" w:rsidRPr="007622B1">
        <w:rPr>
          <w:rFonts w:ascii="Arial" w:hAnsi="Arial" w:cs="Arial"/>
          <w:sz w:val="20"/>
          <w:szCs w:val="20"/>
        </w:rPr>
        <w:t>i</w:t>
      </w:r>
      <w:r w:rsidR="008D6E59" w:rsidRPr="007622B1">
        <w:rPr>
          <w:rFonts w:ascii="Arial" w:hAnsi="Arial" w:cs="Arial"/>
          <w:sz w:val="20"/>
          <w:szCs w:val="20"/>
        </w:rPr>
        <w:t xml:space="preserve"> za </w:t>
      </w:r>
      <w:r w:rsidR="00340F9B" w:rsidRPr="007622B1">
        <w:rPr>
          <w:rFonts w:ascii="Arial" w:hAnsi="Arial" w:cs="Arial"/>
          <w:sz w:val="20"/>
          <w:szCs w:val="20"/>
        </w:rPr>
        <w:t>vsaj 5</w:t>
      </w:r>
      <w:r w:rsidR="008D6E59" w:rsidRPr="007622B1">
        <w:rPr>
          <w:rFonts w:ascii="Arial" w:hAnsi="Arial" w:cs="Arial"/>
          <w:sz w:val="20"/>
          <w:szCs w:val="20"/>
        </w:rPr>
        <w:t xml:space="preserve"> koles. </w:t>
      </w:r>
    </w:p>
    <w:p w:rsidR="00F732E1" w:rsidRPr="00A403BD" w:rsidRDefault="00F732E1" w:rsidP="00446405">
      <w:pPr>
        <w:ind w:left="40"/>
        <w:jc w:val="both"/>
        <w:rPr>
          <w:rFonts w:ascii="Arial" w:hAnsi="Arial" w:cs="Arial"/>
          <w:sz w:val="20"/>
          <w:szCs w:val="20"/>
        </w:rPr>
      </w:pPr>
      <w:r w:rsidRPr="007622B1">
        <w:rPr>
          <w:rFonts w:ascii="Arial" w:hAnsi="Arial" w:cs="Arial"/>
          <w:sz w:val="20"/>
          <w:szCs w:val="20"/>
        </w:rPr>
        <w:t>Navesti je potrebno lokacijo in ali so parkirišča varovana (kamera, zapornica….)</w:t>
      </w:r>
      <w:r w:rsidR="001D34F9" w:rsidRPr="007622B1">
        <w:rPr>
          <w:rFonts w:ascii="Arial" w:hAnsi="Arial" w:cs="Arial"/>
          <w:sz w:val="20"/>
          <w:szCs w:val="20"/>
        </w:rPr>
        <w:t>.</w:t>
      </w:r>
    </w:p>
    <w:p w:rsidR="00E040B3" w:rsidRPr="00A403BD" w:rsidRDefault="00E040B3" w:rsidP="00151FDA">
      <w:pPr>
        <w:ind w:left="360"/>
        <w:jc w:val="both"/>
        <w:rPr>
          <w:rFonts w:ascii="Arial" w:hAnsi="Arial" w:cs="Arial"/>
          <w:sz w:val="20"/>
          <w:szCs w:val="20"/>
        </w:rPr>
      </w:pPr>
    </w:p>
    <w:p w:rsidR="00D33B58" w:rsidRPr="00A403BD" w:rsidRDefault="00D33B58" w:rsidP="00151FDA">
      <w:pPr>
        <w:ind w:left="360"/>
        <w:jc w:val="both"/>
        <w:rPr>
          <w:rFonts w:ascii="Arial" w:hAnsi="Arial" w:cs="Arial"/>
          <w:sz w:val="20"/>
          <w:szCs w:val="20"/>
        </w:rPr>
      </w:pPr>
    </w:p>
    <w:p w:rsidR="00382C68" w:rsidRPr="00A403BD" w:rsidRDefault="00F732E1" w:rsidP="00446405">
      <w:pPr>
        <w:numPr>
          <w:ilvl w:val="0"/>
          <w:numId w:val="1"/>
        </w:numPr>
        <w:jc w:val="both"/>
        <w:rPr>
          <w:rFonts w:ascii="Arial" w:hAnsi="Arial" w:cs="Arial"/>
          <w:b/>
          <w:sz w:val="20"/>
          <w:szCs w:val="20"/>
        </w:rPr>
      </w:pPr>
      <w:r w:rsidRPr="00A403BD">
        <w:rPr>
          <w:rFonts w:ascii="Arial" w:hAnsi="Arial" w:cs="Arial"/>
          <w:b/>
          <w:sz w:val="20"/>
          <w:szCs w:val="20"/>
        </w:rPr>
        <w:t>Prednostni kriteriji za izbor:</w:t>
      </w:r>
    </w:p>
    <w:p w:rsidR="00065AB4" w:rsidRPr="00A403BD" w:rsidRDefault="00065AB4" w:rsidP="00065AB4">
      <w:pPr>
        <w:jc w:val="both"/>
        <w:rPr>
          <w:rFonts w:ascii="Arial" w:hAnsi="Arial" w:cs="Arial"/>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058"/>
      </w:tblGrid>
      <w:tr w:rsidR="00446405" w:rsidRPr="00A403BD" w:rsidTr="00BF4545">
        <w:tc>
          <w:tcPr>
            <w:tcW w:w="4395" w:type="dxa"/>
            <w:vAlign w:val="center"/>
          </w:tcPr>
          <w:p w:rsidR="00446405" w:rsidRPr="00A403BD" w:rsidRDefault="00446405" w:rsidP="00446405">
            <w:pPr>
              <w:pStyle w:val="Telobesedila"/>
              <w:spacing w:after="0" w:line="240" w:lineRule="auto"/>
              <w:jc w:val="both"/>
            </w:pPr>
            <w:r w:rsidRPr="00A403BD">
              <w:t>Nižja ponudbena cena</w:t>
            </w:r>
          </w:p>
          <w:p w:rsidR="00446405" w:rsidRPr="00A403BD" w:rsidRDefault="00446405" w:rsidP="00C3328B">
            <w:pPr>
              <w:pStyle w:val="Telobesedila"/>
              <w:spacing w:after="0" w:line="240" w:lineRule="auto"/>
              <w:jc w:val="both"/>
            </w:pPr>
            <w:r w:rsidRPr="00A403BD">
              <w:t>Največ 6</w:t>
            </w:r>
            <w:r w:rsidR="00C3328B" w:rsidRPr="00A403BD">
              <w:t>0</w:t>
            </w:r>
            <w:r w:rsidRPr="00A403BD">
              <w:t xml:space="preserve"> točk</w:t>
            </w:r>
          </w:p>
        </w:tc>
        <w:tc>
          <w:tcPr>
            <w:tcW w:w="5134" w:type="dxa"/>
            <w:vAlign w:val="center"/>
          </w:tcPr>
          <w:p w:rsidR="00446405" w:rsidRPr="00A403BD" w:rsidRDefault="00446405" w:rsidP="00446405">
            <w:pPr>
              <w:pStyle w:val="Telobesedila"/>
              <w:spacing w:after="0" w:line="240" w:lineRule="auto"/>
              <w:jc w:val="both"/>
              <w:rPr>
                <w:sz w:val="16"/>
                <w:szCs w:val="16"/>
              </w:rPr>
            </w:pPr>
            <w:r w:rsidRPr="00A403BD">
              <w:t xml:space="preserve">      </w:t>
            </w:r>
          </w:p>
          <w:p w:rsidR="00446405" w:rsidRPr="00A403BD" w:rsidRDefault="00446405" w:rsidP="00446405">
            <w:pPr>
              <w:pStyle w:val="Telobesedila"/>
              <w:spacing w:after="0" w:line="240" w:lineRule="auto"/>
              <w:jc w:val="both"/>
              <w:rPr>
                <w:sz w:val="16"/>
                <w:szCs w:val="16"/>
              </w:rPr>
            </w:pPr>
            <w:r w:rsidRPr="00A403BD">
              <w:rPr>
                <w:sz w:val="16"/>
                <w:szCs w:val="16"/>
              </w:rPr>
              <w:t xml:space="preserve">T = </w:t>
            </w:r>
            <w:r w:rsidRPr="00A403BD">
              <w:rPr>
                <w:sz w:val="16"/>
                <w:szCs w:val="16"/>
                <w:u w:val="single"/>
              </w:rPr>
              <w:t xml:space="preserve">najnižja ponudbena cena_________________ </w:t>
            </w:r>
            <w:r w:rsidRPr="00A403BD">
              <w:rPr>
                <w:sz w:val="16"/>
                <w:szCs w:val="16"/>
              </w:rPr>
              <w:t>x 6</w:t>
            </w:r>
            <w:r w:rsidR="00C3328B" w:rsidRPr="00A403BD">
              <w:rPr>
                <w:sz w:val="16"/>
                <w:szCs w:val="16"/>
              </w:rPr>
              <w:t>0</w:t>
            </w:r>
          </w:p>
          <w:p w:rsidR="00446405" w:rsidRPr="00A403BD" w:rsidRDefault="00446405" w:rsidP="00446405">
            <w:pPr>
              <w:pStyle w:val="Telobesedila"/>
              <w:spacing w:after="0" w:line="240" w:lineRule="auto"/>
              <w:jc w:val="both"/>
            </w:pPr>
            <w:r w:rsidRPr="00A403BD">
              <w:rPr>
                <w:sz w:val="16"/>
                <w:szCs w:val="16"/>
              </w:rPr>
              <w:t xml:space="preserve">      ponudbena cena, za katero se računajo točke</w:t>
            </w:r>
          </w:p>
          <w:p w:rsidR="00446405" w:rsidRPr="00A403BD" w:rsidRDefault="00446405" w:rsidP="00446405">
            <w:pPr>
              <w:pStyle w:val="Telobesedila"/>
              <w:spacing w:after="0" w:line="240" w:lineRule="auto"/>
              <w:jc w:val="both"/>
            </w:pPr>
          </w:p>
          <w:p w:rsidR="00446405" w:rsidRPr="00A403BD" w:rsidRDefault="00446405" w:rsidP="00C3328B">
            <w:pPr>
              <w:pStyle w:val="Telobesedila"/>
              <w:spacing w:after="0" w:line="240" w:lineRule="auto"/>
              <w:jc w:val="both"/>
            </w:pPr>
            <w:r w:rsidRPr="00A403BD">
              <w:t>Po tej formuli ponudba z najnižjo ceno pridobi 6</w:t>
            </w:r>
            <w:r w:rsidR="00C3328B" w:rsidRPr="00A403BD">
              <w:t>0</w:t>
            </w:r>
            <w:r w:rsidRPr="00A403BD">
              <w:t xml:space="preserve"> točk, ostale pa ustrezno manj.</w:t>
            </w:r>
          </w:p>
        </w:tc>
      </w:tr>
      <w:tr w:rsidR="00340F9B" w:rsidRPr="00A403BD" w:rsidTr="00BF4545">
        <w:trPr>
          <w:trHeight w:val="695"/>
        </w:trPr>
        <w:tc>
          <w:tcPr>
            <w:tcW w:w="4395" w:type="dxa"/>
            <w:vAlign w:val="center"/>
          </w:tcPr>
          <w:p w:rsidR="00446405" w:rsidRPr="00A403BD" w:rsidRDefault="00446405" w:rsidP="00446405">
            <w:pPr>
              <w:pStyle w:val="Telobesedila"/>
              <w:spacing w:after="0" w:line="240" w:lineRule="auto"/>
              <w:jc w:val="both"/>
            </w:pPr>
            <w:r w:rsidRPr="00A403BD">
              <w:t>Število pisarniških prostorov</w:t>
            </w:r>
          </w:p>
          <w:p w:rsidR="00446405" w:rsidRPr="00A403BD" w:rsidRDefault="00446405" w:rsidP="00933B30">
            <w:pPr>
              <w:pStyle w:val="Telobesedila"/>
              <w:spacing w:after="0" w:line="240" w:lineRule="auto"/>
              <w:jc w:val="both"/>
            </w:pPr>
            <w:r w:rsidRPr="00A403BD">
              <w:t>Največ 1</w:t>
            </w:r>
            <w:r w:rsidR="00933B30" w:rsidRPr="00A403BD">
              <w:t>6</w:t>
            </w:r>
            <w:r w:rsidRPr="00A403BD">
              <w:t xml:space="preserve"> točk</w:t>
            </w:r>
          </w:p>
        </w:tc>
        <w:tc>
          <w:tcPr>
            <w:tcW w:w="5134" w:type="dxa"/>
            <w:vAlign w:val="center"/>
          </w:tcPr>
          <w:p w:rsidR="00446405" w:rsidRPr="00A403BD" w:rsidRDefault="00446405" w:rsidP="00933B30">
            <w:pPr>
              <w:pStyle w:val="Telobesedila"/>
              <w:spacing w:after="0" w:line="240" w:lineRule="auto"/>
              <w:jc w:val="both"/>
            </w:pPr>
            <w:r w:rsidRPr="00A403BD">
              <w:t xml:space="preserve">Najmanjše število pisarn za </w:t>
            </w:r>
            <w:r w:rsidR="00FC6D72" w:rsidRPr="00A403BD">
              <w:t>30</w:t>
            </w:r>
            <w:r w:rsidRPr="00A403BD">
              <w:t xml:space="preserve"> delovnih mest se ovrednoti </w:t>
            </w:r>
            <w:r w:rsidR="00933B30" w:rsidRPr="00A403BD">
              <w:t>z 2</w:t>
            </w:r>
            <w:r w:rsidRPr="00A403BD">
              <w:t xml:space="preserve"> točk</w:t>
            </w:r>
            <w:r w:rsidR="00F434A5" w:rsidRPr="00A403BD">
              <w:t>i</w:t>
            </w:r>
            <w:r w:rsidRPr="00A403BD">
              <w:t xml:space="preserve">, za vsako pisarno več se doda </w:t>
            </w:r>
            <w:r w:rsidR="00933B30" w:rsidRPr="00A403BD">
              <w:t>2</w:t>
            </w:r>
            <w:r w:rsidRPr="00A403BD">
              <w:t xml:space="preserve"> točk</w:t>
            </w:r>
            <w:r w:rsidR="00933B30" w:rsidRPr="00A403BD">
              <w:t>i</w:t>
            </w:r>
            <w:r w:rsidRPr="00A403BD">
              <w:t>, vendar je največje število možnih točk 1</w:t>
            </w:r>
            <w:r w:rsidR="00933B30" w:rsidRPr="00A403BD">
              <w:t>6</w:t>
            </w:r>
            <w:r w:rsidRPr="00A403BD">
              <w:t xml:space="preserve">. </w:t>
            </w:r>
          </w:p>
        </w:tc>
      </w:tr>
      <w:tr w:rsidR="00BF4545" w:rsidRPr="00A403BD" w:rsidTr="00BF4545">
        <w:tc>
          <w:tcPr>
            <w:tcW w:w="4395" w:type="dxa"/>
            <w:vAlign w:val="center"/>
          </w:tcPr>
          <w:p w:rsidR="00BF4545" w:rsidRPr="00A403BD" w:rsidRDefault="00BF4545" w:rsidP="00BF4545">
            <w:pPr>
              <w:pStyle w:val="Telobesedila"/>
              <w:spacing w:after="0" w:line="240" w:lineRule="auto"/>
              <w:jc w:val="both"/>
            </w:pPr>
            <w:r w:rsidRPr="00A403BD">
              <w:t xml:space="preserve">Lokacija – oddaljenost od </w:t>
            </w:r>
            <w:r w:rsidRPr="00A403BD">
              <w:rPr>
                <w:rFonts w:cs="Arial"/>
                <w:szCs w:val="20"/>
              </w:rPr>
              <w:t>lokacije Litostrojska cesta 54 v Ljubljani</w:t>
            </w:r>
          </w:p>
          <w:p w:rsidR="00BF4545" w:rsidRPr="00A403BD" w:rsidRDefault="00BF4545" w:rsidP="00BF4545">
            <w:pPr>
              <w:pStyle w:val="Telobesedila"/>
              <w:spacing w:after="0" w:line="240" w:lineRule="auto"/>
              <w:jc w:val="both"/>
            </w:pPr>
            <w:r w:rsidRPr="00A403BD">
              <w:t>Največ 10 točk</w:t>
            </w:r>
          </w:p>
        </w:tc>
        <w:tc>
          <w:tcPr>
            <w:tcW w:w="5134" w:type="dxa"/>
            <w:vAlign w:val="center"/>
          </w:tcPr>
          <w:p w:rsidR="00BF4545" w:rsidRPr="00A403BD" w:rsidRDefault="00BF4545" w:rsidP="00DB50CB">
            <w:pPr>
              <w:pStyle w:val="Telobesedila"/>
              <w:spacing w:after="0" w:line="240" w:lineRule="auto"/>
              <w:jc w:val="both"/>
            </w:pPr>
            <w:r w:rsidRPr="00A403BD">
              <w:t xml:space="preserve">10 točk za oddaljenost do </w:t>
            </w:r>
            <w:r w:rsidR="00FC6D72" w:rsidRPr="00A403BD">
              <w:t>20</w:t>
            </w:r>
            <w:r w:rsidRPr="00A403BD">
              <w:t xml:space="preserve">00 m zračne linije od </w:t>
            </w:r>
            <w:r w:rsidR="00FC6D72" w:rsidRPr="00A403BD">
              <w:t>lokacije Litostrojska cesta 54</w:t>
            </w:r>
            <w:r w:rsidRPr="00A403BD">
              <w:t xml:space="preserve">, Ljubljana. Za vsakih začetnih dodatnih </w:t>
            </w:r>
            <w:r w:rsidR="00DB50CB" w:rsidRPr="00A403BD">
              <w:t>5</w:t>
            </w:r>
            <w:r w:rsidRPr="00A403BD">
              <w:t xml:space="preserve">00 m zračne linije se odšteje </w:t>
            </w:r>
            <w:r w:rsidR="00FC6D72" w:rsidRPr="00A403BD">
              <w:t xml:space="preserve">2 </w:t>
            </w:r>
            <w:r w:rsidRPr="00A403BD">
              <w:t>točk</w:t>
            </w:r>
            <w:r w:rsidR="00FC6D72" w:rsidRPr="00A403BD">
              <w:t>i</w:t>
            </w:r>
            <w:r w:rsidRPr="00A403BD">
              <w:t>.</w:t>
            </w:r>
          </w:p>
        </w:tc>
      </w:tr>
      <w:tr w:rsidR="00BF4545" w:rsidRPr="00340F9B" w:rsidTr="00DC4A31">
        <w:tc>
          <w:tcPr>
            <w:tcW w:w="4395" w:type="dxa"/>
            <w:vAlign w:val="center"/>
          </w:tcPr>
          <w:p w:rsidR="00BF4545" w:rsidRPr="00340F9B" w:rsidRDefault="00BF4545" w:rsidP="00BF4545">
            <w:pPr>
              <w:pStyle w:val="Telobesedila"/>
              <w:spacing w:after="0" w:line="240" w:lineRule="auto"/>
              <w:jc w:val="both"/>
            </w:pPr>
            <w:r w:rsidRPr="00340F9B">
              <w:t>Uporabna površina na delovno mesto</w:t>
            </w:r>
          </w:p>
          <w:p w:rsidR="00BF4545" w:rsidRPr="00340F9B" w:rsidRDefault="00BF4545" w:rsidP="00BF4545">
            <w:pPr>
              <w:pStyle w:val="Telobesedila"/>
              <w:spacing w:after="0" w:line="240" w:lineRule="auto"/>
              <w:jc w:val="both"/>
            </w:pPr>
            <w:r w:rsidRPr="00340F9B">
              <w:t>Največ 5 točk</w:t>
            </w:r>
          </w:p>
        </w:tc>
        <w:tc>
          <w:tcPr>
            <w:tcW w:w="5134" w:type="dxa"/>
            <w:vAlign w:val="center"/>
          </w:tcPr>
          <w:p w:rsidR="00BF4545" w:rsidRPr="00340F9B" w:rsidRDefault="00BF4545" w:rsidP="00FC6D72">
            <w:pPr>
              <w:pStyle w:val="Telobesedila"/>
              <w:spacing w:after="0" w:line="240" w:lineRule="auto"/>
              <w:jc w:val="both"/>
            </w:pPr>
            <w:r w:rsidRPr="00340F9B">
              <w:t>5 točk v kolikor ponujeni prostori zagotavljajo uporabno površino med 1</w:t>
            </w:r>
            <w:r w:rsidR="00FC6D72" w:rsidRPr="00340F9B">
              <w:t>2</w:t>
            </w:r>
            <w:r w:rsidRPr="00340F9B">
              <w:t>,</w:t>
            </w:r>
            <w:r w:rsidR="00605A4C" w:rsidRPr="00340F9B">
              <w:t>0</w:t>
            </w:r>
            <w:r w:rsidRPr="00340F9B">
              <w:t>0 – 1</w:t>
            </w:r>
            <w:r w:rsidR="00FC6D72" w:rsidRPr="00340F9B">
              <w:t>6</w:t>
            </w:r>
            <w:r w:rsidRPr="00340F9B">
              <w:t>,</w:t>
            </w:r>
            <w:r w:rsidR="00605A4C" w:rsidRPr="00340F9B">
              <w:t>0</w:t>
            </w:r>
            <w:r w:rsidRPr="00340F9B">
              <w:t>0 m2/delovno mesto. Za vsak m2 več ali manjšo uporabno površino na delovno mesto se odšteje 1 točka.</w:t>
            </w:r>
          </w:p>
        </w:tc>
      </w:tr>
      <w:tr w:rsidR="005B11E6" w:rsidRPr="00A403BD" w:rsidTr="00DC4A31">
        <w:tc>
          <w:tcPr>
            <w:tcW w:w="4395" w:type="dxa"/>
            <w:vAlign w:val="center"/>
          </w:tcPr>
          <w:p w:rsidR="005B11E6" w:rsidRPr="00A403BD" w:rsidRDefault="005B11E6" w:rsidP="005B11E6">
            <w:pPr>
              <w:pStyle w:val="Telobesedila"/>
              <w:spacing w:after="0" w:line="240" w:lineRule="auto"/>
              <w:jc w:val="both"/>
            </w:pPr>
            <w:r w:rsidRPr="00A403BD">
              <w:t>Razmerje med delovno (pisarniško) in uporabno (poslovno) površino</w:t>
            </w:r>
          </w:p>
          <w:p w:rsidR="005B11E6" w:rsidRPr="00A403BD" w:rsidRDefault="005B11E6" w:rsidP="005B11E6">
            <w:pPr>
              <w:pStyle w:val="Telobesedila"/>
              <w:spacing w:after="0" w:line="240" w:lineRule="auto"/>
              <w:jc w:val="both"/>
            </w:pPr>
            <w:r w:rsidRPr="00A403BD">
              <w:t>Največ 5 točk</w:t>
            </w:r>
          </w:p>
        </w:tc>
        <w:tc>
          <w:tcPr>
            <w:tcW w:w="5134" w:type="dxa"/>
            <w:vAlign w:val="center"/>
          </w:tcPr>
          <w:p w:rsidR="005B11E6" w:rsidRPr="00A403BD" w:rsidRDefault="005B11E6" w:rsidP="005B11E6">
            <w:pPr>
              <w:pStyle w:val="Telobesedila"/>
              <w:spacing w:after="0" w:line="240" w:lineRule="auto"/>
              <w:jc w:val="both"/>
            </w:pPr>
            <w:r w:rsidRPr="00A403BD">
              <w:t>70% in več se ovrednoti s 5 točkami, za vsakih 5% manj se odšteje 1 točka. Vmesni procenti se zaokrožujejo skladno s pravili za zaokroževanje.</w:t>
            </w:r>
          </w:p>
        </w:tc>
      </w:tr>
      <w:tr w:rsidR="00340F9B" w:rsidRPr="00A403BD" w:rsidTr="00BF4545">
        <w:tc>
          <w:tcPr>
            <w:tcW w:w="4395" w:type="dxa"/>
          </w:tcPr>
          <w:p w:rsidR="00700D5D" w:rsidRPr="00A403BD" w:rsidRDefault="00700D5D" w:rsidP="00700D5D">
            <w:pPr>
              <w:pStyle w:val="Telobesedila"/>
              <w:spacing w:after="0" w:line="240" w:lineRule="auto"/>
              <w:jc w:val="both"/>
            </w:pPr>
            <w:r w:rsidRPr="00A403BD">
              <w:t xml:space="preserve">Možnost </w:t>
            </w:r>
            <w:r w:rsidR="00DB50CB" w:rsidRPr="00A403BD">
              <w:t xml:space="preserve">brezplačnega </w:t>
            </w:r>
            <w:r w:rsidRPr="00A403BD">
              <w:t xml:space="preserve">parkiranja za vse zaposlene v </w:t>
            </w:r>
            <w:r w:rsidR="00B10A51" w:rsidRPr="00A403BD">
              <w:t>bližini</w:t>
            </w:r>
            <w:r w:rsidRPr="00A403BD">
              <w:t xml:space="preserve"> lokacije objekta</w:t>
            </w:r>
          </w:p>
          <w:p w:rsidR="00700D5D" w:rsidRPr="00A403BD" w:rsidRDefault="00700D5D" w:rsidP="00933B30">
            <w:pPr>
              <w:pStyle w:val="Telobesedila"/>
              <w:spacing w:after="0" w:line="240" w:lineRule="auto"/>
              <w:jc w:val="both"/>
            </w:pPr>
            <w:r w:rsidRPr="00A403BD">
              <w:t xml:space="preserve">Največ </w:t>
            </w:r>
            <w:r w:rsidR="00933B30" w:rsidRPr="00A403BD">
              <w:t>4</w:t>
            </w:r>
            <w:r w:rsidRPr="00A403BD">
              <w:t xml:space="preserve"> točk</w:t>
            </w:r>
            <w:r w:rsidR="00933B30" w:rsidRPr="00A403BD">
              <w:t>e</w:t>
            </w:r>
          </w:p>
        </w:tc>
        <w:tc>
          <w:tcPr>
            <w:tcW w:w="5134" w:type="dxa"/>
          </w:tcPr>
          <w:p w:rsidR="00700D5D" w:rsidRPr="00A403BD" w:rsidRDefault="00933B30" w:rsidP="00F91BC5">
            <w:pPr>
              <w:pStyle w:val="Telobesedila"/>
              <w:spacing w:after="0" w:line="240" w:lineRule="auto"/>
              <w:jc w:val="both"/>
            </w:pPr>
            <w:r w:rsidRPr="00A403BD">
              <w:t>4</w:t>
            </w:r>
            <w:r w:rsidR="00700D5D" w:rsidRPr="00A403BD">
              <w:t xml:space="preserve"> točk</w:t>
            </w:r>
            <w:r w:rsidRPr="00A403BD">
              <w:t>e</w:t>
            </w:r>
            <w:r w:rsidR="00700D5D" w:rsidRPr="00A403BD">
              <w:t xml:space="preserve"> za možnost parkiranja za vse zaposlene v oddaljenosti do </w:t>
            </w:r>
            <w:r w:rsidR="00B10A51" w:rsidRPr="00A403BD">
              <w:t>100</w:t>
            </w:r>
            <w:r w:rsidR="00700D5D" w:rsidRPr="00A403BD">
              <w:t xml:space="preserve">0 m </w:t>
            </w:r>
            <w:r w:rsidR="00FC6D72" w:rsidRPr="00A403BD">
              <w:t xml:space="preserve">zračne linije </w:t>
            </w:r>
            <w:r w:rsidR="00700D5D" w:rsidRPr="00A403BD">
              <w:t>od lokacije objekta</w:t>
            </w:r>
            <w:r w:rsidR="00FC6D72" w:rsidRPr="00A403BD">
              <w:t xml:space="preserve">. Za vsakih začetnih dodatnih 100 m zračne linije se odšteje </w:t>
            </w:r>
            <w:r w:rsidR="00F434A5" w:rsidRPr="00A403BD">
              <w:t>1</w:t>
            </w:r>
            <w:r w:rsidR="00FC6D72" w:rsidRPr="00A403BD">
              <w:t xml:space="preserve"> točk</w:t>
            </w:r>
            <w:r w:rsidR="00F91BC5" w:rsidRPr="00A403BD">
              <w:t>a</w:t>
            </w:r>
            <w:r w:rsidR="00FC6D72" w:rsidRPr="00A403BD">
              <w:t>.</w:t>
            </w:r>
          </w:p>
        </w:tc>
      </w:tr>
    </w:tbl>
    <w:p w:rsidR="00065AB4" w:rsidRPr="00A403BD" w:rsidRDefault="00065AB4" w:rsidP="00065AB4">
      <w:pPr>
        <w:jc w:val="both"/>
        <w:rPr>
          <w:rFonts w:ascii="Arial" w:hAnsi="Arial" w:cs="Arial"/>
          <w:b/>
          <w:sz w:val="20"/>
          <w:szCs w:val="20"/>
        </w:rPr>
      </w:pPr>
    </w:p>
    <w:p w:rsidR="00065AB4" w:rsidRPr="00A403BD" w:rsidRDefault="00065AB4" w:rsidP="00151FDA">
      <w:pPr>
        <w:ind w:left="360"/>
        <w:jc w:val="both"/>
        <w:rPr>
          <w:rFonts w:ascii="Arial" w:hAnsi="Arial" w:cs="Arial"/>
          <w:sz w:val="20"/>
          <w:szCs w:val="20"/>
        </w:rPr>
      </w:pPr>
    </w:p>
    <w:p w:rsidR="0059794A" w:rsidRPr="005B11E6" w:rsidRDefault="00081D49" w:rsidP="005B11E6">
      <w:pPr>
        <w:pStyle w:val="Telobesedila"/>
        <w:spacing w:after="0" w:line="240" w:lineRule="auto"/>
        <w:jc w:val="both"/>
      </w:pPr>
      <w:r w:rsidRPr="00A403BD">
        <w:t xml:space="preserve">Skladno s </w:t>
      </w:r>
      <w:r w:rsidR="004A6CB6" w:rsidRPr="00A403BD">
        <w:t>17</w:t>
      </w:r>
      <w:r w:rsidRPr="00A403BD">
        <w:t xml:space="preserve">. členom </w:t>
      </w:r>
      <w:r w:rsidR="0059794A" w:rsidRPr="00A403BD">
        <w:t>Uredbe o stvarnem premoženju države in samoupravnih lokalnih skupnosti (Uradni list RS, št. </w:t>
      </w:r>
      <w:r w:rsidR="004A6CB6" w:rsidRPr="00A403BD">
        <w:t>31/2018</w:t>
      </w:r>
      <w:r w:rsidR="0059794A" w:rsidRPr="00A403BD">
        <w:t xml:space="preserve">) </w:t>
      </w:r>
      <w:r w:rsidR="00CE42A4" w:rsidRPr="00A403BD">
        <w:t xml:space="preserve">bo </w:t>
      </w:r>
      <w:r w:rsidRPr="00A403BD">
        <w:t>naročnik op</w:t>
      </w:r>
      <w:r w:rsidR="00A34548">
        <w:t xml:space="preserve"> </w:t>
      </w:r>
      <w:r w:rsidRPr="00A403BD">
        <w:t xml:space="preserve">pogajanja s ponudniki, ki bodo oddali ustrezne ponudbe, skladno s </w:t>
      </w:r>
      <w:r w:rsidR="005B11E6" w:rsidRPr="00A403BD">
        <w:t>3., 4., 5. in 6</w:t>
      </w:r>
      <w:r w:rsidR="0055307B" w:rsidRPr="00A403BD">
        <w:t xml:space="preserve">. </w:t>
      </w:r>
      <w:r w:rsidRPr="00A403BD">
        <w:t>točko predmetne dokumentacije</w:t>
      </w:r>
      <w:r w:rsidR="0055307B" w:rsidRPr="005B11E6">
        <w:t>.</w:t>
      </w:r>
      <w:r w:rsidR="005B11E6">
        <w:t xml:space="preserve"> </w:t>
      </w:r>
    </w:p>
    <w:p w:rsidR="0059794A" w:rsidRPr="005B11E6" w:rsidRDefault="0059794A" w:rsidP="005B11E6">
      <w:pPr>
        <w:pStyle w:val="Telobesedila"/>
        <w:spacing w:after="0" w:line="240" w:lineRule="auto"/>
        <w:jc w:val="both"/>
      </w:pPr>
    </w:p>
    <w:p w:rsidR="00AB6A73" w:rsidRDefault="004928A6" w:rsidP="00AB6A73">
      <w:pPr>
        <w:pStyle w:val="Telobesedila"/>
        <w:spacing w:after="0" w:line="240" w:lineRule="auto"/>
        <w:jc w:val="both"/>
        <w:rPr>
          <w:color w:val="FF0000"/>
        </w:rPr>
      </w:pPr>
      <w:r w:rsidRPr="005B11E6">
        <w:t xml:space="preserve">Obratovalni stroški bremenijo </w:t>
      </w:r>
      <w:r w:rsidR="005B11E6">
        <w:t xml:space="preserve">najemojemalca </w:t>
      </w:r>
      <w:r w:rsidRPr="005B11E6">
        <w:t>poslovnih prostorov in obsegajo naslednje stroške: stroške električne energije, vodarine, kanalščine, odvoza smeti, ogrevanja in hlajenja</w:t>
      </w:r>
      <w:r w:rsidR="00AB6A73">
        <w:t>,</w:t>
      </w:r>
      <w:r w:rsidRPr="005B11E6">
        <w:t xml:space="preserve"> upravljanja</w:t>
      </w:r>
      <w:r w:rsidR="00AB6A73">
        <w:t xml:space="preserve"> ter </w:t>
      </w:r>
      <w:r w:rsidR="00AB6A73">
        <w:lastRenderedPageBreak/>
        <w:t>tekočega vzdrževanja</w:t>
      </w:r>
      <w:r w:rsidR="0075759F" w:rsidRPr="005B11E6">
        <w:t xml:space="preserve">. </w:t>
      </w:r>
      <w:r w:rsidR="00AB6A73">
        <w:t xml:space="preserve">Predmetne obratovalne stroške bo naročnik poravnal neposredno pristojnim dobaviteljem. </w:t>
      </w:r>
      <w:r w:rsidR="0075759F" w:rsidRPr="005B11E6">
        <w:t>Ponudnik poda oceno mesečne porabe obratovalnih stroškov za ponujene prostore.</w:t>
      </w:r>
      <w:r w:rsidR="00CE42A4" w:rsidRPr="005B11E6">
        <w:t xml:space="preserve"> </w:t>
      </w:r>
    </w:p>
    <w:p w:rsidR="00AB6A73" w:rsidRDefault="00AB6A73" w:rsidP="00AB6A73">
      <w:pPr>
        <w:pStyle w:val="Telobesedila"/>
        <w:spacing w:after="0" w:line="240" w:lineRule="auto"/>
        <w:jc w:val="both"/>
      </w:pPr>
    </w:p>
    <w:p w:rsidR="00AB6A73" w:rsidRPr="00BC009B" w:rsidRDefault="00AB6A73" w:rsidP="00AB6A73">
      <w:pPr>
        <w:pStyle w:val="Telobesedila"/>
        <w:spacing w:after="0" w:line="240" w:lineRule="auto"/>
        <w:jc w:val="both"/>
      </w:pPr>
      <w:r w:rsidRPr="00BC009B">
        <w:t>Stroški nadomestila za uporabo stavbnega zemljišča bremenijo naročnika.</w:t>
      </w:r>
    </w:p>
    <w:p w:rsidR="00AB6A73" w:rsidRPr="00BC009B" w:rsidRDefault="00AB6A73" w:rsidP="00AB6A73">
      <w:pPr>
        <w:pStyle w:val="Telobesedila"/>
        <w:spacing w:after="0" w:line="240" w:lineRule="auto"/>
        <w:jc w:val="both"/>
      </w:pPr>
    </w:p>
    <w:p w:rsidR="00AB6A73" w:rsidRPr="00BC009B" w:rsidRDefault="00AB6A73" w:rsidP="00AB6A73">
      <w:pPr>
        <w:pStyle w:val="Telobesedila"/>
        <w:spacing w:after="0" w:line="240" w:lineRule="auto"/>
        <w:jc w:val="both"/>
      </w:pPr>
      <w:r w:rsidRPr="00BC009B">
        <w:t>Stroški osnovnega požarnega zavarovanja bremenijo ponudnika.</w:t>
      </w:r>
    </w:p>
    <w:p w:rsidR="00AB6A73" w:rsidRDefault="00AB6A73" w:rsidP="00AB6A73">
      <w:pPr>
        <w:pStyle w:val="Telobesedila"/>
        <w:spacing w:after="0" w:line="240" w:lineRule="auto"/>
        <w:jc w:val="both"/>
      </w:pPr>
    </w:p>
    <w:p w:rsidR="0075759F" w:rsidRPr="005B11E6" w:rsidRDefault="0075759F" w:rsidP="005B11E6">
      <w:pPr>
        <w:pStyle w:val="Telobesedila"/>
        <w:spacing w:after="0" w:line="240" w:lineRule="auto"/>
        <w:jc w:val="both"/>
      </w:pPr>
      <w:r w:rsidRPr="005B11E6">
        <w:t>Če ponudnik v okviru svoje ponudbe oz. upravljanja ponuja še dodatne storitve, naj jih opredeli tako v vsebini kot ceni na enoto.</w:t>
      </w:r>
    </w:p>
    <w:p w:rsidR="004928A6" w:rsidRDefault="004928A6" w:rsidP="00151FDA">
      <w:pPr>
        <w:ind w:left="360"/>
        <w:jc w:val="both"/>
        <w:rPr>
          <w:rFonts w:ascii="Arial" w:hAnsi="Arial" w:cs="Arial"/>
          <w:color w:val="0000FF"/>
          <w:sz w:val="20"/>
          <w:szCs w:val="20"/>
        </w:rPr>
      </w:pPr>
      <w:r w:rsidRPr="0072200B">
        <w:rPr>
          <w:rFonts w:ascii="Arial" w:hAnsi="Arial" w:cs="Arial"/>
          <w:color w:val="0000FF"/>
          <w:sz w:val="20"/>
          <w:szCs w:val="20"/>
        </w:rPr>
        <w:t xml:space="preserve"> </w:t>
      </w:r>
    </w:p>
    <w:p w:rsidR="0000346F" w:rsidRDefault="0000346F" w:rsidP="0000346F">
      <w:pPr>
        <w:jc w:val="both"/>
        <w:rPr>
          <w:rFonts w:ascii="Arial" w:hAnsi="Arial" w:cs="Arial"/>
          <w:color w:val="0000FF"/>
          <w:sz w:val="20"/>
          <w:szCs w:val="20"/>
        </w:rPr>
      </w:pPr>
    </w:p>
    <w:p w:rsidR="004928A6" w:rsidRPr="009B334B" w:rsidRDefault="0075759F" w:rsidP="009B334B">
      <w:pPr>
        <w:numPr>
          <w:ilvl w:val="0"/>
          <w:numId w:val="1"/>
        </w:numPr>
        <w:jc w:val="both"/>
        <w:rPr>
          <w:rFonts w:ascii="Arial" w:hAnsi="Arial" w:cs="Arial"/>
          <w:b/>
          <w:sz w:val="20"/>
          <w:szCs w:val="20"/>
        </w:rPr>
      </w:pPr>
      <w:r w:rsidRPr="009B334B">
        <w:rPr>
          <w:rFonts w:ascii="Arial" w:hAnsi="Arial" w:cs="Arial"/>
          <w:b/>
          <w:sz w:val="20"/>
          <w:szCs w:val="20"/>
        </w:rPr>
        <w:t>Ponudbena cena:</w:t>
      </w:r>
    </w:p>
    <w:p w:rsidR="00336E60" w:rsidRPr="0072200B" w:rsidRDefault="00336E60" w:rsidP="00953F39">
      <w:pPr>
        <w:jc w:val="both"/>
        <w:rPr>
          <w:rFonts w:ascii="Arial" w:hAnsi="Arial" w:cs="Arial"/>
          <w:color w:val="0000FF"/>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770"/>
        <w:gridCol w:w="1047"/>
        <w:gridCol w:w="1417"/>
        <w:gridCol w:w="1739"/>
        <w:gridCol w:w="1706"/>
      </w:tblGrid>
      <w:tr w:rsidR="009B334B" w:rsidRPr="009B334B" w:rsidTr="009B334B">
        <w:tc>
          <w:tcPr>
            <w:tcW w:w="426" w:type="dxa"/>
            <w:tcBorders>
              <w:bottom w:val="single" w:sz="4" w:space="0" w:color="auto"/>
            </w:tcBorders>
          </w:tcPr>
          <w:p w:rsidR="006626B7" w:rsidRPr="009B334B" w:rsidRDefault="006626B7" w:rsidP="00B064F9">
            <w:pPr>
              <w:jc w:val="both"/>
              <w:rPr>
                <w:rFonts w:ascii="Arial" w:hAnsi="Arial" w:cs="Arial"/>
                <w:sz w:val="20"/>
                <w:szCs w:val="20"/>
              </w:rPr>
            </w:pPr>
          </w:p>
        </w:tc>
        <w:tc>
          <w:tcPr>
            <w:tcW w:w="2914" w:type="dxa"/>
            <w:tcBorders>
              <w:bottom w:val="single" w:sz="4" w:space="0" w:color="auto"/>
            </w:tcBorders>
          </w:tcPr>
          <w:p w:rsidR="006626B7" w:rsidRPr="009B334B" w:rsidRDefault="00283579" w:rsidP="00B064F9">
            <w:pPr>
              <w:jc w:val="both"/>
              <w:rPr>
                <w:rFonts w:ascii="Arial" w:hAnsi="Arial" w:cs="Arial"/>
                <w:b/>
                <w:sz w:val="20"/>
                <w:szCs w:val="20"/>
              </w:rPr>
            </w:pPr>
            <w:r w:rsidRPr="009B334B">
              <w:rPr>
                <w:rFonts w:ascii="Arial" w:hAnsi="Arial" w:cs="Arial"/>
                <w:b/>
                <w:sz w:val="20"/>
                <w:szCs w:val="20"/>
              </w:rPr>
              <w:t>Opis</w:t>
            </w:r>
          </w:p>
        </w:tc>
        <w:tc>
          <w:tcPr>
            <w:tcW w:w="1078"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Enota mere</w:t>
            </w:r>
          </w:p>
        </w:tc>
        <w:tc>
          <w:tcPr>
            <w:tcW w:w="1458"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Površina</w:t>
            </w:r>
          </w:p>
        </w:tc>
        <w:tc>
          <w:tcPr>
            <w:tcW w:w="1739"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Cena/m²/mesec</w:t>
            </w:r>
          </w:p>
        </w:tc>
        <w:tc>
          <w:tcPr>
            <w:tcW w:w="1706"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SKUPAJ/mesec</w:t>
            </w:r>
          </w:p>
        </w:tc>
      </w:tr>
      <w:tr w:rsidR="00DE44D7" w:rsidRPr="009B334B" w:rsidTr="009B334B">
        <w:tc>
          <w:tcPr>
            <w:tcW w:w="426" w:type="dxa"/>
          </w:tcPr>
          <w:p w:rsidR="00DE44D7" w:rsidRPr="009B334B" w:rsidRDefault="00DE44D7" w:rsidP="00B064F9">
            <w:pPr>
              <w:jc w:val="both"/>
              <w:rPr>
                <w:rFonts w:ascii="Arial" w:hAnsi="Arial" w:cs="Arial"/>
                <w:b/>
                <w:sz w:val="20"/>
                <w:szCs w:val="20"/>
              </w:rPr>
            </w:pPr>
            <w:r>
              <w:rPr>
                <w:rFonts w:ascii="Arial" w:hAnsi="Arial" w:cs="Arial"/>
                <w:b/>
                <w:sz w:val="20"/>
                <w:szCs w:val="20"/>
              </w:rPr>
              <w:t>1</w:t>
            </w:r>
          </w:p>
        </w:tc>
        <w:tc>
          <w:tcPr>
            <w:tcW w:w="2914" w:type="dxa"/>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2</w:t>
            </w:r>
          </w:p>
        </w:tc>
        <w:tc>
          <w:tcPr>
            <w:tcW w:w="1078"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3</w:t>
            </w:r>
          </w:p>
        </w:tc>
        <w:tc>
          <w:tcPr>
            <w:tcW w:w="1458"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4</w:t>
            </w:r>
          </w:p>
        </w:tc>
        <w:tc>
          <w:tcPr>
            <w:tcW w:w="1739"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5</w:t>
            </w:r>
          </w:p>
        </w:tc>
        <w:tc>
          <w:tcPr>
            <w:tcW w:w="1706" w:type="dxa"/>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6 = 4 x 5</w:t>
            </w:r>
          </w:p>
        </w:tc>
      </w:tr>
      <w:tr w:rsidR="009B334B" w:rsidRPr="009B334B" w:rsidTr="009B334B">
        <w:tc>
          <w:tcPr>
            <w:tcW w:w="426" w:type="dxa"/>
          </w:tcPr>
          <w:p w:rsidR="006626B7" w:rsidRPr="009B334B" w:rsidRDefault="006626B7" w:rsidP="00B064F9">
            <w:pPr>
              <w:jc w:val="both"/>
              <w:rPr>
                <w:rFonts w:ascii="Arial" w:hAnsi="Arial" w:cs="Arial"/>
                <w:b/>
                <w:sz w:val="20"/>
                <w:szCs w:val="20"/>
              </w:rPr>
            </w:pPr>
          </w:p>
        </w:tc>
        <w:tc>
          <w:tcPr>
            <w:tcW w:w="2914" w:type="dxa"/>
          </w:tcPr>
          <w:p w:rsidR="006626B7" w:rsidRPr="009B334B" w:rsidRDefault="006626B7" w:rsidP="00B064F9">
            <w:pPr>
              <w:jc w:val="both"/>
              <w:rPr>
                <w:rFonts w:ascii="Arial" w:hAnsi="Arial" w:cs="Arial"/>
                <w:sz w:val="20"/>
                <w:szCs w:val="20"/>
              </w:rPr>
            </w:pPr>
            <w:r w:rsidRPr="009B334B">
              <w:rPr>
                <w:rFonts w:ascii="Arial" w:hAnsi="Arial" w:cs="Arial"/>
                <w:sz w:val="20"/>
                <w:szCs w:val="20"/>
              </w:rPr>
              <w:t>Najem poslovnih prostorov</w:t>
            </w:r>
          </w:p>
        </w:tc>
        <w:tc>
          <w:tcPr>
            <w:tcW w:w="1078" w:type="dxa"/>
            <w:tcBorders>
              <w:bottom w:val="single" w:sz="4" w:space="0" w:color="auto"/>
            </w:tcBorders>
          </w:tcPr>
          <w:p w:rsidR="006626B7" w:rsidRPr="009B334B" w:rsidRDefault="00CE42A4" w:rsidP="00B064F9">
            <w:pPr>
              <w:jc w:val="both"/>
              <w:rPr>
                <w:rFonts w:ascii="Arial" w:hAnsi="Arial" w:cs="Arial"/>
                <w:sz w:val="20"/>
                <w:szCs w:val="20"/>
              </w:rPr>
            </w:pPr>
            <w:r w:rsidRPr="009B334B">
              <w:rPr>
                <w:rFonts w:ascii="Arial" w:hAnsi="Arial" w:cs="Arial"/>
                <w:sz w:val="20"/>
                <w:szCs w:val="20"/>
              </w:rPr>
              <w:t xml:space="preserve">     m²</w:t>
            </w:r>
          </w:p>
        </w:tc>
        <w:tc>
          <w:tcPr>
            <w:tcW w:w="1458" w:type="dxa"/>
            <w:tcBorders>
              <w:bottom w:val="single" w:sz="4" w:space="0" w:color="auto"/>
            </w:tcBorders>
          </w:tcPr>
          <w:p w:rsidR="006626B7" w:rsidRPr="009B334B" w:rsidRDefault="006626B7" w:rsidP="00B064F9">
            <w:pPr>
              <w:jc w:val="both"/>
              <w:rPr>
                <w:rFonts w:ascii="Arial" w:hAnsi="Arial" w:cs="Arial"/>
                <w:sz w:val="20"/>
                <w:szCs w:val="20"/>
              </w:rPr>
            </w:pPr>
          </w:p>
        </w:tc>
        <w:tc>
          <w:tcPr>
            <w:tcW w:w="1739" w:type="dxa"/>
            <w:tcBorders>
              <w:bottom w:val="single" w:sz="4" w:space="0" w:color="auto"/>
            </w:tcBorders>
          </w:tcPr>
          <w:p w:rsidR="006626B7" w:rsidRPr="009B334B" w:rsidRDefault="006626B7" w:rsidP="00B064F9">
            <w:pPr>
              <w:jc w:val="both"/>
              <w:rPr>
                <w:rFonts w:ascii="Arial" w:hAnsi="Arial" w:cs="Arial"/>
                <w:sz w:val="20"/>
                <w:szCs w:val="20"/>
              </w:rPr>
            </w:pPr>
          </w:p>
        </w:tc>
        <w:tc>
          <w:tcPr>
            <w:tcW w:w="1706" w:type="dxa"/>
          </w:tcPr>
          <w:p w:rsidR="006626B7" w:rsidRPr="009B334B" w:rsidRDefault="006626B7" w:rsidP="00B064F9">
            <w:pPr>
              <w:jc w:val="both"/>
              <w:rPr>
                <w:rFonts w:ascii="Arial" w:hAnsi="Arial" w:cs="Arial"/>
                <w:sz w:val="20"/>
                <w:szCs w:val="20"/>
              </w:rPr>
            </w:pPr>
          </w:p>
        </w:tc>
      </w:tr>
      <w:tr w:rsidR="009B334B" w:rsidRPr="009B334B" w:rsidTr="009B334B">
        <w:tc>
          <w:tcPr>
            <w:tcW w:w="426" w:type="dxa"/>
          </w:tcPr>
          <w:p w:rsidR="006626B7" w:rsidRPr="009B334B" w:rsidRDefault="006626B7" w:rsidP="00B064F9">
            <w:pPr>
              <w:jc w:val="both"/>
              <w:rPr>
                <w:rFonts w:ascii="Arial" w:hAnsi="Arial" w:cs="Arial"/>
                <w:b/>
                <w:sz w:val="20"/>
                <w:szCs w:val="20"/>
              </w:rPr>
            </w:pPr>
          </w:p>
        </w:tc>
        <w:tc>
          <w:tcPr>
            <w:tcW w:w="2914" w:type="dxa"/>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SKUPAJ PONUDBENA CENA</w:t>
            </w:r>
          </w:p>
        </w:tc>
        <w:tc>
          <w:tcPr>
            <w:tcW w:w="5981" w:type="dxa"/>
            <w:gridSpan w:val="4"/>
          </w:tcPr>
          <w:p w:rsidR="006626B7" w:rsidRPr="009B334B" w:rsidRDefault="006626B7" w:rsidP="00B064F9">
            <w:pPr>
              <w:jc w:val="both"/>
              <w:rPr>
                <w:rFonts w:ascii="Arial" w:hAnsi="Arial" w:cs="Arial"/>
                <w:sz w:val="20"/>
                <w:szCs w:val="20"/>
              </w:rPr>
            </w:pPr>
          </w:p>
        </w:tc>
      </w:tr>
      <w:tr w:rsidR="00DE44D7" w:rsidRPr="009B334B" w:rsidTr="009B334B">
        <w:tc>
          <w:tcPr>
            <w:tcW w:w="426" w:type="dxa"/>
            <w:tcBorders>
              <w:bottom w:val="single" w:sz="4" w:space="0" w:color="auto"/>
            </w:tcBorders>
          </w:tcPr>
          <w:p w:rsidR="00DE44D7" w:rsidRPr="009B334B" w:rsidRDefault="00DE44D7" w:rsidP="005D186F">
            <w:pPr>
              <w:jc w:val="both"/>
              <w:rPr>
                <w:rFonts w:ascii="Arial" w:hAnsi="Arial" w:cs="Arial"/>
                <w:sz w:val="20"/>
                <w:szCs w:val="20"/>
              </w:rPr>
            </w:pPr>
          </w:p>
        </w:tc>
        <w:tc>
          <w:tcPr>
            <w:tcW w:w="2914" w:type="dxa"/>
            <w:tcBorders>
              <w:bottom w:val="single" w:sz="4" w:space="0" w:color="auto"/>
            </w:tcBorders>
          </w:tcPr>
          <w:p w:rsidR="00DE44D7" w:rsidRPr="009B334B" w:rsidRDefault="00DE44D7" w:rsidP="005D186F">
            <w:pPr>
              <w:jc w:val="both"/>
              <w:rPr>
                <w:rFonts w:ascii="Arial" w:hAnsi="Arial" w:cs="Arial"/>
                <w:b/>
                <w:sz w:val="20"/>
                <w:szCs w:val="20"/>
              </w:rPr>
            </w:pPr>
          </w:p>
        </w:tc>
        <w:tc>
          <w:tcPr>
            <w:tcW w:w="1078" w:type="dxa"/>
            <w:tcBorders>
              <w:bottom w:val="single" w:sz="4" w:space="0" w:color="auto"/>
            </w:tcBorders>
          </w:tcPr>
          <w:p w:rsidR="00DE44D7" w:rsidRPr="009B334B" w:rsidRDefault="00DE44D7" w:rsidP="005D186F">
            <w:pPr>
              <w:jc w:val="both"/>
              <w:rPr>
                <w:rFonts w:ascii="Arial" w:hAnsi="Arial" w:cs="Arial"/>
                <w:b/>
                <w:sz w:val="20"/>
                <w:szCs w:val="20"/>
              </w:rPr>
            </w:pPr>
          </w:p>
        </w:tc>
        <w:tc>
          <w:tcPr>
            <w:tcW w:w="1458" w:type="dxa"/>
            <w:tcBorders>
              <w:bottom w:val="single" w:sz="4" w:space="0" w:color="auto"/>
            </w:tcBorders>
          </w:tcPr>
          <w:p w:rsidR="00DE44D7" w:rsidRPr="009B334B" w:rsidRDefault="00DE44D7" w:rsidP="005D186F">
            <w:pPr>
              <w:jc w:val="both"/>
              <w:rPr>
                <w:rFonts w:ascii="Arial" w:hAnsi="Arial" w:cs="Arial"/>
                <w:b/>
                <w:sz w:val="20"/>
                <w:szCs w:val="20"/>
              </w:rPr>
            </w:pPr>
          </w:p>
        </w:tc>
        <w:tc>
          <w:tcPr>
            <w:tcW w:w="1739" w:type="dxa"/>
            <w:tcBorders>
              <w:bottom w:val="single" w:sz="4" w:space="0" w:color="auto"/>
            </w:tcBorders>
          </w:tcPr>
          <w:p w:rsidR="00DE44D7" w:rsidRPr="009B334B" w:rsidRDefault="00DE44D7" w:rsidP="004133BF">
            <w:pPr>
              <w:jc w:val="both"/>
              <w:rPr>
                <w:rFonts w:ascii="Arial" w:hAnsi="Arial" w:cs="Arial"/>
                <w:b/>
                <w:sz w:val="20"/>
                <w:szCs w:val="20"/>
              </w:rPr>
            </w:pPr>
          </w:p>
        </w:tc>
        <w:tc>
          <w:tcPr>
            <w:tcW w:w="1706" w:type="dxa"/>
            <w:tcBorders>
              <w:bottom w:val="single" w:sz="4" w:space="0" w:color="auto"/>
            </w:tcBorders>
          </w:tcPr>
          <w:p w:rsidR="00DE44D7" w:rsidRPr="009B334B" w:rsidRDefault="00DE44D7" w:rsidP="005D186F">
            <w:pPr>
              <w:jc w:val="both"/>
              <w:rPr>
                <w:rFonts w:ascii="Arial" w:hAnsi="Arial" w:cs="Arial"/>
                <w:b/>
                <w:sz w:val="20"/>
                <w:szCs w:val="20"/>
              </w:rPr>
            </w:pPr>
          </w:p>
        </w:tc>
      </w:tr>
      <w:tr w:rsidR="009B334B" w:rsidRPr="009B334B" w:rsidTr="009B334B">
        <w:tc>
          <w:tcPr>
            <w:tcW w:w="426" w:type="dxa"/>
            <w:tcBorders>
              <w:bottom w:val="single" w:sz="4" w:space="0" w:color="auto"/>
            </w:tcBorders>
          </w:tcPr>
          <w:p w:rsidR="004133BF" w:rsidRPr="009B334B" w:rsidRDefault="004133BF" w:rsidP="005D186F">
            <w:pPr>
              <w:jc w:val="both"/>
              <w:rPr>
                <w:rFonts w:ascii="Arial" w:hAnsi="Arial" w:cs="Arial"/>
                <w:sz w:val="20"/>
                <w:szCs w:val="20"/>
              </w:rPr>
            </w:pPr>
          </w:p>
        </w:tc>
        <w:tc>
          <w:tcPr>
            <w:tcW w:w="2914"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Opis</w:t>
            </w:r>
          </w:p>
        </w:tc>
        <w:tc>
          <w:tcPr>
            <w:tcW w:w="1078"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Enota mere</w:t>
            </w:r>
          </w:p>
        </w:tc>
        <w:tc>
          <w:tcPr>
            <w:tcW w:w="1458"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Število</w:t>
            </w:r>
          </w:p>
        </w:tc>
        <w:tc>
          <w:tcPr>
            <w:tcW w:w="1739" w:type="dxa"/>
            <w:tcBorders>
              <w:bottom w:val="single" w:sz="4" w:space="0" w:color="auto"/>
            </w:tcBorders>
          </w:tcPr>
          <w:p w:rsidR="004133BF" w:rsidRPr="009B334B" w:rsidRDefault="004133BF" w:rsidP="004133BF">
            <w:pPr>
              <w:jc w:val="both"/>
              <w:rPr>
                <w:rFonts w:ascii="Arial" w:hAnsi="Arial" w:cs="Arial"/>
                <w:b/>
                <w:sz w:val="20"/>
                <w:szCs w:val="20"/>
              </w:rPr>
            </w:pPr>
            <w:r w:rsidRPr="009B334B">
              <w:rPr>
                <w:rFonts w:ascii="Arial" w:hAnsi="Arial" w:cs="Arial"/>
                <w:b/>
                <w:sz w:val="20"/>
                <w:szCs w:val="20"/>
              </w:rPr>
              <w:t>Cena/PM/mesec</w:t>
            </w:r>
          </w:p>
        </w:tc>
        <w:tc>
          <w:tcPr>
            <w:tcW w:w="1706"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SKUPAJ/mesec</w:t>
            </w:r>
          </w:p>
        </w:tc>
      </w:tr>
      <w:tr w:rsidR="00DE44D7" w:rsidRPr="009B334B" w:rsidTr="009B334B">
        <w:tc>
          <w:tcPr>
            <w:tcW w:w="426" w:type="dxa"/>
          </w:tcPr>
          <w:p w:rsidR="00DE44D7" w:rsidRPr="009B334B" w:rsidRDefault="00DE44D7" w:rsidP="00DE44D7">
            <w:pPr>
              <w:jc w:val="both"/>
              <w:rPr>
                <w:rFonts w:ascii="Arial" w:hAnsi="Arial" w:cs="Arial"/>
                <w:b/>
                <w:sz w:val="20"/>
                <w:szCs w:val="20"/>
              </w:rPr>
            </w:pPr>
            <w:r>
              <w:rPr>
                <w:rFonts w:ascii="Arial" w:hAnsi="Arial" w:cs="Arial"/>
                <w:b/>
                <w:sz w:val="20"/>
                <w:szCs w:val="20"/>
              </w:rPr>
              <w:t>1</w:t>
            </w:r>
          </w:p>
        </w:tc>
        <w:tc>
          <w:tcPr>
            <w:tcW w:w="2914" w:type="dxa"/>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2</w:t>
            </w:r>
          </w:p>
        </w:tc>
        <w:tc>
          <w:tcPr>
            <w:tcW w:w="1078"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3</w:t>
            </w:r>
          </w:p>
        </w:tc>
        <w:tc>
          <w:tcPr>
            <w:tcW w:w="1458"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4</w:t>
            </w:r>
          </w:p>
        </w:tc>
        <w:tc>
          <w:tcPr>
            <w:tcW w:w="1739"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5</w:t>
            </w:r>
          </w:p>
        </w:tc>
        <w:tc>
          <w:tcPr>
            <w:tcW w:w="1706" w:type="dxa"/>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6 = 4 x 5</w:t>
            </w:r>
          </w:p>
        </w:tc>
      </w:tr>
      <w:tr w:rsidR="00DE44D7" w:rsidRPr="009B334B" w:rsidTr="009B334B">
        <w:tc>
          <w:tcPr>
            <w:tcW w:w="426" w:type="dxa"/>
          </w:tcPr>
          <w:p w:rsidR="00DE44D7" w:rsidRPr="009B334B" w:rsidRDefault="00DE44D7" w:rsidP="00DE44D7">
            <w:pPr>
              <w:jc w:val="both"/>
              <w:rPr>
                <w:rFonts w:ascii="Arial" w:hAnsi="Arial" w:cs="Arial"/>
                <w:b/>
                <w:sz w:val="20"/>
                <w:szCs w:val="20"/>
              </w:rPr>
            </w:pPr>
          </w:p>
        </w:tc>
        <w:tc>
          <w:tcPr>
            <w:tcW w:w="2914" w:type="dxa"/>
          </w:tcPr>
          <w:p w:rsidR="00DE44D7" w:rsidRPr="009B334B" w:rsidRDefault="00DE44D7" w:rsidP="00DE44D7">
            <w:pPr>
              <w:jc w:val="both"/>
              <w:rPr>
                <w:rFonts w:ascii="Arial" w:hAnsi="Arial" w:cs="Arial"/>
                <w:sz w:val="20"/>
                <w:szCs w:val="20"/>
              </w:rPr>
            </w:pPr>
            <w:r w:rsidRPr="009B334B">
              <w:rPr>
                <w:rFonts w:ascii="Arial" w:hAnsi="Arial" w:cs="Arial"/>
                <w:sz w:val="20"/>
                <w:szCs w:val="20"/>
              </w:rPr>
              <w:t xml:space="preserve">Najem parkirnih mest </w:t>
            </w:r>
          </w:p>
        </w:tc>
        <w:tc>
          <w:tcPr>
            <w:tcW w:w="1078" w:type="dxa"/>
            <w:tcBorders>
              <w:bottom w:val="single" w:sz="4" w:space="0" w:color="auto"/>
            </w:tcBorders>
          </w:tcPr>
          <w:p w:rsidR="00DE44D7" w:rsidRPr="009B334B" w:rsidRDefault="00DE44D7" w:rsidP="00DE44D7">
            <w:pPr>
              <w:jc w:val="both"/>
              <w:rPr>
                <w:rFonts w:ascii="Arial" w:hAnsi="Arial" w:cs="Arial"/>
                <w:sz w:val="20"/>
                <w:szCs w:val="20"/>
              </w:rPr>
            </w:pPr>
            <w:r w:rsidRPr="009B334B">
              <w:rPr>
                <w:rFonts w:ascii="Arial" w:hAnsi="Arial" w:cs="Arial"/>
                <w:sz w:val="20"/>
                <w:szCs w:val="20"/>
              </w:rPr>
              <w:t xml:space="preserve">     PM</w:t>
            </w:r>
          </w:p>
        </w:tc>
        <w:tc>
          <w:tcPr>
            <w:tcW w:w="1458" w:type="dxa"/>
            <w:tcBorders>
              <w:bottom w:val="single" w:sz="4" w:space="0" w:color="auto"/>
            </w:tcBorders>
          </w:tcPr>
          <w:p w:rsidR="00DE44D7" w:rsidRPr="009B334B" w:rsidRDefault="00DE44D7" w:rsidP="00DE44D7">
            <w:pPr>
              <w:jc w:val="both"/>
              <w:rPr>
                <w:rFonts w:ascii="Arial" w:hAnsi="Arial" w:cs="Arial"/>
                <w:sz w:val="20"/>
                <w:szCs w:val="20"/>
              </w:rPr>
            </w:pPr>
          </w:p>
        </w:tc>
        <w:tc>
          <w:tcPr>
            <w:tcW w:w="1739" w:type="dxa"/>
            <w:tcBorders>
              <w:bottom w:val="single" w:sz="4" w:space="0" w:color="auto"/>
            </w:tcBorders>
          </w:tcPr>
          <w:p w:rsidR="00DE44D7" w:rsidRPr="009B334B" w:rsidRDefault="00DE44D7" w:rsidP="00DE44D7">
            <w:pPr>
              <w:jc w:val="both"/>
              <w:rPr>
                <w:rFonts w:ascii="Arial" w:hAnsi="Arial" w:cs="Arial"/>
                <w:sz w:val="20"/>
                <w:szCs w:val="20"/>
              </w:rPr>
            </w:pPr>
          </w:p>
        </w:tc>
        <w:tc>
          <w:tcPr>
            <w:tcW w:w="1706" w:type="dxa"/>
          </w:tcPr>
          <w:p w:rsidR="00DE44D7" w:rsidRPr="009B334B" w:rsidRDefault="00DE44D7" w:rsidP="00DE44D7">
            <w:pPr>
              <w:jc w:val="both"/>
              <w:rPr>
                <w:rFonts w:ascii="Arial" w:hAnsi="Arial" w:cs="Arial"/>
                <w:sz w:val="20"/>
                <w:szCs w:val="20"/>
              </w:rPr>
            </w:pPr>
          </w:p>
        </w:tc>
      </w:tr>
      <w:tr w:rsidR="00DE44D7" w:rsidRPr="009B334B" w:rsidTr="009B334B">
        <w:tc>
          <w:tcPr>
            <w:tcW w:w="426" w:type="dxa"/>
          </w:tcPr>
          <w:p w:rsidR="00DE44D7" w:rsidRPr="009B334B" w:rsidRDefault="00DE44D7" w:rsidP="00DE44D7">
            <w:pPr>
              <w:jc w:val="both"/>
              <w:rPr>
                <w:rFonts w:ascii="Arial" w:hAnsi="Arial" w:cs="Arial"/>
                <w:b/>
                <w:sz w:val="20"/>
                <w:szCs w:val="20"/>
              </w:rPr>
            </w:pPr>
          </w:p>
        </w:tc>
        <w:tc>
          <w:tcPr>
            <w:tcW w:w="2914" w:type="dxa"/>
          </w:tcPr>
          <w:p w:rsidR="00DE44D7" w:rsidRPr="009B334B" w:rsidRDefault="00DE44D7" w:rsidP="00DE44D7">
            <w:pPr>
              <w:jc w:val="both"/>
              <w:rPr>
                <w:rFonts w:ascii="Arial" w:hAnsi="Arial" w:cs="Arial"/>
                <w:b/>
                <w:sz w:val="20"/>
                <w:szCs w:val="20"/>
              </w:rPr>
            </w:pPr>
            <w:r w:rsidRPr="009B334B">
              <w:rPr>
                <w:rFonts w:ascii="Arial" w:hAnsi="Arial" w:cs="Arial"/>
                <w:b/>
                <w:sz w:val="20"/>
                <w:szCs w:val="20"/>
              </w:rPr>
              <w:t>SKUPAJ PONUDBENA CENA</w:t>
            </w:r>
          </w:p>
        </w:tc>
        <w:tc>
          <w:tcPr>
            <w:tcW w:w="5981" w:type="dxa"/>
            <w:gridSpan w:val="4"/>
          </w:tcPr>
          <w:p w:rsidR="00DE44D7" w:rsidRPr="009B334B" w:rsidRDefault="00DE44D7" w:rsidP="00DE44D7">
            <w:pPr>
              <w:jc w:val="both"/>
              <w:rPr>
                <w:rFonts w:ascii="Arial" w:hAnsi="Arial" w:cs="Arial"/>
                <w:sz w:val="20"/>
                <w:szCs w:val="20"/>
              </w:rPr>
            </w:pPr>
          </w:p>
        </w:tc>
      </w:tr>
    </w:tbl>
    <w:p w:rsidR="007C0E8C" w:rsidRPr="0072200B" w:rsidRDefault="007C0E8C" w:rsidP="00151FDA">
      <w:pPr>
        <w:ind w:left="360"/>
        <w:jc w:val="both"/>
        <w:rPr>
          <w:rFonts w:ascii="Arial" w:hAnsi="Arial" w:cs="Arial"/>
          <w:color w:val="0000FF"/>
          <w:sz w:val="20"/>
          <w:szCs w:val="20"/>
        </w:rPr>
      </w:pPr>
    </w:p>
    <w:p w:rsidR="006626B7" w:rsidRPr="00DE44D7" w:rsidRDefault="006626B7" w:rsidP="00DE44D7">
      <w:pPr>
        <w:pStyle w:val="Telobesedila"/>
        <w:spacing w:after="0" w:line="240" w:lineRule="auto"/>
        <w:jc w:val="both"/>
      </w:pPr>
      <w:r w:rsidRPr="00DE44D7">
        <w:t>Vse cene morajo biti brez DDV. Na podlagi 44. člena Zakona o davku na dodano vrednost se za najem nepremičnin ne obračunava DDV.</w:t>
      </w:r>
    </w:p>
    <w:p w:rsidR="006626B7" w:rsidRPr="00DE44D7" w:rsidRDefault="006626B7" w:rsidP="00DE44D7">
      <w:pPr>
        <w:pStyle w:val="Telobesedila"/>
        <w:spacing w:after="0" w:line="240" w:lineRule="auto"/>
        <w:jc w:val="both"/>
      </w:pPr>
    </w:p>
    <w:p w:rsidR="003A30F6" w:rsidRPr="00DE44D7" w:rsidRDefault="006626B7" w:rsidP="00DE44D7">
      <w:pPr>
        <w:pStyle w:val="Telobesedila"/>
        <w:spacing w:after="0" w:line="240" w:lineRule="auto"/>
        <w:jc w:val="both"/>
      </w:pPr>
      <w:r w:rsidRPr="00DE44D7">
        <w:t>Ponudnik v ponudbi navede, da se obratovalni stroški plačujejo po dejanski porabi</w:t>
      </w:r>
      <w:r w:rsidR="00953F39" w:rsidRPr="00DE44D7">
        <w:t>, pri čemer naj bi imeli poslovni</w:t>
      </w:r>
      <w:r w:rsidR="0054390C" w:rsidRPr="00DE44D7">
        <w:t xml:space="preserve"> prostori </w:t>
      </w:r>
      <w:r w:rsidR="00CF766E" w:rsidRPr="00DE44D7">
        <w:t>svoja odjemna mesta</w:t>
      </w:r>
      <w:r w:rsidR="0054390C" w:rsidRPr="00DE44D7">
        <w:t>, v kolikor je to tehnično izvedljivo</w:t>
      </w:r>
      <w:r w:rsidRPr="00DE44D7">
        <w:t>.</w:t>
      </w:r>
    </w:p>
    <w:p w:rsidR="003A30F6" w:rsidRDefault="003A30F6" w:rsidP="00DE44D7">
      <w:pPr>
        <w:jc w:val="both"/>
        <w:rPr>
          <w:rFonts w:ascii="Arial" w:hAnsi="Arial" w:cs="Arial"/>
          <w:color w:val="0000FF"/>
          <w:sz w:val="20"/>
          <w:szCs w:val="20"/>
        </w:rPr>
      </w:pPr>
    </w:p>
    <w:p w:rsidR="00DE44D7" w:rsidRDefault="00DE44D7" w:rsidP="00DE44D7">
      <w:pPr>
        <w:jc w:val="both"/>
        <w:rPr>
          <w:rFonts w:ascii="Arial" w:hAnsi="Arial" w:cs="Arial"/>
          <w:color w:val="0000FF"/>
          <w:sz w:val="20"/>
          <w:szCs w:val="20"/>
        </w:rPr>
      </w:pPr>
    </w:p>
    <w:p w:rsidR="00DE44D7" w:rsidRPr="00C15A97" w:rsidRDefault="00DE44D7" w:rsidP="00DE44D7">
      <w:pPr>
        <w:jc w:val="both"/>
        <w:rPr>
          <w:rFonts w:ascii="Arial" w:hAnsi="Arial" w:cs="Arial"/>
          <w:sz w:val="20"/>
          <w:szCs w:val="20"/>
        </w:rPr>
      </w:pPr>
      <w:r w:rsidRPr="00C15A97">
        <w:rPr>
          <w:rFonts w:ascii="Arial" w:hAnsi="Arial" w:cs="Arial"/>
          <w:sz w:val="20"/>
          <w:szCs w:val="20"/>
        </w:rPr>
        <w:t xml:space="preserve">Tabela poslovnih prostorov: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701"/>
        <w:gridCol w:w="1589"/>
      </w:tblGrid>
      <w:tr w:rsidR="00DE44D7" w:rsidRPr="00C15A97" w:rsidTr="00DE44D7">
        <w:trPr>
          <w:trHeight w:val="300"/>
        </w:trPr>
        <w:tc>
          <w:tcPr>
            <w:tcW w:w="6521" w:type="dxa"/>
            <w:tcBorders>
              <w:bottom w:val="single" w:sz="4" w:space="0" w:color="auto"/>
            </w:tcBorders>
          </w:tcPr>
          <w:p w:rsidR="00DE44D7" w:rsidRPr="00C15A97" w:rsidRDefault="00DE44D7" w:rsidP="00DC4A31">
            <w:pPr>
              <w:jc w:val="both"/>
              <w:rPr>
                <w:rFonts w:ascii="Arial" w:hAnsi="Arial" w:cs="Arial"/>
                <w:b/>
                <w:sz w:val="20"/>
                <w:szCs w:val="20"/>
              </w:rPr>
            </w:pPr>
          </w:p>
          <w:p w:rsidR="00DE44D7" w:rsidRPr="00C15A97" w:rsidRDefault="00DE44D7" w:rsidP="00DC4A31">
            <w:pPr>
              <w:jc w:val="both"/>
              <w:rPr>
                <w:rFonts w:ascii="Arial" w:hAnsi="Arial" w:cs="Arial"/>
                <w:b/>
                <w:sz w:val="20"/>
                <w:szCs w:val="20"/>
              </w:rPr>
            </w:pPr>
            <w:r w:rsidRPr="00C15A97">
              <w:rPr>
                <w:rFonts w:ascii="Arial" w:hAnsi="Arial" w:cs="Arial"/>
                <w:b/>
                <w:sz w:val="20"/>
                <w:szCs w:val="20"/>
              </w:rPr>
              <w:t>NAMEMBNOST PROSTOROV:</w:t>
            </w:r>
          </w:p>
        </w:tc>
        <w:tc>
          <w:tcPr>
            <w:tcW w:w="1701" w:type="dxa"/>
            <w:tcBorders>
              <w:bottom w:val="single" w:sz="4" w:space="0" w:color="auto"/>
            </w:tcBorders>
          </w:tcPr>
          <w:p w:rsidR="00DE44D7" w:rsidRPr="00C15A97" w:rsidRDefault="00DE44D7" w:rsidP="00DC4A31">
            <w:pPr>
              <w:jc w:val="center"/>
              <w:rPr>
                <w:rFonts w:ascii="Arial" w:hAnsi="Arial" w:cs="Arial"/>
                <w:b/>
                <w:sz w:val="20"/>
                <w:szCs w:val="20"/>
              </w:rPr>
            </w:pP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POVRŠINA (m</w:t>
            </w:r>
            <w:r w:rsidRPr="00C15A97">
              <w:rPr>
                <w:rFonts w:ascii="Arial" w:hAnsi="Arial" w:cs="Arial"/>
                <w:b/>
                <w:sz w:val="20"/>
                <w:szCs w:val="20"/>
                <w:vertAlign w:val="superscript"/>
              </w:rPr>
              <w:t>2</w:t>
            </w:r>
            <w:r w:rsidRPr="00C15A97">
              <w:rPr>
                <w:rFonts w:ascii="Arial" w:hAnsi="Arial" w:cs="Arial"/>
                <w:b/>
                <w:sz w:val="20"/>
                <w:szCs w:val="20"/>
              </w:rPr>
              <w:t>):</w:t>
            </w:r>
          </w:p>
        </w:tc>
        <w:tc>
          <w:tcPr>
            <w:tcW w:w="1589" w:type="dxa"/>
            <w:tcBorders>
              <w:bottom w:val="single" w:sz="4" w:space="0" w:color="auto"/>
            </w:tcBorders>
          </w:tcPr>
          <w:p w:rsidR="00DE44D7" w:rsidRPr="00C15A97" w:rsidRDefault="00DE44D7" w:rsidP="00DC4A31">
            <w:pPr>
              <w:jc w:val="center"/>
              <w:rPr>
                <w:rFonts w:ascii="Arial" w:hAnsi="Arial" w:cs="Arial"/>
                <w:b/>
                <w:sz w:val="20"/>
                <w:szCs w:val="20"/>
              </w:rPr>
            </w:pP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ŠTEVILO</w:t>
            </w: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PROSTOROV:</w:t>
            </w:r>
          </w:p>
        </w:tc>
      </w:tr>
      <w:tr w:rsidR="00DE44D7" w:rsidRPr="00C15A97" w:rsidTr="00DE44D7">
        <w:trPr>
          <w:trHeight w:val="369"/>
        </w:trPr>
        <w:tc>
          <w:tcPr>
            <w:tcW w:w="9811" w:type="dxa"/>
            <w:gridSpan w:val="3"/>
            <w:shd w:val="clear" w:color="auto" w:fill="BFBFBF"/>
            <w:vAlign w:val="center"/>
          </w:tcPr>
          <w:p w:rsidR="00DE44D7" w:rsidRPr="00C15A97" w:rsidRDefault="00DE44D7" w:rsidP="00DC4A31">
            <w:pPr>
              <w:rPr>
                <w:rFonts w:ascii="Arial" w:hAnsi="Arial" w:cs="Arial"/>
                <w:sz w:val="20"/>
                <w:szCs w:val="20"/>
              </w:rPr>
            </w:pPr>
            <w:r w:rsidRPr="00C15A97">
              <w:rPr>
                <w:rFonts w:ascii="Arial" w:hAnsi="Arial" w:cs="Arial"/>
                <w:b/>
                <w:sz w:val="20"/>
                <w:szCs w:val="20"/>
              </w:rPr>
              <w:t>Delovni prostori</w:t>
            </w:r>
          </w:p>
        </w:tc>
      </w:tr>
      <w:tr w:rsidR="00DE44D7" w:rsidRPr="00C15A97" w:rsidTr="00DE44D7">
        <w:trPr>
          <w:trHeight w:val="369"/>
        </w:trPr>
        <w:tc>
          <w:tcPr>
            <w:tcW w:w="6521" w:type="dxa"/>
            <w:vAlign w:val="center"/>
          </w:tcPr>
          <w:p w:rsidR="00DE44D7" w:rsidRPr="00C15A97" w:rsidRDefault="00DE44D7" w:rsidP="00DC4A31">
            <w:pPr>
              <w:rPr>
                <w:rFonts w:ascii="Arial" w:hAnsi="Arial" w:cs="Arial"/>
                <w:sz w:val="20"/>
                <w:szCs w:val="20"/>
              </w:rPr>
            </w:pPr>
            <w:r>
              <w:rPr>
                <w:rFonts w:ascii="Arial" w:hAnsi="Arial" w:cs="Arial"/>
                <w:sz w:val="20"/>
                <w:szCs w:val="20"/>
              </w:rPr>
              <w:t>p</w:t>
            </w:r>
            <w:r w:rsidRPr="00C15A97">
              <w:rPr>
                <w:rFonts w:ascii="Arial" w:hAnsi="Arial" w:cs="Arial"/>
                <w:sz w:val="20"/>
                <w:szCs w:val="20"/>
              </w:rPr>
              <w:t xml:space="preserve">isarniški prostori </w:t>
            </w:r>
          </w:p>
        </w:tc>
        <w:tc>
          <w:tcPr>
            <w:tcW w:w="1701" w:type="dxa"/>
            <w:vAlign w:val="center"/>
          </w:tcPr>
          <w:p w:rsidR="00DE44D7" w:rsidRPr="00C15A97" w:rsidRDefault="00DE44D7" w:rsidP="00DC4A31">
            <w:pPr>
              <w:rPr>
                <w:rFonts w:ascii="Arial" w:hAnsi="Arial" w:cs="Arial"/>
                <w:sz w:val="20"/>
                <w:szCs w:val="20"/>
              </w:rPr>
            </w:pPr>
          </w:p>
        </w:tc>
        <w:tc>
          <w:tcPr>
            <w:tcW w:w="1589" w:type="dxa"/>
            <w:vAlign w:val="center"/>
          </w:tcPr>
          <w:p w:rsidR="00DE44D7" w:rsidRPr="00C15A97" w:rsidRDefault="00DE44D7" w:rsidP="00DC4A31">
            <w:pPr>
              <w:rPr>
                <w:rFonts w:ascii="Arial" w:hAnsi="Arial" w:cs="Arial"/>
                <w:sz w:val="20"/>
                <w:szCs w:val="20"/>
              </w:rPr>
            </w:pPr>
          </w:p>
        </w:tc>
      </w:tr>
      <w:tr w:rsidR="00DE44D7" w:rsidRPr="00C15A97" w:rsidTr="00DE44D7">
        <w:trPr>
          <w:trHeight w:val="369"/>
        </w:trPr>
        <w:tc>
          <w:tcPr>
            <w:tcW w:w="9811" w:type="dxa"/>
            <w:gridSpan w:val="3"/>
            <w:shd w:val="clear" w:color="auto" w:fill="BFBFBF"/>
            <w:vAlign w:val="center"/>
          </w:tcPr>
          <w:p w:rsidR="00DE44D7" w:rsidRPr="00C15A97" w:rsidRDefault="00DE44D7" w:rsidP="00DC4A31">
            <w:pPr>
              <w:rPr>
                <w:rFonts w:ascii="Arial" w:hAnsi="Arial" w:cs="Arial"/>
                <w:sz w:val="20"/>
                <w:szCs w:val="20"/>
              </w:rPr>
            </w:pPr>
            <w:r w:rsidRPr="00C15A97">
              <w:rPr>
                <w:rFonts w:ascii="Arial" w:hAnsi="Arial" w:cs="Arial"/>
                <w:b/>
                <w:sz w:val="20"/>
                <w:szCs w:val="20"/>
              </w:rPr>
              <w:t>Drugi poslovni prostori</w:t>
            </w: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w:t>
            </w:r>
            <w:r w:rsidRPr="00C15A97">
              <w:rPr>
                <w:rFonts w:ascii="Arial" w:hAnsi="Arial" w:cs="Arial"/>
                <w:sz w:val="20"/>
                <w:szCs w:val="20"/>
              </w:rPr>
              <w:t>ejna soba</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arhiv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Default="00DE44D7" w:rsidP="00DC4A31">
            <w:pPr>
              <w:jc w:val="both"/>
              <w:rPr>
                <w:rFonts w:ascii="Arial" w:hAnsi="Arial" w:cs="Arial"/>
                <w:sz w:val="20"/>
                <w:szCs w:val="20"/>
              </w:rPr>
            </w:pPr>
            <w:r>
              <w:rPr>
                <w:rFonts w:ascii="Arial" w:hAnsi="Arial" w:cs="Arial"/>
                <w:sz w:val="20"/>
                <w:szCs w:val="20"/>
              </w:rPr>
              <w:t>skladišče za pisarniški material</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Default="00DE44D7" w:rsidP="0000346F">
            <w:pPr>
              <w:jc w:val="both"/>
              <w:rPr>
                <w:rFonts w:ascii="Arial" w:hAnsi="Arial" w:cs="Arial"/>
                <w:sz w:val="20"/>
                <w:szCs w:val="20"/>
              </w:rPr>
            </w:pPr>
            <w:r>
              <w:rPr>
                <w:rFonts w:ascii="Arial" w:hAnsi="Arial" w:cs="Arial"/>
                <w:sz w:val="20"/>
                <w:szCs w:val="20"/>
              </w:rPr>
              <w:t>prostor za hrambo orožja</w:t>
            </w:r>
            <w:r w:rsidR="0000346F">
              <w:rPr>
                <w:rFonts w:ascii="Arial" w:hAnsi="Arial" w:cs="Arial"/>
                <w:sz w:val="20"/>
                <w:szCs w:val="20"/>
              </w:rPr>
              <w:t xml:space="preserve"> in pirotehničnih izdelkov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sistemski prostor</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čajna kuhinja</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sanitarije za zaposlene</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notranje komunikacije</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b/>
                <w:sz w:val="20"/>
                <w:szCs w:val="20"/>
              </w:rPr>
            </w:pPr>
            <w:r w:rsidRPr="00C15A97">
              <w:rPr>
                <w:rFonts w:ascii="Arial" w:hAnsi="Arial" w:cs="Arial"/>
                <w:b/>
                <w:sz w:val="20"/>
                <w:szCs w:val="20"/>
              </w:rPr>
              <w:t>PP</w:t>
            </w:r>
            <w:r w:rsidRPr="00C15A97">
              <w:rPr>
                <w:rFonts w:ascii="Arial" w:hAnsi="Arial" w:cs="Arial"/>
                <w:sz w:val="20"/>
                <w:szCs w:val="20"/>
              </w:rPr>
              <w:t xml:space="preserve"> - Površina delovnih prostorov (samo pisarniški prostori) </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tcBorders>
              <w:bottom w:val="nil"/>
              <w:right w:val="nil"/>
            </w:tcBorders>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b/>
                <w:sz w:val="20"/>
                <w:szCs w:val="20"/>
              </w:rPr>
            </w:pPr>
            <w:r w:rsidRPr="00C15A97">
              <w:rPr>
                <w:rFonts w:ascii="Arial" w:hAnsi="Arial" w:cs="Arial"/>
                <w:b/>
                <w:sz w:val="20"/>
                <w:szCs w:val="20"/>
              </w:rPr>
              <w:t>UP</w:t>
            </w:r>
            <w:r w:rsidRPr="00C15A97">
              <w:rPr>
                <w:rFonts w:ascii="Arial" w:hAnsi="Arial" w:cs="Arial"/>
                <w:sz w:val="20"/>
                <w:szCs w:val="20"/>
              </w:rPr>
              <w:t xml:space="preserve"> - Skupna uporabna površina (poslovna površina) prostorov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tcBorders>
              <w:top w:val="nil"/>
              <w:bottom w:val="nil"/>
              <w:right w:val="nil"/>
            </w:tcBorders>
            <w:vAlign w:val="center"/>
          </w:tcPr>
          <w:p w:rsidR="00DE44D7" w:rsidRPr="00C15A97" w:rsidRDefault="00DE44D7" w:rsidP="00DC4A31">
            <w:pPr>
              <w:jc w:val="center"/>
              <w:rPr>
                <w:rFonts w:ascii="Arial" w:hAnsi="Arial" w:cs="Arial"/>
                <w:sz w:val="20"/>
                <w:szCs w:val="20"/>
              </w:rPr>
            </w:pPr>
          </w:p>
        </w:tc>
      </w:tr>
      <w:tr w:rsidR="00DE44D7" w:rsidRPr="00575B09" w:rsidTr="00DE44D7">
        <w:trPr>
          <w:trHeight w:val="369"/>
        </w:trPr>
        <w:tc>
          <w:tcPr>
            <w:tcW w:w="6521" w:type="dxa"/>
            <w:vAlign w:val="center"/>
          </w:tcPr>
          <w:p w:rsidR="00DE44D7" w:rsidRPr="00B31DE7" w:rsidRDefault="00DE44D7" w:rsidP="00DC4A31">
            <w:pPr>
              <w:jc w:val="both"/>
              <w:rPr>
                <w:rFonts w:ascii="Arial" w:hAnsi="Arial" w:cs="Arial"/>
                <w:sz w:val="20"/>
                <w:szCs w:val="20"/>
              </w:rPr>
            </w:pPr>
            <w:r w:rsidRPr="00B31DE7">
              <w:rPr>
                <w:rFonts w:ascii="Arial" w:hAnsi="Arial" w:cs="Arial"/>
                <w:b/>
                <w:sz w:val="20"/>
                <w:szCs w:val="20"/>
              </w:rPr>
              <w:lastRenderedPageBreak/>
              <w:t>SP</w:t>
            </w:r>
            <w:r w:rsidRPr="00B31DE7">
              <w:rPr>
                <w:rFonts w:ascii="Arial" w:hAnsi="Arial" w:cs="Arial"/>
                <w:sz w:val="20"/>
                <w:szCs w:val="20"/>
              </w:rPr>
              <w:t xml:space="preserve"> - Skupna tlorisna površina (za najem)</w:t>
            </w:r>
          </w:p>
        </w:tc>
        <w:tc>
          <w:tcPr>
            <w:tcW w:w="1701" w:type="dxa"/>
            <w:vAlign w:val="center"/>
          </w:tcPr>
          <w:p w:rsidR="00DE44D7" w:rsidRPr="00575B09" w:rsidRDefault="00DE44D7" w:rsidP="00DC4A31">
            <w:pPr>
              <w:jc w:val="center"/>
              <w:rPr>
                <w:rFonts w:ascii="Arial" w:hAnsi="Arial" w:cs="Arial"/>
                <w:color w:val="FF0000"/>
                <w:sz w:val="20"/>
                <w:szCs w:val="20"/>
              </w:rPr>
            </w:pPr>
          </w:p>
        </w:tc>
        <w:tc>
          <w:tcPr>
            <w:tcW w:w="1589" w:type="dxa"/>
            <w:tcBorders>
              <w:top w:val="nil"/>
              <w:bottom w:val="nil"/>
              <w:right w:val="nil"/>
            </w:tcBorders>
            <w:vAlign w:val="center"/>
          </w:tcPr>
          <w:p w:rsidR="00DE44D7" w:rsidRPr="00575B09" w:rsidRDefault="00DE44D7" w:rsidP="00DC4A31">
            <w:pPr>
              <w:jc w:val="center"/>
              <w:rPr>
                <w:rFonts w:ascii="Arial" w:hAnsi="Arial" w:cs="Arial"/>
                <w:color w:val="FF0000"/>
                <w:sz w:val="20"/>
                <w:szCs w:val="20"/>
              </w:rPr>
            </w:pPr>
          </w:p>
        </w:tc>
      </w:tr>
    </w:tbl>
    <w:p w:rsidR="00DE44D7" w:rsidRDefault="00DE44D7" w:rsidP="00DE44D7">
      <w:pPr>
        <w:jc w:val="both"/>
        <w:rPr>
          <w:rFonts w:ascii="Arial" w:hAnsi="Arial" w:cs="Arial"/>
          <w:sz w:val="20"/>
          <w:szCs w:val="20"/>
        </w:rPr>
      </w:pPr>
    </w:p>
    <w:p w:rsidR="00DE44D7" w:rsidRPr="00C15A97" w:rsidRDefault="00DE44D7" w:rsidP="00DE44D7">
      <w:pPr>
        <w:jc w:val="both"/>
        <w:rPr>
          <w:rFonts w:ascii="Arial" w:hAnsi="Arial" w:cs="Arial"/>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01"/>
      </w:tblGrid>
      <w:tr w:rsidR="00DE44D7" w:rsidRPr="00C15A97" w:rsidTr="00A22922">
        <w:tc>
          <w:tcPr>
            <w:tcW w:w="6521" w:type="dxa"/>
          </w:tcPr>
          <w:p w:rsidR="00DE44D7" w:rsidRPr="00C15A97" w:rsidRDefault="00DE44D7" w:rsidP="00DC4A31">
            <w:pPr>
              <w:jc w:val="both"/>
              <w:rPr>
                <w:rFonts w:ascii="Arial" w:hAnsi="Arial" w:cs="Arial"/>
                <w:sz w:val="20"/>
                <w:szCs w:val="20"/>
              </w:rPr>
            </w:pPr>
            <w:r w:rsidRPr="00C15A97">
              <w:rPr>
                <w:rFonts w:ascii="Arial" w:hAnsi="Arial" w:cs="Arial"/>
                <w:sz w:val="20"/>
                <w:szCs w:val="20"/>
              </w:rPr>
              <w:t>Razmerje med pisarniško in uporabno površino (%)</w:t>
            </w:r>
          </w:p>
          <w:p w:rsidR="00DE44D7" w:rsidRPr="00C15A97" w:rsidRDefault="00DE44D7" w:rsidP="00DC4A31">
            <w:pPr>
              <w:jc w:val="both"/>
              <w:rPr>
                <w:rFonts w:ascii="Arial" w:hAnsi="Arial" w:cs="Arial"/>
                <w:sz w:val="20"/>
                <w:szCs w:val="20"/>
              </w:rPr>
            </w:pPr>
            <w:r w:rsidRPr="00C15A97">
              <w:rPr>
                <w:rFonts w:ascii="Arial" w:hAnsi="Arial" w:cs="Arial"/>
                <w:sz w:val="20"/>
                <w:szCs w:val="20"/>
              </w:rPr>
              <w:t xml:space="preserve">              PP  x 100</w:t>
            </w:r>
          </w:p>
          <w:p w:rsidR="00DE44D7" w:rsidRPr="00C15A97" w:rsidRDefault="00DE44D7" w:rsidP="00DC4A31">
            <w:pPr>
              <w:jc w:val="both"/>
              <w:rPr>
                <w:rFonts w:ascii="Arial" w:hAnsi="Arial" w:cs="Arial"/>
                <w:sz w:val="20"/>
                <w:szCs w:val="20"/>
              </w:rPr>
            </w:pPr>
            <w:r w:rsidRPr="00C15A97">
              <w:rPr>
                <w:rFonts w:ascii="Arial" w:hAnsi="Arial" w:cs="Arial"/>
                <w:sz w:val="20"/>
                <w:szCs w:val="20"/>
              </w:rPr>
              <w:t>(%) = ------------------------------</w:t>
            </w:r>
          </w:p>
          <w:p w:rsidR="00DE44D7" w:rsidRPr="00C15A97" w:rsidRDefault="00DE44D7" w:rsidP="00DC4A31">
            <w:pPr>
              <w:jc w:val="both"/>
              <w:rPr>
                <w:rFonts w:ascii="Arial" w:hAnsi="Arial" w:cs="Arial"/>
                <w:sz w:val="20"/>
                <w:szCs w:val="20"/>
              </w:rPr>
            </w:pPr>
            <w:r w:rsidRPr="00C15A97">
              <w:rPr>
                <w:rFonts w:ascii="Arial" w:hAnsi="Arial" w:cs="Arial"/>
                <w:sz w:val="20"/>
                <w:szCs w:val="20"/>
              </w:rPr>
              <w:t xml:space="preserve">                   UP</w:t>
            </w:r>
          </w:p>
        </w:tc>
        <w:tc>
          <w:tcPr>
            <w:tcW w:w="1701" w:type="dxa"/>
          </w:tcPr>
          <w:p w:rsidR="00DE44D7" w:rsidRPr="00C15A97" w:rsidRDefault="00DE44D7" w:rsidP="00DC4A31">
            <w:pPr>
              <w:jc w:val="both"/>
              <w:rPr>
                <w:rFonts w:ascii="Arial" w:hAnsi="Arial" w:cs="Arial"/>
                <w:sz w:val="20"/>
                <w:szCs w:val="20"/>
              </w:rPr>
            </w:pPr>
          </w:p>
        </w:tc>
      </w:tr>
      <w:tr w:rsidR="00DE44D7" w:rsidRPr="00C15A97" w:rsidTr="00A22922">
        <w:tc>
          <w:tcPr>
            <w:tcW w:w="6521" w:type="dxa"/>
          </w:tcPr>
          <w:p w:rsidR="00DE44D7" w:rsidRPr="00C15A97" w:rsidRDefault="00DE44D7" w:rsidP="00DC4A31">
            <w:pPr>
              <w:jc w:val="both"/>
              <w:rPr>
                <w:rFonts w:ascii="Arial" w:hAnsi="Arial" w:cs="Arial"/>
                <w:sz w:val="20"/>
                <w:szCs w:val="20"/>
              </w:rPr>
            </w:pPr>
          </w:p>
          <w:p w:rsidR="00DE44D7" w:rsidRPr="00C15A97" w:rsidRDefault="00DE44D7" w:rsidP="00DC4A31">
            <w:pPr>
              <w:pBdr>
                <w:bottom w:val="single" w:sz="6" w:space="1" w:color="auto"/>
              </w:pBdr>
              <w:jc w:val="both"/>
              <w:rPr>
                <w:rFonts w:ascii="Arial" w:hAnsi="Arial" w:cs="Arial"/>
                <w:sz w:val="20"/>
                <w:szCs w:val="20"/>
              </w:rPr>
            </w:pPr>
            <w:r w:rsidRPr="00C15A97">
              <w:rPr>
                <w:rFonts w:ascii="Arial" w:hAnsi="Arial" w:cs="Arial"/>
                <w:sz w:val="20"/>
                <w:szCs w:val="20"/>
              </w:rPr>
              <w:t>Uporabna površina</w:t>
            </w:r>
          </w:p>
          <w:p w:rsidR="00DE44D7" w:rsidRPr="00C15A97" w:rsidRDefault="00DE44D7" w:rsidP="00DC4A31">
            <w:pPr>
              <w:pBdr>
                <w:bottom w:val="single" w:sz="6" w:space="1" w:color="auto"/>
              </w:pBdr>
              <w:jc w:val="both"/>
              <w:rPr>
                <w:rFonts w:ascii="Arial" w:hAnsi="Arial" w:cs="Arial"/>
                <w:sz w:val="20"/>
                <w:szCs w:val="20"/>
              </w:rPr>
            </w:pPr>
            <w:r w:rsidRPr="00C15A97">
              <w:rPr>
                <w:rFonts w:ascii="Arial" w:hAnsi="Arial" w:cs="Arial"/>
                <w:sz w:val="20"/>
                <w:szCs w:val="20"/>
              </w:rPr>
              <w:t>-------------------------------</w:t>
            </w:r>
          </w:p>
          <w:p w:rsidR="00DE44D7" w:rsidRPr="00947ED3" w:rsidRDefault="00B10A51" w:rsidP="00DC4A31">
            <w:pPr>
              <w:pBdr>
                <w:bottom w:val="single" w:sz="6" w:space="1" w:color="auto"/>
              </w:pBdr>
              <w:jc w:val="both"/>
              <w:rPr>
                <w:rFonts w:ascii="Arial" w:hAnsi="Arial" w:cs="Arial"/>
                <w:sz w:val="20"/>
                <w:szCs w:val="20"/>
              </w:rPr>
            </w:pPr>
            <w:r w:rsidRPr="00947ED3">
              <w:rPr>
                <w:rFonts w:ascii="Arial" w:hAnsi="Arial" w:cs="Arial"/>
                <w:sz w:val="20"/>
                <w:szCs w:val="20"/>
              </w:rPr>
              <w:t>30</w:t>
            </w:r>
            <w:r w:rsidR="00DE44D7" w:rsidRPr="00947ED3">
              <w:rPr>
                <w:rFonts w:ascii="Arial" w:hAnsi="Arial" w:cs="Arial"/>
                <w:sz w:val="20"/>
                <w:szCs w:val="20"/>
              </w:rPr>
              <w:t xml:space="preserve"> delovnih mest</w:t>
            </w:r>
          </w:p>
        </w:tc>
        <w:tc>
          <w:tcPr>
            <w:tcW w:w="1701" w:type="dxa"/>
          </w:tcPr>
          <w:p w:rsidR="00DE44D7" w:rsidRPr="00C15A97" w:rsidRDefault="00DE44D7" w:rsidP="00DC4A31">
            <w:pPr>
              <w:jc w:val="both"/>
              <w:rPr>
                <w:rFonts w:ascii="Arial" w:hAnsi="Arial" w:cs="Arial"/>
                <w:sz w:val="20"/>
                <w:szCs w:val="20"/>
              </w:rPr>
            </w:pPr>
          </w:p>
        </w:tc>
      </w:tr>
    </w:tbl>
    <w:p w:rsidR="00DE44D7" w:rsidRPr="0072200B" w:rsidRDefault="00DE44D7" w:rsidP="00DE44D7">
      <w:pPr>
        <w:jc w:val="both"/>
        <w:rPr>
          <w:rFonts w:ascii="Arial" w:hAnsi="Arial" w:cs="Arial"/>
          <w:color w:val="0000FF"/>
          <w:sz w:val="20"/>
          <w:szCs w:val="20"/>
        </w:rPr>
      </w:pPr>
    </w:p>
    <w:p w:rsidR="00C50CFC" w:rsidRPr="00A22922" w:rsidRDefault="00C50CFC" w:rsidP="00A22922">
      <w:pPr>
        <w:pStyle w:val="Telobesedila"/>
        <w:spacing w:after="0" w:line="240" w:lineRule="auto"/>
        <w:jc w:val="both"/>
      </w:pPr>
      <w:r w:rsidRPr="00A22922">
        <w:t>Ponudnik mora izpolniti tabelo, ki se nanaša na poslovne prostore.</w:t>
      </w:r>
    </w:p>
    <w:p w:rsidR="00C50CFC" w:rsidRPr="0072200B" w:rsidRDefault="00C50CFC" w:rsidP="00151FDA">
      <w:pPr>
        <w:ind w:left="360"/>
        <w:jc w:val="both"/>
        <w:rPr>
          <w:rFonts w:ascii="Arial" w:hAnsi="Arial" w:cs="Arial"/>
          <w:color w:val="0000FF"/>
          <w:sz w:val="20"/>
          <w:szCs w:val="20"/>
        </w:rPr>
      </w:pPr>
    </w:p>
    <w:p w:rsidR="00C50CFC" w:rsidRPr="0072200B" w:rsidRDefault="00C50CFC" w:rsidP="00953F39">
      <w:pPr>
        <w:jc w:val="both"/>
        <w:rPr>
          <w:rFonts w:ascii="Arial" w:hAnsi="Arial" w:cs="Arial"/>
          <w:color w:val="0000FF"/>
          <w:sz w:val="20"/>
          <w:szCs w:val="20"/>
        </w:rPr>
      </w:pPr>
    </w:p>
    <w:p w:rsidR="00081D49" w:rsidRPr="00A22922" w:rsidRDefault="009906FB" w:rsidP="00A22922">
      <w:pPr>
        <w:numPr>
          <w:ilvl w:val="0"/>
          <w:numId w:val="1"/>
        </w:numPr>
        <w:jc w:val="both"/>
        <w:rPr>
          <w:rFonts w:ascii="Arial" w:hAnsi="Arial" w:cs="Arial"/>
          <w:b/>
          <w:sz w:val="20"/>
          <w:szCs w:val="20"/>
        </w:rPr>
      </w:pPr>
      <w:r w:rsidRPr="00A22922">
        <w:rPr>
          <w:rFonts w:ascii="Arial" w:hAnsi="Arial" w:cs="Arial"/>
          <w:b/>
          <w:sz w:val="20"/>
          <w:szCs w:val="20"/>
        </w:rPr>
        <w:t>Dokazila, ki jih mora ponudnik predložiti k ponudbi:</w:t>
      </w:r>
    </w:p>
    <w:p w:rsidR="009906FB" w:rsidRPr="0072200B" w:rsidRDefault="009906FB" w:rsidP="00151FDA">
      <w:pPr>
        <w:ind w:left="360"/>
        <w:jc w:val="both"/>
        <w:rPr>
          <w:rFonts w:ascii="Arial" w:hAnsi="Arial" w:cs="Arial"/>
          <w:color w:val="0000FF"/>
          <w:sz w:val="20"/>
          <w:szCs w:val="20"/>
        </w:rPr>
      </w:pPr>
    </w:p>
    <w:p w:rsidR="009906FB" w:rsidRPr="00A22922" w:rsidRDefault="009906FB" w:rsidP="00A22922">
      <w:pPr>
        <w:pStyle w:val="Telobesedila"/>
        <w:spacing w:after="0" w:line="240" w:lineRule="auto"/>
        <w:jc w:val="both"/>
      </w:pPr>
      <w:r w:rsidRPr="00A22922">
        <w:t>Ponudniki morajo v ponudbi priložiti naslednja dokazila:</w:t>
      </w:r>
    </w:p>
    <w:p w:rsidR="00940C4E" w:rsidRPr="00A22922" w:rsidRDefault="00940C4E"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Dokazilo o lastništvu prostorov oz. o pravici razpolaganja s prostori</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Dokazilo, da ima objekt uporabno dovoljenje za poslovne prostore</w:t>
      </w:r>
    </w:p>
    <w:p w:rsidR="00DE0E1E" w:rsidRPr="00A22922" w:rsidRDefault="00DE0E1E"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Energetsk</w:t>
      </w:r>
      <w:r w:rsidR="00890D8D" w:rsidRPr="00A22922">
        <w:rPr>
          <w:rFonts w:ascii="Arial" w:hAnsi="Arial" w:cs="Arial"/>
          <w:sz w:val="20"/>
          <w:szCs w:val="20"/>
        </w:rPr>
        <w:t>o</w:t>
      </w:r>
      <w:r w:rsidRPr="00A22922">
        <w:rPr>
          <w:rFonts w:ascii="Arial" w:hAnsi="Arial" w:cs="Arial"/>
          <w:sz w:val="20"/>
          <w:szCs w:val="20"/>
        </w:rPr>
        <w:t xml:space="preserve"> izkaznic</w:t>
      </w:r>
      <w:r w:rsidR="00890D8D" w:rsidRPr="00A22922">
        <w:rPr>
          <w:rFonts w:ascii="Arial" w:hAnsi="Arial" w:cs="Arial"/>
          <w:sz w:val="20"/>
          <w:szCs w:val="20"/>
        </w:rPr>
        <w:t>o</w:t>
      </w:r>
    </w:p>
    <w:p w:rsidR="00DE0E1E" w:rsidRPr="00A22922" w:rsidRDefault="00890D8D"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Izjavo</w:t>
      </w:r>
      <w:r w:rsidR="00DE0E1E" w:rsidRPr="00A22922">
        <w:rPr>
          <w:rFonts w:ascii="Arial" w:hAnsi="Arial" w:cs="Arial"/>
          <w:sz w:val="20"/>
          <w:szCs w:val="20"/>
        </w:rPr>
        <w:t xml:space="preserve">, da so ponujeni prostori v stavbi s klasifikacijo </w:t>
      </w:r>
      <w:r w:rsidR="00F86A3A" w:rsidRPr="00A22922">
        <w:rPr>
          <w:rFonts w:ascii="Arial" w:hAnsi="Arial" w:cs="Arial"/>
          <w:sz w:val="20"/>
          <w:szCs w:val="20"/>
        </w:rPr>
        <w:t xml:space="preserve">CC-SI </w:t>
      </w:r>
      <w:r w:rsidR="00DE0E1E" w:rsidRPr="00A22922">
        <w:rPr>
          <w:rFonts w:ascii="Arial" w:hAnsi="Arial" w:cs="Arial"/>
          <w:sz w:val="20"/>
          <w:szCs w:val="20"/>
        </w:rPr>
        <w:t>1220</w:t>
      </w:r>
    </w:p>
    <w:p w:rsidR="00F86A3A" w:rsidRPr="00A22922" w:rsidRDefault="00F86A3A"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w:t>
      </w:r>
      <w:r w:rsidR="00890D8D" w:rsidRPr="00A22922">
        <w:rPr>
          <w:rFonts w:ascii="Arial" w:hAnsi="Arial" w:cs="Arial"/>
          <w:sz w:val="20"/>
          <w:szCs w:val="20"/>
        </w:rPr>
        <w:t>o</w:t>
      </w:r>
      <w:r w:rsidRPr="00A22922">
        <w:rPr>
          <w:rFonts w:ascii="Arial" w:hAnsi="Arial" w:cs="Arial"/>
          <w:sz w:val="20"/>
          <w:szCs w:val="20"/>
        </w:rPr>
        <w:t>, da bo ponudnik opravil meritve mikroklime, iz katerih izhaja, da so prostori skladni s Pravilnikom o zahtevah za zagotavljanje varnosti in zdravja delavcev na delovnih mestih, drugimi predpisi in Pravilnikom o varnosti in zdravju pri delu s slikovnim zaslonom</w:t>
      </w:r>
    </w:p>
    <w:p w:rsidR="00DE0E1E" w:rsidRPr="00A22922" w:rsidRDefault="00F86A3A"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w:t>
      </w:r>
      <w:r w:rsidR="005A3B76" w:rsidRPr="00A22922">
        <w:rPr>
          <w:rFonts w:ascii="Arial" w:hAnsi="Arial" w:cs="Arial"/>
          <w:sz w:val="20"/>
          <w:szCs w:val="20"/>
        </w:rPr>
        <w:t>o</w:t>
      </w:r>
      <w:r w:rsidRPr="00A22922">
        <w:rPr>
          <w:rFonts w:ascii="Arial" w:hAnsi="Arial" w:cs="Arial"/>
          <w:sz w:val="20"/>
          <w:szCs w:val="20"/>
        </w:rPr>
        <w:t>, da bo predložil pred podpisom pogodbe zahtevano projektno dokumentacijo</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 xml:space="preserve">Tlorise poslovnih prostorov z umestitvijo zahtevanih prostorov z obvezno vrisanim </w:t>
      </w:r>
    </w:p>
    <w:p w:rsidR="009906FB" w:rsidRPr="00A22922" w:rsidRDefault="009906FB" w:rsidP="00A22922">
      <w:pPr>
        <w:ind w:left="696"/>
        <w:jc w:val="both"/>
        <w:rPr>
          <w:rFonts w:ascii="Arial" w:hAnsi="Arial" w:cs="Arial"/>
          <w:sz w:val="20"/>
          <w:szCs w:val="20"/>
        </w:rPr>
      </w:pPr>
      <w:r w:rsidRPr="00A22922">
        <w:rPr>
          <w:rFonts w:ascii="Arial" w:hAnsi="Arial" w:cs="Arial"/>
          <w:sz w:val="20"/>
          <w:szCs w:val="20"/>
        </w:rPr>
        <w:t>predlogom dispozicije pisarniške opreme</w:t>
      </w:r>
      <w:r w:rsidR="008A7709" w:rsidRPr="00A22922">
        <w:rPr>
          <w:rFonts w:ascii="Arial" w:hAnsi="Arial" w:cs="Arial"/>
          <w:sz w:val="20"/>
          <w:szCs w:val="20"/>
        </w:rPr>
        <w:t>,</w:t>
      </w:r>
      <w:r w:rsidRPr="00A22922">
        <w:rPr>
          <w:rFonts w:ascii="Arial" w:hAnsi="Arial" w:cs="Arial"/>
          <w:sz w:val="20"/>
          <w:szCs w:val="20"/>
        </w:rPr>
        <w:t xml:space="preserve"> iz katere je razvidno zadostno število delovnih mest</w:t>
      </w:r>
      <w:r w:rsidR="00763501" w:rsidRPr="00A22922">
        <w:rPr>
          <w:rFonts w:ascii="Arial" w:hAnsi="Arial" w:cs="Arial"/>
          <w:sz w:val="20"/>
          <w:szCs w:val="20"/>
        </w:rPr>
        <w:t xml:space="preserve"> </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 xml:space="preserve">Seznam vseh prostorov z navedbo površin posameznih prostorov in seštevkom teh </w:t>
      </w:r>
    </w:p>
    <w:p w:rsidR="009906FB" w:rsidRPr="00A22922" w:rsidRDefault="009906FB" w:rsidP="00A22922">
      <w:pPr>
        <w:ind w:left="12" w:firstLine="684"/>
        <w:jc w:val="both"/>
        <w:rPr>
          <w:rFonts w:ascii="Arial" w:hAnsi="Arial" w:cs="Arial"/>
          <w:sz w:val="20"/>
          <w:szCs w:val="20"/>
        </w:rPr>
      </w:pPr>
      <w:r w:rsidRPr="00A22922">
        <w:rPr>
          <w:rFonts w:ascii="Arial" w:hAnsi="Arial" w:cs="Arial"/>
          <w:sz w:val="20"/>
          <w:szCs w:val="20"/>
        </w:rPr>
        <w:t>površin (prostori, na katere se nanaša najem in stroški)</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Tehnični opis ponujenih prostorov glede na postavljene zahteve</w:t>
      </w:r>
      <w:r w:rsidR="00EA77DF" w:rsidRPr="00A22922">
        <w:rPr>
          <w:rFonts w:ascii="Arial" w:hAnsi="Arial" w:cs="Arial"/>
          <w:sz w:val="20"/>
          <w:szCs w:val="20"/>
        </w:rPr>
        <w:t xml:space="preserve"> je</w:t>
      </w:r>
      <w:r w:rsidR="007B216C" w:rsidRPr="00A22922">
        <w:rPr>
          <w:rFonts w:ascii="Arial" w:hAnsi="Arial" w:cs="Arial"/>
          <w:sz w:val="20"/>
          <w:szCs w:val="20"/>
        </w:rPr>
        <w:t xml:space="preserve"> vsebina Meril in okvirnih napotkov</w:t>
      </w:r>
      <w:r w:rsidRPr="00A22922">
        <w:rPr>
          <w:rFonts w:ascii="Arial" w:hAnsi="Arial" w:cs="Arial"/>
          <w:sz w:val="20"/>
          <w:szCs w:val="20"/>
        </w:rPr>
        <w:t>.</w:t>
      </w:r>
    </w:p>
    <w:p w:rsidR="004F00F8" w:rsidRPr="00A22922" w:rsidRDefault="004F00F8"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Opis ureditve aktivne in pasivne požarne zaščite skladno s predpisi in opravljenimi zakonsko predpisanimi pregledi (npr. pregled gasilnikov)</w:t>
      </w:r>
    </w:p>
    <w:p w:rsidR="000B07CA" w:rsidRPr="0072200B" w:rsidRDefault="000B07CA" w:rsidP="001C5AD5">
      <w:pPr>
        <w:ind w:left="360"/>
        <w:jc w:val="both"/>
        <w:rPr>
          <w:color w:val="0000FF"/>
        </w:rPr>
      </w:pPr>
    </w:p>
    <w:p w:rsidR="00FA1953" w:rsidRPr="00A22922" w:rsidRDefault="00FA1953" w:rsidP="00A22922">
      <w:pPr>
        <w:jc w:val="both"/>
        <w:rPr>
          <w:rFonts w:ascii="Arial" w:hAnsi="Arial" w:cs="Arial"/>
          <w:b/>
          <w:sz w:val="20"/>
          <w:szCs w:val="20"/>
        </w:rPr>
      </w:pPr>
      <w:r w:rsidRPr="00A22922">
        <w:rPr>
          <w:rFonts w:ascii="Arial" w:hAnsi="Arial" w:cs="Arial"/>
          <w:b/>
          <w:sz w:val="20"/>
          <w:szCs w:val="20"/>
        </w:rPr>
        <w:t>Seznam prostorov</w:t>
      </w:r>
    </w:p>
    <w:p w:rsidR="00FA1953" w:rsidRPr="0072200B" w:rsidRDefault="00FA1953" w:rsidP="001C5AD5">
      <w:pPr>
        <w:ind w:left="360"/>
        <w:jc w:val="both"/>
        <w:rPr>
          <w:color w:val="0000FF"/>
        </w:rPr>
      </w:pPr>
    </w:p>
    <w:tbl>
      <w:tblPr>
        <w:tblW w:w="6534" w:type="dxa"/>
        <w:tblInd w:w="57" w:type="dxa"/>
        <w:tblCellMar>
          <w:left w:w="70" w:type="dxa"/>
          <w:right w:w="70" w:type="dxa"/>
        </w:tblCellMar>
        <w:tblLook w:val="04A0" w:firstRow="1" w:lastRow="0" w:firstColumn="1" w:lastColumn="0" w:noHBand="0" w:noVBand="1"/>
      </w:tblPr>
      <w:tblGrid>
        <w:gridCol w:w="722"/>
        <w:gridCol w:w="2835"/>
        <w:gridCol w:w="1134"/>
        <w:gridCol w:w="1843"/>
      </w:tblGrid>
      <w:tr w:rsidR="00A22922" w:rsidRPr="00A22922" w:rsidTr="00A22922">
        <w:trPr>
          <w:trHeight w:val="25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A22922" w:rsidRDefault="00A22922" w:rsidP="00A22922">
            <w:pPr>
              <w:jc w:val="center"/>
              <w:rPr>
                <w:rFonts w:ascii="Calibri" w:hAnsi="Calibri" w:cs="Arial"/>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22922" w:rsidRPr="00DE57C8" w:rsidRDefault="00A22922" w:rsidP="00A22922">
            <w:pPr>
              <w:rPr>
                <w:rFonts w:ascii="Arial" w:hAnsi="Arial" w:cs="Arial"/>
                <w:b/>
                <w:sz w:val="20"/>
                <w:szCs w:val="20"/>
              </w:rPr>
            </w:pPr>
            <w:r w:rsidRPr="00DE57C8">
              <w:rPr>
                <w:rFonts w:ascii="Arial" w:hAnsi="Arial" w:cs="Arial"/>
                <w:b/>
                <w:sz w:val="20"/>
                <w:szCs w:val="20"/>
              </w:rPr>
              <w:t>Prostor</w:t>
            </w:r>
          </w:p>
        </w:tc>
        <w:tc>
          <w:tcPr>
            <w:tcW w:w="1134" w:type="dxa"/>
            <w:tcBorders>
              <w:top w:val="single" w:sz="4" w:space="0" w:color="auto"/>
              <w:left w:val="nil"/>
              <w:bottom w:val="single" w:sz="4" w:space="0" w:color="auto"/>
              <w:right w:val="single" w:sz="4" w:space="0" w:color="auto"/>
            </w:tcBorders>
            <w:shd w:val="clear" w:color="auto" w:fill="auto"/>
          </w:tcPr>
          <w:p w:rsidR="00A22922" w:rsidRPr="00DE57C8" w:rsidRDefault="00A22922" w:rsidP="00A22922">
            <w:pPr>
              <w:rPr>
                <w:rFonts w:ascii="Arial" w:hAnsi="Arial" w:cs="Arial"/>
                <w:b/>
                <w:sz w:val="20"/>
                <w:szCs w:val="20"/>
              </w:rPr>
            </w:pPr>
            <w:r w:rsidRPr="00DE57C8">
              <w:rPr>
                <w:rFonts w:ascii="Arial" w:hAnsi="Arial" w:cs="Arial"/>
                <w:b/>
                <w:sz w:val="20"/>
                <w:szCs w:val="20"/>
              </w:rPr>
              <w:t>Število  delovnih mest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DE57C8" w:rsidRDefault="00A22922" w:rsidP="00A22922">
            <w:pPr>
              <w:rPr>
                <w:rFonts w:ascii="Arial" w:hAnsi="Arial" w:cs="Arial"/>
                <w:b/>
                <w:sz w:val="20"/>
                <w:szCs w:val="20"/>
              </w:rPr>
            </w:pPr>
            <w:r w:rsidRPr="00DE57C8">
              <w:rPr>
                <w:rFonts w:ascii="Arial" w:hAnsi="Arial" w:cs="Arial"/>
                <w:b/>
                <w:sz w:val="20"/>
                <w:szCs w:val="20"/>
              </w:rPr>
              <w:t>Površina</w:t>
            </w:r>
          </w:p>
        </w:tc>
      </w:tr>
      <w:tr w:rsidR="00A22922" w:rsidRPr="00A22922" w:rsidTr="00FC0919">
        <w:trPr>
          <w:trHeight w:val="41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pisarna</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64E">
        <w:trPr>
          <w:trHeight w:val="42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2</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3</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7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0B07CA">
        <w:trPr>
          <w:trHeight w:val="36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A22922" w:rsidP="00FA1953">
            <w:pPr>
              <w:rPr>
                <w:rFonts w:ascii="Arial" w:hAnsi="Arial" w:cs="Arial"/>
                <w:sz w:val="20"/>
                <w:szCs w:val="20"/>
              </w:rPr>
            </w:pPr>
            <w:r w:rsidRPr="00A22922">
              <w:rPr>
                <w:rFonts w:ascii="Arial" w:hAnsi="Arial" w:cs="Arial"/>
                <w:sz w:val="20"/>
                <w:szCs w:val="20"/>
              </w:rPr>
              <w:t>sejna soba do 2</w:t>
            </w:r>
            <w:r w:rsidR="00FA1953" w:rsidRPr="00A22922">
              <w:rPr>
                <w:rFonts w:ascii="Arial" w:hAnsi="Arial" w:cs="Arial"/>
                <w:sz w:val="20"/>
                <w:szCs w:val="20"/>
              </w:rPr>
              <w:t>0 oseb</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413"/>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A22922" w:rsidRPr="00A22922" w:rsidRDefault="00A22922" w:rsidP="00FA1953">
            <w:pPr>
              <w:rPr>
                <w:rFonts w:ascii="Arial" w:hAnsi="Arial" w:cs="Arial"/>
                <w:sz w:val="20"/>
                <w:szCs w:val="20"/>
              </w:rPr>
            </w:pPr>
            <w:r w:rsidRPr="00A22922">
              <w:rPr>
                <w:rFonts w:ascii="Arial" w:hAnsi="Arial" w:cs="Arial"/>
                <w:sz w:val="20"/>
                <w:szCs w:val="20"/>
              </w:rPr>
              <w:t>arhiv</w:t>
            </w:r>
          </w:p>
        </w:tc>
        <w:tc>
          <w:tcPr>
            <w:tcW w:w="1134" w:type="dxa"/>
            <w:tcBorders>
              <w:top w:val="single" w:sz="4" w:space="0" w:color="auto"/>
              <w:left w:val="nil"/>
              <w:bottom w:val="single" w:sz="4" w:space="0" w:color="auto"/>
              <w:right w:val="single" w:sz="4" w:space="0" w:color="auto"/>
            </w:tcBorders>
            <w:shd w:val="clear" w:color="auto" w:fill="auto"/>
          </w:tcPr>
          <w:p w:rsidR="00A22922" w:rsidRPr="00A22922" w:rsidRDefault="00A22922"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right"/>
              <w:rPr>
                <w:rFonts w:ascii="Arial" w:hAnsi="Arial" w:cs="Arial"/>
                <w:sz w:val="20"/>
                <w:szCs w:val="20"/>
              </w:rPr>
            </w:pPr>
          </w:p>
        </w:tc>
      </w:tr>
      <w:tr w:rsidR="00A22922" w:rsidRPr="00A22922" w:rsidTr="00A22922">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skladišče za pisarniški material</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A22922" w:rsidRPr="00A22922" w:rsidRDefault="00A22922" w:rsidP="00FA1953">
            <w:pPr>
              <w:rPr>
                <w:rFonts w:ascii="Arial" w:hAnsi="Arial" w:cs="Arial"/>
                <w:sz w:val="20"/>
                <w:szCs w:val="20"/>
              </w:rPr>
            </w:pPr>
            <w:r w:rsidRPr="00A22922">
              <w:rPr>
                <w:rFonts w:ascii="Arial" w:hAnsi="Arial" w:cs="Arial"/>
                <w:sz w:val="20"/>
                <w:szCs w:val="20"/>
              </w:rPr>
              <w:t xml:space="preserve">prostor za hrambo </w:t>
            </w:r>
            <w:r w:rsidR="0000346F">
              <w:rPr>
                <w:rFonts w:ascii="Arial" w:hAnsi="Arial" w:cs="Arial"/>
                <w:sz w:val="20"/>
                <w:szCs w:val="20"/>
              </w:rPr>
              <w:t>orožja in pirotehničnih izdelkov</w:t>
            </w:r>
          </w:p>
        </w:tc>
        <w:tc>
          <w:tcPr>
            <w:tcW w:w="1134" w:type="dxa"/>
            <w:tcBorders>
              <w:top w:val="single" w:sz="4" w:space="0" w:color="auto"/>
              <w:left w:val="nil"/>
              <w:bottom w:val="single" w:sz="4" w:space="0" w:color="auto"/>
              <w:right w:val="single" w:sz="4" w:space="0" w:color="auto"/>
            </w:tcBorders>
            <w:shd w:val="clear" w:color="auto" w:fill="auto"/>
          </w:tcPr>
          <w:p w:rsidR="00A22922" w:rsidRPr="00A22922" w:rsidRDefault="00A22922"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right"/>
              <w:rPr>
                <w:rFonts w:ascii="Arial" w:hAnsi="Arial" w:cs="Arial"/>
                <w:sz w:val="20"/>
                <w:szCs w:val="20"/>
              </w:rPr>
            </w:pPr>
          </w:p>
        </w:tc>
      </w:tr>
      <w:tr w:rsidR="00A22922" w:rsidRPr="00A22922" w:rsidTr="00A22922">
        <w:trPr>
          <w:trHeight w:val="41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sistemski prostor - TK</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čajna kuhinja</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76"/>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sanitarije za zaposlene</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FA1953" w:rsidRPr="0072200B" w:rsidTr="00A22922">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72200B" w:rsidRDefault="00FA1953" w:rsidP="00FA1953">
            <w:pPr>
              <w:jc w:val="center"/>
              <w:rPr>
                <w:rFonts w:ascii="Arial" w:hAnsi="Arial" w:cs="Arial"/>
                <w:color w:val="0000FF"/>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72200B" w:rsidRDefault="00A22922" w:rsidP="00FA1953">
            <w:pPr>
              <w:rPr>
                <w:rFonts w:ascii="Arial" w:hAnsi="Arial" w:cs="Arial"/>
                <w:color w:val="0000FF"/>
                <w:sz w:val="20"/>
                <w:szCs w:val="20"/>
              </w:rPr>
            </w:pPr>
            <w:r w:rsidRPr="00DE57C8">
              <w:rPr>
                <w:rFonts w:ascii="Arial" w:hAnsi="Arial" w:cs="Arial"/>
                <w:sz w:val="20"/>
                <w:szCs w:val="20"/>
              </w:rPr>
              <w:t>notranje komunikacije</w:t>
            </w:r>
          </w:p>
        </w:tc>
        <w:tc>
          <w:tcPr>
            <w:tcW w:w="1134" w:type="dxa"/>
            <w:tcBorders>
              <w:top w:val="single" w:sz="4" w:space="0" w:color="auto"/>
              <w:left w:val="nil"/>
              <w:bottom w:val="single" w:sz="4" w:space="0" w:color="auto"/>
              <w:right w:val="single" w:sz="4" w:space="0" w:color="auto"/>
            </w:tcBorders>
            <w:shd w:val="clear" w:color="auto" w:fill="auto"/>
          </w:tcPr>
          <w:p w:rsidR="00FA1953" w:rsidRPr="0072200B" w:rsidRDefault="00FA1953" w:rsidP="00FA1953">
            <w:pPr>
              <w:jc w:val="right"/>
              <w:rPr>
                <w:rFonts w:ascii="Arial" w:hAnsi="Arial" w:cs="Arial"/>
                <w:color w:val="0000FF"/>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72200B" w:rsidRDefault="00FA1953" w:rsidP="00FA1953">
            <w:pPr>
              <w:jc w:val="right"/>
              <w:rPr>
                <w:rFonts w:ascii="Arial" w:hAnsi="Arial" w:cs="Arial"/>
                <w:color w:val="0000FF"/>
                <w:sz w:val="20"/>
                <w:szCs w:val="20"/>
              </w:rPr>
            </w:pPr>
          </w:p>
        </w:tc>
      </w:tr>
    </w:tbl>
    <w:p w:rsidR="00FA1953" w:rsidRPr="0072200B" w:rsidRDefault="00FA1953" w:rsidP="00563BFE">
      <w:pPr>
        <w:jc w:val="both"/>
        <w:rPr>
          <w:color w:val="0000FF"/>
        </w:rPr>
      </w:pPr>
    </w:p>
    <w:sectPr w:rsidR="00FA1953" w:rsidRPr="0072200B"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okChampa">
    <w:altName w:val="Leelawade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7"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8"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12"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4" w15:restartNumberingAfterBreak="0">
    <w:nsid w:val="5CAA2A2A"/>
    <w:multiLevelType w:val="multilevel"/>
    <w:tmpl w:val="1488E9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9"/>
  </w:num>
  <w:num w:numId="3">
    <w:abstractNumId w:val="9"/>
  </w:num>
  <w:num w:numId="4">
    <w:abstractNumId w:val="17"/>
  </w:num>
  <w:num w:numId="5">
    <w:abstractNumId w:val="2"/>
  </w:num>
  <w:num w:numId="6">
    <w:abstractNumId w:val="12"/>
  </w:num>
  <w:num w:numId="7">
    <w:abstractNumId w:val="6"/>
  </w:num>
  <w:num w:numId="8">
    <w:abstractNumId w:val="4"/>
  </w:num>
  <w:num w:numId="9">
    <w:abstractNumId w:val="10"/>
  </w:num>
  <w:num w:numId="10">
    <w:abstractNumId w:val="1"/>
  </w:num>
  <w:num w:numId="11">
    <w:abstractNumId w:val="11"/>
  </w:num>
  <w:num w:numId="12">
    <w:abstractNumId w:val="0"/>
  </w:num>
  <w:num w:numId="13">
    <w:abstractNumId w:val="5"/>
  </w:num>
  <w:num w:numId="14">
    <w:abstractNumId w:val="13"/>
  </w:num>
  <w:num w:numId="15">
    <w:abstractNumId w:val="18"/>
  </w:num>
  <w:num w:numId="16">
    <w:abstractNumId w:val="23"/>
  </w:num>
  <w:num w:numId="17">
    <w:abstractNumId w:val="8"/>
  </w:num>
  <w:num w:numId="18">
    <w:abstractNumId w:val="15"/>
  </w:num>
  <w:num w:numId="19">
    <w:abstractNumId w:val="20"/>
  </w:num>
  <w:num w:numId="20">
    <w:abstractNumId w:val="22"/>
  </w:num>
  <w:num w:numId="21">
    <w:abstractNumId w:val="16"/>
  </w:num>
  <w:num w:numId="22">
    <w:abstractNumId w:val="21"/>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8"/>
    <w:rsid w:val="000031D1"/>
    <w:rsid w:val="0000346F"/>
    <w:rsid w:val="00004EA4"/>
    <w:rsid w:val="0000566D"/>
    <w:rsid w:val="00032A97"/>
    <w:rsid w:val="00037285"/>
    <w:rsid w:val="000420BF"/>
    <w:rsid w:val="00043735"/>
    <w:rsid w:val="00045EDA"/>
    <w:rsid w:val="00047EDA"/>
    <w:rsid w:val="00051F1C"/>
    <w:rsid w:val="00061C7B"/>
    <w:rsid w:val="00062690"/>
    <w:rsid w:val="00063067"/>
    <w:rsid w:val="00065AB4"/>
    <w:rsid w:val="000713B0"/>
    <w:rsid w:val="00081617"/>
    <w:rsid w:val="00081D49"/>
    <w:rsid w:val="00086843"/>
    <w:rsid w:val="00090A86"/>
    <w:rsid w:val="000929D9"/>
    <w:rsid w:val="00095EF0"/>
    <w:rsid w:val="000B07CA"/>
    <w:rsid w:val="000B23A3"/>
    <w:rsid w:val="000C2F06"/>
    <w:rsid w:val="000D7D3F"/>
    <w:rsid w:val="000E0F5D"/>
    <w:rsid w:val="000E5475"/>
    <w:rsid w:val="000E54C5"/>
    <w:rsid w:val="000E5EBE"/>
    <w:rsid w:val="000E71AD"/>
    <w:rsid w:val="000F4B72"/>
    <w:rsid w:val="000F7202"/>
    <w:rsid w:val="00103DF5"/>
    <w:rsid w:val="00121580"/>
    <w:rsid w:val="001216B3"/>
    <w:rsid w:val="00127CE5"/>
    <w:rsid w:val="00134FD6"/>
    <w:rsid w:val="00140EF4"/>
    <w:rsid w:val="0014215A"/>
    <w:rsid w:val="00150B83"/>
    <w:rsid w:val="00151FDA"/>
    <w:rsid w:val="00153000"/>
    <w:rsid w:val="00153724"/>
    <w:rsid w:val="001562B3"/>
    <w:rsid w:val="0016524E"/>
    <w:rsid w:val="00165F07"/>
    <w:rsid w:val="0017635B"/>
    <w:rsid w:val="001A3CBC"/>
    <w:rsid w:val="001A582D"/>
    <w:rsid w:val="001B26D2"/>
    <w:rsid w:val="001B6733"/>
    <w:rsid w:val="001C013B"/>
    <w:rsid w:val="001C5AD5"/>
    <w:rsid w:val="001C6A67"/>
    <w:rsid w:val="001D34F9"/>
    <w:rsid w:val="001D3DB4"/>
    <w:rsid w:val="001E6EE6"/>
    <w:rsid w:val="00210665"/>
    <w:rsid w:val="00212B75"/>
    <w:rsid w:val="0022132D"/>
    <w:rsid w:val="00226290"/>
    <w:rsid w:val="0023093A"/>
    <w:rsid w:val="00244E72"/>
    <w:rsid w:val="00251769"/>
    <w:rsid w:val="00257A76"/>
    <w:rsid w:val="00261100"/>
    <w:rsid w:val="00262D08"/>
    <w:rsid w:val="0027186B"/>
    <w:rsid w:val="00282B14"/>
    <w:rsid w:val="00283579"/>
    <w:rsid w:val="002A019D"/>
    <w:rsid w:val="002A1804"/>
    <w:rsid w:val="002A1CE3"/>
    <w:rsid w:val="002C0A8E"/>
    <w:rsid w:val="002D44B2"/>
    <w:rsid w:val="002E368B"/>
    <w:rsid w:val="002E7AF1"/>
    <w:rsid w:val="002F692C"/>
    <w:rsid w:val="0030035F"/>
    <w:rsid w:val="0030163A"/>
    <w:rsid w:val="00301D93"/>
    <w:rsid w:val="0030295D"/>
    <w:rsid w:val="00303EB8"/>
    <w:rsid w:val="0031225F"/>
    <w:rsid w:val="0032578C"/>
    <w:rsid w:val="00330195"/>
    <w:rsid w:val="00334151"/>
    <w:rsid w:val="00336E60"/>
    <w:rsid w:val="003401E7"/>
    <w:rsid w:val="00340F9B"/>
    <w:rsid w:val="00352BE3"/>
    <w:rsid w:val="003719D9"/>
    <w:rsid w:val="00382C68"/>
    <w:rsid w:val="00385C15"/>
    <w:rsid w:val="0039002F"/>
    <w:rsid w:val="00390364"/>
    <w:rsid w:val="00397054"/>
    <w:rsid w:val="003A30F6"/>
    <w:rsid w:val="003A50FD"/>
    <w:rsid w:val="003C4ED9"/>
    <w:rsid w:val="003C52AA"/>
    <w:rsid w:val="003F0E0B"/>
    <w:rsid w:val="003F71AD"/>
    <w:rsid w:val="003F74B8"/>
    <w:rsid w:val="00402EF2"/>
    <w:rsid w:val="004107A7"/>
    <w:rsid w:val="004133BF"/>
    <w:rsid w:val="004134B0"/>
    <w:rsid w:val="004161C9"/>
    <w:rsid w:val="00417CB9"/>
    <w:rsid w:val="00422C66"/>
    <w:rsid w:val="00446405"/>
    <w:rsid w:val="0045085B"/>
    <w:rsid w:val="00454EC2"/>
    <w:rsid w:val="00483BF0"/>
    <w:rsid w:val="00486903"/>
    <w:rsid w:val="004928A6"/>
    <w:rsid w:val="004A5D57"/>
    <w:rsid w:val="004A6CB6"/>
    <w:rsid w:val="004B4266"/>
    <w:rsid w:val="004C2B0F"/>
    <w:rsid w:val="004C359B"/>
    <w:rsid w:val="004D3A8D"/>
    <w:rsid w:val="004E2E12"/>
    <w:rsid w:val="004E6C07"/>
    <w:rsid w:val="004E703D"/>
    <w:rsid w:val="004F00F8"/>
    <w:rsid w:val="004F08F0"/>
    <w:rsid w:val="004F42CD"/>
    <w:rsid w:val="00500A8D"/>
    <w:rsid w:val="00502BC3"/>
    <w:rsid w:val="0050499E"/>
    <w:rsid w:val="00521836"/>
    <w:rsid w:val="00523562"/>
    <w:rsid w:val="005243A6"/>
    <w:rsid w:val="00524409"/>
    <w:rsid w:val="00527515"/>
    <w:rsid w:val="0054390C"/>
    <w:rsid w:val="00551657"/>
    <w:rsid w:val="0055307B"/>
    <w:rsid w:val="00563BFE"/>
    <w:rsid w:val="0059794A"/>
    <w:rsid w:val="005A0DAE"/>
    <w:rsid w:val="005A3367"/>
    <w:rsid w:val="005A3B76"/>
    <w:rsid w:val="005A72E3"/>
    <w:rsid w:val="005B11E6"/>
    <w:rsid w:val="005B3149"/>
    <w:rsid w:val="005B3A8F"/>
    <w:rsid w:val="005C7B9E"/>
    <w:rsid w:val="005D186F"/>
    <w:rsid w:val="005D61A6"/>
    <w:rsid w:val="005D6AB1"/>
    <w:rsid w:val="00605A4C"/>
    <w:rsid w:val="00614E0D"/>
    <w:rsid w:val="00615F0E"/>
    <w:rsid w:val="006270CE"/>
    <w:rsid w:val="00637449"/>
    <w:rsid w:val="0063761E"/>
    <w:rsid w:val="00643D17"/>
    <w:rsid w:val="006626B7"/>
    <w:rsid w:val="00670132"/>
    <w:rsid w:val="0068267F"/>
    <w:rsid w:val="006852C2"/>
    <w:rsid w:val="006A3AC2"/>
    <w:rsid w:val="006A633E"/>
    <w:rsid w:val="006B04D4"/>
    <w:rsid w:val="006B1EF8"/>
    <w:rsid w:val="006D5605"/>
    <w:rsid w:val="006E1C3A"/>
    <w:rsid w:val="006E1C72"/>
    <w:rsid w:val="006E3058"/>
    <w:rsid w:val="006F0A6A"/>
    <w:rsid w:val="006F1A84"/>
    <w:rsid w:val="00700D5D"/>
    <w:rsid w:val="007139A6"/>
    <w:rsid w:val="0072200B"/>
    <w:rsid w:val="00725443"/>
    <w:rsid w:val="00741F78"/>
    <w:rsid w:val="00742E7D"/>
    <w:rsid w:val="007545F1"/>
    <w:rsid w:val="00756096"/>
    <w:rsid w:val="0075759F"/>
    <w:rsid w:val="007622B1"/>
    <w:rsid w:val="00763501"/>
    <w:rsid w:val="00763776"/>
    <w:rsid w:val="00773439"/>
    <w:rsid w:val="00793D58"/>
    <w:rsid w:val="007A25D3"/>
    <w:rsid w:val="007B216C"/>
    <w:rsid w:val="007B3121"/>
    <w:rsid w:val="007B513A"/>
    <w:rsid w:val="007B7101"/>
    <w:rsid w:val="007C0E8C"/>
    <w:rsid w:val="007C40E2"/>
    <w:rsid w:val="007C5F29"/>
    <w:rsid w:val="007D4862"/>
    <w:rsid w:val="007F12B0"/>
    <w:rsid w:val="007F2449"/>
    <w:rsid w:val="007F57F9"/>
    <w:rsid w:val="00802291"/>
    <w:rsid w:val="00805400"/>
    <w:rsid w:val="00810B60"/>
    <w:rsid w:val="00814399"/>
    <w:rsid w:val="00816C41"/>
    <w:rsid w:val="00817DE8"/>
    <w:rsid w:val="00833CFC"/>
    <w:rsid w:val="00841FF8"/>
    <w:rsid w:val="008507A0"/>
    <w:rsid w:val="008520A9"/>
    <w:rsid w:val="00865F49"/>
    <w:rsid w:val="00873C5F"/>
    <w:rsid w:val="00890D8D"/>
    <w:rsid w:val="008935DB"/>
    <w:rsid w:val="00896B1E"/>
    <w:rsid w:val="0089783C"/>
    <w:rsid w:val="008A7709"/>
    <w:rsid w:val="008D5CA4"/>
    <w:rsid w:val="008D6E59"/>
    <w:rsid w:val="008E4545"/>
    <w:rsid w:val="008F1F56"/>
    <w:rsid w:val="008F5F61"/>
    <w:rsid w:val="0090041C"/>
    <w:rsid w:val="00904FBA"/>
    <w:rsid w:val="00906E9F"/>
    <w:rsid w:val="00907C98"/>
    <w:rsid w:val="00915466"/>
    <w:rsid w:val="009324A6"/>
    <w:rsid w:val="00933B30"/>
    <w:rsid w:val="00940C4E"/>
    <w:rsid w:val="00947093"/>
    <w:rsid w:val="00947ED3"/>
    <w:rsid w:val="00953F39"/>
    <w:rsid w:val="00957EC4"/>
    <w:rsid w:val="009603B8"/>
    <w:rsid w:val="009620DF"/>
    <w:rsid w:val="00977884"/>
    <w:rsid w:val="009906FB"/>
    <w:rsid w:val="009915ED"/>
    <w:rsid w:val="009A047F"/>
    <w:rsid w:val="009B334B"/>
    <w:rsid w:val="009C5551"/>
    <w:rsid w:val="009D2014"/>
    <w:rsid w:val="009D233C"/>
    <w:rsid w:val="00A06D16"/>
    <w:rsid w:val="00A1415A"/>
    <w:rsid w:val="00A2264E"/>
    <w:rsid w:val="00A22922"/>
    <w:rsid w:val="00A24564"/>
    <w:rsid w:val="00A26F18"/>
    <w:rsid w:val="00A33646"/>
    <w:rsid w:val="00A34548"/>
    <w:rsid w:val="00A403BD"/>
    <w:rsid w:val="00A546EF"/>
    <w:rsid w:val="00A66262"/>
    <w:rsid w:val="00A735B9"/>
    <w:rsid w:val="00A909A8"/>
    <w:rsid w:val="00A96E78"/>
    <w:rsid w:val="00AA43DA"/>
    <w:rsid w:val="00AA574C"/>
    <w:rsid w:val="00AB2C3A"/>
    <w:rsid w:val="00AB599D"/>
    <w:rsid w:val="00AB6432"/>
    <w:rsid w:val="00AB6A73"/>
    <w:rsid w:val="00AD1222"/>
    <w:rsid w:val="00AD49BD"/>
    <w:rsid w:val="00AE2866"/>
    <w:rsid w:val="00AF41E6"/>
    <w:rsid w:val="00AF5927"/>
    <w:rsid w:val="00B064F9"/>
    <w:rsid w:val="00B101C7"/>
    <w:rsid w:val="00B10A51"/>
    <w:rsid w:val="00B15246"/>
    <w:rsid w:val="00B17852"/>
    <w:rsid w:val="00B2466C"/>
    <w:rsid w:val="00B4097E"/>
    <w:rsid w:val="00B4133C"/>
    <w:rsid w:val="00B43766"/>
    <w:rsid w:val="00B4722A"/>
    <w:rsid w:val="00B570D9"/>
    <w:rsid w:val="00B854F0"/>
    <w:rsid w:val="00B97848"/>
    <w:rsid w:val="00BB2E7A"/>
    <w:rsid w:val="00BB3E42"/>
    <w:rsid w:val="00BB714C"/>
    <w:rsid w:val="00BC089C"/>
    <w:rsid w:val="00BC7528"/>
    <w:rsid w:val="00BE0B95"/>
    <w:rsid w:val="00BE64C7"/>
    <w:rsid w:val="00BF4545"/>
    <w:rsid w:val="00BF4B8F"/>
    <w:rsid w:val="00BF520F"/>
    <w:rsid w:val="00C04B2D"/>
    <w:rsid w:val="00C05B75"/>
    <w:rsid w:val="00C07525"/>
    <w:rsid w:val="00C15A97"/>
    <w:rsid w:val="00C23FD5"/>
    <w:rsid w:val="00C244D5"/>
    <w:rsid w:val="00C32A63"/>
    <w:rsid w:val="00C32BD4"/>
    <w:rsid w:val="00C3328B"/>
    <w:rsid w:val="00C44138"/>
    <w:rsid w:val="00C4540C"/>
    <w:rsid w:val="00C46E2D"/>
    <w:rsid w:val="00C50CFC"/>
    <w:rsid w:val="00C55D8E"/>
    <w:rsid w:val="00C7547A"/>
    <w:rsid w:val="00C80EC7"/>
    <w:rsid w:val="00C84F7A"/>
    <w:rsid w:val="00C91553"/>
    <w:rsid w:val="00C93D58"/>
    <w:rsid w:val="00CB4F76"/>
    <w:rsid w:val="00CD7265"/>
    <w:rsid w:val="00CE42A4"/>
    <w:rsid w:val="00CE5B0C"/>
    <w:rsid w:val="00CF386C"/>
    <w:rsid w:val="00CF766E"/>
    <w:rsid w:val="00CF7C4D"/>
    <w:rsid w:val="00D0235D"/>
    <w:rsid w:val="00D13BDB"/>
    <w:rsid w:val="00D15730"/>
    <w:rsid w:val="00D33B58"/>
    <w:rsid w:val="00D42DE5"/>
    <w:rsid w:val="00D45237"/>
    <w:rsid w:val="00D52413"/>
    <w:rsid w:val="00D60647"/>
    <w:rsid w:val="00D80592"/>
    <w:rsid w:val="00D9051C"/>
    <w:rsid w:val="00DA0788"/>
    <w:rsid w:val="00DA13D3"/>
    <w:rsid w:val="00DA1B15"/>
    <w:rsid w:val="00DA20BA"/>
    <w:rsid w:val="00DA33DE"/>
    <w:rsid w:val="00DA5313"/>
    <w:rsid w:val="00DB50CB"/>
    <w:rsid w:val="00DB5E5C"/>
    <w:rsid w:val="00DC4A31"/>
    <w:rsid w:val="00DD6B61"/>
    <w:rsid w:val="00DE0E1E"/>
    <w:rsid w:val="00DE44D7"/>
    <w:rsid w:val="00E040B3"/>
    <w:rsid w:val="00E17DB6"/>
    <w:rsid w:val="00E32C37"/>
    <w:rsid w:val="00E342D2"/>
    <w:rsid w:val="00E53636"/>
    <w:rsid w:val="00E84966"/>
    <w:rsid w:val="00E85535"/>
    <w:rsid w:val="00E87806"/>
    <w:rsid w:val="00E91AA7"/>
    <w:rsid w:val="00E95E15"/>
    <w:rsid w:val="00E96D3F"/>
    <w:rsid w:val="00EA04F9"/>
    <w:rsid w:val="00EA162B"/>
    <w:rsid w:val="00EA6B31"/>
    <w:rsid w:val="00EA77DF"/>
    <w:rsid w:val="00EB2EDE"/>
    <w:rsid w:val="00EC353C"/>
    <w:rsid w:val="00ED5F2C"/>
    <w:rsid w:val="00ED7643"/>
    <w:rsid w:val="00EE59F3"/>
    <w:rsid w:val="00EF3FC2"/>
    <w:rsid w:val="00F00EA1"/>
    <w:rsid w:val="00F108EA"/>
    <w:rsid w:val="00F1266A"/>
    <w:rsid w:val="00F30197"/>
    <w:rsid w:val="00F354B7"/>
    <w:rsid w:val="00F375C0"/>
    <w:rsid w:val="00F41011"/>
    <w:rsid w:val="00F434A5"/>
    <w:rsid w:val="00F50C09"/>
    <w:rsid w:val="00F709F2"/>
    <w:rsid w:val="00F72A99"/>
    <w:rsid w:val="00F732E1"/>
    <w:rsid w:val="00F75678"/>
    <w:rsid w:val="00F8547C"/>
    <w:rsid w:val="00F86A3A"/>
    <w:rsid w:val="00F9065C"/>
    <w:rsid w:val="00F91BC5"/>
    <w:rsid w:val="00F95996"/>
    <w:rsid w:val="00F9667F"/>
    <w:rsid w:val="00FA1953"/>
    <w:rsid w:val="00FA6285"/>
    <w:rsid w:val="00FC0919"/>
    <w:rsid w:val="00FC5855"/>
    <w:rsid w:val="00FC5886"/>
    <w:rsid w:val="00FC6D72"/>
    <w:rsid w:val="00FD4858"/>
    <w:rsid w:val="00FD699B"/>
    <w:rsid w:val="00FD7A10"/>
    <w:rsid w:val="00FE28D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6991C-1FDB-45DC-8020-659B32C0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lo-L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bidi="ar-SA"/>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18" TargetMode="External"/><Relationship Id="rId13" Type="http://schemas.openxmlformats.org/officeDocument/2006/relationships/hyperlink" Target="http://www.uradni-list.si/1/objava.jsp?sop=2018-01-2044" TargetMode="External"/><Relationship Id="rId3" Type="http://schemas.openxmlformats.org/officeDocument/2006/relationships/styles" Target="styles.xml"/><Relationship Id="rId7" Type="http://schemas.openxmlformats.org/officeDocument/2006/relationships/hyperlink" Target="http://www.uradni-list.si/1/objava.jsp?sop=2002-01-5108" TargetMode="External"/><Relationship Id="rId12" Type="http://schemas.openxmlformats.org/officeDocument/2006/relationships/hyperlink" Target="http://www.uradni-list.si/1/objava.jsp?sop=2017-01-2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0-01-1482" TargetMode="External"/><Relationship Id="rId11" Type="http://schemas.openxmlformats.org/officeDocument/2006/relationships/hyperlink" Target="http://www.uradni-list.si/1/objava.jsp?sop=2009-01-33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7-01-1761" TargetMode="External"/><Relationship Id="rId4" Type="http://schemas.openxmlformats.org/officeDocument/2006/relationships/settings" Target="settings.xml"/><Relationship Id="rId9" Type="http://schemas.openxmlformats.org/officeDocument/2006/relationships/hyperlink" Target="http://www.uradni-list.si/1/objava.jsp?sop=2003-01-433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2A6259-93FF-4A26-B3A1-86EE8AC6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3127</Words>
  <Characters>20087</Characters>
  <Application>Microsoft Office Word</Application>
  <DocSecurity>0</DocSecurity>
  <Lines>167</Lines>
  <Paragraphs>46</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23168</CharactersWithSpaces>
  <SharedDoc>false</SharedDoc>
  <HLinks>
    <vt:vector size="48" baseType="variant">
      <vt:variant>
        <vt:i4>7340064</vt:i4>
      </vt:variant>
      <vt:variant>
        <vt:i4>21</vt:i4>
      </vt:variant>
      <vt:variant>
        <vt:i4>0</vt:i4>
      </vt:variant>
      <vt:variant>
        <vt:i4>5</vt:i4>
      </vt:variant>
      <vt:variant>
        <vt:lpwstr>http://www.uradni-list.si/1/objava.jsp?sop=2018-01-2044</vt:lpwstr>
      </vt:variant>
      <vt:variant>
        <vt:lpwstr/>
      </vt:variant>
      <vt:variant>
        <vt:i4>7667750</vt:i4>
      </vt:variant>
      <vt:variant>
        <vt:i4>18</vt:i4>
      </vt:variant>
      <vt:variant>
        <vt:i4>0</vt:i4>
      </vt:variant>
      <vt:variant>
        <vt:i4>5</vt:i4>
      </vt:variant>
      <vt:variant>
        <vt:lpwstr>http://www.uradni-list.si/1/objava.jsp?sop=2017-01-2914</vt:lpwstr>
      </vt:variant>
      <vt:variant>
        <vt:lpwstr/>
      </vt:variant>
      <vt:variant>
        <vt:i4>7471138</vt:i4>
      </vt:variant>
      <vt:variant>
        <vt:i4>15</vt:i4>
      </vt:variant>
      <vt:variant>
        <vt:i4>0</vt:i4>
      </vt:variant>
      <vt:variant>
        <vt:i4>5</vt:i4>
      </vt:variant>
      <vt:variant>
        <vt:lpwstr>http://www.uradni-list.si/1/objava.jsp?sop=2009-01-3366</vt:lpwstr>
      </vt:variant>
      <vt:variant>
        <vt:lpwstr/>
      </vt:variant>
      <vt:variant>
        <vt:i4>7340072</vt:i4>
      </vt:variant>
      <vt:variant>
        <vt:i4>12</vt:i4>
      </vt:variant>
      <vt:variant>
        <vt:i4>0</vt:i4>
      </vt:variant>
      <vt:variant>
        <vt:i4>5</vt:i4>
      </vt:variant>
      <vt:variant>
        <vt:lpwstr>http://www.uradni-list.si/1/objava.jsp?sop=2007-01-1761</vt:lpwstr>
      </vt:variant>
      <vt:variant>
        <vt:lpwstr/>
      </vt:variant>
      <vt:variant>
        <vt:i4>7340072</vt:i4>
      </vt:variant>
      <vt:variant>
        <vt:i4>9</vt:i4>
      </vt:variant>
      <vt:variant>
        <vt:i4>0</vt:i4>
      </vt:variant>
      <vt:variant>
        <vt:i4>5</vt:i4>
      </vt:variant>
      <vt:variant>
        <vt:lpwstr>http://www.uradni-list.si/1/objava.jsp?sop=2003-01-4330</vt:lpwstr>
      </vt:variant>
      <vt:variant>
        <vt:lpwstr/>
      </vt:variant>
      <vt:variant>
        <vt:i4>7602222</vt:i4>
      </vt:variant>
      <vt:variant>
        <vt:i4>6</vt:i4>
      </vt:variant>
      <vt:variant>
        <vt:i4>0</vt:i4>
      </vt:variant>
      <vt:variant>
        <vt:i4>5</vt:i4>
      </vt:variant>
      <vt:variant>
        <vt:lpwstr>http://www.uradni-list.si/1/objava.jsp?sop=2011-01-3718</vt:lpwstr>
      </vt:variant>
      <vt:variant>
        <vt:lpwstr/>
      </vt:variant>
      <vt:variant>
        <vt:i4>7471147</vt:i4>
      </vt:variant>
      <vt:variant>
        <vt:i4>3</vt:i4>
      </vt:variant>
      <vt:variant>
        <vt:i4>0</vt:i4>
      </vt:variant>
      <vt:variant>
        <vt:i4>5</vt:i4>
      </vt:variant>
      <vt:variant>
        <vt:lpwstr>http://www.uradni-list.si/1/objava.jsp?sop=2002-01-5108</vt:lpwstr>
      </vt:variant>
      <vt:variant>
        <vt:lpwstr/>
      </vt:variant>
      <vt:variant>
        <vt:i4>8257580</vt:i4>
      </vt:variant>
      <vt:variant>
        <vt:i4>0</vt:i4>
      </vt:variant>
      <vt:variant>
        <vt:i4>0</vt:i4>
      </vt:variant>
      <vt:variant>
        <vt:i4>5</vt:i4>
      </vt:variant>
      <vt:variant>
        <vt:lpwstr>http://www.uradni-list.si/1/objava.jsp?sop=2000-01-1482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Mojca Pleško Grah</cp:lastModifiedBy>
  <cp:revision>2</cp:revision>
  <cp:lastPrinted>2022-08-16T11:37:00Z</cp:lastPrinted>
  <dcterms:created xsi:type="dcterms:W3CDTF">2022-11-03T09:30:00Z</dcterms:created>
  <dcterms:modified xsi:type="dcterms:W3CDTF">2022-11-03T09:30:00Z</dcterms:modified>
</cp:coreProperties>
</file>