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43AFAEFE" w14:textId="77777777" w:rsidR="001D0CF9" w:rsidRDefault="001D0CF9" w:rsidP="001B3B98">
      <w:pPr>
        <w:suppressAutoHyphens w:val="0"/>
        <w:spacing w:line="276" w:lineRule="auto"/>
        <w:jc w:val="both"/>
        <w:rPr>
          <w:rFonts w:ascii="Arial" w:hAnsi="Arial" w:cs="Arial"/>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137BAD99" w14:textId="19231AAF" w:rsidR="00744C7A" w:rsidRPr="00A96437" w:rsidRDefault="007128BC" w:rsidP="00744C7A">
      <w:pPr>
        <w:spacing w:line="276" w:lineRule="auto"/>
        <w:jc w:val="both"/>
        <w:rPr>
          <w:rFonts w:ascii="Arial" w:hAnsi="Arial" w:cs="Arial"/>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7128BC">
          <w:rPr>
            <w:rFonts w:ascii="Arial" w:hAnsi="Arial" w:cs="Arial"/>
            <w:bCs/>
            <w:sz w:val="20"/>
            <w:szCs w:val="20"/>
            <w:shd w:val="clear" w:color="auto" w:fill="FFFFFF"/>
            <w:lang w:eastAsia="en-US"/>
          </w:rPr>
          <w:t>202/21</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odl</w:t>
      </w:r>
      <w:proofErr w:type="spellEnd"/>
      <w:r w:rsidRPr="007128BC">
        <w:rPr>
          <w:rFonts w:ascii="Arial" w:hAnsi="Arial" w:cs="Arial"/>
          <w:bCs/>
          <w:sz w:val="20"/>
          <w:szCs w:val="20"/>
          <w:shd w:val="clear" w:color="auto" w:fill="FFFFFF"/>
          <w:lang w:eastAsia="en-US"/>
        </w:rPr>
        <w:t>. US in </w:t>
      </w:r>
      <w:hyperlink r:id="rId15" w:tgtFrame="_blank" w:tooltip="Zakon o debirokratizaciji" w:history="1">
        <w:r w:rsidRPr="007128BC">
          <w:rPr>
            <w:rFonts w:ascii="Arial" w:hAnsi="Arial" w:cs="Arial"/>
            <w:bCs/>
            <w:sz w:val="20"/>
            <w:szCs w:val="20"/>
            <w:shd w:val="clear" w:color="auto" w:fill="FFFFFF"/>
            <w:lang w:eastAsia="en-US"/>
          </w:rPr>
          <w:t>3/22</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ZDeb</w:t>
      </w:r>
      <w:proofErr w:type="spellEnd"/>
      <w:r w:rsidRPr="007128BC">
        <w:rPr>
          <w:rFonts w:ascii="Arial" w:hAnsi="Arial" w:cs="Arial"/>
          <w:bCs/>
          <w:sz w:val="20"/>
          <w:szCs w:val="20"/>
          <w:shd w:val="clear" w:color="auto" w:fill="FFFFFF"/>
          <w:lang w:eastAsia="en-US"/>
        </w:rPr>
        <w:t>)</w:t>
      </w:r>
      <w:r w:rsidRPr="007128BC">
        <w:rPr>
          <w:rFonts w:ascii="Arial" w:hAnsi="Arial" w:cs="Arial"/>
          <w:sz w:val="20"/>
          <w:szCs w:val="20"/>
        </w:rPr>
        <w:t xml:space="preserve"> </w:t>
      </w:r>
      <w:r w:rsidR="00744C7A" w:rsidRPr="00A96437">
        <w:rPr>
          <w:rFonts w:ascii="Arial" w:hAnsi="Arial" w:cs="Arial"/>
          <w:sz w:val="20"/>
          <w:szCs w:val="20"/>
        </w:rPr>
        <w:t xml:space="preserve">Ministrstvo za </w:t>
      </w:r>
      <w:r w:rsidR="00744C7A">
        <w:rPr>
          <w:rFonts w:ascii="Arial" w:hAnsi="Arial" w:cs="Arial"/>
          <w:sz w:val="20"/>
          <w:szCs w:val="20"/>
        </w:rPr>
        <w:t>naravne vire</w:t>
      </w:r>
      <w:r w:rsidR="00744C7A" w:rsidRPr="00A96437">
        <w:rPr>
          <w:rFonts w:ascii="Arial" w:hAnsi="Arial" w:cs="Arial"/>
          <w:sz w:val="20"/>
          <w:szCs w:val="20"/>
        </w:rPr>
        <w:t xml:space="preserve"> in prostor, </w:t>
      </w:r>
      <w:r w:rsidR="00744C7A" w:rsidRPr="00F60C2F">
        <w:rPr>
          <w:rFonts w:ascii="Arial" w:hAnsi="Arial" w:cs="Arial"/>
          <w:b/>
          <w:sz w:val="20"/>
          <w:szCs w:val="20"/>
        </w:rPr>
        <w:t>Uprava Republike Slovenije za jedrsko varnost</w:t>
      </w:r>
      <w:r w:rsidR="00744C7A" w:rsidRPr="00A96437">
        <w:rPr>
          <w:rFonts w:ascii="Arial" w:hAnsi="Arial" w:cs="Arial"/>
          <w:sz w:val="20"/>
          <w:szCs w:val="20"/>
        </w:rPr>
        <w:t xml:space="preserve">, </w:t>
      </w:r>
      <w:r w:rsidR="00744C7A" w:rsidRPr="007128BC">
        <w:rPr>
          <w:rFonts w:ascii="Arial" w:hAnsi="Arial" w:cs="Arial"/>
          <w:sz w:val="20"/>
          <w:szCs w:val="20"/>
        </w:rPr>
        <w:t xml:space="preserve">objavlja javni natečaj za zasedbo prostega uradniškega delovnega mesta </w:t>
      </w:r>
      <w:r w:rsidR="00744C7A" w:rsidRPr="007128BC">
        <w:rPr>
          <w:rFonts w:ascii="Arial" w:hAnsi="Arial" w:cs="Arial"/>
          <w:b/>
          <w:sz w:val="20"/>
          <w:szCs w:val="20"/>
        </w:rPr>
        <w:t>za nedoločen čas</w:t>
      </w:r>
      <w:r w:rsidR="00744C7A" w:rsidRPr="007128BC">
        <w:rPr>
          <w:rFonts w:ascii="Arial" w:hAnsi="Arial" w:cs="Arial"/>
          <w:sz w:val="20"/>
          <w:szCs w:val="20"/>
        </w:rPr>
        <w:t xml:space="preserve"> s polnim delovnim</w:t>
      </w:r>
      <w:r w:rsidR="00744C7A">
        <w:rPr>
          <w:rFonts w:ascii="Arial" w:hAnsi="Arial" w:cs="Arial"/>
          <w:sz w:val="20"/>
          <w:szCs w:val="20"/>
        </w:rPr>
        <w:t xml:space="preserve"> časom</w:t>
      </w:r>
      <w:r w:rsidR="00C916A4">
        <w:rPr>
          <w:rFonts w:ascii="Arial" w:hAnsi="Arial" w:cs="Arial"/>
          <w:sz w:val="20"/>
          <w:szCs w:val="20"/>
        </w:rPr>
        <w:t xml:space="preserve"> in</w:t>
      </w:r>
      <w:r w:rsidR="00C916A4" w:rsidRPr="00C916A4">
        <w:rPr>
          <w:rFonts w:ascii="Arial" w:hAnsi="Arial" w:cs="Arial"/>
          <w:sz w:val="20"/>
          <w:szCs w:val="20"/>
        </w:rPr>
        <w:t xml:space="preserve"> s  6-mesečnim poskusnim delom</w:t>
      </w:r>
      <w:r w:rsidR="00744C7A" w:rsidRPr="00A96437">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49DA5B0D" w:rsidR="00F42590" w:rsidRPr="0075495B" w:rsidRDefault="00570622" w:rsidP="00F42590">
      <w:pPr>
        <w:pStyle w:val="Noga"/>
        <w:jc w:val="both"/>
        <w:rPr>
          <w:rFonts w:ascii="Arial" w:hAnsi="Arial" w:cs="Arial"/>
          <w:b/>
          <w:sz w:val="20"/>
          <w:szCs w:val="20"/>
        </w:rPr>
      </w:pPr>
      <w:bookmarkStart w:id="0" w:name="_Hlk188944754"/>
      <w:r w:rsidRPr="00570622">
        <w:rPr>
          <w:rFonts w:ascii="Arial" w:hAnsi="Arial" w:cs="Arial"/>
          <w:b/>
          <w:sz w:val="20"/>
          <w:szCs w:val="20"/>
        </w:rPr>
        <w:t>Višji svetovalec</w:t>
      </w:r>
      <w:r w:rsidR="00F42590" w:rsidRPr="0075495B">
        <w:rPr>
          <w:rFonts w:ascii="Arial" w:hAnsi="Arial" w:cs="Arial"/>
          <w:b/>
          <w:sz w:val="20"/>
          <w:szCs w:val="20"/>
        </w:rPr>
        <w:t xml:space="preserve"> </w:t>
      </w:r>
      <w:r w:rsidR="00F42590">
        <w:rPr>
          <w:rFonts w:ascii="Arial" w:hAnsi="Arial" w:cs="Arial"/>
          <w:b/>
          <w:sz w:val="20"/>
          <w:szCs w:val="20"/>
        </w:rPr>
        <w:t xml:space="preserve">v </w:t>
      </w:r>
      <w:r w:rsidR="001D0CF9">
        <w:rPr>
          <w:rFonts w:ascii="Arial" w:hAnsi="Arial" w:cs="Arial"/>
          <w:b/>
          <w:sz w:val="20"/>
          <w:szCs w:val="20"/>
        </w:rPr>
        <w:t>Sektorju za pripravljenost na izredne dogodke</w:t>
      </w:r>
      <w:r w:rsidR="00BF2F80" w:rsidRPr="00BF2F80">
        <w:rPr>
          <w:rFonts w:ascii="Arial" w:hAnsi="Arial" w:cs="Arial"/>
          <w:b/>
          <w:sz w:val="20"/>
          <w:szCs w:val="20"/>
        </w:rPr>
        <w:t xml:space="preserve"> </w:t>
      </w:r>
      <w:r w:rsidR="00F42590" w:rsidRPr="0075495B">
        <w:rPr>
          <w:rFonts w:ascii="Arial" w:hAnsi="Arial" w:cs="Arial"/>
          <w:b/>
          <w:sz w:val="20"/>
          <w:szCs w:val="20"/>
        </w:rPr>
        <w:t>(</w:t>
      </w:r>
      <w:r w:rsidR="001D0CF9">
        <w:rPr>
          <w:rFonts w:ascii="Arial" w:hAnsi="Arial" w:cs="Arial"/>
          <w:b/>
          <w:sz w:val="20"/>
          <w:szCs w:val="20"/>
        </w:rPr>
        <w:t>šifra</w:t>
      </w:r>
      <w:r w:rsidR="00F42590" w:rsidRPr="0075495B">
        <w:rPr>
          <w:rFonts w:ascii="Arial" w:hAnsi="Arial" w:cs="Arial"/>
          <w:b/>
          <w:sz w:val="20"/>
          <w:szCs w:val="20"/>
        </w:rPr>
        <w:t xml:space="preserve"> D</w:t>
      </w:r>
      <w:r w:rsidR="00F42590">
        <w:rPr>
          <w:rFonts w:ascii="Arial" w:hAnsi="Arial" w:cs="Arial"/>
          <w:b/>
          <w:sz w:val="20"/>
          <w:szCs w:val="20"/>
        </w:rPr>
        <w:t>M</w:t>
      </w:r>
      <w:r w:rsidR="00F42590" w:rsidRPr="00570622">
        <w:rPr>
          <w:rFonts w:ascii="Arial" w:hAnsi="Arial" w:cs="Arial"/>
          <w:b/>
          <w:sz w:val="20"/>
          <w:szCs w:val="20"/>
        </w:rPr>
        <w:t xml:space="preserve">: </w:t>
      </w:r>
      <w:r w:rsidR="001D0CF9">
        <w:rPr>
          <w:rFonts w:ascii="Arial" w:hAnsi="Arial" w:cs="Arial"/>
          <w:b/>
          <w:sz w:val="20"/>
          <w:szCs w:val="20"/>
        </w:rPr>
        <w:t>541</w:t>
      </w:r>
      <w:r w:rsidR="00F42590" w:rsidRPr="00570622">
        <w:rPr>
          <w:rFonts w:ascii="Arial" w:hAnsi="Arial" w:cs="Arial"/>
          <w:b/>
          <w:sz w:val="20"/>
          <w:szCs w:val="20"/>
        </w:rPr>
        <w:t>)</w:t>
      </w:r>
      <w:r w:rsidR="00F42590" w:rsidRPr="0075495B">
        <w:rPr>
          <w:rFonts w:ascii="Arial" w:hAnsi="Arial" w:cs="Arial"/>
          <w:b/>
          <w:sz w:val="20"/>
          <w:szCs w:val="20"/>
        </w:rPr>
        <w:t xml:space="preserve"> </w:t>
      </w:r>
    </w:p>
    <w:bookmarkEnd w:id="0"/>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68FFFE16"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 xml:space="preserve">najmanj </w:t>
      </w:r>
      <w:r w:rsidR="00C71BF8" w:rsidRPr="00D22EE7">
        <w:rPr>
          <w:rFonts w:ascii="Arial" w:hAnsi="Arial" w:cs="Arial"/>
          <w:sz w:val="20"/>
          <w:szCs w:val="20"/>
        </w:rPr>
        <w:t>4</w:t>
      </w:r>
      <w:r w:rsidR="00C05633" w:rsidRPr="00D22EE7">
        <w:rPr>
          <w:rFonts w:ascii="Arial" w:hAnsi="Arial" w:cs="Arial"/>
          <w:sz w:val="20"/>
          <w:szCs w:val="20"/>
        </w:rPr>
        <w:t xml:space="preserve"> leta</w:t>
      </w:r>
      <w:r w:rsidRPr="00D22EE7">
        <w:rPr>
          <w:rFonts w:ascii="Arial" w:hAnsi="Arial" w:cs="Arial"/>
          <w:sz w:val="20"/>
          <w:szCs w:val="20"/>
        </w:rPr>
        <w:t xml:space="preserve"> delovnih</w:t>
      </w:r>
      <w:r w:rsidRPr="00673B66">
        <w:rPr>
          <w:rFonts w:ascii="Arial" w:hAnsi="Arial" w:cs="Arial"/>
          <w:sz w:val="20"/>
          <w:szCs w:val="20"/>
        </w:rPr>
        <w:t xml:space="preserve"> izkušenj</w:t>
      </w:r>
      <w:r w:rsidR="00BB748C">
        <w:rPr>
          <w:rFonts w:ascii="Arial" w:hAnsi="Arial" w:cs="Arial"/>
          <w:sz w:val="20"/>
          <w:szCs w:val="20"/>
        </w:rPr>
        <w:t>,</w:t>
      </w:r>
    </w:p>
    <w:p w14:paraId="30FB9D19" w14:textId="5DC1F688" w:rsidR="0078745E" w:rsidRPr="0078745E" w:rsidRDefault="0078745E" w:rsidP="0078745E">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4B3FABAF"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r w:rsidR="00BB748C">
        <w:rPr>
          <w:rFonts w:ascii="Arial" w:hAnsi="Arial" w:cs="Arial"/>
          <w:sz w:val="20"/>
          <w:szCs w:val="20"/>
        </w:rPr>
        <w:t>,</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4EA29F58" w14:textId="77777777" w:rsidR="002E7044" w:rsidRPr="00D22EE7" w:rsidRDefault="002E7044" w:rsidP="002E7044">
      <w:pPr>
        <w:spacing w:line="276" w:lineRule="auto"/>
        <w:jc w:val="both"/>
        <w:rPr>
          <w:rFonts w:ascii="Arial" w:hAnsi="Arial" w:cs="Arial"/>
          <w:sz w:val="20"/>
          <w:szCs w:val="20"/>
        </w:rPr>
      </w:pPr>
      <w:r w:rsidRPr="00D22EE7">
        <w:rPr>
          <w:rFonts w:ascii="Arial" w:hAnsi="Arial" w:cs="Arial"/>
          <w:sz w:val="20"/>
          <w:szCs w:val="20"/>
        </w:rPr>
        <w:t>Prednost pri izbiri bodo imeli kandidati/</w:t>
      </w:r>
      <w:proofErr w:type="spellStart"/>
      <w:r w:rsidRPr="00D22EE7">
        <w:rPr>
          <w:rFonts w:ascii="Arial" w:hAnsi="Arial" w:cs="Arial"/>
          <w:sz w:val="20"/>
          <w:szCs w:val="20"/>
        </w:rPr>
        <w:t>ke</w:t>
      </w:r>
      <w:proofErr w:type="spellEnd"/>
      <w:r w:rsidRPr="00D22EE7">
        <w:rPr>
          <w:rFonts w:ascii="Arial" w:hAnsi="Arial" w:cs="Arial"/>
          <w:sz w:val="20"/>
          <w:szCs w:val="20"/>
        </w:rPr>
        <w:t>:</w:t>
      </w:r>
    </w:p>
    <w:p w14:paraId="0EB4106C" w14:textId="77777777" w:rsidR="001D0CF9" w:rsidRPr="005872C6"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poznavanje področja pripravljenosti za ukrepanje in odziv ob izrednih dogodkih,</w:t>
      </w:r>
    </w:p>
    <w:p w14:paraId="1A300FE5" w14:textId="77777777" w:rsidR="001D0CF9" w:rsidRPr="005872C6"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dokazane izkušnje pri delu z ljudmi, kot so organizacija timskega dela, učinkovita komunikacija in sodelovanje,</w:t>
      </w:r>
    </w:p>
    <w:p w14:paraId="55FD4437" w14:textId="77777777" w:rsidR="001D0CF9" w:rsidRPr="005872C6"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izkušnje z vodenjem in koordinacijo domačih ter mednarodnih projektov,</w:t>
      </w:r>
    </w:p>
    <w:p w14:paraId="0ACE2716" w14:textId="7CF4CA2E" w:rsidR="001D0CF9" w:rsidRPr="001D0CF9" w:rsidRDefault="001D0CF9" w:rsidP="001D0CF9">
      <w:pPr>
        <w:pStyle w:val="Navadensplet"/>
        <w:numPr>
          <w:ilvl w:val="0"/>
          <w:numId w:val="26"/>
        </w:numPr>
        <w:spacing w:after="0"/>
        <w:rPr>
          <w:rFonts w:ascii="Arial" w:hAnsi="Arial" w:cs="Arial"/>
          <w:color w:val="auto"/>
          <w:sz w:val="20"/>
          <w:szCs w:val="20"/>
        </w:rPr>
      </w:pPr>
      <w:r w:rsidRPr="001D0CF9">
        <w:rPr>
          <w:rFonts w:ascii="Arial" w:hAnsi="Arial" w:cs="Arial"/>
          <w:color w:val="auto"/>
          <w:sz w:val="20"/>
          <w:szCs w:val="20"/>
        </w:rPr>
        <w:t>odlično znanje angleškega jezika (pisno in ustno), kar vključuje sposobnost priprave strokovnih dokumentov in sodelovanja na mednarodnih srečanjih.</w:t>
      </w:r>
    </w:p>
    <w:p w14:paraId="7E7AA42D" w14:textId="77777777" w:rsidR="00444E21" w:rsidRDefault="00444E21"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520126EC" w14:textId="77777777" w:rsidR="00D22EE7" w:rsidRPr="00D22EE7" w:rsidRDefault="00F42590" w:rsidP="00D22EE7">
      <w:pPr>
        <w:pStyle w:val="Noga"/>
        <w:tabs>
          <w:tab w:val="left" w:pos="1995"/>
        </w:tabs>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D22EE7">
        <w:rPr>
          <w:rFonts w:ascii="Arial" w:hAnsi="Arial" w:cs="Arial"/>
          <w:sz w:val="20"/>
          <w:szCs w:val="20"/>
        </w:rPr>
        <w:t xml:space="preserve"> </w:t>
      </w:r>
      <w:r w:rsidR="00D22EE7" w:rsidRPr="00D22EE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7F083FF7" w14:textId="113F0760" w:rsidR="00F42590" w:rsidRDefault="00F42590" w:rsidP="00F42590">
      <w:pPr>
        <w:spacing w:line="276" w:lineRule="auto"/>
        <w:jc w:val="both"/>
        <w:rPr>
          <w:rFonts w:ascii="Arial" w:hAnsi="Arial" w:cs="Arial"/>
          <w:sz w:val="20"/>
          <w:szCs w:val="20"/>
        </w:rPr>
      </w:pPr>
    </w:p>
    <w:p w14:paraId="5D5535B2" w14:textId="77777777" w:rsidR="00D22EE7" w:rsidRDefault="00D22EE7" w:rsidP="00D22EE7">
      <w:pPr>
        <w:tabs>
          <w:tab w:val="left" w:pos="1995"/>
          <w:tab w:val="center" w:pos="4320"/>
          <w:tab w:val="right" w:pos="8640"/>
        </w:tabs>
        <w:suppressAutoHyphens w:val="0"/>
        <w:spacing w:line="260" w:lineRule="exact"/>
        <w:jc w:val="both"/>
        <w:rPr>
          <w:rFonts w:ascii="Arial" w:hAnsi="Arial" w:cs="Arial"/>
          <w:sz w:val="20"/>
          <w:szCs w:val="20"/>
        </w:rPr>
      </w:pPr>
      <w:r w:rsidRPr="00D22EE7">
        <w:rPr>
          <w:rFonts w:ascii="Arial" w:hAnsi="Arial" w:cs="Arial"/>
          <w:sz w:val="20"/>
          <w:szCs w:val="20"/>
        </w:rPr>
        <w:t>Delovne izkušnje se dokazujejo z verodostojnimi listinami, iz katerih sta razvidna čas opravljanja dela in stopnja izobrazbe.</w:t>
      </w:r>
    </w:p>
    <w:p w14:paraId="4CB26985" w14:textId="77777777" w:rsidR="00D22EE7" w:rsidRPr="00D22EE7" w:rsidRDefault="00D22EE7" w:rsidP="00D22EE7">
      <w:pPr>
        <w:suppressAutoHyphens w:val="0"/>
        <w:jc w:val="both"/>
        <w:rPr>
          <w:rFonts w:ascii="Arial" w:hAnsi="Arial" w:cs="Arial"/>
          <w:sz w:val="20"/>
          <w:szCs w:val="20"/>
        </w:rPr>
      </w:pPr>
      <w:r w:rsidRPr="00D22EE7">
        <w:rPr>
          <w:rFonts w:ascii="Arial" w:hAnsi="Arial" w:cs="Arial"/>
          <w:sz w:val="20"/>
          <w:szCs w:val="20"/>
        </w:rPr>
        <w:t xml:space="preserve">Zahtevane delovne izkušnje se skrajšajo za eno tretjino, v primeru, da ima kandidat univerzitetno izobrazbo ali visoko strokovno s specializacijo oz. magisterijem. </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465C885B" w14:textId="02CCEA17" w:rsidR="00F42590"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lastRenderedPageBreak/>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1D9A4972" w14:textId="77777777" w:rsidR="00D22EE7" w:rsidRDefault="00D22EE7" w:rsidP="00744C7A">
      <w:pPr>
        <w:spacing w:line="276" w:lineRule="auto"/>
        <w:jc w:val="both"/>
        <w:rPr>
          <w:rFonts w:ascii="Arial" w:hAnsi="Arial" w:cs="Arial"/>
          <w:sz w:val="20"/>
          <w:szCs w:val="20"/>
        </w:rPr>
      </w:pPr>
    </w:p>
    <w:p w14:paraId="0A1B78F7" w14:textId="1EF2E7E8" w:rsidR="00744C7A"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01CD38B9"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8A41E9C" w14:textId="21D2F6A2"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r w:rsidRPr="00C363B4">
        <w:rPr>
          <w:rFonts w:ascii="Arial" w:hAnsi="Arial" w:cs="Arial"/>
          <w:sz w:val="20"/>
          <w:szCs w:val="20"/>
        </w:rPr>
        <w:t xml:space="preserve"> </w:t>
      </w:r>
    </w:p>
    <w:p w14:paraId="229B51A4" w14:textId="726B84CF"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sodelovanje pri oblikovanju sistemskih rešitev in drugih najzahtevnejših gradiv</w:t>
      </w:r>
      <w:r>
        <w:rPr>
          <w:rFonts w:ascii="Arial" w:hAnsi="Arial" w:cs="Arial"/>
          <w:sz w:val="20"/>
          <w:szCs w:val="20"/>
        </w:rPr>
        <w:t>,</w:t>
      </w:r>
      <w:r w:rsidRPr="00C363B4">
        <w:rPr>
          <w:rFonts w:ascii="Arial" w:hAnsi="Arial" w:cs="Arial"/>
          <w:sz w:val="20"/>
          <w:szCs w:val="20"/>
        </w:rPr>
        <w:t xml:space="preserve"> </w:t>
      </w:r>
    </w:p>
    <w:p w14:paraId="4955C70E" w14:textId="3AD75884"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samostojna priprava zahtevnih analiz, razvojnih projektov, informacij, poročil in drugih zahtevnih gradiv</w:t>
      </w:r>
      <w:r>
        <w:rPr>
          <w:rFonts w:ascii="Arial" w:hAnsi="Arial" w:cs="Arial"/>
          <w:sz w:val="20"/>
          <w:szCs w:val="20"/>
        </w:rPr>
        <w:t>,</w:t>
      </w:r>
      <w:r w:rsidRPr="00C363B4">
        <w:rPr>
          <w:rFonts w:ascii="Arial" w:hAnsi="Arial" w:cs="Arial"/>
          <w:sz w:val="20"/>
          <w:szCs w:val="20"/>
        </w:rPr>
        <w:t xml:space="preserve"> </w:t>
      </w:r>
    </w:p>
    <w:p w14:paraId="08DCDE20" w14:textId="14195DC9"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vodenje najzahtevnejših upravnih postopkov</w:t>
      </w:r>
      <w:r>
        <w:rPr>
          <w:rFonts w:ascii="Arial" w:hAnsi="Arial" w:cs="Arial"/>
          <w:sz w:val="20"/>
          <w:szCs w:val="20"/>
        </w:rPr>
        <w:t>,</w:t>
      </w:r>
      <w:r w:rsidRPr="00C363B4">
        <w:rPr>
          <w:rFonts w:ascii="Arial" w:hAnsi="Arial" w:cs="Arial"/>
          <w:sz w:val="20"/>
          <w:szCs w:val="20"/>
        </w:rPr>
        <w:t xml:space="preserve"> </w:t>
      </w:r>
    </w:p>
    <w:p w14:paraId="33310A1D" w14:textId="19D7043B"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 xml:space="preserve">opravljanje drugih </w:t>
      </w:r>
      <w:r w:rsidR="00496923">
        <w:rPr>
          <w:rFonts w:ascii="Arial" w:hAnsi="Arial" w:cs="Arial"/>
          <w:sz w:val="20"/>
          <w:szCs w:val="20"/>
        </w:rPr>
        <w:t>nalog podobne zahtevnosti.</w:t>
      </w:r>
    </w:p>
    <w:p w14:paraId="5A0AF426" w14:textId="77777777" w:rsidR="00C363B4" w:rsidRDefault="00C363B4" w:rsidP="00F42590">
      <w:pPr>
        <w:spacing w:line="276" w:lineRule="auto"/>
        <w:jc w:val="both"/>
        <w:rPr>
          <w:rFonts w:ascii="Arial" w:hAnsi="Arial" w:cs="Arial"/>
          <w:sz w:val="20"/>
          <w:szCs w:val="20"/>
        </w:rPr>
      </w:pPr>
    </w:p>
    <w:p w14:paraId="440E9128" w14:textId="7B5DD6EB"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DA2F448"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BB748C">
        <w:rPr>
          <w:rFonts w:ascii="Arial" w:hAnsi="Arial" w:cs="Arial"/>
          <w:sz w:val="20"/>
          <w:szCs w:val="20"/>
        </w:rPr>
        <w:t>;</w:t>
      </w:r>
      <w:r w:rsidRPr="005D32B1">
        <w:rPr>
          <w:rFonts w:ascii="Arial" w:hAnsi="Arial" w:cs="Arial"/>
          <w:sz w:val="20"/>
          <w:szCs w:val="20"/>
        </w:rPr>
        <w:t xml:space="preserve"> </w:t>
      </w:r>
    </w:p>
    <w:p w14:paraId="4894B6CC" w14:textId="4E8551F8"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w:t>
      </w:r>
      <w:r w:rsidRPr="00D22EE7">
        <w:rPr>
          <w:rFonts w:ascii="Arial" w:hAnsi="Arial" w:cs="Arial"/>
          <w:sz w:val="20"/>
          <w:szCs w:val="20"/>
        </w:rPr>
        <w:t>tega natečajnega</w:t>
      </w:r>
      <w:r w:rsidRPr="005D32B1">
        <w:rPr>
          <w:rFonts w:ascii="Arial" w:hAnsi="Arial" w:cs="Arial"/>
          <w:sz w:val="20"/>
          <w:szCs w:val="20"/>
        </w:rPr>
        <w:t xml:space="preserve"> postopka dovoljuje Ministrstvu za </w:t>
      </w:r>
      <w:r>
        <w:rPr>
          <w:rFonts w:ascii="Arial" w:hAnsi="Arial" w:cs="Arial"/>
          <w:sz w:val="20"/>
          <w:szCs w:val="20"/>
        </w:rPr>
        <w:t>naravne</w:t>
      </w:r>
      <w:r w:rsidR="003E6F2B">
        <w:rPr>
          <w:rFonts w:ascii="Arial" w:hAnsi="Arial" w:cs="Arial"/>
          <w:sz w:val="20"/>
          <w:szCs w:val="20"/>
        </w:rPr>
        <w:t xml:space="preserve"> vire</w:t>
      </w:r>
      <w:r w:rsidRPr="005D32B1">
        <w:rPr>
          <w:rFonts w:ascii="Arial" w:hAnsi="Arial" w:cs="Arial"/>
          <w:sz w:val="20"/>
          <w:szCs w:val="20"/>
        </w:rPr>
        <w:t xml:space="preserve"> in prostor</w:t>
      </w:r>
      <w:r>
        <w:rPr>
          <w:rFonts w:ascii="Arial" w:hAnsi="Arial" w:cs="Arial"/>
          <w:sz w:val="20"/>
          <w:szCs w:val="20"/>
        </w:rPr>
        <w:t xml:space="preserve">, Upravi Republike Slovenije za jedrsko varnost, pridobitev podatkov iz </w:t>
      </w:r>
      <w:r w:rsidR="00D22EE7">
        <w:rPr>
          <w:rFonts w:ascii="Arial" w:hAnsi="Arial" w:cs="Arial"/>
          <w:sz w:val="20"/>
          <w:szCs w:val="20"/>
        </w:rPr>
        <w:t xml:space="preserve">1. in </w:t>
      </w:r>
      <w:r>
        <w:rPr>
          <w:rFonts w:ascii="Arial" w:hAnsi="Arial" w:cs="Arial"/>
          <w:sz w:val="20"/>
          <w:szCs w:val="20"/>
        </w:rPr>
        <w:t>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57C7E15D"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sidR="00D22EE7">
        <w:rPr>
          <w:rFonts w:ascii="Arial" w:hAnsi="Arial" w:cs="Arial"/>
          <w:sz w:val="20"/>
          <w:szCs w:val="20"/>
        </w:rPr>
        <w:t xml:space="preserve"> </w:t>
      </w:r>
      <w:r w:rsidR="00D22EE7"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5731FB65" w:rsidR="00F42590" w:rsidRDefault="00F42590" w:rsidP="00F42590">
      <w:pPr>
        <w:suppressAutoHyphens w:val="0"/>
        <w:spacing w:line="276" w:lineRule="auto"/>
        <w:jc w:val="both"/>
        <w:rPr>
          <w:rFonts w:ascii="Arial" w:hAnsi="Arial" w:cs="Arial"/>
          <w:sz w:val="20"/>
          <w:szCs w:val="20"/>
          <w:lang w:eastAsia="sl-SI"/>
        </w:rPr>
      </w:pPr>
    </w:p>
    <w:p w14:paraId="50E59B9A" w14:textId="77777777" w:rsidR="005872C6" w:rsidRPr="005872C6" w:rsidRDefault="005872C6" w:rsidP="005872C6">
      <w:pPr>
        <w:jc w:val="both"/>
        <w:rPr>
          <w:rFonts w:ascii="Arial" w:hAnsi="Arial" w:cs="Arial"/>
          <w:sz w:val="20"/>
          <w:szCs w:val="20"/>
        </w:rPr>
      </w:pPr>
      <w:r w:rsidRPr="005872C6">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40712D5A" w14:textId="77777777" w:rsidR="005872C6" w:rsidRDefault="005872C6" w:rsidP="00F42590">
      <w:pPr>
        <w:suppressAutoHyphens w:val="0"/>
        <w:spacing w:line="276" w:lineRule="auto"/>
        <w:jc w:val="both"/>
        <w:rPr>
          <w:rFonts w:ascii="Arial" w:hAnsi="Arial" w:cs="Arial"/>
          <w:sz w:val="20"/>
          <w:szCs w:val="20"/>
          <w:lang w:eastAsia="sl-SI"/>
        </w:rPr>
      </w:pPr>
    </w:p>
    <w:p w14:paraId="62D2F26E" w14:textId="2D3ABADC" w:rsidR="00496923" w:rsidRPr="00496923" w:rsidRDefault="00F42590" w:rsidP="00496923">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 xml:space="preserve">mestu </w:t>
      </w:r>
      <w:r w:rsidR="009A74A8" w:rsidRPr="00D22EE7">
        <w:rPr>
          <w:rFonts w:ascii="Arial" w:hAnsi="Arial" w:cs="Arial"/>
          <w:sz w:val="20"/>
          <w:szCs w:val="20"/>
          <w:lang w:eastAsia="sl-SI"/>
        </w:rPr>
        <w:t xml:space="preserve">višji </w:t>
      </w:r>
      <w:r w:rsidRPr="00D22EE7">
        <w:rPr>
          <w:rFonts w:ascii="Arial" w:hAnsi="Arial" w:cs="Arial"/>
          <w:sz w:val="20"/>
          <w:szCs w:val="20"/>
          <w:lang w:eastAsia="sl-SI"/>
        </w:rPr>
        <w:t>svetovalec</w:t>
      </w:r>
      <w:r w:rsidR="00452F01" w:rsidRPr="00D22EE7">
        <w:rPr>
          <w:rFonts w:ascii="Arial" w:hAnsi="Arial" w:cs="Arial"/>
          <w:sz w:val="20"/>
          <w:szCs w:val="20"/>
          <w:lang w:eastAsia="sl-SI"/>
        </w:rPr>
        <w:t xml:space="preserve"> II</w:t>
      </w:r>
      <w:r w:rsidR="009A74A8" w:rsidRPr="00D22EE7">
        <w:rPr>
          <w:rFonts w:ascii="Arial" w:hAnsi="Arial" w:cs="Arial"/>
          <w:sz w:val="20"/>
          <w:szCs w:val="20"/>
          <w:lang w:eastAsia="sl-SI"/>
        </w:rPr>
        <w:t>I</w:t>
      </w:r>
      <w:r w:rsidR="00452F01" w:rsidRPr="00D22EE7">
        <w:rPr>
          <w:rFonts w:ascii="Arial" w:hAnsi="Arial" w:cs="Arial"/>
          <w:sz w:val="20"/>
          <w:szCs w:val="20"/>
          <w:lang w:eastAsia="sl-SI"/>
        </w:rPr>
        <w:t xml:space="preserve"> </w:t>
      </w:r>
      <w:r w:rsidRPr="00D22EE7">
        <w:rPr>
          <w:rFonts w:ascii="Arial" w:hAnsi="Arial" w:cs="Arial"/>
          <w:sz w:val="20"/>
          <w:szCs w:val="20"/>
          <w:lang w:eastAsia="sl-SI"/>
        </w:rPr>
        <w:t xml:space="preserve"> </w:t>
      </w:r>
      <w:r w:rsidR="00452F01" w:rsidRPr="00D22EE7">
        <w:rPr>
          <w:rFonts w:ascii="Arial" w:hAnsi="Arial" w:cs="Arial"/>
          <w:sz w:val="20"/>
          <w:szCs w:val="20"/>
          <w:lang w:eastAsia="sl-SI"/>
        </w:rPr>
        <w:t xml:space="preserve">z možnostjo napredovanja v  naziv </w:t>
      </w:r>
      <w:r w:rsidR="009A74A8" w:rsidRPr="00D22EE7">
        <w:rPr>
          <w:rFonts w:ascii="Arial" w:hAnsi="Arial" w:cs="Arial"/>
          <w:sz w:val="20"/>
          <w:szCs w:val="20"/>
          <w:lang w:eastAsia="sl-SI"/>
        </w:rPr>
        <w:t xml:space="preserve">višji </w:t>
      </w:r>
      <w:r w:rsidR="00452F01" w:rsidRPr="00D22EE7">
        <w:rPr>
          <w:rFonts w:ascii="Arial" w:hAnsi="Arial" w:cs="Arial"/>
          <w:sz w:val="20"/>
          <w:szCs w:val="20"/>
          <w:lang w:eastAsia="sl-SI"/>
        </w:rPr>
        <w:t xml:space="preserve">svetovalec </w:t>
      </w:r>
      <w:r w:rsidR="009A74A8" w:rsidRPr="00D22EE7">
        <w:rPr>
          <w:rFonts w:ascii="Arial" w:hAnsi="Arial" w:cs="Arial"/>
          <w:sz w:val="20"/>
          <w:szCs w:val="20"/>
          <w:lang w:eastAsia="sl-SI"/>
        </w:rPr>
        <w:t>I</w:t>
      </w:r>
      <w:r w:rsidR="0031133F" w:rsidRPr="00D22EE7">
        <w:rPr>
          <w:rFonts w:ascii="Arial" w:hAnsi="Arial" w:cs="Arial"/>
          <w:sz w:val="20"/>
          <w:szCs w:val="20"/>
          <w:lang w:eastAsia="sl-SI"/>
        </w:rPr>
        <w:t>I</w:t>
      </w:r>
      <w:r w:rsidR="00D060E8" w:rsidRPr="00D22EE7">
        <w:rPr>
          <w:rFonts w:ascii="Arial" w:hAnsi="Arial" w:cs="Arial"/>
          <w:sz w:val="20"/>
          <w:szCs w:val="20"/>
        </w:rPr>
        <w:t xml:space="preserve"> in višji svetovalec I</w:t>
      </w:r>
      <w:r w:rsidR="00452F01" w:rsidRPr="00D22EE7">
        <w:rPr>
          <w:rFonts w:ascii="Arial" w:hAnsi="Arial" w:cs="Arial"/>
          <w:sz w:val="20"/>
          <w:szCs w:val="20"/>
          <w:lang w:eastAsia="sl-SI"/>
        </w:rPr>
        <w:t>.</w:t>
      </w:r>
      <w:r w:rsidRPr="00D22EE7">
        <w:rPr>
          <w:rFonts w:ascii="Arial" w:hAnsi="Arial" w:cs="Arial"/>
          <w:sz w:val="20"/>
          <w:szCs w:val="20"/>
          <w:lang w:eastAsia="sl-SI"/>
        </w:rPr>
        <w:t xml:space="preserve"> Z izbranim kandidatom bo sklenjeno </w:t>
      </w:r>
      <w:r w:rsidRPr="00D22EE7">
        <w:rPr>
          <w:rFonts w:ascii="Arial" w:hAnsi="Arial" w:cs="Arial"/>
          <w:sz w:val="20"/>
          <w:szCs w:val="20"/>
          <w:lang w:eastAsia="sl-SI"/>
        </w:rPr>
        <w:lastRenderedPageBreak/>
        <w:t xml:space="preserve">delovno razmerje za </w:t>
      </w:r>
      <w:r w:rsidR="00452F01" w:rsidRPr="00D22EE7">
        <w:rPr>
          <w:rFonts w:ascii="Arial" w:hAnsi="Arial" w:cs="Arial"/>
          <w:sz w:val="20"/>
          <w:szCs w:val="20"/>
          <w:lang w:eastAsia="sl-SI"/>
        </w:rPr>
        <w:t>ne</w:t>
      </w:r>
      <w:r w:rsidRPr="00D22EE7">
        <w:rPr>
          <w:rFonts w:ascii="Arial" w:hAnsi="Arial" w:cs="Arial"/>
          <w:sz w:val="20"/>
          <w:szCs w:val="20"/>
          <w:lang w:eastAsia="sl-SI"/>
        </w:rPr>
        <w:t>določen čas s polnim delovnim časom</w:t>
      </w:r>
      <w:r w:rsidR="00C916A4"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sidR="001E4730">
        <w:rPr>
          <w:rFonts w:ascii="Arial" w:hAnsi="Arial" w:cs="Arial"/>
          <w:sz w:val="20"/>
          <w:szCs w:val="20"/>
          <w:lang w:eastAsia="sl-SI"/>
        </w:rPr>
        <w:t xml:space="preserve"> </w:t>
      </w:r>
      <w:r w:rsidR="00496923" w:rsidRPr="00496923">
        <w:rPr>
          <w:rFonts w:ascii="Arial" w:hAnsi="Arial" w:cs="Arial"/>
          <w:sz w:val="20"/>
          <w:szCs w:val="20"/>
          <w:lang w:eastAsia="sl-SI"/>
        </w:rPr>
        <w:t>Izhodiščni plačni razred delovnega mesta je </w:t>
      </w:r>
      <w:r w:rsidR="00496923" w:rsidRPr="00496923">
        <w:rPr>
          <w:rFonts w:ascii="Arial" w:hAnsi="Arial" w:cs="Arial"/>
          <w:b/>
          <w:bCs/>
          <w:sz w:val="20"/>
          <w:szCs w:val="20"/>
          <w:lang w:eastAsia="sl-SI"/>
        </w:rPr>
        <w:t>2</w:t>
      </w:r>
      <w:r w:rsidR="00496923">
        <w:rPr>
          <w:rFonts w:ascii="Arial" w:hAnsi="Arial" w:cs="Arial"/>
          <w:b/>
          <w:bCs/>
          <w:sz w:val="20"/>
          <w:szCs w:val="20"/>
          <w:lang w:eastAsia="sl-SI"/>
        </w:rPr>
        <w:t>2</w:t>
      </w:r>
      <w:r w:rsidR="00496923" w:rsidRPr="00496923">
        <w:rPr>
          <w:rFonts w:ascii="Arial" w:hAnsi="Arial" w:cs="Arial"/>
          <w:b/>
          <w:bCs/>
          <w:sz w:val="20"/>
          <w:szCs w:val="20"/>
          <w:lang w:eastAsia="sl-SI"/>
        </w:rPr>
        <w:t>.</w:t>
      </w:r>
      <w:r w:rsidR="00496923" w:rsidRPr="00496923">
        <w:rPr>
          <w:rFonts w:ascii="Arial" w:hAnsi="Arial" w:cs="Arial"/>
          <w:sz w:val="20"/>
          <w:szCs w:val="20"/>
          <w:lang w:eastAsia="sl-SI"/>
        </w:rPr>
        <w:t>, v skladu z določbami Zakona o skupnih temeljih sistema plač v javnem sektorju (ZSTSPJS, Uradni list RS, št. 95/24) in znaša</w:t>
      </w:r>
      <w:r w:rsidR="00496923" w:rsidRPr="00496923">
        <w:rPr>
          <w:rFonts w:ascii="Arial" w:hAnsi="Arial" w:cs="Arial"/>
          <w:b/>
          <w:bCs/>
          <w:sz w:val="20"/>
          <w:szCs w:val="20"/>
          <w:lang w:eastAsia="sl-SI"/>
        </w:rPr>
        <w:t> 2.</w:t>
      </w:r>
      <w:r w:rsidR="005872C6">
        <w:rPr>
          <w:rFonts w:ascii="Arial" w:hAnsi="Arial" w:cs="Arial"/>
          <w:b/>
          <w:bCs/>
          <w:sz w:val="20"/>
          <w:szCs w:val="20"/>
          <w:lang w:eastAsia="sl-SI"/>
        </w:rPr>
        <w:t>332,62</w:t>
      </w:r>
      <w:r w:rsidR="00496923" w:rsidRPr="00496923">
        <w:rPr>
          <w:rFonts w:ascii="Arial" w:hAnsi="Arial" w:cs="Arial"/>
          <w:b/>
          <w:bCs/>
          <w:sz w:val="20"/>
          <w:szCs w:val="20"/>
          <w:lang w:eastAsia="sl-SI"/>
        </w:rPr>
        <w:t xml:space="preserve"> eur bruto. </w:t>
      </w:r>
      <w:r w:rsidR="00496923" w:rsidRPr="00496923">
        <w:rPr>
          <w:rFonts w:ascii="Arial" w:hAnsi="Arial" w:cs="Arial"/>
          <w:sz w:val="20"/>
          <w:szCs w:val="20"/>
          <w:lang w:eastAsia="sl-SI"/>
        </w:rPr>
        <w:t>Javni(a) uslužbenec(</w:t>
      </w:r>
      <w:proofErr w:type="spellStart"/>
      <w:r w:rsidR="00496923" w:rsidRPr="00496923">
        <w:rPr>
          <w:rFonts w:ascii="Arial" w:hAnsi="Arial" w:cs="Arial"/>
          <w:sz w:val="20"/>
          <w:szCs w:val="20"/>
          <w:lang w:eastAsia="sl-SI"/>
        </w:rPr>
        <w:t>ka</w:t>
      </w:r>
      <w:proofErr w:type="spellEnd"/>
      <w:r w:rsidR="00496923" w:rsidRPr="00496923">
        <w:rPr>
          <w:rFonts w:ascii="Arial" w:hAnsi="Arial" w:cs="Arial"/>
          <w:sz w:val="20"/>
          <w:szCs w:val="20"/>
          <w:lang w:eastAsia="sl-SI"/>
        </w:rPr>
        <w:t>) pridobi pravico do izplačila osnovne plače postopno, na način iz 3. točke prvega odstavka 101. člena ZSTSPJS.</w:t>
      </w: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0859BB9F"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Izbrani kandidat bo delo opravljal na Ministrstvu za naravne vire in prostor, na Upravi Republike Slovenije za jedrsko varnost, Litostrojska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7F77BE81"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951AF6" w:rsidRPr="00951AF6">
        <w:rPr>
          <w:rFonts w:ascii="Arial" w:hAnsi="Arial" w:cs="Arial"/>
          <w:sz w:val="20"/>
          <w:szCs w:val="20"/>
        </w:rPr>
        <w:t>in obrazcem</w:t>
      </w:r>
      <w:r w:rsidR="00951AF6"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 xml:space="preserve">za </w:t>
      </w:r>
      <w:r w:rsidR="00A6670C" w:rsidRPr="001E4730">
        <w:rPr>
          <w:rFonts w:ascii="Arial" w:hAnsi="Arial" w:cs="Arial"/>
          <w:sz w:val="20"/>
          <w:szCs w:val="20"/>
        </w:rPr>
        <w:t>javni natečaj</w:t>
      </w:r>
      <w:r w:rsidRPr="001E4730">
        <w:rPr>
          <w:rFonts w:ascii="Arial" w:hAnsi="Arial" w:cs="Arial"/>
          <w:sz w:val="20"/>
          <w:szCs w:val="20"/>
        </w:rPr>
        <w:t xml:space="preserve"> za</w:t>
      </w:r>
      <w:r>
        <w:rPr>
          <w:rFonts w:ascii="Arial" w:hAnsi="Arial" w:cs="Arial"/>
          <w:sz w:val="20"/>
          <w:szCs w:val="20"/>
        </w:rPr>
        <w:t xml:space="preserve"> prosto delovno </w:t>
      </w:r>
      <w:r w:rsidRPr="001E4730">
        <w:rPr>
          <w:rFonts w:ascii="Arial" w:hAnsi="Arial" w:cs="Arial"/>
          <w:sz w:val="20"/>
          <w:szCs w:val="20"/>
        </w:rPr>
        <w:t xml:space="preserve">mesto </w:t>
      </w:r>
      <w:r w:rsidR="009A74A8" w:rsidRPr="001E4730">
        <w:rPr>
          <w:rFonts w:ascii="Arial" w:hAnsi="Arial" w:cs="Arial"/>
          <w:sz w:val="20"/>
          <w:szCs w:val="20"/>
        </w:rPr>
        <w:t>Višji s</w:t>
      </w:r>
      <w:r w:rsidR="00951AF6" w:rsidRPr="001E4730">
        <w:rPr>
          <w:rFonts w:ascii="Arial" w:hAnsi="Arial" w:cs="Arial"/>
          <w:sz w:val="20"/>
          <w:szCs w:val="20"/>
        </w:rPr>
        <w:t xml:space="preserve">vetovalec </w:t>
      </w:r>
      <w:r w:rsidRPr="001E4730">
        <w:rPr>
          <w:rFonts w:ascii="Arial" w:hAnsi="Arial" w:cs="Arial"/>
          <w:sz w:val="20"/>
          <w:szCs w:val="20"/>
        </w:rPr>
        <w:t>v</w:t>
      </w:r>
      <w:r w:rsidRPr="006A5C26">
        <w:rPr>
          <w:rFonts w:ascii="Arial" w:hAnsi="Arial" w:cs="Arial"/>
          <w:sz w:val="20"/>
          <w:szCs w:val="20"/>
        </w:rPr>
        <w:t xml:space="preserve"> </w:t>
      </w:r>
      <w:r w:rsidR="00BF2F80" w:rsidRPr="00BF2F80">
        <w:rPr>
          <w:rFonts w:ascii="Arial" w:hAnsi="Arial" w:cs="Arial"/>
          <w:sz w:val="20"/>
          <w:szCs w:val="20"/>
        </w:rPr>
        <w:t xml:space="preserve">Sektorju za </w:t>
      </w:r>
      <w:r w:rsidR="005872C6">
        <w:rPr>
          <w:rFonts w:ascii="Arial" w:hAnsi="Arial" w:cs="Arial"/>
          <w:sz w:val="20"/>
          <w:szCs w:val="20"/>
        </w:rPr>
        <w:t>pripravljenost na izredne dogodke</w:t>
      </w:r>
      <w:r w:rsidR="00BF2F80" w:rsidRPr="00BF2F80">
        <w:rPr>
          <w:rFonts w:ascii="Arial" w:hAnsi="Arial" w:cs="Arial"/>
          <w:sz w:val="20"/>
          <w:szCs w:val="20"/>
        </w:rPr>
        <w:t xml:space="preserve"> </w:t>
      </w:r>
      <w:r>
        <w:rPr>
          <w:rFonts w:ascii="Arial" w:hAnsi="Arial" w:cs="Arial"/>
          <w:sz w:val="20"/>
          <w:szCs w:val="20"/>
        </w:rPr>
        <w:t>(</w:t>
      </w:r>
      <w:r w:rsidR="005872C6">
        <w:rPr>
          <w:rFonts w:ascii="Arial" w:hAnsi="Arial" w:cs="Arial"/>
          <w:sz w:val="20"/>
          <w:szCs w:val="20"/>
        </w:rPr>
        <w:t>šifra</w:t>
      </w:r>
      <w:r>
        <w:rPr>
          <w:rFonts w:ascii="Arial" w:hAnsi="Arial" w:cs="Arial"/>
          <w:sz w:val="20"/>
          <w:szCs w:val="20"/>
        </w:rPr>
        <w:t xml:space="preserve"> DM</w:t>
      </w:r>
      <w:r w:rsidRPr="001E4730">
        <w:rPr>
          <w:rFonts w:ascii="Arial" w:hAnsi="Arial" w:cs="Arial"/>
          <w:sz w:val="20"/>
          <w:szCs w:val="20"/>
        </w:rPr>
        <w:t xml:space="preserve">: </w:t>
      </w:r>
      <w:r w:rsidR="005872C6">
        <w:rPr>
          <w:rFonts w:ascii="Arial" w:hAnsi="Arial" w:cs="Arial"/>
          <w:sz w:val="20"/>
          <w:szCs w:val="20"/>
        </w:rPr>
        <w:t>541</w:t>
      </w:r>
      <w:r w:rsidRPr="001E4730">
        <w:rPr>
          <w:rFonts w:ascii="Arial" w:hAnsi="Arial" w:cs="Arial"/>
          <w:sz w:val="20"/>
          <w:szCs w:val="20"/>
        </w:rPr>
        <w:t>)«</w:t>
      </w:r>
      <w:r>
        <w:rPr>
          <w:rFonts w:ascii="Arial" w:hAnsi="Arial" w:cs="Arial"/>
          <w:sz w:val="20"/>
          <w:szCs w:val="20"/>
        </w:rPr>
        <w:t xml:space="preserve">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Litostrojska 54, 1000 Ljubljana, in sicer </w:t>
      </w:r>
      <w:r w:rsidRPr="00D61D87">
        <w:rPr>
          <w:rFonts w:ascii="Arial" w:hAnsi="Arial" w:cs="Arial"/>
          <w:sz w:val="20"/>
          <w:szCs w:val="20"/>
        </w:rPr>
        <w:t xml:space="preserve">v </w:t>
      </w:r>
      <w:r w:rsidRPr="001E4730">
        <w:rPr>
          <w:rFonts w:ascii="Arial" w:hAnsi="Arial" w:cs="Arial"/>
          <w:sz w:val="20"/>
          <w:szCs w:val="20"/>
        </w:rPr>
        <w:t xml:space="preserve">roku </w:t>
      </w:r>
      <w:r w:rsidR="00540C65">
        <w:rPr>
          <w:rFonts w:ascii="Arial" w:hAnsi="Arial" w:cs="Arial"/>
          <w:sz w:val="20"/>
          <w:szCs w:val="20"/>
        </w:rPr>
        <w:t>14</w:t>
      </w:r>
      <w:r w:rsidRPr="001E4730">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F81805">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16"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8E1E60" w14:textId="77777777" w:rsidR="001E4730" w:rsidRPr="001E4730" w:rsidRDefault="00452F01" w:rsidP="001E4730">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001E4730" w:rsidRPr="001E4730">
        <w:rPr>
          <w:rFonts w:ascii="Arial" w:hAnsi="Arial" w:cs="Arial"/>
          <w:sz w:val="20"/>
          <w:lang w:eastAsia="en-US"/>
        </w:rPr>
        <w:t>Obvestilo o končanem javnem natečaju bo objavljeno na osrednjem spletnem mestu državne uprave GOV.SI.</w:t>
      </w:r>
    </w:p>
    <w:p w14:paraId="1904282E" w14:textId="77777777" w:rsidR="00F81805" w:rsidRPr="00A96437" w:rsidRDefault="00F81805" w:rsidP="00452F01">
      <w:pPr>
        <w:spacing w:line="276" w:lineRule="auto"/>
        <w:jc w:val="both"/>
        <w:rPr>
          <w:rFonts w:ascii="Arial" w:hAnsi="Arial" w:cs="Arial"/>
          <w:sz w:val="20"/>
          <w:szCs w:val="20"/>
        </w:rPr>
      </w:pPr>
    </w:p>
    <w:p w14:paraId="7E60B903" w14:textId="613F7A24"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1" w:name="_Hlk171603692"/>
      <w:r w:rsidRPr="001E4730">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sidR="001E4730">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w:t>
      </w:r>
      <w:r w:rsidR="001E4730">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sidR="005872C6">
        <w:rPr>
          <w:rFonts w:ascii="Arial" w:hAnsi="Arial" w:cs="Arial"/>
          <w:color w:val="auto"/>
          <w:sz w:val="20"/>
          <w:szCs w:val="20"/>
          <w:lang w:eastAsia="ar-SA"/>
        </w:rPr>
        <w:t>Metka Tomažič</w:t>
      </w:r>
      <w:r>
        <w:rPr>
          <w:rFonts w:ascii="Arial" w:hAnsi="Arial" w:cs="Arial"/>
          <w:color w:val="auto"/>
          <w:sz w:val="20"/>
          <w:szCs w:val="20"/>
          <w:lang w:eastAsia="ar-SA"/>
        </w:rPr>
        <w:t xml:space="preserve"> </w:t>
      </w:r>
      <w:r w:rsidRPr="00452F01">
        <w:rPr>
          <w:rFonts w:ascii="Arial" w:hAnsi="Arial" w:cs="Arial"/>
          <w:color w:val="auto"/>
          <w:sz w:val="20"/>
          <w:szCs w:val="20"/>
          <w:lang w:eastAsia="ar-SA"/>
        </w:rPr>
        <w:t>na tel. št. 01 472 11</w:t>
      </w:r>
      <w:r w:rsidR="005872C6">
        <w:rPr>
          <w:rFonts w:ascii="Arial" w:hAnsi="Arial" w:cs="Arial"/>
          <w:color w:val="auto"/>
          <w:sz w:val="20"/>
          <w:szCs w:val="20"/>
          <w:lang w:eastAsia="ar-SA"/>
        </w:rPr>
        <w:t>79</w:t>
      </w:r>
      <w:r>
        <w:rPr>
          <w:rFonts w:ascii="Arial" w:hAnsi="Arial" w:cs="Arial"/>
          <w:color w:val="auto"/>
          <w:sz w:val="20"/>
          <w:szCs w:val="20"/>
          <w:lang w:eastAsia="ar-SA"/>
        </w:rPr>
        <w:t>.</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0F3F2FA4" w14:textId="77777777" w:rsidR="005872C6" w:rsidRPr="005872C6" w:rsidRDefault="005872C6" w:rsidP="005872C6">
      <w:pPr>
        <w:pStyle w:val="Noga"/>
        <w:spacing w:line="276" w:lineRule="auto"/>
        <w:jc w:val="both"/>
        <w:rPr>
          <w:rFonts w:ascii="Arial" w:hAnsi="Arial" w:cs="Arial"/>
          <w:sz w:val="20"/>
          <w:szCs w:val="20"/>
        </w:rPr>
      </w:pPr>
      <w:r w:rsidRPr="005872C6">
        <w:rPr>
          <w:rFonts w:ascii="Arial" w:hAnsi="Arial" w:cs="Arial"/>
          <w:sz w:val="20"/>
          <w:szCs w:val="20"/>
        </w:rPr>
        <w:t>Opomba: Uporabljeni izrazi, zapisani v moški spolni slovnični obliki, so uporabljeni kot nevtralni za ženske in moške. V primeru zaposlitve, kandidate obveščamo, da se osebni podatki, ki so v kadrovski evidenci, med državnimi organi prenašajo.</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p w14:paraId="3024FE33" w14:textId="1638C8B7" w:rsidR="002E402E" w:rsidRDefault="002E402E" w:rsidP="00F42590">
      <w:pPr>
        <w:pStyle w:val="Noga"/>
        <w:tabs>
          <w:tab w:val="left" w:pos="1995"/>
        </w:tabs>
        <w:spacing w:line="276" w:lineRule="auto"/>
        <w:jc w:val="both"/>
        <w:rPr>
          <w:rFonts w:ascii="Arial" w:hAnsi="Arial" w:cs="Arial"/>
          <w:sz w:val="20"/>
          <w:szCs w:val="20"/>
        </w:rPr>
      </w:pPr>
    </w:p>
    <w:p w14:paraId="7F45953B" w14:textId="483BF885" w:rsidR="00296D22" w:rsidRPr="00CC7D10" w:rsidRDefault="00296D22" w:rsidP="00562C47">
      <w:pPr>
        <w:spacing w:line="276" w:lineRule="auto"/>
        <w:jc w:val="both"/>
        <w:rPr>
          <w:rFonts w:ascii="Arial" w:hAnsi="Arial" w:cs="Arial"/>
          <w:sz w:val="2"/>
          <w:szCs w:val="2"/>
        </w:rPr>
      </w:pPr>
    </w:p>
    <w:sectPr w:rsidR="00296D22" w:rsidRPr="00CC7D10"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750EB"/>
    <w:multiLevelType w:val="hybridMultilevel"/>
    <w:tmpl w:val="58902264"/>
    <w:lvl w:ilvl="0" w:tplc="23ACD0B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B47F4"/>
    <w:multiLevelType w:val="hybridMultilevel"/>
    <w:tmpl w:val="325E9D3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AC6D66"/>
    <w:multiLevelType w:val="hybridMultilevel"/>
    <w:tmpl w:val="2ABE1EC0"/>
    <w:lvl w:ilvl="0" w:tplc="7C78A8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FF29DA"/>
    <w:multiLevelType w:val="hybridMultilevel"/>
    <w:tmpl w:val="90F2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20"/>
  </w:num>
  <w:num w:numId="4" w16cid:durableId="1950307736">
    <w:abstractNumId w:val="6"/>
  </w:num>
  <w:num w:numId="5" w16cid:durableId="1646011652">
    <w:abstractNumId w:val="18"/>
  </w:num>
  <w:num w:numId="6" w16cid:durableId="6216180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7"/>
  </w:num>
  <w:num w:numId="12" w16cid:durableId="487090584">
    <w:abstractNumId w:val="19"/>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10"/>
  </w:num>
  <w:num w:numId="18" w16cid:durableId="1568103812">
    <w:abstractNumId w:val="2"/>
  </w:num>
  <w:num w:numId="19" w16cid:durableId="1652324761">
    <w:abstractNumId w:val="14"/>
  </w:num>
  <w:num w:numId="20" w16cid:durableId="730202646">
    <w:abstractNumId w:val="11"/>
  </w:num>
  <w:num w:numId="21" w16cid:durableId="1202940739">
    <w:abstractNumId w:val="12"/>
  </w:num>
  <w:num w:numId="22" w16cid:durableId="1765498193">
    <w:abstractNumId w:val="8"/>
  </w:num>
  <w:num w:numId="23" w16cid:durableId="876702679">
    <w:abstractNumId w:val="16"/>
  </w:num>
  <w:num w:numId="24" w16cid:durableId="671688706">
    <w:abstractNumId w:val="16"/>
  </w:num>
  <w:num w:numId="25" w16cid:durableId="754015168">
    <w:abstractNumId w:val="13"/>
  </w:num>
  <w:num w:numId="26" w16cid:durableId="2045791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056B5"/>
    <w:rsid w:val="000149E1"/>
    <w:rsid w:val="00031ECC"/>
    <w:rsid w:val="00050BC4"/>
    <w:rsid w:val="00055C38"/>
    <w:rsid w:val="00062986"/>
    <w:rsid w:val="00065A59"/>
    <w:rsid w:val="000B4F40"/>
    <w:rsid w:val="000D10B3"/>
    <w:rsid w:val="000D1745"/>
    <w:rsid w:val="000D5234"/>
    <w:rsid w:val="000E0A57"/>
    <w:rsid w:val="000E1CBA"/>
    <w:rsid w:val="00104208"/>
    <w:rsid w:val="00106C6A"/>
    <w:rsid w:val="001073BF"/>
    <w:rsid w:val="00107C77"/>
    <w:rsid w:val="00113F6D"/>
    <w:rsid w:val="001141C0"/>
    <w:rsid w:val="00125A68"/>
    <w:rsid w:val="00134244"/>
    <w:rsid w:val="00153FB8"/>
    <w:rsid w:val="00154DE5"/>
    <w:rsid w:val="00161FAC"/>
    <w:rsid w:val="00194FEE"/>
    <w:rsid w:val="001A5617"/>
    <w:rsid w:val="001A6D3E"/>
    <w:rsid w:val="001B1D79"/>
    <w:rsid w:val="001B3B98"/>
    <w:rsid w:val="001C007F"/>
    <w:rsid w:val="001D0CF9"/>
    <w:rsid w:val="001D6B7D"/>
    <w:rsid w:val="001E4730"/>
    <w:rsid w:val="001F025F"/>
    <w:rsid w:val="001F2F75"/>
    <w:rsid w:val="0020675F"/>
    <w:rsid w:val="00242D77"/>
    <w:rsid w:val="00243113"/>
    <w:rsid w:val="00255D07"/>
    <w:rsid w:val="002600C4"/>
    <w:rsid w:val="00264CCC"/>
    <w:rsid w:val="00265EBB"/>
    <w:rsid w:val="0027231F"/>
    <w:rsid w:val="002822DE"/>
    <w:rsid w:val="00294319"/>
    <w:rsid w:val="00296D22"/>
    <w:rsid w:val="00297A2D"/>
    <w:rsid w:val="002E2AA2"/>
    <w:rsid w:val="002E402E"/>
    <w:rsid w:val="002E7044"/>
    <w:rsid w:val="002F1E14"/>
    <w:rsid w:val="0031133F"/>
    <w:rsid w:val="00320C87"/>
    <w:rsid w:val="00322C34"/>
    <w:rsid w:val="003349F8"/>
    <w:rsid w:val="00341484"/>
    <w:rsid w:val="0036411F"/>
    <w:rsid w:val="00387EFC"/>
    <w:rsid w:val="00391C0D"/>
    <w:rsid w:val="00391C5A"/>
    <w:rsid w:val="0039607A"/>
    <w:rsid w:val="003A60EA"/>
    <w:rsid w:val="003B41DB"/>
    <w:rsid w:val="003B4762"/>
    <w:rsid w:val="003C024E"/>
    <w:rsid w:val="003D40DD"/>
    <w:rsid w:val="003E6F2B"/>
    <w:rsid w:val="003E77F3"/>
    <w:rsid w:val="003F34E5"/>
    <w:rsid w:val="004159CA"/>
    <w:rsid w:val="00444E21"/>
    <w:rsid w:val="00452F01"/>
    <w:rsid w:val="00454861"/>
    <w:rsid w:val="00456100"/>
    <w:rsid w:val="004606E5"/>
    <w:rsid w:val="0046494D"/>
    <w:rsid w:val="00470316"/>
    <w:rsid w:val="004746F8"/>
    <w:rsid w:val="00483695"/>
    <w:rsid w:val="0049550B"/>
    <w:rsid w:val="00496923"/>
    <w:rsid w:val="004978AD"/>
    <w:rsid w:val="004A143C"/>
    <w:rsid w:val="004B7C5A"/>
    <w:rsid w:val="004C222C"/>
    <w:rsid w:val="004D64BD"/>
    <w:rsid w:val="004D658C"/>
    <w:rsid w:val="004E2E7B"/>
    <w:rsid w:val="004E5C99"/>
    <w:rsid w:val="004E6A30"/>
    <w:rsid w:val="004E7F19"/>
    <w:rsid w:val="004F6C5D"/>
    <w:rsid w:val="005005D7"/>
    <w:rsid w:val="0050553B"/>
    <w:rsid w:val="005117F4"/>
    <w:rsid w:val="0052262E"/>
    <w:rsid w:val="00525987"/>
    <w:rsid w:val="00533557"/>
    <w:rsid w:val="00540C65"/>
    <w:rsid w:val="00554417"/>
    <w:rsid w:val="0055451C"/>
    <w:rsid w:val="00562C47"/>
    <w:rsid w:val="00563C8C"/>
    <w:rsid w:val="00570622"/>
    <w:rsid w:val="00574E5C"/>
    <w:rsid w:val="0058324B"/>
    <w:rsid w:val="005872C6"/>
    <w:rsid w:val="005933E4"/>
    <w:rsid w:val="005B4CBC"/>
    <w:rsid w:val="005B5D71"/>
    <w:rsid w:val="005C1635"/>
    <w:rsid w:val="005C1B9C"/>
    <w:rsid w:val="005C3194"/>
    <w:rsid w:val="005C4DA3"/>
    <w:rsid w:val="005C7A96"/>
    <w:rsid w:val="005E2FE1"/>
    <w:rsid w:val="005E6014"/>
    <w:rsid w:val="005F5DDE"/>
    <w:rsid w:val="006022D7"/>
    <w:rsid w:val="00612F0A"/>
    <w:rsid w:val="006228BD"/>
    <w:rsid w:val="006248C8"/>
    <w:rsid w:val="00633542"/>
    <w:rsid w:val="006425A2"/>
    <w:rsid w:val="00657C38"/>
    <w:rsid w:val="00660C26"/>
    <w:rsid w:val="00661E9C"/>
    <w:rsid w:val="00662E80"/>
    <w:rsid w:val="00693E86"/>
    <w:rsid w:val="006A001F"/>
    <w:rsid w:val="006B610F"/>
    <w:rsid w:val="006B6ED5"/>
    <w:rsid w:val="006C4C27"/>
    <w:rsid w:val="006D1A2F"/>
    <w:rsid w:val="006D5A75"/>
    <w:rsid w:val="006E3755"/>
    <w:rsid w:val="006F34FE"/>
    <w:rsid w:val="00712828"/>
    <w:rsid w:val="007128BC"/>
    <w:rsid w:val="00713856"/>
    <w:rsid w:val="00727213"/>
    <w:rsid w:val="00741D0A"/>
    <w:rsid w:val="007430FF"/>
    <w:rsid w:val="00744C7A"/>
    <w:rsid w:val="007456D1"/>
    <w:rsid w:val="00750685"/>
    <w:rsid w:val="00754F1D"/>
    <w:rsid w:val="00774973"/>
    <w:rsid w:val="00780357"/>
    <w:rsid w:val="007859D7"/>
    <w:rsid w:val="0078745E"/>
    <w:rsid w:val="007876CE"/>
    <w:rsid w:val="00790AE6"/>
    <w:rsid w:val="007B6A1C"/>
    <w:rsid w:val="007C14E0"/>
    <w:rsid w:val="007C63AA"/>
    <w:rsid w:val="007C6859"/>
    <w:rsid w:val="007D0280"/>
    <w:rsid w:val="007D461B"/>
    <w:rsid w:val="007E4D6D"/>
    <w:rsid w:val="007F4658"/>
    <w:rsid w:val="007F757F"/>
    <w:rsid w:val="00804FB3"/>
    <w:rsid w:val="00831BEF"/>
    <w:rsid w:val="0084013E"/>
    <w:rsid w:val="00841F53"/>
    <w:rsid w:val="008679BA"/>
    <w:rsid w:val="0088056F"/>
    <w:rsid w:val="0088129F"/>
    <w:rsid w:val="008A65A6"/>
    <w:rsid w:val="008B4E40"/>
    <w:rsid w:val="008B7F04"/>
    <w:rsid w:val="008B7F8C"/>
    <w:rsid w:val="008C0777"/>
    <w:rsid w:val="008C525A"/>
    <w:rsid w:val="008D00CB"/>
    <w:rsid w:val="009120D6"/>
    <w:rsid w:val="009460C7"/>
    <w:rsid w:val="00951926"/>
    <w:rsid w:val="00951AF6"/>
    <w:rsid w:val="00955BB4"/>
    <w:rsid w:val="009738D3"/>
    <w:rsid w:val="00977A7B"/>
    <w:rsid w:val="00984477"/>
    <w:rsid w:val="009A74A8"/>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6670C"/>
    <w:rsid w:val="00A70D86"/>
    <w:rsid w:val="00A718C4"/>
    <w:rsid w:val="00A80E8F"/>
    <w:rsid w:val="00A841AF"/>
    <w:rsid w:val="00A856D0"/>
    <w:rsid w:val="00A94B44"/>
    <w:rsid w:val="00AA6844"/>
    <w:rsid w:val="00AB3945"/>
    <w:rsid w:val="00AB4A22"/>
    <w:rsid w:val="00AB5DBB"/>
    <w:rsid w:val="00AB607D"/>
    <w:rsid w:val="00AE020A"/>
    <w:rsid w:val="00AF32E3"/>
    <w:rsid w:val="00AF4C32"/>
    <w:rsid w:val="00B20FC8"/>
    <w:rsid w:val="00B212CA"/>
    <w:rsid w:val="00B2260E"/>
    <w:rsid w:val="00B22D5B"/>
    <w:rsid w:val="00B4118C"/>
    <w:rsid w:val="00B5127B"/>
    <w:rsid w:val="00B64FF5"/>
    <w:rsid w:val="00B76A00"/>
    <w:rsid w:val="00B819BC"/>
    <w:rsid w:val="00B864DC"/>
    <w:rsid w:val="00BA2487"/>
    <w:rsid w:val="00BA5758"/>
    <w:rsid w:val="00BA5FC8"/>
    <w:rsid w:val="00BB0ECB"/>
    <w:rsid w:val="00BB1BF9"/>
    <w:rsid w:val="00BB748C"/>
    <w:rsid w:val="00BC428B"/>
    <w:rsid w:val="00BC6851"/>
    <w:rsid w:val="00BD16EA"/>
    <w:rsid w:val="00BD2C47"/>
    <w:rsid w:val="00BE2AE6"/>
    <w:rsid w:val="00BE6BF8"/>
    <w:rsid w:val="00BF2C50"/>
    <w:rsid w:val="00BF2F80"/>
    <w:rsid w:val="00BF4D79"/>
    <w:rsid w:val="00C05633"/>
    <w:rsid w:val="00C24BAD"/>
    <w:rsid w:val="00C32C5B"/>
    <w:rsid w:val="00C363B4"/>
    <w:rsid w:val="00C5627B"/>
    <w:rsid w:val="00C65FC9"/>
    <w:rsid w:val="00C71BF8"/>
    <w:rsid w:val="00C7395D"/>
    <w:rsid w:val="00C84117"/>
    <w:rsid w:val="00C86DFA"/>
    <w:rsid w:val="00C8786D"/>
    <w:rsid w:val="00C90F06"/>
    <w:rsid w:val="00C916A4"/>
    <w:rsid w:val="00CB3BA2"/>
    <w:rsid w:val="00CB5A10"/>
    <w:rsid w:val="00CC0C1C"/>
    <w:rsid w:val="00CC1069"/>
    <w:rsid w:val="00CC7D10"/>
    <w:rsid w:val="00CE4043"/>
    <w:rsid w:val="00CF517F"/>
    <w:rsid w:val="00CF56BD"/>
    <w:rsid w:val="00D060E8"/>
    <w:rsid w:val="00D21342"/>
    <w:rsid w:val="00D22EE7"/>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481B"/>
    <w:rsid w:val="00DC2010"/>
    <w:rsid w:val="00DD6F28"/>
    <w:rsid w:val="00DE44D8"/>
    <w:rsid w:val="00DF1EB5"/>
    <w:rsid w:val="00E00615"/>
    <w:rsid w:val="00E057DE"/>
    <w:rsid w:val="00E41ACE"/>
    <w:rsid w:val="00E54A0F"/>
    <w:rsid w:val="00E627CE"/>
    <w:rsid w:val="00E70A4E"/>
    <w:rsid w:val="00E83AE2"/>
    <w:rsid w:val="00E85073"/>
    <w:rsid w:val="00E90CAA"/>
    <w:rsid w:val="00EE0982"/>
    <w:rsid w:val="00F01798"/>
    <w:rsid w:val="00F040B0"/>
    <w:rsid w:val="00F126C5"/>
    <w:rsid w:val="00F27886"/>
    <w:rsid w:val="00F27B4C"/>
    <w:rsid w:val="00F42590"/>
    <w:rsid w:val="00F47505"/>
    <w:rsid w:val="00F55385"/>
    <w:rsid w:val="00F60941"/>
    <w:rsid w:val="00F6727D"/>
    <w:rsid w:val="00F67740"/>
    <w:rsid w:val="00F72BAC"/>
    <w:rsid w:val="00F73D64"/>
    <w:rsid w:val="00F74A60"/>
    <w:rsid w:val="00F817D7"/>
    <w:rsid w:val="00F81805"/>
    <w:rsid w:val="00F83140"/>
    <w:rsid w:val="00F84380"/>
    <w:rsid w:val="00F92693"/>
    <w:rsid w:val="00FA2114"/>
    <w:rsid w:val="00FA6EB3"/>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 w:type="paragraph" w:styleId="Odstavekseznama">
    <w:name w:val="List Paragraph"/>
    <w:basedOn w:val="Navaden"/>
    <w:uiPriority w:val="34"/>
    <w:qFormat/>
    <w:rsid w:val="00C3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650132964">
      <w:bodyDiv w:val="1"/>
      <w:marLeft w:val="0"/>
      <w:marRight w:val="0"/>
      <w:marTop w:val="0"/>
      <w:marBottom w:val="0"/>
      <w:divBdr>
        <w:top w:val="none" w:sz="0" w:space="0" w:color="auto"/>
        <w:left w:val="none" w:sz="0" w:space="0" w:color="auto"/>
        <w:bottom w:val="none" w:sz="0" w:space="0" w:color="auto"/>
        <w:right w:val="none" w:sz="0" w:space="0" w:color="auto"/>
      </w:divBdr>
    </w:div>
    <w:div w:id="681781366">
      <w:bodyDiv w:val="1"/>
      <w:marLeft w:val="0"/>
      <w:marRight w:val="0"/>
      <w:marTop w:val="0"/>
      <w:marBottom w:val="0"/>
      <w:divBdr>
        <w:top w:val="none" w:sz="0" w:space="0" w:color="auto"/>
        <w:left w:val="none" w:sz="0" w:space="0" w:color="auto"/>
        <w:bottom w:val="none" w:sz="0" w:space="0" w:color="auto"/>
        <w:right w:val="none" w:sz="0" w:space="0" w:color="auto"/>
      </w:divBdr>
    </w:div>
    <w:div w:id="20847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1424</Words>
  <Characters>8120</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2025-01-28T10:11:00Z</dcterms:created>
  <dcterms:modified xsi:type="dcterms:W3CDTF">2025-01-28T10:11:00Z</dcterms:modified>
</cp:coreProperties>
</file>